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45DF4560"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0D27F5">
        <w:rPr>
          <w:rFonts w:ascii="Arial" w:hAnsi="Arial" w:cs="Arial"/>
          <w:b/>
          <w:sz w:val="20"/>
          <w:szCs w:val="20"/>
        </w:rPr>
        <w:t>012</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5BE55A2A"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0D27F5">
        <w:rPr>
          <w:rFonts w:ascii="Arial" w:hAnsi="Arial" w:cs="Arial"/>
          <w:b/>
          <w:bCs/>
          <w:sz w:val="20"/>
          <w:szCs w:val="20"/>
        </w:rPr>
        <w:t>063</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4FB40BD5"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A16F5B">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19068612" w:rsidR="00E64299" w:rsidRPr="00A16F5B" w:rsidRDefault="00E64299" w:rsidP="00A16F5B">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A16F5B" w:rsidRPr="00A16F5B">
              <w:rPr>
                <w:rFonts w:ascii="Arial" w:hAnsi="Arial" w:cs="Arial"/>
                <w:sz w:val="20"/>
                <w:szCs w:val="20"/>
                <w:highlight w:val="yellow"/>
              </w:rPr>
              <w:t>Registro de Preços, consignado em ata, para eventual aquisição de baterias novas para os veículos pertencentes ao Fundo Municipal de Saúde de Marilândia do Sul/PR</w:t>
            </w:r>
            <w:r w:rsidR="00A16F5B" w:rsidRPr="00A16F5B">
              <w:rPr>
                <w:rFonts w:ascii="Arial" w:hAnsi="Arial" w:cs="Arial"/>
                <w:sz w:val="20"/>
                <w:szCs w:val="20"/>
              </w:rPr>
              <w:t>.</w:t>
            </w:r>
          </w:p>
        </w:tc>
      </w:tr>
      <w:tr w:rsidR="00E12E6E" w14:paraId="2040F281" w14:textId="77777777" w:rsidTr="00E64299">
        <w:tc>
          <w:tcPr>
            <w:tcW w:w="3114" w:type="dxa"/>
          </w:tcPr>
          <w:p w14:paraId="4A1C2C84" w14:textId="072A2815"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0E0DEE">
              <w:rPr>
                <w:rFonts w:ascii="Arial" w:eastAsia="Times New Roman" w:hAnsi="Arial" w:cs="Arial"/>
                <w:sz w:val="20"/>
                <w:szCs w:val="20"/>
              </w:rPr>
              <w:t>25/08/2026</w:t>
            </w:r>
          </w:p>
        </w:tc>
        <w:tc>
          <w:tcPr>
            <w:tcW w:w="3118" w:type="dxa"/>
          </w:tcPr>
          <w:p w14:paraId="35E4A955" w14:textId="15AFC5B7"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A16F5B" w:rsidRPr="00A16F5B">
              <w:rPr>
                <w:rFonts w:ascii="Arial" w:eastAsia="Times New Roman" w:hAnsi="Arial" w:cs="Arial"/>
                <w:sz w:val="20"/>
                <w:szCs w:val="20"/>
              </w:rPr>
              <w:t>17.068,45</w:t>
            </w:r>
          </w:p>
        </w:tc>
      </w:tr>
      <w:tr w:rsidR="00E12E6E" w14:paraId="3F175D67" w14:textId="77777777" w:rsidTr="00B61EA3">
        <w:tc>
          <w:tcPr>
            <w:tcW w:w="6232" w:type="dxa"/>
            <w:gridSpan w:val="2"/>
          </w:tcPr>
          <w:p w14:paraId="0D2427CB" w14:textId="635735B8"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A16F5B">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2A521630"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A16F5B">
              <w:rPr>
                <w:rFonts w:ascii="Arial" w:hAnsi="Arial" w:cs="Arial"/>
                <w:sz w:val="20"/>
                <w:szCs w:val="20"/>
                <w:highlight w:val="yellow"/>
              </w:rPr>
              <w:t xml:space="preserve">Menor Preço por Item </w:t>
            </w:r>
          </w:p>
        </w:tc>
      </w:tr>
      <w:tr w:rsidR="00E12E6E" w14:paraId="68E96AB2" w14:textId="77777777" w:rsidTr="009D27B4">
        <w:tc>
          <w:tcPr>
            <w:tcW w:w="6232" w:type="dxa"/>
            <w:gridSpan w:val="2"/>
          </w:tcPr>
          <w:p w14:paraId="54DACCA3" w14:textId="6AC46AE3"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Sim </w:t>
            </w:r>
          </w:p>
        </w:tc>
      </w:tr>
      <w:tr w:rsidR="00E12E6E" w14:paraId="55110F8E" w14:textId="77777777" w:rsidTr="00A3490F">
        <w:tc>
          <w:tcPr>
            <w:tcW w:w="6232" w:type="dxa"/>
            <w:gridSpan w:val="2"/>
          </w:tcPr>
          <w:p w14:paraId="20B4D9B7" w14:textId="2A0336D8"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6726A46A"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sidRPr="00522538">
              <w:rPr>
                <w:rFonts w:ascii="Arial" w:hAnsi="Arial" w:cs="Arial"/>
                <w:sz w:val="20"/>
                <w:szCs w:val="20"/>
              </w:rPr>
              <w:t xml:space="preserve"> 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5B25C3A7"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A16F5B">
        <w:rPr>
          <w:rFonts w:ascii="Arial" w:hAnsi="Arial" w:cs="Arial"/>
          <w:sz w:val="20"/>
          <w:szCs w:val="20"/>
        </w:rPr>
        <w:t>07</w:t>
      </w:r>
      <w:r w:rsidRPr="00FC5F2B">
        <w:rPr>
          <w:rFonts w:ascii="Arial" w:hAnsi="Arial" w:cs="Arial"/>
          <w:sz w:val="20"/>
          <w:szCs w:val="20"/>
        </w:rPr>
        <w:t xml:space="preserve"> de </w:t>
      </w:r>
      <w:r w:rsidR="00A16F5B">
        <w:rPr>
          <w:rFonts w:ascii="Arial" w:hAnsi="Arial" w:cs="Arial"/>
          <w:sz w:val="20"/>
          <w:szCs w:val="20"/>
        </w:rPr>
        <w:t>agosto</w:t>
      </w:r>
      <w:r w:rsidRPr="00FC5F2B">
        <w:rPr>
          <w:rFonts w:ascii="Arial" w:hAnsi="Arial" w:cs="Arial"/>
          <w:sz w:val="20"/>
          <w:szCs w:val="20"/>
        </w:rPr>
        <w:t xml:space="preserve"> de </w:t>
      </w:r>
      <w:r w:rsidR="00A16F5B">
        <w:rPr>
          <w:rFonts w:ascii="Arial" w:hAnsi="Arial" w:cs="Arial"/>
          <w:sz w:val="20"/>
          <w:szCs w:val="20"/>
        </w:rPr>
        <w:t>2026</w:t>
      </w:r>
    </w:p>
    <w:p w14:paraId="1B754599" w14:textId="77777777" w:rsidR="00A16F5B" w:rsidRDefault="00A16F5B" w:rsidP="00FC5F2B">
      <w:pPr>
        <w:pStyle w:val="PargrafodaLista"/>
        <w:ind w:left="0" w:right="3542"/>
        <w:rPr>
          <w:rFonts w:ascii="Arial" w:hAnsi="Arial" w:cs="Arial"/>
          <w:sz w:val="20"/>
          <w:szCs w:val="20"/>
        </w:rPr>
      </w:pPr>
    </w:p>
    <w:p w14:paraId="5EB6FD73" w14:textId="77777777" w:rsidR="00A16F5B" w:rsidRPr="00FC5F2B" w:rsidRDefault="00A16F5B"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217C7FD9" w:rsidR="00FC5F2B" w:rsidRPr="00FC5F2B" w:rsidRDefault="00A16F5B"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Suzana da Costa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Default="00127AAA" w:rsidP="00EA58BD">
      <w:pPr>
        <w:tabs>
          <w:tab w:val="left" w:pos="142"/>
        </w:tabs>
        <w:rPr>
          <w:rFonts w:ascii="Arial" w:hAnsi="Arial" w:cs="Arial"/>
          <w:sz w:val="20"/>
          <w:szCs w:val="20"/>
        </w:rPr>
      </w:pPr>
    </w:p>
    <w:p w14:paraId="057682DD" w14:textId="77777777" w:rsidR="00681F90" w:rsidRDefault="00681F90" w:rsidP="00EA58BD">
      <w:pPr>
        <w:tabs>
          <w:tab w:val="left" w:pos="142"/>
        </w:tabs>
        <w:rPr>
          <w:rFonts w:ascii="Arial" w:hAnsi="Arial" w:cs="Arial"/>
          <w:sz w:val="20"/>
          <w:szCs w:val="20"/>
        </w:rPr>
      </w:pPr>
    </w:p>
    <w:p w14:paraId="10A9A92F" w14:textId="77777777" w:rsidR="00681F90" w:rsidRDefault="00681F90" w:rsidP="00EA58BD">
      <w:pPr>
        <w:tabs>
          <w:tab w:val="left" w:pos="142"/>
        </w:tabs>
        <w:rPr>
          <w:rFonts w:ascii="Arial" w:hAnsi="Arial" w:cs="Arial"/>
          <w:sz w:val="20"/>
          <w:szCs w:val="20"/>
        </w:rPr>
      </w:pPr>
    </w:p>
    <w:p w14:paraId="4E40211A" w14:textId="77777777" w:rsidR="00681F90" w:rsidRDefault="00681F90" w:rsidP="00EA58BD">
      <w:pPr>
        <w:tabs>
          <w:tab w:val="left" w:pos="142"/>
        </w:tabs>
        <w:rPr>
          <w:rFonts w:ascii="Arial" w:hAnsi="Arial" w:cs="Arial"/>
          <w:sz w:val="20"/>
          <w:szCs w:val="20"/>
        </w:rPr>
      </w:pPr>
    </w:p>
    <w:p w14:paraId="526C6324" w14:textId="77777777" w:rsidR="00681F90" w:rsidRDefault="00681F90" w:rsidP="00EA58BD">
      <w:pPr>
        <w:tabs>
          <w:tab w:val="left" w:pos="142"/>
        </w:tabs>
        <w:rPr>
          <w:rFonts w:ascii="Arial" w:hAnsi="Arial" w:cs="Arial"/>
          <w:sz w:val="20"/>
          <w:szCs w:val="20"/>
        </w:rPr>
      </w:pPr>
    </w:p>
    <w:p w14:paraId="56CA41B1" w14:textId="77777777" w:rsidR="00A16F5B" w:rsidRDefault="00A16F5B" w:rsidP="00EA58BD">
      <w:pPr>
        <w:tabs>
          <w:tab w:val="left" w:pos="142"/>
        </w:tabs>
        <w:rPr>
          <w:rFonts w:ascii="Arial" w:hAnsi="Arial" w:cs="Arial"/>
          <w:sz w:val="20"/>
          <w:szCs w:val="20"/>
        </w:rPr>
      </w:pPr>
    </w:p>
    <w:p w14:paraId="486408FD" w14:textId="77777777" w:rsidR="00A16F5B" w:rsidRDefault="00A16F5B" w:rsidP="00EA58BD">
      <w:pPr>
        <w:tabs>
          <w:tab w:val="left" w:pos="142"/>
        </w:tabs>
        <w:rPr>
          <w:rFonts w:ascii="Arial" w:hAnsi="Arial" w:cs="Arial"/>
          <w:sz w:val="20"/>
          <w:szCs w:val="20"/>
        </w:rPr>
      </w:pPr>
    </w:p>
    <w:p w14:paraId="2E7770FE" w14:textId="77777777" w:rsidR="00A16F5B" w:rsidRDefault="00A16F5B" w:rsidP="00EA58BD">
      <w:pPr>
        <w:tabs>
          <w:tab w:val="left" w:pos="142"/>
        </w:tabs>
        <w:rPr>
          <w:rFonts w:ascii="Arial" w:hAnsi="Arial" w:cs="Arial"/>
          <w:sz w:val="20"/>
          <w:szCs w:val="20"/>
        </w:rPr>
      </w:pPr>
    </w:p>
    <w:p w14:paraId="41C0BEDE" w14:textId="77777777" w:rsidR="00A16F5B" w:rsidRDefault="00A16F5B" w:rsidP="00EA58BD">
      <w:pPr>
        <w:tabs>
          <w:tab w:val="left" w:pos="142"/>
        </w:tabs>
        <w:rPr>
          <w:rFonts w:ascii="Arial" w:hAnsi="Arial" w:cs="Arial"/>
          <w:sz w:val="20"/>
          <w:szCs w:val="20"/>
        </w:rPr>
      </w:pPr>
    </w:p>
    <w:p w14:paraId="00A7EFD4" w14:textId="77777777" w:rsidR="00A16F5B" w:rsidRDefault="00A16F5B" w:rsidP="00EA58BD">
      <w:pPr>
        <w:tabs>
          <w:tab w:val="left" w:pos="142"/>
        </w:tabs>
        <w:rPr>
          <w:rFonts w:ascii="Arial" w:hAnsi="Arial" w:cs="Arial"/>
          <w:sz w:val="20"/>
          <w:szCs w:val="20"/>
        </w:rPr>
      </w:pPr>
    </w:p>
    <w:p w14:paraId="65BDE2ED" w14:textId="77777777" w:rsidR="00A16F5B" w:rsidRDefault="00A16F5B" w:rsidP="00EA58BD">
      <w:pPr>
        <w:tabs>
          <w:tab w:val="left" w:pos="142"/>
        </w:tabs>
        <w:rPr>
          <w:rFonts w:ascii="Arial" w:hAnsi="Arial" w:cs="Arial"/>
          <w:sz w:val="20"/>
          <w:szCs w:val="20"/>
        </w:rPr>
      </w:pPr>
    </w:p>
    <w:p w14:paraId="5BC8899B" w14:textId="77777777" w:rsidR="00A16F5B" w:rsidRDefault="00A16F5B" w:rsidP="00EA58BD">
      <w:pPr>
        <w:tabs>
          <w:tab w:val="left" w:pos="142"/>
        </w:tabs>
        <w:rPr>
          <w:rFonts w:ascii="Arial" w:hAnsi="Arial" w:cs="Arial"/>
          <w:sz w:val="20"/>
          <w:szCs w:val="20"/>
        </w:rPr>
      </w:pPr>
    </w:p>
    <w:p w14:paraId="27C9AC73" w14:textId="77777777" w:rsidR="00A16F5B" w:rsidRDefault="00A16F5B" w:rsidP="00EA58BD">
      <w:pPr>
        <w:tabs>
          <w:tab w:val="left" w:pos="142"/>
        </w:tabs>
        <w:rPr>
          <w:rFonts w:ascii="Arial" w:hAnsi="Arial" w:cs="Arial"/>
          <w:sz w:val="20"/>
          <w:szCs w:val="20"/>
        </w:rPr>
      </w:pPr>
    </w:p>
    <w:p w14:paraId="61814C33" w14:textId="77777777" w:rsidR="00A16F5B" w:rsidRDefault="00A16F5B" w:rsidP="00EA58BD">
      <w:pPr>
        <w:tabs>
          <w:tab w:val="left" w:pos="142"/>
        </w:tabs>
        <w:rPr>
          <w:rFonts w:ascii="Arial" w:hAnsi="Arial" w:cs="Arial"/>
          <w:sz w:val="20"/>
          <w:szCs w:val="20"/>
        </w:rPr>
      </w:pPr>
    </w:p>
    <w:p w14:paraId="4174302E" w14:textId="77777777" w:rsidR="00681F90" w:rsidRDefault="00681F90" w:rsidP="00EA58BD">
      <w:pPr>
        <w:tabs>
          <w:tab w:val="left" w:pos="142"/>
        </w:tabs>
        <w:rPr>
          <w:rFonts w:ascii="Arial" w:hAnsi="Arial" w:cs="Arial"/>
          <w:sz w:val="20"/>
          <w:szCs w:val="20"/>
        </w:rPr>
      </w:pPr>
    </w:p>
    <w:p w14:paraId="585189BE" w14:textId="77777777" w:rsidR="00681F90" w:rsidRDefault="00681F90" w:rsidP="00EA58BD">
      <w:pPr>
        <w:tabs>
          <w:tab w:val="left" w:pos="142"/>
        </w:tabs>
        <w:rPr>
          <w:rFonts w:ascii="Arial" w:hAnsi="Arial" w:cs="Arial"/>
          <w:sz w:val="20"/>
          <w:szCs w:val="20"/>
        </w:rPr>
      </w:pPr>
    </w:p>
    <w:p w14:paraId="5E18B8DA" w14:textId="77777777" w:rsidR="00681F90" w:rsidRDefault="00681F90" w:rsidP="00EA58BD">
      <w:pPr>
        <w:tabs>
          <w:tab w:val="left" w:pos="142"/>
        </w:tabs>
        <w:rPr>
          <w:rFonts w:ascii="Arial" w:hAnsi="Arial" w:cs="Arial"/>
          <w:sz w:val="20"/>
          <w:szCs w:val="20"/>
        </w:rPr>
      </w:pPr>
    </w:p>
    <w:p w14:paraId="254B374E" w14:textId="77777777" w:rsidR="00681F90" w:rsidRDefault="00681F90" w:rsidP="00EA58BD">
      <w:pPr>
        <w:tabs>
          <w:tab w:val="left" w:pos="142"/>
        </w:tabs>
        <w:rPr>
          <w:rFonts w:ascii="Arial" w:hAnsi="Arial" w:cs="Arial"/>
          <w:sz w:val="20"/>
          <w:szCs w:val="20"/>
        </w:rPr>
      </w:pPr>
    </w:p>
    <w:p w14:paraId="6EE0EF80" w14:textId="77777777" w:rsidR="00681F90" w:rsidRDefault="00681F90" w:rsidP="00EA58BD">
      <w:pPr>
        <w:tabs>
          <w:tab w:val="left" w:pos="142"/>
        </w:tabs>
        <w:rPr>
          <w:rFonts w:ascii="Arial" w:hAnsi="Arial" w:cs="Arial"/>
          <w:sz w:val="20"/>
          <w:szCs w:val="20"/>
        </w:rPr>
      </w:pPr>
    </w:p>
    <w:p w14:paraId="3C9E1936" w14:textId="77777777" w:rsidR="00317F33" w:rsidRDefault="00317F33" w:rsidP="00681F90">
      <w:pPr>
        <w:jc w:val="center"/>
        <w:rPr>
          <w:rFonts w:ascii="Arial" w:hAnsi="Arial" w:cs="Arial"/>
          <w:b/>
          <w:sz w:val="20"/>
          <w:szCs w:val="20"/>
        </w:rPr>
      </w:pPr>
    </w:p>
    <w:p w14:paraId="5E7CBCFC" w14:textId="4F6C0A3B" w:rsidR="00681F90" w:rsidRPr="00F244CC" w:rsidRDefault="00681F90" w:rsidP="00681F90">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0D27F5">
        <w:rPr>
          <w:rFonts w:ascii="Arial" w:hAnsi="Arial" w:cs="Arial"/>
          <w:b/>
          <w:sz w:val="20"/>
          <w:szCs w:val="20"/>
        </w:rPr>
        <w:t>012</w:t>
      </w:r>
      <w:r w:rsidRPr="00F244CC">
        <w:rPr>
          <w:rFonts w:ascii="Arial" w:hAnsi="Arial" w:cs="Arial"/>
          <w:b/>
          <w:sz w:val="20"/>
          <w:szCs w:val="20"/>
        </w:rPr>
        <w:t>/2026</w:t>
      </w:r>
    </w:p>
    <w:p w14:paraId="726AF97E" w14:textId="12638023" w:rsidR="00681F90" w:rsidRPr="00F244CC" w:rsidRDefault="00681F90" w:rsidP="00681F90">
      <w:pPr>
        <w:jc w:val="center"/>
        <w:rPr>
          <w:rFonts w:ascii="Arial" w:hAnsi="Arial" w:cs="Arial"/>
          <w:sz w:val="20"/>
          <w:szCs w:val="20"/>
        </w:rPr>
      </w:pPr>
      <w:r w:rsidRPr="00F244CC">
        <w:rPr>
          <w:rFonts w:ascii="Arial" w:hAnsi="Arial" w:cs="Arial"/>
          <w:b/>
          <w:bCs/>
          <w:sz w:val="20"/>
          <w:szCs w:val="20"/>
        </w:rPr>
        <w:t xml:space="preserve">Processo Administrativo n° </w:t>
      </w:r>
      <w:r w:rsidR="000D27F5">
        <w:rPr>
          <w:rFonts w:ascii="Arial" w:hAnsi="Arial" w:cs="Arial"/>
          <w:b/>
          <w:bCs/>
          <w:sz w:val="20"/>
          <w:szCs w:val="20"/>
        </w:rPr>
        <w:t>063</w:t>
      </w:r>
      <w:r w:rsidRPr="00F244CC">
        <w:rPr>
          <w:rFonts w:ascii="Arial" w:hAnsi="Arial" w:cs="Arial"/>
          <w:b/>
          <w:bCs/>
          <w:sz w:val="20"/>
          <w:szCs w:val="20"/>
        </w:rPr>
        <w:t>/2026</w:t>
      </w:r>
    </w:p>
    <w:p w14:paraId="0CF250D6" w14:textId="77777777" w:rsidR="00681F90" w:rsidRPr="00F244CC" w:rsidRDefault="00681F90" w:rsidP="00681F90">
      <w:pPr>
        <w:rPr>
          <w:rFonts w:ascii="Arial" w:hAnsi="Arial" w:cs="Arial"/>
          <w:sz w:val="20"/>
          <w:szCs w:val="20"/>
        </w:rPr>
      </w:pPr>
    </w:p>
    <w:p w14:paraId="4713D12C" w14:textId="77777777" w:rsidR="00681F90" w:rsidRPr="00F244CC" w:rsidRDefault="00681F90" w:rsidP="00681F90">
      <w:pPr>
        <w:pStyle w:val="Nivel01"/>
        <w:spacing w:before="120" w:after="120"/>
        <w:ind w:left="0" w:firstLine="0"/>
        <w:rPr>
          <w:lang w:eastAsia="en-US"/>
        </w:rPr>
      </w:pPr>
      <w:bookmarkStart w:id="0" w:name="_Toc122606103"/>
      <w:r w:rsidRPr="00F244CC">
        <w:rPr>
          <w:lang w:eastAsia="en-US"/>
        </w:rPr>
        <w:t>DO OBJETO</w:t>
      </w:r>
      <w:bookmarkEnd w:id="0"/>
    </w:p>
    <w:p w14:paraId="5E4C5DFF" w14:textId="76084FB3" w:rsidR="00681F90" w:rsidRPr="00F244CC" w:rsidRDefault="00681F90" w:rsidP="00681F90">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 mediante </w:t>
      </w:r>
      <w:r w:rsidRPr="00F244CC">
        <w:rPr>
          <w:b/>
          <w:bCs/>
        </w:rPr>
        <w:t>PREGÃO ELETRÔNICO</w:t>
      </w:r>
      <w:r w:rsidRPr="00F244CC">
        <w:t xml:space="preserve">, </w:t>
      </w:r>
      <w:r w:rsidR="00463562" w:rsidRPr="00463562">
        <w:rPr>
          <w:highlight w:val="yellow"/>
        </w:rPr>
        <w:t>Registro de Preços, consignado em ata, para eventual aquisição de baterias novas para os veículos pertencentes ao Fundo Municipal de Saúde de Marilândia do Sul/PR</w:t>
      </w:r>
      <w:r w:rsidR="00463562" w:rsidRPr="00463562">
        <w:rPr>
          <w:highlight w:val="yellow"/>
        </w:rPr>
        <w:t>.</w:t>
      </w:r>
    </w:p>
    <w:p w14:paraId="224AA390" w14:textId="77777777" w:rsidR="00681F90" w:rsidRPr="00F244CC" w:rsidRDefault="00681F90" w:rsidP="00681F90">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7C783A29" w14:textId="77777777" w:rsidR="00681F90" w:rsidRPr="00F244CC" w:rsidRDefault="00681F90" w:rsidP="00681F90">
      <w:pPr>
        <w:pStyle w:val="Nivel2"/>
        <w:numPr>
          <w:ilvl w:val="0"/>
          <w:numId w:val="0"/>
        </w:numPr>
        <w:tabs>
          <w:tab w:val="left" w:pos="567"/>
        </w:tabs>
        <w:spacing w:line="240" w:lineRule="auto"/>
        <w:rPr>
          <w:b/>
          <w:bCs/>
        </w:rPr>
      </w:pPr>
    </w:p>
    <w:p w14:paraId="2B5C360D" w14:textId="77777777" w:rsidR="00681F90" w:rsidRPr="00F244CC" w:rsidRDefault="00681F90" w:rsidP="00681F90">
      <w:pPr>
        <w:pStyle w:val="Nivel2"/>
        <w:numPr>
          <w:ilvl w:val="0"/>
          <w:numId w:val="0"/>
        </w:numPr>
        <w:tabs>
          <w:tab w:val="left" w:pos="567"/>
        </w:tabs>
        <w:spacing w:line="240" w:lineRule="auto"/>
        <w:rPr>
          <w:color w:val="auto"/>
        </w:rPr>
      </w:pPr>
      <w:r w:rsidRPr="00F244CC">
        <w:rPr>
          <w:b/>
          <w:bCs/>
        </w:rPr>
        <w:t>JUSTIFICATIVA</w:t>
      </w:r>
    </w:p>
    <w:p w14:paraId="4351BBC9" w14:textId="4A423239" w:rsidR="00463562" w:rsidRPr="00463562" w:rsidRDefault="00463562" w:rsidP="00463562">
      <w:pPr>
        <w:pStyle w:val="Nivel2"/>
        <w:numPr>
          <w:ilvl w:val="1"/>
          <w:numId w:val="9"/>
        </w:numPr>
        <w:tabs>
          <w:tab w:val="left" w:pos="567"/>
          <w:tab w:val="left" w:pos="851"/>
          <w:tab w:val="left" w:pos="1134"/>
        </w:tabs>
        <w:spacing w:before="0" w:after="0" w:line="240" w:lineRule="auto"/>
        <w:ind w:left="0" w:firstLine="0"/>
        <w:rPr>
          <w:highlight w:val="yellow"/>
        </w:rPr>
      </w:pPr>
      <w:r w:rsidRPr="00463562">
        <w:rPr>
          <w:highlight w:val="yellow"/>
        </w:rPr>
        <w:t>A aquisição de baterias automotivas novas justifica-se pela necessidade de garantir o adequado funcionamento da frota de veículos pertencente ao Fundo Municipal de Saúde do Município de Marilândia do Sul, utilizada diariamente na prestação de serviços públicos essenciais à população. As baterias são componentes indispensáveis para a partida e o funcionamento dos sistemas elétricos dos veículos. Com o desgaste natural decorrente do uso contínuo, torna-se necessária sua substituição periódica, a fim de evitar falhas mecânicas, interrupções nos serviços, atrasos em atendimentos e custos adicionais com manutenções emergenciais.</w:t>
      </w:r>
    </w:p>
    <w:p w14:paraId="1C6E2255" w14:textId="08B48061" w:rsidR="00463562" w:rsidRDefault="00463562" w:rsidP="00463562">
      <w:pPr>
        <w:tabs>
          <w:tab w:val="left" w:pos="567"/>
          <w:tab w:val="left" w:pos="851"/>
          <w:tab w:val="left" w:pos="1134"/>
        </w:tabs>
        <w:jc w:val="both"/>
        <w:rPr>
          <w:rFonts w:ascii="Arial" w:hAnsi="Arial" w:cs="Arial"/>
          <w:sz w:val="20"/>
          <w:szCs w:val="20"/>
        </w:rPr>
      </w:pPr>
      <w:r w:rsidRPr="00463562">
        <w:rPr>
          <w:rFonts w:ascii="Arial" w:hAnsi="Arial" w:cs="Arial"/>
          <w:sz w:val="20"/>
          <w:szCs w:val="20"/>
          <w:highlight w:val="yellow"/>
        </w:rPr>
        <w:t>A aquisição das baterias visa assegurar a disponibilidade, a segurança e a eficiência operacional da frota municipal, contribuindo para a continuidade dos serviços desenvolvidos pelas diversas secretarias e órgãos da Administração Pública Municipal.</w:t>
      </w:r>
    </w:p>
    <w:p w14:paraId="19277365" w14:textId="77777777" w:rsidR="00463562" w:rsidRPr="00F244CC" w:rsidRDefault="00463562" w:rsidP="00463562">
      <w:pPr>
        <w:tabs>
          <w:tab w:val="left" w:pos="567"/>
          <w:tab w:val="left" w:pos="851"/>
          <w:tab w:val="left" w:pos="1134"/>
        </w:tabs>
        <w:jc w:val="both"/>
        <w:rPr>
          <w:rFonts w:ascii="Arial" w:hAnsi="Arial" w:cs="Arial"/>
          <w:sz w:val="20"/>
          <w:szCs w:val="20"/>
        </w:rPr>
      </w:pPr>
    </w:p>
    <w:p w14:paraId="0FBADE25" w14:textId="77777777" w:rsidR="00681F90" w:rsidRPr="00F244CC" w:rsidRDefault="00681F90" w:rsidP="00681F90">
      <w:pPr>
        <w:pStyle w:val="Nivel01"/>
        <w:numPr>
          <w:ilvl w:val="0"/>
          <w:numId w:val="9"/>
        </w:numPr>
        <w:spacing w:before="120" w:after="120"/>
        <w:ind w:left="0" w:firstLine="0"/>
      </w:pPr>
      <w:bookmarkStart w:id="1" w:name="_Toc122606104"/>
      <w:r w:rsidRPr="00F244CC">
        <w:t>DA PARTICIPAÇÃO NA LICITAÇÃO</w:t>
      </w:r>
      <w:bookmarkEnd w:id="1"/>
    </w:p>
    <w:p w14:paraId="0EE8E226" w14:textId="77777777" w:rsidR="00681F90" w:rsidRPr="00F244CC" w:rsidRDefault="00681F90" w:rsidP="00681F90">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173881D5" w14:textId="77777777" w:rsidR="00681F90" w:rsidRDefault="00681F90" w:rsidP="00317F33">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653C893A" w14:textId="77777777" w:rsidR="00317F33" w:rsidRPr="00317F33" w:rsidRDefault="00317F33" w:rsidP="00317F33">
      <w:pPr>
        <w:pStyle w:val="PargrafodaLista"/>
        <w:tabs>
          <w:tab w:val="left" w:pos="567"/>
          <w:tab w:val="left" w:pos="1440"/>
        </w:tabs>
        <w:autoSpaceDE w:val="0"/>
        <w:snapToGrid w:val="0"/>
        <w:ind w:left="0"/>
        <w:jc w:val="both"/>
        <w:rPr>
          <w:rFonts w:ascii="Arial" w:hAnsi="Arial" w:cs="Arial"/>
          <w:sz w:val="12"/>
          <w:szCs w:val="12"/>
        </w:rPr>
      </w:pPr>
    </w:p>
    <w:p w14:paraId="6DD97A6E" w14:textId="77777777" w:rsidR="00681F90" w:rsidRPr="00F244CC" w:rsidRDefault="00681F90" w:rsidP="00317F33">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4B3AB4B0"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26329EFA"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7F09AAE4" w14:textId="77777777" w:rsidR="00681F90" w:rsidRPr="00F244CC" w:rsidRDefault="00681F90" w:rsidP="00681F90">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EDF75F"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437CBCF" w14:textId="77777777" w:rsidR="00681F90" w:rsidRPr="00F244CC" w:rsidRDefault="00681F90" w:rsidP="00681F90">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9284F0"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1F02C2A2" w14:textId="77777777" w:rsidR="00681F90" w:rsidRPr="00F244CC" w:rsidRDefault="00681F90" w:rsidP="00681F90">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lastRenderedPageBreak/>
        <w:t>Organizações da Sociedade Civil de Interesse Público - OSCIP, atuando nessa condição;</w:t>
      </w:r>
    </w:p>
    <w:p w14:paraId="47F1735A"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14E32DDF" w14:textId="7A1F490D"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00876FC9">
        <w:rPr>
          <w:rFonts w:ascii="Arial" w:hAnsi="Arial" w:cs="Arial"/>
          <w:bCs/>
          <w:sz w:val="20"/>
          <w:szCs w:val="20"/>
        </w:rPr>
        <w:t>;</w:t>
      </w:r>
    </w:p>
    <w:p w14:paraId="6A63863F" w14:textId="1BCE5BF3"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r w:rsidR="00876FC9">
        <w:rPr>
          <w:rFonts w:ascii="Arial" w:hAnsi="Arial" w:cs="Arial"/>
          <w:sz w:val="20"/>
          <w:szCs w:val="20"/>
        </w:rPr>
        <w:t>;</w:t>
      </w:r>
    </w:p>
    <w:p w14:paraId="07220E9C"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4097237B"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138F0FE"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0081E272"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11D8DC4D"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47882D61"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F244CC">
          <w:rPr>
            <w:rStyle w:val="Hyperlink"/>
            <w:color w:val="auto"/>
            <w:u w:val="none"/>
          </w:rPr>
          <w:t>Lei Federal nº 14.133, de 2021</w:t>
        </w:r>
      </w:hyperlink>
      <w:r w:rsidRPr="00F244CC">
        <w:rPr>
          <w:color w:val="auto"/>
        </w:rPr>
        <w:t>.</w:t>
      </w:r>
    </w:p>
    <w:p w14:paraId="4E41C4A8"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4C223E17"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58B4E91F"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2F603243"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87512AD"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E5A449F"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4807766E" w14:textId="77777777" w:rsidR="00681F90" w:rsidRPr="00F244CC" w:rsidRDefault="00681F90" w:rsidP="00681F90">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61573EAA" w14:textId="77777777" w:rsidR="00681F90" w:rsidRPr="00F244CC" w:rsidRDefault="00681F90" w:rsidP="00681F90">
      <w:pPr>
        <w:pStyle w:val="Nivel01"/>
        <w:numPr>
          <w:ilvl w:val="0"/>
          <w:numId w:val="0"/>
        </w:numPr>
        <w:spacing w:before="120" w:after="120"/>
        <w:rPr>
          <w:b w:val="0"/>
          <w:bCs w:val="0"/>
          <w:highlight w:val="yellow"/>
        </w:rPr>
      </w:pPr>
      <w:r w:rsidRPr="00F244CC">
        <w:rPr>
          <w:b w:val="0"/>
          <w:bCs w:val="0"/>
        </w:rPr>
        <w:t xml:space="preserve">2.12 </w:t>
      </w:r>
      <w:r w:rsidRPr="00F244CC">
        <w:rPr>
          <w:b w:val="0"/>
          <w:bCs w:val="0"/>
          <w:highlight w:val="yellow"/>
        </w:rPr>
        <w:t xml:space="preserve">Este </w:t>
      </w:r>
      <w:proofErr w:type="gramStart"/>
      <w:r w:rsidRPr="00F244CC">
        <w:rPr>
          <w:b w:val="0"/>
          <w:bCs w:val="0"/>
          <w:highlight w:val="yellow"/>
        </w:rPr>
        <w:t xml:space="preserve">edital </w:t>
      </w:r>
      <w:r w:rsidRPr="00F244CC">
        <w:rPr>
          <w:highlight w:val="yellow"/>
          <w:u w:val="single"/>
        </w:rPr>
        <w:t>É</w:t>
      </w:r>
      <w:proofErr w:type="gramEnd"/>
      <w:r w:rsidRPr="00F244CC">
        <w:rPr>
          <w:highlight w:val="yellow"/>
          <w:u w:val="single"/>
        </w:rPr>
        <w:t xml:space="preserve"> EXCLUSIVO</w:t>
      </w:r>
      <w:r w:rsidRPr="00F244CC">
        <w:rPr>
          <w:b w:val="0"/>
          <w:bCs w:val="0"/>
          <w:highlight w:val="yellow"/>
        </w:rPr>
        <w:t xml:space="preserve"> para Micro, Pequena Empresa e MEI´s em decorrência do valor da contratação (art. 48, I, da LC 123/06).</w:t>
      </w:r>
    </w:p>
    <w:p w14:paraId="6B0BDE64" w14:textId="77777777" w:rsidR="00681F90" w:rsidRDefault="00681F90" w:rsidP="00681F90">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731973"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lastRenderedPageBreak/>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1BA4307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Pr>
          <w:bCs/>
          <w:color w:val="auto"/>
        </w:rPr>
        <w:t>o</w:t>
      </w:r>
      <w:r w:rsidRPr="00F244CC">
        <w:rPr>
          <w:bCs/>
          <w:color w:val="auto"/>
        </w:rPr>
        <w:t xml:space="preserve"> fornecedor vencedor não regularize a situação, serão convocados os fornecedores remanescentes, segundo a ordem de classificação.</w:t>
      </w:r>
    </w:p>
    <w:p w14:paraId="04E3F6FD"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Pr>
          <w:b/>
          <w:bCs/>
          <w:color w:val="auto"/>
        </w:rPr>
        <w:t>9</w:t>
      </w:r>
      <w:r w:rsidRPr="00F244CC">
        <w:rPr>
          <w:b/>
          <w:bCs/>
          <w:color w:val="auto"/>
        </w:rPr>
        <w:t>, deste Edital</w:t>
      </w:r>
      <w:r w:rsidRPr="00F244CC">
        <w:rPr>
          <w:color w:val="auto"/>
        </w:rPr>
        <w:t>.</w:t>
      </w:r>
    </w:p>
    <w:p w14:paraId="3886EC67"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F244CC">
          <w:rPr>
            <w:rStyle w:val="Hyperlink"/>
            <w:color w:val="auto"/>
          </w:rPr>
          <w:t>art. 4º do Decreto nº 8.538/2015</w:t>
        </w:r>
      </w:hyperlink>
      <w:r w:rsidRPr="00F244CC">
        <w:rPr>
          <w:color w:val="auto"/>
        </w:rPr>
        <w:t>).</w:t>
      </w:r>
    </w:p>
    <w:p w14:paraId="2B27F081" w14:textId="77777777" w:rsidR="00681F90" w:rsidRPr="00F244CC" w:rsidRDefault="00681F90" w:rsidP="00681F90">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6424A79"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282FD3FB"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18"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19" w:history="1">
        <w:r w:rsidRPr="00F244CC">
          <w:rPr>
            <w:rStyle w:val="Hyperlink"/>
            <w:color w:val="auto"/>
          </w:rPr>
          <w:t>Lei Complementar nº 123, de 2006</w:t>
        </w:r>
      </w:hyperlink>
      <w:r w:rsidRPr="00F244CC">
        <w:rPr>
          <w:rStyle w:val="Hyperlink"/>
          <w:color w:val="auto"/>
        </w:rPr>
        <w:t>.</w:t>
      </w:r>
    </w:p>
    <w:p w14:paraId="38E1DE1F" w14:textId="7DFB5FC9" w:rsidR="00681F90" w:rsidRPr="00463562" w:rsidRDefault="00681F90" w:rsidP="00463562">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C131CEF" w14:textId="77777777" w:rsidR="00681F90" w:rsidRPr="00F244CC" w:rsidRDefault="00681F90" w:rsidP="00681F90">
      <w:pPr>
        <w:pStyle w:val="Nivel2"/>
        <w:numPr>
          <w:ilvl w:val="0"/>
          <w:numId w:val="0"/>
        </w:numPr>
        <w:tabs>
          <w:tab w:val="left" w:pos="567"/>
        </w:tabs>
        <w:spacing w:line="240" w:lineRule="auto"/>
        <w:rPr>
          <w:b/>
          <w:bCs/>
          <w:color w:val="auto"/>
        </w:rPr>
      </w:pPr>
      <w:r w:rsidRPr="00F244CC">
        <w:rPr>
          <w:bCs/>
        </w:rPr>
        <w:t>2.20</w:t>
      </w:r>
      <w:r w:rsidRPr="00F244CC">
        <w:rPr>
          <w:bCs/>
        </w:rPr>
        <w:tab/>
      </w:r>
      <w:r w:rsidRPr="00F244CC">
        <w:rPr>
          <w:bCs/>
          <w:highlight w:val="yellow"/>
        </w:rPr>
        <w:t xml:space="preserve">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F244CC">
        <w:rPr>
          <w:b/>
          <w:highlight w:val="yellow"/>
        </w:rPr>
        <w:t>margem de preferência</w:t>
      </w:r>
      <w:r>
        <w:rPr>
          <w:b/>
          <w:highlight w:val="yellow"/>
        </w:rPr>
        <w:t>/prioridade</w:t>
      </w:r>
      <w:r w:rsidRPr="00F244CC">
        <w:rPr>
          <w:b/>
          <w:highlight w:val="yellow"/>
        </w:rPr>
        <w:t xml:space="preserve"> de 10% da melhor proposta válida para a contratação preferencial para Micro, Pequena Empresa e MEI´s, estabelecida na região econômica do Vale do Ivaí.</w:t>
      </w:r>
    </w:p>
    <w:p w14:paraId="1449D637" w14:textId="77777777" w:rsidR="00681F90" w:rsidRPr="00F244CC" w:rsidRDefault="00681F90" w:rsidP="00681F90">
      <w:pPr>
        <w:pStyle w:val="Nivel2"/>
        <w:numPr>
          <w:ilvl w:val="0"/>
          <w:numId w:val="0"/>
        </w:numPr>
        <w:spacing w:line="240" w:lineRule="auto"/>
        <w:jc w:val="center"/>
        <w:rPr>
          <w:b/>
          <w:color w:val="92D050"/>
        </w:rPr>
      </w:pPr>
    </w:p>
    <w:p w14:paraId="6FABCA34" w14:textId="77777777" w:rsidR="00681F90" w:rsidRPr="00F244CC" w:rsidRDefault="00681F90" w:rsidP="00681F90">
      <w:pPr>
        <w:pStyle w:val="Nivel01"/>
        <w:numPr>
          <w:ilvl w:val="0"/>
          <w:numId w:val="21"/>
        </w:numPr>
        <w:spacing w:before="120" w:after="120"/>
      </w:pPr>
      <w:r w:rsidRPr="00F244CC">
        <w:t xml:space="preserve"> DA APRESENTAÇÃO DA PROPOSTA E DOS DOCUMENTOS DE HABILITAÇÃO</w:t>
      </w:r>
      <w:bookmarkEnd w:id="3"/>
    </w:p>
    <w:p w14:paraId="2C791F02"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 xml:space="preserve">3.1    Na presente licitação, a </w:t>
      </w:r>
      <w:r w:rsidRPr="00F244CC">
        <w:rPr>
          <w:b/>
          <w:bCs/>
          <w:color w:val="auto"/>
        </w:rPr>
        <w:t>FASE DE HABILITAÇÃO SUCEDERÁ</w:t>
      </w:r>
      <w:r w:rsidRPr="00F244CC">
        <w:rPr>
          <w:color w:val="auto"/>
        </w:rPr>
        <w:t xml:space="preserve"> as fases de apresentação de propostas e lances e de julgamento. </w:t>
      </w:r>
    </w:p>
    <w:p w14:paraId="3DA75BC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5878C924" w14:textId="77777777" w:rsidR="00681F90" w:rsidRPr="00F244CC" w:rsidRDefault="00681F90" w:rsidP="00681F90">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CC960D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3.3    Não haverá ordem de classificação na etapa de apresentação da proposta e dos documentos de habilitação pelo licitante, o que ocorrerá somente após os procedimentos de abertura da sessão pública e da fase de envio de lances.</w:t>
      </w:r>
    </w:p>
    <w:p w14:paraId="4494EE20" w14:textId="77777777" w:rsidR="00681F90" w:rsidRPr="00F244CC" w:rsidRDefault="00681F90" w:rsidP="00681F90">
      <w:pPr>
        <w:pStyle w:val="Nivel2"/>
        <w:numPr>
          <w:ilvl w:val="0"/>
          <w:numId w:val="0"/>
        </w:numPr>
        <w:tabs>
          <w:tab w:val="left" w:pos="567"/>
        </w:tabs>
        <w:spacing w:line="240" w:lineRule="auto"/>
        <w:rPr>
          <w:color w:val="auto"/>
        </w:rPr>
      </w:pPr>
      <w:r w:rsidRPr="00F244CC">
        <w:t>3.4     A</w:t>
      </w:r>
      <w:r w:rsidRPr="00F244CC">
        <w:rPr>
          <w:spacing w:val="4"/>
        </w:rPr>
        <w:t xml:space="preserve"> </w:t>
      </w:r>
      <w:r w:rsidRPr="00F244CC">
        <w:rPr>
          <w:spacing w:val="-5"/>
        </w:rPr>
        <w:t>L</w:t>
      </w:r>
      <w:r w:rsidRPr="00F244CC">
        <w:t>icitant</w:t>
      </w:r>
      <w:r w:rsidRPr="00F244CC">
        <w:rPr>
          <w:spacing w:val="-1"/>
        </w:rPr>
        <w:t>e</w:t>
      </w:r>
      <w:r w:rsidRPr="00F244CC">
        <w:t>,</w:t>
      </w:r>
      <w:r w:rsidRPr="00F244CC">
        <w:rPr>
          <w:spacing w:val="2"/>
        </w:rPr>
        <w:t xml:space="preserve"> </w:t>
      </w:r>
      <w:r w:rsidRPr="00F244CC">
        <w:t>filiais</w:t>
      </w:r>
      <w:r w:rsidRPr="00F244CC">
        <w:rPr>
          <w:spacing w:val="3"/>
        </w:rPr>
        <w:t xml:space="preserve"> </w:t>
      </w:r>
      <w:r w:rsidRPr="00F244CC">
        <w:t xml:space="preserve">ou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3"/>
        </w:rPr>
        <w:t xml:space="preserve"> </w:t>
      </w:r>
      <w:r w:rsidRPr="00F244CC">
        <w:t>que</w:t>
      </w:r>
      <w:r w:rsidRPr="00F244CC">
        <w:rPr>
          <w:spacing w:val="2"/>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3"/>
        </w:rPr>
        <w:t xml:space="preserve"> </w:t>
      </w:r>
      <w:r w:rsidRPr="00F244CC">
        <w:t>p</w:t>
      </w:r>
      <w:r w:rsidRPr="00F244CC">
        <w:rPr>
          <w:spacing w:val="1"/>
        </w:rPr>
        <w:t>a</w:t>
      </w:r>
      <w:r w:rsidRPr="00F244CC">
        <w:t>rte</w:t>
      </w:r>
      <w:r w:rsidRPr="00F244CC">
        <w:rPr>
          <w:spacing w:val="1"/>
        </w:rPr>
        <w:t xml:space="preserve"> </w:t>
      </w:r>
      <w:r w:rsidRPr="00F244CC">
        <w:t>de</w:t>
      </w:r>
      <w:r w:rsidRPr="00F244CC">
        <w:rPr>
          <w:spacing w:val="2"/>
        </w:rPr>
        <w:t xml:space="preserve"> </w:t>
      </w:r>
      <w:r w:rsidRPr="00F244CC">
        <w:t>um</w:t>
      </w:r>
      <w:r w:rsidRPr="00F244CC">
        <w:rPr>
          <w:spacing w:val="3"/>
        </w:rPr>
        <w:t xml:space="preserve"> </w:t>
      </w:r>
      <w:r w:rsidRPr="00F244CC">
        <w:t>mesmo</w:t>
      </w:r>
      <w:r w:rsidRPr="00F244CC">
        <w:rPr>
          <w:spacing w:val="3"/>
        </w:rPr>
        <w:t xml:space="preserve"> </w:t>
      </w:r>
      <w:r w:rsidRPr="00F244CC">
        <w:rPr>
          <w:spacing w:val="-2"/>
        </w:rPr>
        <w:t>g</w:t>
      </w:r>
      <w:r w:rsidRPr="00F244CC">
        <w:t xml:space="preserve">rupo </w:t>
      </w:r>
      <w:r w:rsidRPr="00F244CC">
        <w:rPr>
          <w:spacing w:val="-1"/>
        </w:rPr>
        <w:t>ec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w:t>
      </w:r>
      <w:r w:rsidRPr="00F244CC">
        <w:rPr>
          <w:spacing w:val="2"/>
        </w:rPr>
        <w:t>n</w:t>
      </w:r>
      <w:r w:rsidRPr="00F244CC">
        <w:rPr>
          <w:spacing w:val="-1"/>
        </w:rPr>
        <w:t>a</w:t>
      </w:r>
      <w:r w:rsidRPr="00F244CC">
        <w:t>n</w:t>
      </w:r>
      <w:r w:rsidRPr="00F244CC">
        <w:rPr>
          <w:spacing w:val="-1"/>
        </w:rPr>
        <w:t>ce</w:t>
      </w:r>
      <w:r w:rsidRPr="00F244CC">
        <w:rPr>
          <w:spacing w:val="3"/>
        </w:rPr>
        <w:t>i</w:t>
      </w:r>
      <w:r w:rsidRPr="00F244CC">
        <w:rPr>
          <w:spacing w:val="1"/>
        </w:rPr>
        <w:t>r</w:t>
      </w:r>
      <w:r w:rsidRPr="00F244CC">
        <w:t>o,</w:t>
      </w:r>
      <w:r w:rsidRPr="00F244CC">
        <w:rPr>
          <w:spacing w:val="1"/>
        </w:rPr>
        <w:t xml:space="preserve"> </w:t>
      </w:r>
      <w:r w:rsidRPr="00F244CC">
        <w:t>somente</w:t>
      </w:r>
      <w:r w:rsidRPr="00F244CC">
        <w:rPr>
          <w:spacing w:val="1"/>
        </w:rPr>
        <w:t xml:space="preserve"> </w:t>
      </w:r>
      <w:r w:rsidRPr="00F244CC">
        <w:t>pod</w:t>
      </w:r>
      <w:r w:rsidRPr="00F244CC">
        <w:rPr>
          <w:spacing w:val="-1"/>
        </w:rPr>
        <w:t>e</w:t>
      </w:r>
      <w:r w:rsidRPr="00F244CC">
        <w:rPr>
          <w:spacing w:val="1"/>
        </w:rPr>
        <w:t>r</w:t>
      </w:r>
      <w:r w:rsidRPr="00F244CC">
        <w:t xml:space="preserve">á </w:t>
      </w:r>
      <w:r w:rsidRPr="00F244CC">
        <w:rPr>
          <w:spacing w:val="-1"/>
        </w:rPr>
        <w:t>a</w:t>
      </w:r>
      <w:r w:rsidRPr="00F244CC">
        <w:rPr>
          <w:spacing w:val="2"/>
        </w:rPr>
        <w:t>p</w:t>
      </w:r>
      <w:r w:rsidRPr="00F244CC">
        <w:t>res</w:t>
      </w:r>
      <w:r w:rsidRPr="00F244CC">
        <w:rPr>
          <w:spacing w:val="-1"/>
        </w:rPr>
        <w:t>e</w:t>
      </w:r>
      <w:r w:rsidRPr="00F244CC">
        <w:t>ntar uma</w:t>
      </w:r>
      <w:r w:rsidRPr="00F244CC">
        <w:rPr>
          <w:spacing w:val="1"/>
        </w:rPr>
        <w:t xml:space="preserve"> </w:t>
      </w:r>
      <w:r w:rsidRPr="00F244CC">
        <w:t>ún</w:t>
      </w:r>
      <w:r w:rsidRPr="00F244CC">
        <w:rPr>
          <w:spacing w:val="3"/>
        </w:rPr>
        <w:t>i</w:t>
      </w:r>
      <w:r w:rsidRPr="00F244CC">
        <w:rPr>
          <w:spacing w:val="-1"/>
        </w:rPr>
        <w:t>c</w:t>
      </w:r>
      <w:r w:rsidRPr="00F244CC">
        <w:t>a p</w:t>
      </w:r>
      <w:r w:rsidRPr="00F244CC">
        <w:rPr>
          <w:spacing w:val="-1"/>
        </w:rPr>
        <w:t>r</w:t>
      </w:r>
      <w:r w:rsidRPr="00F244CC">
        <w:t>op</w:t>
      </w:r>
      <w:r w:rsidRPr="00F244CC">
        <w:rPr>
          <w:spacing w:val="2"/>
        </w:rPr>
        <w:t>o</w:t>
      </w:r>
      <w:r w:rsidRPr="00F244CC">
        <w:t>sta</w:t>
      </w:r>
      <w:r w:rsidRPr="00F244CC">
        <w:rPr>
          <w:spacing w:val="1"/>
        </w:rPr>
        <w:t xml:space="preserve"> </w:t>
      </w:r>
      <w:r w:rsidRPr="00F244CC">
        <w:t>de p</w:t>
      </w:r>
      <w:r w:rsidRPr="00F244CC">
        <w:rPr>
          <w:spacing w:val="1"/>
        </w:rPr>
        <w:t>r</w:t>
      </w:r>
      <w:r w:rsidRPr="00F244CC">
        <w:rPr>
          <w:spacing w:val="-1"/>
        </w:rPr>
        <w:t>eç</w:t>
      </w:r>
      <w:r w:rsidRPr="00F244CC">
        <w:t>os.</w:t>
      </w:r>
      <w:r w:rsidRPr="00F244CC">
        <w:rPr>
          <w:spacing w:val="2"/>
        </w:rPr>
        <w:t xml:space="preserve"> </w:t>
      </w:r>
      <w:r w:rsidRPr="00F244CC">
        <w:t>C</w:t>
      </w:r>
      <w:r w:rsidRPr="00F244CC">
        <w:rPr>
          <w:spacing w:val="-1"/>
        </w:rPr>
        <w:t>a</w:t>
      </w:r>
      <w:r w:rsidRPr="00F244CC">
        <w:t>so</w:t>
      </w:r>
      <w:r w:rsidRPr="00F244CC">
        <w:rPr>
          <w:spacing w:val="2"/>
        </w:rPr>
        <w:t xml:space="preserve"> </w:t>
      </w:r>
      <w:r w:rsidRPr="00F244CC">
        <w:t xml:space="preserve">a </w:t>
      </w:r>
      <w:r w:rsidRPr="00F244CC">
        <w:rPr>
          <w:spacing w:val="-3"/>
        </w:rPr>
        <w:t>L</w:t>
      </w:r>
      <w:r w:rsidRPr="00F244CC">
        <w:t xml:space="preserve">icitante </w:t>
      </w:r>
      <w:r w:rsidRPr="00F244CC">
        <w:rPr>
          <w:spacing w:val="2"/>
        </w:rPr>
        <w:t>p</w:t>
      </w:r>
      <w:r w:rsidRPr="00F244CC">
        <w:rPr>
          <w:spacing w:val="-1"/>
        </w:rPr>
        <w:t>a</w:t>
      </w:r>
      <w:r w:rsidRPr="00F244CC">
        <w:t>rticipe</w:t>
      </w:r>
      <w:r w:rsidRPr="00F244CC">
        <w:rPr>
          <w:spacing w:val="2"/>
        </w:rPr>
        <w:t xml:space="preserve"> </w:t>
      </w:r>
      <w:r w:rsidRPr="00F244CC">
        <w:rPr>
          <w:spacing w:val="-1"/>
        </w:rPr>
        <w:t>e</w:t>
      </w:r>
      <w:r w:rsidRPr="00F244CC">
        <w:t>m</w:t>
      </w:r>
      <w:r w:rsidRPr="00F244CC">
        <w:rPr>
          <w:spacing w:val="2"/>
        </w:rPr>
        <w:t xml:space="preserve"> </w:t>
      </w:r>
      <w:r w:rsidRPr="00F244CC">
        <w:t>mais</w:t>
      </w:r>
      <w:r w:rsidRPr="00F244CC">
        <w:rPr>
          <w:spacing w:val="1"/>
        </w:rPr>
        <w:t xml:space="preserve"> </w:t>
      </w:r>
      <w:r w:rsidRPr="00F244CC">
        <w:t>de uma</w:t>
      </w:r>
      <w:r w:rsidRPr="00F244CC">
        <w:rPr>
          <w:spacing w:val="1"/>
        </w:rPr>
        <w:t xml:space="preserve"> </w:t>
      </w:r>
      <w:r w:rsidRPr="00F244CC">
        <w:t>p</w:t>
      </w:r>
      <w:r w:rsidRPr="00F244CC">
        <w:rPr>
          <w:spacing w:val="-1"/>
        </w:rPr>
        <w:t>r</w:t>
      </w:r>
      <w:r w:rsidRPr="00F244CC">
        <w:t xml:space="preserve">oposta </w:t>
      </w:r>
      <w:r w:rsidRPr="00F244CC">
        <w:rPr>
          <w:spacing w:val="2"/>
        </w:rPr>
        <w:t>d</w:t>
      </w:r>
      <w:r w:rsidRPr="00F244CC">
        <w:t xml:space="preserve">e </w:t>
      </w:r>
      <w:r w:rsidRPr="00F244CC">
        <w:rPr>
          <w:spacing w:val="2"/>
        </w:rPr>
        <w:t>p</w:t>
      </w:r>
      <w:r w:rsidRPr="00F244CC">
        <w:t>r</w:t>
      </w:r>
      <w:r w:rsidRPr="00F244CC">
        <w:rPr>
          <w:spacing w:val="-2"/>
        </w:rPr>
        <w:t>e</w:t>
      </w:r>
      <w:r w:rsidRPr="00F244CC">
        <w:rPr>
          <w:spacing w:val="-1"/>
        </w:rPr>
        <w:t>ç</w:t>
      </w:r>
      <w:r w:rsidRPr="00F244CC">
        <w:t>os,</w:t>
      </w:r>
      <w:r w:rsidRPr="00F244CC">
        <w:rPr>
          <w:spacing w:val="1"/>
        </w:rPr>
        <w:t xml:space="preserve"> </w:t>
      </w:r>
      <w:r w:rsidRPr="00F244CC">
        <w:rPr>
          <w:spacing w:val="-1"/>
        </w:rPr>
        <w:t>e</w:t>
      </w:r>
      <w:r w:rsidRPr="00F244CC">
        <w:t>s</w:t>
      </w:r>
      <w:r w:rsidRPr="00F244CC">
        <w:rPr>
          <w:spacing w:val="3"/>
        </w:rPr>
        <w:t>t</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t>de</w:t>
      </w:r>
      <w:r w:rsidRPr="00F244CC">
        <w:rPr>
          <w:spacing w:val="2"/>
        </w:rPr>
        <w:t xml:space="preserve"> </w:t>
      </w:r>
      <w:r w:rsidRPr="00F244CC">
        <w:t>p</w:t>
      </w:r>
      <w:r w:rsidRPr="00F244CC">
        <w:rPr>
          <w:spacing w:val="-1"/>
        </w:rPr>
        <w:t>reç</w:t>
      </w:r>
      <w:r w:rsidRPr="00F244CC">
        <w:t>os</w:t>
      </w:r>
      <w:r w:rsidRPr="00F244CC">
        <w:rPr>
          <w:spacing w:val="1"/>
        </w:rPr>
        <w:t xml:space="preserve"> </w:t>
      </w:r>
      <w:r w:rsidRPr="00F244CC">
        <w:t>n</w:t>
      </w:r>
      <w:r w:rsidRPr="00F244CC">
        <w:rPr>
          <w:spacing w:val="-1"/>
        </w:rPr>
        <w:t>ã</w:t>
      </w:r>
      <w:r w:rsidRPr="00F244CC">
        <w:t>o</w:t>
      </w:r>
      <w:r w:rsidRPr="00F244CC">
        <w:rPr>
          <w:spacing w:val="1"/>
        </w:rPr>
        <w:t xml:space="preserve"> </w:t>
      </w:r>
      <w:r w:rsidRPr="00F244CC">
        <w:rPr>
          <w:spacing w:val="2"/>
        </w:rPr>
        <w:t>s</w:t>
      </w:r>
      <w:r w:rsidRPr="00F244CC">
        <w:rPr>
          <w:spacing w:val="-1"/>
        </w:rPr>
        <w:t>e</w:t>
      </w:r>
      <w:r w:rsidRPr="00F244CC">
        <w:t>rão</w:t>
      </w:r>
      <w:r w:rsidRPr="00F244CC">
        <w:rPr>
          <w:spacing w:val="1"/>
        </w:rPr>
        <w:t xml:space="preserve"> </w:t>
      </w:r>
      <w:r w:rsidRPr="00F244CC">
        <w:t>lev</w:t>
      </w:r>
      <w:r w:rsidRPr="00F244CC">
        <w:rPr>
          <w:spacing w:val="-1"/>
        </w:rPr>
        <w:t>a</w:t>
      </w:r>
      <w:r w:rsidRPr="00F244CC">
        <w:t>d</w:t>
      </w:r>
      <w:r w:rsidRPr="00F244CC">
        <w:rPr>
          <w:spacing w:val="1"/>
        </w:rPr>
        <w:t>a</w:t>
      </w:r>
      <w:r w:rsidRPr="00F244CC">
        <w:t xml:space="preserve">s </w:t>
      </w:r>
      <w:r w:rsidRPr="00F244CC">
        <w:rPr>
          <w:spacing w:val="-1"/>
        </w:rPr>
        <w:t>e</w:t>
      </w:r>
      <w:r w:rsidRPr="00F244CC">
        <w:t>m consid</w:t>
      </w:r>
      <w:r w:rsidRPr="00F244CC">
        <w:rPr>
          <w:spacing w:val="-1"/>
        </w:rPr>
        <w:t>e</w:t>
      </w:r>
      <w:r w:rsidRPr="00F244CC">
        <w:t>ra</w:t>
      </w:r>
      <w:r w:rsidRPr="00F244CC">
        <w:rPr>
          <w:spacing w:val="-1"/>
        </w:rPr>
        <w:t>çã</w:t>
      </w:r>
      <w:r w:rsidRPr="00F244CC">
        <w:t>o</w:t>
      </w:r>
      <w:r w:rsidRPr="00F244CC">
        <w:rPr>
          <w:spacing w:val="2"/>
        </w:rPr>
        <w:t xml:space="preserve"> </w:t>
      </w:r>
      <w:r w:rsidRPr="00F244CC">
        <w:t>e</w:t>
      </w:r>
      <w:r w:rsidRPr="00F244CC">
        <w:rPr>
          <w:spacing w:val="-1"/>
        </w:rPr>
        <w:t xml:space="preserve"> </w:t>
      </w:r>
      <w:r w:rsidRPr="00F244CC">
        <w:t>se</w:t>
      </w:r>
      <w:r w:rsidRPr="00F244CC">
        <w:rPr>
          <w:spacing w:val="1"/>
        </w:rPr>
        <w:t>r</w:t>
      </w:r>
      <w:r w:rsidRPr="00F244CC">
        <w:rPr>
          <w:spacing w:val="-1"/>
        </w:rPr>
        <w:t>ã</w:t>
      </w:r>
      <w:r w:rsidRPr="00F244CC">
        <w:t>o</w:t>
      </w:r>
      <w:r w:rsidRPr="00F244CC">
        <w:rPr>
          <w:spacing w:val="2"/>
        </w:rPr>
        <w:t xml:space="preserve"> </w:t>
      </w:r>
      <w:r w:rsidRPr="00F244CC">
        <w:t>r</w:t>
      </w:r>
      <w:r w:rsidRPr="00F244CC">
        <w:rPr>
          <w:spacing w:val="-2"/>
        </w:rPr>
        <w:t>e</w:t>
      </w:r>
      <w:r w:rsidRPr="00F244CC">
        <w:t>jeitad</w:t>
      </w:r>
      <w:r w:rsidRPr="00F244CC">
        <w:rPr>
          <w:spacing w:val="-1"/>
        </w:rPr>
        <w:t>a</w:t>
      </w:r>
      <w:r w:rsidRPr="00F244CC">
        <w:t xml:space="preserve">s </w:t>
      </w:r>
      <w:r w:rsidRPr="00F244CC">
        <w:rPr>
          <w:spacing w:val="2"/>
        </w:rPr>
        <w:t>p</w:t>
      </w:r>
      <w:r w:rsidRPr="00F244CC">
        <w:rPr>
          <w:spacing w:val="-1"/>
        </w:rPr>
        <w:t>e</w:t>
      </w:r>
      <w:r w:rsidRPr="00F244CC">
        <w:t xml:space="preserve">lo </w:t>
      </w:r>
      <w:r w:rsidRPr="00F244CC">
        <w:rPr>
          <w:spacing w:val="1"/>
        </w:rPr>
        <w:t>pregoeiro.</w:t>
      </w:r>
    </w:p>
    <w:p w14:paraId="2080092F" w14:textId="77777777" w:rsidR="00681F90" w:rsidRPr="00463562" w:rsidRDefault="00681F90" w:rsidP="00681F90">
      <w:pPr>
        <w:pStyle w:val="Nivel2"/>
        <w:numPr>
          <w:ilvl w:val="0"/>
          <w:numId w:val="0"/>
        </w:numPr>
        <w:tabs>
          <w:tab w:val="left" w:pos="709"/>
        </w:tabs>
        <w:spacing w:line="240" w:lineRule="auto"/>
        <w:rPr>
          <w:color w:val="auto"/>
        </w:rPr>
      </w:pPr>
      <w:r w:rsidRPr="00F244CC">
        <w:rPr>
          <w:spacing w:val="1"/>
        </w:rPr>
        <w:lastRenderedPageBreak/>
        <w:t xml:space="preserve">3.4.1 </w:t>
      </w:r>
      <w:r w:rsidRPr="00F244CC">
        <w:rPr>
          <w:spacing w:val="1"/>
        </w:rPr>
        <w:tab/>
      </w:r>
      <w:r w:rsidRPr="00463562">
        <w:rPr>
          <w:spacing w:val="1"/>
        </w:rPr>
        <w:t>P</w:t>
      </w:r>
      <w:r w:rsidRPr="00463562">
        <w:rPr>
          <w:spacing w:val="-1"/>
        </w:rPr>
        <w:t>a</w:t>
      </w:r>
      <w:r w:rsidRPr="00463562">
        <w:t xml:space="preserve">ra </w:t>
      </w:r>
      <w:r w:rsidRPr="00463562">
        <w:rPr>
          <w:spacing w:val="3"/>
        </w:rPr>
        <w:t>t</w:t>
      </w:r>
      <w:r w:rsidRPr="00463562">
        <w:rPr>
          <w:spacing w:val="-1"/>
        </w:rPr>
        <w:t>a</w:t>
      </w:r>
      <w:r w:rsidRPr="00463562">
        <w:t>is</w:t>
      </w:r>
      <w:r w:rsidRPr="00463562">
        <w:rPr>
          <w:spacing w:val="2"/>
        </w:rPr>
        <w:t xml:space="preserve"> </w:t>
      </w:r>
      <w:r w:rsidRPr="00463562">
        <w:rPr>
          <w:spacing w:val="-1"/>
        </w:rPr>
        <w:t>e</w:t>
      </w:r>
      <w:r w:rsidRPr="00463562">
        <w:rPr>
          <w:spacing w:val="1"/>
        </w:rPr>
        <w:t>f</w:t>
      </w:r>
      <w:r w:rsidRPr="00463562">
        <w:rPr>
          <w:spacing w:val="-1"/>
        </w:rPr>
        <w:t>e</w:t>
      </w:r>
      <w:r w:rsidRPr="00463562">
        <w:t>i</w:t>
      </w:r>
      <w:r w:rsidRPr="00463562">
        <w:rPr>
          <w:spacing w:val="1"/>
        </w:rPr>
        <w:t>t</w:t>
      </w:r>
      <w:r w:rsidRPr="00463562">
        <w:t>os</w:t>
      </w:r>
      <w:r w:rsidRPr="00463562">
        <w:rPr>
          <w:spacing w:val="2"/>
        </w:rPr>
        <w:t xml:space="preserve"> </w:t>
      </w:r>
      <w:r w:rsidRPr="00463562">
        <w:rPr>
          <w:spacing w:val="-1"/>
        </w:rPr>
        <w:t>e</w:t>
      </w:r>
      <w:r w:rsidRPr="00463562">
        <w:rPr>
          <w:spacing w:val="2"/>
        </w:rPr>
        <w:t>n</w:t>
      </w:r>
      <w:r w:rsidRPr="00463562">
        <w:t>tend</w:t>
      </w:r>
      <w:r w:rsidRPr="00463562">
        <w:rPr>
          <w:spacing w:val="2"/>
        </w:rPr>
        <w:t>e</w:t>
      </w:r>
      <w:r w:rsidRPr="00463562">
        <w:rPr>
          <w:spacing w:val="-1"/>
        </w:rPr>
        <w:t>-</w:t>
      </w:r>
      <w:r w:rsidRPr="00463562">
        <w:t>se</w:t>
      </w:r>
      <w:r w:rsidRPr="00463562">
        <w:rPr>
          <w:spacing w:val="3"/>
        </w:rPr>
        <w:t xml:space="preserve"> </w:t>
      </w:r>
      <w:r w:rsidRPr="00463562">
        <w:t>que</w:t>
      </w:r>
      <w:r w:rsidRPr="00463562">
        <w:rPr>
          <w:spacing w:val="3"/>
        </w:rPr>
        <w:t xml:space="preserve"> </w:t>
      </w:r>
      <w:r w:rsidRPr="00463562">
        <w:t>f</w:t>
      </w:r>
      <w:r w:rsidRPr="00463562">
        <w:rPr>
          <w:spacing w:val="-2"/>
        </w:rPr>
        <w:t>a</w:t>
      </w:r>
      <w:r w:rsidRPr="00463562">
        <w:rPr>
          <w:spacing w:val="1"/>
        </w:rPr>
        <w:t>z</w:t>
      </w:r>
      <w:r w:rsidRPr="00463562">
        <w:rPr>
          <w:spacing w:val="-1"/>
        </w:rPr>
        <w:t>e</w:t>
      </w:r>
      <w:r w:rsidRPr="00463562">
        <w:t>m</w:t>
      </w:r>
      <w:r w:rsidRPr="00463562">
        <w:rPr>
          <w:spacing w:val="2"/>
        </w:rPr>
        <w:t xml:space="preserve"> </w:t>
      </w:r>
      <w:r w:rsidRPr="00463562">
        <w:t>p</w:t>
      </w:r>
      <w:r w:rsidRPr="00463562">
        <w:rPr>
          <w:spacing w:val="1"/>
        </w:rPr>
        <w:t>a</w:t>
      </w:r>
      <w:r w:rsidRPr="00463562">
        <w:t>rte</w:t>
      </w:r>
      <w:r w:rsidRPr="00463562">
        <w:rPr>
          <w:spacing w:val="2"/>
        </w:rPr>
        <w:t xml:space="preserve"> </w:t>
      </w:r>
      <w:r w:rsidRPr="00463562">
        <w:t>de um</w:t>
      </w:r>
      <w:r w:rsidRPr="00463562">
        <w:rPr>
          <w:spacing w:val="2"/>
        </w:rPr>
        <w:t xml:space="preserve"> </w:t>
      </w:r>
      <w:r w:rsidRPr="00463562">
        <w:t>mesmo</w:t>
      </w:r>
      <w:r w:rsidRPr="00463562">
        <w:rPr>
          <w:spacing w:val="6"/>
        </w:rPr>
        <w:t xml:space="preserve"> </w:t>
      </w:r>
      <w:r w:rsidRPr="00463562">
        <w:rPr>
          <w:spacing w:val="-2"/>
        </w:rPr>
        <w:t>g</w:t>
      </w:r>
      <w:r w:rsidRPr="00463562">
        <w:t>rupo</w:t>
      </w:r>
      <w:r w:rsidRPr="00463562">
        <w:rPr>
          <w:spacing w:val="3"/>
        </w:rPr>
        <w:t xml:space="preserve"> </w:t>
      </w:r>
      <w:r w:rsidRPr="00463562">
        <w:rPr>
          <w:spacing w:val="-1"/>
        </w:rPr>
        <w:t>e</w:t>
      </w:r>
      <w:r w:rsidRPr="00463562">
        <w:rPr>
          <w:spacing w:val="1"/>
        </w:rPr>
        <w:t>c</w:t>
      </w:r>
      <w:r w:rsidRPr="00463562">
        <w:t>onôm</w:t>
      </w:r>
      <w:r w:rsidRPr="00463562">
        <w:rPr>
          <w:spacing w:val="1"/>
        </w:rPr>
        <w:t>i</w:t>
      </w:r>
      <w:r w:rsidRPr="00463562">
        <w:rPr>
          <w:spacing w:val="-1"/>
        </w:rPr>
        <w:t>c</w:t>
      </w:r>
      <w:r w:rsidRPr="00463562">
        <w:t>o</w:t>
      </w:r>
      <w:r w:rsidRPr="00463562">
        <w:rPr>
          <w:spacing w:val="1"/>
        </w:rPr>
        <w:t xml:space="preserve"> </w:t>
      </w:r>
      <w:r w:rsidRPr="00463562">
        <w:t>ou</w:t>
      </w:r>
      <w:r w:rsidRPr="00463562">
        <w:rPr>
          <w:spacing w:val="1"/>
        </w:rPr>
        <w:t xml:space="preserve"> </w:t>
      </w:r>
      <w:r w:rsidRPr="00463562">
        <w:t>fin</w:t>
      </w:r>
      <w:r w:rsidRPr="00463562">
        <w:rPr>
          <w:spacing w:val="-1"/>
        </w:rPr>
        <w:t>a</w:t>
      </w:r>
      <w:r w:rsidRPr="00463562">
        <w:rPr>
          <w:spacing w:val="2"/>
        </w:rPr>
        <w:t>n</w:t>
      </w:r>
      <w:r w:rsidRPr="00463562">
        <w:rPr>
          <w:spacing w:val="-1"/>
        </w:rPr>
        <w:t>ce</w:t>
      </w:r>
      <w:r w:rsidRPr="00463562">
        <w:t>iro,</w:t>
      </w:r>
      <w:r w:rsidRPr="00463562">
        <w:rPr>
          <w:spacing w:val="4"/>
        </w:rPr>
        <w:t xml:space="preserve"> </w:t>
      </w:r>
      <w:r w:rsidRPr="00463562">
        <w:rPr>
          <w:spacing w:val="1"/>
        </w:rPr>
        <w:t>a</w:t>
      </w:r>
      <w:r w:rsidRPr="00463562">
        <w:t xml:space="preserve">s </w:t>
      </w:r>
      <w:r w:rsidRPr="00463562">
        <w:rPr>
          <w:spacing w:val="-1"/>
        </w:rPr>
        <w:t>e</w:t>
      </w:r>
      <w:r w:rsidRPr="00463562">
        <w:t>mpr</w:t>
      </w:r>
      <w:r w:rsidRPr="00463562">
        <w:rPr>
          <w:spacing w:val="-1"/>
        </w:rPr>
        <w:t>e</w:t>
      </w:r>
      <w:r w:rsidRPr="00463562">
        <w:t>s</w:t>
      </w:r>
      <w:r w:rsidRPr="00463562">
        <w:rPr>
          <w:spacing w:val="-1"/>
        </w:rPr>
        <w:t>a</w:t>
      </w:r>
      <w:r w:rsidRPr="00463562">
        <w:t>s</w:t>
      </w:r>
      <w:r w:rsidRPr="00463562">
        <w:rPr>
          <w:spacing w:val="43"/>
        </w:rPr>
        <w:t xml:space="preserve"> </w:t>
      </w:r>
      <w:r w:rsidRPr="00463562">
        <w:t>q</w:t>
      </w:r>
      <w:r w:rsidRPr="00463562">
        <w:rPr>
          <w:spacing w:val="2"/>
        </w:rPr>
        <w:t>u</w:t>
      </w:r>
      <w:r w:rsidRPr="00463562">
        <w:t>e</w:t>
      </w:r>
      <w:r w:rsidRPr="00463562">
        <w:rPr>
          <w:spacing w:val="42"/>
        </w:rPr>
        <w:t xml:space="preserve"> </w:t>
      </w:r>
      <w:r w:rsidRPr="00463562">
        <w:t>tenh</w:t>
      </w:r>
      <w:r w:rsidRPr="00463562">
        <w:rPr>
          <w:spacing w:val="-1"/>
        </w:rPr>
        <w:t>a</w:t>
      </w:r>
      <w:r w:rsidRPr="00463562">
        <w:t>m</w:t>
      </w:r>
      <w:r w:rsidRPr="00463562">
        <w:rPr>
          <w:spacing w:val="43"/>
        </w:rPr>
        <w:t xml:space="preserve"> </w:t>
      </w:r>
      <w:r w:rsidRPr="00463562">
        <w:t>d</w:t>
      </w:r>
      <w:r w:rsidRPr="00463562">
        <w:rPr>
          <w:spacing w:val="3"/>
        </w:rPr>
        <w:t>i</w:t>
      </w:r>
      <w:r w:rsidRPr="00463562">
        <w:t>r</w:t>
      </w:r>
      <w:r w:rsidRPr="00463562">
        <w:rPr>
          <w:spacing w:val="-2"/>
        </w:rPr>
        <w:t>e</w:t>
      </w:r>
      <w:r w:rsidRPr="00463562">
        <w:t>tor</w:t>
      </w:r>
      <w:r w:rsidRPr="00463562">
        <w:rPr>
          <w:spacing w:val="-1"/>
        </w:rPr>
        <w:t>e</w:t>
      </w:r>
      <w:r w:rsidRPr="00463562">
        <w:t>s,</w:t>
      </w:r>
      <w:r w:rsidRPr="00463562">
        <w:rPr>
          <w:spacing w:val="46"/>
        </w:rPr>
        <w:t xml:space="preserve"> </w:t>
      </w:r>
      <w:r w:rsidRPr="00463562">
        <w:rPr>
          <w:spacing w:val="-1"/>
        </w:rPr>
        <w:t>ac</w:t>
      </w:r>
      <w:r w:rsidRPr="00463562">
        <w:t>ion</w:t>
      </w:r>
      <w:r w:rsidRPr="00463562">
        <w:rPr>
          <w:spacing w:val="1"/>
        </w:rPr>
        <w:t>i</w:t>
      </w:r>
      <w:r w:rsidRPr="00463562">
        <w:t>stas</w:t>
      </w:r>
      <w:r w:rsidRPr="00463562">
        <w:rPr>
          <w:spacing w:val="43"/>
        </w:rPr>
        <w:t xml:space="preserve"> </w:t>
      </w:r>
      <w:r w:rsidRPr="00463562">
        <w:rPr>
          <w:spacing w:val="1"/>
        </w:rPr>
        <w:t>(</w:t>
      </w:r>
      <w:r w:rsidRPr="00463562">
        <w:rPr>
          <w:spacing w:val="-1"/>
        </w:rPr>
        <w:t>c</w:t>
      </w:r>
      <w:r w:rsidRPr="00463562">
        <w:t>om</w:t>
      </w:r>
      <w:r w:rsidRPr="00463562">
        <w:rPr>
          <w:spacing w:val="43"/>
        </w:rPr>
        <w:t xml:space="preserve"> </w:t>
      </w:r>
      <w:r w:rsidRPr="00463562">
        <w:t>p</w:t>
      </w:r>
      <w:r w:rsidRPr="00463562">
        <w:rPr>
          <w:spacing w:val="-1"/>
        </w:rPr>
        <w:t>a</w:t>
      </w:r>
      <w:r w:rsidRPr="00463562">
        <w:t>rticip</w:t>
      </w:r>
      <w:r w:rsidRPr="00463562">
        <w:rPr>
          <w:spacing w:val="-1"/>
        </w:rPr>
        <w:t>a</w:t>
      </w:r>
      <w:r w:rsidRPr="00463562">
        <w:rPr>
          <w:spacing w:val="1"/>
        </w:rPr>
        <w:t>ç</w:t>
      </w:r>
      <w:r w:rsidRPr="00463562">
        <w:rPr>
          <w:spacing w:val="-1"/>
        </w:rPr>
        <w:t>ã</w:t>
      </w:r>
      <w:r w:rsidRPr="00463562">
        <w:t>o</w:t>
      </w:r>
      <w:r w:rsidRPr="00463562">
        <w:rPr>
          <w:spacing w:val="43"/>
        </w:rPr>
        <w:t xml:space="preserve"> </w:t>
      </w:r>
      <w:r w:rsidRPr="00463562">
        <w:rPr>
          <w:spacing w:val="-1"/>
        </w:rPr>
        <w:t>e</w:t>
      </w:r>
      <w:r w:rsidRPr="00463562">
        <w:t>m</w:t>
      </w:r>
      <w:r w:rsidRPr="00463562">
        <w:rPr>
          <w:spacing w:val="43"/>
        </w:rPr>
        <w:t xml:space="preserve"> </w:t>
      </w:r>
      <w:r w:rsidRPr="00463562">
        <w:rPr>
          <w:spacing w:val="3"/>
        </w:rPr>
        <w:t>m</w:t>
      </w:r>
      <w:r w:rsidRPr="00463562">
        <w:rPr>
          <w:spacing w:val="-1"/>
        </w:rPr>
        <w:t>a</w:t>
      </w:r>
      <w:r w:rsidRPr="00463562">
        <w:t>is</w:t>
      </w:r>
      <w:r w:rsidRPr="00463562">
        <w:rPr>
          <w:spacing w:val="44"/>
        </w:rPr>
        <w:t xml:space="preserve"> </w:t>
      </w:r>
      <w:r w:rsidRPr="00463562">
        <w:t>de</w:t>
      </w:r>
      <w:r w:rsidRPr="00463562">
        <w:rPr>
          <w:spacing w:val="42"/>
        </w:rPr>
        <w:t xml:space="preserve"> </w:t>
      </w:r>
      <w:r w:rsidRPr="00463562">
        <w:t>5%</w:t>
      </w:r>
      <w:r w:rsidRPr="00463562">
        <w:rPr>
          <w:spacing w:val="-1"/>
        </w:rPr>
        <w:t>)</w:t>
      </w:r>
      <w:r w:rsidRPr="00463562">
        <w:t>,</w:t>
      </w:r>
      <w:r w:rsidRPr="00463562">
        <w:rPr>
          <w:spacing w:val="43"/>
        </w:rPr>
        <w:t xml:space="preserve"> </w:t>
      </w:r>
      <w:r w:rsidRPr="00463562">
        <w:t>ou</w:t>
      </w:r>
      <w:r w:rsidRPr="00463562">
        <w:rPr>
          <w:spacing w:val="45"/>
        </w:rPr>
        <w:t xml:space="preserve"> </w:t>
      </w:r>
      <w:r w:rsidRPr="00463562">
        <w:t>r</w:t>
      </w:r>
      <w:r w:rsidRPr="00463562">
        <w:rPr>
          <w:spacing w:val="-2"/>
        </w:rPr>
        <w:t>e</w:t>
      </w:r>
      <w:r w:rsidRPr="00463562">
        <w:rPr>
          <w:spacing w:val="2"/>
        </w:rPr>
        <w:t>p</w:t>
      </w:r>
      <w:r w:rsidRPr="00463562">
        <w:t>r</w:t>
      </w:r>
      <w:r w:rsidRPr="00463562">
        <w:rPr>
          <w:spacing w:val="-2"/>
        </w:rPr>
        <w:t>e</w:t>
      </w:r>
      <w:r w:rsidRPr="00463562">
        <w:t>s</w:t>
      </w:r>
      <w:r w:rsidRPr="00463562">
        <w:rPr>
          <w:spacing w:val="-1"/>
        </w:rPr>
        <w:t>e</w:t>
      </w:r>
      <w:r w:rsidRPr="00463562">
        <w:t>ntan</w:t>
      </w:r>
      <w:r w:rsidRPr="00463562">
        <w:rPr>
          <w:spacing w:val="2"/>
        </w:rPr>
        <w:t>t</w:t>
      </w:r>
      <w:r w:rsidRPr="00463562">
        <w:rPr>
          <w:spacing w:val="1"/>
        </w:rPr>
        <w:t>e</w:t>
      </w:r>
      <w:r w:rsidRPr="00463562">
        <w:t>s leg</w:t>
      </w:r>
      <w:r w:rsidRPr="00463562">
        <w:rPr>
          <w:spacing w:val="-1"/>
        </w:rPr>
        <w:t>a</w:t>
      </w:r>
      <w:r w:rsidRPr="00463562">
        <w:t xml:space="preserve">is </w:t>
      </w:r>
      <w:r w:rsidRPr="00463562">
        <w:rPr>
          <w:spacing w:val="1"/>
        </w:rPr>
        <w:t>comuns</w:t>
      </w:r>
      <w:r w:rsidRPr="00463562">
        <w:t xml:space="preserve">, </w:t>
      </w:r>
      <w:r w:rsidRPr="00463562">
        <w:rPr>
          <w:spacing w:val="1"/>
        </w:rPr>
        <w:t>e</w:t>
      </w:r>
      <w:r w:rsidRPr="00463562">
        <w:t xml:space="preserve"> aquelas </w:t>
      </w:r>
      <w:r w:rsidRPr="00463562">
        <w:rPr>
          <w:spacing w:val="1"/>
        </w:rPr>
        <w:t>que</w:t>
      </w:r>
      <w:r w:rsidRPr="00463562">
        <w:t xml:space="preserve"> dependam </w:t>
      </w:r>
      <w:r w:rsidRPr="00463562">
        <w:rPr>
          <w:spacing w:val="1"/>
        </w:rPr>
        <w:t>ou</w:t>
      </w:r>
      <w:r w:rsidRPr="00463562">
        <w:t xml:space="preserve"> </w:t>
      </w:r>
      <w:r w:rsidRPr="00463562">
        <w:rPr>
          <w:spacing w:val="1"/>
        </w:rPr>
        <w:t>subsidiem</w:t>
      </w:r>
      <w:r w:rsidRPr="00463562">
        <w:t xml:space="preserve"> </w:t>
      </w:r>
      <w:r w:rsidRPr="00463562">
        <w:rPr>
          <w:spacing w:val="1"/>
        </w:rPr>
        <w:t>econômica</w:t>
      </w:r>
      <w:r w:rsidRPr="00463562">
        <w:t xml:space="preserve"> ou </w:t>
      </w:r>
      <w:r w:rsidRPr="00463562">
        <w:rPr>
          <w:spacing w:val="3"/>
        </w:rPr>
        <w:t>financeiramente</w:t>
      </w:r>
      <w:r w:rsidRPr="00463562">
        <w:t xml:space="preserve"> a outra </w:t>
      </w:r>
      <w:r w:rsidRPr="00463562">
        <w:rPr>
          <w:spacing w:val="-1"/>
        </w:rPr>
        <w:t>e</w:t>
      </w:r>
      <w:r w:rsidRPr="00463562">
        <w:t>mpr</w:t>
      </w:r>
      <w:r w:rsidRPr="00463562">
        <w:rPr>
          <w:spacing w:val="-1"/>
        </w:rPr>
        <w:t>e</w:t>
      </w:r>
      <w:r w:rsidRPr="00463562">
        <w:t>s</w:t>
      </w:r>
      <w:r w:rsidRPr="00463562">
        <w:rPr>
          <w:spacing w:val="-1"/>
        </w:rPr>
        <w:t>a.</w:t>
      </w:r>
    </w:p>
    <w:p w14:paraId="7B02AE7F" w14:textId="0B05F225" w:rsidR="00681F90" w:rsidRPr="00463562" w:rsidRDefault="00681F90" w:rsidP="00681F90">
      <w:pPr>
        <w:pStyle w:val="Nivel2"/>
        <w:numPr>
          <w:ilvl w:val="0"/>
          <w:numId w:val="0"/>
        </w:numPr>
        <w:tabs>
          <w:tab w:val="left" w:pos="851"/>
        </w:tabs>
        <w:spacing w:line="240" w:lineRule="auto"/>
        <w:rPr>
          <w:rStyle w:val="Hyperlink"/>
          <w:color w:val="auto"/>
        </w:rPr>
      </w:pPr>
      <w:r w:rsidRPr="00463562">
        <w:rPr>
          <w:rStyle w:val="Hyperlink"/>
          <w:color w:val="auto"/>
          <w:u w:val="none"/>
        </w:rPr>
        <w:t>3.5</w:t>
      </w:r>
      <w:r w:rsidR="002247F6" w:rsidRPr="00463562">
        <w:rPr>
          <w:rStyle w:val="Hyperlink"/>
          <w:color w:val="auto"/>
          <w:u w:val="none"/>
        </w:rPr>
        <w:t xml:space="preserve">    </w:t>
      </w:r>
      <w:r w:rsidRPr="00463562">
        <w:rPr>
          <w:rStyle w:val="Hyperlink"/>
          <w:color w:val="auto"/>
          <w:u w:val="none"/>
        </w:rPr>
        <w:t xml:space="preserve">Nos </w:t>
      </w:r>
      <w:r w:rsidRPr="00463562">
        <w:rPr>
          <w:rStyle w:val="Hyperlink"/>
          <w:color w:val="auto"/>
        </w:rPr>
        <w:t xml:space="preserve">itens </w:t>
      </w:r>
      <w:r w:rsidRPr="00463562">
        <w:rPr>
          <w:color w:val="auto"/>
          <w:u w:val="single"/>
        </w:rPr>
        <w:t>exclusivos ou quota reservada</w:t>
      </w:r>
      <w:r w:rsidRPr="00463562">
        <w:rPr>
          <w:color w:val="auto"/>
        </w:rPr>
        <w:t xml:space="preserve"> para participação de microempresas e empresas de pequeno porte</w:t>
      </w:r>
      <w:r w:rsidRPr="00463562">
        <w:rPr>
          <w:rStyle w:val="Hyperlink"/>
          <w:color w:val="auto"/>
          <w:u w:val="none"/>
        </w:rPr>
        <w:t xml:space="preserve">, </w:t>
      </w:r>
      <w:r w:rsidRPr="00463562">
        <w:rPr>
          <w:rStyle w:val="Hyperlink"/>
          <w:color w:val="auto"/>
        </w:rPr>
        <w:t>empresas fora deste enquadramento estão impedidas de participar.</w:t>
      </w:r>
    </w:p>
    <w:p w14:paraId="30ED41F0" w14:textId="758B0049" w:rsidR="00681F90" w:rsidRPr="00463562" w:rsidRDefault="00681F90" w:rsidP="00681F90">
      <w:pPr>
        <w:pStyle w:val="Nivel2"/>
        <w:numPr>
          <w:ilvl w:val="0"/>
          <w:numId w:val="0"/>
        </w:numPr>
        <w:tabs>
          <w:tab w:val="left" w:pos="851"/>
        </w:tabs>
        <w:spacing w:line="240" w:lineRule="auto"/>
        <w:rPr>
          <w:rStyle w:val="Hyperlink"/>
          <w:color w:val="auto"/>
          <w:u w:val="none"/>
        </w:rPr>
      </w:pPr>
      <w:r w:rsidRPr="00463562">
        <w:rPr>
          <w:rStyle w:val="Hyperlink"/>
          <w:color w:val="auto"/>
          <w:u w:val="none"/>
        </w:rPr>
        <w:t>3.</w:t>
      </w:r>
      <w:r w:rsidR="002247F6" w:rsidRPr="00463562">
        <w:rPr>
          <w:rStyle w:val="Hyperlink"/>
          <w:color w:val="auto"/>
          <w:u w:val="none"/>
        </w:rPr>
        <w:t>6     N</w:t>
      </w:r>
      <w:r w:rsidRPr="00463562">
        <w:rPr>
          <w:rStyle w:val="Hyperlink"/>
          <w:color w:val="auto"/>
          <w:u w:val="none"/>
        </w:rPr>
        <w:t xml:space="preserve">os </w:t>
      </w:r>
      <w:r w:rsidRPr="00463562">
        <w:rPr>
          <w:rStyle w:val="Hyperlink"/>
          <w:color w:val="auto"/>
        </w:rPr>
        <w:t>itens não exclusivos ou quota principal</w:t>
      </w:r>
      <w:r w:rsidRPr="00463562">
        <w:rPr>
          <w:rStyle w:val="Hyperlink"/>
          <w:color w:val="auto"/>
          <w:u w:val="none"/>
        </w:rPr>
        <w:t xml:space="preserve">, é permitida a participação de </w:t>
      </w:r>
      <w:r w:rsidRPr="00463562">
        <w:rPr>
          <w:color w:val="auto"/>
        </w:rPr>
        <w:t>microempresas e empresas de pequeno porte</w:t>
      </w:r>
      <w:r w:rsidRPr="00463562">
        <w:rPr>
          <w:rStyle w:val="Hyperlink"/>
          <w:color w:val="auto"/>
          <w:u w:val="none"/>
        </w:rPr>
        <w:t xml:space="preserve">, </w:t>
      </w:r>
      <w:r w:rsidRPr="00463562">
        <w:rPr>
          <w:rStyle w:val="Hyperlink"/>
          <w:color w:val="auto"/>
        </w:rPr>
        <w:t>em concorrência</w:t>
      </w:r>
      <w:r w:rsidRPr="00463562">
        <w:rPr>
          <w:rStyle w:val="Hyperlink"/>
          <w:color w:val="auto"/>
          <w:u w:val="none"/>
        </w:rPr>
        <w:t xml:space="preserve"> com empresa fora deste enquadramento.</w:t>
      </w:r>
    </w:p>
    <w:p w14:paraId="65EDE6A3" w14:textId="6761B49D" w:rsidR="00681F90" w:rsidRPr="00463562" w:rsidRDefault="00681F90" w:rsidP="00681F90">
      <w:pPr>
        <w:pStyle w:val="Nivel2"/>
        <w:numPr>
          <w:ilvl w:val="0"/>
          <w:numId w:val="0"/>
        </w:numPr>
        <w:tabs>
          <w:tab w:val="left" w:pos="567"/>
        </w:tabs>
        <w:spacing w:line="240" w:lineRule="auto"/>
        <w:rPr>
          <w:color w:val="auto"/>
        </w:rPr>
      </w:pPr>
      <w:r w:rsidRPr="00463562">
        <w:rPr>
          <w:color w:val="auto"/>
        </w:rPr>
        <w:t>3.</w:t>
      </w:r>
      <w:r w:rsidR="002247F6" w:rsidRPr="00463562">
        <w:rPr>
          <w:color w:val="auto"/>
        </w:rPr>
        <w:t>7</w:t>
      </w:r>
      <w:r w:rsidRPr="00463562">
        <w:rPr>
          <w:color w:val="auto"/>
        </w:rPr>
        <w:t xml:space="preserve">   A falsidade das declarações sujeitará o licitante às sanções previstas na </w:t>
      </w:r>
      <w:hyperlink r:id="rId20" w:history="1">
        <w:r w:rsidRPr="00463562">
          <w:rPr>
            <w:rStyle w:val="Hyperlink"/>
            <w:color w:val="auto"/>
          </w:rPr>
          <w:t>Lei nº 14.133, de 2021</w:t>
        </w:r>
      </w:hyperlink>
      <w:r w:rsidRPr="00463562">
        <w:rPr>
          <w:color w:val="auto"/>
        </w:rPr>
        <w:t>, e neste Edital.</w:t>
      </w:r>
    </w:p>
    <w:p w14:paraId="72B5F26C" w14:textId="1654BF8D" w:rsidR="00681F90" w:rsidRPr="00463562" w:rsidRDefault="002247F6" w:rsidP="002247F6">
      <w:pPr>
        <w:pStyle w:val="Nivel2"/>
        <w:numPr>
          <w:ilvl w:val="0"/>
          <w:numId w:val="0"/>
        </w:numPr>
        <w:tabs>
          <w:tab w:val="left" w:pos="567"/>
        </w:tabs>
        <w:spacing w:line="240" w:lineRule="auto"/>
        <w:rPr>
          <w:color w:val="auto"/>
        </w:rPr>
      </w:pPr>
      <w:r w:rsidRPr="00463562">
        <w:rPr>
          <w:color w:val="auto"/>
        </w:rPr>
        <w:t xml:space="preserve">3.8   </w:t>
      </w:r>
      <w:r w:rsidR="00681F90" w:rsidRPr="00463562">
        <w:rPr>
          <w:color w:val="auto"/>
        </w:rPr>
        <w:t>Serão disponibilizados para acesso público</w:t>
      </w:r>
      <w:r w:rsidR="00481FBA" w:rsidRPr="00463562">
        <w:rPr>
          <w:color w:val="auto"/>
        </w:rPr>
        <w:t>,</w:t>
      </w:r>
      <w:r w:rsidR="00681F90" w:rsidRPr="00463562">
        <w:rPr>
          <w:color w:val="auto"/>
        </w:rPr>
        <w:t xml:space="preserve"> os documentos que compõem a proposta dos licitantes convocados para apresentação de propostas, após</w:t>
      </w:r>
      <w:r w:rsidR="00481FBA" w:rsidRPr="00463562">
        <w:rPr>
          <w:color w:val="auto"/>
        </w:rPr>
        <w:t xml:space="preserve"> o encerramento d</w:t>
      </w:r>
      <w:r w:rsidR="00681F90" w:rsidRPr="00463562">
        <w:rPr>
          <w:color w:val="auto"/>
        </w:rPr>
        <w:t>a fase de envio de lances.</w:t>
      </w:r>
    </w:p>
    <w:p w14:paraId="49221910" w14:textId="276D12DF" w:rsidR="00681F90" w:rsidRPr="00463562" w:rsidRDefault="00681F90" w:rsidP="002247F6">
      <w:pPr>
        <w:pStyle w:val="Nivel2"/>
        <w:numPr>
          <w:ilvl w:val="1"/>
          <w:numId w:val="29"/>
        </w:numPr>
        <w:tabs>
          <w:tab w:val="left" w:pos="567"/>
        </w:tabs>
        <w:spacing w:line="240" w:lineRule="auto"/>
        <w:ind w:left="0" w:firstLine="0"/>
        <w:rPr>
          <w:color w:val="auto"/>
        </w:rPr>
      </w:pPr>
      <w:bookmarkStart w:id="15" w:name="_Ref116992247"/>
      <w:r w:rsidRPr="00463562">
        <w:rPr>
          <w:color w:val="auto"/>
        </w:rPr>
        <w:t>Desde que disponibilizada a funcionalidade no sistema, o licitante poderá parametrizar o seu valor final mínimo ou o seu percentual de desconto máximo quando do cadastramento da proposta e obedecerá às seguintes regras:</w:t>
      </w:r>
      <w:bookmarkEnd w:id="15"/>
    </w:p>
    <w:p w14:paraId="3C285028" w14:textId="0EF05096" w:rsidR="00681F90" w:rsidRPr="00463562" w:rsidRDefault="00681F90" w:rsidP="00B17646">
      <w:pPr>
        <w:pStyle w:val="Nivel3"/>
        <w:numPr>
          <w:ilvl w:val="1"/>
          <w:numId w:val="29"/>
        </w:numPr>
        <w:tabs>
          <w:tab w:val="left" w:pos="709"/>
        </w:tabs>
        <w:spacing w:line="240" w:lineRule="auto"/>
        <w:ind w:left="0" w:firstLine="0"/>
        <w:rPr>
          <w:color w:val="auto"/>
        </w:rPr>
      </w:pPr>
      <w:r w:rsidRPr="00463562">
        <w:rPr>
          <w:color w:val="auto"/>
        </w:rPr>
        <w:t>A aplicação do intervalo mínimo de diferença de valores ou de percentuais entre os lances, que incidirá tanto em relação aos lances intermediários quanto em relação ao lance que cobrir a melhor oferta; e</w:t>
      </w:r>
    </w:p>
    <w:p w14:paraId="7197E419" w14:textId="7E95970B" w:rsidR="00681F90" w:rsidRPr="00463562" w:rsidRDefault="00681F90" w:rsidP="00B17646">
      <w:pPr>
        <w:pStyle w:val="Nivel3"/>
        <w:numPr>
          <w:ilvl w:val="1"/>
          <w:numId w:val="29"/>
        </w:numPr>
        <w:tabs>
          <w:tab w:val="left" w:pos="709"/>
        </w:tabs>
        <w:spacing w:line="240" w:lineRule="auto"/>
        <w:ind w:left="0" w:firstLine="0"/>
        <w:rPr>
          <w:color w:val="auto"/>
        </w:rPr>
      </w:pPr>
      <w:r w:rsidRPr="00463562">
        <w:rPr>
          <w:color w:val="auto"/>
        </w:rPr>
        <w:t>Os lances serão de envio automático pelo sistema, respeitado o valor final mínimo estabelecido e o intervalo de que trata o subitem acima.</w:t>
      </w:r>
    </w:p>
    <w:p w14:paraId="6B167D8E" w14:textId="3C62C7E5" w:rsidR="00681F90" w:rsidRPr="00463562" w:rsidRDefault="00B17646" w:rsidP="00B17646">
      <w:pPr>
        <w:pStyle w:val="Nivel2"/>
        <w:numPr>
          <w:ilvl w:val="1"/>
          <w:numId w:val="29"/>
        </w:numPr>
        <w:tabs>
          <w:tab w:val="left" w:pos="567"/>
        </w:tabs>
        <w:spacing w:line="240" w:lineRule="auto"/>
        <w:ind w:left="0" w:firstLine="0"/>
        <w:rPr>
          <w:color w:val="auto"/>
        </w:rPr>
      </w:pPr>
      <w:r w:rsidRPr="00463562">
        <w:rPr>
          <w:color w:val="auto"/>
        </w:rPr>
        <w:t xml:space="preserve">  </w:t>
      </w:r>
      <w:r w:rsidR="00681F90" w:rsidRPr="00463562">
        <w:rPr>
          <w:color w:val="auto"/>
        </w:rPr>
        <w:t>O valor final mínimo ou o percentual de desconto final máximo parametrizado no sistema poderá ser alterado pelo fornecedor durante a fase de disputa, sendo vedado:</w:t>
      </w:r>
    </w:p>
    <w:p w14:paraId="58DB8EC5" w14:textId="77777777" w:rsidR="00681F90" w:rsidRPr="00463562" w:rsidRDefault="00681F90" w:rsidP="00B17646">
      <w:pPr>
        <w:pStyle w:val="Nivel3"/>
        <w:numPr>
          <w:ilvl w:val="2"/>
          <w:numId w:val="29"/>
        </w:numPr>
        <w:tabs>
          <w:tab w:val="left" w:pos="709"/>
        </w:tabs>
        <w:spacing w:line="240" w:lineRule="auto"/>
        <w:ind w:left="0" w:firstLine="0"/>
        <w:rPr>
          <w:color w:val="auto"/>
        </w:rPr>
      </w:pPr>
      <w:r w:rsidRPr="00463562">
        <w:rPr>
          <w:color w:val="auto"/>
        </w:rPr>
        <w:t>Valor superior a lance já registrado pelo fornecedor no sistema, quando adotado o critério de julgamento por menor preço; e</w:t>
      </w:r>
    </w:p>
    <w:p w14:paraId="7A0101D7" w14:textId="77777777" w:rsidR="00681F90" w:rsidRPr="00463562" w:rsidRDefault="00681F90" w:rsidP="00B17646">
      <w:pPr>
        <w:pStyle w:val="Nivel3"/>
        <w:numPr>
          <w:ilvl w:val="2"/>
          <w:numId w:val="29"/>
        </w:numPr>
        <w:tabs>
          <w:tab w:val="left" w:pos="709"/>
        </w:tabs>
        <w:spacing w:line="240" w:lineRule="auto"/>
        <w:ind w:left="0" w:firstLine="0"/>
        <w:rPr>
          <w:color w:val="auto"/>
        </w:rPr>
      </w:pPr>
      <w:r w:rsidRPr="00463562">
        <w:rPr>
          <w:color w:val="auto"/>
        </w:rPr>
        <w:t xml:space="preserve"> Percentual de desconto inferior a lance já registrado pelo fornecedor no sistema, quando adotado o critério de julgamento por maior desconto.</w:t>
      </w:r>
    </w:p>
    <w:p w14:paraId="13B092FD" w14:textId="77777777" w:rsidR="00681F90" w:rsidRPr="00F244CC" w:rsidRDefault="00681F90" w:rsidP="00B17646">
      <w:pPr>
        <w:pStyle w:val="Nivel2"/>
        <w:numPr>
          <w:ilvl w:val="1"/>
          <w:numId w:val="29"/>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803AD61" w14:textId="77777777" w:rsidR="00681F90" w:rsidRPr="00F244CC" w:rsidRDefault="00681F90" w:rsidP="00B17646">
      <w:pPr>
        <w:pStyle w:val="Nivel2"/>
        <w:numPr>
          <w:ilvl w:val="1"/>
          <w:numId w:val="29"/>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Pr="00F244CC">
        <w:t xml:space="preserve"> </w:t>
      </w:r>
      <w:bookmarkStart w:id="16" w:name="_Hlk82473550"/>
    </w:p>
    <w:p w14:paraId="401F484A" w14:textId="77777777" w:rsidR="00681F90" w:rsidRPr="00F244CC" w:rsidRDefault="00681F90" w:rsidP="00681F90">
      <w:pPr>
        <w:pStyle w:val="Nivel2"/>
        <w:numPr>
          <w:ilvl w:val="0"/>
          <w:numId w:val="0"/>
        </w:numPr>
        <w:spacing w:line="240" w:lineRule="auto"/>
      </w:pPr>
    </w:p>
    <w:p w14:paraId="0B252803" w14:textId="77777777" w:rsidR="00681F90" w:rsidRPr="00F244CC" w:rsidRDefault="00681F90" w:rsidP="00681F90">
      <w:pPr>
        <w:pStyle w:val="Nivel01"/>
        <w:numPr>
          <w:ilvl w:val="0"/>
          <w:numId w:val="16"/>
        </w:numPr>
        <w:spacing w:before="120" w:after="120"/>
        <w:ind w:left="0" w:firstLine="0"/>
      </w:pPr>
      <w:bookmarkStart w:id="17" w:name="_Toc122606106"/>
      <w:r w:rsidRPr="00F244CC">
        <w:t>DA PROPOSTA</w:t>
      </w:r>
      <w:bookmarkEnd w:id="17"/>
    </w:p>
    <w:p w14:paraId="2B7CA87F"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6858ECD2" w14:textId="77777777" w:rsidR="00681F90" w:rsidRPr="00F244CC" w:rsidRDefault="00681F90" w:rsidP="00681F90">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36822894"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3A5B8C02"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65170530"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3F2EE1D2"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F244CC">
        <w:rPr>
          <w:color w:val="auto"/>
        </w:rPr>
        <w:lastRenderedPageBreak/>
        <w:t>equipamentos, ferramentas e utensílios necessários, em quantidades e qualidades adequadas à perfeita execução contratual, promovendo, quando requerido, sua substituição.</w:t>
      </w:r>
    </w:p>
    <w:p w14:paraId="049A17E6"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21" w:anchor="art90§3" w:history="1">
        <w:r w:rsidRPr="00F244CC">
          <w:rPr>
            <w:rStyle w:val="Hyperlink"/>
            <w:color w:val="auto"/>
            <w:u w:val="none"/>
          </w:rPr>
          <w:t>art. 90, §3º, e art. 155, VI, da Lei nº 14.133, de 2021</w:t>
        </w:r>
      </w:hyperlink>
      <w:r w:rsidRPr="00F244CC">
        <w:rPr>
          <w:rStyle w:val="Hyperlink"/>
          <w:color w:val="auto"/>
          <w:u w:val="none"/>
        </w:rPr>
        <w:t>)</w:t>
      </w:r>
    </w:p>
    <w:p w14:paraId="04C32FFF"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4F14F6F8"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72535DCF" w14:textId="77777777" w:rsidR="00681F90" w:rsidRPr="00F244CC" w:rsidRDefault="00681F90" w:rsidP="00681F90">
      <w:pPr>
        <w:pStyle w:val="Nivel3"/>
        <w:numPr>
          <w:ilvl w:val="2"/>
          <w:numId w:val="16"/>
        </w:numPr>
        <w:tabs>
          <w:tab w:val="left" w:pos="709"/>
        </w:tabs>
        <w:spacing w:line="240" w:lineRule="auto"/>
        <w:ind w:left="0" w:firstLine="0"/>
        <w:rPr>
          <w:color w:val="auto"/>
        </w:rPr>
      </w:pPr>
      <w:r w:rsidRPr="00F244CC">
        <w:rPr>
          <w:color w:val="auto"/>
        </w:rPr>
        <w:t>Valor ou desconto...... (mensal, unitário, etc, conforme o caso) e ...... (anual, total) do item;</w:t>
      </w:r>
    </w:p>
    <w:p w14:paraId="0342C69D" w14:textId="77777777" w:rsidR="00681F90" w:rsidRPr="00F244CC" w:rsidRDefault="00681F90" w:rsidP="00681F90">
      <w:pPr>
        <w:pStyle w:val="Nivel3"/>
        <w:numPr>
          <w:ilvl w:val="2"/>
          <w:numId w:val="16"/>
        </w:numPr>
        <w:spacing w:line="240" w:lineRule="auto"/>
        <w:ind w:left="0" w:firstLine="0"/>
        <w:rPr>
          <w:color w:val="auto"/>
        </w:rPr>
      </w:pPr>
      <w:r w:rsidRPr="00F244CC">
        <w:rPr>
          <w:color w:val="auto"/>
        </w:rPr>
        <w:t>Marca;</w:t>
      </w:r>
    </w:p>
    <w:p w14:paraId="33CA249E" w14:textId="77777777" w:rsidR="00681F90" w:rsidRPr="00F244CC" w:rsidRDefault="00681F90" w:rsidP="00681F90">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6CEB81FD" w14:textId="77777777" w:rsidR="00681F90" w:rsidRPr="00F244CC" w:rsidRDefault="00681F90" w:rsidP="00681F90">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21E6A76C"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28B18BEA"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E5153E5" w14:textId="77777777" w:rsidR="00681F90" w:rsidRPr="00F244CC" w:rsidRDefault="00681F90" w:rsidP="00681F90">
      <w:pPr>
        <w:pStyle w:val="Nivel2"/>
        <w:numPr>
          <w:ilvl w:val="0"/>
          <w:numId w:val="0"/>
        </w:numPr>
        <w:spacing w:line="240" w:lineRule="auto"/>
        <w:rPr>
          <w:rFonts w:eastAsia="Times New Roman"/>
          <w:color w:val="auto"/>
        </w:rPr>
      </w:pPr>
    </w:p>
    <w:p w14:paraId="510C4165" w14:textId="77777777" w:rsidR="00681F90" w:rsidRPr="00F244CC" w:rsidRDefault="00681F90" w:rsidP="00681F90">
      <w:pPr>
        <w:pStyle w:val="Nivel01"/>
        <w:numPr>
          <w:ilvl w:val="0"/>
          <w:numId w:val="16"/>
        </w:numPr>
        <w:spacing w:before="120" w:after="120"/>
        <w:ind w:left="0" w:firstLine="0"/>
      </w:pPr>
      <w:bookmarkStart w:id="18" w:name="_Toc122606107"/>
      <w:bookmarkStart w:id="19" w:name="_Hlk114646655"/>
      <w:r w:rsidRPr="00F244CC">
        <w:t>DA ABERTURA DA SESSÃO, CLASSIFICAÇÃO DAS PROPOSTAS E FORMULAÇÃO DE LANCES</w:t>
      </w:r>
      <w:bookmarkEnd w:id="18"/>
    </w:p>
    <w:p w14:paraId="5E35AB49" w14:textId="77777777" w:rsidR="00681F90" w:rsidRPr="00F244CC" w:rsidRDefault="00681F90" w:rsidP="00681F90">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5109B5A9" w14:textId="77777777" w:rsidR="00725949" w:rsidRDefault="00725949" w:rsidP="00725949">
      <w:pPr>
        <w:pStyle w:val="Nivel2"/>
        <w:numPr>
          <w:ilvl w:val="1"/>
          <w:numId w:val="16"/>
        </w:numPr>
        <w:tabs>
          <w:tab w:val="left" w:pos="567"/>
        </w:tabs>
        <w:ind w:left="0" w:firstLine="0"/>
      </w:pPr>
      <w:r>
        <w:t>Antes da abertura da sessão pública para a disputa de lances, o Agente de Contratação analisará as propostas iniciais cadastradas e desclassificará, de forma motivada, aquelas que:</w:t>
      </w:r>
    </w:p>
    <w:p w14:paraId="7C8B04A2" w14:textId="77777777" w:rsidR="00725949" w:rsidRDefault="00725949" w:rsidP="00725949">
      <w:pPr>
        <w:pStyle w:val="Nivel2"/>
        <w:numPr>
          <w:ilvl w:val="0"/>
          <w:numId w:val="0"/>
        </w:numPr>
        <w:tabs>
          <w:tab w:val="left" w:pos="567"/>
        </w:tabs>
      </w:pPr>
      <w:r>
        <w:t xml:space="preserve">a) não estejam em conformidade com os requisitos estabelecidos neste Edital e em seus anexos; </w:t>
      </w:r>
    </w:p>
    <w:p w14:paraId="7C3DBECC" w14:textId="77777777" w:rsidR="00725949" w:rsidRDefault="00725949" w:rsidP="00725949">
      <w:pPr>
        <w:pStyle w:val="Nivel2"/>
        <w:numPr>
          <w:ilvl w:val="0"/>
          <w:numId w:val="0"/>
        </w:numPr>
        <w:tabs>
          <w:tab w:val="left" w:pos="567"/>
        </w:tabs>
      </w:pPr>
      <w:r>
        <w:t xml:space="preserve">b) sejam omissas ou apresentem irregularidades ou defeitos insanáveis; </w:t>
      </w:r>
    </w:p>
    <w:p w14:paraId="1F3AF81C" w14:textId="77777777" w:rsidR="00EE2550" w:rsidRDefault="00725949" w:rsidP="00725949">
      <w:pPr>
        <w:pStyle w:val="Nivel2"/>
        <w:numPr>
          <w:ilvl w:val="0"/>
          <w:numId w:val="0"/>
        </w:numPr>
        <w:tabs>
          <w:tab w:val="left" w:pos="567"/>
        </w:tabs>
        <w:spacing w:line="240" w:lineRule="auto"/>
      </w:pPr>
      <w:r>
        <w:t>c) apresentarem preço total superior ao valor máximo estimado e definido para a contratação, conforme estabelecido neste Edital.</w:t>
      </w:r>
      <w:r w:rsidR="00EE2550">
        <w:t xml:space="preserve"> </w:t>
      </w:r>
    </w:p>
    <w:p w14:paraId="2BEB88BE" w14:textId="6EEDE76B" w:rsidR="00681F90" w:rsidRPr="00F244CC" w:rsidRDefault="00EE2550" w:rsidP="00725949">
      <w:pPr>
        <w:pStyle w:val="Nivel2"/>
        <w:numPr>
          <w:ilvl w:val="0"/>
          <w:numId w:val="0"/>
        </w:numPr>
        <w:tabs>
          <w:tab w:val="left" w:pos="567"/>
        </w:tabs>
        <w:spacing w:line="240" w:lineRule="auto"/>
        <w:rPr>
          <w:color w:val="auto"/>
        </w:rPr>
      </w:pPr>
      <w:r>
        <w:rPr>
          <w:color w:val="auto"/>
        </w:rPr>
        <w:t xml:space="preserve">5.3   </w:t>
      </w:r>
      <w:r w:rsidR="00681F90" w:rsidRPr="00F244CC">
        <w:rPr>
          <w:color w:val="auto"/>
        </w:rPr>
        <w:t>O sistema ordenará automaticamente as propostas classificadas, sendo que somente estas participarão da fase de lances.</w:t>
      </w:r>
    </w:p>
    <w:p w14:paraId="05E9BB51" w14:textId="0495A3DB" w:rsidR="00681F90" w:rsidRPr="00F244CC" w:rsidRDefault="00681F90" w:rsidP="00EE2550">
      <w:pPr>
        <w:pStyle w:val="Nivel2"/>
        <w:numPr>
          <w:ilvl w:val="1"/>
          <w:numId w:val="28"/>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72C3C12E"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5AD6E8BC" w14:textId="77777777" w:rsidR="00681F90" w:rsidRDefault="00681F90" w:rsidP="00EE2550">
      <w:pPr>
        <w:pStyle w:val="Nivel2"/>
        <w:numPr>
          <w:ilvl w:val="2"/>
          <w:numId w:val="28"/>
        </w:numPr>
        <w:tabs>
          <w:tab w:val="left" w:pos="0"/>
        </w:tabs>
        <w:spacing w:line="240" w:lineRule="auto"/>
        <w:ind w:left="0" w:hanging="11"/>
        <w:rPr>
          <w:color w:val="auto"/>
        </w:rPr>
      </w:pPr>
      <w:r w:rsidRPr="00F244CC">
        <w:rPr>
          <w:color w:val="auto"/>
        </w:rPr>
        <w:t>Os licitantes poderão oferecer lances sucessivos, observando o horário fixado para abertura da sessão e as regras estabelecidas no Edital.</w:t>
      </w:r>
    </w:p>
    <w:p w14:paraId="01AB6B36" w14:textId="77777777" w:rsidR="00681F90" w:rsidRPr="00463562" w:rsidRDefault="00681F90" w:rsidP="00EE2550">
      <w:pPr>
        <w:pStyle w:val="Nivel2"/>
        <w:numPr>
          <w:ilvl w:val="2"/>
          <w:numId w:val="28"/>
        </w:numPr>
        <w:tabs>
          <w:tab w:val="left" w:pos="0"/>
        </w:tabs>
        <w:spacing w:line="240" w:lineRule="auto"/>
        <w:ind w:left="0" w:hanging="11"/>
        <w:rPr>
          <w:color w:val="auto"/>
        </w:rPr>
      </w:pPr>
      <w:r w:rsidRPr="00F244CC">
        <w:rPr>
          <w:color w:val="auto"/>
        </w:rPr>
        <w:t xml:space="preserve">O licitante </w:t>
      </w:r>
      <w:r w:rsidRPr="00463562">
        <w:rPr>
          <w:color w:val="auto"/>
        </w:rPr>
        <w:t>somente poderá oferecer lance de valor inferior ou percentual de desconto superior ao último por ele ofertado e registrado pelo sistema.</w:t>
      </w:r>
    </w:p>
    <w:p w14:paraId="283CB436" w14:textId="77777777" w:rsidR="00681F90" w:rsidRPr="00463562" w:rsidRDefault="00681F90" w:rsidP="00EE2550">
      <w:pPr>
        <w:pStyle w:val="Nivel2"/>
        <w:numPr>
          <w:ilvl w:val="2"/>
          <w:numId w:val="28"/>
        </w:numPr>
        <w:tabs>
          <w:tab w:val="left" w:pos="0"/>
        </w:tabs>
        <w:spacing w:line="240" w:lineRule="auto"/>
        <w:ind w:left="0" w:hanging="11"/>
        <w:rPr>
          <w:color w:val="auto"/>
        </w:rPr>
      </w:pPr>
      <w:r w:rsidRPr="00463562">
        <w:rPr>
          <w:color w:val="auto"/>
        </w:rPr>
        <w:t>Não serão aceitos dois ou mais lances de mesmo valor, prevalecendo aquele que for recebido e registrado em primeiro lugar.</w:t>
      </w:r>
    </w:p>
    <w:p w14:paraId="3BDA3AEF" w14:textId="77777777" w:rsidR="00681F90" w:rsidRPr="00463562" w:rsidRDefault="00681F90" w:rsidP="00EE2550">
      <w:pPr>
        <w:pStyle w:val="Nivel2"/>
        <w:numPr>
          <w:ilvl w:val="2"/>
          <w:numId w:val="28"/>
        </w:numPr>
        <w:tabs>
          <w:tab w:val="left" w:pos="0"/>
        </w:tabs>
        <w:spacing w:line="240" w:lineRule="auto"/>
        <w:ind w:left="0" w:hanging="11"/>
        <w:rPr>
          <w:color w:val="auto"/>
        </w:rPr>
      </w:pPr>
      <w:r w:rsidRPr="00463562">
        <w:rPr>
          <w:color w:val="auto"/>
        </w:rPr>
        <w:t>Não há intervalo mínimo de diferença de valores ou percentuais entre os lances.</w:t>
      </w:r>
    </w:p>
    <w:p w14:paraId="3E13BFF6" w14:textId="77777777" w:rsidR="00681F90" w:rsidRDefault="00681F90" w:rsidP="00EE2550">
      <w:pPr>
        <w:pStyle w:val="Nivel2"/>
        <w:numPr>
          <w:ilvl w:val="2"/>
          <w:numId w:val="28"/>
        </w:numPr>
        <w:tabs>
          <w:tab w:val="left" w:pos="0"/>
        </w:tabs>
        <w:spacing w:line="240" w:lineRule="auto"/>
        <w:ind w:left="0" w:hanging="11"/>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16B811BE" w14:textId="77777777" w:rsidR="00681F90" w:rsidRPr="00F244CC" w:rsidRDefault="00681F90" w:rsidP="00EE2550">
      <w:pPr>
        <w:pStyle w:val="Nivel2"/>
        <w:numPr>
          <w:ilvl w:val="2"/>
          <w:numId w:val="28"/>
        </w:numPr>
        <w:tabs>
          <w:tab w:val="left" w:pos="0"/>
        </w:tabs>
        <w:spacing w:line="240" w:lineRule="auto"/>
        <w:ind w:left="0" w:hanging="11"/>
        <w:rPr>
          <w:color w:val="auto"/>
        </w:rPr>
      </w:pPr>
      <w:r>
        <w:lastRenderedPageBreak/>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2E8D638A" w14:textId="77777777" w:rsidR="00681F90" w:rsidRPr="00F244CC" w:rsidRDefault="00681F90" w:rsidP="00EE2550">
      <w:pPr>
        <w:pStyle w:val="Nivel2"/>
        <w:numPr>
          <w:ilvl w:val="1"/>
          <w:numId w:val="28"/>
        </w:numPr>
        <w:tabs>
          <w:tab w:val="left" w:pos="567"/>
        </w:tabs>
        <w:spacing w:line="240" w:lineRule="auto"/>
        <w:ind w:left="0" w:firstLine="0"/>
        <w:rPr>
          <w:color w:val="auto"/>
        </w:rPr>
      </w:pPr>
      <w:r w:rsidRPr="00F244CC">
        <w:rPr>
          <w:color w:val="auto"/>
        </w:rPr>
        <w:t>O procedimento seguirá de acordo com o modo de disputa adotado.</w:t>
      </w:r>
    </w:p>
    <w:p w14:paraId="013083D9" w14:textId="77777777" w:rsidR="00681F90" w:rsidRPr="00F244CC" w:rsidRDefault="00681F90" w:rsidP="00EE2550">
      <w:pPr>
        <w:pStyle w:val="Nivel2"/>
        <w:numPr>
          <w:ilvl w:val="1"/>
          <w:numId w:val="28"/>
        </w:numPr>
        <w:tabs>
          <w:tab w:val="left" w:pos="567"/>
        </w:tabs>
        <w:spacing w:line="240" w:lineRule="auto"/>
        <w:ind w:left="0" w:firstLine="0"/>
        <w:rPr>
          <w:color w:val="auto"/>
        </w:rPr>
      </w:pPr>
      <w:bookmarkStart w:id="20" w:name="_Hlk113697759"/>
      <w:bookmarkEnd w:id="19"/>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3D3EBFB9" w14:textId="77777777" w:rsidR="00681F90" w:rsidRPr="00F244CC" w:rsidRDefault="00681F90" w:rsidP="00EE2550">
      <w:pPr>
        <w:pStyle w:val="Nivel3"/>
        <w:numPr>
          <w:ilvl w:val="2"/>
          <w:numId w:val="28"/>
        </w:numPr>
        <w:tabs>
          <w:tab w:val="left" w:pos="709"/>
        </w:tabs>
        <w:spacing w:line="240" w:lineRule="auto"/>
        <w:ind w:left="0" w:firstLine="0"/>
        <w:rPr>
          <w:color w:val="auto"/>
        </w:rPr>
      </w:pPr>
      <w:bookmarkStart w:id="21" w:name="_Hlk113697816"/>
      <w:bookmarkEnd w:id="20"/>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B4DF646" w14:textId="77777777" w:rsidR="00681F90" w:rsidRPr="00F244CC" w:rsidRDefault="00681F90" w:rsidP="00EE2550">
      <w:pPr>
        <w:pStyle w:val="Nivel3"/>
        <w:numPr>
          <w:ilvl w:val="2"/>
          <w:numId w:val="28"/>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8EDA71B" w14:textId="77777777" w:rsidR="00681F90" w:rsidRPr="00F244CC" w:rsidRDefault="00681F90" w:rsidP="00EE2550">
      <w:pPr>
        <w:pStyle w:val="Nivel3"/>
        <w:numPr>
          <w:ilvl w:val="2"/>
          <w:numId w:val="28"/>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0030A22F" w14:textId="77777777" w:rsidR="00681F90" w:rsidRPr="00F244CC" w:rsidRDefault="00681F90" w:rsidP="00EE2550">
      <w:pPr>
        <w:pStyle w:val="Nivel3"/>
        <w:numPr>
          <w:ilvl w:val="2"/>
          <w:numId w:val="28"/>
        </w:numPr>
        <w:spacing w:line="240" w:lineRule="auto"/>
        <w:ind w:left="0" w:firstLine="0"/>
        <w:rPr>
          <w:color w:val="auto"/>
        </w:rPr>
      </w:pPr>
      <w:bookmarkStart w:id="22"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2"/>
    </w:p>
    <w:p w14:paraId="64CAA3B6" w14:textId="77777777" w:rsidR="00681F90" w:rsidRPr="00F244CC" w:rsidRDefault="00681F90" w:rsidP="00EE2550">
      <w:pPr>
        <w:pStyle w:val="Nivel3"/>
        <w:numPr>
          <w:ilvl w:val="2"/>
          <w:numId w:val="28"/>
        </w:numPr>
        <w:spacing w:line="240" w:lineRule="auto"/>
        <w:ind w:left="0" w:firstLine="0"/>
        <w:rPr>
          <w:b/>
          <w:color w:val="auto"/>
        </w:rPr>
      </w:pPr>
      <w:bookmarkStart w:id="23" w:name="_Hlk219965160"/>
      <w:r w:rsidRPr="00F244CC">
        <w:rPr>
          <w:color w:val="auto"/>
        </w:rPr>
        <w:t>Após o reinício previsto no item supra, os licitantes serão convocados para apresentar lances intermediários.</w:t>
      </w:r>
      <w:bookmarkEnd w:id="21"/>
      <w:bookmarkEnd w:id="23"/>
    </w:p>
    <w:p w14:paraId="4CF777A0" w14:textId="77777777" w:rsidR="00681F90" w:rsidRPr="00F244CC" w:rsidRDefault="00681F90" w:rsidP="00EE2550">
      <w:pPr>
        <w:pStyle w:val="Nivel3"/>
        <w:numPr>
          <w:ilvl w:val="2"/>
          <w:numId w:val="28"/>
        </w:numPr>
        <w:spacing w:line="240" w:lineRule="auto"/>
        <w:ind w:left="0" w:firstLine="0"/>
        <w:rPr>
          <w:b/>
          <w:color w:val="auto"/>
        </w:rPr>
      </w:pPr>
      <w:bookmarkStart w:id="24" w:name="_Hlk219965195"/>
      <w:r w:rsidRPr="00F244CC">
        <w:rPr>
          <w:color w:val="auto"/>
        </w:rPr>
        <w:t>Durante o transcurso da sessão pública, os licitantes serão informados, em tempo real, do valor do menor lance registrado, vedada a identificação do licitante.</w:t>
      </w:r>
      <w:bookmarkEnd w:id="24"/>
      <w:r w:rsidRPr="00F244CC">
        <w:rPr>
          <w:color w:val="auto"/>
        </w:rPr>
        <w:t xml:space="preserve"> </w:t>
      </w:r>
    </w:p>
    <w:p w14:paraId="4CB51CAD" w14:textId="77777777" w:rsidR="00681F90" w:rsidRPr="00F244CC" w:rsidRDefault="00681F90" w:rsidP="00EE2550">
      <w:pPr>
        <w:pStyle w:val="Nivel3"/>
        <w:numPr>
          <w:ilvl w:val="1"/>
          <w:numId w:val="28"/>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5B19F3BC" w14:textId="77777777" w:rsidR="00681F90" w:rsidRPr="00F244CC" w:rsidRDefault="00681F90" w:rsidP="00EE2550">
      <w:pPr>
        <w:pStyle w:val="Nivel2"/>
        <w:numPr>
          <w:ilvl w:val="2"/>
          <w:numId w:val="28"/>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0DA859CD" w14:textId="77777777" w:rsidR="00681F90" w:rsidRPr="00F244CC" w:rsidRDefault="00681F90" w:rsidP="00EE2550">
      <w:pPr>
        <w:pStyle w:val="Nivel2"/>
        <w:numPr>
          <w:ilvl w:val="1"/>
          <w:numId w:val="28"/>
        </w:numPr>
        <w:tabs>
          <w:tab w:val="left" w:pos="567"/>
        </w:tabs>
        <w:spacing w:line="240" w:lineRule="auto"/>
        <w:ind w:left="0" w:firstLine="0"/>
        <w:rPr>
          <w:b/>
          <w:bCs/>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2" w:anchor="art44" w:history="1">
        <w:r w:rsidRPr="00F244CC">
          <w:rPr>
            <w:b/>
            <w:bCs/>
          </w:rPr>
          <w:t>arts. 44 e 45 da Lei Complementar nº 123, de 2006</w:t>
        </w:r>
      </w:hyperlink>
      <w:r w:rsidRPr="00F244CC">
        <w:rPr>
          <w:color w:val="auto"/>
        </w:rPr>
        <w:t xml:space="preserve"> </w:t>
      </w:r>
      <w:r w:rsidRPr="00F244CC">
        <w:rPr>
          <w:b/>
          <w:bCs/>
          <w:color w:val="auto"/>
        </w:rPr>
        <w:t>– EMPATE FICTO.</w:t>
      </w:r>
    </w:p>
    <w:p w14:paraId="0E89D389" w14:textId="77777777" w:rsidR="00681F90" w:rsidRPr="001A0A11" w:rsidRDefault="00681F90" w:rsidP="00EE2550">
      <w:pPr>
        <w:pStyle w:val="Nivel2"/>
        <w:numPr>
          <w:ilvl w:val="2"/>
          <w:numId w:val="28"/>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w:t>
      </w:r>
      <w:r w:rsidRPr="001A0A11">
        <w:rPr>
          <w:color w:val="auto"/>
        </w:rPr>
        <w:t xml:space="preserve">faixa de </w:t>
      </w:r>
      <w:r w:rsidRPr="001A0A11">
        <w:rPr>
          <w:b/>
          <w:bCs/>
          <w:color w:val="auto"/>
        </w:rPr>
        <w:t>até 5% (cinco por cento) acima da melhor proposta ou melhor lance serão consideradas empatadas com a primeira colocada</w:t>
      </w:r>
      <w:r w:rsidRPr="001A0A11">
        <w:rPr>
          <w:color w:val="auto"/>
        </w:rPr>
        <w:t>.</w:t>
      </w:r>
    </w:p>
    <w:p w14:paraId="5884DBE0" w14:textId="77777777" w:rsidR="00681F90" w:rsidRPr="001A0A11" w:rsidRDefault="00681F90" w:rsidP="00EE2550">
      <w:pPr>
        <w:pStyle w:val="Nivel2"/>
        <w:numPr>
          <w:ilvl w:val="2"/>
          <w:numId w:val="28"/>
        </w:numPr>
        <w:spacing w:line="240" w:lineRule="auto"/>
        <w:ind w:left="0" w:firstLine="0"/>
        <w:rPr>
          <w:color w:val="auto"/>
        </w:rPr>
      </w:pPr>
      <w:r w:rsidRPr="001A0A11">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F4078C" w14:textId="77777777" w:rsidR="00681F90" w:rsidRPr="00F244CC" w:rsidRDefault="00681F90" w:rsidP="00EE2550">
      <w:pPr>
        <w:pStyle w:val="Nivel2"/>
        <w:numPr>
          <w:ilvl w:val="2"/>
          <w:numId w:val="28"/>
        </w:numPr>
        <w:spacing w:line="240" w:lineRule="auto"/>
        <w:ind w:left="0" w:firstLine="0"/>
        <w:rPr>
          <w:color w:val="auto"/>
        </w:rPr>
      </w:pPr>
      <w:r w:rsidRPr="001A0A11">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w:t>
      </w:r>
      <w:r w:rsidRPr="00F244CC">
        <w:rPr>
          <w:color w:val="auto"/>
        </w:rPr>
        <w:t xml:space="preserve"> ordem de classificação, para o exercício do mesmo direito, no prazo estabelecido no subitem anterior.</w:t>
      </w:r>
    </w:p>
    <w:p w14:paraId="5BD28AA2" w14:textId="77777777" w:rsidR="00681F90" w:rsidRPr="00F244CC" w:rsidRDefault="00681F90" w:rsidP="00EE2550">
      <w:pPr>
        <w:pStyle w:val="Nivel2"/>
        <w:numPr>
          <w:ilvl w:val="2"/>
          <w:numId w:val="28"/>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1D3D99"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7D0DAC4"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lastRenderedPageBreak/>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22657649" w14:textId="77777777" w:rsidR="00681F90" w:rsidRPr="00F244CC" w:rsidRDefault="00681F90" w:rsidP="00681F90">
      <w:pPr>
        <w:pStyle w:val="Nivel2"/>
        <w:numPr>
          <w:ilvl w:val="0"/>
          <w:numId w:val="0"/>
        </w:numPr>
        <w:tabs>
          <w:tab w:val="left" w:pos="709"/>
        </w:tabs>
        <w:spacing w:line="240" w:lineRule="auto"/>
        <w:rPr>
          <w:color w:val="auto"/>
        </w:rPr>
      </w:pPr>
      <w:r>
        <w:rPr>
          <w:color w:val="auto"/>
        </w:rPr>
        <w:t>5.11.1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9778358"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referem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68F6A2FB" w14:textId="77777777" w:rsidR="00681F90" w:rsidRPr="009C6938" w:rsidRDefault="00681F90" w:rsidP="00EE2550">
      <w:pPr>
        <w:pStyle w:val="Nivel2"/>
        <w:numPr>
          <w:ilvl w:val="1"/>
          <w:numId w:val="28"/>
        </w:numPr>
        <w:tabs>
          <w:tab w:val="left" w:pos="567"/>
        </w:tabs>
        <w:spacing w:line="240" w:lineRule="auto"/>
        <w:ind w:left="0" w:firstLine="0"/>
        <w:rPr>
          <w:color w:val="auto"/>
        </w:rPr>
      </w:pPr>
      <w:r w:rsidRPr="00F244CC">
        <w:rPr>
          <w:rFonts w:eastAsia="Times New Roman"/>
          <w:color w:val="auto"/>
        </w:rPr>
        <w:t>O resultado da</w:t>
      </w:r>
      <w:r>
        <w:rPr>
          <w:rFonts w:eastAsia="Times New Roman"/>
          <w:color w:val="auto"/>
        </w:rPr>
        <w:t>s</w:t>
      </w:r>
      <w:r w:rsidRPr="00F244CC">
        <w:rPr>
          <w:rFonts w:eastAsia="Times New Roman"/>
          <w:color w:val="auto"/>
        </w:rPr>
        <w:t xml:space="preserve"> negociaç</w:t>
      </w:r>
      <w:r>
        <w:rPr>
          <w:rFonts w:eastAsia="Times New Roman"/>
          <w:color w:val="auto"/>
        </w:rPr>
        <w:t xml:space="preserve">ões </w:t>
      </w:r>
      <w:r w:rsidRPr="00F244CC">
        <w:rPr>
          <w:rFonts w:eastAsia="Times New Roman"/>
          <w:color w:val="auto"/>
        </w:rPr>
        <w:t>será divulgado a todos os licitantes e anexado aos autos do processo licitatório.</w:t>
      </w:r>
    </w:p>
    <w:p w14:paraId="58D7531F" w14:textId="77777777" w:rsidR="00681F90" w:rsidRDefault="00681F90" w:rsidP="00EE2550">
      <w:pPr>
        <w:pStyle w:val="Nivel2"/>
        <w:numPr>
          <w:ilvl w:val="1"/>
          <w:numId w:val="28"/>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579CA13B" w14:textId="55AC4FD0"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 xml:space="preserve">O pregoeiro solicitará ao licitante mais bem classificado que, no prazo </w:t>
      </w:r>
      <w:r w:rsidRPr="00463562">
        <w:rPr>
          <w:color w:val="auto"/>
        </w:rPr>
        <w:t xml:space="preserve">de </w:t>
      </w:r>
      <w:r w:rsidRPr="00463562">
        <w:rPr>
          <w:b/>
          <w:bCs/>
          <w:color w:val="auto"/>
        </w:rPr>
        <w:t>2 (duas) horas</w:t>
      </w:r>
      <w:r w:rsidRPr="00463562">
        <w:rPr>
          <w:color w:val="auto"/>
        </w:rPr>
        <w:t>, envie</w:t>
      </w:r>
      <w:r w:rsidRPr="00F244CC">
        <w:rPr>
          <w:color w:val="auto"/>
        </w:rPr>
        <w:t xml:space="preserve"> a proposta adequada ao último lance ofertado após a negociação realizada, acompanhada, se for o caso, dos documentos complementares, quando necessários à confirmação daqueles exigidos neste Edital e já apresentados</w:t>
      </w:r>
      <w:r w:rsidR="00D26940">
        <w:rPr>
          <w:color w:val="auto"/>
        </w:rPr>
        <w:t xml:space="preserve"> (</w:t>
      </w:r>
      <w:r w:rsidR="00D26940" w:rsidRPr="00D26940">
        <w:rPr>
          <w:color w:val="auto"/>
        </w:rPr>
        <w:t>A depender da complexidade e a critério da Administração, poderá ser concedido prazo superior ao indicado neste item</w:t>
      </w:r>
      <w:r w:rsidR="00D26940">
        <w:rPr>
          <w:color w:val="auto"/>
        </w:rPr>
        <w:t>)</w:t>
      </w:r>
      <w:r w:rsidR="00D26940" w:rsidRPr="00D26940">
        <w:rPr>
          <w:color w:val="auto"/>
        </w:rPr>
        <w:t>.</w:t>
      </w:r>
    </w:p>
    <w:p w14:paraId="2EE22D86" w14:textId="40A678C8" w:rsidR="00681F90" w:rsidRPr="00F244CC" w:rsidRDefault="00681F90" w:rsidP="00681F90">
      <w:pPr>
        <w:pStyle w:val="Nivel2"/>
        <w:numPr>
          <w:ilvl w:val="0"/>
          <w:numId w:val="0"/>
        </w:numPr>
        <w:spacing w:line="240" w:lineRule="auto"/>
        <w:rPr>
          <w:color w:val="auto"/>
        </w:rPr>
      </w:pPr>
      <w:r>
        <w:rPr>
          <w:color w:val="auto"/>
        </w:rPr>
        <w:t>5.15.1</w:t>
      </w:r>
      <w:r>
        <w:rPr>
          <w:color w:val="auto"/>
        </w:rPr>
        <w:tab/>
      </w:r>
      <w:r w:rsidRPr="00F244CC">
        <w:rPr>
          <w:color w:val="auto"/>
        </w:rPr>
        <w:t>O prazo estabelecido no subitem anterior e contado a partir da solicitação do pregoe</w:t>
      </w:r>
      <w:r w:rsidR="00463562">
        <w:rPr>
          <w:color w:val="auto"/>
        </w:rPr>
        <w:t>i</w:t>
      </w:r>
      <w:r w:rsidRPr="00F244CC">
        <w:rPr>
          <w:color w:val="auto"/>
        </w:rPr>
        <w:t xml:space="preserve">ro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35F94665" w14:textId="77777777" w:rsidR="00681F90" w:rsidRPr="00F244CC" w:rsidRDefault="00681F90" w:rsidP="00681F90">
      <w:pPr>
        <w:pStyle w:val="Nivel2"/>
        <w:numPr>
          <w:ilvl w:val="0"/>
          <w:numId w:val="0"/>
        </w:numPr>
        <w:spacing w:line="240" w:lineRule="auto"/>
        <w:rPr>
          <w:color w:val="auto"/>
        </w:rPr>
      </w:pPr>
      <w:r>
        <w:rPr>
          <w:color w:val="auto"/>
        </w:rPr>
        <w:t>5.15.2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370E6CEE" w14:textId="77777777" w:rsidR="00681F90" w:rsidRDefault="00681F90" w:rsidP="00681F90">
      <w:pPr>
        <w:pStyle w:val="Nivel2"/>
        <w:numPr>
          <w:ilvl w:val="0"/>
          <w:numId w:val="0"/>
        </w:numPr>
        <w:spacing w:line="240" w:lineRule="auto"/>
        <w:rPr>
          <w:color w:val="auto"/>
        </w:rPr>
      </w:pPr>
      <w:r>
        <w:rPr>
          <w:color w:val="auto"/>
        </w:rPr>
        <w:t>5.15.3</w:t>
      </w:r>
      <w:r>
        <w:rPr>
          <w:color w:val="auto"/>
        </w:rPr>
        <w:tab/>
      </w:r>
      <w:bookmarkStart w:id="25" w:name="_Hlk219965646"/>
      <w:r w:rsidRPr="00F244CC">
        <w:rPr>
          <w:color w:val="auto"/>
        </w:rPr>
        <w:t>Deverá o licitante apresentar ao final</w:t>
      </w:r>
      <w:r>
        <w:rPr>
          <w:color w:val="auto"/>
        </w:rPr>
        <w:t>,</w:t>
      </w:r>
      <w:r w:rsidRPr="00F244CC">
        <w:rPr>
          <w:color w:val="auto"/>
        </w:rPr>
        <w:t xml:space="preserve"> no julgamento das habilitações</w:t>
      </w:r>
      <w:r>
        <w:rPr>
          <w:color w:val="auto"/>
        </w:rPr>
        <w:t>,</w:t>
      </w:r>
      <w:r w:rsidRPr="00F244CC">
        <w:rPr>
          <w:color w:val="auto"/>
        </w:rPr>
        <w:t xml:space="preserve"> as propostas ajustadas, sob pena de multa, nos termos dos artigos 155, inciso IV e V, e 156, II, da Lei 14.133/2024.</w:t>
      </w:r>
      <w:bookmarkEnd w:id="25"/>
    </w:p>
    <w:p w14:paraId="3F75B0F1" w14:textId="77777777" w:rsidR="00681F90" w:rsidRPr="00F244CC" w:rsidRDefault="00681F90" w:rsidP="00681F90">
      <w:pPr>
        <w:pStyle w:val="Nivel2"/>
        <w:numPr>
          <w:ilvl w:val="0"/>
          <w:numId w:val="0"/>
        </w:numPr>
        <w:spacing w:line="240" w:lineRule="auto"/>
        <w:rPr>
          <w:color w:val="auto"/>
        </w:rPr>
      </w:pPr>
      <w:r>
        <w:rPr>
          <w:color w:val="auto"/>
        </w:rPr>
        <w:t>5.15.4</w:t>
      </w:r>
      <w:r>
        <w:rPr>
          <w:color w:val="auto"/>
        </w:rPr>
        <w:tab/>
      </w:r>
      <w:bookmarkStart w:id="26" w:name="_Hlk219965674"/>
      <w:r w:rsidRPr="00F244CC">
        <w:rPr>
          <w:color w:val="auto"/>
        </w:rPr>
        <w:t>A não apresentação da proposta ajustada não exime o participante das propostas fornecidas através da plataforma de participação da disputa, podendo ser adjudicado normalmente.</w:t>
      </w:r>
    </w:p>
    <w:p w14:paraId="2111D629" w14:textId="77777777" w:rsidR="00681F90" w:rsidRDefault="00681F90" w:rsidP="00681F90">
      <w:pPr>
        <w:pStyle w:val="Nivel2"/>
        <w:numPr>
          <w:ilvl w:val="0"/>
          <w:numId w:val="0"/>
        </w:numPr>
        <w:tabs>
          <w:tab w:val="left" w:pos="567"/>
        </w:tabs>
        <w:spacing w:line="240" w:lineRule="auto"/>
        <w:rPr>
          <w:color w:val="auto"/>
        </w:rPr>
      </w:pPr>
      <w:r>
        <w:rPr>
          <w:color w:val="auto"/>
        </w:rPr>
        <w:t>5.15.5</w:t>
      </w:r>
      <w:r>
        <w:rPr>
          <w:color w:val="auto"/>
        </w:rPr>
        <w:tab/>
      </w:r>
      <w:r>
        <w:rPr>
          <w:color w:val="auto"/>
        </w:rPr>
        <w:tab/>
      </w:r>
      <w:r w:rsidRPr="00F244CC">
        <w:rPr>
          <w:color w:val="auto"/>
        </w:rPr>
        <w:t>Ainda, a não apresenta</w:t>
      </w:r>
      <w:r>
        <w:rPr>
          <w:color w:val="auto"/>
        </w:rPr>
        <w:t>ção</w:t>
      </w:r>
      <w:r w:rsidRPr="00F244CC">
        <w:rPr>
          <w:color w:val="auto"/>
        </w:rPr>
        <w:t xml:space="preserve"> da proposta ajustada não exime o licitante da obrigação de assinar o contrato, aceitar ou retirar o instrumento equivalente no prazo estabelecido pela Administração.</w:t>
      </w:r>
      <w:bookmarkEnd w:id="26"/>
    </w:p>
    <w:p w14:paraId="445196BF" w14:textId="77777777" w:rsidR="00681F90" w:rsidRDefault="00681F90" w:rsidP="00681F90">
      <w:pPr>
        <w:pStyle w:val="Nivel01"/>
        <w:numPr>
          <w:ilvl w:val="0"/>
          <w:numId w:val="0"/>
        </w:numPr>
        <w:spacing w:before="120" w:after="120"/>
      </w:pPr>
      <w:bookmarkStart w:id="27" w:name="_Toc122606108"/>
    </w:p>
    <w:p w14:paraId="0910EB8A" w14:textId="77777777" w:rsidR="00681F90" w:rsidRPr="00F244CC" w:rsidRDefault="00681F90" w:rsidP="00681F90">
      <w:pPr>
        <w:pStyle w:val="Nivel01"/>
        <w:numPr>
          <w:ilvl w:val="0"/>
          <w:numId w:val="0"/>
        </w:numPr>
        <w:spacing w:before="120" w:after="120"/>
      </w:pPr>
      <w:r w:rsidRPr="00F244CC">
        <w:t xml:space="preserve">6 </w:t>
      </w:r>
      <w:r w:rsidRPr="00F244CC">
        <w:tab/>
        <w:t>DA FASE DE JULGAMENTO</w:t>
      </w:r>
      <w:bookmarkEnd w:id="27"/>
    </w:p>
    <w:p w14:paraId="6928D1EA" w14:textId="77777777" w:rsidR="00681F90" w:rsidRPr="00F244CC" w:rsidRDefault="00681F90" w:rsidP="00681F90">
      <w:pPr>
        <w:pStyle w:val="Nivel2"/>
        <w:numPr>
          <w:ilvl w:val="1"/>
          <w:numId w:val="10"/>
        </w:numPr>
        <w:tabs>
          <w:tab w:val="left" w:pos="567"/>
        </w:tabs>
        <w:spacing w:line="240" w:lineRule="auto"/>
        <w:ind w:left="0" w:firstLine="0"/>
        <w:rPr>
          <w:b/>
          <w:bCs/>
          <w:color w:val="auto"/>
          <w:lang w:eastAsia="ar-SA"/>
        </w:rPr>
      </w:pPr>
      <w:bookmarkStart w:id="28"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8"/>
      <w:r w:rsidRPr="00F244CC">
        <w:rPr>
          <w:color w:val="auto"/>
        </w:rPr>
        <w:t>.</w:t>
      </w:r>
    </w:p>
    <w:p w14:paraId="5E09F47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EF4801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44E33D7C"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5CBAA84B"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7FD734D0" w14:textId="77777777" w:rsidR="00681F90" w:rsidRPr="00F244CC" w:rsidRDefault="00681F90" w:rsidP="00681F90">
      <w:pPr>
        <w:pStyle w:val="Nivel3"/>
        <w:numPr>
          <w:ilvl w:val="2"/>
          <w:numId w:val="10"/>
        </w:numPr>
        <w:tabs>
          <w:tab w:val="left" w:pos="709"/>
        </w:tabs>
        <w:spacing w:line="240" w:lineRule="auto"/>
        <w:ind w:left="0" w:firstLine="0"/>
        <w:rPr>
          <w:b/>
          <w:color w:val="auto"/>
        </w:rPr>
      </w:pPr>
      <w:r w:rsidRPr="00F244CC">
        <w:rPr>
          <w:color w:val="auto"/>
        </w:rPr>
        <w:t>Contiver vícios insanáveis;</w:t>
      </w:r>
    </w:p>
    <w:p w14:paraId="7E11FB28"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Não obedecer às especificações técnicas contidas no Termo de Referência;</w:t>
      </w:r>
    </w:p>
    <w:p w14:paraId="12DD2771"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Apresentar preços inexequíveis ou permanecerem acima do preço máximo definido para a contratação;</w:t>
      </w:r>
    </w:p>
    <w:p w14:paraId="493EE1E8"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lastRenderedPageBreak/>
        <w:t>Não tiverem sua exequibilidade demonstrada, quando exigido pela Administração;</w:t>
      </w:r>
    </w:p>
    <w:p w14:paraId="0C6D628B"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Apresentar desconformidade com quaisquer outras exigências deste Edital ou seus anexos, desde que insanável.</w:t>
      </w:r>
    </w:p>
    <w:p w14:paraId="5B6A1921" w14:textId="77777777" w:rsidR="00681F90" w:rsidRPr="00F244CC" w:rsidRDefault="00681F90" w:rsidP="00681F90">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1052EE64"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58903F47" w14:textId="77777777" w:rsidR="00681F90" w:rsidRPr="00F244CC" w:rsidRDefault="00681F90" w:rsidP="00681F90">
      <w:pPr>
        <w:pStyle w:val="Nivel4"/>
        <w:numPr>
          <w:ilvl w:val="3"/>
          <w:numId w:val="10"/>
        </w:numPr>
        <w:tabs>
          <w:tab w:val="left" w:pos="851"/>
        </w:tabs>
        <w:spacing w:line="240" w:lineRule="auto"/>
        <w:ind w:left="0" w:firstLine="0"/>
      </w:pPr>
      <w:r w:rsidRPr="00F244CC">
        <w:t>Que o custo do licitante ultrapassa o valor da proposta; e</w:t>
      </w:r>
    </w:p>
    <w:p w14:paraId="30D8758A" w14:textId="77777777" w:rsidR="00681F90" w:rsidRPr="00F244CC" w:rsidRDefault="00681F90" w:rsidP="00681F90">
      <w:pPr>
        <w:pStyle w:val="Nivel4"/>
        <w:numPr>
          <w:ilvl w:val="3"/>
          <w:numId w:val="10"/>
        </w:numPr>
        <w:tabs>
          <w:tab w:val="left" w:pos="851"/>
        </w:tabs>
        <w:spacing w:line="240" w:lineRule="auto"/>
        <w:ind w:left="0" w:firstLine="0"/>
      </w:pPr>
      <w:r w:rsidRPr="00F244CC">
        <w:t>Inexistirem custos de oportunidade capazes de justificar o vulto da oferta.</w:t>
      </w:r>
    </w:p>
    <w:p w14:paraId="7B21F470"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60AB6D90"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971756"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5E6718E7" w14:textId="77777777" w:rsidR="00681F90" w:rsidRPr="00F244CC" w:rsidRDefault="00681F90" w:rsidP="00681F90">
      <w:pPr>
        <w:pStyle w:val="Nivel3"/>
        <w:numPr>
          <w:ilvl w:val="0"/>
          <w:numId w:val="0"/>
        </w:numPr>
        <w:tabs>
          <w:tab w:val="left" w:pos="709"/>
        </w:tabs>
        <w:spacing w:line="240" w:lineRule="auto"/>
        <w:rPr>
          <w:color w:val="auto"/>
        </w:rPr>
      </w:pPr>
      <w:r w:rsidRPr="00F244CC">
        <w:rPr>
          <w:color w:val="auto"/>
        </w:rPr>
        <w:t>6.9.1 O ajuste de que trata este dispositivo se limita a sanar erros ou falhas que não alterem a substância das propostas.</w:t>
      </w:r>
    </w:p>
    <w:p w14:paraId="34334DE1" w14:textId="77777777" w:rsidR="00681F90" w:rsidRPr="00F244CC" w:rsidRDefault="00681F90" w:rsidP="00681F90">
      <w:pPr>
        <w:pStyle w:val="Nivel2"/>
        <w:numPr>
          <w:ilvl w:val="0"/>
          <w:numId w:val="0"/>
        </w:numPr>
        <w:spacing w:line="240" w:lineRule="auto"/>
        <w:rPr>
          <w:i/>
          <w:iCs/>
          <w:color w:val="auto"/>
        </w:rPr>
      </w:pPr>
      <w:r w:rsidRPr="00F244CC">
        <w:rPr>
          <w:color w:val="auto"/>
        </w:rPr>
        <w:t>6.9.2 Considera-se erro no preenchimento da planilha passível de correção a indicação de recolhimento de impostos e contribuições na forma do Simples Nacional, quando não cabível esse regime.</w:t>
      </w:r>
    </w:p>
    <w:p w14:paraId="2F3F8329" w14:textId="77777777" w:rsidR="00681F90" w:rsidRPr="00F244CC" w:rsidRDefault="00681F90" w:rsidP="00681F9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32978E3E"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7B38ABE6"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p>
    <w:p w14:paraId="48278C6B"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3042B412"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9" w:name="_Toc122606109"/>
    </w:p>
    <w:p w14:paraId="0A02F028" w14:textId="77777777" w:rsidR="00681F90" w:rsidRDefault="00681F90" w:rsidP="00681F90">
      <w:pPr>
        <w:pStyle w:val="Nivel2"/>
        <w:numPr>
          <w:ilvl w:val="0"/>
          <w:numId w:val="0"/>
        </w:numPr>
        <w:spacing w:line="240" w:lineRule="auto"/>
        <w:rPr>
          <w:rStyle w:val="Refdecomentrio"/>
          <w:i/>
          <w:iCs/>
          <w:color w:val="auto"/>
          <w:sz w:val="20"/>
          <w:szCs w:val="20"/>
        </w:rPr>
      </w:pPr>
    </w:p>
    <w:p w14:paraId="2DC3EB4D" w14:textId="77777777" w:rsidR="00681F90" w:rsidRPr="00F244CC" w:rsidRDefault="00681F90" w:rsidP="00681F90">
      <w:pPr>
        <w:pStyle w:val="Nivel2"/>
        <w:numPr>
          <w:ilvl w:val="0"/>
          <w:numId w:val="10"/>
        </w:numPr>
        <w:tabs>
          <w:tab w:val="left" w:pos="426"/>
        </w:tabs>
        <w:spacing w:line="240" w:lineRule="auto"/>
        <w:ind w:left="0" w:firstLine="0"/>
        <w:rPr>
          <w:b/>
          <w:bCs/>
        </w:rPr>
      </w:pPr>
      <w:r w:rsidRPr="00F244CC">
        <w:rPr>
          <w:b/>
          <w:bCs/>
        </w:rPr>
        <w:t>DA FASE DE HABILITAÇÃO</w:t>
      </w:r>
      <w:bookmarkEnd w:id="29"/>
    </w:p>
    <w:p w14:paraId="5026A85D" w14:textId="77777777" w:rsidR="00681F90" w:rsidRPr="00463562"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4" w:anchor="art62" w:history="1">
        <w:r w:rsidRPr="00463562">
          <w:rPr>
            <w:rStyle w:val="Hyperlink"/>
            <w:color w:val="auto"/>
            <w:u w:val="none"/>
          </w:rPr>
          <w:t>arts. 62 a 70 da Lei Federal nº 14.133, de 2021</w:t>
        </w:r>
      </w:hyperlink>
      <w:r w:rsidRPr="00463562">
        <w:rPr>
          <w:color w:val="auto"/>
        </w:rPr>
        <w:t>.</w:t>
      </w:r>
    </w:p>
    <w:p w14:paraId="7615C4E2" w14:textId="77777777" w:rsidR="00681F90" w:rsidRPr="00F244CC" w:rsidRDefault="00681F90" w:rsidP="00681F90">
      <w:pPr>
        <w:pStyle w:val="Nivel2"/>
        <w:numPr>
          <w:ilvl w:val="0"/>
          <w:numId w:val="0"/>
        </w:numPr>
        <w:tabs>
          <w:tab w:val="left" w:pos="709"/>
        </w:tabs>
        <w:spacing w:line="240" w:lineRule="auto"/>
        <w:rPr>
          <w:color w:val="auto"/>
        </w:rPr>
      </w:pPr>
      <w:r w:rsidRPr="00463562">
        <w:rPr>
          <w:color w:val="auto"/>
        </w:rPr>
        <w:t>7.1.1 Além da documentação mencionada no Termo de Referência, deverá ser apresentada a Declaração constantes do Anexo IV.</w:t>
      </w:r>
      <w:r w:rsidRPr="00F244CC">
        <w:rPr>
          <w:color w:val="auto"/>
        </w:rPr>
        <w:t xml:space="preserve"> </w:t>
      </w:r>
    </w:p>
    <w:p w14:paraId="3C2F0EC8" w14:textId="77777777" w:rsidR="00681F90" w:rsidRPr="00463562" w:rsidRDefault="00681F90" w:rsidP="00681F9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w:t>
      </w:r>
      <w:r w:rsidRPr="00463562">
        <w:rPr>
          <w:color w:val="auto"/>
        </w:rPr>
        <w:t>presentados em original ou cópia</w:t>
      </w:r>
      <w:r w:rsidRPr="00463562">
        <w:rPr>
          <w:iCs/>
          <w:color w:val="auto"/>
        </w:rPr>
        <w:t>.</w:t>
      </w:r>
    </w:p>
    <w:p w14:paraId="7456F215" w14:textId="77777777" w:rsidR="00681F90" w:rsidRPr="00463562" w:rsidRDefault="00681F90" w:rsidP="00681F90">
      <w:pPr>
        <w:pStyle w:val="Nivel2"/>
        <w:numPr>
          <w:ilvl w:val="1"/>
          <w:numId w:val="10"/>
        </w:numPr>
        <w:tabs>
          <w:tab w:val="left" w:pos="567"/>
        </w:tabs>
        <w:spacing w:line="240" w:lineRule="auto"/>
        <w:ind w:left="0" w:firstLine="0"/>
        <w:rPr>
          <w:color w:val="auto"/>
        </w:rPr>
      </w:pPr>
      <w:r w:rsidRPr="00463562">
        <w:rPr>
          <w:color w:val="auto"/>
        </w:rPr>
        <w:lastRenderedPageBreak/>
        <w:t xml:space="preserve">Será exigida a apresentação dos documentos de habilitação apenas pelo licitante vencedor, sendo solicitado pelo agente de contratação após a fase de disputa, no prazo de </w:t>
      </w:r>
      <w:r w:rsidRPr="00463562">
        <w:rPr>
          <w:b/>
          <w:bCs/>
          <w:color w:val="auto"/>
        </w:rPr>
        <w:t>2 (duas) horas, podendo ser prorrogado por igual período, contado da solicitação do pregoeiro.</w:t>
      </w:r>
    </w:p>
    <w:p w14:paraId="46921141" w14:textId="77777777" w:rsidR="00681F90" w:rsidRPr="00463562" w:rsidRDefault="00681F90" w:rsidP="00681F90">
      <w:pPr>
        <w:pStyle w:val="Nivel2"/>
        <w:numPr>
          <w:ilvl w:val="0"/>
          <w:numId w:val="0"/>
        </w:numPr>
        <w:tabs>
          <w:tab w:val="left" w:pos="567"/>
        </w:tabs>
        <w:spacing w:line="240" w:lineRule="auto"/>
        <w:rPr>
          <w:color w:val="auto"/>
        </w:rPr>
      </w:pPr>
      <w:r w:rsidRPr="00463562">
        <w:rPr>
          <w:color w:val="auto"/>
        </w:rPr>
        <w:t xml:space="preserve">7.3.1 O prazo estabelecido no item anterior será </w:t>
      </w:r>
      <w:r w:rsidRPr="00463562">
        <w:rPr>
          <w:b/>
          <w:bCs/>
          <w:color w:val="auto"/>
        </w:rPr>
        <w:t>automaticamente suspenso durante o período de tempo transcorrido fora do horário de expediente da repartição</w:t>
      </w:r>
      <w:r w:rsidRPr="00463562">
        <w:rPr>
          <w:color w:val="auto"/>
        </w:rPr>
        <w:t>, considerando-se, para tanto, de segunda-feira à sexta-feira, das 8h às 17h.</w:t>
      </w:r>
    </w:p>
    <w:p w14:paraId="6CACCDBE"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463562">
        <w:rPr>
          <w:color w:val="auto"/>
        </w:rPr>
        <w:t>Os documentos exigidos para fins de habilitação poderão</w:t>
      </w:r>
      <w:r w:rsidRPr="00F244CC">
        <w:rPr>
          <w:color w:val="auto"/>
        </w:rPr>
        <w:t xml:space="preserve"> ser substituídos por registro cadastral emitido por órgão ou entidade pública, desde que o registro tenha sido feito em obediência ao disposto na Lei Federal nº 14.133, de 2021.</w:t>
      </w:r>
    </w:p>
    <w:p w14:paraId="3C5DD7C7"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Poderá ser exigida a apresentação dos documentos originais não digitais quando houver dúvida em relação à integridade do documento digital ou quando a lei expressamente o exigir.</w:t>
      </w:r>
    </w:p>
    <w:p w14:paraId="772BBA8A" w14:textId="77777777" w:rsidR="00681F90" w:rsidRPr="00463562" w:rsidRDefault="00681F90" w:rsidP="00681F90">
      <w:pPr>
        <w:pStyle w:val="Nivel2"/>
        <w:numPr>
          <w:ilvl w:val="2"/>
          <w:numId w:val="10"/>
        </w:numPr>
        <w:spacing w:line="240" w:lineRule="auto"/>
        <w:ind w:left="0" w:firstLine="0"/>
        <w:rPr>
          <w:color w:val="auto"/>
        </w:rPr>
      </w:pPr>
      <w:r w:rsidRPr="00F244CC">
        <w:rPr>
          <w:color w:val="auto"/>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w:t>
      </w:r>
      <w:r w:rsidRPr="00463562">
        <w:rPr>
          <w:color w:val="auto"/>
        </w:rPr>
        <w:t>incorreção ou aqueles se tornem desatualizados.</w:t>
      </w:r>
    </w:p>
    <w:p w14:paraId="63A04AC0" w14:textId="77777777" w:rsidR="00681F90" w:rsidRPr="00463562" w:rsidRDefault="00681F90" w:rsidP="00681F90">
      <w:pPr>
        <w:pStyle w:val="Nivel2"/>
        <w:numPr>
          <w:ilvl w:val="2"/>
          <w:numId w:val="10"/>
        </w:numPr>
        <w:spacing w:line="240" w:lineRule="auto"/>
        <w:ind w:left="0" w:firstLine="0"/>
        <w:rPr>
          <w:color w:val="auto"/>
        </w:rPr>
      </w:pPr>
      <w:r w:rsidRPr="00463562">
        <w:rPr>
          <w:color w:val="auto"/>
        </w:rPr>
        <w:t>A não observância do disposto no subitem anterior poderá ensejar desclassificação no momento da habilitação.</w:t>
      </w:r>
    </w:p>
    <w:p w14:paraId="17608317" w14:textId="77777777" w:rsidR="00681F90" w:rsidRPr="00463562" w:rsidRDefault="00681F90" w:rsidP="00681F90">
      <w:pPr>
        <w:pStyle w:val="Nivel2"/>
        <w:numPr>
          <w:ilvl w:val="2"/>
          <w:numId w:val="10"/>
        </w:numPr>
        <w:spacing w:line="240" w:lineRule="auto"/>
        <w:ind w:left="0" w:firstLine="0"/>
        <w:rPr>
          <w:color w:val="auto"/>
        </w:rPr>
      </w:pPr>
      <w:r w:rsidRPr="00463562">
        <w:rPr>
          <w:color w:val="auto"/>
        </w:rPr>
        <w:t xml:space="preserve">Os documentos exigidos para habilitação que não estejam contemplados no registro cadastral mencionado no </w:t>
      </w:r>
      <w:r w:rsidRPr="00463562">
        <w:rPr>
          <w:i/>
          <w:iCs/>
          <w:color w:val="auto"/>
        </w:rPr>
        <w:t>caput</w:t>
      </w:r>
      <w:r w:rsidRPr="00463562">
        <w:rPr>
          <w:color w:val="auto"/>
        </w:rPr>
        <w:t xml:space="preserve"> deverão ser enviados por meio do sistema, em formato digital, no </w:t>
      </w:r>
      <w:r w:rsidRPr="00463562">
        <w:rPr>
          <w:b/>
          <w:bCs/>
          <w:color w:val="auto"/>
        </w:rPr>
        <w:t>prazo de 02 (duas) horas, prorrogável por igual período, contado da solicitação do pregoeiro</w:t>
      </w:r>
      <w:r w:rsidRPr="00463562">
        <w:rPr>
          <w:color w:val="auto"/>
        </w:rPr>
        <w:t>.</w:t>
      </w:r>
    </w:p>
    <w:p w14:paraId="6C91CCF0"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30700D3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55B8FFAE"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5" w:anchor="art63" w:history="1">
        <w:r w:rsidRPr="00F244CC">
          <w:rPr>
            <w:rStyle w:val="Hyperlink"/>
            <w:color w:val="auto"/>
            <w:u w:val="none"/>
          </w:rPr>
          <w:t>art. 63, I, da Lei Federal nº 14.133, de 2021</w:t>
        </w:r>
      </w:hyperlink>
      <w:r w:rsidRPr="00F244CC">
        <w:rPr>
          <w:color w:val="auto"/>
        </w:rPr>
        <w:t>).</w:t>
      </w:r>
    </w:p>
    <w:p w14:paraId="35358F3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26" w:anchor="art64" w:history="1">
        <w:r w:rsidRPr="00F244CC">
          <w:rPr>
            <w:rStyle w:val="Hyperlink"/>
            <w:color w:val="auto"/>
            <w:u w:val="none"/>
          </w:rPr>
          <w:t>Lei Federal nº 14.133, de 2021, art. 64</w:t>
        </w:r>
      </w:hyperlink>
      <w:r w:rsidRPr="00F244CC">
        <w:rPr>
          <w:color w:val="auto"/>
        </w:rPr>
        <w:t>):</w:t>
      </w:r>
    </w:p>
    <w:p w14:paraId="62C475D1"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25E8B349"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6B32C19F" w14:textId="77777777" w:rsidR="00681F90" w:rsidRPr="00F244CC" w:rsidRDefault="00681F90" w:rsidP="00681F90">
      <w:pPr>
        <w:pStyle w:val="Nivel2"/>
        <w:numPr>
          <w:ilvl w:val="1"/>
          <w:numId w:val="10"/>
        </w:numPr>
        <w:tabs>
          <w:tab w:val="left" w:pos="567"/>
        </w:tabs>
        <w:spacing w:line="240" w:lineRule="auto"/>
        <w:ind w:left="0" w:firstLine="0"/>
        <w:rPr>
          <w:i/>
          <w:color w:val="auto"/>
        </w:rPr>
      </w:pPr>
      <w:bookmarkStart w:id="30"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0"/>
    </w:p>
    <w:p w14:paraId="153AE341" w14:textId="77777777" w:rsidR="00681F90" w:rsidRPr="00F244CC" w:rsidRDefault="00681F90" w:rsidP="00681F90">
      <w:pPr>
        <w:pStyle w:val="Nivel2"/>
        <w:numPr>
          <w:ilvl w:val="1"/>
          <w:numId w:val="10"/>
        </w:numPr>
        <w:tabs>
          <w:tab w:val="left" w:pos="567"/>
        </w:tabs>
        <w:spacing w:line="240" w:lineRule="auto"/>
        <w:ind w:left="0" w:firstLine="0"/>
        <w:rPr>
          <w:i/>
          <w:iCs/>
          <w:color w:val="auto"/>
        </w:rPr>
      </w:pPr>
      <w:bookmarkStart w:id="31"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1"/>
    </w:p>
    <w:p w14:paraId="0F2CFD12" w14:textId="77777777" w:rsidR="00681F90" w:rsidRPr="00F244CC" w:rsidRDefault="00681F90" w:rsidP="00681F90">
      <w:pPr>
        <w:pStyle w:val="Nivel2"/>
        <w:numPr>
          <w:ilvl w:val="1"/>
          <w:numId w:val="10"/>
        </w:numPr>
        <w:tabs>
          <w:tab w:val="left" w:pos="567"/>
        </w:tabs>
        <w:spacing w:line="240" w:lineRule="auto"/>
        <w:ind w:left="0" w:firstLine="0"/>
        <w:rPr>
          <w:i/>
          <w:color w:val="auto"/>
        </w:rPr>
      </w:pPr>
      <w:bookmarkStart w:id="32"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2"/>
      <w:r w:rsidRPr="00F244CC">
        <w:rPr>
          <w:color w:val="auto"/>
        </w:rPr>
        <w:t>.</w:t>
      </w:r>
    </w:p>
    <w:p w14:paraId="4BF567D1"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209C9352"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1CC74D3"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BAA99CC"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2ADAE41A" w14:textId="77777777" w:rsidR="00681F90" w:rsidRPr="00523D6A" w:rsidRDefault="00681F90" w:rsidP="00681F9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2A6D8DBE" w14:textId="77777777" w:rsidR="00681F90" w:rsidRPr="00523D6A" w:rsidRDefault="00681F90" w:rsidP="00681F90">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47E372C3" w14:textId="77777777" w:rsidR="00681F90" w:rsidRPr="00F244CC" w:rsidRDefault="00681F90" w:rsidP="00681F90">
      <w:pPr>
        <w:pStyle w:val="Nivel3"/>
        <w:numPr>
          <w:ilvl w:val="0"/>
          <w:numId w:val="0"/>
        </w:numPr>
        <w:spacing w:line="240" w:lineRule="auto"/>
        <w:rPr>
          <w:i/>
          <w:iCs/>
          <w:color w:val="auto"/>
        </w:rPr>
      </w:pPr>
    </w:p>
    <w:p w14:paraId="7BB67A47" w14:textId="77777777" w:rsidR="00681F90" w:rsidRPr="00F244CC" w:rsidRDefault="00681F90" w:rsidP="00681F90">
      <w:pPr>
        <w:pStyle w:val="Nivel01"/>
        <w:numPr>
          <w:ilvl w:val="0"/>
          <w:numId w:val="10"/>
        </w:numPr>
        <w:spacing w:before="120" w:after="120"/>
        <w:ind w:left="0" w:firstLine="0"/>
      </w:pPr>
      <w:bookmarkStart w:id="33" w:name="_Toc122606110"/>
      <w:r w:rsidRPr="00F244CC">
        <w:t xml:space="preserve"> </w:t>
      </w:r>
      <w:r w:rsidRPr="00F244CC">
        <w:tab/>
        <w:t>DOS RECURSOS</w:t>
      </w:r>
      <w:bookmarkEnd w:id="33"/>
    </w:p>
    <w:p w14:paraId="227DF50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27" w:anchor="art165" w:history="1">
        <w:r w:rsidRPr="00F244CC">
          <w:rPr>
            <w:rStyle w:val="Hyperlink"/>
            <w:color w:val="auto"/>
            <w:u w:val="none"/>
          </w:rPr>
          <w:t>art. 165 da Lei Federal nº 14.133, de 2021</w:t>
        </w:r>
      </w:hyperlink>
      <w:r w:rsidRPr="00F244CC">
        <w:rPr>
          <w:color w:val="auto"/>
        </w:rPr>
        <w:t>.</w:t>
      </w:r>
    </w:p>
    <w:p w14:paraId="552DAB24"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40B5440"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1AC02BA"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4EF16D7D" w14:textId="77777777" w:rsidR="00681F90" w:rsidRPr="00F244CC" w:rsidRDefault="00681F90" w:rsidP="00681F90">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1F023F09"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 (via sistema ou e-mail) ou de lavratura da ata de habilitação ou inabilitação.</w:t>
      </w:r>
    </w:p>
    <w:p w14:paraId="343901F4"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0A0CC4A3"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2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26E0504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 Deverão ser encaminhadas as razoes recursais dentro do prazo, sob pena de preclusão da manifestação da qual não será apreciada.</w:t>
      </w:r>
    </w:p>
    <w:p w14:paraId="0674439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52514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3205AF1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1B076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AF8ED6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AB7D46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29" w:history="1">
        <w:r w:rsidRPr="00F244CC">
          <w:rPr>
            <w:rStyle w:val="Hyperlink"/>
            <w:color w:val="auto"/>
          </w:rPr>
          <w:t>https://marilandiadosul.pr.gov.br/</w:t>
        </w:r>
      </w:hyperlink>
    </w:p>
    <w:p w14:paraId="295CE49D" w14:textId="77777777" w:rsidR="00681F90" w:rsidRPr="00F244CC" w:rsidRDefault="00681F90" w:rsidP="00681F90">
      <w:pPr>
        <w:pStyle w:val="Nivel2"/>
        <w:numPr>
          <w:ilvl w:val="0"/>
          <w:numId w:val="0"/>
        </w:numPr>
        <w:tabs>
          <w:tab w:val="left" w:pos="567"/>
        </w:tabs>
        <w:spacing w:line="240" w:lineRule="auto"/>
        <w:rPr>
          <w:color w:val="auto"/>
        </w:rPr>
      </w:pPr>
    </w:p>
    <w:p w14:paraId="6BBB2968" w14:textId="77777777" w:rsidR="00681F90" w:rsidRPr="00F244CC" w:rsidRDefault="00681F90" w:rsidP="00681F90">
      <w:pPr>
        <w:pStyle w:val="Nivel01"/>
        <w:numPr>
          <w:ilvl w:val="0"/>
          <w:numId w:val="10"/>
        </w:numPr>
        <w:spacing w:before="120" w:after="120"/>
        <w:ind w:left="0" w:firstLine="0"/>
      </w:pPr>
      <w:bookmarkStart w:id="34" w:name="_Toc122606111"/>
      <w:r w:rsidRPr="00F244CC">
        <w:t>DAS INFRAÇÕES ADMINISTRATIVAS E SANÇÕES</w:t>
      </w:r>
      <w:bookmarkEnd w:id="34"/>
    </w:p>
    <w:p w14:paraId="06307AD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0CE5278E"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35" w:name="_Ref114668085"/>
      <w:bookmarkStart w:id="36" w:name="_Hlk114652595"/>
      <w:r w:rsidRPr="008763BD">
        <w:rPr>
          <w:b/>
          <w:bCs/>
          <w:color w:val="auto"/>
        </w:rPr>
        <w:t>Deixar de entregar a documentação exigida para o certame ou</w:t>
      </w:r>
      <w:r w:rsidRPr="00F244CC">
        <w:rPr>
          <w:color w:val="auto"/>
        </w:rPr>
        <w:t xml:space="preserve"> </w:t>
      </w:r>
      <w:r w:rsidRPr="00F244CC">
        <w:rPr>
          <w:b/>
          <w:bCs/>
          <w:color w:val="auto"/>
        </w:rPr>
        <w:t>não entregar qualquer documento que tenha sido solicitado pelo(a) pregoeiro(a) durante o certame</w:t>
      </w:r>
      <w:r w:rsidRPr="00F244CC">
        <w:rPr>
          <w:color w:val="auto"/>
        </w:rPr>
        <w:t>;</w:t>
      </w:r>
      <w:bookmarkEnd w:id="35"/>
    </w:p>
    <w:p w14:paraId="4E2B34D2" w14:textId="77777777" w:rsidR="00681F90" w:rsidRPr="00F244CC" w:rsidRDefault="00681F90" w:rsidP="00681F90">
      <w:pPr>
        <w:pStyle w:val="Nivel3"/>
        <w:numPr>
          <w:ilvl w:val="2"/>
          <w:numId w:val="10"/>
        </w:numPr>
        <w:spacing w:line="240" w:lineRule="auto"/>
        <w:ind w:left="0" w:firstLine="0"/>
        <w:rPr>
          <w:color w:val="auto"/>
        </w:rPr>
      </w:pPr>
      <w:bookmarkStart w:id="37" w:name="_Ref114668108"/>
      <w:r w:rsidRPr="00F244CC">
        <w:rPr>
          <w:color w:val="auto"/>
        </w:rPr>
        <w:t>Salvo em decorrência de fato superveniente devidamente justificado, não mantiver a proposta em especial quando:</w:t>
      </w:r>
      <w:bookmarkEnd w:id="37"/>
    </w:p>
    <w:p w14:paraId="6A964C01" w14:textId="77777777" w:rsidR="00681F90" w:rsidRPr="00F244CC" w:rsidRDefault="00681F90" w:rsidP="00681F90">
      <w:pPr>
        <w:pStyle w:val="Nivel4"/>
        <w:numPr>
          <w:ilvl w:val="3"/>
          <w:numId w:val="10"/>
        </w:numPr>
        <w:tabs>
          <w:tab w:val="left" w:pos="709"/>
          <w:tab w:val="left" w:pos="851"/>
        </w:tabs>
        <w:spacing w:line="240" w:lineRule="auto"/>
        <w:ind w:left="0" w:firstLine="0"/>
      </w:pPr>
      <w:r w:rsidRPr="00F244CC">
        <w:t xml:space="preserve">  </w:t>
      </w:r>
      <w:r w:rsidRPr="00F244CC">
        <w:rPr>
          <w:b/>
          <w:bCs/>
        </w:rPr>
        <w:t>Não enviar a proposta adequada ao último lance ofertado ou após a negociação</w:t>
      </w:r>
      <w:r w:rsidRPr="00F244CC">
        <w:t xml:space="preserve">; </w:t>
      </w:r>
    </w:p>
    <w:p w14:paraId="22EEBBE6"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3BAB31DC"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1A48D74" w14:textId="77777777" w:rsidR="00681F90" w:rsidRPr="00F244CC" w:rsidRDefault="00681F90" w:rsidP="00681F90">
      <w:pPr>
        <w:pStyle w:val="Nivel4"/>
        <w:numPr>
          <w:ilvl w:val="3"/>
          <w:numId w:val="10"/>
        </w:numPr>
        <w:tabs>
          <w:tab w:val="left" w:pos="851"/>
        </w:tabs>
        <w:spacing w:line="240" w:lineRule="auto"/>
        <w:ind w:left="0" w:firstLine="0"/>
      </w:pPr>
      <w:r w:rsidRPr="00F244CC">
        <w:t>Deixar de apresentar amostra;</w:t>
      </w:r>
    </w:p>
    <w:p w14:paraId="10D36E64"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1A3E9E3D" w14:textId="77777777" w:rsidR="00681F90" w:rsidRPr="00F244CC" w:rsidRDefault="00681F90" w:rsidP="00681F90">
      <w:pPr>
        <w:pStyle w:val="Nivel3"/>
        <w:numPr>
          <w:ilvl w:val="2"/>
          <w:numId w:val="10"/>
        </w:numPr>
        <w:tabs>
          <w:tab w:val="left" w:pos="567"/>
          <w:tab w:val="left" w:pos="709"/>
        </w:tabs>
        <w:spacing w:line="240" w:lineRule="auto"/>
        <w:ind w:left="0" w:firstLine="0"/>
        <w:rPr>
          <w:color w:val="auto"/>
        </w:rPr>
      </w:pPr>
      <w:bookmarkStart w:id="38" w:name="_Ref114668139"/>
      <w:r w:rsidRPr="00F244CC">
        <w:rPr>
          <w:color w:val="auto"/>
        </w:rPr>
        <w:t xml:space="preserve">  </w:t>
      </w:r>
      <w:r w:rsidRPr="00F244CC">
        <w:rPr>
          <w:b/>
          <w:bCs/>
          <w:color w:val="auto"/>
        </w:rPr>
        <w:t>Não entregar a documentação exigida para a contratação</w:t>
      </w:r>
      <w:r w:rsidRPr="00F244CC">
        <w:rPr>
          <w:color w:val="auto"/>
        </w:rPr>
        <w:t>, quando convocado dentro do prazo de validade de sua proposta;</w:t>
      </w:r>
      <w:bookmarkEnd w:id="38"/>
    </w:p>
    <w:p w14:paraId="6F494E91"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Recusar-se, sem justificativa, a assinar o contrato ou ata de registro de preços, ou a aceitar ou retirar o instrumento equivalente no prazo estabelecido pela Administração</w:t>
      </w:r>
      <w:r w:rsidRPr="00F244CC">
        <w:t>;</w:t>
      </w:r>
    </w:p>
    <w:p w14:paraId="6A580AA8"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39" w:name="_Ref114668249"/>
      <w:r w:rsidRPr="00F244CC">
        <w:rPr>
          <w:color w:val="auto"/>
        </w:rPr>
        <w:t>Apresentar declaração ou documentação falsa exigida para o certame ou prestar declaração falsa durante a licitação</w:t>
      </w:r>
      <w:bookmarkEnd w:id="39"/>
      <w:r w:rsidRPr="00F244CC">
        <w:rPr>
          <w:color w:val="auto"/>
        </w:rPr>
        <w:t>;</w:t>
      </w:r>
    </w:p>
    <w:p w14:paraId="4E9DC425" w14:textId="77777777" w:rsidR="00681F90" w:rsidRPr="00F244CC" w:rsidRDefault="00681F90" w:rsidP="00681F90">
      <w:pPr>
        <w:pStyle w:val="Nivel3"/>
        <w:numPr>
          <w:ilvl w:val="2"/>
          <w:numId w:val="10"/>
        </w:numPr>
        <w:spacing w:line="240" w:lineRule="auto"/>
        <w:ind w:left="0" w:firstLine="0"/>
        <w:rPr>
          <w:color w:val="auto"/>
        </w:rPr>
      </w:pPr>
      <w:bookmarkStart w:id="40" w:name="_Ref114668245"/>
      <w:r w:rsidRPr="00F244CC">
        <w:rPr>
          <w:color w:val="auto"/>
        </w:rPr>
        <w:t>Fraudar a licitação</w:t>
      </w:r>
      <w:bookmarkEnd w:id="40"/>
      <w:r w:rsidRPr="00F244CC">
        <w:rPr>
          <w:color w:val="auto"/>
        </w:rPr>
        <w:t>;</w:t>
      </w:r>
    </w:p>
    <w:p w14:paraId="157A959D" w14:textId="77777777" w:rsidR="00681F90" w:rsidRPr="00F244CC" w:rsidRDefault="00681F90" w:rsidP="00681F90">
      <w:pPr>
        <w:pStyle w:val="Nivel3"/>
        <w:numPr>
          <w:ilvl w:val="2"/>
          <w:numId w:val="10"/>
        </w:numPr>
        <w:spacing w:line="240" w:lineRule="auto"/>
        <w:ind w:left="0" w:firstLine="0"/>
        <w:rPr>
          <w:color w:val="auto"/>
        </w:rPr>
      </w:pPr>
      <w:bookmarkStart w:id="41" w:name="_Ref114668247"/>
      <w:r w:rsidRPr="00F244CC">
        <w:rPr>
          <w:color w:val="auto"/>
        </w:rPr>
        <w:t>Comportar-se de modo inidôneo ou cometer fraude de qualquer natureza, em especial quando:</w:t>
      </w:r>
      <w:bookmarkEnd w:id="41"/>
    </w:p>
    <w:p w14:paraId="1ACA572B"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Agir em conluio ou em desconformidade com a lei; </w:t>
      </w:r>
    </w:p>
    <w:p w14:paraId="5F7EC9C3"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Induzir deliberadamente a erro no julgamento; </w:t>
      </w:r>
    </w:p>
    <w:p w14:paraId="1E0F2013"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Apresentar amostra falsificada ou deteriorada; </w:t>
      </w:r>
    </w:p>
    <w:p w14:paraId="454E3166"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42" w:name="_Ref114668251"/>
      <w:r w:rsidRPr="00F244CC">
        <w:rPr>
          <w:color w:val="auto"/>
        </w:rPr>
        <w:t>Praticar atos ilícitos com vistas a frustrar os objetivos da licitação</w:t>
      </w:r>
      <w:bookmarkEnd w:id="42"/>
      <w:r w:rsidRPr="00F244CC">
        <w:rPr>
          <w:color w:val="auto"/>
        </w:rPr>
        <w:t>;</w:t>
      </w:r>
    </w:p>
    <w:p w14:paraId="63C9EE3E" w14:textId="77777777" w:rsidR="00681F90" w:rsidRPr="00F244CC" w:rsidRDefault="00681F90" w:rsidP="00681F90">
      <w:pPr>
        <w:pStyle w:val="Nivel3"/>
        <w:numPr>
          <w:ilvl w:val="2"/>
          <w:numId w:val="10"/>
        </w:numPr>
        <w:spacing w:line="240" w:lineRule="auto"/>
        <w:ind w:left="0" w:firstLine="0"/>
        <w:rPr>
          <w:color w:val="auto"/>
        </w:rPr>
      </w:pPr>
      <w:bookmarkStart w:id="43" w:name="_Ref114668252"/>
      <w:r w:rsidRPr="00F244CC">
        <w:rPr>
          <w:color w:val="auto"/>
        </w:rPr>
        <w:t xml:space="preserve">Praticar ato lesivo previsto no </w:t>
      </w:r>
      <w:hyperlink r:id="rId30" w:anchor="art5" w:history="1">
        <w:r w:rsidRPr="00F244CC">
          <w:rPr>
            <w:rStyle w:val="Hyperlink"/>
            <w:color w:val="auto"/>
          </w:rPr>
          <w:t>art. 5º da Lei n.º 12.846, de 2013</w:t>
        </w:r>
      </w:hyperlink>
      <w:bookmarkEnd w:id="43"/>
      <w:r w:rsidRPr="00F244CC">
        <w:rPr>
          <w:color w:val="auto"/>
        </w:rPr>
        <w:t>;</w:t>
      </w:r>
    </w:p>
    <w:p w14:paraId="54C5B8B5"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6"/>
    <w:p w14:paraId="404BDF15"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3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39B9EE9D"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2D03C98A"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Multa;</w:t>
      </w:r>
    </w:p>
    <w:p w14:paraId="05577812"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Impedimento de licitar e contratar e</w:t>
      </w:r>
    </w:p>
    <w:p w14:paraId="07A60237"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06AFA9E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1C151BE5"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70DBDD08"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As peculiaridades do caso concreto</w:t>
      </w:r>
    </w:p>
    <w:p w14:paraId="3DBB68A1"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As circunstâncias agravantes ou atenuantes</w:t>
      </w:r>
    </w:p>
    <w:p w14:paraId="59A9B18B"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5E0CFF28"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lastRenderedPageBreak/>
        <w:t>A implantação ou o aperfeiçoamento de programa de integridade, conforme normas e orientações dos órgãos de controle.</w:t>
      </w:r>
    </w:p>
    <w:p w14:paraId="33A57D52"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EC579D2"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28DF4E9F" w14:textId="77777777" w:rsidR="00681F90" w:rsidRPr="00F244CC" w:rsidRDefault="00681F90" w:rsidP="00681F90">
      <w:pPr>
        <w:pStyle w:val="Nivel3"/>
        <w:numPr>
          <w:ilvl w:val="0"/>
          <w:numId w:val="0"/>
        </w:numPr>
        <w:tabs>
          <w:tab w:val="left" w:pos="709"/>
        </w:tabs>
        <w:spacing w:line="240" w:lineRule="auto"/>
      </w:pPr>
      <w:bookmarkStart w:id="44" w:name="_Hlk113876035"/>
      <w:r w:rsidRPr="00F244CC">
        <w:t>9.5.1 Nos casos de aplicação de advertência a multa será aplicada em 10% (cinco por cento) calculado sobre o valor do contrato ou documento correspondente, ou ainda, sobre o valor estimado da licitação ou preço final obtido após a etapa de lances. Nos casos de reincidência, aplicar-se-á multa no importe de 20%.</w:t>
      </w:r>
    </w:p>
    <w:p w14:paraId="19D801CE" w14:textId="048D829C" w:rsidR="00681F90" w:rsidRPr="00F244CC" w:rsidRDefault="00681F90" w:rsidP="00681F90">
      <w:pPr>
        <w:pStyle w:val="Nivel3"/>
        <w:numPr>
          <w:ilvl w:val="0"/>
          <w:numId w:val="0"/>
        </w:numPr>
        <w:tabs>
          <w:tab w:val="left" w:pos="709"/>
        </w:tabs>
        <w:spacing w:line="240" w:lineRule="auto"/>
        <w:rPr>
          <w:color w:val="auto"/>
        </w:rPr>
      </w:pPr>
      <w:r w:rsidRPr="00F244CC">
        <w:t>9.5.2 Será aplicada em 15% p</w:t>
      </w:r>
      <w:r w:rsidRPr="00F244CC">
        <w:rPr>
          <w:color w:val="auto"/>
        </w:rPr>
        <w:t>ara as infrações previstas nos itens 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9142DB">
        <w:rPr>
          <w:color w:val="auto"/>
        </w:rPr>
        <w:t>9.1.2</w:t>
      </w:r>
      <w:r w:rsidRPr="00F244CC">
        <w:rPr>
          <w:color w:val="auto"/>
        </w:rPr>
        <w:fldChar w:fldCharType="end"/>
      </w:r>
      <w:r w:rsidRPr="00F244CC">
        <w:rPr>
          <w:color w:val="auto"/>
        </w:rPr>
        <w:t xml:space="preserve"> </w:t>
      </w:r>
      <w:r w:rsidRPr="00F244CC">
        <w:t>calculado sobre o valor da proposta comercial, e, para a infração prevista no item 9.1.3 calculado sobre o valor dos itens/lotes que a proponente se sagrou vencedora</w:t>
      </w:r>
      <w:r w:rsidRPr="00F244CC">
        <w:rPr>
          <w:color w:val="auto"/>
        </w:rPr>
        <w:t>.</w:t>
      </w:r>
      <w:bookmarkEnd w:id="44"/>
    </w:p>
    <w:p w14:paraId="0EC9FFB9" w14:textId="45E8D609" w:rsidR="00681F90" w:rsidRPr="00F244CC" w:rsidRDefault="00681F90" w:rsidP="00681F90">
      <w:pPr>
        <w:pStyle w:val="Nivel3"/>
        <w:numPr>
          <w:ilvl w:val="0"/>
          <w:numId w:val="0"/>
        </w:numPr>
        <w:tabs>
          <w:tab w:val="left" w:pos="709"/>
        </w:tabs>
        <w:spacing w:line="240" w:lineRule="auto"/>
        <w:rPr>
          <w:color w:val="auto"/>
        </w:rPr>
      </w:pPr>
      <w:r w:rsidRPr="00F244CC">
        <w:t>9.5.3  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9142DB">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9142DB">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9142DB">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9142DB">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9142DB">
        <w:rPr>
          <w:color w:val="auto"/>
        </w:rPr>
        <w:t>9.1.8</w:t>
      </w:r>
      <w:r w:rsidRPr="00F244CC">
        <w:rPr>
          <w:color w:val="auto"/>
        </w:rPr>
        <w:fldChar w:fldCharType="end"/>
      </w:r>
      <w:r w:rsidRPr="00F244CC">
        <w:rPr>
          <w:color w:val="auto"/>
        </w:rPr>
        <w:t xml:space="preserve">, </w:t>
      </w:r>
      <w:r w:rsidRPr="00F244CC">
        <w:t>calculado sobre o valor da proposta comercial</w:t>
      </w:r>
      <w:r w:rsidRPr="00F244CC">
        <w:rPr>
          <w:color w:val="auto"/>
        </w:rPr>
        <w:t xml:space="preserve"> ou do contrato.</w:t>
      </w:r>
    </w:p>
    <w:p w14:paraId="76642569"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7AFC18BD" w14:textId="77777777" w:rsidR="00681F90" w:rsidRPr="00F244CC" w:rsidRDefault="00681F90" w:rsidP="00681F90">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344E0492" w14:textId="77777777" w:rsidR="00681F90" w:rsidRPr="00F244CC" w:rsidRDefault="00681F90" w:rsidP="00681F90">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0121CE6" w14:textId="77777777" w:rsidR="00681F90" w:rsidRPr="00F244CC" w:rsidRDefault="00681F90" w:rsidP="00681F90">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41EB5E73" w14:textId="77777777" w:rsidR="00681F90" w:rsidRPr="00F244CC" w:rsidRDefault="00681F90" w:rsidP="00681F90">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7D9332C5" w14:textId="77777777" w:rsidR="00681F90" w:rsidRPr="00F244CC" w:rsidRDefault="00681F90" w:rsidP="00681F90">
      <w:pPr>
        <w:pStyle w:val="Nivel2"/>
        <w:numPr>
          <w:ilvl w:val="0"/>
          <w:numId w:val="0"/>
        </w:numPr>
        <w:spacing w:line="240" w:lineRule="auto"/>
      </w:pPr>
      <w:r w:rsidRPr="00F244CC">
        <w:t xml:space="preserve">a) resumo das peças principais dos autos; </w:t>
      </w:r>
    </w:p>
    <w:p w14:paraId="130FBD55" w14:textId="77777777" w:rsidR="00681F90" w:rsidRPr="00F244CC" w:rsidRDefault="00681F90" w:rsidP="00681F90">
      <w:pPr>
        <w:pStyle w:val="Nivel2"/>
        <w:numPr>
          <w:ilvl w:val="0"/>
          <w:numId w:val="0"/>
        </w:numPr>
        <w:spacing w:line="240" w:lineRule="auto"/>
      </w:pPr>
      <w:r w:rsidRPr="00F244CC">
        <w:t xml:space="preserve">b) opinião sobre a licitude da conduta; e, </w:t>
      </w:r>
    </w:p>
    <w:p w14:paraId="5DDF32D4" w14:textId="77777777" w:rsidR="00681F90" w:rsidRPr="00F244CC" w:rsidRDefault="00681F90" w:rsidP="00681F90">
      <w:pPr>
        <w:pStyle w:val="Nivel2"/>
        <w:numPr>
          <w:ilvl w:val="0"/>
          <w:numId w:val="0"/>
        </w:numPr>
        <w:spacing w:line="240" w:lineRule="auto"/>
        <w:rPr>
          <w:color w:val="auto"/>
        </w:rPr>
      </w:pPr>
      <w:r w:rsidRPr="00F244CC">
        <w:t>c) indicação dos dispositivos legais violados.</w:t>
      </w:r>
    </w:p>
    <w:p w14:paraId="56ADDDC2" w14:textId="77777777" w:rsidR="00681F90" w:rsidRPr="00F244CC" w:rsidRDefault="00681F90" w:rsidP="00681F90">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67214725" w14:textId="77777777" w:rsidR="00681F90" w:rsidRPr="00F244CC" w:rsidRDefault="00681F90" w:rsidP="00681F90">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02B35752" w14:textId="77777777" w:rsidR="00681F90" w:rsidRPr="00F244CC" w:rsidRDefault="00681F90" w:rsidP="00681F90">
      <w:pPr>
        <w:pStyle w:val="Nivel2"/>
        <w:numPr>
          <w:ilvl w:val="2"/>
          <w:numId w:val="10"/>
        </w:numPr>
        <w:spacing w:line="240" w:lineRule="auto"/>
        <w:ind w:left="0" w:firstLine="0"/>
        <w:rPr>
          <w:color w:val="auto"/>
        </w:rPr>
      </w:pPr>
      <w:r w:rsidRPr="00F244CC">
        <w:t>O julgamento do procedimento simplificado caberá ao gestor contratual.</w:t>
      </w:r>
    </w:p>
    <w:p w14:paraId="3529A87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1A301E72" w14:textId="77777777" w:rsidR="00681F90" w:rsidRPr="00F244CC" w:rsidRDefault="00681F90" w:rsidP="00681F90">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439"/>
        <w:gridCol w:w="2905"/>
      </w:tblGrid>
      <w:tr w:rsidR="00681F90" w:rsidRPr="00F244CC" w14:paraId="2433AE5A"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30CBDA7" w14:textId="77777777" w:rsidR="00681F90" w:rsidRPr="00F244CC" w:rsidRDefault="00681F90" w:rsidP="007135B4">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5AD47905" w14:textId="77777777" w:rsidR="00681F90" w:rsidRPr="00F244CC" w:rsidRDefault="00681F90" w:rsidP="007135B4">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681F90" w:rsidRPr="00F244CC" w14:paraId="3A32CAA7"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6DB47DFF"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lastRenderedPageBreak/>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0528E88"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681F90" w:rsidRPr="00F244CC" w14:paraId="7555F7F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9953AF0"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7D02F3F5"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681F90" w:rsidRPr="00F244CC" w14:paraId="3F6879C0"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7E1773A8"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4BCF0A3"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681F90" w:rsidRPr="00F244CC" w14:paraId="6F7FC62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2613A11B"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1840EE"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13E26C6A" w14:textId="77777777" w:rsidR="00681F90" w:rsidRPr="00F244CC" w:rsidRDefault="00681F90" w:rsidP="00681F90">
      <w:pPr>
        <w:pStyle w:val="Nivel2"/>
        <w:numPr>
          <w:ilvl w:val="0"/>
          <w:numId w:val="0"/>
        </w:numPr>
        <w:tabs>
          <w:tab w:val="left" w:pos="567"/>
        </w:tabs>
        <w:spacing w:line="240" w:lineRule="auto"/>
        <w:rPr>
          <w:color w:val="auto"/>
        </w:rPr>
      </w:pPr>
    </w:p>
    <w:p w14:paraId="7065DDA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0EF5EE0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BB9FED4" w14:textId="77777777" w:rsidR="00681F90" w:rsidRPr="00F244CC" w:rsidRDefault="00681F90" w:rsidP="00681F90">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7971D4E4"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F0132C7" w14:textId="77777777" w:rsidR="00681F90" w:rsidRPr="00F244CC" w:rsidRDefault="00681F90" w:rsidP="00681F90">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0C05D131" w14:textId="77777777" w:rsidR="00681F90" w:rsidRPr="00F244CC" w:rsidRDefault="00681F90" w:rsidP="00681F90">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5636F08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14B77AC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w:t>
      </w:r>
      <w:r w:rsidRPr="00F244CC">
        <w:rPr>
          <w:color w:val="auto"/>
        </w:rPr>
        <w:lastRenderedPageBreak/>
        <w:t>o recurso com sua motivação à Procuradoria Municipal, que emitirá parecer no prazo máximo de 20 (vinte) dias úteis, contado do recebimento dos autos.</w:t>
      </w:r>
    </w:p>
    <w:p w14:paraId="5DEE4CE1"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1A08481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C2EAA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32B1075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C74A745" w14:textId="77777777" w:rsidR="00681F90" w:rsidRPr="00F244CC" w:rsidRDefault="00681F90" w:rsidP="00681F90">
      <w:pPr>
        <w:pStyle w:val="Nivel2"/>
        <w:numPr>
          <w:ilvl w:val="0"/>
          <w:numId w:val="0"/>
        </w:numPr>
        <w:spacing w:line="240" w:lineRule="auto"/>
        <w:rPr>
          <w:color w:val="auto"/>
        </w:rPr>
      </w:pPr>
    </w:p>
    <w:p w14:paraId="3241E127" w14:textId="77777777" w:rsidR="00681F90" w:rsidRPr="00F244CC" w:rsidRDefault="00681F90" w:rsidP="00681F90">
      <w:pPr>
        <w:pStyle w:val="Nivel01"/>
        <w:numPr>
          <w:ilvl w:val="0"/>
          <w:numId w:val="10"/>
        </w:numPr>
        <w:spacing w:before="120" w:after="120"/>
        <w:ind w:left="0" w:firstLine="0"/>
      </w:pPr>
      <w:bookmarkStart w:id="45" w:name="_Toc122606112"/>
      <w:r w:rsidRPr="00F244CC">
        <w:t>DA ADJUDICAÇÃO E DA HOMOLOGAÇÃO</w:t>
      </w:r>
    </w:p>
    <w:p w14:paraId="24675BE7" w14:textId="77777777" w:rsidR="00681F90" w:rsidRPr="00F244CC" w:rsidRDefault="00681F90" w:rsidP="00681F90">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2C3D7261" w14:textId="77777777" w:rsidR="00681F90" w:rsidRPr="00F244CC" w:rsidRDefault="00681F90" w:rsidP="00681F90">
      <w:pPr>
        <w:pStyle w:val="PargrafodaLista"/>
        <w:ind w:left="0"/>
        <w:jc w:val="both"/>
        <w:rPr>
          <w:rFonts w:ascii="Arial" w:hAnsi="Arial" w:cs="Arial"/>
          <w:sz w:val="20"/>
          <w:szCs w:val="20"/>
        </w:rPr>
      </w:pPr>
    </w:p>
    <w:p w14:paraId="4C59B553" w14:textId="77777777" w:rsidR="00681F90" w:rsidRPr="00F244CC" w:rsidRDefault="00681F90" w:rsidP="00681F90">
      <w:pPr>
        <w:pStyle w:val="Nivel01"/>
        <w:numPr>
          <w:ilvl w:val="0"/>
          <w:numId w:val="10"/>
        </w:numPr>
        <w:spacing w:before="120" w:after="120"/>
        <w:ind w:left="0" w:firstLine="0"/>
      </w:pPr>
      <w:r w:rsidRPr="00F244CC">
        <w:t>DA IMPUGNAÇÃO AO EDITAL E DO PEDIDO DE ESCLARECIMENTO</w:t>
      </w:r>
      <w:bookmarkEnd w:id="45"/>
    </w:p>
    <w:p w14:paraId="288E12E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6D79363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5E228CB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6E7D1820"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5013870C"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1830C847"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22801B5E" w14:textId="77777777" w:rsidR="00681F90" w:rsidRPr="00F244CC" w:rsidRDefault="00681F90" w:rsidP="00681F90">
      <w:pPr>
        <w:pStyle w:val="Nivel2"/>
        <w:numPr>
          <w:ilvl w:val="0"/>
          <w:numId w:val="0"/>
        </w:numPr>
        <w:spacing w:line="240" w:lineRule="auto"/>
        <w:rPr>
          <w:color w:val="auto"/>
        </w:rPr>
      </w:pPr>
    </w:p>
    <w:p w14:paraId="27A6BB3E" w14:textId="77777777" w:rsidR="00681F90" w:rsidRPr="00F244CC" w:rsidRDefault="00681F90" w:rsidP="00681F90">
      <w:pPr>
        <w:pStyle w:val="Nivel01"/>
        <w:numPr>
          <w:ilvl w:val="0"/>
          <w:numId w:val="10"/>
        </w:numPr>
        <w:spacing w:before="120" w:after="120"/>
        <w:ind w:left="0" w:firstLine="0"/>
      </w:pPr>
      <w:bookmarkStart w:id="46" w:name="_Toc122606113"/>
      <w:r w:rsidRPr="00F244CC">
        <w:t>DA FRAUDE E DA CORRUPÇÃO</w:t>
      </w:r>
    </w:p>
    <w:p w14:paraId="426A080C" w14:textId="77777777" w:rsidR="00681F90" w:rsidRPr="00F244CC" w:rsidRDefault="00681F90" w:rsidP="00681F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78C39BFB" w14:textId="77777777" w:rsidR="00681F90" w:rsidRPr="00F244CC" w:rsidRDefault="00681F90" w:rsidP="00681F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0343F468" w14:textId="77777777" w:rsidR="00681F90" w:rsidRPr="00F244CC" w:rsidRDefault="00681F90" w:rsidP="00681F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103F5F2"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6FFF3FA5"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2E39A204"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74093DB4"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219122D2" w14:textId="77777777" w:rsidR="00681F90" w:rsidRPr="00F244CC"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lastRenderedPageBreak/>
        <w:t>Destruir, falsificar, alterar ou ocultar provas em inspeções ou fazer declarações falsas aos representantes do organismo financeiro multilateral, com o objetivo de impedir materialmente a apuração de alegações de prática prevista, deste Edital; e,</w:t>
      </w:r>
    </w:p>
    <w:p w14:paraId="57F192A7" w14:textId="77777777" w:rsidR="00681F90" w:rsidRPr="00F244CC"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6993EBA1" w14:textId="77777777" w:rsidR="00681F90" w:rsidRPr="00F244CC" w:rsidRDefault="00681F90" w:rsidP="00681F90">
      <w:pPr>
        <w:pStyle w:val="PargrafodaLista"/>
        <w:ind w:left="0"/>
        <w:jc w:val="both"/>
        <w:rPr>
          <w:rFonts w:ascii="Arial" w:hAnsi="Arial" w:cs="Arial"/>
          <w:sz w:val="20"/>
          <w:szCs w:val="20"/>
        </w:rPr>
      </w:pPr>
    </w:p>
    <w:p w14:paraId="6AC36CF5" w14:textId="77777777" w:rsidR="00681F90" w:rsidRPr="0070008F" w:rsidRDefault="00681F90" w:rsidP="00681F90">
      <w:pPr>
        <w:pStyle w:val="Nivel01"/>
        <w:numPr>
          <w:ilvl w:val="0"/>
          <w:numId w:val="10"/>
        </w:numPr>
        <w:spacing w:before="120" w:after="120"/>
        <w:ind w:left="0" w:firstLine="0"/>
      </w:pPr>
      <w:r w:rsidRPr="0070008F">
        <w:t>DA CONTRATAÇÃO</w:t>
      </w:r>
    </w:p>
    <w:p w14:paraId="6637DB4D" w14:textId="77777777" w:rsidR="00681F90" w:rsidRPr="0081104A" w:rsidRDefault="00681F90" w:rsidP="00681F90">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07E5132F"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7A1DAF5D"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5FDD72F4" w14:textId="77777777" w:rsidR="00681F90" w:rsidRPr="00716C1F" w:rsidRDefault="00681F90" w:rsidP="00681F90">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D8FD155"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15E89CA" w14:textId="77777777" w:rsidR="00681F90" w:rsidRPr="00716C1F" w:rsidRDefault="00681F90" w:rsidP="00681F90">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42D8D10A" w14:textId="77777777" w:rsidR="00681F90" w:rsidRPr="00716C1F" w:rsidRDefault="00681F90" w:rsidP="00681F90">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12D8517D" w14:textId="77777777" w:rsidR="00681F90" w:rsidRPr="00716C1F" w:rsidRDefault="00681F90" w:rsidP="00681F90">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0FBAEE9F" w14:textId="77777777" w:rsidR="00681F90" w:rsidRPr="0081104A" w:rsidRDefault="00681F90" w:rsidP="00681F90">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16104CF"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Pr>
          <w:rFonts w:eastAsia="Arial"/>
        </w:rPr>
        <w:t>13.2</w:t>
      </w:r>
      <w:r w:rsidRPr="00716C1F">
        <w:rPr>
          <w:rFonts w:eastAsia="Arial"/>
        </w:rPr>
        <w:t xml:space="preserve"> e </w:t>
      </w:r>
      <w:r>
        <w:rPr>
          <w:rFonts w:eastAsia="Arial"/>
        </w:rPr>
        <w:t>13.3</w:t>
      </w:r>
      <w:r w:rsidRPr="00716C1F">
        <w:rPr>
          <w:rFonts w:eastAsia="Arial"/>
        </w:rPr>
        <w:t xml:space="preserve"> poderão ser prorrogados, por igual período, por solicitação justificada do adjudicatário e aceita pela Administração.</w:t>
      </w:r>
    </w:p>
    <w:p w14:paraId="520231C5"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393C31BA" w14:textId="77777777" w:rsidR="00681F90" w:rsidRPr="00716C1F"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554C7A45" w14:textId="77777777" w:rsidR="00681F90"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1FB90C4" w14:textId="77777777" w:rsidR="00681F90" w:rsidRPr="00716C1F"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3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3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AED9807"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67EE22E0"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t xml:space="preserve">O contrato de serviços e fornecimentos contínuos poderão ser prorrogados sucessivamente, respeitada a vigência máxima decenal, desde que a autoridade competente ateste que as condições e os </w:t>
      </w:r>
      <w:r w:rsidRPr="00716C1F">
        <w:lastRenderedPageBreak/>
        <w:t>preços permanecem vantajosas para a Administração, permitida a negociação com o contratado ou a extinção contratual sem ônus para qualquer das partes.</w:t>
      </w:r>
    </w:p>
    <w:p w14:paraId="35BCDF84"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29D79343" w14:textId="77777777" w:rsidR="00681F90" w:rsidRPr="00716C1F" w:rsidRDefault="00681F90" w:rsidP="00681F90">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 xml:space="preserve">13.10.1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4E392FAE" w14:textId="77777777" w:rsidR="00681F90" w:rsidRPr="0081104A" w:rsidRDefault="00681F90" w:rsidP="00681F90">
      <w:pPr>
        <w:pStyle w:val="Nivel2"/>
        <w:numPr>
          <w:ilvl w:val="0"/>
          <w:numId w:val="0"/>
        </w:numPr>
        <w:tabs>
          <w:tab w:val="left" w:pos="567"/>
        </w:tabs>
        <w:spacing w:line="240" w:lineRule="auto"/>
        <w:rPr>
          <w:color w:val="auto"/>
        </w:rPr>
      </w:pPr>
      <w:r>
        <w:rPr>
          <w:rFonts w:eastAsia="Arial"/>
        </w:rPr>
        <w:t>13.10.2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02E704D9" w14:textId="77777777" w:rsidR="00681F90" w:rsidRDefault="00681F90" w:rsidP="00681F90">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73B1BC1D" w14:textId="77777777" w:rsidR="00681F90" w:rsidRPr="0098673D" w:rsidRDefault="00681F90" w:rsidP="00681F90"/>
    <w:p w14:paraId="048AA917" w14:textId="77777777" w:rsidR="00681F90" w:rsidRPr="00F244CC" w:rsidRDefault="00681F90" w:rsidP="00681F90">
      <w:pPr>
        <w:pStyle w:val="Nivel01"/>
        <w:numPr>
          <w:ilvl w:val="0"/>
          <w:numId w:val="10"/>
        </w:numPr>
        <w:spacing w:before="120" w:after="120"/>
        <w:ind w:left="0" w:firstLine="0"/>
      </w:pPr>
      <w:r w:rsidRPr="00F244CC">
        <w:t>DAS DISPOSIÇÕES FINAIS</w:t>
      </w:r>
      <w:bookmarkEnd w:id="46"/>
    </w:p>
    <w:p w14:paraId="568587D5"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5BB8E439" w14:textId="77777777" w:rsidR="00681F90" w:rsidRPr="00F244CC" w:rsidRDefault="00681F90" w:rsidP="00681F90">
      <w:pPr>
        <w:pStyle w:val="Nivel2"/>
        <w:numPr>
          <w:ilvl w:val="1"/>
          <w:numId w:val="10"/>
        </w:numPr>
        <w:tabs>
          <w:tab w:val="left" w:pos="567"/>
        </w:tabs>
        <w:spacing w:line="240" w:lineRule="auto"/>
        <w:ind w:left="0" w:firstLine="0"/>
        <w:rPr>
          <w:color w:val="auto"/>
        </w:rPr>
      </w:pPr>
      <w:bookmarkStart w:id="47"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7"/>
    </w:p>
    <w:p w14:paraId="5F18437C"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E1D1A6"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234B2D5"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2ABD73F1"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115A0DE"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75C946F4"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45B3E478"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Em caso de divergência entre disposições deste Edital e do Termo de Referência que compõe este processo, prevalecerá as deste último.</w:t>
      </w:r>
    </w:p>
    <w:p w14:paraId="2150A3BE"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O Edital e seus anexos estão disponíveis, na íntegra, no Portal Nacional de Contratações Públicas (PNCP) e endereço eletrônico https://marilandiadosul.pr.gov.br/.</w:t>
      </w:r>
    </w:p>
    <w:p w14:paraId="2DA662D4"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t xml:space="preserve"> Qu</w:t>
      </w:r>
      <w:r w:rsidRPr="00F244CC">
        <w:rPr>
          <w:spacing w:val="-1"/>
        </w:rPr>
        <w:t>a</w:t>
      </w:r>
      <w:r w:rsidRPr="00F244CC">
        <w:t>isquer</w:t>
      </w:r>
      <w:r w:rsidRPr="00F244CC">
        <w:rPr>
          <w:spacing w:val="1"/>
        </w:rPr>
        <w:t xml:space="preserve"> </w:t>
      </w:r>
      <w:r w:rsidRPr="00F244CC">
        <w:t>info</w:t>
      </w:r>
      <w:r w:rsidRPr="00F244CC">
        <w:rPr>
          <w:spacing w:val="-1"/>
        </w:rPr>
        <w:t>r</w:t>
      </w:r>
      <w:r w:rsidRPr="00F244CC">
        <w:t>ma</w:t>
      </w:r>
      <w:r w:rsidRPr="00F244CC">
        <w:rPr>
          <w:spacing w:val="-1"/>
        </w:rPr>
        <w:t>ç</w:t>
      </w:r>
      <w:r w:rsidRPr="00F244CC">
        <w:t>õ</w:t>
      </w:r>
      <w:r w:rsidRPr="00F244CC">
        <w:rPr>
          <w:spacing w:val="-1"/>
        </w:rPr>
        <w:t>e</w:t>
      </w:r>
      <w:r w:rsidRPr="00F244CC">
        <w:t>s</w:t>
      </w:r>
      <w:r w:rsidRPr="00F244CC">
        <w:rPr>
          <w:spacing w:val="2"/>
        </w:rPr>
        <w:t xml:space="preserve"> </w:t>
      </w:r>
      <w:r w:rsidRPr="00F244CC">
        <w:rPr>
          <w:spacing w:val="-1"/>
        </w:rPr>
        <w:t>c</w:t>
      </w:r>
      <w:r w:rsidRPr="00F244CC">
        <w:t>omp</w:t>
      </w:r>
      <w:r w:rsidRPr="00F244CC">
        <w:rPr>
          <w:spacing w:val="1"/>
        </w:rPr>
        <w:t>l</w:t>
      </w:r>
      <w:r w:rsidRPr="00F244CC">
        <w:rPr>
          <w:spacing w:val="-1"/>
        </w:rPr>
        <w:t>e</w:t>
      </w:r>
      <w:r w:rsidRPr="00F244CC">
        <w:t>ment</w:t>
      </w:r>
      <w:r w:rsidRPr="00F244CC">
        <w:rPr>
          <w:spacing w:val="1"/>
        </w:rPr>
        <w:t>a</w:t>
      </w:r>
      <w:r w:rsidRPr="00F244CC">
        <w:t>r</w:t>
      </w:r>
      <w:r w:rsidRPr="00F244CC">
        <w:rPr>
          <w:spacing w:val="-2"/>
        </w:rPr>
        <w:t>e</w:t>
      </w:r>
      <w:r w:rsidRPr="00F244CC">
        <w:t>s</w:t>
      </w:r>
      <w:r w:rsidRPr="00F244CC">
        <w:rPr>
          <w:spacing w:val="2"/>
        </w:rPr>
        <w:t xml:space="preserve"> s</w:t>
      </w:r>
      <w:r w:rsidRPr="00F244CC">
        <w:t>obre o</w:t>
      </w:r>
      <w:r w:rsidRPr="00F244CC">
        <w:rPr>
          <w:spacing w:val="2"/>
        </w:rPr>
        <w:t xml:space="preserve"> </w:t>
      </w:r>
      <w:r w:rsidRPr="00F244CC">
        <w:t>p</w:t>
      </w:r>
      <w:r w:rsidRPr="00F244CC">
        <w:rPr>
          <w:spacing w:val="-1"/>
        </w:rPr>
        <w:t>re</w:t>
      </w:r>
      <w:r w:rsidRPr="00F244CC">
        <w:t>s</w:t>
      </w:r>
      <w:r w:rsidRPr="00F244CC">
        <w:rPr>
          <w:spacing w:val="-1"/>
        </w:rPr>
        <w:t>e</w:t>
      </w:r>
      <w:r w:rsidRPr="00F244CC">
        <w:t>nte</w:t>
      </w:r>
      <w:r w:rsidRPr="00F244CC">
        <w:rPr>
          <w:spacing w:val="1"/>
        </w:rPr>
        <w:t xml:space="preserve"> </w:t>
      </w:r>
      <w:r w:rsidRPr="00F244CC">
        <w:t>Edital</w:t>
      </w:r>
      <w:r w:rsidRPr="00F244CC">
        <w:rPr>
          <w:spacing w:val="2"/>
        </w:rPr>
        <w:t xml:space="preserve"> </w:t>
      </w:r>
      <w:r w:rsidRPr="00F244CC">
        <w:t>e</w:t>
      </w:r>
      <w:r w:rsidRPr="00F244CC">
        <w:rPr>
          <w:spacing w:val="3"/>
        </w:rPr>
        <w:t xml:space="preserve"> </w:t>
      </w:r>
      <w:r w:rsidRPr="00F244CC">
        <w:t>s</w:t>
      </w:r>
      <w:r w:rsidRPr="00F244CC">
        <w:rPr>
          <w:spacing w:val="-1"/>
        </w:rPr>
        <w:t>e</w:t>
      </w:r>
      <w:r w:rsidRPr="00F244CC">
        <w:t>us</w:t>
      </w:r>
      <w:r w:rsidRPr="00F244CC">
        <w:rPr>
          <w:spacing w:val="2"/>
        </w:rPr>
        <w:t xml:space="preserve"> </w:t>
      </w:r>
      <w:r w:rsidRPr="00F244CC">
        <w:t>An</w:t>
      </w:r>
      <w:r w:rsidRPr="00F244CC">
        <w:rPr>
          <w:spacing w:val="-1"/>
        </w:rPr>
        <w:t>e</w:t>
      </w:r>
      <w:r w:rsidRPr="00F244CC">
        <w:rPr>
          <w:spacing w:val="2"/>
        </w:rPr>
        <w:t>x</w:t>
      </w:r>
      <w:r w:rsidRPr="00F244CC">
        <w:t>os</w:t>
      </w:r>
      <w:r w:rsidRPr="00F244CC">
        <w:rPr>
          <w:spacing w:val="2"/>
        </w:rPr>
        <w:t xml:space="preserve"> </w:t>
      </w:r>
      <w:r w:rsidRPr="00F244CC">
        <w:t>pod</w:t>
      </w:r>
      <w:r w:rsidRPr="00F244CC">
        <w:rPr>
          <w:spacing w:val="-1"/>
        </w:rPr>
        <w:t>e</w:t>
      </w:r>
      <w:r w:rsidRPr="00F244CC">
        <w:t>r</w:t>
      </w:r>
      <w:r w:rsidRPr="00F244CC">
        <w:rPr>
          <w:spacing w:val="4"/>
        </w:rPr>
        <w:t>ã</w:t>
      </w:r>
      <w:r w:rsidRPr="00F244CC">
        <w:t>o</w:t>
      </w:r>
      <w:r w:rsidRPr="00F244CC">
        <w:rPr>
          <w:spacing w:val="2"/>
        </w:rPr>
        <w:t xml:space="preserve"> </w:t>
      </w:r>
      <w:r w:rsidRPr="00F244CC">
        <w:rPr>
          <w:spacing w:val="-2"/>
        </w:rPr>
        <w:t>s</w:t>
      </w:r>
      <w:r w:rsidRPr="00F244CC">
        <w:rPr>
          <w:spacing w:val="-1"/>
        </w:rPr>
        <w:t>e</w:t>
      </w:r>
      <w:r w:rsidRPr="00F244CC">
        <w:t>r obt</w:t>
      </w:r>
      <w:r w:rsidRPr="00F244CC">
        <w:rPr>
          <w:spacing w:val="1"/>
        </w:rPr>
        <w:t>i</w:t>
      </w:r>
      <w:r w:rsidRPr="00F244CC">
        <w:t>d</w:t>
      </w:r>
      <w:r w:rsidRPr="00F244CC">
        <w:rPr>
          <w:spacing w:val="-1"/>
        </w:rPr>
        <w:t>a</w:t>
      </w:r>
      <w:r w:rsidRPr="00F244CC">
        <w:t>s</w:t>
      </w:r>
      <w:r w:rsidRPr="00F244CC">
        <w:rPr>
          <w:spacing w:val="2"/>
        </w:rPr>
        <w:t xml:space="preserve"> </w:t>
      </w:r>
      <w:r w:rsidRPr="00F244CC">
        <w:t>p</w:t>
      </w:r>
      <w:r w:rsidRPr="00F244CC">
        <w:rPr>
          <w:spacing w:val="-1"/>
        </w:rPr>
        <w:t>e</w:t>
      </w:r>
      <w:r w:rsidRPr="00F244CC">
        <w:t>lo</w:t>
      </w:r>
      <w:r w:rsidRPr="00F244CC">
        <w:rPr>
          <w:spacing w:val="2"/>
        </w:rPr>
        <w:t xml:space="preserve"> </w:t>
      </w:r>
      <w:r w:rsidRPr="00F244CC">
        <w:t>tel</w:t>
      </w:r>
      <w:r w:rsidRPr="00F244CC">
        <w:rPr>
          <w:spacing w:val="-1"/>
        </w:rPr>
        <w:t>e</w:t>
      </w:r>
      <w:r w:rsidRPr="00F244CC">
        <w:t>fone</w:t>
      </w:r>
      <w:r w:rsidRPr="00F244CC">
        <w:rPr>
          <w:spacing w:val="2"/>
        </w:rPr>
        <w:t xml:space="preserve"> </w:t>
      </w:r>
      <w:r w:rsidRPr="00F244CC">
        <w:t>(43) 3428-1122 –</w:t>
      </w:r>
      <w:r w:rsidRPr="00F244CC">
        <w:rPr>
          <w:spacing w:val="4"/>
        </w:rPr>
        <w:t xml:space="preserve"> </w:t>
      </w:r>
      <w:r w:rsidRPr="00F244CC">
        <w:rPr>
          <w:spacing w:val="1"/>
        </w:rPr>
        <w:t>Prefeitura Municipal de Marilândia do Sul</w:t>
      </w:r>
      <w:r w:rsidRPr="00F244CC">
        <w:rPr>
          <w:spacing w:val="5"/>
        </w:rPr>
        <w:t xml:space="preserve"> </w:t>
      </w:r>
      <w:r w:rsidRPr="00F244CC">
        <w:t>ou</w:t>
      </w:r>
      <w:r w:rsidRPr="00F244CC">
        <w:rPr>
          <w:spacing w:val="1"/>
        </w:rPr>
        <w:t xml:space="preserve"> pelo e-mail licitacaomarilandia@yahoo.com.br. </w:t>
      </w:r>
    </w:p>
    <w:p w14:paraId="632A1855" w14:textId="77777777" w:rsidR="00681F90" w:rsidRPr="004F1A03" w:rsidRDefault="00681F90" w:rsidP="00681F9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No caso de não constar prazo de validade nas certidões exigidas por este edital, somente serão aceitas àquelas emitidas com até 60 (sessenta) dias contados a partir da data de sua expedição. </w:t>
      </w:r>
    </w:p>
    <w:p w14:paraId="60F4735B" w14:textId="55091B66" w:rsidR="00681F90" w:rsidRPr="00463562" w:rsidRDefault="00681F90" w:rsidP="00681F90">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Pr="008C05E5">
        <w:rPr>
          <w:spacing w:val="1"/>
        </w:rPr>
        <w:t xml:space="preserve"> </w:t>
      </w:r>
      <w:r w:rsidRPr="00463562">
        <w:rPr>
          <w:spacing w:val="1"/>
        </w:rPr>
        <w:t xml:space="preserve">A </w:t>
      </w:r>
      <w:r w:rsidRPr="00463562">
        <w:rPr>
          <w:b/>
          <w:bCs/>
          <w:spacing w:val="1"/>
        </w:rPr>
        <w:t>Gestor do Contrato/Ata</w:t>
      </w:r>
      <w:r w:rsidRPr="00463562">
        <w:rPr>
          <w:spacing w:val="1"/>
        </w:rPr>
        <w:t xml:space="preserve"> será </w:t>
      </w:r>
      <w:r w:rsidR="00463562" w:rsidRPr="00463562">
        <w:rPr>
          <w:spacing w:val="1"/>
        </w:rPr>
        <w:t>a</w:t>
      </w:r>
      <w:r w:rsidRPr="00463562">
        <w:rPr>
          <w:spacing w:val="1"/>
        </w:rPr>
        <w:t xml:space="preserve"> servidor</w:t>
      </w:r>
      <w:r w:rsidR="00463562" w:rsidRPr="00463562">
        <w:rPr>
          <w:spacing w:val="1"/>
        </w:rPr>
        <w:t>a</w:t>
      </w:r>
      <w:r w:rsidRPr="00463562">
        <w:rPr>
          <w:spacing w:val="1"/>
        </w:rPr>
        <w:t xml:space="preserve">: </w:t>
      </w:r>
      <w:r w:rsidR="00463562" w:rsidRPr="00463562">
        <w:rPr>
          <w:spacing w:val="1"/>
        </w:rPr>
        <w:t>Secretária municipal de Saúde</w:t>
      </w:r>
      <w:r w:rsidRPr="00463562">
        <w:rPr>
          <w:spacing w:val="1"/>
        </w:rPr>
        <w:t xml:space="preserve">, Sr.ª </w:t>
      </w:r>
      <w:r w:rsidR="00463562" w:rsidRPr="00463562">
        <w:rPr>
          <w:bCs/>
          <w:spacing w:val="1"/>
        </w:rPr>
        <w:t xml:space="preserve">Maria dos Santos </w:t>
      </w:r>
      <w:proofErr w:type="spellStart"/>
      <w:r w:rsidR="00463562" w:rsidRPr="00463562">
        <w:rPr>
          <w:bCs/>
          <w:spacing w:val="1"/>
        </w:rPr>
        <w:t>Berçalini</w:t>
      </w:r>
      <w:proofErr w:type="spellEnd"/>
      <w:r w:rsidR="00463562" w:rsidRPr="00463562">
        <w:rPr>
          <w:bCs/>
          <w:spacing w:val="1"/>
        </w:rPr>
        <w:t>.</w:t>
      </w:r>
    </w:p>
    <w:p w14:paraId="1CFA5B47" w14:textId="69EBC16F" w:rsidR="00681F90" w:rsidRPr="00F244CC" w:rsidRDefault="00681F90" w:rsidP="00681F90">
      <w:pPr>
        <w:pStyle w:val="Nivel2"/>
        <w:numPr>
          <w:ilvl w:val="1"/>
          <w:numId w:val="10"/>
        </w:numPr>
        <w:tabs>
          <w:tab w:val="left" w:pos="567"/>
        </w:tabs>
        <w:spacing w:line="240" w:lineRule="auto"/>
        <w:ind w:left="0" w:firstLine="0"/>
        <w:rPr>
          <w:spacing w:val="1"/>
        </w:rPr>
      </w:pPr>
      <w:r w:rsidRPr="00F244CC">
        <w:rPr>
          <w:spacing w:val="1"/>
        </w:rPr>
        <w:t xml:space="preserve"> </w:t>
      </w:r>
      <w:r w:rsidRPr="00463562">
        <w:rPr>
          <w:spacing w:val="1"/>
        </w:rPr>
        <w:t xml:space="preserve">O </w:t>
      </w:r>
      <w:r w:rsidRPr="00463562">
        <w:rPr>
          <w:b/>
          <w:bCs/>
          <w:spacing w:val="1"/>
        </w:rPr>
        <w:t>Fiscal do Contrato/Ata</w:t>
      </w:r>
      <w:r w:rsidRPr="00463562">
        <w:rPr>
          <w:spacing w:val="1"/>
        </w:rPr>
        <w:t xml:space="preserve"> </w:t>
      </w:r>
      <w:r w:rsidRPr="00463562">
        <w:rPr>
          <w:color w:val="auto"/>
          <w:spacing w:val="1"/>
        </w:rPr>
        <w:t xml:space="preserve">será o servidor: </w:t>
      </w:r>
      <w:r w:rsidR="00463562" w:rsidRPr="00463562">
        <w:rPr>
          <w:b/>
          <w:bCs/>
          <w:color w:val="auto"/>
          <w:spacing w:val="1"/>
        </w:rPr>
        <w:t>Sandro</w:t>
      </w:r>
      <w:r w:rsidR="00463562">
        <w:rPr>
          <w:b/>
          <w:bCs/>
          <w:color w:val="auto"/>
          <w:spacing w:val="1"/>
        </w:rPr>
        <w:t xml:space="preserve"> Gomes Paulo</w:t>
      </w:r>
      <w:r w:rsidRPr="00F244CC">
        <w:rPr>
          <w:color w:val="auto"/>
          <w:spacing w:val="1"/>
        </w:rPr>
        <w:t>.</w:t>
      </w:r>
    </w:p>
    <w:p w14:paraId="4B8C77E0"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lastRenderedPageBreak/>
        <w:t xml:space="preserve"> Integram este Edital, para todos os fins e efeitos, os seguintes anexos:</w:t>
      </w:r>
    </w:p>
    <w:p w14:paraId="66DFB858"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2FAFFE5B"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ANEXO II – Estudo Técnico Preliminar</w:t>
      </w:r>
    </w:p>
    <w:p w14:paraId="0DBDC29A"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ANEXO III – Minuta do Contrato/Ata de Registro de Preços</w:t>
      </w:r>
    </w:p>
    <w:p w14:paraId="43DF43BE" w14:textId="77777777" w:rsidR="00681F90" w:rsidRPr="00F244CC" w:rsidRDefault="00681F90" w:rsidP="00681F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ANEXO IV – Modelo de Declaração Unificada</w:t>
      </w:r>
    </w:p>
    <w:p w14:paraId="6736B9E5" w14:textId="77777777" w:rsidR="00681F90" w:rsidRPr="00F244CC" w:rsidRDefault="00681F90" w:rsidP="00681F90">
      <w:pPr>
        <w:pStyle w:val="Nivel3"/>
        <w:numPr>
          <w:ilvl w:val="0"/>
          <w:numId w:val="0"/>
        </w:numPr>
        <w:spacing w:before="0" w:after="0" w:line="240" w:lineRule="auto"/>
        <w:rPr>
          <w:rFonts w:eastAsia="Times New Roman"/>
          <w:color w:val="auto"/>
        </w:rPr>
      </w:pPr>
    </w:p>
    <w:p w14:paraId="39867948" w14:textId="433ED0DB" w:rsidR="00681F90" w:rsidRDefault="00681F90" w:rsidP="00681F90">
      <w:pPr>
        <w:rPr>
          <w:rFonts w:ascii="Arial" w:eastAsia="MS Mincho" w:hAnsi="Arial" w:cs="Arial"/>
          <w:sz w:val="20"/>
          <w:szCs w:val="20"/>
        </w:rPr>
      </w:pPr>
      <w:r w:rsidRPr="00F244CC">
        <w:rPr>
          <w:rFonts w:ascii="Arial" w:eastAsia="MS Mincho" w:hAnsi="Arial" w:cs="Arial"/>
          <w:sz w:val="20"/>
          <w:szCs w:val="20"/>
        </w:rPr>
        <w:t xml:space="preserve">Marilândia do Sul, </w:t>
      </w:r>
      <w:r w:rsidR="00463562">
        <w:rPr>
          <w:rFonts w:ascii="Arial" w:eastAsia="MS Mincho" w:hAnsi="Arial" w:cs="Arial"/>
          <w:sz w:val="20"/>
          <w:szCs w:val="20"/>
        </w:rPr>
        <w:t>07</w:t>
      </w:r>
      <w:r w:rsidRPr="00F244CC">
        <w:rPr>
          <w:rFonts w:ascii="Arial" w:eastAsia="MS Mincho" w:hAnsi="Arial" w:cs="Arial"/>
          <w:sz w:val="20"/>
          <w:szCs w:val="20"/>
        </w:rPr>
        <w:t xml:space="preserve"> de </w:t>
      </w:r>
      <w:r w:rsidR="00463562">
        <w:rPr>
          <w:rFonts w:ascii="Arial" w:eastAsia="MS Mincho" w:hAnsi="Arial" w:cs="Arial"/>
          <w:sz w:val="20"/>
          <w:szCs w:val="20"/>
        </w:rPr>
        <w:t>agosto</w:t>
      </w:r>
      <w:r w:rsidRPr="00F244CC">
        <w:rPr>
          <w:rFonts w:ascii="Arial" w:eastAsia="MS Mincho" w:hAnsi="Arial" w:cs="Arial"/>
          <w:sz w:val="20"/>
          <w:szCs w:val="20"/>
        </w:rPr>
        <w:t xml:space="preserve"> de 202</w:t>
      </w:r>
      <w:r w:rsidR="00463562">
        <w:rPr>
          <w:rFonts w:ascii="Arial" w:eastAsia="MS Mincho" w:hAnsi="Arial" w:cs="Arial"/>
          <w:sz w:val="20"/>
          <w:szCs w:val="20"/>
        </w:rPr>
        <w:t>6</w:t>
      </w:r>
      <w:r w:rsidRPr="00F244CC">
        <w:rPr>
          <w:rFonts w:ascii="Arial" w:eastAsia="MS Mincho" w:hAnsi="Arial" w:cs="Arial"/>
          <w:sz w:val="20"/>
          <w:szCs w:val="20"/>
        </w:rPr>
        <w:t>.</w:t>
      </w:r>
    </w:p>
    <w:p w14:paraId="1C613BF7" w14:textId="77777777" w:rsidR="00463562" w:rsidRDefault="00463562" w:rsidP="00681F90">
      <w:pPr>
        <w:rPr>
          <w:rFonts w:ascii="Arial" w:eastAsia="MS Mincho" w:hAnsi="Arial" w:cs="Arial"/>
          <w:sz w:val="20"/>
          <w:szCs w:val="20"/>
        </w:rPr>
      </w:pPr>
    </w:p>
    <w:p w14:paraId="73FAE800" w14:textId="77777777" w:rsidR="00463562" w:rsidRPr="00F244CC" w:rsidRDefault="00463562" w:rsidP="00681F90">
      <w:pPr>
        <w:rPr>
          <w:rFonts w:ascii="Arial" w:eastAsia="MS Mincho" w:hAnsi="Arial" w:cs="Arial"/>
          <w:sz w:val="20"/>
          <w:szCs w:val="20"/>
        </w:rPr>
      </w:pPr>
    </w:p>
    <w:p w14:paraId="76E798FE" w14:textId="77777777" w:rsidR="00681F90" w:rsidRPr="00F244CC" w:rsidRDefault="00681F90" w:rsidP="00681F90">
      <w:pPr>
        <w:rPr>
          <w:rFonts w:ascii="Arial" w:eastAsia="MS Mincho" w:hAnsi="Arial" w:cs="Arial"/>
          <w:sz w:val="20"/>
          <w:szCs w:val="20"/>
        </w:rPr>
      </w:pPr>
    </w:p>
    <w:p w14:paraId="2DE5404F" w14:textId="77777777" w:rsidR="00681F90" w:rsidRPr="00F244CC" w:rsidRDefault="00681F90" w:rsidP="00681F90">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4EE0F03D" w14:textId="3D7F101B" w:rsidR="00681F90" w:rsidRPr="00F244CC" w:rsidRDefault="00463562" w:rsidP="00681F90">
      <w:pPr>
        <w:jc w:val="center"/>
        <w:rPr>
          <w:rFonts w:ascii="Arial" w:eastAsia="MS Mincho" w:hAnsi="Arial" w:cs="Arial"/>
          <w:b/>
          <w:sz w:val="20"/>
          <w:szCs w:val="20"/>
        </w:rPr>
      </w:pPr>
      <w:r>
        <w:rPr>
          <w:rFonts w:ascii="Arial" w:eastAsia="MS Mincho" w:hAnsi="Arial" w:cs="Arial"/>
          <w:b/>
          <w:sz w:val="20"/>
          <w:szCs w:val="20"/>
        </w:rPr>
        <w:t>Suzana da Costa</w:t>
      </w:r>
    </w:p>
    <w:p w14:paraId="266D3053" w14:textId="77777777" w:rsidR="00681F90" w:rsidRPr="00F244CC" w:rsidRDefault="00681F90" w:rsidP="00681F90">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45E3A3AA" w14:textId="77777777" w:rsidR="00681F90" w:rsidRPr="00F244CC" w:rsidRDefault="00681F90" w:rsidP="00681F90">
      <w:pPr>
        <w:pStyle w:val="Nivel3"/>
        <w:numPr>
          <w:ilvl w:val="0"/>
          <w:numId w:val="0"/>
        </w:numPr>
        <w:spacing w:line="240" w:lineRule="auto"/>
        <w:rPr>
          <w:rFonts w:eastAsia="Times New Roman"/>
          <w:color w:val="auto"/>
        </w:rPr>
      </w:pPr>
    </w:p>
    <w:p w14:paraId="490A7D7C" w14:textId="77777777" w:rsidR="00681F90" w:rsidRDefault="00681F90" w:rsidP="00681F90">
      <w:pPr>
        <w:tabs>
          <w:tab w:val="left" w:pos="567"/>
        </w:tabs>
        <w:jc w:val="center"/>
        <w:rPr>
          <w:rFonts w:ascii="Arial" w:eastAsia="MS Mincho" w:hAnsi="Arial" w:cs="Arial"/>
          <w:b/>
          <w:bCs/>
          <w:sz w:val="20"/>
          <w:szCs w:val="20"/>
        </w:rPr>
      </w:pPr>
    </w:p>
    <w:p w14:paraId="78F19D73" w14:textId="77777777" w:rsidR="00463562" w:rsidRDefault="00463562" w:rsidP="00681F90">
      <w:pPr>
        <w:tabs>
          <w:tab w:val="left" w:pos="567"/>
        </w:tabs>
        <w:jc w:val="center"/>
        <w:rPr>
          <w:rFonts w:ascii="Arial" w:eastAsia="MS Mincho" w:hAnsi="Arial" w:cs="Arial"/>
          <w:b/>
          <w:bCs/>
          <w:sz w:val="20"/>
          <w:szCs w:val="20"/>
        </w:rPr>
      </w:pPr>
    </w:p>
    <w:p w14:paraId="69C4176B" w14:textId="77777777" w:rsidR="00463562" w:rsidRDefault="00463562" w:rsidP="00681F90">
      <w:pPr>
        <w:tabs>
          <w:tab w:val="left" w:pos="567"/>
        </w:tabs>
        <w:jc w:val="center"/>
        <w:rPr>
          <w:rFonts w:ascii="Arial" w:eastAsia="MS Mincho" w:hAnsi="Arial" w:cs="Arial"/>
          <w:b/>
          <w:bCs/>
          <w:sz w:val="20"/>
          <w:szCs w:val="20"/>
        </w:rPr>
      </w:pPr>
    </w:p>
    <w:p w14:paraId="3787DC43" w14:textId="77777777" w:rsidR="00463562" w:rsidRDefault="00463562" w:rsidP="00681F90">
      <w:pPr>
        <w:tabs>
          <w:tab w:val="left" w:pos="567"/>
        </w:tabs>
        <w:jc w:val="center"/>
        <w:rPr>
          <w:rFonts w:ascii="Arial" w:eastAsia="MS Mincho" w:hAnsi="Arial" w:cs="Arial"/>
          <w:b/>
          <w:bCs/>
          <w:sz w:val="20"/>
          <w:szCs w:val="20"/>
        </w:rPr>
      </w:pPr>
    </w:p>
    <w:p w14:paraId="64A49740" w14:textId="77777777" w:rsidR="00463562" w:rsidRDefault="00463562" w:rsidP="00681F90">
      <w:pPr>
        <w:tabs>
          <w:tab w:val="left" w:pos="567"/>
        </w:tabs>
        <w:jc w:val="center"/>
        <w:rPr>
          <w:rFonts w:ascii="Arial" w:eastAsia="MS Mincho" w:hAnsi="Arial" w:cs="Arial"/>
          <w:b/>
          <w:bCs/>
          <w:sz w:val="20"/>
          <w:szCs w:val="20"/>
        </w:rPr>
      </w:pPr>
    </w:p>
    <w:p w14:paraId="7B1FC417" w14:textId="77777777" w:rsidR="00463562" w:rsidRDefault="00463562" w:rsidP="00681F90">
      <w:pPr>
        <w:tabs>
          <w:tab w:val="left" w:pos="567"/>
        </w:tabs>
        <w:jc w:val="center"/>
        <w:rPr>
          <w:rFonts w:ascii="Arial" w:eastAsia="MS Mincho" w:hAnsi="Arial" w:cs="Arial"/>
          <w:b/>
          <w:bCs/>
          <w:sz w:val="20"/>
          <w:szCs w:val="20"/>
        </w:rPr>
      </w:pPr>
    </w:p>
    <w:p w14:paraId="3B705BEC" w14:textId="77777777" w:rsidR="00463562" w:rsidRDefault="00463562" w:rsidP="00681F90">
      <w:pPr>
        <w:tabs>
          <w:tab w:val="left" w:pos="567"/>
        </w:tabs>
        <w:jc w:val="center"/>
        <w:rPr>
          <w:rFonts w:ascii="Arial" w:eastAsia="MS Mincho" w:hAnsi="Arial" w:cs="Arial"/>
          <w:b/>
          <w:bCs/>
          <w:sz w:val="20"/>
          <w:szCs w:val="20"/>
        </w:rPr>
      </w:pPr>
    </w:p>
    <w:p w14:paraId="272327FB" w14:textId="77777777" w:rsidR="00463562" w:rsidRPr="00F244CC" w:rsidRDefault="00463562" w:rsidP="00681F90">
      <w:pPr>
        <w:tabs>
          <w:tab w:val="left" w:pos="567"/>
        </w:tabs>
        <w:jc w:val="center"/>
        <w:rPr>
          <w:rFonts w:ascii="Arial" w:eastAsia="MS Mincho" w:hAnsi="Arial" w:cs="Arial"/>
          <w:b/>
          <w:bCs/>
          <w:sz w:val="20"/>
          <w:szCs w:val="20"/>
        </w:rPr>
      </w:pPr>
    </w:p>
    <w:p w14:paraId="327CD7E3" w14:textId="77777777" w:rsidR="00681F90" w:rsidRPr="00F244CC" w:rsidRDefault="00681F90" w:rsidP="00681F90">
      <w:pPr>
        <w:tabs>
          <w:tab w:val="left" w:pos="567"/>
        </w:tabs>
        <w:jc w:val="center"/>
        <w:rPr>
          <w:rFonts w:ascii="Arial" w:eastAsia="MS Mincho" w:hAnsi="Arial" w:cs="Arial"/>
          <w:b/>
          <w:bCs/>
          <w:sz w:val="20"/>
          <w:szCs w:val="20"/>
        </w:rPr>
      </w:pPr>
    </w:p>
    <w:p w14:paraId="7A72F122" w14:textId="77777777" w:rsidR="00681F90" w:rsidRDefault="00681F90" w:rsidP="00681F90">
      <w:pPr>
        <w:tabs>
          <w:tab w:val="left" w:pos="567"/>
        </w:tabs>
        <w:jc w:val="center"/>
        <w:rPr>
          <w:rFonts w:ascii="Arial" w:eastAsia="MS Mincho" w:hAnsi="Arial" w:cs="Arial"/>
          <w:b/>
          <w:bCs/>
          <w:sz w:val="20"/>
          <w:szCs w:val="20"/>
        </w:rPr>
      </w:pPr>
    </w:p>
    <w:p w14:paraId="00F5AC48" w14:textId="77777777" w:rsidR="00847565" w:rsidRDefault="00847565" w:rsidP="00681F90">
      <w:pPr>
        <w:tabs>
          <w:tab w:val="left" w:pos="567"/>
        </w:tabs>
        <w:jc w:val="center"/>
        <w:rPr>
          <w:rFonts w:ascii="Arial" w:eastAsia="MS Mincho" w:hAnsi="Arial" w:cs="Arial"/>
          <w:b/>
          <w:bCs/>
          <w:sz w:val="20"/>
          <w:szCs w:val="20"/>
        </w:rPr>
      </w:pPr>
    </w:p>
    <w:p w14:paraId="613BAEA1" w14:textId="77777777" w:rsidR="00847565" w:rsidRDefault="00847565" w:rsidP="00681F90">
      <w:pPr>
        <w:tabs>
          <w:tab w:val="left" w:pos="567"/>
        </w:tabs>
        <w:jc w:val="center"/>
        <w:rPr>
          <w:rFonts w:ascii="Arial" w:eastAsia="MS Mincho" w:hAnsi="Arial" w:cs="Arial"/>
          <w:b/>
          <w:bCs/>
          <w:sz w:val="20"/>
          <w:szCs w:val="20"/>
        </w:rPr>
      </w:pPr>
    </w:p>
    <w:p w14:paraId="327F23F1" w14:textId="77777777" w:rsidR="00847565" w:rsidRDefault="00847565" w:rsidP="00681F90">
      <w:pPr>
        <w:tabs>
          <w:tab w:val="left" w:pos="567"/>
        </w:tabs>
        <w:jc w:val="center"/>
        <w:rPr>
          <w:rFonts w:ascii="Arial" w:eastAsia="MS Mincho" w:hAnsi="Arial" w:cs="Arial"/>
          <w:b/>
          <w:bCs/>
          <w:sz w:val="20"/>
          <w:szCs w:val="20"/>
        </w:rPr>
      </w:pPr>
    </w:p>
    <w:p w14:paraId="5DDD5F28" w14:textId="77777777" w:rsidR="00847565" w:rsidRDefault="00847565" w:rsidP="00681F90">
      <w:pPr>
        <w:tabs>
          <w:tab w:val="left" w:pos="567"/>
        </w:tabs>
        <w:jc w:val="center"/>
        <w:rPr>
          <w:rFonts w:ascii="Arial" w:eastAsia="MS Mincho" w:hAnsi="Arial" w:cs="Arial"/>
          <w:b/>
          <w:bCs/>
          <w:sz w:val="20"/>
          <w:szCs w:val="20"/>
        </w:rPr>
      </w:pPr>
    </w:p>
    <w:p w14:paraId="431AF8F9" w14:textId="77777777" w:rsidR="00847565" w:rsidRDefault="00847565" w:rsidP="00681F90">
      <w:pPr>
        <w:tabs>
          <w:tab w:val="left" w:pos="567"/>
        </w:tabs>
        <w:jc w:val="center"/>
        <w:rPr>
          <w:rFonts w:ascii="Arial" w:eastAsia="MS Mincho" w:hAnsi="Arial" w:cs="Arial"/>
          <w:b/>
          <w:bCs/>
          <w:sz w:val="20"/>
          <w:szCs w:val="20"/>
        </w:rPr>
      </w:pPr>
    </w:p>
    <w:p w14:paraId="0F4DF53C" w14:textId="77777777" w:rsidR="00847565" w:rsidRDefault="00847565" w:rsidP="00681F90">
      <w:pPr>
        <w:tabs>
          <w:tab w:val="left" w:pos="567"/>
        </w:tabs>
        <w:jc w:val="center"/>
        <w:rPr>
          <w:rFonts w:ascii="Arial" w:eastAsia="MS Mincho" w:hAnsi="Arial" w:cs="Arial"/>
          <w:b/>
          <w:bCs/>
          <w:sz w:val="20"/>
          <w:szCs w:val="20"/>
        </w:rPr>
      </w:pPr>
    </w:p>
    <w:p w14:paraId="06ED7DC3" w14:textId="77777777" w:rsidR="00847565" w:rsidRDefault="00847565" w:rsidP="00681F90">
      <w:pPr>
        <w:tabs>
          <w:tab w:val="left" w:pos="567"/>
        </w:tabs>
        <w:jc w:val="center"/>
        <w:rPr>
          <w:rFonts w:ascii="Arial" w:eastAsia="MS Mincho" w:hAnsi="Arial" w:cs="Arial"/>
          <w:b/>
          <w:bCs/>
          <w:sz w:val="20"/>
          <w:szCs w:val="20"/>
        </w:rPr>
      </w:pPr>
    </w:p>
    <w:p w14:paraId="3A471FAB" w14:textId="77777777" w:rsidR="00847565" w:rsidRDefault="00847565" w:rsidP="00681F90">
      <w:pPr>
        <w:tabs>
          <w:tab w:val="left" w:pos="567"/>
        </w:tabs>
        <w:jc w:val="center"/>
        <w:rPr>
          <w:rFonts w:ascii="Arial" w:eastAsia="MS Mincho" w:hAnsi="Arial" w:cs="Arial"/>
          <w:b/>
          <w:bCs/>
          <w:sz w:val="20"/>
          <w:szCs w:val="20"/>
        </w:rPr>
      </w:pPr>
    </w:p>
    <w:p w14:paraId="127FFF2E" w14:textId="77777777" w:rsidR="00847565" w:rsidRDefault="00847565" w:rsidP="00681F90">
      <w:pPr>
        <w:tabs>
          <w:tab w:val="left" w:pos="567"/>
        </w:tabs>
        <w:jc w:val="center"/>
        <w:rPr>
          <w:rFonts w:ascii="Arial" w:eastAsia="MS Mincho" w:hAnsi="Arial" w:cs="Arial"/>
          <w:b/>
          <w:bCs/>
          <w:sz w:val="20"/>
          <w:szCs w:val="20"/>
        </w:rPr>
      </w:pPr>
    </w:p>
    <w:p w14:paraId="22F715EB" w14:textId="77777777" w:rsidR="00847565" w:rsidRDefault="00847565" w:rsidP="00681F90">
      <w:pPr>
        <w:tabs>
          <w:tab w:val="left" w:pos="567"/>
        </w:tabs>
        <w:jc w:val="center"/>
        <w:rPr>
          <w:rFonts w:ascii="Arial" w:eastAsia="MS Mincho" w:hAnsi="Arial" w:cs="Arial"/>
          <w:b/>
          <w:bCs/>
          <w:sz w:val="20"/>
          <w:szCs w:val="20"/>
        </w:rPr>
      </w:pPr>
    </w:p>
    <w:p w14:paraId="25192FBE" w14:textId="77777777" w:rsidR="00847565" w:rsidRDefault="00847565" w:rsidP="00681F90">
      <w:pPr>
        <w:tabs>
          <w:tab w:val="left" w:pos="567"/>
        </w:tabs>
        <w:jc w:val="center"/>
        <w:rPr>
          <w:rFonts w:ascii="Arial" w:eastAsia="MS Mincho" w:hAnsi="Arial" w:cs="Arial"/>
          <w:b/>
          <w:bCs/>
          <w:sz w:val="20"/>
          <w:szCs w:val="20"/>
        </w:rPr>
      </w:pPr>
    </w:p>
    <w:p w14:paraId="62ADB9C9" w14:textId="77777777" w:rsidR="00847565" w:rsidRDefault="00847565" w:rsidP="00681F90">
      <w:pPr>
        <w:tabs>
          <w:tab w:val="left" w:pos="567"/>
        </w:tabs>
        <w:jc w:val="center"/>
        <w:rPr>
          <w:rFonts w:ascii="Arial" w:eastAsia="MS Mincho" w:hAnsi="Arial" w:cs="Arial"/>
          <w:b/>
          <w:bCs/>
          <w:sz w:val="20"/>
          <w:szCs w:val="20"/>
        </w:rPr>
      </w:pPr>
    </w:p>
    <w:p w14:paraId="211BB9FD" w14:textId="77777777" w:rsidR="00847565" w:rsidRDefault="00847565" w:rsidP="00681F90">
      <w:pPr>
        <w:tabs>
          <w:tab w:val="left" w:pos="567"/>
        </w:tabs>
        <w:jc w:val="center"/>
        <w:rPr>
          <w:rFonts w:ascii="Arial" w:eastAsia="MS Mincho" w:hAnsi="Arial" w:cs="Arial"/>
          <w:b/>
          <w:bCs/>
          <w:sz w:val="20"/>
          <w:szCs w:val="20"/>
        </w:rPr>
      </w:pPr>
    </w:p>
    <w:p w14:paraId="7EA16090" w14:textId="77777777" w:rsidR="00847565" w:rsidRDefault="00847565" w:rsidP="00681F90">
      <w:pPr>
        <w:tabs>
          <w:tab w:val="left" w:pos="567"/>
        </w:tabs>
        <w:jc w:val="center"/>
        <w:rPr>
          <w:rFonts w:ascii="Arial" w:eastAsia="MS Mincho" w:hAnsi="Arial" w:cs="Arial"/>
          <w:b/>
          <w:bCs/>
          <w:sz w:val="20"/>
          <w:szCs w:val="20"/>
        </w:rPr>
      </w:pPr>
    </w:p>
    <w:p w14:paraId="48230A60" w14:textId="77777777" w:rsidR="00847565" w:rsidRDefault="00847565" w:rsidP="00681F90">
      <w:pPr>
        <w:tabs>
          <w:tab w:val="left" w:pos="567"/>
        </w:tabs>
        <w:jc w:val="center"/>
        <w:rPr>
          <w:rFonts w:ascii="Arial" w:eastAsia="MS Mincho" w:hAnsi="Arial" w:cs="Arial"/>
          <w:b/>
          <w:bCs/>
          <w:sz w:val="20"/>
          <w:szCs w:val="20"/>
        </w:rPr>
      </w:pPr>
    </w:p>
    <w:p w14:paraId="751C5832" w14:textId="77777777" w:rsidR="00847565" w:rsidRDefault="00847565" w:rsidP="00681F90">
      <w:pPr>
        <w:tabs>
          <w:tab w:val="left" w:pos="567"/>
        </w:tabs>
        <w:jc w:val="center"/>
        <w:rPr>
          <w:rFonts w:ascii="Arial" w:eastAsia="MS Mincho" w:hAnsi="Arial" w:cs="Arial"/>
          <w:b/>
          <w:bCs/>
          <w:sz w:val="20"/>
          <w:szCs w:val="20"/>
        </w:rPr>
      </w:pPr>
    </w:p>
    <w:p w14:paraId="026614D4" w14:textId="77777777" w:rsidR="00847565" w:rsidRDefault="00847565" w:rsidP="00681F90">
      <w:pPr>
        <w:tabs>
          <w:tab w:val="left" w:pos="567"/>
        </w:tabs>
        <w:jc w:val="center"/>
        <w:rPr>
          <w:rFonts w:ascii="Arial" w:eastAsia="MS Mincho" w:hAnsi="Arial" w:cs="Arial"/>
          <w:b/>
          <w:bCs/>
          <w:sz w:val="20"/>
          <w:szCs w:val="20"/>
        </w:rPr>
      </w:pPr>
    </w:p>
    <w:p w14:paraId="3DE46C40" w14:textId="77777777" w:rsidR="00847565" w:rsidRDefault="00847565" w:rsidP="00681F90">
      <w:pPr>
        <w:tabs>
          <w:tab w:val="left" w:pos="567"/>
        </w:tabs>
        <w:jc w:val="center"/>
        <w:rPr>
          <w:rFonts w:ascii="Arial" w:eastAsia="MS Mincho" w:hAnsi="Arial" w:cs="Arial"/>
          <w:b/>
          <w:bCs/>
          <w:sz w:val="20"/>
          <w:szCs w:val="20"/>
        </w:rPr>
      </w:pPr>
    </w:p>
    <w:p w14:paraId="1859CE49" w14:textId="77777777" w:rsidR="00847565" w:rsidRDefault="00847565" w:rsidP="00681F90">
      <w:pPr>
        <w:tabs>
          <w:tab w:val="left" w:pos="567"/>
        </w:tabs>
        <w:jc w:val="center"/>
        <w:rPr>
          <w:rFonts w:ascii="Arial" w:eastAsia="MS Mincho" w:hAnsi="Arial" w:cs="Arial"/>
          <w:b/>
          <w:bCs/>
          <w:sz w:val="20"/>
          <w:szCs w:val="20"/>
        </w:rPr>
      </w:pPr>
    </w:p>
    <w:p w14:paraId="16D84C2B" w14:textId="77777777" w:rsidR="00847565" w:rsidRDefault="00847565" w:rsidP="00681F90">
      <w:pPr>
        <w:tabs>
          <w:tab w:val="left" w:pos="567"/>
        </w:tabs>
        <w:jc w:val="center"/>
        <w:rPr>
          <w:rFonts w:ascii="Arial" w:eastAsia="MS Mincho" w:hAnsi="Arial" w:cs="Arial"/>
          <w:b/>
          <w:bCs/>
          <w:sz w:val="20"/>
          <w:szCs w:val="20"/>
        </w:rPr>
      </w:pPr>
    </w:p>
    <w:p w14:paraId="1D69E2A2" w14:textId="77777777" w:rsidR="00847565" w:rsidRDefault="00847565" w:rsidP="00681F90">
      <w:pPr>
        <w:tabs>
          <w:tab w:val="left" w:pos="567"/>
        </w:tabs>
        <w:jc w:val="center"/>
        <w:rPr>
          <w:rFonts w:ascii="Arial" w:eastAsia="MS Mincho" w:hAnsi="Arial" w:cs="Arial"/>
          <w:b/>
          <w:bCs/>
          <w:sz w:val="20"/>
          <w:szCs w:val="20"/>
        </w:rPr>
      </w:pPr>
    </w:p>
    <w:p w14:paraId="5AF09187" w14:textId="77777777" w:rsidR="00847565" w:rsidRDefault="00847565" w:rsidP="00681F90">
      <w:pPr>
        <w:tabs>
          <w:tab w:val="left" w:pos="567"/>
        </w:tabs>
        <w:jc w:val="center"/>
        <w:rPr>
          <w:rFonts w:ascii="Arial" w:eastAsia="MS Mincho" w:hAnsi="Arial" w:cs="Arial"/>
          <w:b/>
          <w:bCs/>
          <w:sz w:val="20"/>
          <w:szCs w:val="20"/>
        </w:rPr>
      </w:pPr>
    </w:p>
    <w:p w14:paraId="12FCA28B" w14:textId="77777777" w:rsidR="00847565" w:rsidRDefault="00847565" w:rsidP="00681F90">
      <w:pPr>
        <w:tabs>
          <w:tab w:val="left" w:pos="567"/>
        </w:tabs>
        <w:jc w:val="center"/>
        <w:rPr>
          <w:rFonts w:ascii="Arial" w:eastAsia="MS Mincho" w:hAnsi="Arial" w:cs="Arial"/>
          <w:b/>
          <w:bCs/>
          <w:sz w:val="20"/>
          <w:szCs w:val="20"/>
        </w:rPr>
      </w:pPr>
    </w:p>
    <w:p w14:paraId="3B34158F" w14:textId="77777777" w:rsidR="00847565" w:rsidRDefault="00847565" w:rsidP="00681F90">
      <w:pPr>
        <w:tabs>
          <w:tab w:val="left" w:pos="567"/>
        </w:tabs>
        <w:jc w:val="center"/>
        <w:rPr>
          <w:rFonts w:ascii="Arial" w:eastAsia="MS Mincho" w:hAnsi="Arial" w:cs="Arial"/>
          <w:b/>
          <w:bCs/>
          <w:sz w:val="20"/>
          <w:szCs w:val="20"/>
        </w:rPr>
      </w:pPr>
    </w:p>
    <w:p w14:paraId="27C7E7EF" w14:textId="77777777" w:rsidR="00847565" w:rsidRDefault="00847565" w:rsidP="00681F90">
      <w:pPr>
        <w:tabs>
          <w:tab w:val="left" w:pos="567"/>
        </w:tabs>
        <w:jc w:val="center"/>
        <w:rPr>
          <w:rFonts w:ascii="Arial" w:eastAsia="MS Mincho" w:hAnsi="Arial" w:cs="Arial"/>
          <w:b/>
          <w:bCs/>
          <w:sz w:val="20"/>
          <w:szCs w:val="20"/>
        </w:rPr>
      </w:pPr>
    </w:p>
    <w:p w14:paraId="5D7024DF" w14:textId="77777777" w:rsidR="00847565" w:rsidRDefault="00847565" w:rsidP="00681F90">
      <w:pPr>
        <w:tabs>
          <w:tab w:val="left" w:pos="567"/>
        </w:tabs>
        <w:jc w:val="center"/>
        <w:rPr>
          <w:rFonts w:ascii="Arial" w:eastAsia="MS Mincho" w:hAnsi="Arial" w:cs="Arial"/>
          <w:b/>
          <w:bCs/>
          <w:sz w:val="20"/>
          <w:szCs w:val="20"/>
        </w:rPr>
      </w:pPr>
    </w:p>
    <w:p w14:paraId="53DBAA1A" w14:textId="77777777" w:rsidR="002C4921" w:rsidRDefault="002C4921" w:rsidP="00681F90">
      <w:pPr>
        <w:tabs>
          <w:tab w:val="left" w:pos="567"/>
        </w:tabs>
        <w:jc w:val="center"/>
        <w:rPr>
          <w:rFonts w:ascii="Arial" w:eastAsia="MS Mincho" w:hAnsi="Arial" w:cs="Arial"/>
          <w:b/>
          <w:bCs/>
          <w:sz w:val="20"/>
          <w:szCs w:val="20"/>
        </w:rPr>
      </w:pPr>
    </w:p>
    <w:p w14:paraId="4916C172" w14:textId="77777777" w:rsidR="002C4921" w:rsidRDefault="002C4921" w:rsidP="00681F90">
      <w:pPr>
        <w:tabs>
          <w:tab w:val="left" w:pos="567"/>
        </w:tabs>
        <w:jc w:val="center"/>
        <w:rPr>
          <w:rFonts w:ascii="Arial" w:eastAsia="MS Mincho" w:hAnsi="Arial" w:cs="Arial"/>
          <w:b/>
          <w:bCs/>
          <w:sz w:val="20"/>
          <w:szCs w:val="20"/>
        </w:rPr>
      </w:pPr>
    </w:p>
    <w:p w14:paraId="1668D8AA" w14:textId="77777777" w:rsidR="002C4921" w:rsidRDefault="002C4921" w:rsidP="00681F90">
      <w:pPr>
        <w:tabs>
          <w:tab w:val="left" w:pos="567"/>
        </w:tabs>
        <w:jc w:val="center"/>
        <w:rPr>
          <w:rFonts w:ascii="Arial" w:eastAsia="MS Mincho" w:hAnsi="Arial" w:cs="Arial"/>
          <w:b/>
          <w:bCs/>
          <w:sz w:val="20"/>
          <w:szCs w:val="20"/>
        </w:rPr>
      </w:pPr>
    </w:p>
    <w:p w14:paraId="4D685E11" w14:textId="77777777" w:rsidR="002C4921" w:rsidRDefault="002C4921" w:rsidP="00681F90">
      <w:pPr>
        <w:tabs>
          <w:tab w:val="left" w:pos="567"/>
        </w:tabs>
        <w:jc w:val="center"/>
        <w:rPr>
          <w:rFonts w:ascii="Arial" w:eastAsia="MS Mincho" w:hAnsi="Arial" w:cs="Arial"/>
          <w:b/>
          <w:bCs/>
          <w:sz w:val="20"/>
          <w:szCs w:val="20"/>
        </w:rPr>
      </w:pPr>
    </w:p>
    <w:p w14:paraId="5651956D" w14:textId="77777777" w:rsidR="002C4921" w:rsidRDefault="002C4921" w:rsidP="00882757">
      <w:pPr>
        <w:tabs>
          <w:tab w:val="left" w:pos="567"/>
        </w:tabs>
        <w:jc w:val="center"/>
        <w:rPr>
          <w:rFonts w:ascii="Arial" w:eastAsia="MS Mincho" w:hAnsi="Arial" w:cs="Arial"/>
          <w:b/>
          <w:bCs/>
          <w:sz w:val="20"/>
          <w:szCs w:val="20"/>
        </w:rPr>
      </w:pPr>
    </w:p>
    <w:p w14:paraId="7751ADF6" w14:textId="11FDF2A0" w:rsidR="00882757" w:rsidRPr="00882757" w:rsidRDefault="00681F90" w:rsidP="00882757">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t xml:space="preserve">ANEXO I - Termo </w:t>
      </w:r>
      <w:r>
        <w:rPr>
          <w:rFonts w:ascii="Arial" w:eastAsia="MS Mincho" w:hAnsi="Arial" w:cs="Arial"/>
          <w:b/>
          <w:bCs/>
          <w:sz w:val="20"/>
          <w:szCs w:val="20"/>
        </w:rPr>
        <w:t>d</w:t>
      </w:r>
      <w:r w:rsidRPr="00F244CC">
        <w:rPr>
          <w:rFonts w:ascii="Arial" w:eastAsia="MS Mincho" w:hAnsi="Arial" w:cs="Arial"/>
          <w:b/>
          <w:bCs/>
          <w:sz w:val="20"/>
          <w:szCs w:val="20"/>
        </w:rPr>
        <w:t>e Referência</w:t>
      </w:r>
    </w:p>
    <w:p w14:paraId="138BBDC4" w14:textId="77777777" w:rsidR="00882757" w:rsidRPr="00882757" w:rsidRDefault="00882757" w:rsidP="00882757">
      <w:pPr>
        <w:jc w:val="center"/>
        <w:rPr>
          <w:rFonts w:ascii="Arial" w:hAnsi="Arial" w:cs="Arial"/>
          <w:b/>
          <w:i/>
          <w:sz w:val="20"/>
          <w:szCs w:val="20"/>
        </w:rPr>
      </w:pPr>
      <w:bookmarkStart w:id="48" w:name="_Hlk229388134"/>
      <w:bookmarkStart w:id="49" w:name="_Hlk234311621"/>
      <w:bookmarkStart w:id="50" w:name="_Hlk82471863"/>
      <w:r w:rsidRPr="00882757">
        <w:rPr>
          <w:rFonts w:ascii="Arial" w:hAnsi="Arial" w:cs="Arial"/>
          <w:b/>
          <w:i/>
          <w:sz w:val="20"/>
          <w:szCs w:val="20"/>
        </w:rPr>
        <w:t>SECRETÁRIA MUNICIPAL DE SAÚDE</w:t>
      </w:r>
    </w:p>
    <w:p w14:paraId="72FBC45E" w14:textId="77777777" w:rsidR="00882757" w:rsidRPr="00882757" w:rsidRDefault="00882757" w:rsidP="00882757">
      <w:pPr>
        <w:jc w:val="center"/>
        <w:rPr>
          <w:rFonts w:ascii="Arial" w:hAnsi="Arial" w:cs="Arial"/>
          <w:b/>
          <w:i/>
          <w:sz w:val="20"/>
          <w:szCs w:val="20"/>
        </w:rPr>
      </w:pPr>
    </w:p>
    <w:p w14:paraId="3FA944E2" w14:textId="77777777" w:rsidR="00882757" w:rsidRPr="00882757" w:rsidRDefault="00882757" w:rsidP="00882757">
      <w:pPr>
        <w:pStyle w:val="Nivel01"/>
        <w:numPr>
          <w:ilvl w:val="0"/>
          <w:numId w:val="26"/>
        </w:numPr>
        <w:spacing w:before="0"/>
        <w:ind w:left="0" w:firstLine="0"/>
        <w:rPr>
          <w:rFonts w:eastAsia="Arial"/>
        </w:rPr>
      </w:pPr>
      <w:r w:rsidRPr="00882757">
        <w:t>CONDIÇÕES GERAIS DA CONTRATAÇÃO</w:t>
      </w:r>
    </w:p>
    <w:p w14:paraId="5BC459F5" w14:textId="77777777" w:rsidR="00882757" w:rsidRPr="009A3079" w:rsidRDefault="00882757" w:rsidP="00882757">
      <w:pPr>
        <w:pStyle w:val="Nivel2"/>
        <w:spacing w:before="0" w:after="0" w:line="240" w:lineRule="auto"/>
        <w:ind w:left="0" w:firstLine="142"/>
        <w:rPr>
          <w:b/>
          <w:bCs/>
        </w:rPr>
      </w:pPr>
      <w:bookmarkStart w:id="51" w:name="_Hlk236992289"/>
      <w:r w:rsidRPr="00882757">
        <w:rPr>
          <w:b/>
          <w:bCs/>
          <w:highlight w:val="yellow"/>
        </w:rPr>
        <w:t>Registro de Preços, consignado em ata, para eventual aquisição de baterias novas para os veículos pertencentes ao Fundo Municipal de Saúde de Marilândia do Sul</w:t>
      </w:r>
      <w:r w:rsidRPr="00FE53E3">
        <w:rPr>
          <w:b/>
          <w:bCs/>
          <w:highlight w:val="yellow"/>
        </w:rPr>
        <w:t>/PR</w:t>
      </w:r>
      <w:bookmarkEnd w:id="51"/>
      <w:r w:rsidRPr="009A3079">
        <w:rPr>
          <w:b/>
          <w:bCs/>
        </w:rPr>
        <w:t>,</w:t>
      </w:r>
      <w:r w:rsidRPr="009A3079">
        <w:t xml:space="preserve"> nos termos da tabela abaixo, conforme condições e exigências estabelecidas neste instrumento.</w:t>
      </w:r>
    </w:p>
    <w:p w14:paraId="16BBED44" w14:textId="77777777" w:rsidR="00882757" w:rsidRPr="009A3079" w:rsidRDefault="00882757" w:rsidP="00882757">
      <w:pPr>
        <w:pStyle w:val="Nivel2"/>
        <w:numPr>
          <w:ilvl w:val="0"/>
          <w:numId w:val="0"/>
        </w:numPr>
        <w:spacing w:before="0" w:after="0" w:line="240" w:lineRule="auto"/>
        <w:ind w:left="709"/>
        <w:rPr>
          <w:b/>
          <w:bCs/>
        </w:rPr>
      </w:pPr>
    </w:p>
    <w:tbl>
      <w:tblPr>
        <w:tblW w:w="5000" w:type="pct"/>
        <w:tblCellMar>
          <w:left w:w="70" w:type="dxa"/>
          <w:right w:w="70" w:type="dxa"/>
        </w:tblCellMar>
        <w:tblLook w:val="04A0" w:firstRow="1" w:lastRow="0" w:firstColumn="1" w:lastColumn="0" w:noHBand="0" w:noVBand="1"/>
      </w:tblPr>
      <w:tblGrid>
        <w:gridCol w:w="394"/>
        <w:gridCol w:w="4765"/>
        <w:gridCol w:w="1073"/>
        <w:gridCol w:w="776"/>
        <w:gridCol w:w="1159"/>
        <w:gridCol w:w="1177"/>
      </w:tblGrid>
      <w:tr w:rsidR="00882757" w:rsidRPr="004210B8" w14:paraId="46C7CF66" w14:textId="77777777" w:rsidTr="00E95581">
        <w:trPr>
          <w:trHeight w:val="601"/>
        </w:trPr>
        <w:tc>
          <w:tcPr>
            <w:tcW w:w="211" w:type="pct"/>
            <w:tcBorders>
              <w:top w:val="single" w:sz="4" w:space="0" w:color="auto"/>
              <w:left w:val="single" w:sz="4" w:space="0" w:color="auto"/>
              <w:bottom w:val="single" w:sz="4" w:space="0" w:color="auto"/>
              <w:right w:val="single" w:sz="4" w:space="0" w:color="auto"/>
            </w:tcBorders>
            <w:textDirection w:val="btLr"/>
            <w:vAlign w:val="center"/>
            <w:hideMark/>
          </w:tcPr>
          <w:p w14:paraId="4289F456" w14:textId="77777777" w:rsidR="00882757" w:rsidRPr="004210B8" w:rsidRDefault="00882757" w:rsidP="00E95581">
            <w:pPr>
              <w:jc w:val="center"/>
              <w:rPr>
                <w:rFonts w:ascii="Arial" w:hAnsi="Arial" w:cs="Arial"/>
                <w:sz w:val="18"/>
                <w:szCs w:val="18"/>
              </w:rPr>
            </w:pPr>
            <w:bookmarkStart w:id="52" w:name="_Hlk229059681"/>
            <w:bookmarkStart w:id="53" w:name="_Hlk226626677"/>
            <w:r w:rsidRPr="004210B8">
              <w:rPr>
                <w:rFonts w:ascii="Arial" w:hAnsi="Arial" w:cs="Arial"/>
                <w:sz w:val="18"/>
                <w:szCs w:val="18"/>
              </w:rPr>
              <w:t>ITEM</w:t>
            </w:r>
          </w:p>
        </w:tc>
        <w:tc>
          <w:tcPr>
            <w:tcW w:w="2550" w:type="pct"/>
            <w:tcBorders>
              <w:top w:val="single" w:sz="4" w:space="0" w:color="auto"/>
              <w:left w:val="nil"/>
              <w:bottom w:val="single" w:sz="4" w:space="0" w:color="auto"/>
              <w:right w:val="single" w:sz="4" w:space="0" w:color="auto"/>
            </w:tcBorders>
            <w:vAlign w:val="center"/>
            <w:hideMark/>
          </w:tcPr>
          <w:p w14:paraId="416F6EA5"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PRODUTO / SERVIÇO</w:t>
            </w:r>
          </w:p>
        </w:tc>
        <w:tc>
          <w:tcPr>
            <w:tcW w:w="574" w:type="pct"/>
            <w:tcBorders>
              <w:top w:val="single" w:sz="4" w:space="0" w:color="auto"/>
              <w:left w:val="nil"/>
              <w:bottom w:val="single" w:sz="4" w:space="0" w:color="auto"/>
              <w:right w:val="single" w:sz="4" w:space="0" w:color="auto"/>
            </w:tcBorders>
            <w:vAlign w:val="center"/>
            <w:hideMark/>
          </w:tcPr>
          <w:p w14:paraId="6AF47CE4"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UNIDADE</w:t>
            </w:r>
          </w:p>
        </w:tc>
        <w:tc>
          <w:tcPr>
            <w:tcW w:w="415" w:type="pct"/>
            <w:tcBorders>
              <w:top w:val="single" w:sz="4" w:space="0" w:color="auto"/>
              <w:left w:val="nil"/>
              <w:bottom w:val="single" w:sz="4" w:space="0" w:color="auto"/>
              <w:right w:val="single" w:sz="4" w:space="0" w:color="auto"/>
            </w:tcBorders>
            <w:vAlign w:val="center"/>
            <w:hideMark/>
          </w:tcPr>
          <w:p w14:paraId="40682593"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QTDE.</w:t>
            </w:r>
          </w:p>
        </w:tc>
        <w:tc>
          <w:tcPr>
            <w:tcW w:w="620" w:type="pct"/>
            <w:tcBorders>
              <w:top w:val="single" w:sz="4" w:space="0" w:color="auto"/>
              <w:left w:val="nil"/>
              <w:bottom w:val="single" w:sz="4" w:space="0" w:color="auto"/>
              <w:right w:val="single" w:sz="4" w:space="0" w:color="auto"/>
            </w:tcBorders>
            <w:vAlign w:val="center"/>
            <w:hideMark/>
          </w:tcPr>
          <w:p w14:paraId="76763DDC"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 xml:space="preserve">VALOR UNITÁRIO </w:t>
            </w:r>
          </w:p>
        </w:tc>
        <w:tc>
          <w:tcPr>
            <w:tcW w:w="630" w:type="pct"/>
            <w:tcBorders>
              <w:top w:val="single" w:sz="4" w:space="0" w:color="auto"/>
              <w:left w:val="nil"/>
              <w:bottom w:val="single" w:sz="4" w:space="0" w:color="auto"/>
              <w:right w:val="single" w:sz="4" w:space="0" w:color="auto"/>
            </w:tcBorders>
          </w:tcPr>
          <w:p w14:paraId="31300960"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 xml:space="preserve">VALOR </w:t>
            </w:r>
          </w:p>
          <w:p w14:paraId="1AE46372"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TOTAL</w:t>
            </w:r>
          </w:p>
        </w:tc>
      </w:tr>
      <w:tr w:rsidR="00882757" w:rsidRPr="004210B8" w14:paraId="7439FA22" w14:textId="77777777" w:rsidTr="00E95581">
        <w:trPr>
          <w:trHeight w:val="423"/>
        </w:trPr>
        <w:tc>
          <w:tcPr>
            <w:tcW w:w="211" w:type="pct"/>
            <w:tcBorders>
              <w:top w:val="nil"/>
              <w:left w:val="single" w:sz="4" w:space="0" w:color="auto"/>
              <w:bottom w:val="single" w:sz="4" w:space="0" w:color="auto"/>
              <w:right w:val="single" w:sz="4" w:space="0" w:color="auto"/>
            </w:tcBorders>
            <w:vAlign w:val="center"/>
            <w:hideMark/>
          </w:tcPr>
          <w:p w14:paraId="7A6C64BA"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1</w:t>
            </w:r>
          </w:p>
        </w:tc>
        <w:tc>
          <w:tcPr>
            <w:tcW w:w="2550" w:type="pct"/>
            <w:tcBorders>
              <w:top w:val="nil"/>
              <w:left w:val="nil"/>
              <w:bottom w:val="single" w:sz="4" w:space="0" w:color="auto"/>
              <w:right w:val="single" w:sz="4" w:space="0" w:color="auto"/>
            </w:tcBorders>
            <w:vAlign w:val="center"/>
            <w:hideMark/>
          </w:tcPr>
          <w:p w14:paraId="2B612A42" w14:textId="77777777" w:rsidR="00882757" w:rsidRPr="004210B8" w:rsidRDefault="00882757" w:rsidP="00E95581">
            <w:pPr>
              <w:spacing w:line="276" w:lineRule="auto"/>
              <w:rPr>
                <w:rFonts w:ascii="Arial" w:hAnsi="Arial" w:cs="Arial"/>
                <w:sz w:val="18"/>
                <w:szCs w:val="18"/>
              </w:rPr>
            </w:pPr>
            <w:r w:rsidRPr="004210B8">
              <w:rPr>
                <w:rFonts w:ascii="Arial" w:eastAsia="Times New Roman" w:hAnsi="Arial" w:cs="Arial"/>
                <w:sz w:val="18"/>
                <w:szCs w:val="18"/>
              </w:rPr>
              <w:t xml:space="preserve">Bateria Automotiva de 60 AH (Amperes) Tensão Nominal de 12V, </w:t>
            </w:r>
            <w:r>
              <w:rPr>
                <w:rFonts w:ascii="Arial" w:hAnsi="Arial" w:cs="Arial"/>
                <w:sz w:val="18"/>
                <w:szCs w:val="18"/>
              </w:rPr>
              <w:t>c</w:t>
            </w:r>
            <w:r w:rsidRPr="004210B8">
              <w:rPr>
                <w:rFonts w:ascii="Arial" w:eastAsia="Times New Roman" w:hAnsi="Arial" w:cs="Arial"/>
                <w:sz w:val="18"/>
                <w:szCs w:val="18"/>
              </w:rPr>
              <w:t>om medidas de 175x175x235, selada, com certificado de garantia de no mínimo 12 meses a partir da data de entrega, casco novo e homologada sob os requisitos do INMETRO. A base de troca</w:t>
            </w:r>
          </w:p>
        </w:tc>
        <w:tc>
          <w:tcPr>
            <w:tcW w:w="574" w:type="pct"/>
            <w:tcBorders>
              <w:top w:val="nil"/>
              <w:left w:val="nil"/>
              <w:bottom w:val="single" w:sz="4" w:space="0" w:color="auto"/>
              <w:right w:val="single" w:sz="4" w:space="0" w:color="auto"/>
            </w:tcBorders>
            <w:vAlign w:val="center"/>
            <w:hideMark/>
          </w:tcPr>
          <w:p w14:paraId="499EF507"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UN</w:t>
            </w:r>
          </w:p>
        </w:tc>
        <w:tc>
          <w:tcPr>
            <w:tcW w:w="415" w:type="pct"/>
            <w:tcBorders>
              <w:top w:val="nil"/>
              <w:left w:val="nil"/>
              <w:bottom w:val="single" w:sz="4" w:space="0" w:color="auto"/>
              <w:right w:val="single" w:sz="4" w:space="0" w:color="auto"/>
            </w:tcBorders>
            <w:vAlign w:val="center"/>
            <w:hideMark/>
          </w:tcPr>
          <w:p w14:paraId="722AD938"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15</w:t>
            </w:r>
          </w:p>
        </w:tc>
        <w:tc>
          <w:tcPr>
            <w:tcW w:w="620" w:type="pct"/>
            <w:tcBorders>
              <w:top w:val="single" w:sz="4" w:space="0" w:color="auto"/>
              <w:left w:val="single" w:sz="4" w:space="0" w:color="auto"/>
              <w:bottom w:val="single" w:sz="4" w:space="0" w:color="auto"/>
              <w:right w:val="single" w:sz="4" w:space="0" w:color="auto"/>
            </w:tcBorders>
            <w:vAlign w:val="center"/>
            <w:hideMark/>
          </w:tcPr>
          <w:p w14:paraId="70DC24B7"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319,75</w:t>
            </w:r>
          </w:p>
        </w:tc>
        <w:tc>
          <w:tcPr>
            <w:tcW w:w="630" w:type="pct"/>
            <w:tcBorders>
              <w:top w:val="single" w:sz="4" w:space="0" w:color="auto"/>
              <w:left w:val="nil"/>
              <w:bottom w:val="single" w:sz="4" w:space="0" w:color="auto"/>
              <w:right w:val="single" w:sz="4" w:space="0" w:color="auto"/>
            </w:tcBorders>
            <w:vAlign w:val="center"/>
          </w:tcPr>
          <w:p w14:paraId="4879658F"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4.796,25</w:t>
            </w:r>
          </w:p>
        </w:tc>
      </w:tr>
      <w:tr w:rsidR="00882757" w:rsidRPr="004210B8" w14:paraId="5332EBF6" w14:textId="77777777" w:rsidTr="00E95581">
        <w:trPr>
          <w:trHeight w:val="423"/>
        </w:trPr>
        <w:tc>
          <w:tcPr>
            <w:tcW w:w="211" w:type="pct"/>
            <w:tcBorders>
              <w:top w:val="single" w:sz="4" w:space="0" w:color="auto"/>
              <w:left w:val="single" w:sz="4" w:space="0" w:color="auto"/>
              <w:bottom w:val="single" w:sz="4" w:space="0" w:color="auto"/>
              <w:right w:val="single" w:sz="4" w:space="0" w:color="auto"/>
            </w:tcBorders>
            <w:vAlign w:val="center"/>
          </w:tcPr>
          <w:p w14:paraId="6F3DECB9"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2</w:t>
            </w:r>
          </w:p>
        </w:tc>
        <w:tc>
          <w:tcPr>
            <w:tcW w:w="2550" w:type="pct"/>
            <w:tcBorders>
              <w:top w:val="nil"/>
              <w:left w:val="nil"/>
              <w:bottom w:val="single" w:sz="4" w:space="0" w:color="auto"/>
              <w:right w:val="single" w:sz="4" w:space="0" w:color="auto"/>
            </w:tcBorders>
            <w:vAlign w:val="center"/>
          </w:tcPr>
          <w:p w14:paraId="35AF7782" w14:textId="77777777" w:rsidR="00882757" w:rsidRPr="004210B8" w:rsidRDefault="00882757" w:rsidP="00E95581">
            <w:pPr>
              <w:spacing w:line="276" w:lineRule="auto"/>
              <w:rPr>
                <w:rFonts w:ascii="Arial" w:hAnsi="Arial" w:cs="Arial"/>
                <w:sz w:val="18"/>
                <w:szCs w:val="18"/>
              </w:rPr>
            </w:pPr>
            <w:r w:rsidRPr="004210B8">
              <w:rPr>
                <w:rFonts w:ascii="Arial" w:eastAsia="Times New Roman" w:hAnsi="Arial" w:cs="Arial"/>
                <w:sz w:val="18"/>
                <w:szCs w:val="18"/>
              </w:rPr>
              <w:t xml:space="preserve">Bateria Automotiva de 100 AH (Amperes) Tensão Nominal de 12V, </w:t>
            </w:r>
            <w:r>
              <w:rPr>
                <w:rFonts w:ascii="Arial" w:hAnsi="Arial" w:cs="Arial"/>
                <w:sz w:val="18"/>
                <w:szCs w:val="18"/>
              </w:rPr>
              <w:t>c</w:t>
            </w:r>
            <w:r w:rsidRPr="004210B8">
              <w:rPr>
                <w:rFonts w:ascii="Arial" w:eastAsia="Times New Roman" w:hAnsi="Arial" w:cs="Arial"/>
                <w:sz w:val="18"/>
                <w:szCs w:val="18"/>
              </w:rPr>
              <w:t>om medidas de 160x163x340, selada, com certificado de garantia de no mínimo 12meses a partir da data de entrega, casco novo e homologada sob os requisitos do INMETRO. A base de troca</w:t>
            </w:r>
          </w:p>
        </w:tc>
        <w:tc>
          <w:tcPr>
            <w:tcW w:w="574" w:type="pct"/>
            <w:tcBorders>
              <w:top w:val="nil"/>
              <w:left w:val="nil"/>
              <w:bottom w:val="single" w:sz="4" w:space="0" w:color="auto"/>
              <w:right w:val="single" w:sz="4" w:space="0" w:color="auto"/>
            </w:tcBorders>
            <w:vAlign w:val="center"/>
          </w:tcPr>
          <w:p w14:paraId="27888B46"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UN</w:t>
            </w:r>
          </w:p>
        </w:tc>
        <w:tc>
          <w:tcPr>
            <w:tcW w:w="415" w:type="pct"/>
            <w:tcBorders>
              <w:top w:val="nil"/>
              <w:left w:val="nil"/>
              <w:bottom w:val="single" w:sz="4" w:space="0" w:color="auto"/>
              <w:right w:val="single" w:sz="4" w:space="0" w:color="auto"/>
            </w:tcBorders>
            <w:vAlign w:val="center"/>
          </w:tcPr>
          <w:p w14:paraId="3C53B620"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10</w:t>
            </w:r>
          </w:p>
        </w:tc>
        <w:tc>
          <w:tcPr>
            <w:tcW w:w="620" w:type="pct"/>
            <w:tcBorders>
              <w:top w:val="nil"/>
              <w:left w:val="single" w:sz="4" w:space="0" w:color="auto"/>
              <w:bottom w:val="single" w:sz="4" w:space="0" w:color="auto"/>
              <w:right w:val="single" w:sz="4" w:space="0" w:color="auto"/>
            </w:tcBorders>
            <w:vAlign w:val="center"/>
          </w:tcPr>
          <w:p w14:paraId="727EBE37"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548,92</w:t>
            </w:r>
          </w:p>
        </w:tc>
        <w:tc>
          <w:tcPr>
            <w:tcW w:w="630" w:type="pct"/>
            <w:tcBorders>
              <w:top w:val="nil"/>
              <w:left w:val="nil"/>
              <w:bottom w:val="single" w:sz="4" w:space="0" w:color="auto"/>
              <w:right w:val="single" w:sz="4" w:space="0" w:color="auto"/>
            </w:tcBorders>
            <w:vAlign w:val="center"/>
          </w:tcPr>
          <w:p w14:paraId="035446F6"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5.489,20</w:t>
            </w:r>
          </w:p>
        </w:tc>
      </w:tr>
      <w:tr w:rsidR="00882757" w:rsidRPr="004210B8" w14:paraId="5CF7C0C7" w14:textId="77777777" w:rsidTr="00E95581">
        <w:trPr>
          <w:trHeight w:val="423"/>
        </w:trPr>
        <w:tc>
          <w:tcPr>
            <w:tcW w:w="211" w:type="pct"/>
            <w:tcBorders>
              <w:top w:val="single" w:sz="4" w:space="0" w:color="auto"/>
              <w:left w:val="single" w:sz="4" w:space="0" w:color="auto"/>
              <w:bottom w:val="single" w:sz="4" w:space="0" w:color="auto"/>
              <w:right w:val="single" w:sz="4" w:space="0" w:color="auto"/>
            </w:tcBorders>
            <w:vAlign w:val="center"/>
          </w:tcPr>
          <w:p w14:paraId="639316BB"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3</w:t>
            </w:r>
          </w:p>
        </w:tc>
        <w:tc>
          <w:tcPr>
            <w:tcW w:w="2550" w:type="pct"/>
            <w:tcBorders>
              <w:top w:val="nil"/>
              <w:left w:val="nil"/>
              <w:bottom w:val="single" w:sz="4" w:space="0" w:color="auto"/>
              <w:right w:val="single" w:sz="4" w:space="0" w:color="auto"/>
            </w:tcBorders>
            <w:vAlign w:val="center"/>
          </w:tcPr>
          <w:p w14:paraId="1CDBF707" w14:textId="77777777" w:rsidR="00882757" w:rsidRPr="004210B8" w:rsidRDefault="00882757" w:rsidP="00E95581">
            <w:pPr>
              <w:spacing w:line="276" w:lineRule="auto"/>
              <w:rPr>
                <w:rFonts w:ascii="Arial" w:hAnsi="Arial" w:cs="Arial"/>
                <w:sz w:val="18"/>
                <w:szCs w:val="18"/>
              </w:rPr>
            </w:pPr>
            <w:r w:rsidRPr="004210B8">
              <w:rPr>
                <w:rFonts w:ascii="Arial" w:eastAsia="Times New Roman" w:hAnsi="Arial" w:cs="Arial"/>
                <w:sz w:val="18"/>
                <w:szCs w:val="18"/>
              </w:rPr>
              <w:t xml:space="preserve">Bateria Automotiva de 50 AH (Amperes) Tensão Nominal de 12V, </w:t>
            </w:r>
            <w:r>
              <w:rPr>
                <w:rFonts w:ascii="Arial" w:hAnsi="Arial" w:cs="Arial"/>
                <w:sz w:val="18"/>
                <w:szCs w:val="18"/>
              </w:rPr>
              <w:t>c</w:t>
            </w:r>
            <w:r w:rsidRPr="004210B8">
              <w:rPr>
                <w:rFonts w:ascii="Arial" w:eastAsia="Times New Roman" w:hAnsi="Arial" w:cs="Arial"/>
                <w:sz w:val="18"/>
                <w:szCs w:val="18"/>
              </w:rPr>
              <w:t>om medidas de 175x175x235, selada, com certificado de garantia de no mínimo 12 meses a partir da data de entrega, casco novo e homologada sob os requisitos do INMETRO. A base de troca</w:t>
            </w:r>
          </w:p>
        </w:tc>
        <w:tc>
          <w:tcPr>
            <w:tcW w:w="574" w:type="pct"/>
            <w:tcBorders>
              <w:top w:val="nil"/>
              <w:left w:val="nil"/>
              <w:bottom w:val="single" w:sz="4" w:space="0" w:color="auto"/>
              <w:right w:val="single" w:sz="4" w:space="0" w:color="auto"/>
            </w:tcBorders>
            <w:vAlign w:val="center"/>
          </w:tcPr>
          <w:p w14:paraId="3DA07B05"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UN</w:t>
            </w:r>
          </w:p>
        </w:tc>
        <w:tc>
          <w:tcPr>
            <w:tcW w:w="415" w:type="pct"/>
            <w:tcBorders>
              <w:top w:val="nil"/>
              <w:left w:val="nil"/>
              <w:bottom w:val="single" w:sz="4" w:space="0" w:color="auto"/>
              <w:right w:val="single" w:sz="4" w:space="0" w:color="auto"/>
            </w:tcBorders>
            <w:vAlign w:val="center"/>
          </w:tcPr>
          <w:p w14:paraId="509C407D"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15</w:t>
            </w:r>
          </w:p>
        </w:tc>
        <w:tc>
          <w:tcPr>
            <w:tcW w:w="620" w:type="pct"/>
            <w:tcBorders>
              <w:top w:val="nil"/>
              <w:left w:val="single" w:sz="4" w:space="0" w:color="auto"/>
              <w:bottom w:val="single" w:sz="4" w:space="0" w:color="auto"/>
              <w:right w:val="single" w:sz="4" w:space="0" w:color="auto"/>
            </w:tcBorders>
            <w:vAlign w:val="center"/>
          </w:tcPr>
          <w:p w14:paraId="1562D4CD"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341,00</w:t>
            </w:r>
          </w:p>
        </w:tc>
        <w:tc>
          <w:tcPr>
            <w:tcW w:w="630" w:type="pct"/>
            <w:tcBorders>
              <w:top w:val="nil"/>
              <w:left w:val="nil"/>
              <w:bottom w:val="single" w:sz="4" w:space="0" w:color="auto"/>
              <w:right w:val="single" w:sz="4" w:space="0" w:color="auto"/>
            </w:tcBorders>
            <w:vAlign w:val="center"/>
          </w:tcPr>
          <w:p w14:paraId="0B8A8AB4"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5.115,00</w:t>
            </w:r>
          </w:p>
        </w:tc>
      </w:tr>
      <w:tr w:rsidR="00882757" w:rsidRPr="004210B8" w14:paraId="509D69D0" w14:textId="77777777" w:rsidTr="00E95581">
        <w:trPr>
          <w:trHeight w:val="423"/>
        </w:trPr>
        <w:tc>
          <w:tcPr>
            <w:tcW w:w="211" w:type="pct"/>
            <w:tcBorders>
              <w:top w:val="single" w:sz="4" w:space="0" w:color="auto"/>
              <w:left w:val="single" w:sz="4" w:space="0" w:color="auto"/>
              <w:bottom w:val="single" w:sz="4" w:space="0" w:color="auto"/>
              <w:right w:val="single" w:sz="4" w:space="0" w:color="auto"/>
            </w:tcBorders>
            <w:vAlign w:val="center"/>
          </w:tcPr>
          <w:p w14:paraId="27AB84A3"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4</w:t>
            </w:r>
          </w:p>
        </w:tc>
        <w:tc>
          <w:tcPr>
            <w:tcW w:w="2550" w:type="pct"/>
            <w:tcBorders>
              <w:top w:val="nil"/>
              <w:left w:val="nil"/>
              <w:bottom w:val="single" w:sz="4" w:space="0" w:color="auto"/>
              <w:right w:val="single" w:sz="4" w:space="0" w:color="auto"/>
            </w:tcBorders>
            <w:vAlign w:val="center"/>
          </w:tcPr>
          <w:p w14:paraId="7A0C1BBB" w14:textId="77777777" w:rsidR="00882757" w:rsidRPr="004210B8" w:rsidRDefault="00882757" w:rsidP="00E95581">
            <w:pPr>
              <w:spacing w:line="276" w:lineRule="auto"/>
              <w:rPr>
                <w:rFonts w:ascii="Arial" w:hAnsi="Arial" w:cs="Arial"/>
                <w:sz w:val="18"/>
                <w:szCs w:val="18"/>
              </w:rPr>
            </w:pPr>
            <w:r w:rsidRPr="004210B8">
              <w:rPr>
                <w:rFonts w:ascii="Arial" w:eastAsia="Times New Roman" w:hAnsi="Arial" w:cs="Arial"/>
                <w:sz w:val="18"/>
                <w:szCs w:val="18"/>
              </w:rPr>
              <w:t xml:space="preserve">Bateria Automotiva de 60 AH (Amperes) Tensão Nominal de 12V, com medidas de 242x175x190, com tecnologia EFB (Enhanced </w:t>
            </w:r>
            <w:proofErr w:type="spellStart"/>
            <w:r w:rsidRPr="004210B8">
              <w:rPr>
                <w:rFonts w:ascii="Arial" w:eastAsia="Times New Roman" w:hAnsi="Arial" w:cs="Arial"/>
                <w:sz w:val="18"/>
                <w:szCs w:val="18"/>
              </w:rPr>
              <w:t>Flooded</w:t>
            </w:r>
            <w:proofErr w:type="spellEnd"/>
            <w:r w:rsidRPr="004210B8">
              <w:rPr>
                <w:rFonts w:ascii="Arial" w:eastAsia="Times New Roman" w:hAnsi="Arial" w:cs="Arial"/>
                <w:sz w:val="18"/>
                <w:szCs w:val="18"/>
              </w:rPr>
              <w:t xml:space="preserve"> Battery) compatível com star-stop, totalmente selada, com certificado de garantia de no mínimo 12 meses a partir da data de entrega, casco novo e homologada sob os requisitos do INMETRO. A base de troca</w:t>
            </w:r>
          </w:p>
        </w:tc>
        <w:tc>
          <w:tcPr>
            <w:tcW w:w="574" w:type="pct"/>
            <w:tcBorders>
              <w:top w:val="nil"/>
              <w:left w:val="nil"/>
              <w:bottom w:val="single" w:sz="4" w:space="0" w:color="auto"/>
              <w:right w:val="single" w:sz="4" w:space="0" w:color="auto"/>
            </w:tcBorders>
            <w:vAlign w:val="center"/>
          </w:tcPr>
          <w:p w14:paraId="3D90CFD1"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UN</w:t>
            </w:r>
          </w:p>
        </w:tc>
        <w:tc>
          <w:tcPr>
            <w:tcW w:w="415" w:type="pct"/>
            <w:tcBorders>
              <w:top w:val="nil"/>
              <w:left w:val="nil"/>
              <w:bottom w:val="single" w:sz="4" w:space="0" w:color="auto"/>
              <w:right w:val="single" w:sz="4" w:space="0" w:color="auto"/>
            </w:tcBorders>
            <w:vAlign w:val="center"/>
          </w:tcPr>
          <w:p w14:paraId="77815A91" w14:textId="77777777" w:rsidR="00882757" w:rsidRPr="004210B8" w:rsidRDefault="00882757" w:rsidP="00E95581">
            <w:pPr>
              <w:jc w:val="center"/>
              <w:rPr>
                <w:rFonts w:ascii="Arial" w:hAnsi="Arial" w:cs="Arial"/>
                <w:sz w:val="18"/>
                <w:szCs w:val="18"/>
              </w:rPr>
            </w:pPr>
            <w:r w:rsidRPr="004210B8">
              <w:rPr>
                <w:rFonts w:ascii="Arial" w:eastAsia="Times New Roman" w:hAnsi="Arial" w:cs="Arial"/>
                <w:sz w:val="18"/>
                <w:szCs w:val="18"/>
              </w:rPr>
              <w:t>6</w:t>
            </w:r>
          </w:p>
        </w:tc>
        <w:tc>
          <w:tcPr>
            <w:tcW w:w="620" w:type="pct"/>
            <w:tcBorders>
              <w:top w:val="nil"/>
              <w:left w:val="single" w:sz="4" w:space="0" w:color="auto"/>
              <w:bottom w:val="single" w:sz="4" w:space="0" w:color="auto"/>
              <w:right w:val="single" w:sz="4" w:space="0" w:color="auto"/>
            </w:tcBorders>
            <w:vAlign w:val="center"/>
          </w:tcPr>
          <w:p w14:paraId="387C5E1E"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278,00</w:t>
            </w:r>
          </w:p>
        </w:tc>
        <w:tc>
          <w:tcPr>
            <w:tcW w:w="630" w:type="pct"/>
            <w:tcBorders>
              <w:top w:val="nil"/>
              <w:left w:val="nil"/>
              <w:bottom w:val="single" w:sz="4" w:space="0" w:color="auto"/>
              <w:right w:val="single" w:sz="4" w:space="0" w:color="auto"/>
            </w:tcBorders>
            <w:vAlign w:val="center"/>
          </w:tcPr>
          <w:p w14:paraId="16337F0A" w14:textId="77777777" w:rsidR="00882757" w:rsidRPr="004210B8" w:rsidRDefault="00882757" w:rsidP="00E95581">
            <w:pPr>
              <w:jc w:val="center"/>
              <w:rPr>
                <w:rFonts w:ascii="Arial" w:hAnsi="Arial" w:cs="Arial"/>
                <w:sz w:val="18"/>
                <w:szCs w:val="18"/>
              </w:rPr>
            </w:pPr>
            <w:r w:rsidRPr="004210B8">
              <w:rPr>
                <w:rFonts w:ascii="Arial" w:hAnsi="Arial" w:cs="Arial"/>
                <w:sz w:val="18"/>
                <w:szCs w:val="18"/>
              </w:rPr>
              <w:t>1.668,00</w:t>
            </w:r>
          </w:p>
        </w:tc>
      </w:tr>
      <w:tr w:rsidR="00882757" w:rsidRPr="004210B8" w14:paraId="01002F7B" w14:textId="77777777" w:rsidTr="00E95581">
        <w:trPr>
          <w:trHeight w:val="423"/>
        </w:trPr>
        <w:tc>
          <w:tcPr>
            <w:tcW w:w="4370" w:type="pct"/>
            <w:gridSpan w:val="5"/>
            <w:tcBorders>
              <w:top w:val="single" w:sz="4" w:space="0" w:color="auto"/>
              <w:left w:val="single" w:sz="4" w:space="0" w:color="auto"/>
              <w:bottom w:val="single" w:sz="4" w:space="0" w:color="auto"/>
              <w:right w:val="single" w:sz="4" w:space="0" w:color="auto"/>
            </w:tcBorders>
            <w:vAlign w:val="center"/>
          </w:tcPr>
          <w:p w14:paraId="41F13FD5" w14:textId="77777777" w:rsidR="00882757" w:rsidRPr="004210B8" w:rsidRDefault="00882757" w:rsidP="00E95581">
            <w:pPr>
              <w:jc w:val="right"/>
              <w:rPr>
                <w:rFonts w:ascii="Arial" w:hAnsi="Arial" w:cs="Arial"/>
                <w:b/>
                <w:bCs/>
                <w:sz w:val="18"/>
                <w:szCs w:val="18"/>
              </w:rPr>
            </w:pPr>
            <w:r w:rsidRPr="004210B8">
              <w:rPr>
                <w:rFonts w:ascii="Arial" w:hAnsi="Arial" w:cs="Arial"/>
                <w:b/>
                <w:bCs/>
                <w:sz w:val="18"/>
                <w:szCs w:val="18"/>
              </w:rPr>
              <w:t>Valor Total:</w:t>
            </w:r>
          </w:p>
        </w:tc>
        <w:tc>
          <w:tcPr>
            <w:tcW w:w="630" w:type="pct"/>
            <w:tcBorders>
              <w:top w:val="single" w:sz="4" w:space="0" w:color="auto"/>
              <w:left w:val="nil"/>
              <w:bottom w:val="single" w:sz="4" w:space="0" w:color="auto"/>
              <w:right w:val="single" w:sz="4" w:space="0" w:color="auto"/>
            </w:tcBorders>
            <w:vAlign w:val="center"/>
          </w:tcPr>
          <w:p w14:paraId="5F2A9E1A" w14:textId="77777777" w:rsidR="00882757" w:rsidRPr="004210B8" w:rsidRDefault="00882757" w:rsidP="00E95581">
            <w:pPr>
              <w:jc w:val="right"/>
              <w:rPr>
                <w:rFonts w:ascii="Arial" w:hAnsi="Arial" w:cs="Arial"/>
                <w:b/>
                <w:bCs/>
                <w:sz w:val="18"/>
                <w:szCs w:val="18"/>
              </w:rPr>
            </w:pPr>
            <w:bookmarkStart w:id="54" w:name="_Hlk236991954"/>
            <w:r w:rsidRPr="004210B8">
              <w:rPr>
                <w:rFonts w:ascii="Arial" w:hAnsi="Arial" w:cs="Arial"/>
                <w:b/>
                <w:bCs/>
                <w:sz w:val="18"/>
                <w:szCs w:val="18"/>
              </w:rPr>
              <w:t>17.068,45</w:t>
            </w:r>
            <w:bookmarkEnd w:id="54"/>
          </w:p>
        </w:tc>
      </w:tr>
    </w:tbl>
    <w:bookmarkEnd w:id="52"/>
    <w:p w14:paraId="7F2A2199" w14:textId="77777777" w:rsidR="00882757" w:rsidRPr="00FE53E3" w:rsidRDefault="00882757" w:rsidP="00882757">
      <w:pPr>
        <w:pStyle w:val="Nivel2"/>
        <w:numPr>
          <w:ilvl w:val="0"/>
          <w:numId w:val="0"/>
        </w:numPr>
        <w:spacing w:before="0" w:after="0" w:line="240" w:lineRule="auto"/>
        <w:rPr>
          <w:b/>
          <w:bCs/>
        </w:rPr>
      </w:pPr>
      <w:r w:rsidRPr="00AA3B61">
        <w:rPr>
          <w:b/>
          <w:bCs/>
        </w:rPr>
        <w:t>***</w:t>
      </w:r>
      <w:r w:rsidRPr="00FE53E3">
        <w:rPr>
          <w:b/>
          <w:bCs/>
        </w:rPr>
        <w:t>metodologia aplicada</w:t>
      </w:r>
    </w:p>
    <w:p w14:paraId="0E57F953" w14:textId="77777777" w:rsidR="00882757" w:rsidRPr="00FE53E3" w:rsidRDefault="00882757" w:rsidP="00882757">
      <w:pPr>
        <w:pStyle w:val="Nivel2"/>
        <w:numPr>
          <w:ilvl w:val="0"/>
          <w:numId w:val="0"/>
        </w:numPr>
        <w:spacing w:before="0" w:after="0" w:line="240" w:lineRule="auto"/>
        <w:rPr>
          <w:b/>
          <w:bCs/>
        </w:rPr>
      </w:pPr>
    </w:p>
    <w:bookmarkEnd w:id="53"/>
    <w:p w14:paraId="6004A537" w14:textId="77777777" w:rsidR="00882757" w:rsidRPr="00882757" w:rsidRDefault="00882757" w:rsidP="00882757">
      <w:pPr>
        <w:pStyle w:val="Nivel2"/>
        <w:spacing w:before="0" w:after="0" w:line="240" w:lineRule="auto"/>
        <w:ind w:left="284" w:hanging="142"/>
        <w:rPr>
          <w:b/>
          <w:bCs/>
          <w:highlight w:val="yellow"/>
        </w:rPr>
      </w:pPr>
      <w:r w:rsidRPr="00882757">
        <w:t>A metodologia adotada foi baseada nos orçamentos encaminhados à Secretaria das Cidades, sendo que a definição da metodologia foi realizada por eles. Resultando assim, no valor de</w:t>
      </w:r>
      <w:r w:rsidRPr="00882757">
        <w:rPr>
          <w:b/>
          <w:bCs/>
        </w:rPr>
        <w:t xml:space="preserve"> </w:t>
      </w:r>
      <w:r w:rsidRPr="00882757">
        <w:rPr>
          <w:b/>
          <w:bCs/>
          <w:highlight w:val="yellow"/>
        </w:rPr>
        <w:t xml:space="preserve">R$ </w:t>
      </w:r>
      <w:bookmarkStart w:id="55" w:name="_Hlk234309423"/>
      <w:r w:rsidRPr="00882757">
        <w:rPr>
          <w:b/>
          <w:bCs/>
          <w:highlight w:val="yellow"/>
        </w:rPr>
        <w:t>17.068,45 (dezessete mil, sessenta e oito reais e quarenta e cinco centavos).</w:t>
      </w:r>
      <w:bookmarkEnd w:id="55"/>
    </w:p>
    <w:p w14:paraId="2D43146F" w14:textId="77777777" w:rsidR="00882757" w:rsidRPr="00882757" w:rsidRDefault="00882757" w:rsidP="00882757">
      <w:pPr>
        <w:pStyle w:val="Nivel2"/>
        <w:spacing w:before="0" w:after="0" w:line="240" w:lineRule="auto"/>
        <w:ind w:left="284" w:hanging="142"/>
      </w:pPr>
      <w:r w:rsidRPr="00882757">
        <w:t xml:space="preserve">O objeto desta contratação é caracterizado como comum, conforme justificativa constante do Estudo Técnico Preliminar, e a aquisição </w:t>
      </w:r>
      <w:r w:rsidRPr="00882757">
        <w:rPr>
          <w:bCs/>
        </w:rPr>
        <w:t>observa condições semelhantes às do setor privado.</w:t>
      </w:r>
    </w:p>
    <w:p w14:paraId="0173BDEB" w14:textId="77777777" w:rsidR="00882757" w:rsidRPr="00882757" w:rsidRDefault="00882757" w:rsidP="00882757">
      <w:pPr>
        <w:pStyle w:val="Nivel2"/>
        <w:spacing w:before="0" w:after="0" w:line="240" w:lineRule="auto"/>
        <w:ind w:left="284" w:hanging="142"/>
      </w:pPr>
      <w:r w:rsidRPr="00882757">
        <w:t>Não se utiliza do Sistema de Registro de Preços para a presente aquisição, conforme delineado no Estudo Técnico Preliminar.</w:t>
      </w:r>
    </w:p>
    <w:p w14:paraId="5049A0CF" w14:textId="77777777" w:rsidR="00882757" w:rsidRPr="00882757" w:rsidRDefault="00882757" w:rsidP="00882757">
      <w:pPr>
        <w:pStyle w:val="Nivel2"/>
        <w:spacing w:before="0" w:after="0" w:line="240" w:lineRule="auto"/>
        <w:ind w:left="284" w:hanging="142"/>
      </w:pPr>
      <w:r w:rsidRPr="00882757">
        <w:t>A presente contratação não foi pautada no princípio da padronização conforme identificado no Estudo Técnico Preliminar.</w:t>
      </w:r>
    </w:p>
    <w:p w14:paraId="33AB0722" w14:textId="77777777" w:rsidR="00882757" w:rsidRPr="00882757" w:rsidRDefault="00882757" w:rsidP="00882757">
      <w:pPr>
        <w:pStyle w:val="Nivel2"/>
        <w:spacing w:before="0" w:after="0" w:line="240" w:lineRule="auto"/>
        <w:ind w:left="284" w:hanging="142"/>
      </w:pPr>
      <w:r w:rsidRPr="00882757">
        <w:t>A presente contratação não atende o princípio do parcelamento conforme identificado no Estudo Técnico Preliminar.</w:t>
      </w:r>
    </w:p>
    <w:p w14:paraId="433D71CD" w14:textId="77777777" w:rsidR="00882757" w:rsidRPr="00882757" w:rsidRDefault="00882757" w:rsidP="00882757">
      <w:pPr>
        <w:numPr>
          <w:ilvl w:val="1"/>
          <w:numId w:val="35"/>
        </w:numPr>
        <w:spacing w:line="276" w:lineRule="auto"/>
        <w:ind w:left="284" w:hanging="142"/>
        <w:jc w:val="both"/>
        <w:rPr>
          <w:rFonts w:ascii="Arial" w:hAnsi="Arial" w:cs="Arial"/>
          <w:iCs/>
          <w:sz w:val="20"/>
          <w:szCs w:val="20"/>
        </w:rPr>
      </w:pPr>
      <w:r w:rsidRPr="00882757">
        <w:rPr>
          <w:rFonts w:ascii="Arial" w:hAnsi="Arial" w:cs="Arial"/>
          <w:iCs/>
          <w:sz w:val="20"/>
          <w:szCs w:val="20"/>
        </w:rPr>
        <w:t xml:space="preserve">O prazo de vigência da contratação é de </w:t>
      </w:r>
      <w:r w:rsidRPr="00882757">
        <w:rPr>
          <w:rFonts w:ascii="Arial" w:hAnsi="Arial" w:cs="Arial"/>
          <w:b/>
          <w:bCs/>
          <w:iCs/>
          <w:sz w:val="20"/>
          <w:szCs w:val="20"/>
        </w:rPr>
        <w:t>1 (um) ano</w:t>
      </w:r>
      <w:r w:rsidRPr="00882757">
        <w:rPr>
          <w:rFonts w:ascii="Arial" w:hAnsi="Arial" w:cs="Arial"/>
          <w:iCs/>
          <w:sz w:val="20"/>
          <w:szCs w:val="20"/>
        </w:rPr>
        <w:t xml:space="preserve"> contado da data de sua assinatura prorrogável na forma do art. 84 da Lei Federal n° 14.133, de 2021, quando adotado o SRP – Sistema de Registro de Preços.</w:t>
      </w:r>
    </w:p>
    <w:p w14:paraId="2743A622" w14:textId="77777777" w:rsidR="00882757" w:rsidRPr="00882757" w:rsidRDefault="00882757" w:rsidP="00882757">
      <w:pPr>
        <w:numPr>
          <w:ilvl w:val="2"/>
          <w:numId w:val="0"/>
        </w:numPr>
        <w:spacing w:line="276" w:lineRule="auto"/>
        <w:jc w:val="both"/>
        <w:rPr>
          <w:rFonts w:ascii="Arial" w:hAnsi="Arial" w:cs="Arial"/>
          <w:color w:val="000000"/>
          <w:sz w:val="20"/>
          <w:szCs w:val="20"/>
        </w:rPr>
      </w:pPr>
      <w:r w:rsidRPr="00882757">
        <w:rPr>
          <w:rFonts w:ascii="Arial" w:hAnsi="Arial" w:cs="Arial"/>
          <w:color w:val="000000"/>
          <w:sz w:val="20"/>
          <w:szCs w:val="20"/>
        </w:rPr>
        <w:t xml:space="preserve">    1.7.1.  O objeto da contratação é enquadrado como continuado conforme identificado no Estudo Técnico Preliminar.</w:t>
      </w:r>
    </w:p>
    <w:p w14:paraId="694925F7" w14:textId="77777777" w:rsidR="00882757" w:rsidRPr="00882757" w:rsidRDefault="00882757" w:rsidP="00882757">
      <w:pPr>
        <w:pStyle w:val="Nivel2"/>
        <w:spacing w:before="0" w:after="0" w:line="240" w:lineRule="auto"/>
        <w:ind w:left="709" w:hanging="567"/>
      </w:pPr>
      <w:r w:rsidRPr="00882757">
        <w:t>O contrato oferece maior detalhamento das regras que serão aplicadas em relação à vigência da contratação.</w:t>
      </w:r>
    </w:p>
    <w:p w14:paraId="364256BD" w14:textId="77777777" w:rsidR="00882757" w:rsidRPr="00882757" w:rsidRDefault="00882757" w:rsidP="00882757">
      <w:pPr>
        <w:pStyle w:val="Nivel2"/>
        <w:numPr>
          <w:ilvl w:val="0"/>
          <w:numId w:val="0"/>
        </w:numPr>
        <w:spacing w:before="0" w:after="0" w:line="240" w:lineRule="auto"/>
        <w:ind w:left="709"/>
      </w:pPr>
    </w:p>
    <w:p w14:paraId="2A065A9E" w14:textId="77777777" w:rsidR="00882757" w:rsidRPr="00882757" w:rsidRDefault="00882757" w:rsidP="00882757">
      <w:pPr>
        <w:pStyle w:val="Nivel01"/>
        <w:spacing w:before="0"/>
        <w:ind w:left="0" w:firstLine="0"/>
      </w:pPr>
      <w:r w:rsidRPr="00882757">
        <w:t>FUNDAMENTAÇÃO E DESCRIÇÃO DA NECESSIDADE DA CONTRATAÇÃO</w:t>
      </w:r>
    </w:p>
    <w:p w14:paraId="50CF1D97" w14:textId="77777777" w:rsidR="00882757" w:rsidRPr="00882757" w:rsidRDefault="00882757" w:rsidP="00882757">
      <w:pPr>
        <w:pStyle w:val="Nivel2"/>
        <w:spacing w:before="0" w:after="0" w:line="240" w:lineRule="auto"/>
        <w:ind w:left="142" w:firstLine="0"/>
      </w:pPr>
      <w:r w:rsidRPr="00882757">
        <w:t>A Fundamentação da Contratação e de seus quantitativos, considerando a estimativa de consumo e utilização prováveis, encontra-se pormenorizada no Estudo Técnico Preliminar, apêndice deste Termo de Referência.</w:t>
      </w:r>
    </w:p>
    <w:p w14:paraId="34AEFA8E" w14:textId="77777777" w:rsidR="00882757" w:rsidRPr="00882757" w:rsidRDefault="00882757" w:rsidP="00882757">
      <w:pPr>
        <w:pStyle w:val="Nivel2"/>
        <w:spacing w:before="0" w:after="0" w:line="240" w:lineRule="auto"/>
        <w:ind w:left="999" w:hanging="857"/>
      </w:pPr>
      <w:r w:rsidRPr="00882757">
        <w:t>O objeto da contratação está previsto no Plano de Contratações Anual do ano de 2026.</w:t>
      </w:r>
    </w:p>
    <w:p w14:paraId="37CEE51D" w14:textId="77777777" w:rsidR="00882757" w:rsidRPr="00882757" w:rsidRDefault="00882757" w:rsidP="00882757">
      <w:pPr>
        <w:pStyle w:val="Nivel2"/>
        <w:numPr>
          <w:ilvl w:val="0"/>
          <w:numId w:val="0"/>
        </w:numPr>
        <w:spacing w:before="0" w:after="0" w:line="240" w:lineRule="auto"/>
        <w:ind w:left="709"/>
      </w:pPr>
    </w:p>
    <w:p w14:paraId="173866F9" w14:textId="77777777" w:rsidR="00882757" w:rsidRPr="00882757" w:rsidRDefault="00882757" w:rsidP="00882757">
      <w:pPr>
        <w:pStyle w:val="Nivel01"/>
        <w:spacing w:before="0"/>
        <w:ind w:left="0" w:firstLine="0"/>
      </w:pPr>
      <w:r w:rsidRPr="00882757">
        <w:t>DESCRIÇÃO DA SOLUÇÃO COMO UM TODO</w:t>
      </w:r>
    </w:p>
    <w:p w14:paraId="69D32556" w14:textId="77777777" w:rsidR="00882757" w:rsidRPr="00882757" w:rsidRDefault="00882757" w:rsidP="00882757">
      <w:pPr>
        <w:pStyle w:val="Nvel2-Red"/>
        <w:spacing w:before="0" w:after="0" w:line="240" w:lineRule="auto"/>
        <w:ind w:left="284" w:hanging="142"/>
        <w:rPr>
          <w:i w:val="0"/>
          <w:iCs w:val="0"/>
          <w:color w:val="auto"/>
        </w:rPr>
      </w:pPr>
      <w:r w:rsidRPr="00882757">
        <w:rPr>
          <w:i w:val="0"/>
          <w:iCs w:val="0"/>
          <w:color w:val="auto"/>
        </w:rPr>
        <w:t>A descrição da solução como um todo encontra-se pormenorizada no Estudo Técnico Preliminar, apêndice deste Termo de Referência.</w:t>
      </w:r>
    </w:p>
    <w:p w14:paraId="644C4E00" w14:textId="77777777" w:rsidR="00882757" w:rsidRPr="00882757" w:rsidRDefault="00882757" w:rsidP="00882757">
      <w:pPr>
        <w:pStyle w:val="Nvel2-Red"/>
        <w:numPr>
          <w:ilvl w:val="0"/>
          <w:numId w:val="0"/>
        </w:numPr>
        <w:spacing w:before="0" w:after="0" w:line="240" w:lineRule="auto"/>
        <w:ind w:left="709"/>
        <w:rPr>
          <w:i w:val="0"/>
          <w:iCs w:val="0"/>
          <w:color w:val="auto"/>
        </w:rPr>
      </w:pPr>
    </w:p>
    <w:p w14:paraId="5E593635" w14:textId="77777777" w:rsidR="00882757" w:rsidRPr="00882757" w:rsidRDefault="00882757" w:rsidP="00882757">
      <w:pPr>
        <w:pStyle w:val="Nivel01"/>
        <w:spacing w:before="0"/>
        <w:ind w:left="360"/>
      </w:pPr>
      <w:r w:rsidRPr="00882757">
        <w:t>REQUISITOS DA CONTRATAÇÃO</w:t>
      </w:r>
    </w:p>
    <w:p w14:paraId="1F8171C9" w14:textId="77777777" w:rsidR="00882757" w:rsidRPr="00882757" w:rsidRDefault="00882757" w:rsidP="00882757">
      <w:pPr>
        <w:pStyle w:val="Nvel1-SemNum"/>
        <w:spacing w:before="0"/>
        <w:ind w:left="0" w:firstLine="284"/>
        <w:rPr>
          <w:color w:val="auto"/>
        </w:rPr>
      </w:pPr>
      <w:bookmarkStart w:id="56" w:name="_Hlk125706549"/>
      <w:r w:rsidRPr="00882757">
        <w:rPr>
          <w:color w:val="auto"/>
        </w:rPr>
        <w:t>Subcontratação</w:t>
      </w:r>
    </w:p>
    <w:p w14:paraId="43F70064" w14:textId="77777777" w:rsidR="00882757" w:rsidRPr="00882757" w:rsidRDefault="00882757" w:rsidP="00882757">
      <w:pPr>
        <w:pStyle w:val="Nivel2"/>
        <w:spacing w:before="0" w:after="0" w:line="240" w:lineRule="auto"/>
        <w:ind w:left="999" w:hanging="290"/>
        <w:rPr>
          <w:color w:val="auto"/>
        </w:rPr>
      </w:pPr>
      <w:r w:rsidRPr="00882757">
        <w:rPr>
          <w:color w:val="auto"/>
        </w:rPr>
        <w:t>Não é admitida a subcontratação do objeto contratual.</w:t>
      </w:r>
    </w:p>
    <w:p w14:paraId="75D6C408" w14:textId="77777777" w:rsidR="00882757" w:rsidRPr="00882757" w:rsidRDefault="00882757" w:rsidP="00882757">
      <w:pPr>
        <w:pStyle w:val="Nvel1-SemNum"/>
        <w:spacing w:before="0"/>
        <w:ind w:hanging="73"/>
        <w:rPr>
          <w:color w:val="auto"/>
        </w:rPr>
      </w:pPr>
      <w:r w:rsidRPr="00882757">
        <w:rPr>
          <w:color w:val="auto"/>
        </w:rPr>
        <w:t>Garantia da contratação</w:t>
      </w:r>
    </w:p>
    <w:p w14:paraId="4B2B6097" w14:textId="77777777" w:rsidR="00882757" w:rsidRPr="00882757" w:rsidRDefault="00882757" w:rsidP="00882757">
      <w:pPr>
        <w:pStyle w:val="Nvel2-Red"/>
        <w:spacing w:before="0" w:after="0" w:line="240" w:lineRule="auto"/>
        <w:ind w:left="142" w:firstLine="567"/>
        <w:rPr>
          <w:i w:val="0"/>
          <w:iCs w:val="0"/>
          <w:color w:val="auto"/>
        </w:rPr>
      </w:pPr>
      <w:r w:rsidRPr="00882757">
        <w:rPr>
          <w:i w:val="0"/>
          <w:iCs w:val="0"/>
          <w:color w:val="auto"/>
        </w:rPr>
        <w:t>Não haverá exigência da garantia da contratação, pelas razões constantes do Estudo Técnico Preliminar.</w:t>
      </w:r>
    </w:p>
    <w:p w14:paraId="5A255A18" w14:textId="77777777" w:rsidR="00882757" w:rsidRPr="00882757" w:rsidRDefault="00882757" w:rsidP="00882757">
      <w:pPr>
        <w:pStyle w:val="Nivel2"/>
        <w:numPr>
          <w:ilvl w:val="0"/>
          <w:numId w:val="0"/>
        </w:numPr>
        <w:spacing w:before="0" w:after="0" w:line="240" w:lineRule="auto"/>
        <w:ind w:left="426" w:hanging="142"/>
        <w:rPr>
          <w:color w:val="auto"/>
        </w:rPr>
      </w:pPr>
      <w:r w:rsidRPr="00882757">
        <w:rPr>
          <w:b/>
          <w:bCs/>
          <w:color w:val="auto"/>
        </w:rPr>
        <w:t>Sustentabilidade</w:t>
      </w:r>
    </w:p>
    <w:p w14:paraId="65FE315E" w14:textId="77777777" w:rsidR="00882757" w:rsidRPr="00882757" w:rsidRDefault="00882757" w:rsidP="00882757">
      <w:pPr>
        <w:pStyle w:val="Nivel2"/>
        <w:numPr>
          <w:ilvl w:val="0"/>
          <w:numId w:val="0"/>
        </w:numPr>
        <w:spacing w:before="0" w:after="0" w:line="240" w:lineRule="auto"/>
        <w:ind w:left="284" w:firstLine="425"/>
        <w:rPr>
          <w:color w:val="auto"/>
        </w:rPr>
      </w:pPr>
      <w:r w:rsidRPr="00882757">
        <w:rPr>
          <w:color w:val="auto"/>
        </w:rPr>
        <w:t>4.3.      Considerando que a contratação seguirá a roupagem “à base de troca”, desnecessária qualquer medida pela Administração, contudo, a fornecedora deverá adotar as medidas necessárias e corretas ao manuseio e descarte dos materiais utilizados na contratação.</w:t>
      </w:r>
      <w:bookmarkEnd w:id="56"/>
    </w:p>
    <w:p w14:paraId="63B8DD81" w14:textId="77777777" w:rsidR="00882757" w:rsidRPr="00882757" w:rsidRDefault="00882757" w:rsidP="00882757">
      <w:pPr>
        <w:pStyle w:val="Nivel2"/>
        <w:numPr>
          <w:ilvl w:val="0"/>
          <w:numId w:val="0"/>
        </w:numPr>
        <w:spacing w:before="0" w:after="0" w:line="240" w:lineRule="auto"/>
        <w:ind w:left="284" w:firstLine="425"/>
        <w:rPr>
          <w:b/>
          <w:bCs/>
          <w:color w:val="auto"/>
          <w:u w:val="single"/>
        </w:rPr>
      </w:pPr>
    </w:p>
    <w:p w14:paraId="46168F74" w14:textId="77777777" w:rsidR="00882757" w:rsidRPr="00882757" w:rsidRDefault="00882757" w:rsidP="00882757">
      <w:pPr>
        <w:pStyle w:val="Nivel01"/>
        <w:spacing w:before="0"/>
        <w:ind w:left="360"/>
      </w:pPr>
      <w:r w:rsidRPr="00882757">
        <w:t>MODELO DE EXECUÇÃO DO OBJETO</w:t>
      </w:r>
    </w:p>
    <w:p w14:paraId="6A8A3D10" w14:textId="77777777" w:rsidR="00882757" w:rsidRPr="00882757" w:rsidRDefault="00882757" w:rsidP="00882757">
      <w:pPr>
        <w:pStyle w:val="Nvel1-SemNum"/>
        <w:spacing w:before="0"/>
        <w:rPr>
          <w:color w:val="auto"/>
        </w:rPr>
      </w:pPr>
      <w:r w:rsidRPr="00882757">
        <w:rPr>
          <w:color w:val="auto"/>
        </w:rPr>
        <w:t>Condições de Execução</w:t>
      </w:r>
    </w:p>
    <w:p w14:paraId="54558C8B" w14:textId="77777777" w:rsidR="00882757" w:rsidRPr="00882757" w:rsidRDefault="00882757" w:rsidP="00882757">
      <w:pPr>
        <w:pStyle w:val="Nivel2"/>
        <w:spacing w:before="0" w:after="0"/>
        <w:ind w:left="284" w:firstLine="425"/>
        <w:rPr>
          <w:iCs/>
          <w:color w:val="auto"/>
        </w:rPr>
      </w:pPr>
      <w:r w:rsidRPr="00882757">
        <w:rPr>
          <w:iCs/>
          <w:color w:val="auto"/>
        </w:rPr>
        <w:t>O prazo para entrega é de 02 dias, contados da requisição/solicitação/pedido ou outro documento que o represente</w:t>
      </w:r>
      <w:r w:rsidRPr="00882757">
        <w:t xml:space="preserve">. </w:t>
      </w:r>
    </w:p>
    <w:p w14:paraId="70FD8264" w14:textId="77777777" w:rsidR="00882757" w:rsidRPr="00882757" w:rsidRDefault="00882757" w:rsidP="00882757">
      <w:pPr>
        <w:pStyle w:val="Nivel2"/>
        <w:spacing w:before="0" w:after="0"/>
        <w:ind w:left="284" w:firstLine="425"/>
      </w:pPr>
      <w:r w:rsidRPr="00882757">
        <w:t>Caso não seja possível a entrega na data assinalada, a empresa deverá comunicar as razões respectivas com pelo menos 01 dias de antecedência para que qualquer pleito de prorrogação de prazo seja analisado.</w:t>
      </w:r>
    </w:p>
    <w:p w14:paraId="4880249F" w14:textId="77777777" w:rsidR="00882757" w:rsidRPr="00882757" w:rsidRDefault="00882757" w:rsidP="00882757">
      <w:pPr>
        <w:pStyle w:val="Nivel2"/>
        <w:spacing w:before="0" w:after="0" w:line="240" w:lineRule="auto"/>
        <w:ind w:left="284" w:firstLine="425"/>
        <w:rPr>
          <w:color w:val="auto"/>
        </w:rPr>
      </w:pPr>
      <w:r w:rsidRPr="00882757">
        <w:t xml:space="preserve">Os bens deverão ser entregues na </w:t>
      </w:r>
      <w:r w:rsidRPr="00882757">
        <w:rPr>
          <w:iCs/>
        </w:rPr>
        <w:t>Secretaria de Saúde do Município de Marilândia do Sul, ou nos endereços indicados pela Secretaria requisitante</w:t>
      </w:r>
    </w:p>
    <w:p w14:paraId="7709CFFC" w14:textId="77777777" w:rsidR="00882757" w:rsidRPr="00882757" w:rsidRDefault="00882757" w:rsidP="00882757">
      <w:pPr>
        <w:pStyle w:val="Nivel2"/>
        <w:spacing w:before="0" w:after="0" w:line="240" w:lineRule="auto"/>
        <w:ind w:left="284" w:firstLine="425"/>
        <w:rPr>
          <w:color w:val="auto"/>
        </w:rPr>
      </w:pPr>
      <w:r w:rsidRPr="00882757">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4E7CE9C9" w14:textId="77777777" w:rsidR="00882757" w:rsidRPr="00882757" w:rsidRDefault="00882757" w:rsidP="00882757">
      <w:pPr>
        <w:pStyle w:val="Nvel1-SemNum"/>
        <w:spacing w:before="0"/>
        <w:ind w:hanging="73"/>
        <w:rPr>
          <w:color w:val="auto"/>
        </w:rPr>
      </w:pPr>
      <w:r w:rsidRPr="00882757">
        <w:rPr>
          <w:color w:val="auto"/>
        </w:rPr>
        <w:t>Materiais a serem disponibilizados</w:t>
      </w:r>
    </w:p>
    <w:p w14:paraId="2921ABF2" w14:textId="77777777" w:rsidR="00882757" w:rsidRPr="00882757" w:rsidRDefault="00882757" w:rsidP="00882757">
      <w:pPr>
        <w:pStyle w:val="Nivel2"/>
        <w:spacing w:before="0" w:after="0" w:line="240" w:lineRule="auto"/>
        <w:ind w:left="284" w:firstLine="425"/>
        <w:rPr>
          <w:color w:val="auto"/>
        </w:rPr>
      </w:pPr>
      <w:r w:rsidRPr="00882757">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0BCE3A49" w14:textId="77777777" w:rsidR="00882757" w:rsidRPr="00882757" w:rsidRDefault="00882757" w:rsidP="00882757">
      <w:pPr>
        <w:pStyle w:val="Nvel1-SemNum"/>
        <w:tabs>
          <w:tab w:val="left" w:pos="357"/>
        </w:tabs>
        <w:spacing w:before="0"/>
        <w:ind w:hanging="73"/>
        <w:rPr>
          <w:rFonts w:eastAsia="Calibri"/>
          <w:color w:val="auto"/>
        </w:rPr>
      </w:pPr>
      <w:r w:rsidRPr="00882757">
        <w:rPr>
          <w:color w:val="auto"/>
        </w:rPr>
        <w:t xml:space="preserve">Especificação da garantia </w:t>
      </w:r>
    </w:p>
    <w:p w14:paraId="019EAE0F" w14:textId="77777777" w:rsidR="00882757" w:rsidRPr="00882757" w:rsidRDefault="00882757" w:rsidP="00882757">
      <w:pPr>
        <w:pStyle w:val="Nvel2-Red"/>
        <w:spacing w:before="0" w:after="0" w:line="240" w:lineRule="auto"/>
        <w:ind w:left="284" w:firstLine="425"/>
        <w:rPr>
          <w:i w:val="0"/>
          <w:iCs w:val="0"/>
          <w:color w:val="auto"/>
        </w:rPr>
      </w:pPr>
      <w:r w:rsidRPr="00882757">
        <w:rPr>
          <w:i w:val="0"/>
          <w:iCs w:val="0"/>
          <w:color w:val="auto"/>
        </w:rPr>
        <w:t xml:space="preserve">O prazo de garantia contratual dos serviços é aquele estabelecido </w:t>
      </w:r>
      <w:hyperlink r:id="rId35" w:history="1">
        <w:r w:rsidRPr="00882757">
          <w:rPr>
            <w:rStyle w:val="Hyperlink"/>
            <w:color w:val="auto"/>
          </w:rPr>
          <w:t>na Lei nº 8.078, de 11 de setembro de 1990</w:t>
        </w:r>
      </w:hyperlink>
      <w:r w:rsidRPr="00882757">
        <w:rPr>
          <w:i w:val="0"/>
          <w:iCs w:val="0"/>
          <w:color w:val="auto"/>
        </w:rPr>
        <w:t xml:space="preserve"> (Código de Defesa do Consumidor).</w:t>
      </w:r>
    </w:p>
    <w:p w14:paraId="3F881704" w14:textId="77777777" w:rsidR="00882757" w:rsidRPr="00882757" w:rsidRDefault="00882757" w:rsidP="00882757">
      <w:pPr>
        <w:pStyle w:val="Nvel2-Red"/>
        <w:spacing w:before="0" w:after="0" w:line="240" w:lineRule="auto"/>
        <w:ind w:left="284" w:firstLine="425"/>
        <w:rPr>
          <w:i w:val="0"/>
          <w:iCs w:val="0"/>
          <w:color w:val="auto"/>
        </w:rPr>
      </w:pPr>
      <w:r w:rsidRPr="00882757">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62E7DCAE" w14:textId="77777777" w:rsidR="00882757" w:rsidRPr="00882757" w:rsidRDefault="00882757" w:rsidP="00882757">
      <w:pPr>
        <w:pStyle w:val="Nvel2-Red"/>
        <w:numPr>
          <w:ilvl w:val="0"/>
          <w:numId w:val="0"/>
        </w:numPr>
        <w:spacing w:before="0" w:after="0" w:line="240" w:lineRule="auto"/>
        <w:ind w:left="709"/>
        <w:rPr>
          <w:i w:val="0"/>
          <w:iCs w:val="0"/>
          <w:color w:val="auto"/>
        </w:rPr>
      </w:pPr>
    </w:p>
    <w:p w14:paraId="7409D78C" w14:textId="77777777" w:rsidR="00882757" w:rsidRPr="00882757" w:rsidRDefault="00882757" w:rsidP="00882757">
      <w:pPr>
        <w:pStyle w:val="Nivel01"/>
        <w:spacing w:before="0"/>
        <w:ind w:left="360"/>
      </w:pPr>
      <w:r w:rsidRPr="00882757">
        <w:t>MODELO DE GESTÃO DO CONTRATO</w:t>
      </w:r>
    </w:p>
    <w:p w14:paraId="389F1BFB" w14:textId="77777777" w:rsidR="00882757" w:rsidRPr="00882757" w:rsidRDefault="00882757" w:rsidP="00882757">
      <w:pPr>
        <w:pStyle w:val="Nivel2"/>
        <w:spacing w:before="0" w:after="0" w:line="240" w:lineRule="auto"/>
        <w:ind w:left="284" w:firstLine="425"/>
      </w:pPr>
      <w:r w:rsidRPr="00882757">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4B014B6B" w14:textId="77777777" w:rsidR="00882757" w:rsidRPr="00882757" w:rsidRDefault="00882757" w:rsidP="00882757">
      <w:pPr>
        <w:pStyle w:val="Nivel2"/>
        <w:spacing w:before="0" w:after="0" w:line="240" w:lineRule="auto"/>
        <w:ind w:left="284" w:firstLine="425"/>
      </w:pPr>
      <w:r w:rsidRPr="00882757">
        <w:t>Em caso de impedimento, ordem de paralisação ou suspensão do contrato, o cronograma de execução será prorrogado automaticamente pelo tempo correspondente, anotadas tais circunstâncias mediante simples apostila.</w:t>
      </w:r>
    </w:p>
    <w:p w14:paraId="0BB71C8B" w14:textId="77777777" w:rsidR="00882757" w:rsidRPr="00882757" w:rsidRDefault="00882757" w:rsidP="00882757">
      <w:pPr>
        <w:pStyle w:val="Nivel2"/>
        <w:spacing w:before="0" w:after="0" w:line="240" w:lineRule="auto"/>
        <w:ind w:left="284" w:firstLine="425"/>
      </w:pPr>
      <w:r w:rsidRPr="00882757">
        <w:lastRenderedPageBreak/>
        <w:t xml:space="preserve">As comunicações entre o órgão ou entidade e a contratada devem ser realizadas por </w:t>
      </w:r>
      <w:r w:rsidRPr="00882757">
        <w:rPr>
          <w:u w:val="single"/>
        </w:rPr>
        <w:t>escrito</w:t>
      </w:r>
      <w:r w:rsidRPr="00882757">
        <w:t xml:space="preserve"> sempre que o ato exigir tal formalidade, </w:t>
      </w:r>
      <w:r w:rsidRPr="00882757">
        <w:rPr>
          <w:u w:val="single"/>
        </w:rPr>
        <w:t>admitindo-se o uso de mensagem eletrônica</w:t>
      </w:r>
      <w:r w:rsidRPr="00882757">
        <w:t xml:space="preserve"> para esse fim.</w:t>
      </w:r>
    </w:p>
    <w:p w14:paraId="0ACEBDB7" w14:textId="77777777" w:rsidR="00882757" w:rsidRPr="00882757" w:rsidRDefault="00882757" w:rsidP="00882757">
      <w:pPr>
        <w:pStyle w:val="Nivel2"/>
        <w:spacing w:before="0" w:after="0" w:line="240" w:lineRule="auto"/>
        <w:ind w:left="284" w:firstLine="425"/>
      </w:pPr>
      <w:r w:rsidRPr="00882757">
        <w:t>O órgão ou entidade poderá convocar representante da empresa para adoção de providências que devam ser cumpridas de imediato.</w:t>
      </w:r>
    </w:p>
    <w:p w14:paraId="3850D851" w14:textId="77777777" w:rsidR="00882757" w:rsidRPr="00882757" w:rsidRDefault="00882757" w:rsidP="00882757">
      <w:pPr>
        <w:pStyle w:val="Nvel2-Red"/>
        <w:spacing w:before="0" w:after="0" w:line="240" w:lineRule="auto"/>
        <w:ind w:left="284" w:firstLine="425"/>
        <w:rPr>
          <w:i w:val="0"/>
          <w:iCs w:val="0"/>
          <w:color w:val="auto"/>
        </w:rPr>
      </w:pPr>
      <w:r w:rsidRPr="00882757">
        <w:rPr>
          <w:i w:val="0"/>
          <w:iCs w:val="0"/>
          <w:color w:val="auto"/>
        </w:rPr>
        <w:t>Após a assinatura do contrato ou instrumento equivalente</w:t>
      </w:r>
      <w:r w:rsidRPr="00882757">
        <w:rPr>
          <w:i w:val="0"/>
          <w:iCs w:val="0"/>
          <w:strike/>
          <w:color w:val="auto"/>
        </w:rPr>
        <w:t>,</w:t>
      </w:r>
      <w:r w:rsidRPr="00882757">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87762B" w14:textId="77777777" w:rsidR="00882757" w:rsidRPr="00882757" w:rsidRDefault="00882757" w:rsidP="00882757">
      <w:pPr>
        <w:pStyle w:val="Nivel2"/>
        <w:spacing w:before="0" w:after="0" w:line="240" w:lineRule="auto"/>
        <w:ind w:left="284" w:firstLine="425"/>
      </w:pPr>
      <w:r w:rsidRPr="00882757">
        <w:t>A execução do contrato deverá ser acompanhada e fiscalizada pelo(s) fiscal(</w:t>
      </w:r>
      <w:proofErr w:type="spellStart"/>
      <w:r w:rsidRPr="00882757">
        <w:t>is</w:t>
      </w:r>
      <w:proofErr w:type="spellEnd"/>
      <w:r w:rsidRPr="00882757">
        <w:t>) do contrato, ou pelos respectivos substitutos, de acordo com o art. 9º do decreto municipal que regulamenta, no âmbito da Administração Pública Municipal direta, autárquica e fundacional, dispositivos da Lei Federal nº 14.133, de 1º de abril de 2021.</w:t>
      </w:r>
    </w:p>
    <w:p w14:paraId="37CD01D3" w14:textId="77777777" w:rsidR="00882757" w:rsidRPr="00882757" w:rsidRDefault="00882757" w:rsidP="00882757">
      <w:pPr>
        <w:pStyle w:val="Nivel2"/>
        <w:spacing w:before="0" w:after="0" w:line="240" w:lineRule="auto"/>
        <w:ind w:left="284" w:firstLine="425"/>
      </w:pPr>
      <w:r w:rsidRPr="00882757">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ECBC9F4" w14:textId="77777777" w:rsidR="00882757" w:rsidRPr="00882757" w:rsidRDefault="00882757" w:rsidP="00882757">
      <w:pPr>
        <w:pStyle w:val="Nivel2"/>
        <w:numPr>
          <w:ilvl w:val="0"/>
          <w:numId w:val="0"/>
        </w:numPr>
        <w:spacing w:before="0" w:after="0" w:line="240" w:lineRule="auto"/>
        <w:ind w:left="709"/>
      </w:pPr>
    </w:p>
    <w:p w14:paraId="7B0F685C" w14:textId="77777777" w:rsidR="00882757" w:rsidRPr="00882757" w:rsidRDefault="00882757" w:rsidP="00882757">
      <w:pPr>
        <w:pStyle w:val="Nivel01"/>
        <w:spacing w:before="0"/>
        <w:ind w:left="360"/>
      </w:pPr>
      <w:r w:rsidRPr="00882757">
        <w:t>CRITÉRIOS DE MEDIÇÃO E DE PAGAMENTO</w:t>
      </w:r>
    </w:p>
    <w:p w14:paraId="19237FA5" w14:textId="77777777" w:rsidR="00882757" w:rsidRPr="00882757" w:rsidRDefault="00882757" w:rsidP="00882757">
      <w:pPr>
        <w:pStyle w:val="Nvel1-SemNum"/>
        <w:spacing w:before="0"/>
        <w:rPr>
          <w:color w:val="auto"/>
          <w:lang w:eastAsia="en-US"/>
        </w:rPr>
      </w:pPr>
      <w:r w:rsidRPr="00882757">
        <w:rPr>
          <w:color w:val="auto"/>
          <w:lang w:eastAsia="en-US"/>
        </w:rPr>
        <w:t>Recebimento do Objeto</w:t>
      </w:r>
    </w:p>
    <w:p w14:paraId="01E497EA" w14:textId="77777777" w:rsidR="00882757" w:rsidRPr="009A3079" w:rsidRDefault="00882757" w:rsidP="00882757">
      <w:pPr>
        <w:pStyle w:val="Nivel2"/>
        <w:spacing w:before="0" w:after="0" w:line="240" w:lineRule="auto"/>
        <w:ind w:left="284" w:firstLine="425"/>
        <w:rPr>
          <w:lang w:eastAsia="en-US"/>
        </w:rPr>
      </w:pPr>
      <w:r w:rsidRPr="00882757">
        <w:rPr>
          <w:lang w:eastAsia="en-US"/>
        </w:rPr>
        <w:t xml:space="preserve">Os serviços serão prestados (recebidos provisoriamente), de forma sumária, no ato da entrega, juntamente com a </w:t>
      </w:r>
      <w:r w:rsidRPr="00882757">
        <w:rPr>
          <w:rFonts w:eastAsia="Calibri"/>
          <w:lang w:eastAsia="en-US"/>
        </w:rPr>
        <w:t>nota</w:t>
      </w:r>
      <w:r w:rsidRPr="00882757">
        <w:rPr>
          <w:lang w:eastAsia="en-US"/>
        </w:rPr>
        <w:t xml:space="preserve"> fiscal ou instrumento de cobrança equivalente, pelo(a) responsável pelo acompanhamento e fiscalização do contrato, para efeito de posterior verificação de sua conformidade com as especificações constantes no Termo</w:t>
      </w:r>
      <w:r w:rsidRPr="009A3079">
        <w:rPr>
          <w:lang w:eastAsia="en-US"/>
        </w:rPr>
        <w:t xml:space="preserve"> de Referência</w:t>
      </w:r>
      <w:r w:rsidRPr="009A3079">
        <w:rPr>
          <w:color w:val="FF0000"/>
          <w:lang w:eastAsia="en-US"/>
        </w:rPr>
        <w:t xml:space="preserve"> </w:t>
      </w:r>
      <w:r w:rsidRPr="009A3079">
        <w:rPr>
          <w:lang w:eastAsia="en-US"/>
        </w:rPr>
        <w:t>e na proposta.</w:t>
      </w:r>
    </w:p>
    <w:p w14:paraId="39A49D9C" w14:textId="77777777" w:rsidR="00882757" w:rsidRPr="009A3079" w:rsidRDefault="00882757" w:rsidP="00882757">
      <w:pPr>
        <w:pStyle w:val="Nivel2"/>
        <w:spacing w:before="0" w:after="0" w:line="240" w:lineRule="auto"/>
        <w:ind w:left="284" w:firstLine="425"/>
        <w:rPr>
          <w:lang w:eastAsia="en-US"/>
        </w:rPr>
      </w:pPr>
      <w:r w:rsidRPr="009A3079">
        <w:rPr>
          <w:lang w:eastAsia="en-US"/>
        </w:rPr>
        <w:t>Os serviços poderão ser rejeitados, no todo ou em parte, inclusive antes do recebimento provisório, quando em desacordo com as especificações constantes no Termo de Referência</w:t>
      </w:r>
      <w:r w:rsidRPr="009A3079">
        <w:rPr>
          <w:color w:val="FF0000"/>
          <w:lang w:eastAsia="en-US"/>
        </w:rPr>
        <w:t xml:space="preserve"> </w:t>
      </w:r>
      <w:r w:rsidRPr="009A3079">
        <w:rPr>
          <w:lang w:eastAsia="en-US"/>
        </w:rPr>
        <w:t>e na proposta, devendo ser readequado antes da ocorrência do evento, a contar da notificação da contratada, às suas custas, sem prejuízo da aplicação das penalidades.</w:t>
      </w:r>
    </w:p>
    <w:p w14:paraId="7B3F4CF3" w14:textId="77777777" w:rsidR="00882757" w:rsidRPr="009A3079" w:rsidRDefault="00882757" w:rsidP="00882757">
      <w:pPr>
        <w:pStyle w:val="Nivel2"/>
        <w:spacing w:before="0" w:after="0" w:line="240" w:lineRule="auto"/>
        <w:ind w:left="284" w:firstLine="283"/>
        <w:rPr>
          <w:lang w:eastAsia="en-US"/>
        </w:rPr>
      </w:pPr>
      <w:r w:rsidRPr="009A3079">
        <w:rPr>
          <w:bCs/>
          <w:lang w:eastAsia="en-US"/>
        </w:rPr>
        <w:t xml:space="preserve">No caso de controvérsia sobre a execução do objeto, quanto à dimensão, qualidade e quantidade, deverá ser observado o teor do </w:t>
      </w:r>
      <w:hyperlink r:id="rId36" w:anchor="art143" w:history="1">
        <w:r w:rsidRPr="009A3079">
          <w:rPr>
            <w:rStyle w:val="Hyperlink"/>
            <w:bCs/>
            <w:color w:val="auto"/>
            <w:lang w:eastAsia="en-US"/>
          </w:rPr>
          <w:t>art. 143 da Lei Federal nº 14.133, de 2021</w:t>
        </w:r>
      </w:hyperlink>
      <w:r w:rsidRPr="009A3079">
        <w:rPr>
          <w:bCs/>
          <w:lang w:eastAsia="en-US"/>
        </w:rPr>
        <w:t xml:space="preserve">, comunicando-se à empresa para emissão de Nota Fiscal no que </w:t>
      </w:r>
      <w:proofErr w:type="spellStart"/>
      <w:r w:rsidRPr="009A3079">
        <w:rPr>
          <w:bCs/>
          <w:lang w:eastAsia="en-US"/>
        </w:rPr>
        <w:t>pertine</w:t>
      </w:r>
      <w:proofErr w:type="spellEnd"/>
      <w:r w:rsidRPr="009A3079">
        <w:rPr>
          <w:bCs/>
          <w:lang w:eastAsia="en-US"/>
        </w:rPr>
        <w:t xml:space="preserve"> à parcela incontroversa da execução do objeto, para efeito de liquidação e pagamento - </w:t>
      </w:r>
      <w:r w:rsidRPr="009A3079">
        <w:rPr>
          <w:bCs/>
          <w:u w:val="single"/>
          <w:lang w:eastAsia="en-US"/>
        </w:rPr>
        <w:t>liberação da parcela incontroversa no prazo contratual</w:t>
      </w:r>
      <w:r w:rsidRPr="009A3079">
        <w:rPr>
          <w:bCs/>
          <w:lang w:eastAsia="en-US"/>
        </w:rPr>
        <w:t>.</w:t>
      </w:r>
    </w:p>
    <w:p w14:paraId="467810F8" w14:textId="77777777" w:rsidR="00882757" w:rsidRPr="009A3079" w:rsidRDefault="00882757" w:rsidP="00882757">
      <w:pPr>
        <w:pStyle w:val="Nivel2"/>
        <w:spacing w:before="0" w:after="0" w:line="240" w:lineRule="auto"/>
        <w:ind w:left="142" w:firstLine="567"/>
        <w:rPr>
          <w:lang w:eastAsia="en-US"/>
        </w:rPr>
      </w:pPr>
      <w:r w:rsidRPr="009A3079">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2FDC54" w14:textId="77777777" w:rsidR="00882757" w:rsidRPr="009A3079" w:rsidRDefault="00882757" w:rsidP="00882757">
      <w:pPr>
        <w:pStyle w:val="Nivel2"/>
        <w:spacing w:before="0" w:after="0" w:line="240" w:lineRule="auto"/>
        <w:ind w:left="142" w:firstLine="567"/>
        <w:rPr>
          <w:lang w:eastAsia="en-US"/>
        </w:rPr>
      </w:pPr>
      <w:r w:rsidRPr="009A3079">
        <w:rPr>
          <w:lang w:eastAsia="en-US"/>
        </w:rPr>
        <w:t>O recebimento provisório ou definitivo não excluirá a responsabilidade civil pela solidez e pela segurança do serviço nem a responsabilidade ético-profissional pela perfeita execução do contrato.</w:t>
      </w:r>
    </w:p>
    <w:p w14:paraId="52243B03" w14:textId="77777777" w:rsidR="00882757" w:rsidRPr="009A3079" w:rsidRDefault="00882757" w:rsidP="00882757">
      <w:pPr>
        <w:pStyle w:val="Nivel2"/>
        <w:numPr>
          <w:ilvl w:val="0"/>
          <w:numId w:val="0"/>
        </w:numPr>
        <w:spacing w:before="0" w:after="0" w:line="240" w:lineRule="auto"/>
        <w:ind w:left="709"/>
        <w:rPr>
          <w:lang w:eastAsia="en-US"/>
        </w:rPr>
      </w:pPr>
    </w:p>
    <w:p w14:paraId="52F8BA48" w14:textId="77777777" w:rsidR="00882757" w:rsidRPr="009A3079" w:rsidRDefault="00882757" w:rsidP="00882757">
      <w:pPr>
        <w:pStyle w:val="Nvel1-SemNum"/>
        <w:spacing w:before="0"/>
        <w:rPr>
          <w:color w:val="auto"/>
          <w:lang w:eastAsia="en-US"/>
        </w:rPr>
      </w:pPr>
      <w:r w:rsidRPr="009A3079">
        <w:rPr>
          <w:color w:val="auto"/>
          <w:lang w:eastAsia="en-US"/>
        </w:rPr>
        <w:t>Liquidação e Pagamento</w:t>
      </w:r>
    </w:p>
    <w:p w14:paraId="2B0F2DFB" w14:textId="77777777" w:rsidR="00882757" w:rsidRPr="009A3079" w:rsidRDefault="00882757" w:rsidP="00882757">
      <w:pPr>
        <w:pStyle w:val="Nivel2"/>
        <w:spacing w:before="0" w:after="0" w:line="240" w:lineRule="auto"/>
        <w:ind w:left="999" w:hanging="290"/>
        <w:rPr>
          <w:lang w:eastAsia="en-US"/>
        </w:rPr>
      </w:pPr>
      <w:r w:rsidRPr="009A3079">
        <w:rPr>
          <w:lang w:eastAsia="en-US"/>
        </w:rPr>
        <w:t>A liquidação e o pagamento serão processados nos termos legais, por meio de ordem bancária, para crédito em banco, agência e conta corrente indicados pelo contratado.</w:t>
      </w:r>
    </w:p>
    <w:p w14:paraId="0063B727" w14:textId="77777777" w:rsidR="00882757" w:rsidRPr="009A3079" w:rsidRDefault="00882757" w:rsidP="00882757">
      <w:pPr>
        <w:pStyle w:val="Nivel3"/>
        <w:spacing w:before="0" w:after="0" w:line="240" w:lineRule="auto"/>
        <w:ind w:left="0" w:firstLine="702"/>
        <w:rPr>
          <w:lang w:eastAsia="en-US"/>
        </w:rPr>
      </w:pPr>
      <w:r w:rsidRPr="009A3079">
        <w:t xml:space="preserve">O pagamento </w:t>
      </w:r>
      <w:r w:rsidRPr="009A3079">
        <w:rPr>
          <w:bCs/>
        </w:rPr>
        <w:t>observará condições semelhantes às do setor privado e observará a ordem cronológica para cada fonte diferenciada de recursos, nos termos do art. 141, da Lei Federal nº. 14.133, de 2021.</w:t>
      </w:r>
    </w:p>
    <w:p w14:paraId="0C75F2CB" w14:textId="77777777" w:rsidR="00882757" w:rsidRPr="009A3079" w:rsidRDefault="00882757" w:rsidP="00882757">
      <w:pPr>
        <w:pStyle w:val="Nivel3"/>
        <w:spacing w:before="0" w:after="0" w:line="240" w:lineRule="auto"/>
        <w:ind w:left="0" w:firstLine="702"/>
        <w:rPr>
          <w:lang w:eastAsia="en-US"/>
        </w:rPr>
      </w:pPr>
      <w:r w:rsidRPr="009A3079">
        <w:rPr>
          <w:bCs/>
        </w:rPr>
        <w:t>Será admitida a alteração na ordem de pagamento nos termos do §1º, art. 141, da Lei Federal nº 14.133, de 2021.</w:t>
      </w:r>
    </w:p>
    <w:p w14:paraId="23EFFBE3" w14:textId="77777777" w:rsidR="00882757" w:rsidRPr="009A3079" w:rsidRDefault="00882757" w:rsidP="00882757">
      <w:pPr>
        <w:pStyle w:val="Nivel3"/>
        <w:spacing w:before="0" w:after="0" w:line="240" w:lineRule="auto"/>
        <w:ind w:left="0" w:firstLine="702"/>
        <w:rPr>
          <w:lang w:eastAsia="en-US"/>
        </w:rPr>
      </w:pPr>
      <w:r w:rsidRPr="009A3079">
        <w:t xml:space="preserve">O pagamento ao contratado será efetuado em </w:t>
      </w:r>
      <w:r w:rsidRPr="009A3079">
        <w:rPr>
          <w:u w:val="single"/>
        </w:rPr>
        <w:t>até 30 (trinta)</w:t>
      </w:r>
      <w:r w:rsidRPr="009A3079">
        <w:t xml:space="preserve"> a contar do recebimento e atesto da Nota Fiscal.</w:t>
      </w:r>
    </w:p>
    <w:p w14:paraId="489F06C7" w14:textId="77777777" w:rsidR="00882757" w:rsidRPr="009A3079" w:rsidRDefault="00882757" w:rsidP="00882757">
      <w:pPr>
        <w:pStyle w:val="Nivel3"/>
        <w:spacing w:before="0" w:after="0" w:line="240" w:lineRule="auto"/>
        <w:ind w:left="0" w:firstLine="702"/>
        <w:rPr>
          <w:lang w:eastAsia="en-US"/>
        </w:rPr>
      </w:pPr>
      <w:r w:rsidRPr="009A3079">
        <w:t>Não será admitido pagamento antecipado, parcial ou total, ressalvados os permissivos legais.</w:t>
      </w:r>
    </w:p>
    <w:p w14:paraId="17D3CA4A" w14:textId="77777777" w:rsidR="00882757" w:rsidRPr="009A3079" w:rsidRDefault="00882757" w:rsidP="00882757">
      <w:pPr>
        <w:pStyle w:val="Nivel3"/>
        <w:spacing w:before="0" w:after="0" w:line="240" w:lineRule="auto"/>
        <w:ind w:left="0" w:firstLine="702"/>
        <w:rPr>
          <w:lang w:eastAsia="en-US"/>
        </w:rPr>
      </w:pPr>
      <w:r w:rsidRPr="009A3079">
        <w:t>Os pagamentos não realizados dentro do prazo, motivados pelo contratado, não serão geradores de direito a reajustamento de preços ou a atualização monetária.</w:t>
      </w:r>
    </w:p>
    <w:p w14:paraId="33042757" w14:textId="77777777" w:rsidR="00882757" w:rsidRPr="009A3079" w:rsidRDefault="00882757" w:rsidP="00882757">
      <w:pPr>
        <w:pStyle w:val="Textodecomentrio"/>
        <w:ind w:firstLine="702"/>
        <w:rPr>
          <w:rFonts w:ascii="Arial" w:hAnsi="Arial" w:cs="Arial"/>
          <w:b/>
          <w:color w:val="FF0000"/>
          <w:shd w:val="clear" w:color="auto" w:fill="FFFFFF"/>
        </w:rPr>
      </w:pPr>
    </w:p>
    <w:p w14:paraId="4165FFC2" w14:textId="77777777" w:rsidR="00882757" w:rsidRPr="009A3079" w:rsidRDefault="00882757" w:rsidP="00882757">
      <w:pPr>
        <w:pStyle w:val="Nivel01"/>
        <w:tabs>
          <w:tab w:val="clear" w:pos="567"/>
        </w:tabs>
        <w:spacing w:before="0"/>
        <w:ind w:left="-142" w:hanging="215"/>
      </w:pPr>
      <w:r w:rsidRPr="009A3079">
        <w:lastRenderedPageBreak/>
        <w:t>FORMA E CRITÉRIOS DE SELEÇÃO DO FORNECEDOR</w:t>
      </w:r>
    </w:p>
    <w:p w14:paraId="01119670" w14:textId="77777777" w:rsidR="00882757" w:rsidRPr="009A3079" w:rsidRDefault="00882757" w:rsidP="00882757">
      <w:pPr>
        <w:pStyle w:val="Nvel1-SemNum"/>
        <w:spacing w:before="0"/>
        <w:ind w:hanging="73"/>
        <w:rPr>
          <w:color w:val="auto"/>
          <w:highlight w:val="yellow"/>
        </w:rPr>
      </w:pPr>
      <w:r w:rsidRPr="009A3079">
        <w:rPr>
          <w:color w:val="auto"/>
          <w:lang w:eastAsia="en-US"/>
        </w:rPr>
        <w:t>Forma de seleção e critério de julgamento da proposta</w:t>
      </w:r>
    </w:p>
    <w:p w14:paraId="1AC4FBD0" w14:textId="77777777" w:rsidR="00882757" w:rsidRPr="009A3079" w:rsidRDefault="00882757" w:rsidP="00882757">
      <w:pPr>
        <w:pStyle w:val="Nivel2"/>
        <w:spacing w:before="0" w:after="0" w:line="240" w:lineRule="auto"/>
        <w:ind w:left="142"/>
        <w:rPr>
          <w:color w:val="auto"/>
        </w:rPr>
      </w:pPr>
      <w:r w:rsidRPr="009A3079">
        <w:rPr>
          <w:rFonts w:eastAsia="Arial"/>
        </w:rPr>
        <w:t xml:space="preserve">O </w:t>
      </w:r>
      <w:r w:rsidRPr="00153270">
        <w:rPr>
          <w:rFonts w:eastAsia="Arial"/>
        </w:rPr>
        <w:t xml:space="preserve">contratado será selecionado por meio da realização de procedimento de </w:t>
      </w:r>
      <w:r w:rsidRPr="00153270">
        <w:rPr>
          <w:rFonts w:eastAsia="Arial"/>
          <w:b/>
          <w:bCs/>
        </w:rPr>
        <w:t>LICITAÇÃO</w:t>
      </w:r>
      <w:r w:rsidRPr="00153270">
        <w:rPr>
          <w:rFonts w:eastAsia="Arial"/>
        </w:rPr>
        <w:t xml:space="preserve">, na modalidade </w:t>
      </w:r>
      <w:r w:rsidRPr="00153270">
        <w:rPr>
          <w:rFonts w:eastAsia="Arial"/>
          <w:b/>
          <w:bCs/>
        </w:rPr>
        <w:t>PREGÃO ELETRÔNICO</w:t>
      </w:r>
      <w:r>
        <w:rPr>
          <w:rFonts w:eastAsia="Arial"/>
          <w:b/>
          <w:bCs/>
        </w:rPr>
        <w:t xml:space="preserve"> </w:t>
      </w:r>
      <w:r w:rsidRPr="00554DE3">
        <w:rPr>
          <w:b/>
          <w:bCs/>
          <w:highlight w:val="yellow"/>
        </w:rPr>
        <w:t>- art. 28, I, c/c art. 6°, XLI, ambos da Lei n° 14.133/2021</w:t>
      </w:r>
      <w:r w:rsidRPr="00153270">
        <w:rPr>
          <w:rFonts w:eastAsia="Arial"/>
          <w:b/>
          <w:bCs/>
        </w:rPr>
        <w:t>,</w:t>
      </w:r>
      <w:r w:rsidRPr="009A3079">
        <w:rPr>
          <w:rFonts w:eastAsia="Arial"/>
          <w:b/>
          <w:bCs/>
        </w:rPr>
        <w:t xml:space="preserve"> </w:t>
      </w:r>
      <w:r w:rsidRPr="009A3079">
        <w:rPr>
          <w:rFonts w:eastAsia="Arial"/>
        </w:rPr>
        <w:t xml:space="preserve">com adoção do critério de julgamento pelo </w:t>
      </w:r>
      <w:r w:rsidRPr="009A3079">
        <w:rPr>
          <w:rFonts w:eastAsia="Arial"/>
          <w:b/>
          <w:bCs/>
          <w:color w:val="auto"/>
        </w:rPr>
        <w:t>MENOR PREÇO</w:t>
      </w:r>
      <w:r>
        <w:rPr>
          <w:rFonts w:eastAsia="Arial"/>
          <w:b/>
          <w:bCs/>
          <w:color w:val="auto"/>
        </w:rPr>
        <w:t xml:space="preserve"> </w:t>
      </w:r>
      <w:r w:rsidRPr="00554DE3">
        <w:rPr>
          <w:rFonts w:eastAsia="Arial"/>
          <w:b/>
          <w:bCs/>
          <w:color w:val="auto"/>
          <w:highlight w:val="yellow"/>
        </w:rPr>
        <w:t xml:space="preserve">- </w:t>
      </w:r>
      <w:r w:rsidRPr="00554DE3">
        <w:rPr>
          <w:b/>
          <w:bCs/>
          <w:highlight w:val="yellow"/>
        </w:rPr>
        <w:t>art. 6°, XLI, da Lei n° 14.133/2021</w:t>
      </w:r>
      <w:r w:rsidRPr="009A3079">
        <w:rPr>
          <w:rFonts w:eastAsia="Arial"/>
          <w:color w:val="auto"/>
        </w:rPr>
        <w:t>.</w:t>
      </w:r>
    </w:p>
    <w:p w14:paraId="11FD2C17" w14:textId="77777777" w:rsidR="00882757" w:rsidRPr="009A3079" w:rsidRDefault="00882757" w:rsidP="00882757">
      <w:pPr>
        <w:pStyle w:val="Nvel1-SemNum"/>
        <w:spacing w:before="0"/>
        <w:ind w:left="142" w:firstLine="142"/>
        <w:rPr>
          <w:color w:val="auto"/>
        </w:rPr>
      </w:pPr>
      <w:r w:rsidRPr="009A3079">
        <w:rPr>
          <w:color w:val="auto"/>
          <w:lang w:eastAsia="en-US"/>
        </w:rPr>
        <w:t>Exigências de habilitação</w:t>
      </w:r>
    </w:p>
    <w:p w14:paraId="38911EF2" w14:textId="77777777" w:rsidR="00882757" w:rsidRPr="009A3079" w:rsidRDefault="00882757" w:rsidP="00882757">
      <w:pPr>
        <w:pStyle w:val="Nivel2"/>
        <w:ind w:left="142" w:hanging="426"/>
        <w:rPr>
          <w:b/>
          <w:bCs/>
        </w:rPr>
      </w:pPr>
      <w:r w:rsidRPr="009A3079">
        <w:rPr>
          <w:b/>
          <w:bCs/>
        </w:rPr>
        <w:t>No caso de não constar prazo de validade nas certidões exigidas por este Edital, somente serão aceitas àquelas emitidas com até 60 (sessenta) dias, contados da data de sua expedição.</w:t>
      </w:r>
    </w:p>
    <w:p w14:paraId="325D0F08" w14:textId="77777777" w:rsidR="00882757" w:rsidRPr="009A3079" w:rsidRDefault="00882757" w:rsidP="00882757">
      <w:pPr>
        <w:pStyle w:val="Nivel2"/>
        <w:spacing w:before="0" w:after="0" w:line="240" w:lineRule="auto"/>
        <w:ind w:left="142" w:hanging="426"/>
      </w:pPr>
      <w:r w:rsidRPr="009A3079">
        <w:t>Para fins de habilitação, deverá o licitante comprovar os seguintes requisitos:</w:t>
      </w:r>
    </w:p>
    <w:p w14:paraId="37167149" w14:textId="77777777" w:rsidR="00882757" w:rsidRPr="009A3079" w:rsidRDefault="00882757" w:rsidP="00882757">
      <w:pPr>
        <w:pStyle w:val="Nvel1-SemNum"/>
        <w:spacing w:before="0"/>
        <w:ind w:left="142"/>
        <w:rPr>
          <w:color w:val="auto"/>
          <w:lang w:eastAsia="zh-CN" w:bidi="hi-IN"/>
        </w:rPr>
      </w:pPr>
      <w:r w:rsidRPr="009A3079">
        <w:rPr>
          <w:color w:val="auto"/>
          <w:lang w:eastAsia="zh-CN" w:bidi="hi-IN"/>
        </w:rPr>
        <w:t>Habilitação jurídica</w:t>
      </w:r>
    </w:p>
    <w:p w14:paraId="7304CD04" w14:textId="77777777" w:rsidR="00882757" w:rsidRPr="009A3079" w:rsidRDefault="00882757" w:rsidP="00882757">
      <w:pPr>
        <w:pStyle w:val="Nivel2"/>
        <w:spacing w:before="0" w:after="0" w:line="240" w:lineRule="auto"/>
        <w:ind w:left="142" w:hanging="426"/>
      </w:pPr>
      <w:r w:rsidRPr="009A3079">
        <w:rPr>
          <w:b/>
          <w:bCs/>
        </w:rPr>
        <w:t>Empresário individual:</w:t>
      </w:r>
      <w:r w:rsidRPr="009A3079">
        <w:t xml:space="preserve"> inscrição no Registro Público de Empresas Mercantis, a cargo da Junta Comercial da respectiva sede; </w:t>
      </w:r>
    </w:p>
    <w:p w14:paraId="1A3A07F1" w14:textId="77777777" w:rsidR="00882757" w:rsidRPr="009A3079" w:rsidRDefault="00882757" w:rsidP="00882757">
      <w:pPr>
        <w:pStyle w:val="Nivel2"/>
        <w:spacing w:before="0" w:after="0" w:line="240" w:lineRule="auto"/>
        <w:ind w:left="142" w:hanging="426"/>
      </w:pPr>
      <w:r w:rsidRPr="009A3079">
        <w:rPr>
          <w:b/>
          <w:bCs/>
        </w:rPr>
        <w:t>Microempreendedor Individual - MEI:</w:t>
      </w:r>
      <w:r w:rsidRPr="009A3079">
        <w:t xml:space="preserve"> Certificado da Condição de Microempreendedor Individual - CCMEI, cuja aceitação ficará condicionada à verificação da autenticidade no sítio </w:t>
      </w:r>
      <w:hyperlink r:id="rId37" w:history="1">
        <w:r w:rsidRPr="009A3079">
          <w:rPr>
            <w:rStyle w:val="Hyperlink"/>
            <w:color w:val="auto"/>
          </w:rPr>
          <w:t>https://www.gov.br/empresas-e-negocios/pt-br/empreendedor</w:t>
        </w:r>
      </w:hyperlink>
      <w:r w:rsidRPr="009A3079">
        <w:t xml:space="preserve">; </w:t>
      </w:r>
    </w:p>
    <w:p w14:paraId="3F4F7B32" w14:textId="77777777" w:rsidR="00882757" w:rsidRPr="009A3079" w:rsidRDefault="00882757" w:rsidP="00882757">
      <w:pPr>
        <w:pStyle w:val="Nivel2"/>
        <w:spacing w:before="0" w:after="0" w:line="240" w:lineRule="auto"/>
        <w:ind w:left="142" w:hanging="426"/>
      </w:pPr>
      <w:r w:rsidRPr="009A3079">
        <w:rPr>
          <w:b/>
          <w:bCs/>
        </w:rPr>
        <w:t>Sociedade empresária, sociedade limitada unipessoal – SLU ou sociedade identificada como empresa individual de responsabilidade limitada - EIRELI:</w:t>
      </w:r>
      <w:r w:rsidRPr="009A3079">
        <w:t xml:space="preserve"> inscrição do ato constitutivo, estatuto ou contrato social no Registro Público de Empresas Mercantis, a cargo da Junta Comercial da respectiva sede, acompanhada de documento comprobatório de seus administradores;</w:t>
      </w:r>
    </w:p>
    <w:p w14:paraId="6736146A" w14:textId="77777777" w:rsidR="00882757" w:rsidRPr="009A3079" w:rsidRDefault="00882757" w:rsidP="00882757">
      <w:pPr>
        <w:pStyle w:val="Nivel2"/>
        <w:spacing w:before="0" w:after="0" w:line="240" w:lineRule="auto"/>
        <w:ind w:left="142" w:hanging="426"/>
      </w:pPr>
      <w:r w:rsidRPr="009A3079">
        <w:rPr>
          <w:b/>
          <w:bCs/>
        </w:rPr>
        <w:t xml:space="preserve">Sociedade simples: </w:t>
      </w:r>
      <w:r w:rsidRPr="009A3079">
        <w:t>inscrição do ato constitutivo no Registro Civil de Pessoas Jurídicas do local de sua sede, acompanhada de documento comprobatório de seus administradores;</w:t>
      </w:r>
    </w:p>
    <w:p w14:paraId="20BA0BE3" w14:textId="77777777" w:rsidR="00882757" w:rsidRPr="009A3079" w:rsidRDefault="00882757" w:rsidP="00882757">
      <w:pPr>
        <w:pStyle w:val="Nivel2"/>
        <w:spacing w:before="0" w:after="0" w:line="240" w:lineRule="auto"/>
        <w:ind w:left="142" w:hanging="426"/>
      </w:pPr>
      <w:r w:rsidRPr="009A3079">
        <w:rPr>
          <w:b/>
          <w:bCs/>
        </w:rPr>
        <w:t>Filial, sucursal ou agência de sociedade simples ou empresária:</w:t>
      </w:r>
      <w:r w:rsidRPr="009A3079">
        <w:t xml:space="preserve"> inscrição do ato constitutivo da filial, sucursal ou agência da sociedade simples ou empresária, respectivamente, no Registro Civil das Pessoas Jurídicas ou no Registro Público de Empresas </w:t>
      </w:r>
      <w:bookmarkStart w:id="57" w:name="_Int_ySfCXwr4"/>
      <w:r w:rsidRPr="009A3079">
        <w:t>Mercantis onde</w:t>
      </w:r>
      <w:bookmarkEnd w:id="57"/>
      <w:r w:rsidRPr="009A3079">
        <w:t xml:space="preserve"> opera, com averbação no Registro onde tem sede a matriz;</w:t>
      </w:r>
    </w:p>
    <w:p w14:paraId="1C66D417" w14:textId="77777777" w:rsidR="00882757" w:rsidRPr="009A3079" w:rsidRDefault="00882757" w:rsidP="00882757">
      <w:pPr>
        <w:pStyle w:val="Nivel2"/>
        <w:spacing w:before="0" w:after="0" w:line="240" w:lineRule="auto"/>
        <w:ind w:left="142" w:hanging="426"/>
      </w:pPr>
      <w:r w:rsidRPr="009A3079">
        <w:rPr>
          <w:b/>
          <w:bCs/>
        </w:rPr>
        <w:t>Consórcio: c</w:t>
      </w:r>
      <w:r w:rsidRPr="009A3079">
        <w:t>omprovação de compromisso público ou particular de constituição de consórcio, subscrito pelos consorciados; e, indicação da empresa líder do consórcio, que será responsável por sua representação perante a Administração.</w:t>
      </w:r>
    </w:p>
    <w:p w14:paraId="2FE33AEB" w14:textId="77777777" w:rsidR="00882757" w:rsidRPr="009A3079" w:rsidRDefault="00882757" w:rsidP="00882757">
      <w:pPr>
        <w:pStyle w:val="Nivel2"/>
        <w:spacing w:before="0" w:after="0" w:line="240" w:lineRule="auto"/>
        <w:ind w:left="142" w:hanging="284"/>
      </w:pPr>
      <w:r w:rsidRPr="009A3079">
        <w:t>Os documentos apresentados deverão estar acompanhados de todas as alterações ou da consolidação respectiva.</w:t>
      </w:r>
    </w:p>
    <w:p w14:paraId="3B580491" w14:textId="77777777" w:rsidR="00882757" w:rsidRPr="009A3079" w:rsidRDefault="00882757" w:rsidP="00882757">
      <w:pPr>
        <w:pStyle w:val="Nivel2"/>
        <w:ind w:left="142" w:hanging="426"/>
      </w:pPr>
      <w:r w:rsidRPr="009A3079">
        <w:rPr>
          <w:b/>
          <w:bCs/>
        </w:rPr>
        <w:t>Documentos pessoais dos sócios</w:t>
      </w:r>
      <w:r w:rsidRPr="009A3079">
        <w:t xml:space="preserve"> e administradores da empresa.</w:t>
      </w:r>
    </w:p>
    <w:p w14:paraId="3AB3F52F" w14:textId="77777777" w:rsidR="00882757" w:rsidRPr="009A3079" w:rsidRDefault="00882757" w:rsidP="00882757">
      <w:pPr>
        <w:pStyle w:val="Nvel1-SemNum"/>
        <w:spacing w:before="0"/>
        <w:ind w:left="142"/>
        <w:rPr>
          <w:color w:val="auto"/>
          <w:lang w:eastAsia="zh-CN" w:bidi="hi-IN"/>
        </w:rPr>
      </w:pPr>
      <w:r w:rsidRPr="009A3079">
        <w:rPr>
          <w:color w:val="auto"/>
          <w:lang w:eastAsia="zh-CN" w:bidi="hi-IN"/>
        </w:rPr>
        <w:t>Habilitação fiscal, social e trabalhista</w:t>
      </w:r>
    </w:p>
    <w:p w14:paraId="24D1E2FE" w14:textId="77777777" w:rsidR="00882757" w:rsidRPr="009A3079" w:rsidRDefault="00882757" w:rsidP="00882757">
      <w:pPr>
        <w:pStyle w:val="Nivel2"/>
        <w:spacing w:before="0" w:after="0" w:line="240" w:lineRule="auto"/>
        <w:ind w:left="142" w:firstLine="0"/>
      </w:pPr>
      <w:r w:rsidRPr="009A3079">
        <w:t>Prova de inscrição no Cadastro Nacional de Pessoas Jurídicas ou no Cadastro de Pessoas Físicas, conforme o caso;</w:t>
      </w:r>
    </w:p>
    <w:p w14:paraId="22FDF8BA" w14:textId="77777777" w:rsidR="00882757" w:rsidRPr="009A3079" w:rsidRDefault="00882757" w:rsidP="00882757">
      <w:pPr>
        <w:pStyle w:val="Nivel2"/>
        <w:spacing w:before="0" w:after="0" w:line="240" w:lineRule="auto"/>
        <w:ind w:left="142" w:firstLine="0"/>
      </w:pPr>
      <w:r w:rsidRPr="009A307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43BB1DE" w14:textId="77777777" w:rsidR="00882757" w:rsidRPr="009A3079" w:rsidRDefault="00882757" w:rsidP="00882757">
      <w:pPr>
        <w:pStyle w:val="Nivel2"/>
        <w:spacing w:before="0" w:after="0" w:line="240" w:lineRule="auto"/>
        <w:ind w:left="426" w:hanging="284"/>
      </w:pPr>
      <w:r w:rsidRPr="009A3079">
        <w:t>Prova de regularidade com o Fundo de Garantia do Tempo de Serviço (FGTS);</w:t>
      </w:r>
    </w:p>
    <w:p w14:paraId="01235144" w14:textId="77777777" w:rsidR="00882757" w:rsidRPr="009A3079" w:rsidRDefault="00882757" w:rsidP="00882757">
      <w:pPr>
        <w:pStyle w:val="Nivel2"/>
        <w:spacing w:before="0" w:after="0" w:line="240" w:lineRule="auto"/>
        <w:ind w:left="426" w:hanging="290"/>
      </w:pPr>
      <w:r w:rsidRPr="009A3079">
        <w:t>Prova de inexistência de débitos inadimplidos perante a Justiça do Trabalho, mediante a apresentação de certidão negativa ou positiva com efeito de negativa;</w:t>
      </w:r>
    </w:p>
    <w:p w14:paraId="42F15959" w14:textId="77777777" w:rsidR="00882757" w:rsidRPr="009A3079" w:rsidRDefault="00882757" w:rsidP="00882757">
      <w:pPr>
        <w:pStyle w:val="Nivel2"/>
        <w:spacing w:before="0" w:after="0" w:line="240" w:lineRule="auto"/>
        <w:ind w:left="426" w:hanging="290"/>
        <w:rPr>
          <w:color w:val="auto"/>
        </w:rPr>
      </w:pPr>
      <w:r w:rsidRPr="009A3079">
        <w:rPr>
          <w:color w:val="auto"/>
        </w:rPr>
        <w:t xml:space="preserve">Prova de inscrição no cadastro de contribuintes Estadual/Distrital ou Municipal relativo ao domicílio ou sede do fornecedor, pertinente ao seu ramo de atividade e compatível com o objeto contratual; </w:t>
      </w:r>
    </w:p>
    <w:p w14:paraId="3FFD754A" w14:textId="77777777" w:rsidR="00882757" w:rsidRPr="009A3079" w:rsidRDefault="00882757" w:rsidP="00882757">
      <w:pPr>
        <w:pStyle w:val="Nivel2"/>
        <w:spacing w:before="0" w:after="0" w:line="240" w:lineRule="auto"/>
        <w:ind w:left="426" w:hanging="290"/>
      </w:pPr>
      <w:r w:rsidRPr="009A3079">
        <w:t xml:space="preserve">Prova de regularidade com a </w:t>
      </w:r>
      <w:r w:rsidRPr="009A3079">
        <w:rPr>
          <w:color w:val="auto"/>
        </w:rPr>
        <w:t xml:space="preserve">Fazenda Estadual/Distrital e Municipal </w:t>
      </w:r>
      <w:r w:rsidRPr="009A3079">
        <w:t>do domicílio ou sede do fornecedor, relativa à atividade em cujo exercício contrata ou concorre;</w:t>
      </w:r>
    </w:p>
    <w:p w14:paraId="79896189" w14:textId="77777777" w:rsidR="00882757" w:rsidRPr="009A3079" w:rsidRDefault="00882757" w:rsidP="00882757">
      <w:pPr>
        <w:pStyle w:val="Nivel2"/>
        <w:spacing w:before="0" w:after="0" w:line="240" w:lineRule="auto"/>
        <w:ind w:left="426" w:hanging="290"/>
        <w:rPr>
          <w:color w:val="auto"/>
        </w:rPr>
      </w:pPr>
      <w:r w:rsidRPr="009A3079">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266FB3D1" w14:textId="77777777" w:rsidR="00882757" w:rsidRPr="009A3079" w:rsidRDefault="00882757" w:rsidP="00882757">
      <w:pPr>
        <w:pStyle w:val="Nivel2"/>
        <w:spacing w:before="0" w:after="0" w:line="240" w:lineRule="auto"/>
        <w:ind w:left="426" w:hanging="290"/>
      </w:pPr>
      <w:r w:rsidRPr="009A3079">
        <w:t>Outros critérios que denotem maior higidez à contratação poderão ser adicionados quando da elaboração do edital.</w:t>
      </w:r>
    </w:p>
    <w:p w14:paraId="265213E5" w14:textId="77777777" w:rsidR="00882757" w:rsidRPr="009A3079" w:rsidRDefault="00882757" w:rsidP="00882757">
      <w:pPr>
        <w:pStyle w:val="Nivel2"/>
        <w:ind w:left="0" w:firstLine="136"/>
      </w:pPr>
      <w:r w:rsidRPr="009A3079">
        <w:rPr>
          <w:b/>
          <w:bCs/>
        </w:rPr>
        <w:t>Alvará de Licença Sanitária ou Alvará de Localização e Funcionamento</w:t>
      </w:r>
      <w:r w:rsidRPr="009A3079">
        <w:t xml:space="preserve"> para a prestação dos serviços pertinentes ao objeto da licitação, emitido pelo órgão competente da Prefeitura do domicílio ou </w:t>
      </w:r>
      <w:r w:rsidRPr="009A3079">
        <w:lastRenderedPageBreak/>
        <w:t xml:space="preserve">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35D21028" w14:textId="77777777" w:rsidR="00882757" w:rsidRPr="009A3079" w:rsidRDefault="00882757" w:rsidP="00882757">
      <w:pPr>
        <w:pStyle w:val="Nvel1-SemNum"/>
        <w:spacing w:before="0"/>
        <w:rPr>
          <w:color w:val="auto"/>
          <w:lang w:eastAsia="zh-CN" w:bidi="hi-IN"/>
        </w:rPr>
      </w:pPr>
      <w:r w:rsidRPr="009A3079">
        <w:rPr>
          <w:color w:val="auto"/>
          <w:lang w:eastAsia="zh-CN" w:bidi="hi-IN"/>
        </w:rPr>
        <w:t>Qualificação Econômico-Financeira</w:t>
      </w:r>
    </w:p>
    <w:p w14:paraId="56C2B1CF" w14:textId="77777777" w:rsidR="00882757" w:rsidRPr="009A3079" w:rsidRDefault="00882757" w:rsidP="00882757">
      <w:pPr>
        <w:pStyle w:val="Nivel2"/>
        <w:spacing w:before="0" w:after="0" w:line="240" w:lineRule="auto"/>
        <w:ind w:left="142" w:firstLine="0"/>
      </w:pPr>
      <w:r w:rsidRPr="009A3079">
        <w:t xml:space="preserve">Certidão negativa de insolvência civil expedida pelo distribuidor do domicílio ou sede do licitante, caso se trate de pessoa física, desde que admitida a sua participação na licitação, ou de sociedade simples; </w:t>
      </w:r>
    </w:p>
    <w:p w14:paraId="062C45E4" w14:textId="77777777" w:rsidR="00882757" w:rsidRPr="00795AC9" w:rsidRDefault="00882757" w:rsidP="00882757">
      <w:pPr>
        <w:pStyle w:val="Nivel2"/>
        <w:spacing w:before="0" w:after="0" w:line="240" w:lineRule="auto"/>
        <w:ind w:left="142" w:firstLine="0"/>
      </w:pPr>
      <w:r w:rsidRPr="009A3079">
        <w:t xml:space="preserve">Certidão negativa de falência expedida pelo distribuidor da sede do fornecedor – </w:t>
      </w:r>
      <w:hyperlink r:id="rId38" w:anchor="art69" w:history="1">
        <w:r w:rsidRPr="00795AC9">
          <w:rPr>
            <w:rStyle w:val="Hyperlink"/>
            <w:color w:val="auto"/>
          </w:rPr>
          <w:t>Lei Federal nº 14.133, de 2021, art. 69, caput, inciso II</w:t>
        </w:r>
      </w:hyperlink>
      <w:r w:rsidRPr="00795AC9">
        <w:t>);</w:t>
      </w:r>
    </w:p>
    <w:p w14:paraId="6B8200AF" w14:textId="77777777" w:rsidR="00882757" w:rsidRPr="00795AC9" w:rsidRDefault="00882757" w:rsidP="00882757">
      <w:pPr>
        <w:pStyle w:val="Nivel2"/>
        <w:spacing w:before="0" w:after="0" w:line="240" w:lineRule="auto"/>
        <w:ind w:left="142" w:firstLine="0"/>
      </w:pPr>
      <w:r w:rsidRPr="00795AC9">
        <w:t>Outros critérios que resguardem maior garantia à contratação poderão ser adicionados quando da elaboração do edital.</w:t>
      </w:r>
    </w:p>
    <w:p w14:paraId="75613700" w14:textId="77777777" w:rsidR="00882757" w:rsidRPr="00795AC9" w:rsidRDefault="00882757" w:rsidP="00882757">
      <w:pPr>
        <w:pStyle w:val="Nvel1-SemNum"/>
        <w:spacing w:before="0"/>
        <w:ind w:left="142" w:firstLine="284"/>
        <w:rPr>
          <w:color w:val="auto"/>
          <w:lang w:eastAsia="zh-CN" w:bidi="hi-IN"/>
        </w:rPr>
      </w:pPr>
      <w:r w:rsidRPr="00795AC9">
        <w:rPr>
          <w:color w:val="auto"/>
          <w:lang w:eastAsia="zh-CN" w:bidi="hi-IN"/>
        </w:rPr>
        <w:t>Qualificação Técnica</w:t>
      </w:r>
    </w:p>
    <w:p w14:paraId="2D87FDE7" w14:textId="77777777" w:rsidR="00882757" w:rsidRPr="00795AC9" w:rsidRDefault="00882757" w:rsidP="00882757">
      <w:pPr>
        <w:pStyle w:val="Nvel2-Red"/>
        <w:spacing w:before="0" w:after="0" w:line="240" w:lineRule="auto"/>
        <w:ind w:left="142" w:firstLine="0"/>
        <w:rPr>
          <w:i w:val="0"/>
          <w:iCs w:val="0"/>
          <w:color w:val="auto"/>
        </w:rPr>
      </w:pPr>
      <w:r w:rsidRPr="00795AC9">
        <w:rPr>
          <w:i w:val="0"/>
          <w:iCs w:val="0"/>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552446FB" w14:textId="77777777" w:rsidR="00882757" w:rsidRPr="00795AC9" w:rsidRDefault="00882757" w:rsidP="00882757">
      <w:pPr>
        <w:pStyle w:val="Nivel01"/>
        <w:numPr>
          <w:ilvl w:val="0"/>
          <w:numId w:val="0"/>
        </w:numPr>
        <w:tabs>
          <w:tab w:val="clear" w:pos="567"/>
        </w:tabs>
        <w:spacing w:before="0"/>
        <w:ind w:firstLine="142"/>
        <w:rPr>
          <w:b w:val="0"/>
          <w:bCs w:val="0"/>
          <w:i/>
          <w:iCs/>
          <w:shd w:val="clear" w:color="auto" w:fill="FFFF00"/>
        </w:rPr>
      </w:pPr>
      <w:r w:rsidRPr="00795AC9">
        <w:rPr>
          <w:b w:val="0"/>
          <w:bCs w:val="0"/>
        </w:rPr>
        <w:t>8.24.1. Os atestados de capacidade técnica deverão ser apresentados em nome da licitante. Para consórcios será admitido o somatório dos quantitativos de cada consorciado.</w:t>
      </w:r>
    </w:p>
    <w:p w14:paraId="6BC3F0A2" w14:textId="77777777" w:rsidR="00882757" w:rsidRPr="00795AC9" w:rsidRDefault="00882757" w:rsidP="00882757">
      <w:pPr>
        <w:pStyle w:val="Nivel01"/>
        <w:numPr>
          <w:ilvl w:val="0"/>
          <w:numId w:val="0"/>
        </w:numPr>
        <w:tabs>
          <w:tab w:val="clear" w:pos="567"/>
        </w:tabs>
        <w:spacing w:before="0"/>
        <w:ind w:firstLine="142"/>
        <w:rPr>
          <w:b w:val="0"/>
          <w:bCs w:val="0"/>
          <w:i/>
          <w:iCs/>
        </w:rPr>
      </w:pPr>
      <w:r w:rsidRPr="00795AC9">
        <w:rPr>
          <w:b w:val="0"/>
          <w:bCs w:val="0"/>
        </w:rPr>
        <w:t>8.24.2.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F374CE" w14:textId="77777777" w:rsidR="00882757" w:rsidRDefault="00882757" w:rsidP="00882757">
      <w:pPr>
        <w:pStyle w:val="Nivel01"/>
        <w:numPr>
          <w:ilvl w:val="0"/>
          <w:numId w:val="0"/>
        </w:numPr>
        <w:tabs>
          <w:tab w:val="clear" w:pos="567"/>
        </w:tabs>
        <w:spacing w:before="0"/>
        <w:ind w:firstLine="142"/>
        <w:rPr>
          <w:b w:val="0"/>
          <w:bCs w:val="0"/>
        </w:rPr>
      </w:pPr>
      <w:bookmarkStart w:id="58" w:name="_Hlk125698062"/>
      <w:r w:rsidRPr="00795AC9">
        <w:rPr>
          <w:b w:val="0"/>
          <w:bCs w:val="0"/>
        </w:rPr>
        <w:t>8.24.3. Responsabilidade solidária dos integrantes pelos atos praticados em consórcio, tanto na fase de licitação quanto na de execução do contrato</w:t>
      </w:r>
      <w:bookmarkEnd w:id="58"/>
      <w:r w:rsidRPr="00795AC9">
        <w:rPr>
          <w:b w:val="0"/>
          <w:bCs w:val="0"/>
        </w:rPr>
        <w:t>.</w:t>
      </w:r>
    </w:p>
    <w:p w14:paraId="54D4E9B6" w14:textId="77777777" w:rsidR="00882757" w:rsidRDefault="00882757" w:rsidP="00882757"/>
    <w:p w14:paraId="0716D405" w14:textId="77777777" w:rsidR="00882757" w:rsidRPr="009A3079" w:rsidRDefault="00882757" w:rsidP="00882757">
      <w:pPr>
        <w:ind w:hanging="6"/>
        <w:rPr>
          <w:rFonts w:ascii="Arial" w:hAnsi="Arial" w:cs="Arial"/>
          <w:b/>
          <w:bCs/>
          <w:u w:val="single"/>
        </w:rPr>
      </w:pPr>
      <w:r>
        <w:rPr>
          <w:rFonts w:ascii="Arial" w:hAnsi="Arial" w:cs="Arial"/>
          <w:b/>
          <w:bCs/>
        </w:rPr>
        <w:t xml:space="preserve">      </w:t>
      </w:r>
      <w:r>
        <w:rPr>
          <w:rFonts w:ascii="Arial" w:hAnsi="Arial" w:cs="Arial"/>
          <w:b/>
          <w:bCs/>
          <w:u w:val="single"/>
        </w:rPr>
        <w:t>Especific</w:t>
      </w:r>
      <w:r w:rsidRPr="009A3079">
        <w:rPr>
          <w:rFonts w:ascii="Arial" w:hAnsi="Arial" w:cs="Arial"/>
          <w:b/>
          <w:bCs/>
          <w:u w:val="single"/>
        </w:rPr>
        <w:t>ações</w:t>
      </w:r>
      <w:r>
        <w:rPr>
          <w:rFonts w:ascii="Arial" w:hAnsi="Arial" w:cs="Arial"/>
          <w:b/>
          <w:bCs/>
          <w:u w:val="single"/>
        </w:rPr>
        <w:t xml:space="preserve"> Técnicas</w:t>
      </w:r>
      <w:r w:rsidRPr="009A3079">
        <w:rPr>
          <w:rFonts w:ascii="Arial" w:hAnsi="Arial" w:cs="Arial"/>
          <w:b/>
          <w:bCs/>
          <w:u w:val="single"/>
        </w:rPr>
        <w:t>:</w:t>
      </w:r>
    </w:p>
    <w:p w14:paraId="11D082AF" w14:textId="77777777" w:rsidR="00882757" w:rsidRPr="001C7211" w:rsidRDefault="00882757" w:rsidP="00882757">
      <w:pPr>
        <w:jc w:val="both"/>
        <w:rPr>
          <w:rFonts w:ascii="Arial" w:hAnsi="Arial" w:cs="Arial"/>
        </w:rPr>
      </w:pPr>
      <w:r>
        <w:rPr>
          <w:rFonts w:ascii="Arial" w:hAnsi="Arial" w:cs="Arial"/>
        </w:rPr>
        <w:t xml:space="preserve">   8.36. </w:t>
      </w:r>
      <w:r w:rsidRPr="009E3811">
        <w:rPr>
          <w:rFonts w:ascii="Arial" w:hAnsi="Arial" w:cs="Arial"/>
        </w:rPr>
        <w:t>O produto deverá ser fornecido novo, sem uso, completamente carregado e pronto para instalação, fabricado com materiais novos e de primeira qualidade, apresentando resistência a vibrações e variações climáticas, bem como desempenho adequado às condições normais de operação. Garantia mínima de 12 (doze) meses contra defeitos de fabricação, devendo conter na embalagem selo do INMETRO.</w:t>
      </w:r>
    </w:p>
    <w:p w14:paraId="07323644" w14:textId="77777777" w:rsidR="00882757" w:rsidRPr="00252BF5" w:rsidRDefault="00882757" w:rsidP="00882757">
      <w:pPr>
        <w:ind w:hanging="6"/>
        <w:jc w:val="both"/>
      </w:pPr>
      <w:r>
        <w:t xml:space="preserve">          </w:t>
      </w:r>
    </w:p>
    <w:p w14:paraId="2C587525" w14:textId="77777777" w:rsidR="00882757" w:rsidRPr="009A3079" w:rsidRDefault="00882757" w:rsidP="00882757">
      <w:pPr>
        <w:ind w:hanging="6"/>
        <w:rPr>
          <w:rFonts w:ascii="Arial" w:hAnsi="Arial" w:cs="Arial"/>
          <w:b/>
          <w:bCs/>
          <w:u w:val="single"/>
        </w:rPr>
      </w:pPr>
      <w:r>
        <w:rPr>
          <w:rFonts w:ascii="Arial" w:hAnsi="Arial" w:cs="Arial"/>
          <w:b/>
          <w:bCs/>
        </w:rPr>
        <w:t xml:space="preserve">      </w:t>
      </w:r>
      <w:r w:rsidRPr="009A3079">
        <w:rPr>
          <w:rFonts w:ascii="Arial" w:hAnsi="Arial" w:cs="Arial"/>
          <w:b/>
          <w:bCs/>
          <w:u w:val="single"/>
        </w:rPr>
        <w:t>Outras Qualificações:</w:t>
      </w:r>
    </w:p>
    <w:p w14:paraId="5892C6E2" w14:textId="77777777" w:rsidR="00882757" w:rsidRPr="009A3079" w:rsidRDefault="00882757" w:rsidP="00882757">
      <w:pPr>
        <w:pStyle w:val="Nivel2"/>
        <w:numPr>
          <w:ilvl w:val="0"/>
          <w:numId w:val="0"/>
        </w:numPr>
        <w:ind w:firstLine="142"/>
      </w:pPr>
      <w:r>
        <w:t xml:space="preserve"> 8.37.  </w:t>
      </w:r>
      <w:r w:rsidRPr="009A3079">
        <w:t>Declaração Unificada (Anexa ao edital)</w:t>
      </w:r>
    </w:p>
    <w:p w14:paraId="11E4C005" w14:textId="77777777" w:rsidR="00882757" w:rsidRPr="009A3079" w:rsidRDefault="00882757" w:rsidP="00882757">
      <w:pPr>
        <w:pStyle w:val="Nivel01"/>
        <w:spacing w:before="0"/>
        <w:ind w:left="360"/>
      </w:pPr>
      <w:r w:rsidRPr="009A3079">
        <w:t>ESTIMATIVAS DO VALOR DA CONTRATAÇÃO</w:t>
      </w:r>
    </w:p>
    <w:p w14:paraId="0FA73338" w14:textId="77777777" w:rsidR="00882757" w:rsidRPr="002E2B4B" w:rsidRDefault="00882757" w:rsidP="00882757">
      <w:pPr>
        <w:pStyle w:val="Nvel2-Red"/>
        <w:tabs>
          <w:tab w:val="left" w:pos="284"/>
        </w:tabs>
        <w:ind w:left="0" w:firstLine="284"/>
        <w:rPr>
          <w:b/>
          <w:bCs/>
          <w:i w:val="0"/>
          <w:iCs w:val="0"/>
          <w:color w:val="212121"/>
        </w:rPr>
      </w:pPr>
      <w:r w:rsidRPr="002E2B4B">
        <w:rPr>
          <w:i w:val="0"/>
          <w:iCs w:val="0"/>
          <w:color w:val="212121"/>
        </w:rPr>
        <w:t xml:space="preserve">O custo estimado total da contratação é de </w:t>
      </w:r>
      <w:r w:rsidRPr="00FE53E3">
        <w:rPr>
          <w:b/>
          <w:bCs/>
          <w:i w:val="0"/>
          <w:iCs w:val="0"/>
          <w:color w:val="212121"/>
          <w:highlight w:val="yellow"/>
        </w:rPr>
        <w:t xml:space="preserve">R$ </w:t>
      </w:r>
      <w:r w:rsidRPr="00FE53E3">
        <w:rPr>
          <w:b/>
          <w:bCs/>
          <w:i w:val="0"/>
          <w:iCs w:val="0"/>
          <w:color w:val="191919"/>
          <w:highlight w:val="yellow"/>
        </w:rPr>
        <w:t>17.068,45 (dezessete mil, sessenta e oito reais e quarenta e cinco centavos)</w:t>
      </w:r>
      <w:r w:rsidRPr="00FE53E3">
        <w:rPr>
          <w:i w:val="0"/>
          <w:iCs w:val="0"/>
          <w:color w:val="212121"/>
          <w:highlight w:val="yellow"/>
        </w:rPr>
        <w:t>,</w:t>
      </w:r>
      <w:r w:rsidRPr="002E2B4B">
        <w:rPr>
          <w:i w:val="0"/>
          <w:iCs w:val="0"/>
          <w:color w:val="212121"/>
        </w:rPr>
        <w:t xml:space="preserve"> conforme anexo, parte integrante e indissociável deste Termo de Referência, e, é compatível com os valores praticados pelo mercado. </w:t>
      </w:r>
    </w:p>
    <w:p w14:paraId="1C64B60D" w14:textId="77777777" w:rsidR="00882757" w:rsidRPr="009A3079" w:rsidRDefault="00882757" w:rsidP="00882757">
      <w:pPr>
        <w:pStyle w:val="Nvel2-Red"/>
        <w:spacing w:before="0" w:after="0" w:line="240" w:lineRule="auto"/>
        <w:ind w:left="999" w:hanging="715"/>
        <w:rPr>
          <w:i w:val="0"/>
          <w:iCs w:val="0"/>
          <w:color w:val="auto"/>
        </w:rPr>
      </w:pPr>
      <w:r w:rsidRPr="009A3079">
        <w:rPr>
          <w:i w:val="0"/>
          <w:iCs w:val="0"/>
          <w:color w:val="auto"/>
        </w:rPr>
        <w:t>A estimativa de custo levou em consideração o risco envolvido na contratação.</w:t>
      </w:r>
    </w:p>
    <w:p w14:paraId="5EA8C7DE" w14:textId="77777777" w:rsidR="00882757" w:rsidRPr="009A3079" w:rsidRDefault="00882757" w:rsidP="00882757">
      <w:pPr>
        <w:pStyle w:val="Nvel2-Red"/>
        <w:spacing w:before="0" w:after="0" w:line="240" w:lineRule="auto"/>
        <w:ind w:left="0" w:firstLine="284"/>
        <w:rPr>
          <w:i w:val="0"/>
          <w:iCs w:val="0"/>
          <w:color w:val="auto"/>
        </w:rPr>
      </w:pPr>
      <w:r w:rsidRPr="009A3079">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0C0883DE" w14:textId="77777777" w:rsidR="00882757" w:rsidRPr="009A3079" w:rsidRDefault="00882757" w:rsidP="00882757">
      <w:pPr>
        <w:pStyle w:val="Nvel2-Red"/>
        <w:spacing w:before="0" w:after="0" w:line="240" w:lineRule="auto"/>
        <w:ind w:left="0" w:firstLine="284"/>
        <w:rPr>
          <w:i w:val="0"/>
          <w:iCs w:val="0"/>
          <w:color w:val="auto"/>
        </w:rPr>
      </w:pPr>
      <w:r w:rsidRPr="009A3079">
        <w:rPr>
          <w:i w:val="0"/>
          <w:iCs w:val="0"/>
          <w:color w:val="auto"/>
        </w:rPr>
        <w:t>Adequações na prestação dos serviços, conforme exigência administrativa, poderá acarretar no reequilíbrio contratual.</w:t>
      </w:r>
    </w:p>
    <w:p w14:paraId="3DB7848F" w14:textId="77777777" w:rsidR="00882757" w:rsidRPr="00405393" w:rsidRDefault="00882757" w:rsidP="00882757">
      <w:pPr>
        <w:pStyle w:val="Nvel2-Red"/>
        <w:ind w:left="0" w:firstLine="284"/>
        <w:rPr>
          <w:i w:val="0"/>
          <w:iCs w:val="0"/>
          <w:color w:val="000000"/>
        </w:rPr>
      </w:pPr>
      <w:r w:rsidRPr="009A3079">
        <w:rPr>
          <w:rFonts w:eastAsia="Times New Roman"/>
          <w:i w:val="0"/>
          <w:iCs w:val="0"/>
          <w:color w:val="000000"/>
        </w:rPr>
        <w:t>No valor máximo, estão inclusas todas as despesas com: materiais; mão-de-obra e encargos sociais; trabalhistas e previdenciários; combustível; transporte; serviço de manutenção</w:t>
      </w:r>
      <w:r w:rsidRPr="00405393">
        <w:rPr>
          <w:rFonts w:eastAsia="Times New Roman"/>
          <w:i w:val="0"/>
          <w:iCs w:val="0"/>
          <w:color w:val="000000"/>
        </w:rPr>
        <w:t xml:space="preserve">; </w:t>
      </w:r>
      <w:r w:rsidRPr="00405393">
        <w:rPr>
          <w:i w:val="0"/>
          <w:iCs w:val="0"/>
          <w:color w:val="000000"/>
        </w:rPr>
        <w:t>seguro; lucros e todas as demais despesas diretas e indiretas necessárias à perfeita execução do objeto deste Edital.</w:t>
      </w:r>
    </w:p>
    <w:p w14:paraId="44654288" w14:textId="77777777" w:rsidR="00882757" w:rsidRPr="009A3079" w:rsidRDefault="00882757" w:rsidP="00882757">
      <w:pPr>
        <w:pStyle w:val="Nvel2-Red"/>
        <w:numPr>
          <w:ilvl w:val="0"/>
          <w:numId w:val="0"/>
        </w:numPr>
        <w:spacing w:before="0" w:after="0" w:line="240" w:lineRule="auto"/>
        <w:ind w:left="709"/>
        <w:rPr>
          <w:i w:val="0"/>
          <w:iCs w:val="0"/>
          <w:color w:val="auto"/>
        </w:rPr>
      </w:pPr>
    </w:p>
    <w:p w14:paraId="7BB63A69" w14:textId="77777777" w:rsidR="00882757" w:rsidRPr="006821FF" w:rsidRDefault="00882757" w:rsidP="00882757">
      <w:pPr>
        <w:pStyle w:val="Nivel01"/>
        <w:spacing w:before="0"/>
        <w:ind w:left="360"/>
      </w:pPr>
      <w:r w:rsidRPr="006821FF">
        <w:t>ADEQUAÇÃO ORÇAMENTÁRIA</w:t>
      </w:r>
    </w:p>
    <w:p w14:paraId="18EBDAA3" w14:textId="77777777" w:rsidR="00882757" w:rsidRPr="006821FF" w:rsidRDefault="00882757" w:rsidP="00882757">
      <w:pPr>
        <w:pStyle w:val="Nivel2"/>
        <w:spacing w:before="0" w:after="0" w:line="240" w:lineRule="auto"/>
        <w:ind w:left="0" w:firstLine="284"/>
      </w:pPr>
      <w:r w:rsidRPr="006821FF">
        <w:rPr>
          <w:rFonts w:eastAsia="Arial"/>
        </w:rPr>
        <w:t>As despesas decorrentes da presente contratação correrão à conta de recursos específicos consignados no Orçamento Municipal.</w:t>
      </w:r>
    </w:p>
    <w:p w14:paraId="2B2F68DF" w14:textId="77777777" w:rsidR="00882757" w:rsidRDefault="00882757" w:rsidP="00882757">
      <w:pPr>
        <w:pStyle w:val="Nivel2"/>
        <w:ind w:left="999" w:hanging="715"/>
      </w:pPr>
      <w:r w:rsidRPr="006821FF">
        <w:t>A contratação será atendida pela seguinte dotação:</w:t>
      </w:r>
    </w:p>
    <w:tbl>
      <w:tblPr>
        <w:tblW w:w="5000" w:type="pct"/>
        <w:tblCellMar>
          <w:left w:w="10" w:type="dxa"/>
          <w:right w:w="10" w:type="dxa"/>
        </w:tblCellMar>
        <w:tblLook w:val="0000" w:firstRow="0" w:lastRow="0" w:firstColumn="0" w:lastColumn="0" w:noHBand="0" w:noVBand="0"/>
      </w:tblPr>
      <w:tblGrid>
        <w:gridCol w:w="153"/>
        <w:gridCol w:w="33"/>
        <w:gridCol w:w="85"/>
        <w:gridCol w:w="840"/>
        <w:gridCol w:w="140"/>
        <w:gridCol w:w="91"/>
        <w:gridCol w:w="26"/>
        <w:gridCol w:w="27"/>
        <w:gridCol w:w="436"/>
        <w:gridCol w:w="604"/>
        <w:gridCol w:w="869"/>
        <w:gridCol w:w="390"/>
        <w:gridCol w:w="27"/>
        <w:gridCol w:w="27"/>
        <w:gridCol w:w="408"/>
        <w:gridCol w:w="690"/>
        <w:gridCol w:w="70"/>
        <w:gridCol w:w="36"/>
        <w:gridCol w:w="1485"/>
        <w:gridCol w:w="35"/>
        <w:gridCol w:w="35"/>
        <w:gridCol w:w="188"/>
        <w:gridCol w:w="108"/>
        <w:gridCol w:w="488"/>
        <w:gridCol w:w="207"/>
        <w:gridCol w:w="258"/>
        <w:gridCol w:w="173"/>
        <w:gridCol w:w="26"/>
        <w:gridCol w:w="27"/>
        <w:gridCol w:w="688"/>
        <w:gridCol w:w="27"/>
        <w:gridCol w:w="225"/>
        <w:gridCol w:w="191"/>
        <w:gridCol w:w="27"/>
        <w:gridCol w:w="75"/>
        <w:gridCol w:w="58"/>
        <w:gridCol w:w="27"/>
        <w:gridCol w:w="27"/>
        <w:gridCol w:w="27"/>
      </w:tblGrid>
      <w:tr w:rsidR="00A70722" w:rsidRPr="00A70722" w14:paraId="0961CC5F" w14:textId="77777777" w:rsidTr="00A70722">
        <w:tblPrEx>
          <w:tblCellMar>
            <w:top w:w="0" w:type="dxa"/>
            <w:bottom w:w="0" w:type="dxa"/>
          </w:tblCellMar>
        </w:tblPrEx>
        <w:trPr>
          <w:gridAfter w:val="1"/>
          <w:wAfter w:w="18" w:type="pct"/>
          <w:trHeight w:hRule="exact" w:val="300"/>
        </w:trPr>
        <w:tc>
          <w:tcPr>
            <w:tcW w:w="574" w:type="pct"/>
            <w:gridSpan w:val="4"/>
            <w:tcMar>
              <w:top w:w="0" w:type="dxa"/>
              <w:left w:w="0" w:type="dxa"/>
              <w:bottom w:w="0" w:type="dxa"/>
              <w:right w:w="0" w:type="dxa"/>
            </w:tcMar>
            <w:vAlign w:val="center"/>
          </w:tcPr>
          <w:p w14:paraId="5D28DDC4" w14:textId="77777777" w:rsidR="00A70722" w:rsidRPr="00A70722" w:rsidRDefault="00A70722" w:rsidP="00A70722">
            <w:pPr>
              <w:jc w:val="center"/>
              <w:rPr>
                <w:rFonts w:ascii="Times New Roman" w:eastAsia="Times New Roman" w:hAnsi="Times New Roman" w:cs="Times New Roman"/>
                <w:sz w:val="20"/>
                <w:szCs w:val="20"/>
              </w:rPr>
            </w:pPr>
            <w:r w:rsidRPr="00A70722">
              <w:rPr>
                <w:rFonts w:ascii="Arial" w:eastAsia="Arial" w:hAnsi="Arial" w:cs="Arial"/>
                <w:color w:val="000000"/>
                <w:sz w:val="18"/>
                <w:szCs w:val="20"/>
              </w:rPr>
              <w:t>Organograma</w:t>
            </w:r>
          </w:p>
        </w:tc>
        <w:tc>
          <w:tcPr>
            <w:tcW w:w="79" w:type="pct"/>
          </w:tcPr>
          <w:p w14:paraId="03D097DA" w14:textId="77777777" w:rsidR="00A70722" w:rsidRPr="00A70722" w:rsidRDefault="00A70722" w:rsidP="00A70722">
            <w:pPr>
              <w:rPr>
                <w:rFonts w:ascii="SansSerif" w:eastAsia="SansSerif" w:hAnsi="SansSerif" w:cs="SansSerif"/>
                <w:color w:val="000000"/>
                <w:sz w:val="1"/>
                <w:szCs w:val="20"/>
              </w:rPr>
            </w:pPr>
          </w:p>
        </w:tc>
        <w:tc>
          <w:tcPr>
            <w:tcW w:w="53" w:type="pct"/>
          </w:tcPr>
          <w:p w14:paraId="745E2C08" w14:textId="77777777" w:rsidR="00A70722" w:rsidRPr="00A70722" w:rsidRDefault="00A70722" w:rsidP="00A70722">
            <w:pPr>
              <w:rPr>
                <w:rFonts w:ascii="SansSerif" w:eastAsia="SansSerif" w:hAnsi="SansSerif" w:cs="SansSerif"/>
                <w:color w:val="000000"/>
                <w:sz w:val="1"/>
                <w:szCs w:val="20"/>
              </w:rPr>
            </w:pPr>
          </w:p>
        </w:tc>
        <w:tc>
          <w:tcPr>
            <w:tcW w:w="17" w:type="pct"/>
            <w:tcBorders>
              <w:left w:val="single" w:sz="8" w:space="0" w:color="000000"/>
            </w:tcBorders>
            <w:shd w:val="clear" w:color="auto" w:fill="FFFFFF"/>
            <w:tcMar>
              <w:top w:w="0" w:type="dxa"/>
              <w:left w:w="0" w:type="dxa"/>
              <w:bottom w:w="0" w:type="dxa"/>
              <w:right w:w="0" w:type="dxa"/>
            </w:tcMar>
          </w:tcPr>
          <w:p w14:paraId="5BCC24B1" w14:textId="77777777" w:rsidR="00A70722" w:rsidRPr="00A70722" w:rsidRDefault="00A70722" w:rsidP="00A70722">
            <w:pPr>
              <w:rPr>
                <w:rFonts w:ascii="SansSerif" w:eastAsia="SansSerif" w:hAnsi="SansSerif" w:cs="SansSerif"/>
                <w:color w:val="000000"/>
                <w:sz w:val="1"/>
                <w:szCs w:val="20"/>
              </w:rPr>
            </w:pPr>
          </w:p>
        </w:tc>
        <w:tc>
          <w:tcPr>
            <w:tcW w:w="1266" w:type="pct"/>
            <w:gridSpan w:val="5"/>
            <w:tcMar>
              <w:top w:w="0" w:type="dxa"/>
              <w:left w:w="60" w:type="dxa"/>
              <w:bottom w:w="0" w:type="dxa"/>
              <w:right w:w="0" w:type="dxa"/>
            </w:tcMar>
            <w:vAlign w:val="center"/>
          </w:tcPr>
          <w:p w14:paraId="41A888D2" w14:textId="77777777" w:rsidR="00A70722" w:rsidRPr="00A70722" w:rsidRDefault="00A70722" w:rsidP="00A70722">
            <w:pPr>
              <w:rPr>
                <w:rFonts w:ascii="Times New Roman" w:eastAsia="Times New Roman" w:hAnsi="Times New Roman" w:cs="Times New Roman"/>
                <w:sz w:val="20"/>
                <w:szCs w:val="20"/>
              </w:rPr>
            </w:pPr>
            <w:r w:rsidRPr="00A70722">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7995B70E" w14:textId="77777777" w:rsidR="00A70722" w:rsidRPr="00A70722" w:rsidRDefault="00A70722" w:rsidP="00A70722">
            <w:pPr>
              <w:rPr>
                <w:rFonts w:ascii="SansSerif" w:eastAsia="SansSerif" w:hAnsi="SansSerif" w:cs="SansSerif"/>
                <w:color w:val="000000"/>
                <w:sz w:val="1"/>
                <w:szCs w:val="20"/>
              </w:rPr>
            </w:pPr>
          </w:p>
        </w:tc>
        <w:tc>
          <w:tcPr>
            <w:tcW w:w="1381" w:type="pct"/>
            <w:gridSpan w:val="7"/>
            <w:tcMar>
              <w:top w:w="0" w:type="dxa"/>
              <w:left w:w="0" w:type="dxa"/>
              <w:bottom w:w="0" w:type="dxa"/>
              <w:right w:w="0" w:type="dxa"/>
            </w:tcMar>
            <w:vAlign w:val="center"/>
          </w:tcPr>
          <w:p w14:paraId="7F9C7AF5" w14:textId="77777777" w:rsidR="00A70722" w:rsidRPr="00A70722" w:rsidRDefault="00A70722" w:rsidP="00A70722">
            <w:pPr>
              <w:jc w:val="center"/>
              <w:rPr>
                <w:rFonts w:ascii="Times New Roman" w:eastAsia="Times New Roman" w:hAnsi="Times New Roman" w:cs="Times New Roman"/>
                <w:sz w:val="20"/>
                <w:szCs w:val="20"/>
              </w:rPr>
            </w:pPr>
            <w:r w:rsidRPr="00A70722">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31261858" w14:textId="77777777" w:rsidR="00A70722" w:rsidRPr="00A70722" w:rsidRDefault="00A70722" w:rsidP="00A70722">
            <w:pPr>
              <w:rPr>
                <w:rFonts w:ascii="SansSerif" w:eastAsia="SansSerif" w:hAnsi="SansSerif" w:cs="SansSerif"/>
                <w:color w:val="000000"/>
                <w:sz w:val="1"/>
                <w:szCs w:val="20"/>
              </w:rPr>
            </w:pPr>
          </w:p>
        </w:tc>
        <w:tc>
          <w:tcPr>
            <w:tcW w:w="106" w:type="pct"/>
          </w:tcPr>
          <w:p w14:paraId="1D80ADE1" w14:textId="77777777" w:rsidR="00A70722" w:rsidRPr="00A70722" w:rsidRDefault="00A70722" w:rsidP="00A70722">
            <w:pPr>
              <w:rPr>
                <w:rFonts w:ascii="SansSerif" w:eastAsia="SansSerif" w:hAnsi="SansSerif" w:cs="SansSerif"/>
                <w:color w:val="000000"/>
                <w:sz w:val="1"/>
                <w:szCs w:val="20"/>
              </w:rPr>
            </w:pPr>
          </w:p>
        </w:tc>
        <w:tc>
          <w:tcPr>
            <w:tcW w:w="62" w:type="pct"/>
          </w:tcPr>
          <w:p w14:paraId="6C9B5645" w14:textId="77777777" w:rsidR="00A70722" w:rsidRPr="00A70722" w:rsidRDefault="00A70722" w:rsidP="00A70722">
            <w:pPr>
              <w:rPr>
                <w:rFonts w:ascii="SansSerif" w:eastAsia="SansSerif" w:hAnsi="SansSerif" w:cs="SansSerif"/>
                <w:color w:val="000000"/>
                <w:sz w:val="1"/>
                <w:szCs w:val="20"/>
              </w:rPr>
            </w:pPr>
          </w:p>
        </w:tc>
        <w:tc>
          <w:tcPr>
            <w:tcW w:w="265" w:type="pct"/>
          </w:tcPr>
          <w:p w14:paraId="1E49847D" w14:textId="77777777" w:rsidR="00A70722" w:rsidRPr="00A70722" w:rsidRDefault="00A70722" w:rsidP="00A70722">
            <w:pPr>
              <w:rPr>
                <w:rFonts w:ascii="SansSerif" w:eastAsia="SansSerif" w:hAnsi="SansSerif" w:cs="SansSerif"/>
                <w:color w:val="000000"/>
                <w:sz w:val="1"/>
                <w:szCs w:val="20"/>
              </w:rPr>
            </w:pPr>
          </w:p>
        </w:tc>
        <w:tc>
          <w:tcPr>
            <w:tcW w:w="115" w:type="pct"/>
          </w:tcPr>
          <w:p w14:paraId="056C66C9" w14:textId="77777777" w:rsidR="00A70722" w:rsidRPr="00A70722" w:rsidRDefault="00A70722" w:rsidP="00A70722">
            <w:pPr>
              <w:rPr>
                <w:rFonts w:ascii="SansSerif" w:eastAsia="SansSerif" w:hAnsi="SansSerif" w:cs="SansSerif"/>
                <w:color w:val="000000"/>
                <w:sz w:val="1"/>
                <w:szCs w:val="20"/>
              </w:rPr>
            </w:pPr>
          </w:p>
        </w:tc>
        <w:tc>
          <w:tcPr>
            <w:tcW w:w="142" w:type="pct"/>
          </w:tcPr>
          <w:p w14:paraId="2AAFE96A" w14:textId="77777777" w:rsidR="00A70722" w:rsidRPr="00A70722" w:rsidRDefault="00A70722" w:rsidP="00A70722">
            <w:pPr>
              <w:rPr>
                <w:rFonts w:ascii="SansSerif" w:eastAsia="SansSerif" w:hAnsi="SansSerif" w:cs="SansSerif"/>
                <w:color w:val="000000"/>
                <w:sz w:val="1"/>
                <w:szCs w:val="20"/>
              </w:rPr>
            </w:pPr>
          </w:p>
        </w:tc>
        <w:tc>
          <w:tcPr>
            <w:tcW w:w="97" w:type="pct"/>
          </w:tcPr>
          <w:p w14:paraId="399A4A6B" w14:textId="77777777" w:rsidR="00A70722" w:rsidRPr="00A70722" w:rsidRDefault="00A70722" w:rsidP="00A70722">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6F25CC93" w14:textId="77777777" w:rsidR="00A70722" w:rsidRPr="00A70722" w:rsidRDefault="00A70722" w:rsidP="00A70722">
            <w:pPr>
              <w:rPr>
                <w:rFonts w:ascii="SansSerif" w:eastAsia="SansSerif" w:hAnsi="SansSerif" w:cs="SansSerif"/>
                <w:color w:val="000000"/>
                <w:sz w:val="1"/>
                <w:szCs w:val="20"/>
              </w:rPr>
            </w:pPr>
          </w:p>
        </w:tc>
        <w:tc>
          <w:tcPr>
            <w:tcW w:w="771" w:type="pct"/>
            <w:gridSpan w:val="10"/>
            <w:tcMar>
              <w:top w:w="0" w:type="dxa"/>
              <w:left w:w="0" w:type="dxa"/>
              <w:bottom w:w="0" w:type="dxa"/>
              <w:right w:w="60" w:type="dxa"/>
            </w:tcMar>
            <w:vAlign w:val="center"/>
          </w:tcPr>
          <w:p w14:paraId="18261E36" w14:textId="77777777" w:rsidR="00A70722" w:rsidRPr="00A70722" w:rsidRDefault="00A70722" w:rsidP="00A70722">
            <w:pPr>
              <w:jc w:val="right"/>
              <w:rPr>
                <w:rFonts w:ascii="Times New Roman" w:eastAsia="Times New Roman" w:hAnsi="Times New Roman" w:cs="Times New Roman"/>
                <w:sz w:val="20"/>
                <w:szCs w:val="20"/>
              </w:rPr>
            </w:pPr>
            <w:r w:rsidRPr="00A70722">
              <w:rPr>
                <w:rFonts w:ascii="Arial" w:eastAsia="Arial" w:hAnsi="Arial" w:cs="Arial"/>
                <w:color w:val="000000"/>
                <w:sz w:val="18"/>
                <w:szCs w:val="20"/>
              </w:rPr>
              <w:t>Valor Estimado</w:t>
            </w:r>
          </w:p>
        </w:tc>
      </w:tr>
      <w:tr w:rsidR="00A70722" w:rsidRPr="00A70722" w14:paraId="3F86EE38" w14:textId="77777777" w:rsidTr="00A70722">
        <w:tblPrEx>
          <w:tblCellMar>
            <w:top w:w="0" w:type="dxa"/>
            <w:bottom w:w="0" w:type="dxa"/>
          </w:tblCellMar>
        </w:tblPrEx>
        <w:trPr>
          <w:gridAfter w:val="1"/>
          <w:wAfter w:w="18" w:type="pct"/>
          <w:trHeight w:hRule="exact" w:val="100"/>
        </w:trPr>
        <w:tc>
          <w:tcPr>
            <w:tcW w:w="79" w:type="pct"/>
          </w:tcPr>
          <w:p w14:paraId="07EA0852" w14:textId="77777777" w:rsidR="00A70722" w:rsidRPr="00A70722" w:rsidRDefault="00A70722" w:rsidP="00A70722">
            <w:pPr>
              <w:rPr>
                <w:rFonts w:ascii="SansSerif" w:eastAsia="SansSerif" w:hAnsi="SansSerif" w:cs="SansSerif"/>
                <w:color w:val="000000"/>
                <w:sz w:val="1"/>
                <w:szCs w:val="20"/>
              </w:rPr>
            </w:pPr>
          </w:p>
        </w:tc>
        <w:tc>
          <w:tcPr>
            <w:tcW w:w="17" w:type="pct"/>
          </w:tcPr>
          <w:p w14:paraId="384DE0EB" w14:textId="77777777" w:rsidR="00A70722" w:rsidRPr="00A70722" w:rsidRDefault="00A70722" w:rsidP="00A70722">
            <w:pPr>
              <w:rPr>
                <w:rFonts w:ascii="SansSerif" w:eastAsia="SansSerif" w:hAnsi="SansSerif" w:cs="SansSerif"/>
                <w:color w:val="000000"/>
                <w:sz w:val="1"/>
                <w:szCs w:val="20"/>
              </w:rPr>
            </w:pPr>
          </w:p>
        </w:tc>
        <w:tc>
          <w:tcPr>
            <w:tcW w:w="44" w:type="pct"/>
          </w:tcPr>
          <w:p w14:paraId="1EBA7AE1" w14:textId="77777777" w:rsidR="00A70722" w:rsidRPr="00A70722" w:rsidRDefault="00A70722" w:rsidP="00A70722">
            <w:pPr>
              <w:rPr>
                <w:rFonts w:ascii="SansSerif" w:eastAsia="SansSerif" w:hAnsi="SansSerif" w:cs="SansSerif"/>
                <w:color w:val="000000"/>
                <w:sz w:val="1"/>
                <w:szCs w:val="20"/>
              </w:rPr>
            </w:pPr>
          </w:p>
        </w:tc>
        <w:tc>
          <w:tcPr>
            <w:tcW w:w="433" w:type="pct"/>
          </w:tcPr>
          <w:p w14:paraId="7308C59A" w14:textId="77777777" w:rsidR="00A70722" w:rsidRPr="00A70722" w:rsidRDefault="00A70722" w:rsidP="00A70722">
            <w:pPr>
              <w:rPr>
                <w:rFonts w:ascii="SansSerif" w:eastAsia="SansSerif" w:hAnsi="SansSerif" w:cs="SansSerif"/>
                <w:color w:val="000000"/>
                <w:sz w:val="1"/>
                <w:szCs w:val="20"/>
              </w:rPr>
            </w:pPr>
          </w:p>
        </w:tc>
        <w:tc>
          <w:tcPr>
            <w:tcW w:w="79" w:type="pct"/>
          </w:tcPr>
          <w:p w14:paraId="3291AA2B" w14:textId="77777777" w:rsidR="00A70722" w:rsidRPr="00A70722" w:rsidRDefault="00A70722" w:rsidP="00A70722">
            <w:pPr>
              <w:rPr>
                <w:rFonts w:ascii="SansSerif" w:eastAsia="SansSerif" w:hAnsi="SansSerif" w:cs="SansSerif"/>
                <w:color w:val="000000"/>
                <w:sz w:val="1"/>
                <w:szCs w:val="20"/>
              </w:rPr>
            </w:pPr>
          </w:p>
        </w:tc>
        <w:tc>
          <w:tcPr>
            <w:tcW w:w="53" w:type="pct"/>
          </w:tcPr>
          <w:p w14:paraId="193A0BF7" w14:textId="77777777" w:rsidR="00A70722" w:rsidRPr="00A70722" w:rsidRDefault="00A70722" w:rsidP="00A70722">
            <w:pPr>
              <w:rPr>
                <w:rFonts w:ascii="SansSerif" w:eastAsia="SansSerif" w:hAnsi="SansSerif" w:cs="SansSerif"/>
                <w:color w:val="000000"/>
                <w:sz w:val="1"/>
                <w:szCs w:val="20"/>
              </w:rPr>
            </w:pPr>
          </w:p>
        </w:tc>
        <w:tc>
          <w:tcPr>
            <w:tcW w:w="17" w:type="pct"/>
          </w:tcPr>
          <w:p w14:paraId="62E9BC20" w14:textId="77777777" w:rsidR="00A70722" w:rsidRPr="00A70722" w:rsidRDefault="00A70722" w:rsidP="00A70722">
            <w:pPr>
              <w:rPr>
                <w:rFonts w:ascii="SansSerif" w:eastAsia="SansSerif" w:hAnsi="SansSerif" w:cs="SansSerif"/>
                <w:color w:val="000000"/>
                <w:sz w:val="1"/>
                <w:szCs w:val="20"/>
              </w:rPr>
            </w:pPr>
          </w:p>
        </w:tc>
        <w:tc>
          <w:tcPr>
            <w:tcW w:w="257" w:type="pct"/>
            <w:gridSpan w:val="2"/>
          </w:tcPr>
          <w:p w14:paraId="3BE2F6B6" w14:textId="77777777" w:rsidR="00A70722" w:rsidRPr="00A70722" w:rsidRDefault="00A70722" w:rsidP="00A70722">
            <w:pPr>
              <w:rPr>
                <w:rFonts w:ascii="SansSerif" w:eastAsia="SansSerif" w:hAnsi="SansSerif" w:cs="SansSerif"/>
                <w:color w:val="000000"/>
                <w:sz w:val="1"/>
                <w:szCs w:val="20"/>
              </w:rPr>
            </w:pPr>
          </w:p>
        </w:tc>
        <w:tc>
          <w:tcPr>
            <w:tcW w:w="327" w:type="pct"/>
          </w:tcPr>
          <w:p w14:paraId="0D1F6ADA" w14:textId="77777777" w:rsidR="00A70722" w:rsidRPr="00A70722" w:rsidRDefault="00A70722" w:rsidP="00A70722">
            <w:pPr>
              <w:rPr>
                <w:rFonts w:ascii="SansSerif" w:eastAsia="SansSerif" w:hAnsi="SansSerif" w:cs="SansSerif"/>
                <w:color w:val="000000"/>
                <w:sz w:val="1"/>
                <w:szCs w:val="20"/>
              </w:rPr>
            </w:pPr>
          </w:p>
        </w:tc>
        <w:tc>
          <w:tcPr>
            <w:tcW w:w="469" w:type="pct"/>
          </w:tcPr>
          <w:p w14:paraId="0952F2A8" w14:textId="77777777" w:rsidR="00A70722" w:rsidRPr="00A70722" w:rsidRDefault="00A70722" w:rsidP="00A70722">
            <w:pPr>
              <w:rPr>
                <w:rFonts w:ascii="SansSerif" w:eastAsia="SansSerif" w:hAnsi="SansSerif" w:cs="SansSerif"/>
                <w:color w:val="000000"/>
                <w:sz w:val="1"/>
                <w:szCs w:val="20"/>
              </w:rPr>
            </w:pPr>
          </w:p>
        </w:tc>
        <w:tc>
          <w:tcPr>
            <w:tcW w:w="212" w:type="pct"/>
          </w:tcPr>
          <w:p w14:paraId="4E33D91E" w14:textId="77777777" w:rsidR="00A70722" w:rsidRPr="00A70722" w:rsidRDefault="00A70722" w:rsidP="00A70722">
            <w:pPr>
              <w:rPr>
                <w:rFonts w:ascii="SansSerif" w:eastAsia="SansSerif" w:hAnsi="SansSerif" w:cs="SansSerif"/>
                <w:color w:val="000000"/>
                <w:sz w:val="1"/>
                <w:szCs w:val="20"/>
              </w:rPr>
            </w:pPr>
          </w:p>
        </w:tc>
        <w:tc>
          <w:tcPr>
            <w:tcW w:w="18" w:type="pct"/>
          </w:tcPr>
          <w:p w14:paraId="361D35AE" w14:textId="77777777" w:rsidR="00A70722" w:rsidRPr="00A70722" w:rsidRDefault="00A70722" w:rsidP="00A70722">
            <w:pPr>
              <w:rPr>
                <w:rFonts w:ascii="SansSerif" w:eastAsia="SansSerif" w:hAnsi="SansSerif" w:cs="SansSerif"/>
                <w:color w:val="000000"/>
                <w:sz w:val="1"/>
                <w:szCs w:val="20"/>
              </w:rPr>
            </w:pPr>
          </w:p>
        </w:tc>
        <w:tc>
          <w:tcPr>
            <w:tcW w:w="222" w:type="pct"/>
            <w:gridSpan w:val="2"/>
          </w:tcPr>
          <w:p w14:paraId="19A12FA0" w14:textId="77777777" w:rsidR="00A70722" w:rsidRPr="00A70722" w:rsidRDefault="00A70722" w:rsidP="00A70722">
            <w:pPr>
              <w:rPr>
                <w:rFonts w:ascii="SansSerif" w:eastAsia="SansSerif" w:hAnsi="SansSerif" w:cs="SansSerif"/>
                <w:color w:val="000000"/>
                <w:sz w:val="1"/>
                <w:szCs w:val="20"/>
              </w:rPr>
            </w:pPr>
          </w:p>
        </w:tc>
        <w:tc>
          <w:tcPr>
            <w:tcW w:w="345" w:type="pct"/>
          </w:tcPr>
          <w:p w14:paraId="57ACD7AD" w14:textId="77777777" w:rsidR="00A70722" w:rsidRPr="00A70722" w:rsidRDefault="00A70722" w:rsidP="00A70722">
            <w:pPr>
              <w:rPr>
                <w:rFonts w:ascii="SansSerif" w:eastAsia="SansSerif" w:hAnsi="SansSerif" w:cs="SansSerif"/>
                <w:color w:val="000000"/>
                <w:sz w:val="1"/>
                <w:szCs w:val="20"/>
              </w:rPr>
            </w:pPr>
          </w:p>
        </w:tc>
        <w:tc>
          <w:tcPr>
            <w:tcW w:w="35" w:type="pct"/>
          </w:tcPr>
          <w:p w14:paraId="1CDAFDCA" w14:textId="77777777" w:rsidR="00A70722" w:rsidRPr="00A70722" w:rsidRDefault="00A70722" w:rsidP="00A70722">
            <w:pPr>
              <w:rPr>
                <w:rFonts w:ascii="SansSerif" w:eastAsia="SansSerif" w:hAnsi="SansSerif" w:cs="SansSerif"/>
                <w:color w:val="000000"/>
                <w:sz w:val="1"/>
                <w:szCs w:val="20"/>
              </w:rPr>
            </w:pPr>
          </w:p>
        </w:tc>
        <w:tc>
          <w:tcPr>
            <w:tcW w:w="18" w:type="pct"/>
          </w:tcPr>
          <w:p w14:paraId="1846DE1D" w14:textId="77777777" w:rsidR="00A70722" w:rsidRPr="00A70722" w:rsidRDefault="00A70722" w:rsidP="00A70722">
            <w:pPr>
              <w:rPr>
                <w:rFonts w:ascii="SansSerif" w:eastAsia="SansSerif" w:hAnsi="SansSerif" w:cs="SansSerif"/>
                <w:color w:val="000000"/>
                <w:sz w:val="1"/>
                <w:szCs w:val="20"/>
              </w:rPr>
            </w:pPr>
          </w:p>
        </w:tc>
        <w:tc>
          <w:tcPr>
            <w:tcW w:w="743" w:type="pct"/>
          </w:tcPr>
          <w:p w14:paraId="71C3CD0F" w14:textId="77777777" w:rsidR="00A70722" w:rsidRPr="00A70722" w:rsidRDefault="00A70722" w:rsidP="00A70722">
            <w:pPr>
              <w:rPr>
                <w:rFonts w:ascii="SansSerif" w:eastAsia="SansSerif" w:hAnsi="SansSerif" w:cs="SansSerif"/>
                <w:color w:val="000000"/>
                <w:sz w:val="1"/>
                <w:szCs w:val="20"/>
              </w:rPr>
            </w:pPr>
          </w:p>
        </w:tc>
        <w:tc>
          <w:tcPr>
            <w:tcW w:w="18" w:type="pct"/>
          </w:tcPr>
          <w:p w14:paraId="7F9EA012" w14:textId="77777777" w:rsidR="00A70722" w:rsidRPr="00A70722" w:rsidRDefault="00A70722" w:rsidP="00A70722">
            <w:pPr>
              <w:rPr>
                <w:rFonts w:ascii="SansSerif" w:eastAsia="SansSerif" w:hAnsi="SansSerif" w:cs="SansSerif"/>
                <w:color w:val="000000"/>
                <w:sz w:val="1"/>
                <w:szCs w:val="20"/>
              </w:rPr>
            </w:pPr>
          </w:p>
        </w:tc>
        <w:tc>
          <w:tcPr>
            <w:tcW w:w="18" w:type="pct"/>
          </w:tcPr>
          <w:p w14:paraId="036FDAD6" w14:textId="77777777" w:rsidR="00A70722" w:rsidRPr="00A70722" w:rsidRDefault="00A70722" w:rsidP="00A70722">
            <w:pPr>
              <w:rPr>
                <w:rFonts w:ascii="SansSerif" w:eastAsia="SansSerif" w:hAnsi="SansSerif" w:cs="SansSerif"/>
                <w:color w:val="000000"/>
                <w:sz w:val="1"/>
                <w:szCs w:val="20"/>
              </w:rPr>
            </w:pPr>
          </w:p>
        </w:tc>
        <w:tc>
          <w:tcPr>
            <w:tcW w:w="106" w:type="pct"/>
          </w:tcPr>
          <w:p w14:paraId="752B06CD" w14:textId="77777777" w:rsidR="00A70722" w:rsidRPr="00A70722" w:rsidRDefault="00A70722" w:rsidP="00A70722">
            <w:pPr>
              <w:rPr>
                <w:rFonts w:ascii="SansSerif" w:eastAsia="SansSerif" w:hAnsi="SansSerif" w:cs="SansSerif"/>
                <w:color w:val="000000"/>
                <w:sz w:val="1"/>
                <w:szCs w:val="20"/>
              </w:rPr>
            </w:pPr>
          </w:p>
        </w:tc>
        <w:tc>
          <w:tcPr>
            <w:tcW w:w="62" w:type="pct"/>
          </w:tcPr>
          <w:p w14:paraId="0EB0D61F" w14:textId="77777777" w:rsidR="00A70722" w:rsidRPr="00A70722" w:rsidRDefault="00A70722" w:rsidP="00A70722">
            <w:pPr>
              <w:rPr>
                <w:rFonts w:ascii="SansSerif" w:eastAsia="SansSerif" w:hAnsi="SansSerif" w:cs="SansSerif"/>
                <w:color w:val="000000"/>
                <w:sz w:val="1"/>
                <w:szCs w:val="20"/>
              </w:rPr>
            </w:pPr>
          </w:p>
        </w:tc>
        <w:tc>
          <w:tcPr>
            <w:tcW w:w="265" w:type="pct"/>
          </w:tcPr>
          <w:p w14:paraId="31130940" w14:textId="77777777" w:rsidR="00A70722" w:rsidRPr="00A70722" w:rsidRDefault="00A70722" w:rsidP="00A70722">
            <w:pPr>
              <w:rPr>
                <w:rFonts w:ascii="SansSerif" w:eastAsia="SansSerif" w:hAnsi="SansSerif" w:cs="SansSerif"/>
                <w:color w:val="000000"/>
                <w:sz w:val="1"/>
                <w:szCs w:val="20"/>
              </w:rPr>
            </w:pPr>
          </w:p>
        </w:tc>
        <w:tc>
          <w:tcPr>
            <w:tcW w:w="115" w:type="pct"/>
          </w:tcPr>
          <w:p w14:paraId="4256B99C" w14:textId="77777777" w:rsidR="00A70722" w:rsidRPr="00A70722" w:rsidRDefault="00A70722" w:rsidP="00A70722">
            <w:pPr>
              <w:rPr>
                <w:rFonts w:ascii="SansSerif" w:eastAsia="SansSerif" w:hAnsi="SansSerif" w:cs="SansSerif"/>
                <w:color w:val="000000"/>
                <w:sz w:val="1"/>
                <w:szCs w:val="20"/>
              </w:rPr>
            </w:pPr>
          </w:p>
        </w:tc>
        <w:tc>
          <w:tcPr>
            <w:tcW w:w="142" w:type="pct"/>
          </w:tcPr>
          <w:p w14:paraId="141B7BF4" w14:textId="77777777" w:rsidR="00A70722" w:rsidRPr="00A70722" w:rsidRDefault="00A70722" w:rsidP="00A70722">
            <w:pPr>
              <w:rPr>
                <w:rFonts w:ascii="SansSerif" w:eastAsia="SansSerif" w:hAnsi="SansSerif" w:cs="SansSerif"/>
                <w:color w:val="000000"/>
                <w:sz w:val="1"/>
                <w:szCs w:val="20"/>
              </w:rPr>
            </w:pPr>
          </w:p>
        </w:tc>
        <w:tc>
          <w:tcPr>
            <w:tcW w:w="97" w:type="pct"/>
          </w:tcPr>
          <w:p w14:paraId="7D6EF0CA" w14:textId="77777777" w:rsidR="00A70722" w:rsidRPr="00A70722" w:rsidRDefault="00A70722" w:rsidP="00A70722">
            <w:pPr>
              <w:rPr>
                <w:rFonts w:ascii="SansSerif" w:eastAsia="SansSerif" w:hAnsi="SansSerif" w:cs="SansSerif"/>
                <w:color w:val="000000"/>
                <w:sz w:val="1"/>
                <w:szCs w:val="20"/>
              </w:rPr>
            </w:pPr>
          </w:p>
        </w:tc>
        <w:tc>
          <w:tcPr>
            <w:tcW w:w="18" w:type="pct"/>
          </w:tcPr>
          <w:p w14:paraId="24187B95" w14:textId="77777777" w:rsidR="00A70722" w:rsidRPr="00A70722" w:rsidRDefault="00A70722" w:rsidP="00A70722">
            <w:pPr>
              <w:rPr>
                <w:rFonts w:ascii="SansSerif" w:eastAsia="SansSerif" w:hAnsi="SansSerif" w:cs="SansSerif"/>
                <w:color w:val="000000"/>
                <w:sz w:val="1"/>
                <w:szCs w:val="20"/>
              </w:rPr>
            </w:pPr>
          </w:p>
        </w:tc>
        <w:tc>
          <w:tcPr>
            <w:tcW w:w="390" w:type="pct"/>
            <w:gridSpan w:val="2"/>
          </w:tcPr>
          <w:p w14:paraId="5A49C2E4" w14:textId="77777777" w:rsidR="00A70722" w:rsidRPr="00A70722" w:rsidRDefault="00A70722" w:rsidP="00A70722">
            <w:pPr>
              <w:rPr>
                <w:rFonts w:ascii="SansSerif" w:eastAsia="SansSerif" w:hAnsi="SansSerif" w:cs="SansSerif"/>
                <w:color w:val="000000"/>
                <w:sz w:val="1"/>
                <w:szCs w:val="20"/>
              </w:rPr>
            </w:pPr>
          </w:p>
        </w:tc>
        <w:tc>
          <w:tcPr>
            <w:tcW w:w="18" w:type="pct"/>
          </w:tcPr>
          <w:p w14:paraId="5AC694C5" w14:textId="77777777" w:rsidR="00A70722" w:rsidRPr="00A70722" w:rsidRDefault="00A70722" w:rsidP="00A70722">
            <w:pPr>
              <w:rPr>
                <w:rFonts w:ascii="SansSerif" w:eastAsia="SansSerif" w:hAnsi="SansSerif" w:cs="SansSerif"/>
                <w:color w:val="000000"/>
                <w:sz w:val="1"/>
                <w:szCs w:val="20"/>
              </w:rPr>
            </w:pPr>
          </w:p>
        </w:tc>
        <w:tc>
          <w:tcPr>
            <w:tcW w:w="124" w:type="pct"/>
          </w:tcPr>
          <w:p w14:paraId="0F4631A5" w14:textId="77777777" w:rsidR="00A70722" w:rsidRPr="00A70722" w:rsidRDefault="00A70722" w:rsidP="00A70722">
            <w:pPr>
              <w:rPr>
                <w:rFonts w:ascii="SansSerif" w:eastAsia="SansSerif" w:hAnsi="SansSerif" w:cs="SansSerif"/>
                <w:color w:val="000000"/>
                <w:sz w:val="1"/>
                <w:szCs w:val="20"/>
              </w:rPr>
            </w:pPr>
          </w:p>
        </w:tc>
        <w:tc>
          <w:tcPr>
            <w:tcW w:w="106" w:type="pct"/>
          </w:tcPr>
          <w:p w14:paraId="12EB45E2" w14:textId="77777777" w:rsidR="00A70722" w:rsidRPr="00A70722" w:rsidRDefault="00A70722" w:rsidP="00A70722">
            <w:pPr>
              <w:rPr>
                <w:rFonts w:ascii="SansSerif" w:eastAsia="SansSerif" w:hAnsi="SansSerif" w:cs="SansSerif"/>
                <w:color w:val="000000"/>
                <w:sz w:val="1"/>
                <w:szCs w:val="20"/>
              </w:rPr>
            </w:pPr>
          </w:p>
        </w:tc>
        <w:tc>
          <w:tcPr>
            <w:tcW w:w="18" w:type="pct"/>
          </w:tcPr>
          <w:p w14:paraId="66E4B8C1" w14:textId="77777777" w:rsidR="00A70722" w:rsidRPr="00A70722" w:rsidRDefault="00A70722" w:rsidP="00A70722">
            <w:pPr>
              <w:rPr>
                <w:rFonts w:ascii="SansSerif" w:eastAsia="SansSerif" w:hAnsi="SansSerif" w:cs="SansSerif"/>
                <w:color w:val="000000"/>
                <w:sz w:val="1"/>
                <w:szCs w:val="20"/>
              </w:rPr>
            </w:pPr>
          </w:p>
        </w:tc>
        <w:tc>
          <w:tcPr>
            <w:tcW w:w="44" w:type="pct"/>
          </w:tcPr>
          <w:p w14:paraId="6F90B328" w14:textId="77777777" w:rsidR="00A70722" w:rsidRPr="00A70722" w:rsidRDefault="00A70722" w:rsidP="00A70722">
            <w:pPr>
              <w:rPr>
                <w:rFonts w:ascii="SansSerif" w:eastAsia="SansSerif" w:hAnsi="SansSerif" w:cs="SansSerif"/>
                <w:color w:val="000000"/>
                <w:sz w:val="1"/>
                <w:szCs w:val="20"/>
              </w:rPr>
            </w:pPr>
          </w:p>
        </w:tc>
        <w:tc>
          <w:tcPr>
            <w:tcW w:w="35" w:type="pct"/>
          </w:tcPr>
          <w:p w14:paraId="1D35E6B7" w14:textId="77777777" w:rsidR="00A70722" w:rsidRPr="00A70722" w:rsidRDefault="00A70722" w:rsidP="00A70722">
            <w:pPr>
              <w:rPr>
                <w:rFonts w:ascii="SansSerif" w:eastAsia="SansSerif" w:hAnsi="SansSerif" w:cs="SansSerif"/>
                <w:color w:val="000000"/>
                <w:sz w:val="1"/>
                <w:szCs w:val="20"/>
              </w:rPr>
            </w:pPr>
          </w:p>
        </w:tc>
        <w:tc>
          <w:tcPr>
            <w:tcW w:w="18" w:type="pct"/>
          </w:tcPr>
          <w:p w14:paraId="37E0C496" w14:textId="77777777" w:rsidR="00A70722" w:rsidRPr="00A70722" w:rsidRDefault="00A70722" w:rsidP="00A70722">
            <w:pPr>
              <w:rPr>
                <w:rFonts w:ascii="SansSerif" w:eastAsia="SansSerif" w:hAnsi="SansSerif" w:cs="SansSerif"/>
                <w:color w:val="000000"/>
                <w:sz w:val="1"/>
                <w:szCs w:val="20"/>
              </w:rPr>
            </w:pPr>
          </w:p>
        </w:tc>
        <w:tc>
          <w:tcPr>
            <w:tcW w:w="18" w:type="pct"/>
          </w:tcPr>
          <w:p w14:paraId="44E27A9F" w14:textId="77777777" w:rsidR="00A70722" w:rsidRPr="00A70722" w:rsidRDefault="00A70722" w:rsidP="00A70722">
            <w:pPr>
              <w:rPr>
                <w:rFonts w:ascii="SansSerif" w:eastAsia="SansSerif" w:hAnsi="SansSerif" w:cs="SansSerif"/>
                <w:color w:val="000000"/>
                <w:sz w:val="1"/>
                <w:szCs w:val="20"/>
              </w:rPr>
            </w:pPr>
          </w:p>
        </w:tc>
      </w:tr>
      <w:tr w:rsidR="00A70722" w:rsidRPr="00A70722" w14:paraId="6D40B360" w14:textId="77777777" w:rsidTr="00A70722">
        <w:tblPrEx>
          <w:tblCellMar>
            <w:top w:w="0" w:type="dxa"/>
            <w:bottom w:w="0" w:type="dxa"/>
          </w:tblCellMar>
        </w:tblPrEx>
        <w:trPr>
          <w:gridAfter w:val="1"/>
          <w:wAfter w:w="18" w:type="pct"/>
          <w:trHeight w:hRule="exact" w:val="240"/>
        </w:trPr>
        <w:tc>
          <w:tcPr>
            <w:tcW w:w="79" w:type="pct"/>
          </w:tcPr>
          <w:p w14:paraId="366DA69F" w14:textId="77777777" w:rsidR="00A70722" w:rsidRPr="00A70722" w:rsidRDefault="00A70722" w:rsidP="00A70722">
            <w:pPr>
              <w:rPr>
                <w:rFonts w:ascii="SansSerif" w:eastAsia="SansSerif" w:hAnsi="SansSerif" w:cs="SansSerif"/>
                <w:color w:val="000000"/>
                <w:sz w:val="1"/>
                <w:szCs w:val="20"/>
              </w:rPr>
            </w:pPr>
          </w:p>
        </w:tc>
        <w:tc>
          <w:tcPr>
            <w:tcW w:w="17" w:type="pct"/>
          </w:tcPr>
          <w:p w14:paraId="279DF828" w14:textId="77777777" w:rsidR="00A70722" w:rsidRPr="00A70722" w:rsidRDefault="00A70722" w:rsidP="00A70722">
            <w:pPr>
              <w:rPr>
                <w:rFonts w:ascii="SansSerif" w:eastAsia="SansSerif" w:hAnsi="SansSerif" w:cs="SansSerif"/>
                <w:color w:val="000000"/>
                <w:sz w:val="1"/>
                <w:szCs w:val="20"/>
              </w:rPr>
            </w:pPr>
          </w:p>
        </w:tc>
        <w:tc>
          <w:tcPr>
            <w:tcW w:w="44" w:type="pct"/>
          </w:tcPr>
          <w:p w14:paraId="7245DA90" w14:textId="77777777" w:rsidR="00A70722" w:rsidRPr="00A70722" w:rsidRDefault="00A70722" w:rsidP="00A70722">
            <w:pPr>
              <w:rPr>
                <w:rFonts w:ascii="SansSerif" w:eastAsia="SansSerif" w:hAnsi="SansSerif" w:cs="SansSerif"/>
                <w:color w:val="000000"/>
                <w:sz w:val="1"/>
                <w:szCs w:val="20"/>
              </w:rPr>
            </w:pPr>
          </w:p>
        </w:tc>
        <w:tc>
          <w:tcPr>
            <w:tcW w:w="840" w:type="pct"/>
            <w:gridSpan w:val="6"/>
            <w:tcMar>
              <w:top w:w="0" w:type="dxa"/>
              <w:left w:w="0" w:type="dxa"/>
              <w:bottom w:w="0" w:type="dxa"/>
              <w:right w:w="0" w:type="dxa"/>
            </w:tcMar>
            <w:vAlign w:val="center"/>
          </w:tcPr>
          <w:p w14:paraId="7CDEC3D0" w14:textId="77777777" w:rsidR="00A70722" w:rsidRPr="00A70722" w:rsidRDefault="00A70722" w:rsidP="00A70722">
            <w:pPr>
              <w:jc w:val="center"/>
              <w:rPr>
                <w:rFonts w:ascii="Times New Roman" w:eastAsia="Times New Roman" w:hAnsi="Times New Roman" w:cs="Times New Roman"/>
                <w:sz w:val="20"/>
                <w:szCs w:val="20"/>
              </w:rPr>
            </w:pPr>
            <w:r w:rsidRPr="00A70722">
              <w:rPr>
                <w:rFonts w:ascii="Arial" w:eastAsia="Arial" w:hAnsi="Arial" w:cs="Arial"/>
                <w:b/>
                <w:color w:val="000000"/>
                <w:sz w:val="18"/>
                <w:szCs w:val="20"/>
              </w:rPr>
              <w:t xml:space="preserve">Número da Despesa: </w:t>
            </w:r>
          </w:p>
        </w:tc>
        <w:tc>
          <w:tcPr>
            <w:tcW w:w="327" w:type="pct"/>
            <w:tcMar>
              <w:top w:w="0" w:type="dxa"/>
              <w:left w:w="60" w:type="dxa"/>
              <w:bottom w:w="0" w:type="dxa"/>
              <w:right w:w="0" w:type="dxa"/>
            </w:tcMar>
            <w:vAlign w:val="center"/>
          </w:tcPr>
          <w:p w14:paraId="090B0C5C" w14:textId="77777777" w:rsidR="00A70722" w:rsidRPr="00A70722" w:rsidRDefault="00A70722" w:rsidP="00A70722">
            <w:pPr>
              <w:rPr>
                <w:rFonts w:ascii="Times New Roman" w:eastAsia="Times New Roman" w:hAnsi="Times New Roman" w:cs="Times New Roman"/>
                <w:sz w:val="20"/>
                <w:szCs w:val="20"/>
              </w:rPr>
            </w:pPr>
            <w:r w:rsidRPr="00A70722">
              <w:rPr>
                <w:rFonts w:ascii="Arial" w:eastAsia="Arial" w:hAnsi="Arial" w:cs="Arial"/>
                <w:color w:val="000000"/>
                <w:sz w:val="16"/>
                <w:szCs w:val="20"/>
              </w:rPr>
              <w:t>41</w:t>
            </w:r>
          </w:p>
        </w:tc>
        <w:tc>
          <w:tcPr>
            <w:tcW w:w="469" w:type="pct"/>
          </w:tcPr>
          <w:p w14:paraId="07E5DA66" w14:textId="77777777" w:rsidR="00A70722" w:rsidRPr="00A70722" w:rsidRDefault="00A70722" w:rsidP="00A70722">
            <w:pPr>
              <w:rPr>
                <w:rFonts w:ascii="SansSerif" w:eastAsia="SansSerif" w:hAnsi="SansSerif" w:cs="SansSerif"/>
                <w:color w:val="000000"/>
                <w:sz w:val="1"/>
                <w:szCs w:val="20"/>
              </w:rPr>
            </w:pPr>
          </w:p>
        </w:tc>
        <w:tc>
          <w:tcPr>
            <w:tcW w:w="850" w:type="pct"/>
            <w:gridSpan w:val="7"/>
            <w:tcMar>
              <w:top w:w="0" w:type="dxa"/>
              <w:left w:w="0" w:type="dxa"/>
              <w:bottom w:w="0" w:type="dxa"/>
              <w:right w:w="0" w:type="dxa"/>
            </w:tcMar>
            <w:vAlign w:val="center"/>
          </w:tcPr>
          <w:p w14:paraId="17F83EA5" w14:textId="77777777" w:rsidR="00A70722" w:rsidRPr="00A70722" w:rsidRDefault="00A70722" w:rsidP="00A70722">
            <w:pPr>
              <w:jc w:val="center"/>
              <w:rPr>
                <w:rFonts w:ascii="Times New Roman" w:eastAsia="Times New Roman" w:hAnsi="Times New Roman" w:cs="Times New Roman"/>
                <w:sz w:val="20"/>
                <w:szCs w:val="20"/>
              </w:rPr>
            </w:pPr>
            <w:r w:rsidRPr="00A70722">
              <w:rPr>
                <w:rFonts w:ascii="Arial" w:eastAsia="Arial" w:hAnsi="Arial" w:cs="Arial"/>
                <w:b/>
                <w:color w:val="000000"/>
                <w:sz w:val="18"/>
                <w:szCs w:val="20"/>
              </w:rPr>
              <w:t>Saldo da Despesa:</w:t>
            </w:r>
            <w:r w:rsidRPr="00A70722">
              <w:rPr>
                <w:rFonts w:ascii="Arial" w:eastAsia="Arial" w:hAnsi="Arial" w:cs="Arial"/>
                <w:b/>
                <w:color w:val="000000"/>
                <w:sz w:val="18"/>
                <w:szCs w:val="20"/>
              </w:rPr>
              <w:tab/>
            </w:r>
          </w:p>
        </w:tc>
        <w:tc>
          <w:tcPr>
            <w:tcW w:w="743" w:type="pct"/>
            <w:tcMar>
              <w:top w:w="0" w:type="dxa"/>
              <w:left w:w="60" w:type="dxa"/>
              <w:bottom w:w="0" w:type="dxa"/>
              <w:right w:w="0" w:type="dxa"/>
            </w:tcMar>
            <w:vAlign w:val="center"/>
          </w:tcPr>
          <w:p w14:paraId="2987ED46" w14:textId="77777777" w:rsidR="00A70722" w:rsidRPr="00A70722" w:rsidRDefault="00A70722" w:rsidP="00A70722">
            <w:pPr>
              <w:jc w:val="right"/>
              <w:rPr>
                <w:rFonts w:ascii="Times New Roman" w:eastAsia="Times New Roman" w:hAnsi="Times New Roman" w:cs="Times New Roman"/>
                <w:sz w:val="20"/>
                <w:szCs w:val="20"/>
              </w:rPr>
            </w:pPr>
            <w:r w:rsidRPr="00A70722">
              <w:rPr>
                <w:rFonts w:ascii="Arial" w:eastAsia="Arial" w:hAnsi="Arial" w:cs="Arial"/>
                <w:color w:val="000000"/>
                <w:sz w:val="16"/>
                <w:szCs w:val="20"/>
              </w:rPr>
              <w:t>R$ 32.217,10</w:t>
            </w:r>
          </w:p>
        </w:tc>
        <w:tc>
          <w:tcPr>
            <w:tcW w:w="18" w:type="pct"/>
          </w:tcPr>
          <w:p w14:paraId="5EA66C25" w14:textId="77777777" w:rsidR="00A70722" w:rsidRPr="00A70722" w:rsidRDefault="00A70722" w:rsidP="00A70722">
            <w:pPr>
              <w:rPr>
                <w:rFonts w:ascii="SansSerif" w:eastAsia="SansSerif" w:hAnsi="SansSerif" w:cs="SansSerif"/>
                <w:color w:val="000000"/>
                <w:sz w:val="1"/>
                <w:szCs w:val="20"/>
              </w:rPr>
            </w:pPr>
          </w:p>
        </w:tc>
        <w:tc>
          <w:tcPr>
            <w:tcW w:w="18" w:type="pct"/>
          </w:tcPr>
          <w:p w14:paraId="318FBFDA" w14:textId="77777777" w:rsidR="00A70722" w:rsidRPr="00A70722" w:rsidRDefault="00A70722" w:rsidP="00A70722">
            <w:pPr>
              <w:rPr>
                <w:rFonts w:ascii="SansSerif" w:eastAsia="SansSerif" w:hAnsi="SansSerif" w:cs="SansSerif"/>
                <w:color w:val="000000"/>
                <w:sz w:val="1"/>
                <w:szCs w:val="20"/>
              </w:rPr>
            </w:pPr>
          </w:p>
        </w:tc>
        <w:tc>
          <w:tcPr>
            <w:tcW w:w="106" w:type="pct"/>
          </w:tcPr>
          <w:p w14:paraId="72BFE40F" w14:textId="77777777" w:rsidR="00A70722" w:rsidRPr="00A70722" w:rsidRDefault="00A70722" w:rsidP="00A70722">
            <w:pPr>
              <w:rPr>
                <w:rFonts w:ascii="SansSerif" w:eastAsia="SansSerif" w:hAnsi="SansSerif" w:cs="SansSerif"/>
                <w:color w:val="000000"/>
                <w:sz w:val="1"/>
                <w:szCs w:val="20"/>
              </w:rPr>
            </w:pPr>
          </w:p>
        </w:tc>
        <w:tc>
          <w:tcPr>
            <w:tcW w:w="62" w:type="pct"/>
          </w:tcPr>
          <w:p w14:paraId="469D19CC" w14:textId="77777777" w:rsidR="00A70722" w:rsidRPr="00A70722" w:rsidRDefault="00A70722" w:rsidP="00A70722">
            <w:pPr>
              <w:rPr>
                <w:rFonts w:ascii="SansSerif" w:eastAsia="SansSerif" w:hAnsi="SansSerif" w:cs="SansSerif"/>
                <w:color w:val="000000"/>
                <w:sz w:val="1"/>
                <w:szCs w:val="20"/>
              </w:rPr>
            </w:pPr>
          </w:p>
        </w:tc>
        <w:tc>
          <w:tcPr>
            <w:tcW w:w="265" w:type="pct"/>
          </w:tcPr>
          <w:p w14:paraId="13F374D0" w14:textId="77777777" w:rsidR="00A70722" w:rsidRPr="00A70722" w:rsidRDefault="00A70722" w:rsidP="00A70722">
            <w:pPr>
              <w:rPr>
                <w:rFonts w:ascii="SansSerif" w:eastAsia="SansSerif" w:hAnsi="SansSerif" w:cs="SansSerif"/>
                <w:color w:val="000000"/>
                <w:sz w:val="1"/>
                <w:szCs w:val="20"/>
              </w:rPr>
            </w:pPr>
          </w:p>
        </w:tc>
        <w:tc>
          <w:tcPr>
            <w:tcW w:w="115" w:type="pct"/>
          </w:tcPr>
          <w:p w14:paraId="7DD510E6" w14:textId="77777777" w:rsidR="00A70722" w:rsidRPr="00A70722" w:rsidRDefault="00A70722" w:rsidP="00A70722">
            <w:pPr>
              <w:rPr>
                <w:rFonts w:ascii="SansSerif" w:eastAsia="SansSerif" w:hAnsi="SansSerif" w:cs="SansSerif"/>
                <w:color w:val="000000"/>
                <w:sz w:val="1"/>
                <w:szCs w:val="20"/>
              </w:rPr>
            </w:pPr>
          </w:p>
        </w:tc>
        <w:tc>
          <w:tcPr>
            <w:tcW w:w="142" w:type="pct"/>
          </w:tcPr>
          <w:p w14:paraId="71F63060" w14:textId="77777777" w:rsidR="00A70722" w:rsidRPr="00A70722" w:rsidRDefault="00A70722" w:rsidP="00A70722">
            <w:pPr>
              <w:rPr>
                <w:rFonts w:ascii="SansSerif" w:eastAsia="SansSerif" w:hAnsi="SansSerif" w:cs="SansSerif"/>
                <w:color w:val="000000"/>
                <w:sz w:val="1"/>
                <w:szCs w:val="20"/>
              </w:rPr>
            </w:pPr>
          </w:p>
        </w:tc>
        <w:tc>
          <w:tcPr>
            <w:tcW w:w="97" w:type="pct"/>
          </w:tcPr>
          <w:p w14:paraId="0CAAD794" w14:textId="77777777" w:rsidR="00A70722" w:rsidRPr="00A70722" w:rsidRDefault="00A70722" w:rsidP="00A70722">
            <w:pPr>
              <w:rPr>
                <w:rFonts w:ascii="SansSerif" w:eastAsia="SansSerif" w:hAnsi="SansSerif" w:cs="SansSerif"/>
                <w:color w:val="000000"/>
                <w:sz w:val="1"/>
                <w:szCs w:val="20"/>
              </w:rPr>
            </w:pPr>
          </w:p>
        </w:tc>
        <w:tc>
          <w:tcPr>
            <w:tcW w:w="18" w:type="pct"/>
          </w:tcPr>
          <w:p w14:paraId="111CF042" w14:textId="77777777" w:rsidR="00A70722" w:rsidRPr="00A70722" w:rsidRDefault="00A70722" w:rsidP="00A70722">
            <w:pPr>
              <w:rPr>
                <w:rFonts w:ascii="SansSerif" w:eastAsia="SansSerif" w:hAnsi="SansSerif" w:cs="SansSerif"/>
                <w:color w:val="000000"/>
                <w:sz w:val="1"/>
                <w:szCs w:val="20"/>
              </w:rPr>
            </w:pPr>
          </w:p>
        </w:tc>
        <w:tc>
          <w:tcPr>
            <w:tcW w:w="390" w:type="pct"/>
            <w:gridSpan w:val="2"/>
          </w:tcPr>
          <w:p w14:paraId="1E39BCE4" w14:textId="77777777" w:rsidR="00A70722" w:rsidRPr="00A70722" w:rsidRDefault="00A70722" w:rsidP="00A70722">
            <w:pPr>
              <w:rPr>
                <w:rFonts w:ascii="SansSerif" w:eastAsia="SansSerif" w:hAnsi="SansSerif" w:cs="SansSerif"/>
                <w:color w:val="000000"/>
                <w:sz w:val="1"/>
                <w:szCs w:val="20"/>
              </w:rPr>
            </w:pPr>
          </w:p>
        </w:tc>
        <w:tc>
          <w:tcPr>
            <w:tcW w:w="18" w:type="pct"/>
          </w:tcPr>
          <w:p w14:paraId="2810310D" w14:textId="77777777" w:rsidR="00A70722" w:rsidRPr="00A70722" w:rsidRDefault="00A70722" w:rsidP="00A70722">
            <w:pPr>
              <w:rPr>
                <w:rFonts w:ascii="SansSerif" w:eastAsia="SansSerif" w:hAnsi="SansSerif" w:cs="SansSerif"/>
                <w:color w:val="000000"/>
                <w:sz w:val="1"/>
                <w:szCs w:val="20"/>
              </w:rPr>
            </w:pPr>
          </w:p>
        </w:tc>
        <w:tc>
          <w:tcPr>
            <w:tcW w:w="124" w:type="pct"/>
          </w:tcPr>
          <w:p w14:paraId="1036785F" w14:textId="77777777" w:rsidR="00A70722" w:rsidRPr="00A70722" w:rsidRDefault="00A70722" w:rsidP="00A70722">
            <w:pPr>
              <w:rPr>
                <w:rFonts w:ascii="SansSerif" w:eastAsia="SansSerif" w:hAnsi="SansSerif" w:cs="SansSerif"/>
                <w:color w:val="000000"/>
                <w:sz w:val="1"/>
                <w:szCs w:val="20"/>
              </w:rPr>
            </w:pPr>
          </w:p>
        </w:tc>
        <w:tc>
          <w:tcPr>
            <w:tcW w:w="106" w:type="pct"/>
          </w:tcPr>
          <w:p w14:paraId="14B49447" w14:textId="77777777" w:rsidR="00A70722" w:rsidRPr="00A70722" w:rsidRDefault="00A70722" w:rsidP="00A70722">
            <w:pPr>
              <w:rPr>
                <w:rFonts w:ascii="SansSerif" w:eastAsia="SansSerif" w:hAnsi="SansSerif" w:cs="SansSerif"/>
                <w:color w:val="000000"/>
                <w:sz w:val="1"/>
                <w:szCs w:val="20"/>
              </w:rPr>
            </w:pPr>
          </w:p>
        </w:tc>
        <w:tc>
          <w:tcPr>
            <w:tcW w:w="18" w:type="pct"/>
          </w:tcPr>
          <w:p w14:paraId="6EA9315F" w14:textId="77777777" w:rsidR="00A70722" w:rsidRPr="00A70722" w:rsidRDefault="00A70722" w:rsidP="00A70722">
            <w:pPr>
              <w:rPr>
                <w:rFonts w:ascii="SansSerif" w:eastAsia="SansSerif" w:hAnsi="SansSerif" w:cs="SansSerif"/>
                <w:color w:val="000000"/>
                <w:sz w:val="1"/>
                <w:szCs w:val="20"/>
              </w:rPr>
            </w:pPr>
          </w:p>
        </w:tc>
        <w:tc>
          <w:tcPr>
            <w:tcW w:w="44" w:type="pct"/>
          </w:tcPr>
          <w:p w14:paraId="6BD7F196" w14:textId="77777777" w:rsidR="00A70722" w:rsidRPr="00A70722" w:rsidRDefault="00A70722" w:rsidP="00A70722">
            <w:pPr>
              <w:rPr>
                <w:rFonts w:ascii="SansSerif" w:eastAsia="SansSerif" w:hAnsi="SansSerif" w:cs="SansSerif"/>
                <w:color w:val="000000"/>
                <w:sz w:val="1"/>
                <w:szCs w:val="20"/>
              </w:rPr>
            </w:pPr>
          </w:p>
        </w:tc>
        <w:tc>
          <w:tcPr>
            <w:tcW w:w="35" w:type="pct"/>
          </w:tcPr>
          <w:p w14:paraId="565BECDE" w14:textId="77777777" w:rsidR="00A70722" w:rsidRPr="00A70722" w:rsidRDefault="00A70722" w:rsidP="00A70722">
            <w:pPr>
              <w:rPr>
                <w:rFonts w:ascii="SansSerif" w:eastAsia="SansSerif" w:hAnsi="SansSerif" w:cs="SansSerif"/>
                <w:color w:val="000000"/>
                <w:sz w:val="1"/>
                <w:szCs w:val="20"/>
              </w:rPr>
            </w:pPr>
          </w:p>
        </w:tc>
        <w:tc>
          <w:tcPr>
            <w:tcW w:w="18" w:type="pct"/>
          </w:tcPr>
          <w:p w14:paraId="1F9AF7B6" w14:textId="77777777" w:rsidR="00A70722" w:rsidRPr="00A70722" w:rsidRDefault="00A70722" w:rsidP="00A70722">
            <w:pPr>
              <w:rPr>
                <w:rFonts w:ascii="SansSerif" w:eastAsia="SansSerif" w:hAnsi="SansSerif" w:cs="SansSerif"/>
                <w:color w:val="000000"/>
                <w:sz w:val="1"/>
                <w:szCs w:val="20"/>
              </w:rPr>
            </w:pPr>
          </w:p>
        </w:tc>
        <w:tc>
          <w:tcPr>
            <w:tcW w:w="18" w:type="pct"/>
          </w:tcPr>
          <w:p w14:paraId="171DCCA6" w14:textId="77777777" w:rsidR="00A70722" w:rsidRPr="00A70722" w:rsidRDefault="00A70722" w:rsidP="00A70722">
            <w:pPr>
              <w:rPr>
                <w:rFonts w:ascii="SansSerif" w:eastAsia="SansSerif" w:hAnsi="SansSerif" w:cs="SansSerif"/>
                <w:color w:val="000000"/>
                <w:sz w:val="1"/>
                <w:szCs w:val="20"/>
              </w:rPr>
            </w:pPr>
          </w:p>
        </w:tc>
      </w:tr>
      <w:tr w:rsidR="00A70722" w:rsidRPr="00A70722" w14:paraId="0E93A8A0" w14:textId="77777777" w:rsidTr="00A70722">
        <w:tblPrEx>
          <w:tblCellMar>
            <w:top w:w="0" w:type="dxa"/>
            <w:bottom w:w="0" w:type="dxa"/>
          </w:tblCellMar>
        </w:tblPrEx>
        <w:trPr>
          <w:gridAfter w:val="1"/>
          <w:wAfter w:w="18" w:type="pct"/>
          <w:trHeight w:hRule="exact" w:val="80"/>
        </w:trPr>
        <w:tc>
          <w:tcPr>
            <w:tcW w:w="79" w:type="pct"/>
          </w:tcPr>
          <w:p w14:paraId="662E571E" w14:textId="77777777" w:rsidR="00A70722" w:rsidRPr="00A70722" w:rsidRDefault="00A70722" w:rsidP="00A70722">
            <w:pPr>
              <w:rPr>
                <w:rFonts w:ascii="SansSerif" w:eastAsia="SansSerif" w:hAnsi="SansSerif" w:cs="SansSerif"/>
                <w:color w:val="000000"/>
                <w:sz w:val="1"/>
                <w:szCs w:val="20"/>
              </w:rPr>
            </w:pPr>
          </w:p>
        </w:tc>
        <w:tc>
          <w:tcPr>
            <w:tcW w:w="17" w:type="pct"/>
          </w:tcPr>
          <w:p w14:paraId="1AD113CF" w14:textId="77777777" w:rsidR="00A70722" w:rsidRPr="00A70722" w:rsidRDefault="00A70722" w:rsidP="00A70722">
            <w:pPr>
              <w:rPr>
                <w:rFonts w:ascii="SansSerif" w:eastAsia="SansSerif" w:hAnsi="SansSerif" w:cs="SansSerif"/>
                <w:color w:val="000000"/>
                <w:sz w:val="1"/>
                <w:szCs w:val="20"/>
              </w:rPr>
            </w:pPr>
          </w:p>
        </w:tc>
        <w:tc>
          <w:tcPr>
            <w:tcW w:w="44" w:type="pct"/>
          </w:tcPr>
          <w:p w14:paraId="61F1B3FB" w14:textId="77777777" w:rsidR="00A70722" w:rsidRPr="00A70722" w:rsidRDefault="00A70722" w:rsidP="00A70722">
            <w:pPr>
              <w:rPr>
                <w:rFonts w:ascii="SansSerif" w:eastAsia="SansSerif" w:hAnsi="SansSerif" w:cs="SansSerif"/>
                <w:color w:val="000000"/>
                <w:sz w:val="1"/>
                <w:szCs w:val="20"/>
              </w:rPr>
            </w:pPr>
          </w:p>
        </w:tc>
        <w:tc>
          <w:tcPr>
            <w:tcW w:w="433" w:type="pct"/>
          </w:tcPr>
          <w:p w14:paraId="10927E7A" w14:textId="77777777" w:rsidR="00A70722" w:rsidRPr="00A70722" w:rsidRDefault="00A70722" w:rsidP="00A70722">
            <w:pPr>
              <w:rPr>
                <w:rFonts w:ascii="SansSerif" w:eastAsia="SansSerif" w:hAnsi="SansSerif" w:cs="SansSerif"/>
                <w:color w:val="000000"/>
                <w:sz w:val="1"/>
                <w:szCs w:val="20"/>
              </w:rPr>
            </w:pPr>
          </w:p>
        </w:tc>
        <w:tc>
          <w:tcPr>
            <w:tcW w:w="79" w:type="pct"/>
          </w:tcPr>
          <w:p w14:paraId="5F0ABD13" w14:textId="77777777" w:rsidR="00A70722" w:rsidRPr="00A70722" w:rsidRDefault="00A70722" w:rsidP="00A70722">
            <w:pPr>
              <w:rPr>
                <w:rFonts w:ascii="SansSerif" w:eastAsia="SansSerif" w:hAnsi="SansSerif" w:cs="SansSerif"/>
                <w:color w:val="000000"/>
                <w:sz w:val="1"/>
                <w:szCs w:val="20"/>
              </w:rPr>
            </w:pPr>
          </w:p>
        </w:tc>
        <w:tc>
          <w:tcPr>
            <w:tcW w:w="53" w:type="pct"/>
          </w:tcPr>
          <w:p w14:paraId="3A0468EE" w14:textId="77777777" w:rsidR="00A70722" w:rsidRPr="00A70722" w:rsidRDefault="00A70722" w:rsidP="00A70722">
            <w:pPr>
              <w:rPr>
                <w:rFonts w:ascii="SansSerif" w:eastAsia="SansSerif" w:hAnsi="SansSerif" w:cs="SansSerif"/>
                <w:color w:val="000000"/>
                <w:sz w:val="1"/>
                <w:szCs w:val="20"/>
              </w:rPr>
            </w:pPr>
          </w:p>
        </w:tc>
        <w:tc>
          <w:tcPr>
            <w:tcW w:w="17" w:type="pct"/>
          </w:tcPr>
          <w:p w14:paraId="563A42EF" w14:textId="77777777" w:rsidR="00A70722" w:rsidRPr="00A70722" w:rsidRDefault="00A70722" w:rsidP="00A70722">
            <w:pPr>
              <w:rPr>
                <w:rFonts w:ascii="SansSerif" w:eastAsia="SansSerif" w:hAnsi="SansSerif" w:cs="SansSerif"/>
                <w:color w:val="000000"/>
                <w:sz w:val="1"/>
                <w:szCs w:val="20"/>
              </w:rPr>
            </w:pPr>
          </w:p>
        </w:tc>
        <w:tc>
          <w:tcPr>
            <w:tcW w:w="257" w:type="pct"/>
            <w:gridSpan w:val="2"/>
          </w:tcPr>
          <w:p w14:paraId="1426A7D0" w14:textId="77777777" w:rsidR="00A70722" w:rsidRPr="00A70722" w:rsidRDefault="00A70722" w:rsidP="00A70722">
            <w:pPr>
              <w:rPr>
                <w:rFonts w:ascii="SansSerif" w:eastAsia="SansSerif" w:hAnsi="SansSerif" w:cs="SansSerif"/>
                <w:color w:val="000000"/>
                <w:sz w:val="1"/>
                <w:szCs w:val="20"/>
              </w:rPr>
            </w:pPr>
          </w:p>
        </w:tc>
        <w:tc>
          <w:tcPr>
            <w:tcW w:w="327" w:type="pct"/>
          </w:tcPr>
          <w:p w14:paraId="2A009A00" w14:textId="77777777" w:rsidR="00A70722" w:rsidRPr="00A70722" w:rsidRDefault="00A70722" w:rsidP="00A70722">
            <w:pPr>
              <w:rPr>
                <w:rFonts w:ascii="SansSerif" w:eastAsia="SansSerif" w:hAnsi="SansSerif" w:cs="SansSerif"/>
                <w:color w:val="000000"/>
                <w:sz w:val="1"/>
                <w:szCs w:val="20"/>
              </w:rPr>
            </w:pPr>
          </w:p>
        </w:tc>
        <w:tc>
          <w:tcPr>
            <w:tcW w:w="469" w:type="pct"/>
          </w:tcPr>
          <w:p w14:paraId="7420B7C1" w14:textId="77777777" w:rsidR="00A70722" w:rsidRPr="00A70722" w:rsidRDefault="00A70722" w:rsidP="00A70722">
            <w:pPr>
              <w:rPr>
                <w:rFonts w:ascii="SansSerif" w:eastAsia="SansSerif" w:hAnsi="SansSerif" w:cs="SansSerif"/>
                <w:color w:val="000000"/>
                <w:sz w:val="1"/>
                <w:szCs w:val="20"/>
              </w:rPr>
            </w:pPr>
          </w:p>
        </w:tc>
        <w:tc>
          <w:tcPr>
            <w:tcW w:w="212" w:type="pct"/>
          </w:tcPr>
          <w:p w14:paraId="26366B70" w14:textId="77777777" w:rsidR="00A70722" w:rsidRPr="00A70722" w:rsidRDefault="00A70722" w:rsidP="00A70722">
            <w:pPr>
              <w:rPr>
                <w:rFonts w:ascii="SansSerif" w:eastAsia="SansSerif" w:hAnsi="SansSerif" w:cs="SansSerif"/>
                <w:color w:val="000000"/>
                <w:sz w:val="1"/>
                <w:szCs w:val="20"/>
              </w:rPr>
            </w:pPr>
          </w:p>
        </w:tc>
        <w:tc>
          <w:tcPr>
            <w:tcW w:w="18" w:type="pct"/>
          </w:tcPr>
          <w:p w14:paraId="10C47923" w14:textId="77777777" w:rsidR="00A70722" w:rsidRPr="00A70722" w:rsidRDefault="00A70722" w:rsidP="00A70722">
            <w:pPr>
              <w:rPr>
                <w:rFonts w:ascii="SansSerif" w:eastAsia="SansSerif" w:hAnsi="SansSerif" w:cs="SansSerif"/>
                <w:color w:val="000000"/>
                <w:sz w:val="1"/>
                <w:szCs w:val="20"/>
              </w:rPr>
            </w:pPr>
          </w:p>
        </w:tc>
        <w:tc>
          <w:tcPr>
            <w:tcW w:w="222" w:type="pct"/>
            <w:gridSpan w:val="2"/>
          </w:tcPr>
          <w:p w14:paraId="5C67F833" w14:textId="77777777" w:rsidR="00A70722" w:rsidRPr="00A70722" w:rsidRDefault="00A70722" w:rsidP="00A70722">
            <w:pPr>
              <w:rPr>
                <w:rFonts w:ascii="SansSerif" w:eastAsia="SansSerif" w:hAnsi="SansSerif" w:cs="SansSerif"/>
                <w:color w:val="000000"/>
                <w:sz w:val="1"/>
                <w:szCs w:val="20"/>
              </w:rPr>
            </w:pPr>
          </w:p>
        </w:tc>
        <w:tc>
          <w:tcPr>
            <w:tcW w:w="345" w:type="pct"/>
          </w:tcPr>
          <w:p w14:paraId="1BA9971E" w14:textId="77777777" w:rsidR="00A70722" w:rsidRPr="00A70722" w:rsidRDefault="00A70722" w:rsidP="00A70722">
            <w:pPr>
              <w:rPr>
                <w:rFonts w:ascii="SansSerif" w:eastAsia="SansSerif" w:hAnsi="SansSerif" w:cs="SansSerif"/>
                <w:color w:val="000000"/>
                <w:sz w:val="1"/>
                <w:szCs w:val="20"/>
              </w:rPr>
            </w:pPr>
          </w:p>
        </w:tc>
        <w:tc>
          <w:tcPr>
            <w:tcW w:w="35" w:type="pct"/>
          </w:tcPr>
          <w:p w14:paraId="54172487" w14:textId="77777777" w:rsidR="00A70722" w:rsidRPr="00A70722" w:rsidRDefault="00A70722" w:rsidP="00A70722">
            <w:pPr>
              <w:rPr>
                <w:rFonts w:ascii="SansSerif" w:eastAsia="SansSerif" w:hAnsi="SansSerif" w:cs="SansSerif"/>
                <w:color w:val="000000"/>
                <w:sz w:val="1"/>
                <w:szCs w:val="20"/>
              </w:rPr>
            </w:pPr>
          </w:p>
        </w:tc>
        <w:tc>
          <w:tcPr>
            <w:tcW w:w="18" w:type="pct"/>
          </w:tcPr>
          <w:p w14:paraId="16E12597" w14:textId="77777777" w:rsidR="00A70722" w:rsidRPr="00A70722" w:rsidRDefault="00A70722" w:rsidP="00A70722">
            <w:pPr>
              <w:rPr>
                <w:rFonts w:ascii="SansSerif" w:eastAsia="SansSerif" w:hAnsi="SansSerif" w:cs="SansSerif"/>
                <w:color w:val="000000"/>
                <w:sz w:val="1"/>
                <w:szCs w:val="20"/>
              </w:rPr>
            </w:pPr>
          </w:p>
        </w:tc>
        <w:tc>
          <w:tcPr>
            <w:tcW w:w="743" w:type="pct"/>
          </w:tcPr>
          <w:p w14:paraId="566BBD76" w14:textId="77777777" w:rsidR="00A70722" w:rsidRPr="00A70722" w:rsidRDefault="00A70722" w:rsidP="00A70722">
            <w:pPr>
              <w:rPr>
                <w:rFonts w:ascii="SansSerif" w:eastAsia="SansSerif" w:hAnsi="SansSerif" w:cs="SansSerif"/>
                <w:color w:val="000000"/>
                <w:sz w:val="1"/>
                <w:szCs w:val="20"/>
              </w:rPr>
            </w:pPr>
          </w:p>
        </w:tc>
        <w:tc>
          <w:tcPr>
            <w:tcW w:w="18" w:type="pct"/>
          </w:tcPr>
          <w:p w14:paraId="7E504D20" w14:textId="77777777" w:rsidR="00A70722" w:rsidRPr="00A70722" w:rsidRDefault="00A70722" w:rsidP="00A70722">
            <w:pPr>
              <w:rPr>
                <w:rFonts w:ascii="SansSerif" w:eastAsia="SansSerif" w:hAnsi="SansSerif" w:cs="SansSerif"/>
                <w:color w:val="000000"/>
                <w:sz w:val="1"/>
                <w:szCs w:val="20"/>
              </w:rPr>
            </w:pPr>
          </w:p>
        </w:tc>
        <w:tc>
          <w:tcPr>
            <w:tcW w:w="18" w:type="pct"/>
          </w:tcPr>
          <w:p w14:paraId="69ABCF17" w14:textId="77777777" w:rsidR="00A70722" w:rsidRPr="00A70722" w:rsidRDefault="00A70722" w:rsidP="00A70722">
            <w:pPr>
              <w:rPr>
                <w:rFonts w:ascii="SansSerif" w:eastAsia="SansSerif" w:hAnsi="SansSerif" w:cs="SansSerif"/>
                <w:color w:val="000000"/>
                <w:sz w:val="1"/>
                <w:szCs w:val="20"/>
              </w:rPr>
            </w:pPr>
          </w:p>
        </w:tc>
        <w:tc>
          <w:tcPr>
            <w:tcW w:w="106" w:type="pct"/>
          </w:tcPr>
          <w:p w14:paraId="7F3498F7" w14:textId="77777777" w:rsidR="00A70722" w:rsidRPr="00A70722" w:rsidRDefault="00A70722" w:rsidP="00A70722">
            <w:pPr>
              <w:rPr>
                <w:rFonts w:ascii="SansSerif" w:eastAsia="SansSerif" w:hAnsi="SansSerif" w:cs="SansSerif"/>
                <w:color w:val="000000"/>
                <w:sz w:val="1"/>
                <w:szCs w:val="20"/>
              </w:rPr>
            </w:pPr>
          </w:p>
        </w:tc>
        <w:tc>
          <w:tcPr>
            <w:tcW w:w="62" w:type="pct"/>
          </w:tcPr>
          <w:p w14:paraId="1FDD465A" w14:textId="77777777" w:rsidR="00A70722" w:rsidRPr="00A70722" w:rsidRDefault="00A70722" w:rsidP="00A70722">
            <w:pPr>
              <w:rPr>
                <w:rFonts w:ascii="SansSerif" w:eastAsia="SansSerif" w:hAnsi="SansSerif" w:cs="SansSerif"/>
                <w:color w:val="000000"/>
                <w:sz w:val="1"/>
                <w:szCs w:val="20"/>
              </w:rPr>
            </w:pPr>
          </w:p>
        </w:tc>
        <w:tc>
          <w:tcPr>
            <w:tcW w:w="265" w:type="pct"/>
          </w:tcPr>
          <w:p w14:paraId="06E09FAC" w14:textId="77777777" w:rsidR="00A70722" w:rsidRPr="00A70722" w:rsidRDefault="00A70722" w:rsidP="00A70722">
            <w:pPr>
              <w:rPr>
                <w:rFonts w:ascii="SansSerif" w:eastAsia="SansSerif" w:hAnsi="SansSerif" w:cs="SansSerif"/>
                <w:color w:val="000000"/>
                <w:sz w:val="1"/>
                <w:szCs w:val="20"/>
              </w:rPr>
            </w:pPr>
          </w:p>
        </w:tc>
        <w:tc>
          <w:tcPr>
            <w:tcW w:w="115" w:type="pct"/>
          </w:tcPr>
          <w:p w14:paraId="725A4D11" w14:textId="77777777" w:rsidR="00A70722" w:rsidRPr="00A70722" w:rsidRDefault="00A70722" w:rsidP="00A70722">
            <w:pPr>
              <w:rPr>
                <w:rFonts w:ascii="SansSerif" w:eastAsia="SansSerif" w:hAnsi="SansSerif" w:cs="SansSerif"/>
                <w:color w:val="000000"/>
                <w:sz w:val="1"/>
                <w:szCs w:val="20"/>
              </w:rPr>
            </w:pPr>
          </w:p>
        </w:tc>
        <w:tc>
          <w:tcPr>
            <w:tcW w:w="142" w:type="pct"/>
          </w:tcPr>
          <w:p w14:paraId="0D4B7F3D" w14:textId="77777777" w:rsidR="00A70722" w:rsidRPr="00A70722" w:rsidRDefault="00A70722" w:rsidP="00A70722">
            <w:pPr>
              <w:rPr>
                <w:rFonts w:ascii="SansSerif" w:eastAsia="SansSerif" w:hAnsi="SansSerif" w:cs="SansSerif"/>
                <w:color w:val="000000"/>
                <w:sz w:val="1"/>
                <w:szCs w:val="20"/>
              </w:rPr>
            </w:pPr>
          </w:p>
        </w:tc>
        <w:tc>
          <w:tcPr>
            <w:tcW w:w="97" w:type="pct"/>
          </w:tcPr>
          <w:p w14:paraId="245CF697" w14:textId="77777777" w:rsidR="00A70722" w:rsidRPr="00A70722" w:rsidRDefault="00A70722" w:rsidP="00A70722">
            <w:pPr>
              <w:rPr>
                <w:rFonts w:ascii="SansSerif" w:eastAsia="SansSerif" w:hAnsi="SansSerif" w:cs="SansSerif"/>
                <w:color w:val="000000"/>
                <w:sz w:val="1"/>
                <w:szCs w:val="20"/>
              </w:rPr>
            </w:pPr>
          </w:p>
        </w:tc>
        <w:tc>
          <w:tcPr>
            <w:tcW w:w="18" w:type="pct"/>
          </w:tcPr>
          <w:p w14:paraId="1D6CD7DF" w14:textId="77777777" w:rsidR="00A70722" w:rsidRPr="00A70722" w:rsidRDefault="00A70722" w:rsidP="00A70722">
            <w:pPr>
              <w:rPr>
                <w:rFonts w:ascii="SansSerif" w:eastAsia="SansSerif" w:hAnsi="SansSerif" w:cs="SansSerif"/>
                <w:color w:val="000000"/>
                <w:sz w:val="1"/>
                <w:szCs w:val="20"/>
              </w:rPr>
            </w:pPr>
          </w:p>
        </w:tc>
        <w:tc>
          <w:tcPr>
            <w:tcW w:w="390" w:type="pct"/>
            <w:gridSpan w:val="2"/>
          </w:tcPr>
          <w:p w14:paraId="73A257C1" w14:textId="77777777" w:rsidR="00A70722" w:rsidRPr="00A70722" w:rsidRDefault="00A70722" w:rsidP="00A70722">
            <w:pPr>
              <w:rPr>
                <w:rFonts w:ascii="SansSerif" w:eastAsia="SansSerif" w:hAnsi="SansSerif" w:cs="SansSerif"/>
                <w:color w:val="000000"/>
                <w:sz w:val="1"/>
                <w:szCs w:val="20"/>
              </w:rPr>
            </w:pPr>
          </w:p>
        </w:tc>
        <w:tc>
          <w:tcPr>
            <w:tcW w:w="18" w:type="pct"/>
          </w:tcPr>
          <w:p w14:paraId="360D8DD6" w14:textId="77777777" w:rsidR="00A70722" w:rsidRPr="00A70722" w:rsidRDefault="00A70722" w:rsidP="00A70722">
            <w:pPr>
              <w:rPr>
                <w:rFonts w:ascii="SansSerif" w:eastAsia="SansSerif" w:hAnsi="SansSerif" w:cs="SansSerif"/>
                <w:color w:val="000000"/>
                <w:sz w:val="1"/>
                <w:szCs w:val="20"/>
              </w:rPr>
            </w:pPr>
          </w:p>
        </w:tc>
        <w:tc>
          <w:tcPr>
            <w:tcW w:w="124" w:type="pct"/>
          </w:tcPr>
          <w:p w14:paraId="410714FF" w14:textId="77777777" w:rsidR="00A70722" w:rsidRPr="00A70722" w:rsidRDefault="00A70722" w:rsidP="00A70722">
            <w:pPr>
              <w:rPr>
                <w:rFonts w:ascii="SansSerif" w:eastAsia="SansSerif" w:hAnsi="SansSerif" w:cs="SansSerif"/>
                <w:color w:val="000000"/>
                <w:sz w:val="1"/>
                <w:szCs w:val="20"/>
              </w:rPr>
            </w:pPr>
          </w:p>
        </w:tc>
        <w:tc>
          <w:tcPr>
            <w:tcW w:w="106" w:type="pct"/>
          </w:tcPr>
          <w:p w14:paraId="47BD54B3" w14:textId="77777777" w:rsidR="00A70722" w:rsidRPr="00A70722" w:rsidRDefault="00A70722" w:rsidP="00A70722">
            <w:pPr>
              <w:rPr>
                <w:rFonts w:ascii="SansSerif" w:eastAsia="SansSerif" w:hAnsi="SansSerif" w:cs="SansSerif"/>
                <w:color w:val="000000"/>
                <w:sz w:val="1"/>
                <w:szCs w:val="20"/>
              </w:rPr>
            </w:pPr>
          </w:p>
        </w:tc>
        <w:tc>
          <w:tcPr>
            <w:tcW w:w="18" w:type="pct"/>
          </w:tcPr>
          <w:p w14:paraId="45673D9B" w14:textId="77777777" w:rsidR="00A70722" w:rsidRPr="00A70722" w:rsidRDefault="00A70722" w:rsidP="00A70722">
            <w:pPr>
              <w:rPr>
                <w:rFonts w:ascii="SansSerif" w:eastAsia="SansSerif" w:hAnsi="SansSerif" w:cs="SansSerif"/>
                <w:color w:val="000000"/>
                <w:sz w:val="1"/>
                <w:szCs w:val="20"/>
              </w:rPr>
            </w:pPr>
          </w:p>
        </w:tc>
        <w:tc>
          <w:tcPr>
            <w:tcW w:w="44" w:type="pct"/>
          </w:tcPr>
          <w:p w14:paraId="24B33056" w14:textId="77777777" w:rsidR="00A70722" w:rsidRPr="00A70722" w:rsidRDefault="00A70722" w:rsidP="00A70722">
            <w:pPr>
              <w:rPr>
                <w:rFonts w:ascii="SansSerif" w:eastAsia="SansSerif" w:hAnsi="SansSerif" w:cs="SansSerif"/>
                <w:color w:val="000000"/>
                <w:sz w:val="1"/>
                <w:szCs w:val="20"/>
              </w:rPr>
            </w:pPr>
          </w:p>
        </w:tc>
        <w:tc>
          <w:tcPr>
            <w:tcW w:w="35" w:type="pct"/>
          </w:tcPr>
          <w:p w14:paraId="09522298" w14:textId="77777777" w:rsidR="00A70722" w:rsidRPr="00A70722" w:rsidRDefault="00A70722" w:rsidP="00A70722">
            <w:pPr>
              <w:rPr>
                <w:rFonts w:ascii="SansSerif" w:eastAsia="SansSerif" w:hAnsi="SansSerif" w:cs="SansSerif"/>
                <w:color w:val="000000"/>
                <w:sz w:val="1"/>
                <w:szCs w:val="20"/>
              </w:rPr>
            </w:pPr>
          </w:p>
        </w:tc>
        <w:tc>
          <w:tcPr>
            <w:tcW w:w="18" w:type="pct"/>
          </w:tcPr>
          <w:p w14:paraId="2F05E268" w14:textId="77777777" w:rsidR="00A70722" w:rsidRPr="00A70722" w:rsidRDefault="00A70722" w:rsidP="00A70722">
            <w:pPr>
              <w:rPr>
                <w:rFonts w:ascii="SansSerif" w:eastAsia="SansSerif" w:hAnsi="SansSerif" w:cs="SansSerif"/>
                <w:color w:val="000000"/>
                <w:sz w:val="1"/>
                <w:szCs w:val="20"/>
              </w:rPr>
            </w:pPr>
          </w:p>
        </w:tc>
        <w:tc>
          <w:tcPr>
            <w:tcW w:w="18" w:type="pct"/>
          </w:tcPr>
          <w:p w14:paraId="0FCB8AAC" w14:textId="77777777" w:rsidR="00A70722" w:rsidRPr="00A70722" w:rsidRDefault="00A70722" w:rsidP="00A70722">
            <w:pPr>
              <w:rPr>
                <w:rFonts w:ascii="SansSerif" w:eastAsia="SansSerif" w:hAnsi="SansSerif" w:cs="SansSerif"/>
                <w:color w:val="000000"/>
                <w:sz w:val="1"/>
                <w:szCs w:val="20"/>
              </w:rPr>
            </w:pPr>
          </w:p>
        </w:tc>
      </w:tr>
      <w:tr w:rsidR="00A70722" w:rsidRPr="00A70722" w14:paraId="0EF78824" w14:textId="77777777" w:rsidTr="00A70722">
        <w:tblPrEx>
          <w:tblCellMar>
            <w:top w:w="0" w:type="dxa"/>
            <w:bottom w:w="0" w:type="dxa"/>
          </w:tblCellMar>
        </w:tblPrEx>
        <w:trPr>
          <w:trHeight w:hRule="exact" w:val="413"/>
        </w:trPr>
        <w:tc>
          <w:tcPr>
            <w:tcW w:w="723" w:type="pct"/>
            <w:gridSpan w:val="7"/>
            <w:tcMar>
              <w:top w:w="0" w:type="dxa"/>
              <w:left w:w="0" w:type="dxa"/>
              <w:bottom w:w="0" w:type="dxa"/>
              <w:right w:w="0" w:type="dxa"/>
            </w:tcMar>
            <w:vAlign w:val="center"/>
          </w:tcPr>
          <w:p w14:paraId="51B8C82F" w14:textId="77777777" w:rsidR="00A70722" w:rsidRPr="00A70722" w:rsidRDefault="00A70722" w:rsidP="00A70722">
            <w:pPr>
              <w:jc w:val="center"/>
              <w:rPr>
                <w:rFonts w:ascii="Times New Roman" w:eastAsia="Times New Roman" w:hAnsi="Times New Roman" w:cs="Times New Roman"/>
                <w:sz w:val="20"/>
                <w:szCs w:val="20"/>
              </w:rPr>
            </w:pPr>
            <w:r w:rsidRPr="00A70722">
              <w:rPr>
                <w:rFonts w:ascii="Arial" w:eastAsia="Arial" w:hAnsi="Arial" w:cs="Arial"/>
                <w:color w:val="000000"/>
                <w:sz w:val="16"/>
                <w:szCs w:val="20"/>
              </w:rPr>
              <w:t>08.009</w:t>
            </w:r>
          </w:p>
        </w:tc>
        <w:tc>
          <w:tcPr>
            <w:tcW w:w="18" w:type="pct"/>
          </w:tcPr>
          <w:p w14:paraId="38E4868C" w14:textId="77777777" w:rsidR="00A70722" w:rsidRPr="00A70722" w:rsidRDefault="00A70722" w:rsidP="00A70722">
            <w:pPr>
              <w:rPr>
                <w:rFonts w:ascii="SansSerif" w:eastAsia="SansSerif" w:hAnsi="SansSerif" w:cs="SansSerif"/>
                <w:color w:val="000000"/>
                <w:sz w:val="1"/>
                <w:szCs w:val="20"/>
              </w:rPr>
            </w:pPr>
          </w:p>
        </w:tc>
        <w:tc>
          <w:tcPr>
            <w:tcW w:w="1266" w:type="pct"/>
            <w:gridSpan w:val="5"/>
            <w:tcMar>
              <w:top w:w="0" w:type="dxa"/>
              <w:left w:w="60" w:type="dxa"/>
              <w:bottom w:w="0" w:type="dxa"/>
              <w:right w:w="0" w:type="dxa"/>
            </w:tcMar>
            <w:vAlign w:val="center"/>
          </w:tcPr>
          <w:p w14:paraId="320A69AC" w14:textId="77777777" w:rsidR="00A70722" w:rsidRPr="00A70722" w:rsidRDefault="00A70722" w:rsidP="00A70722">
            <w:pPr>
              <w:rPr>
                <w:rFonts w:ascii="Times New Roman" w:eastAsia="Times New Roman" w:hAnsi="Times New Roman" w:cs="Times New Roman"/>
                <w:sz w:val="20"/>
                <w:szCs w:val="20"/>
              </w:rPr>
            </w:pPr>
            <w:r w:rsidRPr="00A70722">
              <w:rPr>
                <w:rFonts w:ascii="Arial" w:eastAsia="Arial" w:hAnsi="Arial" w:cs="Arial"/>
                <w:color w:val="000000"/>
                <w:sz w:val="16"/>
                <w:szCs w:val="20"/>
              </w:rPr>
              <w:t>Manutenção das Atividades do FMS</w:t>
            </w:r>
          </w:p>
        </w:tc>
        <w:tc>
          <w:tcPr>
            <w:tcW w:w="18" w:type="pct"/>
          </w:tcPr>
          <w:p w14:paraId="5484C9E5" w14:textId="77777777" w:rsidR="00A70722" w:rsidRPr="00A70722" w:rsidRDefault="00A70722" w:rsidP="00A70722">
            <w:pPr>
              <w:rPr>
                <w:rFonts w:ascii="SansSerif" w:eastAsia="SansSerif" w:hAnsi="SansSerif" w:cs="SansSerif"/>
                <w:color w:val="000000"/>
                <w:sz w:val="1"/>
                <w:szCs w:val="20"/>
              </w:rPr>
            </w:pPr>
          </w:p>
        </w:tc>
        <w:tc>
          <w:tcPr>
            <w:tcW w:w="1381" w:type="pct"/>
            <w:gridSpan w:val="7"/>
            <w:tcMar>
              <w:top w:w="0" w:type="dxa"/>
              <w:left w:w="0" w:type="dxa"/>
              <w:bottom w:w="0" w:type="dxa"/>
              <w:right w:w="0" w:type="dxa"/>
            </w:tcMar>
            <w:vAlign w:val="center"/>
          </w:tcPr>
          <w:p w14:paraId="05422AF0" w14:textId="77777777" w:rsidR="00A70722" w:rsidRPr="00A70722" w:rsidRDefault="00A70722" w:rsidP="00A70722">
            <w:pPr>
              <w:jc w:val="center"/>
              <w:rPr>
                <w:rFonts w:ascii="Times New Roman" w:eastAsia="Times New Roman" w:hAnsi="Times New Roman" w:cs="Times New Roman"/>
                <w:sz w:val="20"/>
                <w:szCs w:val="20"/>
              </w:rPr>
            </w:pPr>
            <w:r w:rsidRPr="00A70722">
              <w:rPr>
                <w:rFonts w:ascii="Arial" w:eastAsia="Arial" w:hAnsi="Arial" w:cs="Arial"/>
                <w:color w:val="000000"/>
                <w:sz w:val="16"/>
                <w:szCs w:val="20"/>
              </w:rPr>
              <w:t>08.009.10.301.0010.2043.3.3.90.30.00</w:t>
            </w:r>
          </w:p>
        </w:tc>
        <w:tc>
          <w:tcPr>
            <w:tcW w:w="805" w:type="pct"/>
            <w:gridSpan w:val="7"/>
            <w:tcMar>
              <w:top w:w="0" w:type="dxa"/>
              <w:left w:w="0" w:type="dxa"/>
              <w:bottom w:w="0" w:type="dxa"/>
              <w:right w:w="0" w:type="dxa"/>
            </w:tcMar>
            <w:vAlign w:val="center"/>
          </w:tcPr>
          <w:p w14:paraId="5675FD5F" w14:textId="77777777" w:rsidR="00A70722" w:rsidRPr="00A70722" w:rsidRDefault="00A70722" w:rsidP="00A70722">
            <w:pPr>
              <w:jc w:val="center"/>
              <w:rPr>
                <w:rFonts w:ascii="Times New Roman" w:eastAsia="Times New Roman" w:hAnsi="Times New Roman" w:cs="Times New Roman"/>
                <w:sz w:val="20"/>
                <w:szCs w:val="20"/>
              </w:rPr>
            </w:pPr>
            <w:r w:rsidRPr="00A70722">
              <w:rPr>
                <w:rFonts w:ascii="Arial" w:eastAsia="Arial" w:hAnsi="Arial" w:cs="Arial"/>
                <w:color w:val="000000"/>
                <w:sz w:val="16"/>
                <w:szCs w:val="20"/>
              </w:rPr>
              <w:t>00303/00303.</w:t>
            </w:r>
          </w:p>
        </w:tc>
        <w:tc>
          <w:tcPr>
            <w:tcW w:w="18" w:type="pct"/>
          </w:tcPr>
          <w:p w14:paraId="07860A98" w14:textId="77777777" w:rsidR="00A70722" w:rsidRPr="00A70722" w:rsidRDefault="00A70722" w:rsidP="00A70722">
            <w:pPr>
              <w:rPr>
                <w:rFonts w:ascii="SansSerif" w:eastAsia="SansSerif" w:hAnsi="SansSerif" w:cs="SansSerif"/>
                <w:color w:val="000000"/>
                <w:sz w:val="1"/>
                <w:szCs w:val="20"/>
              </w:rPr>
            </w:pPr>
          </w:p>
        </w:tc>
        <w:tc>
          <w:tcPr>
            <w:tcW w:w="771" w:type="pct"/>
            <w:gridSpan w:val="10"/>
            <w:tcMar>
              <w:top w:w="0" w:type="dxa"/>
              <w:left w:w="0" w:type="dxa"/>
              <w:bottom w:w="0" w:type="dxa"/>
              <w:right w:w="60" w:type="dxa"/>
            </w:tcMar>
            <w:vAlign w:val="center"/>
          </w:tcPr>
          <w:p w14:paraId="3C511DF8" w14:textId="77777777" w:rsidR="00A70722" w:rsidRPr="00A70722" w:rsidRDefault="00A70722" w:rsidP="00A70722">
            <w:pPr>
              <w:jc w:val="right"/>
              <w:rPr>
                <w:rFonts w:ascii="Times New Roman" w:eastAsia="Times New Roman" w:hAnsi="Times New Roman" w:cs="Times New Roman"/>
                <w:sz w:val="20"/>
                <w:szCs w:val="20"/>
              </w:rPr>
            </w:pPr>
            <w:r w:rsidRPr="00A70722">
              <w:rPr>
                <w:rFonts w:ascii="Arial" w:eastAsia="Arial" w:hAnsi="Arial" w:cs="Arial"/>
                <w:color w:val="000000"/>
                <w:sz w:val="16"/>
                <w:szCs w:val="20"/>
              </w:rPr>
              <w:t>R$ 17.068,45</w:t>
            </w:r>
          </w:p>
        </w:tc>
      </w:tr>
      <w:tr w:rsidR="00A70722" w:rsidRPr="00A70722" w14:paraId="1BD7D5A6" w14:textId="77777777" w:rsidTr="00A70722">
        <w:tblPrEx>
          <w:tblCellMar>
            <w:top w:w="0" w:type="dxa"/>
            <w:bottom w:w="0" w:type="dxa"/>
          </w:tblCellMar>
        </w:tblPrEx>
        <w:trPr>
          <w:gridAfter w:val="1"/>
          <w:wAfter w:w="18" w:type="pct"/>
          <w:trHeight w:hRule="exact" w:val="100"/>
        </w:trPr>
        <w:tc>
          <w:tcPr>
            <w:tcW w:w="79" w:type="pct"/>
          </w:tcPr>
          <w:p w14:paraId="492E86C6" w14:textId="77777777" w:rsidR="00A70722" w:rsidRPr="00A70722" w:rsidRDefault="00A70722" w:rsidP="00A70722">
            <w:pPr>
              <w:rPr>
                <w:rFonts w:ascii="SansSerif" w:eastAsia="SansSerif" w:hAnsi="SansSerif" w:cs="SansSerif"/>
                <w:color w:val="000000"/>
                <w:sz w:val="1"/>
                <w:szCs w:val="20"/>
              </w:rPr>
            </w:pPr>
          </w:p>
        </w:tc>
        <w:tc>
          <w:tcPr>
            <w:tcW w:w="17" w:type="pct"/>
          </w:tcPr>
          <w:p w14:paraId="18F52E87" w14:textId="77777777" w:rsidR="00A70722" w:rsidRPr="00A70722" w:rsidRDefault="00A70722" w:rsidP="00A70722">
            <w:pPr>
              <w:rPr>
                <w:rFonts w:ascii="SansSerif" w:eastAsia="SansSerif" w:hAnsi="SansSerif" w:cs="SansSerif"/>
                <w:color w:val="000000"/>
                <w:sz w:val="1"/>
                <w:szCs w:val="20"/>
              </w:rPr>
            </w:pPr>
          </w:p>
        </w:tc>
        <w:tc>
          <w:tcPr>
            <w:tcW w:w="44" w:type="pct"/>
          </w:tcPr>
          <w:p w14:paraId="1106A74B" w14:textId="77777777" w:rsidR="00A70722" w:rsidRPr="00A70722" w:rsidRDefault="00A70722" w:rsidP="00A70722">
            <w:pPr>
              <w:rPr>
                <w:rFonts w:ascii="SansSerif" w:eastAsia="SansSerif" w:hAnsi="SansSerif" w:cs="SansSerif"/>
                <w:color w:val="000000"/>
                <w:sz w:val="1"/>
                <w:szCs w:val="20"/>
              </w:rPr>
            </w:pPr>
          </w:p>
        </w:tc>
        <w:tc>
          <w:tcPr>
            <w:tcW w:w="433" w:type="pct"/>
          </w:tcPr>
          <w:p w14:paraId="474CAF34" w14:textId="77777777" w:rsidR="00A70722" w:rsidRPr="00A70722" w:rsidRDefault="00A70722" w:rsidP="00A70722">
            <w:pPr>
              <w:rPr>
                <w:rFonts w:ascii="SansSerif" w:eastAsia="SansSerif" w:hAnsi="SansSerif" w:cs="SansSerif"/>
                <w:color w:val="000000"/>
                <w:sz w:val="1"/>
                <w:szCs w:val="20"/>
              </w:rPr>
            </w:pPr>
          </w:p>
        </w:tc>
        <w:tc>
          <w:tcPr>
            <w:tcW w:w="79" w:type="pct"/>
          </w:tcPr>
          <w:p w14:paraId="63EA3841" w14:textId="77777777" w:rsidR="00A70722" w:rsidRPr="00A70722" w:rsidRDefault="00A70722" w:rsidP="00A70722">
            <w:pPr>
              <w:rPr>
                <w:rFonts w:ascii="SansSerif" w:eastAsia="SansSerif" w:hAnsi="SansSerif" w:cs="SansSerif"/>
                <w:color w:val="000000"/>
                <w:sz w:val="1"/>
                <w:szCs w:val="20"/>
              </w:rPr>
            </w:pPr>
          </w:p>
        </w:tc>
        <w:tc>
          <w:tcPr>
            <w:tcW w:w="53" w:type="pct"/>
          </w:tcPr>
          <w:p w14:paraId="2B7CF1B4" w14:textId="77777777" w:rsidR="00A70722" w:rsidRPr="00A70722" w:rsidRDefault="00A70722" w:rsidP="00A70722">
            <w:pPr>
              <w:rPr>
                <w:rFonts w:ascii="SansSerif" w:eastAsia="SansSerif" w:hAnsi="SansSerif" w:cs="SansSerif"/>
                <w:color w:val="000000"/>
                <w:sz w:val="1"/>
                <w:szCs w:val="20"/>
              </w:rPr>
            </w:pPr>
          </w:p>
        </w:tc>
        <w:tc>
          <w:tcPr>
            <w:tcW w:w="17" w:type="pct"/>
          </w:tcPr>
          <w:p w14:paraId="735142EE" w14:textId="77777777" w:rsidR="00A70722" w:rsidRPr="00A70722" w:rsidRDefault="00A70722" w:rsidP="00A70722">
            <w:pPr>
              <w:rPr>
                <w:rFonts w:ascii="SansSerif" w:eastAsia="SansSerif" w:hAnsi="SansSerif" w:cs="SansSerif"/>
                <w:color w:val="000000"/>
                <w:sz w:val="1"/>
                <w:szCs w:val="20"/>
              </w:rPr>
            </w:pPr>
          </w:p>
        </w:tc>
        <w:tc>
          <w:tcPr>
            <w:tcW w:w="257" w:type="pct"/>
            <w:gridSpan w:val="2"/>
          </w:tcPr>
          <w:p w14:paraId="0F819BAD" w14:textId="77777777" w:rsidR="00A70722" w:rsidRPr="00A70722" w:rsidRDefault="00A70722" w:rsidP="00A70722">
            <w:pPr>
              <w:rPr>
                <w:rFonts w:ascii="SansSerif" w:eastAsia="SansSerif" w:hAnsi="SansSerif" w:cs="SansSerif"/>
                <w:color w:val="000000"/>
                <w:sz w:val="1"/>
                <w:szCs w:val="20"/>
              </w:rPr>
            </w:pPr>
          </w:p>
        </w:tc>
        <w:tc>
          <w:tcPr>
            <w:tcW w:w="327" w:type="pct"/>
          </w:tcPr>
          <w:p w14:paraId="7A3DEF05" w14:textId="77777777" w:rsidR="00A70722" w:rsidRPr="00A70722" w:rsidRDefault="00A70722" w:rsidP="00A70722">
            <w:pPr>
              <w:rPr>
                <w:rFonts w:ascii="SansSerif" w:eastAsia="SansSerif" w:hAnsi="SansSerif" w:cs="SansSerif"/>
                <w:color w:val="000000"/>
                <w:sz w:val="1"/>
                <w:szCs w:val="20"/>
              </w:rPr>
            </w:pPr>
          </w:p>
        </w:tc>
        <w:tc>
          <w:tcPr>
            <w:tcW w:w="469" w:type="pct"/>
          </w:tcPr>
          <w:p w14:paraId="35079558" w14:textId="77777777" w:rsidR="00A70722" w:rsidRPr="00A70722" w:rsidRDefault="00A70722" w:rsidP="00A70722">
            <w:pPr>
              <w:rPr>
                <w:rFonts w:ascii="SansSerif" w:eastAsia="SansSerif" w:hAnsi="SansSerif" w:cs="SansSerif"/>
                <w:color w:val="000000"/>
                <w:sz w:val="1"/>
                <w:szCs w:val="20"/>
              </w:rPr>
            </w:pPr>
          </w:p>
        </w:tc>
        <w:tc>
          <w:tcPr>
            <w:tcW w:w="212" w:type="pct"/>
          </w:tcPr>
          <w:p w14:paraId="7EF914A0" w14:textId="77777777" w:rsidR="00A70722" w:rsidRPr="00A70722" w:rsidRDefault="00A70722" w:rsidP="00A70722">
            <w:pPr>
              <w:rPr>
                <w:rFonts w:ascii="SansSerif" w:eastAsia="SansSerif" w:hAnsi="SansSerif" w:cs="SansSerif"/>
                <w:color w:val="000000"/>
                <w:sz w:val="1"/>
                <w:szCs w:val="20"/>
              </w:rPr>
            </w:pPr>
          </w:p>
        </w:tc>
        <w:tc>
          <w:tcPr>
            <w:tcW w:w="18" w:type="pct"/>
          </w:tcPr>
          <w:p w14:paraId="34993F27" w14:textId="77777777" w:rsidR="00A70722" w:rsidRPr="00A70722" w:rsidRDefault="00A70722" w:rsidP="00A70722">
            <w:pPr>
              <w:rPr>
                <w:rFonts w:ascii="SansSerif" w:eastAsia="SansSerif" w:hAnsi="SansSerif" w:cs="SansSerif"/>
                <w:color w:val="000000"/>
                <w:sz w:val="1"/>
                <w:szCs w:val="20"/>
              </w:rPr>
            </w:pPr>
          </w:p>
        </w:tc>
        <w:tc>
          <w:tcPr>
            <w:tcW w:w="222" w:type="pct"/>
            <w:gridSpan w:val="2"/>
          </w:tcPr>
          <w:p w14:paraId="76188CE9" w14:textId="77777777" w:rsidR="00A70722" w:rsidRPr="00A70722" w:rsidRDefault="00A70722" w:rsidP="00A70722">
            <w:pPr>
              <w:rPr>
                <w:rFonts w:ascii="SansSerif" w:eastAsia="SansSerif" w:hAnsi="SansSerif" w:cs="SansSerif"/>
                <w:color w:val="000000"/>
                <w:sz w:val="1"/>
                <w:szCs w:val="20"/>
              </w:rPr>
            </w:pPr>
          </w:p>
        </w:tc>
        <w:tc>
          <w:tcPr>
            <w:tcW w:w="345" w:type="pct"/>
          </w:tcPr>
          <w:p w14:paraId="26E2CD5E" w14:textId="77777777" w:rsidR="00A70722" w:rsidRPr="00A70722" w:rsidRDefault="00A70722" w:rsidP="00A70722">
            <w:pPr>
              <w:rPr>
                <w:rFonts w:ascii="SansSerif" w:eastAsia="SansSerif" w:hAnsi="SansSerif" w:cs="SansSerif"/>
                <w:color w:val="000000"/>
                <w:sz w:val="1"/>
                <w:szCs w:val="20"/>
              </w:rPr>
            </w:pPr>
          </w:p>
        </w:tc>
        <w:tc>
          <w:tcPr>
            <w:tcW w:w="35" w:type="pct"/>
          </w:tcPr>
          <w:p w14:paraId="65ED5966" w14:textId="77777777" w:rsidR="00A70722" w:rsidRPr="00A70722" w:rsidRDefault="00A70722" w:rsidP="00A70722">
            <w:pPr>
              <w:rPr>
                <w:rFonts w:ascii="SansSerif" w:eastAsia="SansSerif" w:hAnsi="SansSerif" w:cs="SansSerif"/>
                <w:color w:val="000000"/>
                <w:sz w:val="1"/>
                <w:szCs w:val="20"/>
              </w:rPr>
            </w:pPr>
          </w:p>
        </w:tc>
        <w:tc>
          <w:tcPr>
            <w:tcW w:w="18" w:type="pct"/>
          </w:tcPr>
          <w:p w14:paraId="5D8B9E7B" w14:textId="77777777" w:rsidR="00A70722" w:rsidRPr="00A70722" w:rsidRDefault="00A70722" w:rsidP="00A70722">
            <w:pPr>
              <w:rPr>
                <w:rFonts w:ascii="SansSerif" w:eastAsia="SansSerif" w:hAnsi="SansSerif" w:cs="SansSerif"/>
                <w:color w:val="000000"/>
                <w:sz w:val="1"/>
                <w:szCs w:val="20"/>
              </w:rPr>
            </w:pPr>
          </w:p>
        </w:tc>
        <w:tc>
          <w:tcPr>
            <w:tcW w:w="743" w:type="pct"/>
          </w:tcPr>
          <w:p w14:paraId="504BBB42" w14:textId="77777777" w:rsidR="00A70722" w:rsidRPr="00A70722" w:rsidRDefault="00A70722" w:rsidP="00A70722">
            <w:pPr>
              <w:rPr>
                <w:rFonts w:ascii="SansSerif" w:eastAsia="SansSerif" w:hAnsi="SansSerif" w:cs="SansSerif"/>
                <w:color w:val="000000"/>
                <w:sz w:val="1"/>
                <w:szCs w:val="20"/>
              </w:rPr>
            </w:pPr>
          </w:p>
        </w:tc>
        <w:tc>
          <w:tcPr>
            <w:tcW w:w="18" w:type="pct"/>
          </w:tcPr>
          <w:p w14:paraId="045BC65F" w14:textId="77777777" w:rsidR="00A70722" w:rsidRPr="00A70722" w:rsidRDefault="00A70722" w:rsidP="00A70722">
            <w:pPr>
              <w:rPr>
                <w:rFonts w:ascii="SansSerif" w:eastAsia="SansSerif" w:hAnsi="SansSerif" w:cs="SansSerif"/>
                <w:color w:val="000000"/>
                <w:sz w:val="1"/>
                <w:szCs w:val="20"/>
              </w:rPr>
            </w:pPr>
          </w:p>
        </w:tc>
        <w:tc>
          <w:tcPr>
            <w:tcW w:w="18" w:type="pct"/>
          </w:tcPr>
          <w:p w14:paraId="4FD5D37F" w14:textId="77777777" w:rsidR="00A70722" w:rsidRPr="00A70722" w:rsidRDefault="00A70722" w:rsidP="00A70722">
            <w:pPr>
              <w:rPr>
                <w:rFonts w:ascii="SansSerif" w:eastAsia="SansSerif" w:hAnsi="SansSerif" w:cs="SansSerif"/>
                <w:color w:val="000000"/>
                <w:sz w:val="1"/>
                <w:szCs w:val="20"/>
              </w:rPr>
            </w:pPr>
          </w:p>
        </w:tc>
        <w:tc>
          <w:tcPr>
            <w:tcW w:w="106" w:type="pct"/>
          </w:tcPr>
          <w:p w14:paraId="591F96B0" w14:textId="77777777" w:rsidR="00A70722" w:rsidRPr="00A70722" w:rsidRDefault="00A70722" w:rsidP="00A70722">
            <w:pPr>
              <w:rPr>
                <w:rFonts w:ascii="SansSerif" w:eastAsia="SansSerif" w:hAnsi="SansSerif" w:cs="SansSerif"/>
                <w:color w:val="000000"/>
                <w:sz w:val="1"/>
                <w:szCs w:val="20"/>
              </w:rPr>
            </w:pPr>
          </w:p>
        </w:tc>
        <w:tc>
          <w:tcPr>
            <w:tcW w:w="62" w:type="pct"/>
          </w:tcPr>
          <w:p w14:paraId="2BE4B8D4" w14:textId="77777777" w:rsidR="00A70722" w:rsidRPr="00A70722" w:rsidRDefault="00A70722" w:rsidP="00A70722">
            <w:pPr>
              <w:rPr>
                <w:rFonts w:ascii="SansSerif" w:eastAsia="SansSerif" w:hAnsi="SansSerif" w:cs="SansSerif"/>
                <w:color w:val="000000"/>
                <w:sz w:val="1"/>
                <w:szCs w:val="20"/>
              </w:rPr>
            </w:pPr>
          </w:p>
        </w:tc>
        <w:tc>
          <w:tcPr>
            <w:tcW w:w="265" w:type="pct"/>
          </w:tcPr>
          <w:p w14:paraId="00935D29" w14:textId="77777777" w:rsidR="00A70722" w:rsidRPr="00A70722" w:rsidRDefault="00A70722" w:rsidP="00A70722">
            <w:pPr>
              <w:rPr>
                <w:rFonts w:ascii="SansSerif" w:eastAsia="SansSerif" w:hAnsi="SansSerif" w:cs="SansSerif"/>
                <w:color w:val="000000"/>
                <w:sz w:val="1"/>
                <w:szCs w:val="20"/>
              </w:rPr>
            </w:pPr>
          </w:p>
        </w:tc>
        <w:tc>
          <w:tcPr>
            <w:tcW w:w="115" w:type="pct"/>
          </w:tcPr>
          <w:p w14:paraId="30698D97" w14:textId="77777777" w:rsidR="00A70722" w:rsidRPr="00A70722" w:rsidRDefault="00A70722" w:rsidP="00A70722">
            <w:pPr>
              <w:rPr>
                <w:rFonts w:ascii="SansSerif" w:eastAsia="SansSerif" w:hAnsi="SansSerif" w:cs="SansSerif"/>
                <w:color w:val="000000"/>
                <w:sz w:val="1"/>
                <w:szCs w:val="20"/>
              </w:rPr>
            </w:pPr>
          </w:p>
        </w:tc>
        <w:tc>
          <w:tcPr>
            <w:tcW w:w="142" w:type="pct"/>
          </w:tcPr>
          <w:p w14:paraId="5C69AD53" w14:textId="77777777" w:rsidR="00A70722" w:rsidRPr="00A70722" w:rsidRDefault="00A70722" w:rsidP="00A70722">
            <w:pPr>
              <w:rPr>
                <w:rFonts w:ascii="SansSerif" w:eastAsia="SansSerif" w:hAnsi="SansSerif" w:cs="SansSerif"/>
                <w:color w:val="000000"/>
                <w:sz w:val="1"/>
                <w:szCs w:val="20"/>
              </w:rPr>
            </w:pPr>
          </w:p>
        </w:tc>
        <w:tc>
          <w:tcPr>
            <w:tcW w:w="97" w:type="pct"/>
          </w:tcPr>
          <w:p w14:paraId="5D2B3BD4" w14:textId="77777777" w:rsidR="00A70722" w:rsidRPr="00A70722" w:rsidRDefault="00A70722" w:rsidP="00A70722">
            <w:pPr>
              <w:rPr>
                <w:rFonts w:ascii="SansSerif" w:eastAsia="SansSerif" w:hAnsi="SansSerif" w:cs="SansSerif"/>
                <w:color w:val="000000"/>
                <w:sz w:val="1"/>
                <w:szCs w:val="20"/>
              </w:rPr>
            </w:pPr>
          </w:p>
        </w:tc>
        <w:tc>
          <w:tcPr>
            <w:tcW w:w="18" w:type="pct"/>
          </w:tcPr>
          <w:p w14:paraId="5EA3211C" w14:textId="77777777" w:rsidR="00A70722" w:rsidRPr="00A70722" w:rsidRDefault="00A70722" w:rsidP="00A70722">
            <w:pPr>
              <w:rPr>
                <w:rFonts w:ascii="SansSerif" w:eastAsia="SansSerif" w:hAnsi="SansSerif" w:cs="SansSerif"/>
                <w:color w:val="000000"/>
                <w:sz w:val="1"/>
                <w:szCs w:val="20"/>
              </w:rPr>
            </w:pPr>
          </w:p>
        </w:tc>
        <w:tc>
          <w:tcPr>
            <w:tcW w:w="390" w:type="pct"/>
            <w:gridSpan w:val="2"/>
          </w:tcPr>
          <w:p w14:paraId="333A1AFF" w14:textId="77777777" w:rsidR="00A70722" w:rsidRPr="00A70722" w:rsidRDefault="00A70722" w:rsidP="00A70722">
            <w:pPr>
              <w:rPr>
                <w:rFonts w:ascii="SansSerif" w:eastAsia="SansSerif" w:hAnsi="SansSerif" w:cs="SansSerif"/>
                <w:color w:val="000000"/>
                <w:sz w:val="1"/>
                <w:szCs w:val="20"/>
              </w:rPr>
            </w:pPr>
          </w:p>
        </w:tc>
        <w:tc>
          <w:tcPr>
            <w:tcW w:w="18" w:type="pct"/>
          </w:tcPr>
          <w:p w14:paraId="572A6AB9" w14:textId="77777777" w:rsidR="00A70722" w:rsidRPr="00A70722" w:rsidRDefault="00A70722" w:rsidP="00A70722">
            <w:pPr>
              <w:rPr>
                <w:rFonts w:ascii="SansSerif" w:eastAsia="SansSerif" w:hAnsi="SansSerif" w:cs="SansSerif"/>
                <w:color w:val="000000"/>
                <w:sz w:val="1"/>
                <w:szCs w:val="20"/>
              </w:rPr>
            </w:pPr>
          </w:p>
        </w:tc>
        <w:tc>
          <w:tcPr>
            <w:tcW w:w="124" w:type="pct"/>
          </w:tcPr>
          <w:p w14:paraId="114D1CFE" w14:textId="77777777" w:rsidR="00A70722" w:rsidRPr="00A70722" w:rsidRDefault="00A70722" w:rsidP="00A70722">
            <w:pPr>
              <w:rPr>
                <w:rFonts w:ascii="SansSerif" w:eastAsia="SansSerif" w:hAnsi="SansSerif" w:cs="SansSerif"/>
                <w:color w:val="000000"/>
                <w:sz w:val="1"/>
                <w:szCs w:val="20"/>
              </w:rPr>
            </w:pPr>
          </w:p>
        </w:tc>
        <w:tc>
          <w:tcPr>
            <w:tcW w:w="106" w:type="pct"/>
          </w:tcPr>
          <w:p w14:paraId="565DF152" w14:textId="77777777" w:rsidR="00A70722" w:rsidRPr="00A70722" w:rsidRDefault="00A70722" w:rsidP="00A70722">
            <w:pPr>
              <w:rPr>
                <w:rFonts w:ascii="SansSerif" w:eastAsia="SansSerif" w:hAnsi="SansSerif" w:cs="SansSerif"/>
                <w:color w:val="000000"/>
                <w:sz w:val="1"/>
                <w:szCs w:val="20"/>
              </w:rPr>
            </w:pPr>
          </w:p>
        </w:tc>
        <w:tc>
          <w:tcPr>
            <w:tcW w:w="18" w:type="pct"/>
          </w:tcPr>
          <w:p w14:paraId="6CFFC7B4" w14:textId="77777777" w:rsidR="00A70722" w:rsidRPr="00A70722" w:rsidRDefault="00A70722" w:rsidP="00A70722">
            <w:pPr>
              <w:rPr>
                <w:rFonts w:ascii="SansSerif" w:eastAsia="SansSerif" w:hAnsi="SansSerif" w:cs="SansSerif"/>
                <w:color w:val="000000"/>
                <w:sz w:val="1"/>
                <w:szCs w:val="20"/>
              </w:rPr>
            </w:pPr>
          </w:p>
        </w:tc>
        <w:tc>
          <w:tcPr>
            <w:tcW w:w="44" w:type="pct"/>
          </w:tcPr>
          <w:p w14:paraId="2B9D3A54" w14:textId="77777777" w:rsidR="00A70722" w:rsidRPr="00A70722" w:rsidRDefault="00A70722" w:rsidP="00A70722">
            <w:pPr>
              <w:rPr>
                <w:rFonts w:ascii="SansSerif" w:eastAsia="SansSerif" w:hAnsi="SansSerif" w:cs="SansSerif"/>
                <w:color w:val="000000"/>
                <w:sz w:val="1"/>
                <w:szCs w:val="20"/>
              </w:rPr>
            </w:pPr>
          </w:p>
        </w:tc>
        <w:tc>
          <w:tcPr>
            <w:tcW w:w="35" w:type="pct"/>
          </w:tcPr>
          <w:p w14:paraId="49D37EC2" w14:textId="77777777" w:rsidR="00A70722" w:rsidRPr="00A70722" w:rsidRDefault="00A70722" w:rsidP="00A70722">
            <w:pPr>
              <w:rPr>
                <w:rFonts w:ascii="SansSerif" w:eastAsia="SansSerif" w:hAnsi="SansSerif" w:cs="SansSerif"/>
                <w:color w:val="000000"/>
                <w:sz w:val="1"/>
                <w:szCs w:val="20"/>
              </w:rPr>
            </w:pPr>
          </w:p>
        </w:tc>
        <w:tc>
          <w:tcPr>
            <w:tcW w:w="18" w:type="pct"/>
          </w:tcPr>
          <w:p w14:paraId="51B2B4F0" w14:textId="77777777" w:rsidR="00A70722" w:rsidRPr="00A70722" w:rsidRDefault="00A70722" w:rsidP="00A70722">
            <w:pPr>
              <w:rPr>
                <w:rFonts w:ascii="SansSerif" w:eastAsia="SansSerif" w:hAnsi="SansSerif" w:cs="SansSerif"/>
                <w:color w:val="000000"/>
                <w:sz w:val="1"/>
                <w:szCs w:val="20"/>
              </w:rPr>
            </w:pPr>
          </w:p>
        </w:tc>
        <w:tc>
          <w:tcPr>
            <w:tcW w:w="18" w:type="pct"/>
          </w:tcPr>
          <w:p w14:paraId="4FD43A92" w14:textId="77777777" w:rsidR="00A70722" w:rsidRPr="00A70722" w:rsidRDefault="00A70722" w:rsidP="00A70722">
            <w:pPr>
              <w:rPr>
                <w:rFonts w:ascii="SansSerif" w:eastAsia="SansSerif" w:hAnsi="SansSerif" w:cs="SansSerif"/>
                <w:color w:val="000000"/>
                <w:sz w:val="1"/>
                <w:szCs w:val="20"/>
              </w:rPr>
            </w:pPr>
          </w:p>
        </w:tc>
      </w:tr>
      <w:tr w:rsidR="00A70722" w:rsidRPr="00A70722" w14:paraId="75E962A3" w14:textId="77777777" w:rsidTr="00A70722">
        <w:tblPrEx>
          <w:tblCellMar>
            <w:top w:w="0" w:type="dxa"/>
            <w:bottom w:w="0" w:type="dxa"/>
          </w:tblCellMar>
        </w:tblPrEx>
        <w:trPr>
          <w:gridAfter w:val="1"/>
          <w:wAfter w:w="18" w:type="pct"/>
          <w:trHeight w:hRule="exact" w:val="240"/>
        </w:trPr>
        <w:tc>
          <w:tcPr>
            <w:tcW w:w="79" w:type="pct"/>
          </w:tcPr>
          <w:p w14:paraId="422BF647" w14:textId="77777777" w:rsidR="00A70722" w:rsidRPr="00A70722" w:rsidRDefault="00A70722" w:rsidP="00A70722">
            <w:pPr>
              <w:rPr>
                <w:rFonts w:ascii="SansSerif" w:eastAsia="SansSerif" w:hAnsi="SansSerif" w:cs="SansSerif"/>
                <w:color w:val="000000"/>
                <w:sz w:val="1"/>
                <w:szCs w:val="20"/>
              </w:rPr>
            </w:pPr>
          </w:p>
        </w:tc>
        <w:tc>
          <w:tcPr>
            <w:tcW w:w="17" w:type="pct"/>
          </w:tcPr>
          <w:p w14:paraId="2B93EBBE" w14:textId="77777777" w:rsidR="00A70722" w:rsidRPr="00A70722" w:rsidRDefault="00A70722" w:rsidP="00A70722">
            <w:pPr>
              <w:rPr>
                <w:rFonts w:ascii="SansSerif" w:eastAsia="SansSerif" w:hAnsi="SansSerif" w:cs="SansSerif"/>
                <w:color w:val="000000"/>
                <w:sz w:val="1"/>
                <w:szCs w:val="20"/>
              </w:rPr>
            </w:pPr>
          </w:p>
        </w:tc>
        <w:tc>
          <w:tcPr>
            <w:tcW w:w="44" w:type="pct"/>
          </w:tcPr>
          <w:p w14:paraId="64C7ABB7" w14:textId="77777777" w:rsidR="00A70722" w:rsidRPr="00A70722" w:rsidRDefault="00A70722" w:rsidP="00A70722">
            <w:pPr>
              <w:rPr>
                <w:rFonts w:ascii="SansSerif" w:eastAsia="SansSerif" w:hAnsi="SansSerif" w:cs="SansSerif"/>
                <w:color w:val="000000"/>
                <w:sz w:val="1"/>
                <w:szCs w:val="20"/>
              </w:rPr>
            </w:pPr>
          </w:p>
        </w:tc>
        <w:tc>
          <w:tcPr>
            <w:tcW w:w="433" w:type="pct"/>
          </w:tcPr>
          <w:p w14:paraId="5B13878F" w14:textId="77777777" w:rsidR="00A70722" w:rsidRPr="00A70722" w:rsidRDefault="00A70722" w:rsidP="00A70722">
            <w:pPr>
              <w:rPr>
                <w:rFonts w:ascii="SansSerif" w:eastAsia="SansSerif" w:hAnsi="SansSerif" w:cs="SansSerif"/>
                <w:color w:val="000000"/>
                <w:sz w:val="1"/>
                <w:szCs w:val="20"/>
              </w:rPr>
            </w:pPr>
          </w:p>
        </w:tc>
        <w:tc>
          <w:tcPr>
            <w:tcW w:w="79" w:type="pct"/>
          </w:tcPr>
          <w:p w14:paraId="1744715D" w14:textId="77777777" w:rsidR="00A70722" w:rsidRPr="00A70722" w:rsidRDefault="00A70722" w:rsidP="00A70722">
            <w:pPr>
              <w:rPr>
                <w:rFonts w:ascii="SansSerif" w:eastAsia="SansSerif" w:hAnsi="SansSerif" w:cs="SansSerif"/>
                <w:color w:val="000000"/>
                <w:sz w:val="1"/>
                <w:szCs w:val="20"/>
              </w:rPr>
            </w:pPr>
          </w:p>
        </w:tc>
        <w:tc>
          <w:tcPr>
            <w:tcW w:w="53" w:type="pct"/>
          </w:tcPr>
          <w:p w14:paraId="37BDAC4A" w14:textId="77777777" w:rsidR="00A70722" w:rsidRPr="00A70722" w:rsidRDefault="00A70722" w:rsidP="00A70722">
            <w:pPr>
              <w:rPr>
                <w:rFonts w:ascii="SansSerif" w:eastAsia="SansSerif" w:hAnsi="SansSerif" w:cs="SansSerif"/>
                <w:color w:val="000000"/>
                <w:sz w:val="1"/>
                <w:szCs w:val="20"/>
              </w:rPr>
            </w:pPr>
          </w:p>
        </w:tc>
        <w:tc>
          <w:tcPr>
            <w:tcW w:w="17" w:type="pct"/>
          </w:tcPr>
          <w:p w14:paraId="028772DF" w14:textId="77777777" w:rsidR="00A70722" w:rsidRPr="00A70722" w:rsidRDefault="00A70722" w:rsidP="00A70722">
            <w:pPr>
              <w:rPr>
                <w:rFonts w:ascii="SansSerif" w:eastAsia="SansSerif" w:hAnsi="SansSerif" w:cs="SansSerif"/>
                <w:color w:val="000000"/>
                <w:sz w:val="1"/>
                <w:szCs w:val="20"/>
              </w:rPr>
            </w:pPr>
          </w:p>
        </w:tc>
        <w:tc>
          <w:tcPr>
            <w:tcW w:w="257" w:type="pct"/>
            <w:gridSpan w:val="2"/>
          </w:tcPr>
          <w:p w14:paraId="214E7C47" w14:textId="77777777" w:rsidR="00A70722" w:rsidRPr="00A70722" w:rsidRDefault="00A70722" w:rsidP="00A70722">
            <w:pPr>
              <w:rPr>
                <w:rFonts w:ascii="SansSerif" w:eastAsia="SansSerif" w:hAnsi="SansSerif" w:cs="SansSerif"/>
                <w:color w:val="000000"/>
                <w:sz w:val="1"/>
                <w:szCs w:val="20"/>
              </w:rPr>
            </w:pPr>
          </w:p>
        </w:tc>
        <w:tc>
          <w:tcPr>
            <w:tcW w:w="327" w:type="pct"/>
          </w:tcPr>
          <w:p w14:paraId="5B026A2A" w14:textId="77777777" w:rsidR="00A70722" w:rsidRPr="00A70722" w:rsidRDefault="00A70722" w:rsidP="00A70722">
            <w:pPr>
              <w:rPr>
                <w:rFonts w:ascii="SansSerif" w:eastAsia="SansSerif" w:hAnsi="SansSerif" w:cs="SansSerif"/>
                <w:color w:val="000000"/>
                <w:sz w:val="1"/>
                <w:szCs w:val="20"/>
              </w:rPr>
            </w:pPr>
          </w:p>
        </w:tc>
        <w:tc>
          <w:tcPr>
            <w:tcW w:w="469" w:type="pct"/>
          </w:tcPr>
          <w:p w14:paraId="06AFAAD9" w14:textId="77777777" w:rsidR="00A70722" w:rsidRPr="00A70722" w:rsidRDefault="00A70722" w:rsidP="00A70722">
            <w:pPr>
              <w:rPr>
                <w:rFonts w:ascii="SansSerif" w:eastAsia="SansSerif" w:hAnsi="SansSerif" w:cs="SansSerif"/>
                <w:color w:val="000000"/>
                <w:sz w:val="1"/>
                <w:szCs w:val="20"/>
              </w:rPr>
            </w:pPr>
          </w:p>
        </w:tc>
        <w:tc>
          <w:tcPr>
            <w:tcW w:w="212" w:type="pct"/>
          </w:tcPr>
          <w:p w14:paraId="1C39F54A" w14:textId="77777777" w:rsidR="00A70722" w:rsidRPr="00A70722" w:rsidRDefault="00A70722" w:rsidP="00A70722">
            <w:pPr>
              <w:rPr>
                <w:rFonts w:ascii="SansSerif" w:eastAsia="SansSerif" w:hAnsi="SansSerif" w:cs="SansSerif"/>
                <w:color w:val="000000"/>
                <w:sz w:val="1"/>
                <w:szCs w:val="20"/>
              </w:rPr>
            </w:pPr>
          </w:p>
        </w:tc>
        <w:tc>
          <w:tcPr>
            <w:tcW w:w="18" w:type="pct"/>
          </w:tcPr>
          <w:p w14:paraId="7683E308" w14:textId="77777777" w:rsidR="00A70722" w:rsidRPr="00A70722" w:rsidRDefault="00A70722" w:rsidP="00A70722">
            <w:pPr>
              <w:rPr>
                <w:rFonts w:ascii="SansSerif" w:eastAsia="SansSerif" w:hAnsi="SansSerif" w:cs="SansSerif"/>
                <w:color w:val="000000"/>
                <w:sz w:val="1"/>
                <w:szCs w:val="20"/>
              </w:rPr>
            </w:pPr>
          </w:p>
        </w:tc>
        <w:tc>
          <w:tcPr>
            <w:tcW w:w="222" w:type="pct"/>
            <w:gridSpan w:val="2"/>
          </w:tcPr>
          <w:p w14:paraId="3CA9B13A" w14:textId="77777777" w:rsidR="00A70722" w:rsidRPr="00A70722" w:rsidRDefault="00A70722" w:rsidP="00A70722">
            <w:pPr>
              <w:rPr>
                <w:rFonts w:ascii="SansSerif" w:eastAsia="SansSerif" w:hAnsi="SansSerif" w:cs="SansSerif"/>
                <w:color w:val="000000"/>
                <w:sz w:val="1"/>
                <w:szCs w:val="20"/>
              </w:rPr>
            </w:pPr>
          </w:p>
        </w:tc>
        <w:tc>
          <w:tcPr>
            <w:tcW w:w="345" w:type="pct"/>
          </w:tcPr>
          <w:p w14:paraId="5500D9B5" w14:textId="77777777" w:rsidR="00A70722" w:rsidRPr="00A70722" w:rsidRDefault="00A70722" w:rsidP="00A70722">
            <w:pPr>
              <w:rPr>
                <w:rFonts w:ascii="SansSerif" w:eastAsia="SansSerif" w:hAnsi="SansSerif" w:cs="SansSerif"/>
                <w:color w:val="000000"/>
                <w:sz w:val="1"/>
                <w:szCs w:val="20"/>
              </w:rPr>
            </w:pPr>
          </w:p>
        </w:tc>
        <w:tc>
          <w:tcPr>
            <w:tcW w:w="35" w:type="pct"/>
          </w:tcPr>
          <w:p w14:paraId="1CACD437" w14:textId="77777777" w:rsidR="00A70722" w:rsidRPr="00A70722" w:rsidRDefault="00A70722" w:rsidP="00A70722">
            <w:pPr>
              <w:rPr>
                <w:rFonts w:ascii="SansSerif" w:eastAsia="SansSerif" w:hAnsi="SansSerif" w:cs="SansSerif"/>
                <w:color w:val="000000"/>
                <w:sz w:val="1"/>
                <w:szCs w:val="20"/>
              </w:rPr>
            </w:pPr>
          </w:p>
        </w:tc>
        <w:tc>
          <w:tcPr>
            <w:tcW w:w="18" w:type="pct"/>
          </w:tcPr>
          <w:p w14:paraId="2D560531" w14:textId="77777777" w:rsidR="00A70722" w:rsidRPr="00A70722" w:rsidRDefault="00A70722" w:rsidP="00A70722">
            <w:pPr>
              <w:rPr>
                <w:rFonts w:ascii="SansSerif" w:eastAsia="SansSerif" w:hAnsi="SansSerif" w:cs="SansSerif"/>
                <w:color w:val="000000"/>
                <w:sz w:val="1"/>
                <w:szCs w:val="20"/>
              </w:rPr>
            </w:pPr>
          </w:p>
        </w:tc>
        <w:tc>
          <w:tcPr>
            <w:tcW w:w="743" w:type="pct"/>
          </w:tcPr>
          <w:p w14:paraId="58120004" w14:textId="77777777" w:rsidR="00A70722" w:rsidRPr="00A70722" w:rsidRDefault="00A70722" w:rsidP="00A70722">
            <w:pPr>
              <w:rPr>
                <w:rFonts w:ascii="SansSerif" w:eastAsia="SansSerif" w:hAnsi="SansSerif" w:cs="SansSerif"/>
                <w:color w:val="000000"/>
                <w:sz w:val="1"/>
                <w:szCs w:val="20"/>
              </w:rPr>
            </w:pPr>
          </w:p>
        </w:tc>
        <w:tc>
          <w:tcPr>
            <w:tcW w:w="18" w:type="pct"/>
          </w:tcPr>
          <w:p w14:paraId="459783C7" w14:textId="77777777" w:rsidR="00A70722" w:rsidRPr="00A70722" w:rsidRDefault="00A70722" w:rsidP="00A70722">
            <w:pPr>
              <w:rPr>
                <w:rFonts w:ascii="SansSerif" w:eastAsia="SansSerif" w:hAnsi="SansSerif" w:cs="SansSerif"/>
                <w:color w:val="000000"/>
                <w:sz w:val="1"/>
                <w:szCs w:val="20"/>
              </w:rPr>
            </w:pPr>
          </w:p>
        </w:tc>
        <w:tc>
          <w:tcPr>
            <w:tcW w:w="18" w:type="pct"/>
          </w:tcPr>
          <w:p w14:paraId="60A73977" w14:textId="77777777" w:rsidR="00A70722" w:rsidRPr="00A70722" w:rsidRDefault="00A70722" w:rsidP="00A70722">
            <w:pPr>
              <w:rPr>
                <w:rFonts w:ascii="SansSerif" w:eastAsia="SansSerif" w:hAnsi="SansSerif" w:cs="SansSerif"/>
                <w:color w:val="000000"/>
                <w:sz w:val="1"/>
                <w:szCs w:val="20"/>
              </w:rPr>
            </w:pPr>
          </w:p>
        </w:tc>
        <w:tc>
          <w:tcPr>
            <w:tcW w:w="106" w:type="pct"/>
          </w:tcPr>
          <w:p w14:paraId="0A5471B6" w14:textId="77777777" w:rsidR="00A70722" w:rsidRPr="00A70722" w:rsidRDefault="00A70722" w:rsidP="00A70722">
            <w:pPr>
              <w:rPr>
                <w:rFonts w:ascii="SansSerif" w:eastAsia="SansSerif" w:hAnsi="SansSerif" w:cs="SansSerif"/>
                <w:color w:val="000000"/>
                <w:sz w:val="1"/>
                <w:szCs w:val="20"/>
              </w:rPr>
            </w:pPr>
          </w:p>
        </w:tc>
        <w:tc>
          <w:tcPr>
            <w:tcW w:w="62" w:type="pct"/>
          </w:tcPr>
          <w:p w14:paraId="649B00AC" w14:textId="77777777" w:rsidR="00A70722" w:rsidRPr="00A70722" w:rsidRDefault="00A70722" w:rsidP="00A70722">
            <w:pPr>
              <w:rPr>
                <w:rFonts w:ascii="SansSerif" w:eastAsia="SansSerif" w:hAnsi="SansSerif" w:cs="SansSerif"/>
                <w:color w:val="000000"/>
                <w:sz w:val="1"/>
                <w:szCs w:val="20"/>
              </w:rPr>
            </w:pPr>
          </w:p>
        </w:tc>
        <w:tc>
          <w:tcPr>
            <w:tcW w:w="265" w:type="pct"/>
          </w:tcPr>
          <w:p w14:paraId="2975B11C" w14:textId="77777777" w:rsidR="00A70722" w:rsidRPr="00A70722" w:rsidRDefault="00A70722" w:rsidP="00A70722">
            <w:pPr>
              <w:rPr>
                <w:rFonts w:ascii="SansSerif" w:eastAsia="SansSerif" w:hAnsi="SansSerif" w:cs="SansSerif"/>
                <w:color w:val="000000"/>
                <w:sz w:val="1"/>
                <w:szCs w:val="20"/>
              </w:rPr>
            </w:pPr>
          </w:p>
        </w:tc>
        <w:tc>
          <w:tcPr>
            <w:tcW w:w="372" w:type="pct"/>
            <w:gridSpan w:val="4"/>
            <w:tcMar>
              <w:top w:w="0" w:type="dxa"/>
              <w:left w:w="0" w:type="dxa"/>
              <w:bottom w:w="0" w:type="dxa"/>
              <w:right w:w="0" w:type="dxa"/>
            </w:tcMar>
            <w:vAlign w:val="center"/>
          </w:tcPr>
          <w:p w14:paraId="231844DB" w14:textId="77777777" w:rsidR="00A70722" w:rsidRPr="00A70722" w:rsidRDefault="00A70722" w:rsidP="00A70722">
            <w:pPr>
              <w:jc w:val="right"/>
              <w:rPr>
                <w:rFonts w:ascii="Times New Roman" w:eastAsia="Times New Roman" w:hAnsi="Times New Roman" w:cs="Times New Roman"/>
                <w:sz w:val="20"/>
                <w:szCs w:val="20"/>
              </w:rPr>
            </w:pPr>
            <w:r w:rsidRPr="00A70722">
              <w:rPr>
                <w:rFonts w:ascii="Arial" w:eastAsia="Arial" w:hAnsi="Arial" w:cs="Arial"/>
                <w:b/>
                <w:color w:val="000000"/>
                <w:sz w:val="20"/>
                <w:szCs w:val="20"/>
              </w:rPr>
              <w:t>Total:</w:t>
            </w:r>
          </w:p>
        </w:tc>
        <w:tc>
          <w:tcPr>
            <w:tcW w:w="771" w:type="pct"/>
            <w:gridSpan w:val="10"/>
            <w:tcMar>
              <w:top w:w="0" w:type="dxa"/>
              <w:left w:w="0" w:type="dxa"/>
              <w:bottom w:w="0" w:type="dxa"/>
              <w:right w:w="60" w:type="dxa"/>
            </w:tcMar>
          </w:tcPr>
          <w:p w14:paraId="75165C8C" w14:textId="77777777" w:rsidR="00A70722" w:rsidRPr="00A70722" w:rsidRDefault="00A70722" w:rsidP="00A70722">
            <w:pPr>
              <w:jc w:val="right"/>
              <w:rPr>
                <w:rFonts w:ascii="Times New Roman" w:eastAsia="Times New Roman" w:hAnsi="Times New Roman" w:cs="Times New Roman"/>
                <w:sz w:val="20"/>
                <w:szCs w:val="20"/>
              </w:rPr>
            </w:pPr>
            <w:r w:rsidRPr="00A70722">
              <w:rPr>
                <w:rFonts w:ascii="Arial" w:eastAsia="Arial" w:hAnsi="Arial" w:cs="Arial"/>
                <w:b/>
                <w:color w:val="000000"/>
                <w:sz w:val="16"/>
                <w:szCs w:val="20"/>
              </w:rPr>
              <w:t>R$ 17.068,45</w:t>
            </w:r>
          </w:p>
        </w:tc>
      </w:tr>
    </w:tbl>
    <w:p w14:paraId="08D69D36" w14:textId="77777777" w:rsidR="00882757" w:rsidRPr="009A3079" w:rsidRDefault="00882757" w:rsidP="00882757">
      <w:pPr>
        <w:pStyle w:val="Nvel2-Red"/>
        <w:spacing w:before="0" w:after="0" w:line="240" w:lineRule="auto"/>
        <w:ind w:left="-142" w:firstLine="568"/>
        <w:rPr>
          <w:i w:val="0"/>
          <w:iCs w:val="0"/>
          <w:color w:val="auto"/>
        </w:rPr>
      </w:pPr>
      <w:r w:rsidRPr="009A3079">
        <w:rPr>
          <w:i w:val="0"/>
          <w:iCs w:val="0"/>
          <w:color w:val="auto"/>
        </w:rPr>
        <w:t>Caso a contratação ultrapasse o presente exercício financeiro, a dotação relativa será indicada após aprovação da Lei Orçamentária respectiva e liberação dos créditos correspondentes, mediante apostilamento.</w:t>
      </w:r>
    </w:p>
    <w:bookmarkEnd w:id="50"/>
    <w:p w14:paraId="2C59C482" w14:textId="77777777" w:rsidR="00882757" w:rsidRPr="009A3079" w:rsidRDefault="00882757" w:rsidP="00882757">
      <w:pPr>
        <w:pStyle w:val="Nivel2"/>
        <w:numPr>
          <w:ilvl w:val="0"/>
          <w:numId w:val="0"/>
        </w:numPr>
        <w:spacing w:before="0" w:after="0" w:line="240" w:lineRule="auto"/>
        <w:rPr>
          <w:i/>
          <w:iCs/>
          <w:color w:val="FF0000"/>
        </w:rPr>
      </w:pPr>
    </w:p>
    <w:p w14:paraId="0AD4894B" w14:textId="77777777" w:rsidR="00882757" w:rsidRPr="009A3079" w:rsidRDefault="00882757" w:rsidP="00882757">
      <w:pPr>
        <w:pStyle w:val="Nivel2"/>
        <w:numPr>
          <w:ilvl w:val="0"/>
          <w:numId w:val="0"/>
        </w:numPr>
        <w:spacing w:before="0" w:after="0" w:line="240" w:lineRule="auto"/>
        <w:rPr>
          <w:color w:val="auto"/>
        </w:rPr>
      </w:pPr>
      <w:r w:rsidRPr="00BA7746">
        <w:rPr>
          <w:color w:val="auto"/>
        </w:rPr>
        <w:t>Marilândia do Sul</w:t>
      </w:r>
      <w:r w:rsidRPr="00D47ECF">
        <w:rPr>
          <w:color w:val="auto"/>
        </w:rPr>
        <w:t xml:space="preserve">, </w:t>
      </w:r>
      <w:r w:rsidRPr="00CC18C4">
        <w:rPr>
          <w:color w:val="auto"/>
        </w:rPr>
        <w:t>06 de agosto</w:t>
      </w:r>
      <w:r w:rsidRPr="00D47ECF">
        <w:rPr>
          <w:color w:val="auto"/>
        </w:rPr>
        <w:t xml:space="preserve"> de 2026</w:t>
      </w:r>
    </w:p>
    <w:p w14:paraId="16A3C276" w14:textId="77777777" w:rsidR="00882757" w:rsidRPr="009A3079" w:rsidRDefault="00882757" w:rsidP="00882757">
      <w:pPr>
        <w:pStyle w:val="Nivel2"/>
        <w:numPr>
          <w:ilvl w:val="0"/>
          <w:numId w:val="0"/>
        </w:numPr>
        <w:spacing w:before="0" w:after="0" w:line="240" w:lineRule="auto"/>
        <w:rPr>
          <w:i/>
          <w:iCs/>
          <w:color w:val="auto"/>
        </w:rPr>
      </w:pPr>
    </w:p>
    <w:p w14:paraId="2367F5E5" w14:textId="77777777" w:rsidR="00882757" w:rsidRPr="009A3079" w:rsidRDefault="00882757" w:rsidP="00882757">
      <w:pPr>
        <w:pStyle w:val="Nivel2"/>
        <w:numPr>
          <w:ilvl w:val="0"/>
          <w:numId w:val="0"/>
        </w:numPr>
        <w:spacing w:before="0" w:after="0" w:line="240" w:lineRule="auto"/>
        <w:rPr>
          <w:i/>
          <w:iCs/>
          <w:color w:val="auto"/>
        </w:rPr>
      </w:pPr>
    </w:p>
    <w:p w14:paraId="6651218A" w14:textId="77777777" w:rsidR="00882757" w:rsidRPr="009A3079" w:rsidRDefault="00882757" w:rsidP="00882757">
      <w:pPr>
        <w:pStyle w:val="Nivel2"/>
        <w:numPr>
          <w:ilvl w:val="0"/>
          <w:numId w:val="0"/>
        </w:numPr>
        <w:spacing w:before="0" w:after="0" w:line="240" w:lineRule="auto"/>
        <w:rPr>
          <w:i/>
          <w:iCs/>
          <w:color w:val="auto"/>
        </w:rPr>
      </w:pPr>
    </w:p>
    <w:bookmarkEnd w:id="48"/>
    <w:p w14:paraId="7219FCB0" w14:textId="77777777" w:rsidR="00882757" w:rsidRPr="00882757" w:rsidRDefault="00882757" w:rsidP="00882757">
      <w:pPr>
        <w:jc w:val="center"/>
        <w:rPr>
          <w:rFonts w:ascii="Arial" w:hAnsi="Arial" w:cs="Arial"/>
          <w:iCs/>
          <w:sz w:val="20"/>
          <w:szCs w:val="20"/>
        </w:rPr>
      </w:pPr>
      <w:r w:rsidRPr="00882757">
        <w:rPr>
          <w:rFonts w:ascii="Arial" w:hAnsi="Arial" w:cs="Arial"/>
          <w:iCs/>
        </w:rPr>
        <w:t>_____</w:t>
      </w:r>
      <w:r w:rsidRPr="00882757">
        <w:rPr>
          <w:rFonts w:ascii="Arial" w:hAnsi="Arial" w:cs="Arial"/>
          <w:iCs/>
          <w:sz w:val="20"/>
          <w:szCs w:val="20"/>
        </w:rPr>
        <w:t>documento assinado no original____</w:t>
      </w:r>
    </w:p>
    <w:p w14:paraId="4C881E76" w14:textId="7A82418F" w:rsidR="00882757" w:rsidRPr="004210B8" w:rsidRDefault="00882757" w:rsidP="00882757">
      <w:pPr>
        <w:jc w:val="center"/>
        <w:rPr>
          <w:rFonts w:ascii="Arial" w:hAnsi="Arial" w:cs="Arial"/>
          <w:b/>
          <w:bCs/>
          <w:sz w:val="20"/>
          <w:szCs w:val="20"/>
        </w:rPr>
      </w:pPr>
      <w:r w:rsidRPr="004210B8">
        <w:rPr>
          <w:rFonts w:ascii="Arial" w:hAnsi="Arial" w:cs="Arial"/>
          <w:b/>
          <w:bCs/>
          <w:sz w:val="20"/>
          <w:szCs w:val="20"/>
        </w:rPr>
        <w:t xml:space="preserve">Maria dos Santos </w:t>
      </w:r>
      <w:proofErr w:type="spellStart"/>
      <w:r w:rsidRPr="004210B8">
        <w:rPr>
          <w:rFonts w:ascii="Arial" w:hAnsi="Arial" w:cs="Arial"/>
          <w:b/>
          <w:bCs/>
          <w:sz w:val="20"/>
          <w:szCs w:val="20"/>
        </w:rPr>
        <w:t>Berçalini</w:t>
      </w:r>
      <w:proofErr w:type="spellEnd"/>
    </w:p>
    <w:p w14:paraId="1D057B5F" w14:textId="77777777" w:rsidR="00882757" w:rsidRPr="00882757" w:rsidRDefault="00882757" w:rsidP="00882757">
      <w:pPr>
        <w:tabs>
          <w:tab w:val="left" w:pos="915"/>
          <w:tab w:val="center" w:pos="4536"/>
        </w:tabs>
        <w:jc w:val="center"/>
        <w:rPr>
          <w:rFonts w:ascii="Arial" w:hAnsi="Arial" w:cs="Arial"/>
          <w:sz w:val="20"/>
          <w:szCs w:val="20"/>
        </w:rPr>
      </w:pPr>
      <w:r w:rsidRPr="00882757">
        <w:rPr>
          <w:rFonts w:ascii="Arial" w:hAnsi="Arial" w:cs="Arial"/>
          <w:sz w:val="20"/>
          <w:szCs w:val="20"/>
        </w:rPr>
        <w:t>Secretária Municipal de Saúde</w:t>
      </w:r>
      <w:bookmarkEnd w:id="49"/>
    </w:p>
    <w:p w14:paraId="58075517" w14:textId="77777777" w:rsidR="00681F90" w:rsidRPr="00F244CC" w:rsidRDefault="00681F90" w:rsidP="00681F90">
      <w:pPr>
        <w:tabs>
          <w:tab w:val="left" w:pos="567"/>
        </w:tabs>
        <w:jc w:val="both"/>
        <w:rPr>
          <w:rFonts w:ascii="Arial" w:eastAsia="MS Mincho" w:hAnsi="Arial" w:cs="Arial"/>
          <w:bCs/>
          <w:sz w:val="20"/>
          <w:szCs w:val="20"/>
        </w:rPr>
      </w:pPr>
    </w:p>
    <w:p w14:paraId="2C5846AC" w14:textId="77777777" w:rsidR="00681F90" w:rsidRDefault="00681F90" w:rsidP="00681F90">
      <w:pPr>
        <w:tabs>
          <w:tab w:val="left" w:pos="567"/>
        </w:tabs>
        <w:jc w:val="both"/>
        <w:rPr>
          <w:rFonts w:ascii="Arial" w:eastAsia="MS Mincho" w:hAnsi="Arial" w:cs="Arial"/>
          <w:bCs/>
          <w:sz w:val="20"/>
          <w:szCs w:val="20"/>
        </w:rPr>
      </w:pPr>
    </w:p>
    <w:p w14:paraId="0EFAA774" w14:textId="77777777" w:rsidR="00882757" w:rsidRDefault="00882757" w:rsidP="00681F90">
      <w:pPr>
        <w:tabs>
          <w:tab w:val="left" w:pos="567"/>
        </w:tabs>
        <w:jc w:val="both"/>
        <w:rPr>
          <w:rFonts w:ascii="Arial" w:eastAsia="MS Mincho" w:hAnsi="Arial" w:cs="Arial"/>
          <w:bCs/>
          <w:sz w:val="20"/>
          <w:szCs w:val="20"/>
        </w:rPr>
      </w:pPr>
    </w:p>
    <w:p w14:paraId="53B8B10C" w14:textId="77777777" w:rsidR="00882757" w:rsidRDefault="00882757" w:rsidP="00681F90">
      <w:pPr>
        <w:tabs>
          <w:tab w:val="left" w:pos="567"/>
        </w:tabs>
        <w:jc w:val="both"/>
        <w:rPr>
          <w:rFonts w:ascii="Arial" w:eastAsia="MS Mincho" w:hAnsi="Arial" w:cs="Arial"/>
          <w:bCs/>
          <w:sz w:val="20"/>
          <w:szCs w:val="20"/>
        </w:rPr>
      </w:pPr>
    </w:p>
    <w:p w14:paraId="4144E280" w14:textId="77777777" w:rsidR="00882757" w:rsidRDefault="00882757" w:rsidP="00681F90">
      <w:pPr>
        <w:tabs>
          <w:tab w:val="left" w:pos="567"/>
        </w:tabs>
        <w:jc w:val="both"/>
        <w:rPr>
          <w:rFonts w:ascii="Arial" w:eastAsia="MS Mincho" w:hAnsi="Arial" w:cs="Arial"/>
          <w:bCs/>
          <w:sz w:val="20"/>
          <w:szCs w:val="20"/>
        </w:rPr>
      </w:pPr>
    </w:p>
    <w:p w14:paraId="7120DB27" w14:textId="77777777" w:rsidR="00882757" w:rsidRDefault="00882757" w:rsidP="00681F90">
      <w:pPr>
        <w:tabs>
          <w:tab w:val="left" w:pos="567"/>
        </w:tabs>
        <w:jc w:val="both"/>
        <w:rPr>
          <w:rFonts w:ascii="Arial" w:eastAsia="MS Mincho" w:hAnsi="Arial" w:cs="Arial"/>
          <w:bCs/>
          <w:sz w:val="20"/>
          <w:szCs w:val="20"/>
        </w:rPr>
      </w:pPr>
    </w:p>
    <w:p w14:paraId="32682856" w14:textId="77777777" w:rsidR="00882757" w:rsidRDefault="00882757" w:rsidP="00681F90">
      <w:pPr>
        <w:tabs>
          <w:tab w:val="left" w:pos="567"/>
        </w:tabs>
        <w:jc w:val="both"/>
        <w:rPr>
          <w:rFonts w:ascii="Arial" w:eastAsia="MS Mincho" w:hAnsi="Arial" w:cs="Arial"/>
          <w:bCs/>
          <w:sz w:val="20"/>
          <w:szCs w:val="20"/>
        </w:rPr>
      </w:pPr>
    </w:p>
    <w:p w14:paraId="1296D88B" w14:textId="77777777" w:rsidR="00882757" w:rsidRDefault="00882757" w:rsidP="00681F90">
      <w:pPr>
        <w:tabs>
          <w:tab w:val="left" w:pos="567"/>
        </w:tabs>
        <w:jc w:val="both"/>
        <w:rPr>
          <w:rFonts w:ascii="Arial" w:eastAsia="MS Mincho" w:hAnsi="Arial" w:cs="Arial"/>
          <w:bCs/>
          <w:sz w:val="20"/>
          <w:szCs w:val="20"/>
        </w:rPr>
      </w:pPr>
    </w:p>
    <w:p w14:paraId="0EA52162" w14:textId="77777777" w:rsidR="00882757" w:rsidRDefault="00882757" w:rsidP="00681F90">
      <w:pPr>
        <w:tabs>
          <w:tab w:val="left" w:pos="567"/>
        </w:tabs>
        <w:jc w:val="both"/>
        <w:rPr>
          <w:rFonts w:ascii="Arial" w:eastAsia="MS Mincho" w:hAnsi="Arial" w:cs="Arial"/>
          <w:bCs/>
          <w:sz w:val="20"/>
          <w:szCs w:val="20"/>
        </w:rPr>
      </w:pPr>
    </w:p>
    <w:p w14:paraId="7D8262C5" w14:textId="77777777" w:rsidR="00493F24" w:rsidRDefault="00493F24" w:rsidP="00681F90">
      <w:pPr>
        <w:tabs>
          <w:tab w:val="left" w:pos="567"/>
        </w:tabs>
        <w:jc w:val="both"/>
        <w:rPr>
          <w:rFonts w:ascii="Arial" w:eastAsia="MS Mincho" w:hAnsi="Arial" w:cs="Arial"/>
          <w:bCs/>
          <w:sz w:val="20"/>
          <w:szCs w:val="20"/>
        </w:rPr>
        <w:sectPr w:rsidR="00493F24" w:rsidSect="002C4921">
          <w:headerReference w:type="default" r:id="rId39"/>
          <w:footerReference w:type="default" r:id="rId40"/>
          <w:headerReference w:type="first" r:id="rId41"/>
          <w:footerReference w:type="first" r:id="rId42"/>
          <w:pgSz w:w="11906" w:h="16838" w:code="9"/>
          <w:pgMar w:top="1985" w:right="1134" w:bottom="1418" w:left="1418" w:header="709" w:footer="709" w:gutter="0"/>
          <w:pgNumType w:start="1"/>
          <w:cols w:space="708"/>
          <w:titlePg/>
          <w:docGrid w:linePitch="360"/>
        </w:sectPr>
      </w:pPr>
    </w:p>
    <w:p w14:paraId="3A7BE077" w14:textId="5266042A" w:rsidR="00882757" w:rsidRDefault="00493F24" w:rsidP="00493F24">
      <w:pPr>
        <w:tabs>
          <w:tab w:val="left" w:pos="5220"/>
        </w:tabs>
        <w:jc w:val="center"/>
        <w:rPr>
          <w:rFonts w:ascii="Arial" w:eastAsia="MS Mincho" w:hAnsi="Arial" w:cs="Arial"/>
          <w:bCs/>
          <w:sz w:val="20"/>
          <w:szCs w:val="20"/>
        </w:rPr>
      </w:pPr>
      <w:bookmarkStart w:id="59" w:name="_Hlk234312171"/>
      <w:r w:rsidRPr="00493F24">
        <w:rPr>
          <w:rFonts w:ascii="Arial" w:eastAsia="Times New Roman" w:hAnsi="Arial" w:cs="Arial"/>
          <w:b/>
          <w:bCs/>
          <w:sz w:val="20"/>
          <w:szCs w:val="20"/>
        </w:rPr>
        <w:lastRenderedPageBreak/>
        <w:t>ANEXO DO TERMO DE REFERÊNCIA - MAPA DE APURAÇÃO DE PREÇOS DO BDSGP</w:t>
      </w:r>
      <w:bookmarkEnd w:id="59"/>
    </w:p>
    <w:tbl>
      <w:tblPr>
        <w:tblW w:w="5000" w:type="pct"/>
        <w:tblCellMar>
          <w:left w:w="70" w:type="dxa"/>
          <w:right w:w="70" w:type="dxa"/>
        </w:tblCellMar>
        <w:tblLook w:val="04A0" w:firstRow="1" w:lastRow="0" w:firstColumn="1" w:lastColumn="0" w:noHBand="0" w:noVBand="1"/>
      </w:tblPr>
      <w:tblGrid>
        <w:gridCol w:w="347"/>
        <w:gridCol w:w="347"/>
        <w:gridCol w:w="347"/>
        <w:gridCol w:w="5227"/>
        <w:gridCol w:w="830"/>
        <w:gridCol w:w="643"/>
        <w:gridCol w:w="788"/>
        <w:gridCol w:w="643"/>
        <w:gridCol w:w="788"/>
        <w:gridCol w:w="788"/>
        <w:gridCol w:w="643"/>
        <w:gridCol w:w="788"/>
        <w:gridCol w:w="827"/>
        <w:gridCol w:w="996"/>
      </w:tblGrid>
      <w:tr w:rsidR="00493F24" w:rsidRPr="00493F24" w14:paraId="271E5EBE" w14:textId="77777777" w:rsidTr="00E95581">
        <w:trPr>
          <w:trHeight w:val="225"/>
        </w:trPr>
        <w:tc>
          <w:tcPr>
            <w:tcW w:w="5000" w:type="pct"/>
            <w:gridSpan w:val="14"/>
            <w:tcBorders>
              <w:top w:val="nil"/>
              <w:left w:val="nil"/>
              <w:bottom w:val="nil"/>
              <w:right w:val="nil"/>
            </w:tcBorders>
            <w:vAlign w:val="center"/>
            <w:hideMark/>
          </w:tcPr>
          <w:p w14:paraId="257F7E56" w14:textId="77777777" w:rsidR="00493F24" w:rsidRPr="00493F24" w:rsidRDefault="00493F24" w:rsidP="00493F24">
            <w:pPr>
              <w:jc w:val="center"/>
              <w:rPr>
                <w:rFonts w:ascii="Calibri" w:eastAsia="Times New Roman" w:hAnsi="Calibri" w:cs="Calibri"/>
                <w:b/>
                <w:bCs/>
                <w:sz w:val="16"/>
                <w:szCs w:val="16"/>
              </w:rPr>
            </w:pPr>
            <w:r w:rsidRPr="00493F24">
              <w:rPr>
                <w:rFonts w:ascii="Calibri" w:eastAsia="Times New Roman" w:hAnsi="Calibri" w:cs="Calibri"/>
                <w:b/>
                <w:bCs/>
                <w:sz w:val="16"/>
                <w:szCs w:val="16"/>
              </w:rPr>
              <w:t>MAPA DE APURAÇÃO DE PREÇOS</w:t>
            </w:r>
          </w:p>
        </w:tc>
      </w:tr>
      <w:tr w:rsidR="00493F24" w:rsidRPr="00493F24" w14:paraId="2D62BFE2" w14:textId="77777777" w:rsidTr="00E95581">
        <w:trPr>
          <w:trHeight w:val="300"/>
        </w:trPr>
        <w:tc>
          <w:tcPr>
            <w:tcW w:w="316" w:type="pct"/>
            <w:gridSpan w:val="3"/>
            <w:tcBorders>
              <w:top w:val="nil"/>
              <w:left w:val="nil"/>
              <w:bottom w:val="nil"/>
              <w:right w:val="nil"/>
            </w:tcBorders>
            <w:vAlign w:val="center"/>
            <w:hideMark/>
          </w:tcPr>
          <w:p w14:paraId="53256D06"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DATA</w:t>
            </w:r>
          </w:p>
        </w:tc>
        <w:tc>
          <w:tcPr>
            <w:tcW w:w="3985" w:type="pct"/>
            <w:gridSpan w:val="9"/>
            <w:tcBorders>
              <w:top w:val="nil"/>
              <w:left w:val="nil"/>
              <w:bottom w:val="nil"/>
              <w:right w:val="nil"/>
            </w:tcBorders>
            <w:vAlign w:val="center"/>
            <w:hideMark/>
          </w:tcPr>
          <w:p w14:paraId="5DD45C64" w14:textId="77777777" w:rsidR="00493F24" w:rsidRPr="00493F24" w:rsidRDefault="00493F24" w:rsidP="00493F24">
            <w:pPr>
              <w:rPr>
                <w:rFonts w:ascii="Calibri" w:eastAsia="Times New Roman" w:hAnsi="Calibri" w:cs="Calibri"/>
                <w:sz w:val="16"/>
                <w:szCs w:val="16"/>
              </w:rPr>
            </w:pPr>
            <w:r w:rsidRPr="00493F24">
              <w:rPr>
                <w:rFonts w:ascii="Calibri" w:eastAsia="Times New Roman" w:hAnsi="Calibri" w:cs="Calibri"/>
                <w:sz w:val="16"/>
                <w:szCs w:val="16"/>
              </w:rPr>
              <w:t>OBJETO</w:t>
            </w:r>
          </w:p>
        </w:tc>
        <w:tc>
          <w:tcPr>
            <w:tcW w:w="699" w:type="pct"/>
            <w:gridSpan w:val="2"/>
            <w:tcBorders>
              <w:top w:val="nil"/>
              <w:left w:val="nil"/>
              <w:bottom w:val="nil"/>
              <w:right w:val="nil"/>
            </w:tcBorders>
            <w:vAlign w:val="center"/>
            <w:hideMark/>
          </w:tcPr>
          <w:p w14:paraId="36E940AB"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VALOR TOTAL</w:t>
            </w:r>
          </w:p>
        </w:tc>
      </w:tr>
      <w:tr w:rsidR="00493F24" w:rsidRPr="00493F24" w14:paraId="3C2290C3" w14:textId="77777777" w:rsidTr="00E95581">
        <w:trPr>
          <w:trHeight w:val="225"/>
        </w:trPr>
        <w:tc>
          <w:tcPr>
            <w:tcW w:w="316" w:type="pct"/>
            <w:gridSpan w:val="3"/>
            <w:tcBorders>
              <w:top w:val="nil"/>
              <w:left w:val="nil"/>
              <w:bottom w:val="nil"/>
              <w:right w:val="nil"/>
            </w:tcBorders>
            <w:vAlign w:val="center"/>
            <w:hideMark/>
          </w:tcPr>
          <w:p w14:paraId="4067F9D3" w14:textId="77777777" w:rsidR="00493F24" w:rsidRPr="00493F24" w:rsidRDefault="00493F24" w:rsidP="00493F24">
            <w:pPr>
              <w:jc w:val="center"/>
              <w:rPr>
                <w:rFonts w:ascii="Calibri" w:eastAsia="Times New Roman" w:hAnsi="Calibri" w:cs="Calibri"/>
                <w:b/>
                <w:bCs/>
                <w:sz w:val="16"/>
                <w:szCs w:val="16"/>
              </w:rPr>
            </w:pPr>
            <w:r w:rsidRPr="00493F24">
              <w:rPr>
                <w:rFonts w:ascii="Calibri" w:eastAsia="Times New Roman" w:hAnsi="Calibri" w:cs="Calibri"/>
                <w:b/>
                <w:bCs/>
                <w:sz w:val="16"/>
                <w:szCs w:val="16"/>
              </w:rPr>
              <w:t>05/08/2026</w:t>
            </w:r>
          </w:p>
        </w:tc>
        <w:tc>
          <w:tcPr>
            <w:tcW w:w="3985" w:type="pct"/>
            <w:gridSpan w:val="9"/>
            <w:tcBorders>
              <w:top w:val="nil"/>
              <w:left w:val="nil"/>
              <w:bottom w:val="nil"/>
              <w:right w:val="nil"/>
            </w:tcBorders>
            <w:vAlign w:val="center"/>
            <w:hideMark/>
          </w:tcPr>
          <w:p w14:paraId="6FE7DA62" w14:textId="77777777" w:rsidR="00493F24" w:rsidRPr="00493F24" w:rsidRDefault="00493F24" w:rsidP="00493F24">
            <w:pPr>
              <w:rPr>
                <w:rFonts w:ascii="Calibri" w:eastAsia="Times New Roman" w:hAnsi="Calibri" w:cs="Calibri"/>
                <w:b/>
                <w:bCs/>
                <w:sz w:val="16"/>
                <w:szCs w:val="16"/>
              </w:rPr>
            </w:pPr>
            <w:r w:rsidRPr="00493F24">
              <w:rPr>
                <w:rFonts w:ascii="Calibri" w:eastAsia="Times New Roman" w:hAnsi="Calibri" w:cs="Calibri"/>
                <w:b/>
                <w:bCs/>
                <w:sz w:val="16"/>
                <w:szCs w:val="16"/>
              </w:rPr>
              <w:t>BATERIAS SAÚDE</w:t>
            </w:r>
          </w:p>
        </w:tc>
        <w:tc>
          <w:tcPr>
            <w:tcW w:w="699" w:type="pct"/>
            <w:gridSpan w:val="2"/>
            <w:tcBorders>
              <w:top w:val="nil"/>
              <w:left w:val="nil"/>
              <w:bottom w:val="nil"/>
              <w:right w:val="nil"/>
            </w:tcBorders>
            <w:vAlign w:val="center"/>
            <w:hideMark/>
          </w:tcPr>
          <w:p w14:paraId="2CB1CD6D" w14:textId="77777777" w:rsidR="00493F24" w:rsidRPr="00493F24" w:rsidRDefault="00493F24" w:rsidP="00493F24">
            <w:pPr>
              <w:jc w:val="center"/>
              <w:rPr>
                <w:rFonts w:ascii="Calibri" w:eastAsia="Times New Roman" w:hAnsi="Calibri" w:cs="Calibri"/>
                <w:b/>
                <w:bCs/>
                <w:sz w:val="16"/>
                <w:szCs w:val="16"/>
              </w:rPr>
            </w:pPr>
            <w:r w:rsidRPr="00493F24">
              <w:rPr>
                <w:rFonts w:ascii="Calibri" w:eastAsia="Times New Roman" w:hAnsi="Calibri" w:cs="Calibri"/>
                <w:b/>
                <w:bCs/>
                <w:sz w:val="16"/>
                <w:szCs w:val="16"/>
              </w:rPr>
              <w:t>R$ 17.068,45</w:t>
            </w:r>
          </w:p>
        </w:tc>
      </w:tr>
      <w:tr w:rsidR="00493F24" w:rsidRPr="00493F24" w14:paraId="34437621" w14:textId="77777777" w:rsidTr="00E95581">
        <w:trPr>
          <w:trHeight w:val="1399"/>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15184B3B"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ANEXO</w:t>
            </w:r>
          </w:p>
        </w:tc>
        <w:tc>
          <w:tcPr>
            <w:tcW w:w="105" w:type="pct"/>
            <w:tcBorders>
              <w:top w:val="single" w:sz="4" w:space="0" w:color="auto"/>
              <w:left w:val="nil"/>
              <w:bottom w:val="single" w:sz="4" w:space="0" w:color="auto"/>
              <w:right w:val="single" w:sz="4" w:space="0" w:color="auto"/>
            </w:tcBorders>
            <w:textDirection w:val="btLr"/>
            <w:vAlign w:val="center"/>
            <w:hideMark/>
          </w:tcPr>
          <w:p w14:paraId="600AC75C"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LOTE</w:t>
            </w:r>
          </w:p>
        </w:tc>
        <w:tc>
          <w:tcPr>
            <w:tcW w:w="105" w:type="pct"/>
            <w:tcBorders>
              <w:top w:val="single" w:sz="4" w:space="0" w:color="auto"/>
              <w:left w:val="nil"/>
              <w:bottom w:val="single" w:sz="4" w:space="0" w:color="auto"/>
              <w:right w:val="single" w:sz="4" w:space="0" w:color="auto"/>
            </w:tcBorders>
            <w:textDirection w:val="btLr"/>
            <w:vAlign w:val="center"/>
            <w:hideMark/>
          </w:tcPr>
          <w:p w14:paraId="188F05B7"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ITEM</w:t>
            </w:r>
          </w:p>
        </w:tc>
        <w:tc>
          <w:tcPr>
            <w:tcW w:w="1890" w:type="pct"/>
            <w:tcBorders>
              <w:top w:val="single" w:sz="4" w:space="0" w:color="auto"/>
              <w:left w:val="nil"/>
              <w:bottom w:val="single" w:sz="4" w:space="0" w:color="auto"/>
              <w:right w:val="single" w:sz="4" w:space="0" w:color="auto"/>
            </w:tcBorders>
            <w:vAlign w:val="center"/>
            <w:hideMark/>
          </w:tcPr>
          <w:p w14:paraId="41DB0988"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PRODUTO / SERVIÇO</w:t>
            </w:r>
          </w:p>
        </w:tc>
        <w:tc>
          <w:tcPr>
            <w:tcW w:w="320" w:type="pct"/>
            <w:tcBorders>
              <w:top w:val="single" w:sz="4" w:space="0" w:color="auto"/>
              <w:left w:val="nil"/>
              <w:bottom w:val="single" w:sz="4" w:space="0" w:color="auto"/>
              <w:right w:val="single" w:sz="4" w:space="0" w:color="auto"/>
            </w:tcBorders>
            <w:vAlign w:val="center"/>
            <w:hideMark/>
          </w:tcPr>
          <w:p w14:paraId="0B098E43"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UNIDADE</w:t>
            </w:r>
          </w:p>
        </w:tc>
        <w:tc>
          <w:tcPr>
            <w:tcW w:w="253" w:type="pct"/>
            <w:tcBorders>
              <w:top w:val="single" w:sz="4" w:space="0" w:color="auto"/>
              <w:left w:val="nil"/>
              <w:bottom w:val="single" w:sz="4" w:space="0" w:color="auto"/>
              <w:right w:val="single" w:sz="4" w:space="0" w:color="auto"/>
            </w:tcBorders>
            <w:vAlign w:val="center"/>
            <w:hideMark/>
          </w:tcPr>
          <w:p w14:paraId="08A34A61"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QTDE.</w:t>
            </w:r>
          </w:p>
        </w:tc>
        <w:tc>
          <w:tcPr>
            <w:tcW w:w="254" w:type="pct"/>
            <w:tcBorders>
              <w:top w:val="single" w:sz="4" w:space="0" w:color="auto"/>
              <w:left w:val="nil"/>
              <w:bottom w:val="single" w:sz="4" w:space="0" w:color="auto"/>
              <w:right w:val="single" w:sz="4" w:space="0" w:color="auto"/>
            </w:tcBorders>
            <w:textDirection w:val="btLr"/>
            <w:vAlign w:val="center"/>
            <w:hideMark/>
          </w:tcPr>
          <w:p w14:paraId="7B691AE4"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SIMILARES</w:t>
            </w:r>
          </w:p>
        </w:tc>
        <w:tc>
          <w:tcPr>
            <w:tcW w:w="253" w:type="pct"/>
            <w:tcBorders>
              <w:top w:val="single" w:sz="4" w:space="0" w:color="auto"/>
              <w:left w:val="nil"/>
              <w:bottom w:val="single" w:sz="4" w:space="0" w:color="auto"/>
              <w:right w:val="single" w:sz="4" w:space="0" w:color="auto"/>
            </w:tcBorders>
            <w:textDirection w:val="btLr"/>
            <w:vAlign w:val="center"/>
            <w:hideMark/>
          </w:tcPr>
          <w:p w14:paraId="0A398AC0"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PORTAL DE COMPRAS</w:t>
            </w:r>
          </w:p>
        </w:tc>
        <w:tc>
          <w:tcPr>
            <w:tcW w:w="254" w:type="pct"/>
            <w:tcBorders>
              <w:top w:val="single" w:sz="4" w:space="0" w:color="auto"/>
              <w:left w:val="nil"/>
              <w:bottom w:val="single" w:sz="4" w:space="0" w:color="auto"/>
              <w:right w:val="single" w:sz="4" w:space="0" w:color="auto"/>
            </w:tcBorders>
            <w:textDirection w:val="btLr"/>
            <w:vAlign w:val="center"/>
            <w:hideMark/>
          </w:tcPr>
          <w:p w14:paraId="5C8CAD35"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BLL</w:t>
            </w:r>
          </w:p>
        </w:tc>
        <w:tc>
          <w:tcPr>
            <w:tcW w:w="254" w:type="pct"/>
            <w:tcBorders>
              <w:top w:val="single" w:sz="4" w:space="0" w:color="auto"/>
              <w:left w:val="nil"/>
              <w:bottom w:val="single" w:sz="4" w:space="0" w:color="auto"/>
              <w:right w:val="single" w:sz="4" w:space="0" w:color="auto"/>
            </w:tcBorders>
            <w:textDirection w:val="btLr"/>
            <w:vAlign w:val="center"/>
            <w:hideMark/>
          </w:tcPr>
          <w:p w14:paraId="1BDDB2B5"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PNCP</w:t>
            </w:r>
          </w:p>
        </w:tc>
        <w:tc>
          <w:tcPr>
            <w:tcW w:w="253" w:type="pct"/>
            <w:tcBorders>
              <w:top w:val="single" w:sz="4" w:space="0" w:color="auto"/>
              <w:left w:val="nil"/>
              <w:bottom w:val="single" w:sz="4" w:space="0" w:color="auto"/>
              <w:right w:val="single" w:sz="4" w:space="0" w:color="auto"/>
            </w:tcBorders>
            <w:textDirection w:val="btLr"/>
            <w:vAlign w:val="center"/>
            <w:hideMark/>
          </w:tcPr>
          <w:p w14:paraId="231D852D"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ISABEL RIBEIRO BUENO</w:t>
            </w:r>
          </w:p>
        </w:tc>
        <w:tc>
          <w:tcPr>
            <w:tcW w:w="254" w:type="pct"/>
            <w:tcBorders>
              <w:top w:val="single" w:sz="4" w:space="0" w:color="auto"/>
              <w:left w:val="nil"/>
              <w:bottom w:val="single" w:sz="4" w:space="0" w:color="auto"/>
              <w:right w:val="single" w:sz="4" w:space="0" w:color="auto"/>
            </w:tcBorders>
            <w:textDirection w:val="btLr"/>
            <w:vAlign w:val="center"/>
            <w:hideMark/>
          </w:tcPr>
          <w:p w14:paraId="3E8AC466"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TREVISOLI PECAS AGRICOLAS LTDA</w:t>
            </w:r>
          </w:p>
        </w:tc>
        <w:tc>
          <w:tcPr>
            <w:tcW w:w="319" w:type="pct"/>
            <w:tcBorders>
              <w:top w:val="single" w:sz="4" w:space="0" w:color="auto"/>
              <w:left w:val="nil"/>
              <w:bottom w:val="single" w:sz="4" w:space="0" w:color="auto"/>
              <w:right w:val="single" w:sz="4" w:space="0" w:color="auto"/>
            </w:tcBorders>
            <w:vAlign w:val="center"/>
            <w:hideMark/>
          </w:tcPr>
          <w:p w14:paraId="6C9D479B"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VALOR FIXADO</w:t>
            </w:r>
          </w:p>
        </w:tc>
        <w:tc>
          <w:tcPr>
            <w:tcW w:w="380" w:type="pct"/>
            <w:tcBorders>
              <w:top w:val="single" w:sz="4" w:space="0" w:color="auto"/>
              <w:left w:val="nil"/>
              <w:bottom w:val="single" w:sz="4" w:space="0" w:color="auto"/>
              <w:right w:val="single" w:sz="4" w:space="0" w:color="auto"/>
            </w:tcBorders>
            <w:vAlign w:val="center"/>
            <w:hideMark/>
          </w:tcPr>
          <w:p w14:paraId="68D0FB3E"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TOTAL</w:t>
            </w:r>
          </w:p>
        </w:tc>
      </w:tr>
      <w:tr w:rsidR="00493F24" w:rsidRPr="00493F24" w14:paraId="613AB63B" w14:textId="77777777" w:rsidTr="00E95581">
        <w:trPr>
          <w:trHeight w:val="900"/>
        </w:trPr>
        <w:tc>
          <w:tcPr>
            <w:tcW w:w="105" w:type="pct"/>
            <w:tcBorders>
              <w:top w:val="nil"/>
              <w:left w:val="single" w:sz="4" w:space="0" w:color="auto"/>
              <w:bottom w:val="single" w:sz="4" w:space="0" w:color="auto"/>
              <w:right w:val="single" w:sz="4" w:space="0" w:color="auto"/>
            </w:tcBorders>
            <w:vAlign w:val="center"/>
            <w:hideMark/>
          </w:tcPr>
          <w:p w14:paraId="1B17AC74"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763F9728"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0096E281"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1</w:t>
            </w:r>
          </w:p>
        </w:tc>
        <w:tc>
          <w:tcPr>
            <w:tcW w:w="1890" w:type="pct"/>
            <w:tcBorders>
              <w:top w:val="nil"/>
              <w:left w:val="nil"/>
              <w:bottom w:val="single" w:sz="4" w:space="0" w:color="auto"/>
              <w:right w:val="single" w:sz="4" w:space="0" w:color="auto"/>
            </w:tcBorders>
            <w:vAlign w:val="center"/>
            <w:hideMark/>
          </w:tcPr>
          <w:p w14:paraId="377C23D7" w14:textId="77777777" w:rsidR="00493F24" w:rsidRPr="00493F24" w:rsidRDefault="00493F24" w:rsidP="00493F24">
            <w:pPr>
              <w:rPr>
                <w:rFonts w:ascii="Calibri" w:eastAsia="Times New Roman" w:hAnsi="Calibri" w:cs="Calibri"/>
                <w:sz w:val="16"/>
                <w:szCs w:val="16"/>
              </w:rPr>
            </w:pPr>
            <w:r w:rsidRPr="00493F24">
              <w:rPr>
                <w:rFonts w:ascii="Calibri" w:eastAsia="Times New Roman" w:hAnsi="Calibri" w:cs="Calibri"/>
                <w:sz w:val="16"/>
                <w:szCs w:val="16"/>
              </w:rPr>
              <w:t xml:space="preserve">Bateria Automotiva de 60 AH (Amperes) Tensão Nominal de 12V, </w:t>
            </w:r>
            <w:proofErr w:type="gramStart"/>
            <w:r w:rsidRPr="00493F24">
              <w:rPr>
                <w:rFonts w:ascii="Calibri" w:eastAsia="Times New Roman" w:hAnsi="Calibri" w:cs="Calibri"/>
                <w:sz w:val="16"/>
                <w:szCs w:val="16"/>
              </w:rPr>
              <w:t>Com</w:t>
            </w:r>
            <w:proofErr w:type="gramEnd"/>
            <w:r w:rsidRPr="00493F24">
              <w:rPr>
                <w:rFonts w:ascii="Calibri" w:eastAsia="Times New Roman" w:hAnsi="Calibri" w:cs="Calibri"/>
                <w:sz w:val="16"/>
                <w:szCs w:val="16"/>
              </w:rPr>
              <w:t xml:space="preserve"> medidas de 175x175x235, selada, com certificado de garantia de no mínimo 12 meses a partir da data de entrega, casco novo e homologada sob os requisitos do INMETRO. A base de troca</w:t>
            </w:r>
          </w:p>
        </w:tc>
        <w:tc>
          <w:tcPr>
            <w:tcW w:w="320" w:type="pct"/>
            <w:tcBorders>
              <w:top w:val="nil"/>
              <w:left w:val="nil"/>
              <w:bottom w:val="single" w:sz="4" w:space="0" w:color="auto"/>
              <w:right w:val="single" w:sz="4" w:space="0" w:color="auto"/>
            </w:tcBorders>
            <w:vAlign w:val="center"/>
            <w:hideMark/>
          </w:tcPr>
          <w:p w14:paraId="3077B2B1"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UN</w:t>
            </w:r>
          </w:p>
        </w:tc>
        <w:tc>
          <w:tcPr>
            <w:tcW w:w="253" w:type="pct"/>
            <w:tcBorders>
              <w:top w:val="nil"/>
              <w:left w:val="nil"/>
              <w:bottom w:val="single" w:sz="4" w:space="0" w:color="auto"/>
              <w:right w:val="single" w:sz="4" w:space="0" w:color="auto"/>
            </w:tcBorders>
            <w:vAlign w:val="center"/>
            <w:hideMark/>
          </w:tcPr>
          <w:p w14:paraId="7B0F0F75"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15</w:t>
            </w:r>
          </w:p>
        </w:tc>
        <w:tc>
          <w:tcPr>
            <w:tcW w:w="254" w:type="pct"/>
            <w:tcBorders>
              <w:top w:val="nil"/>
              <w:left w:val="nil"/>
              <w:bottom w:val="single" w:sz="4" w:space="0" w:color="auto"/>
              <w:right w:val="single" w:sz="4" w:space="0" w:color="auto"/>
            </w:tcBorders>
            <w:shd w:val="clear" w:color="000000" w:fill="auto"/>
            <w:vAlign w:val="center"/>
            <w:hideMark/>
          </w:tcPr>
          <w:p w14:paraId="0BD0EF92" w14:textId="77777777" w:rsidR="00493F24" w:rsidRPr="00493F24" w:rsidRDefault="00493F24" w:rsidP="00493F24">
            <w:pPr>
              <w:jc w:val="right"/>
              <w:rPr>
                <w:rFonts w:ascii="Calibri" w:eastAsia="Times New Roman" w:hAnsi="Calibri" w:cs="Calibri"/>
                <w:color w:val="FF0000"/>
                <w:sz w:val="16"/>
                <w:szCs w:val="16"/>
              </w:rPr>
            </w:pPr>
            <w:r w:rsidRPr="00493F24">
              <w:rPr>
                <w:rFonts w:ascii="Calibri" w:eastAsia="Times New Roman" w:hAnsi="Calibri" w:cs="Calibri"/>
                <w:color w:val="FF0000"/>
                <w:sz w:val="16"/>
                <w:szCs w:val="16"/>
              </w:rPr>
              <w:t>266,00</w:t>
            </w:r>
          </w:p>
        </w:tc>
        <w:tc>
          <w:tcPr>
            <w:tcW w:w="253" w:type="pct"/>
            <w:tcBorders>
              <w:top w:val="nil"/>
              <w:left w:val="nil"/>
              <w:bottom w:val="single" w:sz="4" w:space="0" w:color="auto"/>
              <w:right w:val="single" w:sz="4" w:space="0" w:color="auto"/>
            </w:tcBorders>
            <w:shd w:val="clear" w:color="000000" w:fill="auto"/>
            <w:vAlign w:val="center"/>
            <w:hideMark/>
          </w:tcPr>
          <w:p w14:paraId="6983757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297,00</w:t>
            </w:r>
          </w:p>
        </w:tc>
        <w:tc>
          <w:tcPr>
            <w:tcW w:w="254" w:type="pct"/>
            <w:tcBorders>
              <w:top w:val="nil"/>
              <w:left w:val="nil"/>
              <w:bottom w:val="single" w:sz="4" w:space="0" w:color="auto"/>
              <w:right w:val="single" w:sz="4" w:space="0" w:color="auto"/>
            </w:tcBorders>
            <w:shd w:val="clear" w:color="000000" w:fill="auto"/>
            <w:vAlign w:val="center"/>
            <w:hideMark/>
          </w:tcPr>
          <w:p w14:paraId="733DAC91"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322,00</w:t>
            </w:r>
          </w:p>
        </w:tc>
        <w:tc>
          <w:tcPr>
            <w:tcW w:w="254" w:type="pct"/>
            <w:tcBorders>
              <w:top w:val="nil"/>
              <w:left w:val="nil"/>
              <w:bottom w:val="single" w:sz="4" w:space="0" w:color="auto"/>
              <w:right w:val="single" w:sz="4" w:space="0" w:color="auto"/>
            </w:tcBorders>
            <w:shd w:val="clear" w:color="000000" w:fill="auto"/>
            <w:vAlign w:val="center"/>
            <w:hideMark/>
          </w:tcPr>
          <w:p w14:paraId="2012372E"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330,00</w:t>
            </w:r>
          </w:p>
        </w:tc>
        <w:tc>
          <w:tcPr>
            <w:tcW w:w="253" w:type="pct"/>
            <w:tcBorders>
              <w:top w:val="nil"/>
              <w:left w:val="nil"/>
              <w:bottom w:val="single" w:sz="4" w:space="0" w:color="auto"/>
              <w:right w:val="single" w:sz="4" w:space="0" w:color="auto"/>
            </w:tcBorders>
            <w:vAlign w:val="center"/>
            <w:hideMark/>
          </w:tcPr>
          <w:p w14:paraId="75DBA6F7"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330,00</w:t>
            </w:r>
          </w:p>
        </w:tc>
        <w:tc>
          <w:tcPr>
            <w:tcW w:w="254" w:type="pct"/>
            <w:tcBorders>
              <w:top w:val="nil"/>
              <w:left w:val="nil"/>
              <w:bottom w:val="single" w:sz="4" w:space="0" w:color="auto"/>
              <w:right w:val="single" w:sz="4" w:space="0" w:color="auto"/>
            </w:tcBorders>
            <w:vAlign w:val="center"/>
            <w:hideMark/>
          </w:tcPr>
          <w:p w14:paraId="06A147F9" w14:textId="77777777" w:rsidR="00493F24" w:rsidRPr="00493F24" w:rsidRDefault="00493F24" w:rsidP="00493F24">
            <w:pPr>
              <w:jc w:val="right"/>
              <w:rPr>
                <w:rFonts w:ascii="Calibri" w:eastAsia="Times New Roman" w:hAnsi="Calibri" w:cs="Calibri"/>
                <w:color w:val="FF0000"/>
                <w:sz w:val="16"/>
                <w:szCs w:val="16"/>
              </w:rPr>
            </w:pPr>
            <w:r w:rsidRPr="00493F24">
              <w:rPr>
                <w:rFonts w:ascii="Calibri" w:eastAsia="Times New Roman" w:hAnsi="Calibri" w:cs="Calibri"/>
                <w:color w:val="FF0000"/>
                <w:sz w:val="16"/>
                <w:szCs w:val="16"/>
              </w:rPr>
              <w:t>340,00</w:t>
            </w:r>
          </w:p>
        </w:tc>
        <w:tc>
          <w:tcPr>
            <w:tcW w:w="319" w:type="pct"/>
            <w:tcBorders>
              <w:top w:val="nil"/>
              <w:left w:val="nil"/>
              <w:bottom w:val="single" w:sz="4" w:space="0" w:color="auto"/>
              <w:right w:val="single" w:sz="4" w:space="0" w:color="auto"/>
            </w:tcBorders>
            <w:vAlign w:val="center"/>
            <w:hideMark/>
          </w:tcPr>
          <w:p w14:paraId="7452C0D8"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319,75</w:t>
            </w:r>
          </w:p>
        </w:tc>
        <w:tc>
          <w:tcPr>
            <w:tcW w:w="380" w:type="pct"/>
            <w:tcBorders>
              <w:top w:val="nil"/>
              <w:left w:val="nil"/>
              <w:bottom w:val="single" w:sz="4" w:space="0" w:color="auto"/>
              <w:right w:val="single" w:sz="4" w:space="0" w:color="auto"/>
            </w:tcBorders>
            <w:vAlign w:val="center"/>
            <w:hideMark/>
          </w:tcPr>
          <w:p w14:paraId="25BD10D0"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4.796,25</w:t>
            </w:r>
          </w:p>
        </w:tc>
      </w:tr>
      <w:tr w:rsidR="00493F24" w:rsidRPr="00493F24" w14:paraId="77C97921" w14:textId="77777777" w:rsidTr="00E95581">
        <w:trPr>
          <w:trHeight w:val="900"/>
        </w:trPr>
        <w:tc>
          <w:tcPr>
            <w:tcW w:w="105" w:type="pct"/>
            <w:tcBorders>
              <w:top w:val="nil"/>
              <w:left w:val="single" w:sz="4" w:space="0" w:color="auto"/>
              <w:bottom w:val="single" w:sz="4" w:space="0" w:color="auto"/>
              <w:right w:val="single" w:sz="4" w:space="0" w:color="auto"/>
            </w:tcBorders>
            <w:vAlign w:val="center"/>
            <w:hideMark/>
          </w:tcPr>
          <w:p w14:paraId="246DD7E4"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2500133B"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0EEE8A44"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2</w:t>
            </w:r>
          </w:p>
        </w:tc>
        <w:tc>
          <w:tcPr>
            <w:tcW w:w="1890" w:type="pct"/>
            <w:tcBorders>
              <w:top w:val="nil"/>
              <w:left w:val="nil"/>
              <w:bottom w:val="single" w:sz="4" w:space="0" w:color="auto"/>
              <w:right w:val="single" w:sz="4" w:space="0" w:color="auto"/>
            </w:tcBorders>
            <w:vAlign w:val="center"/>
            <w:hideMark/>
          </w:tcPr>
          <w:p w14:paraId="703AFF48" w14:textId="77777777" w:rsidR="00493F24" w:rsidRPr="00493F24" w:rsidRDefault="00493F24" w:rsidP="00493F24">
            <w:pPr>
              <w:rPr>
                <w:rFonts w:ascii="Calibri" w:eastAsia="Times New Roman" w:hAnsi="Calibri" w:cs="Calibri"/>
                <w:sz w:val="16"/>
                <w:szCs w:val="16"/>
              </w:rPr>
            </w:pPr>
            <w:r w:rsidRPr="00493F24">
              <w:rPr>
                <w:rFonts w:ascii="Calibri" w:eastAsia="Times New Roman" w:hAnsi="Calibri" w:cs="Calibri"/>
                <w:sz w:val="16"/>
                <w:szCs w:val="16"/>
              </w:rPr>
              <w:t xml:space="preserve">Bateria Automotiva de 100 AH (Amperes) Tensão Nominal de 12V, </w:t>
            </w:r>
            <w:proofErr w:type="gramStart"/>
            <w:r w:rsidRPr="00493F24">
              <w:rPr>
                <w:rFonts w:ascii="Calibri" w:eastAsia="Times New Roman" w:hAnsi="Calibri" w:cs="Calibri"/>
                <w:sz w:val="16"/>
                <w:szCs w:val="16"/>
              </w:rPr>
              <w:t>Com</w:t>
            </w:r>
            <w:proofErr w:type="gramEnd"/>
            <w:r w:rsidRPr="00493F24">
              <w:rPr>
                <w:rFonts w:ascii="Calibri" w:eastAsia="Times New Roman" w:hAnsi="Calibri" w:cs="Calibri"/>
                <w:sz w:val="16"/>
                <w:szCs w:val="16"/>
              </w:rPr>
              <w:t xml:space="preserve"> medidas de 160x163x340, selada, </w:t>
            </w:r>
            <w:proofErr w:type="spellStart"/>
            <w:r w:rsidRPr="00493F24">
              <w:rPr>
                <w:rFonts w:ascii="Calibri" w:eastAsia="Times New Roman" w:hAnsi="Calibri" w:cs="Calibri"/>
                <w:sz w:val="16"/>
                <w:szCs w:val="16"/>
              </w:rPr>
              <w:t>comcertificado</w:t>
            </w:r>
            <w:proofErr w:type="spellEnd"/>
            <w:r w:rsidRPr="00493F24">
              <w:rPr>
                <w:rFonts w:ascii="Calibri" w:eastAsia="Times New Roman" w:hAnsi="Calibri" w:cs="Calibri"/>
                <w:sz w:val="16"/>
                <w:szCs w:val="16"/>
              </w:rPr>
              <w:t xml:space="preserve"> de garantia de no mínimo 12meses a partir da data de entrega, casco novo e homologada sob os </w:t>
            </w:r>
            <w:proofErr w:type="spellStart"/>
            <w:r w:rsidRPr="00493F24">
              <w:rPr>
                <w:rFonts w:ascii="Calibri" w:eastAsia="Times New Roman" w:hAnsi="Calibri" w:cs="Calibri"/>
                <w:sz w:val="16"/>
                <w:szCs w:val="16"/>
              </w:rPr>
              <w:t>requisitosdo</w:t>
            </w:r>
            <w:proofErr w:type="spellEnd"/>
            <w:r w:rsidRPr="00493F24">
              <w:rPr>
                <w:rFonts w:ascii="Calibri" w:eastAsia="Times New Roman" w:hAnsi="Calibri" w:cs="Calibri"/>
                <w:sz w:val="16"/>
                <w:szCs w:val="16"/>
              </w:rPr>
              <w:t xml:space="preserve"> INMETRO. A base de troca</w:t>
            </w:r>
          </w:p>
        </w:tc>
        <w:tc>
          <w:tcPr>
            <w:tcW w:w="320" w:type="pct"/>
            <w:tcBorders>
              <w:top w:val="nil"/>
              <w:left w:val="nil"/>
              <w:bottom w:val="single" w:sz="4" w:space="0" w:color="auto"/>
              <w:right w:val="single" w:sz="4" w:space="0" w:color="auto"/>
            </w:tcBorders>
            <w:vAlign w:val="center"/>
            <w:hideMark/>
          </w:tcPr>
          <w:p w14:paraId="22607048"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UN</w:t>
            </w:r>
          </w:p>
        </w:tc>
        <w:tc>
          <w:tcPr>
            <w:tcW w:w="253" w:type="pct"/>
            <w:tcBorders>
              <w:top w:val="nil"/>
              <w:left w:val="nil"/>
              <w:bottom w:val="single" w:sz="4" w:space="0" w:color="auto"/>
              <w:right w:val="single" w:sz="4" w:space="0" w:color="auto"/>
            </w:tcBorders>
            <w:vAlign w:val="center"/>
            <w:hideMark/>
          </w:tcPr>
          <w:p w14:paraId="68C04F3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10</w:t>
            </w:r>
          </w:p>
        </w:tc>
        <w:tc>
          <w:tcPr>
            <w:tcW w:w="254" w:type="pct"/>
            <w:tcBorders>
              <w:top w:val="nil"/>
              <w:left w:val="nil"/>
              <w:bottom w:val="single" w:sz="4" w:space="0" w:color="auto"/>
              <w:right w:val="single" w:sz="4" w:space="0" w:color="auto"/>
            </w:tcBorders>
            <w:shd w:val="clear" w:color="000000" w:fill="auto"/>
            <w:vAlign w:val="center"/>
            <w:hideMark/>
          </w:tcPr>
          <w:p w14:paraId="34AB3796" w14:textId="77777777" w:rsidR="00493F24" w:rsidRPr="00493F24" w:rsidRDefault="00493F24" w:rsidP="00493F24">
            <w:pPr>
              <w:jc w:val="right"/>
              <w:rPr>
                <w:rFonts w:ascii="Calibri" w:eastAsia="Times New Roman" w:hAnsi="Calibri" w:cs="Calibri"/>
                <w:color w:val="FF0000"/>
                <w:sz w:val="16"/>
                <w:szCs w:val="16"/>
              </w:rPr>
            </w:pPr>
            <w:r w:rsidRPr="00493F24">
              <w:rPr>
                <w:rFonts w:ascii="Calibri" w:eastAsia="Times New Roman" w:hAnsi="Calibri" w:cs="Calibri"/>
                <w:color w:val="FF0000"/>
                <w:sz w:val="16"/>
                <w:szCs w:val="16"/>
              </w:rPr>
              <w:t>501,00</w:t>
            </w:r>
          </w:p>
        </w:tc>
        <w:tc>
          <w:tcPr>
            <w:tcW w:w="253" w:type="pct"/>
            <w:tcBorders>
              <w:top w:val="nil"/>
              <w:left w:val="nil"/>
              <w:bottom w:val="single" w:sz="4" w:space="0" w:color="auto"/>
              <w:right w:val="single" w:sz="4" w:space="0" w:color="auto"/>
            </w:tcBorders>
            <w:shd w:val="clear" w:color="000000" w:fill="auto"/>
            <w:vAlign w:val="center"/>
            <w:hideMark/>
          </w:tcPr>
          <w:p w14:paraId="27804A17" w14:textId="77777777" w:rsidR="00493F24" w:rsidRPr="00493F24" w:rsidRDefault="00493F24" w:rsidP="00493F24">
            <w:pPr>
              <w:jc w:val="right"/>
              <w:rPr>
                <w:rFonts w:ascii="Calibri" w:eastAsia="Times New Roman" w:hAnsi="Calibri" w:cs="Calibri"/>
                <w:color w:val="FF0000"/>
                <w:sz w:val="16"/>
                <w:szCs w:val="16"/>
              </w:rPr>
            </w:pPr>
            <w:r w:rsidRPr="00493F24">
              <w:rPr>
                <w:rFonts w:ascii="Calibri" w:eastAsia="Times New Roman" w:hAnsi="Calibri" w:cs="Calibri"/>
                <w:color w:val="FF0000"/>
                <w:sz w:val="16"/>
                <w:szCs w:val="16"/>
              </w:rPr>
              <w:t>510,00</w:t>
            </w:r>
          </w:p>
        </w:tc>
        <w:tc>
          <w:tcPr>
            <w:tcW w:w="254" w:type="pct"/>
            <w:tcBorders>
              <w:top w:val="nil"/>
              <w:left w:val="nil"/>
              <w:bottom w:val="single" w:sz="4" w:space="0" w:color="auto"/>
              <w:right w:val="single" w:sz="4" w:space="0" w:color="auto"/>
            </w:tcBorders>
            <w:shd w:val="clear" w:color="000000" w:fill="auto"/>
            <w:vAlign w:val="center"/>
            <w:hideMark/>
          </w:tcPr>
          <w:p w14:paraId="7FA70A9A"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546,77</w:t>
            </w:r>
          </w:p>
        </w:tc>
        <w:tc>
          <w:tcPr>
            <w:tcW w:w="254" w:type="pct"/>
            <w:tcBorders>
              <w:top w:val="nil"/>
              <w:left w:val="nil"/>
              <w:bottom w:val="single" w:sz="4" w:space="0" w:color="auto"/>
              <w:right w:val="single" w:sz="4" w:space="0" w:color="auto"/>
            </w:tcBorders>
            <w:shd w:val="clear" w:color="000000" w:fill="auto"/>
            <w:vAlign w:val="center"/>
            <w:hideMark/>
          </w:tcPr>
          <w:p w14:paraId="464EA344"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550,00</w:t>
            </w:r>
          </w:p>
        </w:tc>
        <w:tc>
          <w:tcPr>
            <w:tcW w:w="253" w:type="pct"/>
            <w:tcBorders>
              <w:top w:val="nil"/>
              <w:left w:val="nil"/>
              <w:bottom w:val="single" w:sz="4" w:space="0" w:color="auto"/>
              <w:right w:val="single" w:sz="4" w:space="0" w:color="auto"/>
            </w:tcBorders>
            <w:vAlign w:val="center"/>
            <w:hideMark/>
          </w:tcPr>
          <w:p w14:paraId="51DA4224"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550,00</w:t>
            </w:r>
          </w:p>
        </w:tc>
        <w:tc>
          <w:tcPr>
            <w:tcW w:w="254" w:type="pct"/>
            <w:tcBorders>
              <w:top w:val="nil"/>
              <w:left w:val="nil"/>
              <w:bottom w:val="single" w:sz="4" w:space="0" w:color="auto"/>
              <w:right w:val="single" w:sz="4" w:space="0" w:color="auto"/>
            </w:tcBorders>
            <w:vAlign w:val="center"/>
            <w:hideMark/>
          </w:tcPr>
          <w:p w14:paraId="3D284222" w14:textId="77777777" w:rsidR="00493F24" w:rsidRPr="00493F24" w:rsidRDefault="00493F24" w:rsidP="00493F24">
            <w:pPr>
              <w:jc w:val="right"/>
              <w:rPr>
                <w:rFonts w:ascii="Calibri" w:eastAsia="Times New Roman" w:hAnsi="Calibri" w:cs="Calibri"/>
                <w:color w:val="FF0000"/>
                <w:sz w:val="16"/>
                <w:szCs w:val="16"/>
              </w:rPr>
            </w:pPr>
            <w:r w:rsidRPr="00493F24">
              <w:rPr>
                <w:rFonts w:ascii="Calibri" w:eastAsia="Times New Roman" w:hAnsi="Calibri" w:cs="Calibri"/>
                <w:color w:val="FF0000"/>
                <w:sz w:val="16"/>
                <w:szCs w:val="16"/>
              </w:rPr>
              <w:t>590,00</w:t>
            </w:r>
          </w:p>
        </w:tc>
        <w:tc>
          <w:tcPr>
            <w:tcW w:w="319" w:type="pct"/>
            <w:tcBorders>
              <w:top w:val="nil"/>
              <w:left w:val="nil"/>
              <w:bottom w:val="single" w:sz="4" w:space="0" w:color="auto"/>
              <w:right w:val="single" w:sz="4" w:space="0" w:color="auto"/>
            </w:tcBorders>
            <w:vAlign w:val="center"/>
            <w:hideMark/>
          </w:tcPr>
          <w:p w14:paraId="4C7DF12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548,92</w:t>
            </w:r>
          </w:p>
        </w:tc>
        <w:tc>
          <w:tcPr>
            <w:tcW w:w="380" w:type="pct"/>
            <w:tcBorders>
              <w:top w:val="nil"/>
              <w:left w:val="nil"/>
              <w:bottom w:val="single" w:sz="4" w:space="0" w:color="auto"/>
              <w:right w:val="single" w:sz="4" w:space="0" w:color="auto"/>
            </w:tcBorders>
            <w:vAlign w:val="center"/>
            <w:hideMark/>
          </w:tcPr>
          <w:p w14:paraId="16989CF1"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5.489,20</w:t>
            </w:r>
          </w:p>
        </w:tc>
      </w:tr>
      <w:tr w:rsidR="00493F24" w:rsidRPr="00493F24" w14:paraId="6272A603" w14:textId="77777777" w:rsidTr="00E95581">
        <w:trPr>
          <w:trHeight w:val="900"/>
        </w:trPr>
        <w:tc>
          <w:tcPr>
            <w:tcW w:w="105" w:type="pct"/>
            <w:tcBorders>
              <w:top w:val="nil"/>
              <w:left w:val="single" w:sz="4" w:space="0" w:color="auto"/>
              <w:bottom w:val="single" w:sz="4" w:space="0" w:color="auto"/>
              <w:right w:val="single" w:sz="4" w:space="0" w:color="auto"/>
            </w:tcBorders>
            <w:vAlign w:val="center"/>
            <w:hideMark/>
          </w:tcPr>
          <w:p w14:paraId="0738CDF2"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29416035"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4C1499EF"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3</w:t>
            </w:r>
          </w:p>
        </w:tc>
        <w:tc>
          <w:tcPr>
            <w:tcW w:w="1890" w:type="pct"/>
            <w:tcBorders>
              <w:top w:val="nil"/>
              <w:left w:val="nil"/>
              <w:bottom w:val="single" w:sz="4" w:space="0" w:color="auto"/>
              <w:right w:val="single" w:sz="4" w:space="0" w:color="auto"/>
            </w:tcBorders>
            <w:vAlign w:val="center"/>
            <w:hideMark/>
          </w:tcPr>
          <w:p w14:paraId="4D624701" w14:textId="77777777" w:rsidR="00493F24" w:rsidRPr="00493F24" w:rsidRDefault="00493F24" w:rsidP="00493F24">
            <w:pPr>
              <w:rPr>
                <w:rFonts w:ascii="Calibri" w:eastAsia="Times New Roman" w:hAnsi="Calibri" w:cs="Calibri"/>
                <w:sz w:val="16"/>
                <w:szCs w:val="16"/>
              </w:rPr>
            </w:pPr>
            <w:r w:rsidRPr="00493F24">
              <w:rPr>
                <w:rFonts w:ascii="Calibri" w:eastAsia="Times New Roman" w:hAnsi="Calibri" w:cs="Calibri"/>
                <w:sz w:val="16"/>
                <w:szCs w:val="16"/>
              </w:rPr>
              <w:t xml:space="preserve">Bateria Automotiva de 50 AH (Amperes) Tensão Nominal de 12V, </w:t>
            </w:r>
            <w:proofErr w:type="gramStart"/>
            <w:r w:rsidRPr="00493F24">
              <w:rPr>
                <w:rFonts w:ascii="Calibri" w:eastAsia="Times New Roman" w:hAnsi="Calibri" w:cs="Calibri"/>
                <w:sz w:val="16"/>
                <w:szCs w:val="16"/>
              </w:rPr>
              <w:t>Com</w:t>
            </w:r>
            <w:proofErr w:type="gramEnd"/>
            <w:r w:rsidRPr="00493F24">
              <w:rPr>
                <w:rFonts w:ascii="Calibri" w:eastAsia="Times New Roman" w:hAnsi="Calibri" w:cs="Calibri"/>
                <w:sz w:val="16"/>
                <w:szCs w:val="16"/>
              </w:rPr>
              <w:t xml:space="preserve"> medidas de 175x175x235, selada, com certificado de garantia de no mínimo 12 meses a partir da data de entrega, casco novo e homologada sob os requisitos do INMETRO. A base de troca</w:t>
            </w:r>
          </w:p>
        </w:tc>
        <w:tc>
          <w:tcPr>
            <w:tcW w:w="320" w:type="pct"/>
            <w:tcBorders>
              <w:top w:val="nil"/>
              <w:left w:val="nil"/>
              <w:bottom w:val="single" w:sz="4" w:space="0" w:color="auto"/>
              <w:right w:val="single" w:sz="4" w:space="0" w:color="auto"/>
            </w:tcBorders>
            <w:vAlign w:val="center"/>
            <w:hideMark/>
          </w:tcPr>
          <w:p w14:paraId="4E4AE1C1"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UN</w:t>
            </w:r>
          </w:p>
        </w:tc>
        <w:tc>
          <w:tcPr>
            <w:tcW w:w="253" w:type="pct"/>
            <w:tcBorders>
              <w:top w:val="nil"/>
              <w:left w:val="nil"/>
              <w:bottom w:val="single" w:sz="4" w:space="0" w:color="auto"/>
              <w:right w:val="single" w:sz="4" w:space="0" w:color="auto"/>
            </w:tcBorders>
            <w:vAlign w:val="center"/>
            <w:hideMark/>
          </w:tcPr>
          <w:p w14:paraId="29C394A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15</w:t>
            </w:r>
          </w:p>
        </w:tc>
        <w:tc>
          <w:tcPr>
            <w:tcW w:w="254" w:type="pct"/>
            <w:tcBorders>
              <w:top w:val="nil"/>
              <w:left w:val="nil"/>
              <w:bottom w:val="single" w:sz="4" w:space="0" w:color="auto"/>
              <w:right w:val="single" w:sz="4" w:space="0" w:color="auto"/>
            </w:tcBorders>
            <w:shd w:val="clear" w:color="000000" w:fill="auto"/>
            <w:vAlign w:val="center"/>
            <w:hideMark/>
          </w:tcPr>
          <w:p w14:paraId="4F29FDCA"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342,99</w:t>
            </w:r>
          </w:p>
        </w:tc>
        <w:tc>
          <w:tcPr>
            <w:tcW w:w="253" w:type="pct"/>
            <w:tcBorders>
              <w:top w:val="nil"/>
              <w:left w:val="nil"/>
              <w:bottom w:val="single" w:sz="4" w:space="0" w:color="auto"/>
              <w:right w:val="single" w:sz="4" w:space="0" w:color="auto"/>
            </w:tcBorders>
            <w:vAlign w:val="center"/>
            <w:hideMark/>
          </w:tcPr>
          <w:p w14:paraId="18FA20A7"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shd w:val="clear" w:color="000000" w:fill="auto"/>
            <w:vAlign w:val="center"/>
            <w:hideMark/>
          </w:tcPr>
          <w:p w14:paraId="4EC35A38"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330,00</w:t>
            </w:r>
          </w:p>
        </w:tc>
        <w:tc>
          <w:tcPr>
            <w:tcW w:w="254" w:type="pct"/>
            <w:tcBorders>
              <w:top w:val="nil"/>
              <w:left w:val="nil"/>
              <w:bottom w:val="single" w:sz="4" w:space="0" w:color="auto"/>
              <w:right w:val="single" w:sz="4" w:space="0" w:color="auto"/>
            </w:tcBorders>
            <w:shd w:val="clear" w:color="000000" w:fill="auto"/>
            <w:vAlign w:val="center"/>
            <w:hideMark/>
          </w:tcPr>
          <w:p w14:paraId="3768EEFC"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350,00</w:t>
            </w:r>
          </w:p>
        </w:tc>
        <w:tc>
          <w:tcPr>
            <w:tcW w:w="253" w:type="pct"/>
            <w:tcBorders>
              <w:top w:val="nil"/>
              <w:left w:val="nil"/>
              <w:bottom w:val="single" w:sz="4" w:space="0" w:color="auto"/>
              <w:right w:val="single" w:sz="4" w:space="0" w:color="auto"/>
            </w:tcBorders>
            <w:vAlign w:val="center"/>
            <w:hideMark/>
          </w:tcPr>
          <w:p w14:paraId="4FA50ED1"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0A363687" w14:textId="77777777" w:rsidR="00493F24" w:rsidRPr="00493F24" w:rsidRDefault="00493F24" w:rsidP="00493F24">
            <w:pPr>
              <w:jc w:val="right"/>
              <w:rPr>
                <w:rFonts w:ascii="Calibri" w:eastAsia="Times New Roman" w:hAnsi="Calibri" w:cs="Calibri"/>
                <w:color w:val="FF0000"/>
                <w:sz w:val="16"/>
                <w:szCs w:val="16"/>
              </w:rPr>
            </w:pPr>
            <w:r w:rsidRPr="00493F24">
              <w:rPr>
                <w:rFonts w:ascii="Calibri" w:eastAsia="Times New Roman" w:hAnsi="Calibri" w:cs="Calibri"/>
                <w:color w:val="FF0000"/>
                <w:sz w:val="16"/>
                <w:szCs w:val="16"/>
              </w:rPr>
              <w:t>380,00</w:t>
            </w:r>
          </w:p>
        </w:tc>
        <w:tc>
          <w:tcPr>
            <w:tcW w:w="319" w:type="pct"/>
            <w:tcBorders>
              <w:top w:val="nil"/>
              <w:left w:val="nil"/>
              <w:bottom w:val="single" w:sz="4" w:space="0" w:color="auto"/>
              <w:right w:val="single" w:sz="4" w:space="0" w:color="auto"/>
            </w:tcBorders>
            <w:vAlign w:val="center"/>
            <w:hideMark/>
          </w:tcPr>
          <w:p w14:paraId="5CD6A146"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341,00</w:t>
            </w:r>
          </w:p>
        </w:tc>
        <w:tc>
          <w:tcPr>
            <w:tcW w:w="380" w:type="pct"/>
            <w:tcBorders>
              <w:top w:val="nil"/>
              <w:left w:val="nil"/>
              <w:bottom w:val="single" w:sz="4" w:space="0" w:color="auto"/>
              <w:right w:val="single" w:sz="4" w:space="0" w:color="auto"/>
            </w:tcBorders>
            <w:vAlign w:val="center"/>
            <w:hideMark/>
          </w:tcPr>
          <w:p w14:paraId="30F5D82B"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5.115,00</w:t>
            </w:r>
          </w:p>
        </w:tc>
      </w:tr>
      <w:tr w:rsidR="00493F24" w:rsidRPr="00493F24" w14:paraId="6AB3CD92" w14:textId="77777777" w:rsidTr="00E95581">
        <w:trPr>
          <w:trHeight w:val="1125"/>
        </w:trPr>
        <w:tc>
          <w:tcPr>
            <w:tcW w:w="105" w:type="pct"/>
            <w:tcBorders>
              <w:top w:val="nil"/>
              <w:left w:val="single" w:sz="4" w:space="0" w:color="auto"/>
              <w:bottom w:val="single" w:sz="4" w:space="0" w:color="auto"/>
              <w:right w:val="single" w:sz="4" w:space="0" w:color="auto"/>
            </w:tcBorders>
            <w:vAlign w:val="center"/>
            <w:hideMark/>
          </w:tcPr>
          <w:p w14:paraId="6357AA5D"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352F937E"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7D3A1D37"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4</w:t>
            </w:r>
          </w:p>
        </w:tc>
        <w:tc>
          <w:tcPr>
            <w:tcW w:w="1890" w:type="pct"/>
            <w:tcBorders>
              <w:top w:val="nil"/>
              <w:left w:val="nil"/>
              <w:bottom w:val="single" w:sz="4" w:space="0" w:color="auto"/>
              <w:right w:val="single" w:sz="4" w:space="0" w:color="auto"/>
            </w:tcBorders>
            <w:vAlign w:val="center"/>
            <w:hideMark/>
          </w:tcPr>
          <w:p w14:paraId="397FBC05" w14:textId="77777777" w:rsidR="00493F24" w:rsidRPr="00493F24" w:rsidRDefault="00493F24" w:rsidP="00493F24">
            <w:pPr>
              <w:rPr>
                <w:rFonts w:ascii="Calibri" w:eastAsia="Times New Roman" w:hAnsi="Calibri" w:cs="Calibri"/>
                <w:sz w:val="16"/>
                <w:szCs w:val="16"/>
              </w:rPr>
            </w:pPr>
            <w:r w:rsidRPr="00493F24">
              <w:rPr>
                <w:rFonts w:ascii="Calibri" w:eastAsia="Times New Roman" w:hAnsi="Calibri" w:cs="Calibri"/>
                <w:sz w:val="16"/>
                <w:szCs w:val="16"/>
              </w:rPr>
              <w:t xml:space="preserve">Bateria Automotiva de 60 AH (Amperes) Tensão Nominal de 12V, com medidas de 242x175x190, </w:t>
            </w:r>
            <w:proofErr w:type="gramStart"/>
            <w:r w:rsidRPr="00493F24">
              <w:rPr>
                <w:rFonts w:ascii="Calibri" w:eastAsia="Times New Roman" w:hAnsi="Calibri" w:cs="Calibri"/>
                <w:sz w:val="16"/>
                <w:szCs w:val="16"/>
              </w:rPr>
              <w:t>Com</w:t>
            </w:r>
            <w:proofErr w:type="gramEnd"/>
            <w:r w:rsidRPr="00493F24">
              <w:rPr>
                <w:rFonts w:ascii="Calibri" w:eastAsia="Times New Roman" w:hAnsi="Calibri" w:cs="Calibri"/>
                <w:sz w:val="16"/>
                <w:szCs w:val="16"/>
              </w:rPr>
              <w:t xml:space="preserve"> tecnologia EFB (</w:t>
            </w:r>
            <w:proofErr w:type="spellStart"/>
            <w:r w:rsidRPr="00493F24">
              <w:rPr>
                <w:rFonts w:ascii="Calibri" w:eastAsia="Times New Roman" w:hAnsi="Calibri" w:cs="Calibri"/>
                <w:sz w:val="16"/>
                <w:szCs w:val="16"/>
              </w:rPr>
              <w:t>Enhaced</w:t>
            </w:r>
            <w:proofErr w:type="spellEnd"/>
            <w:r w:rsidRPr="00493F24">
              <w:rPr>
                <w:rFonts w:ascii="Calibri" w:eastAsia="Times New Roman" w:hAnsi="Calibri" w:cs="Calibri"/>
                <w:sz w:val="16"/>
                <w:szCs w:val="16"/>
              </w:rPr>
              <w:t xml:space="preserve"> </w:t>
            </w:r>
            <w:proofErr w:type="spellStart"/>
            <w:r w:rsidRPr="00493F24">
              <w:rPr>
                <w:rFonts w:ascii="Calibri" w:eastAsia="Times New Roman" w:hAnsi="Calibri" w:cs="Calibri"/>
                <w:sz w:val="16"/>
                <w:szCs w:val="16"/>
              </w:rPr>
              <w:t>Flooded</w:t>
            </w:r>
            <w:proofErr w:type="spellEnd"/>
            <w:r w:rsidRPr="00493F24">
              <w:rPr>
                <w:rFonts w:ascii="Calibri" w:eastAsia="Times New Roman" w:hAnsi="Calibri" w:cs="Calibri"/>
                <w:sz w:val="16"/>
                <w:szCs w:val="16"/>
              </w:rPr>
              <w:t xml:space="preserve"> Battery) compatível com star-stop, totalmente selada, com certificado de garantia de no mínimo 12 meses a partir da data de entrega, casco novo e homologada sob os requisitos do INMETRO. A base de troca</w:t>
            </w:r>
          </w:p>
        </w:tc>
        <w:tc>
          <w:tcPr>
            <w:tcW w:w="320" w:type="pct"/>
            <w:tcBorders>
              <w:top w:val="nil"/>
              <w:left w:val="nil"/>
              <w:bottom w:val="single" w:sz="4" w:space="0" w:color="auto"/>
              <w:right w:val="single" w:sz="4" w:space="0" w:color="auto"/>
            </w:tcBorders>
            <w:vAlign w:val="center"/>
            <w:hideMark/>
          </w:tcPr>
          <w:p w14:paraId="745CDB2A" w14:textId="77777777" w:rsidR="00493F24" w:rsidRPr="00493F24" w:rsidRDefault="00493F24" w:rsidP="00493F24">
            <w:pPr>
              <w:jc w:val="center"/>
              <w:rPr>
                <w:rFonts w:ascii="Calibri" w:eastAsia="Times New Roman" w:hAnsi="Calibri" w:cs="Calibri"/>
                <w:sz w:val="16"/>
                <w:szCs w:val="16"/>
              </w:rPr>
            </w:pPr>
            <w:r w:rsidRPr="00493F24">
              <w:rPr>
                <w:rFonts w:ascii="Calibri" w:eastAsia="Times New Roman" w:hAnsi="Calibri" w:cs="Calibri"/>
                <w:sz w:val="16"/>
                <w:szCs w:val="16"/>
              </w:rPr>
              <w:t>UN</w:t>
            </w:r>
          </w:p>
        </w:tc>
        <w:tc>
          <w:tcPr>
            <w:tcW w:w="253" w:type="pct"/>
            <w:tcBorders>
              <w:top w:val="nil"/>
              <w:left w:val="nil"/>
              <w:bottom w:val="single" w:sz="4" w:space="0" w:color="auto"/>
              <w:right w:val="single" w:sz="4" w:space="0" w:color="auto"/>
            </w:tcBorders>
            <w:vAlign w:val="center"/>
            <w:hideMark/>
          </w:tcPr>
          <w:p w14:paraId="2950C1CF"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6</w:t>
            </w:r>
          </w:p>
        </w:tc>
        <w:tc>
          <w:tcPr>
            <w:tcW w:w="254" w:type="pct"/>
            <w:tcBorders>
              <w:top w:val="nil"/>
              <w:left w:val="nil"/>
              <w:bottom w:val="single" w:sz="4" w:space="0" w:color="auto"/>
              <w:right w:val="single" w:sz="4" w:space="0" w:color="auto"/>
            </w:tcBorders>
            <w:shd w:val="clear" w:color="000000" w:fill="auto"/>
            <w:vAlign w:val="center"/>
            <w:hideMark/>
          </w:tcPr>
          <w:p w14:paraId="1A27FD3D"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266,00</w:t>
            </w:r>
          </w:p>
        </w:tc>
        <w:tc>
          <w:tcPr>
            <w:tcW w:w="253" w:type="pct"/>
            <w:tcBorders>
              <w:top w:val="nil"/>
              <w:left w:val="nil"/>
              <w:bottom w:val="single" w:sz="4" w:space="0" w:color="auto"/>
              <w:right w:val="single" w:sz="4" w:space="0" w:color="auto"/>
            </w:tcBorders>
            <w:vAlign w:val="center"/>
            <w:hideMark/>
          </w:tcPr>
          <w:p w14:paraId="0B2ADB3D"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shd w:val="clear" w:color="000000" w:fill="auto"/>
            <w:vAlign w:val="center"/>
            <w:hideMark/>
          </w:tcPr>
          <w:p w14:paraId="062970FB"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288,00</w:t>
            </w:r>
          </w:p>
        </w:tc>
        <w:tc>
          <w:tcPr>
            <w:tcW w:w="254" w:type="pct"/>
            <w:tcBorders>
              <w:top w:val="nil"/>
              <w:left w:val="nil"/>
              <w:bottom w:val="single" w:sz="4" w:space="0" w:color="auto"/>
              <w:right w:val="single" w:sz="4" w:space="0" w:color="auto"/>
            </w:tcBorders>
            <w:shd w:val="clear" w:color="000000" w:fill="auto"/>
            <w:vAlign w:val="center"/>
            <w:hideMark/>
          </w:tcPr>
          <w:p w14:paraId="7EDFFB09"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280,00</w:t>
            </w:r>
          </w:p>
        </w:tc>
        <w:tc>
          <w:tcPr>
            <w:tcW w:w="253" w:type="pct"/>
            <w:tcBorders>
              <w:top w:val="nil"/>
              <w:left w:val="nil"/>
              <w:bottom w:val="single" w:sz="4" w:space="0" w:color="auto"/>
              <w:right w:val="single" w:sz="4" w:space="0" w:color="auto"/>
            </w:tcBorders>
            <w:vAlign w:val="center"/>
            <w:hideMark/>
          </w:tcPr>
          <w:p w14:paraId="71AE8EC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50A7D0D7" w14:textId="77777777" w:rsidR="00493F24" w:rsidRPr="00493F24" w:rsidRDefault="00493F24" w:rsidP="00493F24">
            <w:pPr>
              <w:jc w:val="right"/>
              <w:rPr>
                <w:rFonts w:ascii="Calibri" w:eastAsia="Times New Roman" w:hAnsi="Calibri" w:cs="Calibri"/>
                <w:color w:val="FF0000"/>
                <w:sz w:val="16"/>
                <w:szCs w:val="16"/>
              </w:rPr>
            </w:pPr>
            <w:r w:rsidRPr="00493F24">
              <w:rPr>
                <w:rFonts w:ascii="Calibri" w:eastAsia="Times New Roman" w:hAnsi="Calibri" w:cs="Calibri"/>
                <w:color w:val="FF0000"/>
                <w:sz w:val="16"/>
                <w:szCs w:val="16"/>
              </w:rPr>
              <w:t>890,00</w:t>
            </w:r>
          </w:p>
        </w:tc>
        <w:tc>
          <w:tcPr>
            <w:tcW w:w="319" w:type="pct"/>
            <w:tcBorders>
              <w:top w:val="nil"/>
              <w:left w:val="nil"/>
              <w:bottom w:val="single" w:sz="4" w:space="0" w:color="auto"/>
              <w:right w:val="single" w:sz="4" w:space="0" w:color="auto"/>
            </w:tcBorders>
            <w:vAlign w:val="center"/>
            <w:hideMark/>
          </w:tcPr>
          <w:p w14:paraId="5103A7A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278,00</w:t>
            </w:r>
          </w:p>
        </w:tc>
        <w:tc>
          <w:tcPr>
            <w:tcW w:w="380" w:type="pct"/>
            <w:tcBorders>
              <w:top w:val="nil"/>
              <w:left w:val="nil"/>
              <w:bottom w:val="single" w:sz="4" w:space="0" w:color="auto"/>
              <w:right w:val="single" w:sz="4" w:space="0" w:color="auto"/>
            </w:tcBorders>
            <w:vAlign w:val="center"/>
            <w:hideMark/>
          </w:tcPr>
          <w:p w14:paraId="144308C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1.668,00</w:t>
            </w:r>
          </w:p>
        </w:tc>
      </w:tr>
      <w:tr w:rsidR="00493F24" w:rsidRPr="00493F24" w14:paraId="01F8F883" w14:textId="77777777" w:rsidTr="00E95581">
        <w:trPr>
          <w:trHeight w:val="300"/>
        </w:trPr>
        <w:tc>
          <w:tcPr>
            <w:tcW w:w="2778" w:type="pct"/>
            <w:gridSpan w:val="6"/>
            <w:tcBorders>
              <w:top w:val="single" w:sz="4" w:space="0" w:color="auto"/>
              <w:left w:val="single" w:sz="4" w:space="0" w:color="auto"/>
              <w:bottom w:val="single" w:sz="4" w:space="0" w:color="auto"/>
              <w:right w:val="single" w:sz="4" w:space="0" w:color="auto"/>
            </w:tcBorders>
            <w:vAlign w:val="center"/>
            <w:hideMark/>
          </w:tcPr>
          <w:p w14:paraId="0EE244BE"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VALOR TOTAL DO LOTE</w:t>
            </w:r>
          </w:p>
        </w:tc>
        <w:tc>
          <w:tcPr>
            <w:tcW w:w="254" w:type="pct"/>
            <w:tcBorders>
              <w:top w:val="nil"/>
              <w:left w:val="nil"/>
              <w:bottom w:val="single" w:sz="4" w:space="0" w:color="auto"/>
              <w:right w:val="single" w:sz="4" w:space="0" w:color="auto"/>
            </w:tcBorders>
            <w:vAlign w:val="center"/>
            <w:hideMark/>
          </w:tcPr>
          <w:p w14:paraId="1973D351"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15.740,85</w:t>
            </w:r>
          </w:p>
        </w:tc>
        <w:tc>
          <w:tcPr>
            <w:tcW w:w="253" w:type="pct"/>
            <w:tcBorders>
              <w:top w:val="nil"/>
              <w:left w:val="nil"/>
              <w:bottom w:val="single" w:sz="4" w:space="0" w:color="auto"/>
              <w:right w:val="single" w:sz="4" w:space="0" w:color="auto"/>
            </w:tcBorders>
            <w:vAlign w:val="center"/>
            <w:hideMark/>
          </w:tcPr>
          <w:p w14:paraId="0B7E76F0"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0DA5849F"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16.975,70</w:t>
            </w:r>
          </w:p>
        </w:tc>
        <w:tc>
          <w:tcPr>
            <w:tcW w:w="254" w:type="pct"/>
            <w:tcBorders>
              <w:top w:val="nil"/>
              <w:left w:val="nil"/>
              <w:bottom w:val="single" w:sz="4" w:space="0" w:color="auto"/>
              <w:right w:val="single" w:sz="4" w:space="0" w:color="auto"/>
            </w:tcBorders>
            <w:vAlign w:val="center"/>
            <w:hideMark/>
          </w:tcPr>
          <w:p w14:paraId="21DD7A6A"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17.380,00</w:t>
            </w:r>
          </w:p>
        </w:tc>
        <w:tc>
          <w:tcPr>
            <w:tcW w:w="253" w:type="pct"/>
            <w:tcBorders>
              <w:top w:val="nil"/>
              <w:left w:val="nil"/>
              <w:bottom w:val="single" w:sz="4" w:space="0" w:color="auto"/>
              <w:right w:val="single" w:sz="4" w:space="0" w:color="auto"/>
            </w:tcBorders>
            <w:vAlign w:val="center"/>
            <w:hideMark/>
          </w:tcPr>
          <w:p w14:paraId="48AE0641"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5732CBF8"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22.040,00</w:t>
            </w:r>
          </w:p>
        </w:tc>
        <w:tc>
          <w:tcPr>
            <w:tcW w:w="319" w:type="pct"/>
            <w:tcBorders>
              <w:top w:val="nil"/>
              <w:left w:val="nil"/>
              <w:bottom w:val="single" w:sz="4" w:space="0" w:color="auto"/>
              <w:right w:val="single" w:sz="4" w:space="0" w:color="auto"/>
            </w:tcBorders>
            <w:vAlign w:val="center"/>
            <w:hideMark/>
          </w:tcPr>
          <w:p w14:paraId="52C7D98F"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w:t>
            </w:r>
          </w:p>
        </w:tc>
        <w:tc>
          <w:tcPr>
            <w:tcW w:w="380" w:type="pct"/>
            <w:tcBorders>
              <w:top w:val="nil"/>
              <w:left w:val="nil"/>
              <w:bottom w:val="single" w:sz="4" w:space="0" w:color="auto"/>
              <w:right w:val="single" w:sz="4" w:space="0" w:color="auto"/>
            </w:tcBorders>
            <w:vAlign w:val="center"/>
            <w:hideMark/>
          </w:tcPr>
          <w:p w14:paraId="57F23570"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17.068,45</w:t>
            </w:r>
          </w:p>
        </w:tc>
      </w:tr>
      <w:tr w:rsidR="00493F24" w:rsidRPr="00493F24" w14:paraId="7FCF6886" w14:textId="77777777" w:rsidTr="00E95581">
        <w:trPr>
          <w:trHeight w:val="315"/>
        </w:trPr>
        <w:tc>
          <w:tcPr>
            <w:tcW w:w="2205" w:type="pct"/>
            <w:gridSpan w:val="4"/>
            <w:tcBorders>
              <w:top w:val="nil"/>
              <w:left w:val="nil"/>
              <w:bottom w:val="nil"/>
              <w:right w:val="nil"/>
            </w:tcBorders>
            <w:vAlign w:val="center"/>
            <w:hideMark/>
          </w:tcPr>
          <w:p w14:paraId="47625F81" w14:textId="77777777" w:rsidR="00493F24" w:rsidRPr="00493F24" w:rsidRDefault="00493F24" w:rsidP="00493F24">
            <w:pPr>
              <w:jc w:val="right"/>
              <w:rPr>
                <w:rFonts w:ascii="Calibri" w:eastAsia="Times New Roman" w:hAnsi="Calibri" w:cs="Calibri"/>
                <w:sz w:val="16"/>
                <w:szCs w:val="16"/>
              </w:rPr>
            </w:pPr>
          </w:p>
        </w:tc>
        <w:tc>
          <w:tcPr>
            <w:tcW w:w="2096" w:type="pct"/>
            <w:gridSpan w:val="8"/>
            <w:tcBorders>
              <w:top w:val="nil"/>
              <w:left w:val="nil"/>
              <w:bottom w:val="nil"/>
              <w:right w:val="nil"/>
            </w:tcBorders>
            <w:vAlign w:val="center"/>
            <w:hideMark/>
          </w:tcPr>
          <w:p w14:paraId="23F6AE43" w14:textId="77777777" w:rsidR="00493F24" w:rsidRPr="00493F24" w:rsidRDefault="00493F24" w:rsidP="00493F24">
            <w:pPr>
              <w:jc w:val="right"/>
              <w:rPr>
                <w:rFonts w:ascii="Calibri" w:eastAsia="Times New Roman" w:hAnsi="Calibri" w:cs="Calibri"/>
                <w:sz w:val="16"/>
                <w:szCs w:val="16"/>
              </w:rPr>
            </w:pPr>
            <w:r w:rsidRPr="00493F24">
              <w:rPr>
                <w:rFonts w:ascii="Calibri" w:eastAsia="Times New Roman" w:hAnsi="Calibri" w:cs="Calibri"/>
                <w:sz w:val="16"/>
                <w:szCs w:val="16"/>
              </w:rPr>
              <w:t>VALOR TOTAL:</w:t>
            </w:r>
          </w:p>
        </w:tc>
        <w:tc>
          <w:tcPr>
            <w:tcW w:w="699" w:type="pct"/>
            <w:gridSpan w:val="2"/>
            <w:tcBorders>
              <w:top w:val="nil"/>
              <w:left w:val="nil"/>
              <w:bottom w:val="nil"/>
              <w:right w:val="nil"/>
            </w:tcBorders>
            <w:vAlign w:val="center"/>
            <w:hideMark/>
          </w:tcPr>
          <w:p w14:paraId="4987F504" w14:textId="77777777" w:rsidR="00493F24" w:rsidRPr="00493F24" w:rsidRDefault="00493F24" w:rsidP="00493F24">
            <w:pPr>
              <w:jc w:val="center"/>
              <w:rPr>
                <w:rFonts w:ascii="Calibri" w:eastAsia="Times New Roman" w:hAnsi="Calibri" w:cs="Calibri"/>
                <w:b/>
                <w:bCs/>
              </w:rPr>
            </w:pPr>
            <w:r w:rsidRPr="00493F24">
              <w:rPr>
                <w:rFonts w:ascii="Calibri" w:eastAsia="Times New Roman" w:hAnsi="Calibri" w:cs="Calibri"/>
                <w:b/>
                <w:bCs/>
              </w:rPr>
              <w:t>R$ 17.068,45</w:t>
            </w:r>
          </w:p>
        </w:tc>
      </w:tr>
    </w:tbl>
    <w:p w14:paraId="0B0AA4EE" w14:textId="27E13196" w:rsidR="00882757" w:rsidRDefault="00493F24" w:rsidP="00681F90">
      <w:pPr>
        <w:tabs>
          <w:tab w:val="left" w:pos="567"/>
        </w:tabs>
        <w:jc w:val="both"/>
        <w:rPr>
          <w:rFonts w:ascii="Arial" w:eastAsia="MS Mincho" w:hAnsi="Arial" w:cs="Arial"/>
          <w:bCs/>
          <w:sz w:val="20"/>
          <w:szCs w:val="20"/>
        </w:rPr>
      </w:pPr>
      <w:r w:rsidRPr="00493F24">
        <w:rPr>
          <w:rFonts w:ascii="Arial" w:eastAsia="Times New Roman" w:hAnsi="Arial" w:cs="Arial"/>
          <w:sz w:val="20"/>
          <w:szCs w:val="20"/>
        </w:rPr>
        <w:drawing>
          <wp:inline distT="0" distB="0" distL="0" distR="0" wp14:anchorId="0538120D" wp14:editId="531925EF">
            <wp:extent cx="8803005" cy="853440"/>
            <wp:effectExtent l="0" t="0" r="0" b="3810"/>
            <wp:docPr id="10764384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38454" name=""/>
                    <pic:cNvPicPr/>
                  </pic:nvPicPr>
                  <pic:blipFill>
                    <a:blip r:embed="rId43"/>
                    <a:stretch>
                      <a:fillRect/>
                    </a:stretch>
                  </pic:blipFill>
                  <pic:spPr>
                    <a:xfrm>
                      <a:off x="0" y="0"/>
                      <a:ext cx="8803005" cy="853440"/>
                    </a:xfrm>
                    <a:prstGeom prst="rect">
                      <a:avLst/>
                    </a:prstGeom>
                  </pic:spPr>
                </pic:pic>
              </a:graphicData>
            </a:graphic>
          </wp:inline>
        </w:drawing>
      </w:r>
    </w:p>
    <w:p w14:paraId="3778AF1C" w14:textId="77777777" w:rsidR="00493F24" w:rsidRDefault="00493F24" w:rsidP="00681F90">
      <w:pPr>
        <w:tabs>
          <w:tab w:val="left" w:pos="567"/>
        </w:tabs>
        <w:jc w:val="both"/>
        <w:rPr>
          <w:rFonts w:ascii="Arial" w:eastAsia="MS Mincho" w:hAnsi="Arial" w:cs="Arial"/>
          <w:bCs/>
          <w:sz w:val="20"/>
          <w:szCs w:val="20"/>
        </w:rPr>
        <w:sectPr w:rsidR="00493F24" w:rsidSect="002C4921">
          <w:headerReference w:type="default" r:id="rId44"/>
          <w:headerReference w:type="first" r:id="rId45"/>
          <w:pgSz w:w="16838" w:h="11906" w:orient="landscape" w:code="9"/>
          <w:pgMar w:top="2127" w:right="1418" w:bottom="1134" w:left="1418" w:header="709" w:footer="709" w:gutter="0"/>
          <w:cols w:space="708"/>
          <w:titlePg/>
          <w:docGrid w:linePitch="360"/>
        </w:sectPr>
      </w:pPr>
    </w:p>
    <w:p w14:paraId="10C5B285" w14:textId="21A8EADF" w:rsidR="00681F90" w:rsidRPr="00882757" w:rsidRDefault="00681F90" w:rsidP="00882757">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ANEXO II – Estudo Técnico Preliminar</w:t>
      </w:r>
    </w:p>
    <w:p w14:paraId="691A7A63" w14:textId="77777777" w:rsidR="00882757" w:rsidRPr="007F6795" w:rsidRDefault="00882757" w:rsidP="00882757">
      <w:pPr>
        <w:pStyle w:val="Padro0"/>
        <w:spacing w:line="240" w:lineRule="auto"/>
        <w:ind w:firstLine="0"/>
        <w:jc w:val="center"/>
        <w:rPr>
          <w:rFonts w:ascii="Arial" w:eastAsiaTheme="majorEastAsia" w:hAnsi="Arial" w:cs="Arial"/>
          <w:b/>
          <w:bCs/>
          <w:caps/>
          <w:color w:val="auto"/>
          <w:sz w:val="20"/>
          <w:szCs w:val="20"/>
          <w:lang w:eastAsia="en-US" w:bidi="en-US"/>
        </w:rPr>
      </w:pPr>
      <w:r w:rsidRPr="007F6795">
        <w:rPr>
          <w:rFonts w:ascii="Arial" w:eastAsiaTheme="majorEastAsia" w:hAnsi="Arial" w:cs="Arial"/>
          <w:b/>
          <w:bCs/>
          <w:caps/>
          <w:color w:val="auto"/>
          <w:sz w:val="20"/>
          <w:szCs w:val="20"/>
          <w:lang w:eastAsia="en-US" w:bidi="en-US"/>
        </w:rPr>
        <w:t>Lei Federal nº 14.133/2021 (ART. 18, §1º)</w:t>
      </w:r>
    </w:p>
    <w:p w14:paraId="37D61FC7" w14:textId="77777777" w:rsidR="00882757" w:rsidRPr="007F6795" w:rsidRDefault="00882757" w:rsidP="00882757">
      <w:pPr>
        <w:jc w:val="both"/>
        <w:rPr>
          <w:rFonts w:ascii="Arial" w:hAnsi="Arial" w:cs="Arial"/>
          <w:sz w:val="20"/>
          <w:szCs w:val="20"/>
        </w:rPr>
      </w:pPr>
    </w:p>
    <w:p w14:paraId="2C8DD9C7"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 xml:space="preserve">1. – SETORES CONTEMPLADOS (tópico obrigatório) </w:t>
      </w:r>
    </w:p>
    <w:p w14:paraId="58E881E1"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Comércio a varejo de peças e acessórios novos para veículos automotores.</w:t>
      </w:r>
    </w:p>
    <w:p w14:paraId="6ACB85BA" w14:textId="77777777" w:rsidR="00882757" w:rsidRPr="007F6795" w:rsidRDefault="00882757" w:rsidP="00882757">
      <w:pPr>
        <w:jc w:val="both"/>
        <w:rPr>
          <w:rFonts w:ascii="Arial" w:hAnsi="Arial" w:cs="Arial"/>
          <w:sz w:val="20"/>
          <w:szCs w:val="20"/>
        </w:rPr>
      </w:pPr>
    </w:p>
    <w:p w14:paraId="1CD62D7A"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2 – TABELA DE CONTRATAÇÕES (tópico obrigatório)</w:t>
      </w:r>
    </w:p>
    <w:tbl>
      <w:tblPr>
        <w:tblW w:w="5000" w:type="pct"/>
        <w:tblCellMar>
          <w:left w:w="70" w:type="dxa"/>
          <w:right w:w="70" w:type="dxa"/>
        </w:tblCellMar>
        <w:tblLook w:val="04A0" w:firstRow="1" w:lastRow="0" w:firstColumn="1" w:lastColumn="0" w:noHBand="0" w:noVBand="1"/>
      </w:tblPr>
      <w:tblGrid>
        <w:gridCol w:w="368"/>
        <w:gridCol w:w="6896"/>
        <w:gridCol w:w="1161"/>
        <w:gridCol w:w="919"/>
      </w:tblGrid>
      <w:tr w:rsidR="00882757" w:rsidRPr="006A1A2B" w14:paraId="5D19DBCB" w14:textId="77777777" w:rsidTr="00E95581">
        <w:trPr>
          <w:trHeight w:val="539"/>
        </w:trPr>
        <w:tc>
          <w:tcPr>
            <w:tcW w:w="197" w:type="pct"/>
            <w:tcBorders>
              <w:top w:val="single" w:sz="4" w:space="0" w:color="auto"/>
              <w:left w:val="single" w:sz="4" w:space="0" w:color="auto"/>
              <w:bottom w:val="single" w:sz="4" w:space="0" w:color="auto"/>
              <w:right w:val="single" w:sz="4" w:space="0" w:color="auto"/>
            </w:tcBorders>
            <w:textDirection w:val="btLr"/>
            <w:vAlign w:val="center"/>
            <w:hideMark/>
          </w:tcPr>
          <w:p w14:paraId="5F9B735D"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ITEM</w:t>
            </w:r>
          </w:p>
        </w:tc>
        <w:tc>
          <w:tcPr>
            <w:tcW w:w="3689" w:type="pct"/>
            <w:tcBorders>
              <w:top w:val="single" w:sz="4" w:space="0" w:color="auto"/>
              <w:left w:val="nil"/>
              <w:bottom w:val="single" w:sz="4" w:space="0" w:color="auto"/>
              <w:right w:val="single" w:sz="4" w:space="0" w:color="auto"/>
            </w:tcBorders>
            <w:vAlign w:val="center"/>
            <w:hideMark/>
          </w:tcPr>
          <w:p w14:paraId="69A5B304"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PRODUTO / SERVIÇO</w:t>
            </w:r>
          </w:p>
        </w:tc>
        <w:tc>
          <w:tcPr>
            <w:tcW w:w="621" w:type="pct"/>
            <w:tcBorders>
              <w:top w:val="single" w:sz="4" w:space="0" w:color="auto"/>
              <w:left w:val="nil"/>
              <w:bottom w:val="single" w:sz="4" w:space="0" w:color="auto"/>
              <w:right w:val="single" w:sz="4" w:space="0" w:color="auto"/>
            </w:tcBorders>
            <w:vAlign w:val="center"/>
            <w:hideMark/>
          </w:tcPr>
          <w:p w14:paraId="14D18070"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UNIDADE</w:t>
            </w:r>
          </w:p>
        </w:tc>
        <w:tc>
          <w:tcPr>
            <w:tcW w:w="492" w:type="pct"/>
            <w:tcBorders>
              <w:top w:val="single" w:sz="4" w:space="0" w:color="auto"/>
              <w:left w:val="nil"/>
              <w:bottom w:val="single" w:sz="4" w:space="0" w:color="auto"/>
              <w:right w:val="single" w:sz="4" w:space="0" w:color="auto"/>
            </w:tcBorders>
            <w:vAlign w:val="center"/>
            <w:hideMark/>
          </w:tcPr>
          <w:p w14:paraId="44391650"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QTDE.</w:t>
            </w:r>
          </w:p>
        </w:tc>
      </w:tr>
      <w:tr w:rsidR="00882757" w:rsidRPr="006A1A2B" w14:paraId="6761BE40" w14:textId="77777777" w:rsidTr="00E95581">
        <w:trPr>
          <w:trHeight w:val="900"/>
        </w:trPr>
        <w:tc>
          <w:tcPr>
            <w:tcW w:w="197" w:type="pct"/>
            <w:tcBorders>
              <w:top w:val="nil"/>
              <w:left w:val="single" w:sz="4" w:space="0" w:color="auto"/>
              <w:bottom w:val="single" w:sz="4" w:space="0" w:color="auto"/>
              <w:right w:val="single" w:sz="4" w:space="0" w:color="auto"/>
            </w:tcBorders>
            <w:vAlign w:val="center"/>
            <w:hideMark/>
          </w:tcPr>
          <w:p w14:paraId="4411E7B1"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1</w:t>
            </w:r>
          </w:p>
        </w:tc>
        <w:tc>
          <w:tcPr>
            <w:tcW w:w="3689" w:type="pct"/>
            <w:tcBorders>
              <w:top w:val="nil"/>
              <w:left w:val="nil"/>
              <w:bottom w:val="single" w:sz="4" w:space="0" w:color="auto"/>
              <w:right w:val="single" w:sz="4" w:space="0" w:color="auto"/>
            </w:tcBorders>
            <w:vAlign w:val="center"/>
            <w:hideMark/>
          </w:tcPr>
          <w:p w14:paraId="7DF24F2F" w14:textId="77777777" w:rsidR="00882757" w:rsidRPr="006A1A2B" w:rsidRDefault="00882757" w:rsidP="00E95581">
            <w:pPr>
              <w:rPr>
                <w:rFonts w:ascii="Arial" w:eastAsia="Times New Roman" w:hAnsi="Arial" w:cs="Arial"/>
                <w:sz w:val="18"/>
                <w:szCs w:val="18"/>
              </w:rPr>
            </w:pPr>
            <w:r w:rsidRPr="006A1A2B">
              <w:rPr>
                <w:rFonts w:ascii="Arial" w:eastAsia="Times New Roman" w:hAnsi="Arial" w:cs="Arial"/>
                <w:sz w:val="18"/>
                <w:szCs w:val="18"/>
              </w:rPr>
              <w:t xml:space="preserve">Bateria Automotiva de 60 AH (Amperes) Tensão Nominal de 12V, </w:t>
            </w:r>
            <w:proofErr w:type="gramStart"/>
            <w:r w:rsidRPr="006A1A2B">
              <w:rPr>
                <w:rFonts w:ascii="Arial" w:eastAsia="Times New Roman" w:hAnsi="Arial" w:cs="Arial"/>
                <w:sz w:val="18"/>
                <w:szCs w:val="18"/>
              </w:rPr>
              <w:t>Com</w:t>
            </w:r>
            <w:proofErr w:type="gramEnd"/>
            <w:r w:rsidRPr="006A1A2B">
              <w:rPr>
                <w:rFonts w:ascii="Arial" w:eastAsia="Times New Roman" w:hAnsi="Arial" w:cs="Arial"/>
                <w:sz w:val="18"/>
                <w:szCs w:val="18"/>
              </w:rPr>
              <w:t xml:space="preserve"> medidas de 175x175x235, selada, com certificado de garantia de no mínimo 12 meses a partir da data de entrega, casco novo e homologada sob os requisitos do INMETRO. A base de troca</w:t>
            </w:r>
          </w:p>
        </w:tc>
        <w:tc>
          <w:tcPr>
            <w:tcW w:w="621" w:type="pct"/>
            <w:tcBorders>
              <w:top w:val="nil"/>
              <w:left w:val="nil"/>
              <w:bottom w:val="single" w:sz="4" w:space="0" w:color="auto"/>
              <w:right w:val="single" w:sz="4" w:space="0" w:color="auto"/>
            </w:tcBorders>
            <w:vAlign w:val="center"/>
            <w:hideMark/>
          </w:tcPr>
          <w:p w14:paraId="53D4AEC4"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UN</w:t>
            </w:r>
          </w:p>
        </w:tc>
        <w:tc>
          <w:tcPr>
            <w:tcW w:w="492" w:type="pct"/>
            <w:tcBorders>
              <w:top w:val="nil"/>
              <w:left w:val="nil"/>
              <w:bottom w:val="single" w:sz="4" w:space="0" w:color="auto"/>
              <w:right w:val="single" w:sz="4" w:space="0" w:color="auto"/>
            </w:tcBorders>
            <w:vAlign w:val="center"/>
            <w:hideMark/>
          </w:tcPr>
          <w:p w14:paraId="2141763D"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15</w:t>
            </w:r>
          </w:p>
        </w:tc>
      </w:tr>
      <w:tr w:rsidR="00882757" w:rsidRPr="006A1A2B" w14:paraId="31EEDF26" w14:textId="77777777" w:rsidTr="00E95581">
        <w:trPr>
          <w:trHeight w:val="900"/>
        </w:trPr>
        <w:tc>
          <w:tcPr>
            <w:tcW w:w="197" w:type="pct"/>
            <w:tcBorders>
              <w:top w:val="nil"/>
              <w:left w:val="single" w:sz="4" w:space="0" w:color="auto"/>
              <w:bottom w:val="single" w:sz="4" w:space="0" w:color="auto"/>
              <w:right w:val="single" w:sz="4" w:space="0" w:color="auto"/>
            </w:tcBorders>
            <w:vAlign w:val="center"/>
            <w:hideMark/>
          </w:tcPr>
          <w:p w14:paraId="2BCC9104"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2</w:t>
            </w:r>
          </w:p>
        </w:tc>
        <w:tc>
          <w:tcPr>
            <w:tcW w:w="3689" w:type="pct"/>
            <w:tcBorders>
              <w:top w:val="nil"/>
              <w:left w:val="nil"/>
              <w:bottom w:val="single" w:sz="4" w:space="0" w:color="auto"/>
              <w:right w:val="single" w:sz="4" w:space="0" w:color="auto"/>
            </w:tcBorders>
            <w:vAlign w:val="center"/>
            <w:hideMark/>
          </w:tcPr>
          <w:p w14:paraId="61E41247" w14:textId="77777777" w:rsidR="00882757" w:rsidRPr="006A1A2B" w:rsidRDefault="00882757" w:rsidP="00E95581">
            <w:pPr>
              <w:rPr>
                <w:rFonts w:ascii="Arial" w:eastAsia="Times New Roman" w:hAnsi="Arial" w:cs="Arial"/>
                <w:sz w:val="18"/>
                <w:szCs w:val="18"/>
              </w:rPr>
            </w:pPr>
            <w:r w:rsidRPr="006A1A2B">
              <w:rPr>
                <w:rFonts w:ascii="Arial" w:eastAsia="Times New Roman" w:hAnsi="Arial" w:cs="Arial"/>
                <w:sz w:val="18"/>
                <w:szCs w:val="18"/>
              </w:rPr>
              <w:t xml:space="preserve">Bateria Automotiva de 100 AH (Amperes) Tensão Nominal de 12V, </w:t>
            </w:r>
            <w:proofErr w:type="gramStart"/>
            <w:r w:rsidRPr="006A1A2B">
              <w:rPr>
                <w:rFonts w:ascii="Arial" w:eastAsia="Times New Roman" w:hAnsi="Arial" w:cs="Arial"/>
                <w:sz w:val="18"/>
                <w:szCs w:val="18"/>
              </w:rPr>
              <w:t>Com</w:t>
            </w:r>
            <w:proofErr w:type="gramEnd"/>
            <w:r w:rsidRPr="006A1A2B">
              <w:rPr>
                <w:rFonts w:ascii="Arial" w:eastAsia="Times New Roman" w:hAnsi="Arial" w:cs="Arial"/>
                <w:sz w:val="18"/>
                <w:szCs w:val="18"/>
              </w:rPr>
              <w:t xml:space="preserve"> medidas de 160x163x340, selada, </w:t>
            </w:r>
            <w:r w:rsidRPr="00C32E74">
              <w:rPr>
                <w:rFonts w:ascii="Arial" w:eastAsia="Times New Roman" w:hAnsi="Arial" w:cs="Arial"/>
                <w:sz w:val="18"/>
                <w:szCs w:val="18"/>
              </w:rPr>
              <w:t>com certificado</w:t>
            </w:r>
            <w:r w:rsidRPr="006A1A2B">
              <w:rPr>
                <w:rFonts w:ascii="Arial" w:eastAsia="Times New Roman" w:hAnsi="Arial" w:cs="Arial"/>
                <w:sz w:val="18"/>
                <w:szCs w:val="18"/>
              </w:rPr>
              <w:t xml:space="preserve"> de garantia de no mínimo 12meses a partir da data de entrega, casco novo e homologada sob os </w:t>
            </w:r>
            <w:r w:rsidRPr="00C32E74">
              <w:rPr>
                <w:rFonts w:ascii="Arial" w:eastAsia="Times New Roman" w:hAnsi="Arial" w:cs="Arial"/>
                <w:sz w:val="18"/>
                <w:szCs w:val="18"/>
              </w:rPr>
              <w:t>requisitos do</w:t>
            </w:r>
            <w:r w:rsidRPr="006A1A2B">
              <w:rPr>
                <w:rFonts w:ascii="Arial" w:eastAsia="Times New Roman" w:hAnsi="Arial" w:cs="Arial"/>
                <w:sz w:val="18"/>
                <w:szCs w:val="18"/>
              </w:rPr>
              <w:t xml:space="preserve"> INMETRO. A base de troca</w:t>
            </w:r>
          </w:p>
        </w:tc>
        <w:tc>
          <w:tcPr>
            <w:tcW w:w="621" w:type="pct"/>
            <w:tcBorders>
              <w:top w:val="nil"/>
              <w:left w:val="nil"/>
              <w:bottom w:val="single" w:sz="4" w:space="0" w:color="auto"/>
              <w:right w:val="single" w:sz="4" w:space="0" w:color="auto"/>
            </w:tcBorders>
            <w:vAlign w:val="center"/>
            <w:hideMark/>
          </w:tcPr>
          <w:p w14:paraId="059E271B"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UN</w:t>
            </w:r>
          </w:p>
        </w:tc>
        <w:tc>
          <w:tcPr>
            <w:tcW w:w="492" w:type="pct"/>
            <w:tcBorders>
              <w:top w:val="nil"/>
              <w:left w:val="nil"/>
              <w:bottom w:val="single" w:sz="4" w:space="0" w:color="auto"/>
              <w:right w:val="single" w:sz="4" w:space="0" w:color="auto"/>
            </w:tcBorders>
            <w:vAlign w:val="center"/>
            <w:hideMark/>
          </w:tcPr>
          <w:p w14:paraId="1F4EED35"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10</w:t>
            </w:r>
          </w:p>
        </w:tc>
      </w:tr>
      <w:tr w:rsidR="00882757" w:rsidRPr="006A1A2B" w14:paraId="7CF97F65" w14:textId="77777777" w:rsidTr="00E95581">
        <w:trPr>
          <w:trHeight w:val="900"/>
        </w:trPr>
        <w:tc>
          <w:tcPr>
            <w:tcW w:w="197" w:type="pct"/>
            <w:tcBorders>
              <w:top w:val="nil"/>
              <w:left w:val="single" w:sz="4" w:space="0" w:color="auto"/>
              <w:bottom w:val="single" w:sz="4" w:space="0" w:color="auto"/>
              <w:right w:val="single" w:sz="4" w:space="0" w:color="auto"/>
            </w:tcBorders>
            <w:vAlign w:val="center"/>
            <w:hideMark/>
          </w:tcPr>
          <w:p w14:paraId="33F386ED"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3</w:t>
            </w:r>
          </w:p>
        </w:tc>
        <w:tc>
          <w:tcPr>
            <w:tcW w:w="3689" w:type="pct"/>
            <w:tcBorders>
              <w:top w:val="nil"/>
              <w:left w:val="nil"/>
              <w:bottom w:val="single" w:sz="4" w:space="0" w:color="auto"/>
              <w:right w:val="single" w:sz="4" w:space="0" w:color="auto"/>
            </w:tcBorders>
            <w:vAlign w:val="center"/>
            <w:hideMark/>
          </w:tcPr>
          <w:p w14:paraId="208C0EF0" w14:textId="77777777" w:rsidR="00882757" w:rsidRPr="006A1A2B" w:rsidRDefault="00882757" w:rsidP="00E95581">
            <w:pPr>
              <w:rPr>
                <w:rFonts w:ascii="Arial" w:eastAsia="Times New Roman" w:hAnsi="Arial" w:cs="Arial"/>
                <w:sz w:val="18"/>
                <w:szCs w:val="18"/>
              </w:rPr>
            </w:pPr>
            <w:r w:rsidRPr="006A1A2B">
              <w:rPr>
                <w:rFonts w:ascii="Arial" w:eastAsia="Times New Roman" w:hAnsi="Arial" w:cs="Arial"/>
                <w:sz w:val="18"/>
                <w:szCs w:val="18"/>
              </w:rPr>
              <w:t xml:space="preserve">Bateria Automotiva de 50 AH (Amperes) Tensão Nominal de 12V, </w:t>
            </w:r>
            <w:proofErr w:type="gramStart"/>
            <w:r w:rsidRPr="006A1A2B">
              <w:rPr>
                <w:rFonts w:ascii="Arial" w:eastAsia="Times New Roman" w:hAnsi="Arial" w:cs="Arial"/>
                <w:sz w:val="18"/>
                <w:szCs w:val="18"/>
              </w:rPr>
              <w:t>Com</w:t>
            </w:r>
            <w:proofErr w:type="gramEnd"/>
            <w:r w:rsidRPr="006A1A2B">
              <w:rPr>
                <w:rFonts w:ascii="Arial" w:eastAsia="Times New Roman" w:hAnsi="Arial" w:cs="Arial"/>
                <w:sz w:val="18"/>
                <w:szCs w:val="18"/>
              </w:rPr>
              <w:t xml:space="preserve"> medidas de 175x175x235, selada, com certificado de garantia de no mínimo 12 meses a partir da data de entrega, casco novo e homologada sob os requisitos do INMETRO. A base de troca</w:t>
            </w:r>
          </w:p>
        </w:tc>
        <w:tc>
          <w:tcPr>
            <w:tcW w:w="621" w:type="pct"/>
            <w:tcBorders>
              <w:top w:val="nil"/>
              <w:left w:val="nil"/>
              <w:bottom w:val="single" w:sz="4" w:space="0" w:color="auto"/>
              <w:right w:val="single" w:sz="4" w:space="0" w:color="auto"/>
            </w:tcBorders>
            <w:vAlign w:val="center"/>
            <w:hideMark/>
          </w:tcPr>
          <w:p w14:paraId="3825C2B0"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UN</w:t>
            </w:r>
          </w:p>
        </w:tc>
        <w:tc>
          <w:tcPr>
            <w:tcW w:w="492" w:type="pct"/>
            <w:tcBorders>
              <w:top w:val="nil"/>
              <w:left w:val="nil"/>
              <w:bottom w:val="single" w:sz="4" w:space="0" w:color="auto"/>
              <w:right w:val="single" w:sz="4" w:space="0" w:color="auto"/>
            </w:tcBorders>
            <w:vAlign w:val="center"/>
            <w:hideMark/>
          </w:tcPr>
          <w:p w14:paraId="1BAAA7F1"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15</w:t>
            </w:r>
          </w:p>
        </w:tc>
      </w:tr>
      <w:tr w:rsidR="00882757" w:rsidRPr="006A1A2B" w14:paraId="1870FE7B" w14:textId="77777777" w:rsidTr="00E95581">
        <w:trPr>
          <w:trHeight w:val="1125"/>
        </w:trPr>
        <w:tc>
          <w:tcPr>
            <w:tcW w:w="197" w:type="pct"/>
            <w:tcBorders>
              <w:top w:val="nil"/>
              <w:left w:val="single" w:sz="4" w:space="0" w:color="auto"/>
              <w:bottom w:val="single" w:sz="4" w:space="0" w:color="auto"/>
              <w:right w:val="single" w:sz="4" w:space="0" w:color="auto"/>
            </w:tcBorders>
            <w:vAlign w:val="center"/>
            <w:hideMark/>
          </w:tcPr>
          <w:p w14:paraId="0A994466"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4</w:t>
            </w:r>
          </w:p>
        </w:tc>
        <w:tc>
          <w:tcPr>
            <w:tcW w:w="3689" w:type="pct"/>
            <w:tcBorders>
              <w:top w:val="nil"/>
              <w:left w:val="nil"/>
              <w:bottom w:val="single" w:sz="4" w:space="0" w:color="auto"/>
              <w:right w:val="single" w:sz="4" w:space="0" w:color="auto"/>
            </w:tcBorders>
            <w:vAlign w:val="center"/>
            <w:hideMark/>
          </w:tcPr>
          <w:p w14:paraId="34E1B687" w14:textId="77777777" w:rsidR="00882757" w:rsidRPr="006A1A2B" w:rsidRDefault="00882757" w:rsidP="00E95581">
            <w:pPr>
              <w:rPr>
                <w:rFonts w:ascii="Arial" w:eastAsia="Times New Roman" w:hAnsi="Arial" w:cs="Arial"/>
                <w:sz w:val="18"/>
                <w:szCs w:val="18"/>
              </w:rPr>
            </w:pPr>
            <w:r w:rsidRPr="006A1A2B">
              <w:rPr>
                <w:rFonts w:ascii="Arial" w:eastAsia="Times New Roman" w:hAnsi="Arial" w:cs="Arial"/>
                <w:sz w:val="18"/>
                <w:szCs w:val="18"/>
              </w:rPr>
              <w:t xml:space="preserve">Bateria Automotiva de 60 AH (Amperes) Tensão Nominal de 12V, com medidas de 242x175x190, </w:t>
            </w:r>
            <w:r>
              <w:rPr>
                <w:rFonts w:ascii="Arial" w:eastAsia="Times New Roman" w:hAnsi="Arial" w:cs="Arial"/>
                <w:sz w:val="18"/>
                <w:szCs w:val="18"/>
              </w:rPr>
              <w:t>c</w:t>
            </w:r>
            <w:r w:rsidRPr="006A1A2B">
              <w:rPr>
                <w:rFonts w:ascii="Arial" w:eastAsia="Times New Roman" w:hAnsi="Arial" w:cs="Arial"/>
                <w:sz w:val="18"/>
                <w:szCs w:val="18"/>
              </w:rPr>
              <w:t>om tecnologia EFB (</w:t>
            </w:r>
            <w:r w:rsidRPr="00C32E74">
              <w:rPr>
                <w:rFonts w:ascii="Arial" w:eastAsia="Times New Roman" w:hAnsi="Arial" w:cs="Arial"/>
                <w:sz w:val="18"/>
                <w:szCs w:val="18"/>
              </w:rPr>
              <w:t>Enhanced</w:t>
            </w:r>
            <w:r w:rsidRPr="006A1A2B">
              <w:rPr>
                <w:rFonts w:ascii="Arial" w:eastAsia="Times New Roman" w:hAnsi="Arial" w:cs="Arial"/>
                <w:sz w:val="18"/>
                <w:szCs w:val="18"/>
              </w:rPr>
              <w:t xml:space="preserve"> </w:t>
            </w:r>
            <w:proofErr w:type="spellStart"/>
            <w:r w:rsidRPr="006A1A2B">
              <w:rPr>
                <w:rFonts w:ascii="Arial" w:eastAsia="Times New Roman" w:hAnsi="Arial" w:cs="Arial"/>
                <w:sz w:val="18"/>
                <w:szCs w:val="18"/>
              </w:rPr>
              <w:t>Flooded</w:t>
            </w:r>
            <w:proofErr w:type="spellEnd"/>
            <w:r w:rsidRPr="006A1A2B">
              <w:rPr>
                <w:rFonts w:ascii="Arial" w:eastAsia="Times New Roman" w:hAnsi="Arial" w:cs="Arial"/>
                <w:sz w:val="18"/>
                <w:szCs w:val="18"/>
              </w:rPr>
              <w:t xml:space="preserve"> Battery) compatível com star-stop, totalmente selada, com certificado de garantia de no mínimo 12 meses a partir da data de entrega, casco novo e homologada sob os requisitos do INMETRO. A base de troca</w:t>
            </w:r>
          </w:p>
        </w:tc>
        <w:tc>
          <w:tcPr>
            <w:tcW w:w="621" w:type="pct"/>
            <w:tcBorders>
              <w:top w:val="nil"/>
              <w:left w:val="nil"/>
              <w:bottom w:val="single" w:sz="4" w:space="0" w:color="auto"/>
              <w:right w:val="single" w:sz="4" w:space="0" w:color="auto"/>
            </w:tcBorders>
            <w:vAlign w:val="center"/>
            <w:hideMark/>
          </w:tcPr>
          <w:p w14:paraId="522418BB"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UN</w:t>
            </w:r>
          </w:p>
        </w:tc>
        <w:tc>
          <w:tcPr>
            <w:tcW w:w="492" w:type="pct"/>
            <w:tcBorders>
              <w:top w:val="nil"/>
              <w:left w:val="nil"/>
              <w:bottom w:val="single" w:sz="4" w:space="0" w:color="auto"/>
              <w:right w:val="single" w:sz="4" w:space="0" w:color="auto"/>
            </w:tcBorders>
            <w:vAlign w:val="center"/>
            <w:hideMark/>
          </w:tcPr>
          <w:p w14:paraId="4DD5A6E8" w14:textId="77777777" w:rsidR="00882757" w:rsidRPr="006A1A2B" w:rsidRDefault="00882757" w:rsidP="00E95581">
            <w:pPr>
              <w:jc w:val="center"/>
              <w:rPr>
                <w:rFonts w:ascii="Arial" w:eastAsia="Times New Roman" w:hAnsi="Arial" w:cs="Arial"/>
                <w:sz w:val="18"/>
                <w:szCs w:val="18"/>
              </w:rPr>
            </w:pPr>
            <w:r w:rsidRPr="006A1A2B">
              <w:rPr>
                <w:rFonts w:ascii="Arial" w:eastAsia="Times New Roman" w:hAnsi="Arial" w:cs="Arial"/>
                <w:sz w:val="18"/>
                <w:szCs w:val="18"/>
              </w:rPr>
              <w:t>6</w:t>
            </w:r>
          </w:p>
        </w:tc>
      </w:tr>
    </w:tbl>
    <w:p w14:paraId="41DF7340" w14:textId="77777777" w:rsidR="00882757" w:rsidRPr="007F6795" w:rsidRDefault="00882757" w:rsidP="00882757">
      <w:pPr>
        <w:pStyle w:val="textojustificado"/>
        <w:spacing w:before="0" w:beforeAutospacing="0" w:after="0" w:afterAutospacing="0"/>
        <w:ind w:right="120"/>
        <w:jc w:val="both"/>
        <w:rPr>
          <w:rFonts w:ascii="Arial" w:hAnsi="Arial" w:cs="Arial"/>
          <w:sz w:val="20"/>
          <w:szCs w:val="20"/>
        </w:rPr>
      </w:pPr>
    </w:p>
    <w:p w14:paraId="34552B6D"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3 - ALINHAMENTO DA CONTRATAÇÃO A INSTRUMENTOS DE PLANEJAMENTO – inciso II</w:t>
      </w:r>
    </w:p>
    <w:p w14:paraId="426FD1E2"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 xml:space="preserve"> 3.1. A pretensão está prevista na Lei Orçamentária e no Plano de Contratações Anual 2026.</w:t>
      </w:r>
    </w:p>
    <w:p w14:paraId="56D3AA69" w14:textId="77777777" w:rsidR="00882757" w:rsidRPr="007F6795" w:rsidRDefault="00882757" w:rsidP="00882757">
      <w:pPr>
        <w:jc w:val="both"/>
        <w:rPr>
          <w:rFonts w:ascii="Arial" w:hAnsi="Arial" w:cs="Arial"/>
          <w:sz w:val="20"/>
          <w:szCs w:val="20"/>
        </w:rPr>
      </w:pPr>
    </w:p>
    <w:p w14:paraId="113D59C9"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4. - REQUISITOS DA CONTRATAÇÃO – inciso III</w:t>
      </w:r>
    </w:p>
    <w:p w14:paraId="79AA2D1D" w14:textId="77777777" w:rsidR="00882757" w:rsidRPr="007F6795" w:rsidRDefault="00882757" w:rsidP="00882757">
      <w:pPr>
        <w:tabs>
          <w:tab w:val="left" w:pos="312"/>
        </w:tabs>
        <w:jc w:val="both"/>
        <w:rPr>
          <w:rFonts w:ascii="Arial" w:hAnsi="Arial" w:cs="Arial"/>
          <w:sz w:val="20"/>
          <w:szCs w:val="20"/>
        </w:rPr>
      </w:pPr>
      <w:r w:rsidRPr="007F6795">
        <w:rPr>
          <w:rFonts w:ascii="Arial" w:hAnsi="Arial" w:cs="Arial"/>
          <w:sz w:val="20"/>
          <w:szCs w:val="20"/>
        </w:rPr>
        <w:t>4.1. Além das características expostas na planilha constante do item 2 – Tabela de Contratações,</w:t>
      </w:r>
      <w:r w:rsidRPr="007F6795">
        <w:rPr>
          <w:sz w:val="20"/>
          <w:szCs w:val="20"/>
        </w:rPr>
        <w:t xml:space="preserve"> </w:t>
      </w:r>
      <w:r w:rsidRPr="007F6795">
        <w:rPr>
          <w:rFonts w:ascii="Arial" w:hAnsi="Arial" w:cs="Arial"/>
          <w:sz w:val="20"/>
          <w:szCs w:val="20"/>
        </w:rPr>
        <w:t>as baterias deverão estar registradas no INMETRO e ser fabricadas ou importadas em conformidade com os requisitos aprovados pelo referido órgão.</w:t>
      </w:r>
    </w:p>
    <w:p w14:paraId="10919B1D"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4.2. A presente contratação trata de serviços de natureza comum.</w:t>
      </w:r>
    </w:p>
    <w:p w14:paraId="3CF85877" w14:textId="77777777" w:rsidR="00882757" w:rsidRPr="007F6795" w:rsidRDefault="00882757" w:rsidP="00882757">
      <w:pPr>
        <w:tabs>
          <w:tab w:val="left" w:pos="312"/>
        </w:tabs>
        <w:jc w:val="both"/>
        <w:rPr>
          <w:rFonts w:ascii="Arial" w:hAnsi="Arial" w:cs="Arial"/>
          <w:sz w:val="20"/>
          <w:szCs w:val="20"/>
        </w:rPr>
      </w:pPr>
      <w:r w:rsidRPr="007F6795">
        <w:rPr>
          <w:rFonts w:ascii="Arial" w:hAnsi="Arial" w:cs="Arial"/>
          <w:sz w:val="20"/>
          <w:szCs w:val="20"/>
        </w:rPr>
        <w:t>4.3. À presente contratação não se aplica a padronização.</w:t>
      </w:r>
    </w:p>
    <w:p w14:paraId="1E669829" w14:textId="77777777" w:rsidR="00882757" w:rsidRPr="007F6795" w:rsidRDefault="00882757" w:rsidP="00882757">
      <w:pPr>
        <w:tabs>
          <w:tab w:val="left" w:pos="312"/>
        </w:tabs>
        <w:jc w:val="both"/>
        <w:rPr>
          <w:rFonts w:ascii="Arial" w:hAnsi="Arial" w:cs="Arial"/>
          <w:sz w:val="20"/>
          <w:szCs w:val="20"/>
        </w:rPr>
      </w:pPr>
      <w:r w:rsidRPr="007F6795">
        <w:rPr>
          <w:rFonts w:ascii="Arial" w:hAnsi="Arial" w:cs="Arial"/>
          <w:sz w:val="20"/>
          <w:szCs w:val="20"/>
        </w:rPr>
        <w:t xml:space="preserve">4.4. À presente contratação não será exigida a garantia de que tratam os </w:t>
      </w:r>
      <w:hyperlink r:id="rId46" w:anchor="art96" w:history="1">
        <w:r w:rsidRPr="007F6795">
          <w:rPr>
            <w:rStyle w:val="Hyperlink"/>
            <w:rFonts w:cs="Arial"/>
            <w:color w:val="auto"/>
            <w:sz w:val="20"/>
            <w:szCs w:val="20"/>
          </w:rPr>
          <w:t>arts. 96 e seguintes da Lei Federal nº 14.133, de 2021</w:t>
        </w:r>
      </w:hyperlink>
      <w:r w:rsidRPr="007F6795">
        <w:rPr>
          <w:rFonts w:ascii="Arial" w:hAnsi="Arial" w:cs="Arial"/>
          <w:sz w:val="20"/>
          <w:szCs w:val="20"/>
        </w:rPr>
        <w:t>, visto tratar, a pretensa aquisição, de bens comuns e não representam custo elevado para comercialização.</w:t>
      </w:r>
    </w:p>
    <w:p w14:paraId="60E828F2" w14:textId="77777777" w:rsidR="00882757" w:rsidRPr="007F6795" w:rsidRDefault="00882757" w:rsidP="00882757">
      <w:pPr>
        <w:tabs>
          <w:tab w:val="left" w:pos="312"/>
        </w:tabs>
        <w:jc w:val="both"/>
        <w:rPr>
          <w:rFonts w:ascii="Arial" w:hAnsi="Arial" w:cs="Arial"/>
          <w:sz w:val="20"/>
          <w:szCs w:val="20"/>
        </w:rPr>
      </w:pPr>
      <w:r w:rsidRPr="007F6795">
        <w:rPr>
          <w:rFonts w:ascii="Arial" w:hAnsi="Arial" w:cs="Arial"/>
          <w:sz w:val="20"/>
          <w:szCs w:val="20"/>
        </w:rPr>
        <w:t>4.5. A comercialização do item almejado segue os critérios exigidos no item 4.2, portanto, comumente utilizado pelas empresas do ramo.</w:t>
      </w:r>
    </w:p>
    <w:p w14:paraId="4577B3C4"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4.6. Não foram utilizados critérios que inviabilizem a competição, conforme constante no item acima.</w:t>
      </w:r>
    </w:p>
    <w:p w14:paraId="1C38369B" w14:textId="77777777" w:rsidR="00882757" w:rsidRPr="007F6795" w:rsidRDefault="00882757" w:rsidP="00882757">
      <w:pPr>
        <w:tabs>
          <w:tab w:val="left" w:pos="312"/>
        </w:tabs>
        <w:jc w:val="both"/>
        <w:rPr>
          <w:rFonts w:ascii="Arial" w:hAnsi="Arial" w:cs="Arial"/>
          <w:sz w:val="20"/>
          <w:szCs w:val="20"/>
          <w:shd w:val="clear" w:color="auto" w:fill="FFFFFF"/>
        </w:rPr>
      </w:pPr>
      <w:r w:rsidRPr="007F6795">
        <w:rPr>
          <w:rFonts w:ascii="Arial" w:hAnsi="Arial" w:cs="Arial"/>
          <w:sz w:val="20"/>
          <w:szCs w:val="20"/>
        </w:rPr>
        <w:t>4.7.  Devem ser observadas as normativas constantes do Código de Defesa do Consumidor</w:t>
      </w:r>
      <w:r w:rsidRPr="007F6795">
        <w:rPr>
          <w:rFonts w:ascii="Arial" w:hAnsi="Arial" w:cs="Arial"/>
          <w:sz w:val="20"/>
          <w:szCs w:val="20"/>
          <w:shd w:val="clear" w:color="auto" w:fill="FFFFFF"/>
        </w:rPr>
        <w:t xml:space="preserve"> e a Portaria n.º 299, de 14 de junho de 2012, e alterações posteriores.</w:t>
      </w:r>
    </w:p>
    <w:p w14:paraId="339387F7" w14:textId="77777777" w:rsidR="00882757" w:rsidRPr="007F6795" w:rsidRDefault="00882757" w:rsidP="00882757">
      <w:pPr>
        <w:tabs>
          <w:tab w:val="left" w:pos="312"/>
        </w:tabs>
        <w:jc w:val="both"/>
        <w:rPr>
          <w:rFonts w:ascii="Arial" w:hAnsi="Arial" w:cs="Arial"/>
          <w:sz w:val="20"/>
          <w:szCs w:val="20"/>
        </w:rPr>
      </w:pPr>
      <w:r w:rsidRPr="007F6795">
        <w:rPr>
          <w:rFonts w:ascii="Arial" w:hAnsi="Arial" w:cs="Arial"/>
          <w:sz w:val="20"/>
          <w:szCs w:val="20"/>
        </w:rPr>
        <w:t>4.8. A execução do objeto da contratação se dará em conformidade com as cláusulas, condições, garantias, obrigações e responsabilidades entre as partes, conforme termo de referência a ser elaborado.</w:t>
      </w:r>
    </w:p>
    <w:p w14:paraId="3DD3D64A" w14:textId="77777777" w:rsidR="00882757" w:rsidRPr="007F6795" w:rsidRDefault="00882757" w:rsidP="00882757">
      <w:pPr>
        <w:pStyle w:val="textojustificado"/>
        <w:spacing w:before="0" w:beforeAutospacing="0" w:after="0" w:afterAutospacing="0"/>
        <w:ind w:left="120" w:right="120"/>
        <w:jc w:val="both"/>
        <w:rPr>
          <w:rFonts w:ascii="Arial" w:hAnsi="Arial" w:cs="Arial"/>
          <w:sz w:val="20"/>
          <w:szCs w:val="20"/>
        </w:rPr>
      </w:pPr>
      <w:r w:rsidRPr="007F6795">
        <w:rPr>
          <w:rFonts w:ascii="Arial" w:hAnsi="Arial" w:cs="Arial"/>
          <w:sz w:val="20"/>
          <w:szCs w:val="20"/>
        </w:rPr>
        <w:t> </w:t>
      </w:r>
    </w:p>
    <w:p w14:paraId="02D09A45"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5 - LEVANTAMENTO DA DEMANDA (tópico obrigatório) – inciso IV e inciso VI</w:t>
      </w:r>
    </w:p>
    <w:p w14:paraId="17BB0430" w14:textId="77777777" w:rsidR="00882757" w:rsidRPr="00396FFE" w:rsidRDefault="00882757" w:rsidP="00882757">
      <w:pPr>
        <w:jc w:val="both"/>
        <w:rPr>
          <w:rFonts w:ascii="Arial" w:hAnsi="Arial" w:cs="Arial"/>
          <w:sz w:val="20"/>
          <w:szCs w:val="20"/>
          <w:highlight w:val="yellow"/>
        </w:rPr>
      </w:pPr>
      <w:r w:rsidRPr="00396FFE">
        <w:rPr>
          <w:rFonts w:ascii="Arial" w:hAnsi="Arial" w:cs="Arial"/>
          <w:sz w:val="20"/>
          <w:szCs w:val="20"/>
          <w:highlight w:val="yellow"/>
        </w:rPr>
        <w:t>A aquisição de baterias automotivas novas faz-se necessária para atender às demandas da frota de veículos pertencentes ao Fundo Municipal de Saúde, utilizados diariamente no transporte de pacientes, equipes de saúde, medicamentos, vacinas, materiais e demais insumos necessários à prestação dos serviços públicos de saúde.</w:t>
      </w:r>
    </w:p>
    <w:p w14:paraId="7C9C64FA" w14:textId="77777777" w:rsidR="00882757" w:rsidRPr="00396FFE" w:rsidRDefault="00882757" w:rsidP="00882757">
      <w:pPr>
        <w:jc w:val="both"/>
        <w:rPr>
          <w:rFonts w:ascii="Arial" w:hAnsi="Arial" w:cs="Arial"/>
          <w:sz w:val="20"/>
          <w:szCs w:val="20"/>
          <w:highlight w:val="yellow"/>
        </w:rPr>
      </w:pPr>
      <w:r w:rsidRPr="00396FFE">
        <w:rPr>
          <w:rFonts w:ascii="Arial" w:hAnsi="Arial" w:cs="Arial"/>
          <w:sz w:val="20"/>
          <w:szCs w:val="20"/>
          <w:highlight w:val="yellow"/>
        </w:rPr>
        <w:t xml:space="preserve">As baterias são componentes essenciais para o adequado funcionamento dos veículos, sendo responsáveis pelo fornecimento de energia necessária à partida e ao funcionamento dos sistemas </w:t>
      </w:r>
      <w:r w:rsidRPr="00396FFE">
        <w:rPr>
          <w:rFonts w:ascii="Arial" w:hAnsi="Arial" w:cs="Arial"/>
          <w:sz w:val="20"/>
          <w:szCs w:val="20"/>
          <w:highlight w:val="yellow"/>
        </w:rPr>
        <w:lastRenderedPageBreak/>
        <w:t>elétricos. O desgaste natural decorrente do uso contínuo, bem como o tempo de utilização, pode ocasionar perda de capacidade e falhas, comprometendo a disponibilidade dos veículos.</w:t>
      </w:r>
    </w:p>
    <w:p w14:paraId="16DABCDD" w14:textId="77777777" w:rsidR="00882757" w:rsidRDefault="00882757" w:rsidP="00882757">
      <w:pPr>
        <w:jc w:val="both"/>
        <w:rPr>
          <w:rFonts w:ascii="Arial" w:hAnsi="Arial" w:cs="Arial"/>
          <w:sz w:val="20"/>
          <w:szCs w:val="20"/>
        </w:rPr>
      </w:pPr>
      <w:r w:rsidRPr="00396FFE">
        <w:rPr>
          <w:rFonts w:ascii="Arial" w:hAnsi="Arial" w:cs="Arial"/>
          <w:sz w:val="20"/>
          <w:szCs w:val="20"/>
          <w:highlight w:val="yellow"/>
        </w:rPr>
        <w:t>Considerando que os veículos da área da saúde são utilizados de forma contínua e, muitas vezes, em deslocamentos para outros municípios, torna-se indispensável manter a frota em condições adequadas de funcionamento, evitando panes e interrupções que possam prejudicar o transporte de pacientes e a execução das atividades das unidades e equipes de saúde.</w:t>
      </w:r>
    </w:p>
    <w:p w14:paraId="608C2F71" w14:textId="77777777" w:rsidR="00882757" w:rsidRPr="007F6795" w:rsidRDefault="00882757" w:rsidP="00882757">
      <w:pPr>
        <w:jc w:val="both"/>
        <w:rPr>
          <w:rFonts w:ascii="Arial" w:hAnsi="Arial" w:cs="Arial"/>
          <w:sz w:val="20"/>
          <w:szCs w:val="20"/>
        </w:rPr>
      </w:pPr>
    </w:p>
    <w:p w14:paraId="7D04F4FD"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Os riscos que subsidiaram o presente ETP, apresentam-se nos termos abaixo:</w:t>
      </w:r>
    </w:p>
    <w:tbl>
      <w:tblPr>
        <w:tblStyle w:val="Tabelacomgrade"/>
        <w:tblW w:w="5000" w:type="pct"/>
        <w:tblLook w:val="04A0" w:firstRow="1" w:lastRow="0" w:firstColumn="1" w:lastColumn="0" w:noHBand="0" w:noVBand="1"/>
      </w:tblPr>
      <w:tblGrid>
        <w:gridCol w:w="1484"/>
        <w:gridCol w:w="1968"/>
        <w:gridCol w:w="2018"/>
        <w:gridCol w:w="2044"/>
        <w:gridCol w:w="1830"/>
      </w:tblGrid>
      <w:tr w:rsidR="00882757" w:rsidRPr="007F6795" w14:paraId="58320C9F" w14:textId="77777777" w:rsidTr="00E95581">
        <w:trPr>
          <w:trHeight w:val="510"/>
        </w:trPr>
        <w:tc>
          <w:tcPr>
            <w:tcW w:w="794" w:type="pct"/>
          </w:tcPr>
          <w:p w14:paraId="4237802D" w14:textId="77777777" w:rsidR="00882757" w:rsidRPr="007F6795" w:rsidRDefault="00882757" w:rsidP="00E95581">
            <w:pPr>
              <w:spacing w:before="120" w:after="120"/>
              <w:jc w:val="both"/>
              <w:rPr>
                <w:rFonts w:ascii="Arial" w:hAnsi="Arial" w:cs="Arial"/>
                <w:b/>
                <w:bCs/>
                <w:sz w:val="20"/>
                <w:szCs w:val="20"/>
              </w:rPr>
            </w:pPr>
            <w:r w:rsidRPr="007F6795">
              <w:rPr>
                <w:rFonts w:ascii="Arial" w:hAnsi="Arial" w:cs="Arial"/>
                <w:b/>
                <w:bCs/>
                <w:sz w:val="20"/>
                <w:szCs w:val="20"/>
              </w:rPr>
              <w:t>FASE</w:t>
            </w:r>
          </w:p>
        </w:tc>
        <w:tc>
          <w:tcPr>
            <w:tcW w:w="1053" w:type="pct"/>
          </w:tcPr>
          <w:p w14:paraId="663D1856" w14:textId="77777777" w:rsidR="00882757" w:rsidRPr="007F6795" w:rsidRDefault="00882757" w:rsidP="00E95581">
            <w:pPr>
              <w:spacing w:before="120" w:after="120"/>
              <w:jc w:val="both"/>
              <w:rPr>
                <w:rFonts w:ascii="Arial" w:hAnsi="Arial" w:cs="Arial"/>
                <w:b/>
                <w:bCs/>
                <w:sz w:val="20"/>
                <w:szCs w:val="20"/>
              </w:rPr>
            </w:pPr>
            <w:r w:rsidRPr="007F6795">
              <w:rPr>
                <w:rFonts w:ascii="Arial" w:hAnsi="Arial" w:cs="Arial"/>
                <w:b/>
                <w:bCs/>
                <w:sz w:val="20"/>
                <w:szCs w:val="20"/>
              </w:rPr>
              <w:t>EVENTO</w:t>
            </w:r>
          </w:p>
        </w:tc>
        <w:tc>
          <w:tcPr>
            <w:tcW w:w="1080" w:type="pct"/>
          </w:tcPr>
          <w:p w14:paraId="50DB7ADA" w14:textId="77777777" w:rsidR="00882757" w:rsidRPr="007F6795" w:rsidRDefault="00882757" w:rsidP="00E95581">
            <w:pPr>
              <w:spacing w:before="120" w:after="120"/>
              <w:jc w:val="both"/>
              <w:rPr>
                <w:rFonts w:ascii="Arial" w:hAnsi="Arial" w:cs="Arial"/>
                <w:b/>
                <w:bCs/>
                <w:sz w:val="20"/>
                <w:szCs w:val="20"/>
              </w:rPr>
            </w:pPr>
            <w:r w:rsidRPr="007F6795">
              <w:rPr>
                <w:rFonts w:ascii="Arial" w:hAnsi="Arial" w:cs="Arial"/>
                <w:b/>
                <w:bCs/>
                <w:sz w:val="20"/>
                <w:szCs w:val="20"/>
              </w:rPr>
              <w:t>CAUSAS</w:t>
            </w:r>
          </w:p>
        </w:tc>
        <w:tc>
          <w:tcPr>
            <w:tcW w:w="1094" w:type="pct"/>
          </w:tcPr>
          <w:p w14:paraId="0F04CE59" w14:textId="77777777" w:rsidR="00882757" w:rsidRPr="007F6795" w:rsidRDefault="00882757" w:rsidP="00E95581">
            <w:pPr>
              <w:spacing w:before="120" w:after="120"/>
              <w:jc w:val="both"/>
              <w:rPr>
                <w:rFonts w:ascii="Arial" w:hAnsi="Arial" w:cs="Arial"/>
                <w:b/>
                <w:bCs/>
                <w:sz w:val="20"/>
                <w:szCs w:val="20"/>
              </w:rPr>
            </w:pPr>
            <w:r w:rsidRPr="007F6795">
              <w:rPr>
                <w:rFonts w:ascii="Arial" w:hAnsi="Arial" w:cs="Arial"/>
                <w:b/>
                <w:bCs/>
                <w:sz w:val="20"/>
                <w:szCs w:val="20"/>
              </w:rPr>
              <w:t>CONSEQUENCIAS</w:t>
            </w:r>
          </w:p>
        </w:tc>
        <w:tc>
          <w:tcPr>
            <w:tcW w:w="980" w:type="pct"/>
          </w:tcPr>
          <w:p w14:paraId="466CD4F1" w14:textId="77777777" w:rsidR="00882757" w:rsidRPr="007F6795" w:rsidRDefault="00882757" w:rsidP="00E95581">
            <w:pPr>
              <w:spacing w:before="120" w:after="120"/>
              <w:jc w:val="both"/>
              <w:rPr>
                <w:rFonts w:ascii="Arial" w:hAnsi="Arial" w:cs="Arial"/>
                <w:b/>
                <w:bCs/>
                <w:sz w:val="20"/>
                <w:szCs w:val="20"/>
              </w:rPr>
            </w:pPr>
            <w:r w:rsidRPr="007F6795">
              <w:rPr>
                <w:rFonts w:ascii="Arial" w:hAnsi="Arial" w:cs="Arial"/>
                <w:b/>
                <w:bCs/>
                <w:sz w:val="20"/>
                <w:szCs w:val="20"/>
              </w:rPr>
              <w:t>TRATAMENTO DO RISCO</w:t>
            </w:r>
          </w:p>
        </w:tc>
      </w:tr>
      <w:tr w:rsidR="00882757" w:rsidRPr="007F6795" w14:paraId="430EB5CE" w14:textId="77777777" w:rsidTr="00E95581">
        <w:trPr>
          <w:trHeight w:val="1512"/>
        </w:trPr>
        <w:tc>
          <w:tcPr>
            <w:tcW w:w="794" w:type="pct"/>
            <w:vMerge w:val="restart"/>
          </w:tcPr>
          <w:p w14:paraId="131B1F42"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Planejamento</w:t>
            </w:r>
          </w:p>
        </w:tc>
        <w:tc>
          <w:tcPr>
            <w:tcW w:w="1053" w:type="pct"/>
          </w:tcPr>
          <w:p w14:paraId="128AE53F" w14:textId="77777777" w:rsidR="00882757" w:rsidRPr="007F6795" w:rsidRDefault="00882757" w:rsidP="00E95581">
            <w:pPr>
              <w:spacing w:before="120" w:after="120"/>
              <w:jc w:val="both"/>
              <w:rPr>
                <w:rFonts w:ascii="Arial" w:hAnsi="Arial" w:cs="Arial"/>
                <w:sz w:val="20"/>
                <w:szCs w:val="20"/>
              </w:rPr>
            </w:pPr>
          </w:p>
          <w:p w14:paraId="75895330"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Erro na elaboração do Termo de Referência, Projeto ou Anteprojeto</w:t>
            </w:r>
          </w:p>
        </w:tc>
        <w:tc>
          <w:tcPr>
            <w:tcW w:w="1080" w:type="pct"/>
            <w:vMerge w:val="restart"/>
          </w:tcPr>
          <w:p w14:paraId="30494635"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 xml:space="preserve">Falta de conhecimento </w:t>
            </w:r>
          </w:p>
          <w:p w14:paraId="06173D25"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 xml:space="preserve">Falta de tempo hábil para elaboração </w:t>
            </w:r>
          </w:p>
          <w:p w14:paraId="44915868"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 xml:space="preserve">Falta de recursos humanos suficientes </w:t>
            </w:r>
          </w:p>
          <w:p w14:paraId="16F96ED1"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Erro no preenchimento</w:t>
            </w:r>
          </w:p>
        </w:tc>
        <w:tc>
          <w:tcPr>
            <w:tcW w:w="1094" w:type="pct"/>
            <w:vMerge w:val="restart"/>
          </w:tcPr>
          <w:p w14:paraId="7A1D0404"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Possibilidade de pagamento indevido ao contratado</w:t>
            </w:r>
          </w:p>
          <w:p w14:paraId="46300138"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 xml:space="preserve">Desvio do objeto do contrato </w:t>
            </w:r>
          </w:p>
          <w:p w14:paraId="3AAB8D3F"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Processo Interno de Apuração de Responsabilidade</w:t>
            </w:r>
          </w:p>
        </w:tc>
        <w:tc>
          <w:tcPr>
            <w:tcW w:w="980" w:type="pct"/>
          </w:tcPr>
          <w:p w14:paraId="625683CD" w14:textId="77777777" w:rsidR="00882757" w:rsidRPr="007F6795" w:rsidRDefault="00882757" w:rsidP="00E95581">
            <w:pPr>
              <w:spacing w:before="120" w:after="120"/>
              <w:jc w:val="both"/>
              <w:rPr>
                <w:rFonts w:ascii="Arial" w:hAnsi="Arial" w:cs="Arial"/>
                <w:sz w:val="20"/>
                <w:szCs w:val="20"/>
              </w:rPr>
            </w:pPr>
          </w:p>
          <w:p w14:paraId="2C0B281D"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Revisão minuciosa do Termo de Referência</w:t>
            </w:r>
          </w:p>
        </w:tc>
      </w:tr>
      <w:tr w:rsidR="00882757" w:rsidRPr="007F6795" w14:paraId="3314CA5E" w14:textId="77777777" w:rsidTr="00E95581">
        <w:trPr>
          <w:trHeight w:val="142"/>
        </w:trPr>
        <w:tc>
          <w:tcPr>
            <w:tcW w:w="794" w:type="pct"/>
            <w:vMerge/>
          </w:tcPr>
          <w:p w14:paraId="26616E70" w14:textId="77777777" w:rsidR="00882757" w:rsidRPr="007F6795" w:rsidRDefault="00882757" w:rsidP="00E95581">
            <w:pPr>
              <w:spacing w:before="120" w:after="120"/>
              <w:jc w:val="both"/>
              <w:rPr>
                <w:rFonts w:ascii="Arial" w:hAnsi="Arial" w:cs="Arial"/>
                <w:sz w:val="20"/>
                <w:szCs w:val="20"/>
              </w:rPr>
            </w:pPr>
          </w:p>
        </w:tc>
        <w:tc>
          <w:tcPr>
            <w:tcW w:w="1053" w:type="pct"/>
          </w:tcPr>
          <w:p w14:paraId="02D686EC"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Erro na elaboração do Edital</w:t>
            </w:r>
          </w:p>
        </w:tc>
        <w:tc>
          <w:tcPr>
            <w:tcW w:w="1080" w:type="pct"/>
            <w:vMerge/>
          </w:tcPr>
          <w:p w14:paraId="7B02C31A" w14:textId="77777777" w:rsidR="00882757" w:rsidRPr="007F6795" w:rsidRDefault="00882757" w:rsidP="00E95581">
            <w:pPr>
              <w:spacing w:before="120" w:after="120"/>
              <w:jc w:val="both"/>
              <w:rPr>
                <w:rFonts w:ascii="Arial" w:hAnsi="Arial" w:cs="Arial"/>
                <w:sz w:val="20"/>
                <w:szCs w:val="20"/>
              </w:rPr>
            </w:pPr>
          </w:p>
        </w:tc>
        <w:tc>
          <w:tcPr>
            <w:tcW w:w="1094" w:type="pct"/>
            <w:vMerge/>
          </w:tcPr>
          <w:p w14:paraId="3403C591" w14:textId="77777777" w:rsidR="00882757" w:rsidRPr="007F6795" w:rsidRDefault="00882757" w:rsidP="00E95581">
            <w:pPr>
              <w:spacing w:before="120" w:after="120"/>
              <w:jc w:val="both"/>
              <w:rPr>
                <w:rFonts w:ascii="Arial" w:hAnsi="Arial" w:cs="Arial"/>
                <w:sz w:val="20"/>
                <w:szCs w:val="20"/>
              </w:rPr>
            </w:pPr>
          </w:p>
        </w:tc>
        <w:tc>
          <w:tcPr>
            <w:tcW w:w="980" w:type="pct"/>
          </w:tcPr>
          <w:p w14:paraId="0FBF25AB"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Revisão minuciosa do Edital</w:t>
            </w:r>
          </w:p>
        </w:tc>
      </w:tr>
      <w:tr w:rsidR="00882757" w:rsidRPr="007F6795" w14:paraId="336CABFE" w14:textId="77777777" w:rsidTr="00E95581">
        <w:trPr>
          <w:trHeight w:val="1258"/>
        </w:trPr>
        <w:tc>
          <w:tcPr>
            <w:tcW w:w="794" w:type="pct"/>
            <w:vMerge w:val="restart"/>
          </w:tcPr>
          <w:p w14:paraId="3FA4494C"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 xml:space="preserve">Gestão </w:t>
            </w:r>
          </w:p>
        </w:tc>
        <w:tc>
          <w:tcPr>
            <w:tcW w:w="1053" w:type="pct"/>
          </w:tcPr>
          <w:p w14:paraId="1C9CB796" w14:textId="77777777" w:rsidR="00882757" w:rsidRPr="007F6795" w:rsidRDefault="00882757" w:rsidP="00E95581">
            <w:pPr>
              <w:spacing w:before="120" w:after="120"/>
              <w:jc w:val="both"/>
              <w:rPr>
                <w:rFonts w:ascii="Arial" w:hAnsi="Arial" w:cs="Arial"/>
                <w:sz w:val="20"/>
                <w:szCs w:val="20"/>
              </w:rPr>
            </w:pPr>
          </w:p>
          <w:p w14:paraId="433BBA34"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Apresentação de documentação falsa ou vencida</w:t>
            </w:r>
          </w:p>
        </w:tc>
        <w:tc>
          <w:tcPr>
            <w:tcW w:w="1080" w:type="pct"/>
          </w:tcPr>
          <w:p w14:paraId="65632605" w14:textId="77777777" w:rsidR="00882757" w:rsidRPr="007F6795" w:rsidRDefault="00882757" w:rsidP="00E95581">
            <w:pPr>
              <w:spacing w:before="120" w:after="120"/>
              <w:jc w:val="both"/>
              <w:rPr>
                <w:rFonts w:ascii="Arial" w:hAnsi="Arial" w:cs="Arial"/>
                <w:sz w:val="20"/>
                <w:szCs w:val="20"/>
              </w:rPr>
            </w:pPr>
          </w:p>
          <w:p w14:paraId="27B67272"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Má fé ou inobservância do Proponente</w:t>
            </w:r>
          </w:p>
        </w:tc>
        <w:tc>
          <w:tcPr>
            <w:tcW w:w="1094" w:type="pct"/>
          </w:tcPr>
          <w:p w14:paraId="1D515715" w14:textId="77777777" w:rsidR="00882757" w:rsidRPr="007F6795" w:rsidRDefault="00882757" w:rsidP="00E95581">
            <w:pPr>
              <w:spacing w:before="120" w:after="120"/>
              <w:jc w:val="both"/>
              <w:rPr>
                <w:rFonts w:ascii="Arial" w:hAnsi="Arial" w:cs="Arial"/>
                <w:sz w:val="20"/>
                <w:szCs w:val="20"/>
              </w:rPr>
            </w:pPr>
          </w:p>
          <w:p w14:paraId="54868809"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Contratação de empresa e/ou profissional indevidos.</w:t>
            </w:r>
          </w:p>
        </w:tc>
        <w:tc>
          <w:tcPr>
            <w:tcW w:w="980" w:type="pct"/>
          </w:tcPr>
          <w:p w14:paraId="481D9F14"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Apresentação de documentos originais ou verificação no ato do recebimento conferindo com os originais. Consulta em sites de órgãos oficiais</w:t>
            </w:r>
          </w:p>
        </w:tc>
      </w:tr>
      <w:tr w:rsidR="00882757" w:rsidRPr="007F6795" w14:paraId="03ED4185" w14:textId="77777777" w:rsidTr="00E95581">
        <w:trPr>
          <w:trHeight w:val="142"/>
        </w:trPr>
        <w:tc>
          <w:tcPr>
            <w:tcW w:w="794" w:type="pct"/>
            <w:vMerge/>
          </w:tcPr>
          <w:p w14:paraId="6B0EEE10" w14:textId="77777777" w:rsidR="00882757" w:rsidRPr="007F6795" w:rsidRDefault="00882757" w:rsidP="00E95581">
            <w:pPr>
              <w:spacing w:before="120" w:after="120"/>
              <w:jc w:val="both"/>
              <w:rPr>
                <w:rFonts w:ascii="Arial" w:hAnsi="Arial" w:cs="Arial"/>
                <w:sz w:val="20"/>
                <w:szCs w:val="20"/>
              </w:rPr>
            </w:pPr>
          </w:p>
        </w:tc>
        <w:tc>
          <w:tcPr>
            <w:tcW w:w="1053" w:type="pct"/>
          </w:tcPr>
          <w:p w14:paraId="36CFBDE5" w14:textId="77777777" w:rsidR="00882757" w:rsidRPr="007F6795" w:rsidRDefault="00882757" w:rsidP="00E95581">
            <w:pPr>
              <w:spacing w:before="120" w:after="120"/>
              <w:jc w:val="both"/>
              <w:rPr>
                <w:rFonts w:ascii="Arial" w:hAnsi="Arial" w:cs="Arial"/>
                <w:sz w:val="20"/>
                <w:szCs w:val="20"/>
              </w:rPr>
            </w:pPr>
          </w:p>
          <w:p w14:paraId="5AB4CB30"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Falha na conferência da documentação apresentada</w:t>
            </w:r>
          </w:p>
        </w:tc>
        <w:tc>
          <w:tcPr>
            <w:tcW w:w="1080" w:type="pct"/>
          </w:tcPr>
          <w:p w14:paraId="64E3D7D6" w14:textId="77777777" w:rsidR="00882757" w:rsidRPr="007F6795" w:rsidRDefault="00882757" w:rsidP="00E95581">
            <w:pPr>
              <w:spacing w:before="120" w:after="120"/>
              <w:jc w:val="both"/>
              <w:rPr>
                <w:rFonts w:ascii="Arial" w:hAnsi="Arial" w:cs="Arial"/>
                <w:sz w:val="20"/>
                <w:szCs w:val="20"/>
              </w:rPr>
            </w:pPr>
          </w:p>
          <w:p w14:paraId="13DC200F"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Desatenção no ato da conferência dos documentos</w:t>
            </w:r>
          </w:p>
        </w:tc>
        <w:tc>
          <w:tcPr>
            <w:tcW w:w="1094" w:type="pct"/>
          </w:tcPr>
          <w:p w14:paraId="7EC6A7D4"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Possibilidade de pagamento indevido ao contratado</w:t>
            </w:r>
          </w:p>
          <w:p w14:paraId="26215BB1"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 xml:space="preserve">Desvio do objeto do contrato </w:t>
            </w:r>
          </w:p>
          <w:p w14:paraId="68C74986"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Processo Interno de Apuração de Responsabilidade</w:t>
            </w:r>
          </w:p>
        </w:tc>
        <w:tc>
          <w:tcPr>
            <w:tcW w:w="980" w:type="pct"/>
          </w:tcPr>
          <w:p w14:paraId="405C8AAC" w14:textId="77777777" w:rsidR="00882757" w:rsidRPr="007F6795" w:rsidRDefault="00882757" w:rsidP="00E95581">
            <w:pPr>
              <w:spacing w:before="120" w:after="120"/>
              <w:jc w:val="both"/>
              <w:rPr>
                <w:rFonts w:ascii="Arial" w:hAnsi="Arial" w:cs="Arial"/>
                <w:sz w:val="20"/>
                <w:szCs w:val="20"/>
              </w:rPr>
            </w:pPr>
          </w:p>
          <w:p w14:paraId="3940BF07"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Revisão minuciosa da documentação</w:t>
            </w:r>
          </w:p>
        </w:tc>
      </w:tr>
      <w:tr w:rsidR="00882757" w:rsidRPr="007F6795" w14:paraId="7B0718D2" w14:textId="77777777" w:rsidTr="00E95581">
        <w:trPr>
          <w:trHeight w:val="2886"/>
        </w:trPr>
        <w:tc>
          <w:tcPr>
            <w:tcW w:w="794" w:type="pct"/>
            <w:vMerge/>
          </w:tcPr>
          <w:p w14:paraId="3FF733DA" w14:textId="77777777" w:rsidR="00882757" w:rsidRPr="007F6795" w:rsidRDefault="00882757" w:rsidP="00E95581">
            <w:pPr>
              <w:spacing w:before="120" w:after="120"/>
              <w:jc w:val="both"/>
              <w:rPr>
                <w:rFonts w:ascii="Arial" w:hAnsi="Arial" w:cs="Arial"/>
                <w:sz w:val="20"/>
                <w:szCs w:val="20"/>
              </w:rPr>
            </w:pPr>
          </w:p>
        </w:tc>
        <w:tc>
          <w:tcPr>
            <w:tcW w:w="1053" w:type="pct"/>
          </w:tcPr>
          <w:p w14:paraId="098D164E" w14:textId="77777777" w:rsidR="00882757" w:rsidRPr="007F6795" w:rsidRDefault="00882757" w:rsidP="00E95581">
            <w:pPr>
              <w:spacing w:before="120" w:after="120"/>
              <w:jc w:val="both"/>
              <w:rPr>
                <w:rFonts w:ascii="Arial" w:hAnsi="Arial" w:cs="Arial"/>
                <w:sz w:val="20"/>
                <w:szCs w:val="20"/>
              </w:rPr>
            </w:pPr>
          </w:p>
          <w:p w14:paraId="049D553A" w14:textId="77777777" w:rsidR="00882757" w:rsidRPr="007F6795" w:rsidRDefault="00882757" w:rsidP="00E95581">
            <w:pPr>
              <w:spacing w:before="120" w:after="120"/>
              <w:jc w:val="both"/>
              <w:rPr>
                <w:rFonts w:ascii="Arial" w:hAnsi="Arial" w:cs="Arial"/>
                <w:sz w:val="20"/>
                <w:szCs w:val="20"/>
              </w:rPr>
            </w:pPr>
          </w:p>
          <w:p w14:paraId="22DB4FF7"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Não cumprimento de obrigações contratuais</w:t>
            </w:r>
          </w:p>
        </w:tc>
        <w:tc>
          <w:tcPr>
            <w:tcW w:w="1080" w:type="pct"/>
          </w:tcPr>
          <w:p w14:paraId="52976B8E"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Caso fortuito</w:t>
            </w:r>
          </w:p>
          <w:p w14:paraId="1606029A"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Força maior</w:t>
            </w:r>
          </w:p>
          <w:p w14:paraId="7F9E8384"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Falta de insumos</w:t>
            </w:r>
          </w:p>
          <w:p w14:paraId="7F285A48"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Falta de mão de obra</w:t>
            </w:r>
          </w:p>
          <w:p w14:paraId="4A1C7BC2"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Falta de recurso financeiro</w:t>
            </w:r>
          </w:p>
          <w:p w14:paraId="41C4A834"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Má fé</w:t>
            </w:r>
          </w:p>
          <w:p w14:paraId="3075ADDB" w14:textId="77777777" w:rsidR="00882757" w:rsidRPr="007F6795" w:rsidRDefault="00882757" w:rsidP="00E95581">
            <w:pPr>
              <w:spacing w:before="120" w:after="120"/>
              <w:jc w:val="both"/>
              <w:rPr>
                <w:rFonts w:ascii="Arial" w:hAnsi="Arial" w:cs="Arial"/>
                <w:sz w:val="20"/>
                <w:szCs w:val="20"/>
              </w:rPr>
            </w:pPr>
          </w:p>
        </w:tc>
        <w:tc>
          <w:tcPr>
            <w:tcW w:w="1094" w:type="pct"/>
          </w:tcPr>
          <w:p w14:paraId="2D9B71AB" w14:textId="77777777" w:rsidR="00882757" w:rsidRPr="007F6795" w:rsidRDefault="00882757" w:rsidP="00E95581">
            <w:pPr>
              <w:spacing w:before="120" w:after="120"/>
              <w:jc w:val="both"/>
              <w:rPr>
                <w:rFonts w:ascii="Arial" w:hAnsi="Arial" w:cs="Arial"/>
                <w:sz w:val="20"/>
                <w:szCs w:val="20"/>
              </w:rPr>
            </w:pPr>
          </w:p>
          <w:p w14:paraId="3F646F0F"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Processo Interno de Apuração de Responsabilidade</w:t>
            </w:r>
          </w:p>
        </w:tc>
        <w:tc>
          <w:tcPr>
            <w:tcW w:w="980" w:type="pct"/>
          </w:tcPr>
          <w:p w14:paraId="0B05664C" w14:textId="77777777" w:rsidR="00882757" w:rsidRPr="007F6795" w:rsidRDefault="00882757" w:rsidP="00E95581">
            <w:pPr>
              <w:spacing w:before="120" w:after="120"/>
              <w:jc w:val="both"/>
              <w:rPr>
                <w:rFonts w:ascii="Arial" w:hAnsi="Arial" w:cs="Arial"/>
                <w:sz w:val="20"/>
                <w:szCs w:val="20"/>
              </w:rPr>
            </w:pPr>
          </w:p>
          <w:p w14:paraId="69322EE6"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Processo Interno para regularização</w:t>
            </w:r>
          </w:p>
          <w:p w14:paraId="453E1DB9" w14:textId="77777777" w:rsidR="00882757" w:rsidRPr="007F6795" w:rsidRDefault="00882757" w:rsidP="00E95581">
            <w:pPr>
              <w:spacing w:before="120" w:after="120"/>
              <w:jc w:val="both"/>
              <w:rPr>
                <w:rFonts w:ascii="Arial" w:hAnsi="Arial" w:cs="Arial"/>
                <w:sz w:val="20"/>
                <w:szCs w:val="20"/>
              </w:rPr>
            </w:pPr>
            <w:r w:rsidRPr="007F6795">
              <w:rPr>
                <w:rFonts w:ascii="Arial" w:hAnsi="Arial" w:cs="Arial"/>
                <w:sz w:val="20"/>
                <w:szCs w:val="20"/>
              </w:rPr>
              <w:t>Não pagamento até a completa adequação</w:t>
            </w:r>
          </w:p>
        </w:tc>
      </w:tr>
    </w:tbl>
    <w:p w14:paraId="5A502F97" w14:textId="77777777" w:rsidR="00882757" w:rsidRPr="007F6795" w:rsidRDefault="00882757" w:rsidP="00882757">
      <w:pPr>
        <w:pStyle w:val="textojustificado"/>
        <w:spacing w:before="0" w:beforeAutospacing="0" w:after="0" w:afterAutospacing="0"/>
        <w:ind w:left="720" w:right="120"/>
        <w:jc w:val="both"/>
        <w:rPr>
          <w:rFonts w:ascii="Arial" w:hAnsi="Arial" w:cs="Arial"/>
          <w:sz w:val="20"/>
          <w:szCs w:val="20"/>
        </w:rPr>
      </w:pPr>
    </w:p>
    <w:p w14:paraId="513EA512"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6 - SOLUÇÕES EXISTENTES NO MERCADO – inciso V</w:t>
      </w:r>
    </w:p>
    <w:p w14:paraId="6B4F8EFC" w14:textId="77777777" w:rsidR="00882757" w:rsidRPr="007F6795" w:rsidRDefault="00882757" w:rsidP="00882757">
      <w:pPr>
        <w:pStyle w:val="PargrafodaLista"/>
        <w:numPr>
          <w:ilvl w:val="0"/>
          <w:numId w:val="33"/>
        </w:numPr>
        <w:ind w:left="0" w:firstLine="0"/>
        <w:jc w:val="both"/>
        <w:rPr>
          <w:rFonts w:ascii="Arial" w:hAnsi="Arial" w:cs="Arial"/>
          <w:sz w:val="20"/>
          <w:szCs w:val="20"/>
        </w:rPr>
      </w:pPr>
      <w:r w:rsidRPr="007F6795">
        <w:rPr>
          <w:rFonts w:ascii="Arial" w:hAnsi="Arial" w:cs="Arial"/>
          <w:sz w:val="20"/>
          <w:szCs w:val="20"/>
        </w:rPr>
        <w:t xml:space="preserve">Não foi possível identificar outras soluções disponíveis no mercado. </w:t>
      </w:r>
    </w:p>
    <w:p w14:paraId="662D4584" w14:textId="77777777" w:rsidR="00882757" w:rsidRPr="007F6795" w:rsidRDefault="00882757" w:rsidP="00882757">
      <w:pPr>
        <w:pStyle w:val="PargrafodaLista"/>
        <w:numPr>
          <w:ilvl w:val="0"/>
          <w:numId w:val="33"/>
        </w:numPr>
        <w:ind w:left="0" w:firstLine="0"/>
        <w:jc w:val="both"/>
        <w:rPr>
          <w:rFonts w:ascii="Arial" w:hAnsi="Arial" w:cs="Arial"/>
          <w:sz w:val="20"/>
          <w:szCs w:val="20"/>
        </w:rPr>
      </w:pPr>
      <w:r w:rsidRPr="007F6795">
        <w:rPr>
          <w:rFonts w:ascii="Arial" w:hAnsi="Arial" w:cs="Arial"/>
          <w:sz w:val="20"/>
          <w:szCs w:val="20"/>
        </w:rPr>
        <w:t>Após pesquisa de mercado foi observado que há apenas uma única solução apta a atender a demanda. Nesse caso deve ser especificado em linhas gerais a forma de contratação: a contratação seguirá o fornecimento conforme a demanda administrativa, para os setores previamente indicados.</w:t>
      </w:r>
    </w:p>
    <w:p w14:paraId="71D0CF69" w14:textId="77777777" w:rsidR="00882757" w:rsidRPr="007F6795" w:rsidRDefault="00882757" w:rsidP="00882757">
      <w:pPr>
        <w:pStyle w:val="PargrafodaLista"/>
        <w:ind w:left="0"/>
        <w:jc w:val="both"/>
        <w:rPr>
          <w:rFonts w:ascii="Arial" w:hAnsi="Arial" w:cs="Arial"/>
          <w:sz w:val="20"/>
          <w:szCs w:val="20"/>
        </w:rPr>
      </w:pPr>
    </w:p>
    <w:p w14:paraId="72B1F603"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7 - ESCOLHA DA SOLUÇÃO MAIS ADEQUADA – inciso VII</w:t>
      </w:r>
    </w:p>
    <w:p w14:paraId="3037CF7F" w14:textId="77777777" w:rsidR="00882757" w:rsidRPr="007F6795" w:rsidRDefault="00882757" w:rsidP="00882757">
      <w:pPr>
        <w:numPr>
          <w:ilvl w:val="0"/>
          <w:numId w:val="30"/>
        </w:numPr>
        <w:jc w:val="both"/>
        <w:rPr>
          <w:rFonts w:ascii="Arial" w:hAnsi="Arial" w:cs="Arial"/>
          <w:sz w:val="20"/>
          <w:szCs w:val="20"/>
        </w:rPr>
      </w:pPr>
      <w:r w:rsidRPr="007F6795">
        <w:rPr>
          <w:rFonts w:ascii="Arial" w:hAnsi="Arial" w:cs="Arial"/>
          <w:sz w:val="20"/>
          <w:szCs w:val="20"/>
        </w:rPr>
        <w:t xml:space="preserve"> Conforme indicado no item anterior, não foi possível identificar outra solução disponível no mercado.</w:t>
      </w:r>
    </w:p>
    <w:p w14:paraId="681FFF18" w14:textId="77777777" w:rsidR="00882757" w:rsidRPr="007F6795" w:rsidRDefault="00882757" w:rsidP="00882757">
      <w:pPr>
        <w:numPr>
          <w:ilvl w:val="0"/>
          <w:numId w:val="30"/>
        </w:numPr>
        <w:jc w:val="both"/>
        <w:rPr>
          <w:rFonts w:ascii="Arial" w:hAnsi="Arial" w:cs="Arial"/>
          <w:iCs/>
          <w:sz w:val="20"/>
          <w:szCs w:val="20"/>
        </w:rPr>
      </w:pPr>
      <w:r w:rsidRPr="007F6795">
        <w:rPr>
          <w:rFonts w:ascii="Arial" w:hAnsi="Arial" w:cs="Arial"/>
          <w:iCs/>
          <w:sz w:val="20"/>
          <w:szCs w:val="20"/>
        </w:rPr>
        <w:t> Para levantar as soluções de mercado, foram observados os princípios da eficiência, eficácia, economicidade, padronização e práticas de mercado.</w:t>
      </w:r>
    </w:p>
    <w:p w14:paraId="2E8A3242"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 </w:t>
      </w:r>
    </w:p>
    <w:p w14:paraId="06B6CF18"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8 - JUSTIFICATIVA PARA O PARCELAMENTO OU NÃO DA SOLUÇÃO (tópico obrigatório) – inciso VIII</w:t>
      </w:r>
    </w:p>
    <w:p w14:paraId="2E337947" w14:textId="77777777" w:rsidR="00882757" w:rsidRPr="00F91330" w:rsidRDefault="00882757" w:rsidP="00882757">
      <w:pPr>
        <w:pStyle w:val="PargrafodaLista"/>
        <w:tabs>
          <w:tab w:val="left" w:pos="284"/>
        </w:tabs>
        <w:ind w:left="0"/>
        <w:jc w:val="both"/>
        <w:rPr>
          <w:rFonts w:ascii="Arial" w:hAnsi="Arial" w:cs="Arial"/>
          <w:sz w:val="20"/>
          <w:szCs w:val="20"/>
        </w:rPr>
      </w:pPr>
      <w:r w:rsidRPr="007F6795">
        <w:rPr>
          <w:rFonts w:ascii="Arial" w:hAnsi="Arial" w:cs="Arial"/>
          <w:sz w:val="20"/>
          <w:szCs w:val="20"/>
        </w:rPr>
        <w:t xml:space="preserve">8.1.   A contratação será realizada conforme a demanda administrativa, podendo ser parceladas em quantas vezes necessárias, sem quantidade mínima para a requisição. </w:t>
      </w:r>
      <w:r w:rsidRPr="007F6795">
        <w:rPr>
          <w:rFonts w:ascii="Arial" w:hAnsi="Arial" w:cs="Arial"/>
          <w:bCs/>
          <w:sz w:val="20"/>
          <w:szCs w:val="20"/>
        </w:rPr>
        <w:t>Não será admitido a indicação de preços diferentes tratada no art. 82, III, da Lei Federal nº 14.133, de 2021.</w:t>
      </w:r>
    </w:p>
    <w:p w14:paraId="07C05D0E" w14:textId="77777777" w:rsidR="00882757" w:rsidRPr="007F6795" w:rsidRDefault="00882757" w:rsidP="00882757">
      <w:pPr>
        <w:pStyle w:val="PargrafodaLista"/>
        <w:numPr>
          <w:ilvl w:val="1"/>
          <w:numId w:val="34"/>
        </w:numPr>
        <w:tabs>
          <w:tab w:val="left" w:pos="284"/>
        </w:tabs>
        <w:ind w:left="0" w:firstLine="0"/>
        <w:jc w:val="both"/>
        <w:rPr>
          <w:rFonts w:ascii="Arial" w:hAnsi="Arial" w:cs="Arial"/>
          <w:sz w:val="20"/>
          <w:szCs w:val="20"/>
        </w:rPr>
      </w:pPr>
      <w:r w:rsidRPr="007F6795">
        <w:rPr>
          <w:rFonts w:ascii="Arial" w:hAnsi="Arial" w:cs="Arial"/>
          <w:sz w:val="20"/>
          <w:szCs w:val="20"/>
        </w:rPr>
        <w:t xml:space="preserve">A eventualidade da necessidade administrativa inviabiliza a contratação na totalidade. Assim, o </w:t>
      </w:r>
      <w:r w:rsidRPr="007F6795">
        <w:rPr>
          <w:rFonts w:ascii="Arial" w:hAnsi="Arial" w:cs="Arial"/>
          <w:b/>
          <w:bCs/>
          <w:sz w:val="20"/>
          <w:szCs w:val="20"/>
        </w:rPr>
        <w:t>Sistema de Registro de Preços (SRP)</w:t>
      </w:r>
      <w:r w:rsidRPr="007F6795">
        <w:rPr>
          <w:rFonts w:ascii="Arial" w:hAnsi="Arial" w:cs="Arial"/>
          <w:sz w:val="20"/>
          <w:szCs w:val="20"/>
        </w:rPr>
        <w:t xml:space="preserve">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79BEA7C4" w14:textId="77777777" w:rsidR="00882757" w:rsidRPr="007F6795" w:rsidRDefault="00882757" w:rsidP="00882757">
      <w:pPr>
        <w:pStyle w:val="PargrafodaLista"/>
        <w:numPr>
          <w:ilvl w:val="1"/>
          <w:numId w:val="34"/>
        </w:numPr>
        <w:tabs>
          <w:tab w:val="left" w:pos="284"/>
        </w:tabs>
        <w:ind w:left="0" w:firstLine="0"/>
        <w:jc w:val="both"/>
        <w:rPr>
          <w:rFonts w:ascii="Arial" w:hAnsi="Arial" w:cs="Arial"/>
          <w:sz w:val="20"/>
          <w:szCs w:val="20"/>
        </w:rPr>
      </w:pPr>
      <w:r w:rsidRPr="007F6795">
        <w:rPr>
          <w:rFonts w:ascii="Arial" w:hAnsi="Arial" w:cs="Arial"/>
          <w:sz w:val="20"/>
          <w:szCs w:val="20"/>
        </w:rPr>
        <w:t xml:space="preserve">Não será admitido o oferecimento em quantitativo inferior ao máximo previsto neste Edital. (art. 82, IV, da Lei Federal nº. 14.133, de 2021). </w:t>
      </w:r>
    </w:p>
    <w:p w14:paraId="2237078F" w14:textId="77777777" w:rsidR="00882757" w:rsidRPr="007F6795" w:rsidRDefault="00882757" w:rsidP="00882757">
      <w:pPr>
        <w:pStyle w:val="PargrafodaLista"/>
        <w:numPr>
          <w:ilvl w:val="1"/>
          <w:numId w:val="34"/>
        </w:numPr>
        <w:tabs>
          <w:tab w:val="left" w:pos="284"/>
        </w:tabs>
        <w:ind w:left="0" w:firstLine="0"/>
        <w:jc w:val="both"/>
        <w:rPr>
          <w:rFonts w:ascii="Arial" w:hAnsi="Arial" w:cs="Arial"/>
          <w:sz w:val="20"/>
          <w:szCs w:val="20"/>
        </w:rPr>
      </w:pPr>
      <w:r w:rsidRPr="007F6795">
        <w:rPr>
          <w:rFonts w:ascii="Arial" w:hAnsi="Arial" w:cs="Arial"/>
          <w:sz w:val="20"/>
          <w:szCs w:val="20"/>
        </w:rPr>
        <w:t>Não será admitido a indicação de preços diferentes tratada no art. 82, III, da Lei Federal nº 14.133, de 2021.</w:t>
      </w:r>
    </w:p>
    <w:p w14:paraId="3429CE72" w14:textId="77777777" w:rsidR="00882757" w:rsidRPr="007F6795" w:rsidRDefault="00882757" w:rsidP="00882757">
      <w:pPr>
        <w:pStyle w:val="PargrafodaLista"/>
        <w:numPr>
          <w:ilvl w:val="1"/>
          <w:numId w:val="34"/>
        </w:numPr>
        <w:tabs>
          <w:tab w:val="left" w:pos="284"/>
        </w:tabs>
        <w:ind w:left="0" w:firstLine="0"/>
        <w:jc w:val="both"/>
        <w:rPr>
          <w:rFonts w:ascii="Arial" w:hAnsi="Arial" w:cs="Arial"/>
          <w:sz w:val="20"/>
          <w:szCs w:val="20"/>
        </w:rPr>
      </w:pPr>
      <w:r w:rsidRPr="007F6795">
        <w:rPr>
          <w:rFonts w:ascii="Arial" w:hAnsi="Arial" w:cs="Arial"/>
          <w:sz w:val="20"/>
          <w:szCs w:val="20"/>
        </w:rPr>
        <w:t xml:space="preserve">O objeto da contratação é divisível e foi parcelado em tantas parcelas quanto tecnicamente e economicamente viáveis.  </w:t>
      </w:r>
    </w:p>
    <w:p w14:paraId="42E1A88E"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 </w:t>
      </w:r>
    </w:p>
    <w:p w14:paraId="660C31D1"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9 - PROVIDÊNCIAS ANTERIORES À CELEBRAÇÃO DO CONTRATO – inciso X</w:t>
      </w:r>
    </w:p>
    <w:p w14:paraId="7CDFFDC8"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A contratação não demandará qualquer alteração no ambiente do Órgão.</w:t>
      </w:r>
    </w:p>
    <w:p w14:paraId="3817E036"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Não será necessária a capacitação de servidor para a execução contratual.</w:t>
      </w:r>
    </w:p>
    <w:p w14:paraId="07014985" w14:textId="77777777" w:rsidR="00882757" w:rsidRPr="007F6795" w:rsidRDefault="00882757" w:rsidP="00882757">
      <w:pPr>
        <w:jc w:val="both"/>
        <w:rPr>
          <w:rFonts w:ascii="Arial" w:hAnsi="Arial" w:cs="Arial"/>
          <w:sz w:val="20"/>
          <w:szCs w:val="20"/>
        </w:rPr>
      </w:pPr>
    </w:p>
    <w:p w14:paraId="576E14E2"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10 - CONTRATAÇÕES CORRELATAS E/OU INTERDEPENDENTES – inciso XI</w:t>
      </w:r>
    </w:p>
    <w:p w14:paraId="35240A54"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Não existem contratações correlatas e/ou interdependentes para a viabilidade da demanda.</w:t>
      </w:r>
    </w:p>
    <w:p w14:paraId="42AD0564" w14:textId="77777777" w:rsidR="00882757" w:rsidRPr="007F6795" w:rsidRDefault="00882757" w:rsidP="00882757">
      <w:pPr>
        <w:jc w:val="both"/>
        <w:rPr>
          <w:rFonts w:ascii="Arial" w:hAnsi="Arial" w:cs="Arial"/>
          <w:b/>
          <w:bCs/>
          <w:sz w:val="20"/>
          <w:szCs w:val="20"/>
        </w:rPr>
      </w:pPr>
      <w:r w:rsidRPr="007F6795">
        <w:rPr>
          <w:rFonts w:ascii="Arial" w:hAnsi="Arial" w:cs="Arial"/>
          <w:sz w:val="20"/>
          <w:szCs w:val="20"/>
        </w:rPr>
        <w:t xml:space="preserve"> </w:t>
      </w:r>
    </w:p>
    <w:p w14:paraId="02B4B51C" w14:textId="77777777" w:rsidR="00882757" w:rsidRPr="007F6795" w:rsidRDefault="00882757" w:rsidP="00882757">
      <w:pPr>
        <w:pStyle w:val="PargrafodaLista"/>
        <w:numPr>
          <w:ilvl w:val="0"/>
          <w:numId w:val="32"/>
        </w:numPr>
        <w:ind w:left="284" w:hanging="284"/>
        <w:jc w:val="both"/>
        <w:rPr>
          <w:rFonts w:ascii="Arial" w:hAnsi="Arial" w:cs="Arial"/>
          <w:b/>
          <w:bCs/>
          <w:sz w:val="20"/>
          <w:szCs w:val="20"/>
        </w:rPr>
      </w:pPr>
      <w:r w:rsidRPr="007F6795">
        <w:rPr>
          <w:rFonts w:ascii="Arial" w:hAnsi="Arial" w:cs="Arial"/>
          <w:b/>
          <w:bCs/>
          <w:sz w:val="20"/>
          <w:szCs w:val="20"/>
        </w:rPr>
        <w:t>- POLÍTICA DE SUSTENTABILIDADE – INCISO XII</w:t>
      </w:r>
    </w:p>
    <w:p w14:paraId="6994963C"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Considerando que a contratação seguirá a roupagem “à base de troca”, desnecessária qualquer medida pela Administração, contudo, a fornecedora deverá adotar as medidas necessárias e corretas ao manuseio e descarte dos materiais utilizados na contratação.</w:t>
      </w:r>
    </w:p>
    <w:p w14:paraId="04547C4E" w14:textId="77777777" w:rsidR="00882757" w:rsidRPr="007F6795" w:rsidRDefault="00882757" w:rsidP="00882757">
      <w:pPr>
        <w:jc w:val="both"/>
        <w:rPr>
          <w:rFonts w:ascii="Arial" w:hAnsi="Arial" w:cs="Arial"/>
          <w:sz w:val="20"/>
          <w:szCs w:val="20"/>
        </w:rPr>
      </w:pPr>
    </w:p>
    <w:p w14:paraId="38317429" w14:textId="77777777" w:rsidR="00882757" w:rsidRPr="007F6795" w:rsidRDefault="00882757" w:rsidP="00882757">
      <w:pPr>
        <w:numPr>
          <w:ilvl w:val="0"/>
          <w:numId w:val="31"/>
        </w:numPr>
        <w:jc w:val="both"/>
        <w:rPr>
          <w:rFonts w:ascii="Arial" w:hAnsi="Arial" w:cs="Arial"/>
          <w:b/>
          <w:bCs/>
          <w:sz w:val="20"/>
          <w:szCs w:val="20"/>
        </w:rPr>
      </w:pPr>
      <w:r w:rsidRPr="007F6795">
        <w:rPr>
          <w:rFonts w:ascii="Arial" w:hAnsi="Arial" w:cs="Arial"/>
          <w:b/>
          <w:bCs/>
          <w:sz w:val="20"/>
          <w:szCs w:val="20"/>
        </w:rPr>
        <w:t>DECLARAÇÃO DE VIABILIDADE DA CONTRATAÇÃO (tópico obrigatório) – INCISO XIII</w:t>
      </w:r>
    </w:p>
    <w:p w14:paraId="5C4208BB" w14:textId="77777777" w:rsidR="00882757" w:rsidRPr="007F6795" w:rsidRDefault="00882757" w:rsidP="00882757">
      <w:pPr>
        <w:jc w:val="both"/>
        <w:rPr>
          <w:rFonts w:ascii="Arial" w:hAnsi="Arial" w:cs="Arial"/>
          <w:b/>
          <w:bCs/>
          <w:sz w:val="20"/>
          <w:szCs w:val="20"/>
        </w:rPr>
      </w:pPr>
      <w:r w:rsidRPr="007F6795">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7F6795">
        <w:rPr>
          <w:rStyle w:val="Forte"/>
          <w:rFonts w:ascii="Arial" w:eastAsia="SimSun" w:hAnsi="Arial" w:cs="Arial"/>
          <w:color w:val="000000"/>
          <w:sz w:val="20"/>
          <w:szCs w:val="20"/>
        </w:rPr>
        <w:t>DECLARO SER VIÁVEL E ADEQUADA</w:t>
      </w:r>
      <w:r w:rsidRPr="007F6795">
        <w:rPr>
          <w:rFonts w:ascii="Arial" w:eastAsia="SimSun" w:hAnsi="Arial" w:cs="Arial"/>
          <w:color w:val="000000"/>
          <w:sz w:val="20"/>
          <w:szCs w:val="20"/>
        </w:rPr>
        <w:t> a contratação pretendida.</w:t>
      </w:r>
    </w:p>
    <w:p w14:paraId="6C55E4D8" w14:textId="77777777" w:rsidR="00882757" w:rsidRDefault="00882757" w:rsidP="00882757">
      <w:pPr>
        <w:pStyle w:val="Padro0"/>
        <w:spacing w:line="240" w:lineRule="auto"/>
        <w:ind w:firstLine="0"/>
        <w:rPr>
          <w:rFonts w:ascii="Arial" w:eastAsiaTheme="majorEastAsia" w:hAnsi="Arial" w:cs="Arial"/>
          <w:b/>
          <w:bCs/>
          <w:caps/>
          <w:color w:val="auto"/>
          <w:sz w:val="20"/>
          <w:szCs w:val="20"/>
          <w:u w:val="single"/>
          <w:lang w:eastAsia="en-US" w:bidi="en-US"/>
        </w:rPr>
      </w:pPr>
    </w:p>
    <w:p w14:paraId="3639166D" w14:textId="77777777" w:rsidR="00882757" w:rsidRDefault="00882757" w:rsidP="00882757">
      <w:pPr>
        <w:pStyle w:val="Padro0"/>
        <w:spacing w:line="240" w:lineRule="auto"/>
        <w:ind w:firstLine="0"/>
        <w:rPr>
          <w:rFonts w:ascii="Arial" w:eastAsiaTheme="majorEastAsia" w:hAnsi="Arial" w:cs="Arial"/>
          <w:b/>
          <w:bCs/>
          <w:caps/>
          <w:color w:val="auto"/>
          <w:sz w:val="20"/>
          <w:szCs w:val="20"/>
          <w:u w:val="single"/>
          <w:lang w:eastAsia="en-US" w:bidi="en-US"/>
        </w:rPr>
      </w:pPr>
    </w:p>
    <w:p w14:paraId="471E1310" w14:textId="77777777" w:rsidR="00882757" w:rsidRDefault="00882757" w:rsidP="00882757">
      <w:pPr>
        <w:pStyle w:val="Padro0"/>
        <w:spacing w:line="240" w:lineRule="auto"/>
        <w:ind w:firstLine="0"/>
        <w:rPr>
          <w:rFonts w:ascii="Arial" w:eastAsiaTheme="majorEastAsia" w:hAnsi="Arial" w:cs="Arial"/>
          <w:b/>
          <w:bCs/>
          <w:caps/>
          <w:color w:val="auto"/>
          <w:sz w:val="20"/>
          <w:szCs w:val="20"/>
          <w:u w:val="single"/>
          <w:lang w:eastAsia="en-US" w:bidi="en-US"/>
        </w:rPr>
      </w:pPr>
    </w:p>
    <w:p w14:paraId="67CE20E1" w14:textId="77777777" w:rsidR="00882757" w:rsidRPr="007F6795" w:rsidRDefault="00882757" w:rsidP="00882757">
      <w:pPr>
        <w:pStyle w:val="Padro0"/>
        <w:spacing w:line="240" w:lineRule="auto"/>
        <w:ind w:firstLine="0"/>
        <w:rPr>
          <w:rFonts w:ascii="Arial" w:eastAsiaTheme="majorEastAsia" w:hAnsi="Arial" w:cs="Arial"/>
          <w:b/>
          <w:bCs/>
          <w:caps/>
          <w:color w:val="auto"/>
          <w:sz w:val="20"/>
          <w:szCs w:val="20"/>
          <w:u w:val="single"/>
          <w:lang w:eastAsia="en-US" w:bidi="en-US"/>
        </w:rPr>
      </w:pPr>
    </w:p>
    <w:p w14:paraId="69D0504C" w14:textId="77777777" w:rsidR="00882757" w:rsidRPr="007F6795" w:rsidRDefault="00882757" w:rsidP="00882757">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7F6795">
        <w:rPr>
          <w:rFonts w:ascii="Arial" w:eastAsiaTheme="majorEastAsia" w:hAnsi="Arial" w:cs="Arial"/>
          <w:b/>
          <w:bCs/>
          <w:caps/>
          <w:color w:val="auto"/>
          <w:sz w:val="20"/>
          <w:szCs w:val="20"/>
          <w:u w:val="single"/>
          <w:lang w:eastAsia="en-US" w:bidi="en-US"/>
        </w:rPr>
        <w:t>APENDICE a – OUTROS detalhamentos</w:t>
      </w:r>
    </w:p>
    <w:p w14:paraId="77A55769" w14:textId="77777777" w:rsidR="00882757" w:rsidRPr="007F6795" w:rsidRDefault="00882757" w:rsidP="00882757">
      <w:pPr>
        <w:jc w:val="both"/>
        <w:rPr>
          <w:rFonts w:ascii="Arial" w:hAnsi="Arial" w:cs="Arial"/>
          <w:b/>
          <w:bCs/>
          <w:sz w:val="20"/>
          <w:szCs w:val="20"/>
        </w:rPr>
      </w:pPr>
    </w:p>
    <w:p w14:paraId="1D175540"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OBJETO</w:t>
      </w:r>
    </w:p>
    <w:p w14:paraId="232E46B4" w14:textId="77777777" w:rsidR="00882757" w:rsidRDefault="00882757" w:rsidP="00882757">
      <w:pPr>
        <w:jc w:val="both"/>
        <w:rPr>
          <w:rFonts w:ascii="Arial" w:hAnsi="Arial" w:cs="Arial"/>
          <w:sz w:val="20"/>
          <w:szCs w:val="20"/>
        </w:rPr>
      </w:pPr>
      <w:r w:rsidRPr="00D21045">
        <w:rPr>
          <w:rFonts w:ascii="Arial" w:hAnsi="Arial" w:cs="Arial"/>
          <w:sz w:val="20"/>
          <w:szCs w:val="20"/>
          <w:highlight w:val="yellow"/>
        </w:rPr>
        <w:t>Registro de Preços, consignado em ata, para eventual aquisição de baterias novas para os veículos pertencentes ao Fundo Municipal de Saúde de Marilândia do Sul/PR.</w:t>
      </w:r>
    </w:p>
    <w:p w14:paraId="415B21AF" w14:textId="77777777" w:rsidR="00882757" w:rsidRPr="007F6795" w:rsidRDefault="00882757" w:rsidP="00882757">
      <w:pPr>
        <w:jc w:val="both"/>
        <w:rPr>
          <w:rFonts w:ascii="Arial" w:hAnsi="Arial" w:cs="Arial"/>
          <w:b/>
          <w:bCs/>
          <w:sz w:val="20"/>
          <w:szCs w:val="20"/>
        </w:rPr>
      </w:pPr>
    </w:p>
    <w:p w14:paraId="60281C8D" w14:textId="77777777" w:rsidR="00882757" w:rsidRPr="00F80A4E" w:rsidRDefault="00882757" w:rsidP="00882757">
      <w:pPr>
        <w:jc w:val="both"/>
        <w:rPr>
          <w:rFonts w:ascii="Arial" w:hAnsi="Arial" w:cs="Arial"/>
          <w:sz w:val="20"/>
          <w:szCs w:val="20"/>
        </w:rPr>
      </w:pPr>
      <w:r w:rsidRPr="00F80A4E">
        <w:rPr>
          <w:rFonts w:ascii="Arial" w:hAnsi="Arial" w:cs="Arial"/>
          <w:b/>
          <w:bCs/>
          <w:sz w:val="20"/>
          <w:szCs w:val="20"/>
        </w:rPr>
        <w:t>Tipo de contratação:</w:t>
      </w:r>
      <w:r w:rsidRPr="007F6795">
        <w:rPr>
          <w:rFonts w:ascii="Arial" w:hAnsi="Arial" w:cs="Arial"/>
          <w:sz w:val="20"/>
          <w:szCs w:val="20"/>
        </w:rPr>
        <w:t xml:space="preserve"> </w:t>
      </w:r>
      <w:r w:rsidRPr="00F80A4E">
        <w:rPr>
          <w:rFonts w:ascii="Arial" w:hAnsi="Arial" w:cs="Arial"/>
          <w:sz w:val="20"/>
          <w:szCs w:val="20"/>
          <w:highlight w:val="yellow"/>
        </w:rPr>
        <w:t>PREGÃO ELETRÔNICO</w:t>
      </w:r>
      <w:r w:rsidRPr="00F80A4E">
        <w:rPr>
          <w:rFonts w:ascii="Arial" w:hAnsi="Arial" w:cs="Arial"/>
          <w:sz w:val="20"/>
          <w:szCs w:val="20"/>
        </w:rPr>
        <w:t xml:space="preserve"> - </w:t>
      </w:r>
      <w:r w:rsidRPr="00D21045">
        <w:rPr>
          <w:rFonts w:ascii="Arial" w:hAnsi="Arial" w:cs="Arial"/>
          <w:b/>
          <w:bCs/>
          <w:sz w:val="20"/>
          <w:szCs w:val="20"/>
          <w:highlight w:val="yellow"/>
        </w:rPr>
        <w:t>art. 28, I, c/c art. 6°, XLI, da Lei n° 14.133/2021</w:t>
      </w:r>
      <w:r w:rsidRPr="00F80A4E">
        <w:rPr>
          <w:rFonts w:ascii="Arial" w:hAnsi="Arial" w:cs="Arial"/>
          <w:sz w:val="20"/>
          <w:szCs w:val="20"/>
        </w:rPr>
        <w:t>, por se tratar de modalidade obrigatória para aquisição de bens e serviços comuns.</w:t>
      </w:r>
    </w:p>
    <w:p w14:paraId="7DDC2F3A" w14:textId="77777777" w:rsidR="00882757" w:rsidRPr="00F80A4E" w:rsidRDefault="00882757" w:rsidP="00882757">
      <w:pPr>
        <w:jc w:val="both"/>
        <w:rPr>
          <w:rFonts w:ascii="Arial" w:hAnsi="Arial" w:cs="Arial"/>
          <w:sz w:val="20"/>
          <w:szCs w:val="20"/>
        </w:rPr>
      </w:pPr>
    </w:p>
    <w:p w14:paraId="030CB464" w14:textId="77777777" w:rsidR="00882757" w:rsidRPr="007F6795" w:rsidRDefault="00882757" w:rsidP="00882757">
      <w:pPr>
        <w:jc w:val="both"/>
        <w:rPr>
          <w:rFonts w:ascii="Arial" w:hAnsi="Arial" w:cs="Arial"/>
          <w:sz w:val="20"/>
          <w:szCs w:val="20"/>
        </w:rPr>
      </w:pPr>
      <w:r w:rsidRPr="00F80A4E">
        <w:rPr>
          <w:rFonts w:ascii="Arial" w:hAnsi="Arial" w:cs="Arial"/>
          <w:b/>
          <w:bCs/>
          <w:sz w:val="20"/>
          <w:szCs w:val="20"/>
        </w:rPr>
        <w:t>Forma de adjudicação:</w:t>
      </w:r>
      <w:r w:rsidRPr="007F6795">
        <w:rPr>
          <w:rFonts w:ascii="Arial" w:hAnsi="Arial" w:cs="Arial"/>
          <w:b/>
          <w:bCs/>
          <w:sz w:val="20"/>
          <w:szCs w:val="20"/>
        </w:rPr>
        <w:t xml:space="preserve"> </w:t>
      </w:r>
      <w:r w:rsidRPr="00F80A4E">
        <w:rPr>
          <w:rFonts w:ascii="Arial" w:hAnsi="Arial" w:cs="Arial"/>
          <w:sz w:val="20"/>
          <w:szCs w:val="20"/>
          <w:highlight w:val="yellow"/>
        </w:rPr>
        <w:t>Item.</w:t>
      </w:r>
    </w:p>
    <w:p w14:paraId="19711E99" w14:textId="77777777" w:rsidR="00882757" w:rsidRPr="007F6795" w:rsidRDefault="00882757" w:rsidP="00882757">
      <w:pPr>
        <w:jc w:val="both"/>
        <w:rPr>
          <w:rFonts w:ascii="Arial" w:hAnsi="Arial" w:cs="Arial"/>
          <w:b/>
          <w:bCs/>
          <w:sz w:val="20"/>
          <w:szCs w:val="20"/>
        </w:rPr>
      </w:pPr>
    </w:p>
    <w:p w14:paraId="23AF84E4" w14:textId="77777777" w:rsidR="00882757" w:rsidRPr="00F80A4E" w:rsidRDefault="00882757" w:rsidP="00882757">
      <w:pPr>
        <w:jc w:val="both"/>
        <w:rPr>
          <w:rFonts w:ascii="Arial" w:hAnsi="Arial" w:cs="Arial"/>
          <w:sz w:val="20"/>
          <w:szCs w:val="20"/>
        </w:rPr>
      </w:pPr>
      <w:r w:rsidRPr="00F80A4E">
        <w:rPr>
          <w:rFonts w:ascii="Arial" w:hAnsi="Arial" w:cs="Arial"/>
          <w:b/>
          <w:bCs/>
          <w:sz w:val="20"/>
          <w:szCs w:val="20"/>
        </w:rPr>
        <w:t>Critério de julgamento das propostas:</w:t>
      </w:r>
      <w:r w:rsidRPr="007F6795">
        <w:rPr>
          <w:rFonts w:ascii="Arial" w:hAnsi="Arial" w:cs="Arial"/>
          <w:sz w:val="20"/>
          <w:szCs w:val="20"/>
        </w:rPr>
        <w:t xml:space="preserve"> </w:t>
      </w:r>
      <w:r w:rsidRPr="00F80A4E">
        <w:rPr>
          <w:rFonts w:ascii="Arial" w:hAnsi="Arial" w:cs="Arial"/>
          <w:sz w:val="20"/>
          <w:szCs w:val="20"/>
          <w:highlight w:val="yellow"/>
        </w:rPr>
        <w:t xml:space="preserve">Menor </w:t>
      </w:r>
      <w:r w:rsidRPr="00D21045">
        <w:rPr>
          <w:rFonts w:ascii="Arial" w:hAnsi="Arial" w:cs="Arial"/>
          <w:sz w:val="20"/>
          <w:szCs w:val="20"/>
          <w:highlight w:val="yellow"/>
        </w:rPr>
        <w:t>Preço – art. 6°, XLI, da Lei n° 14.133/2021</w:t>
      </w:r>
      <w:r w:rsidRPr="00F80A4E">
        <w:rPr>
          <w:rFonts w:ascii="Arial" w:hAnsi="Arial" w:cs="Arial"/>
          <w:sz w:val="20"/>
          <w:szCs w:val="20"/>
        </w:rPr>
        <w:t>.</w:t>
      </w:r>
    </w:p>
    <w:p w14:paraId="1F89D6E0" w14:textId="77777777" w:rsidR="00882757" w:rsidRPr="007F6795" w:rsidRDefault="00882757" w:rsidP="00882757">
      <w:pPr>
        <w:jc w:val="both"/>
        <w:rPr>
          <w:rFonts w:ascii="Arial" w:hAnsi="Arial" w:cs="Arial"/>
          <w:sz w:val="20"/>
          <w:szCs w:val="20"/>
        </w:rPr>
      </w:pPr>
    </w:p>
    <w:p w14:paraId="0605241F" w14:textId="77777777" w:rsidR="00882757" w:rsidRPr="00F80A4E" w:rsidRDefault="00882757" w:rsidP="00882757">
      <w:pPr>
        <w:jc w:val="both"/>
        <w:rPr>
          <w:rFonts w:ascii="Arial" w:hAnsi="Arial" w:cs="Arial"/>
          <w:sz w:val="20"/>
          <w:szCs w:val="20"/>
        </w:rPr>
      </w:pPr>
      <w:r w:rsidRPr="00F80A4E">
        <w:rPr>
          <w:rFonts w:ascii="Arial" w:hAnsi="Arial" w:cs="Arial"/>
          <w:b/>
          <w:bCs/>
          <w:sz w:val="20"/>
          <w:szCs w:val="20"/>
        </w:rPr>
        <w:t>Caracterização do objeto:</w:t>
      </w:r>
      <w:r>
        <w:rPr>
          <w:rFonts w:ascii="Arial" w:hAnsi="Arial" w:cs="Arial"/>
          <w:sz w:val="20"/>
          <w:szCs w:val="20"/>
        </w:rPr>
        <w:t xml:space="preserve"> </w:t>
      </w:r>
      <w:r w:rsidRPr="00F80A4E">
        <w:rPr>
          <w:rFonts w:ascii="Arial" w:hAnsi="Arial" w:cs="Arial"/>
          <w:sz w:val="20"/>
          <w:szCs w:val="20"/>
        </w:rPr>
        <w:t>Bem ou serviço comum, pois é possível traçar nível de qualidade e utilidade, através de características e especificações comuns do mercado</w:t>
      </w:r>
      <w:r>
        <w:rPr>
          <w:rFonts w:ascii="Arial" w:hAnsi="Arial" w:cs="Arial"/>
          <w:sz w:val="20"/>
          <w:szCs w:val="20"/>
        </w:rPr>
        <w:t xml:space="preserve"> - </w:t>
      </w:r>
      <w:r w:rsidRPr="00D21045">
        <w:rPr>
          <w:rFonts w:ascii="Arial" w:hAnsi="Arial" w:cs="Arial"/>
          <w:b/>
          <w:bCs/>
          <w:sz w:val="20"/>
          <w:szCs w:val="20"/>
          <w:highlight w:val="yellow"/>
        </w:rPr>
        <w:t>art. 6°, XIII, da Lei n° 14.133/2021</w:t>
      </w:r>
      <w:r w:rsidRPr="00D21045">
        <w:rPr>
          <w:rFonts w:ascii="Arial" w:hAnsi="Arial" w:cs="Arial"/>
          <w:sz w:val="20"/>
          <w:szCs w:val="20"/>
          <w:highlight w:val="yellow"/>
        </w:rPr>
        <w:t>.</w:t>
      </w:r>
    </w:p>
    <w:p w14:paraId="0E477D73" w14:textId="77777777" w:rsidR="00882757" w:rsidRDefault="00882757" w:rsidP="00882757">
      <w:pPr>
        <w:jc w:val="both"/>
        <w:rPr>
          <w:rFonts w:ascii="Arial" w:hAnsi="Arial" w:cs="Arial"/>
          <w:b/>
          <w:bCs/>
          <w:sz w:val="20"/>
          <w:szCs w:val="20"/>
        </w:rPr>
      </w:pPr>
    </w:p>
    <w:p w14:paraId="2889B3E3" w14:textId="6AECC6DE" w:rsidR="00882757" w:rsidRDefault="00882757" w:rsidP="00882757">
      <w:pPr>
        <w:jc w:val="both"/>
        <w:rPr>
          <w:rFonts w:ascii="Arial" w:hAnsi="Arial" w:cs="Arial"/>
          <w:bCs/>
          <w:sz w:val="20"/>
          <w:szCs w:val="20"/>
        </w:rPr>
      </w:pPr>
      <w:r w:rsidRPr="007F6795">
        <w:rPr>
          <w:rFonts w:ascii="Arial" w:hAnsi="Arial" w:cs="Arial"/>
          <w:b/>
          <w:bCs/>
          <w:sz w:val="20"/>
          <w:szCs w:val="20"/>
        </w:rPr>
        <w:t>O objeto da contratação é de natureza de execução continuada:</w:t>
      </w:r>
      <w:r w:rsidRPr="007F6795">
        <w:rPr>
          <w:rFonts w:ascii="Arial" w:hAnsi="Arial" w:cs="Arial"/>
          <w:sz w:val="20"/>
          <w:szCs w:val="20"/>
        </w:rPr>
        <w:t xml:space="preserve"> </w:t>
      </w:r>
      <w:r w:rsidR="006E7D9E" w:rsidRPr="006E7D9E">
        <w:rPr>
          <w:rFonts w:ascii="Arial" w:hAnsi="Arial" w:cs="Arial"/>
          <w:bCs/>
          <w:sz w:val="20"/>
          <w:szCs w:val="20"/>
        </w:rPr>
        <w:t>considerando a necessidade permanente de manutenção da frota do Fundo Municipal de Saúde, garantindo a disponibilidade e o adequado funcionamento dos veículos utilizados na prestação dos serviços públicos de saúde, visando atender demandas permanentes da Administração Pública, possibilitando a renovação dos quantitativos nos termos do art. 84, da Lei Federal n° 14.133, de 2021.</w:t>
      </w:r>
    </w:p>
    <w:p w14:paraId="5582C302" w14:textId="77777777" w:rsidR="006E7D9E" w:rsidRPr="007F6795" w:rsidRDefault="006E7D9E" w:rsidP="00882757">
      <w:pPr>
        <w:jc w:val="both"/>
        <w:rPr>
          <w:rFonts w:ascii="Arial" w:hAnsi="Arial" w:cs="Arial"/>
          <w:sz w:val="20"/>
          <w:szCs w:val="20"/>
        </w:rPr>
      </w:pPr>
    </w:p>
    <w:p w14:paraId="45C6E082"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highlight w:val="yellow"/>
        </w:rPr>
        <w:t xml:space="preserve">Será utilizado o Sistema de Registro de Preços. </w:t>
      </w:r>
      <w:r w:rsidRPr="00F306AE">
        <w:rPr>
          <w:rFonts w:ascii="Arial" w:hAnsi="Arial" w:cs="Arial"/>
          <w:sz w:val="20"/>
          <w:szCs w:val="20"/>
          <w:highlight w:val="yellow"/>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r w:rsidRPr="00F306AE">
        <w:rPr>
          <w:rFonts w:ascii="Arial" w:hAnsi="Arial" w:cs="Arial"/>
          <w:spacing w:val="1"/>
          <w:sz w:val="20"/>
          <w:szCs w:val="20"/>
          <w:highlight w:val="yellow"/>
        </w:rPr>
        <w:t>.</w:t>
      </w:r>
    </w:p>
    <w:p w14:paraId="799FBB48" w14:textId="77777777" w:rsidR="00882757" w:rsidRDefault="00882757" w:rsidP="00882757">
      <w:pPr>
        <w:jc w:val="both"/>
        <w:rPr>
          <w:rFonts w:ascii="Arial" w:hAnsi="Arial" w:cs="Arial"/>
          <w:b/>
          <w:bCs/>
          <w:sz w:val="20"/>
          <w:szCs w:val="20"/>
        </w:rPr>
      </w:pPr>
    </w:p>
    <w:p w14:paraId="7FE0B41C" w14:textId="77777777" w:rsidR="00882757" w:rsidRDefault="00882757" w:rsidP="00882757">
      <w:pPr>
        <w:jc w:val="both"/>
        <w:rPr>
          <w:rFonts w:ascii="Arial" w:hAnsi="Arial" w:cs="Arial"/>
          <w:sz w:val="20"/>
          <w:szCs w:val="20"/>
        </w:rPr>
      </w:pPr>
      <w:r w:rsidRPr="00E0669E">
        <w:rPr>
          <w:rFonts w:ascii="Arial" w:hAnsi="Arial" w:cs="Arial"/>
          <w:sz w:val="20"/>
          <w:szCs w:val="20"/>
        </w:rPr>
        <w:t>Os valores estimados da contratação, unitários e totais, aferidos, conforme contratação pretérita, feita por ampla pesquisa de mercado, são os seguintes:</w:t>
      </w:r>
    </w:p>
    <w:tbl>
      <w:tblPr>
        <w:tblW w:w="5000" w:type="pct"/>
        <w:tblCellMar>
          <w:left w:w="10" w:type="dxa"/>
          <w:right w:w="10" w:type="dxa"/>
        </w:tblCellMar>
        <w:tblLook w:val="04A0" w:firstRow="1" w:lastRow="0" w:firstColumn="1" w:lastColumn="0" w:noHBand="0" w:noVBand="1"/>
      </w:tblPr>
      <w:tblGrid>
        <w:gridCol w:w="33"/>
        <w:gridCol w:w="33"/>
        <w:gridCol w:w="268"/>
        <w:gridCol w:w="183"/>
        <w:gridCol w:w="503"/>
        <w:gridCol w:w="503"/>
        <w:gridCol w:w="84"/>
        <w:gridCol w:w="34"/>
        <w:gridCol w:w="520"/>
        <w:gridCol w:w="219"/>
        <w:gridCol w:w="2013"/>
        <w:gridCol w:w="672"/>
        <w:gridCol w:w="672"/>
        <w:gridCol w:w="402"/>
        <w:gridCol w:w="67"/>
        <w:gridCol w:w="200"/>
        <w:gridCol w:w="621"/>
        <w:gridCol w:w="703"/>
        <w:gridCol w:w="34"/>
        <w:gridCol w:w="369"/>
        <w:gridCol w:w="34"/>
        <w:gridCol w:w="34"/>
        <w:gridCol w:w="67"/>
        <w:gridCol w:w="17"/>
        <w:gridCol w:w="34"/>
        <w:gridCol w:w="419"/>
        <w:gridCol w:w="34"/>
        <w:gridCol w:w="234"/>
        <w:gridCol w:w="67"/>
        <w:gridCol w:w="281"/>
      </w:tblGrid>
      <w:tr w:rsidR="00493F24" w:rsidRPr="001D5AA2" w14:paraId="287E8E84" w14:textId="77777777" w:rsidTr="00E95581">
        <w:trPr>
          <w:trHeight w:hRule="exact" w:val="441"/>
        </w:trPr>
        <w:tc>
          <w:tcPr>
            <w:tcW w:w="277" w:type="pct"/>
            <w:gridSpan w:val="4"/>
            <w:tcMar>
              <w:top w:w="0" w:type="dxa"/>
              <w:left w:w="0" w:type="dxa"/>
              <w:bottom w:w="0" w:type="dxa"/>
              <w:right w:w="0" w:type="dxa"/>
            </w:tcMar>
            <w:vAlign w:val="center"/>
          </w:tcPr>
          <w:p w14:paraId="6A6A9938"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Item</w:t>
            </w:r>
          </w:p>
        </w:tc>
        <w:tc>
          <w:tcPr>
            <w:tcW w:w="2071" w:type="pct"/>
            <w:gridSpan w:val="7"/>
            <w:tcMar>
              <w:top w:w="0" w:type="dxa"/>
              <w:left w:w="0" w:type="dxa"/>
              <w:bottom w:w="0" w:type="dxa"/>
              <w:right w:w="0" w:type="dxa"/>
            </w:tcMar>
            <w:vAlign w:val="center"/>
          </w:tcPr>
          <w:p w14:paraId="1684EDB6"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Especificação</w:t>
            </w:r>
          </w:p>
        </w:tc>
        <w:tc>
          <w:tcPr>
            <w:tcW w:w="717" w:type="pct"/>
            <w:gridSpan w:val="2"/>
            <w:tcMar>
              <w:top w:w="0" w:type="dxa"/>
              <w:left w:w="0" w:type="dxa"/>
              <w:bottom w:w="0" w:type="dxa"/>
              <w:right w:w="0" w:type="dxa"/>
            </w:tcMar>
            <w:vAlign w:val="center"/>
          </w:tcPr>
          <w:p w14:paraId="04A015F8"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Marca</w:t>
            </w:r>
          </w:p>
        </w:tc>
        <w:tc>
          <w:tcPr>
            <w:tcW w:w="358" w:type="pct"/>
            <w:gridSpan w:val="3"/>
            <w:tcMar>
              <w:top w:w="0" w:type="dxa"/>
              <w:left w:w="0" w:type="dxa"/>
              <w:bottom w:w="0" w:type="dxa"/>
              <w:right w:w="0" w:type="dxa"/>
            </w:tcMar>
            <w:vAlign w:val="center"/>
          </w:tcPr>
          <w:p w14:paraId="0C777D13"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Qtd.</w:t>
            </w:r>
          </w:p>
        </w:tc>
        <w:tc>
          <w:tcPr>
            <w:tcW w:w="332" w:type="pct"/>
            <w:tcMar>
              <w:top w:w="0" w:type="dxa"/>
              <w:left w:w="0" w:type="dxa"/>
              <w:bottom w:w="0" w:type="dxa"/>
              <w:right w:w="0" w:type="dxa"/>
            </w:tcMar>
            <w:vAlign w:val="center"/>
          </w:tcPr>
          <w:p w14:paraId="5F05FB4C"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Und.</w:t>
            </w:r>
          </w:p>
        </w:tc>
        <w:tc>
          <w:tcPr>
            <w:tcW w:w="591" w:type="pct"/>
            <w:gridSpan w:val="3"/>
            <w:tcMar>
              <w:top w:w="0" w:type="dxa"/>
              <w:left w:w="0" w:type="dxa"/>
              <w:bottom w:w="0" w:type="dxa"/>
              <w:right w:w="0" w:type="dxa"/>
            </w:tcMar>
            <w:vAlign w:val="center"/>
          </w:tcPr>
          <w:p w14:paraId="038671B3"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Valor Unitário</w:t>
            </w:r>
          </w:p>
        </w:tc>
        <w:tc>
          <w:tcPr>
            <w:tcW w:w="654" w:type="pct"/>
            <w:gridSpan w:val="10"/>
            <w:tcMar>
              <w:top w:w="0" w:type="dxa"/>
              <w:left w:w="0" w:type="dxa"/>
              <w:bottom w:w="0" w:type="dxa"/>
              <w:right w:w="0" w:type="dxa"/>
            </w:tcMar>
            <w:vAlign w:val="center"/>
          </w:tcPr>
          <w:p w14:paraId="57C48065"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Valor Total</w:t>
            </w:r>
          </w:p>
        </w:tc>
      </w:tr>
      <w:tr w:rsidR="00493F24" w:rsidRPr="001D5AA2" w14:paraId="3909456F" w14:textId="77777777" w:rsidTr="00E95581">
        <w:trPr>
          <w:trHeight w:hRule="exact" w:val="300"/>
        </w:trPr>
        <w:tc>
          <w:tcPr>
            <w:tcW w:w="277" w:type="pct"/>
            <w:gridSpan w:val="4"/>
            <w:tcMar>
              <w:top w:w="0" w:type="dxa"/>
              <w:left w:w="0" w:type="dxa"/>
              <w:bottom w:w="0" w:type="dxa"/>
              <w:right w:w="0" w:type="dxa"/>
            </w:tcMar>
            <w:vAlign w:val="center"/>
          </w:tcPr>
          <w:p w14:paraId="1A2E200B"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1</w:t>
            </w:r>
          </w:p>
        </w:tc>
        <w:tc>
          <w:tcPr>
            <w:tcW w:w="2071" w:type="pct"/>
            <w:gridSpan w:val="7"/>
            <w:vMerge w:val="restart"/>
            <w:tcMar>
              <w:top w:w="0" w:type="dxa"/>
              <w:left w:w="0" w:type="dxa"/>
              <w:bottom w:w="0" w:type="dxa"/>
              <w:right w:w="0" w:type="dxa"/>
            </w:tcMar>
            <w:vAlign w:val="center"/>
          </w:tcPr>
          <w:p w14:paraId="76900169" w14:textId="77777777" w:rsidR="00882757" w:rsidRPr="001D5AA2" w:rsidRDefault="00882757" w:rsidP="00E95581">
            <w:pP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Bateria Automotiva de 60 AH (Amperes) Tensão nominal de 12V. Com medidas de 175x175x235, selada, com certificado de garantia de no mínimo 12 meses a partir da data de entrega, casco novo e homologada sob os requisitos do INMETRO. a base de troca. - Bateria Automotiva de 60 AH (Amperes) Tensão nominal de 12V. Com medidas de 175x175x235, selada, com certificado de garantia de no mínimo 12 meses a partir da data de entrega, casco novo e homologada sob os requisitos do INMETRO. a base de troca.</w:t>
            </w:r>
          </w:p>
        </w:tc>
        <w:tc>
          <w:tcPr>
            <w:tcW w:w="717" w:type="pct"/>
            <w:gridSpan w:val="2"/>
            <w:vMerge w:val="restart"/>
            <w:tcMar>
              <w:top w:w="0" w:type="dxa"/>
              <w:left w:w="0" w:type="dxa"/>
              <w:bottom w:w="0" w:type="dxa"/>
              <w:right w:w="0" w:type="dxa"/>
            </w:tcMar>
          </w:tcPr>
          <w:p w14:paraId="0D931AEC"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ELETRAN NOVATECH 60N</w:t>
            </w:r>
          </w:p>
        </w:tc>
        <w:tc>
          <w:tcPr>
            <w:tcW w:w="358" w:type="pct"/>
            <w:gridSpan w:val="3"/>
            <w:tcMar>
              <w:top w:w="0" w:type="dxa"/>
              <w:left w:w="0" w:type="dxa"/>
              <w:bottom w:w="0" w:type="dxa"/>
              <w:right w:w="0" w:type="dxa"/>
            </w:tcMar>
            <w:vAlign w:val="center"/>
          </w:tcPr>
          <w:p w14:paraId="5F7C9A49"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15,000</w:t>
            </w:r>
          </w:p>
        </w:tc>
        <w:tc>
          <w:tcPr>
            <w:tcW w:w="332" w:type="pct"/>
            <w:tcMar>
              <w:top w:w="0" w:type="dxa"/>
              <w:left w:w="0" w:type="dxa"/>
              <w:bottom w:w="0" w:type="dxa"/>
              <w:right w:w="0" w:type="dxa"/>
            </w:tcMar>
            <w:vAlign w:val="center"/>
          </w:tcPr>
          <w:p w14:paraId="4A37D875"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UN</w:t>
            </w:r>
          </w:p>
        </w:tc>
        <w:tc>
          <w:tcPr>
            <w:tcW w:w="591" w:type="pct"/>
            <w:gridSpan w:val="3"/>
            <w:tcMar>
              <w:top w:w="0" w:type="dxa"/>
              <w:left w:w="0" w:type="dxa"/>
              <w:bottom w:w="0" w:type="dxa"/>
              <w:right w:w="0" w:type="dxa"/>
            </w:tcMar>
            <w:vAlign w:val="center"/>
          </w:tcPr>
          <w:p w14:paraId="5B77D698"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249,00</w:t>
            </w:r>
          </w:p>
        </w:tc>
        <w:tc>
          <w:tcPr>
            <w:tcW w:w="654" w:type="pct"/>
            <w:gridSpan w:val="10"/>
            <w:tcMar>
              <w:top w:w="0" w:type="dxa"/>
              <w:left w:w="0" w:type="dxa"/>
              <w:bottom w:w="0" w:type="dxa"/>
              <w:right w:w="0" w:type="dxa"/>
            </w:tcMar>
            <w:vAlign w:val="center"/>
          </w:tcPr>
          <w:p w14:paraId="1F707A1C"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3.735,00</w:t>
            </w:r>
          </w:p>
        </w:tc>
      </w:tr>
      <w:tr w:rsidR="00493F24" w:rsidRPr="001D5AA2" w14:paraId="7CFE12BA" w14:textId="77777777" w:rsidTr="00E95581">
        <w:trPr>
          <w:trHeight w:hRule="exact" w:val="100"/>
        </w:trPr>
        <w:tc>
          <w:tcPr>
            <w:tcW w:w="18" w:type="pct"/>
          </w:tcPr>
          <w:p w14:paraId="33B9952F" w14:textId="77777777" w:rsidR="00882757" w:rsidRPr="001D5AA2" w:rsidRDefault="00882757" w:rsidP="00E95581">
            <w:pPr>
              <w:rPr>
                <w:rFonts w:ascii="SansSerif" w:eastAsia="SansSerif" w:hAnsi="SansSerif" w:cs="SansSerif"/>
                <w:color w:val="000000"/>
                <w:sz w:val="1"/>
                <w:szCs w:val="20"/>
              </w:rPr>
            </w:pPr>
          </w:p>
        </w:tc>
        <w:tc>
          <w:tcPr>
            <w:tcW w:w="18" w:type="pct"/>
          </w:tcPr>
          <w:p w14:paraId="719CE817" w14:textId="77777777" w:rsidR="00882757" w:rsidRPr="001D5AA2" w:rsidRDefault="00882757" w:rsidP="00E95581">
            <w:pPr>
              <w:rPr>
                <w:rFonts w:ascii="SansSerif" w:eastAsia="SansSerif" w:hAnsi="SansSerif" w:cs="SansSerif"/>
                <w:color w:val="000000"/>
                <w:sz w:val="1"/>
                <w:szCs w:val="20"/>
              </w:rPr>
            </w:pPr>
          </w:p>
        </w:tc>
        <w:tc>
          <w:tcPr>
            <w:tcW w:w="143" w:type="pct"/>
          </w:tcPr>
          <w:p w14:paraId="2B80A727" w14:textId="77777777" w:rsidR="00882757" w:rsidRPr="001D5AA2" w:rsidRDefault="00882757" w:rsidP="00E95581">
            <w:pPr>
              <w:rPr>
                <w:rFonts w:ascii="SansSerif" w:eastAsia="SansSerif" w:hAnsi="SansSerif" w:cs="SansSerif"/>
                <w:color w:val="000000"/>
                <w:sz w:val="1"/>
                <w:szCs w:val="20"/>
              </w:rPr>
            </w:pPr>
          </w:p>
        </w:tc>
        <w:tc>
          <w:tcPr>
            <w:tcW w:w="98" w:type="pct"/>
          </w:tcPr>
          <w:p w14:paraId="0199531F" w14:textId="77777777" w:rsidR="00882757" w:rsidRPr="001D5AA2" w:rsidRDefault="00882757" w:rsidP="00E95581">
            <w:pPr>
              <w:rPr>
                <w:rFonts w:ascii="SansSerif" w:eastAsia="SansSerif" w:hAnsi="SansSerif" w:cs="SansSerif"/>
                <w:color w:val="000000"/>
                <w:sz w:val="1"/>
                <w:szCs w:val="20"/>
              </w:rPr>
            </w:pPr>
          </w:p>
        </w:tc>
        <w:tc>
          <w:tcPr>
            <w:tcW w:w="2071" w:type="pct"/>
            <w:gridSpan w:val="7"/>
            <w:vMerge/>
            <w:tcMar>
              <w:top w:w="0" w:type="dxa"/>
              <w:left w:w="0" w:type="dxa"/>
              <w:bottom w:w="0" w:type="dxa"/>
              <w:right w:w="0" w:type="dxa"/>
            </w:tcMar>
            <w:vAlign w:val="center"/>
          </w:tcPr>
          <w:p w14:paraId="72167877" w14:textId="77777777" w:rsidR="00882757" w:rsidRPr="001D5AA2" w:rsidRDefault="00882757" w:rsidP="00E95581">
            <w:pPr>
              <w:rPr>
                <w:rFonts w:ascii="SansSerif" w:eastAsia="SansSerif" w:hAnsi="SansSerif" w:cs="SansSerif"/>
                <w:color w:val="000000"/>
                <w:sz w:val="1"/>
                <w:szCs w:val="20"/>
              </w:rPr>
            </w:pPr>
          </w:p>
        </w:tc>
        <w:tc>
          <w:tcPr>
            <w:tcW w:w="717" w:type="pct"/>
            <w:gridSpan w:val="2"/>
            <w:vMerge/>
            <w:tcMar>
              <w:top w:w="0" w:type="dxa"/>
              <w:left w:w="0" w:type="dxa"/>
              <w:bottom w:w="0" w:type="dxa"/>
              <w:right w:w="0" w:type="dxa"/>
            </w:tcMar>
          </w:tcPr>
          <w:p w14:paraId="631873E0" w14:textId="77777777" w:rsidR="00882757" w:rsidRPr="001D5AA2" w:rsidRDefault="00882757" w:rsidP="00E95581">
            <w:pPr>
              <w:rPr>
                <w:rFonts w:ascii="SansSerif" w:eastAsia="SansSerif" w:hAnsi="SansSerif" w:cs="SansSerif"/>
                <w:color w:val="000000"/>
                <w:sz w:val="1"/>
                <w:szCs w:val="20"/>
              </w:rPr>
            </w:pPr>
          </w:p>
        </w:tc>
        <w:tc>
          <w:tcPr>
            <w:tcW w:w="215" w:type="pct"/>
          </w:tcPr>
          <w:p w14:paraId="3C224D7D"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0B038A95" w14:textId="77777777" w:rsidR="00882757" w:rsidRPr="001D5AA2" w:rsidRDefault="00882757" w:rsidP="00E95581">
            <w:pPr>
              <w:rPr>
                <w:rFonts w:ascii="SansSerif" w:eastAsia="SansSerif" w:hAnsi="SansSerif" w:cs="SansSerif"/>
                <w:color w:val="000000"/>
                <w:sz w:val="1"/>
                <w:szCs w:val="20"/>
              </w:rPr>
            </w:pPr>
          </w:p>
        </w:tc>
        <w:tc>
          <w:tcPr>
            <w:tcW w:w="332" w:type="pct"/>
          </w:tcPr>
          <w:p w14:paraId="21E82543" w14:textId="77777777" w:rsidR="00882757" w:rsidRPr="001D5AA2" w:rsidRDefault="00882757" w:rsidP="00E95581">
            <w:pPr>
              <w:rPr>
                <w:rFonts w:ascii="SansSerif" w:eastAsia="SansSerif" w:hAnsi="SansSerif" w:cs="SansSerif"/>
                <w:color w:val="000000"/>
                <w:sz w:val="1"/>
                <w:szCs w:val="20"/>
              </w:rPr>
            </w:pPr>
          </w:p>
        </w:tc>
        <w:tc>
          <w:tcPr>
            <w:tcW w:w="376" w:type="pct"/>
          </w:tcPr>
          <w:p w14:paraId="61EA387B"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7185A8E9" w14:textId="77777777" w:rsidR="00882757" w:rsidRPr="001D5AA2" w:rsidRDefault="00882757" w:rsidP="00E95581">
            <w:pPr>
              <w:rPr>
                <w:rFonts w:ascii="SansSerif" w:eastAsia="SansSerif" w:hAnsi="SansSerif" w:cs="SansSerif"/>
                <w:color w:val="000000"/>
                <w:sz w:val="1"/>
                <w:szCs w:val="20"/>
              </w:rPr>
            </w:pPr>
          </w:p>
        </w:tc>
        <w:tc>
          <w:tcPr>
            <w:tcW w:w="18" w:type="pct"/>
          </w:tcPr>
          <w:p w14:paraId="2FADF7DE" w14:textId="77777777" w:rsidR="00882757" w:rsidRPr="001D5AA2" w:rsidRDefault="00882757" w:rsidP="00E95581">
            <w:pPr>
              <w:rPr>
                <w:rFonts w:ascii="SansSerif" w:eastAsia="SansSerif" w:hAnsi="SansSerif" w:cs="SansSerif"/>
                <w:color w:val="000000"/>
                <w:sz w:val="1"/>
                <w:szCs w:val="20"/>
              </w:rPr>
            </w:pPr>
          </w:p>
        </w:tc>
        <w:tc>
          <w:tcPr>
            <w:tcW w:w="18" w:type="pct"/>
          </w:tcPr>
          <w:p w14:paraId="400AD7FD"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7B0CE4AA" w14:textId="77777777" w:rsidR="00882757" w:rsidRPr="001D5AA2" w:rsidRDefault="00882757" w:rsidP="00E95581">
            <w:pPr>
              <w:rPr>
                <w:rFonts w:ascii="SansSerif" w:eastAsia="SansSerif" w:hAnsi="SansSerif" w:cs="SansSerif"/>
                <w:color w:val="000000"/>
                <w:sz w:val="1"/>
                <w:szCs w:val="20"/>
              </w:rPr>
            </w:pPr>
          </w:p>
        </w:tc>
        <w:tc>
          <w:tcPr>
            <w:tcW w:w="18" w:type="pct"/>
          </w:tcPr>
          <w:p w14:paraId="38AD5335" w14:textId="77777777" w:rsidR="00882757" w:rsidRPr="001D5AA2" w:rsidRDefault="00882757" w:rsidP="00E95581">
            <w:pPr>
              <w:rPr>
                <w:rFonts w:ascii="SansSerif" w:eastAsia="SansSerif" w:hAnsi="SansSerif" w:cs="SansSerif"/>
                <w:color w:val="000000"/>
                <w:sz w:val="1"/>
                <w:szCs w:val="20"/>
              </w:rPr>
            </w:pPr>
          </w:p>
        </w:tc>
        <w:tc>
          <w:tcPr>
            <w:tcW w:w="224" w:type="pct"/>
          </w:tcPr>
          <w:p w14:paraId="6C5DDF0F" w14:textId="77777777" w:rsidR="00882757" w:rsidRPr="001D5AA2" w:rsidRDefault="00882757" w:rsidP="00E95581">
            <w:pPr>
              <w:rPr>
                <w:rFonts w:ascii="SansSerif" w:eastAsia="SansSerif" w:hAnsi="SansSerif" w:cs="SansSerif"/>
                <w:color w:val="000000"/>
                <w:sz w:val="1"/>
                <w:szCs w:val="20"/>
              </w:rPr>
            </w:pPr>
          </w:p>
        </w:tc>
        <w:tc>
          <w:tcPr>
            <w:tcW w:w="18" w:type="pct"/>
          </w:tcPr>
          <w:p w14:paraId="6843353D" w14:textId="77777777" w:rsidR="00882757" w:rsidRPr="001D5AA2" w:rsidRDefault="00882757" w:rsidP="00E95581">
            <w:pPr>
              <w:rPr>
                <w:rFonts w:ascii="SansSerif" w:eastAsia="SansSerif" w:hAnsi="SansSerif" w:cs="SansSerif"/>
                <w:color w:val="000000"/>
                <w:sz w:val="1"/>
                <w:szCs w:val="20"/>
              </w:rPr>
            </w:pPr>
          </w:p>
        </w:tc>
        <w:tc>
          <w:tcPr>
            <w:tcW w:w="125" w:type="pct"/>
          </w:tcPr>
          <w:p w14:paraId="755E497C" w14:textId="77777777" w:rsidR="00882757" w:rsidRPr="001D5AA2" w:rsidRDefault="00882757" w:rsidP="00E95581">
            <w:pPr>
              <w:rPr>
                <w:rFonts w:ascii="SansSerif" w:eastAsia="SansSerif" w:hAnsi="SansSerif" w:cs="SansSerif"/>
                <w:color w:val="000000"/>
                <w:sz w:val="1"/>
                <w:szCs w:val="20"/>
              </w:rPr>
            </w:pPr>
          </w:p>
        </w:tc>
        <w:tc>
          <w:tcPr>
            <w:tcW w:w="36" w:type="pct"/>
          </w:tcPr>
          <w:p w14:paraId="3D362291" w14:textId="77777777" w:rsidR="00882757" w:rsidRPr="001D5AA2" w:rsidRDefault="00882757" w:rsidP="00E95581">
            <w:pPr>
              <w:rPr>
                <w:rFonts w:ascii="SansSerif" w:eastAsia="SansSerif" w:hAnsi="SansSerif" w:cs="SansSerif"/>
                <w:color w:val="000000"/>
                <w:sz w:val="1"/>
                <w:szCs w:val="20"/>
              </w:rPr>
            </w:pPr>
          </w:p>
        </w:tc>
        <w:tc>
          <w:tcPr>
            <w:tcW w:w="152" w:type="pct"/>
          </w:tcPr>
          <w:p w14:paraId="60D8ECB7" w14:textId="77777777" w:rsidR="00882757" w:rsidRPr="001D5AA2" w:rsidRDefault="00882757" w:rsidP="00E95581">
            <w:pPr>
              <w:rPr>
                <w:rFonts w:ascii="SansSerif" w:eastAsia="SansSerif" w:hAnsi="SansSerif" w:cs="SansSerif"/>
                <w:color w:val="000000"/>
                <w:sz w:val="1"/>
                <w:szCs w:val="20"/>
              </w:rPr>
            </w:pPr>
          </w:p>
        </w:tc>
      </w:tr>
      <w:tr w:rsidR="00493F24" w:rsidRPr="001D5AA2" w14:paraId="3123780C" w14:textId="77777777" w:rsidTr="00E95581">
        <w:trPr>
          <w:trHeight w:hRule="exact" w:val="2153"/>
        </w:trPr>
        <w:tc>
          <w:tcPr>
            <w:tcW w:w="18" w:type="pct"/>
          </w:tcPr>
          <w:p w14:paraId="3A215924" w14:textId="77777777" w:rsidR="00882757" w:rsidRPr="001D5AA2" w:rsidRDefault="00882757" w:rsidP="00E95581">
            <w:pPr>
              <w:rPr>
                <w:rFonts w:ascii="SansSerif" w:eastAsia="SansSerif" w:hAnsi="SansSerif" w:cs="SansSerif"/>
                <w:color w:val="000000"/>
                <w:sz w:val="1"/>
                <w:szCs w:val="20"/>
              </w:rPr>
            </w:pPr>
          </w:p>
        </w:tc>
        <w:tc>
          <w:tcPr>
            <w:tcW w:w="18" w:type="pct"/>
          </w:tcPr>
          <w:p w14:paraId="2C657F63" w14:textId="77777777" w:rsidR="00882757" w:rsidRPr="001D5AA2" w:rsidRDefault="00882757" w:rsidP="00E95581">
            <w:pPr>
              <w:rPr>
                <w:rFonts w:ascii="SansSerif" w:eastAsia="SansSerif" w:hAnsi="SansSerif" w:cs="SansSerif"/>
                <w:color w:val="000000"/>
                <w:sz w:val="1"/>
                <w:szCs w:val="20"/>
              </w:rPr>
            </w:pPr>
          </w:p>
        </w:tc>
        <w:tc>
          <w:tcPr>
            <w:tcW w:w="143" w:type="pct"/>
          </w:tcPr>
          <w:p w14:paraId="4CD4D37A" w14:textId="77777777" w:rsidR="00882757" w:rsidRPr="001D5AA2" w:rsidRDefault="00882757" w:rsidP="00E95581">
            <w:pPr>
              <w:rPr>
                <w:rFonts w:ascii="SansSerif" w:eastAsia="SansSerif" w:hAnsi="SansSerif" w:cs="SansSerif"/>
                <w:color w:val="000000"/>
                <w:sz w:val="1"/>
                <w:szCs w:val="20"/>
              </w:rPr>
            </w:pPr>
          </w:p>
        </w:tc>
        <w:tc>
          <w:tcPr>
            <w:tcW w:w="98" w:type="pct"/>
          </w:tcPr>
          <w:p w14:paraId="1BC1D959" w14:textId="77777777" w:rsidR="00882757" w:rsidRPr="001D5AA2" w:rsidRDefault="00882757" w:rsidP="00E95581">
            <w:pPr>
              <w:rPr>
                <w:rFonts w:ascii="SansSerif" w:eastAsia="SansSerif" w:hAnsi="SansSerif" w:cs="SansSerif"/>
                <w:color w:val="000000"/>
                <w:sz w:val="1"/>
                <w:szCs w:val="20"/>
              </w:rPr>
            </w:pPr>
          </w:p>
        </w:tc>
        <w:tc>
          <w:tcPr>
            <w:tcW w:w="2071" w:type="pct"/>
            <w:gridSpan w:val="7"/>
            <w:vMerge/>
            <w:tcMar>
              <w:top w:w="0" w:type="dxa"/>
              <w:left w:w="0" w:type="dxa"/>
              <w:bottom w:w="0" w:type="dxa"/>
              <w:right w:w="0" w:type="dxa"/>
            </w:tcMar>
            <w:vAlign w:val="center"/>
          </w:tcPr>
          <w:p w14:paraId="76BBDFA1" w14:textId="77777777" w:rsidR="00882757" w:rsidRPr="001D5AA2" w:rsidRDefault="00882757" w:rsidP="00E95581">
            <w:pPr>
              <w:rPr>
                <w:rFonts w:ascii="SansSerif" w:eastAsia="SansSerif" w:hAnsi="SansSerif" w:cs="SansSerif"/>
                <w:color w:val="000000"/>
                <w:sz w:val="1"/>
                <w:szCs w:val="20"/>
              </w:rPr>
            </w:pPr>
          </w:p>
        </w:tc>
        <w:tc>
          <w:tcPr>
            <w:tcW w:w="717" w:type="pct"/>
            <w:gridSpan w:val="2"/>
          </w:tcPr>
          <w:p w14:paraId="207F1B73" w14:textId="77777777" w:rsidR="00882757" w:rsidRPr="001D5AA2" w:rsidRDefault="00882757" w:rsidP="00E95581">
            <w:pPr>
              <w:rPr>
                <w:rFonts w:ascii="SansSerif" w:eastAsia="SansSerif" w:hAnsi="SansSerif" w:cs="SansSerif"/>
                <w:color w:val="000000"/>
                <w:sz w:val="1"/>
                <w:szCs w:val="20"/>
              </w:rPr>
            </w:pPr>
          </w:p>
        </w:tc>
        <w:tc>
          <w:tcPr>
            <w:tcW w:w="215" w:type="pct"/>
          </w:tcPr>
          <w:p w14:paraId="474CDD46"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6AD19FBE" w14:textId="77777777" w:rsidR="00882757" w:rsidRPr="001D5AA2" w:rsidRDefault="00882757" w:rsidP="00E95581">
            <w:pPr>
              <w:rPr>
                <w:rFonts w:ascii="SansSerif" w:eastAsia="SansSerif" w:hAnsi="SansSerif" w:cs="SansSerif"/>
                <w:color w:val="000000"/>
                <w:sz w:val="1"/>
                <w:szCs w:val="20"/>
              </w:rPr>
            </w:pPr>
          </w:p>
        </w:tc>
        <w:tc>
          <w:tcPr>
            <w:tcW w:w="332" w:type="pct"/>
          </w:tcPr>
          <w:p w14:paraId="06EA29A6" w14:textId="77777777" w:rsidR="00882757" w:rsidRPr="001D5AA2" w:rsidRDefault="00882757" w:rsidP="00E95581">
            <w:pPr>
              <w:rPr>
                <w:rFonts w:ascii="SansSerif" w:eastAsia="SansSerif" w:hAnsi="SansSerif" w:cs="SansSerif"/>
                <w:color w:val="000000"/>
                <w:sz w:val="1"/>
                <w:szCs w:val="20"/>
              </w:rPr>
            </w:pPr>
          </w:p>
        </w:tc>
        <w:tc>
          <w:tcPr>
            <w:tcW w:w="376" w:type="pct"/>
          </w:tcPr>
          <w:p w14:paraId="604C6EE3"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6F46F366" w14:textId="77777777" w:rsidR="00882757" w:rsidRPr="001D5AA2" w:rsidRDefault="00882757" w:rsidP="00E95581">
            <w:pPr>
              <w:rPr>
                <w:rFonts w:ascii="SansSerif" w:eastAsia="SansSerif" w:hAnsi="SansSerif" w:cs="SansSerif"/>
                <w:color w:val="000000"/>
                <w:sz w:val="1"/>
                <w:szCs w:val="20"/>
              </w:rPr>
            </w:pPr>
          </w:p>
        </w:tc>
        <w:tc>
          <w:tcPr>
            <w:tcW w:w="18" w:type="pct"/>
          </w:tcPr>
          <w:p w14:paraId="0FF47057" w14:textId="77777777" w:rsidR="00882757" w:rsidRPr="001D5AA2" w:rsidRDefault="00882757" w:rsidP="00E95581">
            <w:pPr>
              <w:rPr>
                <w:rFonts w:ascii="SansSerif" w:eastAsia="SansSerif" w:hAnsi="SansSerif" w:cs="SansSerif"/>
                <w:color w:val="000000"/>
                <w:sz w:val="1"/>
                <w:szCs w:val="20"/>
              </w:rPr>
            </w:pPr>
          </w:p>
        </w:tc>
        <w:tc>
          <w:tcPr>
            <w:tcW w:w="18" w:type="pct"/>
          </w:tcPr>
          <w:p w14:paraId="2F867CD1"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556F3524" w14:textId="77777777" w:rsidR="00882757" w:rsidRPr="001D5AA2" w:rsidRDefault="00882757" w:rsidP="00E95581">
            <w:pPr>
              <w:rPr>
                <w:rFonts w:ascii="SansSerif" w:eastAsia="SansSerif" w:hAnsi="SansSerif" w:cs="SansSerif"/>
                <w:color w:val="000000"/>
                <w:sz w:val="1"/>
                <w:szCs w:val="20"/>
              </w:rPr>
            </w:pPr>
          </w:p>
        </w:tc>
        <w:tc>
          <w:tcPr>
            <w:tcW w:w="18" w:type="pct"/>
          </w:tcPr>
          <w:p w14:paraId="26569067" w14:textId="77777777" w:rsidR="00882757" w:rsidRPr="001D5AA2" w:rsidRDefault="00882757" w:rsidP="00E95581">
            <w:pPr>
              <w:rPr>
                <w:rFonts w:ascii="SansSerif" w:eastAsia="SansSerif" w:hAnsi="SansSerif" w:cs="SansSerif"/>
                <w:color w:val="000000"/>
                <w:sz w:val="1"/>
                <w:szCs w:val="20"/>
              </w:rPr>
            </w:pPr>
          </w:p>
        </w:tc>
        <w:tc>
          <w:tcPr>
            <w:tcW w:w="224" w:type="pct"/>
          </w:tcPr>
          <w:p w14:paraId="61EE8F97" w14:textId="77777777" w:rsidR="00882757" w:rsidRPr="001D5AA2" w:rsidRDefault="00882757" w:rsidP="00E95581">
            <w:pPr>
              <w:rPr>
                <w:rFonts w:ascii="SansSerif" w:eastAsia="SansSerif" w:hAnsi="SansSerif" w:cs="SansSerif"/>
                <w:color w:val="000000"/>
                <w:sz w:val="1"/>
                <w:szCs w:val="20"/>
              </w:rPr>
            </w:pPr>
          </w:p>
        </w:tc>
        <w:tc>
          <w:tcPr>
            <w:tcW w:w="18" w:type="pct"/>
          </w:tcPr>
          <w:p w14:paraId="18077B56" w14:textId="77777777" w:rsidR="00882757" w:rsidRPr="001D5AA2" w:rsidRDefault="00882757" w:rsidP="00E95581">
            <w:pPr>
              <w:rPr>
                <w:rFonts w:ascii="SansSerif" w:eastAsia="SansSerif" w:hAnsi="SansSerif" w:cs="SansSerif"/>
                <w:color w:val="000000"/>
                <w:sz w:val="1"/>
                <w:szCs w:val="20"/>
              </w:rPr>
            </w:pPr>
          </w:p>
        </w:tc>
        <w:tc>
          <w:tcPr>
            <w:tcW w:w="125" w:type="pct"/>
          </w:tcPr>
          <w:p w14:paraId="72133FCC" w14:textId="77777777" w:rsidR="00882757" w:rsidRPr="001D5AA2" w:rsidRDefault="00882757" w:rsidP="00E95581">
            <w:pPr>
              <w:rPr>
                <w:rFonts w:ascii="SansSerif" w:eastAsia="SansSerif" w:hAnsi="SansSerif" w:cs="SansSerif"/>
                <w:color w:val="000000"/>
                <w:sz w:val="1"/>
                <w:szCs w:val="20"/>
              </w:rPr>
            </w:pPr>
          </w:p>
        </w:tc>
        <w:tc>
          <w:tcPr>
            <w:tcW w:w="36" w:type="pct"/>
          </w:tcPr>
          <w:p w14:paraId="67835FBB" w14:textId="77777777" w:rsidR="00882757" w:rsidRPr="001D5AA2" w:rsidRDefault="00882757" w:rsidP="00E95581">
            <w:pPr>
              <w:rPr>
                <w:rFonts w:ascii="SansSerif" w:eastAsia="SansSerif" w:hAnsi="SansSerif" w:cs="SansSerif"/>
                <w:color w:val="000000"/>
                <w:sz w:val="1"/>
                <w:szCs w:val="20"/>
              </w:rPr>
            </w:pPr>
          </w:p>
        </w:tc>
        <w:tc>
          <w:tcPr>
            <w:tcW w:w="152" w:type="pct"/>
          </w:tcPr>
          <w:p w14:paraId="35FC750E" w14:textId="77777777" w:rsidR="00882757" w:rsidRPr="001D5AA2" w:rsidRDefault="00882757" w:rsidP="00E95581">
            <w:pPr>
              <w:rPr>
                <w:rFonts w:ascii="SansSerif" w:eastAsia="SansSerif" w:hAnsi="SansSerif" w:cs="SansSerif"/>
                <w:color w:val="000000"/>
                <w:sz w:val="1"/>
                <w:szCs w:val="20"/>
              </w:rPr>
            </w:pPr>
          </w:p>
        </w:tc>
      </w:tr>
      <w:tr w:rsidR="00493F24" w:rsidRPr="001D5AA2" w14:paraId="33425A58" w14:textId="77777777" w:rsidTr="00E95581">
        <w:trPr>
          <w:trHeight w:hRule="exact" w:val="60"/>
        </w:trPr>
        <w:tc>
          <w:tcPr>
            <w:tcW w:w="18" w:type="pct"/>
          </w:tcPr>
          <w:p w14:paraId="38C135A8" w14:textId="77777777" w:rsidR="00882757" w:rsidRPr="001D5AA2" w:rsidRDefault="00882757" w:rsidP="00E95581">
            <w:pPr>
              <w:rPr>
                <w:rFonts w:ascii="SansSerif" w:eastAsia="SansSerif" w:hAnsi="SansSerif" w:cs="SansSerif"/>
                <w:color w:val="000000"/>
                <w:sz w:val="1"/>
                <w:szCs w:val="20"/>
              </w:rPr>
            </w:pPr>
          </w:p>
        </w:tc>
        <w:tc>
          <w:tcPr>
            <w:tcW w:w="18" w:type="pct"/>
          </w:tcPr>
          <w:p w14:paraId="67344AF1" w14:textId="77777777" w:rsidR="00882757" w:rsidRPr="001D5AA2" w:rsidRDefault="00882757" w:rsidP="00E95581">
            <w:pPr>
              <w:rPr>
                <w:rFonts w:ascii="SansSerif" w:eastAsia="SansSerif" w:hAnsi="SansSerif" w:cs="SansSerif"/>
                <w:color w:val="000000"/>
                <w:sz w:val="1"/>
                <w:szCs w:val="20"/>
              </w:rPr>
            </w:pPr>
          </w:p>
        </w:tc>
        <w:tc>
          <w:tcPr>
            <w:tcW w:w="143" w:type="pct"/>
          </w:tcPr>
          <w:p w14:paraId="5C2BE261" w14:textId="77777777" w:rsidR="00882757" w:rsidRPr="001D5AA2" w:rsidRDefault="00882757" w:rsidP="00E95581">
            <w:pPr>
              <w:rPr>
                <w:rFonts w:ascii="SansSerif" w:eastAsia="SansSerif" w:hAnsi="SansSerif" w:cs="SansSerif"/>
                <w:color w:val="000000"/>
                <w:sz w:val="1"/>
                <w:szCs w:val="20"/>
              </w:rPr>
            </w:pPr>
          </w:p>
        </w:tc>
        <w:tc>
          <w:tcPr>
            <w:tcW w:w="98" w:type="pct"/>
          </w:tcPr>
          <w:p w14:paraId="1A98937C" w14:textId="77777777" w:rsidR="00882757" w:rsidRPr="001D5AA2" w:rsidRDefault="00882757" w:rsidP="00E95581">
            <w:pPr>
              <w:rPr>
                <w:rFonts w:ascii="SansSerif" w:eastAsia="SansSerif" w:hAnsi="SansSerif" w:cs="SansSerif"/>
                <w:color w:val="000000"/>
                <w:sz w:val="1"/>
                <w:szCs w:val="20"/>
              </w:rPr>
            </w:pPr>
          </w:p>
        </w:tc>
        <w:tc>
          <w:tcPr>
            <w:tcW w:w="269" w:type="pct"/>
          </w:tcPr>
          <w:p w14:paraId="6A5EB344" w14:textId="77777777" w:rsidR="00882757" w:rsidRPr="001D5AA2" w:rsidRDefault="00882757" w:rsidP="00E95581">
            <w:pPr>
              <w:rPr>
                <w:rFonts w:ascii="SansSerif" w:eastAsia="SansSerif" w:hAnsi="SansSerif" w:cs="SansSerif"/>
                <w:color w:val="000000"/>
                <w:sz w:val="1"/>
                <w:szCs w:val="20"/>
              </w:rPr>
            </w:pPr>
          </w:p>
        </w:tc>
        <w:tc>
          <w:tcPr>
            <w:tcW w:w="269" w:type="pct"/>
          </w:tcPr>
          <w:p w14:paraId="4E1032E2" w14:textId="77777777" w:rsidR="00882757" w:rsidRPr="001D5AA2" w:rsidRDefault="00882757" w:rsidP="00E95581">
            <w:pPr>
              <w:rPr>
                <w:rFonts w:ascii="SansSerif" w:eastAsia="SansSerif" w:hAnsi="SansSerif" w:cs="SansSerif"/>
                <w:color w:val="000000"/>
                <w:sz w:val="1"/>
                <w:szCs w:val="20"/>
              </w:rPr>
            </w:pPr>
          </w:p>
        </w:tc>
        <w:tc>
          <w:tcPr>
            <w:tcW w:w="45" w:type="pct"/>
          </w:tcPr>
          <w:p w14:paraId="5E7CF99E" w14:textId="77777777" w:rsidR="00882757" w:rsidRPr="001D5AA2" w:rsidRDefault="00882757" w:rsidP="00E95581">
            <w:pPr>
              <w:rPr>
                <w:rFonts w:ascii="SansSerif" w:eastAsia="SansSerif" w:hAnsi="SansSerif" w:cs="SansSerif"/>
                <w:color w:val="000000"/>
                <w:sz w:val="1"/>
                <w:szCs w:val="20"/>
              </w:rPr>
            </w:pPr>
          </w:p>
        </w:tc>
        <w:tc>
          <w:tcPr>
            <w:tcW w:w="18" w:type="pct"/>
          </w:tcPr>
          <w:p w14:paraId="7B81035A" w14:textId="77777777" w:rsidR="00882757" w:rsidRPr="001D5AA2" w:rsidRDefault="00882757" w:rsidP="00E95581">
            <w:pPr>
              <w:rPr>
                <w:rFonts w:ascii="SansSerif" w:eastAsia="SansSerif" w:hAnsi="SansSerif" w:cs="SansSerif"/>
                <w:color w:val="000000"/>
                <w:sz w:val="1"/>
                <w:szCs w:val="20"/>
              </w:rPr>
            </w:pPr>
          </w:p>
        </w:tc>
        <w:tc>
          <w:tcPr>
            <w:tcW w:w="278" w:type="pct"/>
          </w:tcPr>
          <w:p w14:paraId="1F6A958C" w14:textId="77777777" w:rsidR="00882757" w:rsidRPr="001D5AA2" w:rsidRDefault="00882757" w:rsidP="00E95581">
            <w:pPr>
              <w:rPr>
                <w:rFonts w:ascii="SansSerif" w:eastAsia="SansSerif" w:hAnsi="SansSerif" w:cs="SansSerif"/>
                <w:color w:val="000000"/>
                <w:sz w:val="1"/>
                <w:szCs w:val="20"/>
              </w:rPr>
            </w:pPr>
          </w:p>
        </w:tc>
        <w:tc>
          <w:tcPr>
            <w:tcW w:w="117" w:type="pct"/>
          </w:tcPr>
          <w:p w14:paraId="56F7ED75" w14:textId="77777777" w:rsidR="00882757" w:rsidRPr="001D5AA2" w:rsidRDefault="00882757" w:rsidP="00E95581">
            <w:pPr>
              <w:rPr>
                <w:rFonts w:ascii="SansSerif" w:eastAsia="SansSerif" w:hAnsi="SansSerif" w:cs="SansSerif"/>
                <w:color w:val="000000"/>
                <w:sz w:val="1"/>
                <w:szCs w:val="20"/>
              </w:rPr>
            </w:pPr>
          </w:p>
        </w:tc>
        <w:tc>
          <w:tcPr>
            <w:tcW w:w="1076" w:type="pct"/>
          </w:tcPr>
          <w:p w14:paraId="005D73EE" w14:textId="77777777" w:rsidR="00882757" w:rsidRPr="001D5AA2" w:rsidRDefault="00882757" w:rsidP="00E95581">
            <w:pPr>
              <w:rPr>
                <w:rFonts w:ascii="SansSerif" w:eastAsia="SansSerif" w:hAnsi="SansSerif" w:cs="SansSerif"/>
                <w:color w:val="000000"/>
                <w:sz w:val="1"/>
                <w:szCs w:val="20"/>
              </w:rPr>
            </w:pPr>
          </w:p>
        </w:tc>
        <w:tc>
          <w:tcPr>
            <w:tcW w:w="717" w:type="pct"/>
            <w:gridSpan w:val="2"/>
          </w:tcPr>
          <w:p w14:paraId="1C351D72" w14:textId="77777777" w:rsidR="00882757" w:rsidRPr="001D5AA2" w:rsidRDefault="00882757" w:rsidP="00E95581">
            <w:pPr>
              <w:rPr>
                <w:rFonts w:ascii="SansSerif" w:eastAsia="SansSerif" w:hAnsi="SansSerif" w:cs="SansSerif"/>
                <w:color w:val="000000"/>
                <w:sz w:val="1"/>
                <w:szCs w:val="20"/>
              </w:rPr>
            </w:pPr>
          </w:p>
        </w:tc>
        <w:tc>
          <w:tcPr>
            <w:tcW w:w="215" w:type="pct"/>
          </w:tcPr>
          <w:p w14:paraId="3CB769CB"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63626EA1" w14:textId="77777777" w:rsidR="00882757" w:rsidRPr="001D5AA2" w:rsidRDefault="00882757" w:rsidP="00E95581">
            <w:pPr>
              <w:rPr>
                <w:rFonts w:ascii="SansSerif" w:eastAsia="SansSerif" w:hAnsi="SansSerif" w:cs="SansSerif"/>
                <w:color w:val="000000"/>
                <w:sz w:val="1"/>
                <w:szCs w:val="20"/>
              </w:rPr>
            </w:pPr>
          </w:p>
        </w:tc>
        <w:tc>
          <w:tcPr>
            <w:tcW w:w="332" w:type="pct"/>
          </w:tcPr>
          <w:p w14:paraId="523B072E" w14:textId="77777777" w:rsidR="00882757" w:rsidRPr="001D5AA2" w:rsidRDefault="00882757" w:rsidP="00E95581">
            <w:pPr>
              <w:rPr>
                <w:rFonts w:ascii="SansSerif" w:eastAsia="SansSerif" w:hAnsi="SansSerif" w:cs="SansSerif"/>
                <w:color w:val="000000"/>
                <w:sz w:val="1"/>
                <w:szCs w:val="20"/>
              </w:rPr>
            </w:pPr>
          </w:p>
        </w:tc>
        <w:tc>
          <w:tcPr>
            <w:tcW w:w="376" w:type="pct"/>
          </w:tcPr>
          <w:p w14:paraId="3D8F50BE"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3E196B7B" w14:textId="77777777" w:rsidR="00882757" w:rsidRPr="001D5AA2" w:rsidRDefault="00882757" w:rsidP="00E95581">
            <w:pPr>
              <w:rPr>
                <w:rFonts w:ascii="SansSerif" w:eastAsia="SansSerif" w:hAnsi="SansSerif" w:cs="SansSerif"/>
                <w:color w:val="000000"/>
                <w:sz w:val="1"/>
                <w:szCs w:val="20"/>
              </w:rPr>
            </w:pPr>
          </w:p>
        </w:tc>
        <w:tc>
          <w:tcPr>
            <w:tcW w:w="18" w:type="pct"/>
          </w:tcPr>
          <w:p w14:paraId="703D1B15" w14:textId="77777777" w:rsidR="00882757" w:rsidRPr="001D5AA2" w:rsidRDefault="00882757" w:rsidP="00E95581">
            <w:pPr>
              <w:rPr>
                <w:rFonts w:ascii="SansSerif" w:eastAsia="SansSerif" w:hAnsi="SansSerif" w:cs="SansSerif"/>
                <w:color w:val="000000"/>
                <w:sz w:val="1"/>
                <w:szCs w:val="20"/>
              </w:rPr>
            </w:pPr>
          </w:p>
        </w:tc>
        <w:tc>
          <w:tcPr>
            <w:tcW w:w="18" w:type="pct"/>
          </w:tcPr>
          <w:p w14:paraId="7344E6D1"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3557D93C" w14:textId="77777777" w:rsidR="00882757" w:rsidRPr="001D5AA2" w:rsidRDefault="00882757" w:rsidP="00E95581">
            <w:pPr>
              <w:rPr>
                <w:rFonts w:ascii="SansSerif" w:eastAsia="SansSerif" w:hAnsi="SansSerif" w:cs="SansSerif"/>
                <w:color w:val="000000"/>
                <w:sz w:val="1"/>
                <w:szCs w:val="20"/>
              </w:rPr>
            </w:pPr>
          </w:p>
        </w:tc>
        <w:tc>
          <w:tcPr>
            <w:tcW w:w="18" w:type="pct"/>
          </w:tcPr>
          <w:p w14:paraId="0635AFA3" w14:textId="77777777" w:rsidR="00882757" w:rsidRPr="001D5AA2" w:rsidRDefault="00882757" w:rsidP="00E95581">
            <w:pPr>
              <w:rPr>
                <w:rFonts w:ascii="SansSerif" w:eastAsia="SansSerif" w:hAnsi="SansSerif" w:cs="SansSerif"/>
                <w:color w:val="000000"/>
                <w:sz w:val="1"/>
                <w:szCs w:val="20"/>
              </w:rPr>
            </w:pPr>
          </w:p>
        </w:tc>
        <w:tc>
          <w:tcPr>
            <w:tcW w:w="224" w:type="pct"/>
          </w:tcPr>
          <w:p w14:paraId="549FB5B6" w14:textId="77777777" w:rsidR="00882757" w:rsidRPr="001D5AA2" w:rsidRDefault="00882757" w:rsidP="00E95581">
            <w:pPr>
              <w:rPr>
                <w:rFonts w:ascii="SansSerif" w:eastAsia="SansSerif" w:hAnsi="SansSerif" w:cs="SansSerif"/>
                <w:color w:val="000000"/>
                <w:sz w:val="1"/>
                <w:szCs w:val="20"/>
              </w:rPr>
            </w:pPr>
          </w:p>
        </w:tc>
        <w:tc>
          <w:tcPr>
            <w:tcW w:w="18" w:type="pct"/>
          </w:tcPr>
          <w:p w14:paraId="0E0AFB7C" w14:textId="77777777" w:rsidR="00882757" w:rsidRPr="001D5AA2" w:rsidRDefault="00882757" w:rsidP="00E95581">
            <w:pPr>
              <w:rPr>
                <w:rFonts w:ascii="SansSerif" w:eastAsia="SansSerif" w:hAnsi="SansSerif" w:cs="SansSerif"/>
                <w:color w:val="000000"/>
                <w:sz w:val="1"/>
                <w:szCs w:val="20"/>
              </w:rPr>
            </w:pPr>
          </w:p>
        </w:tc>
        <w:tc>
          <w:tcPr>
            <w:tcW w:w="125" w:type="pct"/>
          </w:tcPr>
          <w:p w14:paraId="565E7AE5" w14:textId="77777777" w:rsidR="00882757" w:rsidRPr="001D5AA2" w:rsidRDefault="00882757" w:rsidP="00E95581">
            <w:pPr>
              <w:rPr>
                <w:rFonts w:ascii="SansSerif" w:eastAsia="SansSerif" w:hAnsi="SansSerif" w:cs="SansSerif"/>
                <w:color w:val="000000"/>
                <w:sz w:val="1"/>
                <w:szCs w:val="20"/>
              </w:rPr>
            </w:pPr>
          </w:p>
        </w:tc>
        <w:tc>
          <w:tcPr>
            <w:tcW w:w="36" w:type="pct"/>
          </w:tcPr>
          <w:p w14:paraId="019D7B89" w14:textId="77777777" w:rsidR="00882757" w:rsidRPr="001D5AA2" w:rsidRDefault="00882757" w:rsidP="00E95581">
            <w:pPr>
              <w:rPr>
                <w:rFonts w:ascii="SansSerif" w:eastAsia="SansSerif" w:hAnsi="SansSerif" w:cs="SansSerif"/>
                <w:color w:val="000000"/>
                <w:sz w:val="1"/>
                <w:szCs w:val="20"/>
              </w:rPr>
            </w:pPr>
          </w:p>
        </w:tc>
        <w:tc>
          <w:tcPr>
            <w:tcW w:w="152" w:type="pct"/>
          </w:tcPr>
          <w:p w14:paraId="1198F02B" w14:textId="77777777" w:rsidR="00882757" w:rsidRPr="001D5AA2" w:rsidRDefault="00882757" w:rsidP="00E95581">
            <w:pPr>
              <w:rPr>
                <w:rFonts w:ascii="SansSerif" w:eastAsia="SansSerif" w:hAnsi="SansSerif" w:cs="SansSerif"/>
                <w:color w:val="000000"/>
                <w:sz w:val="1"/>
                <w:szCs w:val="20"/>
              </w:rPr>
            </w:pPr>
          </w:p>
        </w:tc>
      </w:tr>
      <w:tr w:rsidR="00493F24" w:rsidRPr="001D5AA2" w14:paraId="6F859EBC" w14:textId="77777777" w:rsidTr="00E95581">
        <w:trPr>
          <w:trHeight w:hRule="exact" w:val="1983"/>
        </w:trPr>
        <w:tc>
          <w:tcPr>
            <w:tcW w:w="277" w:type="pct"/>
            <w:gridSpan w:val="4"/>
            <w:tcMar>
              <w:top w:w="0" w:type="dxa"/>
              <w:left w:w="0" w:type="dxa"/>
              <w:bottom w:w="0" w:type="dxa"/>
              <w:right w:w="0" w:type="dxa"/>
            </w:tcMar>
            <w:vAlign w:val="center"/>
          </w:tcPr>
          <w:p w14:paraId="1390B435"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2</w:t>
            </w:r>
          </w:p>
        </w:tc>
        <w:tc>
          <w:tcPr>
            <w:tcW w:w="2071" w:type="pct"/>
            <w:gridSpan w:val="7"/>
            <w:vMerge w:val="restart"/>
            <w:tcMar>
              <w:top w:w="0" w:type="dxa"/>
              <w:left w:w="0" w:type="dxa"/>
              <w:bottom w:w="0" w:type="dxa"/>
              <w:right w:w="0" w:type="dxa"/>
            </w:tcMar>
            <w:vAlign w:val="center"/>
          </w:tcPr>
          <w:p w14:paraId="315E0300" w14:textId="77777777" w:rsidR="00882757" w:rsidRPr="001D5AA2" w:rsidRDefault="00882757" w:rsidP="00E95581">
            <w:pP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Bateria Automotiva de 100 AH (Amperes) Tensão nominal de 12V. Com medidas de 160x163x340 selada, com certificado de garantia de no mínimo 12 meses a partir da data de entrega, casco novo e homologada sob os requisitos do INMETRO. a base de troca. - Bateria Automotiva de 100 AH (Amperes) Tensão nominal de 12V. Com medidas de 160x163x340 selada, com certificado de garantia de no mínimo 12 meses a partir da data de entrega, casco novo e homologada sob os requisitos do INMETRO. a base de troca.</w:t>
            </w:r>
          </w:p>
        </w:tc>
        <w:tc>
          <w:tcPr>
            <w:tcW w:w="717" w:type="pct"/>
            <w:gridSpan w:val="2"/>
            <w:vMerge w:val="restart"/>
            <w:tcMar>
              <w:top w:w="0" w:type="dxa"/>
              <w:left w:w="0" w:type="dxa"/>
              <w:bottom w:w="0" w:type="dxa"/>
              <w:right w:w="0" w:type="dxa"/>
            </w:tcMar>
          </w:tcPr>
          <w:p w14:paraId="7EA5D97F"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ELETRAN NOVATECH 100</w:t>
            </w:r>
          </w:p>
        </w:tc>
        <w:tc>
          <w:tcPr>
            <w:tcW w:w="358" w:type="pct"/>
            <w:gridSpan w:val="3"/>
            <w:tcMar>
              <w:top w:w="0" w:type="dxa"/>
              <w:left w:w="0" w:type="dxa"/>
              <w:bottom w:w="0" w:type="dxa"/>
              <w:right w:w="0" w:type="dxa"/>
            </w:tcMar>
            <w:vAlign w:val="center"/>
          </w:tcPr>
          <w:p w14:paraId="3B95D210"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10,000</w:t>
            </w:r>
          </w:p>
        </w:tc>
        <w:tc>
          <w:tcPr>
            <w:tcW w:w="332" w:type="pct"/>
            <w:tcMar>
              <w:top w:w="0" w:type="dxa"/>
              <w:left w:w="0" w:type="dxa"/>
              <w:bottom w:w="0" w:type="dxa"/>
              <w:right w:w="0" w:type="dxa"/>
            </w:tcMar>
            <w:vAlign w:val="center"/>
          </w:tcPr>
          <w:p w14:paraId="7DA887DA"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UN</w:t>
            </w:r>
          </w:p>
        </w:tc>
        <w:tc>
          <w:tcPr>
            <w:tcW w:w="591" w:type="pct"/>
            <w:gridSpan w:val="3"/>
            <w:tcMar>
              <w:top w:w="0" w:type="dxa"/>
              <w:left w:w="0" w:type="dxa"/>
              <w:bottom w:w="0" w:type="dxa"/>
              <w:right w:w="0" w:type="dxa"/>
            </w:tcMar>
            <w:vAlign w:val="center"/>
          </w:tcPr>
          <w:p w14:paraId="4570A072"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398,00</w:t>
            </w:r>
          </w:p>
        </w:tc>
        <w:tc>
          <w:tcPr>
            <w:tcW w:w="654" w:type="pct"/>
            <w:gridSpan w:val="10"/>
            <w:tcMar>
              <w:top w:w="0" w:type="dxa"/>
              <w:left w:w="0" w:type="dxa"/>
              <w:bottom w:w="0" w:type="dxa"/>
              <w:right w:w="0" w:type="dxa"/>
            </w:tcMar>
            <w:vAlign w:val="center"/>
          </w:tcPr>
          <w:p w14:paraId="0CC7FEC6"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3.980,00</w:t>
            </w:r>
          </w:p>
        </w:tc>
      </w:tr>
      <w:tr w:rsidR="00493F24" w:rsidRPr="001D5AA2" w14:paraId="6ECCF708" w14:textId="77777777" w:rsidTr="00E95581">
        <w:trPr>
          <w:trHeight w:hRule="exact" w:val="100"/>
        </w:trPr>
        <w:tc>
          <w:tcPr>
            <w:tcW w:w="18" w:type="pct"/>
          </w:tcPr>
          <w:p w14:paraId="742783F6" w14:textId="77777777" w:rsidR="00882757" w:rsidRPr="001D5AA2" w:rsidRDefault="00882757" w:rsidP="00E95581">
            <w:pPr>
              <w:rPr>
                <w:rFonts w:ascii="SansSerif" w:eastAsia="SansSerif" w:hAnsi="SansSerif" w:cs="SansSerif"/>
                <w:color w:val="000000"/>
                <w:sz w:val="1"/>
                <w:szCs w:val="20"/>
              </w:rPr>
            </w:pPr>
          </w:p>
        </w:tc>
        <w:tc>
          <w:tcPr>
            <w:tcW w:w="18" w:type="pct"/>
          </w:tcPr>
          <w:p w14:paraId="2AFE6356" w14:textId="77777777" w:rsidR="00882757" w:rsidRPr="001D5AA2" w:rsidRDefault="00882757" w:rsidP="00E95581">
            <w:pPr>
              <w:rPr>
                <w:rFonts w:ascii="SansSerif" w:eastAsia="SansSerif" w:hAnsi="SansSerif" w:cs="SansSerif"/>
                <w:color w:val="000000"/>
                <w:sz w:val="1"/>
                <w:szCs w:val="20"/>
              </w:rPr>
            </w:pPr>
          </w:p>
        </w:tc>
        <w:tc>
          <w:tcPr>
            <w:tcW w:w="143" w:type="pct"/>
          </w:tcPr>
          <w:p w14:paraId="7C35B487" w14:textId="77777777" w:rsidR="00882757" w:rsidRPr="001D5AA2" w:rsidRDefault="00882757" w:rsidP="00E95581">
            <w:pPr>
              <w:rPr>
                <w:rFonts w:ascii="SansSerif" w:eastAsia="SansSerif" w:hAnsi="SansSerif" w:cs="SansSerif"/>
                <w:color w:val="000000"/>
                <w:sz w:val="1"/>
                <w:szCs w:val="20"/>
              </w:rPr>
            </w:pPr>
          </w:p>
        </w:tc>
        <w:tc>
          <w:tcPr>
            <w:tcW w:w="98" w:type="pct"/>
          </w:tcPr>
          <w:p w14:paraId="335B9A87" w14:textId="77777777" w:rsidR="00882757" w:rsidRPr="001D5AA2" w:rsidRDefault="00882757" w:rsidP="00E95581">
            <w:pPr>
              <w:rPr>
                <w:rFonts w:ascii="SansSerif" w:eastAsia="SansSerif" w:hAnsi="SansSerif" w:cs="SansSerif"/>
                <w:color w:val="000000"/>
                <w:sz w:val="1"/>
                <w:szCs w:val="20"/>
              </w:rPr>
            </w:pPr>
          </w:p>
        </w:tc>
        <w:tc>
          <w:tcPr>
            <w:tcW w:w="2071" w:type="pct"/>
            <w:gridSpan w:val="7"/>
            <w:vMerge/>
            <w:tcMar>
              <w:top w:w="0" w:type="dxa"/>
              <w:left w:w="0" w:type="dxa"/>
              <w:bottom w:w="0" w:type="dxa"/>
              <w:right w:w="0" w:type="dxa"/>
            </w:tcMar>
            <w:vAlign w:val="center"/>
          </w:tcPr>
          <w:p w14:paraId="5C43EDB4" w14:textId="77777777" w:rsidR="00882757" w:rsidRPr="001D5AA2" w:rsidRDefault="00882757" w:rsidP="00E95581">
            <w:pPr>
              <w:rPr>
                <w:rFonts w:ascii="SansSerif" w:eastAsia="SansSerif" w:hAnsi="SansSerif" w:cs="SansSerif"/>
                <w:color w:val="000000"/>
                <w:sz w:val="1"/>
                <w:szCs w:val="20"/>
              </w:rPr>
            </w:pPr>
          </w:p>
        </w:tc>
        <w:tc>
          <w:tcPr>
            <w:tcW w:w="717" w:type="pct"/>
            <w:gridSpan w:val="2"/>
            <w:vMerge/>
            <w:tcMar>
              <w:top w:w="0" w:type="dxa"/>
              <w:left w:w="0" w:type="dxa"/>
              <w:bottom w:w="0" w:type="dxa"/>
              <w:right w:w="0" w:type="dxa"/>
            </w:tcMar>
          </w:tcPr>
          <w:p w14:paraId="3503093A" w14:textId="77777777" w:rsidR="00882757" w:rsidRPr="001D5AA2" w:rsidRDefault="00882757" w:rsidP="00E95581">
            <w:pPr>
              <w:rPr>
                <w:rFonts w:ascii="SansSerif" w:eastAsia="SansSerif" w:hAnsi="SansSerif" w:cs="SansSerif"/>
                <w:color w:val="000000"/>
                <w:sz w:val="1"/>
                <w:szCs w:val="20"/>
              </w:rPr>
            </w:pPr>
          </w:p>
        </w:tc>
        <w:tc>
          <w:tcPr>
            <w:tcW w:w="215" w:type="pct"/>
          </w:tcPr>
          <w:p w14:paraId="5085D30E"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38FEA9E3" w14:textId="77777777" w:rsidR="00882757" w:rsidRPr="001D5AA2" w:rsidRDefault="00882757" w:rsidP="00E95581">
            <w:pPr>
              <w:rPr>
                <w:rFonts w:ascii="SansSerif" w:eastAsia="SansSerif" w:hAnsi="SansSerif" w:cs="SansSerif"/>
                <w:color w:val="000000"/>
                <w:sz w:val="1"/>
                <w:szCs w:val="20"/>
              </w:rPr>
            </w:pPr>
          </w:p>
        </w:tc>
        <w:tc>
          <w:tcPr>
            <w:tcW w:w="332" w:type="pct"/>
          </w:tcPr>
          <w:p w14:paraId="1CC82F3A" w14:textId="77777777" w:rsidR="00882757" w:rsidRPr="001D5AA2" w:rsidRDefault="00882757" w:rsidP="00E95581">
            <w:pPr>
              <w:rPr>
                <w:rFonts w:ascii="SansSerif" w:eastAsia="SansSerif" w:hAnsi="SansSerif" w:cs="SansSerif"/>
                <w:color w:val="000000"/>
                <w:sz w:val="1"/>
                <w:szCs w:val="20"/>
              </w:rPr>
            </w:pPr>
          </w:p>
        </w:tc>
        <w:tc>
          <w:tcPr>
            <w:tcW w:w="376" w:type="pct"/>
          </w:tcPr>
          <w:p w14:paraId="46C87BAB"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143D206C" w14:textId="77777777" w:rsidR="00882757" w:rsidRPr="001D5AA2" w:rsidRDefault="00882757" w:rsidP="00E95581">
            <w:pPr>
              <w:rPr>
                <w:rFonts w:ascii="SansSerif" w:eastAsia="SansSerif" w:hAnsi="SansSerif" w:cs="SansSerif"/>
                <w:color w:val="000000"/>
                <w:sz w:val="1"/>
                <w:szCs w:val="20"/>
              </w:rPr>
            </w:pPr>
          </w:p>
        </w:tc>
        <w:tc>
          <w:tcPr>
            <w:tcW w:w="18" w:type="pct"/>
          </w:tcPr>
          <w:p w14:paraId="081185C9" w14:textId="77777777" w:rsidR="00882757" w:rsidRPr="001D5AA2" w:rsidRDefault="00882757" w:rsidP="00E95581">
            <w:pPr>
              <w:rPr>
                <w:rFonts w:ascii="SansSerif" w:eastAsia="SansSerif" w:hAnsi="SansSerif" w:cs="SansSerif"/>
                <w:color w:val="000000"/>
                <w:sz w:val="1"/>
                <w:szCs w:val="20"/>
              </w:rPr>
            </w:pPr>
          </w:p>
        </w:tc>
        <w:tc>
          <w:tcPr>
            <w:tcW w:w="18" w:type="pct"/>
          </w:tcPr>
          <w:p w14:paraId="23462C7D"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5625814A" w14:textId="77777777" w:rsidR="00882757" w:rsidRPr="001D5AA2" w:rsidRDefault="00882757" w:rsidP="00E95581">
            <w:pPr>
              <w:rPr>
                <w:rFonts w:ascii="SansSerif" w:eastAsia="SansSerif" w:hAnsi="SansSerif" w:cs="SansSerif"/>
                <w:color w:val="000000"/>
                <w:sz w:val="1"/>
                <w:szCs w:val="20"/>
              </w:rPr>
            </w:pPr>
          </w:p>
        </w:tc>
        <w:tc>
          <w:tcPr>
            <w:tcW w:w="18" w:type="pct"/>
          </w:tcPr>
          <w:p w14:paraId="77DDD177" w14:textId="77777777" w:rsidR="00882757" w:rsidRPr="001D5AA2" w:rsidRDefault="00882757" w:rsidP="00E95581">
            <w:pPr>
              <w:rPr>
                <w:rFonts w:ascii="SansSerif" w:eastAsia="SansSerif" w:hAnsi="SansSerif" w:cs="SansSerif"/>
                <w:color w:val="000000"/>
                <w:sz w:val="1"/>
                <w:szCs w:val="20"/>
              </w:rPr>
            </w:pPr>
          </w:p>
        </w:tc>
        <w:tc>
          <w:tcPr>
            <w:tcW w:w="224" w:type="pct"/>
          </w:tcPr>
          <w:p w14:paraId="13B9BD6A" w14:textId="77777777" w:rsidR="00882757" w:rsidRPr="001D5AA2" w:rsidRDefault="00882757" w:rsidP="00E95581">
            <w:pPr>
              <w:rPr>
                <w:rFonts w:ascii="SansSerif" w:eastAsia="SansSerif" w:hAnsi="SansSerif" w:cs="SansSerif"/>
                <w:color w:val="000000"/>
                <w:sz w:val="1"/>
                <w:szCs w:val="20"/>
              </w:rPr>
            </w:pPr>
          </w:p>
        </w:tc>
        <w:tc>
          <w:tcPr>
            <w:tcW w:w="18" w:type="pct"/>
          </w:tcPr>
          <w:p w14:paraId="57A456A9" w14:textId="77777777" w:rsidR="00882757" w:rsidRPr="001D5AA2" w:rsidRDefault="00882757" w:rsidP="00E95581">
            <w:pPr>
              <w:rPr>
                <w:rFonts w:ascii="SansSerif" w:eastAsia="SansSerif" w:hAnsi="SansSerif" w:cs="SansSerif"/>
                <w:color w:val="000000"/>
                <w:sz w:val="1"/>
                <w:szCs w:val="20"/>
              </w:rPr>
            </w:pPr>
          </w:p>
        </w:tc>
        <w:tc>
          <w:tcPr>
            <w:tcW w:w="125" w:type="pct"/>
          </w:tcPr>
          <w:p w14:paraId="569D725A" w14:textId="77777777" w:rsidR="00882757" w:rsidRPr="001D5AA2" w:rsidRDefault="00882757" w:rsidP="00E95581">
            <w:pPr>
              <w:rPr>
                <w:rFonts w:ascii="SansSerif" w:eastAsia="SansSerif" w:hAnsi="SansSerif" w:cs="SansSerif"/>
                <w:color w:val="000000"/>
                <w:sz w:val="1"/>
                <w:szCs w:val="20"/>
              </w:rPr>
            </w:pPr>
          </w:p>
        </w:tc>
        <w:tc>
          <w:tcPr>
            <w:tcW w:w="36" w:type="pct"/>
          </w:tcPr>
          <w:p w14:paraId="7138C22E" w14:textId="77777777" w:rsidR="00882757" w:rsidRPr="001D5AA2" w:rsidRDefault="00882757" w:rsidP="00E95581">
            <w:pPr>
              <w:rPr>
                <w:rFonts w:ascii="SansSerif" w:eastAsia="SansSerif" w:hAnsi="SansSerif" w:cs="SansSerif"/>
                <w:color w:val="000000"/>
                <w:sz w:val="1"/>
                <w:szCs w:val="20"/>
              </w:rPr>
            </w:pPr>
          </w:p>
        </w:tc>
        <w:tc>
          <w:tcPr>
            <w:tcW w:w="152" w:type="pct"/>
          </w:tcPr>
          <w:p w14:paraId="297E5699" w14:textId="77777777" w:rsidR="00882757" w:rsidRPr="001D5AA2" w:rsidRDefault="00882757" w:rsidP="00E95581">
            <w:pPr>
              <w:rPr>
                <w:rFonts w:ascii="SansSerif" w:eastAsia="SansSerif" w:hAnsi="SansSerif" w:cs="SansSerif"/>
                <w:color w:val="000000"/>
                <w:sz w:val="1"/>
                <w:szCs w:val="20"/>
              </w:rPr>
            </w:pPr>
          </w:p>
        </w:tc>
      </w:tr>
      <w:tr w:rsidR="00493F24" w:rsidRPr="001D5AA2" w14:paraId="4F5CB56B" w14:textId="77777777" w:rsidTr="00E95581">
        <w:trPr>
          <w:trHeight w:hRule="exact" w:val="467"/>
        </w:trPr>
        <w:tc>
          <w:tcPr>
            <w:tcW w:w="18" w:type="pct"/>
          </w:tcPr>
          <w:p w14:paraId="482DEABD" w14:textId="77777777" w:rsidR="00882757" w:rsidRPr="001D5AA2" w:rsidRDefault="00882757" w:rsidP="00E95581">
            <w:pPr>
              <w:rPr>
                <w:rFonts w:ascii="SansSerif" w:eastAsia="SansSerif" w:hAnsi="SansSerif" w:cs="SansSerif"/>
                <w:color w:val="000000"/>
                <w:sz w:val="1"/>
                <w:szCs w:val="20"/>
              </w:rPr>
            </w:pPr>
          </w:p>
        </w:tc>
        <w:tc>
          <w:tcPr>
            <w:tcW w:w="18" w:type="pct"/>
          </w:tcPr>
          <w:p w14:paraId="24931FD1" w14:textId="77777777" w:rsidR="00882757" w:rsidRPr="001D5AA2" w:rsidRDefault="00882757" w:rsidP="00E95581">
            <w:pPr>
              <w:rPr>
                <w:rFonts w:ascii="SansSerif" w:eastAsia="SansSerif" w:hAnsi="SansSerif" w:cs="SansSerif"/>
                <w:color w:val="000000"/>
                <w:sz w:val="1"/>
                <w:szCs w:val="20"/>
              </w:rPr>
            </w:pPr>
          </w:p>
        </w:tc>
        <w:tc>
          <w:tcPr>
            <w:tcW w:w="143" w:type="pct"/>
          </w:tcPr>
          <w:p w14:paraId="3B384F85" w14:textId="77777777" w:rsidR="00882757" w:rsidRPr="001D5AA2" w:rsidRDefault="00882757" w:rsidP="00E95581">
            <w:pPr>
              <w:rPr>
                <w:rFonts w:ascii="SansSerif" w:eastAsia="SansSerif" w:hAnsi="SansSerif" w:cs="SansSerif"/>
                <w:color w:val="000000"/>
                <w:sz w:val="1"/>
                <w:szCs w:val="20"/>
              </w:rPr>
            </w:pPr>
          </w:p>
        </w:tc>
        <w:tc>
          <w:tcPr>
            <w:tcW w:w="98" w:type="pct"/>
          </w:tcPr>
          <w:p w14:paraId="7A4F7CCD" w14:textId="77777777" w:rsidR="00882757" w:rsidRPr="001D5AA2" w:rsidRDefault="00882757" w:rsidP="00E95581">
            <w:pPr>
              <w:rPr>
                <w:rFonts w:ascii="SansSerif" w:eastAsia="SansSerif" w:hAnsi="SansSerif" w:cs="SansSerif"/>
                <w:color w:val="000000"/>
                <w:sz w:val="1"/>
                <w:szCs w:val="20"/>
              </w:rPr>
            </w:pPr>
          </w:p>
        </w:tc>
        <w:tc>
          <w:tcPr>
            <w:tcW w:w="2071" w:type="pct"/>
            <w:gridSpan w:val="7"/>
            <w:vMerge/>
            <w:tcMar>
              <w:top w:w="0" w:type="dxa"/>
              <w:left w:w="0" w:type="dxa"/>
              <w:bottom w:w="0" w:type="dxa"/>
              <w:right w:w="0" w:type="dxa"/>
            </w:tcMar>
            <w:vAlign w:val="center"/>
          </w:tcPr>
          <w:p w14:paraId="5673BC5B" w14:textId="77777777" w:rsidR="00882757" w:rsidRPr="001D5AA2" w:rsidRDefault="00882757" w:rsidP="00E95581">
            <w:pPr>
              <w:rPr>
                <w:rFonts w:ascii="SansSerif" w:eastAsia="SansSerif" w:hAnsi="SansSerif" w:cs="SansSerif"/>
                <w:color w:val="000000"/>
                <w:sz w:val="1"/>
                <w:szCs w:val="20"/>
              </w:rPr>
            </w:pPr>
          </w:p>
        </w:tc>
        <w:tc>
          <w:tcPr>
            <w:tcW w:w="717" w:type="pct"/>
            <w:gridSpan w:val="2"/>
          </w:tcPr>
          <w:p w14:paraId="310DE0E0" w14:textId="77777777" w:rsidR="00882757" w:rsidRPr="001D5AA2" w:rsidRDefault="00882757" w:rsidP="00E95581">
            <w:pPr>
              <w:rPr>
                <w:rFonts w:ascii="SansSerif" w:eastAsia="SansSerif" w:hAnsi="SansSerif" w:cs="SansSerif"/>
                <w:color w:val="000000"/>
                <w:sz w:val="1"/>
                <w:szCs w:val="20"/>
              </w:rPr>
            </w:pPr>
          </w:p>
        </w:tc>
        <w:tc>
          <w:tcPr>
            <w:tcW w:w="215" w:type="pct"/>
          </w:tcPr>
          <w:p w14:paraId="7C78C7D7"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40977479" w14:textId="77777777" w:rsidR="00882757" w:rsidRPr="001D5AA2" w:rsidRDefault="00882757" w:rsidP="00E95581">
            <w:pPr>
              <w:rPr>
                <w:rFonts w:ascii="SansSerif" w:eastAsia="SansSerif" w:hAnsi="SansSerif" w:cs="SansSerif"/>
                <w:color w:val="000000"/>
                <w:sz w:val="1"/>
                <w:szCs w:val="20"/>
              </w:rPr>
            </w:pPr>
          </w:p>
        </w:tc>
        <w:tc>
          <w:tcPr>
            <w:tcW w:w="332" w:type="pct"/>
          </w:tcPr>
          <w:p w14:paraId="0D5C190E" w14:textId="77777777" w:rsidR="00882757" w:rsidRPr="001D5AA2" w:rsidRDefault="00882757" w:rsidP="00E95581">
            <w:pPr>
              <w:rPr>
                <w:rFonts w:ascii="SansSerif" w:eastAsia="SansSerif" w:hAnsi="SansSerif" w:cs="SansSerif"/>
                <w:color w:val="000000"/>
                <w:sz w:val="1"/>
                <w:szCs w:val="20"/>
              </w:rPr>
            </w:pPr>
          </w:p>
        </w:tc>
        <w:tc>
          <w:tcPr>
            <w:tcW w:w="376" w:type="pct"/>
          </w:tcPr>
          <w:p w14:paraId="2139F26C"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4715E5E3" w14:textId="77777777" w:rsidR="00882757" w:rsidRPr="001D5AA2" w:rsidRDefault="00882757" w:rsidP="00E95581">
            <w:pPr>
              <w:rPr>
                <w:rFonts w:ascii="SansSerif" w:eastAsia="SansSerif" w:hAnsi="SansSerif" w:cs="SansSerif"/>
                <w:color w:val="000000"/>
                <w:sz w:val="1"/>
                <w:szCs w:val="20"/>
              </w:rPr>
            </w:pPr>
          </w:p>
        </w:tc>
        <w:tc>
          <w:tcPr>
            <w:tcW w:w="18" w:type="pct"/>
          </w:tcPr>
          <w:p w14:paraId="2E210856" w14:textId="77777777" w:rsidR="00882757" w:rsidRPr="001D5AA2" w:rsidRDefault="00882757" w:rsidP="00E95581">
            <w:pPr>
              <w:rPr>
                <w:rFonts w:ascii="SansSerif" w:eastAsia="SansSerif" w:hAnsi="SansSerif" w:cs="SansSerif"/>
                <w:color w:val="000000"/>
                <w:sz w:val="1"/>
                <w:szCs w:val="20"/>
              </w:rPr>
            </w:pPr>
          </w:p>
        </w:tc>
        <w:tc>
          <w:tcPr>
            <w:tcW w:w="18" w:type="pct"/>
          </w:tcPr>
          <w:p w14:paraId="4449A109"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57B3AF49" w14:textId="77777777" w:rsidR="00882757" w:rsidRPr="001D5AA2" w:rsidRDefault="00882757" w:rsidP="00E95581">
            <w:pPr>
              <w:rPr>
                <w:rFonts w:ascii="SansSerif" w:eastAsia="SansSerif" w:hAnsi="SansSerif" w:cs="SansSerif"/>
                <w:color w:val="000000"/>
                <w:sz w:val="1"/>
                <w:szCs w:val="20"/>
              </w:rPr>
            </w:pPr>
          </w:p>
        </w:tc>
        <w:tc>
          <w:tcPr>
            <w:tcW w:w="18" w:type="pct"/>
          </w:tcPr>
          <w:p w14:paraId="23585545" w14:textId="77777777" w:rsidR="00882757" w:rsidRPr="001D5AA2" w:rsidRDefault="00882757" w:rsidP="00E95581">
            <w:pPr>
              <w:rPr>
                <w:rFonts w:ascii="SansSerif" w:eastAsia="SansSerif" w:hAnsi="SansSerif" w:cs="SansSerif"/>
                <w:color w:val="000000"/>
                <w:sz w:val="1"/>
                <w:szCs w:val="20"/>
              </w:rPr>
            </w:pPr>
          </w:p>
        </w:tc>
        <w:tc>
          <w:tcPr>
            <w:tcW w:w="224" w:type="pct"/>
          </w:tcPr>
          <w:p w14:paraId="0ECBF210" w14:textId="77777777" w:rsidR="00882757" w:rsidRPr="001D5AA2" w:rsidRDefault="00882757" w:rsidP="00E95581">
            <w:pPr>
              <w:rPr>
                <w:rFonts w:ascii="SansSerif" w:eastAsia="SansSerif" w:hAnsi="SansSerif" w:cs="SansSerif"/>
                <w:color w:val="000000"/>
                <w:sz w:val="1"/>
                <w:szCs w:val="20"/>
              </w:rPr>
            </w:pPr>
          </w:p>
        </w:tc>
        <w:tc>
          <w:tcPr>
            <w:tcW w:w="18" w:type="pct"/>
          </w:tcPr>
          <w:p w14:paraId="411219EB" w14:textId="77777777" w:rsidR="00882757" w:rsidRPr="001D5AA2" w:rsidRDefault="00882757" w:rsidP="00E95581">
            <w:pPr>
              <w:rPr>
                <w:rFonts w:ascii="SansSerif" w:eastAsia="SansSerif" w:hAnsi="SansSerif" w:cs="SansSerif"/>
                <w:color w:val="000000"/>
                <w:sz w:val="1"/>
                <w:szCs w:val="20"/>
              </w:rPr>
            </w:pPr>
          </w:p>
        </w:tc>
        <w:tc>
          <w:tcPr>
            <w:tcW w:w="125" w:type="pct"/>
          </w:tcPr>
          <w:p w14:paraId="6E79187F" w14:textId="77777777" w:rsidR="00882757" w:rsidRPr="001D5AA2" w:rsidRDefault="00882757" w:rsidP="00E95581">
            <w:pPr>
              <w:rPr>
                <w:rFonts w:ascii="SansSerif" w:eastAsia="SansSerif" w:hAnsi="SansSerif" w:cs="SansSerif"/>
                <w:color w:val="000000"/>
                <w:sz w:val="1"/>
                <w:szCs w:val="20"/>
              </w:rPr>
            </w:pPr>
          </w:p>
        </w:tc>
        <w:tc>
          <w:tcPr>
            <w:tcW w:w="36" w:type="pct"/>
          </w:tcPr>
          <w:p w14:paraId="36ADAEF5" w14:textId="77777777" w:rsidR="00882757" w:rsidRPr="001D5AA2" w:rsidRDefault="00882757" w:rsidP="00E95581">
            <w:pPr>
              <w:rPr>
                <w:rFonts w:ascii="SansSerif" w:eastAsia="SansSerif" w:hAnsi="SansSerif" w:cs="SansSerif"/>
                <w:color w:val="000000"/>
                <w:sz w:val="1"/>
                <w:szCs w:val="20"/>
              </w:rPr>
            </w:pPr>
          </w:p>
        </w:tc>
        <w:tc>
          <w:tcPr>
            <w:tcW w:w="152" w:type="pct"/>
          </w:tcPr>
          <w:p w14:paraId="401DB95B" w14:textId="77777777" w:rsidR="00882757" w:rsidRPr="001D5AA2" w:rsidRDefault="00882757" w:rsidP="00E95581">
            <w:pPr>
              <w:rPr>
                <w:rFonts w:ascii="SansSerif" w:eastAsia="SansSerif" w:hAnsi="SansSerif" w:cs="SansSerif"/>
                <w:color w:val="000000"/>
                <w:sz w:val="1"/>
                <w:szCs w:val="20"/>
              </w:rPr>
            </w:pPr>
          </w:p>
        </w:tc>
      </w:tr>
      <w:tr w:rsidR="00493F24" w:rsidRPr="001D5AA2" w14:paraId="6E787E43" w14:textId="77777777" w:rsidTr="00E95581">
        <w:trPr>
          <w:trHeight w:hRule="exact" w:val="80"/>
        </w:trPr>
        <w:tc>
          <w:tcPr>
            <w:tcW w:w="18" w:type="pct"/>
          </w:tcPr>
          <w:p w14:paraId="32A8B026" w14:textId="77777777" w:rsidR="00882757" w:rsidRPr="001D5AA2" w:rsidRDefault="00882757" w:rsidP="00E95581">
            <w:pPr>
              <w:rPr>
                <w:rFonts w:ascii="SansSerif" w:eastAsia="SansSerif" w:hAnsi="SansSerif" w:cs="SansSerif"/>
                <w:color w:val="000000"/>
                <w:sz w:val="1"/>
                <w:szCs w:val="20"/>
              </w:rPr>
            </w:pPr>
          </w:p>
        </w:tc>
        <w:tc>
          <w:tcPr>
            <w:tcW w:w="18" w:type="pct"/>
          </w:tcPr>
          <w:p w14:paraId="0C7A7953" w14:textId="77777777" w:rsidR="00882757" w:rsidRPr="001D5AA2" w:rsidRDefault="00882757" w:rsidP="00E95581">
            <w:pPr>
              <w:rPr>
                <w:rFonts w:ascii="SansSerif" w:eastAsia="SansSerif" w:hAnsi="SansSerif" w:cs="SansSerif"/>
                <w:color w:val="000000"/>
                <w:sz w:val="1"/>
                <w:szCs w:val="20"/>
              </w:rPr>
            </w:pPr>
          </w:p>
        </w:tc>
        <w:tc>
          <w:tcPr>
            <w:tcW w:w="143" w:type="pct"/>
          </w:tcPr>
          <w:p w14:paraId="518D1E9F" w14:textId="77777777" w:rsidR="00882757" w:rsidRPr="001D5AA2" w:rsidRDefault="00882757" w:rsidP="00E95581">
            <w:pPr>
              <w:rPr>
                <w:rFonts w:ascii="SansSerif" w:eastAsia="SansSerif" w:hAnsi="SansSerif" w:cs="SansSerif"/>
                <w:color w:val="000000"/>
                <w:sz w:val="1"/>
                <w:szCs w:val="20"/>
              </w:rPr>
            </w:pPr>
          </w:p>
        </w:tc>
        <w:tc>
          <w:tcPr>
            <w:tcW w:w="98" w:type="pct"/>
          </w:tcPr>
          <w:p w14:paraId="2DDC9FD1" w14:textId="77777777" w:rsidR="00882757" w:rsidRPr="001D5AA2" w:rsidRDefault="00882757" w:rsidP="00E95581">
            <w:pPr>
              <w:rPr>
                <w:rFonts w:ascii="SansSerif" w:eastAsia="SansSerif" w:hAnsi="SansSerif" w:cs="SansSerif"/>
                <w:color w:val="000000"/>
                <w:sz w:val="1"/>
                <w:szCs w:val="20"/>
              </w:rPr>
            </w:pPr>
          </w:p>
        </w:tc>
        <w:tc>
          <w:tcPr>
            <w:tcW w:w="269" w:type="pct"/>
          </w:tcPr>
          <w:p w14:paraId="03EBD78B" w14:textId="77777777" w:rsidR="00882757" w:rsidRPr="001D5AA2" w:rsidRDefault="00882757" w:rsidP="00E95581">
            <w:pPr>
              <w:rPr>
                <w:rFonts w:ascii="SansSerif" w:eastAsia="SansSerif" w:hAnsi="SansSerif" w:cs="SansSerif"/>
                <w:color w:val="000000"/>
                <w:sz w:val="1"/>
                <w:szCs w:val="20"/>
              </w:rPr>
            </w:pPr>
          </w:p>
        </w:tc>
        <w:tc>
          <w:tcPr>
            <w:tcW w:w="269" w:type="pct"/>
          </w:tcPr>
          <w:p w14:paraId="09B88EF8" w14:textId="77777777" w:rsidR="00882757" w:rsidRPr="001D5AA2" w:rsidRDefault="00882757" w:rsidP="00E95581">
            <w:pPr>
              <w:rPr>
                <w:rFonts w:ascii="SansSerif" w:eastAsia="SansSerif" w:hAnsi="SansSerif" w:cs="SansSerif"/>
                <w:color w:val="000000"/>
                <w:sz w:val="1"/>
                <w:szCs w:val="20"/>
              </w:rPr>
            </w:pPr>
          </w:p>
        </w:tc>
        <w:tc>
          <w:tcPr>
            <w:tcW w:w="45" w:type="pct"/>
          </w:tcPr>
          <w:p w14:paraId="08517EAA" w14:textId="77777777" w:rsidR="00882757" w:rsidRPr="001D5AA2" w:rsidRDefault="00882757" w:rsidP="00E95581">
            <w:pPr>
              <w:rPr>
                <w:rFonts w:ascii="SansSerif" w:eastAsia="SansSerif" w:hAnsi="SansSerif" w:cs="SansSerif"/>
                <w:color w:val="000000"/>
                <w:sz w:val="1"/>
                <w:szCs w:val="20"/>
              </w:rPr>
            </w:pPr>
          </w:p>
        </w:tc>
        <w:tc>
          <w:tcPr>
            <w:tcW w:w="18" w:type="pct"/>
          </w:tcPr>
          <w:p w14:paraId="3974E692" w14:textId="77777777" w:rsidR="00882757" w:rsidRPr="001D5AA2" w:rsidRDefault="00882757" w:rsidP="00E95581">
            <w:pPr>
              <w:rPr>
                <w:rFonts w:ascii="SansSerif" w:eastAsia="SansSerif" w:hAnsi="SansSerif" w:cs="SansSerif"/>
                <w:color w:val="000000"/>
                <w:sz w:val="1"/>
                <w:szCs w:val="20"/>
              </w:rPr>
            </w:pPr>
          </w:p>
        </w:tc>
        <w:tc>
          <w:tcPr>
            <w:tcW w:w="278" w:type="pct"/>
          </w:tcPr>
          <w:p w14:paraId="54BE4C53" w14:textId="77777777" w:rsidR="00882757" w:rsidRPr="001D5AA2" w:rsidRDefault="00882757" w:rsidP="00E95581">
            <w:pPr>
              <w:rPr>
                <w:rFonts w:ascii="SansSerif" w:eastAsia="SansSerif" w:hAnsi="SansSerif" w:cs="SansSerif"/>
                <w:color w:val="000000"/>
                <w:sz w:val="1"/>
                <w:szCs w:val="20"/>
              </w:rPr>
            </w:pPr>
          </w:p>
        </w:tc>
        <w:tc>
          <w:tcPr>
            <w:tcW w:w="117" w:type="pct"/>
          </w:tcPr>
          <w:p w14:paraId="2382EB77" w14:textId="77777777" w:rsidR="00882757" w:rsidRPr="001D5AA2" w:rsidRDefault="00882757" w:rsidP="00E95581">
            <w:pPr>
              <w:rPr>
                <w:rFonts w:ascii="SansSerif" w:eastAsia="SansSerif" w:hAnsi="SansSerif" w:cs="SansSerif"/>
                <w:color w:val="000000"/>
                <w:sz w:val="1"/>
                <w:szCs w:val="20"/>
              </w:rPr>
            </w:pPr>
          </w:p>
        </w:tc>
        <w:tc>
          <w:tcPr>
            <w:tcW w:w="1076" w:type="pct"/>
          </w:tcPr>
          <w:p w14:paraId="708FE980" w14:textId="77777777" w:rsidR="00882757" w:rsidRPr="001D5AA2" w:rsidRDefault="00882757" w:rsidP="00E95581">
            <w:pPr>
              <w:rPr>
                <w:rFonts w:ascii="SansSerif" w:eastAsia="SansSerif" w:hAnsi="SansSerif" w:cs="SansSerif"/>
                <w:color w:val="000000"/>
                <w:sz w:val="1"/>
                <w:szCs w:val="20"/>
              </w:rPr>
            </w:pPr>
          </w:p>
        </w:tc>
        <w:tc>
          <w:tcPr>
            <w:tcW w:w="717" w:type="pct"/>
            <w:gridSpan w:val="2"/>
          </w:tcPr>
          <w:p w14:paraId="5BFDD952" w14:textId="77777777" w:rsidR="00882757" w:rsidRPr="001D5AA2" w:rsidRDefault="00882757" w:rsidP="00E95581">
            <w:pPr>
              <w:rPr>
                <w:rFonts w:ascii="SansSerif" w:eastAsia="SansSerif" w:hAnsi="SansSerif" w:cs="SansSerif"/>
                <w:color w:val="000000"/>
                <w:sz w:val="1"/>
                <w:szCs w:val="20"/>
              </w:rPr>
            </w:pPr>
          </w:p>
        </w:tc>
        <w:tc>
          <w:tcPr>
            <w:tcW w:w="215" w:type="pct"/>
          </w:tcPr>
          <w:p w14:paraId="34870884"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3B5E6EBE" w14:textId="77777777" w:rsidR="00882757" w:rsidRPr="001D5AA2" w:rsidRDefault="00882757" w:rsidP="00E95581">
            <w:pPr>
              <w:rPr>
                <w:rFonts w:ascii="SansSerif" w:eastAsia="SansSerif" w:hAnsi="SansSerif" w:cs="SansSerif"/>
                <w:color w:val="000000"/>
                <w:sz w:val="1"/>
                <w:szCs w:val="20"/>
              </w:rPr>
            </w:pPr>
          </w:p>
        </w:tc>
        <w:tc>
          <w:tcPr>
            <w:tcW w:w="332" w:type="pct"/>
          </w:tcPr>
          <w:p w14:paraId="30CB511B" w14:textId="77777777" w:rsidR="00882757" w:rsidRPr="001D5AA2" w:rsidRDefault="00882757" w:rsidP="00E95581">
            <w:pPr>
              <w:rPr>
                <w:rFonts w:ascii="SansSerif" w:eastAsia="SansSerif" w:hAnsi="SansSerif" w:cs="SansSerif"/>
                <w:color w:val="000000"/>
                <w:sz w:val="1"/>
                <w:szCs w:val="20"/>
              </w:rPr>
            </w:pPr>
          </w:p>
        </w:tc>
        <w:tc>
          <w:tcPr>
            <w:tcW w:w="376" w:type="pct"/>
          </w:tcPr>
          <w:p w14:paraId="02F349BC"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4A606B5E" w14:textId="77777777" w:rsidR="00882757" w:rsidRPr="001D5AA2" w:rsidRDefault="00882757" w:rsidP="00E95581">
            <w:pPr>
              <w:rPr>
                <w:rFonts w:ascii="SansSerif" w:eastAsia="SansSerif" w:hAnsi="SansSerif" w:cs="SansSerif"/>
                <w:color w:val="000000"/>
                <w:sz w:val="1"/>
                <w:szCs w:val="20"/>
              </w:rPr>
            </w:pPr>
          </w:p>
        </w:tc>
        <w:tc>
          <w:tcPr>
            <w:tcW w:w="18" w:type="pct"/>
          </w:tcPr>
          <w:p w14:paraId="7003C638" w14:textId="77777777" w:rsidR="00882757" w:rsidRPr="001D5AA2" w:rsidRDefault="00882757" w:rsidP="00E95581">
            <w:pPr>
              <w:rPr>
                <w:rFonts w:ascii="SansSerif" w:eastAsia="SansSerif" w:hAnsi="SansSerif" w:cs="SansSerif"/>
                <w:color w:val="000000"/>
                <w:sz w:val="1"/>
                <w:szCs w:val="20"/>
              </w:rPr>
            </w:pPr>
          </w:p>
        </w:tc>
        <w:tc>
          <w:tcPr>
            <w:tcW w:w="18" w:type="pct"/>
          </w:tcPr>
          <w:p w14:paraId="5BD857B7"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15A9ED9C" w14:textId="77777777" w:rsidR="00882757" w:rsidRPr="001D5AA2" w:rsidRDefault="00882757" w:rsidP="00E95581">
            <w:pPr>
              <w:rPr>
                <w:rFonts w:ascii="SansSerif" w:eastAsia="SansSerif" w:hAnsi="SansSerif" w:cs="SansSerif"/>
                <w:color w:val="000000"/>
                <w:sz w:val="1"/>
                <w:szCs w:val="20"/>
              </w:rPr>
            </w:pPr>
          </w:p>
        </w:tc>
        <w:tc>
          <w:tcPr>
            <w:tcW w:w="18" w:type="pct"/>
          </w:tcPr>
          <w:p w14:paraId="330D4341" w14:textId="77777777" w:rsidR="00882757" w:rsidRPr="001D5AA2" w:rsidRDefault="00882757" w:rsidP="00E95581">
            <w:pPr>
              <w:rPr>
                <w:rFonts w:ascii="SansSerif" w:eastAsia="SansSerif" w:hAnsi="SansSerif" w:cs="SansSerif"/>
                <w:color w:val="000000"/>
                <w:sz w:val="1"/>
                <w:szCs w:val="20"/>
              </w:rPr>
            </w:pPr>
          </w:p>
        </w:tc>
        <w:tc>
          <w:tcPr>
            <w:tcW w:w="224" w:type="pct"/>
          </w:tcPr>
          <w:p w14:paraId="1ED9D654" w14:textId="77777777" w:rsidR="00882757" w:rsidRPr="001D5AA2" w:rsidRDefault="00882757" w:rsidP="00E95581">
            <w:pPr>
              <w:rPr>
                <w:rFonts w:ascii="SansSerif" w:eastAsia="SansSerif" w:hAnsi="SansSerif" w:cs="SansSerif"/>
                <w:color w:val="000000"/>
                <w:sz w:val="1"/>
                <w:szCs w:val="20"/>
              </w:rPr>
            </w:pPr>
          </w:p>
        </w:tc>
        <w:tc>
          <w:tcPr>
            <w:tcW w:w="18" w:type="pct"/>
          </w:tcPr>
          <w:p w14:paraId="26001375" w14:textId="77777777" w:rsidR="00882757" w:rsidRPr="001D5AA2" w:rsidRDefault="00882757" w:rsidP="00E95581">
            <w:pPr>
              <w:rPr>
                <w:rFonts w:ascii="SansSerif" w:eastAsia="SansSerif" w:hAnsi="SansSerif" w:cs="SansSerif"/>
                <w:color w:val="000000"/>
                <w:sz w:val="1"/>
                <w:szCs w:val="20"/>
              </w:rPr>
            </w:pPr>
          </w:p>
        </w:tc>
        <w:tc>
          <w:tcPr>
            <w:tcW w:w="125" w:type="pct"/>
          </w:tcPr>
          <w:p w14:paraId="6BF73928" w14:textId="77777777" w:rsidR="00882757" w:rsidRPr="001D5AA2" w:rsidRDefault="00882757" w:rsidP="00E95581">
            <w:pPr>
              <w:rPr>
                <w:rFonts w:ascii="SansSerif" w:eastAsia="SansSerif" w:hAnsi="SansSerif" w:cs="SansSerif"/>
                <w:color w:val="000000"/>
                <w:sz w:val="1"/>
                <w:szCs w:val="20"/>
              </w:rPr>
            </w:pPr>
          </w:p>
        </w:tc>
        <w:tc>
          <w:tcPr>
            <w:tcW w:w="36" w:type="pct"/>
          </w:tcPr>
          <w:p w14:paraId="0658A294" w14:textId="77777777" w:rsidR="00882757" w:rsidRPr="001D5AA2" w:rsidRDefault="00882757" w:rsidP="00E95581">
            <w:pPr>
              <w:rPr>
                <w:rFonts w:ascii="SansSerif" w:eastAsia="SansSerif" w:hAnsi="SansSerif" w:cs="SansSerif"/>
                <w:color w:val="000000"/>
                <w:sz w:val="1"/>
                <w:szCs w:val="20"/>
              </w:rPr>
            </w:pPr>
          </w:p>
        </w:tc>
        <w:tc>
          <w:tcPr>
            <w:tcW w:w="152" w:type="pct"/>
          </w:tcPr>
          <w:p w14:paraId="1161C2BD" w14:textId="77777777" w:rsidR="00882757" w:rsidRPr="001D5AA2" w:rsidRDefault="00882757" w:rsidP="00E95581">
            <w:pPr>
              <w:rPr>
                <w:rFonts w:ascii="SansSerif" w:eastAsia="SansSerif" w:hAnsi="SansSerif" w:cs="SansSerif"/>
                <w:color w:val="000000"/>
                <w:sz w:val="1"/>
                <w:szCs w:val="20"/>
              </w:rPr>
            </w:pPr>
          </w:p>
        </w:tc>
      </w:tr>
      <w:tr w:rsidR="00493F24" w:rsidRPr="001D5AA2" w14:paraId="72242E5C" w14:textId="77777777" w:rsidTr="00E95581">
        <w:trPr>
          <w:trHeight w:hRule="exact" w:val="120"/>
        </w:trPr>
        <w:tc>
          <w:tcPr>
            <w:tcW w:w="18" w:type="pct"/>
          </w:tcPr>
          <w:p w14:paraId="1F90B39F" w14:textId="77777777" w:rsidR="00882757" w:rsidRPr="001D5AA2" w:rsidRDefault="00882757" w:rsidP="00E95581">
            <w:pPr>
              <w:rPr>
                <w:rFonts w:ascii="SansSerif" w:eastAsia="SansSerif" w:hAnsi="SansSerif" w:cs="SansSerif"/>
                <w:color w:val="000000"/>
                <w:sz w:val="1"/>
                <w:szCs w:val="20"/>
              </w:rPr>
            </w:pPr>
          </w:p>
        </w:tc>
        <w:tc>
          <w:tcPr>
            <w:tcW w:w="18" w:type="pct"/>
          </w:tcPr>
          <w:p w14:paraId="0D47A82B" w14:textId="77777777" w:rsidR="00882757" w:rsidRPr="001D5AA2" w:rsidRDefault="00882757" w:rsidP="00E95581">
            <w:pPr>
              <w:rPr>
                <w:rFonts w:ascii="SansSerif" w:eastAsia="SansSerif" w:hAnsi="SansSerif" w:cs="SansSerif"/>
                <w:color w:val="000000"/>
                <w:sz w:val="1"/>
                <w:szCs w:val="20"/>
              </w:rPr>
            </w:pPr>
          </w:p>
        </w:tc>
        <w:tc>
          <w:tcPr>
            <w:tcW w:w="143" w:type="pct"/>
          </w:tcPr>
          <w:p w14:paraId="110B1F17" w14:textId="77777777" w:rsidR="00882757" w:rsidRPr="001D5AA2" w:rsidRDefault="00882757" w:rsidP="00E95581">
            <w:pPr>
              <w:rPr>
                <w:rFonts w:ascii="SansSerif" w:eastAsia="SansSerif" w:hAnsi="SansSerif" w:cs="SansSerif"/>
                <w:color w:val="000000"/>
                <w:sz w:val="1"/>
                <w:szCs w:val="20"/>
              </w:rPr>
            </w:pPr>
          </w:p>
        </w:tc>
        <w:tc>
          <w:tcPr>
            <w:tcW w:w="98" w:type="pct"/>
          </w:tcPr>
          <w:p w14:paraId="72B461EF" w14:textId="77777777" w:rsidR="00882757" w:rsidRPr="001D5AA2" w:rsidRDefault="00882757" w:rsidP="00E95581">
            <w:pPr>
              <w:rPr>
                <w:rFonts w:ascii="SansSerif" w:eastAsia="SansSerif" w:hAnsi="SansSerif" w:cs="SansSerif"/>
                <w:color w:val="000000"/>
                <w:sz w:val="1"/>
                <w:szCs w:val="20"/>
              </w:rPr>
            </w:pPr>
          </w:p>
        </w:tc>
        <w:tc>
          <w:tcPr>
            <w:tcW w:w="269" w:type="pct"/>
          </w:tcPr>
          <w:p w14:paraId="0D1E10F4" w14:textId="77777777" w:rsidR="00882757" w:rsidRPr="001D5AA2" w:rsidRDefault="00882757" w:rsidP="00E95581">
            <w:pPr>
              <w:rPr>
                <w:rFonts w:ascii="SansSerif" w:eastAsia="SansSerif" w:hAnsi="SansSerif" w:cs="SansSerif"/>
                <w:color w:val="000000"/>
                <w:sz w:val="1"/>
                <w:szCs w:val="20"/>
              </w:rPr>
            </w:pPr>
          </w:p>
        </w:tc>
        <w:tc>
          <w:tcPr>
            <w:tcW w:w="269" w:type="pct"/>
          </w:tcPr>
          <w:p w14:paraId="557D0F52" w14:textId="77777777" w:rsidR="00882757" w:rsidRPr="001D5AA2" w:rsidRDefault="00882757" w:rsidP="00E95581">
            <w:pPr>
              <w:rPr>
                <w:rFonts w:ascii="SansSerif" w:eastAsia="SansSerif" w:hAnsi="SansSerif" w:cs="SansSerif"/>
                <w:color w:val="000000"/>
                <w:sz w:val="1"/>
                <w:szCs w:val="20"/>
              </w:rPr>
            </w:pPr>
          </w:p>
        </w:tc>
        <w:tc>
          <w:tcPr>
            <w:tcW w:w="45" w:type="pct"/>
          </w:tcPr>
          <w:p w14:paraId="39C19CD9" w14:textId="77777777" w:rsidR="00882757" w:rsidRPr="001D5AA2" w:rsidRDefault="00882757" w:rsidP="00E95581">
            <w:pPr>
              <w:rPr>
                <w:rFonts w:ascii="SansSerif" w:eastAsia="SansSerif" w:hAnsi="SansSerif" w:cs="SansSerif"/>
                <w:color w:val="000000"/>
                <w:sz w:val="1"/>
                <w:szCs w:val="20"/>
              </w:rPr>
            </w:pPr>
          </w:p>
        </w:tc>
        <w:tc>
          <w:tcPr>
            <w:tcW w:w="18" w:type="pct"/>
          </w:tcPr>
          <w:p w14:paraId="53AB056D" w14:textId="77777777" w:rsidR="00882757" w:rsidRPr="001D5AA2" w:rsidRDefault="00882757" w:rsidP="00E95581">
            <w:pPr>
              <w:rPr>
                <w:rFonts w:ascii="SansSerif" w:eastAsia="SansSerif" w:hAnsi="SansSerif" w:cs="SansSerif"/>
                <w:color w:val="000000"/>
                <w:sz w:val="1"/>
                <w:szCs w:val="20"/>
              </w:rPr>
            </w:pPr>
          </w:p>
        </w:tc>
        <w:tc>
          <w:tcPr>
            <w:tcW w:w="278" w:type="pct"/>
          </w:tcPr>
          <w:p w14:paraId="62FC0335" w14:textId="77777777" w:rsidR="00882757" w:rsidRPr="001D5AA2" w:rsidRDefault="00882757" w:rsidP="00E95581">
            <w:pPr>
              <w:rPr>
                <w:rFonts w:ascii="SansSerif" w:eastAsia="SansSerif" w:hAnsi="SansSerif" w:cs="SansSerif"/>
                <w:color w:val="000000"/>
                <w:sz w:val="1"/>
                <w:szCs w:val="20"/>
              </w:rPr>
            </w:pPr>
          </w:p>
        </w:tc>
        <w:tc>
          <w:tcPr>
            <w:tcW w:w="117" w:type="pct"/>
          </w:tcPr>
          <w:p w14:paraId="7913F592" w14:textId="77777777" w:rsidR="00882757" w:rsidRPr="001D5AA2" w:rsidRDefault="00882757" w:rsidP="00E95581">
            <w:pPr>
              <w:rPr>
                <w:rFonts w:ascii="SansSerif" w:eastAsia="SansSerif" w:hAnsi="SansSerif" w:cs="SansSerif"/>
                <w:color w:val="000000"/>
                <w:sz w:val="1"/>
                <w:szCs w:val="20"/>
              </w:rPr>
            </w:pPr>
          </w:p>
        </w:tc>
        <w:tc>
          <w:tcPr>
            <w:tcW w:w="1076" w:type="pct"/>
          </w:tcPr>
          <w:p w14:paraId="0DC0E2C5" w14:textId="77777777" w:rsidR="00882757" w:rsidRPr="001D5AA2" w:rsidRDefault="00882757" w:rsidP="00E95581">
            <w:pPr>
              <w:rPr>
                <w:rFonts w:ascii="SansSerif" w:eastAsia="SansSerif" w:hAnsi="SansSerif" w:cs="SansSerif"/>
                <w:color w:val="000000"/>
                <w:sz w:val="1"/>
                <w:szCs w:val="20"/>
              </w:rPr>
            </w:pPr>
          </w:p>
        </w:tc>
        <w:tc>
          <w:tcPr>
            <w:tcW w:w="717" w:type="pct"/>
            <w:gridSpan w:val="2"/>
          </w:tcPr>
          <w:p w14:paraId="3BC85571" w14:textId="77777777" w:rsidR="00882757" w:rsidRPr="001D5AA2" w:rsidRDefault="00882757" w:rsidP="00E95581">
            <w:pPr>
              <w:rPr>
                <w:rFonts w:ascii="SansSerif" w:eastAsia="SansSerif" w:hAnsi="SansSerif" w:cs="SansSerif"/>
                <w:color w:val="000000"/>
                <w:sz w:val="1"/>
                <w:szCs w:val="20"/>
              </w:rPr>
            </w:pPr>
          </w:p>
        </w:tc>
        <w:tc>
          <w:tcPr>
            <w:tcW w:w="215" w:type="pct"/>
          </w:tcPr>
          <w:p w14:paraId="0F829A88"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206F1C04" w14:textId="77777777" w:rsidR="00882757" w:rsidRPr="001D5AA2" w:rsidRDefault="00882757" w:rsidP="00E95581">
            <w:pPr>
              <w:rPr>
                <w:rFonts w:ascii="SansSerif" w:eastAsia="SansSerif" w:hAnsi="SansSerif" w:cs="SansSerif"/>
                <w:color w:val="000000"/>
                <w:sz w:val="1"/>
                <w:szCs w:val="20"/>
              </w:rPr>
            </w:pPr>
          </w:p>
        </w:tc>
        <w:tc>
          <w:tcPr>
            <w:tcW w:w="332" w:type="pct"/>
          </w:tcPr>
          <w:p w14:paraId="6192794D" w14:textId="77777777" w:rsidR="00882757" w:rsidRPr="001D5AA2" w:rsidRDefault="00882757" w:rsidP="00E95581">
            <w:pPr>
              <w:rPr>
                <w:rFonts w:ascii="SansSerif" w:eastAsia="SansSerif" w:hAnsi="SansSerif" w:cs="SansSerif"/>
                <w:color w:val="000000"/>
                <w:sz w:val="1"/>
                <w:szCs w:val="20"/>
              </w:rPr>
            </w:pPr>
          </w:p>
        </w:tc>
        <w:tc>
          <w:tcPr>
            <w:tcW w:w="376" w:type="pct"/>
          </w:tcPr>
          <w:p w14:paraId="4B44737C"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1C0F4732" w14:textId="77777777" w:rsidR="00882757" w:rsidRPr="001D5AA2" w:rsidRDefault="00882757" w:rsidP="00E95581">
            <w:pPr>
              <w:rPr>
                <w:rFonts w:ascii="SansSerif" w:eastAsia="SansSerif" w:hAnsi="SansSerif" w:cs="SansSerif"/>
                <w:color w:val="000000"/>
                <w:sz w:val="1"/>
                <w:szCs w:val="20"/>
              </w:rPr>
            </w:pPr>
          </w:p>
        </w:tc>
        <w:tc>
          <w:tcPr>
            <w:tcW w:w="18" w:type="pct"/>
          </w:tcPr>
          <w:p w14:paraId="112B1944" w14:textId="77777777" w:rsidR="00882757" w:rsidRPr="001D5AA2" w:rsidRDefault="00882757" w:rsidP="00E95581">
            <w:pPr>
              <w:rPr>
                <w:rFonts w:ascii="SansSerif" w:eastAsia="SansSerif" w:hAnsi="SansSerif" w:cs="SansSerif"/>
                <w:color w:val="000000"/>
                <w:sz w:val="1"/>
                <w:szCs w:val="20"/>
              </w:rPr>
            </w:pPr>
          </w:p>
        </w:tc>
        <w:tc>
          <w:tcPr>
            <w:tcW w:w="18" w:type="pct"/>
          </w:tcPr>
          <w:p w14:paraId="3D74FFD9"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4C87FFDF" w14:textId="77777777" w:rsidR="00882757" w:rsidRPr="001D5AA2" w:rsidRDefault="00882757" w:rsidP="00E95581">
            <w:pPr>
              <w:rPr>
                <w:rFonts w:ascii="SansSerif" w:eastAsia="SansSerif" w:hAnsi="SansSerif" w:cs="SansSerif"/>
                <w:color w:val="000000"/>
                <w:sz w:val="1"/>
                <w:szCs w:val="20"/>
              </w:rPr>
            </w:pPr>
          </w:p>
        </w:tc>
        <w:tc>
          <w:tcPr>
            <w:tcW w:w="18" w:type="pct"/>
          </w:tcPr>
          <w:p w14:paraId="186FF843" w14:textId="77777777" w:rsidR="00882757" w:rsidRPr="001D5AA2" w:rsidRDefault="00882757" w:rsidP="00E95581">
            <w:pPr>
              <w:rPr>
                <w:rFonts w:ascii="SansSerif" w:eastAsia="SansSerif" w:hAnsi="SansSerif" w:cs="SansSerif"/>
                <w:color w:val="000000"/>
                <w:sz w:val="1"/>
                <w:szCs w:val="20"/>
              </w:rPr>
            </w:pPr>
          </w:p>
        </w:tc>
        <w:tc>
          <w:tcPr>
            <w:tcW w:w="224" w:type="pct"/>
          </w:tcPr>
          <w:p w14:paraId="1A93EB8C" w14:textId="77777777" w:rsidR="00882757" w:rsidRPr="001D5AA2" w:rsidRDefault="00882757" w:rsidP="00E95581">
            <w:pPr>
              <w:rPr>
                <w:rFonts w:ascii="SansSerif" w:eastAsia="SansSerif" w:hAnsi="SansSerif" w:cs="SansSerif"/>
                <w:color w:val="000000"/>
                <w:sz w:val="1"/>
                <w:szCs w:val="20"/>
              </w:rPr>
            </w:pPr>
          </w:p>
        </w:tc>
        <w:tc>
          <w:tcPr>
            <w:tcW w:w="18" w:type="pct"/>
          </w:tcPr>
          <w:p w14:paraId="37C01F18" w14:textId="77777777" w:rsidR="00882757" w:rsidRPr="001D5AA2" w:rsidRDefault="00882757" w:rsidP="00E95581">
            <w:pPr>
              <w:rPr>
                <w:rFonts w:ascii="SansSerif" w:eastAsia="SansSerif" w:hAnsi="SansSerif" w:cs="SansSerif"/>
                <w:color w:val="000000"/>
                <w:sz w:val="1"/>
                <w:szCs w:val="20"/>
              </w:rPr>
            </w:pPr>
          </w:p>
        </w:tc>
        <w:tc>
          <w:tcPr>
            <w:tcW w:w="125" w:type="pct"/>
          </w:tcPr>
          <w:p w14:paraId="6075AF43" w14:textId="77777777" w:rsidR="00882757" w:rsidRPr="001D5AA2" w:rsidRDefault="00882757" w:rsidP="00E95581">
            <w:pPr>
              <w:rPr>
                <w:rFonts w:ascii="SansSerif" w:eastAsia="SansSerif" w:hAnsi="SansSerif" w:cs="SansSerif"/>
                <w:color w:val="000000"/>
                <w:sz w:val="1"/>
                <w:szCs w:val="20"/>
              </w:rPr>
            </w:pPr>
          </w:p>
        </w:tc>
        <w:tc>
          <w:tcPr>
            <w:tcW w:w="36" w:type="pct"/>
          </w:tcPr>
          <w:p w14:paraId="1DD18B7D" w14:textId="77777777" w:rsidR="00882757" w:rsidRPr="001D5AA2" w:rsidRDefault="00882757" w:rsidP="00E95581">
            <w:pPr>
              <w:rPr>
                <w:rFonts w:ascii="SansSerif" w:eastAsia="SansSerif" w:hAnsi="SansSerif" w:cs="SansSerif"/>
                <w:color w:val="000000"/>
                <w:sz w:val="1"/>
                <w:szCs w:val="20"/>
              </w:rPr>
            </w:pPr>
          </w:p>
        </w:tc>
        <w:tc>
          <w:tcPr>
            <w:tcW w:w="152" w:type="pct"/>
          </w:tcPr>
          <w:p w14:paraId="0AE0EE57" w14:textId="77777777" w:rsidR="00882757" w:rsidRPr="001D5AA2" w:rsidRDefault="00882757" w:rsidP="00E95581">
            <w:pPr>
              <w:rPr>
                <w:rFonts w:ascii="SansSerif" w:eastAsia="SansSerif" w:hAnsi="SansSerif" w:cs="SansSerif"/>
                <w:color w:val="000000"/>
                <w:sz w:val="1"/>
                <w:szCs w:val="20"/>
              </w:rPr>
            </w:pPr>
          </w:p>
        </w:tc>
      </w:tr>
      <w:tr w:rsidR="00493F24" w:rsidRPr="001D5AA2" w14:paraId="53D4126E" w14:textId="77777777" w:rsidTr="009142DB">
        <w:trPr>
          <w:trHeight w:hRule="exact" w:val="2460"/>
        </w:trPr>
        <w:tc>
          <w:tcPr>
            <w:tcW w:w="277" w:type="pct"/>
            <w:gridSpan w:val="4"/>
            <w:tcMar>
              <w:top w:w="0" w:type="dxa"/>
              <w:left w:w="0" w:type="dxa"/>
              <w:bottom w:w="0" w:type="dxa"/>
              <w:right w:w="0" w:type="dxa"/>
            </w:tcMar>
            <w:vAlign w:val="center"/>
          </w:tcPr>
          <w:p w14:paraId="71136672"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3</w:t>
            </w:r>
          </w:p>
        </w:tc>
        <w:tc>
          <w:tcPr>
            <w:tcW w:w="2071" w:type="pct"/>
            <w:gridSpan w:val="7"/>
            <w:vMerge w:val="restart"/>
            <w:tcMar>
              <w:top w:w="0" w:type="dxa"/>
              <w:left w:w="0" w:type="dxa"/>
              <w:bottom w:w="0" w:type="dxa"/>
              <w:right w:w="0" w:type="dxa"/>
            </w:tcMar>
            <w:vAlign w:val="center"/>
          </w:tcPr>
          <w:p w14:paraId="104E1A54" w14:textId="77777777" w:rsidR="00882757" w:rsidRPr="001D5AA2" w:rsidRDefault="00882757" w:rsidP="00E95581">
            <w:pP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Bateria Automotiva de 45 AH (Amperes) Tensão nominal de 12V. Com medidas de 180x180x210. selada, com certificado de garantia de no mínimo 12 meses a partir da data de entrega, casco novo e homologada sob os requisitos do INMETRO a base de troca. - Bateria Automotiva de 45 AH (Amperes) Tensão nominal de 12V. Com medidas de 180x180x210. selada, com certificado de garantia de no mínimo 12 meses a partir da data de entrega, casco novo e homologada sob os requisitos do INMETRO a base de troca.</w:t>
            </w:r>
          </w:p>
        </w:tc>
        <w:tc>
          <w:tcPr>
            <w:tcW w:w="717" w:type="pct"/>
            <w:gridSpan w:val="2"/>
            <w:tcMar>
              <w:top w:w="0" w:type="dxa"/>
              <w:left w:w="0" w:type="dxa"/>
              <w:bottom w:w="0" w:type="dxa"/>
              <w:right w:w="0" w:type="dxa"/>
            </w:tcMar>
          </w:tcPr>
          <w:p w14:paraId="1F54C62F" w14:textId="77777777" w:rsidR="00882757" w:rsidRPr="001D5AA2" w:rsidRDefault="00882757" w:rsidP="00E95581">
            <w:pPr>
              <w:jc w:val="center"/>
              <w:rPr>
                <w:rFonts w:ascii="Times New Roman" w:eastAsia="Times New Roman" w:hAnsi="Times New Roman" w:cs="Times New Roman"/>
                <w:sz w:val="20"/>
                <w:szCs w:val="20"/>
              </w:rPr>
            </w:pPr>
            <w:proofErr w:type="spellStart"/>
            <w:r w:rsidRPr="001D5AA2">
              <w:rPr>
                <w:rFonts w:ascii="SansSerif" w:eastAsia="SansSerif" w:hAnsi="SansSerif" w:cs="SansSerif"/>
                <w:color w:val="000000"/>
                <w:sz w:val="18"/>
                <w:szCs w:val="20"/>
              </w:rPr>
              <w:t>Extranger</w:t>
            </w:r>
            <w:proofErr w:type="spellEnd"/>
          </w:p>
        </w:tc>
        <w:tc>
          <w:tcPr>
            <w:tcW w:w="358" w:type="pct"/>
            <w:gridSpan w:val="3"/>
            <w:tcMar>
              <w:top w:w="0" w:type="dxa"/>
              <w:left w:w="0" w:type="dxa"/>
              <w:bottom w:w="0" w:type="dxa"/>
              <w:right w:w="0" w:type="dxa"/>
            </w:tcMar>
            <w:vAlign w:val="center"/>
          </w:tcPr>
          <w:p w14:paraId="1243BF5C"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15,000</w:t>
            </w:r>
          </w:p>
        </w:tc>
        <w:tc>
          <w:tcPr>
            <w:tcW w:w="332" w:type="pct"/>
            <w:tcMar>
              <w:top w:w="0" w:type="dxa"/>
              <w:left w:w="0" w:type="dxa"/>
              <w:bottom w:w="0" w:type="dxa"/>
              <w:right w:w="0" w:type="dxa"/>
            </w:tcMar>
            <w:vAlign w:val="center"/>
          </w:tcPr>
          <w:p w14:paraId="4C10EE6F"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UN</w:t>
            </w:r>
          </w:p>
        </w:tc>
        <w:tc>
          <w:tcPr>
            <w:tcW w:w="591" w:type="pct"/>
            <w:gridSpan w:val="3"/>
            <w:tcMar>
              <w:top w:w="0" w:type="dxa"/>
              <w:left w:w="0" w:type="dxa"/>
              <w:bottom w:w="0" w:type="dxa"/>
              <w:right w:w="0" w:type="dxa"/>
            </w:tcMar>
            <w:vAlign w:val="center"/>
          </w:tcPr>
          <w:p w14:paraId="4097F323"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219,00</w:t>
            </w:r>
          </w:p>
        </w:tc>
        <w:tc>
          <w:tcPr>
            <w:tcW w:w="654" w:type="pct"/>
            <w:gridSpan w:val="10"/>
            <w:tcMar>
              <w:top w:w="0" w:type="dxa"/>
              <w:left w:w="0" w:type="dxa"/>
              <w:bottom w:w="0" w:type="dxa"/>
              <w:right w:w="0" w:type="dxa"/>
            </w:tcMar>
            <w:vAlign w:val="center"/>
          </w:tcPr>
          <w:p w14:paraId="20576540"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3.285,00</w:t>
            </w:r>
          </w:p>
        </w:tc>
      </w:tr>
      <w:tr w:rsidR="00493F24" w:rsidRPr="001D5AA2" w14:paraId="3674D585" w14:textId="77777777" w:rsidTr="009142DB">
        <w:trPr>
          <w:trHeight w:hRule="exact" w:val="80"/>
        </w:trPr>
        <w:tc>
          <w:tcPr>
            <w:tcW w:w="18" w:type="pct"/>
          </w:tcPr>
          <w:p w14:paraId="09D3D90F" w14:textId="77777777" w:rsidR="00882757" w:rsidRPr="001D5AA2" w:rsidRDefault="00882757" w:rsidP="00E95581">
            <w:pPr>
              <w:rPr>
                <w:rFonts w:ascii="SansSerif" w:eastAsia="SansSerif" w:hAnsi="SansSerif" w:cs="SansSerif"/>
                <w:color w:val="000000"/>
                <w:sz w:val="1"/>
                <w:szCs w:val="20"/>
              </w:rPr>
            </w:pPr>
          </w:p>
        </w:tc>
        <w:tc>
          <w:tcPr>
            <w:tcW w:w="18" w:type="pct"/>
          </w:tcPr>
          <w:p w14:paraId="1F3AD8C9" w14:textId="77777777" w:rsidR="00882757" w:rsidRPr="001D5AA2" w:rsidRDefault="00882757" w:rsidP="00E95581">
            <w:pPr>
              <w:rPr>
                <w:rFonts w:ascii="SansSerif" w:eastAsia="SansSerif" w:hAnsi="SansSerif" w:cs="SansSerif"/>
                <w:color w:val="000000"/>
                <w:sz w:val="1"/>
                <w:szCs w:val="20"/>
              </w:rPr>
            </w:pPr>
          </w:p>
        </w:tc>
        <w:tc>
          <w:tcPr>
            <w:tcW w:w="143" w:type="pct"/>
          </w:tcPr>
          <w:p w14:paraId="2F9B63AC" w14:textId="77777777" w:rsidR="00882757" w:rsidRPr="001D5AA2" w:rsidRDefault="00882757" w:rsidP="00E95581">
            <w:pPr>
              <w:rPr>
                <w:rFonts w:ascii="SansSerif" w:eastAsia="SansSerif" w:hAnsi="SansSerif" w:cs="SansSerif"/>
                <w:color w:val="000000"/>
                <w:sz w:val="1"/>
                <w:szCs w:val="20"/>
              </w:rPr>
            </w:pPr>
          </w:p>
        </w:tc>
        <w:tc>
          <w:tcPr>
            <w:tcW w:w="98" w:type="pct"/>
          </w:tcPr>
          <w:p w14:paraId="774B905A" w14:textId="77777777" w:rsidR="00882757" w:rsidRPr="001D5AA2" w:rsidRDefault="00882757" w:rsidP="00E95581">
            <w:pPr>
              <w:rPr>
                <w:rFonts w:ascii="SansSerif" w:eastAsia="SansSerif" w:hAnsi="SansSerif" w:cs="SansSerif"/>
                <w:color w:val="000000"/>
                <w:sz w:val="1"/>
                <w:szCs w:val="20"/>
              </w:rPr>
            </w:pPr>
          </w:p>
        </w:tc>
        <w:tc>
          <w:tcPr>
            <w:tcW w:w="2071" w:type="pct"/>
            <w:gridSpan w:val="7"/>
            <w:vMerge/>
            <w:tcMar>
              <w:top w:w="0" w:type="dxa"/>
              <w:left w:w="0" w:type="dxa"/>
              <w:bottom w:w="0" w:type="dxa"/>
              <w:right w:w="0" w:type="dxa"/>
            </w:tcMar>
            <w:vAlign w:val="center"/>
          </w:tcPr>
          <w:p w14:paraId="28EDC8DA" w14:textId="77777777" w:rsidR="00882757" w:rsidRPr="001D5AA2" w:rsidRDefault="00882757" w:rsidP="00E95581">
            <w:pPr>
              <w:rPr>
                <w:rFonts w:ascii="SansSerif" w:eastAsia="SansSerif" w:hAnsi="SansSerif" w:cs="SansSerif"/>
                <w:color w:val="000000"/>
                <w:sz w:val="1"/>
                <w:szCs w:val="20"/>
              </w:rPr>
            </w:pPr>
          </w:p>
        </w:tc>
        <w:tc>
          <w:tcPr>
            <w:tcW w:w="717" w:type="pct"/>
            <w:gridSpan w:val="2"/>
          </w:tcPr>
          <w:p w14:paraId="453F2C49" w14:textId="77777777" w:rsidR="00882757" w:rsidRPr="001D5AA2" w:rsidRDefault="00882757" w:rsidP="00E95581">
            <w:pPr>
              <w:rPr>
                <w:rFonts w:ascii="SansSerif" w:eastAsia="SansSerif" w:hAnsi="SansSerif" w:cs="SansSerif"/>
                <w:color w:val="000000"/>
                <w:sz w:val="1"/>
                <w:szCs w:val="20"/>
              </w:rPr>
            </w:pPr>
          </w:p>
        </w:tc>
        <w:tc>
          <w:tcPr>
            <w:tcW w:w="215" w:type="pct"/>
          </w:tcPr>
          <w:p w14:paraId="2392C53D" w14:textId="77777777" w:rsidR="00882757" w:rsidRPr="001D5AA2" w:rsidRDefault="00882757" w:rsidP="00E95581">
            <w:pPr>
              <w:rPr>
                <w:rFonts w:ascii="SansSerif" w:eastAsia="SansSerif" w:hAnsi="SansSerif" w:cs="SansSerif"/>
                <w:color w:val="000000"/>
                <w:sz w:val="1"/>
                <w:szCs w:val="20"/>
              </w:rPr>
            </w:pPr>
          </w:p>
        </w:tc>
        <w:tc>
          <w:tcPr>
            <w:tcW w:w="143" w:type="pct"/>
            <w:gridSpan w:val="2"/>
          </w:tcPr>
          <w:p w14:paraId="50A56B08" w14:textId="77777777" w:rsidR="00882757" w:rsidRPr="001D5AA2" w:rsidRDefault="00882757" w:rsidP="00E95581">
            <w:pPr>
              <w:rPr>
                <w:rFonts w:ascii="SansSerif" w:eastAsia="SansSerif" w:hAnsi="SansSerif" w:cs="SansSerif"/>
                <w:color w:val="000000"/>
                <w:sz w:val="1"/>
                <w:szCs w:val="20"/>
              </w:rPr>
            </w:pPr>
          </w:p>
        </w:tc>
        <w:tc>
          <w:tcPr>
            <w:tcW w:w="332" w:type="pct"/>
          </w:tcPr>
          <w:p w14:paraId="750802BF" w14:textId="77777777" w:rsidR="00882757" w:rsidRPr="001D5AA2" w:rsidRDefault="00882757" w:rsidP="00E95581">
            <w:pPr>
              <w:rPr>
                <w:rFonts w:ascii="SansSerif" w:eastAsia="SansSerif" w:hAnsi="SansSerif" w:cs="SansSerif"/>
                <w:color w:val="000000"/>
                <w:sz w:val="1"/>
                <w:szCs w:val="20"/>
              </w:rPr>
            </w:pPr>
          </w:p>
        </w:tc>
        <w:tc>
          <w:tcPr>
            <w:tcW w:w="376" w:type="pct"/>
          </w:tcPr>
          <w:p w14:paraId="4F5E485B" w14:textId="77777777" w:rsidR="00882757" w:rsidRPr="001D5AA2" w:rsidRDefault="00882757" w:rsidP="00E95581">
            <w:pPr>
              <w:rPr>
                <w:rFonts w:ascii="SansSerif" w:eastAsia="SansSerif" w:hAnsi="SansSerif" w:cs="SansSerif"/>
                <w:color w:val="000000"/>
                <w:sz w:val="1"/>
                <w:szCs w:val="20"/>
              </w:rPr>
            </w:pPr>
          </w:p>
        </w:tc>
        <w:tc>
          <w:tcPr>
            <w:tcW w:w="215" w:type="pct"/>
            <w:gridSpan w:val="2"/>
          </w:tcPr>
          <w:p w14:paraId="6F0AA558" w14:textId="77777777" w:rsidR="00882757" w:rsidRPr="001D5AA2" w:rsidRDefault="00882757" w:rsidP="00E95581">
            <w:pPr>
              <w:rPr>
                <w:rFonts w:ascii="SansSerif" w:eastAsia="SansSerif" w:hAnsi="SansSerif" w:cs="SansSerif"/>
                <w:color w:val="000000"/>
                <w:sz w:val="1"/>
                <w:szCs w:val="20"/>
              </w:rPr>
            </w:pPr>
          </w:p>
        </w:tc>
        <w:tc>
          <w:tcPr>
            <w:tcW w:w="18" w:type="pct"/>
          </w:tcPr>
          <w:p w14:paraId="06761C74" w14:textId="77777777" w:rsidR="00882757" w:rsidRPr="001D5AA2" w:rsidRDefault="00882757" w:rsidP="00E95581">
            <w:pPr>
              <w:rPr>
                <w:rFonts w:ascii="SansSerif" w:eastAsia="SansSerif" w:hAnsi="SansSerif" w:cs="SansSerif"/>
                <w:color w:val="000000"/>
                <w:sz w:val="1"/>
                <w:szCs w:val="20"/>
              </w:rPr>
            </w:pPr>
          </w:p>
        </w:tc>
        <w:tc>
          <w:tcPr>
            <w:tcW w:w="18" w:type="pct"/>
          </w:tcPr>
          <w:p w14:paraId="7C2E4ECD" w14:textId="77777777" w:rsidR="00882757" w:rsidRPr="001D5AA2" w:rsidRDefault="00882757" w:rsidP="00E95581">
            <w:pPr>
              <w:rPr>
                <w:rFonts w:ascii="SansSerif" w:eastAsia="SansSerif" w:hAnsi="SansSerif" w:cs="SansSerif"/>
                <w:color w:val="000000"/>
                <w:sz w:val="1"/>
                <w:szCs w:val="20"/>
              </w:rPr>
            </w:pPr>
          </w:p>
        </w:tc>
        <w:tc>
          <w:tcPr>
            <w:tcW w:w="45" w:type="pct"/>
            <w:gridSpan w:val="2"/>
          </w:tcPr>
          <w:p w14:paraId="17920550" w14:textId="77777777" w:rsidR="00882757" w:rsidRPr="001D5AA2" w:rsidRDefault="00882757" w:rsidP="00E95581">
            <w:pPr>
              <w:rPr>
                <w:rFonts w:ascii="SansSerif" w:eastAsia="SansSerif" w:hAnsi="SansSerif" w:cs="SansSerif"/>
                <w:color w:val="000000"/>
                <w:sz w:val="1"/>
                <w:szCs w:val="20"/>
              </w:rPr>
            </w:pPr>
          </w:p>
        </w:tc>
        <w:tc>
          <w:tcPr>
            <w:tcW w:w="18" w:type="pct"/>
          </w:tcPr>
          <w:p w14:paraId="57E284D5" w14:textId="77777777" w:rsidR="00882757" w:rsidRPr="001D5AA2" w:rsidRDefault="00882757" w:rsidP="00E95581">
            <w:pPr>
              <w:rPr>
                <w:rFonts w:ascii="SansSerif" w:eastAsia="SansSerif" w:hAnsi="SansSerif" w:cs="SansSerif"/>
                <w:color w:val="000000"/>
                <w:sz w:val="1"/>
                <w:szCs w:val="20"/>
              </w:rPr>
            </w:pPr>
          </w:p>
        </w:tc>
        <w:tc>
          <w:tcPr>
            <w:tcW w:w="224" w:type="pct"/>
          </w:tcPr>
          <w:p w14:paraId="280ED71E" w14:textId="77777777" w:rsidR="00882757" w:rsidRPr="001D5AA2" w:rsidRDefault="00882757" w:rsidP="00E95581">
            <w:pPr>
              <w:rPr>
                <w:rFonts w:ascii="SansSerif" w:eastAsia="SansSerif" w:hAnsi="SansSerif" w:cs="SansSerif"/>
                <w:color w:val="000000"/>
                <w:sz w:val="1"/>
                <w:szCs w:val="20"/>
              </w:rPr>
            </w:pPr>
          </w:p>
        </w:tc>
        <w:tc>
          <w:tcPr>
            <w:tcW w:w="18" w:type="pct"/>
          </w:tcPr>
          <w:p w14:paraId="5C5F576A" w14:textId="77777777" w:rsidR="00882757" w:rsidRPr="001D5AA2" w:rsidRDefault="00882757" w:rsidP="00E95581">
            <w:pPr>
              <w:rPr>
                <w:rFonts w:ascii="SansSerif" w:eastAsia="SansSerif" w:hAnsi="SansSerif" w:cs="SansSerif"/>
                <w:color w:val="000000"/>
                <w:sz w:val="1"/>
                <w:szCs w:val="20"/>
              </w:rPr>
            </w:pPr>
          </w:p>
        </w:tc>
        <w:tc>
          <w:tcPr>
            <w:tcW w:w="125" w:type="pct"/>
          </w:tcPr>
          <w:p w14:paraId="50A95C37" w14:textId="77777777" w:rsidR="00882757" w:rsidRPr="001D5AA2" w:rsidRDefault="00882757" w:rsidP="00E95581">
            <w:pPr>
              <w:rPr>
                <w:rFonts w:ascii="SansSerif" w:eastAsia="SansSerif" w:hAnsi="SansSerif" w:cs="SansSerif"/>
                <w:color w:val="000000"/>
                <w:sz w:val="1"/>
                <w:szCs w:val="20"/>
              </w:rPr>
            </w:pPr>
          </w:p>
        </w:tc>
        <w:tc>
          <w:tcPr>
            <w:tcW w:w="36" w:type="pct"/>
          </w:tcPr>
          <w:p w14:paraId="0C439A9A" w14:textId="77777777" w:rsidR="00882757" w:rsidRPr="001D5AA2" w:rsidRDefault="00882757" w:rsidP="00E95581">
            <w:pPr>
              <w:rPr>
                <w:rFonts w:ascii="SansSerif" w:eastAsia="SansSerif" w:hAnsi="SansSerif" w:cs="SansSerif"/>
                <w:color w:val="000000"/>
                <w:sz w:val="1"/>
                <w:szCs w:val="20"/>
              </w:rPr>
            </w:pPr>
          </w:p>
        </w:tc>
        <w:tc>
          <w:tcPr>
            <w:tcW w:w="152" w:type="pct"/>
          </w:tcPr>
          <w:p w14:paraId="188EB9A6" w14:textId="77777777" w:rsidR="00882757" w:rsidRPr="001D5AA2" w:rsidRDefault="00882757" w:rsidP="00E95581">
            <w:pPr>
              <w:rPr>
                <w:rFonts w:ascii="SansSerif" w:eastAsia="SansSerif" w:hAnsi="SansSerif" w:cs="SansSerif"/>
                <w:color w:val="000000"/>
                <w:sz w:val="1"/>
                <w:szCs w:val="20"/>
              </w:rPr>
            </w:pPr>
          </w:p>
        </w:tc>
      </w:tr>
      <w:tr w:rsidR="00493F24" w:rsidRPr="001D5AA2" w14:paraId="4CE4286E" w14:textId="77777777" w:rsidTr="00E95581">
        <w:tc>
          <w:tcPr>
            <w:tcW w:w="277" w:type="pct"/>
            <w:gridSpan w:val="4"/>
          </w:tcPr>
          <w:p w14:paraId="3B301C58" w14:textId="77777777" w:rsidR="00882757" w:rsidRPr="001D5AA2" w:rsidRDefault="00882757" w:rsidP="00E95581">
            <w:pPr>
              <w:rPr>
                <w:rFonts w:ascii="SansSerif" w:eastAsia="SansSerif" w:hAnsi="SansSerif" w:cs="SansSerif"/>
                <w:color w:val="000000"/>
                <w:sz w:val="1"/>
                <w:szCs w:val="20"/>
              </w:rPr>
            </w:pPr>
          </w:p>
        </w:tc>
        <w:tc>
          <w:tcPr>
            <w:tcW w:w="2071" w:type="pct"/>
            <w:gridSpan w:val="7"/>
          </w:tcPr>
          <w:p w14:paraId="3FBC2B51" w14:textId="77777777" w:rsidR="00882757" w:rsidRPr="001D5AA2" w:rsidRDefault="00882757" w:rsidP="00E95581">
            <w:pPr>
              <w:rPr>
                <w:rFonts w:ascii="SansSerif" w:eastAsia="SansSerif" w:hAnsi="SansSerif" w:cs="SansSerif"/>
                <w:color w:val="000000"/>
                <w:sz w:val="1"/>
                <w:szCs w:val="20"/>
              </w:rPr>
            </w:pPr>
          </w:p>
        </w:tc>
        <w:tc>
          <w:tcPr>
            <w:tcW w:w="359" w:type="pct"/>
          </w:tcPr>
          <w:p w14:paraId="30D6A9FA" w14:textId="77777777" w:rsidR="00882757" w:rsidRPr="001D5AA2" w:rsidRDefault="00882757" w:rsidP="00E95581">
            <w:pPr>
              <w:rPr>
                <w:rFonts w:ascii="SansSerif" w:eastAsia="SansSerif" w:hAnsi="SansSerif" w:cs="SansSerif"/>
                <w:color w:val="000000"/>
                <w:sz w:val="1"/>
                <w:szCs w:val="20"/>
              </w:rPr>
            </w:pPr>
          </w:p>
        </w:tc>
        <w:tc>
          <w:tcPr>
            <w:tcW w:w="359" w:type="pct"/>
          </w:tcPr>
          <w:p w14:paraId="3643B6B6" w14:textId="77777777" w:rsidR="00882757" w:rsidRPr="001D5AA2" w:rsidRDefault="00882757" w:rsidP="00E95581">
            <w:pPr>
              <w:rPr>
                <w:rFonts w:ascii="SansSerif" w:eastAsia="SansSerif" w:hAnsi="SansSerif" w:cs="SansSerif"/>
                <w:color w:val="000000"/>
                <w:sz w:val="1"/>
                <w:szCs w:val="20"/>
              </w:rPr>
            </w:pPr>
          </w:p>
        </w:tc>
        <w:tc>
          <w:tcPr>
            <w:tcW w:w="215" w:type="pct"/>
          </w:tcPr>
          <w:p w14:paraId="5EC52441" w14:textId="77777777" w:rsidR="00882757" w:rsidRPr="001D5AA2" w:rsidRDefault="00882757" w:rsidP="00E95581">
            <w:pPr>
              <w:rPr>
                <w:rFonts w:ascii="SansSerif" w:eastAsia="SansSerif" w:hAnsi="SansSerif" w:cs="SansSerif"/>
                <w:color w:val="000000"/>
                <w:sz w:val="1"/>
                <w:szCs w:val="20"/>
              </w:rPr>
            </w:pPr>
          </w:p>
        </w:tc>
        <w:tc>
          <w:tcPr>
            <w:tcW w:w="36" w:type="pct"/>
          </w:tcPr>
          <w:p w14:paraId="4C0CBE09" w14:textId="77777777" w:rsidR="00882757" w:rsidRPr="001D5AA2" w:rsidRDefault="00882757" w:rsidP="00E95581">
            <w:pPr>
              <w:rPr>
                <w:rFonts w:ascii="SansSerif" w:eastAsia="SansSerif" w:hAnsi="SansSerif" w:cs="SansSerif"/>
                <w:color w:val="000000"/>
                <w:sz w:val="1"/>
                <w:szCs w:val="20"/>
              </w:rPr>
            </w:pPr>
          </w:p>
        </w:tc>
        <w:tc>
          <w:tcPr>
            <w:tcW w:w="107" w:type="pct"/>
          </w:tcPr>
          <w:p w14:paraId="1FE332BE" w14:textId="77777777" w:rsidR="00882757" w:rsidRPr="001D5AA2" w:rsidRDefault="00882757" w:rsidP="00E95581">
            <w:pPr>
              <w:rPr>
                <w:rFonts w:ascii="SansSerif" w:eastAsia="SansSerif" w:hAnsi="SansSerif" w:cs="SansSerif"/>
                <w:color w:val="000000"/>
                <w:sz w:val="1"/>
                <w:szCs w:val="20"/>
              </w:rPr>
            </w:pPr>
          </w:p>
        </w:tc>
        <w:tc>
          <w:tcPr>
            <w:tcW w:w="332" w:type="pct"/>
          </w:tcPr>
          <w:p w14:paraId="6A1E63D6" w14:textId="77777777" w:rsidR="00882757" w:rsidRPr="001D5AA2" w:rsidRDefault="00882757" w:rsidP="00E95581">
            <w:pPr>
              <w:rPr>
                <w:rFonts w:ascii="SansSerif" w:eastAsia="SansSerif" w:hAnsi="SansSerif" w:cs="SansSerif"/>
                <w:color w:val="000000"/>
                <w:sz w:val="1"/>
                <w:szCs w:val="20"/>
              </w:rPr>
            </w:pPr>
          </w:p>
        </w:tc>
        <w:tc>
          <w:tcPr>
            <w:tcW w:w="376" w:type="pct"/>
          </w:tcPr>
          <w:p w14:paraId="2AE8E727" w14:textId="77777777" w:rsidR="00882757" w:rsidRPr="001D5AA2" w:rsidRDefault="00882757" w:rsidP="00E95581">
            <w:pPr>
              <w:rPr>
                <w:rFonts w:ascii="SansSerif" w:eastAsia="SansSerif" w:hAnsi="SansSerif" w:cs="SansSerif"/>
                <w:color w:val="000000"/>
                <w:sz w:val="1"/>
                <w:szCs w:val="20"/>
              </w:rPr>
            </w:pPr>
          </w:p>
        </w:tc>
        <w:tc>
          <w:tcPr>
            <w:tcW w:w="18" w:type="pct"/>
          </w:tcPr>
          <w:p w14:paraId="43F897E9" w14:textId="77777777" w:rsidR="00882757" w:rsidRPr="001D5AA2" w:rsidRDefault="00882757" w:rsidP="00E95581">
            <w:pPr>
              <w:rPr>
                <w:rFonts w:ascii="SansSerif" w:eastAsia="SansSerif" w:hAnsi="SansSerif" w:cs="SansSerif"/>
                <w:color w:val="000000"/>
                <w:sz w:val="1"/>
                <w:szCs w:val="20"/>
              </w:rPr>
            </w:pPr>
          </w:p>
        </w:tc>
        <w:tc>
          <w:tcPr>
            <w:tcW w:w="197" w:type="pct"/>
          </w:tcPr>
          <w:p w14:paraId="32E8B032" w14:textId="77777777" w:rsidR="00882757" w:rsidRPr="001D5AA2" w:rsidRDefault="00882757" w:rsidP="00E95581">
            <w:pPr>
              <w:rPr>
                <w:rFonts w:ascii="SansSerif" w:eastAsia="SansSerif" w:hAnsi="SansSerif" w:cs="SansSerif"/>
                <w:color w:val="000000"/>
                <w:sz w:val="1"/>
                <w:szCs w:val="20"/>
              </w:rPr>
            </w:pPr>
          </w:p>
        </w:tc>
        <w:tc>
          <w:tcPr>
            <w:tcW w:w="36" w:type="pct"/>
            <w:gridSpan w:val="2"/>
          </w:tcPr>
          <w:p w14:paraId="23BC2CE2" w14:textId="77777777" w:rsidR="00882757" w:rsidRPr="001D5AA2" w:rsidRDefault="00882757" w:rsidP="00E95581">
            <w:pPr>
              <w:rPr>
                <w:rFonts w:ascii="SansSerif" w:eastAsia="SansSerif" w:hAnsi="SansSerif" w:cs="SansSerif"/>
                <w:color w:val="000000"/>
                <w:sz w:val="1"/>
                <w:szCs w:val="20"/>
              </w:rPr>
            </w:pPr>
          </w:p>
        </w:tc>
        <w:tc>
          <w:tcPr>
            <w:tcW w:w="36" w:type="pct"/>
          </w:tcPr>
          <w:p w14:paraId="05128EDB" w14:textId="77777777" w:rsidR="00882757" w:rsidRPr="001D5AA2" w:rsidRDefault="00882757" w:rsidP="00E95581">
            <w:pPr>
              <w:rPr>
                <w:rFonts w:ascii="SansSerif" w:eastAsia="SansSerif" w:hAnsi="SansSerif" w:cs="SansSerif"/>
                <w:color w:val="000000"/>
                <w:sz w:val="1"/>
                <w:szCs w:val="20"/>
              </w:rPr>
            </w:pPr>
          </w:p>
        </w:tc>
        <w:tc>
          <w:tcPr>
            <w:tcW w:w="251" w:type="pct"/>
            <w:gridSpan w:val="3"/>
          </w:tcPr>
          <w:p w14:paraId="33FF163D" w14:textId="77777777" w:rsidR="00882757" w:rsidRPr="001D5AA2" w:rsidRDefault="00882757" w:rsidP="00E95581">
            <w:pPr>
              <w:rPr>
                <w:rFonts w:ascii="SansSerif" w:eastAsia="SansSerif" w:hAnsi="SansSerif" w:cs="SansSerif"/>
                <w:color w:val="000000"/>
                <w:sz w:val="1"/>
                <w:szCs w:val="20"/>
              </w:rPr>
            </w:pPr>
          </w:p>
        </w:tc>
        <w:tc>
          <w:tcPr>
            <w:tcW w:w="18" w:type="pct"/>
          </w:tcPr>
          <w:p w14:paraId="5C050238" w14:textId="77777777" w:rsidR="00882757" w:rsidRPr="001D5AA2" w:rsidRDefault="00882757" w:rsidP="00E95581">
            <w:pPr>
              <w:rPr>
                <w:rFonts w:ascii="SansSerif" w:eastAsia="SansSerif" w:hAnsi="SansSerif" w:cs="SansSerif"/>
                <w:color w:val="000000"/>
                <w:sz w:val="1"/>
                <w:szCs w:val="20"/>
              </w:rPr>
            </w:pPr>
          </w:p>
        </w:tc>
        <w:tc>
          <w:tcPr>
            <w:tcW w:w="125" w:type="pct"/>
          </w:tcPr>
          <w:p w14:paraId="4732F2F0" w14:textId="77777777" w:rsidR="00882757" w:rsidRPr="001D5AA2" w:rsidRDefault="00882757" w:rsidP="00E95581">
            <w:pPr>
              <w:rPr>
                <w:rFonts w:ascii="SansSerif" w:eastAsia="SansSerif" w:hAnsi="SansSerif" w:cs="SansSerif"/>
                <w:color w:val="000000"/>
                <w:sz w:val="1"/>
                <w:szCs w:val="20"/>
              </w:rPr>
            </w:pPr>
          </w:p>
        </w:tc>
        <w:tc>
          <w:tcPr>
            <w:tcW w:w="188" w:type="pct"/>
            <w:gridSpan w:val="2"/>
          </w:tcPr>
          <w:p w14:paraId="089EBDCD" w14:textId="77777777" w:rsidR="00882757" w:rsidRPr="001D5AA2" w:rsidRDefault="00882757" w:rsidP="00E95581">
            <w:pPr>
              <w:rPr>
                <w:rFonts w:ascii="SansSerif" w:eastAsia="SansSerif" w:hAnsi="SansSerif" w:cs="SansSerif"/>
                <w:color w:val="000000"/>
                <w:sz w:val="1"/>
                <w:szCs w:val="20"/>
              </w:rPr>
            </w:pPr>
          </w:p>
        </w:tc>
      </w:tr>
      <w:tr w:rsidR="00493F24" w:rsidRPr="001D5AA2" w14:paraId="2EFD5CAF" w14:textId="77777777" w:rsidTr="00E95581">
        <w:trPr>
          <w:trHeight w:hRule="exact" w:val="300"/>
        </w:trPr>
        <w:tc>
          <w:tcPr>
            <w:tcW w:w="277" w:type="pct"/>
            <w:gridSpan w:val="4"/>
            <w:tcMar>
              <w:top w:w="0" w:type="dxa"/>
              <w:left w:w="0" w:type="dxa"/>
              <w:bottom w:w="0" w:type="dxa"/>
              <w:right w:w="0" w:type="dxa"/>
            </w:tcMar>
            <w:vAlign w:val="center"/>
          </w:tcPr>
          <w:p w14:paraId="67EFDE53"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4</w:t>
            </w:r>
          </w:p>
        </w:tc>
        <w:tc>
          <w:tcPr>
            <w:tcW w:w="2071" w:type="pct"/>
            <w:gridSpan w:val="7"/>
            <w:vMerge w:val="restart"/>
            <w:tcMar>
              <w:top w:w="0" w:type="dxa"/>
              <w:left w:w="0" w:type="dxa"/>
              <w:bottom w:w="0" w:type="dxa"/>
              <w:right w:w="0" w:type="dxa"/>
            </w:tcMar>
            <w:vAlign w:val="center"/>
          </w:tcPr>
          <w:p w14:paraId="7830F23C" w14:textId="0AD38821" w:rsidR="00882757" w:rsidRPr="001D5AA2" w:rsidRDefault="00882757" w:rsidP="00E95581">
            <w:pP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 xml:space="preserve">Bateria Automotiva de 50 AH (Amperes) Tensão nominal de 12V. Com medidas de 175x175x235. selada, com </w:t>
            </w:r>
            <w:proofErr w:type="spellStart"/>
            <w:r w:rsidRPr="001D5AA2">
              <w:rPr>
                <w:rFonts w:ascii="SansSerif" w:eastAsia="SansSerif" w:hAnsi="SansSerif" w:cs="SansSerif"/>
                <w:color w:val="000000"/>
                <w:sz w:val="18"/>
                <w:szCs w:val="20"/>
              </w:rPr>
              <w:t>certifi</w:t>
            </w:r>
            <w:proofErr w:type="spellEnd"/>
            <w:r w:rsidR="0025480B">
              <w:rPr>
                <w:rFonts w:ascii="SansSerif" w:eastAsia="SansSerif" w:hAnsi="SansSerif" w:cs="SansSerif"/>
                <w:color w:val="000000"/>
                <w:sz w:val="18"/>
                <w:szCs w:val="20"/>
              </w:rPr>
              <w:t xml:space="preserve">     </w:t>
            </w:r>
            <w:proofErr w:type="spellStart"/>
            <w:r w:rsidRPr="001D5AA2">
              <w:rPr>
                <w:rFonts w:ascii="SansSerif" w:eastAsia="SansSerif" w:hAnsi="SansSerif" w:cs="SansSerif"/>
                <w:color w:val="000000"/>
                <w:sz w:val="18"/>
                <w:szCs w:val="20"/>
              </w:rPr>
              <w:t>cado</w:t>
            </w:r>
            <w:proofErr w:type="spellEnd"/>
            <w:r w:rsidRPr="001D5AA2">
              <w:rPr>
                <w:rFonts w:ascii="SansSerif" w:eastAsia="SansSerif" w:hAnsi="SansSerif" w:cs="SansSerif"/>
                <w:color w:val="000000"/>
                <w:sz w:val="18"/>
                <w:szCs w:val="20"/>
              </w:rPr>
              <w:t xml:space="preserve"> de garantia de no mínimo 12 meses a partir da data de entrega, casco novo e homologada sob os requisitos do INMETRO a base de </w:t>
            </w:r>
            <w:proofErr w:type="spellStart"/>
            <w:proofErr w:type="gramStart"/>
            <w:r w:rsidRPr="001D5AA2">
              <w:rPr>
                <w:rFonts w:ascii="SansSerif" w:eastAsia="SansSerif" w:hAnsi="SansSerif" w:cs="SansSerif"/>
                <w:color w:val="000000"/>
                <w:sz w:val="18"/>
                <w:szCs w:val="20"/>
              </w:rPr>
              <w:t>troca.Bateria</w:t>
            </w:r>
            <w:proofErr w:type="spellEnd"/>
            <w:proofErr w:type="gramEnd"/>
            <w:r w:rsidRPr="001D5AA2">
              <w:rPr>
                <w:rFonts w:ascii="SansSerif" w:eastAsia="SansSerif" w:hAnsi="SansSerif" w:cs="SansSerif"/>
                <w:color w:val="000000"/>
                <w:sz w:val="18"/>
                <w:szCs w:val="20"/>
              </w:rPr>
              <w:t xml:space="preserve"> Automotiva de 50 AH (Amperes) Tensão nominal de 12V. Com medidas de 175x175x235. selada, com certificado de garantia de no mínimo 12 meses a partir da data de entrega, casco novo e homologada sob os requisitos do INMETRO a base de troca. - Bateria Automotiva de 50 AH (Amperes) Tensão nominal de 12V. Com medidas de 175x175x235. selada, com certificado de garantia de no mínimo 12 meses a partir da data de entrega, casco novo e homologada sob os requisitos do INMETRO a base de </w:t>
            </w:r>
            <w:proofErr w:type="spellStart"/>
            <w:proofErr w:type="gramStart"/>
            <w:r w:rsidRPr="001D5AA2">
              <w:rPr>
                <w:rFonts w:ascii="SansSerif" w:eastAsia="SansSerif" w:hAnsi="SansSerif" w:cs="SansSerif"/>
                <w:color w:val="000000"/>
                <w:sz w:val="18"/>
                <w:szCs w:val="20"/>
              </w:rPr>
              <w:t>troca.Bateria</w:t>
            </w:r>
            <w:proofErr w:type="spellEnd"/>
            <w:proofErr w:type="gramEnd"/>
            <w:r w:rsidRPr="001D5AA2">
              <w:rPr>
                <w:rFonts w:ascii="SansSerif" w:eastAsia="SansSerif" w:hAnsi="SansSerif" w:cs="SansSerif"/>
                <w:color w:val="000000"/>
                <w:sz w:val="18"/>
                <w:szCs w:val="20"/>
              </w:rPr>
              <w:t xml:space="preserve"> Automotiva de 50 AH (Amperes) Tensão nominal de 12V. Com medidas de 175x175x235. selada, com certificado de garantia de no mínimo 12 meses a partir da data de entrega, casco novo e homologada sob os requisitos do INMETRO a base de troca.</w:t>
            </w:r>
          </w:p>
        </w:tc>
        <w:tc>
          <w:tcPr>
            <w:tcW w:w="717" w:type="pct"/>
            <w:gridSpan w:val="2"/>
            <w:tcMar>
              <w:top w:w="0" w:type="dxa"/>
              <w:left w:w="0" w:type="dxa"/>
              <w:bottom w:w="0" w:type="dxa"/>
              <w:right w:w="0" w:type="dxa"/>
            </w:tcMar>
          </w:tcPr>
          <w:p w14:paraId="08C9F112" w14:textId="77777777" w:rsidR="00882757" w:rsidRPr="001D5AA2" w:rsidRDefault="00882757" w:rsidP="00E95581">
            <w:pPr>
              <w:jc w:val="center"/>
              <w:rPr>
                <w:rFonts w:ascii="Times New Roman" w:eastAsia="Times New Roman" w:hAnsi="Times New Roman" w:cs="Times New Roman"/>
                <w:sz w:val="20"/>
                <w:szCs w:val="20"/>
              </w:rPr>
            </w:pPr>
            <w:proofErr w:type="spellStart"/>
            <w:r w:rsidRPr="001D5AA2">
              <w:rPr>
                <w:rFonts w:ascii="SansSerif" w:eastAsia="SansSerif" w:hAnsi="SansSerif" w:cs="SansSerif"/>
                <w:color w:val="000000"/>
                <w:sz w:val="18"/>
                <w:szCs w:val="20"/>
              </w:rPr>
              <w:t>Extranger</w:t>
            </w:r>
            <w:proofErr w:type="spellEnd"/>
          </w:p>
        </w:tc>
        <w:tc>
          <w:tcPr>
            <w:tcW w:w="358" w:type="pct"/>
            <w:gridSpan w:val="3"/>
            <w:tcMar>
              <w:top w:w="0" w:type="dxa"/>
              <w:left w:w="0" w:type="dxa"/>
              <w:bottom w:w="0" w:type="dxa"/>
              <w:right w:w="0" w:type="dxa"/>
            </w:tcMar>
            <w:vAlign w:val="center"/>
          </w:tcPr>
          <w:p w14:paraId="4631EA06"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15,000</w:t>
            </w:r>
          </w:p>
        </w:tc>
        <w:tc>
          <w:tcPr>
            <w:tcW w:w="332" w:type="pct"/>
            <w:tcMar>
              <w:top w:w="0" w:type="dxa"/>
              <w:left w:w="0" w:type="dxa"/>
              <w:bottom w:w="0" w:type="dxa"/>
              <w:right w:w="0" w:type="dxa"/>
            </w:tcMar>
            <w:vAlign w:val="center"/>
          </w:tcPr>
          <w:p w14:paraId="03EBC1A6"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UN</w:t>
            </w:r>
          </w:p>
        </w:tc>
        <w:tc>
          <w:tcPr>
            <w:tcW w:w="591" w:type="pct"/>
            <w:gridSpan w:val="3"/>
            <w:tcMar>
              <w:top w:w="0" w:type="dxa"/>
              <w:left w:w="0" w:type="dxa"/>
              <w:bottom w:w="0" w:type="dxa"/>
              <w:right w:w="0" w:type="dxa"/>
            </w:tcMar>
            <w:vAlign w:val="center"/>
          </w:tcPr>
          <w:p w14:paraId="0670AC24"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225,00</w:t>
            </w:r>
          </w:p>
        </w:tc>
        <w:tc>
          <w:tcPr>
            <w:tcW w:w="654" w:type="pct"/>
            <w:gridSpan w:val="10"/>
            <w:tcMar>
              <w:top w:w="0" w:type="dxa"/>
              <w:left w:w="0" w:type="dxa"/>
              <w:bottom w:w="0" w:type="dxa"/>
              <w:right w:w="0" w:type="dxa"/>
            </w:tcMar>
            <w:vAlign w:val="center"/>
          </w:tcPr>
          <w:p w14:paraId="2B888259"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color w:val="000000"/>
                <w:sz w:val="18"/>
                <w:szCs w:val="20"/>
              </w:rPr>
              <w:t>3.375,00</w:t>
            </w:r>
          </w:p>
        </w:tc>
      </w:tr>
      <w:tr w:rsidR="00493F24" w:rsidRPr="001D5AA2" w14:paraId="3496BB3C" w14:textId="77777777" w:rsidTr="00E95581">
        <w:trPr>
          <w:trHeight w:hRule="exact" w:val="4300"/>
        </w:trPr>
        <w:tc>
          <w:tcPr>
            <w:tcW w:w="277" w:type="pct"/>
            <w:gridSpan w:val="4"/>
          </w:tcPr>
          <w:p w14:paraId="48D982EF" w14:textId="77777777" w:rsidR="00882757" w:rsidRPr="001D5AA2" w:rsidRDefault="00882757" w:rsidP="00E95581">
            <w:pPr>
              <w:rPr>
                <w:rFonts w:ascii="SansSerif" w:eastAsia="SansSerif" w:hAnsi="SansSerif" w:cs="SansSerif"/>
                <w:color w:val="000000"/>
                <w:sz w:val="1"/>
                <w:szCs w:val="20"/>
              </w:rPr>
            </w:pPr>
          </w:p>
        </w:tc>
        <w:tc>
          <w:tcPr>
            <w:tcW w:w="2071" w:type="pct"/>
            <w:gridSpan w:val="7"/>
            <w:vMerge/>
            <w:tcMar>
              <w:top w:w="0" w:type="dxa"/>
              <w:left w:w="0" w:type="dxa"/>
              <w:bottom w:w="0" w:type="dxa"/>
              <w:right w:w="0" w:type="dxa"/>
            </w:tcMar>
            <w:vAlign w:val="center"/>
          </w:tcPr>
          <w:p w14:paraId="5B80F11A" w14:textId="77777777" w:rsidR="00882757" w:rsidRPr="001D5AA2" w:rsidRDefault="00882757" w:rsidP="00E95581">
            <w:pPr>
              <w:rPr>
                <w:rFonts w:ascii="SansSerif" w:eastAsia="SansSerif" w:hAnsi="SansSerif" w:cs="SansSerif"/>
                <w:color w:val="000000"/>
                <w:sz w:val="1"/>
                <w:szCs w:val="20"/>
              </w:rPr>
            </w:pPr>
          </w:p>
        </w:tc>
        <w:tc>
          <w:tcPr>
            <w:tcW w:w="359" w:type="pct"/>
          </w:tcPr>
          <w:p w14:paraId="7CAE49F5" w14:textId="77777777" w:rsidR="00882757" w:rsidRPr="001D5AA2" w:rsidRDefault="00882757" w:rsidP="00E95581">
            <w:pPr>
              <w:rPr>
                <w:rFonts w:ascii="SansSerif" w:eastAsia="SansSerif" w:hAnsi="SansSerif" w:cs="SansSerif"/>
                <w:color w:val="000000"/>
                <w:sz w:val="1"/>
                <w:szCs w:val="20"/>
              </w:rPr>
            </w:pPr>
          </w:p>
        </w:tc>
        <w:tc>
          <w:tcPr>
            <w:tcW w:w="359" w:type="pct"/>
          </w:tcPr>
          <w:p w14:paraId="45584233" w14:textId="77777777" w:rsidR="00882757" w:rsidRPr="001D5AA2" w:rsidRDefault="00882757" w:rsidP="00E95581">
            <w:pPr>
              <w:rPr>
                <w:rFonts w:ascii="SansSerif" w:eastAsia="SansSerif" w:hAnsi="SansSerif" w:cs="SansSerif"/>
                <w:color w:val="000000"/>
                <w:sz w:val="1"/>
                <w:szCs w:val="20"/>
              </w:rPr>
            </w:pPr>
          </w:p>
        </w:tc>
        <w:tc>
          <w:tcPr>
            <w:tcW w:w="215" w:type="pct"/>
          </w:tcPr>
          <w:p w14:paraId="65F084A7" w14:textId="77777777" w:rsidR="00882757" w:rsidRPr="001D5AA2" w:rsidRDefault="00882757" w:rsidP="00E95581">
            <w:pPr>
              <w:rPr>
                <w:rFonts w:ascii="SansSerif" w:eastAsia="SansSerif" w:hAnsi="SansSerif" w:cs="SansSerif"/>
                <w:color w:val="000000"/>
                <w:sz w:val="1"/>
                <w:szCs w:val="20"/>
              </w:rPr>
            </w:pPr>
          </w:p>
        </w:tc>
        <w:tc>
          <w:tcPr>
            <w:tcW w:w="36" w:type="pct"/>
          </w:tcPr>
          <w:p w14:paraId="571DEA9C" w14:textId="77777777" w:rsidR="00882757" w:rsidRPr="001D5AA2" w:rsidRDefault="00882757" w:rsidP="00E95581">
            <w:pPr>
              <w:rPr>
                <w:rFonts w:ascii="SansSerif" w:eastAsia="SansSerif" w:hAnsi="SansSerif" w:cs="SansSerif"/>
                <w:color w:val="000000"/>
                <w:sz w:val="1"/>
                <w:szCs w:val="20"/>
              </w:rPr>
            </w:pPr>
          </w:p>
        </w:tc>
        <w:tc>
          <w:tcPr>
            <w:tcW w:w="107" w:type="pct"/>
          </w:tcPr>
          <w:p w14:paraId="31BE4AC0" w14:textId="77777777" w:rsidR="00882757" w:rsidRPr="001D5AA2" w:rsidRDefault="00882757" w:rsidP="00E95581">
            <w:pPr>
              <w:rPr>
                <w:rFonts w:ascii="SansSerif" w:eastAsia="SansSerif" w:hAnsi="SansSerif" w:cs="SansSerif"/>
                <w:color w:val="000000"/>
                <w:sz w:val="1"/>
                <w:szCs w:val="20"/>
              </w:rPr>
            </w:pPr>
          </w:p>
        </w:tc>
        <w:tc>
          <w:tcPr>
            <w:tcW w:w="332" w:type="pct"/>
          </w:tcPr>
          <w:p w14:paraId="6C4666B0" w14:textId="77777777" w:rsidR="00882757" w:rsidRPr="001D5AA2" w:rsidRDefault="00882757" w:rsidP="00E95581">
            <w:pPr>
              <w:rPr>
                <w:rFonts w:ascii="SansSerif" w:eastAsia="SansSerif" w:hAnsi="SansSerif" w:cs="SansSerif"/>
                <w:color w:val="000000"/>
                <w:sz w:val="1"/>
                <w:szCs w:val="20"/>
              </w:rPr>
            </w:pPr>
          </w:p>
        </w:tc>
        <w:tc>
          <w:tcPr>
            <w:tcW w:w="376" w:type="pct"/>
          </w:tcPr>
          <w:p w14:paraId="63DE5DF4" w14:textId="77777777" w:rsidR="00882757" w:rsidRPr="001D5AA2" w:rsidRDefault="00882757" w:rsidP="00E95581">
            <w:pPr>
              <w:rPr>
                <w:rFonts w:ascii="SansSerif" w:eastAsia="SansSerif" w:hAnsi="SansSerif" w:cs="SansSerif"/>
                <w:color w:val="000000"/>
                <w:sz w:val="1"/>
                <w:szCs w:val="20"/>
              </w:rPr>
            </w:pPr>
          </w:p>
        </w:tc>
        <w:tc>
          <w:tcPr>
            <w:tcW w:w="18" w:type="pct"/>
          </w:tcPr>
          <w:p w14:paraId="64C748C2" w14:textId="77777777" w:rsidR="00882757" w:rsidRPr="001D5AA2" w:rsidRDefault="00882757" w:rsidP="00E95581">
            <w:pPr>
              <w:rPr>
                <w:rFonts w:ascii="SansSerif" w:eastAsia="SansSerif" w:hAnsi="SansSerif" w:cs="SansSerif"/>
                <w:color w:val="000000"/>
                <w:sz w:val="1"/>
                <w:szCs w:val="20"/>
              </w:rPr>
            </w:pPr>
          </w:p>
        </w:tc>
        <w:tc>
          <w:tcPr>
            <w:tcW w:w="197" w:type="pct"/>
          </w:tcPr>
          <w:p w14:paraId="4C3F22A0" w14:textId="77777777" w:rsidR="00882757" w:rsidRPr="001D5AA2" w:rsidRDefault="00882757" w:rsidP="00E95581">
            <w:pPr>
              <w:rPr>
                <w:rFonts w:ascii="SansSerif" w:eastAsia="SansSerif" w:hAnsi="SansSerif" w:cs="SansSerif"/>
                <w:color w:val="000000"/>
                <w:sz w:val="1"/>
                <w:szCs w:val="20"/>
              </w:rPr>
            </w:pPr>
          </w:p>
        </w:tc>
        <w:tc>
          <w:tcPr>
            <w:tcW w:w="36" w:type="pct"/>
            <w:gridSpan w:val="2"/>
          </w:tcPr>
          <w:p w14:paraId="2D204066" w14:textId="77777777" w:rsidR="00882757" w:rsidRPr="001D5AA2" w:rsidRDefault="00882757" w:rsidP="00E95581">
            <w:pPr>
              <w:rPr>
                <w:rFonts w:ascii="SansSerif" w:eastAsia="SansSerif" w:hAnsi="SansSerif" w:cs="SansSerif"/>
                <w:color w:val="000000"/>
                <w:sz w:val="1"/>
                <w:szCs w:val="20"/>
              </w:rPr>
            </w:pPr>
          </w:p>
        </w:tc>
        <w:tc>
          <w:tcPr>
            <w:tcW w:w="36" w:type="pct"/>
          </w:tcPr>
          <w:p w14:paraId="49534E97" w14:textId="77777777" w:rsidR="00882757" w:rsidRPr="001D5AA2" w:rsidRDefault="00882757" w:rsidP="00E95581">
            <w:pPr>
              <w:rPr>
                <w:rFonts w:ascii="SansSerif" w:eastAsia="SansSerif" w:hAnsi="SansSerif" w:cs="SansSerif"/>
                <w:color w:val="000000"/>
                <w:sz w:val="1"/>
                <w:szCs w:val="20"/>
              </w:rPr>
            </w:pPr>
          </w:p>
        </w:tc>
        <w:tc>
          <w:tcPr>
            <w:tcW w:w="251" w:type="pct"/>
            <w:gridSpan w:val="3"/>
          </w:tcPr>
          <w:p w14:paraId="1BFABFEA" w14:textId="77777777" w:rsidR="00882757" w:rsidRPr="001D5AA2" w:rsidRDefault="00882757" w:rsidP="00E95581">
            <w:pPr>
              <w:rPr>
                <w:rFonts w:ascii="SansSerif" w:eastAsia="SansSerif" w:hAnsi="SansSerif" w:cs="SansSerif"/>
                <w:color w:val="000000"/>
                <w:sz w:val="1"/>
                <w:szCs w:val="20"/>
              </w:rPr>
            </w:pPr>
          </w:p>
        </w:tc>
        <w:tc>
          <w:tcPr>
            <w:tcW w:w="18" w:type="pct"/>
          </w:tcPr>
          <w:p w14:paraId="7DA12B4D" w14:textId="77777777" w:rsidR="00882757" w:rsidRPr="001D5AA2" w:rsidRDefault="00882757" w:rsidP="00E95581">
            <w:pPr>
              <w:rPr>
                <w:rFonts w:ascii="SansSerif" w:eastAsia="SansSerif" w:hAnsi="SansSerif" w:cs="SansSerif"/>
                <w:color w:val="000000"/>
                <w:sz w:val="1"/>
                <w:szCs w:val="20"/>
              </w:rPr>
            </w:pPr>
          </w:p>
        </w:tc>
        <w:tc>
          <w:tcPr>
            <w:tcW w:w="125" w:type="pct"/>
          </w:tcPr>
          <w:p w14:paraId="2B072B20" w14:textId="77777777" w:rsidR="00882757" w:rsidRPr="001D5AA2" w:rsidRDefault="00882757" w:rsidP="00E95581">
            <w:pPr>
              <w:rPr>
                <w:rFonts w:ascii="SansSerif" w:eastAsia="SansSerif" w:hAnsi="SansSerif" w:cs="SansSerif"/>
                <w:color w:val="000000"/>
                <w:sz w:val="1"/>
                <w:szCs w:val="20"/>
              </w:rPr>
            </w:pPr>
          </w:p>
        </w:tc>
        <w:tc>
          <w:tcPr>
            <w:tcW w:w="188" w:type="pct"/>
            <w:gridSpan w:val="2"/>
          </w:tcPr>
          <w:p w14:paraId="4D0E31BB" w14:textId="77777777" w:rsidR="00882757" w:rsidRPr="001D5AA2" w:rsidRDefault="00882757" w:rsidP="00E95581">
            <w:pPr>
              <w:rPr>
                <w:rFonts w:ascii="SansSerif" w:eastAsia="SansSerif" w:hAnsi="SansSerif" w:cs="SansSerif"/>
                <w:color w:val="000000"/>
                <w:sz w:val="1"/>
                <w:szCs w:val="20"/>
              </w:rPr>
            </w:pPr>
          </w:p>
        </w:tc>
      </w:tr>
      <w:tr w:rsidR="00493F24" w:rsidRPr="001D5AA2" w14:paraId="24276111" w14:textId="77777777" w:rsidTr="00E95581">
        <w:trPr>
          <w:trHeight w:hRule="exact" w:val="80"/>
        </w:trPr>
        <w:tc>
          <w:tcPr>
            <w:tcW w:w="277" w:type="pct"/>
            <w:gridSpan w:val="4"/>
          </w:tcPr>
          <w:p w14:paraId="1599C0A5" w14:textId="77777777" w:rsidR="00882757" w:rsidRPr="001D5AA2" w:rsidRDefault="00882757" w:rsidP="00E95581">
            <w:pPr>
              <w:rPr>
                <w:rFonts w:ascii="SansSerif" w:eastAsia="SansSerif" w:hAnsi="SansSerif" w:cs="SansSerif"/>
                <w:color w:val="000000"/>
                <w:sz w:val="1"/>
                <w:szCs w:val="20"/>
              </w:rPr>
            </w:pPr>
          </w:p>
        </w:tc>
        <w:tc>
          <w:tcPr>
            <w:tcW w:w="2071" w:type="pct"/>
            <w:gridSpan w:val="7"/>
          </w:tcPr>
          <w:p w14:paraId="4680373C" w14:textId="77777777" w:rsidR="00882757" w:rsidRPr="001D5AA2" w:rsidRDefault="00882757" w:rsidP="00E95581">
            <w:pPr>
              <w:rPr>
                <w:rFonts w:ascii="SansSerif" w:eastAsia="SansSerif" w:hAnsi="SansSerif" w:cs="SansSerif"/>
                <w:color w:val="000000"/>
                <w:sz w:val="1"/>
                <w:szCs w:val="20"/>
              </w:rPr>
            </w:pPr>
          </w:p>
        </w:tc>
        <w:tc>
          <w:tcPr>
            <w:tcW w:w="359" w:type="pct"/>
          </w:tcPr>
          <w:p w14:paraId="3FD3C29A" w14:textId="77777777" w:rsidR="00882757" w:rsidRPr="001D5AA2" w:rsidRDefault="00882757" w:rsidP="00E95581">
            <w:pPr>
              <w:rPr>
                <w:rFonts w:ascii="SansSerif" w:eastAsia="SansSerif" w:hAnsi="SansSerif" w:cs="SansSerif"/>
                <w:color w:val="000000"/>
                <w:sz w:val="1"/>
                <w:szCs w:val="20"/>
              </w:rPr>
            </w:pPr>
          </w:p>
        </w:tc>
        <w:tc>
          <w:tcPr>
            <w:tcW w:w="359" w:type="pct"/>
          </w:tcPr>
          <w:p w14:paraId="39DD6490" w14:textId="77777777" w:rsidR="00882757" w:rsidRPr="001D5AA2" w:rsidRDefault="00882757" w:rsidP="00E95581">
            <w:pPr>
              <w:rPr>
                <w:rFonts w:ascii="SansSerif" w:eastAsia="SansSerif" w:hAnsi="SansSerif" w:cs="SansSerif"/>
                <w:color w:val="000000"/>
                <w:sz w:val="1"/>
                <w:szCs w:val="20"/>
              </w:rPr>
            </w:pPr>
          </w:p>
        </w:tc>
        <w:tc>
          <w:tcPr>
            <w:tcW w:w="215" w:type="pct"/>
          </w:tcPr>
          <w:p w14:paraId="7D67C140" w14:textId="77777777" w:rsidR="00882757" w:rsidRPr="001D5AA2" w:rsidRDefault="00882757" w:rsidP="00E95581">
            <w:pPr>
              <w:rPr>
                <w:rFonts w:ascii="SansSerif" w:eastAsia="SansSerif" w:hAnsi="SansSerif" w:cs="SansSerif"/>
                <w:color w:val="000000"/>
                <w:sz w:val="1"/>
                <w:szCs w:val="20"/>
              </w:rPr>
            </w:pPr>
          </w:p>
        </w:tc>
        <w:tc>
          <w:tcPr>
            <w:tcW w:w="36" w:type="pct"/>
          </w:tcPr>
          <w:p w14:paraId="106DA565" w14:textId="77777777" w:rsidR="00882757" w:rsidRPr="001D5AA2" w:rsidRDefault="00882757" w:rsidP="00E95581">
            <w:pPr>
              <w:rPr>
                <w:rFonts w:ascii="SansSerif" w:eastAsia="SansSerif" w:hAnsi="SansSerif" w:cs="SansSerif"/>
                <w:color w:val="000000"/>
                <w:sz w:val="1"/>
                <w:szCs w:val="20"/>
              </w:rPr>
            </w:pPr>
          </w:p>
        </w:tc>
        <w:tc>
          <w:tcPr>
            <w:tcW w:w="107" w:type="pct"/>
          </w:tcPr>
          <w:p w14:paraId="596ED1F5" w14:textId="77777777" w:rsidR="00882757" w:rsidRPr="001D5AA2" w:rsidRDefault="00882757" w:rsidP="00E95581">
            <w:pPr>
              <w:rPr>
                <w:rFonts w:ascii="SansSerif" w:eastAsia="SansSerif" w:hAnsi="SansSerif" w:cs="SansSerif"/>
                <w:color w:val="000000"/>
                <w:sz w:val="1"/>
                <w:szCs w:val="20"/>
              </w:rPr>
            </w:pPr>
          </w:p>
        </w:tc>
        <w:tc>
          <w:tcPr>
            <w:tcW w:w="332" w:type="pct"/>
          </w:tcPr>
          <w:p w14:paraId="0B797BAC" w14:textId="77777777" w:rsidR="00882757" w:rsidRPr="001D5AA2" w:rsidRDefault="00882757" w:rsidP="00E95581">
            <w:pPr>
              <w:rPr>
                <w:rFonts w:ascii="SansSerif" w:eastAsia="SansSerif" w:hAnsi="SansSerif" w:cs="SansSerif"/>
                <w:color w:val="000000"/>
                <w:sz w:val="1"/>
                <w:szCs w:val="20"/>
              </w:rPr>
            </w:pPr>
          </w:p>
        </w:tc>
        <w:tc>
          <w:tcPr>
            <w:tcW w:w="376" w:type="pct"/>
          </w:tcPr>
          <w:p w14:paraId="4E8A3CE4" w14:textId="77777777" w:rsidR="00882757" w:rsidRPr="001D5AA2" w:rsidRDefault="00882757" w:rsidP="00E95581">
            <w:pPr>
              <w:rPr>
                <w:rFonts w:ascii="SansSerif" w:eastAsia="SansSerif" w:hAnsi="SansSerif" w:cs="SansSerif"/>
                <w:color w:val="000000"/>
                <w:sz w:val="1"/>
                <w:szCs w:val="20"/>
              </w:rPr>
            </w:pPr>
          </w:p>
        </w:tc>
        <w:tc>
          <w:tcPr>
            <w:tcW w:w="18" w:type="pct"/>
          </w:tcPr>
          <w:p w14:paraId="284ED4A4" w14:textId="77777777" w:rsidR="00882757" w:rsidRPr="001D5AA2" w:rsidRDefault="00882757" w:rsidP="00E95581">
            <w:pPr>
              <w:rPr>
                <w:rFonts w:ascii="SansSerif" w:eastAsia="SansSerif" w:hAnsi="SansSerif" w:cs="SansSerif"/>
                <w:color w:val="000000"/>
                <w:sz w:val="1"/>
                <w:szCs w:val="20"/>
              </w:rPr>
            </w:pPr>
          </w:p>
        </w:tc>
        <w:tc>
          <w:tcPr>
            <w:tcW w:w="197" w:type="pct"/>
          </w:tcPr>
          <w:p w14:paraId="73405AF0" w14:textId="77777777" w:rsidR="00882757" w:rsidRPr="001D5AA2" w:rsidRDefault="00882757" w:rsidP="00E95581">
            <w:pPr>
              <w:rPr>
                <w:rFonts w:ascii="SansSerif" w:eastAsia="SansSerif" w:hAnsi="SansSerif" w:cs="SansSerif"/>
                <w:color w:val="000000"/>
                <w:sz w:val="1"/>
                <w:szCs w:val="20"/>
              </w:rPr>
            </w:pPr>
          </w:p>
        </w:tc>
        <w:tc>
          <w:tcPr>
            <w:tcW w:w="36" w:type="pct"/>
            <w:gridSpan w:val="2"/>
          </w:tcPr>
          <w:p w14:paraId="06ED8E58" w14:textId="77777777" w:rsidR="00882757" w:rsidRPr="001D5AA2" w:rsidRDefault="00882757" w:rsidP="00E95581">
            <w:pPr>
              <w:rPr>
                <w:rFonts w:ascii="SansSerif" w:eastAsia="SansSerif" w:hAnsi="SansSerif" w:cs="SansSerif"/>
                <w:color w:val="000000"/>
                <w:sz w:val="1"/>
                <w:szCs w:val="20"/>
              </w:rPr>
            </w:pPr>
          </w:p>
        </w:tc>
        <w:tc>
          <w:tcPr>
            <w:tcW w:w="36" w:type="pct"/>
          </w:tcPr>
          <w:p w14:paraId="627A81D6" w14:textId="77777777" w:rsidR="00882757" w:rsidRPr="001D5AA2" w:rsidRDefault="00882757" w:rsidP="00E95581">
            <w:pPr>
              <w:rPr>
                <w:rFonts w:ascii="SansSerif" w:eastAsia="SansSerif" w:hAnsi="SansSerif" w:cs="SansSerif"/>
                <w:color w:val="000000"/>
                <w:sz w:val="1"/>
                <w:szCs w:val="20"/>
              </w:rPr>
            </w:pPr>
          </w:p>
        </w:tc>
        <w:tc>
          <w:tcPr>
            <w:tcW w:w="251" w:type="pct"/>
            <w:gridSpan w:val="3"/>
          </w:tcPr>
          <w:p w14:paraId="10D3CD9B" w14:textId="77777777" w:rsidR="00882757" w:rsidRPr="001D5AA2" w:rsidRDefault="00882757" w:rsidP="00E95581">
            <w:pPr>
              <w:rPr>
                <w:rFonts w:ascii="SansSerif" w:eastAsia="SansSerif" w:hAnsi="SansSerif" w:cs="SansSerif"/>
                <w:color w:val="000000"/>
                <w:sz w:val="1"/>
                <w:szCs w:val="20"/>
              </w:rPr>
            </w:pPr>
          </w:p>
        </w:tc>
        <w:tc>
          <w:tcPr>
            <w:tcW w:w="18" w:type="pct"/>
          </w:tcPr>
          <w:p w14:paraId="28836523" w14:textId="77777777" w:rsidR="00882757" w:rsidRPr="001D5AA2" w:rsidRDefault="00882757" w:rsidP="00E95581">
            <w:pPr>
              <w:rPr>
                <w:rFonts w:ascii="SansSerif" w:eastAsia="SansSerif" w:hAnsi="SansSerif" w:cs="SansSerif"/>
                <w:color w:val="000000"/>
                <w:sz w:val="1"/>
                <w:szCs w:val="20"/>
              </w:rPr>
            </w:pPr>
          </w:p>
        </w:tc>
        <w:tc>
          <w:tcPr>
            <w:tcW w:w="125" w:type="pct"/>
          </w:tcPr>
          <w:p w14:paraId="53CBC189" w14:textId="77777777" w:rsidR="00882757" w:rsidRPr="001D5AA2" w:rsidRDefault="00882757" w:rsidP="00E95581">
            <w:pPr>
              <w:rPr>
                <w:rFonts w:ascii="SansSerif" w:eastAsia="SansSerif" w:hAnsi="SansSerif" w:cs="SansSerif"/>
                <w:color w:val="000000"/>
                <w:sz w:val="1"/>
                <w:szCs w:val="20"/>
              </w:rPr>
            </w:pPr>
          </w:p>
        </w:tc>
        <w:tc>
          <w:tcPr>
            <w:tcW w:w="188" w:type="pct"/>
            <w:gridSpan w:val="2"/>
          </w:tcPr>
          <w:p w14:paraId="4ACC8C18" w14:textId="77777777" w:rsidR="00882757" w:rsidRPr="001D5AA2" w:rsidRDefault="00882757" w:rsidP="00E95581">
            <w:pPr>
              <w:rPr>
                <w:rFonts w:ascii="SansSerif" w:eastAsia="SansSerif" w:hAnsi="SansSerif" w:cs="SansSerif"/>
                <w:color w:val="000000"/>
                <w:sz w:val="1"/>
                <w:szCs w:val="20"/>
              </w:rPr>
            </w:pPr>
          </w:p>
        </w:tc>
      </w:tr>
      <w:tr w:rsidR="00493F24" w:rsidRPr="001D5AA2" w14:paraId="552ED0C8" w14:textId="77777777" w:rsidTr="00E95581">
        <w:trPr>
          <w:trHeight w:hRule="exact" w:val="40"/>
        </w:trPr>
        <w:tc>
          <w:tcPr>
            <w:tcW w:w="277" w:type="pct"/>
            <w:gridSpan w:val="4"/>
          </w:tcPr>
          <w:p w14:paraId="15C395AE" w14:textId="77777777" w:rsidR="00882757" w:rsidRPr="001D5AA2" w:rsidRDefault="00882757" w:rsidP="00E95581">
            <w:pPr>
              <w:rPr>
                <w:rFonts w:ascii="SansSerif" w:eastAsia="SansSerif" w:hAnsi="SansSerif" w:cs="SansSerif"/>
                <w:color w:val="000000"/>
                <w:sz w:val="1"/>
                <w:szCs w:val="20"/>
              </w:rPr>
            </w:pPr>
          </w:p>
        </w:tc>
        <w:tc>
          <w:tcPr>
            <w:tcW w:w="2071" w:type="pct"/>
            <w:gridSpan w:val="7"/>
          </w:tcPr>
          <w:p w14:paraId="0B51F926" w14:textId="77777777" w:rsidR="00882757" w:rsidRPr="001D5AA2" w:rsidRDefault="00882757" w:rsidP="00E95581">
            <w:pPr>
              <w:rPr>
                <w:rFonts w:ascii="SansSerif" w:eastAsia="SansSerif" w:hAnsi="SansSerif" w:cs="SansSerif"/>
                <w:color w:val="000000"/>
                <w:sz w:val="1"/>
                <w:szCs w:val="20"/>
              </w:rPr>
            </w:pPr>
          </w:p>
        </w:tc>
        <w:tc>
          <w:tcPr>
            <w:tcW w:w="359" w:type="pct"/>
          </w:tcPr>
          <w:p w14:paraId="62CFDE7A" w14:textId="77777777" w:rsidR="00882757" w:rsidRPr="001D5AA2" w:rsidRDefault="00882757" w:rsidP="00E95581">
            <w:pPr>
              <w:rPr>
                <w:rFonts w:ascii="SansSerif" w:eastAsia="SansSerif" w:hAnsi="SansSerif" w:cs="SansSerif"/>
                <w:color w:val="000000"/>
                <w:sz w:val="1"/>
                <w:szCs w:val="20"/>
              </w:rPr>
            </w:pPr>
          </w:p>
        </w:tc>
        <w:tc>
          <w:tcPr>
            <w:tcW w:w="359" w:type="pct"/>
          </w:tcPr>
          <w:p w14:paraId="5B96C696" w14:textId="77777777" w:rsidR="00882757" w:rsidRPr="001D5AA2" w:rsidRDefault="00882757" w:rsidP="00E95581">
            <w:pPr>
              <w:rPr>
                <w:rFonts w:ascii="SansSerif" w:eastAsia="SansSerif" w:hAnsi="SansSerif" w:cs="SansSerif"/>
                <w:color w:val="000000"/>
                <w:sz w:val="1"/>
                <w:szCs w:val="20"/>
              </w:rPr>
            </w:pPr>
          </w:p>
        </w:tc>
        <w:tc>
          <w:tcPr>
            <w:tcW w:w="215" w:type="pct"/>
          </w:tcPr>
          <w:p w14:paraId="424D4148" w14:textId="77777777" w:rsidR="00882757" w:rsidRPr="001D5AA2" w:rsidRDefault="00882757" w:rsidP="00E95581">
            <w:pPr>
              <w:rPr>
                <w:rFonts w:ascii="SansSerif" w:eastAsia="SansSerif" w:hAnsi="SansSerif" w:cs="SansSerif"/>
                <w:color w:val="000000"/>
                <w:sz w:val="1"/>
                <w:szCs w:val="20"/>
              </w:rPr>
            </w:pPr>
          </w:p>
        </w:tc>
        <w:tc>
          <w:tcPr>
            <w:tcW w:w="36" w:type="pct"/>
          </w:tcPr>
          <w:p w14:paraId="28CE4A5D" w14:textId="77777777" w:rsidR="00882757" w:rsidRPr="001D5AA2" w:rsidRDefault="00882757" w:rsidP="00E95581">
            <w:pPr>
              <w:rPr>
                <w:rFonts w:ascii="SansSerif" w:eastAsia="SansSerif" w:hAnsi="SansSerif" w:cs="SansSerif"/>
                <w:color w:val="000000"/>
                <w:sz w:val="1"/>
                <w:szCs w:val="20"/>
              </w:rPr>
            </w:pPr>
          </w:p>
        </w:tc>
        <w:tc>
          <w:tcPr>
            <w:tcW w:w="107" w:type="pct"/>
          </w:tcPr>
          <w:p w14:paraId="0D079825" w14:textId="77777777" w:rsidR="00882757" w:rsidRPr="001D5AA2" w:rsidRDefault="00882757" w:rsidP="00E95581">
            <w:pPr>
              <w:rPr>
                <w:rFonts w:ascii="SansSerif" w:eastAsia="SansSerif" w:hAnsi="SansSerif" w:cs="SansSerif"/>
                <w:color w:val="000000"/>
                <w:sz w:val="1"/>
                <w:szCs w:val="20"/>
              </w:rPr>
            </w:pPr>
          </w:p>
        </w:tc>
        <w:tc>
          <w:tcPr>
            <w:tcW w:w="332" w:type="pct"/>
          </w:tcPr>
          <w:p w14:paraId="77648C6B" w14:textId="77777777" w:rsidR="00882757" w:rsidRPr="001D5AA2" w:rsidRDefault="00882757" w:rsidP="00E95581">
            <w:pPr>
              <w:rPr>
                <w:rFonts w:ascii="SansSerif" w:eastAsia="SansSerif" w:hAnsi="SansSerif" w:cs="SansSerif"/>
                <w:color w:val="000000"/>
                <w:sz w:val="1"/>
                <w:szCs w:val="20"/>
              </w:rPr>
            </w:pPr>
          </w:p>
        </w:tc>
        <w:tc>
          <w:tcPr>
            <w:tcW w:w="376" w:type="pct"/>
          </w:tcPr>
          <w:p w14:paraId="676BE1ED" w14:textId="77777777" w:rsidR="00882757" w:rsidRPr="001D5AA2" w:rsidRDefault="00882757" w:rsidP="00E95581">
            <w:pPr>
              <w:rPr>
                <w:rFonts w:ascii="SansSerif" w:eastAsia="SansSerif" w:hAnsi="SansSerif" w:cs="SansSerif"/>
                <w:color w:val="000000"/>
                <w:sz w:val="1"/>
                <w:szCs w:val="20"/>
              </w:rPr>
            </w:pPr>
          </w:p>
        </w:tc>
        <w:tc>
          <w:tcPr>
            <w:tcW w:w="18" w:type="pct"/>
          </w:tcPr>
          <w:p w14:paraId="30C72115" w14:textId="77777777" w:rsidR="00882757" w:rsidRPr="001D5AA2" w:rsidRDefault="00882757" w:rsidP="00E95581">
            <w:pPr>
              <w:rPr>
                <w:rFonts w:ascii="SansSerif" w:eastAsia="SansSerif" w:hAnsi="SansSerif" w:cs="SansSerif"/>
                <w:color w:val="000000"/>
                <w:sz w:val="1"/>
                <w:szCs w:val="20"/>
              </w:rPr>
            </w:pPr>
          </w:p>
        </w:tc>
        <w:tc>
          <w:tcPr>
            <w:tcW w:w="197" w:type="pct"/>
          </w:tcPr>
          <w:p w14:paraId="624CF041" w14:textId="77777777" w:rsidR="00882757" w:rsidRPr="001D5AA2" w:rsidRDefault="00882757" w:rsidP="00E95581">
            <w:pPr>
              <w:rPr>
                <w:rFonts w:ascii="SansSerif" w:eastAsia="SansSerif" w:hAnsi="SansSerif" w:cs="SansSerif"/>
                <w:color w:val="000000"/>
                <w:sz w:val="1"/>
                <w:szCs w:val="20"/>
              </w:rPr>
            </w:pPr>
          </w:p>
        </w:tc>
        <w:tc>
          <w:tcPr>
            <w:tcW w:w="36" w:type="pct"/>
            <w:gridSpan w:val="2"/>
          </w:tcPr>
          <w:p w14:paraId="3CA9CE59" w14:textId="77777777" w:rsidR="00882757" w:rsidRPr="001D5AA2" w:rsidRDefault="00882757" w:rsidP="00E95581">
            <w:pPr>
              <w:rPr>
                <w:rFonts w:ascii="SansSerif" w:eastAsia="SansSerif" w:hAnsi="SansSerif" w:cs="SansSerif"/>
                <w:color w:val="000000"/>
                <w:sz w:val="1"/>
                <w:szCs w:val="20"/>
              </w:rPr>
            </w:pPr>
          </w:p>
        </w:tc>
        <w:tc>
          <w:tcPr>
            <w:tcW w:w="36" w:type="pct"/>
          </w:tcPr>
          <w:p w14:paraId="595DF2EA" w14:textId="77777777" w:rsidR="00882757" w:rsidRPr="001D5AA2" w:rsidRDefault="00882757" w:rsidP="00E95581">
            <w:pPr>
              <w:rPr>
                <w:rFonts w:ascii="SansSerif" w:eastAsia="SansSerif" w:hAnsi="SansSerif" w:cs="SansSerif"/>
                <w:color w:val="000000"/>
                <w:sz w:val="1"/>
                <w:szCs w:val="20"/>
              </w:rPr>
            </w:pPr>
          </w:p>
        </w:tc>
        <w:tc>
          <w:tcPr>
            <w:tcW w:w="251" w:type="pct"/>
            <w:gridSpan w:val="3"/>
          </w:tcPr>
          <w:p w14:paraId="043CD8E6" w14:textId="77777777" w:rsidR="00882757" w:rsidRPr="001D5AA2" w:rsidRDefault="00882757" w:rsidP="00E95581">
            <w:pPr>
              <w:rPr>
                <w:rFonts w:ascii="SansSerif" w:eastAsia="SansSerif" w:hAnsi="SansSerif" w:cs="SansSerif"/>
                <w:color w:val="000000"/>
                <w:sz w:val="1"/>
                <w:szCs w:val="20"/>
              </w:rPr>
            </w:pPr>
          </w:p>
        </w:tc>
        <w:tc>
          <w:tcPr>
            <w:tcW w:w="18" w:type="pct"/>
          </w:tcPr>
          <w:p w14:paraId="2D599386" w14:textId="77777777" w:rsidR="00882757" w:rsidRPr="001D5AA2" w:rsidRDefault="00882757" w:rsidP="00E95581">
            <w:pPr>
              <w:rPr>
                <w:rFonts w:ascii="SansSerif" w:eastAsia="SansSerif" w:hAnsi="SansSerif" w:cs="SansSerif"/>
                <w:color w:val="000000"/>
                <w:sz w:val="1"/>
                <w:szCs w:val="20"/>
              </w:rPr>
            </w:pPr>
          </w:p>
        </w:tc>
        <w:tc>
          <w:tcPr>
            <w:tcW w:w="125" w:type="pct"/>
          </w:tcPr>
          <w:p w14:paraId="607D3659" w14:textId="77777777" w:rsidR="00882757" w:rsidRPr="001D5AA2" w:rsidRDefault="00882757" w:rsidP="00E95581">
            <w:pPr>
              <w:rPr>
                <w:rFonts w:ascii="SansSerif" w:eastAsia="SansSerif" w:hAnsi="SansSerif" w:cs="SansSerif"/>
                <w:color w:val="000000"/>
                <w:sz w:val="1"/>
                <w:szCs w:val="20"/>
              </w:rPr>
            </w:pPr>
          </w:p>
        </w:tc>
        <w:tc>
          <w:tcPr>
            <w:tcW w:w="188" w:type="pct"/>
            <w:gridSpan w:val="2"/>
          </w:tcPr>
          <w:p w14:paraId="3E9AD6CA" w14:textId="77777777" w:rsidR="00882757" w:rsidRPr="001D5AA2" w:rsidRDefault="00882757" w:rsidP="00E95581">
            <w:pPr>
              <w:rPr>
                <w:rFonts w:ascii="SansSerif" w:eastAsia="SansSerif" w:hAnsi="SansSerif" w:cs="SansSerif"/>
                <w:color w:val="000000"/>
                <w:sz w:val="1"/>
                <w:szCs w:val="20"/>
              </w:rPr>
            </w:pPr>
          </w:p>
        </w:tc>
      </w:tr>
      <w:tr w:rsidR="00493F24" w:rsidRPr="001D5AA2" w14:paraId="062788BF" w14:textId="77777777" w:rsidTr="00E95581">
        <w:trPr>
          <w:trHeight w:hRule="exact" w:val="300"/>
        </w:trPr>
        <w:tc>
          <w:tcPr>
            <w:tcW w:w="277" w:type="pct"/>
            <w:gridSpan w:val="4"/>
          </w:tcPr>
          <w:p w14:paraId="000C7ADA" w14:textId="77777777" w:rsidR="00882757" w:rsidRPr="001D5AA2" w:rsidRDefault="00882757" w:rsidP="00E95581">
            <w:pPr>
              <w:rPr>
                <w:rFonts w:ascii="SansSerif" w:eastAsia="SansSerif" w:hAnsi="SansSerif" w:cs="SansSerif"/>
                <w:color w:val="000000"/>
                <w:sz w:val="1"/>
                <w:szCs w:val="20"/>
              </w:rPr>
            </w:pPr>
          </w:p>
        </w:tc>
        <w:tc>
          <w:tcPr>
            <w:tcW w:w="2071" w:type="pct"/>
            <w:gridSpan w:val="7"/>
          </w:tcPr>
          <w:p w14:paraId="79D1A9C6" w14:textId="77777777" w:rsidR="00882757" w:rsidRPr="001D5AA2" w:rsidRDefault="00882757" w:rsidP="00E95581">
            <w:pPr>
              <w:rPr>
                <w:rFonts w:ascii="SansSerif" w:eastAsia="SansSerif" w:hAnsi="SansSerif" w:cs="SansSerif"/>
                <w:color w:val="000000"/>
                <w:sz w:val="1"/>
                <w:szCs w:val="20"/>
              </w:rPr>
            </w:pPr>
          </w:p>
        </w:tc>
        <w:tc>
          <w:tcPr>
            <w:tcW w:w="359" w:type="pct"/>
          </w:tcPr>
          <w:p w14:paraId="7B6B140D" w14:textId="77777777" w:rsidR="00882757" w:rsidRPr="001D5AA2" w:rsidRDefault="00882757" w:rsidP="00E95581">
            <w:pPr>
              <w:rPr>
                <w:rFonts w:ascii="SansSerif" w:eastAsia="SansSerif" w:hAnsi="SansSerif" w:cs="SansSerif"/>
                <w:color w:val="000000"/>
                <w:sz w:val="1"/>
                <w:szCs w:val="20"/>
              </w:rPr>
            </w:pPr>
          </w:p>
        </w:tc>
        <w:tc>
          <w:tcPr>
            <w:tcW w:w="359" w:type="pct"/>
          </w:tcPr>
          <w:p w14:paraId="55ED3FC4" w14:textId="77777777" w:rsidR="00882757" w:rsidRPr="001D5AA2" w:rsidRDefault="00882757" w:rsidP="00E95581">
            <w:pPr>
              <w:rPr>
                <w:rFonts w:ascii="SansSerif" w:eastAsia="SansSerif" w:hAnsi="SansSerif" w:cs="SansSerif"/>
                <w:color w:val="000000"/>
                <w:sz w:val="1"/>
                <w:szCs w:val="20"/>
              </w:rPr>
            </w:pPr>
          </w:p>
        </w:tc>
        <w:tc>
          <w:tcPr>
            <w:tcW w:w="215" w:type="pct"/>
          </w:tcPr>
          <w:p w14:paraId="09B42496" w14:textId="77777777" w:rsidR="00882757" w:rsidRPr="001D5AA2" w:rsidRDefault="00882757" w:rsidP="00E95581">
            <w:pPr>
              <w:rPr>
                <w:rFonts w:ascii="SansSerif" w:eastAsia="SansSerif" w:hAnsi="SansSerif" w:cs="SansSerif"/>
                <w:color w:val="000000"/>
                <w:sz w:val="1"/>
                <w:szCs w:val="20"/>
              </w:rPr>
            </w:pPr>
          </w:p>
        </w:tc>
        <w:tc>
          <w:tcPr>
            <w:tcW w:w="36" w:type="pct"/>
          </w:tcPr>
          <w:p w14:paraId="5EEC54EC" w14:textId="77777777" w:rsidR="00882757" w:rsidRPr="001D5AA2" w:rsidRDefault="00882757" w:rsidP="00E95581">
            <w:pPr>
              <w:rPr>
                <w:rFonts w:ascii="SansSerif" w:eastAsia="SansSerif" w:hAnsi="SansSerif" w:cs="SansSerif"/>
                <w:color w:val="000000"/>
                <w:sz w:val="1"/>
                <w:szCs w:val="20"/>
              </w:rPr>
            </w:pPr>
          </w:p>
        </w:tc>
        <w:tc>
          <w:tcPr>
            <w:tcW w:w="1102" w:type="pct"/>
            <w:gridSpan w:val="8"/>
            <w:tcMar>
              <w:top w:w="0" w:type="dxa"/>
              <w:left w:w="0" w:type="dxa"/>
              <w:bottom w:w="0" w:type="dxa"/>
              <w:right w:w="0" w:type="dxa"/>
            </w:tcMar>
            <w:vAlign w:val="center"/>
          </w:tcPr>
          <w:p w14:paraId="2B82D80C" w14:textId="77777777" w:rsidR="00882757" w:rsidRPr="001D5AA2" w:rsidRDefault="00882757" w:rsidP="00E95581">
            <w:pPr>
              <w:jc w:val="right"/>
              <w:rPr>
                <w:rFonts w:ascii="Times New Roman" w:eastAsia="Times New Roman" w:hAnsi="Times New Roman" w:cs="Times New Roman"/>
                <w:sz w:val="20"/>
                <w:szCs w:val="20"/>
              </w:rPr>
            </w:pPr>
            <w:r w:rsidRPr="001D5AA2">
              <w:rPr>
                <w:rFonts w:ascii="Arial" w:eastAsia="Arial" w:hAnsi="Arial" w:cs="Arial"/>
                <w:b/>
                <w:color w:val="000000"/>
                <w:sz w:val="18"/>
                <w:szCs w:val="20"/>
              </w:rPr>
              <w:t>Total Geral:</w:t>
            </w:r>
          </w:p>
        </w:tc>
        <w:tc>
          <w:tcPr>
            <w:tcW w:w="582" w:type="pct"/>
            <w:gridSpan w:val="7"/>
            <w:tcMar>
              <w:top w:w="0" w:type="dxa"/>
              <w:left w:w="0" w:type="dxa"/>
              <w:bottom w:w="0" w:type="dxa"/>
              <w:right w:w="0" w:type="dxa"/>
            </w:tcMar>
            <w:vAlign w:val="center"/>
          </w:tcPr>
          <w:p w14:paraId="55A716EE" w14:textId="77777777" w:rsidR="00882757" w:rsidRPr="001D5AA2" w:rsidRDefault="00882757" w:rsidP="00E95581">
            <w:pPr>
              <w:jc w:val="center"/>
              <w:rPr>
                <w:rFonts w:ascii="Times New Roman" w:eastAsia="Times New Roman" w:hAnsi="Times New Roman" w:cs="Times New Roman"/>
                <w:sz w:val="20"/>
                <w:szCs w:val="20"/>
              </w:rPr>
            </w:pPr>
            <w:r w:rsidRPr="001D5AA2">
              <w:rPr>
                <w:rFonts w:ascii="SansSerif" w:eastAsia="SansSerif" w:hAnsi="SansSerif" w:cs="SansSerif"/>
                <w:b/>
                <w:color w:val="000000"/>
                <w:sz w:val="18"/>
                <w:szCs w:val="20"/>
              </w:rPr>
              <w:t>14.375,00</w:t>
            </w:r>
          </w:p>
        </w:tc>
      </w:tr>
    </w:tbl>
    <w:p w14:paraId="35B5CA86" w14:textId="77777777" w:rsidR="00882757" w:rsidRPr="007F6795" w:rsidRDefault="00882757" w:rsidP="00882757">
      <w:pPr>
        <w:jc w:val="both"/>
        <w:rPr>
          <w:rFonts w:ascii="Arial" w:hAnsi="Arial" w:cs="Arial"/>
          <w:b/>
          <w:bCs/>
          <w:sz w:val="20"/>
          <w:szCs w:val="20"/>
        </w:rPr>
      </w:pPr>
    </w:p>
    <w:p w14:paraId="1A2746EE" w14:textId="77777777" w:rsidR="00882757" w:rsidRPr="00F80A4E" w:rsidRDefault="00882757" w:rsidP="00882757">
      <w:pPr>
        <w:jc w:val="both"/>
        <w:rPr>
          <w:rFonts w:ascii="Arial" w:hAnsi="Arial" w:cs="Arial"/>
          <w:b/>
          <w:bCs/>
          <w:sz w:val="20"/>
          <w:szCs w:val="20"/>
        </w:rPr>
      </w:pPr>
      <w:r w:rsidRPr="00F80A4E">
        <w:rPr>
          <w:rFonts w:ascii="Arial" w:hAnsi="Arial" w:cs="Arial"/>
          <w:b/>
          <w:bCs/>
          <w:sz w:val="20"/>
          <w:szCs w:val="20"/>
        </w:rPr>
        <w:t>Será admitida a participação de consórcios de empresas?</w:t>
      </w:r>
    </w:p>
    <w:p w14:paraId="6FD8E08A" w14:textId="77777777" w:rsidR="00882757" w:rsidRPr="00F80A4E" w:rsidRDefault="00882757" w:rsidP="00882757">
      <w:pPr>
        <w:jc w:val="both"/>
        <w:rPr>
          <w:rFonts w:ascii="Arial" w:hAnsi="Arial" w:cs="Arial"/>
          <w:sz w:val="20"/>
          <w:szCs w:val="20"/>
        </w:rPr>
      </w:pPr>
      <w:r>
        <w:rPr>
          <w:rFonts w:ascii="Arial" w:hAnsi="Arial" w:cs="Arial"/>
          <w:sz w:val="20"/>
          <w:szCs w:val="20"/>
        </w:rPr>
        <w:t>S</w:t>
      </w:r>
      <w:r w:rsidRPr="00F80A4E">
        <w:rPr>
          <w:rFonts w:ascii="Arial" w:hAnsi="Arial" w:cs="Arial"/>
          <w:sz w:val="20"/>
          <w:szCs w:val="20"/>
        </w:rPr>
        <w:t>im</w:t>
      </w:r>
    </w:p>
    <w:p w14:paraId="6E2B044B"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 </w:t>
      </w:r>
    </w:p>
    <w:p w14:paraId="03509C53"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JUSTIFICATIVA</w:t>
      </w:r>
    </w:p>
    <w:p w14:paraId="4689BEFE" w14:textId="77777777" w:rsidR="00882757" w:rsidRPr="002F34AA" w:rsidRDefault="00882757" w:rsidP="00882757">
      <w:pPr>
        <w:jc w:val="both"/>
        <w:rPr>
          <w:rFonts w:ascii="Arial" w:hAnsi="Arial" w:cs="Arial"/>
          <w:sz w:val="20"/>
          <w:szCs w:val="20"/>
          <w:highlight w:val="yellow"/>
        </w:rPr>
      </w:pPr>
      <w:r w:rsidRPr="002F34AA">
        <w:rPr>
          <w:rFonts w:ascii="Arial" w:hAnsi="Arial" w:cs="Arial"/>
          <w:sz w:val="20"/>
          <w:szCs w:val="20"/>
          <w:highlight w:val="yellow"/>
        </w:rPr>
        <w:t>A aquisição de baterias automotivas novas justifica-se pela necessidade de garantir o adequado funcionamento da frota de veículos pertencente ao Fundo Municipal de Saúde do Município de Marilândia do Sul, utilizada diariamente na prestação de serviços públicos essenciais à população. As baterias são componentes indispensáveis para a partida e o funcionamento dos sistemas elétricos dos veículos. Com o desgaste natural decorrente do uso contínuo, torna-se necessária sua substituição periódica, a fim de evitar falhas mecânicas, interrupções nos serviços, atrasos em atendimentos e custos adicionais com manutenções emergenciais.</w:t>
      </w:r>
    </w:p>
    <w:p w14:paraId="2D7101E0" w14:textId="77777777" w:rsidR="00882757" w:rsidRPr="007F6795" w:rsidRDefault="00882757" w:rsidP="00882757">
      <w:pPr>
        <w:jc w:val="both"/>
        <w:rPr>
          <w:rFonts w:ascii="Arial" w:hAnsi="Arial" w:cs="Arial"/>
          <w:sz w:val="20"/>
          <w:szCs w:val="20"/>
        </w:rPr>
      </w:pPr>
      <w:r w:rsidRPr="002F34AA">
        <w:rPr>
          <w:rFonts w:ascii="Arial" w:hAnsi="Arial" w:cs="Arial"/>
          <w:sz w:val="20"/>
          <w:szCs w:val="20"/>
          <w:highlight w:val="yellow"/>
        </w:rPr>
        <w:t>A aquisição das baterias visa assegurar a disponibilidade, a segurança e a eficiência operacional da frota municipal, contribuindo para a continuidade dos serviços desenvolvidos pelas diversas secretarias e órgãos da Administração Pública Municipal.</w:t>
      </w:r>
    </w:p>
    <w:p w14:paraId="6361B28F" w14:textId="77777777" w:rsidR="00882757" w:rsidRPr="007F6795" w:rsidRDefault="00882757" w:rsidP="00882757">
      <w:pPr>
        <w:jc w:val="both"/>
        <w:rPr>
          <w:rFonts w:ascii="Arial" w:hAnsi="Arial" w:cs="Arial"/>
          <w:sz w:val="20"/>
          <w:szCs w:val="20"/>
        </w:rPr>
      </w:pPr>
    </w:p>
    <w:p w14:paraId="360BFD07" w14:textId="77777777" w:rsidR="00882757" w:rsidRPr="007F6795" w:rsidRDefault="00882757" w:rsidP="00882757">
      <w:pPr>
        <w:jc w:val="both"/>
        <w:rPr>
          <w:rFonts w:ascii="Arial" w:hAnsi="Arial" w:cs="Arial"/>
          <w:sz w:val="20"/>
          <w:szCs w:val="20"/>
        </w:rPr>
      </w:pPr>
      <w:r w:rsidRPr="007F6795">
        <w:rPr>
          <w:rFonts w:ascii="Arial" w:hAnsi="Arial" w:cs="Arial"/>
          <w:b/>
          <w:bCs/>
          <w:sz w:val="20"/>
          <w:szCs w:val="20"/>
        </w:rPr>
        <w:t>ESPECIFICAÇÕES TÉCNICAS</w:t>
      </w:r>
      <w:r w:rsidRPr="007F6795">
        <w:rPr>
          <w:rFonts w:ascii="Arial" w:hAnsi="Arial" w:cs="Arial"/>
          <w:sz w:val="20"/>
          <w:szCs w:val="20"/>
        </w:rPr>
        <w:t>. </w:t>
      </w:r>
    </w:p>
    <w:p w14:paraId="04F6D0A9"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O produto deverá ser fornecido novo, sem uso, completamente carregado e pronto para instalação, fabricado com materiais novos e de primeira qualidade, apresentando resistência a vibrações e variações climáticas, bem como desempenho adequado às condições normais de operação. Garantia mínima de 12 (doze) meses contra defeitos de fabricação, devendo conter na embalagem selo do INMETRO.</w:t>
      </w:r>
    </w:p>
    <w:p w14:paraId="0BAF9214" w14:textId="77777777" w:rsidR="00882757" w:rsidRPr="007F6795" w:rsidRDefault="00882757" w:rsidP="00882757">
      <w:pPr>
        <w:jc w:val="both"/>
        <w:rPr>
          <w:rFonts w:ascii="Arial" w:hAnsi="Arial" w:cs="Arial"/>
          <w:b/>
          <w:bCs/>
          <w:sz w:val="20"/>
          <w:szCs w:val="20"/>
        </w:rPr>
      </w:pPr>
    </w:p>
    <w:p w14:paraId="6983C2F5"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AMOSTRA / PROTÓTIPO</w:t>
      </w:r>
    </w:p>
    <w:p w14:paraId="7EDB2BF5"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Não será exigida apresentação de amostra / modelo.</w:t>
      </w:r>
    </w:p>
    <w:p w14:paraId="393258FB"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lastRenderedPageBreak/>
        <w:t> </w:t>
      </w:r>
    </w:p>
    <w:p w14:paraId="5B8C5C24"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QUALIFICAÇÃO TÉCNICA</w:t>
      </w:r>
    </w:p>
    <w:p w14:paraId="32B7AB71"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4B38EA23" w14:textId="77777777" w:rsidR="00882757" w:rsidRPr="007F6795" w:rsidRDefault="00882757" w:rsidP="00882757">
      <w:pPr>
        <w:jc w:val="both"/>
        <w:rPr>
          <w:rFonts w:ascii="Arial" w:hAnsi="Arial" w:cs="Arial"/>
          <w:sz w:val="20"/>
          <w:szCs w:val="20"/>
        </w:rPr>
      </w:pPr>
    </w:p>
    <w:p w14:paraId="617B239E" w14:textId="77777777" w:rsidR="00882757" w:rsidRPr="007F6795" w:rsidRDefault="00882757" w:rsidP="00882757">
      <w:pPr>
        <w:jc w:val="both"/>
        <w:rPr>
          <w:rFonts w:ascii="Arial" w:hAnsi="Arial" w:cs="Arial"/>
          <w:b/>
          <w:bCs/>
          <w:sz w:val="20"/>
          <w:szCs w:val="20"/>
        </w:rPr>
      </w:pPr>
      <w:r w:rsidRPr="007F6795">
        <w:rPr>
          <w:rFonts w:ascii="Arial" w:hAnsi="Arial" w:cs="Arial"/>
          <w:b/>
          <w:bCs/>
          <w:sz w:val="20"/>
          <w:szCs w:val="20"/>
        </w:rPr>
        <w:t>PRAZOS, LOCAIS, FORMA DE EXECUÇÃO E RECEBIMENTO</w:t>
      </w:r>
    </w:p>
    <w:p w14:paraId="4C125B9C" w14:textId="77777777" w:rsidR="00882757" w:rsidRPr="007F6795" w:rsidRDefault="00882757" w:rsidP="00882757">
      <w:pPr>
        <w:jc w:val="both"/>
        <w:rPr>
          <w:rFonts w:ascii="Arial" w:eastAsia="Calibri" w:hAnsi="Arial" w:cs="Arial"/>
          <w:sz w:val="20"/>
          <w:szCs w:val="20"/>
        </w:rPr>
      </w:pPr>
      <w:r w:rsidRPr="007F6795">
        <w:rPr>
          <w:rFonts w:ascii="Arial" w:eastAsia="Calibri" w:hAnsi="Arial" w:cs="Arial"/>
          <w:b/>
          <w:bCs/>
          <w:sz w:val="20"/>
          <w:szCs w:val="20"/>
        </w:rPr>
        <w:t>Prazo de entrega: </w:t>
      </w:r>
      <w:r w:rsidRPr="007F6795">
        <w:rPr>
          <w:rFonts w:ascii="Arial" w:eastAsia="Calibri" w:hAnsi="Arial" w:cs="Arial"/>
          <w:sz w:val="20"/>
          <w:szCs w:val="20"/>
        </w:rPr>
        <w:t>2 (dois) Dias, contados a partir da emissão da Ordem de Serviço pela unidade requisitante. </w:t>
      </w:r>
    </w:p>
    <w:p w14:paraId="77514922" w14:textId="77777777" w:rsidR="00882757" w:rsidRDefault="00882757" w:rsidP="00882757">
      <w:pPr>
        <w:jc w:val="both"/>
        <w:rPr>
          <w:rFonts w:ascii="Arial" w:eastAsia="Calibri" w:hAnsi="Arial" w:cs="Arial"/>
          <w:sz w:val="20"/>
          <w:szCs w:val="20"/>
        </w:rPr>
      </w:pPr>
      <w:r w:rsidRPr="00100087">
        <w:rPr>
          <w:rFonts w:ascii="Arial" w:eastAsia="Calibri" w:hAnsi="Arial" w:cs="Arial"/>
          <w:b/>
          <w:bCs/>
          <w:sz w:val="20"/>
          <w:szCs w:val="20"/>
        </w:rPr>
        <w:t>Endereço de entrega: </w:t>
      </w:r>
      <w:r w:rsidRPr="00100087">
        <w:rPr>
          <w:rFonts w:ascii="Arial" w:eastAsia="Calibri" w:hAnsi="Arial" w:cs="Arial"/>
          <w:sz w:val="20"/>
          <w:szCs w:val="20"/>
        </w:rPr>
        <w:t>Deverá ser entregue na Secret</w:t>
      </w:r>
      <w:r>
        <w:rPr>
          <w:rFonts w:ascii="Arial" w:eastAsia="Calibri" w:hAnsi="Arial" w:cs="Arial"/>
          <w:sz w:val="20"/>
          <w:szCs w:val="20"/>
        </w:rPr>
        <w:t>á</w:t>
      </w:r>
      <w:r w:rsidRPr="00100087">
        <w:rPr>
          <w:rFonts w:ascii="Arial" w:eastAsia="Calibri" w:hAnsi="Arial" w:cs="Arial"/>
          <w:sz w:val="20"/>
          <w:szCs w:val="20"/>
        </w:rPr>
        <w:t xml:space="preserve">ria de Saúde do </w:t>
      </w:r>
      <w:r>
        <w:rPr>
          <w:rFonts w:ascii="Arial" w:eastAsia="Calibri" w:hAnsi="Arial" w:cs="Arial"/>
          <w:sz w:val="20"/>
          <w:szCs w:val="20"/>
        </w:rPr>
        <w:t>M</w:t>
      </w:r>
      <w:r w:rsidRPr="00100087">
        <w:rPr>
          <w:rFonts w:ascii="Arial" w:eastAsia="Calibri" w:hAnsi="Arial" w:cs="Arial"/>
          <w:sz w:val="20"/>
          <w:szCs w:val="20"/>
        </w:rPr>
        <w:t>unicípio de Marilândia do Sul, nos endereços indicados pela Secretaria requisitante.</w:t>
      </w:r>
      <w:r w:rsidRPr="007F6795">
        <w:rPr>
          <w:rFonts w:ascii="Arial" w:eastAsia="Calibri" w:hAnsi="Arial" w:cs="Arial"/>
          <w:sz w:val="20"/>
          <w:szCs w:val="20"/>
        </w:rPr>
        <w:t xml:space="preserve"> </w:t>
      </w:r>
    </w:p>
    <w:p w14:paraId="046F98EA" w14:textId="77777777" w:rsidR="00882757" w:rsidRPr="007F6795" w:rsidRDefault="00882757" w:rsidP="00882757">
      <w:pPr>
        <w:jc w:val="both"/>
        <w:rPr>
          <w:rFonts w:ascii="Arial" w:eastAsia="Calibri" w:hAnsi="Arial" w:cs="Arial"/>
          <w:sz w:val="20"/>
          <w:szCs w:val="20"/>
        </w:rPr>
      </w:pPr>
    </w:p>
    <w:p w14:paraId="4849EA5A" w14:textId="77777777" w:rsidR="00882757" w:rsidRPr="007F6795" w:rsidRDefault="00882757" w:rsidP="00882757">
      <w:pPr>
        <w:jc w:val="both"/>
        <w:rPr>
          <w:rFonts w:ascii="Arial" w:eastAsia="Calibri" w:hAnsi="Arial" w:cs="Arial"/>
          <w:b/>
          <w:bCs/>
          <w:sz w:val="20"/>
          <w:szCs w:val="20"/>
        </w:rPr>
      </w:pPr>
      <w:r w:rsidRPr="007F6795">
        <w:rPr>
          <w:rFonts w:ascii="Arial" w:eastAsia="Calibri" w:hAnsi="Arial" w:cs="Arial"/>
          <w:b/>
          <w:bCs/>
          <w:sz w:val="20"/>
          <w:szCs w:val="20"/>
        </w:rPr>
        <w:t>Os bens serão recebidos provisoriamente, para efeito de posterior verificação de sua conformidade com as especificações constantes neste Termo de Referência e na proposta.</w:t>
      </w:r>
    </w:p>
    <w:p w14:paraId="56B05204" w14:textId="77777777" w:rsidR="00882757" w:rsidRPr="007F6795" w:rsidRDefault="00882757" w:rsidP="00882757">
      <w:pPr>
        <w:jc w:val="both"/>
        <w:rPr>
          <w:rFonts w:ascii="Arial" w:eastAsia="Calibri" w:hAnsi="Arial" w:cs="Arial"/>
          <w:b/>
          <w:bCs/>
          <w:sz w:val="20"/>
          <w:szCs w:val="20"/>
        </w:rPr>
      </w:pPr>
      <w:r w:rsidRPr="007F6795">
        <w:rPr>
          <w:rFonts w:ascii="Arial" w:eastAsia="Calibri" w:hAnsi="Arial" w:cs="Arial"/>
          <w:b/>
          <w:bCs/>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45473CB1" w14:textId="77777777" w:rsidR="00882757" w:rsidRPr="007F6795" w:rsidRDefault="00882757" w:rsidP="00882757">
      <w:pPr>
        <w:jc w:val="both"/>
        <w:rPr>
          <w:rFonts w:ascii="Arial" w:eastAsia="Calibri" w:hAnsi="Arial" w:cs="Arial"/>
          <w:b/>
          <w:bCs/>
          <w:sz w:val="20"/>
          <w:szCs w:val="20"/>
        </w:rPr>
      </w:pPr>
      <w:r w:rsidRPr="007F6795">
        <w:rPr>
          <w:rFonts w:ascii="Arial" w:eastAsia="Calibri" w:hAnsi="Arial" w:cs="Arial"/>
          <w:b/>
          <w:bCs/>
          <w:sz w:val="20"/>
          <w:szCs w:val="20"/>
        </w:rPr>
        <w:t>Os bens serão recebidos definitivamente após a verificação da qualidade e quantidade do material e consequente aceitação do Contratante.</w:t>
      </w:r>
    </w:p>
    <w:p w14:paraId="58F038F4" w14:textId="77777777" w:rsidR="00882757" w:rsidRPr="007F6795" w:rsidRDefault="00882757" w:rsidP="00882757">
      <w:pPr>
        <w:jc w:val="both"/>
        <w:rPr>
          <w:rFonts w:ascii="Arial" w:eastAsia="Calibri" w:hAnsi="Arial" w:cs="Arial"/>
          <w:b/>
          <w:bCs/>
          <w:sz w:val="20"/>
          <w:szCs w:val="20"/>
        </w:rPr>
      </w:pPr>
      <w:r w:rsidRPr="007F6795">
        <w:rPr>
          <w:rFonts w:ascii="Arial" w:eastAsia="Calibri" w:hAnsi="Arial" w:cs="Arial"/>
          <w:b/>
          <w:bCs/>
          <w:sz w:val="20"/>
          <w:szCs w:val="20"/>
        </w:rPr>
        <w:t>O recebimento provisório ou definitivo do objeto não exclui a responsabilidade da Contratada pelos prejuízos resultantes da incorreta execução do contrato.</w:t>
      </w:r>
    </w:p>
    <w:p w14:paraId="12C5BCA3" w14:textId="77777777" w:rsidR="00882757" w:rsidRPr="007F6795" w:rsidRDefault="00882757" w:rsidP="00882757">
      <w:pPr>
        <w:jc w:val="both"/>
        <w:rPr>
          <w:rFonts w:ascii="Arial" w:hAnsi="Arial" w:cs="Arial"/>
          <w:b/>
          <w:bCs/>
          <w:sz w:val="20"/>
          <w:szCs w:val="20"/>
        </w:rPr>
      </w:pPr>
    </w:p>
    <w:p w14:paraId="46E28471" w14:textId="77777777" w:rsidR="00882757" w:rsidRPr="007F6795" w:rsidRDefault="00882757" w:rsidP="00882757">
      <w:pPr>
        <w:jc w:val="both"/>
        <w:rPr>
          <w:rFonts w:ascii="Arial" w:hAnsi="Arial" w:cs="Arial"/>
          <w:sz w:val="20"/>
          <w:szCs w:val="20"/>
        </w:rPr>
      </w:pPr>
      <w:r w:rsidRPr="007F6795">
        <w:rPr>
          <w:rFonts w:ascii="Arial" w:hAnsi="Arial" w:cs="Arial"/>
          <w:sz w:val="20"/>
          <w:szCs w:val="20"/>
        </w:rPr>
        <w:t>Marilândia do Sul, PR</w:t>
      </w:r>
      <w:r w:rsidRPr="00D21045">
        <w:rPr>
          <w:rFonts w:ascii="Arial" w:hAnsi="Arial" w:cs="Arial"/>
          <w:sz w:val="20"/>
          <w:szCs w:val="20"/>
        </w:rPr>
        <w:t>, 10 de junho</w:t>
      </w:r>
      <w:r w:rsidRPr="007F6795">
        <w:rPr>
          <w:rFonts w:ascii="Arial" w:hAnsi="Arial" w:cs="Arial"/>
          <w:sz w:val="20"/>
          <w:szCs w:val="20"/>
        </w:rPr>
        <w:t xml:space="preserve"> de 2026.</w:t>
      </w:r>
    </w:p>
    <w:p w14:paraId="7AFFCAF9" w14:textId="77777777" w:rsidR="00882757" w:rsidRPr="007F6795" w:rsidRDefault="00882757" w:rsidP="00882757">
      <w:pPr>
        <w:jc w:val="both"/>
        <w:rPr>
          <w:rFonts w:ascii="Arial" w:hAnsi="Arial" w:cs="Arial"/>
          <w:sz w:val="20"/>
          <w:szCs w:val="20"/>
        </w:rPr>
      </w:pPr>
    </w:p>
    <w:p w14:paraId="421AB030" w14:textId="77777777" w:rsidR="00882757" w:rsidRPr="007F6795" w:rsidRDefault="00882757" w:rsidP="00882757">
      <w:pPr>
        <w:jc w:val="center"/>
        <w:rPr>
          <w:rFonts w:ascii="Arial" w:eastAsia="Times New Roman" w:hAnsi="Arial" w:cs="Arial"/>
          <w:iCs/>
          <w:sz w:val="20"/>
          <w:szCs w:val="20"/>
        </w:rPr>
      </w:pPr>
    </w:p>
    <w:p w14:paraId="14E5F37D" w14:textId="77777777" w:rsidR="00882757" w:rsidRPr="007F6795" w:rsidRDefault="00882757" w:rsidP="00882757">
      <w:pPr>
        <w:jc w:val="center"/>
        <w:rPr>
          <w:rFonts w:ascii="Arial" w:eastAsia="Times New Roman" w:hAnsi="Arial" w:cs="Arial"/>
          <w:b/>
          <w:bCs/>
          <w:iCs/>
          <w:sz w:val="20"/>
          <w:szCs w:val="20"/>
        </w:rPr>
      </w:pPr>
    </w:p>
    <w:p w14:paraId="5514C184" w14:textId="77777777" w:rsidR="00882757" w:rsidRDefault="00882757" w:rsidP="00882757">
      <w:pPr>
        <w:jc w:val="center"/>
        <w:rPr>
          <w:rFonts w:ascii="Arial" w:eastAsia="Times New Roman" w:hAnsi="Arial" w:cs="Arial"/>
          <w:iCs/>
          <w:sz w:val="20"/>
          <w:szCs w:val="20"/>
        </w:rPr>
      </w:pPr>
      <w:bookmarkStart w:id="60" w:name="_Hlk236991453"/>
      <w:r w:rsidRPr="00882757">
        <w:rPr>
          <w:rFonts w:ascii="Arial" w:eastAsia="Times New Roman" w:hAnsi="Arial" w:cs="Arial"/>
          <w:iCs/>
          <w:sz w:val="20"/>
          <w:szCs w:val="20"/>
        </w:rPr>
        <w:t>_____documento assinado no original____</w:t>
      </w:r>
    </w:p>
    <w:p w14:paraId="19483DFE" w14:textId="16AF1065" w:rsidR="00882757" w:rsidRPr="00C32E74" w:rsidRDefault="00882757" w:rsidP="00882757">
      <w:pPr>
        <w:jc w:val="center"/>
        <w:rPr>
          <w:rFonts w:ascii="Arial" w:eastAsia="Arial" w:hAnsi="Arial" w:cs="Arial"/>
          <w:b/>
          <w:bCs/>
          <w:sz w:val="20"/>
          <w:szCs w:val="20"/>
        </w:rPr>
      </w:pPr>
      <w:r w:rsidRPr="00C32E74">
        <w:rPr>
          <w:rFonts w:ascii="Arial" w:eastAsia="Arial" w:hAnsi="Arial" w:cs="Arial"/>
          <w:b/>
          <w:bCs/>
          <w:sz w:val="20"/>
          <w:szCs w:val="20"/>
        </w:rPr>
        <w:t xml:space="preserve">Maria dos Santos </w:t>
      </w:r>
      <w:proofErr w:type="spellStart"/>
      <w:r w:rsidRPr="00C32E74">
        <w:rPr>
          <w:rFonts w:ascii="Arial" w:eastAsia="Arial" w:hAnsi="Arial" w:cs="Arial"/>
          <w:b/>
          <w:bCs/>
          <w:sz w:val="20"/>
          <w:szCs w:val="20"/>
        </w:rPr>
        <w:t>Berçalini</w:t>
      </w:r>
      <w:proofErr w:type="spellEnd"/>
    </w:p>
    <w:p w14:paraId="037F06E7" w14:textId="77777777" w:rsidR="00882757" w:rsidRPr="00C32E74" w:rsidRDefault="00882757" w:rsidP="00882757">
      <w:pPr>
        <w:jc w:val="center"/>
        <w:rPr>
          <w:rFonts w:ascii="Arial" w:eastAsia="Times New Roman" w:hAnsi="Arial" w:cs="Arial"/>
          <w:sz w:val="20"/>
          <w:szCs w:val="20"/>
        </w:rPr>
      </w:pPr>
      <w:r w:rsidRPr="00C32E74">
        <w:rPr>
          <w:rFonts w:ascii="Arial" w:eastAsia="Times New Roman" w:hAnsi="Arial" w:cs="Arial"/>
          <w:sz w:val="20"/>
          <w:szCs w:val="20"/>
        </w:rPr>
        <w:t xml:space="preserve">Secretária </w:t>
      </w:r>
      <w:r>
        <w:rPr>
          <w:rFonts w:ascii="Arial" w:eastAsia="Times New Roman" w:hAnsi="Arial" w:cs="Arial"/>
          <w:sz w:val="20"/>
          <w:szCs w:val="20"/>
        </w:rPr>
        <w:t xml:space="preserve">Municipal </w:t>
      </w:r>
      <w:r w:rsidRPr="00C32E74">
        <w:rPr>
          <w:rFonts w:ascii="Arial" w:eastAsia="Times New Roman" w:hAnsi="Arial" w:cs="Arial"/>
          <w:sz w:val="20"/>
          <w:szCs w:val="20"/>
        </w:rPr>
        <w:t>de Saúde</w:t>
      </w:r>
      <w:bookmarkEnd w:id="60"/>
    </w:p>
    <w:p w14:paraId="3B38864A" w14:textId="77777777" w:rsidR="00882757" w:rsidRDefault="00882757" w:rsidP="00882757">
      <w:pPr>
        <w:rPr>
          <w:rFonts w:ascii="Arial" w:eastAsia="Times New Roman" w:hAnsi="Arial" w:cs="Arial"/>
          <w:iCs/>
          <w:sz w:val="20"/>
          <w:szCs w:val="20"/>
        </w:rPr>
      </w:pPr>
    </w:p>
    <w:p w14:paraId="02848B78" w14:textId="77777777" w:rsidR="00882757" w:rsidRPr="007F6795" w:rsidRDefault="00882757" w:rsidP="00882757">
      <w:pPr>
        <w:jc w:val="center"/>
        <w:rPr>
          <w:rFonts w:ascii="Arial" w:eastAsia="Times New Roman" w:hAnsi="Arial" w:cs="Arial"/>
          <w:iCs/>
          <w:sz w:val="20"/>
          <w:szCs w:val="20"/>
        </w:rPr>
      </w:pPr>
    </w:p>
    <w:p w14:paraId="31E7321E" w14:textId="77777777" w:rsidR="00882757" w:rsidRPr="007F6795" w:rsidRDefault="00882757" w:rsidP="00882757">
      <w:pPr>
        <w:jc w:val="center"/>
        <w:rPr>
          <w:rFonts w:ascii="Arial" w:hAnsi="Arial" w:cs="Arial"/>
          <w:sz w:val="20"/>
          <w:szCs w:val="20"/>
        </w:rPr>
      </w:pPr>
    </w:p>
    <w:p w14:paraId="0B5E5BFB" w14:textId="77777777" w:rsidR="00681F90" w:rsidRPr="00F244CC" w:rsidRDefault="00681F90" w:rsidP="00681F90">
      <w:pPr>
        <w:jc w:val="both"/>
        <w:rPr>
          <w:rFonts w:ascii="Arial" w:hAnsi="Arial" w:cs="Arial"/>
          <w:b/>
          <w:bCs/>
          <w:sz w:val="20"/>
          <w:szCs w:val="20"/>
        </w:rPr>
      </w:pPr>
    </w:p>
    <w:p w14:paraId="6FB146A4" w14:textId="77777777" w:rsidR="00681F90" w:rsidRPr="00F244CC" w:rsidRDefault="00681F90" w:rsidP="00681F90">
      <w:pPr>
        <w:pStyle w:val="Nivel3"/>
        <w:numPr>
          <w:ilvl w:val="0"/>
          <w:numId w:val="0"/>
        </w:numPr>
        <w:spacing w:line="240" w:lineRule="auto"/>
        <w:rPr>
          <w:rFonts w:eastAsia="Times New Roman"/>
          <w:color w:val="auto"/>
        </w:rPr>
      </w:pPr>
    </w:p>
    <w:p w14:paraId="7EEFFA5C" w14:textId="77777777" w:rsidR="00681F90" w:rsidRDefault="00681F90" w:rsidP="00681F90">
      <w:pPr>
        <w:pStyle w:val="Nivel3"/>
        <w:numPr>
          <w:ilvl w:val="0"/>
          <w:numId w:val="0"/>
        </w:numPr>
        <w:spacing w:line="240" w:lineRule="auto"/>
        <w:rPr>
          <w:rFonts w:eastAsia="Times New Roman"/>
          <w:color w:val="auto"/>
        </w:rPr>
      </w:pPr>
    </w:p>
    <w:p w14:paraId="6D32BDBA" w14:textId="77777777" w:rsidR="00882757" w:rsidRPr="00F244CC" w:rsidRDefault="00882757" w:rsidP="00681F90">
      <w:pPr>
        <w:pStyle w:val="Nivel3"/>
        <w:numPr>
          <w:ilvl w:val="0"/>
          <w:numId w:val="0"/>
        </w:numPr>
        <w:spacing w:line="240" w:lineRule="auto"/>
        <w:rPr>
          <w:rFonts w:eastAsia="Times New Roman"/>
          <w:color w:val="auto"/>
        </w:rPr>
      </w:pPr>
    </w:p>
    <w:bookmarkEnd w:id="16"/>
    <w:p w14:paraId="57649421" w14:textId="77777777" w:rsidR="00681F90" w:rsidRDefault="00681F90" w:rsidP="00681F90">
      <w:pPr>
        <w:spacing w:before="120" w:after="120"/>
        <w:jc w:val="center"/>
        <w:rPr>
          <w:rFonts w:ascii="Arial" w:hAnsi="Arial" w:cs="Arial"/>
          <w:b/>
          <w:bCs/>
          <w:sz w:val="20"/>
          <w:szCs w:val="20"/>
          <w:highlight w:val="green"/>
        </w:rPr>
      </w:pPr>
    </w:p>
    <w:p w14:paraId="61F37EB7" w14:textId="77777777" w:rsidR="00681F90" w:rsidRDefault="00681F90" w:rsidP="00681F90">
      <w:pPr>
        <w:spacing w:before="120" w:after="120"/>
        <w:jc w:val="center"/>
        <w:rPr>
          <w:rFonts w:ascii="Arial" w:hAnsi="Arial" w:cs="Arial"/>
          <w:b/>
          <w:bCs/>
          <w:sz w:val="20"/>
          <w:szCs w:val="20"/>
          <w:highlight w:val="green"/>
        </w:rPr>
      </w:pPr>
    </w:p>
    <w:p w14:paraId="2D2AF28D" w14:textId="77777777" w:rsidR="00493F24" w:rsidRDefault="00493F24" w:rsidP="00681F90">
      <w:pPr>
        <w:spacing w:before="120" w:after="120"/>
        <w:jc w:val="center"/>
        <w:rPr>
          <w:rFonts w:ascii="Arial" w:hAnsi="Arial" w:cs="Arial"/>
          <w:b/>
          <w:bCs/>
          <w:sz w:val="20"/>
          <w:szCs w:val="20"/>
          <w:highlight w:val="green"/>
        </w:rPr>
      </w:pPr>
    </w:p>
    <w:p w14:paraId="36B01AAA" w14:textId="77777777" w:rsidR="00493F24" w:rsidRDefault="00493F24" w:rsidP="00681F90">
      <w:pPr>
        <w:spacing w:before="120" w:after="120"/>
        <w:jc w:val="center"/>
        <w:rPr>
          <w:rFonts w:ascii="Arial" w:hAnsi="Arial" w:cs="Arial"/>
          <w:b/>
          <w:bCs/>
          <w:sz w:val="20"/>
          <w:szCs w:val="20"/>
          <w:highlight w:val="green"/>
        </w:rPr>
      </w:pPr>
    </w:p>
    <w:p w14:paraId="7FEFA63C" w14:textId="77777777" w:rsidR="00493F24" w:rsidRDefault="00493F24" w:rsidP="00681F90">
      <w:pPr>
        <w:spacing w:before="120" w:after="120"/>
        <w:jc w:val="center"/>
        <w:rPr>
          <w:rFonts w:ascii="Arial" w:hAnsi="Arial" w:cs="Arial"/>
          <w:b/>
          <w:bCs/>
          <w:sz w:val="20"/>
          <w:szCs w:val="20"/>
          <w:highlight w:val="green"/>
        </w:rPr>
      </w:pPr>
    </w:p>
    <w:p w14:paraId="71E55D31" w14:textId="77777777" w:rsidR="00493F24" w:rsidRDefault="00493F24" w:rsidP="00681F90">
      <w:pPr>
        <w:spacing w:before="120" w:after="120"/>
        <w:jc w:val="center"/>
        <w:rPr>
          <w:rFonts w:ascii="Arial" w:hAnsi="Arial" w:cs="Arial"/>
          <w:b/>
          <w:bCs/>
          <w:sz w:val="20"/>
          <w:szCs w:val="20"/>
          <w:highlight w:val="green"/>
        </w:rPr>
      </w:pPr>
    </w:p>
    <w:p w14:paraId="18EA3B99" w14:textId="77777777" w:rsidR="00493F24" w:rsidRDefault="00493F24" w:rsidP="00681F90">
      <w:pPr>
        <w:spacing w:before="120" w:after="120"/>
        <w:jc w:val="center"/>
        <w:rPr>
          <w:rFonts w:ascii="Arial" w:hAnsi="Arial" w:cs="Arial"/>
          <w:b/>
          <w:bCs/>
          <w:sz w:val="20"/>
          <w:szCs w:val="20"/>
          <w:highlight w:val="green"/>
        </w:rPr>
      </w:pPr>
    </w:p>
    <w:p w14:paraId="44D6702E" w14:textId="77777777" w:rsidR="00493F24" w:rsidRDefault="00493F24" w:rsidP="00681F90">
      <w:pPr>
        <w:spacing w:before="120" w:after="120"/>
        <w:jc w:val="center"/>
        <w:rPr>
          <w:rFonts w:ascii="Arial" w:hAnsi="Arial" w:cs="Arial"/>
          <w:b/>
          <w:bCs/>
          <w:sz w:val="20"/>
          <w:szCs w:val="20"/>
          <w:highlight w:val="green"/>
        </w:rPr>
      </w:pPr>
    </w:p>
    <w:p w14:paraId="4C172E53" w14:textId="77777777" w:rsidR="00493F24" w:rsidRDefault="00493F24" w:rsidP="00681F90">
      <w:pPr>
        <w:spacing w:before="120" w:after="120"/>
        <w:jc w:val="center"/>
        <w:rPr>
          <w:rFonts w:ascii="Arial" w:hAnsi="Arial" w:cs="Arial"/>
          <w:b/>
          <w:bCs/>
          <w:sz w:val="20"/>
          <w:szCs w:val="20"/>
          <w:highlight w:val="green"/>
        </w:rPr>
      </w:pPr>
    </w:p>
    <w:p w14:paraId="644163D6" w14:textId="77777777" w:rsidR="00493F24" w:rsidRDefault="00493F24" w:rsidP="00681F90">
      <w:pPr>
        <w:spacing w:before="120" w:after="120"/>
        <w:jc w:val="center"/>
        <w:rPr>
          <w:rFonts w:ascii="Arial" w:hAnsi="Arial" w:cs="Arial"/>
          <w:b/>
          <w:bCs/>
          <w:sz w:val="20"/>
          <w:szCs w:val="20"/>
          <w:highlight w:val="green"/>
        </w:rPr>
      </w:pPr>
    </w:p>
    <w:p w14:paraId="0292DF79" w14:textId="77777777" w:rsidR="00493F24" w:rsidRDefault="00493F24" w:rsidP="00681F90">
      <w:pPr>
        <w:spacing w:before="120" w:after="120"/>
        <w:jc w:val="center"/>
        <w:rPr>
          <w:rFonts w:ascii="Arial" w:hAnsi="Arial" w:cs="Arial"/>
          <w:b/>
          <w:bCs/>
          <w:sz w:val="20"/>
          <w:szCs w:val="20"/>
          <w:highlight w:val="green"/>
        </w:rPr>
      </w:pPr>
    </w:p>
    <w:p w14:paraId="55510BA5" w14:textId="77777777" w:rsidR="00681F90" w:rsidRPr="00F244CC" w:rsidRDefault="00681F90" w:rsidP="00681F90">
      <w:pPr>
        <w:spacing w:before="120" w:after="120"/>
        <w:jc w:val="center"/>
        <w:rPr>
          <w:rFonts w:ascii="Arial" w:hAnsi="Arial" w:cs="Arial"/>
          <w:b/>
          <w:bCs/>
          <w:sz w:val="20"/>
          <w:szCs w:val="20"/>
        </w:rPr>
      </w:pPr>
      <w:r w:rsidRPr="00463562">
        <w:rPr>
          <w:rFonts w:ascii="Arial" w:hAnsi="Arial" w:cs="Arial"/>
          <w:b/>
          <w:bCs/>
          <w:sz w:val="20"/>
          <w:szCs w:val="20"/>
        </w:rPr>
        <w:lastRenderedPageBreak/>
        <w:t>ANEXO III - Minuta da Ata de Registro de Preços</w:t>
      </w:r>
    </w:p>
    <w:p w14:paraId="213898A1" w14:textId="77777777" w:rsidR="00681F90" w:rsidRPr="00F244CC" w:rsidRDefault="00681F90" w:rsidP="00681F90">
      <w:pPr>
        <w:spacing w:before="120" w:after="120"/>
        <w:jc w:val="center"/>
        <w:rPr>
          <w:rFonts w:ascii="Arial" w:hAnsi="Arial" w:cs="Arial"/>
          <w:b/>
          <w:bCs/>
          <w:sz w:val="20"/>
          <w:szCs w:val="20"/>
        </w:rPr>
      </w:pPr>
    </w:p>
    <w:p w14:paraId="13440A3E" w14:textId="77777777" w:rsidR="00681F90" w:rsidRPr="00F244CC" w:rsidRDefault="00681F90" w:rsidP="00681F90">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3449B761" w14:textId="77777777" w:rsidR="00681F90" w:rsidRPr="00F244CC" w:rsidRDefault="00681F90" w:rsidP="00681F90">
      <w:pPr>
        <w:spacing w:before="120" w:after="120"/>
        <w:ind w:left="4820"/>
        <w:jc w:val="both"/>
        <w:rPr>
          <w:rFonts w:ascii="Arial" w:hAnsi="Arial" w:cs="Arial"/>
          <w:b/>
          <w:bCs/>
          <w:sz w:val="20"/>
          <w:szCs w:val="20"/>
        </w:rPr>
      </w:pPr>
    </w:p>
    <w:p w14:paraId="0B0CC953"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7"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e demais legislação aplicável, celebram a presente Ata de Registro de Preços, decorrente da Pregão Eletrônico nº. ........../..........., mediante as cláusulas e condições a seguir enunciadas.</w:t>
      </w:r>
    </w:p>
    <w:p w14:paraId="04943AC4" w14:textId="77777777" w:rsidR="00681F90" w:rsidRPr="00F244CC" w:rsidRDefault="00681F90" w:rsidP="00681F90">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459F1ADD" w14:textId="77777777" w:rsidR="00681F90" w:rsidRPr="00F244CC" w:rsidRDefault="00681F90" w:rsidP="00681F90">
      <w:pPr>
        <w:spacing w:before="120" w:after="120"/>
        <w:jc w:val="both"/>
        <w:rPr>
          <w:rFonts w:ascii="Arial" w:hAnsi="Arial" w:cs="Arial"/>
          <w:sz w:val="20"/>
          <w:szCs w:val="20"/>
        </w:rPr>
      </w:pPr>
    </w:p>
    <w:p w14:paraId="03D669D4"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3A4DD870" w14:textId="024AF92C" w:rsidR="00681F90" w:rsidRPr="00463562" w:rsidRDefault="00681F90" w:rsidP="004A5C89">
      <w:pPr>
        <w:pStyle w:val="PargrafodaLista"/>
        <w:numPr>
          <w:ilvl w:val="1"/>
          <w:numId w:val="25"/>
        </w:numPr>
        <w:spacing w:before="120" w:after="120"/>
        <w:ind w:left="0" w:firstLine="0"/>
        <w:jc w:val="both"/>
        <w:rPr>
          <w:rFonts w:ascii="Arial" w:eastAsia="Arial" w:hAnsi="Arial" w:cs="Arial"/>
          <w:b/>
          <w:bCs/>
          <w:sz w:val="20"/>
          <w:szCs w:val="20"/>
          <w:highlight w:val="yellow"/>
        </w:rPr>
      </w:pPr>
      <w:bookmarkStart w:id="61" w:name="_Hlk219969279"/>
      <w:r w:rsidRPr="00463562">
        <w:rPr>
          <w:rFonts w:ascii="Arial" w:eastAsia="Arial" w:hAnsi="Arial" w:cs="Arial"/>
          <w:sz w:val="20"/>
          <w:szCs w:val="20"/>
          <w:highlight w:val="yellow"/>
        </w:rPr>
        <w:t xml:space="preserve">O objeto do presente instrumento é o </w:t>
      </w:r>
      <w:r w:rsidR="00463562" w:rsidRPr="00463562">
        <w:rPr>
          <w:rFonts w:ascii="Arial" w:eastAsia="Arial" w:hAnsi="Arial" w:cs="Arial"/>
          <w:sz w:val="20"/>
          <w:szCs w:val="20"/>
          <w:highlight w:val="yellow"/>
        </w:rPr>
        <w:t>Registro de Preços, consignado em ata, para eventual aquisição de baterias novas para os veículos pertencentes ao Fundo Municipal de Saúde de Marilândia do Sul/PR.</w:t>
      </w:r>
    </w:p>
    <w:bookmarkEnd w:id="61"/>
    <w:p w14:paraId="40907559" w14:textId="44EC910A" w:rsidR="00681F90" w:rsidRPr="00F244CC" w:rsidRDefault="00681F90" w:rsidP="00681F90">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Vinculam o presente instrumento, independente de transcrição:</w:t>
      </w:r>
    </w:p>
    <w:p w14:paraId="00F2A902" w14:textId="77777777" w:rsidR="00681F90" w:rsidRPr="00F244CC" w:rsidRDefault="00681F90" w:rsidP="00681F90">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784A64C0" w14:textId="77777777" w:rsidR="00681F90" w:rsidRPr="00F244CC" w:rsidRDefault="00681F90" w:rsidP="00681F90">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251AF6E6" w14:textId="77777777" w:rsidR="00681F90" w:rsidRPr="00F244CC" w:rsidRDefault="00681F90" w:rsidP="00681F90">
      <w:pPr>
        <w:pStyle w:val="PargrafodaLista"/>
        <w:spacing w:before="120" w:after="120"/>
        <w:ind w:left="0"/>
        <w:jc w:val="both"/>
        <w:rPr>
          <w:rFonts w:ascii="Arial" w:eastAsia="Arial" w:hAnsi="Arial" w:cs="Arial"/>
          <w:sz w:val="20"/>
          <w:szCs w:val="20"/>
        </w:rPr>
      </w:pPr>
    </w:p>
    <w:p w14:paraId="167EA07C"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12DF811A" w14:textId="77777777" w:rsidR="00681F90" w:rsidRPr="00F244CC" w:rsidRDefault="00681F90" w:rsidP="00681F90">
      <w:pPr>
        <w:pStyle w:val="Nvel2-Red"/>
        <w:numPr>
          <w:ilvl w:val="1"/>
          <w:numId w:val="13"/>
        </w:numPr>
        <w:spacing w:line="240" w:lineRule="auto"/>
        <w:ind w:left="0" w:firstLine="0"/>
        <w:rPr>
          <w:i w:val="0"/>
          <w:iCs w:val="0"/>
          <w:color w:val="auto"/>
        </w:rPr>
      </w:pPr>
      <w:bookmarkStart w:id="62"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48" w:anchor="art105" w:history="1">
        <w:r w:rsidRPr="00F244CC">
          <w:rPr>
            <w:rStyle w:val="Hyperlink"/>
            <w:i w:val="0"/>
            <w:iCs w:val="0"/>
            <w:color w:val="auto"/>
            <w:u w:val="none"/>
          </w:rPr>
          <w:t>artigo 84 da Lei Federal n° 14.133, de 2021</w:t>
        </w:r>
      </w:hyperlink>
      <w:r w:rsidRPr="00F244CC">
        <w:rPr>
          <w:i w:val="0"/>
          <w:iCs w:val="0"/>
          <w:color w:val="auto"/>
        </w:rPr>
        <w:t>.</w:t>
      </w:r>
      <w:bookmarkEnd w:id="62"/>
    </w:p>
    <w:p w14:paraId="236883EF" w14:textId="77777777" w:rsidR="00681F90" w:rsidRPr="00F244CC" w:rsidRDefault="00681F90" w:rsidP="00681F90">
      <w:pPr>
        <w:pStyle w:val="Nvel2-Red"/>
        <w:numPr>
          <w:ilvl w:val="1"/>
          <w:numId w:val="13"/>
        </w:numPr>
        <w:spacing w:line="240" w:lineRule="auto"/>
        <w:ind w:left="0" w:firstLine="0"/>
        <w:rPr>
          <w:i w:val="0"/>
          <w:iCs w:val="0"/>
          <w:color w:val="auto"/>
        </w:rPr>
      </w:pPr>
      <w:bookmarkStart w:id="63"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63"/>
    </w:p>
    <w:p w14:paraId="7B9A3838" w14:textId="77777777" w:rsidR="00681F90" w:rsidRPr="00F244CC" w:rsidRDefault="00681F90" w:rsidP="00681F90">
      <w:pPr>
        <w:pStyle w:val="Nvel2-Red"/>
        <w:numPr>
          <w:ilvl w:val="0"/>
          <w:numId w:val="0"/>
        </w:numPr>
        <w:spacing w:line="240" w:lineRule="auto"/>
        <w:rPr>
          <w:i w:val="0"/>
          <w:iCs w:val="0"/>
          <w:color w:val="auto"/>
        </w:rPr>
      </w:pPr>
    </w:p>
    <w:p w14:paraId="666BB8B9" w14:textId="77777777" w:rsidR="00681F90" w:rsidRPr="00F244CC" w:rsidRDefault="00681F90" w:rsidP="00681F90">
      <w:pPr>
        <w:pStyle w:val="Nivel01"/>
        <w:numPr>
          <w:ilvl w:val="0"/>
          <w:numId w:val="0"/>
        </w:numPr>
        <w:spacing w:before="120" w:after="120"/>
        <w:rPr>
          <w:color w:val="FFFFFF" w:themeColor="background1"/>
        </w:rPr>
      </w:pPr>
      <w:r w:rsidRPr="00F244CC">
        <w:t xml:space="preserve">3.CLÁUSULA TERCEIRA - MODELOS DE EXECUÇÃO E GESTÃO CONTRATUAIS </w:t>
      </w:r>
    </w:p>
    <w:p w14:paraId="4D9A7F20" w14:textId="77777777" w:rsidR="00681F90" w:rsidRPr="00F244CC" w:rsidRDefault="00681F90" w:rsidP="00681F90">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3B0BDA5F" w14:textId="77777777" w:rsidR="00681F90" w:rsidRPr="00F244CC" w:rsidRDefault="00681F90" w:rsidP="00681F90">
      <w:pPr>
        <w:pStyle w:val="Nivel2"/>
        <w:numPr>
          <w:ilvl w:val="0"/>
          <w:numId w:val="0"/>
        </w:numPr>
        <w:spacing w:line="240" w:lineRule="auto"/>
      </w:pPr>
    </w:p>
    <w:p w14:paraId="50C54FFE" w14:textId="77777777" w:rsidR="00681F90" w:rsidRPr="00F244CC" w:rsidRDefault="00681F90" w:rsidP="00681F90">
      <w:pPr>
        <w:pStyle w:val="Nivel01"/>
        <w:numPr>
          <w:ilvl w:val="0"/>
          <w:numId w:val="0"/>
        </w:numPr>
        <w:spacing w:before="120" w:after="120"/>
      </w:pPr>
      <w:r w:rsidRPr="00F244CC">
        <w:t>4.CLÁUSULA QUARTA - SUBCONTRATAÇÃO</w:t>
      </w:r>
    </w:p>
    <w:p w14:paraId="650CB0C8" w14:textId="4A578C73" w:rsidR="00681F90" w:rsidRPr="00F244CC" w:rsidRDefault="00681F90" w:rsidP="00463562">
      <w:pPr>
        <w:pStyle w:val="Nvel2-Red"/>
        <w:numPr>
          <w:ilvl w:val="0"/>
          <w:numId w:val="0"/>
        </w:numPr>
        <w:spacing w:line="240" w:lineRule="auto"/>
        <w:rPr>
          <w:i w:val="0"/>
          <w:iCs w:val="0"/>
          <w:color w:val="auto"/>
        </w:rPr>
      </w:pPr>
      <w:r w:rsidRPr="00F244CC">
        <w:rPr>
          <w:i w:val="0"/>
          <w:iCs w:val="0"/>
          <w:color w:val="auto"/>
        </w:rPr>
        <w:t xml:space="preserve">4.1. </w:t>
      </w:r>
      <w:r w:rsidRPr="00463562">
        <w:rPr>
          <w:i w:val="0"/>
          <w:iCs w:val="0"/>
          <w:color w:val="auto"/>
        </w:rPr>
        <w:t>Não será admitida a subcontratação do objeto contratual</w:t>
      </w:r>
      <w:r w:rsidR="00463562">
        <w:rPr>
          <w:i w:val="0"/>
          <w:iCs w:val="0"/>
          <w:color w:val="auto"/>
        </w:rPr>
        <w:t>.</w:t>
      </w:r>
    </w:p>
    <w:p w14:paraId="32E6C8CA" w14:textId="77777777" w:rsidR="00681F90" w:rsidRPr="00F244CC" w:rsidRDefault="00681F90" w:rsidP="00681F90">
      <w:pPr>
        <w:pStyle w:val="Nvel2-Red"/>
        <w:numPr>
          <w:ilvl w:val="0"/>
          <w:numId w:val="0"/>
        </w:numPr>
        <w:spacing w:line="240" w:lineRule="auto"/>
        <w:rPr>
          <w:i w:val="0"/>
          <w:iCs w:val="0"/>
          <w:color w:val="auto"/>
        </w:rPr>
      </w:pPr>
    </w:p>
    <w:p w14:paraId="5AB1C8F2" w14:textId="77777777" w:rsidR="00681F90" w:rsidRPr="00F244CC" w:rsidRDefault="00681F90" w:rsidP="00681F90">
      <w:pPr>
        <w:pStyle w:val="Nivel01"/>
        <w:numPr>
          <w:ilvl w:val="0"/>
          <w:numId w:val="0"/>
        </w:numPr>
        <w:spacing w:before="120" w:after="120"/>
      </w:pPr>
      <w:r w:rsidRPr="00F244CC">
        <w:lastRenderedPageBreak/>
        <w:t>5.CLÁUSULA QUINTA - PREÇO</w:t>
      </w:r>
    </w:p>
    <w:p w14:paraId="7176C467"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681F90" w:rsidRPr="00F244CC" w14:paraId="2634F585" w14:textId="77777777" w:rsidTr="007135B4">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7459911C"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Item</w:t>
            </w:r>
          </w:p>
          <w:p w14:paraId="2B20DC61"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26B33CCC"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530237E" w14:textId="77777777" w:rsidR="00681F90" w:rsidRPr="00F244CC" w:rsidRDefault="00681F90" w:rsidP="007135B4">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2CE7A41"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p>
        </w:tc>
      </w:tr>
      <w:tr w:rsidR="00681F90" w:rsidRPr="00F244CC" w14:paraId="6680D0D7" w14:textId="77777777" w:rsidTr="007135B4">
        <w:trPr>
          <w:trHeight w:val="1033"/>
        </w:trPr>
        <w:tc>
          <w:tcPr>
            <w:tcW w:w="696" w:type="dxa"/>
            <w:tcBorders>
              <w:top w:val="nil"/>
              <w:left w:val="single" w:sz="2" w:space="0" w:color="000000"/>
              <w:bottom w:val="single" w:sz="2" w:space="0" w:color="000000"/>
              <w:right w:val="nil"/>
            </w:tcBorders>
            <w:vAlign w:val="center"/>
          </w:tcPr>
          <w:p w14:paraId="58BBA3FD"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318F155A" w14:textId="77777777" w:rsidR="00681F90" w:rsidRPr="00F244CC" w:rsidRDefault="00681F90" w:rsidP="007135B4">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5932DB83"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0F1C04D0"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40F15955"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5FCED72" w14:textId="77777777" w:rsidR="00681F90" w:rsidRPr="00F244CC" w:rsidRDefault="00681F90" w:rsidP="007135B4">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532DE08A"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220BFBD4"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40C8CADC"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721B2167"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15DD5133" w14:textId="77777777" w:rsidR="00681F90" w:rsidRPr="00F244CC" w:rsidRDefault="00681F90" w:rsidP="007135B4">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76D8B499"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2955262" w14:textId="77777777" w:rsidR="00681F90" w:rsidRPr="00F244CC" w:rsidRDefault="00681F90" w:rsidP="00681F90">
      <w:pPr>
        <w:pStyle w:val="Nvel2-Red"/>
        <w:numPr>
          <w:ilvl w:val="0"/>
          <w:numId w:val="0"/>
        </w:numPr>
        <w:spacing w:line="240" w:lineRule="auto"/>
        <w:rPr>
          <w:i w:val="0"/>
          <w:iCs w:val="0"/>
          <w:color w:val="auto"/>
        </w:rPr>
      </w:pPr>
    </w:p>
    <w:p w14:paraId="65865CBB" w14:textId="77777777" w:rsidR="00681F90" w:rsidRPr="00F244CC" w:rsidRDefault="00681F90" w:rsidP="00681F90">
      <w:pPr>
        <w:pStyle w:val="Nivel01"/>
        <w:numPr>
          <w:ilvl w:val="0"/>
          <w:numId w:val="0"/>
        </w:numPr>
        <w:spacing w:before="120" w:after="120"/>
      </w:pPr>
      <w:r w:rsidRPr="00F244CC">
        <w:t xml:space="preserve">6.CLÁUSULA SEXTA - PAGAMENTO </w:t>
      </w:r>
    </w:p>
    <w:p w14:paraId="6EA057C2" w14:textId="77777777" w:rsidR="00681F90" w:rsidRPr="00F244CC" w:rsidRDefault="00681F90" w:rsidP="00681F90">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(a empresa deverá encaminha a nota fiscal para o seguinte endereço eletrônico </w:t>
      </w:r>
      <w:hyperlink r:id="rId49" w:history="1">
        <w:r w:rsidRPr="00F244CC">
          <w:rPr>
            <w:rStyle w:val="Hyperlink"/>
          </w:rPr>
          <w:t>notafiscalmarilandia@outlook.com</w:t>
        </w:r>
      </w:hyperlink>
      <w:r w:rsidRPr="00F244CC">
        <w:rPr>
          <w:color w:val="auto"/>
        </w:rPr>
        <w:t>), respeitando-se as diretrizes do art. 141, da Lei nº. 14.133, de 1º de abril de 2021.</w:t>
      </w:r>
    </w:p>
    <w:p w14:paraId="1853A7EA" w14:textId="77777777" w:rsidR="00681F90" w:rsidRPr="00F244CC" w:rsidRDefault="00681F90" w:rsidP="00681F90">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5C5D67FD" w14:textId="77777777" w:rsidR="00681F90" w:rsidRPr="00F244CC" w:rsidRDefault="00681F90" w:rsidP="00681F90">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066B46A8" w14:textId="77777777" w:rsidR="00681F90" w:rsidRPr="00F244CC" w:rsidRDefault="00681F90" w:rsidP="00681F90">
      <w:pPr>
        <w:pStyle w:val="Nivel3"/>
        <w:numPr>
          <w:ilvl w:val="0"/>
          <w:numId w:val="0"/>
        </w:numPr>
        <w:spacing w:line="240" w:lineRule="auto"/>
        <w:rPr>
          <w:color w:val="auto"/>
        </w:rPr>
      </w:pPr>
    </w:p>
    <w:p w14:paraId="5C82442A" w14:textId="77777777" w:rsidR="00681F90" w:rsidRPr="00F244CC" w:rsidRDefault="00681F90" w:rsidP="00681F90">
      <w:pPr>
        <w:pStyle w:val="Nivel01"/>
        <w:numPr>
          <w:ilvl w:val="0"/>
          <w:numId w:val="0"/>
        </w:numPr>
        <w:spacing w:before="120" w:after="120"/>
      </w:pPr>
      <w:r w:rsidRPr="00F244CC">
        <w:t>7.CLÁUSULA SÉTIMA - REVISÃO DO PREÇO REGISTRADO</w:t>
      </w:r>
    </w:p>
    <w:p w14:paraId="0C7DF4C0" w14:textId="77777777" w:rsidR="00681F90" w:rsidRPr="00F244CC" w:rsidRDefault="00681F90" w:rsidP="00681F90">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57231608"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78111828"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42D89BE9"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0AE20A59" w14:textId="77777777" w:rsidR="00681F90" w:rsidRPr="00F244CC" w:rsidRDefault="00681F90" w:rsidP="00681F90">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anualidade e o </w:t>
      </w:r>
      <w:r w:rsidRPr="00F244CC">
        <w:rPr>
          <w:b/>
          <w:bCs/>
          <w:highlight w:val="green"/>
        </w:rPr>
        <w:t>Índice de Preços ao Consumidor Amplo (IPCA)</w:t>
      </w:r>
      <w:r w:rsidRPr="00F244CC">
        <w:rPr>
          <w:color w:val="auto"/>
        </w:rPr>
        <w:t>.</w:t>
      </w:r>
    </w:p>
    <w:p w14:paraId="1CB39D80" w14:textId="77777777" w:rsidR="00681F90" w:rsidRPr="00F244CC" w:rsidRDefault="00681F90" w:rsidP="00681F90">
      <w:pPr>
        <w:pStyle w:val="Nivel2"/>
        <w:numPr>
          <w:ilvl w:val="0"/>
          <w:numId w:val="0"/>
        </w:numPr>
        <w:spacing w:line="240" w:lineRule="auto"/>
        <w:rPr>
          <w:color w:val="auto"/>
        </w:rPr>
      </w:pPr>
      <w:r w:rsidRPr="00F244CC">
        <w:t>7.1.3.2. No caso da repactuação, poderá ser a pedido do interessado, conforme critérios definidos para a contratação</w:t>
      </w:r>
      <w:r w:rsidRPr="00F244CC">
        <w:rPr>
          <w:color w:val="auto"/>
        </w:rPr>
        <w:t>.</w:t>
      </w:r>
    </w:p>
    <w:p w14:paraId="31ADEE93" w14:textId="77777777" w:rsidR="00681F90" w:rsidRPr="00F244CC" w:rsidRDefault="00681F90" w:rsidP="00681F90">
      <w:pPr>
        <w:pStyle w:val="Nivel2"/>
        <w:numPr>
          <w:ilvl w:val="0"/>
          <w:numId w:val="0"/>
        </w:numPr>
        <w:spacing w:line="240" w:lineRule="auto"/>
        <w:rPr>
          <w:color w:val="auto"/>
        </w:rPr>
      </w:pPr>
    </w:p>
    <w:p w14:paraId="78A64448" w14:textId="77777777" w:rsidR="00681F90" w:rsidRPr="00F244CC" w:rsidRDefault="00681F90" w:rsidP="00681F90">
      <w:pPr>
        <w:pStyle w:val="Nivel01"/>
        <w:numPr>
          <w:ilvl w:val="0"/>
          <w:numId w:val="0"/>
        </w:numPr>
        <w:spacing w:before="120" w:after="120"/>
      </w:pPr>
      <w:r w:rsidRPr="00F244CC">
        <w:lastRenderedPageBreak/>
        <w:t>8.CLÁUSULA OITAVA – NEGOCIAÇÃO DE PREÇOS REGISTRADOS</w:t>
      </w:r>
    </w:p>
    <w:p w14:paraId="1D9677EB" w14:textId="77777777" w:rsidR="00681F90" w:rsidRPr="00F244CC" w:rsidRDefault="00681F90" w:rsidP="00681F90">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30832C4B" w14:textId="77777777" w:rsidR="00681F90" w:rsidRPr="00F244CC" w:rsidRDefault="00681F90" w:rsidP="00681F90">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3346FC62" w14:textId="77777777" w:rsidR="00681F90" w:rsidRPr="00F244CC" w:rsidRDefault="00681F90" w:rsidP="00681F90">
      <w:pPr>
        <w:pStyle w:val="Nvel3"/>
        <w:numPr>
          <w:ilvl w:val="0"/>
          <w:numId w:val="0"/>
        </w:numPr>
        <w:spacing w:line="240" w:lineRule="auto"/>
        <w:rPr>
          <w:color w:val="auto"/>
        </w:rPr>
      </w:pPr>
      <w:r w:rsidRPr="00F244CC">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54D0BDA" w14:textId="77777777" w:rsidR="00681F90" w:rsidRPr="00F244CC" w:rsidRDefault="00681F90" w:rsidP="00681F90">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4" w:name="reducao_preco_mercado_negociacao_frustra"/>
      <w:bookmarkEnd w:id="64"/>
    </w:p>
    <w:p w14:paraId="37CC7247" w14:textId="77777777" w:rsidR="00681F90" w:rsidRPr="00F244CC" w:rsidRDefault="00681F90" w:rsidP="00681F90">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3948DD98"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5" w:name="hipotese_preco_mercado_maior"/>
      <w:bookmarkEnd w:id="65"/>
    </w:p>
    <w:p w14:paraId="3B69D4DB" w14:textId="77777777" w:rsidR="00681F90" w:rsidRPr="00F244CC" w:rsidRDefault="00681F90" w:rsidP="00681F90">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6" w:name="prova_preco_mercado_maior"/>
      <w:bookmarkEnd w:id="66"/>
    </w:p>
    <w:p w14:paraId="661797B8" w14:textId="77777777" w:rsidR="00681F90" w:rsidRPr="00F244CC" w:rsidRDefault="00681F90" w:rsidP="00681F90">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7" w:name="nao_comprovacao_majoracao_mercado"/>
      <w:bookmarkEnd w:id="67"/>
    </w:p>
    <w:p w14:paraId="32245698" w14:textId="77777777" w:rsidR="00681F90" w:rsidRPr="00F244CC" w:rsidRDefault="00681F90" w:rsidP="00681F90">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71ADC83" w14:textId="77777777" w:rsidR="00681F90" w:rsidRPr="00F244CC" w:rsidRDefault="00681F90" w:rsidP="00681F90">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8" w:name="majora_preco_mercado_negociacao_frustra"/>
      <w:bookmarkEnd w:id="68"/>
    </w:p>
    <w:p w14:paraId="1C8A5885" w14:textId="77777777" w:rsidR="00681F90" w:rsidRPr="00F244CC" w:rsidRDefault="00681F90" w:rsidP="00681F90">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0272B25F" w14:textId="77777777" w:rsidR="00681F90" w:rsidRPr="00F244CC" w:rsidRDefault="00681F90" w:rsidP="00681F90">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0531A801" w14:textId="77777777" w:rsidR="00681F90" w:rsidRPr="00F244CC" w:rsidRDefault="00681F90" w:rsidP="00681F90">
      <w:pPr>
        <w:spacing w:before="120" w:after="120"/>
        <w:rPr>
          <w:rFonts w:ascii="Arial" w:hAnsi="Arial" w:cs="Arial"/>
          <w:sz w:val="20"/>
          <w:szCs w:val="20"/>
        </w:rPr>
      </w:pPr>
    </w:p>
    <w:p w14:paraId="5D06D866" w14:textId="77777777" w:rsidR="00681F90" w:rsidRPr="00F244CC" w:rsidRDefault="00681F90" w:rsidP="00681F90">
      <w:pPr>
        <w:pStyle w:val="Nivel2"/>
        <w:numPr>
          <w:ilvl w:val="0"/>
          <w:numId w:val="0"/>
        </w:numPr>
        <w:tabs>
          <w:tab w:val="left" w:pos="0"/>
        </w:tabs>
        <w:spacing w:line="240" w:lineRule="auto"/>
        <w:rPr>
          <w:b/>
          <w:bCs/>
          <w:color w:val="auto"/>
        </w:rPr>
      </w:pPr>
      <w:r w:rsidRPr="00F244CC">
        <w:rPr>
          <w:b/>
          <w:bCs/>
        </w:rPr>
        <w:t>9.CLÁUSULA NONA – FORMAÇÃO DE CADASTRO DE RESERVA</w:t>
      </w:r>
    </w:p>
    <w:p w14:paraId="6AA8AE10" w14:textId="77777777" w:rsidR="00681F90" w:rsidRPr="00F244CC" w:rsidRDefault="00681F90" w:rsidP="00681F90">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642A97BE" w14:textId="77777777" w:rsidR="00681F90" w:rsidRPr="00F244CC" w:rsidRDefault="00681F90" w:rsidP="00681F90">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510C3E7F" w14:textId="77777777" w:rsidR="00681F90" w:rsidRPr="00F244CC" w:rsidRDefault="00681F90" w:rsidP="00681F90">
      <w:pPr>
        <w:pStyle w:val="Nvel4"/>
        <w:spacing w:line="240" w:lineRule="auto"/>
        <w:ind w:left="0"/>
        <w:rPr>
          <w:color w:val="auto"/>
        </w:rPr>
      </w:pPr>
      <w:r w:rsidRPr="00F244CC">
        <w:rPr>
          <w:color w:val="auto"/>
        </w:rPr>
        <w:t xml:space="preserve">9.1.2. Mantiverem sua proposta original. </w:t>
      </w:r>
      <w:bookmarkStart w:id="69" w:name="cadastro_reserva"/>
      <w:bookmarkEnd w:id="69"/>
    </w:p>
    <w:p w14:paraId="5DC66C3F" w14:textId="77777777" w:rsidR="00681F90" w:rsidRPr="00F244CC" w:rsidRDefault="00681F90" w:rsidP="00681F90">
      <w:pPr>
        <w:pStyle w:val="Nvel3"/>
        <w:numPr>
          <w:ilvl w:val="0"/>
          <w:numId w:val="0"/>
        </w:numPr>
        <w:spacing w:line="240" w:lineRule="auto"/>
        <w:rPr>
          <w:color w:val="auto"/>
        </w:rPr>
      </w:pPr>
      <w:r w:rsidRPr="00F244CC">
        <w:rPr>
          <w:color w:val="auto"/>
        </w:rPr>
        <w:lastRenderedPageBreak/>
        <w:t>9.2. Será respeitada, nas contratações, a ordem de classificação dos licitantes ou dos fornecedores registrados na ata.</w:t>
      </w:r>
    </w:p>
    <w:p w14:paraId="20338C1F" w14:textId="77777777" w:rsidR="00681F90" w:rsidRPr="00F244CC" w:rsidRDefault="00681F90" w:rsidP="00681F90">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749355EE" w14:textId="77777777" w:rsidR="00681F90" w:rsidRPr="00F244CC" w:rsidRDefault="00681F90" w:rsidP="00681F90">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70" w:name="habilitacao_reserva"/>
      <w:bookmarkEnd w:id="70"/>
    </w:p>
    <w:p w14:paraId="53546F0A" w14:textId="77777777" w:rsidR="00681F90" w:rsidRPr="00F244CC" w:rsidRDefault="00681F90" w:rsidP="00681F90">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934BBE8" w14:textId="77777777" w:rsidR="00681F90" w:rsidRPr="00F244CC" w:rsidRDefault="00681F90" w:rsidP="00681F90">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271994FD" w14:textId="77777777" w:rsidR="00681F90" w:rsidRPr="00F244CC" w:rsidRDefault="00681F90" w:rsidP="00681F90">
      <w:pPr>
        <w:pStyle w:val="Nivel2"/>
        <w:numPr>
          <w:ilvl w:val="2"/>
          <w:numId w:val="24"/>
        </w:numPr>
        <w:spacing w:line="240" w:lineRule="auto"/>
        <w:ind w:left="709" w:hanging="709"/>
        <w:rPr>
          <w:color w:val="auto"/>
        </w:rPr>
      </w:pPr>
      <w:r w:rsidRPr="00F244CC">
        <w:rPr>
          <w:color w:val="auto"/>
        </w:rPr>
        <w:t>Quando da impossibilidade de atendimento pelo signatário (item 8.1).</w:t>
      </w:r>
    </w:p>
    <w:p w14:paraId="1B75825B" w14:textId="77777777" w:rsidR="00681F90" w:rsidRPr="00F244CC" w:rsidRDefault="00681F90" w:rsidP="00681F90">
      <w:pPr>
        <w:pStyle w:val="Nivel2"/>
        <w:numPr>
          <w:ilvl w:val="0"/>
          <w:numId w:val="0"/>
        </w:numPr>
        <w:spacing w:line="240" w:lineRule="auto"/>
        <w:ind w:left="1080"/>
        <w:rPr>
          <w:color w:val="auto"/>
        </w:rPr>
      </w:pPr>
    </w:p>
    <w:p w14:paraId="0616ABBD" w14:textId="77777777" w:rsidR="00681F90" w:rsidRPr="00F244CC" w:rsidRDefault="00681F90" w:rsidP="00681F90">
      <w:pPr>
        <w:pStyle w:val="Nivel01"/>
        <w:numPr>
          <w:ilvl w:val="0"/>
          <w:numId w:val="0"/>
        </w:numPr>
        <w:spacing w:before="120" w:after="120"/>
        <w:rPr>
          <w:b w:val="0"/>
          <w:bCs w:val="0"/>
        </w:rPr>
      </w:pPr>
      <w:r w:rsidRPr="00F244CC">
        <w:t>10.CLÁUSULA DÉCIMA– FORMALIZAÇÃO DA ATA</w:t>
      </w:r>
    </w:p>
    <w:p w14:paraId="2EC71A7F"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75053C1" w14:textId="77777777" w:rsidR="00681F90" w:rsidRPr="00F244CC" w:rsidRDefault="00681F90" w:rsidP="00681F90">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4FA9CFE1"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71" w:name="recusa_dos_que_baixaram_preco"/>
      <w:bookmarkEnd w:id="71"/>
    </w:p>
    <w:p w14:paraId="4098D07E" w14:textId="77777777" w:rsidR="00681F90" w:rsidRPr="00F244CC" w:rsidRDefault="00681F90" w:rsidP="00681F90">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41833EE0" w14:textId="77777777" w:rsidR="00681F90" w:rsidRPr="00F244CC" w:rsidRDefault="00681F90" w:rsidP="00681F90">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630FEDB1" w14:textId="77777777" w:rsidR="00681F90" w:rsidRPr="00F244CC" w:rsidRDefault="00681F90" w:rsidP="00681F90">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51E82BA" w14:textId="77777777" w:rsidR="00681F90" w:rsidRPr="00F244CC" w:rsidRDefault="00681F90" w:rsidP="00681F90">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8A1B33" w14:textId="77777777" w:rsidR="00681F90" w:rsidRPr="00F244CC" w:rsidRDefault="00681F90" w:rsidP="00681F90">
      <w:pPr>
        <w:spacing w:before="120" w:after="120"/>
        <w:rPr>
          <w:rFonts w:ascii="Arial" w:hAnsi="Arial" w:cs="Arial"/>
          <w:sz w:val="20"/>
          <w:szCs w:val="20"/>
        </w:rPr>
      </w:pPr>
    </w:p>
    <w:p w14:paraId="0342304C" w14:textId="77777777" w:rsidR="00681F90" w:rsidRPr="00F244CC" w:rsidRDefault="00681F90" w:rsidP="00681F90">
      <w:pPr>
        <w:pStyle w:val="Nivel01"/>
        <w:numPr>
          <w:ilvl w:val="0"/>
          <w:numId w:val="0"/>
        </w:numPr>
        <w:spacing w:before="120" w:after="120"/>
        <w:rPr>
          <w:b w:val="0"/>
          <w:bCs w:val="0"/>
        </w:rPr>
      </w:pPr>
      <w:r w:rsidRPr="00F244CC">
        <w:t>11.CLÁUSULA DÉCIMA PRIMEIRA - OBRIGAÇÕES DO GESTOR DA ATA</w:t>
      </w:r>
    </w:p>
    <w:p w14:paraId="1D439300" w14:textId="77777777" w:rsidR="00681F90" w:rsidRPr="00F244CC" w:rsidRDefault="00681F90" w:rsidP="00681F90">
      <w:pPr>
        <w:pStyle w:val="Nivel2"/>
        <w:numPr>
          <w:ilvl w:val="0"/>
          <w:numId w:val="0"/>
        </w:numPr>
        <w:spacing w:line="240" w:lineRule="auto"/>
        <w:rPr>
          <w:color w:val="auto"/>
        </w:rPr>
      </w:pPr>
      <w:r w:rsidRPr="00F244CC">
        <w:rPr>
          <w:color w:val="auto"/>
        </w:rPr>
        <w:t>11.1. São obrigações do Gestor da Ata:</w:t>
      </w:r>
    </w:p>
    <w:p w14:paraId="446B341B" w14:textId="77777777" w:rsidR="00681F90" w:rsidRPr="00F244CC" w:rsidRDefault="00681F90" w:rsidP="00681F90">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5FBAB6C4" w14:textId="77777777" w:rsidR="00681F90" w:rsidRPr="00F244CC" w:rsidRDefault="00681F90" w:rsidP="00681F90">
      <w:pPr>
        <w:pStyle w:val="Nivel2"/>
        <w:numPr>
          <w:ilvl w:val="0"/>
          <w:numId w:val="0"/>
        </w:numPr>
        <w:spacing w:line="240" w:lineRule="auto"/>
        <w:rPr>
          <w:color w:val="auto"/>
        </w:rPr>
      </w:pPr>
      <w:r w:rsidRPr="00F244CC">
        <w:rPr>
          <w:color w:val="auto"/>
        </w:rPr>
        <w:t>11.1.2. Receber o objeto no prazo e condições estabelecidas;</w:t>
      </w:r>
    </w:p>
    <w:p w14:paraId="19025792" w14:textId="77777777" w:rsidR="00681F90" w:rsidRPr="00F244CC" w:rsidRDefault="00681F90" w:rsidP="00681F90">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09E631C4" w14:textId="77777777" w:rsidR="00681F90" w:rsidRPr="00F244CC" w:rsidRDefault="00681F90" w:rsidP="00681F90">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5F0FE8BE" w14:textId="77777777" w:rsidR="00681F90" w:rsidRPr="00F244CC" w:rsidRDefault="00681F90" w:rsidP="00681F90">
      <w:pPr>
        <w:pStyle w:val="Nivel2"/>
        <w:numPr>
          <w:ilvl w:val="0"/>
          <w:numId w:val="0"/>
        </w:numPr>
        <w:spacing w:line="240" w:lineRule="auto"/>
        <w:rPr>
          <w:bCs/>
          <w:color w:val="auto"/>
        </w:rPr>
      </w:pPr>
      <w:r w:rsidRPr="00F244CC">
        <w:rPr>
          <w:color w:val="auto"/>
        </w:rPr>
        <w:lastRenderedPageBreak/>
        <w:t xml:space="preserve">11.1.5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50" w:anchor="art143" w:history="1">
        <w:r w:rsidRPr="00F244CC">
          <w:rPr>
            <w:rStyle w:val="Hyperlink"/>
            <w:bCs/>
            <w:color w:val="auto"/>
            <w:u w:val="none"/>
          </w:rPr>
          <w:t>art. 143 da Lei nº 14.133, de 2021</w:t>
        </w:r>
      </w:hyperlink>
      <w:r w:rsidRPr="00F244CC">
        <w:rPr>
          <w:bCs/>
          <w:color w:val="auto"/>
        </w:rPr>
        <w:t>;</w:t>
      </w:r>
    </w:p>
    <w:p w14:paraId="0060B83D" w14:textId="77777777" w:rsidR="00681F90" w:rsidRPr="00F244CC" w:rsidRDefault="00681F90" w:rsidP="00681F90">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1988AF44" w14:textId="77777777" w:rsidR="00681F90" w:rsidRPr="00F244CC" w:rsidRDefault="00681F90" w:rsidP="00681F90">
      <w:pPr>
        <w:pStyle w:val="Nivel2"/>
        <w:numPr>
          <w:ilvl w:val="0"/>
          <w:numId w:val="0"/>
        </w:numPr>
        <w:spacing w:line="240" w:lineRule="auto"/>
        <w:rPr>
          <w:color w:val="auto"/>
        </w:rPr>
      </w:pPr>
      <w:r w:rsidRPr="00F244CC">
        <w:rPr>
          <w:color w:val="auto"/>
        </w:rPr>
        <w:t xml:space="preserve">11.1.7. Aplicar ao Contratado as sanções previstas; </w:t>
      </w:r>
    </w:p>
    <w:p w14:paraId="2BB87289" w14:textId="77777777" w:rsidR="00681F90" w:rsidRPr="00F244CC" w:rsidRDefault="00681F90" w:rsidP="00681F90">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5E0EC7C4" w14:textId="77777777" w:rsidR="00681F90" w:rsidRPr="00F244CC" w:rsidRDefault="00681F90" w:rsidP="00681F90">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78129FFD" w14:textId="77777777" w:rsidR="00681F90" w:rsidRPr="00F244CC" w:rsidRDefault="00681F90" w:rsidP="00681F90">
      <w:pPr>
        <w:pStyle w:val="Nivel2"/>
        <w:numPr>
          <w:ilvl w:val="0"/>
          <w:numId w:val="0"/>
        </w:numPr>
        <w:spacing w:line="240" w:lineRule="auto"/>
        <w:rPr>
          <w:color w:val="auto"/>
        </w:rPr>
      </w:pPr>
      <w:r w:rsidRPr="00F244CC">
        <w:rPr>
          <w:color w:val="auto"/>
        </w:rPr>
        <w:t>11.1.9. Responder eventuais pedidos de reestabelecimento do equilíbrio econômico-financeiro feitos pelo contratado no prazo máximo de 15 (quinze) dias, admitida a prorrogação motivada, por igual período.</w:t>
      </w:r>
    </w:p>
    <w:p w14:paraId="7D909B6D" w14:textId="77777777" w:rsidR="00681F90" w:rsidRPr="00F244CC" w:rsidRDefault="00681F90" w:rsidP="00681F90">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A7A1CE" w14:textId="77777777" w:rsidR="00681F90" w:rsidRPr="00F244CC" w:rsidRDefault="00681F90" w:rsidP="00681F90">
      <w:pPr>
        <w:pStyle w:val="Nivel2"/>
        <w:numPr>
          <w:ilvl w:val="0"/>
          <w:numId w:val="0"/>
        </w:numPr>
        <w:spacing w:line="240" w:lineRule="auto"/>
        <w:rPr>
          <w:color w:val="auto"/>
        </w:rPr>
      </w:pPr>
    </w:p>
    <w:p w14:paraId="4CF72364" w14:textId="77777777" w:rsidR="00681F90" w:rsidRPr="00F244CC" w:rsidRDefault="00681F90" w:rsidP="00681F90">
      <w:pPr>
        <w:pStyle w:val="Nivel01"/>
        <w:numPr>
          <w:ilvl w:val="0"/>
          <w:numId w:val="0"/>
        </w:numPr>
        <w:tabs>
          <w:tab w:val="clear" w:pos="567"/>
          <w:tab w:val="left" w:pos="0"/>
        </w:tabs>
        <w:spacing w:before="120" w:after="120"/>
      </w:pPr>
      <w:r w:rsidRPr="00F244CC">
        <w:t>12.CLÁUSULA DÉCIMA SEGUNDA - OBRIGAÇÕES DO FORNECEDOR</w:t>
      </w:r>
    </w:p>
    <w:p w14:paraId="40159F13" w14:textId="77777777" w:rsidR="00681F90" w:rsidRPr="00F244CC" w:rsidRDefault="00681F90" w:rsidP="00681F90">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18847D63"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2DCAFE81"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5F9275E6"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10C1ECFF"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51"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7AADB073"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7457265B"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67778E"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2625E38"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42C5902A"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303884FC"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w:t>
      </w:r>
      <w:r w:rsidRPr="00F244CC">
        <w:rPr>
          <w:color w:val="auto"/>
        </w:rPr>
        <w:lastRenderedPageBreak/>
        <w:t xml:space="preserve">responsável pela fiscalização do contrato, junto com a Nota Fiscal para fins de pagamento, comprovação documental. </w:t>
      </w:r>
    </w:p>
    <w:p w14:paraId="03527657"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0D92A354" w14:textId="77777777" w:rsidR="00681F90" w:rsidRPr="00F244CC" w:rsidRDefault="00681F90" w:rsidP="00681F90">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Pr="00F244CC">
          <w:rPr>
            <w:rStyle w:val="Hyperlink"/>
            <w:color w:val="auto"/>
            <w:u w:val="none"/>
          </w:rPr>
          <w:t>art. 124, II, d, da Lei nº 14.133, de 2021.</w:t>
        </w:r>
      </w:hyperlink>
    </w:p>
    <w:p w14:paraId="4D907814"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3A5B6857"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5FBE999C"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17E4DE"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65B3E167"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3" w:anchor="art116" w:history="1">
        <w:r w:rsidRPr="00F244CC">
          <w:rPr>
            <w:rStyle w:val="Hyperlink"/>
            <w:color w:val="auto"/>
            <w:u w:val="none"/>
          </w:rPr>
          <w:t>art. 116, da Lei n.º 14.133, de 2021</w:t>
        </w:r>
      </w:hyperlink>
      <w:r w:rsidRPr="00F244CC">
        <w:rPr>
          <w:color w:val="auto"/>
        </w:rPr>
        <w:t>).</w:t>
      </w:r>
    </w:p>
    <w:p w14:paraId="40DB1492"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54" w:anchor="art116" w:history="1">
        <w:r w:rsidRPr="00F244CC">
          <w:rPr>
            <w:rStyle w:val="Hyperlink"/>
            <w:color w:val="auto"/>
            <w:u w:val="none"/>
          </w:rPr>
          <w:t>art. 116, parágrafo único, da Lei n.º 14.133, de 2021</w:t>
        </w:r>
      </w:hyperlink>
      <w:r w:rsidRPr="00F244CC">
        <w:rPr>
          <w:color w:val="auto"/>
        </w:rPr>
        <w:t>).</w:t>
      </w:r>
    </w:p>
    <w:p w14:paraId="2FB0EAF3" w14:textId="77777777" w:rsidR="00681F90" w:rsidRPr="00F244CC" w:rsidRDefault="00681F90" w:rsidP="00681F90">
      <w:pPr>
        <w:pStyle w:val="Nivel2"/>
        <w:numPr>
          <w:ilvl w:val="0"/>
          <w:numId w:val="0"/>
        </w:numPr>
        <w:tabs>
          <w:tab w:val="left" w:pos="284"/>
        </w:tabs>
        <w:spacing w:line="240" w:lineRule="auto"/>
        <w:rPr>
          <w:color w:val="auto"/>
        </w:rPr>
      </w:pPr>
    </w:p>
    <w:p w14:paraId="313231D0" w14:textId="77777777" w:rsidR="00681F90" w:rsidRPr="00F244CC" w:rsidRDefault="00681F90" w:rsidP="00681F90">
      <w:pPr>
        <w:pStyle w:val="Nivel01"/>
        <w:numPr>
          <w:ilvl w:val="0"/>
          <w:numId w:val="0"/>
        </w:numPr>
        <w:spacing w:before="120" w:after="120"/>
        <w:rPr>
          <w:b w:val="0"/>
          <w:bCs w:val="0"/>
        </w:rPr>
      </w:pPr>
      <w:r w:rsidRPr="00F244CC">
        <w:t>13.CLÁUSULA DÉCIMA TERCEIRA – INFRAÇÕES E SANÇÕES ADMINISTRATIVAS</w:t>
      </w:r>
    </w:p>
    <w:p w14:paraId="6DADC19D" w14:textId="77777777" w:rsidR="00681F90" w:rsidRPr="00F244CC" w:rsidRDefault="00681F90" w:rsidP="00681F90">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3DE9A80F" w14:textId="77777777" w:rsidR="00681F90" w:rsidRPr="00F244CC" w:rsidRDefault="00681F90" w:rsidP="00681F90">
      <w:pPr>
        <w:pStyle w:val="Nivel3"/>
        <w:numPr>
          <w:ilvl w:val="0"/>
          <w:numId w:val="0"/>
        </w:numPr>
        <w:spacing w:line="240" w:lineRule="auto"/>
        <w:rPr>
          <w:color w:val="auto"/>
        </w:rPr>
      </w:pPr>
    </w:p>
    <w:p w14:paraId="47E12363" w14:textId="77777777" w:rsidR="00681F90" w:rsidRPr="00F244CC" w:rsidRDefault="00681F90" w:rsidP="00681F90">
      <w:pPr>
        <w:pStyle w:val="Nivel01"/>
        <w:numPr>
          <w:ilvl w:val="0"/>
          <w:numId w:val="0"/>
        </w:numPr>
        <w:spacing w:before="120" w:after="120"/>
        <w:rPr>
          <w:b w:val="0"/>
          <w:bCs w:val="0"/>
        </w:rPr>
      </w:pPr>
      <w:r w:rsidRPr="00F244CC">
        <w:t>14.CLÁUSULA DÉCIMA QUARTA – DA CANCELAMENTO DA ATA DE REGISTRO DE PREÇOS</w:t>
      </w:r>
    </w:p>
    <w:p w14:paraId="231761F0" w14:textId="77777777" w:rsidR="00681F90" w:rsidRPr="00F244CC" w:rsidRDefault="00681F90" w:rsidP="00681F90">
      <w:pPr>
        <w:pStyle w:val="Nivel3"/>
        <w:numPr>
          <w:ilvl w:val="0"/>
          <w:numId w:val="0"/>
        </w:numPr>
        <w:spacing w:line="240" w:lineRule="auto"/>
      </w:pPr>
      <w:r w:rsidRPr="00F244CC">
        <w:t xml:space="preserve">14.1. O registro do preço do fornecedor será cancelado pelo Gestor da Ata quando o fornecedor: </w:t>
      </w:r>
    </w:p>
    <w:p w14:paraId="5314E6EA" w14:textId="77777777" w:rsidR="00681F90" w:rsidRPr="00F244CC" w:rsidRDefault="00681F90" w:rsidP="00681F90">
      <w:pPr>
        <w:pStyle w:val="Nivel3"/>
        <w:numPr>
          <w:ilvl w:val="0"/>
          <w:numId w:val="0"/>
        </w:numPr>
        <w:spacing w:line="240" w:lineRule="auto"/>
      </w:pPr>
      <w:r w:rsidRPr="00F244CC">
        <w:t xml:space="preserve">14.1.1. Não aceitar manter seu preço registrado; </w:t>
      </w:r>
    </w:p>
    <w:p w14:paraId="63EB77B9" w14:textId="77777777" w:rsidR="00681F90" w:rsidRPr="00F244CC" w:rsidRDefault="00681F90" w:rsidP="00681F90">
      <w:pPr>
        <w:pStyle w:val="Nivel3"/>
        <w:numPr>
          <w:ilvl w:val="0"/>
          <w:numId w:val="0"/>
        </w:numPr>
        <w:spacing w:line="240" w:lineRule="auto"/>
      </w:pPr>
      <w:r w:rsidRPr="00F244CC">
        <w:t xml:space="preserve">14.1.2. Descumprir as condições da ata de registro de preços, sem justificativa aceitável; </w:t>
      </w:r>
    </w:p>
    <w:p w14:paraId="5B5CD071" w14:textId="77777777" w:rsidR="00681F90" w:rsidRPr="00F244CC" w:rsidRDefault="00681F90" w:rsidP="00681F90">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12B56FE5" w14:textId="77777777" w:rsidR="00681F90" w:rsidRPr="00F244CC" w:rsidRDefault="00681F90" w:rsidP="00681F90">
      <w:pPr>
        <w:pStyle w:val="Nivel3"/>
        <w:numPr>
          <w:ilvl w:val="0"/>
          <w:numId w:val="0"/>
        </w:numPr>
        <w:spacing w:line="240" w:lineRule="auto"/>
      </w:pPr>
      <w:r w:rsidRPr="00F244CC">
        <w:t xml:space="preserve">14.1.4. Demonstrar fato superveniente, decorrente de caso fortuito ou força maior, que prejudique o cumprimento da ata. </w:t>
      </w:r>
    </w:p>
    <w:p w14:paraId="55926CCC" w14:textId="77777777" w:rsidR="00681F90" w:rsidRPr="00F244CC" w:rsidRDefault="00681F90" w:rsidP="00681F90">
      <w:pPr>
        <w:pStyle w:val="Nivel3"/>
        <w:numPr>
          <w:ilvl w:val="0"/>
          <w:numId w:val="0"/>
        </w:numPr>
        <w:spacing w:line="240" w:lineRule="auto"/>
      </w:pPr>
      <w:r w:rsidRPr="00F244CC">
        <w:t xml:space="preserve">14.2. A ata de registro de preços será cancelada, total ou parcialmente, pelo Gestor da Ata: </w:t>
      </w:r>
    </w:p>
    <w:p w14:paraId="6D64A852" w14:textId="77777777" w:rsidR="00681F90" w:rsidRPr="00F244CC" w:rsidRDefault="00681F90" w:rsidP="00681F90">
      <w:pPr>
        <w:pStyle w:val="Nivel3"/>
        <w:numPr>
          <w:ilvl w:val="0"/>
          <w:numId w:val="0"/>
        </w:numPr>
        <w:spacing w:line="240" w:lineRule="auto"/>
      </w:pPr>
      <w:r w:rsidRPr="00F244CC">
        <w:t xml:space="preserve">14.2.1. Pelo decurso do seu prazo de vigência; </w:t>
      </w:r>
    </w:p>
    <w:p w14:paraId="499A464D" w14:textId="77777777" w:rsidR="00681F90" w:rsidRPr="00F244CC" w:rsidRDefault="00681F90" w:rsidP="00681F90">
      <w:pPr>
        <w:pStyle w:val="Nivel3"/>
        <w:numPr>
          <w:ilvl w:val="0"/>
          <w:numId w:val="0"/>
        </w:numPr>
        <w:spacing w:line="240" w:lineRule="auto"/>
      </w:pPr>
      <w:r w:rsidRPr="00F244CC">
        <w:t xml:space="preserve">14.2.2. Se não restarem fornecedores registrados; </w:t>
      </w:r>
    </w:p>
    <w:p w14:paraId="3E87E332" w14:textId="77777777" w:rsidR="00681F90" w:rsidRPr="00F244CC" w:rsidRDefault="00681F90" w:rsidP="00681F90">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7E23CC3A" w14:textId="77777777" w:rsidR="00681F90" w:rsidRPr="00F244CC" w:rsidRDefault="00681F90" w:rsidP="00681F90">
      <w:pPr>
        <w:pStyle w:val="Nivel3"/>
        <w:numPr>
          <w:ilvl w:val="0"/>
          <w:numId w:val="0"/>
        </w:numPr>
        <w:spacing w:line="240" w:lineRule="auto"/>
      </w:pPr>
      <w:r w:rsidRPr="00F244CC">
        <w:t>14.2.4. Por razões de interesse público, devidamente justificadas; e,</w:t>
      </w:r>
    </w:p>
    <w:p w14:paraId="3E5ECFD2" w14:textId="77777777" w:rsidR="00681F90" w:rsidRPr="00F244CC" w:rsidRDefault="00681F90" w:rsidP="00681F90">
      <w:pPr>
        <w:pStyle w:val="Nivel3"/>
        <w:numPr>
          <w:ilvl w:val="0"/>
          <w:numId w:val="0"/>
        </w:numPr>
        <w:spacing w:line="240" w:lineRule="auto"/>
      </w:pPr>
      <w:r w:rsidRPr="00F244CC">
        <w:lastRenderedPageBreak/>
        <w:t xml:space="preserve">14.2.5. Se não houver êxito nas negociações, nas hipóteses em que o preço de mercado </w:t>
      </w:r>
      <w:proofErr w:type="gramStart"/>
      <w:r w:rsidRPr="00F244CC">
        <w:t>tornar-se</w:t>
      </w:r>
      <w:proofErr w:type="gramEnd"/>
      <w:r w:rsidRPr="00F244CC">
        <w:t xml:space="preserve"> superior ou inferior ao preço registrado. </w:t>
      </w:r>
    </w:p>
    <w:p w14:paraId="565783C7" w14:textId="77777777" w:rsidR="00681F90" w:rsidRPr="00F244CC" w:rsidRDefault="00681F90" w:rsidP="00681F90">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766756FC" w14:textId="77777777" w:rsidR="00681F90" w:rsidRPr="00F244CC" w:rsidRDefault="00681F90" w:rsidP="00681F90">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7580FEC0" w14:textId="77777777" w:rsidR="00681F90" w:rsidRPr="00F244CC" w:rsidRDefault="00681F90" w:rsidP="00681F90">
      <w:pPr>
        <w:pStyle w:val="Nivel3"/>
        <w:numPr>
          <w:ilvl w:val="0"/>
          <w:numId w:val="0"/>
        </w:numPr>
        <w:spacing w:line="240" w:lineRule="auto"/>
      </w:pPr>
      <w:r w:rsidRPr="00F244CC">
        <w:t>14.5. A decisão de suspensão será publicada no Diário Oficial Eletrônico do Município.</w:t>
      </w:r>
    </w:p>
    <w:p w14:paraId="70B9F9AB" w14:textId="77777777" w:rsidR="00681F90" w:rsidRPr="00F244CC" w:rsidRDefault="00681F90" w:rsidP="00681F90">
      <w:pPr>
        <w:pStyle w:val="Nivel3"/>
        <w:numPr>
          <w:ilvl w:val="0"/>
          <w:numId w:val="0"/>
        </w:numPr>
        <w:spacing w:line="240" w:lineRule="auto"/>
        <w:rPr>
          <w:color w:val="auto"/>
        </w:rPr>
      </w:pPr>
    </w:p>
    <w:p w14:paraId="29AC00F2" w14:textId="77777777" w:rsidR="00681F90" w:rsidRPr="00F244CC" w:rsidRDefault="00681F90" w:rsidP="00681F90">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6AD0613" w14:textId="77777777" w:rsidR="00681F90" w:rsidRPr="00F244CC" w:rsidRDefault="00681F90" w:rsidP="00681F90">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 ...........................................</w:t>
      </w:r>
    </w:p>
    <w:p w14:paraId="76CEEFA6" w14:textId="77777777" w:rsidR="00681F90" w:rsidRPr="00F244CC" w:rsidRDefault="00681F90" w:rsidP="00681F90">
      <w:pPr>
        <w:pStyle w:val="Nvel2-Red"/>
        <w:numPr>
          <w:ilvl w:val="0"/>
          <w:numId w:val="0"/>
        </w:numPr>
        <w:tabs>
          <w:tab w:val="left" w:pos="284"/>
        </w:tabs>
        <w:spacing w:line="240" w:lineRule="auto"/>
        <w:rPr>
          <w:i w:val="0"/>
          <w:iCs w:val="0"/>
          <w:color w:val="auto"/>
        </w:rPr>
      </w:pPr>
      <w:r w:rsidRPr="00F244CC">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7BCCB0F5" w14:textId="77777777" w:rsidR="00681F90" w:rsidRPr="00F244CC" w:rsidRDefault="00681F90" w:rsidP="00681F90">
      <w:pPr>
        <w:pStyle w:val="Nvel2-Red"/>
        <w:numPr>
          <w:ilvl w:val="0"/>
          <w:numId w:val="0"/>
        </w:numPr>
        <w:tabs>
          <w:tab w:val="left" w:pos="284"/>
        </w:tabs>
        <w:spacing w:line="240" w:lineRule="auto"/>
        <w:rPr>
          <w:i w:val="0"/>
          <w:iCs w:val="0"/>
          <w:color w:val="auto"/>
        </w:rPr>
      </w:pPr>
    </w:p>
    <w:p w14:paraId="76AD985E" w14:textId="77777777" w:rsidR="00681F90" w:rsidRPr="00F244CC" w:rsidRDefault="00681F90" w:rsidP="00681F90">
      <w:pPr>
        <w:pStyle w:val="Nivel01"/>
        <w:numPr>
          <w:ilvl w:val="0"/>
          <w:numId w:val="0"/>
        </w:numPr>
        <w:tabs>
          <w:tab w:val="left" w:pos="0"/>
        </w:tabs>
        <w:spacing w:before="120" w:after="120"/>
        <w:rPr>
          <w:b w:val="0"/>
          <w:bCs w:val="0"/>
        </w:rPr>
      </w:pPr>
      <w:r w:rsidRPr="00F244CC">
        <w:t xml:space="preserve">16.CLÁUSULA DÉCIMA SEXTA – DOS CASOS OMISSOS </w:t>
      </w:r>
    </w:p>
    <w:p w14:paraId="7CBB479B" w14:textId="77777777" w:rsidR="00681F90" w:rsidRPr="00F244CC" w:rsidRDefault="00681F90" w:rsidP="00681F90">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55" w:history="1">
        <w:r w:rsidRPr="00F244CC">
          <w:rPr>
            <w:rStyle w:val="Hyperlink"/>
            <w:color w:val="auto"/>
            <w:u w:val="none"/>
          </w:rPr>
          <w:t>nº. 14.133, de 2021</w:t>
        </w:r>
      </w:hyperlink>
      <w:r w:rsidRPr="00F244CC">
        <w:t xml:space="preserve">, e demais normas aplicáveis e, subsidiariamente, segundo as disposições contidas na </w:t>
      </w:r>
      <w:hyperlink r:id="rId56" w:history="1">
        <w:r w:rsidRPr="00F244CC">
          <w:rPr>
            <w:rStyle w:val="Hyperlink"/>
            <w:color w:val="auto"/>
            <w:u w:val="none"/>
          </w:rPr>
          <w:t>Lei nº 8.078, de 1990 – Código de Defesa do Consumidor</w:t>
        </w:r>
      </w:hyperlink>
      <w:r w:rsidRPr="00F244CC">
        <w:t xml:space="preserve"> – e normas e princípios gerais dos contratos.</w:t>
      </w:r>
    </w:p>
    <w:p w14:paraId="37B6F015" w14:textId="77777777" w:rsidR="00681F90" w:rsidRPr="00F244CC" w:rsidRDefault="00681F90" w:rsidP="00681F90">
      <w:pPr>
        <w:pStyle w:val="Nivel2"/>
        <w:numPr>
          <w:ilvl w:val="0"/>
          <w:numId w:val="0"/>
        </w:numPr>
        <w:tabs>
          <w:tab w:val="left" w:pos="142"/>
        </w:tabs>
        <w:spacing w:line="240" w:lineRule="auto"/>
      </w:pPr>
    </w:p>
    <w:p w14:paraId="00252954" w14:textId="77777777" w:rsidR="00681F90" w:rsidRPr="00F244CC" w:rsidRDefault="00681F90" w:rsidP="00681F90">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2CAF2ADF" w14:textId="77777777" w:rsidR="00681F90" w:rsidRPr="00F244CC" w:rsidRDefault="00681F90" w:rsidP="00681F90">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570C7F0F" w14:textId="77777777" w:rsidR="00681F90" w:rsidRPr="00F244CC" w:rsidRDefault="00681F90" w:rsidP="00681F90">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157346B5" w14:textId="77777777" w:rsidR="00681F90" w:rsidRPr="00F244CC" w:rsidRDefault="00681F90" w:rsidP="00681F90">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026C4295" w14:textId="77777777" w:rsidR="00681F90" w:rsidRPr="00F244CC" w:rsidRDefault="00681F90" w:rsidP="00681F90">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4303C8" w14:textId="77777777" w:rsidR="00681F90" w:rsidRPr="00F244CC" w:rsidRDefault="00681F90" w:rsidP="00681F90">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3BF4C53C" w14:textId="77777777" w:rsidR="00681F90" w:rsidRPr="00F244CC" w:rsidRDefault="00681F90" w:rsidP="00681F90">
      <w:pPr>
        <w:pStyle w:val="Nivel2"/>
        <w:numPr>
          <w:ilvl w:val="0"/>
          <w:numId w:val="0"/>
        </w:numPr>
        <w:tabs>
          <w:tab w:val="left" w:pos="284"/>
        </w:tabs>
        <w:spacing w:line="240" w:lineRule="auto"/>
      </w:pPr>
    </w:p>
    <w:p w14:paraId="383F5468" w14:textId="77777777" w:rsidR="00681F90" w:rsidRPr="00F244CC" w:rsidRDefault="00681F90" w:rsidP="00681F90">
      <w:pPr>
        <w:pStyle w:val="Nivel01"/>
        <w:numPr>
          <w:ilvl w:val="0"/>
          <w:numId w:val="0"/>
        </w:numPr>
        <w:tabs>
          <w:tab w:val="left" w:pos="0"/>
        </w:tabs>
        <w:spacing w:before="120" w:after="120"/>
        <w:rPr>
          <w:color w:val="FFFFFF" w:themeColor="background1"/>
        </w:rPr>
      </w:pPr>
      <w:r w:rsidRPr="00F244CC">
        <w:t>18.CLÁUSULA DÉCIMA OITAVA – PUBLICAÇÃO</w:t>
      </w:r>
    </w:p>
    <w:p w14:paraId="7095E9CD" w14:textId="77777777" w:rsidR="00681F90" w:rsidRPr="00F244CC" w:rsidRDefault="00681F90" w:rsidP="00681F90">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57" w:anchor="art94" w:history="1">
        <w:r w:rsidRPr="00F244CC">
          <w:rPr>
            <w:rStyle w:val="Hyperlink"/>
            <w:color w:val="auto"/>
            <w:u w:val="none"/>
          </w:rPr>
          <w:t>art. 94 da Lei 14.133, de 2021</w:t>
        </w:r>
      </w:hyperlink>
      <w:r w:rsidRPr="00F244CC">
        <w:rPr>
          <w:color w:val="auto"/>
        </w:rPr>
        <w:t>, bem como no respectivo sítio oficial na Internet.</w:t>
      </w:r>
    </w:p>
    <w:p w14:paraId="42375D60" w14:textId="77777777" w:rsidR="00681F90" w:rsidRPr="00F244CC" w:rsidRDefault="00681F90" w:rsidP="00681F90">
      <w:pPr>
        <w:pStyle w:val="Nivel2"/>
        <w:numPr>
          <w:ilvl w:val="0"/>
          <w:numId w:val="0"/>
        </w:numPr>
        <w:tabs>
          <w:tab w:val="left" w:pos="142"/>
        </w:tabs>
        <w:spacing w:line="240" w:lineRule="auto"/>
        <w:rPr>
          <w:color w:val="auto"/>
        </w:rPr>
      </w:pPr>
    </w:p>
    <w:p w14:paraId="6106081C" w14:textId="77777777" w:rsidR="00681F90" w:rsidRPr="00F244CC" w:rsidRDefault="00681F90" w:rsidP="00681F90">
      <w:pPr>
        <w:pStyle w:val="Nivel01"/>
        <w:numPr>
          <w:ilvl w:val="0"/>
          <w:numId w:val="0"/>
        </w:numPr>
        <w:tabs>
          <w:tab w:val="left" w:pos="0"/>
        </w:tabs>
        <w:spacing w:before="120" w:after="120"/>
      </w:pPr>
      <w:r w:rsidRPr="00F244CC">
        <w:lastRenderedPageBreak/>
        <w:t>19.CLÁUSULA DÉCIMA NONA – FORO</w:t>
      </w:r>
    </w:p>
    <w:p w14:paraId="3F720B04" w14:textId="77777777" w:rsidR="00681F90" w:rsidRPr="00F244CC" w:rsidRDefault="00681F90" w:rsidP="00681F90">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151D6110" w14:textId="77777777" w:rsidR="00681F90" w:rsidRPr="00F244CC" w:rsidRDefault="00681F90" w:rsidP="00681F90">
      <w:pPr>
        <w:pStyle w:val="Nvel2-Red"/>
        <w:numPr>
          <w:ilvl w:val="0"/>
          <w:numId w:val="0"/>
        </w:numPr>
        <w:tabs>
          <w:tab w:val="left" w:pos="0"/>
        </w:tabs>
        <w:spacing w:line="240" w:lineRule="auto"/>
        <w:jc w:val="right"/>
        <w:rPr>
          <w:i w:val="0"/>
          <w:iCs w:val="0"/>
          <w:color w:val="auto"/>
        </w:rPr>
      </w:pPr>
    </w:p>
    <w:p w14:paraId="232156AA" w14:textId="77777777" w:rsidR="00681F90" w:rsidRPr="00F244CC" w:rsidRDefault="00681F90" w:rsidP="00681F90">
      <w:pPr>
        <w:pStyle w:val="Nvel2-Red"/>
        <w:numPr>
          <w:ilvl w:val="0"/>
          <w:numId w:val="0"/>
        </w:numPr>
        <w:tabs>
          <w:tab w:val="left" w:pos="0"/>
        </w:tabs>
        <w:spacing w:line="240" w:lineRule="auto"/>
        <w:jc w:val="right"/>
        <w:rPr>
          <w:i w:val="0"/>
          <w:iCs w:val="0"/>
          <w:color w:val="auto"/>
        </w:rPr>
      </w:pPr>
      <w:r w:rsidRPr="00F244CC">
        <w:rPr>
          <w:i w:val="0"/>
          <w:iCs w:val="0"/>
          <w:color w:val="auto"/>
        </w:rPr>
        <w:t>Marilândia do Sul, ...... de ......... de 2026.</w:t>
      </w:r>
    </w:p>
    <w:p w14:paraId="510685E8" w14:textId="77777777" w:rsidR="00681F90" w:rsidRPr="00F244CC" w:rsidRDefault="00681F90" w:rsidP="00681F90">
      <w:pPr>
        <w:widowControl w:val="0"/>
        <w:spacing w:before="120" w:after="120"/>
        <w:jc w:val="center"/>
        <w:rPr>
          <w:rFonts w:ascii="Arial" w:hAnsi="Arial" w:cs="Arial"/>
          <w:b/>
          <w:bCs/>
          <w:sz w:val="20"/>
          <w:szCs w:val="20"/>
        </w:rPr>
      </w:pPr>
    </w:p>
    <w:p w14:paraId="024C006F" w14:textId="77777777" w:rsidR="00681F90" w:rsidRPr="007C625E" w:rsidRDefault="00681F90" w:rsidP="00681F90">
      <w:pPr>
        <w:widowControl w:val="0"/>
        <w:jc w:val="both"/>
        <w:rPr>
          <w:rFonts w:ascii="Arial" w:hAnsi="Arial" w:cs="Arial"/>
          <w:b/>
          <w:bCs/>
          <w:sz w:val="20"/>
          <w:szCs w:val="20"/>
        </w:rPr>
      </w:pPr>
      <w:bookmarkStart w:id="72"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38B94C0F"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37A7BBF6" w14:textId="77777777" w:rsidR="00681F90" w:rsidRPr="007C625E" w:rsidRDefault="00681F90" w:rsidP="00681F90">
      <w:pPr>
        <w:widowControl w:val="0"/>
        <w:jc w:val="center"/>
        <w:rPr>
          <w:rFonts w:ascii="Arial" w:hAnsi="Arial" w:cs="Arial"/>
          <w:b/>
          <w:bCs/>
          <w:sz w:val="20"/>
          <w:szCs w:val="20"/>
        </w:rPr>
      </w:pPr>
    </w:p>
    <w:p w14:paraId="38E2950C"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677CCE8A"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Fiscal de Contrato</w:t>
      </w:r>
    </w:p>
    <w:p w14:paraId="3A0C7487" w14:textId="77777777" w:rsidR="00681F90" w:rsidRPr="007C625E" w:rsidRDefault="00681F90" w:rsidP="00681F90">
      <w:pPr>
        <w:widowControl w:val="0"/>
        <w:jc w:val="both"/>
        <w:rPr>
          <w:rFonts w:ascii="Arial" w:hAnsi="Arial" w:cs="Arial"/>
          <w:b/>
          <w:bCs/>
          <w:sz w:val="20"/>
          <w:szCs w:val="20"/>
        </w:rPr>
      </w:pPr>
    </w:p>
    <w:p w14:paraId="0ADF2435" w14:textId="77777777" w:rsidR="00681F90" w:rsidRPr="007C625E" w:rsidRDefault="00681F90" w:rsidP="00681F90">
      <w:pPr>
        <w:widowControl w:val="0"/>
        <w:jc w:val="both"/>
        <w:rPr>
          <w:rFonts w:ascii="Arial" w:hAnsi="Arial" w:cs="Arial"/>
          <w:b/>
          <w:bCs/>
          <w:sz w:val="20"/>
          <w:szCs w:val="20"/>
        </w:rPr>
      </w:pPr>
    </w:p>
    <w:p w14:paraId="2D7CAB78" w14:textId="77777777" w:rsidR="00681F90" w:rsidRPr="007C625E" w:rsidRDefault="00681F90" w:rsidP="00681F90">
      <w:pPr>
        <w:widowControl w:val="0"/>
        <w:jc w:val="both"/>
        <w:rPr>
          <w:rFonts w:ascii="Arial" w:hAnsi="Arial" w:cs="Arial"/>
          <w:b/>
          <w:bCs/>
          <w:sz w:val="20"/>
          <w:szCs w:val="20"/>
        </w:rPr>
      </w:pPr>
    </w:p>
    <w:p w14:paraId="22CAE680" w14:textId="77777777" w:rsidR="00681F90" w:rsidRPr="007C625E" w:rsidRDefault="00681F90" w:rsidP="00681F90">
      <w:pPr>
        <w:jc w:val="both"/>
        <w:rPr>
          <w:rFonts w:ascii="Arial" w:hAnsi="Arial" w:cs="Arial"/>
          <w:b/>
          <w:bCs/>
          <w:sz w:val="20"/>
          <w:szCs w:val="20"/>
        </w:rPr>
      </w:pPr>
      <w:r w:rsidRPr="007C625E">
        <w:rPr>
          <w:rFonts w:ascii="Arial" w:hAnsi="Arial" w:cs="Arial"/>
          <w:b/>
          <w:bCs/>
          <w:sz w:val="20"/>
          <w:szCs w:val="20"/>
        </w:rPr>
        <w:t xml:space="preserve">Testemunhas:  </w:t>
      </w:r>
    </w:p>
    <w:p w14:paraId="5CF9700D" w14:textId="77777777" w:rsidR="00681F90" w:rsidRPr="00F244CC" w:rsidRDefault="00681F90" w:rsidP="00681F90">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72"/>
    </w:p>
    <w:p w14:paraId="684C7B5C" w14:textId="77777777" w:rsidR="00681F90" w:rsidRDefault="00681F90" w:rsidP="00681F90">
      <w:pPr>
        <w:jc w:val="center"/>
        <w:rPr>
          <w:rFonts w:ascii="Arial" w:hAnsi="Arial" w:cs="Arial"/>
          <w:b/>
          <w:bCs/>
          <w:sz w:val="20"/>
          <w:szCs w:val="20"/>
        </w:rPr>
      </w:pPr>
    </w:p>
    <w:p w14:paraId="5EA66334" w14:textId="77777777" w:rsidR="00493F24" w:rsidRDefault="00493F24" w:rsidP="00681F90">
      <w:pPr>
        <w:jc w:val="center"/>
        <w:rPr>
          <w:rFonts w:ascii="Arial" w:hAnsi="Arial" w:cs="Arial"/>
          <w:b/>
          <w:bCs/>
          <w:sz w:val="20"/>
          <w:szCs w:val="20"/>
        </w:rPr>
      </w:pPr>
    </w:p>
    <w:p w14:paraId="085BF3DB" w14:textId="77777777" w:rsidR="00493F24" w:rsidRDefault="00493F24" w:rsidP="00681F90">
      <w:pPr>
        <w:jc w:val="center"/>
        <w:rPr>
          <w:rFonts w:ascii="Arial" w:hAnsi="Arial" w:cs="Arial"/>
          <w:b/>
          <w:bCs/>
          <w:sz w:val="20"/>
          <w:szCs w:val="20"/>
        </w:rPr>
      </w:pPr>
    </w:p>
    <w:p w14:paraId="7E4CCBA6" w14:textId="77777777" w:rsidR="00493F24" w:rsidRDefault="00493F24" w:rsidP="00681F90">
      <w:pPr>
        <w:jc w:val="center"/>
        <w:rPr>
          <w:rFonts w:ascii="Arial" w:hAnsi="Arial" w:cs="Arial"/>
          <w:b/>
          <w:bCs/>
          <w:sz w:val="20"/>
          <w:szCs w:val="20"/>
        </w:rPr>
      </w:pPr>
    </w:p>
    <w:p w14:paraId="6A275A8F" w14:textId="77777777" w:rsidR="00493F24" w:rsidRDefault="00493F24" w:rsidP="00681F90">
      <w:pPr>
        <w:jc w:val="center"/>
        <w:rPr>
          <w:rFonts w:ascii="Arial" w:hAnsi="Arial" w:cs="Arial"/>
          <w:b/>
          <w:bCs/>
          <w:sz w:val="20"/>
          <w:szCs w:val="20"/>
        </w:rPr>
      </w:pPr>
    </w:p>
    <w:p w14:paraId="1B049A99" w14:textId="77777777" w:rsidR="00493F24" w:rsidRDefault="00493F24" w:rsidP="00681F90">
      <w:pPr>
        <w:jc w:val="center"/>
        <w:rPr>
          <w:rFonts w:ascii="Arial" w:hAnsi="Arial" w:cs="Arial"/>
          <w:b/>
          <w:bCs/>
          <w:sz w:val="20"/>
          <w:szCs w:val="20"/>
        </w:rPr>
      </w:pPr>
    </w:p>
    <w:p w14:paraId="46014EEC" w14:textId="77777777" w:rsidR="00493F24" w:rsidRDefault="00493F24" w:rsidP="00681F90">
      <w:pPr>
        <w:jc w:val="center"/>
        <w:rPr>
          <w:rFonts w:ascii="Arial" w:hAnsi="Arial" w:cs="Arial"/>
          <w:b/>
          <w:bCs/>
          <w:sz w:val="20"/>
          <w:szCs w:val="20"/>
        </w:rPr>
      </w:pPr>
    </w:p>
    <w:p w14:paraId="4372D1D1" w14:textId="77777777" w:rsidR="00493F24" w:rsidRDefault="00493F24" w:rsidP="00681F90">
      <w:pPr>
        <w:jc w:val="center"/>
        <w:rPr>
          <w:rFonts w:ascii="Arial" w:hAnsi="Arial" w:cs="Arial"/>
          <w:b/>
          <w:bCs/>
          <w:sz w:val="20"/>
          <w:szCs w:val="20"/>
        </w:rPr>
      </w:pPr>
    </w:p>
    <w:p w14:paraId="2FBD77E1" w14:textId="77777777" w:rsidR="00493F24" w:rsidRDefault="00493F24" w:rsidP="00681F90">
      <w:pPr>
        <w:jc w:val="center"/>
        <w:rPr>
          <w:rFonts w:ascii="Arial" w:hAnsi="Arial" w:cs="Arial"/>
          <w:b/>
          <w:bCs/>
          <w:sz w:val="20"/>
          <w:szCs w:val="20"/>
        </w:rPr>
      </w:pPr>
    </w:p>
    <w:p w14:paraId="07067FE9" w14:textId="77777777" w:rsidR="00493F24" w:rsidRDefault="00493F24" w:rsidP="00681F90">
      <w:pPr>
        <w:jc w:val="center"/>
        <w:rPr>
          <w:rFonts w:ascii="Arial" w:hAnsi="Arial" w:cs="Arial"/>
          <w:b/>
          <w:bCs/>
          <w:sz w:val="20"/>
          <w:szCs w:val="20"/>
        </w:rPr>
      </w:pPr>
    </w:p>
    <w:p w14:paraId="1F4C8150" w14:textId="77777777" w:rsidR="00493F24" w:rsidRDefault="00493F24" w:rsidP="00681F90">
      <w:pPr>
        <w:jc w:val="center"/>
        <w:rPr>
          <w:rFonts w:ascii="Arial" w:hAnsi="Arial" w:cs="Arial"/>
          <w:b/>
          <w:bCs/>
          <w:sz w:val="20"/>
          <w:szCs w:val="20"/>
        </w:rPr>
      </w:pPr>
    </w:p>
    <w:p w14:paraId="6D845667" w14:textId="77777777" w:rsidR="00493F24" w:rsidRDefault="00493F24" w:rsidP="00681F90">
      <w:pPr>
        <w:jc w:val="center"/>
        <w:rPr>
          <w:rFonts w:ascii="Arial" w:hAnsi="Arial" w:cs="Arial"/>
          <w:b/>
          <w:bCs/>
          <w:sz w:val="20"/>
          <w:szCs w:val="20"/>
        </w:rPr>
      </w:pPr>
    </w:p>
    <w:p w14:paraId="03FA254F" w14:textId="77777777" w:rsidR="00493F24" w:rsidRDefault="00493F24" w:rsidP="00681F90">
      <w:pPr>
        <w:jc w:val="center"/>
        <w:rPr>
          <w:rFonts w:ascii="Arial" w:hAnsi="Arial" w:cs="Arial"/>
          <w:b/>
          <w:bCs/>
          <w:sz w:val="20"/>
          <w:szCs w:val="20"/>
        </w:rPr>
      </w:pPr>
    </w:p>
    <w:p w14:paraId="017944C5" w14:textId="77777777" w:rsidR="00493F24" w:rsidRDefault="00493F24" w:rsidP="00681F90">
      <w:pPr>
        <w:jc w:val="center"/>
        <w:rPr>
          <w:rFonts w:ascii="Arial" w:hAnsi="Arial" w:cs="Arial"/>
          <w:b/>
          <w:bCs/>
          <w:sz w:val="20"/>
          <w:szCs w:val="20"/>
        </w:rPr>
      </w:pPr>
    </w:p>
    <w:p w14:paraId="2A50E4A5" w14:textId="77777777" w:rsidR="00493F24" w:rsidRDefault="00493F24" w:rsidP="00681F90">
      <w:pPr>
        <w:jc w:val="center"/>
        <w:rPr>
          <w:rFonts w:ascii="Arial" w:hAnsi="Arial" w:cs="Arial"/>
          <w:b/>
          <w:bCs/>
          <w:sz w:val="20"/>
          <w:szCs w:val="20"/>
        </w:rPr>
      </w:pPr>
    </w:p>
    <w:p w14:paraId="1570D3D3" w14:textId="77777777" w:rsidR="00493F24" w:rsidRDefault="00493F24" w:rsidP="00681F90">
      <w:pPr>
        <w:jc w:val="center"/>
        <w:rPr>
          <w:rFonts w:ascii="Arial" w:hAnsi="Arial" w:cs="Arial"/>
          <w:b/>
          <w:bCs/>
          <w:sz w:val="20"/>
          <w:szCs w:val="20"/>
        </w:rPr>
      </w:pPr>
    </w:p>
    <w:p w14:paraId="1D55316C" w14:textId="77777777" w:rsidR="00493F24" w:rsidRDefault="00493F24" w:rsidP="00681F90">
      <w:pPr>
        <w:jc w:val="center"/>
        <w:rPr>
          <w:rFonts w:ascii="Arial" w:hAnsi="Arial" w:cs="Arial"/>
          <w:b/>
          <w:bCs/>
          <w:sz w:val="20"/>
          <w:szCs w:val="20"/>
        </w:rPr>
      </w:pPr>
    </w:p>
    <w:p w14:paraId="3A1A6C9A" w14:textId="77777777" w:rsidR="00493F24" w:rsidRDefault="00493F24" w:rsidP="00681F90">
      <w:pPr>
        <w:jc w:val="center"/>
        <w:rPr>
          <w:rFonts w:ascii="Arial" w:hAnsi="Arial" w:cs="Arial"/>
          <w:b/>
          <w:bCs/>
          <w:sz w:val="20"/>
          <w:szCs w:val="20"/>
        </w:rPr>
      </w:pPr>
    </w:p>
    <w:p w14:paraId="7DF57750" w14:textId="77777777" w:rsidR="00493F24" w:rsidRDefault="00493F24" w:rsidP="00681F90">
      <w:pPr>
        <w:jc w:val="center"/>
        <w:rPr>
          <w:rFonts w:ascii="Arial" w:hAnsi="Arial" w:cs="Arial"/>
          <w:b/>
          <w:bCs/>
          <w:sz w:val="20"/>
          <w:szCs w:val="20"/>
        </w:rPr>
      </w:pPr>
    </w:p>
    <w:p w14:paraId="0FD59FE3" w14:textId="77777777" w:rsidR="00493F24" w:rsidRDefault="00493F24" w:rsidP="00681F90">
      <w:pPr>
        <w:jc w:val="center"/>
        <w:rPr>
          <w:rFonts w:ascii="Arial" w:hAnsi="Arial" w:cs="Arial"/>
          <w:b/>
          <w:bCs/>
          <w:sz w:val="20"/>
          <w:szCs w:val="20"/>
        </w:rPr>
      </w:pPr>
    </w:p>
    <w:p w14:paraId="2E9BB64E" w14:textId="77777777" w:rsidR="00493F24" w:rsidRDefault="00493F24" w:rsidP="00681F90">
      <w:pPr>
        <w:jc w:val="center"/>
        <w:rPr>
          <w:rFonts w:ascii="Arial" w:hAnsi="Arial" w:cs="Arial"/>
          <w:b/>
          <w:bCs/>
          <w:sz w:val="20"/>
          <w:szCs w:val="20"/>
        </w:rPr>
      </w:pPr>
    </w:p>
    <w:p w14:paraId="6C36D941" w14:textId="77777777" w:rsidR="00493F24" w:rsidRDefault="00493F24" w:rsidP="00681F90">
      <w:pPr>
        <w:jc w:val="center"/>
        <w:rPr>
          <w:rFonts w:ascii="Arial" w:hAnsi="Arial" w:cs="Arial"/>
          <w:b/>
          <w:bCs/>
          <w:sz w:val="20"/>
          <w:szCs w:val="20"/>
        </w:rPr>
      </w:pPr>
    </w:p>
    <w:p w14:paraId="2C6F285F" w14:textId="77777777" w:rsidR="00493F24" w:rsidRDefault="00493F24" w:rsidP="00681F90">
      <w:pPr>
        <w:jc w:val="center"/>
        <w:rPr>
          <w:rFonts w:ascii="Arial" w:hAnsi="Arial" w:cs="Arial"/>
          <w:b/>
          <w:bCs/>
          <w:sz w:val="20"/>
          <w:szCs w:val="20"/>
        </w:rPr>
      </w:pPr>
    </w:p>
    <w:p w14:paraId="408E87B6" w14:textId="77777777" w:rsidR="00493F24" w:rsidRDefault="00493F24" w:rsidP="00681F90">
      <w:pPr>
        <w:jc w:val="center"/>
        <w:rPr>
          <w:rFonts w:ascii="Arial" w:hAnsi="Arial" w:cs="Arial"/>
          <w:b/>
          <w:bCs/>
          <w:sz w:val="20"/>
          <w:szCs w:val="20"/>
        </w:rPr>
      </w:pPr>
    </w:p>
    <w:p w14:paraId="0DD842DD" w14:textId="77777777" w:rsidR="00493F24" w:rsidRDefault="00493F24" w:rsidP="00681F90">
      <w:pPr>
        <w:jc w:val="center"/>
        <w:rPr>
          <w:rFonts w:ascii="Arial" w:hAnsi="Arial" w:cs="Arial"/>
          <w:b/>
          <w:bCs/>
          <w:sz w:val="20"/>
          <w:szCs w:val="20"/>
        </w:rPr>
      </w:pPr>
    </w:p>
    <w:p w14:paraId="0DCAE479" w14:textId="77777777" w:rsidR="00493F24" w:rsidRDefault="00493F24" w:rsidP="00681F90">
      <w:pPr>
        <w:jc w:val="center"/>
        <w:rPr>
          <w:rFonts w:ascii="Arial" w:hAnsi="Arial" w:cs="Arial"/>
          <w:b/>
          <w:bCs/>
          <w:sz w:val="20"/>
          <w:szCs w:val="20"/>
        </w:rPr>
      </w:pPr>
    </w:p>
    <w:p w14:paraId="4267C651" w14:textId="77777777" w:rsidR="00493F24" w:rsidRDefault="00493F24" w:rsidP="00681F90">
      <w:pPr>
        <w:jc w:val="center"/>
        <w:rPr>
          <w:rFonts w:ascii="Arial" w:hAnsi="Arial" w:cs="Arial"/>
          <w:b/>
          <w:bCs/>
          <w:sz w:val="20"/>
          <w:szCs w:val="20"/>
        </w:rPr>
      </w:pPr>
    </w:p>
    <w:p w14:paraId="23AEFDE3" w14:textId="77777777" w:rsidR="00493F24" w:rsidRDefault="00493F24" w:rsidP="00681F90">
      <w:pPr>
        <w:jc w:val="center"/>
        <w:rPr>
          <w:rFonts w:ascii="Arial" w:hAnsi="Arial" w:cs="Arial"/>
          <w:b/>
          <w:bCs/>
          <w:sz w:val="20"/>
          <w:szCs w:val="20"/>
        </w:rPr>
      </w:pPr>
    </w:p>
    <w:p w14:paraId="63026967" w14:textId="77777777" w:rsidR="00493F24" w:rsidRDefault="00493F24" w:rsidP="00681F90">
      <w:pPr>
        <w:jc w:val="center"/>
        <w:rPr>
          <w:rFonts w:ascii="Arial" w:hAnsi="Arial" w:cs="Arial"/>
          <w:b/>
          <w:bCs/>
          <w:sz w:val="20"/>
          <w:szCs w:val="20"/>
        </w:rPr>
      </w:pPr>
    </w:p>
    <w:p w14:paraId="037FC170" w14:textId="77777777" w:rsidR="00493F24" w:rsidRDefault="00493F24" w:rsidP="00681F90">
      <w:pPr>
        <w:jc w:val="center"/>
        <w:rPr>
          <w:rFonts w:ascii="Arial" w:hAnsi="Arial" w:cs="Arial"/>
          <w:b/>
          <w:bCs/>
          <w:sz w:val="20"/>
          <w:szCs w:val="20"/>
        </w:rPr>
      </w:pPr>
    </w:p>
    <w:p w14:paraId="622292C7" w14:textId="77777777" w:rsidR="00493F24" w:rsidRDefault="00493F24" w:rsidP="00681F90">
      <w:pPr>
        <w:jc w:val="center"/>
        <w:rPr>
          <w:rFonts w:ascii="Arial" w:hAnsi="Arial" w:cs="Arial"/>
          <w:b/>
          <w:bCs/>
          <w:sz w:val="20"/>
          <w:szCs w:val="20"/>
        </w:rPr>
      </w:pPr>
    </w:p>
    <w:p w14:paraId="519B75EB" w14:textId="77777777" w:rsidR="00493F24" w:rsidRDefault="00493F24" w:rsidP="00681F90">
      <w:pPr>
        <w:jc w:val="center"/>
        <w:rPr>
          <w:rFonts w:ascii="Arial" w:hAnsi="Arial" w:cs="Arial"/>
          <w:b/>
          <w:bCs/>
          <w:sz w:val="20"/>
          <w:szCs w:val="20"/>
        </w:rPr>
      </w:pPr>
    </w:p>
    <w:p w14:paraId="413636A7" w14:textId="77777777" w:rsidR="00493F24" w:rsidRPr="00F244CC" w:rsidRDefault="00493F24" w:rsidP="00681F90">
      <w:pPr>
        <w:jc w:val="center"/>
        <w:rPr>
          <w:rFonts w:ascii="Arial" w:hAnsi="Arial" w:cs="Arial"/>
          <w:b/>
          <w:bCs/>
          <w:sz w:val="20"/>
          <w:szCs w:val="20"/>
        </w:rPr>
      </w:pPr>
    </w:p>
    <w:p w14:paraId="5925740D" w14:textId="77777777" w:rsidR="00681F90" w:rsidRPr="00F244CC" w:rsidRDefault="00681F90" w:rsidP="00681F90">
      <w:pPr>
        <w:jc w:val="center"/>
        <w:rPr>
          <w:rFonts w:ascii="Arial" w:hAnsi="Arial" w:cs="Arial"/>
          <w:b/>
          <w:bCs/>
          <w:sz w:val="20"/>
          <w:szCs w:val="20"/>
        </w:rPr>
      </w:pPr>
    </w:p>
    <w:p w14:paraId="4B5B0986" w14:textId="77777777" w:rsidR="00681F90" w:rsidRPr="00F244CC" w:rsidRDefault="00681F90" w:rsidP="00681F90">
      <w:pPr>
        <w:jc w:val="center"/>
        <w:rPr>
          <w:rFonts w:ascii="Arial" w:hAnsi="Arial" w:cs="Arial"/>
          <w:b/>
          <w:bCs/>
          <w:sz w:val="20"/>
          <w:szCs w:val="20"/>
        </w:rPr>
      </w:pPr>
    </w:p>
    <w:p w14:paraId="7E892C52" w14:textId="77777777" w:rsidR="00681F90" w:rsidRPr="004B477B" w:rsidRDefault="00681F90" w:rsidP="00463562">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6F765367"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96A7BF3"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7521D18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D70D182"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5C22468F"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F9D017"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6FB0CAA9"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em sua cadeia produtiva, empregados executando trabalho degradante ou forçado, observando o disposto nos incisos III e IV do art. 1º e no inciso III do art. 5º da Constituição Federal;</w:t>
      </w:r>
    </w:p>
    <w:p w14:paraId="6C5B9A19"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Cumpre as exigências de reserva de cargos para pessoa com deficiência e para reabilitado da Previdência Social, previstas em lei e em outras normas específicas.</w:t>
      </w:r>
    </w:p>
    <w:p w14:paraId="11338FB8"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Se organizado em cooperativa, declaração de que cumpre os requisitos estabelecidos no artigo 16 da Lei nº 14.133, de 2021.</w:t>
      </w:r>
    </w:p>
    <w:p w14:paraId="021D493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388E350B"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Está plenamente capacitado a efetuar o fornecimento dos produtos licitados, referente ao presente pregão, nas quantidades e nos prazos previstos.</w:t>
      </w:r>
    </w:p>
    <w:p w14:paraId="4295C914" w14:textId="1BB3F5BD"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até a presente data inexistem fatos impeditivos para sua habilitação no presente procedimento de contratação pública da </w:t>
      </w:r>
      <w:r w:rsidRPr="00463562">
        <w:rPr>
          <w:rFonts w:ascii="Arial" w:hAnsi="Arial" w:cs="Arial"/>
          <w:b/>
          <w:bCs/>
          <w:sz w:val="20"/>
          <w:szCs w:val="20"/>
        </w:rPr>
        <w:t>Fundo Municipal de Saúde de Marilândia do Sul,</w:t>
      </w:r>
      <w:r w:rsidRPr="004B477B">
        <w:rPr>
          <w:rFonts w:ascii="Arial" w:hAnsi="Arial" w:cs="Arial"/>
          <w:b/>
          <w:bCs/>
          <w:sz w:val="20"/>
          <w:szCs w:val="20"/>
        </w:rPr>
        <w:t xml:space="preserve"> ciente da obrigatoriedade de declarar ocorrências supervenientes.</w:t>
      </w:r>
    </w:p>
    <w:p w14:paraId="074FEC32"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024EB2B"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35EA28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08D9040"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w:t>
      </w:r>
      <w:r w:rsidRPr="004B477B">
        <w:rPr>
          <w:rFonts w:ascii="Arial" w:hAnsi="Arial" w:cs="Arial"/>
          <w:b/>
          <w:bCs/>
          <w:sz w:val="20"/>
          <w:szCs w:val="20"/>
        </w:rPr>
        <w:lastRenderedPageBreak/>
        <w:t>Municipal Requisitante ou Secretaria Municipal de Compras e Licitações, ou ainda, de servidor designado para o exercício de cargo em comissão ou de confiança, compreendido ajuste mediante designação reciprocas? (Súmula vinculante nº 13 - STF).</w:t>
      </w:r>
    </w:p>
    <w:p w14:paraId="71E3A91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45DB8A69" w14:textId="77777777" w:rsidR="00681F90" w:rsidRPr="004B477B" w:rsidRDefault="00681F90" w:rsidP="00681F90">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Não</w:t>
      </w:r>
    </w:p>
    <w:p w14:paraId="1259C613" w14:textId="77777777" w:rsidR="00681F90" w:rsidRPr="004B477B" w:rsidRDefault="00681F90" w:rsidP="00681F90">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Sim</w:t>
      </w:r>
    </w:p>
    <w:p w14:paraId="191077E8"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7D4D12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2A6999A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303810C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71E97BB6"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253BDCE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049606B3"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A8BBBC6"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DAF5DF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3BB5A28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4229EDCA"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Cidade, Sigla </w:t>
      </w:r>
      <w:proofErr w:type="gramStart"/>
      <w:r w:rsidRPr="004B477B">
        <w:rPr>
          <w:rFonts w:ascii="Arial" w:hAnsi="Arial" w:cs="Arial"/>
          <w:b/>
          <w:bCs/>
          <w:sz w:val="20"/>
          <w:szCs w:val="20"/>
        </w:rPr>
        <w:t>Estado  .........</w:t>
      </w:r>
      <w:proofErr w:type="gramEnd"/>
      <w:r w:rsidRPr="004B477B">
        <w:rPr>
          <w:rFonts w:ascii="Arial" w:hAnsi="Arial" w:cs="Arial"/>
          <w:b/>
          <w:bCs/>
          <w:sz w:val="20"/>
          <w:szCs w:val="20"/>
        </w:rPr>
        <w:t xml:space="preserve"> de .............. de 2026.</w:t>
      </w:r>
    </w:p>
    <w:p w14:paraId="5D942DCE"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18AE265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6C0247D3"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E8A5088"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0B403405" w14:textId="77777777" w:rsidR="00681F90" w:rsidRPr="00F244CC" w:rsidRDefault="00681F90" w:rsidP="00681F90">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91869A6" w14:textId="77777777" w:rsidR="00681F90" w:rsidRDefault="00681F90" w:rsidP="00681F90">
      <w:pPr>
        <w:pStyle w:val="Nivel3"/>
        <w:numPr>
          <w:ilvl w:val="0"/>
          <w:numId w:val="0"/>
        </w:numPr>
        <w:tabs>
          <w:tab w:val="left" w:pos="0"/>
        </w:tabs>
        <w:spacing w:line="240" w:lineRule="auto"/>
        <w:rPr>
          <w:color w:val="auto"/>
        </w:rPr>
      </w:pPr>
    </w:p>
    <w:p w14:paraId="7899EA3B" w14:textId="77777777" w:rsidR="00681F90" w:rsidRDefault="00681F90" w:rsidP="00681F90">
      <w:pPr>
        <w:pStyle w:val="Nivel3"/>
        <w:numPr>
          <w:ilvl w:val="0"/>
          <w:numId w:val="0"/>
        </w:numPr>
        <w:tabs>
          <w:tab w:val="left" w:pos="0"/>
        </w:tabs>
        <w:spacing w:line="240" w:lineRule="auto"/>
        <w:rPr>
          <w:color w:val="auto"/>
        </w:rPr>
      </w:pPr>
    </w:p>
    <w:p w14:paraId="43BBCCF9" w14:textId="77777777" w:rsidR="00681F90" w:rsidRDefault="00681F90" w:rsidP="00681F90">
      <w:pPr>
        <w:pStyle w:val="Nivel3"/>
        <w:numPr>
          <w:ilvl w:val="0"/>
          <w:numId w:val="0"/>
        </w:numPr>
        <w:tabs>
          <w:tab w:val="left" w:pos="0"/>
        </w:tabs>
        <w:spacing w:line="240" w:lineRule="auto"/>
        <w:rPr>
          <w:color w:val="auto"/>
        </w:rPr>
      </w:pPr>
    </w:p>
    <w:p w14:paraId="16B349E5" w14:textId="77777777" w:rsidR="00681F90" w:rsidRDefault="00681F90" w:rsidP="00681F90">
      <w:pPr>
        <w:pStyle w:val="Nivel3"/>
        <w:numPr>
          <w:ilvl w:val="0"/>
          <w:numId w:val="0"/>
        </w:numPr>
        <w:tabs>
          <w:tab w:val="left" w:pos="0"/>
        </w:tabs>
        <w:spacing w:line="240" w:lineRule="auto"/>
        <w:rPr>
          <w:color w:val="auto"/>
        </w:rPr>
      </w:pPr>
    </w:p>
    <w:p w14:paraId="77269D12" w14:textId="77777777" w:rsidR="00681F90" w:rsidRDefault="00681F90" w:rsidP="00681F90">
      <w:pPr>
        <w:pStyle w:val="Nivel3"/>
        <w:numPr>
          <w:ilvl w:val="0"/>
          <w:numId w:val="0"/>
        </w:numPr>
        <w:tabs>
          <w:tab w:val="left" w:pos="0"/>
        </w:tabs>
        <w:spacing w:line="240" w:lineRule="auto"/>
        <w:rPr>
          <w:color w:val="auto"/>
        </w:rPr>
      </w:pPr>
    </w:p>
    <w:p w14:paraId="1F64B54D" w14:textId="77777777" w:rsidR="00681F90" w:rsidRDefault="00681F90" w:rsidP="00681F90">
      <w:pPr>
        <w:pStyle w:val="Nivel3"/>
        <w:numPr>
          <w:ilvl w:val="0"/>
          <w:numId w:val="0"/>
        </w:numPr>
        <w:tabs>
          <w:tab w:val="left" w:pos="0"/>
        </w:tabs>
        <w:spacing w:line="240" w:lineRule="auto"/>
        <w:rPr>
          <w:color w:val="auto"/>
        </w:rPr>
      </w:pPr>
    </w:p>
    <w:p w14:paraId="758C04E4" w14:textId="77777777" w:rsidR="00681F90" w:rsidRDefault="00681F90" w:rsidP="00681F90">
      <w:pPr>
        <w:pStyle w:val="Nivel3"/>
        <w:numPr>
          <w:ilvl w:val="0"/>
          <w:numId w:val="0"/>
        </w:numPr>
        <w:tabs>
          <w:tab w:val="left" w:pos="0"/>
        </w:tabs>
        <w:spacing w:line="240" w:lineRule="auto"/>
        <w:rPr>
          <w:color w:val="auto"/>
        </w:rPr>
      </w:pPr>
    </w:p>
    <w:p w14:paraId="17A48854" w14:textId="77777777" w:rsidR="00681F90" w:rsidRDefault="00681F90" w:rsidP="00681F90">
      <w:pPr>
        <w:pStyle w:val="Nivel3"/>
        <w:numPr>
          <w:ilvl w:val="0"/>
          <w:numId w:val="0"/>
        </w:numPr>
        <w:tabs>
          <w:tab w:val="left" w:pos="0"/>
          <w:tab w:val="left" w:pos="3817"/>
        </w:tabs>
        <w:spacing w:line="240" w:lineRule="auto"/>
        <w:rPr>
          <w:color w:val="auto"/>
        </w:rPr>
      </w:pPr>
      <w:r>
        <w:rPr>
          <w:color w:val="auto"/>
        </w:rPr>
        <w:tab/>
      </w:r>
    </w:p>
    <w:p w14:paraId="1E0ECEC4" w14:textId="77777777" w:rsidR="00681F90" w:rsidRDefault="00681F90" w:rsidP="00681F90">
      <w:pPr>
        <w:pStyle w:val="Nivel3"/>
        <w:numPr>
          <w:ilvl w:val="0"/>
          <w:numId w:val="0"/>
        </w:numPr>
        <w:tabs>
          <w:tab w:val="left" w:pos="0"/>
        </w:tabs>
        <w:spacing w:line="240" w:lineRule="auto"/>
        <w:rPr>
          <w:color w:val="auto"/>
        </w:rPr>
      </w:pPr>
    </w:p>
    <w:p w14:paraId="7C20AA99" w14:textId="77777777" w:rsidR="00681F90" w:rsidRDefault="00681F90" w:rsidP="0076008F">
      <w:pPr>
        <w:rPr>
          <w:rFonts w:ascii="Arial" w:hAnsi="Arial" w:cs="Arial"/>
          <w:sz w:val="20"/>
          <w:szCs w:val="20"/>
        </w:rPr>
      </w:pPr>
    </w:p>
    <w:p w14:paraId="325768C1" w14:textId="77777777" w:rsidR="00681F90" w:rsidRPr="00681F90" w:rsidRDefault="00681F90" w:rsidP="00681F90">
      <w:pPr>
        <w:rPr>
          <w:rFonts w:ascii="Arial" w:hAnsi="Arial" w:cs="Arial"/>
          <w:sz w:val="20"/>
          <w:szCs w:val="20"/>
        </w:rPr>
      </w:pPr>
    </w:p>
    <w:p w14:paraId="5266826D" w14:textId="77777777" w:rsidR="00681F90" w:rsidRPr="00681F90" w:rsidRDefault="00681F90" w:rsidP="00681F90">
      <w:pPr>
        <w:rPr>
          <w:rFonts w:ascii="Arial" w:hAnsi="Arial" w:cs="Arial"/>
          <w:sz w:val="20"/>
          <w:szCs w:val="20"/>
        </w:rPr>
      </w:pPr>
    </w:p>
    <w:p w14:paraId="278F6637" w14:textId="77777777" w:rsidR="00681F90" w:rsidRPr="00681F90" w:rsidRDefault="00681F90" w:rsidP="00681F90">
      <w:pPr>
        <w:rPr>
          <w:rFonts w:ascii="Arial" w:hAnsi="Arial" w:cs="Arial"/>
          <w:sz w:val="20"/>
          <w:szCs w:val="20"/>
        </w:rPr>
      </w:pPr>
    </w:p>
    <w:p w14:paraId="1950300B" w14:textId="77777777" w:rsidR="00681F90" w:rsidRPr="00681F90" w:rsidRDefault="00681F90" w:rsidP="00681F90">
      <w:pPr>
        <w:rPr>
          <w:rFonts w:ascii="Arial" w:hAnsi="Arial" w:cs="Arial"/>
          <w:sz w:val="20"/>
          <w:szCs w:val="20"/>
        </w:rPr>
      </w:pPr>
    </w:p>
    <w:p w14:paraId="76CDF7A6" w14:textId="77777777" w:rsidR="00681F90" w:rsidRPr="00681F90" w:rsidRDefault="00681F90" w:rsidP="00681F90">
      <w:pPr>
        <w:rPr>
          <w:rFonts w:ascii="Arial" w:hAnsi="Arial" w:cs="Arial"/>
          <w:sz w:val="20"/>
          <w:szCs w:val="20"/>
        </w:rPr>
      </w:pPr>
    </w:p>
    <w:p w14:paraId="34E196AB" w14:textId="77777777" w:rsidR="00681F90" w:rsidRPr="00681F90" w:rsidRDefault="00681F90" w:rsidP="00681F90">
      <w:pPr>
        <w:rPr>
          <w:rFonts w:ascii="Arial" w:hAnsi="Arial" w:cs="Arial"/>
          <w:sz w:val="20"/>
          <w:szCs w:val="20"/>
        </w:rPr>
      </w:pPr>
    </w:p>
    <w:p w14:paraId="2A48FB2B" w14:textId="77777777" w:rsidR="00681F90" w:rsidRPr="00681F90" w:rsidRDefault="00681F90" w:rsidP="00681F90">
      <w:pPr>
        <w:rPr>
          <w:rFonts w:ascii="Arial" w:hAnsi="Arial" w:cs="Arial"/>
          <w:sz w:val="20"/>
          <w:szCs w:val="20"/>
        </w:rPr>
      </w:pPr>
    </w:p>
    <w:p w14:paraId="25C54ABA" w14:textId="77777777" w:rsidR="00681F90" w:rsidRPr="00681F90" w:rsidRDefault="00681F90" w:rsidP="00681F90">
      <w:pPr>
        <w:rPr>
          <w:rFonts w:ascii="Arial" w:hAnsi="Arial" w:cs="Arial"/>
          <w:sz w:val="20"/>
          <w:szCs w:val="20"/>
        </w:rPr>
      </w:pPr>
    </w:p>
    <w:p w14:paraId="049739FE" w14:textId="77777777" w:rsidR="00681F90" w:rsidRPr="00681F90" w:rsidRDefault="00681F90" w:rsidP="00681F90">
      <w:pPr>
        <w:rPr>
          <w:rFonts w:ascii="Arial" w:hAnsi="Arial" w:cs="Arial"/>
          <w:sz w:val="20"/>
          <w:szCs w:val="20"/>
        </w:rPr>
      </w:pPr>
    </w:p>
    <w:p w14:paraId="4B351CBE" w14:textId="77777777" w:rsidR="00681F90" w:rsidRPr="00681F90" w:rsidRDefault="00681F90" w:rsidP="00681F90">
      <w:pPr>
        <w:rPr>
          <w:rFonts w:ascii="Arial" w:hAnsi="Arial" w:cs="Arial"/>
          <w:sz w:val="20"/>
          <w:szCs w:val="20"/>
        </w:rPr>
      </w:pPr>
    </w:p>
    <w:p w14:paraId="42095277" w14:textId="77777777" w:rsidR="00681F90" w:rsidRPr="00681F90" w:rsidRDefault="00681F90" w:rsidP="00681F90">
      <w:pPr>
        <w:rPr>
          <w:rFonts w:ascii="Arial" w:hAnsi="Arial" w:cs="Arial"/>
          <w:sz w:val="20"/>
          <w:szCs w:val="20"/>
        </w:rPr>
      </w:pPr>
    </w:p>
    <w:p w14:paraId="6C8BD364" w14:textId="77777777" w:rsidR="00681F90" w:rsidRPr="00681F90" w:rsidRDefault="00681F90" w:rsidP="00681F90">
      <w:pPr>
        <w:rPr>
          <w:rFonts w:ascii="Arial" w:hAnsi="Arial" w:cs="Arial"/>
          <w:sz w:val="20"/>
          <w:szCs w:val="20"/>
        </w:rPr>
      </w:pPr>
    </w:p>
    <w:p w14:paraId="7869A205" w14:textId="77777777" w:rsidR="00681F90" w:rsidRPr="00681F90" w:rsidRDefault="00681F90" w:rsidP="00681F90">
      <w:pPr>
        <w:rPr>
          <w:rFonts w:ascii="Arial" w:hAnsi="Arial" w:cs="Arial"/>
          <w:sz w:val="20"/>
          <w:szCs w:val="20"/>
        </w:rPr>
      </w:pPr>
    </w:p>
    <w:p w14:paraId="5CA6BFB3" w14:textId="77777777" w:rsidR="00681F90" w:rsidRPr="00681F90" w:rsidRDefault="00681F90" w:rsidP="00681F90">
      <w:pPr>
        <w:rPr>
          <w:rFonts w:ascii="Arial" w:hAnsi="Arial" w:cs="Arial"/>
          <w:sz w:val="20"/>
          <w:szCs w:val="20"/>
        </w:rPr>
      </w:pPr>
    </w:p>
    <w:p w14:paraId="3ADCFD7B" w14:textId="77777777" w:rsidR="00681F90" w:rsidRPr="00681F90" w:rsidRDefault="00681F90" w:rsidP="00681F90">
      <w:pPr>
        <w:rPr>
          <w:rFonts w:ascii="Arial" w:hAnsi="Arial" w:cs="Arial"/>
          <w:sz w:val="20"/>
          <w:szCs w:val="20"/>
        </w:rPr>
      </w:pPr>
    </w:p>
    <w:p w14:paraId="22D146D0" w14:textId="77777777" w:rsidR="00681F90" w:rsidRPr="00681F90" w:rsidRDefault="00681F90" w:rsidP="00681F90">
      <w:pPr>
        <w:rPr>
          <w:rFonts w:ascii="Arial" w:hAnsi="Arial" w:cs="Arial"/>
          <w:sz w:val="20"/>
          <w:szCs w:val="20"/>
        </w:rPr>
      </w:pPr>
    </w:p>
    <w:sectPr w:rsidR="00681F90" w:rsidRPr="00681F90" w:rsidSect="00493F24">
      <w:headerReference w:type="first" r:id="rId58"/>
      <w:pgSz w:w="11906" w:h="16838" w:code="9"/>
      <w:pgMar w:top="1418" w:right="1134"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CA6B7" w14:textId="77777777" w:rsidR="001F2A54" w:rsidRDefault="001F2A54">
      <w:r>
        <w:separator/>
      </w:r>
    </w:p>
  </w:endnote>
  <w:endnote w:type="continuationSeparator" w:id="0">
    <w:p w14:paraId="7388BE2E" w14:textId="77777777" w:rsidR="001F2A54" w:rsidRDefault="001F2A54">
      <w:r>
        <w:continuationSeparator/>
      </w:r>
    </w:p>
  </w:endnote>
  <w:endnote w:type="continuationNotice" w:id="1">
    <w:p w14:paraId="526655F0" w14:textId="77777777" w:rsidR="001F2A54" w:rsidRDefault="001F2A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427567"/>
      <w:docPartObj>
        <w:docPartGallery w:val="Page Numbers (Bottom of Page)"/>
        <w:docPartUnique/>
      </w:docPartObj>
    </w:sdtPr>
    <w:sdtContent>
      <w:sdt>
        <w:sdtPr>
          <w:id w:val="1041015682"/>
          <w:docPartObj>
            <w:docPartGallery w:val="Page Numbers (Top of Page)"/>
            <w:docPartUnique/>
          </w:docPartObj>
        </w:sdtPr>
        <w:sdtContent>
          <w:p w14:paraId="121CFEA5" w14:textId="2CEE19EC" w:rsidR="00463562" w:rsidRDefault="00463562">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D0FC4D0" w14:textId="77777777" w:rsidR="00E96973" w:rsidRDefault="00E969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39301" w14:textId="77777777" w:rsidR="001F2A54" w:rsidRDefault="001F2A54">
      <w:r>
        <w:separator/>
      </w:r>
    </w:p>
  </w:footnote>
  <w:footnote w:type="continuationSeparator" w:id="0">
    <w:p w14:paraId="7ACC3A41" w14:textId="77777777" w:rsidR="001F2A54" w:rsidRDefault="001F2A54">
      <w:r>
        <w:continuationSeparator/>
      </w:r>
    </w:p>
  </w:footnote>
  <w:footnote w:type="continuationNotice" w:id="1">
    <w:p w14:paraId="4A381035" w14:textId="77777777" w:rsidR="001F2A54" w:rsidRDefault="001F2A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60D65" w14:textId="5BEA073A" w:rsidR="00681F90" w:rsidRDefault="00E96973" w:rsidP="00493F24">
    <w:pPr>
      <w:pStyle w:val="SemEspaamento"/>
      <w:tabs>
        <w:tab w:val="left" w:pos="2805"/>
        <w:tab w:val="center" w:pos="7001"/>
      </w:tabs>
      <w:spacing w:line="276" w:lineRule="auto"/>
      <w:rPr>
        <w:rFonts w:ascii="Arial" w:eastAsia="Batang" w:hAnsi="Arial" w:cs="Arial"/>
        <w:b/>
        <w:bCs/>
        <w:lang w:eastAsia="ar-SA"/>
      </w:rPr>
    </w:pPr>
    <w:r w:rsidRPr="00532548">
      <w:rPr>
        <w:noProof/>
        <w:kern w:val="2"/>
      </w:rPr>
      <w:drawing>
        <wp:anchor distT="128016" distB="332232" distL="242316" distR="437515" simplePos="0" relativeHeight="251663360" behindDoc="0" locked="0" layoutInCell="1" allowOverlap="1" wp14:anchorId="47382475" wp14:editId="3C780C18">
          <wp:simplePos x="0" y="0"/>
          <wp:positionH relativeFrom="page">
            <wp:posOffset>6052185</wp:posOffset>
          </wp:positionH>
          <wp:positionV relativeFrom="paragraph">
            <wp:posOffset>-205740</wp:posOffset>
          </wp:positionV>
          <wp:extent cx="1262634" cy="685927"/>
          <wp:effectExtent l="152400" t="152400" r="356870" b="361950"/>
          <wp:wrapNone/>
          <wp:docPr id="935927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81F90">
      <w:rPr>
        <w:noProof/>
      </w:rPr>
      <w:drawing>
        <wp:anchor distT="0" distB="0" distL="114935" distR="114935" simplePos="0" relativeHeight="251662336" behindDoc="0" locked="0" layoutInCell="1" allowOverlap="1" wp14:anchorId="221BDC84" wp14:editId="58C681DC">
          <wp:simplePos x="0" y="0"/>
          <wp:positionH relativeFrom="column">
            <wp:posOffset>-359410</wp:posOffset>
          </wp:positionH>
          <wp:positionV relativeFrom="paragraph">
            <wp:posOffset>-135062</wp:posOffset>
          </wp:positionV>
          <wp:extent cx="832037" cy="857250"/>
          <wp:effectExtent l="0" t="0" r="6350" b="0"/>
          <wp:wrapNone/>
          <wp:docPr id="125433143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C4921">
      <w:rPr>
        <w:rFonts w:ascii="Arial Black" w:eastAsia="Lucida Sans Unicode" w:hAnsi="Arial Black" w:cs="Tahoma"/>
        <w:sz w:val="24"/>
        <w:szCs w:val="24"/>
      </w:rPr>
      <w:t xml:space="preserve">               </w:t>
    </w:r>
    <w:r w:rsidR="00681F90" w:rsidRPr="006C081F">
      <w:rPr>
        <w:rFonts w:ascii="Arial Black" w:eastAsia="Lucida Sans Unicode" w:hAnsi="Arial Black" w:cs="Tahoma"/>
        <w:sz w:val="24"/>
        <w:szCs w:val="24"/>
      </w:rPr>
      <w:t>PREFEITURA MUNICIPAL DE MARILÂNDIA DO SUL</w:t>
    </w:r>
    <w:r w:rsidR="00681F90" w:rsidRPr="004336B0">
      <w:rPr>
        <w:rFonts w:ascii="Arial" w:eastAsia="Batang" w:hAnsi="Arial" w:cs="Arial"/>
        <w:b/>
        <w:bCs/>
        <w:lang w:eastAsia="ar-SA"/>
      </w:rPr>
      <w:t xml:space="preserve"> </w:t>
    </w:r>
  </w:p>
  <w:p w14:paraId="22ACA712"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54922D09"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73EE901F" w14:textId="6F9B0962" w:rsidR="00681F90" w:rsidRPr="002C4921" w:rsidRDefault="00681F90" w:rsidP="002C4921">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2D2C" w14:textId="5871971C" w:rsidR="00681F90" w:rsidRDefault="007A467E"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0288" behindDoc="0" locked="0" layoutInCell="1" allowOverlap="1" wp14:anchorId="5F8EB8F3" wp14:editId="011D37CC">
          <wp:simplePos x="0" y="0"/>
          <wp:positionH relativeFrom="page">
            <wp:posOffset>6061710</wp:posOffset>
          </wp:positionH>
          <wp:positionV relativeFrom="paragraph">
            <wp:posOffset>-205740</wp:posOffset>
          </wp:positionV>
          <wp:extent cx="1262634" cy="685927"/>
          <wp:effectExtent l="152400" t="152400" r="356870" b="361950"/>
          <wp:wrapNone/>
          <wp:docPr id="10096963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81F90">
      <w:rPr>
        <w:noProof/>
      </w:rPr>
      <w:drawing>
        <wp:anchor distT="0" distB="0" distL="114935" distR="114935" simplePos="0" relativeHeight="251659264" behindDoc="0" locked="0" layoutInCell="1" allowOverlap="1" wp14:anchorId="06AA12C1" wp14:editId="3B17D1C8">
          <wp:simplePos x="0" y="0"/>
          <wp:positionH relativeFrom="column">
            <wp:posOffset>-359410</wp:posOffset>
          </wp:positionH>
          <wp:positionV relativeFrom="paragraph">
            <wp:posOffset>-135062</wp:posOffset>
          </wp:positionV>
          <wp:extent cx="832037" cy="857250"/>
          <wp:effectExtent l="0" t="0" r="6350" b="0"/>
          <wp:wrapNone/>
          <wp:docPr id="73917577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81F90">
      <w:rPr>
        <w:rFonts w:ascii="Arial" w:hAnsi="Arial" w:cs="Arial"/>
        <w:b/>
        <w:lang w:eastAsia="ar-SA"/>
      </w:rPr>
      <w:t xml:space="preserve">  </w:t>
    </w:r>
    <w:r w:rsidR="00681F90" w:rsidRPr="006C081F">
      <w:rPr>
        <w:rFonts w:ascii="Arial Black" w:eastAsia="Lucida Sans Unicode" w:hAnsi="Arial Black" w:cs="Tahoma"/>
        <w:sz w:val="24"/>
        <w:szCs w:val="24"/>
      </w:rPr>
      <w:t>PREFEITURA MUNICIPAL DE MARILÂNDIA DO SUL</w:t>
    </w:r>
    <w:r w:rsidR="00681F90" w:rsidRPr="004336B0">
      <w:rPr>
        <w:rFonts w:ascii="Arial" w:eastAsia="Batang" w:hAnsi="Arial" w:cs="Arial"/>
        <w:b/>
        <w:bCs/>
        <w:lang w:eastAsia="ar-SA"/>
      </w:rPr>
      <w:t xml:space="preserve"> </w:t>
    </w:r>
  </w:p>
  <w:p w14:paraId="51F1C414"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2FC1DF7"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5D165961"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3D6FD779" w14:textId="3CE5D827" w:rsidR="00681F90" w:rsidRDefault="00681F90" w:rsidP="00681F90">
    <w:pPr>
      <w:tabs>
        <w:tab w:val="center" w:pos="4252"/>
        <w:tab w:val="right" w:pos="8504"/>
      </w:tabs>
      <w:rPr>
        <w:sz w:val="20"/>
        <w:szCs w:val="20"/>
      </w:rPr>
    </w:pPr>
    <w:r w:rsidRPr="006C081F">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BBB6" w14:textId="66459021" w:rsidR="00493F24" w:rsidRDefault="00493F24" w:rsidP="00493F24">
    <w:pPr>
      <w:pStyle w:val="SemEspaamento"/>
      <w:tabs>
        <w:tab w:val="left" w:pos="2805"/>
        <w:tab w:val="center" w:pos="7001"/>
      </w:tabs>
      <w:spacing w:line="276" w:lineRule="auto"/>
      <w:rPr>
        <w:rFonts w:ascii="Arial" w:eastAsia="Batang" w:hAnsi="Arial" w:cs="Arial"/>
        <w:b/>
        <w:bCs/>
        <w:lang w:eastAsia="ar-SA"/>
      </w:rPr>
    </w:pPr>
    <w:r w:rsidRPr="00532548">
      <w:rPr>
        <w:noProof/>
        <w:kern w:val="2"/>
      </w:rPr>
      <w:drawing>
        <wp:anchor distT="128016" distB="332232" distL="242316" distR="437515" simplePos="0" relativeHeight="251669504" behindDoc="0" locked="0" layoutInCell="1" allowOverlap="1" wp14:anchorId="5D752FA6" wp14:editId="73B1EE7C">
          <wp:simplePos x="0" y="0"/>
          <wp:positionH relativeFrom="page">
            <wp:posOffset>6052185</wp:posOffset>
          </wp:positionH>
          <wp:positionV relativeFrom="paragraph">
            <wp:posOffset>-205740</wp:posOffset>
          </wp:positionV>
          <wp:extent cx="1262634" cy="685927"/>
          <wp:effectExtent l="152400" t="152400" r="356870" b="361950"/>
          <wp:wrapNone/>
          <wp:docPr id="16076359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8480" behindDoc="0" locked="0" layoutInCell="1" allowOverlap="1" wp14:anchorId="0C16FC91" wp14:editId="68E40158">
          <wp:simplePos x="0" y="0"/>
          <wp:positionH relativeFrom="column">
            <wp:posOffset>-359410</wp:posOffset>
          </wp:positionH>
          <wp:positionV relativeFrom="paragraph">
            <wp:posOffset>-135062</wp:posOffset>
          </wp:positionV>
          <wp:extent cx="832037" cy="857250"/>
          <wp:effectExtent l="0" t="0" r="6350" b="0"/>
          <wp:wrapNone/>
          <wp:docPr id="85544574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3490066A" w14:textId="77777777" w:rsidR="00493F24" w:rsidRPr="003F0B20" w:rsidRDefault="00493F24"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1452ED6C" w14:textId="77777777" w:rsidR="00493F24" w:rsidRPr="003F0B20" w:rsidRDefault="00493F24"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4C6B04B3" w14:textId="77777777" w:rsidR="00493F24" w:rsidRPr="003F0B20" w:rsidRDefault="00493F24"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40A03745" w14:textId="77777777" w:rsidR="00493F24" w:rsidRDefault="00493F24" w:rsidP="00681F90">
    <w:pPr>
      <w:tabs>
        <w:tab w:val="center" w:pos="4252"/>
        <w:tab w:val="right" w:pos="8504"/>
      </w:tabs>
      <w:rPr>
        <w:sz w:val="20"/>
        <w:szCs w:val="20"/>
      </w:rPr>
    </w:pPr>
    <w:r w:rsidRPr="006C081F">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D3DFD" w14:textId="77777777" w:rsidR="00493F24" w:rsidRDefault="00493F24"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6432" behindDoc="0" locked="0" layoutInCell="1" allowOverlap="1" wp14:anchorId="4F7FFBD8" wp14:editId="1AE34D59">
          <wp:simplePos x="0" y="0"/>
          <wp:positionH relativeFrom="page">
            <wp:posOffset>8395335</wp:posOffset>
          </wp:positionH>
          <wp:positionV relativeFrom="paragraph">
            <wp:posOffset>32396</wp:posOffset>
          </wp:positionV>
          <wp:extent cx="1262634" cy="685927"/>
          <wp:effectExtent l="152400" t="152400" r="356870" b="361950"/>
          <wp:wrapNone/>
          <wp:docPr id="20072045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5408" behindDoc="0" locked="0" layoutInCell="1" allowOverlap="1" wp14:anchorId="5C87600B" wp14:editId="507C739E">
          <wp:simplePos x="0" y="0"/>
          <wp:positionH relativeFrom="column">
            <wp:posOffset>-359410</wp:posOffset>
          </wp:positionH>
          <wp:positionV relativeFrom="paragraph">
            <wp:posOffset>-135062</wp:posOffset>
          </wp:positionV>
          <wp:extent cx="832037" cy="857250"/>
          <wp:effectExtent l="0" t="0" r="6350" b="0"/>
          <wp:wrapNone/>
          <wp:docPr id="13617739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653FE960" w14:textId="77777777" w:rsidR="00493F24" w:rsidRPr="003F0B20" w:rsidRDefault="00493F24"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5FE8F93D" w14:textId="77777777" w:rsidR="00493F24" w:rsidRPr="003F0B20" w:rsidRDefault="00493F24"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4F38C23A" w14:textId="15EFDC79" w:rsidR="00493F24" w:rsidRPr="002C4921" w:rsidRDefault="00493F24" w:rsidP="002C4921">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CF04C" w14:textId="11E637F5" w:rsidR="00493F24" w:rsidRDefault="00493F24"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74624" behindDoc="0" locked="0" layoutInCell="1" allowOverlap="1" wp14:anchorId="3FF28E3D" wp14:editId="13F076CC">
          <wp:simplePos x="0" y="0"/>
          <wp:positionH relativeFrom="page">
            <wp:posOffset>6196330</wp:posOffset>
          </wp:positionH>
          <wp:positionV relativeFrom="paragraph">
            <wp:posOffset>-24765</wp:posOffset>
          </wp:positionV>
          <wp:extent cx="1262634" cy="685927"/>
          <wp:effectExtent l="152400" t="152400" r="356870" b="361950"/>
          <wp:wrapNone/>
          <wp:docPr id="203686014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532548">
      <w:rPr>
        <w:noProof/>
        <w:kern w:val="2"/>
      </w:rPr>
      <w:drawing>
        <wp:anchor distT="128016" distB="332232" distL="242316" distR="437515" simplePos="0" relativeHeight="251672576" behindDoc="0" locked="0" layoutInCell="1" allowOverlap="1" wp14:anchorId="1DAE7154" wp14:editId="483E575E">
          <wp:simplePos x="0" y="0"/>
          <wp:positionH relativeFrom="page">
            <wp:posOffset>8395335</wp:posOffset>
          </wp:positionH>
          <wp:positionV relativeFrom="paragraph">
            <wp:posOffset>32396</wp:posOffset>
          </wp:positionV>
          <wp:extent cx="1262634" cy="685927"/>
          <wp:effectExtent l="152400" t="152400" r="356870" b="361950"/>
          <wp:wrapNone/>
          <wp:docPr id="4274687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71552" behindDoc="0" locked="0" layoutInCell="1" allowOverlap="1" wp14:anchorId="1AAA7F4D" wp14:editId="19E271C2">
          <wp:simplePos x="0" y="0"/>
          <wp:positionH relativeFrom="column">
            <wp:posOffset>-359410</wp:posOffset>
          </wp:positionH>
          <wp:positionV relativeFrom="paragraph">
            <wp:posOffset>-135062</wp:posOffset>
          </wp:positionV>
          <wp:extent cx="832037" cy="857250"/>
          <wp:effectExtent l="0" t="0" r="6350" b="0"/>
          <wp:wrapNone/>
          <wp:docPr id="10083016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6F4B8AD1" w14:textId="56DC5719" w:rsidR="00493F24" w:rsidRPr="003F0B20" w:rsidRDefault="00493F24"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01973D4" w14:textId="77777777" w:rsidR="00493F24" w:rsidRPr="003F0B20" w:rsidRDefault="00493F24"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2B7D6841" w14:textId="77777777" w:rsidR="00493F24" w:rsidRPr="003F0B20" w:rsidRDefault="00493F24"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05155019" w14:textId="77777777" w:rsidR="00493F24" w:rsidRDefault="00493F24" w:rsidP="00681F90">
    <w:pPr>
      <w:tabs>
        <w:tab w:val="center" w:pos="4252"/>
        <w:tab w:val="right" w:pos="8504"/>
      </w:tabs>
      <w:rPr>
        <w:sz w:val="20"/>
        <w:szCs w:val="20"/>
      </w:rPr>
    </w:pPr>
    <w:r w:rsidRPr="006C081F">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A8B76ED"/>
    <w:multiLevelType w:val="multilevel"/>
    <w:tmpl w:val="4A4EFD6A"/>
    <w:lvl w:ilvl="0">
      <w:start w:val="3"/>
      <w:numFmt w:val="decimal"/>
      <w:lvlText w:val="%1"/>
      <w:lvlJc w:val="left"/>
      <w:pPr>
        <w:ind w:left="360" w:hanging="360"/>
      </w:pPr>
      <w:rPr>
        <w:rFonts w:hint="default"/>
      </w:rPr>
    </w:lvl>
    <w:lvl w:ilvl="1">
      <w:start w:val="9"/>
      <w:numFmt w:val="decimal"/>
      <w:lvlText w:val="%1.%2"/>
      <w:lvlJc w:val="left"/>
      <w:pPr>
        <w:ind w:left="4613" w:hanging="36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479" w:hanging="720"/>
      </w:pPr>
      <w:rPr>
        <w:rFonts w:hint="default"/>
      </w:rPr>
    </w:lvl>
    <w:lvl w:ilvl="4">
      <w:start w:val="1"/>
      <w:numFmt w:val="decimal"/>
      <w:lvlText w:val="%1.%2.%3.%4.%5"/>
      <w:lvlJc w:val="left"/>
      <w:pPr>
        <w:ind w:left="18092" w:hanging="1080"/>
      </w:pPr>
      <w:rPr>
        <w:rFonts w:hint="default"/>
      </w:rPr>
    </w:lvl>
    <w:lvl w:ilvl="5">
      <w:start w:val="1"/>
      <w:numFmt w:val="decimal"/>
      <w:lvlText w:val="%1.%2.%3.%4.%5.%6"/>
      <w:lvlJc w:val="left"/>
      <w:pPr>
        <w:ind w:left="22345" w:hanging="1080"/>
      </w:pPr>
      <w:rPr>
        <w:rFonts w:hint="default"/>
      </w:rPr>
    </w:lvl>
    <w:lvl w:ilvl="6">
      <w:start w:val="1"/>
      <w:numFmt w:val="decimal"/>
      <w:lvlText w:val="%1.%2.%3.%4.%5.%6.%7"/>
      <w:lvlJc w:val="left"/>
      <w:pPr>
        <w:ind w:left="26958" w:hanging="1440"/>
      </w:pPr>
      <w:rPr>
        <w:rFonts w:hint="default"/>
      </w:rPr>
    </w:lvl>
    <w:lvl w:ilvl="7">
      <w:start w:val="1"/>
      <w:numFmt w:val="decimal"/>
      <w:lvlText w:val="%1.%2.%3.%4.%5.%6.%7.%8"/>
      <w:lvlJc w:val="left"/>
      <w:pPr>
        <w:ind w:left="31211" w:hanging="1440"/>
      </w:pPr>
      <w:rPr>
        <w:rFonts w:hint="default"/>
      </w:rPr>
    </w:lvl>
    <w:lvl w:ilvl="8">
      <w:start w:val="1"/>
      <w:numFmt w:val="decimal"/>
      <w:lvlText w:val="%1.%2.%3.%4.%5.%6.%7.%8.%9"/>
      <w:lvlJc w:val="left"/>
      <w:pPr>
        <w:ind w:left="-2971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6F4C2B80"/>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B42323A"/>
    <w:multiLevelType w:val="multilevel"/>
    <w:tmpl w:val="28E66F50"/>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DC46D9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CB0797"/>
    <w:multiLevelType w:val="multilevel"/>
    <w:tmpl w:val="D6E22CC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FCA7131"/>
    <w:multiLevelType w:val="multilevel"/>
    <w:tmpl w:val="4DD436D6"/>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52A60D6"/>
    <w:multiLevelType w:val="singleLevel"/>
    <w:tmpl w:val="752A60D6"/>
    <w:lvl w:ilvl="0">
      <w:start w:val="1"/>
      <w:numFmt w:val="decimal"/>
      <w:lvlText w:val="%1."/>
      <w:lvlJc w:val="left"/>
      <w:pPr>
        <w:tabs>
          <w:tab w:val="left" w:pos="312"/>
        </w:tabs>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29"/>
  </w:num>
  <w:num w:numId="4" w16cid:durableId="775248012">
    <w:abstractNumId w:val="32"/>
  </w:num>
  <w:num w:numId="5" w16cid:durableId="185600017">
    <w:abstractNumId w:val="15"/>
  </w:num>
  <w:num w:numId="6" w16cid:durableId="71775674">
    <w:abstractNumId w:val="13"/>
  </w:num>
  <w:num w:numId="7" w16cid:durableId="2109422350">
    <w:abstractNumId w:val="17"/>
  </w:num>
  <w:num w:numId="8" w16cid:durableId="40441546">
    <w:abstractNumId w:val="24"/>
  </w:num>
  <w:num w:numId="9" w16cid:durableId="1789856466">
    <w:abstractNumId w:val="18"/>
  </w:num>
  <w:num w:numId="10" w16cid:durableId="1547255990">
    <w:abstractNumId w:val="12"/>
  </w:num>
  <w:num w:numId="11" w16cid:durableId="2052412775">
    <w:abstractNumId w:val="31"/>
  </w:num>
  <w:num w:numId="12" w16cid:durableId="1349796496">
    <w:abstractNumId w:val="23"/>
  </w:num>
  <w:num w:numId="13" w16cid:durableId="195823722">
    <w:abstractNumId w:val="22"/>
  </w:num>
  <w:num w:numId="14" w16cid:durableId="8607838">
    <w:abstractNumId w:val="30"/>
  </w:num>
  <w:num w:numId="15" w16cid:durableId="1242981700">
    <w:abstractNumId w:val="16"/>
  </w:num>
  <w:num w:numId="16" w16cid:durableId="782845460">
    <w:abstractNumId w:val="10"/>
  </w:num>
  <w:num w:numId="17" w16cid:durableId="801073569">
    <w:abstractNumId w:val="3"/>
  </w:num>
  <w:num w:numId="18" w16cid:durableId="2089687046">
    <w:abstractNumId w:val="21"/>
  </w:num>
  <w:num w:numId="19" w16cid:durableId="1203515442">
    <w:abstractNumId w:val="25"/>
  </w:num>
  <w:num w:numId="20" w16cid:durableId="74472270">
    <w:abstractNumId w:val="5"/>
  </w:num>
  <w:num w:numId="21" w16cid:durableId="972565811">
    <w:abstractNumId w:val="7"/>
  </w:num>
  <w:num w:numId="22" w16cid:durableId="1086876572">
    <w:abstractNumId w:val="2"/>
  </w:num>
  <w:num w:numId="23" w16cid:durableId="1849517010">
    <w:abstractNumId w:val="33"/>
  </w:num>
  <w:num w:numId="24" w16cid:durableId="1939944615">
    <w:abstractNumId w:val="11"/>
  </w:num>
  <w:num w:numId="25" w16cid:durableId="2147354221">
    <w:abstractNumId w:val="26"/>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9"/>
  </w:num>
  <w:num w:numId="28" w16cid:durableId="204756013">
    <w:abstractNumId w:val="27"/>
  </w:num>
  <w:num w:numId="29" w16cid:durableId="900292555">
    <w:abstractNumId w:val="4"/>
  </w:num>
  <w:num w:numId="30" w16cid:durableId="1809518462">
    <w:abstractNumId w:val="28"/>
  </w:num>
  <w:num w:numId="31" w16cid:durableId="1685551410">
    <w:abstractNumId w:val="0"/>
  </w:num>
  <w:num w:numId="32" w16cid:durableId="2034374757">
    <w:abstractNumId w:val="20"/>
  </w:num>
  <w:num w:numId="33" w16cid:durableId="1300300467">
    <w:abstractNumId w:val="9"/>
  </w:num>
  <w:num w:numId="34" w16cid:durableId="1407417264">
    <w:abstractNumId w:val="8"/>
  </w:num>
  <w:num w:numId="35" w16cid:durableId="1863662258">
    <w:abstractNumId w:val="6"/>
    <w:lvlOverride w:ilvl="0">
      <w:startOverride w:val="1"/>
    </w:lvlOverride>
    <w:lvlOverride w:ilvl="1">
      <w:startOverride w:val="7"/>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3F4D"/>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5464"/>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38D"/>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2E7D"/>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7F5"/>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0DEE"/>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6FB9"/>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854"/>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420"/>
    <w:rsid w:val="001979BA"/>
    <w:rsid w:val="001A009A"/>
    <w:rsid w:val="001A0186"/>
    <w:rsid w:val="001A0A05"/>
    <w:rsid w:val="001A0A11"/>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037B"/>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ADE"/>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2A54"/>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7F6"/>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5B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480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921"/>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F33"/>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369"/>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89C"/>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56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1FBA"/>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3F2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580D"/>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197D"/>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0BC"/>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6D1"/>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0"/>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AC4"/>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E7D9E"/>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DC5"/>
    <w:rsid w:val="00721E20"/>
    <w:rsid w:val="00721F24"/>
    <w:rsid w:val="00722B76"/>
    <w:rsid w:val="00722D13"/>
    <w:rsid w:val="00722EB6"/>
    <w:rsid w:val="00723B4F"/>
    <w:rsid w:val="007242A3"/>
    <w:rsid w:val="00725949"/>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67E"/>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09D3"/>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565"/>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986"/>
    <w:rsid w:val="00876C17"/>
    <w:rsid w:val="00876E49"/>
    <w:rsid w:val="00876FC9"/>
    <w:rsid w:val="00877167"/>
    <w:rsid w:val="00877391"/>
    <w:rsid w:val="0087781F"/>
    <w:rsid w:val="00877B4E"/>
    <w:rsid w:val="00877C94"/>
    <w:rsid w:val="0088157A"/>
    <w:rsid w:val="00881678"/>
    <w:rsid w:val="00881D8A"/>
    <w:rsid w:val="0088266B"/>
    <w:rsid w:val="00882757"/>
    <w:rsid w:val="008833F1"/>
    <w:rsid w:val="00883C32"/>
    <w:rsid w:val="00883CD5"/>
    <w:rsid w:val="00883E9B"/>
    <w:rsid w:val="00884360"/>
    <w:rsid w:val="00884ADD"/>
    <w:rsid w:val="008859A5"/>
    <w:rsid w:val="00885CDD"/>
    <w:rsid w:val="008862EF"/>
    <w:rsid w:val="0088656E"/>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0EDE"/>
    <w:rsid w:val="008C1041"/>
    <w:rsid w:val="008C162C"/>
    <w:rsid w:val="008C1880"/>
    <w:rsid w:val="008C1897"/>
    <w:rsid w:val="008C1971"/>
    <w:rsid w:val="008C2AD0"/>
    <w:rsid w:val="008C2FA8"/>
    <w:rsid w:val="008C31AE"/>
    <w:rsid w:val="008C385A"/>
    <w:rsid w:val="008C3BC3"/>
    <w:rsid w:val="008C3C66"/>
    <w:rsid w:val="008C43DF"/>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2DB"/>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35C"/>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6F5B"/>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52"/>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722"/>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0B2"/>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17646"/>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6CFE"/>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940"/>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232"/>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18F"/>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61C"/>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973"/>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550"/>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81F9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2.xm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marilandiadosul.pr.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40" Type="http://schemas.openxmlformats.org/officeDocument/2006/relationships/footer" Target="footer1.xml"/><Relationship Id="rId45" Type="http://schemas.openxmlformats.org/officeDocument/2006/relationships/header" Target="header4.xm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5.xm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planalto.gov.br/ccivil_03/leis/l8078compilado.htm" TargetMode="External"/><Relationship Id="rId43" Type="http://schemas.openxmlformats.org/officeDocument/2006/relationships/image" Target="media/image3.png"/><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mailto:notafiscalmarilandia@outlook.co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41</Pages>
  <Words>19831</Words>
  <Characters>107089</Characters>
  <Application>Microsoft Office Word</Application>
  <DocSecurity>0</DocSecurity>
  <Lines>892</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52</cp:revision>
  <cp:lastPrinted>2026-08-07T16:50:00Z</cp:lastPrinted>
  <dcterms:created xsi:type="dcterms:W3CDTF">2026-06-12T18:20:00Z</dcterms:created>
  <dcterms:modified xsi:type="dcterms:W3CDTF">2026-08-07T19:37:00Z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