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38A" w:rsidRDefault="0066338A">
      <w:pPr>
        <w:pStyle w:val="NormalWeb"/>
        <w:jc w:val="left"/>
        <w:rPr>
          <w:rFonts w:ascii="Times New Roman" w:hAnsi="Times New Roman" w:cs="Times New Roman"/>
          <w:b/>
          <w:bCs/>
          <w:color w:val="auto"/>
          <w:sz w:val="21"/>
          <w:szCs w:val="21"/>
        </w:rPr>
      </w:pPr>
    </w:p>
    <w:p w:rsidR="00395F60" w:rsidRPr="00876720" w:rsidRDefault="009F6164">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EDITAL – </w:t>
      </w:r>
      <w:r w:rsidR="00EC7592" w:rsidRPr="00876720">
        <w:rPr>
          <w:rFonts w:ascii="Times New Roman" w:hAnsi="Times New Roman" w:cs="Times New Roman"/>
          <w:b/>
          <w:bCs/>
          <w:color w:val="auto"/>
          <w:sz w:val="21"/>
          <w:szCs w:val="21"/>
        </w:rPr>
        <w:t>Licitação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PROCESSO </w:t>
      </w:r>
      <w:r w:rsidR="009F466B" w:rsidRPr="00876720">
        <w:rPr>
          <w:rFonts w:ascii="Times New Roman" w:hAnsi="Times New Roman" w:cs="Times New Roman"/>
          <w:b/>
          <w:bCs/>
          <w:color w:val="auto"/>
          <w:sz w:val="21"/>
          <w:szCs w:val="21"/>
        </w:rPr>
        <w:t xml:space="preserve">LICITATÓRIO </w:t>
      </w:r>
      <w:r w:rsidRPr="00876720">
        <w:rPr>
          <w:rFonts w:ascii="Times New Roman" w:hAnsi="Times New Roman" w:cs="Times New Roman"/>
          <w:b/>
          <w:bCs/>
          <w:color w:val="auto"/>
          <w:sz w:val="21"/>
          <w:szCs w:val="21"/>
        </w:rPr>
        <w:t xml:space="preserve">Nº </w:t>
      </w:r>
      <w:r w:rsidR="00ED463B" w:rsidRPr="00876720">
        <w:rPr>
          <w:rFonts w:ascii="Times New Roman" w:hAnsi="Times New Roman" w:cs="Times New Roman"/>
          <w:b/>
          <w:bCs/>
          <w:color w:val="auto"/>
          <w:sz w:val="21"/>
          <w:szCs w:val="21"/>
        </w:rPr>
        <w:t>073/2026</w:t>
      </w:r>
    </w:p>
    <w:p w:rsidR="00395F60" w:rsidRPr="00876720" w:rsidRDefault="00CE6655">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CONCORRÊNCIA ELETRÔNICA </w:t>
      </w:r>
      <w:r w:rsidR="002B31FB" w:rsidRPr="00876720">
        <w:rPr>
          <w:rFonts w:ascii="Times New Roman" w:hAnsi="Times New Roman" w:cs="Times New Roman"/>
          <w:b/>
          <w:bCs/>
          <w:color w:val="auto"/>
          <w:sz w:val="21"/>
          <w:szCs w:val="21"/>
        </w:rPr>
        <w:t xml:space="preserve">Nº </w:t>
      </w:r>
      <w:r w:rsidR="00ED463B" w:rsidRPr="00876720">
        <w:rPr>
          <w:rFonts w:ascii="Times New Roman" w:hAnsi="Times New Roman" w:cs="Times New Roman"/>
          <w:b/>
          <w:bCs/>
          <w:color w:val="auto"/>
          <w:sz w:val="21"/>
          <w:szCs w:val="21"/>
        </w:rPr>
        <w:t>004/2026</w:t>
      </w:r>
    </w:p>
    <w:p w:rsidR="00395F60" w:rsidRPr="00876720" w:rsidRDefault="00EC7592">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CRITÉRIO: MENOR PREÇO</w:t>
      </w:r>
      <w:r w:rsidR="00CF339A" w:rsidRPr="00876720">
        <w:rPr>
          <w:rFonts w:ascii="Times New Roman" w:hAnsi="Times New Roman" w:cs="Times New Roman"/>
          <w:color w:val="auto"/>
          <w:sz w:val="21"/>
          <w:szCs w:val="21"/>
        </w:rPr>
        <w:t xml:space="preserve"> GLOBAL</w:t>
      </w:r>
      <w:r w:rsidRPr="00876720">
        <w:rPr>
          <w:rFonts w:ascii="Times New Roman" w:hAnsi="Times New Roman" w:cs="Times New Roman"/>
          <w:color w:val="auto"/>
          <w:sz w:val="21"/>
          <w:szCs w:val="21"/>
        </w:rPr>
        <w:t xml:space="preserve"> </w:t>
      </w:r>
    </w:p>
    <w:p w:rsidR="00395F60" w:rsidRPr="00876720" w:rsidRDefault="00EC7592">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LEGISLAÇÃO: LEI 14.133/2021</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73FAD" w:rsidRPr="00876720" w:rsidRDefault="00073FAD" w:rsidP="00073FAD">
      <w:pPr>
        <w:pStyle w:val="NormalWeb"/>
        <w:rPr>
          <w:rFonts w:ascii="Times New Roman" w:hAnsi="Times New Roman" w:cs="Times New Roman"/>
          <w:sz w:val="21"/>
          <w:szCs w:val="21"/>
        </w:rPr>
      </w:pPr>
      <w:r w:rsidRPr="00876720">
        <w:rPr>
          <w:rFonts w:ascii="Times New Roman" w:hAnsi="Times New Roman" w:cs="Times New Roman"/>
          <w:sz w:val="21"/>
          <w:szCs w:val="21"/>
        </w:rPr>
        <w:t>Órgão Realizador do Certame:</w:t>
      </w:r>
    </w:p>
    <w:p w:rsidR="00073FAD" w:rsidRPr="00876720" w:rsidRDefault="00073FAD" w:rsidP="00073FAD">
      <w:pPr>
        <w:pStyle w:val="NormalWeb"/>
        <w:rPr>
          <w:rFonts w:ascii="Times New Roman" w:hAnsi="Times New Roman" w:cs="Times New Roman"/>
          <w:sz w:val="21"/>
          <w:szCs w:val="21"/>
        </w:rPr>
      </w:pPr>
      <w:r w:rsidRPr="00876720">
        <w:rPr>
          <w:rFonts w:ascii="Times New Roman" w:hAnsi="Times New Roman" w:cs="Times New Roman"/>
          <w:sz w:val="21"/>
          <w:szCs w:val="21"/>
        </w:rPr>
        <w:t>MUNICÍPIO DE VICÊNCIA</w:t>
      </w:r>
    </w:p>
    <w:p w:rsidR="00073FAD" w:rsidRPr="00876720" w:rsidRDefault="00073FAD" w:rsidP="00073FAD">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RUA DR. MANOEL </w:t>
      </w:r>
      <w:r w:rsidR="00BF656F">
        <w:rPr>
          <w:rFonts w:ascii="Times New Roman" w:hAnsi="Times New Roman" w:cs="Times New Roman"/>
          <w:sz w:val="21"/>
          <w:szCs w:val="21"/>
        </w:rPr>
        <w:t>BORBA, 48 - CENTRO – VICÊNCIA/</w:t>
      </w:r>
      <w:r w:rsidRPr="00876720">
        <w:rPr>
          <w:rFonts w:ascii="Times New Roman" w:hAnsi="Times New Roman" w:cs="Times New Roman"/>
          <w:sz w:val="21"/>
          <w:szCs w:val="21"/>
        </w:rPr>
        <w:t>PE.</w:t>
      </w:r>
    </w:p>
    <w:p w:rsidR="00073FAD" w:rsidRPr="00876720" w:rsidRDefault="00073FAD" w:rsidP="00073FAD">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CEP: 55850–000 - E-mail: </w:t>
      </w:r>
      <w:hyperlink r:id="rId8" w:history="1">
        <w:r w:rsidRPr="00876720">
          <w:rPr>
            <w:rStyle w:val="Hyperlink"/>
            <w:rFonts w:ascii="Times New Roman" w:hAnsi="Times New Roman" w:cs="Times New Roman"/>
            <w:sz w:val="21"/>
            <w:szCs w:val="21"/>
          </w:rPr>
          <w:t>cpl@vicencia.pe.gov.br</w:t>
        </w:r>
      </w:hyperlink>
      <w:r w:rsidRPr="00876720">
        <w:rPr>
          <w:rFonts w:ascii="Times New Roman" w:hAnsi="Times New Roman" w:cs="Times New Roman"/>
          <w:sz w:val="21"/>
          <w:szCs w:val="21"/>
        </w:rPr>
        <w:t xml:space="preserve"> </w:t>
      </w:r>
    </w:p>
    <w:p w:rsidR="00395F60" w:rsidRPr="00876720" w:rsidRDefault="00395F60">
      <w:pPr>
        <w:pStyle w:val="NormalWeb"/>
        <w:rPr>
          <w:rFonts w:ascii="Times New Roman" w:hAnsi="Times New Roman" w:cs="Times New Roman"/>
          <w:color w:val="auto"/>
          <w:sz w:val="21"/>
          <w:szCs w:val="21"/>
        </w:rPr>
      </w:pPr>
    </w:p>
    <w:p w:rsidR="00395F60" w:rsidRPr="00876720" w:rsidRDefault="00EC7592" w:rsidP="00ED463B">
      <w:pPr>
        <w:autoSpaceDE w:val="0"/>
        <w:autoSpaceDN w:val="0"/>
        <w:adjustRightInd w:val="0"/>
        <w:jc w:val="both"/>
        <w:rPr>
          <w:sz w:val="21"/>
          <w:szCs w:val="21"/>
        </w:rPr>
      </w:pPr>
      <w:r w:rsidRPr="00876720">
        <w:rPr>
          <w:sz w:val="21"/>
          <w:szCs w:val="21"/>
        </w:rPr>
        <w:t xml:space="preserve">O MUNICÍPIO DE VICÊNCIA, por meio da Prefeitura Municipal, inscrito no CNPJ 10.168.235/0001-40, torna público para conhecimento de quantos possam interessar que fará realizar através da Comissão de Contratação, doravante denominado Agente de Contratação, sediada no endereço acima, às 10h00 do dia 29 de outubro de 2026, por meio do site </w:t>
      </w:r>
      <w:proofErr w:type="gramStart"/>
      <w:r w:rsidRPr="00876720">
        <w:rPr>
          <w:sz w:val="21"/>
          <w:szCs w:val="21"/>
        </w:rPr>
        <w:t>https</w:t>
      </w:r>
      <w:proofErr w:type="gramEnd"/>
      <w:r w:rsidRPr="00876720">
        <w:rPr>
          <w:sz w:val="21"/>
          <w:szCs w:val="21"/>
        </w:rPr>
        <w:t>://licitar.digital, licitação na modalidade Concorrência nº 004/2026, na forma eletrônica, com critério de julgamento MENOR PREÇO GLOBAL, e sob o regime de empreitada por preço global; tudo de acordo com este instrumento e em observância a Lei Federal nº 14.133, de 1º de Abril de 2021; Lei Complementar nº 123, de 14 de Dezembro de 2006; Decreto Municipal nº 036, de 28 de Dezembro de 2023; e legislação pertinente, consideradas as alterações posteriores das referidas normas; conforme os critérios e procedimentos a seguir definidos, almejando obter a melhor proposta para: CONTRATAÇÃO DE EMPRESA ESPECIALIZADA EM ENGENHARIA CIVIL PARA OS SERVIÇOS DE REFORMA DA ESCOLA MUNICIPAL NAPOLEÃO XAVIER, LOCALIZADA NO DISTRITO DE ANGÉLICAS VICÊNCIA/PE.</w:t>
      </w:r>
      <w:hyperlink r:id="rId9" w:history="1">
        <w:r w:rsidR="00C861A5" w:rsidRPr="00876720">
          <w:rPr>
            <w:rStyle w:val="Hyperlink"/>
            <w:sz w:val="21"/>
            <w:szCs w:val="21"/>
          </w:rPr>
          <w:t>https://licitar.digital</w:t>
        </w:r>
      </w:hyperlink>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C861A5" w:rsidRPr="00876720" w:rsidRDefault="00C861A5" w:rsidP="00C861A5">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Data de abertur</w:t>
      </w:r>
      <w:r w:rsidR="0010011D" w:rsidRPr="00876720">
        <w:rPr>
          <w:rFonts w:ascii="Times New Roman" w:hAnsi="Times New Roman" w:cs="Times New Roman"/>
          <w:b/>
          <w:bCs/>
          <w:color w:val="auto"/>
          <w:sz w:val="21"/>
          <w:szCs w:val="21"/>
        </w:rPr>
        <w:t xml:space="preserve">a da sessão pública: </w:t>
      </w:r>
      <w:r w:rsidR="007D3E30" w:rsidRPr="00A52F02">
        <w:rPr>
          <w:rFonts w:ascii="Times New Roman" w:hAnsi="Times New Roman" w:cs="Times New Roman"/>
          <w:b/>
          <w:bCs/>
          <w:color w:val="auto"/>
          <w:sz w:val="21"/>
          <w:szCs w:val="21"/>
        </w:rPr>
        <w:t>29/10/2026. Horário: 10h00</w:t>
      </w:r>
      <w:r w:rsidRPr="00A52F02">
        <w:rPr>
          <w:rFonts w:ascii="Times New Roman" w:hAnsi="Times New Roman" w:cs="Times New Roman"/>
          <w:b/>
          <w:bCs/>
          <w:color w:val="auto"/>
          <w:sz w:val="21"/>
          <w:szCs w:val="21"/>
        </w:rPr>
        <w:t xml:space="preserve"> -</w:t>
      </w:r>
      <w:r w:rsidRPr="00876720">
        <w:rPr>
          <w:rFonts w:ascii="Times New Roman" w:hAnsi="Times New Roman" w:cs="Times New Roman"/>
          <w:b/>
          <w:bCs/>
          <w:color w:val="auto"/>
          <w:sz w:val="21"/>
          <w:szCs w:val="21"/>
        </w:rPr>
        <w:t xml:space="preserve"> horário de Brasília.</w:t>
      </w:r>
    </w:p>
    <w:p w:rsidR="00C861A5" w:rsidRPr="00876720" w:rsidRDefault="00C861A5" w:rsidP="00C861A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Local: </w:t>
      </w:r>
      <w:hyperlink r:id="rId10" w:history="1">
        <w:r w:rsidRPr="00876720">
          <w:rPr>
            <w:rStyle w:val="Hyperlink"/>
            <w:rFonts w:ascii="Times New Roman" w:hAnsi="Times New Roman" w:cs="Times New Roman"/>
            <w:sz w:val="21"/>
            <w:szCs w:val="21"/>
          </w:rPr>
          <w:t>https://licitar.digital</w:t>
        </w:r>
      </w:hyperlink>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proofErr w:type="gramStart"/>
      <w:r w:rsidRPr="00876720">
        <w:rPr>
          <w:rFonts w:ascii="Times New Roman" w:eastAsia="Times New Roman" w:hAnsi="Times New Roman" w:cs="Times New Roman"/>
          <w:color w:val="auto"/>
          <w:sz w:val="21"/>
          <w:szCs w:val="21"/>
        </w:rPr>
        <w:t>1.0.</w:t>
      </w:r>
      <w:proofErr w:type="gramEnd"/>
      <w:r w:rsidRPr="00876720">
        <w:rPr>
          <w:rFonts w:ascii="Times New Roman" w:eastAsia="Times New Roman" w:hAnsi="Times New Roman" w:cs="Times New Roman"/>
          <w:color w:val="auto"/>
          <w:sz w:val="21"/>
          <w:szCs w:val="21"/>
        </w:rPr>
        <w:t>DO OBJETO</w:t>
      </w:r>
    </w:p>
    <w:p w:rsidR="009F466B" w:rsidRPr="00876720" w:rsidRDefault="009F466B">
      <w:pPr>
        <w:pStyle w:val="Ttulo2"/>
        <w:rPr>
          <w:rFonts w:ascii="Times New Roman" w:eastAsia="Times New Roman" w:hAnsi="Times New Roman" w:cs="Times New Roman"/>
          <w:color w:val="auto"/>
          <w:sz w:val="21"/>
          <w:szCs w:val="21"/>
        </w:rPr>
      </w:pPr>
    </w:p>
    <w:p w:rsidR="00CE6655" w:rsidRPr="00876720" w:rsidRDefault="00EC7592" w:rsidP="00CE665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36221F" w:rsidRPr="00876720">
        <w:rPr>
          <w:rFonts w:ascii="Times New Roman" w:hAnsi="Times New Roman" w:cs="Times New Roman"/>
          <w:color w:val="auto"/>
          <w:sz w:val="21"/>
          <w:szCs w:val="21"/>
        </w:rPr>
        <w:t>1. Constitui</w:t>
      </w:r>
      <w:r w:rsidRPr="00876720">
        <w:rPr>
          <w:rFonts w:ascii="Times New Roman" w:hAnsi="Times New Roman" w:cs="Times New Roman"/>
          <w:color w:val="auto"/>
          <w:sz w:val="21"/>
          <w:szCs w:val="21"/>
        </w:rPr>
        <w:t xml:space="preserve"> objeto </w:t>
      </w:r>
      <w:proofErr w:type="gramStart"/>
      <w:r w:rsidRPr="00876720">
        <w:rPr>
          <w:rFonts w:ascii="Times New Roman" w:hAnsi="Times New Roman" w:cs="Times New Roman"/>
          <w:color w:val="auto"/>
          <w:sz w:val="21"/>
          <w:szCs w:val="21"/>
        </w:rPr>
        <w:t>da presente</w:t>
      </w:r>
      <w:proofErr w:type="gramEnd"/>
      <w:r w:rsidRPr="00876720">
        <w:rPr>
          <w:rFonts w:ascii="Times New Roman" w:hAnsi="Times New Roman" w:cs="Times New Roman"/>
          <w:color w:val="auto"/>
          <w:sz w:val="21"/>
          <w:szCs w:val="21"/>
        </w:rPr>
        <w:t xml:space="preserve"> licitação: </w:t>
      </w:r>
      <w:r w:rsidR="00ED463B" w:rsidRPr="00876720">
        <w:rPr>
          <w:rFonts w:ascii="Times New Roman" w:eastAsia="Times New Roman" w:hAnsi="Times New Roman" w:cs="Times New Roman"/>
          <w:b/>
          <w:sz w:val="21"/>
          <w:szCs w:val="21"/>
        </w:rPr>
        <w:t xml:space="preserve">Contratação de empresa especializada em engenharia civil para os serviços de reforma da Escola Municipal </w:t>
      </w:r>
      <w:r w:rsidR="00BF656F">
        <w:rPr>
          <w:rFonts w:ascii="Times New Roman" w:eastAsia="Times New Roman" w:hAnsi="Times New Roman" w:cs="Times New Roman"/>
          <w:b/>
          <w:sz w:val="21"/>
          <w:szCs w:val="21"/>
        </w:rPr>
        <w:t>Napoleão Xavier, localizada no d</w:t>
      </w:r>
      <w:r w:rsidR="00ED463B" w:rsidRPr="00876720">
        <w:rPr>
          <w:rFonts w:ascii="Times New Roman" w:eastAsia="Times New Roman" w:hAnsi="Times New Roman" w:cs="Times New Roman"/>
          <w:b/>
          <w:sz w:val="21"/>
          <w:szCs w:val="21"/>
        </w:rPr>
        <w:t>istrito de Angélicas - Vicência/PE</w:t>
      </w:r>
      <w:r w:rsidR="00CE6655" w:rsidRPr="00876720">
        <w:rPr>
          <w:rFonts w:ascii="Times New Roman" w:hAnsi="Times New Roman" w:cs="Times New Roman"/>
          <w:b/>
          <w:color w:val="auto"/>
          <w:sz w:val="21"/>
          <w:szCs w:val="21"/>
        </w:rPr>
        <w:t>.</w:t>
      </w:r>
    </w:p>
    <w:p w:rsidR="00CE6655" w:rsidRPr="00876720" w:rsidRDefault="00CE6655" w:rsidP="00CE665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CF339A" w:rsidRPr="00876720">
        <w:rPr>
          <w:rFonts w:ascii="Times New Roman" w:hAnsi="Times New Roman" w:cs="Times New Roman"/>
          <w:color w:val="auto"/>
          <w:sz w:val="21"/>
          <w:szCs w:val="21"/>
        </w:rPr>
        <w:t>3</w:t>
      </w:r>
      <w:r w:rsidR="0036221F" w:rsidRPr="00876720">
        <w:rPr>
          <w:rFonts w:ascii="Times New Roman" w:hAnsi="Times New Roman" w:cs="Times New Roman"/>
          <w:color w:val="auto"/>
          <w:sz w:val="21"/>
          <w:szCs w:val="21"/>
        </w:rPr>
        <w:t>. As</w:t>
      </w:r>
      <w:r w:rsidRPr="00876720">
        <w:rPr>
          <w:rFonts w:ascii="Times New Roman" w:hAnsi="Times New Roman" w:cs="Times New Roman"/>
          <w:color w:val="auto"/>
          <w:sz w:val="21"/>
          <w:szCs w:val="21"/>
        </w:rPr>
        <w:t xml:space="preserve"> especificações do objeto ora licit</w:t>
      </w:r>
      <w:r w:rsidR="001C2F2C" w:rsidRPr="00876720">
        <w:rPr>
          <w:rFonts w:ascii="Times New Roman" w:hAnsi="Times New Roman" w:cs="Times New Roman"/>
          <w:color w:val="auto"/>
          <w:sz w:val="21"/>
          <w:szCs w:val="21"/>
        </w:rPr>
        <w:t>ado - quantitativo e condições -</w:t>
      </w:r>
      <w:r w:rsidRPr="00876720">
        <w:rPr>
          <w:rFonts w:ascii="Times New Roman" w:hAnsi="Times New Roman" w:cs="Times New Roman"/>
          <w:color w:val="auto"/>
          <w:sz w:val="21"/>
          <w:szCs w:val="21"/>
        </w:rPr>
        <w:t xml:space="preserve"> encontram-se devidamente detalhadas no correspondente </w:t>
      </w:r>
      <w:r w:rsidR="00FD084F" w:rsidRPr="00876720">
        <w:rPr>
          <w:rFonts w:ascii="Times New Roman" w:hAnsi="Times New Roman" w:cs="Times New Roman"/>
          <w:color w:val="auto"/>
          <w:sz w:val="21"/>
          <w:szCs w:val="21"/>
        </w:rPr>
        <w:t xml:space="preserve">Projeto de Engenharia – Especificações </w:t>
      </w:r>
      <w:r w:rsidRPr="00876720">
        <w:rPr>
          <w:rFonts w:ascii="Times New Roman" w:hAnsi="Times New Roman" w:cs="Times New Roman"/>
          <w:color w:val="auto"/>
          <w:sz w:val="21"/>
          <w:szCs w:val="21"/>
        </w:rPr>
        <w:t>- Anexo I deste instrumento.</w:t>
      </w:r>
    </w:p>
    <w:p w:rsidR="00EC7592" w:rsidRPr="00876720" w:rsidRDefault="00EC7592">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w:t>
      </w:r>
      <w:proofErr w:type="gramEnd"/>
      <w:r w:rsidRPr="00876720">
        <w:rPr>
          <w:rFonts w:ascii="Times New Roman" w:hAnsi="Times New Roman" w:cs="Times New Roman"/>
          <w:color w:val="auto"/>
          <w:sz w:val="21"/>
          <w:szCs w:val="21"/>
        </w:rPr>
        <w:t xml:space="preserve">O critério de julgamento adotado será o </w:t>
      </w:r>
      <w:r w:rsidR="00CD3406" w:rsidRPr="00876720">
        <w:rPr>
          <w:rFonts w:ascii="Times New Roman" w:hAnsi="Times New Roman" w:cs="Times New Roman"/>
          <w:color w:val="auto"/>
          <w:sz w:val="21"/>
          <w:szCs w:val="21"/>
        </w:rPr>
        <w:t>MENOR PREÇO GLOBAL,</w:t>
      </w:r>
      <w:r w:rsidRPr="00876720">
        <w:rPr>
          <w:rFonts w:ascii="Times New Roman" w:hAnsi="Times New Roman" w:cs="Times New Roman"/>
          <w:color w:val="auto"/>
          <w:sz w:val="21"/>
          <w:szCs w:val="21"/>
        </w:rPr>
        <w:t xml:space="preserve"> observadas as exigências contidas neste instrumento e seus anexos quanto às especificações do objeto.</w:t>
      </w:r>
    </w:p>
    <w:p w:rsidR="00EC7592" w:rsidRPr="00876720" w:rsidRDefault="00EC7592">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36221F" w:rsidRPr="00876720">
        <w:rPr>
          <w:rFonts w:ascii="Times New Roman" w:hAnsi="Times New Roman" w:cs="Times New Roman"/>
          <w:color w:val="auto"/>
          <w:sz w:val="21"/>
          <w:szCs w:val="21"/>
        </w:rPr>
        <w:t xml:space="preserve">5. </w:t>
      </w:r>
      <w:r w:rsidR="00CD3406" w:rsidRPr="00876720">
        <w:rPr>
          <w:rFonts w:ascii="Times New Roman" w:hAnsi="Times New Roman" w:cs="Times New Roman"/>
          <w:sz w:val="21"/>
          <w:szCs w:val="21"/>
        </w:rPr>
        <w:t>Salienta-se que na referida contratação, não será concedido o tratamento diferenciado e simplificado para as Microempresas e Empresas de Pequeno Porte, nos termos das disposições contidas no Art. 47, da Lei Complementar nº 123/2006, por não enquadrar-se nas hipóteses dos incisos I e III, do Art. 48, como também, não ser oportuno aplicar a exigência facultada no inciso II, do mesmo artigo, visto estarem presentes, isolada ou simultaneamente, as situações previstas no inciso III, do Art. 49, todos do referido diploma legal. Fica, no entanto, assegurado a ME e EPP o tratamento diferenciado e simplificado previsto nos demais Artigos do Capítulo V, Seção I, da Lei nº. 123/06</w:t>
      </w:r>
      <w:r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36221F" w:rsidRPr="00876720">
        <w:rPr>
          <w:rFonts w:ascii="Times New Roman" w:hAnsi="Times New Roman" w:cs="Times New Roman"/>
          <w:color w:val="auto"/>
          <w:sz w:val="21"/>
          <w:szCs w:val="21"/>
        </w:rPr>
        <w:t>6. Todas</w:t>
      </w:r>
      <w:r w:rsidRPr="00876720">
        <w:rPr>
          <w:rFonts w:ascii="Times New Roman" w:hAnsi="Times New Roman" w:cs="Times New Roman"/>
          <w:color w:val="auto"/>
          <w:sz w:val="21"/>
          <w:szCs w:val="21"/>
        </w:rPr>
        <w:t xml:space="preserve"> as referências de tempo neste Edital, no respectivo aviso e durante a sessão pública </w:t>
      </w:r>
      <w:r w:rsidR="0036221F" w:rsidRPr="00876720">
        <w:rPr>
          <w:rFonts w:ascii="Times New Roman" w:hAnsi="Times New Roman" w:cs="Times New Roman"/>
          <w:color w:val="auto"/>
          <w:sz w:val="21"/>
          <w:szCs w:val="21"/>
        </w:rPr>
        <w:t>obedecerão ao</w:t>
      </w:r>
      <w:r w:rsidRPr="00876720">
        <w:rPr>
          <w:rFonts w:ascii="Times New Roman" w:hAnsi="Times New Roman" w:cs="Times New Roman"/>
          <w:color w:val="auto"/>
          <w:sz w:val="21"/>
          <w:szCs w:val="21"/>
        </w:rPr>
        <w:t xml:space="preserve"> horário de Brasília - DF.</w:t>
      </w:r>
    </w:p>
    <w:p w:rsidR="00671B76" w:rsidRPr="00876720" w:rsidRDefault="00671B76">
      <w:pPr>
        <w:pStyle w:val="NormalWeb"/>
        <w:rPr>
          <w:rFonts w:ascii="Times New Roman" w:hAnsi="Times New Roman" w:cs="Times New Roman"/>
          <w:color w:val="auto"/>
          <w:sz w:val="21"/>
          <w:szCs w:val="21"/>
        </w:rPr>
      </w:pPr>
    </w:p>
    <w:p w:rsidR="00395F60" w:rsidRPr="00876720" w:rsidRDefault="00EC7592" w:rsidP="00EB263F">
      <w:pPr>
        <w:pStyle w:val="NormalWeb"/>
        <w:rPr>
          <w:rFonts w:ascii="Times New Roman" w:eastAsia="Times New Roman" w:hAnsi="Times New Roman" w:cs="Times New Roman"/>
          <w:b/>
          <w:color w:val="auto"/>
          <w:sz w:val="21"/>
          <w:szCs w:val="21"/>
        </w:rPr>
      </w:pPr>
      <w:r w:rsidRPr="00876720">
        <w:rPr>
          <w:rFonts w:ascii="Times New Roman" w:hAnsi="Times New Roman" w:cs="Times New Roman"/>
          <w:b/>
          <w:color w:val="auto"/>
          <w:sz w:val="21"/>
          <w:szCs w:val="21"/>
        </w:rPr>
        <w:t> </w:t>
      </w:r>
      <w:r w:rsidRPr="00876720">
        <w:rPr>
          <w:rFonts w:ascii="Times New Roman" w:eastAsia="Times New Roman" w:hAnsi="Times New Roman" w:cs="Times New Roman"/>
          <w:b/>
          <w:color w:val="auto"/>
          <w:sz w:val="21"/>
          <w:szCs w:val="21"/>
        </w:rPr>
        <w:t>2.</w:t>
      </w:r>
      <w:r w:rsidR="0036221F" w:rsidRPr="00876720">
        <w:rPr>
          <w:rFonts w:ascii="Times New Roman" w:eastAsia="Times New Roman" w:hAnsi="Times New Roman" w:cs="Times New Roman"/>
          <w:b/>
          <w:color w:val="auto"/>
          <w:sz w:val="21"/>
          <w:szCs w:val="21"/>
        </w:rPr>
        <w:t>0. DA</w:t>
      </w:r>
      <w:r w:rsidRPr="00876720">
        <w:rPr>
          <w:rFonts w:ascii="Times New Roman" w:eastAsia="Times New Roman" w:hAnsi="Times New Roman" w:cs="Times New Roman"/>
          <w:b/>
          <w:color w:val="auto"/>
          <w:sz w:val="21"/>
          <w:szCs w:val="21"/>
        </w:rPr>
        <w:t xml:space="preserve"> IMPUGNAÇÃO AO EDITAL E DO PEDIDO DE ESCLARECIMENTO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2.</w:t>
      </w:r>
      <w:r w:rsidR="0036221F" w:rsidRPr="00876720">
        <w:rPr>
          <w:rFonts w:ascii="Times New Roman" w:hAnsi="Times New Roman" w:cs="Times New Roman"/>
          <w:color w:val="auto"/>
          <w:sz w:val="21"/>
          <w:szCs w:val="21"/>
        </w:rPr>
        <w:t>1. Informações</w:t>
      </w:r>
      <w:r w:rsidRPr="00876720">
        <w:rPr>
          <w:rFonts w:ascii="Times New Roman" w:hAnsi="Times New Roman" w:cs="Times New Roman"/>
          <w:color w:val="auto"/>
          <w:sz w:val="21"/>
          <w:szCs w:val="21"/>
        </w:rPr>
        <w:t xml:space="preserve"> ou esclarecimentos sobre esta licitação</w:t>
      </w:r>
      <w:proofErr w:type="gramStart"/>
      <w:r w:rsidRPr="00876720">
        <w:rPr>
          <w:rFonts w:ascii="Times New Roman" w:hAnsi="Times New Roman" w:cs="Times New Roman"/>
          <w:color w:val="auto"/>
          <w:sz w:val="21"/>
          <w:szCs w:val="21"/>
        </w:rPr>
        <w:t>, serão</w:t>
      </w:r>
      <w:proofErr w:type="gramEnd"/>
      <w:r w:rsidRPr="00876720">
        <w:rPr>
          <w:rFonts w:ascii="Times New Roman" w:hAnsi="Times New Roman" w:cs="Times New Roman"/>
          <w:color w:val="auto"/>
          <w:sz w:val="21"/>
          <w:szCs w:val="21"/>
        </w:rPr>
        <w:t xml:space="preserve"> prestados nos horários normais de expediente: das 08</w:t>
      </w:r>
      <w:r w:rsidR="00AD0F9A" w:rsidRPr="00876720">
        <w:rPr>
          <w:rFonts w:ascii="Times New Roman" w:hAnsi="Times New Roman" w:cs="Times New Roman"/>
          <w:color w:val="auto"/>
          <w:sz w:val="21"/>
          <w:szCs w:val="21"/>
        </w:rPr>
        <w:t>h</w:t>
      </w:r>
      <w:r w:rsidRPr="00876720">
        <w:rPr>
          <w:rFonts w:ascii="Times New Roman" w:hAnsi="Times New Roman" w:cs="Times New Roman"/>
          <w:color w:val="auto"/>
          <w:sz w:val="21"/>
          <w:szCs w:val="21"/>
        </w:rPr>
        <w:t xml:space="preserve"> </w:t>
      </w:r>
      <w:r w:rsidR="0036221F" w:rsidRPr="00876720">
        <w:rPr>
          <w:rFonts w:ascii="Times New Roman" w:hAnsi="Times New Roman" w:cs="Times New Roman"/>
          <w:color w:val="auto"/>
          <w:sz w:val="21"/>
          <w:szCs w:val="21"/>
        </w:rPr>
        <w:t>às</w:t>
      </w:r>
      <w:r w:rsidRPr="00876720">
        <w:rPr>
          <w:rFonts w:ascii="Times New Roman" w:hAnsi="Times New Roman" w:cs="Times New Roman"/>
          <w:color w:val="auto"/>
          <w:sz w:val="21"/>
          <w:szCs w:val="21"/>
        </w:rPr>
        <w:t xml:space="preserve"> 13h.</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2.</w:t>
      </w:r>
      <w:r w:rsidR="0036221F" w:rsidRPr="00876720">
        <w:rPr>
          <w:rFonts w:ascii="Times New Roman" w:hAnsi="Times New Roman" w:cs="Times New Roman"/>
          <w:color w:val="auto"/>
          <w:sz w:val="21"/>
          <w:szCs w:val="21"/>
        </w:rPr>
        <w:t>2. Qualquer</w:t>
      </w:r>
      <w:r w:rsidRPr="00876720">
        <w:rPr>
          <w:rFonts w:ascii="Times New Roman" w:hAnsi="Times New Roman" w:cs="Times New Roman"/>
          <w:color w:val="auto"/>
          <w:sz w:val="21"/>
          <w:szCs w:val="21"/>
        </w:rPr>
        <w:t xml:space="preserve"> pessoa - cidadão ou licitante - é parte legítima para impugnar o Edital deste certame por irregularidade ou para solicitar esclarecimento sobre os seus termos, devendo encaminhar o respectivo pedido, dirigido </w:t>
      </w:r>
      <w:r w:rsidR="0036221F" w:rsidRPr="00876720">
        <w:rPr>
          <w:rFonts w:ascii="Times New Roman" w:hAnsi="Times New Roman" w:cs="Times New Roman"/>
          <w:color w:val="auto"/>
          <w:sz w:val="21"/>
          <w:szCs w:val="21"/>
        </w:rPr>
        <w:t>ao Agente de Contratação</w:t>
      </w:r>
      <w:r w:rsidRPr="00876720">
        <w:rPr>
          <w:rFonts w:ascii="Times New Roman" w:hAnsi="Times New Roman" w:cs="Times New Roman"/>
          <w:color w:val="auto"/>
          <w:sz w:val="21"/>
          <w:szCs w:val="21"/>
        </w:rPr>
        <w:t>, até 03 (três) dias úteis antes da data de abertura da sessão pública, por meio eletrônico, exclusivamente, da seguinte forma: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2.2.1.</w:t>
      </w:r>
      <w:proofErr w:type="gramEnd"/>
      <w:r w:rsidRPr="00876720">
        <w:rPr>
          <w:rFonts w:ascii="Times New Roman" w:hAnsi="Times New Roman" w:cs="Times New Roman"/>
          <w:color w:val="auto"/>
          <w:sz w:val="21"/>
          <w:szCs w:val="21"/>
        </w:rPr>
        <w:t xml:space="preserve">No endereço: </w:t>
      </w:r>
      <w:hyperlink r:id="rId11" w:history="1">
        <w:r w:rsidR="00C861A5" w:rsidRPr="00876720">
          <w:rPr>
            <w:rStyle w:val="Hyperlink"/>
            <w:rFonts w:ascii="Times New Roman" w:hAnsi="Times New Roman" w:cs="Times New Roman"/>
            <w:color w:val="auto"/>
            <w:sz w:val="21"/>
            <w:szCs w:val="21"/>
          </w:rPr>
          <w:t>https://licitar.digital</w:t>
        </w:r>
      </w:hyperlink>
      <w:r w:rsidR="003803C5" w:rsidRPr="00876720">
        <w:rPr>
          <w:rFonts w:ascii="Times New Roman" w:hAnsi="Times New Roman" w:cs="Times New Roman"/>
          <w:color w:val="auto"/>
          <w:sz w:val="21"/>
          <w:szCs w:val="21"/>
        </w:rPr>
        <w:t>;</w:t>
      </w:r>
    </w:p>
    <w:p w:rsidR="003803C5" w:rsidRPr="00876720" w:rsidRDefault="003803C5" w:rsidP="003803C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2.2.2. Pelo e-mail: </w:t>
      </w:r>
      <w:hyperlink r:id="rId12" w:history="1">
        <w:r w:rsidR="00073FAD" w:rsidRPr="00876720">
          <w:rPr>
            <w:rStyle w:val="Hyperlink"/>
            <w:rFonts w:ascii="Times New Roman" w:hAnsi="Times New Roman" w:cs="Times New Roman"/>
            <w:sz w:val="21"/>
            <w:szCs w:val="21"/>
          </w:rPr>
          <w:t>cpl@vicencia.pe.gov.br</w:t>
        </w:r>
      </w:hyperlink>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ou</w:t>
      </w:r>
      <w:proofErr w:type="gramEnd"/>
    </w:p>
    <w:p w:rsidR="003803C5" w:rsidRPr="00876720" w:rsidRDefault="003803C5" w:rsidP="003803C5">
      <w:pPr>
        <w:jc w:val="both"/>
        <w:rPr>
          <w:sz w:val="21"/>
          <w:szCs w:val="21"/>
          <w:highlight w:val="yellow"/>
        </w:rPr>
      </w:pPr>
      <w:r w:rsidRPr="00876720">
        <w:rPr>
          <w:sz w:val="21"/>
          <w:szCs w:val="21"/>
        </w:rPr>
        <w:t xml:space="preserve">2.2.3. No endereço </w:t>
      </w:r>
      <w:r w:rsidR="00004E8A" w:rsidRPr="00876720">
        <w:rPr>
          <w:sz w:val="21"/>
          <w:szCs w:val="21"/>
        </w:rPr>
        <w:t>Rua D</w:t>
      </w:r>
      <w:r w:rsidR="00073FAD" w:rsidRPr="00876720">
        <w:rPr>
          <w:sz w:val="21"/>
          <w:szCs w:val="21"/>
        </w:rPr>
        <w:t>r</w:t>
      </w:r>
      <w:r w:rsidR="00004E8A" w:rsidRPr="00876720">
        <w:rPr>
          <w:sz w:val="21"/>
          <w:szCs w:val="21"/>
        </w:rPr>
        <w:t>.</w:t>
      </w:r>
      <w:r w:rsidR="00073FAD" w:rsidRPr="00876720">
        <w:rPr>
          <w:sz w:val="21"/>
          <w:szCs w:val="21"/>
        </w:rPr>
        <w:t xml:space="preserve"> Manoel Borba, 48 - C</w:t>
      </w:r>
      <w:r w:rsidR="00A411A0" w:rsidRPr="00876720">
        <w:rPr>
          <w:sz w:val="21"/>
          <w:szCs w:val="21"/>
        </w:rPr>
        <w:t>entro -</w:t>
      </w:r>
      <w:r w:rsidR="00AF4E33" w:rsidRPr="00876720">
        <w:rPr>
          <w:sz w:val="21"/>
          <w:szCs w:val="21"/>
        </w:rPr>
        <w:t xml:space="preserve"> Vicência/</w:t>
      </w:r>
      <w:r w:rsidR="00073FAD" w:rsidRPr="00876720">
        <w:rPr>
          <w:sz w:val="21"/>
          <w:szCs w:val="21"/>
        </w:rPr>
        <w:t>PE</w:t>
      </w:r>
      <w:r w:rsidRPr="00876720">
        <w:rPr>
          <w:sz w:val="21"/>
          <w:szCs w:val="21"/>
        </w:rPr>
        <w:t>, no horário de expediente.</w:t>
      </w:r>
    </w:p>
    <w:p w:rsidR="003803C5" w:rsidRPr="00876720" w:rsidRDefault="003803C5" w:rsidP="003803C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2.2.4. </w:t>
      </w:r>
      <w:r w:rsidRPr="00876720">
        <w:rPr>
          <w:rFonts w:ascii="Times New Roman" w:hAnsi="Times New Roman" w:cs="Times New Roman"/>
          <w:b/>
          <w:color w:val="auto"/>
          <w:sz w:val="21"/>
          <w:szCs w:val="21"/>
        </w:rPr>
        <w:t xml:space="preserve">Caso a entrega do pedido de impugnação seja enviada via e-mail ou entregue no endereço do item 2.2.3, a integra do pedido será divulgada no </w:t>
      </w:r>
      <w:proofErr w:type="gramStart"/>
      <w:r w:rsidRPr="00876720">
        <w:rPr>
          <w:rFonts w:ascii="Times New Roman" w:hAnsi="Times New Roman" w:cs="Times New Roman"/>
          <w:b/>
          <w:color w:val="auto"/>
          <w:sz w:val="21"/>
          <w:szCs w:val="21"/>
        </w:rPr>
        <w:t>portal de compras públicos para visualização pública</w:t>
      </w:r>
      <w:proofErr w:type="gramEnd"/>
      <w:r w:rsidRPr="00876720">
        <w:rPr>
          <w:rFonts w:ascii="Times New Roman" w:hAnsi="Times New Roman" w:cs="Times New Roman"/>
          <w:b/>
          <w:color w:val="auto"/>
          <w:sz w:val="21"/>
          <w:szCs w:val="21"/>
        </w:rPr>
        <w:t>.</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2.3.</w:t>
      </w:r>
      <w:proofErr w:type="gramEnd"/>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2.4.</w:t>
      </w:r>
      <w:proofErr w:type="gramEnd"/>
      <w:r w:rsidRPr="00876720">
        <w:rPr>
          <w:rFonts w:ascii="Times New Roman" w:hAnsi="Times New Roman" w:cs="Times New Roman"/>
          <w:color w:val="auto"/>
          <w:sz w:val="21"/>
          <w:szCs w:val="21"/>
        </w:rPr>
        <w:t>A impugnação não possui efeito suspensivo, sendo a sua concessão medida excepcional que deverá ser motivada pel</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nos autos do processo de licitação.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2.</w:t>
      </w:r>
      <w:r w:rsidR="00586F49" w:rsidRPr="00876720">
        <w:rPr>
          <w:rFonts w:ascii="Times New Roman" w:hAnsi="Times New Roman" w:cs="Times New Roman"/>
          <w:color w:val="auto"/>
          <w:sz w:val="21"/>
          <w:szCs w:val="21"/>
        </w:rPr>
        <w:t>5. Acolhida</w:t>
      </w:r>
      <w:r w:rsidRPr="00876720">
        <w:rPr>
          <w:rFonts w:ascii="Times New Roman" w:hAnsi="Times New Roman" w:cs="Times New Roman"/>
          <w:color w:val="auto"/>
          <w:sz w:val="21"/>
          <w:szCs w:val="21"/>
        </w:rPr>
        <w:t xml:space="preserve"> a impugnação contra o Edital, será definida e publicada nova data para realização do certame, observados os prazos fixados na norma vigente.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2.</w:t>
      </w:r>
      <w:r w:rsidR="00586F49" w:rsidRPr="00876720">
        <w:rPr>
          <w:rFonts w:ascii="Times New Roman" w:hAnsi="Times New Roman" w:cs="Times New Roman"/>
          <w:color w:val="auto"/>
          <w:sz w:val="21"/>
          <w:szCs w:val="21"/>
        </w:rPr>
        <w:t>6. As</w:t>
      </w:r>
      <w:r w:rsidRPr="00876720">
        <w:rPr>
          <w:rFonts w:ascii="Times New Roman" w:hAnsi="Times New Roman" w:cs="Times New Roman"/>
          <w:color w:val="auto"/>
          <w:sz w:val="21"/>
          <w:szCs w:val="21"/>
        </w:rPr>
        <w:t xml:space="preserve"> respostas aos pedidos de esclarecimentos e impugnações serão divulgadas em sítio eletrônico oficial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e no sistema, dentro do prazo estabelecido no item 2.3, e vincularão os participantes e a Administração.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proofErr w:type="gramStart"/>
      <w:r w:rsidRPr="00876720">
        <w:rPr>
          <w:rFonts w:ascii="Times New Roman" w:eastAsia="Times New Roman" w:hAnsi="Times New Roman" w:cs="Times New Roman"/>
          <w:color w:val="auto"/>
          <w:sz w:val="21"/>
          <w:szCs w:val="21"/>
        </w:rPr>
        <w:t>3.0.</w:t>
      </w:r>
      <w:proofErr w:type="gramEnd"/>
      <w:r w:rsidRPr="00876720">
        <w:rPr>
          <w:rFonts w:ascii="Times New Roman" w:eastAsia="Times New Roman" w:hAnsi="Times New Roman" w:cs="Times New Roman"/>
          <w:color w:val="auto"/>
          <w:sz w:val="21"/>
          <w:szCs w:val="21"/>
        </w:rPr>
        <w:t>DOS ELEMENTOS PARA LICITAÇÃO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w:t>
      </w:r>
      <w:r w:rsidR="00586F49" w:rsidRPr="00876720">
        <w:rPr>
          <w:rFonts w:ascii="Times New Roman" w:hAnsi="Times New Roman" w:cs="Times New Roman"/>
          <w:color w:val="auto"/>
          <w:sz w:val="21"/>
          <w:szCs w:val="21"/>
        </w:rPr>
        <w:t>1. Aos</w:t>
      </w:r>
      <w:r w:rsidRPr="00876720">
        <w:rPr>
          <w:rFonts w:ascii="Times New Roman" w:hAnsi="Times New Roman" w:cs="Times New Roman"/>
          <w:color w:val="auto"/>
          <w:sz w:val="21"/>
          <w:szCs w:val="21"/>
        </w:rPr>
        <w:t xml:space="preserve"> participantes serão fornecidos os seguintes elementos que integram este Edital para todos os fins e efeitos: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3.1.</w:t>
      </w:r>
      <w:r w:rsidR="00586F49" w:rsidRPr="00876720">
        <w:rPr>
          <w:rFonts w:ascii="Times New Roman" w:hAnsi="Times New Roman" w:cs="Times New Roman"/>
          <w:color w:val="auto"/>
          <w:sz w:val="21"/>
          <w:szCs w:val="21"/>
        </w:rPr>
        <w:t>1. ANEXO</w:t>
      </w:r>
      <w:r w:rsidRPr="00876720">
        <w:rPr>
          <w:rFonts w:ascii="Times New Roman" w:hAnsi="Times New Roman" w:cs="Times New Roman"/>
          <w:color w:val="auto"/>
          <w:sz w:val="21"/>
          <w:szCs w:val="21"/>
        </w:rPr>
        <w:t xml:space="preserve"> I - </w:t>
      </w:r>
      <w:r w:rsidR="00FD084F" w:rsidRPr="00876720">
        <w:rPr>
          <w:rFonts w:ascii="Times New Roman" w:hAnsi="Times New Roman" w:cs="Times New Roman"/>
          <w:color w:val="auto"/>
          <w:sz w:val="21"/>
          <w:szCs w:val="21"/>
        </w:rPr>
        <w:t>PROJETO DE ENGENHARIA – ESPECIFICAÇÕES</w:t>
      </w:r>
      <w:r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3.1.</w:t>
      </w:r>
      <w:r w:rsidR="00586F49" w:rsidRPr="00876720">
        <w:rPr>
          <w:rFonts w:ascii="Times New Roman" w:hAnsi="Times New Roman" w:cs="Times New Roman"/>
          <w:color w:val="auto"/>
          <w:sz w:val="21"/>
          <w:szCs w:val="21"/>
        </w:rPr>
        <w:t>2. ANEXO</w:t>
      </w:r>
      <w:r w:rsidRPr="00876720">
        <w:rPr>
          <w:rFonts w:ascii="Times New Roman" w:hAnsi="Times New Roman" w:cs="Times New Roman"/>
          <w:color w:val="auto"/>
          <w:sz w:val="21"/>
          <w:szCs w:val="21"/>
        </w:rPr>
        <w:t xml:space="preserve"> II - MODELO DE DECLARAÇÃO – de não empregar menor;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3.1.</w:t>
      </w:r>
      <w:r w:rsidR="00586F49" w:rsidRPr="00876720">
        <w:rPr>
          <w:rFonts w:ascii="Times New Roman" w:hAnsi="Times New Roman" w:cs="Times New Roman"/>
          <w:color w:val="auto"/>
          <w:sz w:val="21"/>
          <w:szCs w:val="21"/>
        </w:rPr>
        <w:t>3. ANEXO</w:t>
      </w:r>
      <w:r w:rsidRPr="00876720">
        <w:rPr>
          <w:rFonts w:ascii="Times New Roman" w:hAnsi="Times New Roman" w:cs="Times New Roman"/>
          <w:color w:val="auto"/>
          <w:sz w:val="21"/>
          <w:szCs w:val="21"/>
        </w:rPr>
        <w:t xml:space="preserve"> III - MODELO DE DECLARAÇÃO – que a proposta compreende a integralidade dos custos;</w:t>
      </w:r>
    </w:p>
    <w:p w:rsidR="00FD084F" w:rsidRPr="00876720" w:rsidRDefault="00EC7592" w:rsidP="00FD084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3.1.</w:t>
      </w:r>
      <w:r w:rsidR="00586F49" w:rsidRPr="00876720">
        <w:rPr>
          <w:rFonts w:ascii="Times New Roman" w:hAnsi="Times New Roman" w:cs="Times New Roman"/>
          <w:color w:val="auto"/>
          <w:sz w:val="21"/>
          <w:szCs w:val="21"/>
        </w:rPr>
        <w:t>4. ANEXO</w:t>
      </w:r>
      <w:r w:rsidRPr="00876720">
        <w:rPr>
          <w:rFonts w:ascii="Times New Roman" w:hAnsi="Times New Roman" w:cs="Times New Roman"/>
          <w:color w:val="auto"/>
          <w:sz w:val="21"/>
          <w:szCs w:val="21"/>
        </w:rPr>
        <w:t xml:space="preserve"> IV - </w:t>
      </w:r>
      <w:r w:rsidR="00FD084F" w:rsidRPr="00876720">
        <w:rPr>
          <w:rFonts w:ascii="Times New Roman" w:hAnsi="Times New Roman" w:cs="Times New Roman"/>
          <w:color w:val="auto"/>
          <w:sz w:val="21"/>
          <w:szCs w:val="21"/>
        </w:rPr>
        <w:t>MODELOS DE DECLARAÇÕES - cumpr</w:t>
      </w:r>
      <w:r w:rsidR="003803C5" w:rsidRPr="00876720">
        <w:rPr>
          <w:rFonts w:ascii="Times New Roman" w:hAnsi="Times New Roman" w:cs="Times New Roman"/>
          <w:color w:val="auto"/>
          <w:sz w:val="21"/>
          <w:szCs w:val="21"/>
        </w:rPr>
        <w:t>imento de requisitos normativos;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3.1.</w:t>
      </w:r>
      <w:r w:rsidR="00586F49" w:rsidRPr="00876720">
        <w:rPr>
          <w:rFonts w:ascii="Times New Roman" w:hAnsi="Times New Roman" w:cs="Times New Roman"/>
          <w:color w:val="auto"/>
          <w:sz w:val="21"/>
          <w:szCs w:val="21"/>
        </w:rPr>
        <w:t>5. ANEXO</w:t>
      </w:r>
      <w:r w:rsidRPr="00876720">
        <w:rPr>
          <w:rFonts w:ascii="Times New Roman" w:hAnsi="Times New Roman" w:cs="Times New Roman"/>
          <w:color w:val="auto"/>
          <w:sz w:val="21"/>
          <w:szCs w:val="21"/>
        </w:rPr>
        <w:t xml:space="preserve"> V - </w:t>
      </w:r>
      <w:r w:rsidR="003803C5" w:rsidRPr="00876720">
        <w:rPr>
          <w:rFonts w:ascii="Times New Roman" w:hAnsi="Times New Roman" w:cs="Times New Roman"/>
          <w:color w:val="auto"/>
          <w:sz w:val="21"/>
          <w:szCs w:val="21"/>
        </w:rPr>
        <w:t>MINUTA DO CONTRATO.</w:t>
      </w:r>
    </w:p>
    <w:p w:rsidR="003803C5" w:rsidRPr="00876720" w:rsidRDefault="003803C5">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3.2.</w:t>
      </w:r>
      <w:proofErr w:type="gramEnd"/>
      <w:r w:rsidRPr="00876720">
        <w:rPr>
          <w:rFonts w:ascii="Times New Roman" w:hAnsi="Times New Roman" w:cs="Times New Roman"/>
          <w:color w:val="auto"/>
          <w:sz w:val="21"/>
          <w:szCs w:val="21"/>
        </w:rPr>
        <w:t>A obtenção do Edital será feita da seguinte forma: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3.2.</w:t>
      </w:r>
      <w:r w:rsidR="00586F49" w:rsidRPr="00876720">
        <w:rPr>
          <w:rFonts w:ascii="Times New Roman" w:hAnsi="Times New Roman" w:cs="Times New Roman"/>
          <w:color w:val="auto"/>
          <w:sz w:val="21"/>
          <w:szCs w:val="21"/>
        </w:rPr>
        <w:t>1. Pelos</w:t>
      </w:r>
      <w:r w:rsidRPr="00876720">
        <w:rPr>
          <w:rFonts w:ascii="Times New Roman" w:hAnsi="Times New Roman" w:cs="Times New Roman"/>
          <w:color w:val="auto"/>
          <w:sz w:val="21"/>
          <w:szCs w:val="21"/>
        </w:rPr>
        <w:t xml:space="preserve"> endereços eletrônicos: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3.2.1.1.</w:t>
      </w:r>
      <w:r w:rsidR="00073FAD" w:rsidRPr="00876720">
        <w:rPr>
          <w:rFonts w:ascii="Times New Roman" w:hAnsi="Times New Roman" w:cs="Times New Roman"/>
          <w:sz w:val="21"/>
          <w:szCs w:val="21"/>
        </w:rPr>
        <w:t xml:space="preserve"> </w:t>
      </w:r>
      <w:hyperlink r:id="rId13" w:history="1">
        <w:r w:rsidR="00073FAD" w:rsidRPr="00876720">
          <w:rPr>
            <w:rStyle w:val="Hyperlink"/>
            <w:rFonts w:ascii="Times New Roman" w:hAnsi="Times New Roman" w:cs="Times New Roman"/>
            <w:sz w:val="21"/>
            <w:szCs w:val="21"/>
          </w:rPr>
          <w:t>https://www.vicencia.pe.gov.br/</w:t>
        </w:r>
      </w:hyperlink>
      <w:r w:rsidRPr="00876720">
        <w:rPr>
          <w:rFonts w:ascii="Times New Roman" w:hAnsi="Times New Roman" w:cs="Times New Roman"/>
          <w:color w:val="auto"/>
          <w:sz w:val="21"/>
          <w:szCs w:val="21"/>
        </w:rPr>
        <w:t>;</w:t>
      </w:r>
      <w:r w:rsidR="00073FAD" w:rsidRPr="00876720">
        <w:rPr>
          <w:rFonts w:ascii="Times New Roman" w:hAnsi="Times New Roman" w:cs="Times New Roman"/>
          <w:color w:val="auto"/>
          <w:sz w:val="21"/>
          <w:szCs w:val="21"/>
        </w:rPr>
        <w:t xml:space="preserve"> </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3.2.1.2.</w:t>
      </w:r>
      <w:proofErr w:type="gramStart"/>
      <w:r w:rsidR="00C861A5" w:rsidRPr="00876720">
        <w:rPr>
          <w:rFonts w:ascii="Times New Roman" w:hAnsi="Times New Roman" w:cs="Times New Roman"/>
          <w:color w:val="auto"/>
          <w:sz w:val="21"/>
          <w:szCs w:val="21"/>
        </w:rPr>
        <w:t>https</w:t>
      </w:r>
      <w:proofErr w:type="gramEnd"/>
      <w:r w:rsidR="00C861A5" w:rsidRPr="00876720">
        <w:rPr>
          <w:rFonts w:ascii="Times New Roman" w:hAnsi="Times New Roman" w:cs="Times New Roman"/>
          <w:color w:val="auto"/>
          <w:sz w:val="21"/>
          <w:szCs w:val="21"/>
        </w:rPr>
        <w:t>://licitar.digital</w:t>
      </w:r>
      <w:r w:rsidRPr="00876720">
        <w:rPr>
          <w:rFonts w:ascii="Times New Roman" w:hAnsi="Times New Roman" w:cs="Times New Roman"/>
          <w:color w:val="auto"/>
          <w:sz w:val="21"/>
          <w:szCs w:val="21"/>
        </w:rPr>
        <w:t>; 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3.2.1.3.www.gov.br/pncp.</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proofErr w:type="gramStart"/>
      <w:r w:rsidRPr="00876720">
        <w:rPr>
          <w:rFonts w:ascii="Times New Roman" w:eastAsia="Times New Roman" w:hAnsi="Times New Roman" w:cs="Times New Roman"/>
          <w:color w:val="auto"/>
          <w:sz w:val="21"/>
          <w:szCs w:val="21"/>
        </w:rPr>
        <w:t>4.0.</w:t>
      </w:r>
      <w:proofErr w:type="gramEnd"/>
      <w:r w:rsidRPr="00876720">
        <w:rPr>
          <w:rFonts w:ascii="Times New Roman" w:eastAsia="Times New Roman" w:hAnsi="Times New Roman" w:cs="Times New Roman"/>
          <w:color w:val="auto"/>
          <w:sz w:val="21"/>
          <w:szCs w:val="21"/>
        </w:rPr>
        <w:t>DO SUPORTE LEGAL</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4.</w:t>
      </w:r>
      <w:r w:rsidR="00586F49" w:rsidRPr="00876720">
        <w:rPr>
          <w:rFonts w:ascii="Times New Roman" w:hAnsi="Times New Roman" w:cs="Times New Roman"/>
          <w:color w:val="auto"/>
          <w:sz w:val="21"/>
          <w:szCs w:val="21"/>
        </w:rPr>
        <w:t>1. Esta</w:t>
      </w:r>
      <w:r w:rsidRPr="00876720">
        <w:rPr>
          <w:rFonts w:ascii="Times New Roman" w:hAnsi="Times New Roman" w:cs="Times New Roman"/>
          <w:color w:val="auto"/>
          <w:sz w:val="21"/>
          <w:szCs w:val="21"/>
        </w:rPr>
        <w:t xml:space="preserve"> licitação reger-se-á pela </w:t>
      </w:r>
      <w:r w:rsidR="00460B0E" w:rsidRPr="00876720">
        <w:rPr>
          <w:rFonts w:ascii="Times New Roman" w:hAnsi="Times New Roman" w:cs="Times New Roman"/>
          <w:color w:val="auto"/>
          <w:sz w:val="21"/>
          <w:szCs w:val="21"/>
        </w:rPr>
        <w:t xml:space="preserve">Lei Federal nº 14.133, de 1º de Abril de 2021; Lei Complementar nº 123, de 14 de Dezembro de 2006; </w:t>
      </w:r>
      <w:r w:rsidR="00460B0E" w:rsidRPr="00876720">
        <w:rPr>
          <w:rFonts w:ascii="Times New Roman" w:hAnsi="Times New Roman" w:cs="Times New Roman"/>
          <w:sz w:val="21"/>
          <w:szCs w:val="21"/>
        </w:rPr>
        <w:t>Decreto Municipal nº 036, de 28 de Dezembro de 2023</w:t>
      </w:r>
      <w:r w:rsidR="00460B0E" w:rsidRPr="00876720">
        <w:rPr>
          <w:rFonts w:ascii="Times New Roman" w:hAnsi="Times New Roman" w:cs="Times New Roman"/>
          <w:color w:val="auto"/>
          <w:sz w:val="21"/>
          <w:szCs w:val="21"/>
        </w:rPr>
        <w:t xml:space="preserve">; e legislação </w:t>
      </w:r>
      <w:proofErr w:type="gramStart"/>
      <w:r w:rsidR="00460B0E" w:rsidRPr="00876720">
        <w:rPr>
          <w:rFonts w:ascii="Times New Roman" w:hAnsi="Times New Roman" w:cs="Times New Roman"/>
          <w:color w:val="auto"/>
          <w:sz w:val="21"/>
          <w:szCs w:val="21"/>
        </w:rPr>
        <w:t>pertinente</w:t>
      </w:r>
      <w:r w:rsidRPr="00876720">
        <w:rPr>
          <w:rFonts w:ascii="Times New Roman" w:hAnsi="Times New Roman" w:cs="Times New Roman"/>
          <w:color w:val="auto"/>
          <w:sz w:val="21"/>
          <w:szCs w:val="21"/>
        </w:rPr>
        <w:t>, consideradas</w:t>
      </w:r>
      <w:proofErr w:type="gramEnd"/>
      <w:r w:rsidRPr="00876720">
        <w:rPr>
          <w:rFonts w:ascii="Times New Roman" w:hAnsi="Times New Roman" w:cs="Times New Roman"/>
          <w:color w:val="auto"/>
          <w:sz w:val="21"/>
          <w:szCs w:val="21"/>
        </w:rPr>
        <w:t xml:space="preserve"> as alterações posteriores das referidas normas; que ficam fazendo partes integrantes deste Edital, independente de transcrição.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proofErr w:type="gramStart"/>
      <w:r w:rsidRPr="00876720">
        <w:rPr>
          <w:rFonts w:ascii="Times New Roman" w:eastAsia="Times New Roman" w:hAnsi="Times New Roman" w:cs="Times New Roman"/>
          <w:color w:val="auto"/>
          <w:sz w:val="21"/>
          <w:szCs w:val="21"/>
        </w:rPr>
        <w:t>5.0.</w:t>
      </w:r>
      <w:proofErr w:type="gramEnd"/>
      <w:r w:rsidRPr="00876720">
        <w:rPr>
          <w:rFonts w:ascii="Times New Roman" w:eastAsia="Times New Roman" w:hAnsi="Times New Roman" w:cs="Times New Roman"/>
          <w:color w:val="auto"/>
          <w:sz w:val="21"/>
          <w:szCs w:val="21"/>
        </w:rPr>
        <w:t>DO PRAZO E DOS RECURSOS ORÇAMENTÁRIOS</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5.1.</w:t>
      </w:r>
      <w:r w:rsidR="00671B7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 prazo máximo para a execução do objeto ora licitado, conforme suas características e as necessidades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e que admite prorrogação nas condições e hipóteses previstas na Lei 14.133/21, está abaixo indicado e será considerado a partir da emissão da Ordem de Serviço:</w:t>
      </w:r>
    </w:p>
    <w:p w:rsidR="004F656D" w:rsidRPr="00876720" w:rsidRDefault="004F656D">
      <w:pPr>
        <w:pStyle w:val="NormalWeb"/>
        <w:rPr>
          <w:rFonts w:ascii="Times New Roman" w:hAnsi="Times New Roman" w:cs="Times New Roman"/>
          <w:color w:val="auto"/>
          <w:sz w:val="21"/>
          <w:szCs w:val="21"/>
        </w:rPr>
      </w:pPr>
    </w:p>
    <w:tbl>
      <w:tblPr>
        <w:tblW w:w="5000" w:type="pct"/>
        <w:tblCellMar>
          <w:left w:w="0" w:type="dxa"/>
          <w:right w:w="0" w:type="dxa"/>
        </w:tblCellMar>
        <w:tblLook w:val="04A0" w:firstRow="1" w:lastRow="0" w:firstColumn="1" w:lastColumn="0" w:noHBand="0" w:noVBand="1"/>
      </w:tblPr>
      <w:tblGrid>
        <w:gridCol w:w="293"/>
        <w:gridCol w:w="9346"/>
      </w:tblGrid>
      <w:tr w:rsidR="00395F60" w:rsidRPr="00876720" w:rsidTr="00A558EA">
        <w:tc>
          <w:tcPr>
            <w:tcW w:w="284" w:type="dxa"/>
            <w:vAlign w:val="center"/>
            <w:hideMark/>
          </w:tcPr>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tc>
        <w:tc>
          <w:tcPr>
            <w:tcW w:w="9071" w:type="dxa"/>
            <w:vAlign w:val="center"/>
            <w:hideMark/>
          </w:tcPr>
          <w:p w:rsidR="00CD3406" w:rsidRPr="00876720" w:rsidRDefault="00A558EA" w:rsidP="00CD3406">
            <w:pPr>
              <w:pStyle w:val="NormalWeb"/>
              <w:rPr>
                <w:rFonts w:ascii="Times New Roman" w:hAnsi="Times New Roman" w:cs="Times New Roman"/>
                <w:sz w:val="21"/>
                <w:szCs w:val="21"/>
              </w:rPr>
            </w:pPr>
            <w:r w:rsidRPr="00876720">
              <w:rPr>
                <w:rFonts w:ascii="Times New Roman" w:hAnsi="Times New Roman" w:cs="Times New Roman"/>
                <w:sz w:val="21"/>
                <w:szCs w:val="21"/>
              </w:rPr>
              <w:t>Início: 10 (dez</w:t>
            </w:r>
            <w:r w:rsidR="00CD3406" w:rsidRPr="00876720">
              <w:rPr>
                <w:rFonts w:ascii="Times New Roman" w:hAnsi="Times New Roman" w:cs="Times New Roman"/>
                <w:sz w:val="21"/>
                <w:szCs w:val="21"/>
              </w:rPr>
              <w:t>) dias;</w:t>
            </w:r>
          </w:p>
          <w:p w:rsidR="00395F60" w:rsidRPr="00876720" w:rsidRDefault="00CD3406" w:rsidP="00C861A5">
            <w:pPr>
              <w:pStyle w:val="NormalWeb"/>
              <w:rPr>
                <w:rFonts w:ascii="Times New Roman" w:hAnsi="Times New Roman" w:cs="Times New Roman"/>
                <w:color w:val="auto"/>
                <w:sz w:val="21"/>
                <w:szCs w:val="21"/>
              </w:rPr>
            </w:pPr>
            <w:r w:rsidRPr="00876720">
              <w:rPr>
                <w:rFonts w:ascii="Times New Roman" w:hAnsi="Times New Roman" w:cs="Times New Roman"/>
                <w:sz w:val="21"/>
                <w:szCs w:val="21"/>
              </w:rPr>
              <w:t xml:space="preserve">Conclusão: </w:t>
            </w:r>
            <w:r w:rsidR="00C861A5" w:rsidRPr="00876720">
              <w:rPr>
                <w:rFonts w:ascii="Times New Roman" w:hAnsi="Times New Roman" w:cs="Times New Roman"/>
                <w:sz w:val="21"/>
                <w:szCs w:val="21"/>
              </w:rPr>
              <w:t>12 (doze) meses</w:t>
            </w:r>
            <w:r w:rsidR="00EC7592" w:rsidRPr="00876720">
              <w:rPr>
                <w:rFonts w:ascii="Times New Roman" w:hAnsi="Times New Roman" w:cs="Times New Roman"/>
                <w:color w:val="auto"/>
                <w:sz w:val="21"/>
                <w:szCs w:val="21"/>
              </w:rPr>
              <w:t>.</w:t>
            </w:r>
          </w:p>
        </w:tc>
      </w:tr>
    </w:tbl>
    <w:p w:rsidR="004F656D" w:rsidRPr="00876720" w:rsidRDefault="004F656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5.2.</w:t>
      </w:r>
      <w:proofErr w:type="gramEnd"/>
      <w:r w:rsidRPr="00876720">
        <w:rPr>
          <w:rFonts w:ascii="Times New Roman" w:hAnsi="Times New Roman" w:cs="Times New Roman"/>
          <w:color w:val="auto"/>
          <w:sz w:val="21"/>
          <w:szCs w:val="21"/>
        </w:rPr>
        <w:t>O prazo de vigência do corresponden</w:t>
      </w:r>
      <w:r w:rsidR="00CC686C" w:rsidRPr="00876720">
        <w:rPr>
          <w:rFonts w:ascii="Times New Roman" w:hAnsi="Times New Roman" w:cs="Times New Roman"/>
          <w:color w:val="auto"/>
          <w:sz w:val="21"/>
          <w:szCs w:val="21"/>
        </w:rPr>
        <w:t>te contrato será determinado: 12 (doze</w:t>
      </w:r>
      <w:r w:rsidRPr="00876720">
        <w:rPr>
          <w:rFonts w:ascii="Times New Roman" w:hAnsi="Times New Roman" w:cs="Times New Roman"/>
          <w:color w:val="auto"/>
          <w:sz w:val="21"/>
          <w:szCs w:val="21"/>
        </w:rPr>
        <w:t xml:space="preserve">) meses, considerado da data de sua assinatura; podendo ser prorrogado, nas hipóteses e nos termos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105 a 114, da Lei 14.133/21.</w:t>
      </w:r>
    </w:p>
    <w:p w:rsidR="003F53D0" w:rsidRDefault="008321E0">
      <w:pPr>
        <w:pStyle w:val="NormalWeb"/>
      </w:pPr>
      <w:r>
        <w:t>5.2.1. O prazo de execução dos serviços s</w:t>
      </w:r>
      <w:r>
        <w:t>erá de 180 (cento e oitenta) dias corridos, contado a partir da emissão da Ordem de Serviço, conforme o cronograma físico-financeiro integrante do Projeto Básico (Anexo I).</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5.</w:t>
      </w:r>
      <w:r w:rsidR="002237C1" w:rsidRPr="00876720">
        <w:rPr>
          <w:rFonts w:ascii="Times New Roman" w:hAnsi="Times New Roman" w:cs="Times New Roman"/>
          <w:color w:val="auto"/>
          <w:sz w:val="21"/>
          <w:szCs w:val="21"/>
        </w:rPr>
        <w:t>3. As</w:t>
      </w:r>
      <w:r w:rsidRPr="00876720">
        <w:rPr>
          <w:rFonts w:ascii="Times New Roman" w:hAnsi="Times New Roman" w:cs="Times New Roman"/>
          <w:color w:val="auto"/>
          <w:sz w:val="21"/>
          <w:szCs w:val="21"/>
        </w:rPr>
        <w:t xml:space="preserve"> despesas decorrentes do objeto deste certame</w:t>
      </w:r>
      <w:proofErr w:type="gramStart"/>
      <w:r w:rsidRPr="00876720">
        <w:rPr>
          <w:rFonts w:ascii="Times New Roman" w:hAnsi="Times New Roman" w:cs="Times New Roman"/>
          <w:color w:val="auto"/>
          <w:sz w:val="21"/>
          <w:szCs w:val="21"/>
        </w:rPr>
        <w:t>, correrão</w:t>
      </w:r>
      <w:proofErr w:type="gramEnd"/>
      <w:r w:rsidRPr="00876720">
        <w:rPr>
          <w:rFonts w:ascii="Times New Roman" w:hAnsi="Times New Roman" w:cs="Times New Roman"/>
          <w:color w:val="auto"/>
          <w:sz w:val="21"/>
          <w:szCs w:val="21"/>
        </w:rPr>
        <w:t xml:space="preserve"> por conta da seguinte dotação:</w:t>
      </w:r>
    </w:p>
    <w:p w:rsidR="001C2F2C" w:rsidRPr="00876720" w:rsidRDefault="001C2F2C" w:rsidP="00014F40">
      <w:pPr>
        <w:pStyle w:val="NormalWeb"/>
        <w:rPr>
          <w:rFonts w:ascii="Times New Roman" w:hAnsi="Times New Roman" w:cs="Times New Roman"/>
          <w:b/>
          <w:sz w:val="21"/>
          <w:szCs w:val="21"/>
        </w:rPr>
      </w:pPr>
    </w:p>
    <w:tbl>
      <w:tblPr>
        <w:tblStyle w:val="Tabelacomgrade42"/>
        <w:tblW w:w="0" w:type="auto"/>
        <w:jc w:val="center"/>
        <w:tblInd w:w="-2197" w:type="dxa"/>
        <w:tblLook w:val="04A0" w:firstRow="1" w:lastRow="0" w:firstColumn="1" w:lastColumn="0" w:noHBand="0" w:noVBand="1"/>
      </w:tblPr>
      <w:tblGrid>
        <w:gridCol w:w="5032"/>
        <w:gridCol w:w="3226"/>
      </w:tblGrid>
      <w:tr w:rsidR="00245350" w:rsidRPr="00DF07EA" w:rsidTr="00245350">
        <w:trPr>
          <w:jc w:val="center"/>
        </w:trPr>
        <w:tc>
          <w:tcPr>
            <w:tcW w:w="82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45350" w:rsidRPr="00DF07EA" w:rsidRDefault="00245350" w:rsidP="00A268A0">
            <w:pPr>
              <w:rPr>
                <w:rFonts w:ascii="Arial" w:hAnsi="Arial" w:cs="Arial"/>
                <w:sz w:val="20"/>
              </w:rPr>
            </w:pPr>
            <w:r w:rsidRPr="00DF07EA">
              <w:rPr>
                <w:rFonts w:ascii="Arial" w:hAnsi="Arial" w:cs="Arial"/>
                <w:sz w:val="20"/>
              </w:rPr>
              <w:t>DOTAÇÃO ORÇAMENTÁRIA</w:t>
            </w:r>
          </w:p>
        </w:tc>
      </w:tr>
      <w:tr w:rsidR="00245350" w:rsidRPr="00DF07EA" w:rsidTr="00245350">
        <w:trPr>
          <w:jc w:val="center"/>
        </w:trPr>
        <w:tc>
          <w:tcPr>
            <w:tcW w:w="8258" w:type="dxa"/>
            <w:gridSpan w:val="2"/>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 xml:space="preserve">Secretaria Municipal de Educação, Cultura e </w:t>
            </w:r>
            <w:proofErr w:type="gramStart"/>
            <w:r w:rsidRPr="00DF07EA">
              <w:rPr>
                <w:rFonts w:ascii="Arial" w:hAnsi="Arial" w:cs="Arial"/>
                <w:sz w:val="20"/>
              </w:rPr>
              <w:t>Esportes</w:t>
            </w:r>
            <w:proofErr w:type="gramEnd"/>
            <w:r w:rsidRPr="00DF07EA">
              <w:rPr>
                <w:rFonts w:ascii="Arial" w:hAnsi="Arial" w:cs="Arial"/>
                <w:sz w:val="20"/>
              </w:rPr>
              <w:t xml:space="preserve"> </w:t>
            </w:r>
          </w:p>
        </w:tc>
      </w:tr>
      <w:tr w:rsidR="00245350" w:rsidRPr="00DF07EA" w:rsidTr="00245350">
        <w:trPr>
          <w:jc w:val="center"/>
        </w:trPr>
        <w:tc>
          <w:tcPr>
            <w:tcW w:w="8258" w:type="dxa"/>
            <w:gridSpan w:val="2"/>
            <w:tcBorders>
              <w:top w:val="nil"/>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UNIDADE GESTORA: SECRETARIA MUNICIPAL DE EDUCAÇÃO E ESPORTES</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UNIDADE ORÇAMENARIA:</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11001</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FUNÇÃO:</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12</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SUBFUNÇÃO:</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361</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PROGRAMA:</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Pr>
                <w:rFonts w:ascii="Arial" w:hAnsi="Arial" w:cs="Arial"/>
                <w:sz w:val="20"/>
              </w:rPr>
              <w:t>72</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AÇÃO:</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Pr>
                <w:rFonts w:ascii="Arial" w:hAnsi="Arial" w:cs="Arial"/>
                <w:sz w:val="20"/>
              </w:rPr>
              <w:t>1.86</w:t>
            </w:r>
          </w:p>
        </w:tc>
      </w:tr>
      <w:tr w:rsidR="00245350" w:rsidRPr="00DF07EA" w:rsidTr="00245350">
        <w:trPr>
          <w:jc w:val="center"/>
        </w:trPr>
        <w:tc>
          <w:tcPr>
            <w:tcW w:w="5032"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sidRPr="00DF07EA">
              <w:rPr>
                <w:rFonts w:ascii="Arial" w:hAnsi="Arial" w:cs="Arial"/>
                <w:sz w:val="20"/>
              </w:rPr>
              <w:t>DESPESA:</w:t>
            </w:r>
          </w:p>
        </w:tc>
        <w:tc>
          <w:tcPr>
            <w:tcW w:w="3226" w:type="dxa"/>
            <w:tcBorders>
              <w:top w:val="single" w:sz="4" w:space="0" w:color="auto"/>
              <w:left w:val="single" w:sz="4" w:space="0" w:color="auto"/>
              <w:bottom w:val="single" w:sz="4" w:space="0" w:color="auto"/>
              <w:right w:val="single" w:sz="4" w:space="0" w:color="auto"/>
            </w:tcBorders>
            <w:vAlign w:val="center"/>
            <w:hideMark/>
          </w:tcPr>
          <w:p w:rsidR="00245350" w:rsidRPr="00DF07EA" w:rsidRDefault="00245350" w:rsidP="00A268A0">
            <w:pPr>
              <w:rPr>
                <w:rFonts w:ascii="Arial" w:hAnsi="Arial" w:cs="Arial"/>
                <w:sz w:val="20"/>
              </w:rPr>
            </w:pPr>
            <w:r>
              <w:rPr>
                <w:rFonts w:ascii="Arial" w:hAnsi="Arial" w:cs="Arial"/>
                <w:sz w:val="20"/>
              </w:rPr>
              <w:t>527</w:t>
            </w:r>
          </w:p>
        </w:tc>
      </w:tr>
    </w:tbl>
    <w:p w:rsidR="00CD3406" w:rsidRPr="00876720" w:rsidRDefault="00CD3406" w:rsidP="00014F40">
      <w:pPr>
        <w:pStyle w:val="NormalWeb"/>
        <w:tabs>
          <w:tab w:val="left" w:pos="1065"/>
        </w:tabs>
        <w:rPr>
          <w:rFonts w:ascii="Times New Roman" w:eastAsia="Times New Roman" w:hAnsi="Times New Roman" w:cs="Times New Roman"/>
          <w:b/>
          <w:bCs/>
          <w:sz w:val="21"/>
          <w:szCs w:val="21"/>
        </w:rPr>
      </w:pPr>
      <w:r w:rsidRPr="00876720">
        <w:rPr>
          <w:rFonts w:ascii="Times New Roman" w:hAnsi="Times New Roman" w:cs="Times New Roman"/>
          <w:sz w:val="21"/>
          <w:szCs w:val="21"/>
        </w:rPr>
        <w:tab/>
      </w:r>
    </w:p>
    <w:p w:rsidR="00CD3406" w:rsidRPr="00876720" w:rsidRDefault="00CD3406" w:rsidP="007D3E30">
      <w:pPr>
        <w:autoSpaceDE w:val="0"/>
        <w:autoSpaceDN w:val="0"/>
        <w:adjustRightInd w:val="0"/>
        <w:rPr>
          <w:sz w:val="21"/>
          <w:szCs w:val="21"/>
        </w:rPr>
      </w:pPr>
      <w:r w:rsidRPr="00876720">
        <w:rPr>
          <w:b/>
          <w:sz w:val="21"/>
          <w:szCs w:val="21"/>
        </w:rPr>
        <w:t xml:space="preserve">Valor global: </w:t>
      </w:r>
      <w:r w:rsidR="00A558EA" w:rsidRPr="00876720">
        <w:rPr>
          <w:b/>
          <w:sz w:val="21"/>
          <w:szCs w:val="21"/>
        </w:rPr>
        <w:t xml:space="preserve">R$ </w:t>
      </w:r>
      <w:r w:rsidR="007D3E30" w:rsidRPr="00876720">
        <w:rPr>
          <w:rFonts w:eastAsia="Times New Roman"/>
          <w:sz w:val="21"/>
          <w:szCs w:val="21"/>
        </w:rPr>
        <w:t>701.180,52 (</w:t>
      </w:r>
      <w:proofErr w:type="gramStart"/>
      <w:r w:rsidR="007D3E30" w:rsidRPr="00876720">
        <w:rPr>
          <w:rFonts w:eastAsia="Times New Roman"/>
          <w:sz w:val="21"/>
          <w:szCs w:val="21"/>
        </w:rPr>
        <w:t>setecentos e um mil, cento e oitenta reais e cinquenta e dois centavos</w:t>
      </w:r>
      <w:proofErr w:type="gramEnd"/>
      <w:r w:rsidR="00A558EA" w:rsidRPr="00876720">
        <w:rPr>
          <w:sz w:val="21"/>
          <w:szCs w:val="21"/>
        </w:rPr>
        <w:t>).</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6.0.</w:t>
      </w:r>
      <w:r w:rsidR="00671B76" w:rsidRPr="00876720">
        <w:rPr>
          <w:rFonts w:ascii="Times New Roman" w:eastAsia="Times New Roman" w:hAnsi="Times New Roman" w:cs="Times New Roman"/>
          <w:color w:val="auto"/>
          <w:sz w:val="21"/>
          <w:szCs w:val="21"/>
        </w:rPr>
        <w:t xml:space="preserve"> </w:t>
      </w:r>
      <w:r w:rsidRPr="00876720">
        <w:rPr>
          <w:rFonts w:ascii="Times New Roman" w:eastAsia="Times New Roman" w:hAnsi="Times New Roman" w:cs="Times New Roman"/>
          <w:color w:val="auto"/>
          <w:sz w:val="21"/>
          <w:szCs w:val="21"/>
        </w:rPr>
        <w:t>DAS CONDIÇÕES DE PARTICIPAÇÃO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6.1.</w:t>
      </w:r>
      <w:r w:rsidR="00671B7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A licitação será realizada à distância e em sessão pública, por meio do sistema disponível no endereço eletrônico: </w:t>
      </w:r>
      <w:hyperlink r:id="rId14" w:history="1">
        <w:r w:rsidR="00C861A5" w:rsidRPr="00876720">
          <w:rPr>
            <w:rStyle w:val="Hyperlink"/>
            <w:rFonts w:ascii="Times New Roman" w:hAnsi="Times New Roman" w:cs="Times New Roman"/>
            <w:sz w:val="21"/>
            <w:szCs w:val="21"/>
          </w:rPr>
          <w:t>https://licitar.digital</w:t>
        </w:r>
      </w:hyperlink>
      <w:r w:rsidRPr="00876720">
        <w:rPr>
          <w:rFonts w:ascii="Times New Roman" w:hAnsi="Times New Roman" w:cs="Times New Roman"/>
          <w:color w:val="auto"/>
          <w:sz w:val="21"/>
          <w:szCs w:val="21"/>
        </w:rPr>
        <w:t>.</w:t>
      </w:r>
      <w:r w:rsidR="00A558EA" w:rsidRPr="00876720">
        <w:rPr>
          <w:rFonts w:ascii="Times New Roman" w:hAnsi="Times New Roman" w:cs="Times New Roman"/>
          <w:color w:val="auto"/>
          <w:sz w:val="21"/>
          <w:szCs w:val="21"/>
        </w:rPr>
        <w:t xml:space="preserve"> </w:t>
      </w:r>
    </w:p>
    <w:p w:rsidR="0039106C" w:rsidRPr="00876720" w:rsidRDefault="0039106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w:t>
      </w:r>
      <w:r w:rsidR="002237C1" w:rsidRPr="00876720">
        <w:rPr>
          <w:rFonts w:ascii="Times New Roman" w:hAnsi="Times New Roman" w:cs="Times New Roman"/>
          <w:color w:val="auto"/>
          <w:sz w:val="21"/>
          <w:szCs w:val="21"/>
        </w:rPr>
        <w:t>2. Deverão</w:t>
      </w:r>
      <w:r w:rsidRPr="00876720">
        <w:rPr>
          <w:rFonts w:ascii="Times New Roman" w:hAnsi="Times New Roman" w:cs="Times New Roman"/>
          <w:color w:val="auto"/>
          <w:sz w:val="21"/>
          <w:szCs w:val="21"/>
        </w:rPr>
        <w:t xml:space="preserve"> ser observadas as normas e procedimentos estabelecidos pelo provedor do sistema, disponíveis no referido sítio eletrônico para acesso ao sistema e operacionalização.</w:t>
      </w:r>
    </w:p>
    <w:p w:rsidR="0039106C" w:rsidRPr="00876720" w:rsidRDefault="0039106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w:t>
      </w:r>
      <w:r w:rsidR="002237C1" w:rsidRPr="00876720">
        <w:rPr>
          <w:rFonts w:ascii="Times New Roman" w:hAnsi="Times New Roman" w:cs="Times New Roman"/>
          <w:color w:val="auto"/>
          <w:sz w:val="21"/>
          <w:szCs w:val="21"/>
        </w:rPr>
        <w:t>3. Caberá</w:t>
      </w:r>
      <w:r w:rsidRPr="00876720">
        <w:rPr>
          <w:rFonts w:ascii="Times New Roman" w:hAnsi="Times New Roman" w:cs="Times New Roman"/>
          <w:color w:val="auto"/>
          <w:sz w:val="21"/>
          <w:szCs w:val="21"/>
        </w:rPr>
        <w:t xml:space="preserve">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rsidR="0039106C" w:rsidRPr="00876720" w:rsidRDefault="0039106C">
      <w:pPr>
        <w:pStyle w:val="NormalWeb"/>
        <w:rPr>
          <w:rFonts w:ascii="Times New Roman" w:hAnsi="Times New Roman" w:cs="Times New Roman"/>
          <w:color w:val="auto"/>
          <w:sz w:val="21"/>
          <w:szCs w:val="21"/>
        </w:rPr>
      </w:pPr>
    </w:p>
    <w:p w:rsidR="00395F60" w:rsidRPr="00876720" w:rsidRDefault="0039106C">
      <w:pPr>
        <w:pStyle w:val="NormalWeb"/>
        <w:rPr>
          <w:rFonts w:ascii="Times New Roman" w:hAnsi="Times New Roman" w:cs="Times New Roman"/>
          <w:color w:val="auto"/>
          <w:sz w:val="21"/>
          <w:szCs w:val="21"/>
          <w:u w:val="single"/>
        </w:rPr>
      </w:pPr>
      <w:r w:rsidRPr="00876720">
        <w:rPr>
          <w:rFonts w:ascii="Times New Roman" w:hAnsi="Times New Roman" w:cs="Times New Roman"/>
          <w:color w:val="auto"/>
          <w:sz w:val="21"/>
          <w:szCs w:val="21"/>
          <w:u w:val="single"/>
        </w:rPr>
        <w:t>6.3.1</w:t>
      </w:r>
      <w:r w:rsidR="00EC7592" w:rsidRPr="00876720">
        <w:rPr>
          <w:rFonts w:ascii="Times New Roman" w:hAnsi="Times New Roman" w:cs="Times New Roman"/>
          <w:color w:val="auto"/>
          <w:sz w:val="21"/>
          <w:szCs w:val="21"/>
          <w:u w:val="single"/>
        </w:rPr>
        <w:t>.</w:t>
      </w:r>
      <w:r w:rsidR="00DD0CC6" w:rsidRPr="00876720">
        <w:rPr>
          <w:rFonts w:ascii="Times New Roman" w:hAnsi="Times New Roman" w:cs="Times New Roman"/>
          <w:color w:val="auto"/>
          <w:sz w:val="21"/>
          <w:szCs w:val="21"/>
          <w:u w:val="single"/>
        </w:rPr>
        <w:t xml:space="preserve"> </w:t>
      </w:r>
      <w:r w:rsidR="00EC7592" w:rsidRPr="00876720">
        <w:rPr>
          <w:rFonts w:ascii="Times New Roman" w:hAnsi="Times New Roman" w:cs="Times New Roman"/>
          <w:color w:val="auto"/>
          <w:sz w:val="21"/>
          <w:szCs w:val="21"/>
          <w:u w:val="single"/>
        </w:rPr>
        <w:t>A participação neste certame é aberta a quaisquer interessados, inclusive as Microempresas e Empresas de Pequeno Porte, nos termos da legislação vigente.</w:t>
      </w:r>
    </w:p>
    <w:p w:rsidR="0039106C" w:rsidRPr="00876720" w:rsidRDefault="0039106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Não poderão participar os interessados: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6.4.1.</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Que não atendam às condições deste Edital e seus anexos;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6.4.2.</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Estrangeiros que não tenham representação legal no Brasil com poderes expressos para receber citação e responder administrativa ou judicialmente;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6.4.3.</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Que estejam </w:t>
      </w:r>
      <w:proofErr w:type="gramStart"/>
      <w:r w:rsidRPr="00876720">
        <w:rPr>
          <w:rFonts w:ascii="Times New Roman" w:hAnsi="Times New Roman" w:cs="Times New Roman"/>
          <w:color w:val="auto"/>
          <w:sz w:val="21"/>
          <w:szCs w:val="21"/>
        </w:rPr>
        <w:t>sob falência</w:t>
      </w:r>
      <w:proofErr w:type="gramEnd"/>
      <w:r w:rsidRPr="00876720">
        <w:rPr>
          <w:rFonts w:ascii="Times New Roman" w:hAnsi="Times New Roman" w:cs="Times New Roman"/>
          <w:color w:val="auto"/>
          <w:sz w:val="21"/>
          <w:szCs w:val="21"/>
        </w:rPr>
        <w:t>, concurso de credores, concordata ou em processo de dissolução ou liquidação;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6.4.4.</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Proibidos de participar de licitações e celebrar contratos administrativos, na forma da legislação vigente;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6.4.5.</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Cujo estatuto ou contrato social não incluir o objeto desta licitação; </w:t>
      </w:r>
      <w:proofErr w:type="gramStart"/>
      <w:r w:rsidRPr="00876720">
        <w:rPr>
          <w:rFonts w:ascii="Times New Roman" w:hAnsi="Times New Roman" w:cs="Times New Roman"/>
          <w:color w:val="auto"/>
          <w:sz w:val="21"/>
          <w:szCs w:val="21"/>
        </w:rPr>
        <w:t>e</w:t>
      </w:r>
      <w:proofErr w:type="gramEnd"/>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6.4.6.</w:t>
      </w:r>
      <w:r w:rsidR="00DD0CC6"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Que se enquadrem nas vedações previstas no Art. 14º, da Lei 14.133/21.</w:t>
      </w:r>
    </w:p>
    <w:p w:rsidR="000A1E49" w:rsidRPr="00876720" w:rsidRDefault="000A1E49">
      <w:pPr>
        <w:pStyle w:val="NormalWeb"/>
        <w:rPr>
          <w:rFonts w:ascii="Times New Roman" w:hAnsi="Times New Roman" w:cs="Times New Roman"/>
          <w:b/>
          <w:bCs/>
          <w:color w:val="auto"/>
          <w:sz w:val="21"/>
          <w:szCs w:val="21"/>
        </w:rPr>
      </w:pPr>
    </w:p>
    <w:p w:rsidR="00395F60" w:rsidRPr="00876720" w:rsidRDefault="00CD3406">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6.5.</w:t>
      </w:r>
      <w:r w:rsidR="00DD0CC6" w:rsidRPr="00876720">
        <w:rPr>
          <w:rFonts w:ascii="Times New Roman" w:hAnsi="Times New Roman" w:cs="Times New Roman"/>
          <w:b/>
          <w:bCs/>
          <w:color w:val="auto"/>
          <w:sz w:val="21"/>
          <w:szCs w:val="21"/>
        </w:rPr>
        <w:t xml:space="preserve"> </w:t>
      </w:r>
      <w:r w:rsidRPr="00876720">
        <w:rPr>
          <w:rFonts w:ascii="Times New Roman" w:hAnsi="Times New Roman" w:cs="Times New Roman"/>
          <w:b/>
          <w:bCs/>
          <w:color w:val="auto"/>
          <w:sz w:val="21"/>
          <w:szCs w:val="21"/>
        </w:rPr>
        <w:t>O presente e</w:t>
      </w:r>
      <w:r w:rsidR="00EC7592" w:rsidRPr="00876720">
        <w:rPr>
          <w:rFonts w:ascii="Times New Roman" w:hAnsi="Times New Roman" w:cs="Times New Roman"/>
          <w:b/>
          <w:bCs/>
          <w:color w:val="auto"/>
          <w:sz w:val="21"/>
          <w:szCs w:val="21"/>
        </w:rPr>
        <w:t xml:space="preserve">dital </w:t>
      </w:r>
      <w:r w:rsidRPr="00876720">
        <w:rPr>
          <w:rFonts w:ascii="Times New Roman" w:hAnsi="Times New Roman" w:cs="Times New Roman"/>
          <w:b/>
          <w:bCs/>
          <w:color w:val="auto"/>
          <w:sz w:val="21"/>
          <w:szCs w:val="21"/>
        </w:rPr>
        <w:t>NÃO</w:t>
      </w:r>
      <w:r w:rsidR="00EC7592" w:rsidRPr="00876720">
        <w:rPr>
          <w:rFonts w:ascii="Times New Roman" w:hAnsi="Times New Roman" w:cs="Times New Roman"/>
          <w:b/>
          <w:bCs/>
          <w:color w:val="auto"/>
          <w:sz w:val="21"/>
          <w:szCs w:val="21"/>
        </w:rPr>
        <w:t xml:space="preserve"> possibilitará a participação das pessoas físicas.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6.6.</w:t>
      </w:r>
      <w:r w:rsidR="00DD0CC6" w:rsidRPr="00876720">
        <w:rPr>
          <w:rFonts w:ascii="Times New Roman" w:hAnsi="Times New Roman" w:cs="Times New Roman"/>
          <w:b/>
          <w:bCs/>
          <w:color w:val="auto"/>
          <w:sz w:val="21"/>
          <w:szCs w:val="21"/>
        </w:rPr>
        <w:t xml:space="preserve"> </w:t>
      </w:r>
      <w:r w:rsidRPr="00876720">
        <w:rPr>
          <w:rFonts w:ascii="Times New Roman" w:hAnsi="Times New Roman" w:cs="Times New Roman"/>
          <w:b/>
          <w:bCs/>
          <w:color w:val="auto"/>
          <w:sz w:val="21"/>
          <w:szCs w:val="21"/>
        </w:rPr>
        <w:t>É vedada a participação de pessoas jurídicas reunidas em consórcio.</w:t>
      </w:r>
      <w:r w:rsidR="00BB2163" w:rsidRPr="00876720">
        <w:rPr>
          <w:rFonts w:ascii="Times New Roman" w:hAnsi="Times New Roman" w:cs="Times New Roman"/>
          <w:b/>
          <w:bCs/>
          <w:color w:val="auto"/>
          <w:sz w:val="21"/>
          <w:szCs w:val="21"/>
        </w:rPr>
        <w:t xml:space="preserv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 reduzir o universo da disputa. O consórcio pode retratar uma composição entre eventuais interessados: em vez de estabelecerem disputa entre si, formalizariam acordo para eliminar a competição. Conforme Acórdão nº 1165/2012-Plenário, TC 037.773/2011-9, rel. Min. Raimundo Carreiro, 16.5.2012: Fica ao juízo discricionário da Administração Pública a decisão, devidamente motivada, quanto à possibilidade de participação ou não em licitações de empresas em consórcio.</w:t>
      </w:r>
    </w:p>
    <w:p w:rsidR="000A1E49" w:rsidRPr="00876720" w:rsidRDefault="000A1E49">
      <w:pPr>
        <w:pStyle w:val="NormalWeb"/>
        <w:rPr>
          <w:rFonts w:ascii="Times New Roman" w:hAnsi="Times New Roman" w:cs="Times New Roman"/>
          <w:b/>
          <w:bCs/>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w:t>
      </w:r>
      <w:r w:rsidR="002237C1" w:rsidRPr="00876720">
        <w:rPr>
          <w:rFonts w:ascii="Times New Roman" w:hAnsi="Times New Roman" w:cs="Times New Roman"/>
          <w:b/>
          <w:bCs/>
          <w:color w:val="auto"/>
          <w:sz w:val="21"/>
          <w:szCs w:val="21"/>
        </w:rPr>
        <w:t>7. Não</w:t>
      </w:r>
      <w:r w:rsidRPr="00876720">
        <w:rPr>
          <w:rFonts w:ascii="Times New Roman" w:hAnsi="Times New Roman" w:cs="Times New Roman"/>
          <w:b/>
          <w:bCs/>
          <w:color w:val="auto"/>
          <w:sz w:val="21"/>
          <w:szCs w:val="21"/>
        </w:rPr>
        <w:t xml:space="preserve"> será permitida a participação de sociedades cooperativas.</w:t>
      </w:r>
      <w:r w:rsidR="00381567" w:rsidRPr="00876720">
        <w:rPr>
          <w:rFonts w:ascii="Times New Roman" w:hAnsi="Times New Roman" w:cs="Times New Roman"/>
          <w:b/>
          <w:bCs/>
          <w:color w:val="auto"/>
          <w:sz w:val="21"/>
          <w:szCs w:val="21"/>
        </w:rPr>
        <w:t xml:space="preserve"> </w:t>
      </w:r>
      <w:r w:rsidR="00381567" w:rsidRPr="00876720">
        <w:rPr>
          <w:rFonts w:ascii="Times New Roman" w:hAnsi="Times New Roman" w:cs="Times New Roman"/>
          <w:b/>
          <w:color w:val="auto"/>
          <w:sz w:val="21"/>
          <w:szCs w:val="21"/>
        </w:rPr>
        <w:t xml:space="preserve">Permitir a participação das mesmas representaria desrespeitar o Princípio Constitucional da Eficiência, previsto no Artigo 37 da Constituição Federal de 1988, considerando que todo e qualquer procedimento referente ao contrato, aos aditivos e pagamentos necessitariam obrigatoriamente da assinatura, e consequente anuência, de todos os cooperados dificultando, ou até impossibilitando, a célere execução do objeto pretendido. E, conforme Súmula 281 do </w:t>
      </w:r>
      <w:r w:rsidR="00381567" w:rsidRPr="00876720">
        <w:rPr>
          <w:rFonts w:ascii="Times New Roman" w:hAnsi="Times New Roman" w:cs="Times New Roman"/>
          <w:b/>
          <w:color w:val="auto"/>
          <w:sz w:val="21"/>
          <w:szCs w:val="21"/>
        </w:rPr>
        <w:lastRenderedPageBreak/>
        <w:t>TCU: “</w:t>
      </w:r>
      <w:r w:rsidR="00381567" w:rsidRPr="00876720">
        <w:rPr>
          <w:rFonts w:ascii="Times New Roman" w:hAnsi="Times New Roman" w:cs="Times New Roman"/>
          <w:color w:val="auto"/>
          <w:spacing w:val="2"/>
          <w:sz w:val="21"/>
          <w:szCs w:val="21"/>
          <w:shd w:val="clear" w:color="auto" w:fill="FFFFFF"/>
        </w:rPr>
        <w:t>É vedada a participação de cooperativas em licitação quando, pela natureza do serviço ou pelo modo como é usualmente executado no mercado em geral, houver necessidade de subordinação jurídica entre o obreiro e o contratado, bem como de pessoalidade e habitualidade.”.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w:t>
      </w:r>
      <w:r w:rsidR="002237C1" w:rsidRPr="00876720">
        <w:rPr>
          <w:rFonts w:ascii="Times New Roman" w:hAnsi="Times New Roman" w:cs="Times New Roman"/>
          <w:b/>
          <w:bCs/>
          <w:color w:val="auto"/>
          <w:sz w:val="21"/>
          <w:szCs w:val="21"/>
        </w:rPr>
        <w:t>8. CONDIÇÕES</w:t>
      </w:r>
      <w:r w:rsidRPr="00876720">
        <w:rPr>
          <w:rFonts w:ascii="Times New Roman" w:hAnsi="Times New Roman" w:cs="Times New Roman"/>
          <w:b/>
          <w:bCs/>
          <w:color w:val="auto"/>
          <w:sz w:val="21"/>
          <w:szCs w:val="21"/>
        </w:rPr>
        <w:t xml:space="preserve"> ESPECÍFICAS</w:t>
      </w:r>
      <w:r w:rsidRPr="00876720">
        <w:rPr>
          <w:rFonts w:ascii="Times New Roman" w:hAnsi="Times New Roman" w:cs="Times New Roman"/>
          <w:color w:val="auto"/>
          <w:sz w:val="21"/>
          <w:szCs w:val="21"/>
        </w:rPr>
        <w:t>: O licitante deverá atender aos requisitos abaixo e os respectivos comprovantes, obrigatoriamente, integrarão a documentação para fins de habilitação:</w:t>
      </w:r>
    </w:p>
    <w:p w:rsidR="00920C96"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6.8.</w:t>
      </w:r>
      <w:r w:rsidR="002237C1" w:rsidRPr="00876720">
        <w:rPr>
          <w:rFonts w:ascii="Times New Roman" w:hAnsi="Times New Roman" w:cs="Times New Roman"/>
          <w:color w:val="auto"/>
          <w:sz w:val="21"/>
          <w:szCs w:val="21"/>
        </w:rPr>
        <w:t>1. Comprovação</w:t>
      </w:r>
      <w:r w:rsidRPr="00876720">
        <w:rPr>
          <w:rFonts w:ascii="Times New Roman" w:hAnsi="Times New Roman" w:cs="Times New Roman"/>
          <w:color w:val="auto"/>
          <w:sz w:val="21"/>
          <w:szCs w:val="21"/>
        </w:rPr>
        <w:t xml:space="preserve"> de avaliação prévia do local de execução da obra, feita através de uma das seguintes </w:t>
      </w:r>
      <w:r w:rsidR="00920C96" w:rsidRPr="00876720">
        <w:rPr>
          <w:rFonts w:ascii="Times New Roman" w:hAnsi="Times New Roman" w:cs="Times New Roman"/>
          <w:color w:val="auto"/>
          <w:sz w:val="21"/>
          <w:szCs w:val="21"/>
        </w:rPr>
        <w:t>opções a critério do licitante:</w:t>
      </w:r>
    </w:p>
    <w:p w:rsidR="00B3106C"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a) Declaração formal assinada pelo responsável técnico do licitante, em substituição da referida vistoria prévia, contendo a identificação da empresa e do signatário, local e data, e basicamente com os seguintes termos: ► "DECLARAMOS sob as penalidades da lei, que temos conhecimento pleno das condições e peculiaridades inerentes à natureza dos trabalhos relativamente ao objeto da </w:t>
      </w:r>
      <w:r w:rsidR="00920C96"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xml:space="preserve">, assumindo total responsabilidade por esse fato e informando que não o utilizaremos para quaisquer questionamentos futuros que ensejem avenças técnicas ou financeiras com a 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 ◄; </w:t>
      </w:r>
    </w:p>
    <w:p w:rsidR="00B3106C" w:rsidRPr="00876720" w:rsidRDefault="00B3106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b) Vistoria prévia ao local de execução da obra, a ser realizada pelo responsável técnico da empresa até o último dia útil que anteceder a licitação. O correspondente atestado de vistoria deverá ser formalmente elaborado pelo próprio licitante e assinado pelo seu</w:t>
      </w:r>
      <w:r w:rsidR="00B3106C" w:rsidRPr="00876720">
        <w:rPr>
          <w:rFonts w:ascii="Times New Roman" w:hAnsi="Times New Roman" w:cs="Times New Roman"/>
          <w:color w:val="auto"/>
          <w:sz w:val="21"/>
          <w:szCs w:val="21"/>
        </w:rPr>
        <w:t xml:space="preserve"> representante legal ou</w:t>
      </w:r>
      <w:r w:rsidRPr="00876720">
        <w:rPr>
          <w:rFonts w:ascii="Times New Roman" w:hAnsi="Times New Roman" w:cs="Times New Roman"/>
          <w:color w:val="auto"/>
          <w:sz w:val="21"/>
          <w:szCs w:val="21"/>
        </w:rPr>
        <w:t xml:space="preserve"> responsável técnico, contendo a identificação da empresa e do signatário, a data que foi efetuada a vistoria, e basicamente com os seguintes termos: ► "ATESTAMOS sob as penalidades da lei, que vistoriamos o local de execução da obra e tomamos pleno conhecimento das condições e peculiaridades inerentes à natureza dos trabalhos relativamente ao objeto da </w:t>
      </w:r>
      <w:r w:rsidR="00B3106C" w:rsidRPr="00876720">
        <w:rPr>
          <w:rFonts w:ascii="Times New Roman" w:hAnsi="Times New Roman" w:cs="Times New Roman"/>
          <w:color w:val="auto"/>
          <w:sz w:val="21"/>
          <w:szCs w:val="21"/>
        </w:rPr>
        <w:t xml:space="preserve">Concorrência Eletrônica nº </w:t>
      </w:r>
      <w:r w:rsidR="000A6E5A" w:rsidRPr="00876720">
        <w:rPr>
          <w:rFonts w:ascii="Times New Roman" w:hAnsi="Times New Roman" w:cs="Times New Roman"/>
          <w:color w:val="auto"/>
          <w:sz w:val="21"/>
          <w:szCs w:val="21"/>
        </w:rPr>
        <w:t>0</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xml:space="preserve">, realizada pela 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 ◄.</w:t>
      </w:r>
    </w:p>
    <w:p w:rsidR="00C914A5" w:rsidRPr="00876720" w:rsidRDefault="00C914A5">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6.8.1.</w:t>
      </w:r>
      <w:r w:rsidR="0026430A" w:rsidRPr="00876720">
        <w:rPr>
          <w:rFonts w:ascii="Times New Roman" w:hAnsi="Times New Roman" w:cs="Times New Roman"/>
          <w:color w:val="auto"/>
          <w:sz w:val="21"/>
          <w:szCs w:val="21"/>
        </w:rPr>
        <w:t>1. No</w:t>
      </w:r>
      <w:r w:rsidRPr="00876720">
        <w:rPr>
          <w:rFonts w:ascii="Times New Roman" w:hAnsi="Times New Roman" w:cs="Times New Roman"/>
          <w:color w:val="auto"/>
          <w:sz w:val="21"/>
          <w:szCs w:val="21"/>
        </w:rPr>
        <w:t xml:space="preserve"> caso do licitante optar por realizar a vistoria prévia ao local de execução da obra, deverá comunicar ao Órgão de Contratação com a </w:t>
      </w:r>
      <w:proofErr w:type="gramStart"/>
      <w:r w:rsidRPr="00876720">
        <w:rPr>
          <w:rFonts w:ascii="Times New Roman" w:hAnsi="Times New Roman" w:cs="Times New Roman"/>
          <w:color w:val="auto"/>
          <w:sz w:val="21"/>
          <w:szCs w:val="21"/>
        </w:rPr>
        <w:t>devida antecedência, observado</w:t>
      </w:r>
      <w:proofErr w:type="gramEnd"/>
      <w:r w:rsidRPr="00876720">
        <w:rPr>
          <w:rFonts w:ascii="Times New Roman" w:hAnsi="Times New Roman" w:cs="Times New Roman"/>
          <w:color w:val="auto"/>
          <w:sz w:val="21"/>
          <w:szCs w:val="21"/>
        </w:rPr>
        <w:t xml:space="preserve"> o prazo máximo para realização da referida vistoria, necessária para que seja feito o devido agendamento junto ao setor competente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que disponibilizará data e horário diferentes para os eventuais interessados.</w:t>
      </w:r>
    </w:p>
    <w:p w:rsidR="00895A69" w:rsidRPr="00876720" w:rsidRDefault="00895A69">
      <w:pPr>
        <w:pStyle w:val="NormalWeb"/>
        <w:rPr>
          <w:rFonts w:ascii="Times New Roman" w:hAnsi="Times New Roman" w:cs="Times New Roman"/>
          <w:color w:val="auto"/>
          <w:sz w:val="21"/>
          <w:szCs w:val="21"/>
        </w:rPr>
      </w:pPr>
    </w:p>
    <w:p w:rsidR="00895A69" w:rsidRPr="00876720" w:rsidRDefault="00895A69">
      <w:pPr>
        <w:pStyle w:val="NormalWeb"/>
        <w:rPr>
          <w:rFonts w:ascii="Times New Roman" w:hAnsi="Times New Roman" w:cs="Times New Roman"/>
          <w:color w:val="auto"/>
          <w:sz w:val="21"/>
          <w:szCs w:val="21"/>
        </w:rPr>
      </w:pPr>
      <w:proofErr w:type="gramStart"/>
      <w:r w:rsidRPr="00876720">
        <w:rPr>
          <w:rFonts w:ascii="Times New Roman" w:hAnsi="Times New Roman" w:cs="Times New Roman"/>
          <w:bCs/>
          <w:color w:val="auto"/>
          <w:sz w:val="21"/>
          <w:szCs w:val="21"/>
        </w:rPr>
        <w:t>6.8.1.2.</w:t>
      </w:r>
      <w:proofErr w:type="gramEnd"/>
      <w:r w:rsidRPr="00876720">
        <w:rPr>
          <w:rFonts w:ascii="Times New Roman" w:hAnsi="Times New Roman" w:cs="Times New Roman"/>
          <w:b/>
          <w:bCs/>
          <w:color w:val="auto"/>
          <w:sz w:val="21"/>
          <w:szCs w:val="21"/>
          <w:u w:val="single"/>
        </w:rPr>
        <w:t>No caso de opção pela não visita</w:t>
      </w:r>
      <w:r w:rsidRPr="00876720">
        <w:rPr>
          <w:rFonts w:ascii="Times New Roman" w:hAnsi="Times New Roman" w:cs="Times New Roman"/>
          <w:color w:val="auto"/>
          <w:sz w:val="21"/>
          <w:szCs w:val="21"/>
        </w:rPr>
        <w:t xml:space="preserve">, a empresa deverá apresentar declaração formal assinada pelo seu representante legal ou responsável técnico que tem pleno conhecimento das condições relativas a natureza da obra ou serviços a serem executados, contendo a identificação da empresa e do signatário, local e data, e basicamente com os seguintes termos: ► "DECLARAMOS sob as penalidades da lei, de que temos pleno conhecimento das condições e peculiaridades inerentes à natureza dos trabalhos relativamente ao objeto da Concorrência Eletrônica nº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xml:space="preserve"> , assumindo total responsabilidade por esse fato e informando que não o utilizaremos para quaisquer questionamentos futuros que ensejem avenças técnicas ou financeiras com a 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 ◄.</w:t>
      </w:r>
    </w:p>
    <w:p w:rsidR="000A1E49" w:rsidRPr="00876720" w:rsidRDefault="000A1E49">
      <w:pPr>
        <w:pStyle w:val="NormalWeb"/>
        <w:rPr>
          <w:rFonts w:ascii="Times New Roman" w:hAnsi="Times New Roman" w:cs="Times New Roman"/>
          <w:color w:val="auto"/>
          <w:sz w:val="21"/>
          <w:szCs w:val="21"/>
        </w:rPr>
      </w:pPr>
    </w:p>
    <w:p w:rsidR="005713CA" w:rsidRPr="00876720" w:rsidRDefault="005713CA" w:rsidP="005713CA">
      <w:pPr>
        <w:pStyle w:val="Corpodetexto"/>
        <w:rPr>
          <w:rFonts w:ascii="Times New Roman" w:hAnsi="Times New Roman"/>
          <w:sz w:val="21"/>
          <w:szCs w:val="21"/>
        </w:rPr>
      </w:pPr>
      <w:proofErr w:type="gramStart"/>
      <w:r w:rsidRPr="00876720">
        <w:rPr>
          <w:rFonts w:ascii="Times New Roman" w:hAnsi="Times New Roman"/>
          <w:sz w:val="21"/>
          <w:szCs w:val="21"/>
        </w:rPr>
        <w:t>6.8.2.</w:t>
      </w:r>
      <w:proofErr w:type="gramEnd"/>
      <w:r w:rsidRPr="00876720">
        <w:rPr>
          <w:rFonts w:ascii="Times New Roman" w:hAnsi="Times New Roman"/>
          <w:sz w:val="21"/>
          <w:szCs w:val="21"/>
        </w:rPr>
        <w:t xml:space="preserve">Para estar tecnicamente habilitado as empresas deverão apresentar, obrigatoriamente, os seguintes documentos relativos à comprovação de sua qualificação técnica e experiência: </w:t>
      </w:r>
    </w:p>
    <w:p w:rsidR="005713CA" w:rsidRPr="00876720" w:rsidRDefault="005713CA" w:rsidP="005713CA">
      <w:pPr>
        <w:pStyle w:val="Corpodetexto"/>
        <w:rPr>
          <w:rFonts w:ascii="Times New Roman" w:hAnsi="Times New Roman"/>
          <w:sz w:val="21"/>
          <w:szCs w:val="21"/>
        </w:rPr>
      </w:pPr>
    </w:p>
    <w:p w:rsidR="005713CA" w:rsidRPr="00876720" w:rsidRDefault="005713CA" w:rsidP="005713CA">
      <w:pPr>
        <w:pStyle w:val="Corpodetexto"/>
        <w:rPr>
          <w:rFonts w:ascii="Times New Roman" w:hAnsi="Times New Roman"/>
          <w:sz w:val="21"/>
          <w:szCs w:val="21"/>
        </w:rPr>
      </w:pPr>
      <w:r w:rsidRPr="00876720">
        <w:rPr>
          <w:rFonts w:ascii="Times New Roman" w:hAnsi="Times New Roman"/>
          <w:sz w:val="21"/>
          <w:szCs w:val="21"/>
        </w:rPr>
        <w:t>6.8.2.1. Prova de registro na entidade profissional competente da licitante e dos responsáveis técnicos pertencentes a seu quadro permanente de profissionais, devendo estar em situação regular junto ao referido conselho - conforme Lei 12.328/10 nas seguintes áreas:</w:t>
      </w:r>
    </w:p>
    <w:p w:rsidR="005713CA" w:rsidRPr="00876720" w:rsidRDefault="005713CA" w:rsidP="005713CA">
      <w:pPr>
        <w:pStyle w:val="Corpodetexto"/>
        <w:numPr>
          <w:ilvl w:val="0"/>
          <w:numId w:val="12"/>
        </w:numPr>
        <w:suppressAutoHyphens/>
        <w:ind w:left="426" w:hanging="66"/>
        <w:rPr>
          <w:rFonts w:ascii="Times New Roman" w:hAnsi="Times New Roman"/>
          <w:sz w:val="21"/>
          <w:szCs w:val="21"/>
        </w:rPr>
      </w:pPr>
      <w:r w:rsidRPr="00876720">
        <w:rPr>
          <w:rFonts w:ascii="Times New Roman" w:hAnsi="Times New Roman"/>
          <w:sz w:val="21"/>
          <w:szCs w:val="21"/>
        </w:rPr>
        <w:t>Arquitetura e/ou Engenharia Civil: registro ou inscrição em validade no Conselho de Arquitetura Urbanismo (CAU) e/ou no Conselho Regional de Engenharia e Agronomia (CREA);</w:t>
      </w:r>
    </w:p>
    <w:p w:rsidR="005713CA" w:rsidRPr="00876720" w:rsidRDefault="005713CA" w:rsidP="005713CA">
      <w:pPr>
        <w:pStyle w:val="Corpodetexto"/>
        <w:rPr>
          <w:rFonts w:ascii="Times New Roman" w:hAnsi="Times New Roman"/>
          <w:sz w:val="21"/>
          <w:szCs w:val="21"/>
        </w:rPr>
      </w:pPr>
    </w:p>
    <w:p w:rsidR="005713CA" w:rsidRPr="00876720" w:rsidRDefault="005713CA" w:rsidP="005713CA">
      <w:pPr>
        <w:pStyle w:val="Corpodetexto"/>
        <w:rPr>
          <w:rFonts w:ascii="Times New Roman" w:hAnsi="Times New Roman"/>
          <w:sz w:val="21"/>
          <w:szCs w:val="21"/>
        </w:rPr>
      </w:pPr>
      <w:r w:rsidRPr="00876720">
        <w:rPr>
          <w:rFonts w:ascii="Times New Roman" w:hAnsi="Times New Roman"/>
          <w:sz w:val="21"/>
          <w:szCs w:val="21"/>
        </w:rPr>
        <w:t>6.8.2.2. Apresentação de Certidão (</w:t>
      </w:r>
      <w:proofErr w:type="spellStart"/>
      <w:r w:rsidRPr="00876720">
        <w:rPr>
          <w:rFonts w:ascii="Times New Roman" w:hAnsi="Times New Roman"/>
          <w:sz w:val="21"/>
          <w:szCs w:val="21"/>
        </w:rPr>
        <w:t>ões</w:t>
      </w:r>
      <w:proofErr w:type="spellEnd"/>
      <w:r w:rsidRPr="00876720">
        <w:rPr>
          <w:rFonts w:ascii="Times New Roman" w:hAnsi="Times New Roman"/>
          <w:sz w:val="21"/>
          <w:szCs w:val="21"/>
        </w:rPr>
        <w:t>) ou Atestado(s) de Capacidade Técnica-operacional fornecidos por pessoa jurídica de direito público ou privado, que comprovem que a licitante (pessoa jurídica) tenha prestado ou esteja prestando serviços com características, complexidade, quantidades e prazos equivalentes ou superiores ao objeto desta licitação, observando-se obrigatoriamente:</w:t>
      </w:r>
    </w:p>
    <w:p w:rsidR="005713CA" w:rsidRPr="00876720" w:rsidRDefault="005713CA" w:rsidP="005713CA">
      <w:pPr>
        <w:pStyle w:val="Corpodetexto"/>
        <w:rPr>
          <w:rFonts w:ascii="Times New Roman" w:hAnsi="Times New Roman"/>
          <w:sz w:val="21"/>
          <w:szCs w:val="21"/>
        </w:rPr>
      </w:pPr>
    </w:p>
    <w:p w:rsidR="005713CA" w:rsidRPr="00876720" w:rsidRDefault="005713CA" w:rsidP="005713CA">
      <w:pPr>
        <w:pStyle w:val="Corpodetexto"/>
        <w:rPr>
          <w:rFonts w:ascii="Times New Roman" w:hAnsi="Times New Roman"/>
          <w:sz w:val="21"/>
          <w:szCs w:val="21"/>
        </w:rPr>
      </w:pPr>
      <w:r w:rsidRPr="00876720">
        <w:rPr>
          <w:rFonts w:ascii="Times New Roman" w:hAnsi="Times New Roman"/>
          <w:sz w:val="21"/>
          <w:szCs w:val="21"/>
        </w:rPr>
        <w:t xml:space="preserve">6.8.2.3. A(s) </w:t>
      </w:r>
      <w:proofErr w:type="gramStart"/>
      <w:r w:rsidRPr="00876720">
        <w:rPr>
          <w:rFonts w:ascii="Times New Roman" w:hAnsi="Times New Roman"/>
          <w:sz w:val="21"/>
          <w:szCs w:val="21"/>
        </w:rPr>
        <w:t>Certidão(</w:t>
      </w:r>
      <w:proofErr w:type="spellStart"/>
      <w:proofErr w:type="gramEnd"/>
      <w:r w:rsidRPr="00876720">
        <w:rPr>
          <w:rFonts w:ascii="Times New Roman" w:hAnsi="Times New Roman"/>
          <w:sz w:val="21"/>
          <w:szCs w:val="21"/>
        </w:rPr>
        <w:t>ões</w:t>
      </w:r>
      <w:proofErr w:type="spellEnd"/>
      <w:r w:rsidRPr="00876720">
        <w:rPr>
          <w:rFonts w:ascii="Times New Roman" w:hAnsi="Times New Roman"/>
          <w:sz w:val="21"/>
          <w:szCs w:val="21"/>
        </w:rPr>
        <w:t>) ou Atestado(s) de Capacidade Técnica exigidos para os profissionais deverá(</w:t>
      </w:r>
      <w:proofErr w:type="spellStart"/>
      <w:r w:rsidRPr="00876720">
        <w:rPr>
          <w:rFonts w:ascii="Times New Roman" w:hAnsi="Times New Roman"/>
          <w:sz w:val="21"/>
          <w:szCs w:val="21"/>
        </w:rPr>
        <w:t>ão</w:t>
      </w:r>
      <w:proofErr w:type="spellEnd"/>
      <w:r w:rsidRPr="00876720">
        <w:rPr>
          <w:rFonts w:ascii="Times New Roman" w:hAnsi="Times New Roman"/>
          <w:sz w:val="21"/>
          <w:szCs w:val="21"/>
        </w:rPr>
        <w:t>) conter: data de início e término dos serviços; local de execução; nome do contratante; o número de registro na entidade profissional competente; especificações e demais dados técnicos com informações detalhadas sobre os quantitativos executados.</w:t>
      </w:r>
    </w:p>
    <w:p w:rsidR="005713CA" w:rsidRPr="00876720" w:rsidRDefault="005713CA" w:rsidP="005713CA">
      <w:pPr>
        <w:pStyle w:val="Corpodetexto"/>
        <w:rPr>
          <w:rFonts w:ascii="Times New Roman" w:hAnsi="Times New Roman"/>
          <w:sz w:val="21"/>
          <w:szCs w:val="21"/>
        </w:rPr>
      </w:pPr>
      <w:r w:rsidRPr="00876720">
        <w:rPr>
          <w:rFonts w:ascii="Times New Roman" w:hAnsi="Times New Roman"/>
          <w:sz w:val="21"/>
          <w:szCs w:val="21"/>
        </w:rPr>
        <w:lastRenderedPageBreak/>
        <w:t xml:space="preserve">6.8.2.4. Os serviços </w:t>
      </w:r>
      <w:proofErr w:type="gramStart"/>
      <w:r w:rsidRPr="00876720">
        <w:rPr>
          <w:rFonts w:ascii="Times New Roman" w:hAnsi="Times New Roman"/>
          <w:sz w:val="21"/>
          <w:szCs w:val="21"/>
        </w:rPr>
        <w:t>comprovados através da (s) Certidão (</w:t>
      </w:r>
      <w:proofErr w:type="spellStart"/>
      <w:r w:rsidRPr="00876720">
        <w:rPr>
          <w:rFonts w:ascii="Times New Roman" w:hAnsi="Times New Roman"/>
          <w:sz w:val="21"/>
          <w:szCs w:val="21"/>
        </w:rPr>
        <w:t>ões</w:t>
      </w:r>
      <w:proofErr w:type="spellEnd"/>
      <w:r w:rsidRPr="00876720">
        <w:rPr>
          <w:rFonts w:ascii="Times New Roman" w:hAnsi="Times New Roman"/>
          <w:sz w:val="21"/>
          <w:szCs w:val="21"/>
        </w:rPr>
        <w:t>) ou Atestado(s) de Capacidade Técnica, nesse caso</w:t>
      </w:r>
      <w:proofErr w:type="gramEnd"/>
      <w:r w:rsidRPr="00876720">
        <w:rPr>
          <w:rFonts w:ascii="Times New Roman" w:hAnsi="Times New Roman"/>
          <w:sz w:val="21"/>
          <w:szCs w:val="21"/>
        </w:rPr>
        <w:t xml:space="preserve"> para os Atestados técnico-operacional para as empresas exigidos deste projeto básico deverão ter complexidade tecnológica e operacional equivalente ou superior aos serviços objeto desta Licitação, cujas parcelas de maior relevância técnica são as seguintes:</w:t>
      </w:r>
    </w:p>
    <w:p w:rsidR="00107E86" w:rsidRPr="00876720" w:rsidRDefault="00107E86" w:rsidP="005713CA">
      <w:pPr>
        <w:pStyle w:val="Corpodetexto"/>
        <w:rPr>
          <w:rFonts w:ascii="Times New Roman" w:hAnsi="Times New Roman"/>
          <w:sz w:val="21"/>
          <w:szCs w:val="21"/>
        </w:rPr>
      </w:pPr>
    </w:p>
    <w:tbl>
      <w:tblPr>
        <w:tblW w:w="9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8"/>
        <w:gridCol w:w="992"/>
        <w:gridCol w:w="1472"/>
      </w:tblGrid>
      <w:tr w:rsidR="001C2F2C" w:rsidRPr="00876720" w:rsidTr="001C2F2C">
        <w:trPr>
          <w:trHeight w:val="256"/>
        </w:trPr>
        <w:tc>
          <w:tcPr>
            <w:tcW w:w="7148" w:type="dxa"/>
            <w:shd w:val="clear" w:color="CCCCFF" w:fill="D8E4BC"/>
            <w:noWrap/>
            <w:vAlign w:val="bottom"/>
            <w:hideMark/>
          </w:tcPr>
          <w:p w:rsidR="001C2F2C" w:rsidRPr="00876720" w:rsidRDefault="001C2F2C" w:rsidP="001516A4">
            <w:pPr>
              <w:jc w:val="center"/>
              <w:rPr>
                <w:rFonts w:eastAsia="Times New Roman"/>
                <w:b/>
                <w:bCs/>
                <w:sz w:val="21"/>
                <w:szCs w:val="21"/>
              </w:rPr>
            </w:pPr>
            <w:r w:rsidRPr="00876720">
              <w:rPr>
                <w:rFonts w:eastAsia="Times New Roman"/>
                <w:b/>
                <w:bCs/>
                <w:sz w:val="21"/>
                <w:szCs w:val="21"/>
              </w:rPr>
              <w:t>ESPECÍFICAÇÕES</w:t>
            </w:r>
          </w:p>
        </w:tc>
        <w:tc>
          <w:tcPr>
            <w:tcW w:w="992" w:type="dxa"/>
            <w:shd w:val="clear" w:color="CCCCFF" w:fill="D8E4BC"/>
            <w:noWrap/>
            <w:vAlign w:val="center"/>
            <w:hideMark/>
          </w:tcPr>
          <w:p w:rsidR="001C2F2C" w:rsidRPr="00876720" w:rsidRDefault="001C2F2C" w:rsidP="001516A4">
            <w:pPr>
              <w:jc w:val="center"/>
              <w:rPr>
                <w:rFonts w:eastAsia="Times New Roman"/>
                <w:b/>
                <w:bCs/>
                <w:sz w:val="21"/>
                <w:szCs w:val="21"/>
              </w:rPr>
            </w:pPr>
            <w:r w:rsidRPr="00876720">
              <w:rPr>
                <w:rFonts w:eastAsia="Times New Roman"/>
                <w:b/>
                <w:bCs/>
                <w:sz w:val="21"/>
                <w:szCs w:val="21"/>
              </w:rPr>
              <w:t>U</w:t>
            </w:r>
            <w:r w:rsidR="007D3E30" w:rsidRPr="00876720">
              <w:rPr>
                <w:rFonts w:eastAsia="Times New Roman"/>
                <w:b/>
                <w:bCs/>
                <w:sz w:val="21"/>
                <w:szCs w:val="21"/>
              </w:rPr>
              <w:t>N</w:t>
            </w:r>
            <w:r w:rsidRPr="00876720">
              <w:rPr>
                <w:rFonts w:eastAsia="Times New Roman"/>
                <w:b/>
                <w:bCs/>
                <w:sz w:val="21"/>
                <w:szCs w:val="21"/>
              </w:rPr>
              <w:t>D</w:t>
            </w:r>
          </w:p>
        </w:tc>
        <w:tc>
          <w:tcPr>
            <w:tcW w:w="1472" w:type="dxa"/>
            <w:shd w:val="clear" w:color="CCCCFF" w:fill="D8E4BC"/>
            <w:noWrap/>
            <w:vAlign w:val="center"/>
            <w:hideMark/>
          </w:tcPr>
          <w:p w:rsidR="001C2F2C" w:rsidRPr="00876720" w:rsidRDefault="001C2F2C" w:rsidP="001516A4">
            <w:pPr>
              <w:jc w:val="center"/>
              <w:rPr>
                <w:rFonts w:eastAsia="Times New Roman"/>
                <w:b/>
                <w:bCs/>
                <w:sz w:val="21"/>
                <w:szCs w:val="21"/>
              </w:rPr>
            </w:pPr>
            <w:r w:rsidRPr="00876720">
              <w:rPr>
                <w:rFonts w:eastAsia="Times New Roman"/>
                <w:b/>
                <w:bCs/>
                <w:sz w:val="21"/>
                <w:szCs w:val="21"/>
              </w:rPr>
              <w:t>QUANT.</w:t>
            </w:r>
          </w:p>
        </w:tc>
      </w:tr>
      <w:tr w:rsidR="001C2F2C" w:rsidRPr="00876720" w:rsidTr="007D3E30">
        <w:trPr>
          <w:trHeight w:val="311"/>
        </w:trPr>
        <w:tc>
          <w:tcPr>
            <w:tcW w:w="7148" w:type="dxa"/>
            <w:shd w:val="clear" w:color="CCCCFF" w:fill="D8E4BC"/>
            <w:noWrap/>
            <w:vAlign w:val="center"/>
            <w:hideMark/>
          </w:tcPr>
          <w:p w:rsidR="001C2F2C" w:rsidRPr="00876720" w:rsidRDefault="00ED463B" w:rsidP="007D3E30">
            <w:pPr>
              <w:autoSpaceDE w:val="0"/>
              <w:autoSpaceDN w:val="0"/>
              <w:adjustRightInd w:val="0"/>
              <w:rPr>
                <w:rFonts w:eastAsia="Times New Roman"/>
                <w:sz w:val="21"/>
                <w:szCs w:val="21"/>
              </w:rPr>
            </w:pPr>
            <w:r w:rsidRPr="00876720">
              <w:rPr>
                <w:rFonts w:eastAsia="Times New Roman"/>
                <w:sz w:val="21"/>
                <w:szCs w:val="21"/>
              </w:rPr>
              <w:t xml:space="preserve">Piso em </w:t>
            </w:r>
            <w:proofErr w:type="spellStart"/>
            <w:r w:rsidRPr="00876720">
              <w:rPr>
                <w:rFonts w:eastAsia="Times New Roman"/>
                <w:sz w:val="21"/>
                <w:szCs w:val="21"/>
              </w:rPr>
              <w:t>granilite</w:t>
            </w:r>
            <w:proofErr w:type="spellEnd"/>
            <w:r w:rsidRPr="00876720">
              <w:rPr>
                <w:rFonts w:eastAsia="Times New Roman"/>
                <w:sz w:val="21"/>
                <w:szCs w:val="21"/>
              </w:rPr>
              <w:t xml:space="preserve"> em </w:t>
            </w:r>
            <w:r w:rsidR="007D3E30" w:rsidRPr="00876720">
              <w:rPr>
                <w:rFonts w:eastAsia="Times New Roman"/>
                <w:sz w:val="21"/>
                <w:szCs w:val="21"/>
              </w:rPr>
              <w:t>quantidade mínima de 230,00 m²;</w:t>
            </w:r>
          </w:p>
        </w:tc>
        <w:tc>
          <w:tcPr>
            <w:tcW w:w="992" w:type="dxa"/>
            <w:shd w:val="clear" w:color="CCCCFF" w:fill="D8E4BC"/>
            <w:noWrap/>
            <w:vAlign w:val="center"/>
            <w:hideMark/>
          </w:tcPr>
          <w:p w:rsidR="001C2F2C" w:rsidRPr="00876720" w:rsidRDefault="001C2F2C" w:rsidP="001516A4">
            <w:pPr>
              <w:jc w:val="center"/>
              <w:rPr>
                <w:rFonts w:eastAsia="Times New Roman"/>
                <w:bCs/>
                <w:sz w:val="21"/>
                <w:szCs w:val="21"/>
              </w:rPr>
            </w:pPr>
            <w:r w:rsidRPr="00876720">
              <w:rPr>
                <w:rFonts w:eastAsia="Times New Roman"/>
                <w:bCs/>
                <w:sz w:val="21"/>
                <w:szCs w:val="21"/>
              </w:rPr>
              <w:t> </w:t>
            </w:r>
            <w:r w:rsidR="00ED463B" w:rsidRPr="00876720">
              <w:rPr>
                <w:rFonts w:eastAsia="Times New Roman"/>
                <w:bCs/>
                <w:sz w:val="21"/>
                <w:szCs w:val="21"/>
              </w:rPr>
              <w:t>M²</w:t>
            </w:r>
          </w:p>
        </w:tc>
        <w:tc>
          <w:tcPr>
            <w:tcW w:w="1472" w:type="dxa"/>
            <w:shd w:val="clear" w:color="CCCCFF" w:fill="D8E4BC"/>
            <w:noWrap/>
            <w:vAlign w:val="center"/>
            <w:hideMark/>
          </w:tcPr>
          <w:p w:rsidR="001C2F2C" w:rsidRPr="00876720" w:rsidRDefault="00ED463B" w:rsidP="001516A4">
            <w:pPr>
              <w:jc w:val="center"/>
              <w:rPr>
                <w:rFonts w:eastAsia="Times New Roman"/>
                <w:bCs/>
                <w:sz w:val="21"/>
                <w:szCs w:val="21"/>
              </w:rPr>
            </w:pPr>
            <w:r w:rsidRPr="00876720">
              <w:rPr>
                <w:rFonts w:eastAsia="Times New Roman"/>
                <w:bCs/>
                <w:sz w:val="21"/>
                <w:szCs w:val="21"/>
              </w:rPr>
              <w:t>230</w:t>
            </w:r>
            <w:r w:rsidR="007D3E30" w:rsidRPr="00876720">
              <w:rPr>
                <w:rFonts w:eastAsia="Times New Roman"/>
                <w:bCs/>
                <w:sz w:val="21"/>
                <w:szCs w:val="21"/>
              </w:rPr>
              <w:t>,00</w:t>
            </w:r>
          </w:p>
        </w:tc>
      </w:tr>
      <w:tr w:rsidR="001C2F2C" w:rsidRPr="00876720" w:rsidTr="007D3E30">
        <w:trPr>
          <w:trHeight w:val="274"/>
        </w:trPr>
        <w:tc>
          <w:tcPr>
            <w:tcW w:w="7148" w:type="dxa"/>
            <w:shd w:val="clear" w:color="000000" w:fill="FFFFFF"/>
            <w:vAlign w:val="center"/>
            <w:hideMark/>
          </w:tcPr>
          <w:p w:rsidR="001C2F2C" w:rsidRPr="00876720" w:rsidRDefault="00ED463B" w:rsidP="001C2F2C">
            <w:pPr>
              <w:jc w:val="both"/>
              <w:rPr>
                <w:rFonts w:eastAsia="Times New Roman"/>
                <w:sz w:val="21"/>
                <w:szCs w:val="21"/>
                <w:highlight w:val="yellow"/>
              </w:rPr>
            </w:pPr>
            <w:r w:rsidRPr="00876720">
              <w:rPr>
                <w:rFonts w:eastAsia="Times New Roman"/>
                <w:sz w:val="21"/>
                <w:szCs w:val="21"/>
              </w:rPr>
              <w:t>Forro em réguas PVC</w:t>
            </w:r>
          </w:p>
        </w:tc>
        <w:tc>
          <w:tcPr>
            <w:tcW w:w="992" w:type="dxa"/>
            <w:noWrap/>
            <w:vAlign w:val="center"/>
            <w:hideMark/>
          </w:tcPr>
          <w:p w:rsidR="001C2F2C" w:rsidRPr="00876720" w:rsidRDefault="001C2F2C" w:rsidP="001516A4">
            <w:pPr>
              <w:jc w:val="center"/>
              <w:rPr>
                <w:rFonts w:eastAsia="Times New Roman"/>
                <w:sz w:val="21"/>
                <w:szCs w:val="21"/>
              </w:rPr>
            </w:pPr>
            <w:r w:rsidRPr="00876720">
              <w:rPr>
                <w:rFonts w:eastAsia="Times New Roman"/>
                <w:sz w:val="21"/>
                <w:szCs w:val="21"/>
              </w:rPr>
              <w:t xml:space="preserve"> </w:t>
            </w:r>
            <w:r w:rsidR="00ED463B" w:rsidRPr="00876720">
              <w:rPr>
                <w:rFonts w:eastAsia="Times New Roman"/>
                <w:bCs/>
                <w:sz w:val="21"/>
                <w:szCs w:val="21"/>
              </w:rPr>
              <w:t>M²</w:t>
            </w:r>
            <w:r w:rsidRPr="00876720">
              <w:rPr>
                <w:rFonts w:eastAsia="Times New Roman"/>
                <w:sz w:val="21"/>
                <w:szCs w:val="21"/>
              </w:rPr>
              <w:t xml:space="preserve"> </w:t>
            </w:r>
          </w:p>
        </w:tc>
        <w:tc>
          <w:tcPr>
            <w:tcW w:w="1472" w:type="dxa"/>
            <w:noWrap/>
            <w:vAlign w:val="center"/>
            <w:hideMark/>
          </w:tcPr>
          <w:p w:rsidR="001C2F2C" w:rsidRPr="00876720" w:rsidRDefault="007D3E30" w:rsidP="001516A4">
            <w:pPr>
              <w:jc w:val="center"/>
              <w:rPr>
                <w:rFonts w:eastAsia="Times New Roman"/>
                <w:sz w:val="21"/>
                <w:szCs w:val="21"/>
              </w:rPr>
            </w:pPr>
            <w:r w:rsidRPr="00876720">
              <w:rPr>
                <w:rFonts w:eastAsia="Times New Roman"/>
                <w:sz w:val="21"/>
                <w:szCs w:val="21"/>
              </w:rPr>
              <w:t>250,</w:t>
            </w:r>
            <w:r w:rsidR="001C2F2C" w:rsidRPr="00876720">
              <w:rPr>
                <w:rFonts w:eastAsia="Times New Roman"/>
                <w:sz w:val="21"/>
                <w:szCs w:val="21"/>
              </w:rPr>
              <w:t>00</w:t>
            </w:r>
          </w:p>
        </w:tc>
      </w:tr>
      <w:tr w:rsidR="001C2F2C" w:rsidRPr="00876720" w:rsidTr="007D3E30">
        <w:trPr>
          <w:trHeight w:val="281"/>
        </w:trPr>
        <w:tc>
          <w:tcPr>
            <w:tcW w:w="7148" w:type="dxa"/>
            <w:shd w:val="clear" w:color="000000" w:fill="FFFFFF"/>
            <w:vAlign w:val="center"/>
            <w:hideMark/>
          </w:tcPr>
          <w:p w:rsidR="001C2F2C" w:rsidRPr="00876720" w:rsidRDefault="00ED463B" w:rsidP="001C2F2C">
            <w:pPr>
              <w:jc w:val="both"/>
              <w:rPr>
                <w:rFonts w:eastAsia="Times New Roman"/>
                <w:sz w:val="21"/>
                <w:szCs w:val="21"/>
                <w:highlight w:val="yellow"/>
              </w:rPr>
            </w:pPr>
            <w:r w:rsidRPr="00876720">
              <w:rPr>
                <w:rFonts w:eastAsia="Times New Roman"/>
                <w:sz w:val="21"/>
                <w:szCs w:val="21"/>
              </w:rPr>
              <w:t xml:space="preserve">Execução de piso em </w:t>
            </w:r>
            <w:proofErr w:type="spellStart"/>
            <w:r w:rsidRPr="00876720">
              <w:rPr>
                <w:rFonts w:eastAsia="Times New Roman"/>
                <w:sz w:val="21"/>
                <w:szCs w:val="21"/>
              </w:rPr>
              <w:t>intertravado</w:t>
            </w:r>
            <w:proofErr w:type="spellEnd"/>
          </w:p>
        </w:tc>
        <w:tc>
          <w:tcPr>
            <w:tcW w:w="992" w:type="dxa"/>
            <w:shd w:val="clear" w:color="000000" w:fill="FFFFFF"/>
            <w:noWrap/>
            <w:vAlign w:val="center"/>
            <w:hideMark/>
          </w:tcPr>
          <w:p w:rsidR="001C2F2C" w:rsidRPr="00876720" w:rsidRDefault="001C2F2C" w:rsidP="001516A4">
            <w:pPr>
              <w:jc w:val="center"/>
              <w:rPr>
                <w:rFonts w:eastAsia="Times New Roman"/>
                <w:sz w:val="21"/>
                <w:szCs w:val="21"/>
              </w:rPr>
            </w:pPr>
            <w:r w:rsidRPr="00876720">
              <w:rPr>
                <w:rFonts w:eastAsia="Times New Roman"/>
                <w:sz w:val="21"/>
                <w:szCs w:val="21"/>
              </w:rPr>
              <w:t xml:space="preserve"> </w:t>
            </w:r>
            <w:r w:rsidR="00ED463B" w:rsidRPr="00876720">
              <w:rPr>
                <w:rFonts w:eastAsia="Times New Roman"/>
                <w:bCs/>
                <w:sz w:val="21"/>
                <w:szCs w:val="21"/>
              </w:rPr>
              <w:t>M²</w:t>
            </w:r>
            <w:r w:rsidRPr="00876720">
              <w:rPr>
                <w:rFonts w:eastAsia="Times New Roman"/>
                <w:sz w:val="21"/>
                <w:szCs w:val="21"/>
              </w:rPr>
              <w:t xml:space="preserve"> </w:t>
            </w:r>
          </w:p>
        </w:tc>
        <w:tc>
          <w:tcPr>
            <w:tcW w:w="1472" w:type="dxa"/>
            <w:shd w:val="clear" w:color="FFFFCC" w:fill="FFFFFF"/>
            <w:noWrap/>
            <w:vAlign w:val="center"/>
            <w:hideMark/>
          </w:tcPr>
          <w:p w:rsidR="001C2F2C" w:rsidRPr="00876720" w:rsidRDefault="00ED463B" w:rsidP="00ED463B">
            <w:pPr>
              <w:jc w:val="center"/>
              <w:rPr>
                <w:rFonts w:eastAsia="Times New Roman"/>
                <w:sz w:val="21"/>
                <w:szCs w:val="21"/>
              </w:rPr>
            </w:pPr>
            <w:r w:rsidRPr="00876720">
              <w:rPr>
                <w:rFonts w:eastAsia="Times New Roman"/>
                <w:sz w:val="21"/>
                <w:szCs w:val="21"/>
              </w:rPr>
              <w:t>160</w:t>
            </w:r>
            <w:r w:rsidR="007D3E30" w:rsidRPr="00876720">
              <w:rPr>
                <w:rFonts w:eastAsia="Times New Roman"/>
                <w:sz w:val="21"/>
                <w:szCs w:val="21"/>
              </w:rPr>
              <w:t>,00</w:t>
            </w:r>
          </w:p>
        </w:tc>
      </w:tr>
      <w:tr w:rsidR="001C2F2C" w:rsidRPr="00876720" w:rsidTr="007D3E30">
        <w:trPr>
          <w:trHeight w:val="257"/>
        </w:trPr>
        <w:tc>
          <w:tcPr>
            <w:tcW w:w="7148" w:type="dxa"/>
            <w:shd w:val="clear" w:color="000000" w:fill="FFFFFF"/>
            <w:vAlign w:val="center"/>
            <w:hideMark/>
          </w:tcPr>
          <w:p w:rsidR="001C2F2C" w:rsidRPr="00876720" w:rsidRDefault="00ED463B" w:rsidP="001C2F2C">
            <w:pPr>
              <w:jc w:val="both"/>
              <w:rPr>
                <w:rFonts w:eastAsia="Times New Roman"/>
                <w:sz w:val="21"/>
                <w:szCs w:val="21"/>
              </w:rPr>
            </w:pPr>
            <w:r w:rsidRPr="00876720">
              <w:rPr>
                <w:rFonts w:eastAsia="Times New Roman"/>
                <w:sz w:val="21"/>
                <w:szCs w:val="21"/>
              </w:rPr>
              <w:t>Trama de madeira</w:t>
            </w:r>
          </w:p>
        </w:tc>
        <w:tc>
          <w:tcPr>
            <w:tcW w:w="992" w:type="dxa"/>
            <w:shd w:val="clear" w:color="000000" w:fill="FFFFFF"/>
            <w:noWrap/>
            <w:vAlign w:val="center"/>
            <w:hideMark/>
          </w:tcPr>
          <w:p w:rsidR="001C2F2C" w:rsidRPr="00876720" w:rsidRDefault="001C2F2C" w:rsidP="001516A4">
            <w:pPr>
              <w:jc w:val="center"/>
              <w:rPr>
                <w:rFonts w:eastAsia="Times New Roman"/>
                <w:sz w:val="21"/>
                <w:szCs w:val="21"/>
              </w:rPr>
            </w:pPr>
            <w:r w:rsidRPr="00876720">
              <w:rPr>
                <w:rFonts w:eastAsia="Times New Roman"/>
                <w:sz w:val="21"/>
                <w:szCs w:val="21"/>
              </w:rPr>
              <w:t xml:space="preserve"> </w:t>
            </w:r>
            <w:r w:rsidR="00ED463B" w:rsidRPr="00876720">
              <w:rPr>
                <w:rFonts w:eastAsia="Times New Roman"/>
                <w:bCs/>
                <w:sz w:val="21"/>
                <w:szCs w:val="21"/>
              </w:rPr>
              <w:t>M²</w:t>
            </w:r>
          </w:p>
        </w:tc>
        <w:tc>
          <w:tcPr>
            <w:tcW w:w="1472" w:type="dxa"/>
            <w:shd w:val="clear" w:color="FFFFCC" w:fill="FFFFFF"/>
            <w:noWrap/>
            <w:vAlign w:val="center"/>
            <w:hideMark/>
          </w:tcPr>
          <w:p w:rsidR="001C2F2C" w:rsidRPr="00876720" w:rsidRDefault="00ED463B" w:rsidP="001516A4">
            <w:pPr>
              <w:jc w:val="center"/>
              <w:rPr>
                <w:rFonts w:eastAsia="Times New Roman"/>
                <w:sz w:val="21"/>
                <w:szCs w:val="21"/>
              </w:rPr>
            </w:pPr>
            <w:r w:rsidRPr="00876720">
              <w:rPr>
                <w:rFonts w:eastAsia="Times New Roman"/>
                <w:sz w:val="21"/>
                <w:szCs w:val="21"/>
              </w:rPr>
              <w:t>60,00</w:t>
            </w:r>
          </w:p>
        </w:tc>
      </w:tr>
    </w:tbl>
    <w:p w:rsidR="00C00DAE" w:rsidRPr="00876720" w:rsidRDefault="00C00DAE" w:rsidP="00C00DAE">
      <w:pPr>
        <w:pStyle w:val="Nvel1-SemNum"/>
        <w:keepNext w:val="0"/>
        <w:keepLines w:val="0"/>
        <w:widowControl w:val="0"/>
        <w:tabs>
          <w:tab w:val="clear" w:pos="567"/>
          <w:tab w:val="left" w:pos="142"/>
        </w:tabs>
        <w:spacing w:before="120" w:after="120"/>
        <w:outlineLvl w:val="9"/>
        <w:rPr>
          <w:rStyle w:val="normaltextrun"/>
          <w:rFonts w:ascii="Times New Roman" w:hAnsi="Times New Roman" w:cs="Times New Roman"/>
          <w:b w:val="0"/>
          <w:iCs/>
          <w:color w:val="auto"/>
          <w:sz w:val="21"/>
          <w:szCs w:val="21"/>
        </w:rPr>
      </w:pPr>
      <w:r w:rsidRPr="00876720">
        <w:rPr>
          <w:rFonts w:ascii="Times New Roman" w:hAnsi="Times New Roman" w:cs="Times New Roman"/>
          <w:b w:val="0"/>
          <w:color w:val="auto"/>
          <w:sz w:val="21"/>
          <w:szCs w:val="21"/>
        </w:rPr>
        <w:t>6.8.2.5</w:t>
      </w:r>
      <w:r w:rsidRPr="00876720">
        <w:rPr>
          <w:rFonts w:ascii="Times New Roman" w:hAnsi="Times New Roman" w:cs="Times New Roman"/>
          <w:color w:val="auto"/>
          <w:sz w:val="21"/>
          <w:szCs w:val="21"/>
        </w:rPr>
        <w:t xml:space="preserve"> </w:t>
      </w:r>
      <w:r w:rsidRPr="00876720">
        <w:rPr>
          <w:rStyle w:val="normaltextrun"/>
          <w:rFonts w:ascii="Times New Roman" w:hAnsi="Times New Roman" w:cs="Times New Roman"/>
          <w:b w:val="0"/>
          <w:iCs/>
          <w:color w:val="auto"/>
          <w:sz w:val="21"/>
          <w:szCs w:val="21"/>
        </w:rPr>
        <w:t xml:space="preserve">O(s) </w:t>
      </w:r>
      <w:proofErr w:type="gramStart"/>
      <w:r w:rsidRPr="00876720">
        <w:rPr>
          <w:rStyle w:val="normaltextrun"/>
          <w:rFonts w:ascii="Times New Roman" w:hAnsi="Times New Roman" w:cs="Times New Roman"/>
          <w:b w:val="0"/>
          <w:iCs/>
          <w:color w:val="auto"/>
          <w:sz w:val="21"/>
          <w:szCs w:val="21"/>
        </w:rPr>
        <w:t>profissional(</w:t>
      </w:r>
      <w:proofErr w:type="spellStart"/>
      <w:proofErr w:type="gramEnd"/>
      <w:r w:rsidRPr="00876720">
        <w:rPr>
          <w:rStyle w:val="normaltextrun"/>
          <w:rFonts w:ascii="Times New Roman" w:hAnsi="Times New Roman" w:cs="Times New Roman"/>
          <w:b w:val="0"/>
          <w:iCs/>
          <w:color w:val="auto"/>
          <w:sz w:val="21"/>
          <w:szCs w:val="21"/>
        </w:rPr>
        <w:t>is</w:t>
      </w:r>
      <w:proofErr w:type="spellEnd"/>
      <w:r w:rsidRPr="00876720">
        <w:rPr>
          <w:rStyle w:val="normaltextrun"/>
          <w:rFonts w:ascii="Times New Roman" w:hAnsi="Times New Roman" w:cs="Times New Roman"/>
          <w:b w:val="0"/>
          <w:iCs/>
          <w:color w:val="auto"/>
          <w:sz w:val="21"/>
          <w:szCs w:val="21"/>
        </w:rPr>
        <w:t>) indicado(s) na forma do subitem acima deverá(</w:t>
      </w:r>
      <w:proofErr w:type="spellStart"/>
      <w:r w:rsidRPr="00876720">
        <w:rPr>
          <w:rStyle w:val="normaltextrun"/>
          <w:rFonts w:ascii="Times New Roman" w:hAnsi="Times New Roman" w:cs="Times New Roman"/>
          <w:b w:val="0"/>
          <w:iCs/>
          <w:color w:val="auto"/>
          <w:sz w:val="21"/>
          <w:szCs w:val="21"/>
        </w:rPr>
        <w:t>ão</w:t>
      </w:r>
      <w:proofErr w:type="spellEnd"/>
      <w:r w:rsidRPr="00876720">
        <w:rPr>
          <w:rStyle w:val="normaltextrun"/>
          <w:rFonts w:ascii="Times New Roman" w:hAnsi="Times New Roman" w:cs="Times New Roman"/>
          <w:b w:val="0"/>
          <w:iCs/>
          <w:color w:val="auto"/>
          <w:sz w:val="21"/>
          <w:szCs w:val="21"/>
        </w:rPr>
        <w:t>) participar da obra ou serviço objeto do contrato, e será admitida a sua substituição por profissionais de experiência equivalente ou superior, desde que aprovada pela Administração.</w:t>
      </w:r>
    </w:p>
    <w:p w:rsidR="00C00DAE" w:rsidRPr="00876720" w:rsidRDefault="00C00DAE" w:rsidP="00C00DAE">
      <w:pPr>
        <w:pStyle w:val="Nvel1-SemNum"/>
        <w:keepNext w:val="0"/>
        <w:keepLines w:val="0"/>
        <w:widowControl w:val="0"/>
        <w:tabs>
          <w:tab w:val="clear" w:pos="567"/>
          <w:tab w:val="left" w:pos="142"/>
        </w:tabs>
        <w:spacing w:before="120" w:after="120"/>
        <w:outlineLvl w:val="9"/>
        <w:rPr>
          <w:rStyle w:val="normaltextrun"/>
          <w:rFonts w:ascii="Times New Roman" w:hAnsi="Times New Roman" w:cs="Times New Roman"/>
          <w:b w:val="0"/>
          <w:iCs/>
          <w:color w:val="auto"/>
          <w:sz w:val="21"/>
          <w:szCs w:val="21"/>
        </w:rPr>
      </w:pPr>
      <w:r w:rsidRPr="00876720">
        <w:rPr>
          <w:rFonts w:ascii="Times New Roman" w:hAnsi="Times New Roman" w:cs="Times New Roman"/>
          <w:b w:val="0"/>
          <w:color w:val="auto"/>
          <w:sz w:val="21"/>
          <w:szCs w:val="21"/>
        </w:rPr>
        <w:t>6.8.2.6</w:t>
      </w:r>
      <w:r w:rsidRPr="00876720">
        <w:rPr>
          <w:rFonts w:ascii="Times New Roman" w:hAnsi="Times New Roman" w:cs="Times New Roman"/>
          <w:color w:val="auto"/>
          <w:sz w:val="21"/>
          <w:szCs w:val="21"/>
        </w:rPr>
        <w:t xml:space="preserve"> </w:t>
      </w:r>
      <w:r w:rsidRPr="00876720">
        <w:rPr>
          <w:rStyle w:val="normaltextrun"/>
          <w:rFonts w:ascii="Times New Roman" w:hAnsi="Times New Roman" w:cs="Times New Roman"/>
          <w:b w:val="0"/>
          <w:iCs/>
          <w:color w:val="auto"/>
          <w:sz w:val="21"/>
          <w:szCs w:val="21"/>
        </w:rPr>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876720">
        <w:rPr>
          <w:rStyle w:val="normaltextrun"/>
          <w:rFonts w:ascii="Times New Roman" w:hAnsi="Times New Roman" w:cs="Times New Roman"/>
          <w:b w:val="0"/>
          <w:iCs/>
          <w:color w:val="auto"/>
          <w:sz w:val="21"/>
          <w:szCs w:val="21"/>
        </w:rPr>
        <w:t>por pessoas jurídicas de direito público ou privado, ou regularmente emitido(s) pelo conselho profissional competente</w:t>
      </w:r>
      <w:proofErr w:type="gramEnd"/>
      <w:r w:rsidRPr="00876720">
        <w:rPr>
          <w:rStyle w:val="normaltextrun"/>
          <w:rFonts w:ascii="Times New Roman" w:hAnsi="Times New Roman" w:cs="Times New Roman"/>
          <w:b w:val="0"/>
          <w:iCs/>
          <w:color w:val="auto"/>
          <w:sz w:val="21"/>
          <w:szCs w:val="21"/>
        </w:rPr>
        <w:t>, quando for o caso.</w:t>
      </w:r>
    </w:p>
    <w:p w:rsidR="00C00DAE" w:rsidRPr="00876720" w:rsidRDefault="00C00DAE" w:rsidP="00C00DAE">
      <w:pPr>
        <w:pStyle w:val="Nvel1-SemNum"/>
        <w:keepNext w:val="0"/>
        <w:keepLines w:val="0"/>
        <w:widowControl w:val="0"/>
        <w:tabs>
          <w:tab w:val="clear" w:pos="567"/>
          <w:tab w:val="left" w:pos="142"/>
        </w:tabs>
        <w:spacing w:before="120" w:after="120"/>
        <w:outlineLvl w:val="9"/>
        <w:rPr>
          <w:rStyle w:val="normaltextrun"/>
          <w:rFonts w:ascii="Times New Roman" w:hAnsi="Times New Roman" w:cs="Times New Roman"/>
          <w:b w:val="0"/>
          <w:iCs/>
          <w:color w:val="auto"/>
          <w:sz w:val="21"/>
          <w:szCs w:val="21"/>
        </w:rPr>
      </w:pPr>
      <w:r w:rsidRPr="00876720">
        <w:rPr>
          <w:rFonts w:ascii="Times New Roman" w:hAnsi="Times New Roman" w:cs="Times New Roman"/>
          <w:b w:val="0"/>
          <w:color w:val="auto"/>
          <w:sz w:val="21"/>
          <w:szCs w:val="21"/>
        </w:rPr>
        <w:t>6.8.2.7</w:t>
      </w:r>
      <w:r w:rsidRPr="00876720">
        <w:rPr>
          <w:rFonts w:ascii="Times New Roman" w:hAnsi="Times New Roman" w:cs="Times New Roman"/>
          <w:color w:val="auto"/>
          <w:sz w:val="21"/>
          <w:szCs w:val="21"/>
        </w:rPr>
        <w:t xml:space="preserve"> </w:t>
      </w:r>
      <w:r w:rsidRPr="00876720">
        <w:rPr>
          <w:rStyle w:val="normaltextrun"/>
          <w:rFonts w:ascii="Times New Roman" w:hAnsi="Times New Roman" w:cs="Times New Roman"/>
          <w:b w:val="0"/>
          <w:iCs/>
          <w:color w:val="auto"/>
          <w:sz w:val="21"/>
          <w:szCs w:val="21"/>
        </w:rPr>
        <w:t>Para fins da comprovação de que trata este subitem, os atestados deverão dizer respeito a contratos executados com as seguintes características mínimas:</w:t>
      </w:r>
    </w:p>
    <w:p w:rsidR="00DE5231" w:rsidRPr="00876720" w:rsidRDefault="00DE5231">
      <w:pPr>
        <w:pStyle w:val="NormalWeb"/>
        <w:rPr>
          <w:rFonts w:ascii="Times New Roman" w:hAnsi="Times New Roman" w:cs="Times New Roman"/>
          <w:b/>
          <w:bCs/>
          <w:color w:val="auto"/>
          <w:sz w:val="21"/>
          <w:szCs w:val="21"/>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50"/>
        <w:gridCol w:w="1559"/>
      </w:tblGrid>
      <w:tr w:rsidR="001C2F2C" w:rsidRPr="00876720" w:rsidTr="001C2F2C">
        <w:trPr>
          <w:trHeight w:val="245"/>
        </w:trPr>
        <w:tc>
          <w:tcPr>
            <w:tcW w:w="8150" w:type="dxa"/>
            <w:shd w:val="clear" w:color="CCCCFF" w:fill="D8E4BC"/>
            <w:noWrap/>
            <w:vAlign w:val="bottom"/>
            <w:hideMark/>
          </w:tcPr>
          <w:p w:rsidR="001C2F2C" w:rsidRPr="00876720" w:rsidRDefault="001C2F2C" w:rsidP="001516A4">
            <w:pPr>
              <w:jc w:val="center"/>
              <w:rPr>
                <w:rFonts w:eastAsia="Times New Roman"/>
                <w:b/>
                <w:bCs/>
                <w:sz w:val="21"/>
                <w:szCs w:val="21"/>
              </w:rPr>
            </w:pPr>
            <w:r w:rsidRPr="00876720">
              <w:rPr>
                <w:rFonts w:eastAsia="Times New Roman"/>
                <w:b/>
                <w:bCs/>
                <w:sz w:val="21"/>
                <w:szCs w:val="21"/>
              </w:rPr>
              <w:t>ESPECÍFICAÇÕES</w:t>
            </w:r>
          </w:p>
        </w:tc>
        <w:tc>
          <w:tcPr>
            <w:tcW w:w="1559" w:type="dxa"/>
            <w:shd w:val="clear" w:color="CCCCFF" w:fill="D8E4BC"/>
            <w:noWrap/>
            <w:vAlign w:val="center"/>
            <w:hideMark/>
          </w:tcPr>
          <w:p w:rsidR="001C2F2C" w:rsidRPr="00876720" w:rsidRDefault="001C2F2C" w:rsidP="001516A4">
            <w:pPr>
              <w:jc w:val="center"/>
              <w:rPr>
                <w:rFonts w:eastAsia="Times New Roman"/>
                <w:b/>
                <w:bCs/>
                <w:sz w:val="21"/>
                <w:szCs w:val="21"/>
              </w:rPr>
            </w:pPr>
            <w:r w:rsidRPr="00876720">
              <w:rPr>
                <w:rFonts w:eastAsia="Times New Roman"/>
                <w:b/>
                <w:bCs/>
                <w:sz w:val="21"/>
                <w:szCs w:val="21"/>
              </w:rPr>
              <w:t>U</w:t>
            </w:r>
            <w:r w:rsidR="007D3E30" w:rsidRPr="00876720">
              <w:rPr>
                <w:rFonts w:eastAsia="Times New Roman"/>
                <w:b/>
                <w:bCs/>
                <w:sz w:val="21"/>
                <w:szCs w:val="21"/>
              </w:rPr>
              <w:t>N</w:t>
            </w:r>
            <w:r w:rsidRPr="00876720">
              <w:rPr>
                <w:rFonts w:eastAsia="Times New Roman"/>
                <w:b/>
                <w:bCs/>
                <w:sz w:val="21"/>
                <w:szCs w:val="21"/>
              </w:rPr>
              <w:t>D</w:t>
            </w:r>
          </w:p>
        </w:tc>
      </w:tr>
      <w:tr w:rsidR="007D3E30" w:rsidRPr="00876720" w:rsidTr="007D3E30">
        <w:trPr>
          <w:trHeight w:val="309"/>
        </w:trPr>
        <w:tc>
          <w:tcPr>
            <w:tcW w:w="8150" w:type="dxa"/>
            <w:shd w:val="clear" w:color="000000" w:fill="FFFFFF"/>
            <w:vAlign w:val="center"/>
            <w:hideMark/>
          </w:tcPr>
          <w:p w:rsidR="007D3E30" w:rsidRPr="00876720" w:rsidRDefault="005676AF" w:rsidP="005676AF">
            <w:pPr>
              <w:autoSpaceDE w:val="0"/>
              <w:autoSpaceDN w:val="0"/>
              <w:adjustRightInd w:val="0"/>
              <w:rPr>
                <w:rFonts w:eastAsia="Times New Roman"/>
                <w:sz w:val="21"/>
                <w:szCs w:val="21"/>
              </w:rPr>
            </w:pPr>
            <w:r w:rsidRPr="00876720">
              <w:rPr>
                <w:rFonts w:eastAsia="Times New Roman"/>
                <w:sz w:val="21"/>
                <w:szCs w:val="21"/>
              </w:rPr>
              <w:t xml:space="preserve">Piso em </w:t>
            </w:r>
            <w:proofErr w:type="spellStart"/>
            <w:r w:rsidRPr="00876720">
              <w:rPr>
                <w:rFonts w:eastAsia="Times New Roman"/>
                <w:sz w:val="21"/>
                <w:szCs w:val="21"/>
              </w:rPr>
              <w:t>granilite</w:t>
            </w:r>
            <w:proofErr w:type="spellEnd"/>
          </w:p>
        </w:tc>
        <w:tc>
          <w:tcPr>
            <w:tcW w:w="1559" w:type="dxa"/>
            <w:noWrap/>
            <w:vAlign w:val="center"/>
            <w:hideMark/>
          </w:tcPr>
          <w:p w:rsidR="007D3E30" w:rsidRPr="00876720" w:rsidRDefault="007D3E30" w:rsidP="001516A4">
            <w:pPr>
              <w:jc w:val="center"/>
              <w:rPr>
                <w:rFonts w:eastAsia="Times New Roman"/>
                <w:sz w:val="21"/>
                <w:szCs w:val="21"/>
              </w:rPr>
            </w:pPr>
            <w:r w:rsidRPr="00876720">
              <w:rPr>
                <w:rFonts w:eastAsia="Times New Roman"/>
                <w:sz w:val="21"/>
                <w:szCs w:val="21"/>
              </w:rPr>
              <w:t xml:space="preserve"> </w:t>
            </w:r>
            <w:r w:rsidRPr="00876720">
              <w:rPr>
                <w:rFonts w:eastAsia="Times New Roman"/>
                <w:bCs/>
                <w:sz w:val="21"/>
                <w:szCs w:val="21"/>
              </w:rPr>
              <w:t>M²</w:t>
            </w:r>
            <w:r w:rsidRPr="00876720">
              <w:rPr>
                <w:rFonts w:eastAsia="Times New Roman"/>
                <w:sz w:val="21"/>
                <w:szCs w:val="21"/>
              </w:rPr>
              <w:t xml:space="preserve"> </w:t>
            </w:r>
          </w:p>
        </w:tc>
      </w:tr>
      <w:tr w:rsidR="007D3E30" w:rsidRPr="00876720" w:rsidTr="007D3E30">
        <w:trPr>
          <w:trHeight w:val="270"/>
        </w:trPr>
        <w:tc>
          <w:tcPr>
            <w:tcW w:w="8150" w:type="dxa"/>
            <w:shd w:val="clear" w:color="000000" w:fill="FFFFFF"/>
            <w:vAlign w:val="center"/>
            <w:hideMark/>
          </w:tcPr>
          <w:p w:rsidR="007D3E30" w:rsidRPr="00876720" w:rsidRDefault="007D3E30" w:rsidP="00A268A0">
            <w:pPr>
              <w:jc w:val="both"/>
              <w:rPr>
                <w:rFonts w:eastAsia="Times New Roman"/>
                <w:sz w:val="21"/>
                <w:szCs w:val="21"/>
                <w:highlight w:val="yellow"/>
              </w:rPr>
            </w:pPr>
            <w:r w:rsidRPr="00876720">
              <w:rPr>
                <w:rFonts w:eastAsia="Times New Roman"/>
                <w:sz w:val="21"/>
                <w:szCs w:val="21"/>
              </w:rPr>
              <w:t>Forro em réguas PVC</w:t>
            </w:r>
          </w:p>
        </w:tc>
        <w:tc>
          <w:tcPr>
            <w:tcW w:w="1559" w:type="dxa"/>
            <w:shd w:val="clear" w:color="000000" w:fill="FFFFFF"/>
            <w:noWrap/>
            <w:vAlign w:val="center"/>
            <w:hideMark/>
          </w:tcPr>
          <w:p w:rsidR="007D3E30" w:rsidRPr="00876720" w:rsidRDefault="007D3E30" w:rsidP="001516A4">
            <w:pPr>
              <w:jc w:val="center"/>
              <w:rPr>
                <w:rFonts w:eastAsia="Times New Roman"/>
                <w:sz w:val="21"/>
                <w:szCs w:val="21"/>
              </w:rPr>
            </w:pPr>
            <w:r w:rsidRPr="00876720">
              <w:rPr>
                <w:rFonts w:eastAsia="Times New Roman"/>
                <w:sz w:val="21"/>
                <w:szCs w:val="21"/>
              </w:rPr>
              <w:t xml:space="preserve"> </w:t>
            </w:r>
            <w:r w:rsidRPr="00876720">
              <w:rPr>
                <w:rFonts w:eastAsia="Times New Roman"/>
                <w:bCs/>
                <w:sz w:val="21"/>
                <w:szCs w:val="21"/>
              </w:rPr>
              <w:t>M²</w:t>
            </w:r>
            <w:r w:rsidRPr="00876720">
              <w:rPr>
                <w:rFonts w:eastAsia="Times New Roman"/>
                <w:sz w:val="21"/>
                <w:szCs w:val="21"/>
              </w:rPr>
              <w:t xml:space="preserve"> </w:t>
            </w:r>
          </w:p>
        </w:tc>
      </w:tr>
      <w:tr w:rsidR="007D3E30" w:rsidRPr="00876720" w:rsidTr="005676AF">
        <w:trPr>
          <w:trHeight w:val="274"/>
        </w:trPr>
        <w:tc>
          <w:tcPr>
            <w:tcW w:w="8150" w:type="dxa"/>
            <w:shd w:val="clear" w:color="000000" w:fill="FFFFFF"/>
            <w:vAlign w:val="center"/>
            <w:hideMark/>
          </w:tcPr>
          <w:p w:rsidR="007D3E30" w:rsidRPr="00876720" w:rsidRDefault="007D3E30" w:rsidP="00A268A0">
            <w:pPr>
              <w:jc w:val="both"/>
              <w:rPr>
                <w:rFonts w:eastAsia="Times New Roman"/>
                <w:sz w:val="21"/>
                <w:szCs w:val="21"/>
                <w:highlight w:val="yellow"/>
              </w:rPr>
            </w:pPr>
            <w:r w:rsidRPr="00876720">
              <w:rPr>
                <w:rFonts w:eastAsia="Times New Roman"/>
                <w:sz w:val="21"/>
                <w:szCs w:val="21"/>
              </w:rPr>
              <w:t xml:space="preserve">Execução de piso em </w:t>
            </w:r>
            <w:proofErr w:type="spellStart"/>
            <w:r w:rsidRPr="00876720">
              <w:rPr>
                <w:rFonts w:eastAsia="Times New Roman"/>
                <w:sz w:val="21"/>
                <w:szCs w:val="21"/>
              </w:rPr>
              <w:t>intertravado</w:t>
            </w:r>
            <w:proofErr w:type="spellEnd"/>
          </w:p>
        </w:tc>
        <w:tc>
          <w:tcPr>
            <w:tcW w:w="1559" w:type="dxa"/>
            <w:shd w:val="clear" w:color="000000" w:fill="FFFFFF"/>
            <w:noWrap/>
            <w:vAlign w:val="center"/>
            <w:hideMark/>
          </w:tcPr>
          <w:p w:rsidR="007D3E30" w:rsidRPr="00876720" w:rsidRDefault="007D3E30" w:rsidP="001516A4">
            <w:pPr>
              <w:jc w:val="center"/>
              <w:rPr>
                <w:rFonts w:eastAsia="Times New Roman"/>
                <w:sz w:val="21"/>
                <w:szCs w:val="21"/>
              </w:rPr>
            </w:pPr>
            <w:r w:rsidRPr="00876720">
              <w:rPr>
                <w:rFonts w:eastAsia="Times New Roman"/>
                <w:sz w:val="21"/>
                <w:szCs w:val="21"/>
              </w:rPr>
              <w:t xml:space="preserve"> </w:t>
            </w:r>
            <w:r w:rsidRPr="00876720">
              <w:rPr>
                <w:rFonts w:eastAsia="Times New Roman"/>
                <w:bCs/>
                <w:sz w:val="21"/>
                <w:szCs w:val="21"/>
              </w:rPr>
              <w:t>M²</w:t>
            </w:r>
          </w:p>
        </w:tc>
      </w:tr>
      <w:tr w:rsidR="007D3E30" w:rsidRPr="00876720" w:rsidTr="007D3E30">
        <w:trPr>
          <w:trHeight w:val="281"/>
        </w:trPr>
        <w:tc>
          <w:tcPr>
            <w:tcW w:w="8150" w:type="dxa"/>
            <w:shd w:val="clear" w:color="000000" w:fill="FFFFFF"/>
            <w:vAlign w:val="center"/>
          </w:tcPr>
          <w:p w:rsidR="007D3E30" w:rsidRPr="00876720" w:rsidRDefault="007D3E30" w:rsidP="00A268A0">
            <w:pPr>
              <w:jc w:val="both"/>
              <w:rPr>
                <w:rFonts w:eastAsia="Times New Roman"/>
                <w:sz w:val="21"/>
                <w:szCs w:val="21"/>
              </w:rPr>
            </w:pPr>
            <w:r w:rsidRPr="00876720">
              <w:rPr>
                <w:rFonts w:eastAsia="Times New Roman"/>
                <w:sz w:val="21"/>
                <w:szCs w:val="21"/>
              </w:rPr>
              <w:t>Trama de madeira</w:t>
            </w:r>
          </w:p>
        </w:tc>
        <w:tc>
          <w:tcPr>
            <w:tcW w:w="1559" w:type="dxa"/>
            <w:shd w:val="clear" w:color="000000" w:fill="FFFFFF"/>
            <w:noWrap/>
            <w:vAlign w:val="center"/>
          </w:tcPr>
          <w:p w:rsidR="007D3E30" w:rsidRPr="00876720" w:rsidRDefault="007D3E30" w:rsidP="001516A4">
            <w:pPr>
              <w:jc w:val="center"/>
              <w:rPr>
                <w:rFonts w:eastAsia="Times New Roman"/>
                <w:sz w:val="21"/>
                <w:szCs w:val="21"/>
              </w:rPr>
            </w:pPr>
            <w:r w:rsidRPr="00876720">
              <w:rPr>
                <w:rFonts w:eastAsia="Times New Roman"/>
                <w:bCs/>
                <w:sz w:val="21"/>
                <w:szCs w:val="21"/>
              </w:rPr>
              <w:t>M²</w:t>
            </w:r>
          </w:p>
        </w:tc>
      </w:tr>
    </w:tbl>
    <w:p w:rsidR="00C00DAE" w:rsidRPr="00876720" w:rsidRDefault="00C00DAE" w:rsidP="00C00DAE">
      <w:pPr>
        <w:pStyle w:val="Nvel1-SemNum"/>
        <w:keepNext w:val="0"/>
        <w:keepLines w:val="0"/>
        <w:widowControl w:val="0"/>
        <w:tabs>
          <w:tab w:val="clear" w:pos="567"/>
          <w:tab w:val="left" w:pos="142"/>
        </w:tabs>
        <w:spacing w:before="120" w:after="120"/>
        <w:outlineLvl w:val="9"/>
        <w:rPr>
          <w:rStyle w:val="normaltextrun"/>
          <w:rFonts w:ascii="Times New Roman" w:hAnsi="Times New Roman" w:cs="Times New Roman"/>
          <w:b w:val="0"/>
          <w:iCs/>
          <w:color w:val="auto"/>
          <w:sz w:val="21"/>
          <w:szCs w:val="21"/>
        </w:rPr>
      </w:pPr>
      <w:r w:rsidRPr="00876720">
        <w:rPr>
          <w:rFonts w:ascii="Times New Roman" w:hAnsi="Times New Roman" w:cs="Times New Roman"/>
          <w:b w:val="0"/>
          <w:color w:val="auto"/>
          <w:sz w:val="21"/>
          <w:szCs w:val="21"/>
        </w:rPr>
        <w:t>6.8.2.8</w:t>
      </w:r>
      <w:r w:rsidRPr="00876720">
        <w:rPr>
          <w:rFonts w:ascii="Times New Roman" w:hAnsi="Times New Roman" w:cs="Times New Roman"/>
          <w:color w:val="auto"/>
          <w:sz w:val="21"/>
          <w:szCs w:val="21"/>
        </w:rPr>
        <w:t xml:space="preserve"> </w:t>
      </w:r>
      <w:r w:rsidRPr="00876720">
        <w:rPr>
          <w:rStyle w:val="normaltextrun"/>
          <w:rFonts w:ascii="Times New Roman" w:hAnsi="Times New Roman" w:cs="Times New Roman"/>
          <w:b w:val="0"/>
          <w:iCs/>
          <w:color w:val="auto"/>
          <w:sz w:val="21"/>
          <w:szCs w:val="21"/>
        </w:rPr>
        <w:t>Será admitida, para fins de comprovação de quantitativo mínimo, a apresentação e o somatório de diferentes atestados executados de forma concomitante.</w:t>
      </w:r>
    </w:p>
    <w:p w:rsidR="00C00DAE" w:rsidRPr="00876720" w:rsidRDefault="00C00DAE" w:rsidP="00C00DAE">
      <w:pPr>
        <w:pStyle w:val="Nvel1-SemNum"/>
        <w:keepNext w:val="0"/>
        <w:keepLines w:val="0"/>
        <w:widowControl w:val="0"/>
        <w:tabs>
          <w:tab w:val="clear" w:pos="567"/>
          <w:tab w:val="left" w:pos="142"/>
          <w:tab w:val="left" w:pos="993"/>
        </w:tabs>
        <w:spacing w:before="120" w:after="120"/>
        <w:outlineLvl w:val="9"/>
        <w:rPr>
          <w:rStyle w:val="normaltextrun"/>
          <w:rFonts w:ascii="Times New Roman" w:hAnsi="Times New Roman" w:cs="Times New Roman"/>
          <w:b w:val="0"/>
          <w:iCs/>
          <w:color w:val="auto"/>
          <w:sz w:val="21"/>
          <w:szCs w:val="21"/>
        </w:rPr>
      </w:pPr>
      <w:r w:rsidRPr="00876720">
        <w:rPr>
          <w:rFonts w:ascii="Times New Roman" w:hAnsi="Times New Roman" w:cs="Times New Roman"/>
          <w:b w:val="0"/>
          <w:color w:val="auto"/>
          <w:sz w:val="21"/>
          <w:szCs w:val="21"/>
        </w:rPr>
        <w:t xml:space="preserve">6.8.2.9 </w:t>
      </w:r>
      <w:r w:rsidRPr="00876720">
        <w:rPr>
          <w:rStyle w:val="normaltextrun"/>
          <w:rFonts w:ascii="Times New Roman" w:hAnsi="Times New Roman" w:cs="Times New Roman"/>
          <w:b w:val="0"/>
          <w:iCs/>
          <w:color w:val="auto"/>
          <w:sz w:val="21"/>
          <w:szCs w:val="21"/>
        </w:rPr>
        <w:t>Os atestados de capacidade técnica poderão ser apresentados em nome da matriz ou da filial do fornecedor.</w:t>
      </w:r>
    </w:p>
    <w:p w:rsidR="00C00DAE" w:rsidRPr="00876720" w:rsidRDefault="00C00DAE" w:rsidP="00C00DAE">
      <w:pPr>
        <w:pStyle w:val="Nvel1-SemNum"/>
        <w:keepNext w:val="0"/>
        <w:keepLines w:val="0"/>
        <w:widowControl w:val="0"/>
        <w:tabs>
          <w:tab w:val="clear" w:pos="567"/>
          <w:tab w:val="left" w:pos="142"/>
          <w:tab w:val="left" w:pos="993"/>
        </w:tabs>
        <w:spacing w:before="120" w:after="120"/>
        <w:outlineLvl w:val="9"/>
        <w:rPr>
          <w:rStyle w:val="normaltextrun"/>
          <w:rFonts w:ascii="Times New Roman" w:hAnsi="Times New Roman" w:cs="Times New Roman"/>
          <w:b w:val="0"/>
          <w:iCs/>
          <w:color w:val="auto"/>
          <w:sz w:val="21"/>
          <w:szCs w:val="21"/>
        </w:rPr>
      </w:pPr>
      <w:r w:rsidRPr="00876720">
        <w:rPr>
          <w:rStyle w:val="normaltextrun"/>
          <w:rFonts w:ascii="Times New Roman" w:hAnsi="Times New Roman" w:cs="Times New Roman"/>
          <w:b w:val="0"/>
          <w:iCs/>
          <w:color w:val="auto"/>
          <w:sz w:val="21"/>
          <w:szCs w:val="21"/>
        </w:rPr>
        <w:t>6.8.2.10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00DAE" w:rsidRPr="00876720" w:rsidRDefault="00C00DAE">
      <w:pPr>
        <w:pStyle w:val="NormalWeb"/>
        <w:rPr>
          <w:rFonts w:ascii="Times New Roman" w:hAnsi="Times New Roman" w:cs="Times New Roman"/>
          <w:b/>
          <w:bCs/>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6.9.</w:t>
      </w:r>
      <w:r w:rsidR="000B09E9" w:rsidRPr="00876720">
        <w:rPr>
          <w:rFonts w:ascii="Times New Roman" w:hAnsi="Times New Roman" w:cs="Times New Roman"/>
          <w:b/>
          <w:bCs/>
          <w:color w:val="auto"/>
          <w:sz w:val="21"/>
          <w:szCs w:val="21"/>
        </w:rPr>
        <w:t xml:space="preserve"> </w:t>
      </w:r>
      <w:r w:rsidRPr="00876720">
        <w:rPr>
          <w:rFonts w:ascii="Times New Roman" w:hAnsi="Times New Roman" w:cs="Times New Roman"/>
          <w:b/>
          <w:bCs/>
          <w:color w:val="auto"/>
          <w:sz w:val="21"/>
          <w:szCs w:val="21"/>
        </w:rPr>
        <w:t>GARANTIA DE PROPOSTA:</w:t>
      </w:r>
      <w:r w:rsidRPr="00876720">
        <w:rPr>
          <w:rFonts w:ascii="Times New Roman" w:hAnsi="Times New Roman" w:cs="Times New Roman"/>
          <w:color w:val="auto"/>
          <w:sz w:val="21"/>
          <w:szCs w:val="21"/>
        </w:rPr>
        <w:t xml:space="preserve"> O licitante deverá atender ao requisito abaixo e o respectivo comprovante encaminhado por meio do sistema eletrônico, quando solicitado pel</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como </w:t>
      </w:r>
      <w:proofErr w:type="gramStart"/>
      <w:r w:rsidRPr="00876720">
        <w:rPr>
          <w:rFonts w:ascii="Times New Roman" w:hAnsi="Times New Roman" w:cs="Times New Roman"/>
          <w:color w:val="auto"/>
          <w:sz w:val="21"/>
          <w:szCs w:val="21"/>
        </w:rPr>
        <w:t>requisito</w:t>
      </w:r>
      <w:proofErr w:type="gramEnd"/>
      <w:r w:rsidRPr="00876720">
        <w:rPr>
          <w:rFonts w:ascii="Times New Roman" w:hAnsi="Times New Roman" w:cs="Times New Roman"/>
          <w:color w:val="auto"/>
          <w:sz w:val="21"/>
          <w:szCs w:val="21"/>
        </w:rPr>
        <w:t xml:space="preserve"> de pré-habilitação:</w:t>
      </w:r>
    </w:p>
    <w:p w:rsidR="000A1E49" w:rsidRPr="00876720" w:rsidRDefault="000A1E49">
      <w:pPr>
        <w:pStyle w:val="NormalWeb"/>
        <w:rPr>
          <w:rFonts w:ascii="Times New Roman" w:hAnsi="Times New Roman" w:cs="Times New Roman"/>
          <w:color w:val="auto"/>
          <w:sz w:val="21"/>
          <w:szCs w:val="21"/>
        </w:rPr>
      </w:pPr>
    </w:p>
    <w:p w:rsidR="008E517D" w:rsidRPr="00876720" w:rsidRDefault="00EC7592" w:rsidP="001C2F2C">
      <w:pPr>
        <w:pStyle w:val="NormalWeb"/>
        <w:numPr>
          <w:ilvl w:val="2"/>
          <w:numId w:val="3"/>
        </w:numPr>
        <w:rPr>
          <w:rFonts w:ascii="Times New Roman" w:hAnsi="Times New Roman" w:cs="Times New Roman"/>
          <w:b/>
          <w:color w:val="auto"/>
          <w:sz w:val="21"/>
          <w:szCs w:val="21"/>
        </w:rPr>
      </w:pPr>
      <w:r w:rsidRPr="00876720">
        <w:rPr>
          <w:rFonts w:ascii="Times New Roman" w:hAnsi="Times New Roman" w:cs="Times New Roman"/>
          <w:b/>
          <w:color w:val="auto"/>
          <w:sz w:val="21"/>
          <w:szCs w:val="21"/>
        </w:rPr>
        <w:t xml:space="preserve">Comprovação do recolhimento de quantia a título de garantia de proposta, no valor </w:t>
      </w:r>
      <w:r w:rsidR="005A2F1D" w:rsidRPr="00876720">
        <w:rPr>
          <w:rFonts w:ascii="Times New Roman" w:hAnsi="Times New Roman" w:cs="Times New Roman"/>
          <w:b/>
          <w:color w:val="auto"/>
          <w:sz w:val="21"/>
          <w:szCs w:val="21"/>
        </w:rPr>
        <w:t xml:space="preserve">equivalente a R$ </w:t>
      </w:r>
      <w:r w:rsidR="005676AF" w:rsidRPr="00876720">
        <w:rPr>
          <w:rFonts w:ascii="Times New Roman" w:hAnsi="Times New Roman" w:cs="Times New Roman"/>
          <w:b/>
          <w:color w:val="auto"/>
          <w:sz w:val="21"/>
          <w:szCs w:val="21"/>
        </w:rPr>
        <w:t>7.011,80</w:t>
      </w:r>
      <w:r w:rsidR="001C2F2C" w:rsidRPr="00876720">
        <w:rPr>
          <w:rFonts w:ascii="Times New Roman" w:hAnsi="Times New Roman" w:cs="Times New Roman"/>
          <w:b/>
          <w:color w:val="auto"/>
          <w:sz w:val="21"/>
          <w:szCs w:val="21"/>
        </w:rPr>
        <w:t xml:space="preserve"> </w:t>
      </w:r>
      <w:r w:rsidR="005A2F1D" w:rsidRPr="00876720">
        <w:rPr>
          <w:rFonts w:ascii="Times New Roman" w:hAnsi="Times New Roman" w:cs="Times New Roman"/>
          <w:b/>
          <w:color w:val="auto"/>
          <w:sz w:val="21"/>
          <w:szCs w:val="21"/>
        </w:rPr>
        <w:t>(</w:t>
      </w:r>
      <w:proofErr w:type="gramStart"/>
      <w:r w:rsidR="005676AF" w:rsidRPr="00876720">
        <w:rPr>
          <w:rFonts w:ascii="Times New Roman" w:hAnsi="Times New Roman" w:cs="Times New Roman"/>
          <w:b/>
          <w:color w:val="auto"/>
          <w:sz w:val="21"/>
          <w:szCs w:val="21"/>
        </w:rPr>
        <w:t>sete</w:t>
      </w:r>
      <w:r w:rsidR="001C2F2C" w:rsidRPr="00876720">
        <w:rPr>
          <w:rFonts w:ascii="Times New Roman" w:hAnsi="Times New Roman" w:cs="Times New Roman"/>
          <w:b/>
          <w:color w:val="auto"/>
          <w:sz w:val="21"/>
          <w:szCs w:val="21"/>
        </w:rPr>
        <w:t xml:space="preserve"> mil, </w:t>
      </w:r>
      <w:r w:rsidR="005676AF" w:rsidRPr="00876720">
        <w:rPr>
          <w:rFonts w:ascii="Times New Roman" w:hAnsi="Times New Roman" w:cs="Times New Roman"/>
          <w:b/>
          <w:color w:val="auto"/>
          <w:sz w:val="21"/>
          <w:szCs w:val="21"/>
        </w:rPr>
        <w:t>onze</w:t>
      </w:r>
      <w:r w:rsidR="00DD0CC6" w:rsidRPr="00876720">
        <w:rPr>
          <w:rFonts w:ascii="Times New Roman" w:hAnsi="Times New Roman" w:cs="Times New Roman"/>
          <w:b/>
          <w:color w:val="auto"/>
          <w:sz w:val="21"/>
          <w:szCs w:val="21"/>
        </w:rPr>
        <w:t xml:space="preserve"> reais e </w:t>
      </w:r>
      <w:r w:rsidR="005676AF" w:rsidRPr="00876720">
        <w:rPr>
          <w:rFonts w:ascii="Times New Roman" w:hAnsi="Times New Roman" w:cs="Times New Roman"/>
          <w:b/>
          <w:color w:val="auto"/>
          <w:sz w:val="21"/>
          <w:szCs w:val="21"/>
        </w:rPr>
        <w:t>oitenta</w:t>
      </w:r>
      <w:r w:rsidR="00DD0CC6" w:rsidRPr="00876720">
        <w:rPr>
          <w:rFonts w:ascii="Times New Roman" w:hAnsi="Times New Roman" w:cs="Times New Roman"/>
          <w:b/>
          <w:color w:val="auto"/>
          <w:sz w:val="21"/>
          <w:szCs w:val="21"/>
        </w:rPr>
        <w:t xml:space="preserve"> centavos</w:t>
      </w:r>
      <w:proofErr w:type="gramEnd"/>
      <w:r w:rsidR="005A2F1D" w:rsidRPr="00876720">
        <w:rPr>
          <w:rFonts w:ascii="Times New Roman" w:hAnsi="Times New Roman" w:cs="Times New Roman"/>
          <w:b/>
          <w:color w:val="auto"/>
          <w:sz w:val="21"/>
          <w:szCs w:val="21"/>
        </w:rPr>
        <w:t>).</w:t>
      </w:r>
    </w:p>
    <w:p w:rsidR="00CC686C" w:rsidRPr="00876720" w:rsidRDefault="00CC686C">
      <w:pPr>
        <w:pStyle w:val="NormalWeb"/>
        <w:rPr>
          <w:rFonts w:ascii="Times New Roman" w:hAnsi="Times New Roman" w:cs="Times New Roman"/>
          <w:b/>
          <w:color w:val="auto"/>
          <w:sz w:val="21"/>
          <w:szCs w:val="21"/>
        </w:rPr>
      </w:pP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Essa comprovação terá como referência o momento de apresentação da proposta, portanto, o prazo máximo para a "prestação" da referida garantia é </w:t>
      </w:r>
      <w:r w:rsidRPr="00876720">
        <w:rPr>
          <w:rFonts w:ascii="Times New Roman" w:hAnsi="Times New Roman" w:cs="Times New Roman"/>
          <w:b/>
          <w:bCs/>
          <w:color w:val="auto"/>
          <w:sz w:val="21"/>
          <w:szCs w:val="21"/>
        </w:rPr>
        <w:t>até a data e o horário previstos para abertura da sessão pública desta licitação</w:t>
      </w:r>
      <w:r w:rsidRPr="00876720">
        <w:rPr>
          <w:rFonts w:ascii="Times New Roman" w:hAnsi="Times New Roman" w:cs="Times New Roman"/>
          <w:color w:val="auto"/>
          <w:sz w:val="21"/>
          <w:szCs w:val="21"/>
        </w:rPr>
        <w:t>.</w:t>
      </w:r>
    </w:p>
    <w:p w:rsidR="001F351D" w:rsidRPr="00876720" w:rsidRDefault="001F351D" w:rsidP="001F351D">
      <w:pPr>
        <w:pStyle w:val="NormalWeb"/>
        <w:ind w:left="720"/>
        <w:rPr>
          <w:rFonts w:ascii="Times New Roman" w:hAnsi="Times New Roman" w:cs="Times New Roman"/>
          <w:color w:val="auto"/>
          <w:sz w:val="21"/>
          <w:szCs w:val="21"/>
        </w:rPr>
      </w:pP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u w:val="single"/>
        </w:rPr>
        <w:t xml:space="preserve">Encerrada a etapa de envio de lances e após a avaliação da conformidade da proposta, em relação ao licitante provisoriamente vencedor, o referido comprovante deverá ser encaminhado por esse proponente no prazo de </w:t>
      </w:r>
      <w:proofErr w:type="gramStart"/>
      <w:r w:rsidRPr="00876720">
        <w:rPr>
          <w:rFonts w:ascii="Times New Roman" w:hAnsi="Times New Roman" w:cs="Times New Roman"/>
          <w:color w:val="auto"/>
          <w:sz w:val="21"/>
          <w:szCs w:val="21"/>
          <w:u w:val="single"/>
        </w:rPr>
        <w:t>2</w:t>
      </w:r>
      <w:proofErr w:type="gramEnd"/>
      <w:r w:rsidRPr="00876720">
        <w:rPr>
          <w:rFonts w:ascii="Times New Roman" w:hAnsi="Times New Roman" w:cs="Times New Roman"/>
          <w:color w:val="auto"/>
          <w:sz w:val="21"/>
          <w:szCs w:val="21"/>
          <w:u w:val="single"/>
        </w:rPr>
        <w:t xml:space="preserve"> (duas) horas, contado da solicitação do Agente de Contratação</w:t>
      </w:r>
      <w:r w:rsidRPr="00876720">
        <w:rPr>
          <w:rFonts w:ascii="Times New Roman" w:hAnsi="Times New Roman" w:cs="Times New Roman"/>
          <w:color w:val="auto"/>
          <w:sz w:val="21"/>
          <w:szCs w:val="21"/>
        </w:rPr>
        <w:t>.</w:t>
      </w: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rPr>
        <w:t>Caberá ao licitante optar por uma das seguintes modalidades de garantia:</w:t>
      </w:r>
    </w:p>
    <w:p w:rsidR="001F351D" w:rsidRPr="00876720" w:rsidRDefault="001F351D" w:rsidP="001F351D">
      <w:pPr>
        <w:pStyle w:val="NormalWeb"/>
        <w:numPr>
          <w:ilvl w:val="0"/>
          <w:numId w:val="4"/>
        </w:numPr>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caução</w:t>
      </w:r>
      <w:proofErr w:type="gramEnd"/>
      <w:r w:rsidRPr="00876720">
        <w:rPr>
          <w:rFonts w:ascii="Times New Roman" w:hAnsi="Times New Roman" w:cs="Times New Roman"/>
          <w:color w:val="auto"/>
          <w:sz w:val="21"/>
          <w:szCs w:val="21"/>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F351D" w:rsidRPr="00876720" w:rsidRDefault="001F351D" w:rsidP="001F351D">
      <w:pPr>
        <w:pStyle w:val="NormalWeb"/>
        <w:numPr>
          <w:ilvl w:val="0"/>
          <w:numId w:val="4"/>
        </w:numPr>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lastRenderedPageBreak/>
        <w:t>seguro</w:t>
      </w:r>
      <w:proofErr w:type="gramEnd"/>
      <w:r w:rsidRPr="00876720">
        <w:rPr>
          <w:rFonts w:ascii="Times New Roman" w:hAnsi="Times New Roman" w:cs="Times New Roman"/>
          <w:color w:val="auto"/>
          <w:sz w:val="21"/>
          <w:szCs w:val="21"/>
        </w:rPr>
        <w:t xml:space="preserve"> garantia;</w:t>
      </w:r>
    </w:p>
    <w:p w:rsidR="001F351D" w:rsidRPr="00876720" w:rsidRDefault="001F351D" w:rsidP="001F351D">
      <w:pPr>
        <w:pStyle w:val="NormalWeb"/>
        <w:ind w:left="720"/>
        <w:rPr>
          <w:rFonts w:ascii="Times New Roman" w:hAnsi="Times New Roman" w:cs="Times New Roman"/>
          <w:color w:val="auto"/>
          <w:sz w:val="21"/>
          <w:szCs w:val="21"/>
        </w:rPr>
      </w:pPr>
    </w:p>
    <w:p w:rsidR="001F351D" w:rsidRPr="00876720" w:rsidRDefault="001F351D" w:rsidP="001F351D">
      <w:pPr>
        <w:pStyle w:val="NormalWeb"/>
        <w:numPr>
          <w:ilvl w:val="0"/>
          <w:numId w:val="4"/>
        </w:numPr>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fiança</w:t>
      </w:r>
      <w:proofErr w:type="gramEnd"/>
      <w:r w:rsidRPr="00876720">
        <w:rPr>
          <w:rFonts w:ascii="Times New Roman" w:hAnsi="Times New Roman" w:cs="Times New Roman"/>
          <w:color w:val="auto"/>
          <w:sz w:val="21"/>
          <w:szCs w:val="21"/>
        </w:rPr>
        <w:t xml:space="preserve"> bancária emitida por banco ou instituição financeira devidamente autorizada a operar no País pelo Banco Central do Brasil;</w:t>
      </w:r>
    </w:p>
    <w:p w:rsidR="001F351D" w:rsidRPr="00876720" w:rsidRDefault="001F351D" w:rsidP="001F351D">
      <w:pPr>
        <w:pStyle w:val="NormalWeb"/>
        <w:numPr>
          <w:ilvl w:val="0"/>
          <w:numId w:val="4"/>
        </w:numPr>
        <w:rPr>
          <w:rFonts w:ascii="Times New Roman" w:hAnsi="Times New Roman" w:cs="Times New Roman"/>
          <w:color w:val="auto"/>
          <w:sz w:val="21"/>
          <w:szCs w:val="21"/>
        </w:rPr>
      </w:pPr>
      <w:proofErr w:type="gramStart"/>
      <w:r w:rsidRPr="00876720">
        <w:rPr>
          <w:rFonts w:ascii="Times New Roman" w:hAnsi="Times New Roman" w:cs="Times New Roman"/>
          <w:color w:val="000000" w:themeColor="text1"/>
          <w:sz w:val="21"/>
          <w:szCs w:val="21"/>
        </w:rPr>
        <w:t>título</w:t>
      </w:r>
      <w:proofErr w:type="gramEnd"/>
      <w:r w:rsidRPr="00876720">
        <w:rPr>
          <w:rFonts w:ascii="Times New Roman" w:hAnsi="Times New Roman" w:cs="Times New Roman"/>
          <w:color w:val="000000" w:themeColor="text1"/>
          <w:sz w:val="21"/>
          <w:szCs w:val="21"/>
        </w:rPr>
        <w:t xml:space="preserve"> de capitalização custeado por pagamento único, com resgate pelo valor total. A referida garantia, quando na modalidade caução em dinheiro, deverá ser depositada na seguinte conta: </w:t>
      </w:r>
      <w:r w:rsidRPr="00876720">
        <w:rPr>
          <w:rFonts w:ascii="Times New Roman" w:hAnsi="Times New Roman" w:cs="Times New Roman"/>
          <w:b/>
          <w:color w:val="000000" w:themeColor="text1"/>
          <w:sz w:val="21"/>
          <w:szCs w:val="21"/>
        </w:rPr>
        <w:t xml:space="preserve">Titular – PMV Tributos. Banco - BANCO DO BRASIL. Agência – 1363-3. Conta Corrente – 28.001-1. </w:t>
      </w:r>
      <w:r w:rsidRPr="00876720">
        <w:rPr>
          <w:rFonts w:ascii="Times New Roman" w:hAnsi="Times New Roman" w:cs="Times New Roman"/>
          <w:color w:val="000000" w:themeColor="text1"/>
          <w:sz w:val="21"/>
          <w:szCs w:val="21"/>
        </w:rPr>
        <w:t>Na hipótese do respectivo comprovante bancário apresentar alguma inconsistência que não permita a confirmação de depósito do valor referente à garantia, a proposta será desclassificada</w:t>
      </w:r>
      <w:r w:rsidRPr="00876720">
        <w:rPr>
          <w:rFonts w:ascii="Times New Roman" w:hAnsi="Times New Roman" w:cs="Times New Roman"/>
          <w:color w:val="auto"/>
          <w:sz w:val="21"/>
          <w:szCs w:val="21"/>
        </w:rPr>
        <w:t>:</w:t>
      </w:r>
    </w:p>
    <w:p w:rsidR="001F351D" w:rsidRPr="00876720" w:rsidRDefault="001F351D" w:rsidP="001F351D">
      <w:pPr>
        <w:pStyle w:val="NormalWeb"/>
        <w:ind w:left="720"/>
        <w:rPr>
          <w:rFonts w:ascii="Times New Roman" w:hAnsi="Times New Roman" w:cs="Times New Roman"/>
          <w:color w:val="auto"/>
          <w:sz w:val="21"/>
          <w:szCs w:val="21"/>
        </w:rPr>
      </w:pP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rPr>
        <w:t>A garantia de proposta será devolvida ao licitante no prazo de 10 (dez) dias úteis, contado da assinatura do contrato ou da data em que for declarada fracassada a licitação;</w:t>
      </w: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rPr>
        <w:t>Implicará execução do valor integral da garantia de proposta a recusa em assinar o contrato ou a não apresentação dos documentos para a contratação;</w:t>
      </w:r>
    </w:p>
    <w:p w:rsidR="001F351D" w:rsidRPr="00876720" w:rsidRDefault="001F351D" w:rsidP="001F351D">
      <w:pPr>
        <w:pStyle w:val="PargrafodaLista"/>
        <w:rPr>
          <w:sz w:val="21"/>
          <w:szCs w:val="21"/>
        </w:rPr>
      </w:pPr>
    </w:p>
    <w:p w:rsidR="001F351D" w:rsidRPr="00876720" w:rsidRDefault="001F351D" w:rsidP="001F351D">
      <w:pPr>
        <w:pStyle w:val="NormalWeb"/>
        <w:numPr>
          <w:ilvl w:val="3"/>
          <w:numId w:val="3"/>
        </w:numPr>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Não sendo comprovado o recolhimento da correspondente quantia a título de garantia de proposta conforme </w:t>
      </w:r>
      <w:proofErr w:type="gramStart"/>
      <w:r w:rsidRPr="00876720">
        <w:rPr>
          <w:rFonts w:ascii="Times New Roman" w:hAnsi="Times New Roman" w:cs="Times New Roman"/>
          <w:color w:val="auto"/>
          <w:sz w:val="21"/>
          <w:szCs w:val="21"/>
        </w:rPr>
        <w:t>as disposições deste item, inclusive se for</w:t>
      </w:r>
      <w:proofErr w:type="gramEnd"/>
      <w:r w:rsidRPr="00876720">
        <w:rPr>
          <w:rFonts w:ascii="Times New Roman" w:hAnsi="Times New Roman" w:cs="Times New Roman"/>
          <w:color w:val="auto"/>
          <w:sz w:val="21"/>
          <w:szCs w:val="21"/>
        </w:rPr>
        <w:t xml:space="preserve"> realizado posteriormente a data e o horário previstos para abertura da sessão pública desta licitação, a respectiva proposta será desclassificada.</w:t>
      </w:r>
    </w:p>
    <w:p w:rsidR="00341EE2" w:rsidRPr="00876720" w:rsidRDefault="00EC7592" w:rsidP="00283B3E">
      <w:pPr>
        <w:pStyle w:val="NormalWeb"/>
        <w:rPr>
          <w:rFonts w:ascii="Times New Roman" w:hAnsi="Times New Roman" w:cs="Times New Roman"/>
          <w:b/>
          <w:color w:val="auto"/>
          <w:sz w:val="21"/>
          <w:szCs w:val="21"/>
        </w:rPr>
      </w:pPr>
      <w:r w:rsidRPr="00876720">
        <w:rPr>
          <w:rFonts w:ascii="Times New Roman" w:hAnsi="Times New Roman" w:cs="Times New Roman"/>
          <w:b/>
          <w:color w:val="auto"/>
          <w:sz w:val="21"/>
          <w:szCs w:val="21"/>
        </w:rPr>
        <w:t> </w:t>
      </w:r>
    </w:p>
    <w:p w:rsidR="00395F60" w:rsidRPr="00876720" w:rsidRDefault="00EC7592" w:rsidP="00283B3E">
      <w:pPr>
        <w:pStyle w:val="NormalWeb"/>
        <w:rPr>
          <w:rFonts w:ascii="Times New Roman" w:eastAsia="Times New Roman" w:hAnsi="Times New Roman" w:cs="Times New Roman"/>
          <w:b/>
          <w:color w:val="auto"/>
          <w:sz w:val="21"/>
          <w:szCs w:val="21"/>
        </w:rPr>
      </w:pPr>
      <w:r w:rsidRPr="00876720">
        <w:rPr>
          <w:rFonts w:ascii="Times New Roman" w:eastAsia="Times New Roman" w:hAnsi="Times New Roman" w:cs="Times New Roman"/>
          <w:b/>
          <w:color w:val="auto"/>
          <w:sz w:val="21"/>
          <w:szCs w:val="21"/>
        </w:rPr>
        <w:t>7.0.</w:t>
      </w:r>
      <w:r w:rsidR="000B09E9" w:rsidRPr="00876720">
        <w:rPr>
          <w:rFonts w:ascii="Times New Roman" w:eastAsia="Times New Roman" w:hAnsi="Times New Roman" w:cs="Times New Roman"/>
          <w:b/>
          <w:color w:val="auto"/>
          <w:sz w:val="21"/>
          <w:szCs w:val="21"/>
        </w:rPr>
        <w:t xml:space="preserve"> </w:t>
      </w:r>
      <w:r w:rsidRPr="00876720">
        <w:rPr>
          <w:rFonts w:ascii="Times New Roman" w:eastAsia="Times New Roman" w:hAnsi="Times New Roman" w:cs="Times New Roman"/>
          <w:b/>
          <w:color w:val="auto"/>
          <w:sz w:val="21"/>
          <w:szCs w:val="21"/>
        </w:rPr>
        <w:t>DO CREDENCIAMENTO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7.1.</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Poderão participar desta Concorrência os interessados que estiverem previamente credenciados no sistema eletrônico de disputa à distância utilizado pelo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acessando o seguinte endereço eletrônico: </w:t>
      </w:r>
      <w:hyperlink r:id="rId15" w:history="1">
        <w:r w:rsidR="00C861A5" w:rsidRPr="00876720">
          <w:rPr>
            <w:rStyle w:val="Hyperlink"/>
            <w:rFonts w:ascii="Times New Roman" w:hAnsi="Times New Roman" w:cs="Times New Roman"/>
            <w:sz w:val="21"/>
            <w:szCs w:val="21"/>
          </w:rPr>
          <w:t>https://licitar.digital</w:t>
        </w:r>
      </w:hyperlink>
      <w:r w:rsidRPr="00876720">
        <w:rPr>
          <w:rFonts w:ascii="Times New Roman" w:hAnsi="Times New Roman" w:cs="Times New Roman"/>
          <w:color w:val="auto"/>
          <w:sz w:val="21"/>
          <w:szCs w:val="21"/>
        </w:rPr>
        <w:t>.</w:t>
      </w:r>
      <w:r w:rsidR="00FD400F" w:rsidRPr="00876720">
        <w:rPr>
          <w:rFonts w:ascii="Times New Roman" w:hAnsi="Times New Roman" w:cs="Times New Roman"/>
          <w:color w:val="auto"/>
          <w:sz w:val="21"/>
          <w:szCs w:val="21"/>
        </w:rPr>
        <w:t xml:space="preserve"> </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7.2.</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7.3.</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 licitante responsabiliza</w:t>
      </w:r>
      <w:r w:rsidR="00876720" w:rsidRPr="00876720">
        <w:rPr>
          <w:rFonts w:ascii="Times New Roman" w:hAnsi="Times New Roman" w:cs="Times New Roman"/>
          <w:color w:val="auto"/>
          <w:sz w:val="21"/>
          <w:szCs w:val="21"/>
        </w:rPr>
        <w:t>-</w:t>
      </w:r>
      <w:r w:rsidRPr="00876720">
        <w:rPr>
          <w:rFonts w:ascii="Times New Roman" w:hAnsi="Times New Roman" w:cs="Times New Roman"/>
          <w:color w:val="auto"/>
          <w:sz w:val="21"/>
          <w:szCs w:val="21"/>
        </w:rPr>
        <w:t>se exclusiva e formalmente pelas transações efetuadas em seu nome, assume como firmes e verdadeiras suas propostas e seus lances, inclusive os atos praticados, diretamente ou por seu representante, excluída a responsabilidade do provedor do sistema eletrônico ou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por eventuais danos decorrentes de uso indevido das credenciais de acesso, ainda que por terceiros.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7.4.</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É de responsabilidade </w:t>
      </w:r>
      <w:proofErr w:type="gramStart"/>
      <w:r w:rsidRPr="00876720">
        <w:rPr>
          <w:rFonts w:ascii="Times New Roman" w:hAnsi="Times New Roman" w:cs="Times New Roman"/>
          <w:color w:val="auto"/>
          <w:sz w:val="21"/>
          <w:szCs w:val="21"/>
        </w:rPr>
        <w:t>do cadastrado conferir</w:t>
      </w:r>
      <w:proofErr w:type="gramEnd"/>
      <w:r w:rsidRPr="00876720">
        <w:rPr>
          <w:rFonts w:ascii="Times New Roman" w:hAnsi="Times New Roman" w:cs="Times New Roman"/>
          <w:color w:val="auto"/>
          <w:sz w:val="21"/>
          <w:szCs w:val="21"/>
        </w:rPr>
        <w:t xml:space="preserve"> a exatidão dos seus dados cadastrais no refe</w:t>
      </w:r>
      <w:r w:rsidR="000B09E9" w:rsidRPr="00876720">
        <w:rPr>
          <w:rFonts w:ascii="Times New Roman" w:hAnsi="Times New Roman" w:cs="Times New Roman"/>
          <w:color w:val="auto"/>
          <w:sz w:val="21"/>
          <w:szCs w:val="21"/>
        </w:rPr>
        <w:t>rido sistema e mantê-</w:t>
      </w:r>
      <w:r w:rsidRPr="00876720">
        <w:rPr>
          <w:rFonts w:ascii="Times New Roman" w:hAnsi="Times New Roman" w:cs="Times New Roman"/>
          <w:color w:val="auto"/>
          <w:sz w:val="21"/>
          <w:szCs w:val="21"/>
        </w:rPr>
        <w:t>los atualizados junto aos órgãos responsáveis pela informação, devendo proceder, imediatamente, à correção ou à alteração dos registros tão logo identifique incorreção ou aqueles se tornem desatualizados.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7.5.</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 não observância do disposto no item anterior poderá ensejar desclassificação no momento da habilitação.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8.0.</w:t>
      </w:r>
      <w:r w:rsidR="000B09E9" w:rsidRPr="00876720">
        <w:rPr>
          <w:rFonts w:ascii="Times New Roman" w:eastAsia="Times New Roman" w:hAnsi="Times New Roman" w:cs="Times New Roman"/>
          <w:color w:val="auto"/>
          <w:sz w:val="21"/>
          <w:szCs w:val="21"/>
        </w:rPr>
        <w:t xml:space="preserve"> </w:t>
      </w:r>
      <w:r w:rsidRPr="00876720">
        <w:rPr>
          <w:rFonts w:ascii="Times New Roman" w:eastAsia="Times New Roman" w:hAnsi="Times New Roman" w:cs="Times New Roman"/>
          <w:color w:val="auto"/>
          <w:sz w:val="21"/>
          <w:szCs w:val="21"/>
        </w:rPr>
        <w:t>DA APRESENTAÇÃO DA PROPOSTA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8.1.</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Os licitantes encaminharão, exclusivamente por meio do sistema eletrônico, a proposta com o preço, conforme o critério de julgamento adotado neste Edital, até a data e o horário estabelecidos para abertura da sessão pública.</w:t>
      </w:r>
    </w:p>
    <w:p w:rsidR="00A36F12"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8.2.</w:t>
      </w:r>
      <w:proofErr w:type="gramEnd"/>
      <w:r w:rsidRPr="00876720">
        <w:rPr>
          <w:rFonts w:ascii="Times New Roman" w:hAnsi="Times New Roman" w:cs="Times New Roman"/>
          <w:color w:val="auto"/>
          <w:sz w:val="21"/>
          <w:szCs w:val="21"/>
        </w:rPr>
        <w:t>No cadastramento da proposta inicial, o licitante declarará, em campo próprio do sistema, relativamente às declarações necessárias e obrigatórias, sem prejuízo da exigência de outras declarações previstas em legislação específica e na Lei 14.133/21; tais como: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8.2.1.</w:t>
      </w:r>
      <w:proofErr w:type="gramEnd"/>
      <w:r w:rsidRPr="00876720">
        <w:rPr>
          <w:rFonts w:ascii="Times New Roman" w:hAnsi="Times New Roman" w:cs="Times New Roman"/>
          <w:color w:val="auto"/>
          <w:sz w:val="21"/>
          <w:szCs w:val="21"/>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8.2.2.</w:t>
      </w:r>
      <w:proofErr w:type="gramEnd"/>
      <w:r w:rsidRPr="00876720">
        <w:rPr>
          <w:rFonts w:ascii="Times New Roman" w:hAnsi="Times New Roman" w:cs="Times New Roman"/>
          <w:color w:val="auto"/>
          <w:sz w:val="21"/>
          <w:szCs w:val="21"/>
        </w:rPr>
        <w:t>Que não emprega menor de 18 anos em trabalho noturno, perigoso ou insalubre e não emprega menor de 16 anos, salvo menor, a partir de 14 anos, na condição de aprendiz, nos termos do Art. 7°, XXXIII, da Constituição Federal.</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8.2.3.</w:t>
      </w:r>
      <w:proofErr w:type="gramEnd"/>
      <w:r w:rsidRPr="00876720">
        <w:rPr>
          <w:rFonts w:ascii="Times New Roman" w:hAnsi="Times New Roman" w:cs="Times New Roman"/>
          <w:color w:val="auto"/>
          <w:sz w:val="21"/>
          <w:szCs w:val="21"/>
        </w:rPr>
        <w:t>Que não possui, em sua cadeia produtiva, empregados executando trabalho degradante ou forçado, observando o disposto nos Incisos III e IV, do Art. 1º e no Inciso III, do Art. 5º da Constituição Federal.</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lastRenderedPageBreak/>
        <w:t>8.2.4.</w:t>
      </w:r>
      <w:proofErr w:type="gramEnd"/>
      <w:r w:rsidRPr="00876720">
        <w:rPr>
          <w:rFonts w:ascii="Times New Roman" w:hAnsi="Times New Roman" w:cs="Times New Roman"/>
          <w:color w:val="auto"/>
          <w:sz w:val="21"/>
          <w:szCs w:val="21"/>
        </w:rPr>
        <w:t>Que cumpre as exigências de reserva de cargos para pessoa com deficiência e para reabilitado da Previdência Social, previstas em Lei e em outras normas específicas.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8.3.</w:t>
      </w:r>
      <w:proofErr w:type="gramEnd"/>
      <w:r w:rsidRPr="00876720">
        <w:rPr>
          <w:rFonts w:ascii="Times New Roman" w:hAnsi="Times New Roman" w:cs="Times New Roman"/>
          <w:color w:val="auto"/>
          <w:sz w:val="21"/>
          <w:szCs w:val="21"/>
        </w:rPr>
        <w:t xml:space="preserve">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42 a 49, observado o disposto nos §§ 1º ao 3º, do Art. 4º, da Lei 14.133/21:</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8.3.1.</w:t>
      </w:r>
      <w:proofErr w:type="gramEnd"/>
      <w:r w:rsidRPr="00876720">
        <w:rPr>
          <w:rFonts w:ascii="Times New Roman" w:hAnsi="Times New Roman" w:cs="Times New Roman"/>
          <w:color w:val="auto"/>
          <w:sz w:val="21"/>
          <w:szCs w:val="21"/>
        </w:rPr>
        <w:t>No lote exclusivo para participação de microempresas e empresas de pequeno porte, a assinalação do campo "não" impedirá o prosseguimento no certame, para aquele lote; 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8.3.2.</w:t>
      </w:r>
      <w:proofErr w:type="gramEnd"/>
      <w:r w:rsidRPr="00876720">
        <w:rPr>
          <w:rFonts w:ascii="Times New Roman" w:hAnsi="Times New Roman" w:cs="Times New Roman"/>
          <w:color w:val="auto"/>
          <w:sz w:val="21"/>
          <w:szCs w:val="21"/>
        </w:rPr>
        <w:t>Nos lotes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8.4.</w:t>
      </w:r>
      <w:proofErr w:type="gramEnd"/>
      <w:r w:rsidRPr="00876720">
        <w:rPr>
          <w:rFonts w:ascii="Times New Roman" w:hAnsi="Times New Roman" w:cs="Times New Roman"/>
          <w:color w:val="auto"/>
          <w:sz w:val="21"/>
          <w:szCs w:val="21"/>
        </w:rPr>
        <w:t>Os licitantes poderão retirar ou substituir a proposta, anteriormente inserida no sistema, até a abertura da sessão pública.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8.5.</w:t>
      </w:r>
      <w:proofErr w:type="gramEnd"/>
      <w:r w:rsidRPr="00876720">
        <w:rPr>
          <w:rFonts w:ascii="Times New Roman" w:hAnsi="Times New Roman" w:cs="Times New Roman"/>
          <w:color w:val="auto"/>
          <w:sz w:val="21"/>
          <w:szCs w:val="21"/>
        </w:rPr>
        <w:t>Não haverá ordem de classificação na etapa de apresentação da proposta pelo licitante, o que ocorrerá somente após os procedimentos de abertura da sessão pública e da fase de envio de lances.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8.6.</w:t>
      </w:r>
      <w:proofErr w:type="gramEnd"/>
      <w:r w:rsidRPr="00876720">
        <w:rPr>
          <w:rFonts w:ascii="Times New Roman" w:hAnsi="Times New Roman" w:cs="Times New Roman"/>
          <w:color w:val="auto"/>
          <w:sz w:val="21"/>
          <w:szCs w:val="21"/>
        </w:rPr>
        <w:t>Serão disponibilizados para acesso público os documentos que compõem a proposta dos licitantes convocados para apresentação de propostas, após a fase de envio de lances.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8.7.</w:t>
      </w:r>
      <w:proofErr w:type="gramEnd"/>
      <w:r w:rsidRPr="00876720">
        <w:rPr>
          <w:rFonts w:ascii="Times New Roman" w:hAnsi="Times New Roman" w:cs="Times New Roman"/>
          <w:color w:val="auto"/>
          <w:sz w:val="21"/>
          <w:szCs w:val="21"/>
        </w:rPr>
        <w:t>Desde que disponibilizada a funcionalidade no sistema, o licitante poderá parametrizar o seu valor final mínimo quando do cadastramento da proposta e obedecerá às seguintes regras: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8.7.1.</w:t>
      </w:r>
      <w:proofErr w:type="gramEnd"/>
      <w:r w:rsidRPr="00876720">
        <w:rPr>
          <w:rFonts w:ascii="Times New Roman" w:hAnsi="Times New Roman" w:cs="Times New Roman"/>
          <w:color w:val="auto"/>
          <w:sz w:val="21"/>
          <w:szCs w:val="21"/>
        </w:rPr>
        <w:t>A aplicação do intervalo mínimo de diferença de valores, que incidirá tanto em relação aos lances intermediários quanto em relação ao lance que cobrir a melhor oferta; 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8.7.2.</w:t>
      </w:r>
      <w:proofErr w:type="gramEnd"/>
      <w:r w:rsidRPr="00876720">
        <w:rPr>
          <w:rFonts w:ascii="Times New Roman" w:hAnsi="Times New Roman" w:cs="Times New Roman"/>
          <w:color w:val="auto"/>
          <w:sz w:val="21"/>
          <w:szCs w:val="21"/>
        </w:rPr>
        <w:t>Os lances serão de envio automático pelo sistema, respeitado o valor final mínimo estabelecido e o intervalo de que trata o subitem anterior.</w:t>
      </w:r>
    </w:p>
    <w:p w:rsidR="000A1E49" w:rsidRPr="00876720" w:rsidRDefault="000A1E49">
      <w:pPr>
        <w:pStyle w:val="NormalWeb"/>
        <w:rPr>
          <w:rFonts w:ascii="Times New Roman" w:hAnsi="Times New Roman" w:cs="Times New Roman"/>
          <w:color w:val="auto"/>
          <w:sz w:val="21"/>
          <w:szCs w:val="21"/>
        </w:rPr>
      </w:pPr>
    </w:p>
    <w:p w:rsidR="00395F60" w:rsidRPr="00876720" w:rsidRDefault="00A36F1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8.8</w:t>
      </w:r>
      <w:r w:rsidR="00EC7592" w:rsidRPr="00876720">
        <w:rPr>
          <w:rFonts w:ascii="Times New Roman" w:hAnsi="Times New Roman" w:cs="Times New Roman"/>
          <w:color w:val="auto"/>
          <w:sz w:val="21"/>
          <w:szCs w:val="21"/>
        </w:rPr>
        <w:t>.</w:t>
      </w:r>
      <w:proofErr w:type="gramEnd"/>
      <w:r w:rsidR="00EC7592" w:rsidRPr="00876720">
        <w:rPr>
          <w:rFonts w:ascii="Times New Roman" w:hAnsi="Times New Roman" w:cs="Times New Roman"/>
          <w:color w:val="auto"/>
          <w:sz w:val="21"/>
          <w:szCs w:val="21"/>
        </w:rPr>
        <w:t>Caberá ao licitante acompanhar as operações no sistema eletrônico durante o processo licitatório e se responsabilizar pelo ônus decorrente da perda de negócios diante da inobservância de mensagens emitidas pela Administração ou de sua desconexão.</w:t>
      </w:r>
    </w:p>
    <w:p w:rsidR="00395F60" w:rsidRPr="00876720" w:rsidRDefault="00A36F1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8.9</w:t>
      </w:r>
      <w:r w:rsidR="00EC7592" w:rsidRPr="00876720">
        <w:rPr>
          <w:rFonts w:ascii="Times New Roman" w:hAnsi="Times New Roman" w:cs="Times New Roman"/>
          <w:color w:val="auto"/>
          <w:sz w:val="21"/>
          <w:szCs w:val="21"/>
        </w:rPr>
        <w:t>.</w:t>
      </w:r>
      <w:proofErr w:type="gramEnd"/>
      <w:r w:rsidR="00EC7592" w:rsidRPr="00876720">
        <w:rPr>
          <w:rFonts w:ascii="Times New Roman" w:hAnsi="Times New Roman" w:cs="Times New Roman"/>
          <w:color w:val="auto"/>
          <w:sz w:val="21"/>
          <w:szCs w:val="21"/>
        </w:rPr>
        <w:t>O licitante deverá comunicar imediatamente ao provedor do sistema qualquer acontecimento que possa comprometer o sigilo ou a segurança, para imediato bloqueio de acesso.</w:t>
      </w:r>
    </w:p>
    <w:p w:rsidR="000A1E49" w:rsidRPr="00876720" w:rsidRDefault="000A1E49">
      <w:pPr>
        <w:pStyle w:val="NormalWeb"/>
        <w:rPr>
          <w:rFonts w:ascii="Times New Roman" w:hAnsi="Times New Roman" w:cs="Times New Roman"/>
          <w:color w:val="auto"/>
          <w:sz w:val="21"/>
          <w:szCs w:val="21"/>
        </w:rPr>
      </w:pPr>
    </w:p>
    <w:p w:rsidR="00395F60" w:rsidRPr="00876720" w:rsidRDefault="00A36F1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8.10</w:t>
      </w:r>
      <w:r w:rsidR="00EC7592" w:rsidRPr="00876720">
        <w:rPr>
          <w:rFonts w:ascii="Times New Roman" w:hAnsi="Times New Roman" w:cs="Times New Roman"/>
          <w:color w:val="auto"/>
          <w:sz w:val="21"/>
          <w:szCs w:val="21"/>
        </w:rPr>
        <w:t>.</w:t>
      </w:r>
      <w:proofErr w:type="gramEnd"/>
      <w:r w:rsidR="00EC7592" w:rsidRPr="00876720">
        <w:rPr>
          <w:rFonts w:ascii="Times New Roman" w:hAnsi="Times New Roman" w:cs="Times New Roman"/>
          <w:color w:val="auto"/>
          <w:sz w:val="21"/>
          <w:szCs w:val="21"/>
        </w:rPr>
        <w:t xml:space="preserve">A falsidade de declaração relativa ao cumprimento de qualquer condição sujeitará o licitante às sanções previstas na Lei 14.133/21, e neste Edital. </w:t>
      </w:r>
      <w:r w:rsidR="00262938" w:rsidRPr="00876720">
        <w:rPr>
          <w:rFonts w:ascii="Times New Roman" w:hAnsi="Times New Roman" w:cs="Times New Roman"/>
          <w:color w:val="auto"/>
          <w:sz w:val="21"/>
          <w:szCs w:val="21"/>
        </w:rPr>
        <w:t>O Agente de Contratação</w:t>
      </w:r>
      <w:r w:rsidR="00EC7592" w:rsidRPr="00876720">
        <w:rPr>
          <w:rFonts w:ascii="Times New Roman" w:hAnsi="Times New Roman" w:cs="Times New Roman"/>
          <w:color w:val="auto"/>
          <w:sz w:val="21"/>
          <w:szCs w:val="21"/>
        </w:rPr>
        <w:t xml:space="preserve"> poderá promover diligência destinada a esclarecer as informações declaradas.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9.0.</w:t>
      </w:r>
      <w:r w:rsidR="001516A4" w:rsidRPr="00876720">
        <w:rPr>
          <w:rFonts w:ascii="Times New Roman" w:eastAsia="Times New Roman" w:hAnsi="Times New Roman" w:cs="Times New Roman"/>
          <w:color w:val="auto"/>
          <w:sz w:val="21"/>
          <w:szCs w:val="21"/>
        </w:rPr>
        <w:t xml:space="preserve"> </w:t>
      </w:r>
      <w:r w:rsidRPr="00876720">
        <w:rPr>
          <w:rFonts w:ascii="Times New Roman" w:eastAsia="Times New Roman" w:hAnsi="Times New Roman" w:cs="Times New Roman"/>
          <w:color w:val="auto"/>
          <w:sz w:val="21"/>
          <w:szCs w:val="21"/>
        </w:rPr>
        <w:t>DO PREENCHIMENTO DA PROPOSTA</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9.1.</w:t>
      </w:r>
      <w:proofErr w:type="gramEnd"/>
      <w:r w:rsidRPr="00876720">
        <w:rPr>
          <w:rFonts w:ascii="Times New Roman" w:hAnsi="Times New Roman" w:cs="Times New Roman"/>
          <w:color w:val="auto"/>
          <w:sz w:val="21"/>
          <w:szCs w:val="21"/>
        </w:rPr>
        <w:t xml:space="preserve">O licitante deverá enviar sua </w:t>
      </w:r>
      <w:r w:rsidRPr="00876720">
        <w:rPr>
          <w:rFonts w:ascii="Times New Roman" w:hAnsi="Times New Roman" w:cs="Times New Roman"/>
          <w:b/>
          <w:bCs/>
          <w:color w:val="auto"/>
          <w:sz w:val="21"/>
          <w:szCs w:val="21"/>
        </w:rPr>
        <w:t>PROPOSTA</w:t>
      </w:r>
      <w:r w:rsidRPr="00876720">
        <w:rPr>
          <w:rFonts w:ascii="Times New Roman" w:hAnsi="Times New Roman" w:cs="Times New Roman"/>
          <w:color w:val="auto"/>
          <w:sz w:val="21"/>
          <w:szCs w:val="21"/>
        </w:rPr>
        <w:t xml:space="preserve"> mediante o preenchimento, no sistema eletrônico, de todos os campos necessários e obrigatórios para o exame de forma objetiva da sua real adequação e exequibilidade, tais como: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9.1.</w:t>
      </w:r>
      <w:r w:rsidR="00262938" w:rsidRPr="00876720">
        <w:rPr>
          <w:rFonts w:ascii="Times New Roman" w:hAnsi="Times New Roman" w:cs="Times New Roman"/>
          <w:color w:val="auto"/>
          <w:sz w:val="21"/>
          <w:szCs w:val="21"/>
        </w:rPr>
        <w:t>1. Valor</w:t>
      </w:r>
      <w:r w:rsidRPr="00876720">
        <w:rPr>
          <w:rFonts w:ascii="Times New Roman" w:hAnsi="Times New Roman" w:cs="Times New Roman"/>
          <w:color w:val="auto"/>
          <w:sz w:val="21"/>
          <w:szCs w:val="21"/>
        </w:rPr>
        <w:t xml:space="preserve"> unitário do item: expresso em moeda corrente nacional;</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9.1.</w:t>
      </w:r>
      <w:r w:rsidR="00262938" w:rsidRPr="00876720">
        <w:rPr>
          <w:rFonts w:ascii="Times New Roman" w:hAnsi="Times New Roman" w:cs="Times New Roman"/>
          <w:color w:val="auto"/>
          <w:sz w:val="21"/>
          <w:szCs w:val="21"/>
        </w:rPr>
        <w:t>2. Quantidade</w:t>
      </w:r>
      <w:r w:rsidRPr="00876720">
        <w:rPr>
          <w:rFonts w:ascii="Times New Roman" w:hAnsi="Times New Roman" w:cs="Times New Roman"/>
          <w:color w:val="auto"/>
          <w:sz w:val="21"/>
          <w:szCs w:val="21"/>
        </w:rPr>
        <w:t xml:space="preserve">: conforme fixada no </w:t>
      </w:r>
      <w:r w:rsidR="009F466B" w:rsidRPr="00876720">
        <w:rPr>
          <w:rFonts w:ascii="Times New Roman" w:hAnsi="Times New Roman" w:cs="Times New Roman"/>
          <w:color w:val="auto"/>
          <w:sz w:val="21"/>
          <w:szCs w:val="21"/>
        </w:rPr>
        <w:t xml:space="preserve">Projeto de Engenharia – Especificações </w:t>
      </w:r>
      <w:r w:rsidRPr="00876720">
        <w:rPr>
          <w:rFonts w:ascii="Times New Roman" w:hAnsi="Times New Roman" w:cs="Times New Roman"/>
          <w:color w:val="auto"/>
          <w:sz w:val="21"/>
          <w:szCs w:val="21"/>
        </w:rPr>
        <w:t>- Anexo I;</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9.1.</w:t>
      </w:r>
      <w:r w:rsidR="00262938" w:rsidRPr="00876720">
        <w:rPr>
          <w:rFonts w:ascii="Times New Roman" w:hAnsi="Times New Roman" w:cs="Times New Roman"/>
          <w:color w:val="auto"/>
          <w:sz w:val="21"/>
          <w:szCs w:val="21"/>
        </w:rPr>
        <w:t>3. Descrição</w:t>
      </w:r>
      <w:r w:rsidRPr="00876720">
        <w:rPr>
          <w:rFonts w:ascii="Times New Roman" w:hAnsi="Times New Roman" w:cs="Times New Roman"/>
          <w:color w:val="auto"/>
          <w:sz w:val="21"/>
          <w:szCs w:val="21"/>
        </w:rPr>
        <w:t xml:space="preserve"> do objeto: contendo as informações similares à especificação do </w:t>
      </w:r>
      <w:r w:rsidR="009F466B" w:rsidRPr="00876720">
        <w:rPr>
          <w:rFonts w:ascii="Times New Roman" w:hAnsi="Times New Roman" w:cs="Times New Roman"/>
          <w:color w:val="auto"/>
          <w:sz w:val="21"/>
          <w:szCs w:val="21"/>
        </w:rPr>
        <w:t>Projeto de Engenharia – Especificações</w:t>
      </w:r>
      <w:r w:rsidRPr="00876720">
        <w:rPr>
          <w:rFonts w:ascii="Times New Roman" w:hAnsi="Times New Roman" w:cs="Times New Roman"/>
          <w:color w:val="auto"/>
          <w:sz w:val="21"/>
          <w:szCs w:val="21"/>
        </w:rPr>
        <w:t xml:space="preserve"> - Anexo I.</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2. Todas</w:t>
      </w:r>
      <w:r w:rsidRPr="00876720">
        <w:rPr>
          <w:rFonts w:ascii="Times New Roman" w:hAnsi="Times New Roman" w:cs="Times New Roman"/>
          <w:color w:val="auto"/>
          <w:sz w:val="21"/>
          <w:szCs w:val="21"/>
        </w:rPr>
        <w:t xml:space="preserve"> as especificações do objeto contidas na proposta vinculam o Contratado.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3. Será</w:t>
      </w:r>
      <w:r w:rsidRPr="00876720">
        <w:rPr>
          <w:rFonts w:ascii="Times New Roman" w:hAnsi="Times New Roman" w:cs="Times New Roman"/>
          <w:color w:val="auto"/>
          <w:sz w:val="21"/>
          <w:szCs w:val="21"/>
        </w:rPr>
        <w:t xml:space="preserve"> cotado um único preço para cada item, com a utilização de duas casas decimais.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9.4.</w:t>
      </w:r>
      <w:proofErr w:type="gramEnd"/>
      <w:r w:rsidRPr="00876720">
        <w:rPr>
          <w:rFonts w:ascii="Times New Roman" w:hAnsi="Times New Roman" w:cs="Times New Roman"/>
          <w:color w:val="auto"/>
          <w:sz w:val="21"/>
          <w:szCs w:val="21"/>
        </w:rPr>
        <w:t xml:space="preserve">A quantidade de unidade a ser cotada está fixada no </w:t>
      </w:r>
      <w:r w:rsidR="009F466B" w:rsidRPr="00876720">
        <w:rPr>
          <w:rFonts w:ascii="Times New Roman" w:hAnsi="Times New Roman" w:cs="Times New Roman"/>
          <w:color w:val="auto"/>
          <w:sz w:val="21"/>
          <w:szCs w:val="21"/>
        </w:rPr>
        <w:t xml:space="preserve">Projeto de Engenharia – Especificações </w:t>
      </w:r>
      <w:r w:rsidRPr="00876720">
        <w:rPr>
          <w:rFonts w:ascii="Times New Roman" w:hAnsi="Times New Roman" w:cs="Times New Roman"/>
          <w:color w:val="auto"/>
          <w:sz w:val="21"/>
          <w:szCs w:val="21"/>
        </w:rPr>
        <w:t>- Anexo I.</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9.5.</w:t>
      </w:r>
      <w:proofErr w:type="gramEnd"/>
      <w:r w:rsidRPr="00876720">
        <w:rPr>
          <w:rFonts w:ascii="Times New Roman" w:hAnsi="Times New Roman" w:cs="Times New Roman"/>
          <w:color w:val="auto"/>
          <w:sz w:val="21"/>
          <w:szCs w:val="21"/>
        </w:rPr>
        <w:t>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6. No</w:t>
      </w:r>
      <w:r w:rsidRPr="00876720">
        <w:rPr>
          <w:rFonts w:ascii="Times New Roman" w:hAnsi="Times New Roman" w:cs="Times New Roman"/>
          <w:color w:val="auto"/>
          <w:sz w:val="21"/>
          <w:szCs w:val="21"/>
        </w:rPr>
        <w:t xml:space="preserve"> valor proposto estará incluso todos os custos operacionais, encargos previdenciários, trabalhistas, tributários, comerciais e quaisquer outros que incidam direta ou </w:t>
      </w:r>
      <w:r w:rsidR="00262938" w:rsidRPr="00876720">
        <w:rPr>
          <w:rFonts w:ascii="Times New Roman" w:hAnsi="Times New Roman" w:cs="Times New Roman"/>
          <w:color w:val="auto"/>
          <w:sz w:val="21"/>
          <w:szCs w:val="21"/>
        </w:rPr>
        <w:t>indiretamente.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9.7.</w:t>
      </w:r>
      <w:proofErr w:type="gramEnd"/>
      <w:r w:rsidRPr="00876720">
        <w:rPr>
          <w:rFonts w:ascii="Times New Roman" w:hAnsi="Times New Roman" w:cs="Times New Roman"/>
          <w:color w:val="auto"/>
          <w:sz w:val="21"/>
          <w:szCs w:val="21"/>
        </w:rPr>
        <w:t>O preço ofertado, tanto na proposta inicial, quanto na etapa de lances, será de exclusiva responsabilidade do licitante, não lhe assistindo o direito de pleitear qualquer alteração, sob alegação de erro, omissão ou qualquer outro pretexto.</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8. Se</w:t>
      </w:r>
      <w:r w:rsidRPr="00876720">
        <w:rPr>
          <w:rFonts w:ascii="Times New Roman" w:hAnsi="Times New Roman" w:cs="Times New Roman"/>
          <w:color w:val="auto"/>
          <w:sz w:val="21"/>
          <w:szCs w:val="21"/>
        </w:rPr>
        <w:t xml:space="preserve"> o regime tributário da empresa implicar o recolhimento de tributos em percentuais variáveis, a cotação adequada será a que corresponde à média dos efetivos recolhimentos da empresa nos últimos doze meses.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9. Independentemente</w:t>
      </w:r>
      <w:r w:rsidRPr="00876720">
        <w:rPr>
          <w:rFonts w:ascii="Times New Roman" w:hAnsi="Times New Roman" w:cs="Times New Roman"/>
          <w:color w:val="auto"/>
          <w:sz w:val="21"/>
          <w:szCs w:val="21"/>
        </w:rPr>
        <w:t xml:space="preserve"> do percentual de tributo inserido na planilha, no pagamento serão retidos na fonte os percentuais estabelecidos na legislação vigente.</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10. Os</w:t>
      </w:r>
      <w:r w:rsidRPr="00876720">
        <w:rPr>
          <w:rFonts w:ascii="Times New Roman" w:hAnsi="Times New Roman" w:cs="Times New Roman"/>
          <w:color w:val="auto"/>
          <w:sz w:val="21"/>
          <w:szCs w:val="21"/>
        </w:rPr>
        <w:t xml:space="preserve"> licitantes devem respeitar os preços máximos estabelecidos nas normas de regência de contratações públicas federais, quando participarem de licitações públicas.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w:t>
      </w:r>
      <w:r w:rsidR="00262938" w:rsidRPr="00876720">
        <w:rPr>
          <w:rFonts w:ascii="Times New Roman" w:hAnsi="Times New Roman" w:cs="Times New Roman"/>
          <w:color w:val="auto"/>
          <w:sz w:val="21"/>
          <w:szCs w:val="21"/>
        </w:rPr>
        <w:t>11. As</w:t>
      </w:r>
      <w:r w:rsidRPr="00876720">
        <w:rPr>
          <w:rFonts w:ascii="Times New Roman" w:hAnsi="Times New Roman" w:cs="Times New Roman"/>
          <w:color w:val="auto"/>
          <w:sz w:val="21"/>
          <w:szCs w:val="21"/>
        </w:rPr>
        <w:t xml:space="preserve"> propostas ficarão disponíveis no sistema eletrônico e </w:t>
      </w:r>
      <w:r w:rsidRPr="00876720">
        <w:rPr>
          <w:rFonts w:ascii="Times New Roman" w:hAnsi="Times New Roman" w:cs="Times New Roman"/>
          <w:b/>
          <w:bCs/>
          <w:color w:val="auto"/>
          <w:sz w:val="21"/>
          <w:szCs w:val="21"/>
        </w:rPr>
        <w:t>qualquer elemento que possa identificar o licitante importa desclassificação da proposta</w:t>
      </w:r>
      <w:r w:rsidRPr="00876720">
        <w:rPr>
          <w:rFonts w:ascii="Times New Roman" w:hAnsi="Times New Roman" w:cs="Times New Roman"/>
          <w:color w:val="auto"/>
          <w:sz w:val="21"/>
          <w:szCs w:val="21"/>
        </w:rPr>
        <w:t xml:space="preserve"> correspondente, sem prejuízo das sanções previstas neste Edital.</w:t>
      </w:r>
    </w:p>
    <w:p w:rsidR="00A36F12" w:rsidRPr="00876720" w:rsidRDefault="00A36F12">
      <w:pPr>
        <w:pStyle w:val="NormalWeb"/>
        <w:rPr>
          <w:rFonts w:ascii="Times New Roman" w:hAnsi="Times New Roman" w:cs="Times New Roman"/>
          <w:color w:val="auto"/>
          <w:sz w:val="21"/>
          <w:szCs w:val="21"/>
        </w:rPr>
      </w:pPr>
    </w:p>
    <w:p w:rsidR="00A36F12" w:rsidRPr="00876720" w:rsidRDefault="00A36F1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9.12. A validade da proposta de preços não poderá ser inferior a 60 (sessenta) dias.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10.</w:t>
      </w:r>
      <w:r w:rsidR="00262938" w:rsidRPr="00876720">
        <w:rPr>
          <w:rFonts w:ascii="Times New Roman" w:eastAsia="Times New Roman" w:hAnsi="Times New Roman" w:cs="Times New Roman"/>
          <w:color w:val="auto"/>
          <w:sz w:val="21"/>
          <w:szCs w:val="21"/>
        </w:rPr>
        <w:t>0. DA</w:t>
      </w:r>
      <w:r w:rsidRPr="00876720">
        <w:rPr>
          <w:rFonts w:ascii="Times New Roman" w:eastAsia="Times New Roman" w:hAnsi="Times New Roman" w:cs="Times New Roman"/>
          <w:color w:val="auto"/>
          <w:sz w:val="21"/>
          <w:szCs w:val="21"/>
        </w:rPr>
        <w:t xml:space="preserve"> ABERTURA DA SESSÃO, CLASSIFICAÇÃO DAS PROPOSTAS E FORMULAÇÃO DE </w:t>
      </w:r>
      <w:proofErr w:type="gramStart"/>
      <w:r w:rsidRPr="00876720">
        <w:rPr>
          <w:rFonts w:ascii="Times New Roman" w:eastAsia="Times New Roman" w:hAnsi="Times New Roman" w:cs="Times New Roman"/>
          <w:color w:val="auto"/>
          <w:sz w:val="21"/>
          <w:szCs w:val="21"/>
        </w:rPr>
        <w:t>LANCES</w:t>
      </w:r>
      <w:proofErr w:type="gramEnd"/>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10.1.</w:t>
      </w:r>
      <w:proofErr w:type="gramEnd"/>
      <w:r w:rsidRPr="00876720">
        <w:rPr>
          <w:rFonts w:ascii="Times New Roman" w:hAnsi="Times New Roman" w:cs="Times New Roman"/>
          <w:color w:val="auto"/>
          <w:sz w:val="21"/>
          <w:szCs w:val="21"/>
        </w:rPr>
        <w:t>A abertura da presente licitação dar-se-á automaticamente em sessão pública, por meio de sistema eletrônico, na data, horário e local indicados neste Edital.</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 Os</w:t>
      </w:r>
      <w:r w:rsidRPr="00876720">
        <w:rPr>
          <w:rFonts w:ascii="Times New Roman" w:hAnsi="Times New Roman" w:cs="Times New Roman"/>
          <w:color w:val="auto"/>
          <w:sz w:val="21"/>
          <w:szCs w:val="21"/>
        </w:rPr>
        <w:t xml:space="preserve"> licitantes poderão retirar ou substituir a proposta, anteriormente inserida no sistema, até a abertura da sessão pública: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1. Será</w:t>
      </w:r>
      <w:r w:rsidRPr="00876720">
        <w:rPr>
          <w:rFonts w:ascii="Times New Roman" w:hAnsi="Times New Roman" w:cs="Times New Roman"/>
          <w:color w:val="auto"/>
          <w:sz w:val="21"/>
          <w:szCs w:val="21"/>
        </w:rPr>
        <w:t xml:space="preserve"> desclassificada a proposta que identifique o licitante;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10.2.2.</w:t>
      </w:r>
      <w:proofErr w:type="gramEnd"/>
      <w:r w:rsidRPr="00876720">
        <w:rPr>
          <w:rFonts w:ascii="Times New Roman" w:hAnsi="Times New Roman" w:cs="Times New Roman"/>
          <w:color w:val="auto"/>
          <w:sz w:val="21"/>
          <w:szCs w:val="21"/>
        </w:rPr>
        <w:t>A desclassificação será sempre fundamentada e registrada no sistema, com acompanhamento em tempo real por todos os participantes;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10.2.3.</w:t>
      </w:r>
      <w:proofErr w:type="gramEnd"/>
      <w:r w:rsidRPr="00876720">
        <w:rPr>
          <w:rFonts w:ascii="Times New Roman" w:hAnsi="Times New Roman" w:cs="Times New Roman"/>
          <w:color w:val="auto"/>
          <w:sz w:val="21"/>
          <w:szCs w:val="21"/>
        </w:rPr>
        <w:t>A não desclassificação da proposta não impede o seu julgamento definitivo em sentido contrário, levado a efeito na fase de aceitação.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10.3.</w:t>
      </w:r>
      <w:proofErr w:type="gramEnd"/>
      <w:r w:rsidRPr="00876720">
        <w:rPr>
          <w:rFonts w:ascii="Times New Roman" w:hAnsi="Times New Roman" w:cs="Times New Roman"/>
          <w:color w:val="auto"/>
          <w:sz w:val="21"/>
          <w:szCs w:val="21"/>
        </w:rPr>
        <w:t>O sistema ordenará automaticamente as propostas classificadas, sendo que somente estas participarão da fase de lances.</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10.4.</w:t>
      </w:r>
      <w:proofErr w:type="gramEnd"/>
      <w:r w:rsidRPr="00876720">
        <w:rPr>
          <w:rFonts w:ascii="Times New Roman" w:hAnsi="Times New Roman" w:cs="Times New Roman"/>
          <w:color w:val="auto"/>
          <w:sz w:val="21"/>
          <w:szCs w:val="21"/>
        </w:rPr>
        <w:t xml:space="preserve">O sistema disponibilizará campo próprio para troca de mensagens entre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e os licitantes.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5. Iniciada</w:t>
      </w:r>
      <w:r w:rsidRPr="00876720">
        <w:rPr>
          <w:rFonts w:ascii="Times New Roman" w:hAnsi="Times New Roman" w:cs="Times New Roman"/>
          <w:color w:val="auto"/>
          <w:sz w:val="21"/>
          <w:szCs w:val="21"/>
        </w:rPr>
        <w:t xml:space="preserve"> a fase competitiva, os licitantes poderão encaminhar lances exclusivamente por meio do sistema eletrônico, sendo imediatamente informados do seu recebimento e do valor consignado no registro:</w:t>
      </w:r>
    </w:p>
    <w:p w:rsidR="00395F60" w:rsidRPr="00876720" w:rsidRDefault="00EC7592">
      <w:pPr>
        <w:pStyle w:val="NormalWeb"/>
        <w:rPr>
          <w:rFonts w:ascii="Times New Roman" w:hAnsi="Times New Roman" w:cs="Times New Roman"/>
          <w:b/>
          <w:color w:val="auto"/>
          <w:sz w:val="21"/>
          <w:szCs w:val="21"/>
        </w:rPr>
      </w:pPr>
      <w:proofErr w:type="gramStart"/>
      <w:r w:rsidRPr="00876720">
        <w:rPr>
          <w:rFonts w:ascii="Times New Roman" w:hAnsi="Times New Roman" w:cs="Times New Roman"/>
          <w:b/>
          <w:color w:val="auto"/>
          <w:sz w:val="21"/>
          <w:szCs w:val="21"/>
        </w:rPr>
        <w:t>10.5.1.</w:t>
      </w:r>
      <w:proofErr w:type="gramEnd"/>
      <w:r w:rsidR="00CF339A" w:rsidRPr="00876720">
        <w:rPr>
          <w:rFonts w:ascii="Times New Roman" w:hAnsi="Times New Roman" w:cs="Times New Roman"/>
          <w:b/>
          <w:color w:val="auto"/>
          <w:sz w:val="21"/>
          <w:szCs w:val="21"/>
        </w:rPr>
        <w:t>O lance deverá ser ofertado pelo valor global.</w:t>
      </w:r>
    </w:p>
    <w:p w:rsidR="000A1E49" w:rsidRPr="00876720" w:rsidRDefault="000A1E4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6. Os</w:t>
      </w:r>
      <w:r w:rsidRPr="00876720">
        <w:rPr>
          <w:rFonts w:ascii="Times New Roman" w:hAnsi="Times New Roman" w:cs="Times New Roman"/>
          <w:color w:val="auto"/>
          <w:sz w:val="21"/>
          <w:szCs w:val="21"/>
        </w:rPr>
        <w:t xml:space="preserve"> licitantes poderão oferecer lances sucessivos, observados o horário fixado para abertura da sessão e as regras estabelecidas neste Edital.</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10.7.</w:t>
      </w:r>
      <w:proofErr w:type="gramEnd"/>
      <w:r w:rsidRPr="00876720">
        <w:rPr>
          <w:rFonts w:ascii="Times New Roman" w:hAnsi="Times New Roman" w:cs="Times New Roman"/>
          <w:color w:val="auto"/>
          <w:sz w:val="21"/>
          <w:szCs w:val="21"/>
        </w:rPr>
        <w:t>O licitante somente poderá oferecer lance de valor inferior ao último por ele ofertado e registrado pelo sistema:</w:t>
      </w:r>
    </w:p>
    <w:p w:rsidR="00395F60" w:rsidRPr="00876720" w:rsidRDefault="00EC7592">
      <w:pPr>
        <w:pStyle w:val="NormalWeb"/>
        <w:rPr>
          <w:rFonts w:ascii="Times New Roman" w:hAnsi="Times New Roman" w:cs="Times New Roman"/>
          <w:b/>
          <w:color w:val="auto"/>
          <w:sz w:val="21"/>
          <w:szCs w:val="21"/>
          <w:u w:val="single"/>
        </w:rPr>
      </w:pPr>
      <w:proofErr w:type="gramStart"/>
      <w:r w:rsidRPr="00876720">
        <w:rPr>
          <w:rFonts w:ascii="Times New Roman" w:hAnsi="Times New Roman" w:cs="Times New Roman"/>
          <w:color w:val="auto"/>
          <w:sz w:val="21"/>
          <w:szCs w:val="21"/>
          <w:u w:val="single"/>
        </w:rPr>
        <w:t>10.7.1.</w:t>
      </w:r>
      <w:proofErr w:type="gramEnd"/>
      <w:r w:rsidRPr="00876720">
        <w:rPr>
          <w:rFonts w:ascii="Times New Roman" w:hAnsi="Times New Roman" w:cs="Times New Roman"/>
          <w:color w:val="auto"/>
          <w:sz w:val="21"/>
          <w:szCs w:val="21"/>
          <w:u w:val="single"/>
        </w:rPr>
        <w:t xml:space="preserve">O intervalo mínimo de diferença de valores entre os lances, que incidirá tanto em relação aos lances intermediários quanto em relação à proposta que cobrir a melhor oferta deverá ser de </w:t>
      </w:r>
      <w:r w:rsidRPr="00876720">
        <w:rPr>
          <w:rFonts w:ascii="Times New Roman" w:hAnsi="Times New Roman" w:cs="Times New Roman"/>
          <w:b/>
          <w:color w:val="auto"/>
          <w:sz w:val="21"/>
          <w:szCs w:val="21"/>
          <w:u w:val="single"/>
        </w:rPr>
        <w:t>R$ 100,00 (cem reais).</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8</w:t>
      </w:r>
      <w:r w:rsidRPr="00876720">
        <w:rPr>
          <w:rFonts w:ascii="Times New Roman" w:hAnsi="Times New Roman" w:cs="Times New Roman"/>
          <w:color w:val="auto"/>
          <w:sz w:val="21"/>
          <w:szCs w:val="21"/>
        </w:rPr>
        <w:t>.</w:t>
      </w:r>
      <w:proofErr w:type="gramEnd"/>
      <w:r w:rsidRPr="00876720">
        <w:rPr>
          <w:rFonts w:ascii="Times New Roman" w:hAnsi="Times New Roman" w:cs="Times New Roman"/>
          <w:color w:val="auto"/>
          <w:sz w:val="21"/>
          <w:szCs w:val="21"/>
        </w:rPr>
        <w:t xml:space="preserve">Será adotado para o envio de lances neste certame o modo de disputa </w:t>
      </w:r>
      <w:r w:rsidR="00FD400F" w:rsidRPr="00876720">
        <w:rPr>
          <w:rFonts w:ascii="Times New Roman" w:hAnsi="Times New Roman" w:cs="Times New Roman"/>
          <w:b/>
          <w:color w:val="auto"/>
          <w:sz w:val="21"/>
          <w:szCs w:val="21"/>
        </w:rPr>
        <w:t xml:space="preserve">"ABERTO E FECHADO", </w:t>
      </w:r>
      <w:r w:rsidRPr="00876720">
        <w:rPr>
          <w:rFonts w:ascii="Times New Roman" w:hAnsi="Times New Roman" w:cs="Times New Roman"/>
          <w:color w:val="auto"/>
          <w:sz w:val="21"/>
          <w:szCs w:val="21"/>
        </w:rPr>
        <w:t>em que os licitantes apresentarão lances públicos e sucessivos, com lance final fechado.</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9</w:t>
      </w:r>
      <w:r w:rsidRPr="00876720">
        <w:rPr>
          <w:rFonts w:ascii="Times New Roman" w:hAnsi="Times New Roman" w:cs="Times New Roman"/>
          <w:color w:val="auto"/>
          <w:sz w:val="21"/>
          <w:szCs w:val="21"/>
        </w:rPr>
        <w:t>.</w:t>
      </w:r>
      <w:proofErr w:type="gramEnd"/>
      <w:r w:rsidRPr="00876720">
        <w:rPr>
          <w:rFonts w:ascii="Times New Roman" w:hAnsi="Times New Roman" w:cs="Times New Roman"/>
          <w:color w:val="auto"/>
          <w:sz w:val="21"/>
          <w:szCs w:val="21"/>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10.1</w:t>
      </w:r>
      <w:r w:rsidR="00262938" w:rsidRPr="00876720">
        <w:rPr>
          <w:rFonts w:ascii="Times New Roman" w:hAnsi="Times New Roman" w:cs="Times New Roman"/>
          <w:color w:val="auto"/>
          <w:sz w:val="21"/>
          <w:szCs w:val="21"/>
        </w:rPr>
        <w:t>0</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Encerrado o prazo previsto no item anterior, o sistema abrirá oportunidade para que o autor da oferta de valor mais baixo e os das ofertas subsequentes com valores até 10% (dez por cento) superiores àquela, possam ofertar um lance final e fechado em até cinco minutos, que será sigiloso até o encerramento deste prazo: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0</w:t>
      </w:r>
      <w:r w:rsidRPr="00876720">
        <w:rPr>
          <w:rFonts w:ascii="Times New Roman" w:hAnsi="Times New Roman" w:cs="Times New Roman"/>
          <w:color w:val="auto"/>
          <w:sz w:val="21"/>
          <w:szCs w:val="21"/>
        </w:rPr>
        <w:t>.1.</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No procedimento de que trata o item acima, o licitante poderá optar por manter o seu último lance da etapa aberta, ou por ofertar melhor lance;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0</w:t>
      </w:r>
      <w:r w:rsidRPr="00876720">
        <w:rPr>
          <w:rFonts w:ascii="Times New Roman" w:hAnsi="Times New Roman" w:cs="Times New Roman"/>
          <w:color w:val="auto"/>
          <w:sz w:val="21"/>
          <w:szCs w:val="21"/>
        </w:rPr>
        <w:t>.2.</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Não havendo pelo menos três ofertas nas condições definidas neste item, poderão os autores dos melhores lances subsequentes, na ordem de classificação, até o máximo de três, oferecer um lance final e fechado em até cinco minutos, que será sigiloso até o encerramento deste prazo, observado o disposto no subitem anterior.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262938" w:rsidRPr="00876720">
        <w:rPr>
          <w:rFonts w:ascii="Times New Roman" w:hAnsi="Times New Roman" w:cs="Times New Roman"/>
          <w:color w:val="auto"/>
          <w:sz w:val="21"/>
          <w:szCs w:val="21"/>
        </w:rPr>
        <w:t>0</w:t>
      </w:r>
      <w:r w:rsidRPr="00876720">
        <w:rPr>
          <w:rFonts w:ascii="Times New Roman" w:hAnsi="Times New Roman" w:cs="Times New Roman"/>
          <w:color w:val="auto"/>
          <w:sz w:val="21"/>
          <w:szCs w:val="21"/>
        </w:rPr>
        <w:t>.1</w:t>
      </w:r>
      <w:r w:rsidR="00262938" w:rsidRPr="00876720">
        <w:rPr>
          <w:rFonts w:ascii="Times New Roman" w:hAnsi="Times New Roman" w:cs="Times New Roman"/>
          <w:color w:val="auto"/>
          <w:sz w:val="21"/>
          <w:szCs w:val="21"/>
        </w:rPr>
        <w:t>1</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Encerrados os prazos estabelecidos nos item anterior, o sistema ordenará e divulgará os lances segundo a ordem crescente.</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2</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Não serão aceitos dois ou mais lances de mesmo valor, prevalecendo aquele que for recebido e registrado em primeiro lugar.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3</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Durante o transcurso da sessão pública, os licitantes serão informados, em tempo real, do valor do melhor lance registrado, vedada a identificação do licitante.</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4</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No caso de desconexão com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no decorrer da etapa competitiva da Concorrência, o sistema eletrônico poderá permanecer acessível aos licitantes para a recepção dos lances.</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5</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Quando a desconexão do sistema eletrônico para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persistir por tempo superior a dez minutos, a sessão pública será suspensa e reiniciada somente </w:t>
      </w:r>
      <w:proofErr w:type="gramStart"/>
      <w:r w:rsidRPr="00876720">
        <w:rPr>
          <w:rFonts w:ascii="Times New Roman" w:hAnsi="Times New Roman" w:cs="Times New Roman"/>
          <w:color w:val="auto"/>
          <w:sz w:val="21"/>
          <w:szCs w:val="21"/>
        </w:rPr>
        <w:t>após</w:t>
      </w:r>
      <w:proofErr w:type="gramEnd"/>
      <w:r w:rsidRPr="00876720">
        <w:rPr>
          <w:rFonts w:ascii="Times New Roman" w:hAnsi="Times New Roman" w:cs="Times New Roman"/>
          <w:color w:val="auto"/>
          <w:sz w:val="21"/>
          <w:szCs w:val="21"/>
        </w:rPr>
        <w:t xml:space="preserve"> decorridas vinte e quatro horas da comunicação do fato pel</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aos participantes, no sítio eletrônico utilizado para divulgação.</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10.1</w:t>
      </w:r>
      <w:r w:rsidR="00262938" w:rsidRPr="00876720">
        <w:rPr>
          <w:rFonts w:ascii="Times New Roman" w:hAnsi="Times New Roman" w:cs="Times New Roman"/>
          <w:color w:val="auto"/>
          <w:sz w:val="21"/>
          <w:szCs w:val="21"/>
        </w:rPr>
        <w:t>6</w:t>
      </w:r>
      <w:r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Caso o licitante não apresente lances, concorrerá com o valor de sua proposta.</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6E0B5D" w:rsidRPr="00876720">
        <w:rPr>
          <w:rFonts w:ascii="Times New Roman" w:hAnsi="Times New Roman" w:cs="Times New Roman"/>
          <w:color w:val="auto"/>
          <w:sz w:val="21"/>
          <w:szCs w:val="21"/>
        </w:rPr>
        <w:t>17. Em</w:t>
      </w:r>
      <w:r w:rsidRPr="00876720">
        <w:rPr>
          <w:rFonts w:ascii="Times New Roman" w:hAnsi="Times New Roman" w:cs="Times New Roman"/>
          <w:color w:val="auto"/>
          <w:sz w:val="21"/>
          <w:szCs w:val="21"/>
        </w:rPr>
        <w:t xml:space="preserve"> relação a lotes não exclusivos para participação de microempresas e empresas de pequeno porte, uma vez encerrada a etapa de lances, será efetivada a verificação automática do porte da entidade empresarial. O sistema identificará em coluna própria </w:t>
      </w:r>
      <w:proofErr w:type="gramStart"/>
      <w:r w:rsidRPr="00876720">
        <w:rPr>
          <w:rFonts w:ascii="Times New Roman" w:hAnsi="Times New Roman" w:cs="Times New Roman"/>
          <w:color w:val="auto"/>
          <w:sz w:val="21"/>
          <w:szCs w:val="21"/>
        </w:rPr>
        <w:t>as</w:t>
      </w:r>
      <w:proofErr w:type="gramEnd"/>
      <w:r w:rsidRPr="00876720">
        <w:rPr>
          <w:rFonts w:ascii="Times New Roman" w:hAnsi="Times New Roman" w:cs="Times New Roman"/>
          <w:color w:val="auto"/>
          <w:sz w:val="21"/>
          <w:szCs w:val="21"/>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44 e 45, da Lei 123/06.</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6E0B5D" w:rsidRPr="00876720">
        <w:rPr>
          <w:rFonts w:ascii="Times New Roman" w:hAnsi="Times New Roman" w:cs="Times New Roman"/>
          <w:color w:val="auto"/>
          <w:sz w:val="21"/>
          <w:szCs w:val="21"/>
        </w:rPr>
        <w:t>18. Nessas</w:t>
      </w:r>
      <w:r w:rsidRPr="00876720">
        <w:rPr>
          <w:rFonts w:ascii="Times New Roman" w:hAnsi="Times New Roman" w:cs="Times New Roman"/>
          <w:color w:val="auto"/>
          <w:sz w:val="21"/>
          <w:szCs w:val="21"/>
        </w:rPr>
        <w:t xml:space="preserve"> condições, as propostas de microempresas e empresas de pequeno porte que se encontrarem na faixa de até cinco por </w:t>
      </w:r>
      <w:proofErr w:type="gramStart"/>
      <w:r w:rsidRPr="00876720">
        <w:rPr>
          <w:rFonts w:ascii="Times New Roman" w:hAnsi="Times New Roman" w:cs="Times New Roman"/>
          <w:color w:val="auto"/>
          <w:sz w:val="21"/>
          <w:szCs w:val="21"/>
        </w:rPr>
        <w:t>cento acima da melhor proposta</w:t>
      </w:r>
      <w:proofErr w:type="gramEnd"/>
      <w:r w:rsidRPr="00876720">
        <w:rPr>
          <w:rFonts w:ascii="Times New Roman" w:hAnsi="Times New Roman" w:cs="Times New Roman"/>
          <w:color w:val="auto"/>
          <w:sz w:val="21"/>
          <w:szCs w:val="21"/>
        </w:rPr>
        <w:t xml:space="preserve"> ou do melhor lance, serão consideradas empatadas com a primeira colocada.</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19</w:t>
      </w:r>
      <w:r w:rsidRPr="00876720">
        <w:rPr>
          <w:rFonts w:ascii="Times New Roman" w:hAnsi="Times New Roman" w:cs="Times New Roman"/>
          <w:color w:val="auto"/>
          <w:sz w:val="21"/>
          <w:szCs w:val="21"/>
        </w:rPr>
        <w:t>.</w:t>
      </w:r>
      <w:proofErr w:type="gramEnd"/>
      <w:r w:rsidRPr="00876720">
        <w:rPr>
          <w:rFonts w:ascii="Times New Roman" w:hAnsi="Times New Roman" w:cs="Times New Roman"/>
          <w:color w:val="auto"/>
          <w:sz w:val="21"/>
          <w:szCs w:val="21"/>
        </w:rPr>
        <w:t xml:space="preserve">A </w:t>
      </w:r>
      <w:r w:rsidR="006E0B5D" w:rsidRPr="00876720">
        <w:rPr>
          <w:rFonts w:ascii="Times New Roman" w:hAnsi="Times New Roman" w:cs="Times New Roman"/>
          <w:color w:val="auto"/>
          <w:sz w:val="21"/>
          <w:szCs w:val="21"/>
        </w:rPr>
        <w:t>mais bem</w:t>
      </w:r>
      <w:r w:rsidRPr="00876720">
        <w:rPr>
          <w:rFonts w:ascii="Times New Roman" w:hAnsi="Times New Roman" w:cs="Times New Roman"/>
          <w:color w:val="auto"/>
          <w:sz w:val="21"/>
          <w:szCs w:val="21"/>
        </w:rPr>
        <w:t xml:space="preserve">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20. Caso</w:t>
      </w:r>
      <w:r w:rsidRPr="00876720">
        <w:rPr>
          <w:rFonts w:ascii="Times New Roman" w:hAnsi="Times New Roman" w:cs="Times New Roman"/>
          <w:color w:val="auto"/>
          <w:sz w:val="21"/>
          <w:szCs w:val="21"/>
        </w:rPr>
        <w:t xml:space="preserve">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21. No</w:t>
      </w:r>
      <w:r w:rsidRPr="00876720">
        <w:rPr>
          <w:rFonts w:ascii="Times New Roman" w:hAnsi="Times New Roman" w:cs="Times New Roman"/>
          <w:color w:val="auto"/>
          <w:sz w:val="21"/>
          <w:szCs w:val="21"/>
        </w:rPr>
        <w:t xml:space="preserve">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22. Só</w:t>
      </w:r>
      <w:r w:rsidRPr="00876720">
        <w:rPr>
          <w:rFonts w:ascii="Times New Roman" w:hAnsi="Times New Roman" w:cs="Times New Roman"/>
          <w:color w:val="auto"/>
          <w:sz w:val="21"/>
          <w:szCs w:val="21"/>
        </w:rPr>
        <w:t xml:space="preserve"> poderá haver empate entre propostas iguais, não seguidas de lances, ou entre lances finais da fase fechada do modo de disputa aberto e fechado.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23. Havendo</w:t>
      </w:r>
      <w:r w:rsidRPr="00876720">
        <w:rPr>
          <w:rFonts w:ascii="Times New Roman" w:hAnsi="Times New Roman" w:cs="Times New Roman"/>
          <w:color w:val="auto"/>
          <w:sz w:val="21"/>
          <w:szCs w:val="21"/>
        </w:rPr>
        <w:t xml:space="preserve"> eventual empate entre propostas ou lances, o critério de desempate será aquele previsto no Art. 60, da Lei 14.133/21, nesta ordem:</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3</w:t>
      </w:r>
      <w:r w:rsidRPr="00876720">
        <w:rPr>
          <w:rFonts w:ascii="Times New Roman" w:hAnsi="Times New Roman" w:cs="Times New Roman"/>
          <w:color w:val="auto"/>
          <w:sz w:val="21"/>
          <w:szCs w:val="21"/>
        </w:rPr>
        <w:t>.</w:t>
      </w:r>
      <w:r w:rsidR="00262938" w:rsidRPr="00876720">
        <w:rPr>
          <w:rFonts w:ascii="Times New Roman" w:hAnsi="Times New Roman" w:cs="Times New Roman"/>
          <w:color w:val="auto"/>
          <w:sz w:val="21"/>
          <w:szCs w:val="21"/>
        </w:rPr>
        <w:t>1. Disputa</w:t>
      </w:r>
      <w:r w:rsidRPr="00876720">
        <w:rPr>
          <w:rFonts w:ascii="Times New Roman" w:hAnsi="Times New Roman" w:cs="Times New Roman"/>
          <w:color w:val="auto"/>
          <w:sz w:val="21"/>
          <w:szCs w:val="21"/>
        </w:rPr>
        <w:t xml:space="preserve"> final, hipótese em que os licitantes empatados poderão apresentar nova proposta em ato contínuo à classificação;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3</w:t>
      </w:r>
      <w:r w:rsidRPr="00876720">
        <w:rPr>
          <w:rFonts w:ascii="Times New Roman" w:hAnsi="Times New Roman" w:cs="Times New Roman"/>
          <w:color w:val="auto"/>
          <w:sz w:val="21"/>
          <w:szCs w:val="21"/>
        </w:rPr>
        <w:t>.</w:t>
      </w:r>
      <w:r w:rsidR="00262938" w:rsidRPr="00876720">
        <w:rPr>
          <w:rFonts w:ascii="Times New Roman" w:hAnsi="Times New Roman" w:cs="Times New Roman"/>
          <w:color w:val="auto"/>
          <w:sz w:val="21"/>
          <w:szCs w:val="21"/>
        </w:rPr>
        <w:t>2. Avaliação</w:t>
      </w:r>
      <w:r w:rsidRPr="00876720">
        <w:rPr>
          <w:rFonts w:ascii="Times New Roman" w:hAnsi="Times New Roman" w:cs="Times New Roman"/>
          <w:color w:val="auto"/>
          <w:sz w:val="21"/>
          <w:szCs w:val="21"/>
        </w:rPr>
        <w:t xml:space="preserve"> do desempenho contratual prévio dos licitantes, para a qual deverão preferencialmente ser utilizados registros cadastrais para efeito de atesto de cumprimento de obrigações previstos na Lei 14.133/21;</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3</w:t>
      </w:r>
      <w:r w:rsidRPr="00876720">
        <w:rPr>
          <w:rFonts w:ascii="Times New Roman" w:hAnsi="Times New Roman" w:cs="Times New Roman"/>
          <w:color w:val="auto"/>
          <w:sz w:val="21"/>
          <w:szCs w:val="21"/>
        </w:rPr>
        <w:t>.</w:t>
      </w:r>
      <w:r w:rsidR="00262938" w:rsidRPr="00876720">
        <w:rPr>
          <w:rFonts w:ascii="Times New Roman" w:hAnsi="Times New Roman" w:cs="Times New Roman"/>
          <w:color w:val="auto"/>
          <w:sz w:val="21"/>
          <w:szCs w:val="21"/>
        </w:rPr>
        <w:t>3. Desenvolvimento</w:t>
      </w:r>
      <w:r w:rsidRPr="00876720">
        <w:rPr>
          <w:rFonts w:ascii="Times New Roman" w:hAnsi="Times New Roman" w:cs="Times New Roman"/>
          <w:color w:val="auto"/>
          <w:sz w:val="21"/>
          <w:szCs w:val="21"/>
        </w:rPr>
        <w:t xml:space="preserve"> pelo licitante de ações de equidade entre homens e mulheres no ambiente de trabalho, conforme regulamento;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10.2</w:t>
      </w:r>
      <w:r w:rsidR="00262938" w:rsidRPr="00876720">
        <w:rPr>
          <w:rFonts w:ascii="Times New Roman" w:hAnsi="Times New Roman" w:cs="Times New Roman"/>
          <w:color w:val="auto"/>
          <w:sz w:val="21"/>
          <w:szCs w:val="21"/>
        </w:rPr>
        <w:t>3</w:t>
      </w:r>
      <w:r w:rsidRPr="00876720">
        <w:rPr>
          <w:rFonts w:ascii="Times New Roman" w:hAnsi="Times New Roman" w:cs="Times New Roman"/>
          <w:color w:val="auto"/>
          <w:sz w:val="21"/>
          <w:szCs w:val="21"/>
        </w:rPr>
        <w:t>.</w:t>
      </w:r>
      <w:r w:rsidR="00262938" w:rsidRPr="00876720">
        <w:rPr>
          <w:rFonts w:ascii="Times New Roman" w:hAnsi="Times New Roman" w:cs="Times New Roman"/>
          <w:color w:val="auto"/>
          <w:sz w:val="21"/>
          <w:szCs w:val="21"/>
        </w:rPr>
        <w:t>4. Desenvolvimento</w:t>
      </w:r>
      <w:r w:rsidRPr="00876720">
        <w:rPr>
          <w:rFonts w:ascii="Times New Roman" w:hAnsi="Times New Roman" w:cs="Times New Roman"/>
          <w:color w:val="auto"/>
          <w:sz w:val="21"/>
          <w:szCs w:val="21"/>
        </w:rPr>
        <w:t xml:space="preserve"> pelo licitante de programa de integridade, conforme orientações dos órgãos de controle.</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24. Persistindo</w:t>
      </w:r>
      <w:r w:rsidRPr="00876720">
        <w:rPr>
          <w:rFonts w:ascii="Times New Roman" w:hAnsi="Times New Roman" w:cs="Times New Roman"/>
          <w:color w:val="auto"/>
          <w:sz w:val="21"/>
          <w:szCs w:val="21"/>
        </w:rPr>
        <w:t xml:space="preserve"> o empate, será assegurada preferência, sucessivamente, aos serviços prestados por: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4</w:t>
      </w:r>
      <w:r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1. Empresas</w:t>
      </w:r>
      <w:r w:rsidRPr="00876720">
        <w:rPr>
          <w:rFonts w:ascii="Times New Roman" w:hAnsi="Times New Roman" w:cs="Times New Roman"/>
          <w:color w:val="auto"/>
          <w:sz w:val="21"/>
          <w:szCs w:val="21"/>
        </w:rPr>
        <w:t xml:space="preserve"> estabelecidas no território do Estado </w:t>
      </w:r>
      <w:r w:rsidR="006E0B5D" w:rsidRPr="00876720">
        <w:rPr>
          <w:rFonts w:ascii="Times New Roman" w:hAnsi="Times New Roman" w:cs="Times New Roman"/>
          <w:color w:val="auto"/>
          <w:sz w:val="21"/>
          <w:szCs w:val="21"/>
        </w:rPr>
        <w:t>de Pernambuco</w:t>
      </w:r>
      <w:r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4</w:t>
      </w:r>
      <w:r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2. Empresas</w:t>
      </w:r>
      <w:r w:rsidRPr="00876720">
        <w:rPr>
          <w:rFonts w:ascii="Times New Roman" w:hAnsi="Times New Roman" w:cs="Times New Roman"/>
          <w:color w:val="auto"/>
          <w:sz w:val="21"/>
          <w:szCs w:val="21"/>
        </w:rPr>
        <w:t xml:space="preserve"> brasileiras;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4</w:t>
      </w:r>
      <w:r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3. Empresas</w:t>
      </w:r>
      <w:r w:rsidRPr="00876720">
        <w:rPr>
          <w:rFonts w:ascii="Times New Roman" w:hAnsi="Times New Roman" w:cs="Times New Roman"/>
          <w:color w:val="auto"/>
          <w:sz w:val="21"/>
          <w:szCs w:val="21"/>
        </w:rPr>
        <w:t xml:space="preserve"> que invistam em pesquisa e no desenvolvimento de tecnologia no País;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w:t>
      </w:r>
      <w:r w:rsidR="00262938" w:rsidRPr="00876720">
        <w:rPr>
          <w:rFonts w:ascii="Times New Roman" w:hAnsi="Times New Roman" w:cs="Times New Roman"/>
          <w:color w:val="auto"/>
          <w:sz w:val="21"/>
          <w:szCs w:val="21"/>
        </w:rPr>
        <w:t>4</w:t>
      </w:r>
      <w:r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4. Empresas</w:t>
      </w:r>
      <w:r w:rsidRPr="00876720">
        <w:rPr>
          <w:rFonts w:ascii="Times New Roman" w:hAnsi="Times New Roman" w:cs="Times New Roman"/>
          <w:color w:val="auto"/>
          <w:sz w:val="21"/>
          <w:szCs w:val="21"/>
        </w:rPr>
        <w:t xml:space="preserve"> que comprovem a prática de mitigação, nos termos da Lei nº 12.187/09.</w:t>
      </w:r>
    </w:p>
    <w:p w:rsidR="00262938" w:rsidRPr="00876720" w:rsidRDefault="00262938">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262938" w:rsidRPr="00876720">
        <w:rPr>
          <w:rFonts w:ascii="Times New Roman" w:hAnsi="Times New Roman" w:cs="Times New Roman"/>
          <w:color w:val="auto"/>
          <w:sz w:val="21"/>
          <w:szCs w:val="21"/>
        </w:rPr>
        <w:t>25. Encerrada</w:t>
      </w:r>
      <w:r w:rsidRPr="00876720">
        <w:rPr>
          <w:rFonts w:ascii="Times New Roman" w:hAnsi="Times New Roman" w:cs="Times New Roman"/>
          <w:color w:val="auto"/>
          <w:sz w:val="21"/>
          <w:szCs w:val="21"/>
        </w:rPr>
        <w:t xml:space="preserve"> a etapa de envio de lances da sessão pública, na hipótese da proposta do primeiro colocado permanecer acima do preço máximo definido para a contratação,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poderá negociar condições mais vantajosas, após definido o resultado do julgamento:</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10.26.1.</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A negociação poderá ser feita com os demais licitantes, segundo a ordem de classificação inicialmente estabelecida, quando </w:t>
      </w:r>
      <w:proofErr w:type="gramStart"/>
      <w:r w:rsidRPr="00876720">
        <w:rPr>
          <w:rFonts w:ascii="Times New Roman" w:hAnsi="Times New Roman" w:cs="Times New Roman"/>
          <w:color w:val="auto"/>
          <w:sz w:val="21"/>
          <w:szCs w:val="21"/>
        </w:rPr>
        <w:t>o primeiro colocado, mesmo</w:t>
      </w:r>
      <w:proofErr w:type="gramEnd"/>
      <w:r w:rsidRPr="00876720">
        <w:rPr>
          <w:rFonts w:ascii="Times New Roman" w:hAnsi="Times New Roman" w:cs="Times New Roman"/>
          <w:color w:val="auto"/>
          <w:sz w:val="21"/>
          <w:szCs w:val="21"/>
        </w:rPr>
        <w:t xml:space="preserve"> após a negociação, for desclassificado em razão de sua proposta permanecer acima do preço máximo definido para a contratação;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10.26.2.</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 negociação será realizada por meio do sistema, podendo ser acompanhada pelos demais licitantes;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10.26.</w:t>
      </w:r>
      <w:r w:rsidR="00262938" w:rsidRPr="00876720">
        <w:rPr>
          <w:rFonts w:ascii="Times New Roman" w:hAnsi="Times New Roman" w:cs="Times New Roman"/>
          <w:color w:val="auto"/>
          <w:sz w:val="21"/>
          <w:szCs w:val="21"/>
        </w:rPr>
        <w:t>3. Concluída</w:t>
      </w:r>
      <w:r w:rsidRPr="00876720">
        <w:rPr>
          <w:rFonts w:ascii="Times New Roman" w:hAnsi="Times New Roman" w:cs="Times New Roman"/>
          <w:color w:val="auto"/>
          <w:sz w:val="21"/>
          <w:szCs w:val="21"/>
        </w:rPr>
        <w:t xml:space="preserve"> a negociação, se </w:t>
      </w:r>
      <w:proofErr w:type="gramStart"/>
      <w:r w:rsidRPr="00876720">
        <w:rPr>
          <w:rFonts w:ascii="Times New Roman" w:hAnsi="Times New Roman" w:cs="Times New Roman"/>
          <w:color w:val="auto"/>
          <w:sz w:val="21"/>
          <w:szCs w:val="21"/>
        </w:rPr>
        <w:t>houver,</w:t>
      </w:r>
      <w:proofErr w:type="gramEnd"/>
      <w:r w:rsidRPr="00876720">
        <w:rPr>
          <w:rFonts w:ascii="Times New Roman" w:hAnsi="Times New Roman" w:cs="Times New Roman"/>
          <w:color w:val="auto"/>
          <w:sz w:val="21"/>
          <w:szCs w:val="21"/>
        </w:rPr>
        <w:t xml:space="preserve"> o resultado será divulgado a todos os licitantes e registrado na ata da sessão pública, devendo esta ser anexada aos autos do processo;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10.26.4.</w:t>
      </w:r>
      <w:r w:rsidR="000B09E9" w:rsidRPr="00876720">
        <w:rPr>
          <w:rFonts w:ascii="Times New Roman" w:hAnsi="Times New Roman" w:cs="Times New Roman"/>
          <w:color w:val="auto"/>
          <w:sz w:val="21"/>
          <w:szCs w:val="21"/>
        </w:rPr>
        <w:t xml:space="preserv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solicitará ao licitante </w:t>
      </w:r>
      <w:r w:rsidR="00262938" w:rsidRPr="00876720">
        <w:rPr>
          <w:rFonts w:ascii="Times New Roman" w:hAnsi="Times New Roman" w:cs="Times New Roman"/>
          <w:color w:val="auto"/>
          <w:sz w:val="21"/>
          <w:szCs w:val="21"/>
        </w:rPr>
        <w:t>mais bem</w:t>
      </w:r>
      <w:r w:rsidRPr="00876720">
        <w:rPr>
          <w:rFonts w:ascii="Times New Roman" w:hAnsi="Times New Roman" w:cs="Times New Roman"/>
          <w:color w:val="auto"/>
          <w:sz w:val="21"/>
          <w:szCs w:val="21"/>
        </w:rPr>
        <w:t xml:space="preserve"> classificado que, no prazo de </w:t>
      </w:r>
      <w:r w:rsidR="00F5057C" w:rsidRPr="00876720">
        <w:rPr>
          <w:rFonts w:ascii="Times New Roman" w:hAnsi="Times New Roman" w:cs="Times New Roman"/>
          <w:color w:val="auto"/>
          <w:sz w:val="21"/>
          <w:szCs w:val="21"/>
        </w:rPr>
        <w:t>02</w:t>
      </w:r>
      <w:r w:rsidRPr="00876720">
        <w:rPr>
          <w:rFonts w:ascii="Times New Roman" w:hAnsi="Times New Roman" w:cs="Times New Roman"/>
          <w:color w:val="auto"/>
          <w:sz w:val="21"/>
          <w:szCs w:val="21"/>
        </w:rPr>
        <w:t xml:space="preserve"> (</w:t>
      </w:r>
      <w:r w:rsidR="00F5057C" w:rsidRPr="00876720">
        <w:rPr>
          <w:rFonts w:ascii="Times New Roman" w:hAnsi="Times New Roman" w:cs="Times New Roman"/>
          <w:color w:val="auto"/>
          <w:sz w:val="21"/>
          <w:szCs w:val="21"/>
        </w:rPr>
        <w:t>duas</w:t>
      </w:r>
      <w:r w:rsidRPr="00876720">
        <w:rPr>
          <w:rFonts w:ascii="Times New Roman" w:hAnsi="Times New Roman" w:cs="Times New Roman"/>
          <w:color w:val="auto"/>
          <w:sz w:val="21"/>
          <w:szCs w:val="21"/>
        </w:rPr>
        <w:t xml:space="preserve">) horas, envie a sua </w:t>
      </w:r>
      <w:r w:rsidRPr="00876720">
        <w:rPr>
          <w:rFonts w:ascii="Times New Roman" w:hAnsi="Times New Roman" w:cs="Times New Roman"/>
          <w:b/>
          <w:bCs/>
          <w:color w:val="auto"/>
          <w:sz w:val="21"/>
          <w:szCs w:val="21"/>
        </w:rPr>
        <w:t>proposta atualizada</w:t>
      </w:r>
      <w:r w:rsidRPr="00876720">
        <w:rPr>
          <w:rFonts w:ascii="Times New Roman" w:hAnsi="Times New Roman" w:cs="Times New Roman"/>
          <w:color w:val="auto"/>
          <w:sz w:val="21"/>
          <w:szCs w:val="21"/>
        </w:rPr>
        <w:t>, adequada ao último lance ofertado e após a negociação realizada, acompanhada, se for o caso, dos documentos complementares, quando necessários à confirmação daqueles exigidos neste Edital e já apresentados;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10.26.5.</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É facultado à Comissão prorrogar o prazo estabelecido, a partir de solicitação fundamentada e aceita, feita também no sistema pelo licitante, antes de findo o prazo, ou de ofício, quando constatado que o prazo estabelecido não é suficiente.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6E0B5D" w:rsidRPr="00876720">
        <w:rPr>
          <w:rFonts w:ascii="Times New Roman" w:hAnsi="Times New Roman" w:cs="Times New Roman"/>
          <w:color w:val="auto"/>
          <w:sz w:val="21"/>
          <w:szCs w:val="21"/>
        </w:rPr>
        <w:t>27. Havendo</w:t>
      </w:r>
      <w:r w:rsidRPr="00876720">
        <w:rPr>
          <w:rFonts w:ascii="Times New Roman" w:hAnsi="Times New Roman" w:cs="Times New Roman"/>
          <w:color w:val="auto"/>
          <w:sz w:val="21"/>
          <w:szCs w:val="21"/>
        </w:rPr>
        <w:t xml:space="preserve"> necessidade,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suspenderá a sessão, informando no sistema a nova data e horário para a sua continuidade, observado o intervalo mínimo de vinte e quatro horas.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10.</w:t>
      </w:r>
      <w:r w:rsidR="006E0B5D" w:rsidRPr="00876720">
        <w:rPr>
          <w:rFonts w:ascii="Times New Roman" w:hAnsi="Times New Roman" w:cs="Times New Roman"/>
          <w:color w:val="auto"/>
          <w:sz w:val="21"/>
          <w:szCs w:val="21"/>
        </w:rPr>
        <w:t>28. Após</w:t>
      </w:r>
      <w:r w:rsidRPr="00876720">
        <w:rPr>
          <w:rFonts w:ascii="Times New Roman" w:hAnsi="Times New Roman" w:cs="Times New Roman"/>
          <w:color w:val="auto"/>
          <w:sz w:val="21"/>
          <w:szCs w:val="21"/>
        </w:rPr>
        <w:t xml:space="preserve"> a negociação do preço,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iniciará a fase de julgamento da proposta.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11.</w:t>
      </w:r>
      <w:r w:rsidR="006E0B5D" w:rsidRPr="00876720">
        <w:rPr>
          <w:rFonts w:ascii="Times New Roman" w:eastAsia="Times New Roman" w:hAnsi="Times New Roman" w:cs="Times New Roman"/>
          <w:color w:val="auto"/>
          <w:sz w:val="21"/>
          <w:szCs w:val="21"/>
        </w:rPr>
        <w:t>0. DA</w:t>
      </w:r>
      <w:r w:rsidRPr="00876720">
        <w:rPr>
          <w:rFonts w:ascii="Times New Roman" w:eastAsia="Times New Roman" w:hAnsi="Times New Roman" w:cs="Times New Roman"/>
          <w:color w:val="auto"/>
          <w:sz w:val="21"/>
          <w:szCs w:val="21"/>
        </w:rPr>
        <w:t xml:space="preserve"> FASE DE JULGAMENTO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w:t>
      </w:r>
      <w:r w:rsidR="006E0B5D" w:rsidRPr="00876720">
        <w:rPr>
          <w:rFonts w:ascii="Times New Roman" w:hAnsi="Times New Roman" w:cs="Times New Roman"/>
          <w:color w:val="auto"/>
          <w:sz w:val="21"/>
          <w:szCs w:val="21"/>
        </w:rPr>
        <w:t>1. Encerrada</w:t>
      </w:r>
      <w:r w:rsidRPr="00876720">
        <w:rPr>
          <w:rFonts w:ascii="Times New Roman" w:hAnsi="Times New Roman" w:cs="Times New Roman"/>
          <w:color w:val="auto"/>
          <w:sz w:val="21"/>
          <w:szCs w:val="21"/>
        </w:rPr>
        <w:t xml:space="preserve"> a etapa de negociação,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realizará a verificação da conformidade da proposta provisoriamente classificada em primeiro lugar quanto à adequação ao objeto estipulado e à compatibilidade do preço final em relação ao estipulado para contratação, conforme definido neste Edital.</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11.2.</w:t>
      </w:r>
      <w:r w:rsidR="000B09E9" w:rsidRPr="00876720">
        <w:rPr>
          <w:rFonts w:ascii="Times New Roman" w:hAnsi="Times New Roman" w:cs="Times New Roman"/>
          <w:color w:val="auto"/>
          <w:sz w:val="21"/>
          <w:szCs w:val="21"/>
        </w:rPr>
        <w:t xml:space="preserv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poderá convocar o licitante para enviar documento digital complementar, por meio do sistema, no</w:t>
      </w:r>
      <w:r w:rsidR="00F5057C" w:rsidRPr="00876720">
        <w:rPr>
          <w:rFonts w:ascii="Times New Roman" w:hAnsi="Times New Roman" w:cs="Times New Roman"/>
          <w:color w:val="auto"/>
          <w:sz w:val="21"/>
          <w:szCs w:val="21"/>
        </w:rPr>
        <w:t xml:space="preserve"> prazo de 02</w:t>
      </w:r>
      <w:r w:rsidRPr="00876720">
        <w:rPr>
          <w:rFonts w:ascii="Times New Roman" w:hAnsi="Times New Roman" w:cs="Times New Roman"/>
          <w:color w:val="auto"/>
          <w:sz w:val="21"/>
          <w:szCs w:val="21"/>
        </w:rPr>
        <w:t xml:space="preserve"> (</w:t>
      </w:r>
      <w:r w:rsidR="00F5057C" w:rsidRPr="00876720">
        <w:rPr>
          <w:rFonts w:ascii="Times New Roman" w:hAnsi="Times New Roman" w:cs="Times New Roman"/>
          <w:color w:val="auto"/>
          <w:sz w:val="21"/>
          <w:szCs w:val="21"/>
        </w:rPr>
        <w:t>duas</w:t>
      </w:r>
      <w:r w:rsidRPr="00876720">
        <w:rPr>
          <w:rFonts w:ascii="Times New Roman" w:hAnsi="Times New Roman" w:cs="Times New Roman"/>
          <w:color w:val="auto"/>
          <w:sz w:val="21"/>
          <w:szCs w:val="21"/>
        </w:rPr>
        <w:t xml:space="preserve">) horas, </w:t>
      </w:r>
      <w:proofErr w:type="gramStart"/>
      <w:r w:rsidRPr="00876720">
        <w:rPr>
          <w:rFonts w:ascii="Times New Roman" w:hAnsi="Times New Roman" w:cs="Times New Roman"/>
          <w:color w:val="auto"/>
          <w:sz w:val="21"/>
          <w:szCs w:val="21"/>
        </w:rPr>
        <w:t>sob pena</w:t>
      </w:r>
      <w:proofErr w:type="gramEnd"/>
      <w:r w:rsidRPr="00876720">
        <w:rPr>
          <w:rFonts w:ascii="Times New Roman" w:hAnsi="Times New Roman" w:cs="Times New Roman"/>
          <w:color w:val="auto"/>
          <w:sz w:val="21"/>
          <w:szCs w:val="21"/>
        </w:rPr>
        <w:t xml:space="preserve"> de não aceitação da proposta: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11.2.1.</w:t>
      </w:r>
      <w:r w:rsidR="000B09E9"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É facultado à Comissão prorrogar o prazo estabelecido, a partir de solicitação fundamentada e aceita, feita também no sistema pelo licitante, antes de findo o prazo, ou de ofício, quando constatado que o prazo estabelecido não é suficiente;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w:t>
      </w:r>
      <w:r w:rsidR="006E0B5D" w:rsidRPr="00876720">
        <w:rPr>
          <w:rFonts w:ascii="Times New Roman" w:hAnsi="Times New Roman" w:cs="Times New Roman"/>
          <w:color w:val="auto"/>
          <w:sz w:val="21"/>
          <w:szCs w:val="21"/>
        </w:rPr>
        <w:t>3. Será</w:t>
      </w:r>
      <w:r w:rsidRPr="00876720">
        <w:rPr>
          <w:rFonts w:ascii="Times New Roman" w:hAnsi="Times New Roman" w:cs="Times New Roman"/>
          <w:color w:val="auto"/>
          <w:sz w:val="21"/>
          <w:szCs w:val="21"/>
        </w:rPr>
        <w:t xml:space="preserve"> desclassificada a proposta vencedora que: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1. Contiver</w:t>
      </w:r>
      <w:r w:rsidRPr="00876720">
        <w:rPr>
          <w:rFonts w:ascii="Times New Roman" w:hAnsi="Times New Roman" w:cs="Times New Roman"/>
          <w:color w:val="auto"/>
          <w:sz w:val="21"/>
          <w:szCs w:val="21"/>
        </w:rPr>
        <w:t xml:space="preserve"> vícios insanáveis;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2. Não</w:t>
      </w:r>
      <w:r w:rsidRPr="00876720">
        <w:rPr>
          <w:rFonts w:ascii="Times New Roman" w:hAnsi="Times New Roman" w:cs="Times New Roman"/>
          <w:color w:val="auto"/>
          <w:sz w:val="21"/>
          <w:szCs w:val="21"/>
        </w:rPr>
        <w:t xml:space="preserve"> obedecer às especificações técnicas contidas no </w:t>
      </w:r>
      <w:r w:rsidR="009F466B" w:rsidRPr="00876720">
        <w:rPr>
          <w:rFonts w:ascii="Times New Roman" w:hAnsi="Times New Roman" w:cs="Times New Roman"/>
          <w:color w:val="auto"/>
          <w:sz w:val="21"/>
          <w:szCs w:val="21"/>
        </w:rPr>
        <w:t xml:space="preserve">Projeto de Engenharia – Especificações </w:t>
      </w:r>
      <w:r w:rsidRPr="00876720">
        <w:rPr>
          <w:rFonts w:ascii="Times New Roman" w:hAnsi="Times New Roman" w:cs="Times New Roman"/>
          <w:color w:val="auto"/>
          <w:sz w:val="21"/>
          <w:szCs w:val="21"/>
        </w:rPr>
        <w:t>- Anexo I;</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3. Apresentar</w:t>
      </w:r>
      <w:r w:rsidRPr="00876720">
        <w:rPr>
          <w:rFonts w:ascii="Times New Roman" w:hAnsi="Times New Roman" w:cs="Times New Roman"/>
          <w:color w:val="auto"/>
          <w:sz w:val="21"/>
          <w:szCs w:val="21"/>
        </w:rPr>
        <w:t xml:space="preserve"> preços inexequíveis ou permanecerem acima do preço máximo definido para a contratação;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4. Não</w:t>
      </w:r>
      <w:r w:rsidRPr="00876720">
        <w:rPr>
          <w:rFonts w:ascii="Times New Roman" w:hAnsi="Times New Roman" w:cs="Times New Roman"/>
          <w:color w:val="auto"/>
          <w:sz w:val="21"/>
          <w:szCs w:val="21"/>
        </w:rPr>
        <w:t xml:space="preserve"> tiverem sua exequibilidade demonstrada, quando exigido pela Administração;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5. Apresentar</w:t>
      </w:r>
      <w:r w:rsidRPr="00876720">
        <w:rPr>
          <w:rFonts w:ascii="Times New Roman" w:hAnsi="Times New Roman" w:cs="Times New Roman"/>
          <w:color w:val="auto"/>
          <w:sz w:val="21"/>
          <w:szCs w:val="21"/>
        </w:rPr>
        <w:t xml:space="preserve"> desconformidade com quaisquer outras exigências deste Edital ou seus anexos, desde que insanável.</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11.3.</w:t>
      </w:r>
      <w:r w:rsidR="006E0B5D" w:rsidRPr="00876720">
        <w:rPr>
          <w:rFonts w:ascii="Times New Roman" w:hAnsi="Times New Roman" w:cs="Times New Roman"/>
          <w:color w:val="auto"/>
          <w:sz w:val="21"/>
          <w:szCs w:val="21"/>
        </w:rPr>
        <w:t>6. Não</w:t>
      </w:r>
      <w:r w:rsidRPr="00876720">
        <w:rPr>
          <w:rFonts w:ascii="Times New Roman" w:hAnsi="Times New Roman" w:cs="Times New Roman"/>
          <w:color w:val="auto"/>
          <w:sz w:val="21"/>
          <w:szCs w:val="21"/>
        </w:rPr>
        <w:t xml:space="preserve"> comprovar, quando solicitado pel</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recolhimento de quantia a título de garantia de proposta, nos termos do item 6.10 deste Edital.</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w:t>
      </w:r>
      <w:r w:rsidR="006E0B5D" w:rsidRPr="00876720">
        <w:rPr>
          <w:rFonts w:ascii="Times New Roman" w:hAnsi="Times New Roman" w:cs="Times New Roman"/>
          <w:color w:val="auto"/>
          <w:sz w:val="21"/>
          <w:szCs w:val="21"/>
        </w:rPr>
        <w:t>4. Serão</w:t>
      </w:r>
      <w:r w:rsidRPr="00876720">
        <w:rPr>
          <w:rFonts w:ascii="Times New Roman" w:hAnsi="Times New Roman" w:cs="Times New Roman"/>
          <w:color w:val="auto"/>
          <w:sz w:val="21"/>
          <w:szCs w:val="21"/>
        </w:rPr>
        <w:t xml:space="preserve"> consideradas inexequíveis as propostas cujos valores forem inferiores a 75% (setenta e cinco por cento) do valor orçado pelo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em tal situação, não sendo possível a imediata confirmação, poderá ser dada ao licitante a oportunidade de demonstrar a sua exequibilidade, sendo-lhe facultado o prazo de 24 (vinte e quatro) horas para apresentar, por meio do sistema eletrônico, a documentação que comprove a viabilidade da proposta: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11.4.1.É facultado à Comissão prorrogar o prazo estabelecido, a partir de solicitação fundamentada e aceita, feita também no sistema pelo licitante, antes de findo o prazo, ou de ofício, quando constatado que o prazo estabelecido não é suficiente;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11.4.2.</w:t>
      </w:r>
      <w:proofErr w:type="gramEnd"/>
      <w:r w:rsidRPr="00876720">
        <w:rPr>
          <w:rFonts w:ascii="Times New Roman" w:hAnsi="Times New Roman" w:cs="Times New Roman"/>
          <w:color w:val="auto"/>
          <w:sz w:val="21"/>
          <w:szCs w:val="21"/>
        </w:rPr>
        <w:t>A inexequibilidade, nessa hipótese, só será considerada após diligência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que comprove: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11.4.2.1.</w:t>
      </w:r>
      <w:proofErr w:type="gramEnd"/>
      <w:r w:rsidRPr="00876720">
        <w:rPr>
          <w:rFonts w:ascii="Times New Roman" w:hAnsi="Times New Roman" w:cs="Times New Roman"/>
          <w:color w:val="auto"/>
          <w:sz w:val="21"/>
          <w:szCs w:val="21"/>
        </w:rPr>
        <w:t>Que o custo do licitante ultrapassa o valor da proposta; 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11.4.2.</w:t>
      </w:r>
      <w:r w:rsidR="006E0B5D" w:rsidRPr="00876720">
        <w:rPr>
          <w:rFonts w:ascii="Times New Roman" w:hAnsi="Times New Roman" w:cs="Times New Roman"/>
          <w:color w:val="auto"/>
          <w:sz w:val="21"/>
          <w:szCs w:val="21"/>
        </w:rPr>
        <w:t>2. Inexistirem</w:t>
      </w:r>
      <w:r w:rsidRPr="00876720">
        <w:rPr>
          <w:rFonts w:ascii="Times New Roman" w:hAnsi="Times New Roman" w:cs="Times New Roman"/>
          <w:color w:val="auto"/>
          <w:sz w:val="21"/>
          <w:szCs w:val="21"/>
        </w:rPr>
        <w:t xml:space="preserve"> custos de oportunidade capazes de justificar o vulto da oferta.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11.4.</w:t>
      </w:r>
      <w:r w:rsidR="006E0B5D" w:rsidRPr="00876720">
        <w:rPr>
          <w:rFonts w:ascii="Times New Roman" w:hAnsi="Times New Roman" w:cs="Times New Roman"/>
          <w:color w:val="auto"/>
          <w:sz w:val="21"/>
          <w:szCs w:val="21"/>
        </w:rPr>
        <w:t>3. Salienta</w:t>
      </w:r>
      <w:r w:rsidRPr="00876720">
        <w:rPr>
          <w:rFonts w:ascii="Times New Roman" w:hAnsi="Times New Roman" w:cs="Times New Roman"/>
          <w:color w:val="auto"/>
          <w:sz w:val="21"/>
          <w:szCs w:val="21"/>
        </w:rPr>
        <w:t>-se que tais ocorrências não desclassificam automaticamente a proposta, apenas o lote correspondente.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11.4.</w:t>
      </w:r>
      <w:r w:rsidR="006E0B5D" w:rsidRPr="00876720">
        <w:rPr>
          <w:rFonts w:ascii="Times New Roman" w:hAnsi="Times New Roman" w:cs="Times New Roman"/>
          <w:color w:val="auto"/>
          <w:sz w:val="21"/>
          <w:szCs w:val="21"/>
        </w:rPr>
        <w:t>4. Será</w:t>
      </w:r>
      <w:r w:rsidRPr="00876720">
        <w:rPr>
          <w:rFonts w:ascii="Times New Roman" w:hAnsi="Times New Roman" w:cs="Times New Roman"/>
          <w:color w:val="auto"/>
          <w:sz w:val="21"/>
          <w:szCs w:val="21"/>
        </w:rPr>
        <w:t xml:space="preserve"> exigida garantia adicional do licitante vencedor cuja proposta for inferior a 85% (oitenta e cinco por cento) do valor orçado pelo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equivalente à diferença entre este último e o valor da proposta, sem prejuízo das demais garantias exigíveis de acordo com a legislação vigente.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11.5.</w:t>
      </w:r>
      <w:r w:rsidR="000B09E9" w:rsidRPr="00876720">
        <w:rPr>
          <w:rFonts w:ascii="Times New Roman" w:hAnsi="Times New Roman" w:cs="Times New Roman"/>
          <w:color w:val="auto"/>
          <w:sz w:val="21"/>
          <w:szCs w:val="21"/>
        </w:rPr>
        <w:t xml:space="preserv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poderá, no julgamento das propostas, sanar erros ou falhas que não alterem a sua substância e sua validade </w:t>
      </w:r>
      <w:proofErr w:type="gramStart"/>
      <w:r w:rsidRPr="00876720">
        <w:rPr>
          <w:rFonts w:ascii="Times New Roman" w:hAnsi="Times New Roman" w:cs="Times New Roman"/>
          <w:color w:val="auto"/>
          <w:sz w:val="21"/>
          <w:szCs w:val="21"/>
        </w:rPr>
        <w:t>jurídica</w:t>
      </w:r>
      <w:proofErr w:type="gramEnd"/>
      <w:r w:rsidRPr="00876720">
        <w:rPr>
          <w:rFonts w:ascii="Times New Roman" w:hAnsi="Times New Roman" w:cs="Times New Roman"/>
          <w:color w:val="auto"/>
          <w:sz w:val="21"/>
          <w:szCs w:val="21"/>
        </w:rPr>
        <w:t>, atribuindo-lhes eficácia para fins de classificação.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w:t>
      </w:r>
      <w:r w:rsidR="006E0B5D" w:rsidRPr="00876720">
        <w:rPr>
          <w:rFonts w:ascii="Times New Roman" w:hAnsi="Times New Roman" w:cs="Times New Roman"/>
          <w:color w:val="auto"/>
          <w:sz w:val="21"/>
          <w:szCs w:val="21"/>
        </w:rPr>
        <w:t>6. Havendo</w:t>
      </w:r>
      <w:r w:rsidRPr="00876720">
        <w:rPr>
          <w:rFonts w:ascii="Times New Roman" w:hAnsi="Times New Roman" w:cs="Times New Roman"/>
          <w:color w:val="auto"/>
          <w:sz w:val="21"/>
          <w:szCs w:val="21"/>
        </w:rPr>
        <w:t xml:space="preserve"> necessidade,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11.</w:t>
      </w:r>
      <w:r w:rsidR="006E0B5D" w:rsidRPr="00876720">
        <w:rPr>
          <w:rFonts w:ascii="Times New Roman" w:hAnsi="Times New Roman" w:cs="Times New Roman"/>
          <w:color w:val="auto"/>
          <w:sz w:val="21"/>
          <w:szCs w:val="21"/>
        </w:rPr>
        <w:t>7. Encerrada</w:t>
      </w:r>
      <w:r w:rsidRPr="00876720">
        <w:rPr>
          <w:rFonts w:ascii="Times New Roman" w:hAnsi="Times New Roman" w:cs="Times New Roman"/>
          <w:color w:val="auto"/>
          <w:sz w:val="21"/>
          <w:szCs w:val="21"/>
        </w:rPr>
        <w:t xml:space="preserve"> a fase de julgamento, </w:t>
      </w:r>
      <w:proofErr w:type="gramStart"/>
      <w:r w:rsidRPr="00876720">
        <w:rPr>
          <w:rFonts w:ascii="Times New Roman" w:hAnsi="Times New Roman" w:cs="Times New Roman"/>
          <w:color w:val="auto"/>
          <w:sz w:val="21"/>
          <w:szCs w:val="21"/>
        </w:rPr>
        <w:t>após</w:t>
      </w:r>
      <w:proofErr w:type="gramEnd"/>
      <w:r w:rsidRPr="00876720">
        <w:rPr>
          <w:rFonts w:ascii="Times New Roman" w:hAnsi="Times New Roman" w:cs="Times New Roman"/>
          <w:color w:val="auto"/>
          <w:sz w:val="21"/>
          <w:szCs w:val="21"/>
        </w:rPr>
        <w:t xml:space="preserve"> verificada a conformidade da proposta classificada em primeiro lugar quanto à adequação ao objeto estipulado e compatibilidade do preço final em relação ao estimado para a contração,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verificará a documentação de habilitação do licitante, observado o disposto neste Edital. Antes, porém, como requisito de </w:t>
      </w:r>
      <w:proofErr w:type="gramStart"/>
      <w:r w:rsidRPr="00876720">
        <w:rPr>
          <w:rFonts w:ascii="Times New Roman" w:hAnsi="Times New Roman" w:cs="Times New Roman"/>
          <w:color w:val="auto"/>
          <w:sz w:val="21"/>
          <w:szCs w:val="21"/>
        </w:rPr>
        <w:t>pré habilitação</w:t>
      </w:r>
      <w:proofErr w:type="gramEnd"/>
      <w:r w:rsidRPr="00876720">
        <w:rPr>
          <w:rFonts w:ascii="Times New Roman" w:hAnsi="Times New Roman" w:cs="Times New Roman"/>
          <w:color w:val="auto"/>
          <w:sz w:val="21"/>
          <w:szCs w:val="21"/>
        </w:rPr>
        <w:t>, será solicitado ao licitante provisoriamente vencedor a comprovação do recolhimento de quantia a título de garantia de proposta, nos termos do item 6.10 deste Edital.</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12.</w:t>
      </w:r>
      <w:r w:rsidR="006E0B5D" w:rsidRPr="00876720">
        <w:rPr>
          <w:rFonts w:ascii="Times New Roman" w:eastAsia="Times New Roman" w:hAnsi="Times New Roman" w:cs="Times New Roman"/>
          <w:color w:val="auto"/>
          <w:sz w:val="21"/>
          <w:szCs w:val="21"/>
        </w:rPr>
        <w:t>0. DA</w:t>
      </w:r>
      <w:r w:rsidRPr="00876720">
        <w:rPr>
          <w:rFonts w:ascii="Times New Roman" w:eastAsia="Times New Roman" w:hAnsi="Times New Roman" w:cs="Times New Roman"/>
          <w:color w:val="auto"/>
          <w:sz w:val="21"/>
          <w:szCs w:val="21"/>
        </w:rPr>
        <w:t xml:space="preserve"> HABILITAÇÃO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w:t>
      </w:r>
      <w:r w:rsidR="006E0B5D" w:rsidRPr="00876720">
        <w:rPr>
          <w:rFonts w:ascii="Times New Roman" w:hAnsi="Times New Roman" w:cs="Times New Roman"/>
          <w:color w:val="auto"/>
          <w:sz w:val="21"/>
          <w:szCs w:val="21"/>
        </w:rPr>
        <w:t>1. Os</w:t>
      </w:r>
      <w:r w:rsidRPr="00876720">
        <w:rPr>
          <w:rFonts w:ascii="Times New Roman" w:hAnsi="Times New Roman" w:cs="Times New Roman"/>
          <w:color w:val="auto"/>
          <w:sz w:val="21"/>
          <w:szCs w:val="21"/>
        </w:rPr>
        <w:t xml:space="preserve"> documentos previstos neste instrumento, necessários e suficientes para demonstrar a capacidade do licitante de realizar o objeto da licitação, serão exigidos para fins de habilitação, conforme as disposições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62 a 70, da Lei 14.133/21.</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w:t>
      </w:r>
      <w:r w:rsidR="006E0B5D" w:rsidRPr="00876720">
        <w:rPr>
          <w:rFonts w:ascii="Times New Roman" w:hAnsi="Times New Roman" w:cs="Times New Roman"/>
          <w:color w:val="auto"/>
          <w:sz w:val="21"/>
          <w:szCs w:val="21"/>
        </w:rPr>
        <w:t>2. Os</w:t>
      </w:r>
      <w:r w:rsidRPr="00876720">
        <w:rPr>
          <w:rFonts w:ascii="Times New Roman" w:hAnsi="Times New Roman" w:cs="Times New Roman"/>
          <w:color w:val="auto"/>
          <w:sz w:val="21"/>
          <w:szCs w:val="21"/>
        </w:rPr>
        <w:t xml:space="preserve"> licitantes deverão encaminhar, nos termos deste Edital, a documentação relacionada nos itens a seguir, para fins de </w:t>
      </w:r>
      <w:r w:rsidRPr="00876720">
        <w:rPr>
          <w:rFonts w:ascii="Times New Roman" w:hAnsi="Times New Roman" w:cs="Times New Roman"/>
          <w:b/>
          <w:bCs/>
          <w:color w:val="auto"/>
          <w:sz w:val="21"/>
          <w:szCs w:val="21"/>
        </w:rPr>
        <w:t>HABILITAÇÃO</w:t>
      </w:r>
      <w:r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w:t>
      </w:r>
      <w:r w:rsidR="006E0B5D" w:rsidRPr="00876720">
        <w:rPr>
          <w:rFonts w:ascii="Times New Roman" w:hAnsi="Times New Roman" w:cs="Times New Roman"/>
          <w:color w:val="auto"/>
          <w:sz w:val="21"/>
          <w:szCs w:val="21"/>
        </w:rPr>
        <w:t>3.</w:t>
      </w:r>
      <w:r w:rsidR="006E0B5D" w:rsidRPr="00876720">
        <w:rPr>
          <w:rFonts w:ascii="Times New Roman" w:hAnsi="Times New Roman" w:cs="Times New Roman"/>
          <w:b/>
          <w:bCs/>
          <w:color w:val="auto"/>
          <w:sz w:val="21"/>
          <w:szCs w:val="21"/>
        </w:rPr>
        <w:t xml:space="preserve"> PESSOA</w:t>
      </w:r>
      <w:r w:rsidRPr="00876720">
        <w:rPr>
          <w:rFonts w:ascii="Times New Roman" w:hAnsi="Times New Roman" w:cs="Times New Roman"/>
          <w:b/>
          <w:bCs/>
          <w:color w:val="auto"/>
          <w:sz w:val="21"/>
          <w:szCs w:val="21"/>
        </w:rPr>
        <w:t xml:space="preserve"> JURÍDICA:</w:t>
      </w:r>
    </w:p>
    <w:p w:rsidR="00CE16EA" w:rsidRPr="00876720" w:rsidRDefault="00CE16EA">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6E0B5D" w:rsidRPr="00876720">
        <w:rPr>
          <w:rFonts w:ascii="Times New Roman" w:hAnsi="Times New Roman" w:cs="Times New Roman"/>
          <w:color w:val="auto"/>
          <w:sz w:val="21"/>
          <w:szCs w:val="21"/>
        </w:rPr>
        <w:t>1. Prova</w:t>
      </w:r>
      <w:r w:rsidRPr="00876720">
        <w:rPr>
          <w:rFonts w:ascii="Times New Roman" w:hAnsi="Times New Roman" w:cs="Times New Roman"/>
          <w:color w:val="auto"/>
          <w:sz w:val="21"/>
          <w:szCs w:val="21"/>
        </w:rPr>
        <w:t xml:space="preserve"> de inscrição no Cadastro Nacional da Pessoa Jurídica – CNPJ.</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w:t>
      </w:r>
      <w:r w:rsidR="00F5057C" w:rsidRPr="00876720">
        <w:rPr>
          <w:rFonts w:ascii="Times New Roman" w:hAnsi="Times New Roman" w:cs="Times New Roman"/>
          <w:color w:val="auto"/>
          <w:sz w:val="21"/>
          <w:szCs w:val="21"/>
        </w:rPr>
        <w:t>2.3.</w:t>
      </w:r>
      <w:r w:rsidR="006E0B5D" w:rsidRPr="00876720">
        <w:rPr>
          <w:rFonts w:ascii="Times New Roman" w:hAnsi="Times New Roman" w:cs="Times New Roman"/>
          <w:color w:val="auto"/>
          <w:sz w:val="21"/>
          <w:szCs w:val="21"/>
        </w:rPr>
        <w:t>2. No</w:t>
      </w:r>
      <w:r w:rsidRPr="00876720">
        <w:rPr>
          <w:rFonts w:ascii="Times New Roman" w:hAnsi="Times New Roman" w:cs="Times New Roman"/>
          <w:color w:val="auto"/>
          <w:sz w:val="21"/>
          <w:szCs w:val="21"/>
        </w:rP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rsidR="00F5057C" w:rsidRPr="00876720" w:rsidRDefault="00F5057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6E0B5D" w:rsidRPr="00876720">
        <w:rPr>
          <w:rFonts w:ascii="Times New Roman" w:hAnsi="Times New Roman" w:cs="Times New Roman"/>
          <w:color w:val="auto"/>
          <w:sz w:val="21"/>
          <w:szCs w:val="21"/>
        </w:rPr>
        <w:t>3</w:t>
      </w:r>
      <w:r w:rsidR="006E0B5D" w:rsidRPr="00876720">
        <w:rPr>
          <w:rFonts w:ascii="Times New Roman" w:hAnsi="Times New Roman" w:cs="Times New Roman"/>
          <w:b/>
          <w:color w:val="auto"/>
          <w:sz w:val="21"/>
          <w:szCs w:val="21"/>
        </w:rPr>
        <w:t>. Balanço</w:t>
      </w:r>
      <w:r w:rsidRPr="00876720">
        <w:rPr>
          <w:rFonts w:ascii="Times New Roman" w:hAnsi="Times New Roman" w:cs="Times New Roman"/>
          <w:b/>
          <w:color w:val="auto"/>
          <w:sz w:val="21"/>
          <w:szCs w:val="21"/>
        </w:rPr>
        <w:t xml:space="preserve"> patrimonial, demonstração de resultado de exercício e de</w:t>
      </w:r>
      <w:r w:rsidR="002E3C3C" w:rsidRPr="00876720">
        <w:rPr>
          <w:rFonts w:ascii="Times New Roman" w:hAnsi="Times New Roman" w:cs="Times New Roman"/>
          <w:b/>
          <w:color w:val="auto"/>
          <w:sz w:val="21"/>
          <w:szCs w:val="21"/>
        </w:rPr>
        <w:t>mais demonstrações contábeis do último exercício</w:t>
      </w:r>
      <w:r w:rsidRPr="00876720">
        <w:rPr>
          <w:rFonts w:ascii="Times New Roman" w:hAnsi="Times New Roman" w:cs="Times New Roman"/>
          <w:b/>
          <w:color w:val="auto"/>
          <w:sz w:val="21"/>
          <w:szCs w:val="21"/>
        </w:rPr>
        <w:t xml:space="preserve"> sociais</w:t>
      </w:r>
      <w:r w:rsidRPr="00876720">
        <w:rPr>
          <w:rFonts w:ascii="Times New Roman" w:hAnsi="Times New Roman" w:cs="Times New Roman"/>
          <w:color w:val="auto"/>
          <w:sz w:val="21"/>
          <w:szCs w:val="21"/>
        </w:rPr>
        <w:t xml:space="preserve">. </w:t>
      </w:r>
      <w:r w:rsidR="008942DA" w:rsidRPr="00876720">
        <w:rPr>
          <w:rFonts w:ascii="Times New Roman" w:hAnsi="Times New Roman" w:cs="Times New Roman"/>
          <w:color w:val="auto"/>
          <w:sz w:val="21"/>
          <w:szCs w:val="21"/>
        </w:rPr>
        <w:t>Os referidos documentos limitar-se-</w:t>
      </w:r>
      <w:r w:rsidRPr="00876720">
        <w:rPr>
          <w:rFonts w:ascii="Times New Roman" w:hAnsi="Times New Roman" w:cs="Times New Roman"/>
          <w:color w:val="auto"/>
          <w:sz w:val="21"/>
          <w:szCs w:val="21"/>
        </w:rPr>
        <w:t xml:space="preserve">ão ao último exercício no caso de a pessoa jurídica ter sido constituída há menos de dois anos. As pessoas jurídicas criadas no exercício financeiro desta licitação </w:t>
      </w:r>
      <w:r w:rsidRPr="00876720">
        <w:rPr>
          <w:rFonts w:ascii="Times New Roman" w:hAnsi="Times New Roman" w:cs="Times New Roman"/>
          <w:color w:val="auto"/>
          <w:sz w:val="21"/>
          <w:szCs w:val="21"/>
        </w:rPr>
        <w:lastRenderedPageBreak/>
        <w:t>deverão atender a todas as exigências da habilitação e poderão substituir os demonstrativos contábeis pelo balanço de abertura.</w:t>
      </w:r>
      <w:r w:rsidR="002E3C3C" w:rsidRPr="00876720">
        <w:rPr>
          <w:rFonts w:ascii="Times New Roman" w:hAnsi="Times New Roman" w:cs="Times New Roman"/>
          <w:color w:val="auto"/>
          <w:sz w:val="21"/>
          <w:szCs w:val="21"/>
        </w:rPr>
        <w:t xml:space="preserve"> </w:t>
      </w: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0"/>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1"/>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1"/>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keepNext/>
        <w:keepLines/>
        <w:numPr>
          <w:ilvl w:val="1"/>
          <w:numId w:val="8"/>
        </w:numPr>
        <w:tabs>
          <w:tab w:val="left" w:pos="567"/>
        </w:tabs>
        <w:spacing w:before="240"/>
        <w:contextualSpacing w:val="0"/>
        <w:jc w:val="both"/>
        <w:outlineLvl w:val="0"/>
        <w:rPr>
          <w:rFonts w:eastAsiaTheme="majorEastAsia"/>
          <w:b/>
          <w:bCs/>
          <w:vanish/>
          <w:color w:val="000000"/>
          <w:sz w:val="21"/>
          <w:szCs w:val="21"/>
        </w:rPr>
      </w:pPr>
    </w:p>
    <w:p w:rsidR="007205F6" w:rsidRPr="00876720" w:rsidRDefault="007205F6" w:rsidP="007205F6">
      <w:pPr>
        <w:pStyle w:val="PargrafodaLista"/>
        <w:numPr>
          <w:ilvl w:val="2"/>
          <w:numId w:val="8"/>
        </w:numPr>
        <w:ind w:left="993" w:hanging="709"/>
        <w:jc w:val="both"/>
        <w:rPr>
          <w:sz w:val="21"/>
          <w:szCs w:val="21"/>
        </w:rPr>
      </w:pPr>
      <w:r w:rsidRPr="00876720">
        <w:rPr>
          <w:sz w:val="21"/>
          <w:szCs w:val="21"/>
        </w:rPr>
        <w:t xml:space="preserve">A comprovação da situação financeira da empresa será constatada mediante obtenção de índices de Liquidez Geral (LG), Solvência Geral (SG) e Liquidez Corrente (LC), superiores a </w:t>
      </w:r>
      <w:proofErr w:type="gramStart"/>
      <w:r w:rsidRPr="00876720">
        <w:rPr>
          <w:sz w:val="21"/>
          <w:szCs w:val="21"/>
        </w:rPr>
        <w:t>1</w:t>
      </w:r>
      <w:proofErr w:type="gramEnd"/>
      <w:r w:rsidRPr="00876720">
        <w:rPr>
          <w:sz w:val="21"/>
          <w:szCs w:val="21"/>
        </w:rPr>
        <w:t xml:space="preserve"> (hum) resultantes da aplicação das fórmulas:</w:t>
      </w:r>
    </w:p>
    <w:p w:rsidR="007205F6" w:rsidRPr="00876720" w:rsidRDefault="007205F6" w:rsidP="007205F6">
      <w:pPr>
        <w:tabs>
          <w:tab w:val="left" w:pos="1440"/>
          <w:tab w:val="left" w:pos="1843"/>
        </w:tabs>
        <w:autoSpaceDE w:val="0"/>
        <w:snapToGrid w:val="0"/>
        <w:ind w:left="567"/>
        <w:jc w:val="both"/>
        <w:rPr>
          <w:color w:val="000000"/>
          <w:sz w:val="21"/>
          <w:szCs w:val="21"/>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7205F6" w:rsidRPr="00876720" w:rsidTr="00CD3406">
        <w:tc>
          <w:tcPr>
            <w:tcW w:w="2235" w:type="dxa"/>
            <w:vMerge w:val="restart"/>
            <w:vAlign w:val="center"/>
          </w:tcPr>
          <w:p w:rsidR="007205F6" w:rsidRPr="00876720" w:rsidRDefault="007205F6" w:rsidP="00CD3406">
            <w:pPr>
              <w:tabs>
                <w:tab w:val="left" w:pos="1440"/>
              </w:tabs>
              <w:autoSpaceDE w:val="0"/>
              <w:snapToGrid w:val="0"/>
              <w:jc w:val="right"/>
              <w:rPr>
                <w:color w:val="000000"/>
                <w:sz w:val="21"/>
                <w:szCs w:val="21"/>
              </w:rPr>
            </w:pPr>
            <w:r w:rsidRPr="00876720">
              <w:rPr>
                <w:color w:val="000000"/>
                <w:sz w:val="21"/>
                <w:szCs w:val="21"/>
              </w:rPr>
              <w:t>LG =</w:t>
            </w:r>
          </w:p>
        </w:tc>
        <w:tc>
          <w:tcPr>
            <w:tcW w:w="5103" w:type="dxa"/>
            <w:tcBorders>
              <w:bottom w:val="single" w:sz="4" w:space="0" w:color="auto"/>
            </w:tcBorders>
            <w:vAlign w:val="bottom"/>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 xml:space="preserve">Ativo Circulante + Realizável </w:t>
            </w:r>
            <w:proofErr w:type="gramStart"/>
            <w:r w:rsidRPr="00876720">
              <w:rPr>
                <w:color w:val="000000"/>
                <w:sz w:val="21"/>
                <w:szCs w:val="21"/>
              </w:rPr>
              <w:t>a Longo Prazo</w:t>
            </w:r>
            <w:proofErr w:type="gramEnd"/>
          </w:p>
        </w:tc>
      </w:tr>
      <w:tr w:rsidR="007205F6" w:rsidRPr="00876720" w:rsidTr="00CD3406">
        <w:tc>
          <w:tcPr>
            <w:tcW w:w="2235" w:type="dxa"/>
            <w:vMerge/>
          </w:tcPr>
          <w:p w:rsidR="007205F6" w:rsidRPr="00876720" w:rsidRDefault="007205F6" w:rsidP="00CD3406">
            <w:pPr>
              <w:tabs>
                <w:tab w:val="left" w:pos="1440"/>
              </w:tabs>
              <w:autoSpaceDE w:val="0"/>
              <w:snapToGrid w:val="0"/>
              <w:jc w:val="both"/>
              <w:rPr>
                <w:color w:val="000000"/>
                <w:sz w:val="21"/>
                <w:szCs w:val="21"/>
              </w:rPr>
            </w:pPr>
          </w:p>
        </w:tc>
        <w:tc>
          <w:tcPr>
            <w:tcW w:w="5103" w:type="dxa"/>
            <w:tcBorders>
              <w:top w:val="single" w:sz="4" w:space="0" w:color="auto"/>
            </w:tcBorders>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Passivo Circulante + Passivo Não Circulante</w:t>
            </w:r>
          </w:p>
        </w:tc>
      </w:tr>
    </w:tbl>
    <w:p w:rsidR="007205F6" w:rsidRPr="00876720" w:rsidRDefault="007205F6" w:rsidP="007205F6">
      <w:pPr>
        <w:tabs>
          <w:tab w:val="left" w:pos="1440"/>
        </w:tabs>
        <w:autoSpaceDE w:val="0"/>
        <w:snapToGrid w:val="0"/>
        <w:ind w:left="1134"/>
        <w:jc w:val="both"/>
        <w:rPr>
          <w:color w:val="000000"/>
          <w:sz w:val="21"/>
          <w:szCs w:val="21"/>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7205F6" w:rsidRPr="00876720" w:rsidTr="00CD3406">
        <w:tc>
          <w:tcPr>
            <w:tcW w:w="2235" w:type="dxa"/>
            <w:vMerge w:val="restart"/>
            <w:vAlign w:val="center"/>
          </w:tcPr>
          <w:p w:rsidR="007205F6" w:rsidRPr="00876720" w:rsidRDefault="007205F6" w:rsidP="00CD3406">
            <w:pPr>
              <w:tabs>
                <w:tab w:val="left" w:pos="1440"/>
              </w:tabs>
              <w:autoSpaceDE w:val="0"/>
              <w:snapToGrid w:val="0"/>
              <w:jc w:val="right"/>
              <w:rPr>
                <w:color w:val="000000"/>
                <w:sz w:val="21"/>
                <w:szCs w:val="21"/>
              </w:rPr>
            </w:pPr>
            <w:r w:rsidRPr="00876720">
              <w:rPr>
                <w:color w:val="000000"/>
                <w:sz w:val="21"/>
                <w:szCs w:val="21"/>
              </w:rPr>
              <w:t>SG =</w:t>
            </w:r>
          </w:p>
        </w:tc>
        <w:tc>
          <w:tcPr>
            <w:tcW w:w="5103" w:type="dxa"/>
            <w:tcBorders>
              <w:bottom w:val="single" w:sz="4" w:space="0" w:color="auto"/>
            </w:tcBorders>
            <w:vAlign w:val="bottom"/>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Ativo Total</w:t>
            </w:r>
          </w:p>
        </w:tc>
      </w:tr>
      <w:tr w:rsidR="007205F6" w:rsidRPr="00876720" w:rsidTr="00CD3406">
        <w:tc>
          <w:tcPr>
            <w:tcW w:w="2235" w:type="dxa"/>
            <w:vMerge/>
          </w:tcPr>
          <w:p w:rsidR="007205F6" w:rsidRPr="00876720" w:rsidRDefault="007205F6" w:rsidP="00CD3406">
            <w:pPr>
              <w:tabs>
                <w:tab w:val="left" w:pos="1440"/>
              </w:tabs>
              <w:autoSpaceDE w:val="0"/>
              <w:snapToGrid w:val="0"/>
              <w:jc w:val="both"/>
              <w:rPr>
                <w:color w:val="000000"/>
                <w:sz w:val="21"/>
                <w:szCs w:val="21"/>
              </w:rPr>
            </w:pPr>
          </w:p>
        </w:tc>
        <w:tc>
          <w:tcPr>
            <w:tcW w:w="5103" w:type="dxa"/>
            <w:tcBorders>
              <w:top w:val="single" w:sz="4" w:space="0" w:color="auto"/>
            </w:tcBorders>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Passivo Circulante + Passivo Não Circulante</w:t>
            </w:r>
          </w:p>
        </w:tc>
      </w:tr>
    </w:tbl>
    <w:p w:rsidR="007205F6" w:rsidRPr="00876720" w:rsidRDefault="007205F6" w:rsidP="007205F6">
      <w:pPr>
        <w:tabs>
          <w:tab w:val="left" w:pos="1440"/>
        </w:tabs>
        <w:autoSpaceDE w:val="0"/>
        <w:snapToGrid w:val="0"/>
        <w:ind w:left="1134"/>
        <w:jc w:val="both"/>
        <w:rPr>
          <w:color w:val="000000"/>
          <w:sz w:val="21"/>
          <w:szCs w:val="21"/>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205F6" w:rsidRPr="00876720" w:rsidTr="00CD3406">
        <w:tc>
          <w:tcPr>
            <w:tcW w:w="2235" w:type="dxa"/>
            <w:vMerge w:val="restart"/>
            <w:vAlign w:val="center"/>
          </w:tcPr>
          <w:p w:rsidR="007205F6" w:rsidRPr="00876720" w:rsidRDefault="007205F6" w:rsidP="00CD3406">
            <w:pPr>
              <w:tabs>
                <w:tab w:val="left" w:pos="1440"/>
              </w:tabs>
              <w:autoSpaceDE w:val="0"/>
              <w:snapToGrid w:val="0"/>
              <w:jc w:val="right"/>
              <w:rPr>
                <w:color w:val="000000"/>
                <w:sz w:val="21"/>
                <w:szCs w:val="21"/>
              </w:rPr>
            </w:pPr>
            <w:r w:rsidRPr="00876720">
              <w:rPr>
                <w:color w:val="000000"/>
                <w:sz w:val="21"/>
                <w:szCs w:val="21"/>
              </w:rPr>
              <w:t>LC =</w:t>
            </w:r>
          </w:p>
        </w:tc>
        <w:tc>
          <w:tcPr>
            <w:tcW w:w="2551" w:type="dxa"/>
            <w:tcBorders>
              <w:bottom w:val="single" w:sz="4" w:space="0" w:color="auto"/>
            </w:tcBorders>
            <w:vAlign w:val="bottom"/>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Ativo Circulante</w:t>
            </w:r>
          </w:p>
        </w:tc>
      </w:tr>
      <w:tr w:rsidR="007205F6" w:rsidRPr="00876720" w:rsidTr="00CD3406">
        <w:tc>
          <w:tcPr>
            <w:tcW w:w="2235" w:type="dxa"/>
            <w:vMerge/>
          </w:tcPr>
          <w:p w:rsidR="007205F6" w:rsidRPr="00876720" w:rsidRDefault="007205F6" w:rsidP="00CD3406">
            <w:pPr>
              <w:tabs>
                <w:tab w:val="left" w:pos="1440"/>
              </w:tabs>
              <w:autoSpaceDE w:val="0"/>
              <w:snapToGrid w:val="0"/>
              <w:jc w:val="both"/>
              <w:rPr>
                <w:color w:val="000000"/>
                <w:sz w:val="21"/>
                <w:szCs w:val="21"/>
              </w:rPr>
            </w:pPr>
          </w:p>
        </w:tc>
        <w:tc>
          <w:tcPr>
            <w:tcW w:w="2551" w:type="dxa"/>
            <w:tcBorders>
              <w:top w:val="single" w:sz="4" w:space="0" w:color="auto"/>
            </w:tcBorders>
          </w:tcPr>
          <w:p w:rsidR="007205F6" w:rsidRPr="00876720" w:rsidRDefault="007205F6" w:rsidP="00CD3406">
            <w:pPr>
              <w:tabs>
                <w:tab w:val="left" w:pos="1440"/>
              </w:tabs>
              <w:autoSpaceDE w:val="0"/>
              <w:snapToGrid w:val="0"/>
              <w:rPr>
                <w:color w:val="000000"/>
                <w:sz w:val="21"/>
                <w:szCs w:val="21"/>
              </w:rPr>
            </w:pPr>
            <w:r w:rsidRPr="00876720">
              <w:rPr>
                <w:color w:val="000000"/>
                <w:sz w:val="21"/>
                <w:szCs w:val="21"/>
              </w:rPr>
              <w:t>Passivo Circulante</w:t>
            </w:r>
          </w:p>
          <w:p w:rsidR="007205F6" w:rsidRPr="00876720" w:rsidRDefault="007205F6" w:rsidP="00CD3406">
            <w:pPr>
              <w:tabs>
                <w:tab w:val="left" w:pos="1440"/>
              </w:tabs>
              <w:autoSpaceDE w:val="0"/>
              <w:snapToGrid w:val="0"/>
              <w:rPr>
                <w:color w:val="000000"/>
                <w:sz w:val="21"/>
                <w:szCs w:val="21"/>
              </w:rPr>
            </w:pPr>
          </w:p>
        </w:tc>
      </w:tr>
    </w:tbl>
    <w:p w:rsidR="007205F6" w:rsidRPr="00876720" w:rsidRDefault="007205F6" w:rsidP="007205F6">
      <w:pPr>
        <w:numPr>
          <w:ilvl w:val="2"/>
          <w:numId w:val="8"/>
        </w:numPr>
        <w:tabs>
          <w:tab w:val="left" w:pos="993"/>
          <w:tab w:val="left" w:pos="1843"/>
        </w:tabs>
        <w:autoSpaceDE w:val="0"/>
        <w:snapToGrid w:val="0"/>
        <w:ind w:left="284" w:firstLine="0"/>
        <w:jc w:val="both"/>
        <w:rPr>
          <w:color w:val="FF0000"/>
          <w:sz w:val="21"/>
          <w:szCs w:val="21"/>
          <w:u w:val="single"/>
          <w:lang w:eastAsia="en-US"/>
        </w:rPr>
      </w:pPr>
      <w:r w:rsidRPr="00876720">
        <w:rPr>
          <w:bCs/>
          <w:sz w:val="21"/>
          <w:szCs w:val="21"/>
          <w:u w:val="single"/>
        </w:rPr>
        <w:t xml:space="preserve">As empresas que apresentarem </w:t>
      </w:r>
      <w:r w:rsidRPr="00876720">
        <w:rPr>
          <w:bCs/>
          <w:color w:val="000000"/>
          <w:sz w:val="21"/>
          <w:szCs w:val="21"/>
          <w:u w:val="single"/>
        </w:rPr>
        <w:t xml:space="preserve">resultado inferior ou igual a </w:t>
      </w:r>
      <w:proofErr w:type="gramStart"/>
      <w:r w:rsidRPr="00876720">
        <w:rPr>
          <w:bCs/>
          <w:color w:val="000000"/>
          <w:sz w:val="21"/>
          <w:szCs w:val="21"/>
          <w:u w:val="single"/>
        </w:rPr>
        <w:t>1</w:t>
      </w:r>
      <w:proofErr w:type="gramEnd"/>
      <w:r w:rsidRPr="00876720">
        <w:rPr>
          <w:bCs/>
          <w:color w:val="000000"/>
          <w:sz w:val="21"/>
          <w:szCs w:val="21"/>
          <w:u w:val="single"/>
        </w:rPr>
        <w:t xml:space="preserve"> (um) em qualquer dos índices de</w:t>
      </w:r>
      <w:r w:rsidRPr="00876720">
        <w:rPr>
          <w:bCs/>
          <w:sz w:val="21"/>
          <w:szCs w:val="21"/>
          <w:u w:val="single"/>
        </w:rPr>
        <w:t xml:space="preserve"> Liquidez Geral (LG), Solvência Geral (SG) e Liquidez Corrente (LC), deverão comprovar, considerados os riscos para a Administração, e, a critério da autoridade competente, o capital mínimo ou o patrimônio líquido mínimo de</w:t>
      </w:r>
      <w:r w:rsidRPr="00876720">
        <w:rPr>
          <w:sz w:val="21"/>
          <w:szCs w:val="21"/>
          <w:u w:val="single"/>
          <w:lang w:eastAsia="en-US"/>
        </w:rPr>
        <w:t xml:space="preserve"> </w:t>
      </w:r>
      <w:r w:rsidR="00957593" w:rsidRPr="00876720">
        <w:rPr>
          <w:sz w:val="21"/>
          <w:szCs w:val="21"/>
          <w:u w:val="single"/>
          <w:lang w:eastAsia="en-US"/>
        </w:rPr>
        <w:t>10</w:t>
      </w:r>
      <w:r w:rsidRPr="00876720">
        <w:rPr>
          <w:rStyle w:val="Forte"/>
          <w:b w:val="0"/>
          <w:sz w:val="21"/>
          <w:szCs w:val="21"/>
          <w:u w:val="single"/>
        </w:rPr>
        <w:t>% (</w:t>
      </w:r>
      <w:r w:rsidR="00957593" w:rsidRPr="00876720">
        <w:rPr>
          <w:rStyle w:val="Forte"/>
          <w:b w:val="0"/>
          <w:sz w:val="21"/>
          <w:szCs w:val="21"/>
          <w:u w:val="single"/>
        </w:rPr>
        <w:t>dez</w:t>
      </w:r>
      <w:r w:rsidRPr="00876720">
        <w:rPr>
          <w:rStyle w:val="Forte"/>
          <w:b w:val="0"/>
          <w:sz w:val="21"/>
          <w:szCs w:val="21"/>
          <w:u w:val="single"/>
        </w:rPr>
        <w:t xml:space="preserve"> por cento)</w:t>
      </w:r>
      <w:r w:rsidRPr="00876720">
        <w:rPr>
          <w:rStyle w:val="Forte"/>
          <w:sz w:val="21"/>
          <w:szCs w:val="21"/>
          <w:u w:val="single"/>
        </w:rPr>
        <w:t xml:space="preserve"> </w:t>
      </w:r>
      <w:r w:rsidRPr="00876720">
        <w:rPr>
          <w:bCs/>
          <w:sz w:val="21"/>
          <w:szCs w:val="21"/>
          <w:u w:val="single"/>
        </w:rPr>
        <w:t>do valor estimado da contratação ou do item pertinente</w:t>
      </w:r>
      <w:r w:rsidRPr="00876720">
        <w:rPr>
          <w:sz w:val="21"/>
          <w:szCs w:val="21"/>
          <w:u w:val="single"/>
          <w:lang w:eastAsia="en-US"/>
        </w:rPr>
        <w:t xml:space="preserve">. </w:t>
      </w:r>
    </w:p>
    <w:p w:rsidR="007205F6" w:rsidRPr="00876720" w:rsidRDefault="007205F6" w:rsidP="007205F6">
      <w:pPr>
        <w:tabs>
          <w:tab w:val="left" w:pos="993"/>
          <w:tab w:val="left" w:pos="1843"/>
        </w:tabs>
        <w:autoSpaceDE w:val="0"/>
        <w:snapToGrid w:val="0"/>
        <w:ind w:left="284"/>
        <w:jc w:val="both"/>
        <w:rPr>
          <w:color w:val="FF0000"/>
          <w:sz w:val="21"/>
          <w:szCs w:val="21"/>
          <w:lang w:eastAsia="en-US"/>
        </w:rPr>
      </w:pPr>
    </w:p>
    <w:p w:rsidR="007205F6" w:rsidRPr="00876720" w:rsidRDefault="00D33469" w:rsidP="007205F6">
      <w:pPr>
        <w:numPr>
          <w:ilvl w:val="2"/>
          <w:numId w:val="8"/>
        </w:numPr>
        <w:tabs>
          <w:tab w:val="left" w:pos="993"/>
          <w:tab w:val="left" w:pos="1843"/>
        </w:tabs>
        <w:autoSpaceDE w:val="0"/>
        <w:snapToGrid w:val="0"/>
        <w:ind w:left="284" w:firstLine="0"/>
        <w:jc w:val="both"/>
        <w:rPr>
          <w:color w:val="FF0000"/>
          <w:sz w:val="21"/>
          <w:szCs w:val="21"/>
          <w:lang w:eastAsia="en-US"/>
        </w:rPr>
      </w:pPr>
      <w:r w:rsidRPr="00876720">
        <w:rPr>
          <w:sz w:val="21"/>
          <w:szCs w:val="21"/>
          <w:u w:val="single"/>
          <w:lang w:eastAsia="en-US"/>
        </w:rPr>
        <w:t>O</w:t>
      </w:r>
      <w:r w:rsidR="007205F6" w:rsidRPr="00876720">
        <w:rPr>
          <w:sz w:val="21"/>
          <w:szCs w:val="21"/>
          <w:u w:val="single"/>
          <w:lang w:eastAsia="en-US"/>
        </w:rPr>
        <w:t xml:space="preserve">s licitantes deverão ainda </w:t>
      </w:r>
      <w:proofErr w:type="gramStart"/>
      <w:r w:rsidR="007205F6" w:rsidRPr="00876720">
        <w:rPr>
          <w:sz w:val="21"/>
          <w:szCs w:val="21"/>
          <w:u w:val="single"/>
          <w:lang w:eastAsia="en-US"/>
        </w:rPr>
        <w:t>complementar</w:t>
      </w:r>
      <w:proofErr w:type="gramEnd"/>
      <w:r w:rsidR="007205F6" w:rsidRPr="00876720">
        <w:rPr>
          <w:sz w:val="21"/>
          <w:szCs w:val="21"/>
          <w:u w:val="single"/>
          <w:lang w:eastAsia="en-US"/>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r w:rsidR="007205F6" w:rsidRPr="00876720">
        <w:rPr>
          <w:sz w:val="21"/>
          <w:szCs w:val="21"/>
          <w:lang w:eastAsia="en-US"/>
        </w:rPr>
        <w:t>.</w:t>
      </w:r>
    </w:p>
    <w:p w:rsidR="007205F6" w:rsidRPr="00876720" w:rsidRDefault="007205F6" w:rsidP="007205F6">
      <w:pPr>
        <w:tabs>
          <w:tab w:val="left" w:pos="993"/>
          <w:tab w:val="left" w:pos="1843"/>
        </w:tabs>
        <w:autoSpaceDE w:val="0"/>
        <w:snapToGrid w:val="0"/>
        <w:ind w:left="284"/>
        <w:jc w:val="both"/>
        <w:rPr>
          <w:color w:val="FF0000"/>
          <w:sz w:val="21"/>
          <w:szCs w:val="21"/>
          <w:lang w:eastAsia="en-US"/>
        </w:rPr>
      </w:pPr>
    </w:p>
    <w:p w:rsidR="007205F6" w:rsidRPr="00876720" w:rsidRDefault="007205F6" w:rsidP="007205F6">
      <w:pPr>
        <w:numPr>
          <w:ilvl w:val="2"/>
          <w:numId w:val="8"/>
        </w:numPr>
        <w:tabs>
          <w:tab w:val="left" w:pos="993"/>
          <w:tab w:val="left" w:pos="1843"/>
        </w:tabs>
        <w:autoSpaceDE w:val="0"/>
        <w:snapToGrid w:val="0"/>
        <w:ind w:left="284" w:firstLine="0"/>
        <w:jc w:val="both"/>
        <w:rPr>
          <w:color w:val="FF0000"/>
          <w:sz w:val="21"/>
          <w:szCs w:val="21"/>
          <w:lang w:eastAsia="en-US"/>
        </w:rPr>
      </w:pPr>
      <w:r w:rsidRPr="00876720">
        <w:rPr>
          <w:sz w:val="21"/>
          <w:szCs w:val="21"/>
          <w:lang w:eastAsia="en-US"/>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w:t>
      </w:r>
      <w:bookmarkStart w:id="0" w:name="_Hlk102679664"/>
      <w:r w:rsidRPr="00876720">
        <w:rPr>
          <w:sz w:val="21"/>
          <w:szCs w:val="21"/>
          <w:lang w:eastAsia="en-US"/>
        </w:rPr>
        <w:t>com a Administração Pública e/ou com a iniciativa privada, vigentes na data da sessão pública de abertura deste Pregão, não é superior ao Patrimônio Líquido do licitante, podendo este ser atualizado na forma já disciplinada neste Edital.</w:t>
      </w:r>
    </w:p>
    <w:bookmarkEnd w:id="0"/>
    <w:p w:rsidR="007205F6" w:rsidRPr="00876720" w:rsidRDefault="007205F6" w:rsidP="007205F6">
      <w:pPr>
        <w:pStyle w:val="PargrafodaLista"/>
        <w:rPr>
          <w:color w:val="FF0000"/>
          <w:sz w:val="21"/>
          <w:szCs w:val="21"/>
          <w:lang w:eastAsia="en-US"/>
        </w:rPr>
      </w:pPr>
    </w:p>
    <w:p w:rsidR="007205F6" w:rsidRPr="00876720" w:rsidRDefault="007205F6" w:rsidP="007205F6">
      <w:pPr>
        <w:numPr>
          <w:ilvl w:val="2"/>
          <w:numId w:val="8"/>
        </w:numPr>
        <w:tabs>
          <w:tab w:val="left" w:pos="993"/>
          <w:tab w:val="left" w:pos="1843"/>
        </w:tabs>
        <w:autoSpaceDE w:val="0"/>
        <w:snapToGrid w:val="0"/>
        <w:ind w:left="284" w:firstLine="0"/>
        <w:jc w:val="both"/>
        <w:rPr>
          <w:sz w:val="21"/>
          <w:szCs w:val="21"/>
          <w:lang w:eastAsia="en-US"/>
        </w:rPr>
      </w:pPr>
      <w:bookmarkStart w:id="1" w:name="_Hlk102679644"/>
      <w:r w:rsidRPr="00876720">
        <w:rPr>
          <w:sz w:val="21"/>
          <w:szCs w:val="21"/>
          <w:lang w:eastAsia="en-US"/>
        </w:rPr>
        <w:t xml:space="preserve">A declaração de que trata o item acima deverá estar acompanhada da Demonstração do Resultado do Exercício (DRE) relativa ao último exercício social. </w:t>
      </w:r>
      <w:proofErr w:type="gramStart"/>
      <w:r w:rsidRPr="00876720">
        <w:rPr>
          <w:sz w:val="21"/>
          <w:szCs w:val="21"/>
          <w:lang w:eastAsia="en-US"/>
        </w:rPr>
        <w:t>quando</w:t>
      </w:r>
      <w:proofErr w:type="gramEnd"/>
      <w:r w:rsidRPr="00876720">
        <w:rPr>
          <w:sz w:val="21"/>
          <w:szCs w:val="21"/>
          <w:lang w:eastAsia="en-US"/>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bookmarkEnd w:id="1"/>
    <w:p w:rsidR="003F4D6F" w:rsidRPr="00876720" w:rsidRDefault="003F4D6F" w:rsidP="003F4D6F">
      <w:pPr>
        <w:pStyle w:val="NormalWeb"/>
        <w:rPr>
          <w:rFonts w:ascii="Times New Roman" w:hAnsi="Times New Roman" w:cs="Times New Roman"/>
          <w:sz w:val="21"/>
          <w:szCs w:val="21"/>
        </w:rPr>
      </w:pPr>
    </w:p>
    <w:p w:rsidR="003F4D6F" w:rsidRPr="00876720" w:rsidRDefault="003F4D6F" w:rsidP="003F4D6F">
      <w:pPr>
        <w:tabs>
          <w:tab w:val="left" w:pos="3705"/>
        </w:tabs>
        <w:jc w:val="both"/>
        <w:rPr>
          <w:sz w:val="21"/>
          <w:szCs w:val="21"/>
        </w:rPr>
      </w:pPr>
      <w:r w:rsidRPr="00876720">
        <w:rPr>
          <w:sz w:val="21"/>
          <w:szCs w:val="21"/>
        </w:rPr>
        <w:t xml:space="preserve">Os índices acima foram estabelecidos em valores extremamente razoáveis para avaliar a qualificação econômico-financeira dos licitantes. </w:t>
      </w:r>
    </w:p>
    <w:p w:rsidR="003F4D6F" w:rsidRPr="00876720" w:rsidRDefault="003F4D6F" w:rsidP="003F4D6F">
      <w:pPr>
        <w:tabs>
          <w:tab w:val="left" w:pos="3705"/>
        </w:tabs>
        <w:jc w:val="both"/>
        <w:rPr>
          <w:sz w:val="21"/>
          <w:szCs w:val="21"/>
        </w:rPr>
      </w:pPr>
    </w:p>
    <w:p w:rsidR="003F4D6F" w:rsidRPr="00876720" w:rsidRDefault="003F4D6F" w:rsidP="003F4D6F">
      <w:pPr>
        <w:tabs>
          <w:tab w:val="left" w:pos="3705"/>
        </w:tabs>
        <w:jc w:val="both"/>
        <w:rPr>
          <w:sz w:val="21"/>
          <w:szCs w:val="21"/>
        </w:rPr>
      </w:pPr>
      <w:r w:rsidRPr="00876720">
        <w:rPr>
          <w:sz w:val="21"/>
          <w:szCs w:val="21"/>
        </w:rPr>
        <w:t xml:space="preserve">O Índice de </w:t>
      </w:r>
      <w:r w:rsidRPr="00876720">
        <w:rPr>
          <w:b/>
          <w:sz w:val="21"/>
          <w:szCs w:val="21"/>
        </w:rPr>
        <w:t>Liquidez Geral</w:t>
      </w:r>
      <w:r w:rsidRPr="00876720">
        <w:rPr>
          <w:sz w:val="21"/>
          <w:szCs w:val="21"/>
        </w:rPr>
        <w:t xml:space="preserve"> mede a solvência da empresa e sua capacidade para saldar suas dívidas, refletindo a situação dos compromissos financeiros de longo prazo em face ao ativo realizável de curto e longo prazo. Ele indica a capacidade de pagamento da empresa para saldar R$ 1,00 (um) real de dívida de longo prazo. Portanto, quanto maior o ILG melhor a situação da empresa e, para a presente licitação, definiu-se que deverá ser maior ou igual a 1,00 (um), porque as empresas que o comprovarem estarão demonstrando que possuem recursos suficientes para saldar seus compromissos financeiros vincendos </w:t>
      </w:r>
      <w:proofErr w:type="gramStart"/>
      <w:r w:rsidRPr="00876720">
        <w:rPr>
          <w:sz w:val="21"/>
          <w:szCs w:val="21"/>
        </w:rPr>
        <w:t>a longo prazo</w:t>
      </w:r>
      <w:proofErr w:type="gramEnd"/>
      <w:r w:rsidRPr="00876720">
        <w:rPr>
          <w:sz w:val="21"/>
          <w:szCs w:val="21"/>
        </w:rPr>
        <w:t>.</w:t>
      </w:r>
    </w:p>
    <w:p w:rsidR="003F4D6F" w:rsidRPr="00876720" w:rsidRDefault="003F4D6F" w:rsidP="003F4D6F">
      <w:pPr>
        <w:tabs>
          <w:tab w:val="left" w:pos="3705"/>
        </w:tabs>
        <w:jc w:val="both"/>
        <w:rPr>
          <w:sz w:val="21"/>
          <w:szCs w:val="21"/>
        </w:rPr>
      </w:pPr>
    </w:p>
    <w:p w:rsidR="003F4D6F" w:rsidRPr="00876720" w:rsidRDefault="003F4D6F" w:rsidP="003F4D6F">
      <w:pPr>
        <w:tabs>
          <w:tab w:val="left" w:pos="3705"/>
        </w:tabs>
        <w:jc w:val="both"/>
        <w:rPr>
          <w:color w:val="000000"/>
          <w:sz w:val="21"/>
          <w:szCs w:val="21"/>
        </w:rPr>
      </w:pPr>
      <w:r w:rsidRPr="00876720">
        <w:rPr>
          <w:color w:val="000000"/>
          <w:sz w:val="21"/>
          <w:szCs w:val="21"/>
          <w:shd w:val="clear" w:color="auto" w:fill="FFFFFF"/>
        </w:rPr>
        <w:t>O índice de </w:t>
      </w:r>
      <w:r w:rsidRPr="00876720">
        <w:rPr>
          <w:rStyle w:val="Forte"/>
          <w:color w:val="000000"/>
          <w:sz w:val="21"/>
          <w:szCs w:val="21"/>
          <w:shd w:val="clear" w:color="auto" w:fill="FFFFFF"/>
        </w:rPr>
        <w:t xml:space="preserve">Solvência Geral </w:t>
      </w:r>
      <w:r w:rsidRPr="00876720">
        <w:rPr>
          <w:color w:val="000000"/>
          <w:sz w:val="21"/>
          <w:szCs w:val="21"/>
          <w:shd w:val="clear" w:color="auto" w:fill="FFFFFF"/>
        </w:rPr>
        <w:t xml:space="preserve">expressa o grau de garantia que a empresa dispõe em Ativos (totais), para pagamento do total de suas dívidas. </w:t>
      </w:r>
      <w:proofErr w:type="gramStart"/>
      <w:r w:rsidRPr="00876720">
        <w:rPr>
          <w:color w:val="000000"/>
          <w:sz w:val="21"/>
          <w:szCs w:val="21"/>
          <w:shd w:val="clear" w:color="auto" w:fill="FFFFFF"/>
        </w:rPr>
        <w:t>Envolve</w:t>
      </w:r>
      <w:proofErr w:type="gramEnd"/>
      <w:r w:rsidRPr="00876720">
        <w:rPr>
          <w:color w:val="000000"/>
          <w:sz w:val="21"/>
          <w:szCs w:val="21"/>
          <w:shd w:val="clear" w:color="auto" w:fill="FFFFFF"/>
        </w:rPr>
        <w:t xml:space="preserve"> além dos recursos líquidos, também os permanentes. Para os três índices colacionados (ILG, ILC, SG), o resultado “&gt;1” é recomendável à comprovação da boa situação financeira (o que demonstraria um equilíbrio nas contas da companhia), sendo certo que, quanto maior o resultado, melhor, em tese, seria a condição da empresa. Mas há exceções, conforme segue.</w:t>
      </w:r>
    </w:p>
    <w:p w:rsidR="003F4D6F" w:rsidRPr="00876720" w:rsidRDefault="003F4D6F" w:rsidP="003F4D6F">
      <w:pPr>
        <w:tabs>
          <w:tab w:val="left" w:pos="3705"/>
        </w:tabs>
        <w:jc w:val="both"/>
        <w:rPr>
          <w:sz w:val="21"/>
          <w:szCs w:val="21"/>
        </w:rPr>
      </w:pPr>
    </w:p>
    <w:p w:rsidR="003F4D6F" w:rsidRPr="00876720" w:rsidRDefault="003F4D6F" w:rsidP="003F4D6F">
      <w:pPr>
        <w:tabs>
          <w:tab w:val="left" w:pos="3705"/>
        </w:tabs>
        <w:jc w:val="both"/>
        <w:rPr>
          <w:sz w:val="21"/>
          <w:szCs w:val="21"/>
        </w:rPr>
      </w:pPr>
      <w:r w:rsidRPr="00876720">
        <w:rPr>
          <w:sz w:val="21"/>
          <w:szCs w:val="21"/>
        </w:rPr>
        <w:lastRenderedPageBreak/>
        <w:t xml:space="preserve">O Índice de </w:t>
      </w:r>
      <w:r w:rsidRPr="00876720">
        <w:rPr>
          <w:b/>
          <w:sz w:val="21"/>
          <w:szCs w:val="21"/>
        </w:rPr>
        <w:t>Liquidez Corrente</w:t>
      </w:r>
      <w:r w:rsidRPr="00876720">
        <w:rPr>
          <w:sz w:val="21"/>
          <w:szCs w:val="21"/>
        </w:rPr>
        <w:t xml:space="preserve"> mede a solvência da empresa e sua capacidade para saldar suas dívidas, refletindo a situação dos compromissos financeiros de curto prazo em face ao ativo realizável de curto prazo. Portanto, quanto maior o ILC melhor a situação da empresa e, para a presente licitação, definiu-se que deverá ser maior ou igual a 1,00 (um), porque as empresas que o comprovarem estarão demonstrando que possuem recursos suficientes para saldar seus compromissos financeiros vincendos </w:t>
      </w:r>
      <w:proofErr w:type="gramStart"/>
      <w:r w:rsidRPr="00876720">
        <w:rPr>
          <w:sz w:val="21"/>
          <w:szCs w:val="21"/>
        </w:rPr>
        <w:t>a curto prazo</w:t>
      </w:r>
      <w:proofErr w:type="gramEnd"/>
      <w:r w:rsidRPr="00876720">
        <w:rPr>
          <w:sz w:val="21"/>
          <w:szCs w:val="21"/>
        </w:rPr>
        <w:t>. Ele indica quantos reais estão disponíveis para cada R$ 1,00 (</w:t>
      </w:r>
      <w:proofErr w:type="gramStart"/>
      <w:r w:rsidRPr="00876720">
        <w:rPr>
          <w:sz w:val="21"/>
          <w:szCs w:val="21"/>
        </w:rPr>
        <w:t>hum</w:t>
      </w:r>
      <w:proofErr w:type="gramEnd"/>
      <w:r w:rsidRPr="00876720">
        <w:rPr>
          <w:sz w:val="21"/>
          <w:szCs w:val="21"/>
        </w:rPr>
        <w:t xml:space="preserve"> real) de dívida em curto prazo.</w:t>
      </w:r>
    </w:p>
    <w:p w:rsidR="003F4D6F" w:rsidRPr="00876720" w:rsidRDefault="003F4D6F" w:rsidP="003F4D6F">
      <w:pPr>
        <w:tabs>
          <w:tab w:val="left" w:pos="3705"/>
        </w:tabs>
        <w:jc w:val="both"/>
        <w:rPr>
          <w:sz w:val="21"/>
          <w:szCs w:val="21"/>
        </w:rPr>
      </w:pPr>
    </w:p>
    <w:p w:rsidR="003F4D6F" w:rsidRPr="00876720" w:rsidRDefault="003F4D6F" w:rsidP="003F4D6F">
      <w:pPr>
        <w:pStyle w:val="NormalWeb"/>
        <w:rPr>
          <w:rFonts w:ascii="Times New Roman" w:hAnsi="Times New Roman" w:cs="Times New Roman"/>
          <w:sz w:val="21"/>
          <w:szCs w:val="21"/>
        </w:rPr>
      </w:pPr>
      <w:r w:rsidRPr="00876720">
        <w:rPr>
          <w:rFonts w:ascii="Times New Roman" w:hAnsi="Times New Roman" w:cs="Times New Roman"/>
          <w:sz w:val="21"/>
          <w:szCs w:val="21"/>
        </w:rPr>
        <w:t>Os índices estabelecidos permitem a comprovação da situação financeira da empresa de forma objetiva, foram estabelecidos observando valores usualmente adotados para a avaliação da situação financeira das empresas e não frustram ou restringem o caráter competitivo do certame, pois foram estabelecidos em patamares mínimos aceitáveis.</w:t>
      </w:r>
    </w:p>
    <w:p w:rsidR="003F4D6F" w:rsidRPr="00876720" w:rsidRDefault="003F4D6F" w:rsidP="003F4D6F">
      <w:pPr>
        <w:pStyle w:val="NormalWeb"/>
        <w:rPr>
          <w:rFonts w:ascii="Times New Roman" w:hAnsi="Times New Roman" w:cs="Times New Roman"/>
          <w:color w:val="auto"/>
          <w:sz w:val="21"/>
          <w:szCs w:val="21"/>
        </w:rPr>
      </w:pPr>
    </w:p>
    <w:p w:rsidR="00395F60" w:rsidRPr="00876720" w:rsidRDefault="00F5057C">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12.3.4</w:t>
      </w:r>
      <w:r w:rsidR="00EC7592" w:rsidRPr="00876720">
        <w:rPr>
          <w:rFonts w:ascii="Times New Roman" w:hAnsi="Times New Roman" w:cs="Times New Roman"/>
          <w:color w:val="auto"/>
          <w:sz w:val="21"/>
          <w:szCs w:val="21"/>
        </w:rPr>
        <w:t>.</w:t>
      </w:r>
      <w:r w:rsidR="000B09E9"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rsidR="00395F60" w:rsidRPr="00876720" w:rsidRDefault="00F5057C">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7205F6" w:rsidRPr="00876720">
        <w:rPr>
          <w:rFonts w:ascii="Times New Roman" w:hAnsi="Times New Roman" w:cs="Times New Roman"/>
          <w:color w:val="auto"/>
          <w:sz w:val="21"/>
          <w:szCs w:val="21"/>
        </w:rPr>
        <w:t>5. Prova</w:t>
      </w:r>
      <w:r w:rsidR="00EC7592" w:rsidRPr="00876720">
        <w:rPr>
          <w:rFonts w:ascii="Times New Roman" w:hAnsi="Times New Roman" w:cs="Times New Roman"/>
          <w:color w:val="auto"/>
          <w:sz w:val="21"/>
          <w:szCs w:val="21"/>
        </w:rPr>
        <w:t xml:space="preserve"> de regularidade com a Fazenda Municipal da sede do licitante, relativa à atividade em cujo exercício contrata ou concorre, mediante apresentação de certidão negativa, ou outro equivalente, na forma da lei.</w:t>
      </w:r>
    </w:p>
    <w:p w:rsidR="00F5057C" w:rsidRPr="00876720" w:rsidRDefault="00F5057C">
      <w:pPr>
        <w:pStyle w:val="NormalWeb"/>
        <w:rPr>
          <w:rFonts w:ascii="Times New Roman" w:hAnsi="Times New Roman" w:cs="Times New Roman"/>
          <w:color w:val="auto"/>
          <w:sz w:val="21"/>
          <w:szCs w:val="21"/>
        </w:rPr>
      </w:pPr>
    </w:p>
    <w:p w:rsidR="00F5057C" w:rsidRPr="00876720" w:rsidRDefault="00F5057C">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7205F6" w:rsidRPr="00876720">
        <w:rPr>
          <w:rFonts w:ascii="Times New Roman" w:hAnsi="Times New Roman" w:cs="Times New Roman"/>
          <w:color w:val="auto"/>
          <w:sz w:val="21"/>
          <w:szCs w:val="21"/>
        </w:rPr>
        <w:t>6. Prova</w:t>
      </w:r>
      <w:r w:rsidR="00961B04" w:rsidRPr="00876720">
        <w:rPr>
          <w:rFonts w:ascii="Times New Roman" w:hAnsi="Times New Roman" w:cs="Times New Roman"/>
          <w:color w:val="auto"/>
          <w:sz w:val="21"/>
          <w:szCs w:val="21"/>
        </w:rPr>
        <w:t xml:space="preserve"> de Regularidade Fiscal para com a Fazenda Estadual para os licitantes sediados no Estado de Pernambuco, para os demais licitantes dos outros Estados, Certidão Negativa Estadual da sede do licitante, ou outro equivalente, na forma da </w:t>
      </w:r>
      <w:proofErr w:type="gramStart"/>
      <w:r w:rsidR="00961B04" w:rsidRPr="00876720">
        <w:rPr>
          <w:rFonts w:ascii="Times New Roman" w:hAnsi="Times New Roman" w:cs="Times New Roman"/>
          <w:color w:val="auto"/>
          <w:sz w:val="21"/>
          <w:szCs w:val="21"/>
        </w:rPr>
        <w:t>lei</w:t>
      </w:r>
      <w:proofErr w:type="gramEnd"/>
    </w:p>
    <w:p w:rsidR="00F5057C" w:rsidRPr="00876720" w:rsidRDefault="00F5057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26430A" w:rsidRPr="00876720">
        <w:rPr>
          <w:rFonts w:ascii="Times New Roman" w:hAnsi="Times New Roman" w:cs="Times New Roman"/>
          <w:color w:val="auto"/>
          <w:sz w:val="21"/>
          <w:szCs w:val="21"/>
        </w:rPr>
        <w:t>7. Comprovação</w:t>
      </w:r>
      <w:r w:rsidRPr="00876720">
        <w:rPr>
          <w:rFonts w:ascii="Times New Roman" w:hAnsi="Times New Roman" w:cs="Times New Roman"/>
          <w:color w:val="auto"/>
          <w:sz w:val="21"/>
          <w:szCs w:val="21"/>
        </w:rPr>
        <w:t xml:space="preserve"> de regularidade relativa ao Fundo de Garantia por Tempo de Serviço – FGTS, apresentando o respectivo Certificado de Regularidade fornecido pela Caixa Econômica Federal.</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26430A" w:rsidRPr="00876720">
        <w:rPr>
          <w:rFonts w:ascii="Times New Roman" w:hAnsi="Times New Roman" w:cs="Times New Roman"/>
          <w:color w:val="auto"/>
          <w:sz w:val="21"/>
          <w:szCs w:val="21"/>
        </w:rPr>
        <w:t>8. Prova</w:t>
      </w:r>
      <w:r w:rsidRPr="00876720">
        <w:rPr>
          <w:rFonts w:ascii="Times New Roman" w:hAnsi="Times New Roman" w:cs="Times New Roman"/>
          <w:color w:val="auto"/>
          <w:sz w:val="21"/>
          <w:szCs w:val="21"/>
        </w:rP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rsidR="00F5057C" w:rsidRPr="00876720" w:rsidRDefault="00F5057C">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26430A" w:rsidRPr="00876720">
        <w:rPr>
          <w:rFonts w:ascii="Times New Roman" w:hAnsi="Times New Roman" w:cs="Times New Roman"/>
          <w:color w:val="auto"/>
          <w:sz w:val="21"/>
          <w:szCs w:val="21"/>
        </w:rPr>
        <w:t>9. Declaração</w:t>
      </w:r>
      <w:r w:rsidRPr="00876720">
        <w:rPr>
          <w:rFonts w:ascii="Times New Roman" w:hAnsi="Times New Roman" w:cs="Times New Roman"/>
          <w:color w:val="auto"/>
          <w:sz w:val="21"/>
          <w:szCs w:val="21"/>
        </w:rPr>
        <w:t xml:space="preserve">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w:t>
      </w:r>
      <w:r w:rsidR="0026430A" w:rsidRPr="00876720">
        <w:rPr>
          <w:rFonts w:ascii="Times New Roman" w:hAnsi="Times New Roman" w:cs="Times New Roman"/>
          <w:color w:val="auto"/>
          <w:sz w:val="21"/>
          <w:szCs w:val="21"/>
        </w:rPr>
        <w:t>10. Declaração</w:t>
      </w:r>
      <w:r w:rsidRPr="00876720">
        <w:rPr>
          <w:rFonts w:ascii="Times New Roman" w:hAnsi="Times New Roman" w:cs="Times New Roman"/>
          <w:color w:val="auto"/>
          <w:sz w:val="21"/>
          <w:szCs w:val="21"/>
        </w:rPr>
        <w:t xml:space="preserve"> do licitante, </w:t>
      </w:r>
      <w:proofErr w:type="gramStart"/>
      <w:r w:rsidRPr="00876720">
        <w:rPr>
          <w:rFonts w:ascii="Times New Roman" w:hAnsi="Times New Roman" w:cs="Times New Roman"/>
          <w:color w:val="auto"/>
          <w:sz w:val="21"/>
          <w:szCs w:val="21"/>
        </w:rPr>
        <w:t>sob pena</w:t>
      </w:r>
      <w:proofErr w:type="gramEnd"/>
      <w:r w:rsidRPr="00876720">
        <w:rPr>
          <w:rFonts w:ascii="Times New Roman" w:hAnsi="Times New Roman" w:cs="Times New Roman"/>
          <w:color w:val="auto"/>
          <w:sz w:val="21"/>
          <w:szCs w:val="21"/>
        </w:rPr>
        <w:t xml:space="preserve">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rsidR="00F5057C" w:rsidRPr="00876720" w:rsidRDefault="00F5057C">
      <w:pPr>
        <w:pStyle w:val="NormalWeb"/>
        <w:rPr>
          <w:rFonts w:ascii="Times New Roman" w:hAnsi="Times New Roman" w:cs="Times New Roman"/>
          <w:color w:val="auto"/>
          <w:sz w:val="21"/>
          <w:szCs w:val="21"/>
        </w:rPr>
      </w:pPr>
    </w:p>
    <w:p w:rsidR="00D33469" w:rsidRPr="00876720" w:rsidRDefault="00D33469" w:rsidP="00D33469">
      <w:pPr>
        <w:pStyle w:val="SemEspaamento"/>
        <w:ind w:right="3"/>
        <w:jc w:val="both"/>
        <w:rPr>
          <w:rFonts w:ascii="Times New Roman" w:hAnsi="Times New Roman" w:cs="Times New Roman"/>
          <w:sz w:val="21"/>
          <w:szCs w:val="21"/>
        </w:rPr>
      </w:pPr>
      <w:bookmarkStart w:id="2" w:name="_Hlk157539232"/>
      <w:r w:rsidRPr="00876720">
        <w:rPr>
          <w:rFonts w:ascii="Times New Roman" w:hAnsi="Times New Roman" w:cs="Times New Roman"/>
          <w:sz w:val="21"/>
          <w:szCs w:val="21"/>
        </w:rPr>
        <w:t>12.</w:t>
      </w:r>
      <w:bookmarkEnd w:id="2"/>
      <w:r w:rsidRPr="00876720">
        <w:rPr>
          <w:rFonts w:ascii="Times New Roman" w:hAnsi="Times New Roman" w:cs="Times New Roman"/>
          <w:sz w:val="21"/>
          <w:szCs w:val="21"/>
        </w:rPr>
        <w:t>3.11. Certidão Negativa de Falência, expedida pelo Distribuidor da sede do licitante ou de seu domicílio, dentro do prazo de validade previsto na própria certidão, ou na omissão desta, com antecedência máxima de </w:t>
      </w:r>
      <w:r w:rsidRPr="00876720">
        <w:rPr>
          <w:rFonts w:ascii="Times New Roman" w:hAnsi="Times New Roman" w:cs="Times New Roman"/>
          <w:bCs/>
          <w:sz w:val="21"/>
          <w:szCs w:val="21"/>
        </w:rPr>
        <w:t>90 (noventa) </w:t>
      </w:r>
      <w:r w:rsidRPr="00876720">
        <w:rPr>
          <w:rFonts w:ascii="Times New Roman" w:hAnsi="Times New Roman" w:cs="Times New Roman"/>
          <w:sz w:val="21"/>
          <w:szCs w:val="21"/>
        </w:rPr>
        <w:t>dias contados da sua apresentação.</w:t>
      </w:r>
    </w:p>
    <w:p w:rsidR="00D33469" w:rsidRPr="00876720" w:rsidRDefault="00D33469" w:rsidP="00D33469">
      <w:pPr>
        <w:pStyle w:val="SemEspaamento"/>
        <w:ind w:left="851" w:right="3"/>
        <w:jc w:val="both"/>
        <w:rPr>
          <w:rFonts w:ascii="Times New Roman" w:hAnsi="Times New Roman" w:cs="Times New Roman"/>
          <w:sz w:val="21"/>
          <w:szCs w:val="21"/>
        </w:rPr>
      </w:pPr>
      <w:r w:rsidRPr="00876720">
        <w:rPr>
          <w:rFonts w:ascii="Times New Roman" w:hAnsi="Times New Roman" w:cs="Times New Roman"/>
          <w:sz w:val="21"/>
          <w:szCs w:val="21"/>
        </w:rPr>
        <w:tab/>
        <w:t>12.3</w:t>
      </w:r>
      <w:r w:rsidRPr="00876720">
        <w:rPr>
          <w:rFonts w:ascii="Times New Roman" w:hAnsi="Times New Roman" w:cs="Times New Roman"/>
          <w:sz w:val="21"/>
          <w:szCs w:val="21"/>
          <w:shd w:val="clear" w:color="auto" w:fill="FFFFFF"/>
        </w:rPr>
        <w:t xml:space="preserve">.11.1 </w:t>
      </w:r>
      <w:r w:rsidRPr="00876720">
        <w:rPr>
          <w:rFonts w:ascii="Times New Roman" w:hAnsi="Times New Roman" w:cs="Times New Roman"/>
          <w:sz w:val="21"/>
          <w:szCs w:val="21"/>
        </w:rPr>
        <w:t xml:space="preserve">Certidão Negativa de Falência referente aos processos distribuídos pelo </w:t>
      </w:r>
      <w:proofErr w:type="spellStart"/>
      <w:proofErr w:type="gramStart"/>
      <w:r w:rsidRPr="00876720">
        <w:rPr>
          <w:rFonts w:ascii="Times New Roman" w:hAnsi="Times New Roman" w:cs="Times New Roman"/>
          <w:sz w:val="21"/>
          <w:szCs w:val="21"/>
        </w:rPr>
        <w:t>PJe</w:t>
      </w:r>
      <w:proofErr w:type="spellEnd"/>
      <w:proofErr w:type="gramEnd"/>
      <w:r w:rsidRPr="00876720">
        <w:rPr>
          <w:rFonts w:ascii="Times New Roman" w:hAnsi="Times New Roman" w:cs="Times New Roman"/>
          <w:sz w:val="21"/>
          <w:szCs w:val="21"/>
        </w:rPr>
        <w:t xml:space="preserve"> (processos judiciais eletrônicos) da sede do licitante ou de seu domicílio; </w:t>
      </w:r>
    </w:p>
    <w:p w:rsidR="00D33469" w:rsidRPr="00876720" w:rsidRDefault="00D33469" w:rsidP="00D33469">
      <w:pPr>
        <w:pStyle w:val="SemEspaamento"/>
        <w:ind w:left="1418" w:right="3"/>
        <w:jc w:val="both"/>
        <w:rPr>
          <w:rFonts w:ascii="Times New Roman" w:hAnsi="Times New Roman" w:cs="Times New Roman"/>
          <w:sz w:val="21"/>
          <w:szCs w:val="21"/>
        </w:rPr>
      </w:pPr>
      <w:r w:rsidRPr="00876720">
        <w:rPr>
          <w:rFonts w:ascii="Times New Roman" w:hAnsi="Times New Roman" w:cs="Times New Roman"/>
          <w:sz w:val="21"/>
          <w:szCs w:val="21"/>
        </w:rPr>
        <w:t>12.3</w:t>
      </w:r>
      <w:r w:rsidRPr="00876720">
        <w:rPr>
          <w:rFonts w:ascii="Times New Roman" w:hAnsi="Times New Roman" w:cs="Times New Roman"/>
          <w:sz w:val="21"/>
          <w:szCs w:val="21"/>
          <w:shd w:val="clear" w:color="auto" w:fill="FFFFFF"/>
        </w:rPr>
        <w:t xml:space="preserve">.11.2 </w:t>
      </w:r>
      <w:r w:rsidRPr="00876720">
        <w:rPr>
          <w:rFonts w:ascii="Times New Roman" w:hAnsi="Times New Roman" w:cs="Times New Roman"/>
          <w:sz w:val="21"/>
          <w:szCs w:val="21"/>
        </w:rPr>
        <w:t>As empresas sediadas no Estado de Pernambuco poderão retirar a respectiva certidão no link: (</w:t>
      </w:r>
      <w:proofErr w:type="gramStart"/>
      <w:r w:rsidR="00A52F02" w:rsidRPr="00A52F02">
        <w:rPr>
          <w:rFonts w:ascii="Times New Roman" w:hAnsi="Times New Roman" w:cs="Times New Roman"/>
          <w:sz w:val="21"/>
          <w:szCs w:val="21"/>
        </w:rPr>
        <w:t>https</w:t>
      </w:r>
      <w:proofErr w:type="gramEnd"/>
      <w:r w:rsidR="00A52F02" w:rsidRPr="00A52F02">
        <w:rPr>
          <w:rFonts w:ascii="Times New Roman" w:hAnsi="Times New Roman" w:cs="Times New Roman"/>
          <w:sz w:val="21"/>
          <w:szCs w:val="21"/>
        </w:rPr>
        <w:t>://certidoesunificadas.app.tjpe.jus.br/</w:t>
      </w:r>
      <w:r w:rsidR="00A52F02">
        <w:rPr>
          <w:rFonts w:ascii="Times New Roman" w:hAnsi="Times New Roman" w:cs="Times New Roman"/>
          <w:sz w:val="21"/>
          <w:szCs w:val="21"/>
        </w:rPr>
        <w:t>)</w:t>
      </w:r>
      <w:r w:rsidRPr="00876720">
        <w:rPr>
          <w:rFonts w:ascii="Times New Roman" w:hAnsi="Times New Roman" w:cs="Times New Roman"/>
          <w:sz w:val="21"/>
          <w:szCs w:val="21"/>
        </w:rPr>
        <w:t xml:space="preserve">, devendo ser emitidas as certidões de 1º e 2º grau para fins de licitação. </w:t>
      </w:r>
      <w:r w:rsidR="00A52F02">
        <w:rPr>
          <w:rFonts w:ascii="Times New Roman" w:hAnsi="Times New Roman" w:cs="Times New Roman"/>
          <w:sz w:val="21"/>
          <w:szCs w:val="21"/>
        </w:rPr>
        <w:t xml:space="preserve"> </w:t>
      </w:r>
    </w:p>
    <w:p w:rsidR="00D33469" w:rsidRPr="00876720" w:rsidRDefault="00D33469" w:rsidP="00D33469">
      <w:pPr>
        <w:pStyle w:val="SemEspaamento"/>
        <w:ind w:right="3"/>
        <w:jc w:val="both"/>
        <w:rPr>
          <w:rFonts w:ascii="Times New Roman" w:hAnsi="Times New Roman" w:cs="Times New Roman"/>
          <w:sz w:val="21"/>
          <w:szCs w:val="21"/>
        </w:rPr>
      </w:pPr>
    </w:p>
    <w:p w:rsidR="00D33469" w:rsidRPr="00876720" w:rsidRDefault="00D33469" w:rsidP="00D33469">
      <w:pPr>
        <w:pStyle w:val="SemEspaamento"/>
        <w:ind w:left="851" w:right="3"/>
        <w:jc w:val="both"/>
        <w:rPr>
          <w:rFonts w:ascii="Times New Roman" w:hAnsi="Times New Roman" w:cs="Times New Roman"/>
          <w:sz w:val="21"/>
          <w:szCs w:val="21"/>
        </w:rPr>
      </w:pPr>
      <w:r w:rsidRPr="00876720">
        <w:rPr>
          <w:rFonts w:ascii="Times New Roman" w:hAnsi="Times New Roman" w:cs="Times New Roman"/>
          <w:sz w:val="21"/>
          <w:szCs w:val="21"/>
        </w:rPr>
        <w:t>12.3</w:t>
      </w:r>
      <w:r w:rsidRPr="00876720">
        <w:rPr>
          <w:rFonts w:ascii="Times New Roman" w:hAnsi="Times New Roman" w:cs="Times New Roman"/>
          <w:sz w:val="21"/>
          <w:szCs w:val="21"/>
          <w:shd w:val="clear" w:color="auto" w:fill="FFFFFF"/>
        </w:rPr>
        <w:t>.11.3</w:t>
      </w:r>
      <w:r w:rsidRPr="00876720">
        <w:rPr>
          <w:rFonts w:ascii="Times New Roman" w:hAnsi="Times New Roman" w:cs="Times New Roman"/>
          <w:sz w:val="21"/>
          <w:szCs w:val="21"/>
        </w:rPr>
        <w:t>. A certidão descrita no subitem 12.3.11 somente é exigível quando a Certidão Negativa de Falência do Estado da sede do licitante ou de seu domicílio contiver a ressalva expressa de que não abrange os processos judiciais eletrônicos.</w:t>
      </w:r>
    </w:p>
    <w:p w:rsidR="00D33469" w:rsidRPr="00876720" w:rsidRDefault="00D33469" w:rsidP="00D33469">
      <w:pPr>
        <w:pStyle w:val="SemEspaamento"/>
        <w:ind w:left="851" w:right="3"/>
        <w:jc w:val="both"/>
        <w:rPr>
          <w:rFonts w:ascii="Times New Roman" w:hAnsi="Times New Roman" w:cs="Times New Roman"/>
          <w:sz w:val="21"/>
          <w:szCs w:val="21"/>
          <w:shd w:val="clear" w:color="auto" w:fill="FFFFFF"/>
        </w:rPr>
      </w:pPr>
      <w:r w:rsidRPr="00876720">
        <w:rPr>
          <w:rFonts w:ascii="Times New Roman" w:hAnsi="Times New Roman" w:cs="Times New Roman"/>
          <w:sz w:val="21"/>
          <w:szCs w:val="21"/>
        </w:rPr>
        <w:t>12.3</w:t>
      </w:r>
      <w:r w:rsidRPr="00876720">
        <w:rPr>
          <w:rFonts w:ascii="Times New Roman" w:hAnsi="Times New Roman" w:cs="Times New Roman"/>
          <w:sz w:val="21"/>
          <w:szCs w:val="21"/>
          <w:shd w:val="clear" w:color="auto" w:fill="FFFFFF"/>
        </w:rPr>
        <w:t>.11.4</w:t>
      </w:r>
      <w:r w:rsidRPr="00876720">
        <w:rPr>
          <w:rFonts w:ascii="Times New Roman" w:hAnsi="Times New Roman" w:cs="Times New Roman"/>
          <w:sz w:val="21"/>
          <w:szCs w:val="21"/>
        </w:rPr>
        <w:t xml:space="preserve">. As empresas sediadas em Pernambuco e constituídas após a implantação do Sistema </w:t>
      </w:r>
      <w:proofErr w:type="spellStart"/>
      <w:r w:rsidRPr="00876720">
        <w:rPr>
          <w:rFonts w:ascii="Times New Roman" w:hAnsi="Times New Roman" w:cs="Times New Roman"/>
          <w:sz w:val="21"/>
          <w:szCs w:val="21"/>
        </w:rPr>
        <w:t>Judwin</w:t>
      </w:r>
      <w:proofErr w:type="spellEnd"/>
      <w:r w:rsidRPr="00876720">
        <w:rPr>
          <w:rFonts w:ascii="Times New Roman" w:hAnsi="Times New Roman" w:cs="Times New Roman"/>
          <w:sz w:val="21"/>
          <w:szCs w:val="21"/>
        </w:rPr>
        <w:t xml:space="preserve"> (PJE), que ocorreu em 11 de maio de 2016, poderão apresentar apenas as certidões descritas no item 12.3</w:t>
      </w:r>
      <w:r w:rsidRPr="00876720">
        <w:rPr>
          <w:rFonts w:ascii="Times New Roman" w:hAnsi="Times New Roman" w:cs="Times New Roman"/>
          <w:sz w:val="21"/>
          <w:szCs w:val="21"/>
          <w:shd w:val="clear" w:color="auto" w:fill="FFFFFF"/>
        </w:rPr>
        <w:t>.11.1</w:t>
      </w:r>
      <w:r w:rsidRPr="00876720">
        <w:rPr>
          <w:rFonts w:ascii="Times New Roman" w:hAnsi="Times New Roman" w:cs="Times New Roman"/>
          <w:sz w:val="21"/>
          <w:szCs w:val="21"/>
        </w:rPr>
        <w:t>.</w:t>
      </w:r>
    </w:p>
    <w:p w:rsidR="00D33469" w:rsidRPr="00876720" w:rsidRDefault="00D33469" w:rsidP="00D33469">
      <w:pPr>
        <w:pStyle w:val="SemEspaamento"/>
        <w:ind w:left="851" w:right="3"/>
        <w:jc w:val="both"/>
        <w:rPr>
          <w:rFonts w:ascii="Times New Roman" w:hAnsi="Times New Roman" w:cs="Times New Roman"/>
          <w:sz w:val="21"/>
          <w:szCs w:val="21"/>
        </w:rPr>
      </w:pPr>
      <w:r w:rsidRPr="00876720">
        <w:rPr>
          <w:rFonts w:ascii="Times New Roman" w:hAnsi="Times New Roman" w:cs="Times New Roman"/>
          <w:sz w:val="21"/>
          <w:szCs w:val="21"/>
        </w:rPr>
        <w:t>12.3</w:t>
      </w:r>
      <w:r w:rsidRPr="00876720">
        <w:rPr>
          <w:rFonts w:ascii="Times New Roman" w:hAnsi="Times New Roman" w:cs="Times New Roman"/>
          <w:sz w:val="21"/>
          <w:szCs w:val="21"/>
          <w:shd w:val="clear" w:color="auto" w:fill="FFFFFF"/>
        </w:rPr>
        <w:t>.11.5</w:t>
      </w:r>
      <w:r w:rsidRPr="00876720">
        <w:rPr>
          <w:rFonts w:ascii="Times New Roman" w:hAnsi="Times New Roman" w:cs="Times New Roman"/>
          <w:sz w:val="21"/>
          <w:szCs w:val="21"/>
        </w:rPr>
        <w:t>. Para os licitantes sediados em locais em que a verificação é centralizada, será aceita uma única certidão.</w:t>
      </w:r>
    </w:p>
    <w:p w:rsidR="00D33469" w:rsidRPr="00876720" w:rsidRDefault="00D33469" w:rsidP="00D33469">
      <w:pPr>
        <w:pStyle w:val="SemEspaamento"/>
        <w:ind w:left="851" w:right="3"/>
        <w:jc w:val="both"/>
        <w:rPr>
          <w:rFonts w:ascii="Times New Roman" w:hAnsi="Times New Roman" w:cs="Times New Roman"/>
          <w:sz w:val="21"/>
          <w:szCs w:val="21"/>
        </w:rPr>
      </w:pPr>
      <w:r w:rsidRPr="00876720">
        <w:rPr>
          <w:rFonts w:ascii="Times New Roman" w:hAnsi="Times New Roman" w:cs="Times New Roman"/>
          <w:sz w:val="21"/>
          <w:szCs w:val="21"/>
        </w:rPr>
        <w:lastRenderedPageBreak/>
        <w:t>12.3</w:t>
      </w:r>
      <w:r w:rsidRPr="00876720">
        <w:rPr>
          <w:rFonts w:ascii="Times New Roman" w:hAnsi="Times New Roman" w:cs="Times New Roman"/>
          <w:sz w:val="21"/>
          <w:szCs w:val="21"/>
          <w:shd w:val="clear" w:color="auto" w:fill="FFFFFF"/>
        </w:rPr>
        <w:t>.11.6</w:t>
      </w:r>
      <w:r w:rsidRPr="00876720">
        <w:rPr>
          <w:rFonts w:ascii="Times New Roman" w:hAnsi="Times New Roman" w:cs="Times New Roman"/>
          <w:sz w:val="21"/>
          <w:szCs w:val="21"/>
        </w:rPr>
        <w:t>. Em caso de Certidão Positiva de Falência com Efeito de Negativa, faz-se necessário que o documento mencione se o licitante já teve o plano de recuperação homologado em juízo e se está apto econômica e financeiramente a participar do procedimento licitatório.</w:t>
      </w:r>
    </w:p>
    <w:p w:rsidR="00D33469" w:rsidRPr="00876720" w:rsidRDefault="00D33469" w:rsidP="00D33469">
      <w:pPr>
        <w:pStyle w:val="SemEspaamento"/>
        <w:ind w:left="851" w:right="3"/>
        <w:jc w:val="both"/>
        <w:rPr>
          <w:rFonts w:ascii="Times New Roman" w:hAnsi="Times New Roman" w:cs="Times New Roman"/>
          <w:sz w:val="21"/>
          <w:szCs w:val="21"/>
        </w:rPr>
      </w:pPr>
      <w:r w:rsidRPr="00876720">
        <w:rPr>
          <w:rFonts w:ascii="Times New Roman" w:hAnsi="Times New Roman" w:cs="Times New Roman"/>
          <w:sz w:val="21"/>
          <w:szCs w:val="21"/>
        </w:rPr>
        <w:t>12.3</w:t>
      </w:r>
      <w:r w:rsidRPr="00876720">
        <w:rPr>
          <w:rFonts w:ascii="Times New Roman" w:hAnsi="Times New Roman" w:cs="Times New Roman"/>
          <w:sz w:val="21"/>
          <w:szCs w:val="21"/>
          <w:shd w:val="clear" w:color="auto" w:fill="FFFFFF"/>
        </w:rPr>
        <w:t>.11.7</w:t>
      </w:r>
      <w:r w:rsidRPr="00876720">
        <w:rPr>
          <w:rFonts w:ascii="Times New Roman" w:hAnsi="Times New Roman" w:cs="Times New Roman"/>
          <w:sz w:val="21"/>
          <w:szCs w:val="21"/>
        </w:rPr>
        <w:t>. Caberá ao licitante obter a Certidão Negativa de Falência de acordo com as disposições normativas do respectivo Estado da Federação da sede do licitante ou de seu domicílio.</w:t>
      </w:r>
    </w:p>
    <w:p w:rsidR="00F5057C" w:rsidRPr="00876720" w:rsidRDefault="00F5057C">
      <w:pPr>
        <w:pStyle w:val="NormalWeb"/>
        <w:rPr>
          <w:rFonts w:ascii="Times New Roman" w:hAnsi="Times New Roman" w:cs="Times New Roman"/>
          <w:color w:val="auto"/>
          <w:sz w:val="21"/>
          <w:szCs w:val="21"/>
        </w:rPr>
      </w:pPr>
    </w:p>
    <w:p w:rsidR="00395F60" w:rsidRPr="00876720" w:rsidRDefault="003F4D6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12.3.12</w:t>
      </w:r>
      <w:r w:rsidR="00EC7592" w:rsidRPr="00876720">
        <w:rPr>
          <w:rFonts w:ascii="Times New Roman" w:hAnsi="Times New Roman" w:cs="Times New Roman"/>
          <w:color w:val="auto"/>
          <w:sz w:val="21"/>
          <w:szCs w:val="21"/>
        </w:rPr>
        <w:t>.</w:t>
      </w:r>
      <w:r w:rsidR="00961B04" w:rsidRPr="00876720">
        <w:rPr>
          <w:rFonts w:ascii="Times New Roman" w:hAnsi="Times New Roman" w:cs="Times New Roman"/>
          <w:color w:val="auto"/>
          <w:sz w:val="21"/>
          <w:szCs w:val="21"/>
        </w:rPr>
        <w:t xml:space="preserve"> Registro ou inscrição, em compatibilidade com o objeto do presente certame, do licitante e seus responsáveis técnicos, frente ao conselho regional de fiscalização profissional competente (CREA), da região da sede do licitante.</w:t>
      </w:r>
    </w:p>
    <w:p w:rsidR="00D33469" w:rsidRPr="00876720" w:rsidRDefault="00D33469">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w:t>
      </w:r>
      <w:proofErr w:type="gramEnd"/>
      <w:r w:rsidRPr="00876720">
        <w:rPr>
          <w:rFonts w:ascii="Times New Roman" w:hAnsi="Times New Roman" w:cs="Times New Roman"/>
          <w:color w:val="auto"/>
          <w:sz w:val="21"/>
          <w:szCs w:val="21"/>
        </w:rPr>
        <w:t>Comprovação do cumprimento de requisitos normativos, conforme modelos - Anexo V:</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12.3.14.1.</w:t>
      </w:r>
      <w:proofErr w:type="gramEnd"/>
      <w:r w:rsidRPr="00876720">
        <w:rPr>
          <w:rFonts w:ascii="Times New Roman" w:hAnsi="Times New Roman" w:cs="Times New Roman"/>
          <w:color w:val="auto"/>
          <w:sz w:val="21"/>
          <w:szCs w:val="21"/>
        </w:rPr>
        <w:t>Declaração de ciência dos termos do Edital;</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12.3.14.2.</w:t>
      </w:r>
      <w:proofErr w:type="gramEnd"/>
      <w:r w:rsidRPr="00876720">
        <w:rPr>
          <w:rFonts w:ascii="Times New Roman" w:hAnsi="Times New Roman" w:cs="Times New Roman"/>
          <w:color w:val="auto"/>
          <w:sz w:val="21"/>
          <w:szCs w:val="21"/>
        </w:rPr>
        <w:t>Declaração de inexistir fato impeditivo;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12.3.14.3.</w:t>
      </w:r>
      <w:proofErr w:type="gramEnd"/>
      <w:r w:rsidRPr="00876720">
        <w:rPr>
          <w:rFonts w:ascii="Times New Roman" w:hAnsi="Times New Roman" w:cs="Times New Roman"/>
          <w:color w:val="auto"/>
          <w:sz w:val="21"/>
          <w:szCs w:val="21"/>
        </w:rPr>
        <w:t>Declaração de não possuir no quadro societário servidor da ativa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12.3.14.4.</w:t>
      </w:r>
      <w:proofErr w:type="gramEnd"/>
      <w:r w:rsidRPr="00876720">
        <w:rPr>
          <w:rFonts w:ascii="Times New Roman" w:hAnsi="Times New Roman" w:cs="Times New Roman"/>
          <w:color w:val="auto"/>
          <w:sz w:val="21"/>
          <w:szCs w:val="21"/>
        </w:rPr>
        <w:t>Declaração de não utilizar trabalho degradante ou forçado;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12.3.14.5.</w:t>
      </w:r>
      <w:proofErr w:type="gramEnd"/>
      <w:r w:rsidRPr="00876720">
        <w:rPr>
          <w:rFonts w:ascii="Times New Roman" w:hAnsi="Times New Roman" w:cs="Times New Roman"/>
          <w:color w:val="auto"/>
          <w:sz w:val="21"/>
          <w:szCs w:val="21"/>
        </w:rPr>
        <w:t>Declaração de cumprimento da reserva de cargo para deficiente e de acessibilidade; 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12.3.14.6.</w:t>
      </w:r>
      <w:proofErr w:type="gramEnd"/>
      <w:r w:rsidRPr="00876720">
        <w:rPr>
          <w:rFonts w:ascii="Times New Roman" w:hAnsi="Times New Roman" w:cs="Times New Roman"/>
          <w:color w:val="auto"/>
          <w:sz w:val="21"/>
          <w:szCs w:val="21"/>
        </w:rPr>
        <w:t>Declaração de observância do limite de contratação com a Administração Pública.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roofErr w:type="gramStart"/>
      <w:r w:rsidRPr="00876720">
        <w:rPr>
          <w:rFonts w:ascii="Times New Roman" w:hAnsi="Times New Roman" w:cs="Times New Roman"/>
          <w:color w:val="auto"/>
          <w:sz w:val="21"/>
          <w:szCs w:val="21"/>
        </w:rPr>
        <w:t>12.4.</w:t>
      </w:r>
      <w:proofErr w:type="gramEnd"/>
      <w:r w:rsidRPr="00876720">
        <w:rPr>
          <w:rFonts w:ascii="Times New Roman" w:hAnsi="Times New Roman" w:cs="Times New Roman"/>
          <w:b/>
          <w:bCs/>
          <w:color w:val="auto"/>
          <w:sz w:val="21"/>
          <w:szCs w:val="21"/>
        </w:rPr>
        <w:t>Documentação específica - pessoa jurídica: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12.4.1.</w:t>
      </w:r>
      <w:proofErr w:type="gramEnd"/>
      <w:r w:rsidRPr="00876720">
        <w:rPr>
          <w:rFonts w:ascii="Times New Roman" w:hAnsi="Times New Roman" w:cs="Times New Roman"/>
          <w:color w:val="auto"/>
          <w:sz w:val="21"/>
          <w:szCs w:val="21"/>
        </w:rPr>
        <w:t>Comprovação de avaliação prévia do local de execução da obra - item 6.8.1.</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12.4.2.</w:t>
      </w:r>
      <w:proofErr w:type="gramEnd"/>
      <w:r w:rsidRPr="00876720">
        <w:rPr>
          <w:rFonts w:ascii="Times New Roman" w:hAnsi="Times New Roman" w:cs="Times New Roman"/>
          <w:color w:val="auto"/>
          <w:sz w:val="21"/>
          <w:szCs w:val="21"/>
        </w:rPr>
        <w:t>Comprovação de capacidade técnico-profissional - item 6.8.2.</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12.4.3.</w:t>
      </w:r>
      <w:proofErr w:type="gramEnd"/>
      <w:r w:rsidRPr="00876720">
        <w:rPr>
          <w:rFonts w:ascii="Times New Roman" w:hAnsi="Times New Roman" w:cs="Times New Roman"/>
          <w:color w:val="auto"/>
          <w:sz w:val="21"/>
          <w:szCs w:val="21"/>
        </w:rPr>
        <w:t>Comprovação de capacidade técnico-operacional - item 6.8.3.</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12.5.</w:t>
      </w:r>
      <w:proofErr w:type="gramEnd"/>
      <w:r w:rsidRPr="00876720">
        <w:rPr>
          <w:rFonts w:ascii="Times New Roman" w:hAnsi="Times New Roman" w:cs="Times New Roman"/>
          <w:color w:val="auto"/>
          <w:sz w:val="21"/>
          <w:szCs w:val="21"/>
        </w:rPr>
        <w:t>Os documentos exigidos para habilitação serão enviados por meio do sistema, em</w:t>
      </w:r>
      <w:r w:rsidR="00961B04" w:rsidRPr="00876720">
        <w:rPr>
          <w:rFonts w:ascii="Times New Roman" w:hAnsi="Times New Roman" w:cs="Times New Roman"/>
          <w:color w:val="auto"/>
          <w:sz w:val="21"/>
          <w:szCs w:val="21"/>
        </w:rPr>
        <w:t xml:space="preserve"> formato digital, no prazo de 02</w:t>
      </w:r>
      <w:r w:rsidRPr="00876720">
        <w:rPr>
          <w:rFonts w:ascii="Times New Roman" w:hAnsi="Times New Roman" w:cs="Times New Roman"/>
          <w:color w:val="auto"/>
          <w:sz w:val="21"/>
          <w:szCs w:val="21"/>
        </w:rPr>
        <w:t xml:space="preserve"> (</w:t>
      </w:r>
      <w:r w:rsidR="00961B04" w:rsidRPr="00876720">
        <w:rPr>
          <w:rFonts w:ascii="Times New Roman" w:hAnsi="Times New Roman" w:cs="Times New Roman"/>
          <w:color w:val="auto"/>
          <w:sz w:val="21"/>
          <w:szCs w:val="21"/>
        </w:rPr>
        <w:t>duas</w:t>
      </w:r>
      <w:r w:rsidRPr="00876720">
        <w:rPr>
          <w:rFonts w:ascii="Times New Roman" w:hAnsi="Times New Roman" w:cs="Times New Roman"/>
          <w:color w:val="auto"/>
          <w:sz w:val="21"/>
          <w:szCs w:val="21"/>
        </w:rPr>
        <w:t>) horas, contado da solicitação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prorrogável por igual período, nas seguintes situações: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12.5.1.</w:t>
      </w:r>
      <w:proofErr w:type="gramEnd"/>
      <w:r w:rsidRPr="00876720">
        <w:rPr>
          <w:rFonts w:ascii="Times New Roman" w:hAnsi="Times New Roman" w:cs="Times New Roman"/>
          <w:color w:val="auto"/>
          <w:sz w:val="21"/>
          <w:szCs w:val="21"/>
        </w:rPr>
        <w:t>Por solicitação do licitante, mediante justificativa aceita pel</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ou</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12.5.2.</w:t>
      </w:r>
      <w:proofErr w:type="gramEnd"/>
      <w:r w:rsidRPr="00876720">
        <w:rPr>
          <w:rFonts w:ascii="Times New Roman" w:hAnsi="Times New Roman" w:cs="Times New Roman"/>
          <w:color w:val="auto"/>
          <w:sz w:val="21"/>
          <w:szCs w:val="21"/>
        </w:rPr>
        <w:t>De oficio, a critério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quando constatado que o prazo estabelecido não é suficiente para o envio dos documentos exigidos.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12.6.</w:t>
      </w:r>
      <w:proofErr w:type="gramEnd"/>
      <w:r w:rsidRPr="00876720">
        <w:rPr>
          <w:rFonts w:ascii="Times New Roman" w:hAnsi="Times New Roman" w:cs="Times New Roman"/>
          <w:color w:val="auto"/>
          <w:sz w:val="21"/>
          <w:szCs w:val="21"/>
        </w:rPr>
        <w:t>Será exigida a apresentação dos documentos de habilitação apenas do licitante vencedor:</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12.6.1.</w:t>
      </w:r>
      <w:proofErr w:type="gramEnd"/>
      <w:r w:rsidRPr="00876720">
        <w:rPr>
          <w:rFonts w:ascii="Times New Roman" w:hAnsi="Times New Roman" w:cs="Times New Roman"/>
          <w:color w:val="auto"/>
          <w:sz w:val="21"/>
          <w:szCs w:val="21"/>
        </w:rPr>
        <w:t>Os documentos relativos à regularidade fiscal constantes deste Edital, somente serão exigidos em momento posterior ao julgamento das propostas, e apenas do licitante mais bem classificado.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12.8.</w:t>
      </w:r>
      <w:proofErr w:type="gramEnd"/>
      <w:r w:rsidRPr="00876720">
        <w:rPr>
          <w:rFonts w:ascii="Times New Roman" w:hAnsi="Times New Roman" w:cs="Times New Roman"/>
          <w:color w:val="auto"/>
          <w:sz w:val="21"/>
          <w:szCs w:val="21"/>
        </w:rPr>
        <w:t>Após a entrega dos documentos para habilitação, não será permitida a substituição ou a apresentação de novos documentos, salvo em sede de diligência, para:</w:t>
      </w:r>
    </w:p>
    <w:p w:rsidR="00CE16EA"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12.8.1.</w:t>
      </w:r>
      <w:proofErr w:type="gramEnd"/>
      <w:r w:rsidRPr="00876720">
        <w:rPr>
          <w:rFonts w:ascii="Times New Roman" w:hAnsi="Times New Roman" w:cs="Times New Roman"/>
          <w:color w:val="auto"/>
          <w:sz w:val="21"/>
          <w:szCs w:val="21"/>
        </w:rPr>
        <w:t>Complementação de informações acerca dos documentos já apresentados pelos licitantes e desde que necessária para apurar fatos existentes à época da abertura do certame; e</w:t>
      </w:r>
      <w:r w:rsidR="00EE0515" w:rsidRPr="00876720">
        <w:rPr>
          <w:rFonts w:ascii="Times New Roman" w:hAnsi="Times New Roman" w:cs="Times New Roman"/>
          <w:color w:val="auto"/>
          <w:sz w:val="21"/>
          <w:szCs w:val="21"/>
        </w:rPr>
        <w:t>,</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12.8.2.</w:t>
      </w:r>
      <w:proofErr w:type="gramEnd"/>
      <w:r w:rsidRPr="00876720">
        <w:rPr>
          <w:rFonts w:ascii="Times New Roman" w:hAnsi="Times New Roman" w:cs="Times New Roman"/>
          <w:color w:val="auto"/>
          <w:sz w:val="21"/>
          <w:szCs w:val="21"/>
        </w:rPr>
        <w:t>Atualização de documentos cuja validade tenha expirado após a data de recebimento das propostas.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12.9.</w:t>
      </w:r>
      <w:proofErr w:type="gramEnd"/>
      <w:r w:rsidRPr="00876720">
        <w:rPr>
          <w:rFonts w:ascii="Times New Roman" w:hAnsi="Times New Roman" w:cs="Times New Roman"/>
          <w:color w:val="auto"/>
          <w:sz w:val="21"/>
          <w:szCs w:val="21"/>
        </w:rPr>
        <w:t xml:space="preserve">Na hipótese de o licitante não atender às exigências para habilitação,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12.9.1.</w:t>
      </w:r>
      <w:proofErr w:type="gramEnd"/>
      <w:r w:rsidRPr="00876720">
        <w:rPr>
          <w:rFonts w:ascii="Times New Roman" w:hAnsi="Times New Roman" w:cs="Times New Roman"/>
          <w:color w:val="auto"/>
          <w:sz w:val="21"/>
          <w:szCs w:val="21"/>
        </w:rPr>
        <w:t xml:space="preserve">Serão disponibilizados para acesso público os documentos de habilitação dos licitantes convocados para a apresentação da documentação </w:t>
      </w:r>
      <w:proofErr w:type="spellStart"/>
      <w:r w:rsidRPr="00876720">
        <w:rPr>
          <w:rFonts w:ascii="Times New Roman" w:hAnsi="Times New Roman" w:cs="Times New Roman"/>
          <w:color w:val="auto"/>
          <w:sz w:val="21"/>
          <w:szCs w:val="21"/>
        </w:rPr>
        <w:t>habilitatória</w:t>
      </w:r>
      <w:proofErr w:type="spellEnd"/>
      <w:r w:rsidRPr="00876720">
        <w:rPr>
          <w:rFonts w:ascii="Times New Roman" w:hAnsi="Times New Roman" w:cs="Times New Roman"/>
          <w:color w:val="auto"/>
          <w:sz w:val="21"/>
          <w:szCs w:val="21"/>
        </w:rPr>
        <w:t>, após concluídos eventuais procedimentos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para sanar erros ou falhas que não alterem a substância dos documentos e a sua validade jurídica, observadas as disposições deste Edital. </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w:t>
      </w:r>
      <w:proofErr w:type="gramEnd"/>
      <w:r w:rsidRPr="00876720">
        <w:rPr>
          <w:rFonts w:ascii="Times New Roman" w:hAnsi="Times New Roman" w:cs="Times New Roman"/>
          <w:color w:val="auto"/>
          <w:sz w:val="21"/>
          <w:szCs w:val="21"/>
        </w:rPr>
        <w:t>A comprovação de regularidade fiscal e trabalhista das microempresas e empresas de pequeno porte somente será exigida para efeito de contratação, e não como condição para participação na licitação, observando-se o seguinte procedimento: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12.10.1.</w:t>
      </w:r>
      <w:proofErr w:type="gramEnd"/>
      <w:r w:rsidRPr="00876720">
        <w:rPr>
          <w:rFonts w:ascii="Times New Roman" w:hAnsi="Times New Roman" w:cs="Times New Roman"/>
          <w:color w:val="auto"/>
          <w:sz w:val="21"/>
          <w:szCs w:val="21"/>
        </w:rPr>
        <w:t>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12.10.2.</w:t>
      </w:r>
      <w:proofErr w:type="gramEnd"/>
      <w:r w:rsidRPr="00876720">
        <w:rPr>
          <w:rFonts w:ascii="Times New Roman" w:hAnsi="Times New Roman" w:cs="Times New Roman"/>
          <w:color w:val="auto"/>
          <w:sz w:val="21"/>
          <w:szCs w:val="21"/>
        </w:rPr>
        <w:t>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lastRenderedPageBreak/>
        <w:t>12.10.3.</w:t>
      </w:r>
      <w:proofErr w:type="gramEnd"/>
      <w:r w:rsidRPr="00876720">
        <w:rPr>
          <w:rFonts w:ascii="Times New Roman" w:hAnsi="Times New Roman" w:cs="Times New Roman"/>
          <w:color w:val="auto"/>
          <w:sz w:val="21"/>
          <w:szCs w:val="21"/>
        </w:rPr>
        <w:t>Para aplicação do disposto no subitem anterior, o prazo para regularização fiscal e trabalhista será contado a partir da divulgação do resultado da fase de habilitação. A prorrogação desse prazo poderá ser concedida, a critério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quando requerida pelo licitante, mediante apresentação de justificativa;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12.10.4.</w:t>
      </w:r>
      <w:proofErr w:type="gramEnd"/>
      <w:r w:rsidRPr="00876720">
        <w:rPr>
          <w:rFonts w:ascii="Times New Roman" w:hAnsi="Times New Roman" w:cs="Times New Roman"/>
          <w:color w:val="auto"/>
          <w:sz w:val="21"/>
          <w:szCs w:val="21"/>
        </w:rPr>
        <w:t>A abertura da fase recursal em relação ao resultado do certame ocorrerá após o prazo de regularização fiscal e trabalhista de que tratam os dois subitens anteriores;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12.10.5.</w:t>
      </w:r>
      <w:proofErr w:type="gramEnd"/>
      <w:r w:rsidRPr="00876720">
        <w:rPr>
          <w:rFonts w:ascii="Times New Roman" w:hAnsi="Times New Roman" w:cs="Times New Roman"/>
          <w:color w:val="auto"/>
          <w:sz w:val="21"/>
          <w:szCs w:val="21"/>
        </w:rPr>
        <w:t>A não regularização da documentação, no prazo acima previsto, implicará decadência do direito à contratação, sem prejuízo das sanções previstas no Art. 156, da Lei 14.133/21, sendo facultado ao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convocar os licitantes remanescentes, na ordem de classificação, ou revogar a licitação;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12.10.6.</w:t>
      </w:r>
      <w:proofErr w:type="gramEnd"/>
      <w:r w:rsidRPr="00876720">
        <w:rPr>
          <w:rFonts w:ascii="Times New Roman" w:hAnsi="Times New Roman" w:cs="Times New Roman"/>
          <w:color w:val="auto"/>
          <w:sz w:val="21"/>
          <w:szCs w:val="21"/>
        </w:rPr>
        <w:t>Se, na ordem de classificação, seguir-se outra microempresa ou empresa de pequeno porte com alguma restrição na documentação fiscal e trabalhista, será concedido o mesmo prazo para regularização.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12.11.</w:t>
      </w:r>
      <w:proofErr w:type="gramEnd"/>
      <w:r w:rsidRPr="00876720">
        <w:rPr>
          <w:rFonts w:ascii="Times New Roman" w:hAnsi="Times New Roman" w:cs="Times New Roman"/>
          <w:color w:val="auto"/>
          <w:sz w:val="21"/>
          <w:szCs w:val="21"/>
        </w:rPr>
        <w:t>Somente haverá a necessidade de comprovação do preenchimento de requisitos, mediante apresentação dos documentos originais não digitais, quando houver alguma dúvida em relação à integridade do documento digital ou quando a lei expressamente o exigir.</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12.12.</w:t>
      </w:r>
      <w:proofErr w:type="gramEnd"/>
      <w:r w:rsidRPr="00876720">
        <w:rPr>
          <w:rFonts w:ascii="Times New Roman" w:hAnsi="Times New Roman" w:cs="Times New Roman"/>
          <w:color w:val="auto"/>
          <w:sz w:val="21"/>
          <w:szCs w:val="21"/>
        </w:rPr>
        <w:t>Não serão aceitos documentos de habilitação com indicação de CNPJ/CPF diferentes, salvo aqueles legalmente permitidos: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12.12.1.</w:t>
      </w:r>
      <w:proofErr w:type="gramEnd"/>
      <w:r w:rsidRPr="00876720">
        <w:rPr>
          <w:rFonts w:ascii="Times New Roman" w:hAnsi="Times New Roman" w:cs="Times New Roman"/>
          <w:color w:val="auto"/>
          <w:sz w:val="21"/>
          <w:szCs w:val="21"/>
        </w:rPr>
        <w:t>Se o licitante for a matriz, todos os documentos deverão estar em nome da matriz, e se o licitante for a filial, todos os documentos deverão estar em nome da filial, exceto aqueles que, pela própria natureza, comprovadamente, forem emitidos somente em nome da matriz.</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12.13.</w:t>
      </w:r>
      <w:proofErr w:type="gramEnd"/>
      <w:r w:rsidRPr="00876720">
        <w:rPr>
          <w:rFonts w:ascii="Times New Roman" w:hAnsi="Times New Roman" w:cs="Times New Roman"/>
          <w:color w:val="auto"/>
          <w:sz w:val="21"/>
          <w:szCs w:val="21"/>
        </w:rPr>
        <w:t>Os documentos exigidos para fins de habilitação no certame deverão ser organizados na ordem descrita neste instrumento, precedidos por índice correspondente, apresentados em original; ou por cópia autenticada por cartório competente, ou pelo Agente de Contratação, ou por membro da Equipe de Apoio ou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12.13.1.</w:t>
      </w:r>
      <w:proofErr w:type="gramEnd"/>
      <w:r w:rsidRPr="00876720">
        <w:rPr>
          <w:rFonts w:ascii="Times New Roman" w:hAnsi="Times New Roman" w:cs="Times New Roman"/>
          <w:color w:val="auto"/>
          <w:sz w:val="21"/>
          <w:szCs w:val="21"/>
        </w:rPr>
        <w:t>A prova de autenticidade de cópia de documento público ou particular poderá ser feita perante os agentes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relacionados no item anterior, mediante apresentação de original ou de declaração de autenticidade por advogado, sob sua responsabilidade pessoal;</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12.13.2.</w:t>
      </w:r>
      <w:proofErr w:type="gramEnd"/>
      <w:r w:rsidRPr="00876720">
        <w:rPr>
          <w:rFonts w:ascii="Times New Roman" w:hAnsi="Times New Roman" w:cs="Times New Roman"/>
          <w:color w:val="auto"/>
          <w:sz w:val="21"/>
          <w:szCs w:val="21"/>
        </w:rPr>
        <w:t>Quando o documento for obtido via Internet sua autenticidade será comprovada no endereço eletrônico nele indicado;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12.13.3.</w:t>
      </w:r>
      <w:proofErr w:type="gramEnd"/>
      <w:r w:rsidRPr="00876720">
        <w:rPr>
          <w:rFonts w:ascii="Times New Roman" w:hAnsi="Times New Roman" w:cs="Times New Roman"/>
          <w:color w:val="auto"/>
          <w:sz w:val="21"/>
          <w:szCs w:val="21"/>
        </w:rPr>
        <w:t>Poderá ser utilizada, a critério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a documentação cadastral de fornecedor, constante dos arquivos do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para comprovação da autenticidade de elementos apresentados pelo licitante.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12.14.</w:t>
      </w:r>
      <w:proofErr w:type="gramEnd"/>
      <w:r w:rsidRPr="00876720">
        <w:rPr>
          <w:rFonts w:ascii="Times New Roman" w:hAnsi="Times New Roman" w:cs="Times New Roman"/>
          <w:color w:val="auto"/>
          <w:sz w:val="21"/>
          <w:szCs w:val="21"/>
        </w:rPr>
        <w:t xml:space="preserve">Na análise dos documentos de habilitação,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poderá sanar erros ou falhas que não alterem a substância dos documentos e sua validade jurídica, mediante decisão fundamentada, registrada em ata e acessível a todos, atribuindo-lhes eficácia para fins de habilitação.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12.15.</w:t>
      </w:r>
      <w:proofErr w:type="gramEnd"/>
      <w:r w:rsidRPr="00876720">
        <w:rPr>
          <w:rFonts w:ascii="Times New Roman" w:hAnsi="Times New Roman" w:cs="Times New Roman"/>
          <w:color w:val="auto"/>
          <w:sz w:val="21"/>
          <w:szCs w:val="21"/>
        </w:rPr>
        <w:t xml:space="preserve">Havendo necessidade, </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proofErr w:type="gramStart"/>
      <w:r w:rsidRPr="00876720">
        <w:rPr>
          <w:rFonts w:ascii="Times New Roman" w:eastAsia="Times New Roman" w:hAnsi="Times New Roman" w:cs="Times New Roman"/>
          <w:color w:val="auto"/>
          <w:sz w:val="21"/>
          <w:szCs w:val="21"/>
        </w:rPr>
        <w:t>13.0.</w:t>
      </w:r>
      <w:proofErr w:type="gramEnd"/>
      <w:r w:rsidRPr="00876720">
        <w:rPr>
          <w:rFonts w:ascii="Times New Roman" w:eastAsia="Times New Roman" w:hAnsi="Times New Roman" w:cs="Times New Roman"/>
          <w:color w:val="auto"/>
          <w:sz w:val="21"/>
          <w:szCs w:val="21"/>
        </w:rPr>
        <w:t>DO ENCAMINHAMENTO DA PROPOSTA VENCEDORA</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13.1.</w:t>
      </w:r>
      <w:proofErr w:type="gramEnd"/>
      <w:r w:rsidRPr="00876720">
        <w:rPr>
          <w:rFonts w:ascii="Times New Roman" w:hAnsi="Times New Roman" w:cs="Times New Roman"/>
          <w:color w:val="auto"/>
          <w:sz w:val="21"/>
          <w:szCs w:val="21"/>
        </w:rPr>
        <w:t xml:space="preserve">A proposta final do licitante declarado vencedor - </w:t>
      </w:r>
      <w:r w:rsidRPr="00876720">
        <w:rPr>
          <w:rFonts w:ascii="Times New Roman" w:hAnsi="Times New Roman" w:cs="Times New Roman"/>
          <w:b/>
          <w:bCs/>
          <w:color w:val="auto"/>
          <w:sz w:val="21"/>
          <w:szCs w:val="21"/>
        </w:rPr>
        <w:t>proposta atualizada</w:t>
      </w:r>
      <w:r w:rsidRPr="00876720">
        <w:rPr>
          <w:rFonts w:ascii="Times New Roman" w:hAnsi="Times New Roman" w:cs="Times New Roman"/>
          <w:color w:val="auto"/>
          <w:sz w:val="21"/>
          <w:szCs w:val="21"/>
        </w:rPr>
        <w:t xml:space="preserve"> - dever</w:t>
      </w:r>
      <w:r w:rsidR="00E3734F" w:rsidRPr="00876720">
        <w:rPr>
          <w:rFonts w:ascii="Times New Roman" w:hAnsi="Times New Roman" w:cs="Times New Roman"/>
          <w:color w:val="auto"/>
          <w:sz w:val="21"/>
          <w:szCs w:val="21"/>
        </w:rPr>
        <w:t>á ser encaminhada no prazo de 02</w:t>
      </w:r>
      <w:r w:rsidRPr="00876720">
        <w:rPr>
          <w:rFonts w:ascii="Times New Roman" w:hAnsi="Times New Roman" w:cs="Times New Roman"/>
          <w:color w:val="auto"/>
          <w:sz w:val="21"/>
          <w:szCs w:val="21"/>
        </w:rPr>
        <w:t xml:space="preserve"> (</w:t>
      </w:r>
      <w:r w:rsidR="00E3734F" w:rsidRPr="00876720">
        <w:rPr>
          <w:rFonts w:ascii="Times New Roman" w:hAnsi="Times New Roman" w:cs="Times New Roman"/>
          <w:color w:val="auto"/>
          <w:sz w:val="21"/>
          <w:szCs w:val="21"/>
        </w:rPr>
        <w:t>duas</w:t>
      </w:r>
      <w:r w:rsidRPr="00876720">
        <w:rPr>
          <w:rFonts w:ascii="Times New Roman" w:hAnsi="Times New Roman" w:cs="Times New Roman"/>
          <w:color w:val="auto"/>
          <w:sz w:val="21"/>
          <w:szCs w:val="21"/>
        </w:rPr>
        <w:t>) horas, a contar da solicitação d</w:t>
      </w:r>
      <w:r w:rsidR="00262938" w:rsidRPr="00876720">
        <w:rPr>
          <w:rFonts w:ascii="Times New Roman" w:hAnsi="Times New Roman" w:cs="Times New Roman"/>
          <w:color w:val="auto"/>
          <w:sz w:val="21"/>
          <w:szCs w:val="21"/>
        </w:rPr>
        <w:t>o Agente de Contratação</w:t>
      </w:r>
      <w:r w:rsidRPr="00876720">
        <w:rPr>
          <w:rFonts w:ascii="Times New Roman" w:hAnsi="Times New Roman" w:cs="Times New Roman"/>
          <w:color w:val="auto"/>
          <w:sz w:val="21"/>
          <w:szCs w:val="21"/>
        </w:rPr>
        <w:t xml:space="preserve"> no sistema eletrônico, e deverá:</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w:t>
      </w:r>
      <w:r w:rsidR="006E0B5D" w:rsidRPr="00876720">
        <w:rPr>
          <w:rFonts w:ascii="Times New Roman" w:hAnsi="Times New Roman" w:cs="Times New Roman"/>
          <w:color w:val="auto"/>
          <w:sz w:val="21"/>
          <w:szCs w:val="21"/>
        </w:rPr>
        <w:t>1. Ser</w:t>
      </w:r>
      <w:r w:rsidRPr="00876720">
        <w:rPr>
          <w:rFonts w:ascii="Times New Roman" w:hAnsi="Times New Roman" w:cs="Times New Roman"/>
          <w:color w:val="auto"/>
          <w:sz w:val="21"/>
          <w:szCs w:val="21"/>
        </w:rPr>
        <w:t xml:space="preserve"> elaborada em consonância com as especificações constantes deste Edital e seus Anexos, redigida em língua portuguesa e impressa em uma via em papel timbrado do proponente, sem emendas, rasuras, entrelinhas ou ressalvas; datada e assinada pelo licitante ou seu representante legal, com indicação: do valor global da proposta; do prazo de execução; das condições de pagamento; e da sua validade;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w:t>
      </w:r>
      <w:r w:rsidR="006E0B5D" w:rsidRPr="00876720">
        <w:rPr>
          <w:rFonts w:ascii="Times New Roman" w:hAnsi="Times New Roman" w:cs="Times New Roman"/>
          <w:color w:val="auto"/>
          <w:sz w:val="21"/>
          <w:szCs w:val="21"/>
        </w:rPr>
        <w:t>2. Conter</w:t>
      </w:r>
      <w:r w:rsidRPr="00876720">
        <w:rPr>
          <w:rFonts w:ascii="Times New Roman" w:hAnsi="Times New Roman" w:cs="Times New Roman"/>
          <w:color w:val="auto"/>
          <w:sz w:val="21"/>
          <w:szCs w:val="21"/>
        </w:rPr>
        <w:t xml:space="preserve"> a indicação do banco, número da conta e agência do licitante vencedor, para fins de pagamento;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w:t>
      </w:r>
      <w:r w:rsidR="006E0B5D" w:rsidRPr="00876720">
        <w:rPr>
          <w:rFonts w:ascii="Times New Roman" w:hAnsi="Times New Roman" w:cs="Times New Roman"/>
          <w:color w:val="auto"/>
          <w:sz w:val="21"/>
          <w:szCs w:val="21"/>
        </w:rPr>
        <w:t>3. Estar</w:t>
      </w:r>
      <w:r w:rsidRPr="00876720">
        <w:rPr>
          <w:rFonts w:ascii="Times New Roman" w:hAnsi="Times New Roman" w:cs="Times New Roman"/>
          <w:color w:val="auto"/>
          <w:sz w:val="21"/>
          <w:szCs w:val="21"/>
        </w:rPr>
        <w:t xml:space="preserve"> adequada ao último lance ofertado e a negociação realizada, acompanhada, dos documentos complementares eventualmente solicitados, quando necessários à confirmação daqueles exigidos neste Edital e já apresentados; especialmente de:</w:t>
      </w:r>
    </w:p>
    <w:p w:rsidR="00957593" w:rsidRPr="00876720" w:rsidRDefault="00EC7592" w:rsidP="00957593">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13.1.3.</w:t>
      </w:r>
      <w:r w:rsidR="006E0B5D" w:rsidRPr="00876720">
        <w:rPr>
          <w:rFonts w:ascii="Times New Roman" w:hAnsi="Times New Roman" w:cs="Times New Roman"/>
          <w:color w:val="auto"/>
          <w:sz w:val="21"/>
          <w:szCs w:val="21"/>
        </w:rPr>
        <w:t xml:space="preserve">1. </w:t>
      </w:r>
      <w:r w:rsidR="00957593" w:rsidRPr="00876720">
        <w:rPr>
          <w:rFonts w:ascii="Times New Roman" w:hAnsi="Times New Roman" w:cs="Times New Roman"/>
          <w:color w:val="auto"/>
          <w:sz w:val="21"/>
          <w:szCs w:val="21"/>
        </w:rPr>
        <w:t>Planilha de quantitativos e preços;</w:t>
      </w:r>
    </w:p>
    <w:p w:rsidR="00957593" w:rsidRPr="00876720" w:rsidRDefault="00957593" w:rsidP="00957593">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13.1.3.2. Cronograma físico–financeiro compatível com o prazo de execução dos serviços; </w:t>
      </w:r>
      <w:proofErr w:type="gramStart"/>
      <w:r w:rsidRPr="00876720">
        <w:rPr>
          <w:rFonts w:ascii="Times New Roman" w:hAnsi="Times New Roman" w:cs="Times New Roman"/>
          <w:color w:val="auto"/>
          <w:sz w:val="21"/>
          <w:szCs w:val="21"/>
        </w:rPr>
        <w:t>e</w:t>
      </w:r>
      <w:proofErr w:type="gramEnd"/>
    </w:p>
    <w:p w:rsidR="00957593" w:rsidRPr="00876720" w:rsidRDefault="00957593" w:rsidP="00957593">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13.1.3.3. Composição de Custos Unitários contendo, inclusive, o detalhamento da composição e da taxa de Bonificação ou Benefício de Despesas Indiretas – BDI e dos respectivos percentuais praticados, bem como o detalhamento dos encargos sociais.</w:t>
      </w:r>
    </w:p>
    <w:p w:rsidR="00957593" w:rsidRPr="00876720" w:rsidRDefault="00957593" w:rsidP="00957593">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13.1.3.4. Quanto às composições de custos unitários, estas devem prioritariamente ser apresentadas no formato clássico constante em várias publicações técnicas e tabelas oficiais (TCPO, SEINFRA, SICRO etc.), por exemplo:</w:t>
      </w:r>
    </w:p>
    <w:p w:rsidR="009F5DFE" w:rsidRPr="00876720" w:rsidRDefault="009F5DFE" w:rsidP="00957593">
      <w:pPr>
        <w:pStyle w:val="NormalWeb"/>
        <w:rPr>
          <w:rFonts w:ascii="Times New Roman" w:hAnsi="Times New Roman" w:cs="Times New Roman"/>
          <w:color w:val="auto"/>
          <w:sz w:val="21"/>
          <w:szCs w:val="21"/>
        </w:rPr>
      </w:pPr>
    </w:p>
    <w:p w:rsidR="00957593" w:rsidRPr="00876720" w:rsidRDefault="00957593" w:rsidP="00957593">
      <w:pPr>
        <w:pStyle w:val="NormalWeb"/>
        <w:rPr>
          <w:rFonts w:ascii="Times New Roman" w:hAnsi="Times New Roman" w:cs="Times New Roman"/>
          <w:sz w:val="21"/>
          <w:szCs w:val="21"/>
          <w:highlight w:val="yellow"/>
        </w:rPr>
      </w:pPr>
      <w:r w:rsidRPr="00876720">
        <w:rPr>
          <w:rFonts w:ascii="Times New Roman" w:hAnsi="Times New Roman" w:cs="Times New Roman"/>
          <w:noProof/>
          <w:sz w:val="21"/>
          <w:szCs w:val="21"/>
          <w:highlight w:val="yellow"/>
        </w:rPr>
        <w:drawing>
          <wp:inline distT="0" distB="0" distL="0" distR="0" wp14:anchorId="376E3196" wp14:editId="19711AE4">
            <wp:extent cx="6035040" cy="245695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35040" cy="2456953"/>
                    </a:xfrm>
                    <a:prstGeom prst="rect">
                      <a:avLst/>
                    </a:prstGeom>
                    <a:noFill/>
                    <a:ln>
                      <a:noFill/>
                    </a:ln>
                  </pic:spPr>
                </pic:pic>
              </a:graphicData>
            </a:graphic>
          </wp:inline>
        </w:drawing>
      </w:r>
    </w:p>
    <w:p w:rsidR="00957593" w:rsidRPr="00876720" w:rsidRDefault="00957593" w:rsidP="009F5DFE">
      <w:pPr>
        <w:pStyle w:val="NormalWeb"/>
        <w:jc w:val="center"/>
        <w:rPr>
          <w:rFonts w:ascii="Times New Roman" w:hAnsi="Times New Roman" w:cs="Times New Roman"/>
        </w:rPr>
      </w:pPr>
      <w:r w:rsidRPr="00876720">
        <w:rPr>
          <w:rFonts w:ascii="Times New Roman" w:hAnsi="Times New Roman" w:cs="Times New Roman"/>
        </w:rPr>
        <w:t>Fonte: (Exemplo de composição de custos unitários no formato clássico; fonte: SEINFRA-CE</w:t>
      </w:r>
      <w:proofErr w:type="gramStart"/>
      <w:r w:rsidRPr="00876720">
        <w:rPr>
          <w:rFonts w:ascii="Times New Roman" w:hAnsi="Times New Roman" w:cs="Times New Roman"/>
        </w:rPr>
        <w:t>)</w:t>
      </w:r>
      <w:proofErr w:type="gramEnd"/>
    </w:p>
    <w:p w:rsidR="002B1F7D" w:rsidRPr="00876720" w:rsidRDefault="002B1F7D" w:rsidP="00957593">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w:t>
      </w:r>
      <w:r w:rsidR="006E0B5D" w:rsidRPr="00876720">
        <w:rPr>
          <w:rFonts w:ascii="Times New Roman" w:hAnsi="Times New Roman" w:cs="Times New Roman"/>
          <w:color w:val="auto"/>
          <w:sz w:val="21"/>
          <w:szCs w:val="21"/>
        </w:rPr>
        <w:t>2. Será</w:t>
      </w:r>
      <w:r w:rsidRPr="00876720">
        <w:rPr>
          <w:rFonts w:ascii="Times New Roman" w:hAnsi="Times New Roman" w:cs="Times New Roman"/>
          <w:color w:val="auto"/>
          <w:sz w:val="21"/>
          <w:szCs w:val="21"/>
        </w:rPr>
        <w:t xml:space="preserve"> desconsiderada a proposta cuja planilha apresente </w:t>
      </w:r>
      <w:r w:rsidRPr="00876720">
        <w:rPr>
          <w:rFonts w:ascii="Times New Roman" w:hAnsi="Times New Roman" w:cs="Times New Roman"/>
          <w:b/>
          <w:bCs/>
          <w:color w:val="auto"/>
          <w:sz w:val="21"/>
          <w:szCs w:val="21"/>
        </w:rPr>
        <w:t>preço unitário, para qualquer um dos serviços nela indicado, superior ao estimado</w:t>
      </w:r>
      <w:r w:rsidRPr="00876720">
        <w:rPr>
          <w:rFonts w:ascii="Times New Roman" w:hAnsi="Times New Roman" w:cs="Times New Roman"/>
          <w:color w:val="auto"/>
          <w:sz w:val="21"/>
          <w:szCs w:val="21"/>
        </w:rPr>
        <w:t xml:space="preserve"> pelo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que está devidamente detalhado na correspondente planilha dos serviços a serem executados - orçamento base da licitação.</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13.3.</w:t>
      </w:r>
      <w:proofErr w:type="gramEnd"/>
      <w:r w:rsidRPr="00876720">
        <w:rPr>
          <w:rFonts w:ascii="Times New Roman" w:hAnsi="Times New Roman" w:cs="Times New Roman"/>
          <w:color w:val="auto"/>
          <w:sz w:val="21"/>
          <w:szCs w:val="21"/>
        </w:rPr>
        <w:t>A planilha de quantitativos e preços, o cronograma físico-financeiro e a composição de custos unitários, deverão ser assinados por responsável técnico da empresa:</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13.3.</w:t>
      </w:r>
      <w:r w:rsidR="006E0B5D" w:rsidRPr="00876720">
        <w:rPr>
          <w:rFonts w:ascii="Times New Roman" w:hAnsi="Times New Roman" w:cs="Times New Roman"/>
          <w:color w:val="auto"/>
          <w:sz w:val="21"/>
          <w:szCs w:val="21"/>
        </w:rPr>
        <w:t>1. Erros</w:t>
      </w:r>
      <w:r w:rsidRPr="00876720">
        <w:rPr>
          <w:rFonts w:ascii="Times New Roman" w:hAnsi="Times New Roman" w:cs="Times New Roman"/>
          <w:color w:val="auto"/>
          <w:sz w:val="21"/>
          <w:szCs w:val="21"/>
        </w:rPr>
        <w:t xml:space="preserve"> no preenchimento da planilha não constituem motivo para a desclassificação da proposta. A planilha poderá ser ajustada pelo licitante, no prazo indicado pelo sistema, desde que não haja majoração do preço;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13.3.</w:t>
      </w:r>
      <w:proofErr w:type="gramEnd"/>
      <w:r w:rsidRPr="00876720">
        <w:rPr>
          <w:rFonts w:ascii="Times New Roman" w:hAnsi="Times New Roman" w:cs="Times New Roman"/>
          <w:color w:val="auto"/>
          <w:sz w:val="21"/>
          <w:szCs w:val="21"/>
        </w:rPr>
        <w:t>O ajuste de que trata este dispositivo se limita a sanar erros ou falhas que não alterem a substância da proposta.</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13.4.</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Será cotado um único preço para cada item, com a utilização de duas casas decimais, sendo que, nesse último caso, a indicação em contrário está sujeita a correção, observando-se aos seguintes critérios: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13.4.1.</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Falta de dígitos: serão acrescidos zeros;</w:t>
      </w:r>
    </w:p>
    <w:p w:rsidR="002B1F7D"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13.4.2.</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Excesso de dígitos: sendo o primeiro dígito excedente menor que </w:t>
      </w:r>
      <w:proofErr w:type="gramStart"/>
      <w:r w:rsidRPr="00876720">
        <w:rPr>
          <w:rFonts w:ascii="Times New Roman" w:hAnsi="Times New Roman" w:cs="Times New Roman"/>
          <w:color w:val="auto"/>
          <w:sz w:val="21"/>
          <w:szCs w:val="21"/>
        </w:rPr>
        <w:t>cinco, todo</w:t>
      </w:r>
      <w:proofErr w:type="gramEnd"/>
      <w:r w:rsidRPr="00876720">
        <w:rPr>
          <w:rFonts w:ascii="Times New Roman" w:hAnsi="Times New Roman" w:cs="Times New Roman"/>
          <w:color w:val="auto"/>
          <w:sz w:val="21"/>
          <w:szCs w:val="21"/>
        </w:rPr>
        <w:t xml:space="preserve"> o excesso será suprimido, caso contrário haverá o arredondamento do dígito anterior para mais e os demais excedentes suprimidos.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13.5.</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Os preços deverão ser expressos em moeda corrente nacional, o preço unitário e o total em algarismos e o valor global da proposta em algarismos e por extenso: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13.5.1.</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Existindo discrepância entre o preço unitário e total, resultado da multiplicação do preço unitário pela quantidade, o preço unitário prevalecerá;</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13.5.2.</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No caso de divergência entre o valor numérico e o expresso por extenso, prevalecerá o valor expresso por extenso;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13.5.3.</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Fica estabelecido que havendo divergência de preços unitários para um mesmo serviço, prevalecerá o de menor valor;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13.5.4.</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 deságio eventualmente obtido no valor do lote será repassado integralmente e de forma linear a todos os seus itens, sendo que, se após esse rateio restar valor unitário, para qualquer item do lote, superior ao estimado pelo</w:t>
      </w:r>
      <w:r w:rsidR="006E0B5D" w:rsidRPr="00876720">
        <w:rPr>
          <w:rFonts w:ascii="Times New Roman" w:hAnsi="Times New Roman" w:cs="Times New Roman"/>
          <w:color w:val="auto"/>
          <w:sz w:val="21"/>
          <w:szCs w:val="21"/>
        </w:rPr>
        <w:t xml:space="preserve"> Município</w:t>
      </w:r>
      <w:r w:rsidRPr="00876720">
        <w:rPr>
          <w:rFonts w:ascii="Times New Roman" w:hAnsi="Times New Roman" w:cs="Times New Roman"/>
          <w:color w:val="auto"/>
          <w:sz w:val="21"/>
          <w:szCs w:val="21"/>
        </w:rPr>
        <w:t xml:space="preserve">, será atribuído ao respectivo item o valor estimado, procedendo-se novo rateio para que seja preservado o deságio obtido no lote. </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13.6.</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 proposta obedecerá aos termos deste Edital e seus Anexos, não sendo considerada aquela que não corresponda às especificações ali contidas ou que estabeleça vínculo à proposta de outro licitante.</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13.7.</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A oferta deverá ser firme e </w:t>
      </w:r>
      <w:proofErr w:type="gramStart"/>
      <w:r w:rsidRPr="00876720">
        <w:rPr>
          <w:rFonts w:ascii="Times New Roman" w:hAnsi="Times New Roman" w:cs="Times New Roman"/>
          <w:color w:val="auto"/>
          <w:sz w:val="21"/>
          <w:szCs w:val="21"/>
        </w:rPr>
        <w:t>precisa,</w:t>
      </w:r>
      <w:proofErr w:type="gramEnd"/>
      <w:r w:rsidRPr="00876720">
        <w:rPr>
          <w:rFonts w:ascii="Times New Roman" w:hAnsi="Times New Roman" w:cs="Times New Roman"/>
          <w:color w:val="auto"/>
          <w:sz w:val="21"/>
          <w:szCs w:val="21"/>
        </w:rPr>
        <w:t xml:space="preserve"> limitada, rigorosamente, ao objeto deste Edital, sem conter alternativas de preço ou de qualquer outra condição que induza o julgamento a mais de um resultado.</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13.8.</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No valor proposto estará incluso todos os custos operacionais, encargos previdenciários, trabalhistas, tributários, comerciais e quaisquer outros que incidam direta ou indiretamente na execução dos serviços;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13.9.</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 proposta final deverá ser documentada nos autos e será levada em consideração no decorrer da execução do contrato e aplicação de eventual sanção ao Contratado: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13.9.1.</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Todas as especificações do objeto contidas na proposta vinculam o Contratado.</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13.10.</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As propostas que contenham a descrição do objeto, o valor e os documentos complementares estarão disponíveis na internet, após a homologação.</w:t>
      </w:r>
    </w:p>
    <w:p w:rsidR="002B1F7D" w:rsidRPr="00876720" w:rsidRDefault="002B1F7D">
      <w:pPr>
        <w:pStyle w:val="NormalWeb"/>
        <w:rPr>
          <w:rFonts w:ascii="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13.11</w:t>
      </w:r>
      <w:r w:rsidR="00671675"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O prazo de validade da proposta não será inferior a 60 (sessenta) dias, a contar da data de seu encaminhamento.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14.0.</w:t>
      </w:r>
      <w:r w:rsidR="00671675" w:rsidRPr="00876720">
        <w:rPr>
          <w:rFonts w:ascii="Times New Roman" w:eastAsia="Times New Roman" w:hAnsi="Times New Roman" w:cs="Times New Roman"/>
          <w:color w:val="auto"/>
          <w:sz w:val="21"/>
          <w:szCs w:val="21"/>
        </w:rPr>
        <w:t xml:space="preserve"> </w:t>
      </w:r>
      <w:r w:rsidRPr="00876720">
        <w:rPr>
          <w:rFonts w:ascii="Times New Roman" w:eastAsia="Times New Roman" w:hAnsi="Times New Roman" w:cs="Times New Roman"/>
          <w:color w:val="auto"/>
          <w:sz w:val="21"/>
          <w:szCs w:val="21"/>
        </w:rPr>
        <w:t>DOS RECURSOS</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14.1.</w:t>
      </w:r>
      <w:proofErr w:type="gramEnd"/>
      <w:r w:rsidRPr="00876720">
        <w:rPr>
          <w:rFonts w:ascii="Times New Roman" w:hAnsi="Times New Roman" w:cs="Times New Roman"/>
          <w:color w:val="auto"/>
          <w:sz w:val="21"/>
          <w:szCs w:val="21"/>
        </w:rPr>
        <w:t>A interposição de recurso referente ao julgamento das propostas, à habilitação ou inabilitação de licitantes, à anulação ou revogação da licitação, observará o disposto no Art. 165, da Lei 14.133/21.</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14.</w:t>
      </w:r>
      <w:r w:rsidR="006E0B5D" w:rsidRPr="00876720">
        <w:rPr>
          <w:rFonts w:ascii="Times New Roman" w:hAnsi="Times New Roman" w:cs="Times New Roman"/>
          <w:color w:val="auto"/>
          <w:sz w:val="21"/>
          <w:szCs w:val="21"/>
        </w:rPr>
        <w:t>2. Qualquer</w:t>
      </w:r>
      <w:r w:rsidRPr="00876720">
        <w:rPr>
          <w:rFonts w:ascii="Times New Roman" w:hAnsi="Times New Roman" w:cs="Times New Roman"/>
          <w:color w:val="auto"/>
          <w:sz w:val="21"/>
          <w:szCs w:val="21"/>
        </w:rPr>
        <w:t xml:space="preserve"> licitante poderá, durante o prazo concedido na sessão pública, qu</w:t>
      </w:r>
      <w:r w:rsidR="003F4D6F" w:rsidRPr="00876720">
        <w:rPr>
          <w:rFonts w:ascii="Times New Roman" w:hAnsi="Times New Roman" w:cs="Times New Roman"/>
          <w:color w:val="auto"/>
          <w:sz w:val="21"/>
          <w:szCs w:val="21"/>
        </w:rPr>
        <w:t xml:space="preserve">e no presente certame será de </w:t>
      </w:r>
      <w:r w:rsidR="003F4D6F" w:rsidRPr="00876720">
        <w:rPr>
          <w:rFonts w:ascii="Times New Roman" w:hAnsi="Times New Roman" w:cs="Times New Roman"/>
          <w:b/>
          <w:color w:val="auto"/>
          <w:sz w:val="21"/>
          <w:szCs w:val="21"/>
        </w:rPr>
        <w:t>15</w:t>
      </w:r>
      <w:r w:rsidRPr="00876720">
        <w:rPr>
          <w:rFonts w:ascii="Times New Roman" w:hAnsi="Times New Roman" w:cs="Times New Roman"/>
          <w:b/>
          <w:color w:val="auto"/>
          <w:sz w:val="21"/>
          <w:szCs w:val="21"/>
        </w:rPr>
        <w:t xml:space="preserve"> (</w:t>
      </w:r>
      <w:r w:rsidR="003F4D6F" w:rsidRPr="00876720">
        <w:rPr>
          <w:rFonts w:ascii="Times New Roman" w:hAnsi="Times New Roman" w:cs="Times New Roman"/>
          <w:b/>
          <w:color w:val="auto"/>
          <w:sz w:val="21"/>
          <w:szCs w:val="21"/>
        </w:rPr>
        <w:t>quinze</w:t>
      </w:r>
      <w:r w:rsidRPr="00876720">
        <w:rPr>
          <w:rFonts w:ascii="Times New Roman" w:hAnsi="Times New Roman" w:cs="Times New Roman"/>
          <w:b/>
          <w:color w:val="auto"/>
          <w:sz w:val="21"/>
          <w:szCs w:val="21"/>
        </w:rPr>
        <w:t>) minutos,</w:t>
      </w:r>
      <w:r w:rsidRPr="00876720">
        <w:rPr>
          <w:rFonts w:ascii="Times New Roman" w:hAnsi="Times New Roman" w:cs="Times New Roman"/>
          <w:color w:val="auto"/>
          <w:sz w:val="21"/>
          <w:szCs w:val="21"/>
        </w:rPr>
        <w:t xml:space="preserve"> de forma imediata após o término do julgamento das propostas e do ato de habilitação ou inabilitação, em campo próprio do sistema eletrônico, manifestar sua intenção de recorrer.</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14.</w:t>
      </w:r>
      <w:r w:rsidR="006E0B5D" w:rsidRPr="00876720">
        <w:rPr>
          <w:rFonts w:ascii="Times New Roman" w:hAnsi="Times New Roman" w:cs="Times New Roman"/>
          <w:color w:val="auto"/>
          <w:sz w:val="21"/>
          <w:szCs w:val="21"/>
        </w:rPr>
        <w:t>3. Quando</w:t>
      </w:r>
      <w:r w:rsidRPr="00876720">
        <w:rPr>
          <w:rFonts w:ascii="Times New Roman" w:hAnsi="Times New Roman" w:cs="Times New Roman"/>
          <w:color w:val="auto"/>
          <w:sz w:val="21"/>
          <w:szCs w:val="21"/>
        </w:rPr>
        <w:t xml:space="preserve"> o recurso apresentado impugnar o julgamento das propostas ou o ato de habilitação ou inabilitação do licitante: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14.3.1.</w:t>
      </w:r>
      <w:proofErr w:type="gramEnd"/>
      <w:r w:rsidRPr="00876720">
        <w:rPr>
          <w:rFonts w:ascii="Times New Roman" w:hAnsi="Times New Roman" w:cs="Times New Roman"/>
          <w:color w:val="auto"/>
          <w:sz w:val="21"/>
          <w:szCs w:val="21"/>
        </w:rPr>
        <w:t>A intenção de recorrer deverá ser manifestada imediatamente, sob pena de preclusão;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14.3.2.</w:t>
      </w:r>
      <w:proofErr w:type="gramEnd"/>
      <w:r w:rsidRPr="00876720">
        <w:rPr>
          <w:rFonts w:ascii="Times New Roman" w:hAnsi="Times New Roman" w:cs="Times New Roman"/>
          <w:color w:val="auto"/>
          <w:sz w:val="21"/>
          <w:szCs w:val="21"/>
        </w:rPr>
        <w:t>O prazo para apresentação das razões recursais será iniciado na data de intimação ou de lavratura da ata de habilitação ou inabilitação.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14.4.</w:t>
      </w:r>
      <w:proofErr w:type="gramEnd"/>
      <w:r w:rsidRPr="00876720">
        <w:rPr>
          <w:rFonts w:ascii="Times New Roman" w:hAnsi="Times New Roman" w:cs="Times New Roman"/>
          <w:color w:val="auto"/>
          <w:sz w:val="21"/>
          <w:szCs w:val="21"/>
        </w:rPr>
        <w:t>O prazo recursal é de 03 (três) dias úteis, contados da data de intimação ou de lavratura da ata.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14.5.</w:t>
      </w:r>
      <w:proofErr w:type="gramEnd"/>
      <w:r w:rsidRPr="00876720">
        <w:rPr>
          <w:rFonts w:ascii="Times New Roman" w:hAnsi="Times New Roman" w:cs="Times New Roman"/>
          <w:color w:val="auto"/>
          <w:sz w:val="21"/>
          <w:szCs w:val="21"/>
        </w:rPr>
        <w:t>As razões do recurso deverão ser apresentadas, exclusivamente, da seguinte forma:</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14.5.1.</w:t>
      </w:r>
      <w:proofErr w:type="gramEnd"/>
      <w:r w:rsidRPr="00876720">
        <w:rPr>
          <w:rFonts w:ascii="Times New Roman" w:hAnsi="Times New Roman" w:cs="Times New Roman"/>
          <w:color w:val="auto"/>
          <w:sz w:val="21"/>
          <w:szCs w:val="21"/>
        </w:rPr>
        <w:t>Em campo próprio do sistema eletrônico.</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14.6.</w:t>
      </w:r>
      <w:proofErr w:type="gramEnd"/>
      <w:r w:rsidRPr="00876720">
        <w:rPr>
          <w:rFonts w:ascii="Times New Roman" w:hAnsi="Times New Roman" w:cs="Times New Roman"/>
          <w:color w:val="auto"/>
          <w:sz w:val="21"/>
          <w:szCs w:val="21"/>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14.</w:t>
      </w:r>
      <w:r w:rsidR="00B4600B" w:rsidRPr="00876720">
        <w:rPr>
          <w:rFonts w:ascii="Times New Roman" w:hAnsi="Times New Roman" w:cs="Times New Roman"/>
          <w:color w:val="auto"/>
          <w:sz w:val="21"/>
          <w:szCs w:val="21"/>
        </w:rPr>
        <w:t>7. Os</w:t>
      </w:r>
      <w:r w:rsidRPr="00876720">
        <w:rPr>
          <w:rFonts w:ascii="Times New Roman" w:hAnsi="Times New Roman" w:cs="Times New Roman"/>
          <w:color w:val="auto"/>
          <w:sz w:val="21"/>
          <w:szCs w:val="21"/>
        </w:rPr>
        <w:t xml:space="preserve"> recursos interpostos fora do prazo não serão conhecidos.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14.8.</w:t>
      </w:r>
      <w:proofErr w:type="gramEnd"/>
      <w:r w:rsidRPr="00876720">
        <w:rPr>
          <w:rFonts w:ascii="Times New Roman" w:hAnsi="Times New Roman" w:cs="Times New Roman"/>
          <w:color w:val="auto"/>
          <w:sz w:val="21"/>
          <w:szCs w:val="21"/>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14.9.</w:t>
      </w:r>
      <w:proofErr w:type="gramEnd"/>
      <w:r w:rsidRPr="00876720">
        <w:rPr>
          <w:rFonts w:ascii="Times New Roman" w:hAnsi="Times New Roman" w:cs="Times New Roman"/>
          <w:color w:val="auto"/>
          <w:sz w:val="21"/>
          <w:szCs w:val="21"/>
        </w:rPr>
        <w:t>O recurso e o pedido de reconsideração terão efeito suspensivo do ato ou da decisão recorrida até que sobrevenha decisão final da autoridade competente.</w:t>
      </w:r>
    </w:p>
    <w:p w:rsidR="00395F60" w:rsidRPr="00876720" w:rsidRDefault="00EC7592">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14.10.</w:t>
      </w:r>
      <w:proofErr w:type="gramEnd"/>
      <w:r w:rsidRPr="00876720">
        <w:rPr>
          <w:rFonts w:ascii="Times New Roman" w:hAnsi="Times New Roman" w:cs="Times New Roman"/>
          <w:color w:val="auto"/>
          <w:sz w:val="21"/>
          <w:szCs w:val="21"/>
        </w:rPr>
        <w:t>O acolhimento do recurso invalida tão somente os atos insuscetíveis de aproveitamento.</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14.</w:t>
      </w:r>
      <w:r w:rsidR="006E0B5D" w:rsidRPr="00876720">
        <w:rPr>
          <w:rFonts w:ascii="Times New Roman" w:hAnsi="Times New Roman" w:cs="Times New Roman"/>
          <w:color w:val="auto"/>
          <w:sz w:val="21"/>
          <w:szCs w:val="21"/>
        </w:rPr>
        <w:t>11. Os</w:t>
      </w:r>
      <w:r w:rsidRPr="00876720">
        <w:rPr>
          <w:rFonts w:ascii="Times New Roman" w:hAnsi="Times New Roman" w:cs="Times New Roman"/>
          <w:color w:val="auto"/>
          <w:sz w:val="21"/>
          <w:szCs w:val="21"/>
        </w:rPr>
        <w:t xml:space="preserve"> autos do processo permanecerão com vista franqueada aos interessados no seguinte sítio: </w:t>
      </w:r>
      <w:hyperlink r:id="rId17" w:history="1">
        <w:r w:rsidR="00C861A5" w:rsidRPr="00876720">
          <w:rPr>
            <w:rStyle w:val="Hyperlink"/>
            <w:rFonts w:ascii="Times New Roman" w:hAnsi="Times New Roman" w:cs="Times New Roman"/>
            <w:sz w:val="21"/>
            <w:szCs w:val="21"/>
          </w:rPr>
          <w:t>https://licitar.digital</w:t>
        </w:r>
      </w:hyperlink>
      <w:r w:rsidRPr="00876720">
        <w:rPr>
          <w:rFonts w:ascii="Times New Roman" w:hAnsi="Times New Roman" w:cs="Times New Roman"/>
          <w:color w:val="auto"/>
          <w:sz w:val="21"/>
          <w:szCs w:val="21"/>
        </w:rPr>
        <w:t>.</w:t>
      </w:r>
      <w:r w:rsidR="003F4D6F" w:rsidRPr="00876720">
        <w:rPr>
          <w:rFonts w:ascii="Times New Roman" w:hAnsi="Times New Roman" w:cs="Times New Roman"/>
          <w:color w:val="auto"/>
          <w:sz w:val="21"/>
          <w:szCs w:val="21"/>
        </w:rPr>
        <w:t xml:space="preserve"> </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EC7592">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15.</w:t>
      </w:r>
      <w:r w:rsidR="006E0B5D" w:rsidRPr="00876720">
        <w:rPr>
          <w:rFonts w:ascii="Times New Roman" w:eastAsia="Times New Roman" w:hAnsi="Times New Roman" w:cs="Times New Roman"/>
          <w:color w:val="auto"/>
          <w:sz w:val="21"/>
          <w:szCs w:val="21"/>
        </w:rPr>
        <w:t>0. DA</w:t>
      </w:r>
      <w:r w:rsidRPr="00876720">
        <w:rPr>
          <w:rFonts w:ascii="Times New Roman" w:eastAsia="Times New Roman" w:hAnsi="Times New Roman" w:cs="Times New Roman"/>
          <w:color w:val="auto"/>
          <w:sz w:val="21"/>
          <w:szCs w:val="21"/>
        </w:rPr>
        <w:t xml:space="preserve"> HOMOLOGAÇÃO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15.</w:t>
      </w:r>
      <w:r w:rsidR="006E0B5D" w:rsidRPr="00876720">
        <w:rPr>
          <w:rFonts w:ascii="Times New Roman" w:hAnsi="Times New Roman" w:cs="Times New Roman"/>
          <w:color w:val="auto"/>
          <w:sz w:val="21"/>
          <w:szCs w:val="21"/>
        </w:rPr>
        <w:t>1. Encerradas</w:t>
      </w:r>
      <w:r w:rsidRPr="00876720">
        <w:rPr>
          <w:rFonts w:ascii="Times New Roman" w:hAnsi="Times New Roman" w:cs="Times New Roman"/>
          <w:color w:val="auto"/>
          <w:sz w:val="21"/>
          <w:szCs w:val="21"/>
        </w:rPr>
        <w:t xml:space="preserve"> as fases de julgamento e habilitação, e exauridos os recursos administrativos, o processo licitatório será encaminhado à autoridade superior, que poderá:</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15.1.</w:t>
      </w:r>
      <w:r w:rsidR="006E0B5D" w:rsidRPr="00876720">
        <w:rPr>
          <w:rFonts w:ascii="Times New Roman" w:hAnsi="Times New Roman" w:cs="Times New Roman"/>
          <w:color w:val="auto"/>
          <w:sz w:val="21"/>
          <w:szCs w:val="21"/>
        </w:rPr>
        <w:t>1. Determinar</w:t>
      </w:r>
      <w:r w:rsidRPr="00876720">
        <w:rPr>
          <w:rFonts w:ascii="Times New Roman" w:hAnsi="Times New Roman" w:cs="Times New Roman"/>
          <w:color w:val="auto"/>
          <w:sz w:val="21"/>
          <w:szCs w:val="21"/>
        </w:rPr>
        <w:t xml:space="preserve"> o retorno dos autos para saneamento de irregularidades;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15.1.</w:t>
      </w:r>
      <w:r w:rsidR="006E0B5D" w:rsidRPr="00876720">
        <w:rPr>
          <w:rFonts w:ascii="Times New Roman" w:hAnsi="Times New Roman" w:cs="Times New Roman"/>
          <w:color w:val="auto"/>
          <w:sz w:val="21"/>
          <w:szCs w:val="21"/>
        </w:rPr>
        <w:t>2. Revogar</w:t>
      </w:r>
      <w:r w:rsidRPr="00876720">
        <w:rPr>
          <w:rFonts w:ascii="Times New Roman" w:hAnsi="Times New Roman" w:cs="Times New Roman"/>
          <w:color w:val="auto"/>
          <w:sz w:val="21"/>
          <w:szCs w:val="21"/>
        </w:rPr>
        <w:t xml:space="preserve"> a licitação por motivo de conveniência e oportunidade;</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15.1.</w:t>
      </w:r>
      <w:r w:rsidR="006E0B5D" w:rsidRPr="00876720">
        <w:rPr>
          <w:rFonts w:ascii="Times New Roman" w:hAnsi="Times New Roman" w:cs="Times New Roman"/>
          <w:color w:val="auto"/>
          <w:sz w:val="21"/>
          <w:szCs w:val="21"/>
        </w:rPr>
        <w:t>3. Proceder</w:t>
      </w:r>
      <w:r w:rsidRPr="00876720">
        <w:rPr>
          <w:rFonts w:ascii="Times New Roman" w:hAnsi="Times New Roman" w:cs="Times New Roman"/>
          <w:color w:val="auto"/>
          <w:sz w:val="21"/>
          <w:szCs w:val="21"/>
        </w:rPr>
        <w:t xml:space="preserve"> à anulação da licitação, de ofício ou mediante provocação de terceiros, sempre que presente ilegalidade insanável;</w:t>
      </w:r>
    </w:p>
    <w:p w:rsidR="00395F60" w:rsidRPr="00876720" w:rsidRDefault="002B1F7D">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15.1</w:t>
      </w:r>
      <w:r w:rsidR="00EC7592"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4. Adjudicar</w:t>
      </w:r>
      <w:r w:rsidR="00EC7592" w:rsidRPr="00876720">
        <w:rPr>
          <w:rFonts w:ascii="Times New Roman" w:hAnsi="Times New Roman" w:cs="Times New Roman"/>
          <w:color w:val="auto"/>
          <w:sz w:val="21"/>
          <w:szCs w:val="21"/>
        </w:rPr>
        <w:t xml:space="preserve"> o objeto e homologar a licitação.</w:t>
      </w:r>
    </w:p>
    <w:p w:rsidR="004A450B" w:rsidRPr="00876720" w:rsidRDefault="004A450B" w:rsidP="004A450B">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16.0.</w:t>
      </w:r>
      <w:r w:rsidR="001C6C4C" w:rsidRPr="00876720">
        <w:rPr>
          <w:rFonts w:ascii="Times New Roman" w:eastAsia="Times New Roman" w:hAnsi="Times New Roman" w:cs="Times New Roman"/>
          <w:color w:val="auto"/>
          <w:sz w:val="21"/>
          <w:szCs w:val="21"/>
        </w:rPr>
        <w:t xml:space="preserve"> DA GARANTIA DE EXECUÇÃO</w:t>
      </w:r>
    </w:p>
    <w:p w:rsidR="004A450B" w:rsidRPr="00876720" w:rsidRDefault="004A450B" w:rsidP="004A450B">
      <w:pPr>
        <w:pStyle w:val="Ttulo2"/>
        <w:rPr>
          <w:rFonts w:ascii="Times New Roman" w:eastAsia="Times New Roman" w:hAnsi="Times New Roman" w:cs="Times New Roman"/>
          <w:color w:val="auto"/>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16.1. Para aquisição/contratação de obras e serviços de engenharia, a licitante vencedora prestará garantia no valor correspondente a 5% (cinco por cento) do valor do Contrato, numa das modalidades abaixo: </w:t>
      </w:r>
    </w:p>
    <w:p w:rsidR="004A450B" w:rsidRPr="00876720" w:rsidRDefault="004A450B">
      <w:pPr>
        <w:pStyle w:val="NormalWeb"/>
        <w:rPr>
          <w:rFonts w:ascii="Times New Roman" w:hAnsi="Times New Roman" w:cs="Times New Roman"/>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a) Caução em Dinheiro ou Títulos da Dívida Pública; </w:t>
      </w: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b) Fiança Bancária, apresentando Carta de Fiança Bancária emitida por Banco ou instituição financeira devidamente autorizada a operar no País pelo Banco Central do Brasil; </w:t>
      </w: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c) Seguro-garantia, mediante entrega da competente apólice, emitida por Seguradora legalmente autorizada pela SUSEP a comercializar seguros, e em nome do Município de Vicência cobrindo, inclusive, os riscos de rescisão do contrato. </w:t>
      </w:r>
    </w:p>
    <w:p w:rsidR="004A450B" w:rsidRPr="00876720" w:rsidRDefault="004A450B">
      <w:pPr>
        <w:pStyle w:val="NormalWeb"/>
        <w:rPr>
          <w:rFonts w:ascii="Times New Roman" w:hAnsi="Times New Roman" w:cs="Times New Roman"/>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16.2. O Município restituirá ou liberará a garantia ofertada, no prazo máximo 60 (sessenta)</w:t>
      </w:r>
      <w:r w:rsidR="00671675" w:rsidRPr="00876720">
        <w:rPr>
          <w:rFonts w:ascii="Times New Roman" w:hAnsi="Times New Roman" w:cs="Times New Roman"/>
          <w:sz w:val="21"/>
          <w:szCs w:val="21"/>
        </w:rPr>
        <w:t xml:space="preserve"> </w:t>
      </w:r>
      <w:r w:rsidRPr="00876720">
        <w:rPr>
          <w:rFonts w:ascii="Times New Roman" w:hAnsi="Times New Roman" w:cs="Times New Roman"/>
          <w:sz w:val="21"/>
          <w:szCs w:val="21"/>
        </w:rPr>
        <w:t>dias após a assinatura do termo de recebimento definitivo dos serviços objetos desta licitação, conforme art. 100 da Lei nº 14.133/2021, mediante requerimento</w:t>
      </w:r>
      <w:r w:rsidR="00671675" w:rsidRPr="00876720">
        <w:rPr>
          <w:rFonts w:ascii="Times New Roman" w:hAnsi="Times New Roman" w:cs="Times New Roman"/>
          <w:sz w:val="21"/>
          <w:szCs w:val="21"/>
        </w:rPr>
        <w:t>.</w:t>
      </w:r>
      <w:r w:rsidRPr="00876720">
        <w:rPr>
          <w:rFonts w:ascii="Times New Roman" w:hAnsi="Times New Roman" w:cs="Times New Roman"/>
          <w:sz w:val="21"/>
          <w:szCs w:val="21"/>
        </w:rPr>
        <w:t xml:space="preserve"> </w:t>
      </w: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16.3. Em caso de rescisão do contrato ou de interrupção dos serviços, não será devolvida a garantia, a menos que a rescisão ou paralisação decorram de acordo com o Município, nos termos da legislação vigente. 14.5.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rsidR="004A450B" w:rsidRPr="00876720" w:rsidRDefault="004A450B">
      <w:pPr>
        <w:pStyle w:val="NormalWeb"/>
        <w:rPr>
          <w:rFonts w:ascii="Times New Roman" w:hAnsi="Times New Roman" w:cs="Times New Roman"/>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16.4. Ocorrendo aumento no valor contratual decorrente de acréscimos de obras ou serviços, o Contratado, por ocasião da assinatura do Termo Aditivo, deverá proceder ao reforço da garantia inicial, no mesmo percentual previsto. </w:t>
      </w:r>
    </w:p>
    <w:p w:rsidR="004A450B" w:rsidRPr="00876720" w:rsidRDefault="004A450B">
      <w:pPr>
        <w:pStyle w:val="NormalWeb"/>
        <w:rPr>
          <w:rFonts w:ascii="Times New Roman" w:hAnsi="Times New Roman" w:cs="Times New Roman"/>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16.5. A garantia deverá ser integralizada, no prazo máximo de 10 (dez) dias, inclusive quando houver aditivo. </w:t>
      </w:r>
    </w:p>
    <w:p w:rsidR="004A450B" w:rsidRPr="00876720" w:rsidRDefault="004A450B">
      <w:pPr>
        <w:pStyle w:val="NormalWeb"/>
        <w:rPr>
          <w:rFonts w:ascii="Times New Roman" w:hAnsi="Times New Roman" w:cs="Times New Roman"/>
          <w:sz w:val="21"/>
          <w:szCs w:val="21"/>
        </w:rPr>
      </w:pPr>
    </w:p>
    <w:p w:rsidR="004A450B" w:rsidRPr="00876720" w:rsidRDefault="004A450B">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16.6. A garantia </w:t>
      </w:r>
      <w:proofErr w:type="gramStart"/>
      <w:r w:rsidRPr="00876720">
        <w:rPr>
          <w:rFonts w:ascii="Times New Roman" w:hAnsi="Times New Roman" w:cs="Times New Roman"/>
          <w:sz w:val="21"/>
          <w:szCs w:val="21"/>
        </w:rPr>
        <w:t>assegurará,</w:t>
      </w:r>
      <w:proofErr w:type="gramEnd"/>
      <w:r w:rsidRPr="00876720">
        <w:rPr>
          <w:rFonts w:ascii="Times New Roman" w:hAnsi="Times New Roman" w:cs="Times New Roman"/>
          <w:sz w:val="21"/>
          <w:szCs w:val="21"/>
        </w:rPr>
        <w:t xml:space="preserve"> qualquer que seja a modalidade escolhida, o pagamento de obrigações trabalhistas e previdenciárias de qualquer natureza, não adimplidas pela contratada. </w:t>
      </w:r>
    </w:p>
    <w:p w:rsidR="004A450B"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sz w:val="21"/>
          <w:szCs w:val="21"/>
        </w:rPr>
        <w:t>16.7. A Ordem de Serviço somente será emitida após a apresentação de uma das modalidades de garantia acima previstas, no prazo mencionado no contrato, sujeitando-se a Contratada às penalidades previstas nos artigos 155 e 162 da Lei 14133/21 no caso de descumprimento.</w:t>
      </w:r>
    </w:p>
    <w:p w:rsidR="001516A4" w:rsidRPr="00876720" w:rsidRDefault="00EC7592" w:rsidP="00085122">
      <w:pPr>
        <w:pStyle w:val="NormalWeb"/>
        <w:rPr>
          <w:rFonts w:ascii="Times New Roman" w:hAnsi="Times New Roman" w:cs="Times New Roman"/>
          <w:b/>
          <w:color w:val="auto"/>
          <w:sz w:val="21"/>
          <w:szCs w:val="21"/>
        </w:rPr>
      </w:pPr>
      <w:r w:rsidRPr="00876720">
        <w:rPr>
          <w:rFonts w:ascii="Times New Roman" w:hAnsi="Times New Roman" w:cs="Times New Roman"/>
          <w:b/>
          <w:color w:val="auto"/>
          <w:sz w:val="21"/>
          <w:szCs w:val="21"/>
        </w:rPr>
        <w:t> </w:t>
      </w:r>
    </w:p>
    <w:p w:rsidR="00395F60" w:rsidRPr="00876720" w:rsidRDefault="004A450B" w:rsidP="00085122">
      <w:pPr>
        <w:pStyle w:val="NormalWeb"/>
        <w:rPr>
          <w:rFonts w:ascii="Times New Roman" w:eastAsia="Times New Roman" w:hAnsi="Times New Roman" w:cs="Times New Roman"/>
          <w:b/>
          <w:color w:val="auto"/>
          <w:sz w:val="21"/>
          <w:szCs w:val="21"/>
        </w:rPr>
      </w:pPr>
      <w:r w:rsidRPr="00876720">
        <w:rPr>
          <w:rFonts w:ascii="Times New Roman" w:eastAsia="Times New Roman" w:hAnsi="Times New Roman" w:cs="Times New Roman"/>
          <w:b/>
          <w:color w:val="auto"/>
          <w:sz w:val="21"/>
          <w:szCs w:val="21"/>
        </w:rPr>
        <w:t>17</w:t>
      </w:r>
      <w:r w:rsidR="00EC7592" w:rsidRPr="00876720">
        <w:rPr>
          <w:rFonts w:ascii="Times New Roman" w:eastAsia="Times New Roman" w:hAnsi="Times New Roman" w:cs="Times New Roman"/>
          <w:b/>
          <w:color w:val="auto"/>
          <w:sz w:val="21"/>
          <w:szCs w:val="21"/>
        </w:rPr>
        <w:t>.0.</w:t>
      </w:r>
      <w:r w:rsidR="00671675" w:rsidRPr="00876720">
        <w:rPr>
          <w:rFonts w:ascii="Times New Roman" w:eastAsia="Times New Roman" w:hAnsi="Times New Roman" w:cs="Times New Roman"/>
          <w:b/>
          <w:color w:val="auto"/>
          <w:sz w:val="21"/>
          <w:szCs w:val="21"/>
        </w:rPr>
        <w:t xml:space="preserve"> </w:t>
      </w:r>
      <w:r w:rsidR="00EC7592" w:rsidRPr="00876720">
        <w:rPr>
          <w:rFonts w:ascii="Times New Roman" w:eastAsia="Times New Roman" w:hAnsi="Times New Roman" w:cs="Times New Roman"/>
          <w:b/>
          <w:color w:val="auto"/>
          <w:sz w:val="21"/>
          <w:szCs w:val="21"/>
        </w:rPr>
        <w:t>DO CONTRATO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w:t>
      </w:r>
      <w:r w:rsidR="006E0B5D" w:rsidRPr="00876720">
        <w:rPr>
          <w:rFonts w:ascii="Times New Roman" w:hAnsi="Times New Roman" w:cs="Times New Roman"/>
          <w:color w:val="auto"/>
          <w:sz w:val="21"/>
          <w:szCs w:val="21"/>
        </w:rPr>
        <w:t>1. Após</w:t>
      </w:r>
      <w:r w:rsidR="00EC7592" w:rsidRPr="00876720">
        <w:rPr>
          <w:rFonts w:ascii="Times New Roman" w:hAnsi="Times New Roman" w:cs="Times New Roman"/>
          <w:color w:val="auto"/>
          <w:sz w:val="21"/>
          <w:szCs w:val="21"/>
        </w:rPr>
        <w:t xml:space="preserve"> a homologação pela autoridade superior do</w:t>
      </w:r>
      <w:r w:rsidR="006E0B5D" w:rsidRPr="00876720">
        <w:rPr>
          <w:rFonts w:ascii="Times New Roman" w:hAnsi="Times New Roman" w:cs="Times New Roman"/>
          <w:color w:val="auto"/>
          <w:sz w:val="21"/>
          <w:szCs w:val="21"/>
        </w:rPr>
        <w:t xml:space="preserve"> Município</w:t>
      </w:r>
      <w:r w:rsidR="00EC7592" w:rsidRPr="00876720">
        <w:rPr>
          <w:rFonts w:ascii="Times New Roman" w:hAnsi="Times New Roman" w:cs="Times New Roman"/>
          <w:color w:val="auto"/>
          <w:sz w:val="21"/>
          <w:szCs w:val="21"/>
        </w:rPr>
        <w:t xml:space="preserve">, o licitante vencedor será convocado para, dentro do prazo de 05 (cinco) dias consecutivos da data de recebimento da notificação, e nas condições estabelecidas neste Edital e seus anexos, assinar o respectivo contrato, podendo </w:t>
      </w:r>
      <w:r w:rsidR="006E0B5D" w:rsidRPr="00876720">
        <w:rPr>
          <w:rFonts w:ascii="Times New Roman" w:hAnsi="Times New Roman" w:cs="Times New Roman"/>
          <w:color w:val="auto"/>
          <w:sz w:val="21"/>
          <w:szCs w:val="21"/>
        </w:rPr>
        <w:t>ele</w:t>
      </w:r>
      <w:r w:rsidR="00EC7592" w:rsidRPr="00876720">
        <w:rPr>
          <w:rFonts w:ascii="Times New Roman" w:hAnsi="Times New Roman" w:cs="Times New Roman"/>
          <w:color w:val="auto"/>
          <w:sz w:val="21"/>
          <w:szCs w:val="21"/>
        </w:rPr>
        <w:t xml:space="preserve"> sofrer alterações nos termos definidos pela Lei 14.133/21:</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.1.1.</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O prazo de convocação poderá ser prorrogado uma vez, por igual período, mediante solicitação da parte durante seu transcurso, devidamente justificada, e desde que o motivo apresentado seja aceito pela Administração;</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.1.2.</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A recusa injustificada do adjudicatário em assinar o contrato no prazo estabelecido pela Administração caracterizará o descumprimento total da obrigação assumida e o sujeitará às penalidades legalmente estabelecidas e à imediata perda da garantia de proposta em favor</w:t>
      </w:r>
      <w:r w:rsidR="006E0B5D" w:rsidRPr="00876720">
        <w:rPr>
          <w:rFonts w:ascii="Times New Roman" w:hAnsi="Times New Roman" w:cs="Times New Roman"/>
          <w:color w:val="auto"/>
          <w:sz w:val="21"/>
          <w:szCs w:val="21"/>
        </w:rPr>
        <w:t xml:space="preserve"> Município</w:t>
      </w:r>
      <w:r w:rsidR="00EC7592" w:rsidRPr="00876720">
        <w:rPr>
          <w:rFonts w:ascii="Times New Roman" w:hAnsi="Times New Roman" w:cs="Times New Roman"/>
          <w:color w:val="auto"/>
          <w:sz w:val="21"/>
          <w:szCs w:val="21"/>
        </w:rPr>
        <w:t>:</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.1.2.1.</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A regra do subitem anterior não se aplicará aos licitantes remanescentes convocados na forma estabelecida neste dispositivo;</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.1.</w:t>
      </w:r>
      <w:r w:rsidR="00B4600B" w:rsidRPr="00876720">
        <w:rPr>
          <w:rFonts w:ascii="Times New Roman" w:hAnsi="Times New Roman" w:cs="Times New Roman"/>
          <w:color w:val="auto"/>
          <w:sz w:val="21"/>
          <w:szCs w:val="21"/>
        </w:rPr>
        <w:t>3. Decorrido</w:t>
      </w:r>
      <w:r w:rsidR="00EC7592" w:rsidRPr="00876720">
        <w:rPr>
          <w:rFonts w:ascii="Times New Roman" w:hAnsi="Times New Roman" w:cs="Times New Roman"/>
          <w:color w:val="auto"/>
          <w:sz w:val="21"/>
          <w:szCs w:val="21"/>
        </w:rPr>
        <w:t xml:space="preserve"> o prazo de validade da proposta indicado neste Edital sem convocação para a contratação, ficarão os licitantes liberados dos compromissos assumidos.</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2. Na</w:t>
      </w:r>
      <w:r w:rsidR="00EC7592" w:rsidRPr="00876720">
        <w:rPr>
          <w:rFonts w:ascii="Times New Roman" w:hAnsi="Times New Roman" w:cs="Times New Roman"/>
          <w:color w:val="auto"/>
          <w:sz w:val="21"/>
          <w:szCs w:val="21"/>
        </w:rPr>
        <w:t xml:space="preserve">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17</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3. Na</w:t>
      </w:r>
      <w:r w:rsidR="00EC7592" w:rsidRPr="00876720">
        <w:rPr>
          <w:rFonts w:ascii="Times New Roman" w:hAnsi="Times New Roman" w:cs="Times New Roman"/>
          <w:color w:val="auto"/>
          <w:sz w:val="21"/>
          <w:szCs w:val="21"/>
        </w:rPr>
        <w:t xml:space="preserve"> assinatura do contrato será exigida a comprovação de todas as condições de habilitação consignadas neste Edital, que deverão ser mantidas pelo Contratado durante a vigência do referido contrato.</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.4.</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O contrato que eventualmente venha a ser assinado pelo licitante vencedor</w:t>
      </w:r>
      <w:proofErr w:type="gramStart"/>
      <w:r w:rsidR="00EC7592" w:rsidRPr="00876720">
        <w:rPr>
          <w:rFonts w:ascii="Times New Roman" w:hAnsi="Times New Roman" w:cs="Times New Roman"/>
          <w:color w:val="auto"/>
          <w:sz w:val="21"/>
          <w:szCs w:val="21"/>
        </w:rPr>
        <w:t>, poderá</w:t>
      </w:r>
      <w:proofErr w:type="gramEnd"/>
      <w:r w:rsidR="00EC7592" w:rsidRPr="00876720">
        <w:rPr>
          <w:rFonts w:ascii="Times New Roman" w:hAnsi="Times New Roman" w:cs="Times New Roman"/>
          <w:color w:val="auto"/>
          <w:sz w:val="21"/>
          <w:szCs w:val="21"/>
        </w:rPr>
        <w:t xml:space="preserve"> ser alterado com a devida justificativa, unilateralmente pelo Contratante ou por acordo entre as partes, nos casos e condições previstas nos </w:t>
      </w:r>
      <w:proofErr w:type="spellStart"/>
      <w:r w:rsidR="00EC7592" w:rsidRPr="00876720">
        <w:rPr>
          <w:rFonts w:ascii="Times New Roman" w:hAnsi="Times New Roman" w:cs="Times New Roman"/>
          <w:color w:val="auto"/>
          <w:sz w:val="21"/>
          <w:szCs w:val="21"/>
        </w:rPr>
        <w:t>Arts</w:t>
      </w:r>
      <w:proofErr w:type="spellEnd"/>
      <w:r w:rsidR="00EC7592" w:rsidRPr="00876720">
        <w:rPr>
          <w:rFonts w:ascii="Times New Roman" w:hAnsi="Times New Roman" w:cs="Times New Roman"/>
          <w:color w:val="auto"/>
          <w:sz w:val="21"/>
          <w:szCs w:val="21"/>
        </w:rPr>
        <w:t xml:space="preserve">. 124 a 136 e sua extinção, formalmente motivada nos autos do processo, assegurados o contraditório e a ampla defesa, ocorrerá nas hipóteses e disposições dos </w:t>
      </w:r>
      <w:proofErr w:type="spellStart"/>
      <w:r w:rsidR="00EC7592" w:rsidRPr="00876720">
        <w:rPr>
          <w:rFonts w:ascii="Times New Roman" w:hAnsi="Times New Roman" w:cs="Times New Roman"/>
          <w:color w:val="auto"/>
          <w:sz w:val="21"/>
          <w:szCs w:val="21"/>
        </w:rPr>
        <w:t>Arts</w:t>
      </w:r>
      <w:proofErr w:type="spellEnd"/>
      <w:r w:rsidR="00EC7592" w:rsidRPr="00876720">
        <w:rPr>
          <w:rFonts w:ascii="Times New Roman" w:hAnsi="Times New Roman" w:cs="Times New Roman"/>
          <w:color w:val="auto"/>
          <w:sz w:val="21"/>
          <w:szCs w:val="21"/>
        </w:rPr>
        <w:t>. 137 a 139, todos da Lei 14.133/21; e executado sob o regime de empreitada por preço unitário.</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17</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5. Nas</w:t>
      </w:r>
      <w:r w:rsidR="00EC7592" w:rsidRPr="00876720">
        <w:rPr>
          <w:rFonts w:ascii="Times New Roman" w:hAnsi="Times New Roman" w:cs="Times New Roman"/>
          <w:color w:val="auto"/>
          <w:sz w:val="21"/>
          <w:szCs w:val="21"/>
        </w:rPr>
        <w:t xml:space="preserve"> alterações unilaterais a que se refere o inciso I, do caput do Art. 124, da Lei 14.133/21, o Contratado será obrigado a aceitar, nas mesmas condições contratuais, acréscimos ou supressões que se fizerem nas obras, de até o respectivo limite fixado no Art. 125, do mesmo diploma legal, do valor inicial atualizado do contrato. Nenhum acréscimo ou supressão poderá exceder o limite estabelecido, salvo as supressões </w:t>
      </w:r>
      <w:proofErr w:type="gramStart"/>
      <w:r w:rsidR="00EC7592" w:rsidRPr="00876720">
        <w:rPr>
          <w:rFonts w:ascii="Times New Roman" w:hAnsi="Times New Roman" w:cs="Times New Roman"/>
          <w:color w:val="auto"/>
          <w:sz w:val="21"/>
          <w:szCs w:val="21"/>
        </w:rPr>
        <w:t>resultantes de acordo celebrado</w:t>
      </w:r>
      <w:proofErr w:type="gramEnd"/>
      <w:r w:rsidR="00EC7592" w:rsidRPr="00876720">
        <w:rPr>
          <w:rFonts w:ascii="Times New Roman" w:hAnsi="Times New Roman" w:cs="Times New Roman"/>
          <w:color w:val="auto"/>
          <w:sz w:val="21"/>
          <w:szCs w:val="21"/>
        </w:rPr>
        <w:t xml:space="preserve"> entre os contratantes.</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4A450B">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18</w:t>
      </w:r>
      <w:r w:rsidR="00EC7592" w:rsidRPr="00876720">
        <w:rPr>
          <w:rFonts w:ascii="Times New Roman" w:eastAsia="Times New Roman" w:hAnsi="Times New Roman" w:cs="Times New Roman"/>
          <w:color w:val="auto"/>
          <w:sz w:val="21"/>
          <w:szCs w:val="21"/>
        </w:rPr>
        <w:t>.0.</w:t>
      </w:r>
      <w:r w:rsidR="00671675" w:rsidRPr="00876720">
        <w:rPr>
          <w:rFonts w:ascii="Times New Roman" w:eastAsia="Times New Roman" w:hAnsi="Times New Roman" w:cs="Times New Roman"/>
          <w:color w:val="auto"/>
          <w:sz w:val="21"/>
          <w:szCs w:val="21"/>
        </w:rPr>
        <w:t xml:space="preserve"> </w:t>
      </w:r>
      <w:r w:rsidR="00EC7592" w:rsidRPr="00876720">
        <w:rPr>
          <w:rFonts w:ascii="Times New Roman" w:eastAsia="Times New Roman" w:hAnsi="Times New Roman" w:cs="Times New Roman"/>
          <w:color w:val="auto"/>
          <w:sz w:val="21"/>
          <w:szCs w:val="21"/>
        </w:rPr>
        <w:t xml:space="preserve">DO REAJUSTAMENTO EM SENTIDO ESTRITO </w:t>
      </w:r>
      <w:r w:rsidR="009F466B" w:rsidRPr="00876720">
        <w:rPr>
          <w:rFonts w:ascii="Times New Roman" w:eastAsia="Times New Roman" w:hAnsi="Times New Roman" w:cs="Times New Roman"/>
          <w:color w:val="auto"/>
          <w:sz w:val="21"/>
          <w:szCs w:val="21"/>
        </w:rPr>
        <w:t>–</w:t>
      </w:r>
      <w:r w:rsidR="00EC7592" w:rsidRPr="00876720">
        <w:rPr>
          <w:rFonts w:ascii="Times New Roman" w:eastAsia="Times New Roman" w:hAnsi="Times New Roman" w:cs="Times New Roman"/>
          <w:color w:val="auto"/>
          <w:sz w:val="21"/>
          <w:szCs w:val="21"/>
        </w:rPr>
        <w:t xml:space="preserve"> REAJUSTE</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1. Os</w:t>
      </w:r>
      <w:r w:rsidR="00EC7592" w:rsidRPr="00876720">
        <w:rPr>
          <w:rFonts w:ascii="Times New Roman" w:hAnsi="Times New Roman" w:cs="Times New Roman"/>
          <w:color w:val="auto"/>
          <w:sz w:val="21"/>
          <w:szCs w:val="21"/>
        </w:rPr>
        <w:t xml:space="preserve"> preços contratados são fixos e irreajustáveis no prazo de um ano.</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2. Dentro</w:t>
      </w:r>
      <w:r w:rsidR="00EC7592" w:rsidRPr="00876720">
        <w:rPr>
          <w:rFonts w:ascii="Times New Roman" w:hAnsi="Times New Roman" w:cs="Times New Roman"/>
          <w:color w:val="auto"/>
          <w:sz w:val="21"/>
          <w:szCs w:val="21"/>
        </w:rPr>
        <w:t xml:space="preserve"> do prazo de vigência da contratação e mediante solicitação do Contratado, os preços poderão sofrer reajuste após o interregno de um ano, na mesma proporção da variação verificada no Índice Nacional da Construção Civil – INCC acumulado, tomando–se por base o mês do orçamento estimado, exclusivamente para as obrigações iniciadas e concluídas após a ocorrência da anualidade.</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3. Nos</w:t>
      </w:r>
      <w:r w:rsidR="00EC7592" w:rsidRPr="00876720">
        <w:rPr>
          <w:rFonts w:ascii="Times New Roman" w:hAnsi="Times New Roman" w:cs="Times New Roman"/>
          <w:color w:val="auto"/>
          <w:sz w:val="21"/>
          <w:szCs w:val="21"/>
        </w:rPr>
        <w:t xml:space="preserve"> reajustes subsequentes ao primeiro, o interregno mínimo de um ano será contado a partir dos efeitos financeiros do último reajuste.</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4. No</w:t>
      </w:r>
      <w:r w:rsidR="00EC7592" w:rsidRPr="00876720">
        <w:rPr>
          <w:rFonts w:ascii="Times New Roman" w:hAnsi="Times New Roman" w:cs="Times New Roman"/>
          <w:color w:val="auto"/>
          <w:sz w:val="21"/>
          <w:szCs w:val="21"/>
        </w:rPr>
        <w:t xml:space="preserve"> caso de atraso ou não divulgação do índice de reajustamento, o Contratante pagará ao Contratado a importância calculada pela última variação conhecida, liquidando a diferença correspondente tão logo seja </w:t>
      </w:r>
      <w:proofErr w:type="gramStart"/>
      <w:r w:rsidR="00EC7592" w:rsidRPr="00876720">
        <w:rPr>
          <w:rFonts w:ascii="Times New Roman" w:hAnsi="Times New Roman" w:cs="Times New Roman"/>
          <w:color w:val="auto"/>
          <w:sz w:val="21"/>
          <w:szCs w:val="21"/>
        </w:rPr>
        <w:t>divulgado</w:t>
      </w:r>
      <w:proofErr w:type="gramEnd"/>
      <w:r w:rsidR="00EC7592" w:rsidRPr="00876720">
        <w:rPr>
          <w:rFonts w:ascii="Times New Roman" w:hAnsi="Times New Roman" w:cs="Times New Roman"/>
          <w:color w:val="auto"/>
          <w:sz w:val="21"/>
          <w:szCs w:val="21"/>
        </w:rPr>
        <w:t xml:space="preserve"> o índice definitivo. Fica o Contratado obrigado a apresentar memória de cálculo referente ao reajustamento de preços do valor remanescente, sempre que este ocorrer.</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.5.</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Nas aferições finais, o índice utilizado para reajuste será, obrigatoriamente, o definitivo.</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.6.</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Caso o índice estabelecido para reajustamento venha a ser extinto ou de qualquer forma não possa mais ser utilizado, será adotado, em substituição, o que vier a ser determinado pela legislação então em vigor.</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.7.</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Na ausência de previsão legal quanto ao índice substituto, as partes elegerão novo índice oficial, para reajustamento do preço do valor remanescente, por meio de termo aditivo.</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.8.</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O registro da variação do valor contratual para fazer face ao reajuste de preços poderá ser realizado por simples apostila.</w:t>
      </w:r>
    </w:p>
    <w:p w:rsidR="0026430A"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18</w:t>
      </w:r>
      <w:r w:rsidR="00EC7592" w:rsidRPr="00876720">
        <w:rPr>
          <w:rFonts w:ascii="Times New Roman" w:hAnsi="Times New Roman" w:cs="Times New Roman"/>
          <w:color w:val="auto"/>
          <w:sz w:val="21"/>
          <w:szCs w:val="21"/>
        </w:rPr>
        <w:t>.9.</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O prazo para resposta ao pedido de restabelecimento do equilíbrio econômico–financeiro</w:t>
      </w:r>
      <w:proofErr w:type="gramStart"/>
      <w:r w:rsidR="00EC7592" w:rsidRPr="00876720">
        <w:rPr>
          <w:rFonts w:ascii="Times New Roman" w:hAnsi="Times New Roman" w:cs="Times New Roman"/>
          <w:color w:val="auto"/>
          <w:sz w:val="21"/>
          <w:szCs w:val="21"/>
        </w:rPr>
        <w:t>, será</w:t>
      </w:r>
      <w:proofErr w:type="gramEnd"/>
      <w:r w:rsidR="00EC7592" w:rsidRPr="00876720">
        <w:rPr>
          <w:rFonts w:ascii="Times New Roman" w:hAnsi="Times New Roman" w:cs="Times New Roman"/>
          <w:color w:val="auto"/>
          <w:sz w:val="21"/>
          <w:szCs w:val="21"/>
        </w:rPr>
        <w:t xml:space="preserve"> de até um mês, contado da data do fornecimento da documentação comprobatória do fato imprevisível ou previsível de consequência incalculável, observadas as disposições dos </w:t>
      </w:r>
      <w:proofErr w:type="spellStart"/>
      <w:r w:rsidR="00EC7592" w:rsidRPr="00876720">
        <w:rPr>
          <w:rFonts w:ascii="Times New Roman" w:hAnsi="Times New Roman" w:cs="Times New Roman"/>
          <w:color w:val="auto"/>
          <w:sz w:val="21"/>
          <w:szCs w:val="21"/>
        </w:rPr>
        <w:t>Arts</w:t>
      </w:r>
      <w:proofErr w:type="spellEnd"/>
      <w:r w:rsidR="00EC7592" w:rsidRPr="00876720">
        <w:rPr>
          <w:rFonts w:ascii="Times New Roman" w:hAnsi="Times New Roman" w:cs="Times New Roman"/>
          <w:color w:val="auto"/>
          <w:sz w:val="21"/>
          <w:szCs w:val="21"/>
        </w:rPr>
        <w:t>. 124 a 136, da Lei 14.133/21.</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4A450B">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19</w:t>
      </w:r>
      <w:r w:rsidR="00EC7592" w:rsidRPr="00876720">
        <w:rPr>
          <w:rFonts w:ascii="Times New Roman" w:eastAsia="Times New Roman" w:hAnsi="Times New Roman" w:cs="Times New Roman"/>
          <w:color w:val="auto"/>
          <w:sz w:val="21"/>
          <w:szCs w:val="21"/>
        </w:rPr>
        <w:t>.0.</w:t>
      </w:r>
      <w:r w:rsidR="00671675" w:rsidRPr="00876720">
        <w:rPr>
          <w:rFonts w:ascii="Times New Roman" w:eastAsia="Times New Roman" w:hAnsi="Times New Roman" w:cs="Times New Roman"/>
          <w:color w:val="auto"/>
          <w:sz w:val="21"/>
          <w:szCs w:val="21"/>
        </w:rPr>
        <w:t xml:space="preserve"> </w:t>
      </w:r>
      <w:r w:rsidR="00EC7592" w:rsidRPr="00876720">
        <w:rPr>
          <w:rFonts w:ascii="Times New Roman" w:eastAsia="Times New Roman" w:hAnsi="Times New Roman" w:cs="Times New Roman"/>
          <w:color w:val="auto"/>
          <w:sz w:val="21"/>
          <w:szCs w:val="21"/>
        </w:rPr>
        <w:t>DA COMPROVAÇÃO DE EXECUÇÃO E RECEBIMENTO DO OBJETO</w:t>
      </w: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19</w:t>
      </w:r>
      <w:r w:rsidR="00EC7592" w:rsidRPr="00876720">
        <w:rPr>
          <w:rFonts w:ascii="Times New Roman" w:hAnsi="Times New Roman" w:cs="Times New Roman"/>
          <w:color w:val="auto"/>
          <w:sz w:val="21"/>
          <w:szCs w:val="21"/>
        </w:rPr>
        <w:t>.1.</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 xml:space="preserve">Executada a presente contratação e observadas </w:t>
      </w:r>
      <w:proofErr w:type="gramStart"/>
      <w:r w:rsidR="00EC7592" w:rsidRPr="00876720">
        <w:rPr>
          <w:rFonts w:ascii="Times New Roman" w:hAnsi="Times New Roman" w:cs="Times New Roman"/>
          <w:color w:val="auto"/>
          <w:sz w:val="21"/>
          <w:szCs w:val="21"/>
        </w:rPr>
        <w:t>as</w:t>
      </w:r>
      <w:proofErr w:type="gramEnd"/>
      <w:r w:rsidR="00EC7592" w:rsidRPr="00876720">
        <w:rPr>
          <w:rFonts w:ascii="Times New Roman" w:hAnsi="Times New Roman" w:cs="Times New Roman"/>
          <w:color w:val="auto"/>
          <w:sz w:val="21"/>
          <w:szCs w:val="21"/>
        </w:rPr>
        <w:t xml:space="preserve"> condições de adimplemento das obrigações pactuadas, os procedimentos e condições para receber o seu objeto pelo Contratante obedecerão, conforme o caso, às disposições do Art. 140, da Lei 14.133/21.</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19</w:t>
      </w:r>
      <w:r w:rsidR="00EC7592" w:rsidRPr="00876720">
        <w:rPr>
          <w:rFonts w:ascii="Times New Roman" w:hAnsi="Times New Roman" w:cs="Times New Roman"/>
          <w:color w:val="auto"/>
          <w:sz w:val="21"/>
          <w:szCs w:val="21"/>
        </w:rPr>
        <w:t>.2.</w:t>
      </w:r>
      <w:r w:rsidR="00671675" w:rsidRPr="00876720">
        <w:rPr>
          <w:rFonts w:ascii="Times New Roman" w:hAnsi="Times New Roman" w:cs="Times New Roman"/>
          <w:color w:val="auto"/>
          <w:sz w:val="21"/>
          <w:szCs w:val="21"/>
        </w:rPr>
        <w:t xml:space="preserve"> </w:t>
      </w:r>
      <w:r w:rsidR="00EC7592" w:rsidRPr="00876720">
        <w:rPr>
          <w:rFonts w:ascii="Times New Roman" w:hAnsi="Times New Roman" w:cs="Times New Roman"/>
          <w:color w:val="auto"/>
          <w:sz w:val="21"/>
          <w:szCs w:val="21"/>
        </w:rPr>
        <w:t>Por se tratar de obra,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assinado pelas partes, apenas após o decurso do prazo de observação ou vistoria, que comprove o atendimento das exigências contratuais, não podendo esse prazo ser superior a 90 (noventa) dias, salvo em casos excepcionais, devidamente justificados.</w:t>
      </w:r>
    </w:p>
    <w:p w:rsidR="002B1F7D" w:rsidRPr="00876720" w:rsidRDefault="002B1F7D">
      <w:pPr>
        <w:pStyle w:val="NormalWeb"/>
        <w:rPr>
          <w:rFonts w:ascii="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19</w:t>
      </w:r>
      <w:r w:rsidR="00EC7592" w:rsidRPr="00876720">
        <w:rPr>
          <w:rFonts w:ascii="Times New Roman" w:hAnsi="Times New Roman" w:cs="Times New Roman"/>
          <w:color w:val="auto"/>
          <w:sz w:val="21"/>
          <w:szCs w:val="21"/>
        </w:rPr>
        <w:t>.</w:t>
      </w:r>
      <w:r w:rsidR="00B4600B" w:rsidRPr="00876720">
        <w:rPr>
          <w:rFonts w:ascii="Times New Roman" w:hAnsi="Times New Roman" w:cs="Times New Roman"/>
          <w:color w:val="auto"/>
          <w:sz w:val="21"/>
          <w:szCs w:val="21"/>
        </w:rPr>
        <w:t>3. Serão</w:t>
      </w:r>
      <w:r w:rsidR="00EC7592" w:rsidRPr="00876720">
        <w:rPr>
          <w:rFonts w:ascii="Times New Roman" w:hAnsi="Times New Roman" w:cs="Times New Roman"/>
          <w:color w:val="auto"/>
          <w:sz w:val="21"/>
          <w:szCs w:val="21"/>
        </w:rPr>
        <w:t xml:space="preserve"> designados pelo</w:t>
      </w:r>
      <w:r w:rsidR="006E0B5D" w:rsidRPr="00876720">
        <w:rPr>
          <w:rFonts w:ascii="Times New Roman" w:hAnsi="Times New Roman" w:cs="Times New Roman"/>
          <w:color w:val="auto"/>
          <w:sz w:val="21"/>
          <w:szCs w:val="21"/>
        </w:rPr>
        <w:t xml:space="preserve"> Município</w:t>
      </w:r>
      <w:r w:rsidR="00EC7592" w:rsidRPr="00876720">
        <w:rPr>
          <w:rFonts w:ascii="Times New Roman" w:hAnsi="Times New Roman" w:cs="Times New Roman"/>
          <w:color w:val="auto"/>
          <w:sz w:val="21"/>
          <w:szCs w:val="21"/>
        </w:rPr>
        <w:t xml:space="preserve">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rsidR="00E3734F" w:rsidRPr="00876720" w:rsidRDefault="00E3734F" w:rsidP="00E3734F">
      <w:pPr>
        <w:pStyle w:val="NormalWeb"/>
        <w:numPr>
          <w:ilvl w:val="0"/>
          <w:numId w:val="5"/>
        </w:numPr>
        <w:ind w:left="284" w:hanging="284"/>
        <w:rPr>
          <w:rFonts w:ascii="Times New Roman" w:hAnsi="Times New Roman" w:cs="Times New Roman"/>
          <w:color w:val="auto"/>
          <w:sz w:val="21"/>
          <w:szCs w:val="21"/>
        </w:rPr>
      </w:pPr>
      <w:r w:rsidRPr="00876720">
        <w:rPr>
          <w:rFonts w:ascii="Times New Roman" w:hAnsi="Times New Roman" w:cs="Times New Roman"/>
          <w:b/>
          <w:bCs/>
          <w:color w:val="auto"/>
          <w:sz w:val="21"/>
          <w:szCs w:val="21"/>
        </w:rPr>
        <w:t>SERÃO ATRIBUIÇÕES DO GESTOR DO CONTRATO</w:t>
      </w:r>
      <w:r w:rsidRPr="00876720">
        <w:rPr>
          <w:rFonts w:ascii="Times New Roman" w:hAnsi="Times New Roman" w:cs="Times New Roman"/>
          <w:color w:val="auto"/>
          <w:sz w:val="21"/>
          <w:szCs w:val="21"/>
        </w:rPr>
        <w:t>:</w:t>
      </w:r>
    </w:p>
    <w:p w:rsidR="00E3734F" w:rsidRPr="00876720" w:rsidRDefault="00E3734F" w:rsidP="00E3734F">
      <w:pPr>
        <w:pStyle w:val="NormalWeb"/>
        <w:rPr>
          <w:rFonts w:ascii="Times New Roman" w:hAnsi="Times New Roman" w:cs="Times New Roman"/>
          <w:b/>
          <w:bCs/>
          <w:color w:val="auto"/>
          <w:sz w:val="21"/>
          <w:szCs w:val="21"/>
        </w:rPr>
      </w:pP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Aplicar advertência à Contratada e encaminhar para conhecimento da autoridade competente;</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Solicitar abertura de processo administrativo visando à aplicação de penalidade cabível, garantindo a defesa prévia à Contratada;</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Emitir avaliação do prazo de entrega e qualidade dos produtos;</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Realizar reunião inicial com a contratada e solicitar dados e contatos do preposto;</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Acompanhar e observar o cumprimento das cláusulas contratuais;</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Analisar relatórios e documentos enviados pelos fiscais do contrato;</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Propor aplicação de sanções administrativas pelo descumprimento das cláusulas contratuais apontadas pelos fiscais;</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Providenciar o pagamento das faturas emitidas pela Contratada, mediante a observância das exigências contratuais e legais;</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Manter controle atualizado dos pagamentos efetuados, observando que o valor do contrato não seja ultrapassado;</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Orientar o fiscal do contrato para a adequada observância das cláusulas contratuais;</w:t>
      </w:r>
    </w:p>
    <w:p w:rsidR="00E3734F" w:rsidRPr="00876720" w:rsidRDefault="00E3734F" w:rsidP="00E3734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Recebimento de bens</w:t>
      </w:r>
      <w:proofErr w:type="gramStart"/>
      <w:r w:rsidRPr="00876720">
        <w:rPr>
          <w:rFonts w:ascii="Times New Roman" w:hAnsi="Times New Roman" w:cs="Times New Roman"/>
          <w:color w:val="auto"/>
          <w:sz w:val="21"/>
          <w:szCs w:val="21"/>
        </w:rPr>
        <w:t>, ateste</w:t>
      </w:r>
      <w:proofErr w:type="gramEnd"/>
      <w:r w:rsidRPr="00876720">
        <w:rPr>
          <w:rFonts w:ascii="Times New Roman" w:hAnsi="Times New Roman" w:cs="Times New Roman"/>
          <w:color w:val="auto"/>
          <w:sz w:val="21"/>
          <w:szCs w:val="21"/>
        </w:rPr>
        <w:t xml:space="preserve"> de notas e faturas, controle financeiro, gestão de prazos e fiscalização.</w:t>
      </w:r>
    </w:p>
    <w:p w:rsidR="00E3734F" w:rsidRPr="00876720" w:rsidRDefault="00E3734F" w:rsidP="00E3734F">
      <w:pPr>
        <w:pStyle w:val="NormalWeb"/>
        <w:numPr>
          <w:ilvl w:val="0"/>
          <w:numId w:val="5"/>
        </w:numPr>
        <w:ind w:left="284" w:hanging="284"/>
        <w:rPr>
          <w:rFonts w:ascii="Times New Roman" w:hAnsi="Times New Roman" w:cs="Times New Roman"/>
          <w:color w:val="auto"/>
          <w:sz w:val="21"/>
          <w:szCs w:val="21"/>
        </w:rPr>
      </w:pPr>
      <w:r w:rsidRPr="00876720">
        <w:rPr>
          <w:rFonts w:ascii="Times New Roman" w:hAnsi="Times New Roman" w:cs="Times New Roman"/>
          <w:b/>
          <w:bCs/>
          <w:color w:val="auto"/>
          <w:sz w:val="21"/>
          <w:szCs w:val="21"/>
        </w:rPr>
        <w:t>SERÃO ATRIBUIÇÕES DO FISCAL DO CONTRATO</w:t>
      </w:r>
      <w:r w:rsidRPr="00876720">
        <w:rPr>
          <w:rFonts w:ascii="Times New Roman" w:hAnsi="Times New Roman" w:cs="Times New Roman"/>
          <w:color w:val="auto"/>
          <w:sz w:val="21"/>
          <w:szCs w:val="21"/>
        </w:rPr>
        <w:t>:</w:t>
      </w:r>
    </w:p>
    <w:p w:rsidR="00E3734F" w:rsidRPr="00876720" w:rsidRDefault="00E3734F" w:rsidP="00E3734F">
      <w:pPr>
        <w:pStyle w:val="NormalWeb"/>
        <w:rPr>
          <w:rFonts w:ascii="Times New Roman" w:hAnsi="Times New Roman" w:cs="Times New Roman"/>
          <w:color w:val="auto"/>
          <w:sz w:val="21"/>
          <w:szCs w:val="21"/>
        </w:rPr>
      </w:pP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Ter pleno conhecimento dos termos contratuais que irá </w:t>
      </w:r>
      <w:proofErr w:type="gramStart"/>
      <w:r w:rsidRPr="00876720">
        <w:rPr>
          <w:rFonts w:ascii="Times New Roman" w:hAnsi="Times New Roman" w:cs="Times New Roman"/>
          <w:color w:val="auto"/>
          <w:sz w:val="21"/>
          <w:szCs w:val="21"/>
        </w:rPr>
        <w:t>fiscalizar,</w:t>
      </w:r>
      <w:proofErr w:type="gramEnd"/>
      <w:r w:rsidRPr="00876720">
        <w:rPr>
          <w:rFonts w:ascii="Times New Roman" w:hAnsi="Times New Roman" w:cs="Times New Roman"/>
          <w:color w:val="auto"/>
          <w:sz w:val="21"/>
          <w:szCs w:val="21"/>
        </w:rPr>
        <w:t xml:space="preserve"> principalmente de suas cláusulas, assim como das condições constantes do edital e seus anexos, com vistas a identificar as obrigações in concreto tanto da administração contratante quanto da contratada;</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Conhecer e reunir-se com o preposto da contratada, com a finalidade de definir e estabelecer as estratégias do fornecimento do objeto, bem como traçar metas de controle, fiscalização e acompanhamento do contrato;</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Disponibilizar toda a informação necessária, assim como definido no contrato e dentro dos prazos estabelecidos;</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Exigir da contratada o fiel cumprimento de todas as condições contratuais assumidas, constantes das cláusulas e demais condições do Edital da Licitação e seus anexos;</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Comunicar à Administração a necessidade de alterações do quantitativo do objeto ou modificação da forma de seu fornecimento, em razão do fato superveniente ou de outro qualquer, que possa comprometer a aderência contratual e seu efetivo resultado;</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Recusar o produto quando visivelmente irregular, não aceitando diverso daquele que se encontra especificado no edital da licitação ou respectivo contrato, assim como observar, para o correto recebimento, a hipótese de outro oferecido em proposta e com qualidade superior ao especificado e aceito pela Administração;</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Comunicar por escrito qualquer falta </w:t>
      </w:r>
      <w:proofErr w:type="gramStart"/>
      <w:r w:rsidRPr="00876720">
        <w:rPr>
          <w:rFonts w:ascii="Times New Roman" w:hAnsi="Times New Roman" w:cs="Times New Roman"/>
          <w:color w:val="auto"/>
          <w:sz w:val="21"/>
          <w:szCs w:val="21"/>
        </w:rPr>
        <w:t>cometida</w:t>
      </w:r>
      <w:proofErr w:type="gramEnd"/>
      <w:r w:rsidRPr="00876720">
        <w:rPr>
          <w:rFonts w:ascii="Times New Roman" w:hAnsi="Times New Roman" w:cs="Times New Roman"/>
          <w:color w:val="auto"/>
          <w:sz w:val="21"/>
          <w:szCs w:val="21"/>
        </w:rPr>
        <w:t xml:space="preserve"> pela empresa;</w:t>
      </w:r>
    </w:p>
    <w:p w:rsidR="00E3734F" w:rsidRPr="00876720" w:rsidRDefault="00E3734F" w:rsidP="00E3734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Deverá indicar um preposto, pessoa física, que deverá receber escopo de trabalho detalhado;</w:t>
      </w:r>
    </w:p>
    <w:p w:rsidR="00E3734F" w:rsidRPr="00876720" w:rsidRDefault="00E3734F" w:rsidP="00E3734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Comunicar formalmente ao Gestor do contrato as irregularidades cometidas passíveis de penalidade, após os contatos prévios com a contratada.</w:t>
      </w:r>
    </w:p>
    <w:p w:rsidR="00395F60" w:rsidRPr="00876720" w:rsidRDefault="00395F60">
      <w:pPr>
        <w:pStyle w:val="NormalWeb"/>
        <w:rPr>
          <w:rFonts w:ascii="Times New Roman" w:hAnsi="Times New Roman" w:cs="Times New Roman"/>
          <w:color w:val="auto"/>
          <w:sz w:val="21"/>
          <w:szCs w:val="21"/>
        </w:rPr>
      </w:pPr>
    </w:p>
    <w:p w:rsidR="00395F60" w:rsidRPr="00876720" w:rsidRDefault="004A450B">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20</w:t>
      </w:r>
      <w:r w:rsidR="00EC7592" w:rsidRPr="00876720">
        <w:rPr>
          <w:rFonts w:ascii="Times New Roman" w:eastAsia="Times New Roman" w:hAnsi="Times New Roman" w:cs="Times New Roman"/>
          <w:color w:val="auto"/>
          <w:sz w:val="21"/>
          <w:szCs w:val="21"/>
        </w:rPr>
        <w:t>.0.</w:t>
      </w:r>
      <w:r w:rsidR="00341EE2" w:rsidRPr="00876720">
        <w:rPr>
          <w:rFonts w:ascii="Times New Roman" w:eastAsia="Times New Roman" w:hAnsi="Times New Roman" w:cs="Times New Roman"/>
          <w:color w:val="auto"/>
          <w:sz w:val="21"/>
          <w:szCs w:val="21"/>
        </w:rPr>
        <w:t xml:space="preserve"> </w:t>
      </w:r>
      <w:r w:rsidR="00EC7592" w:rsidRPr="00876720">
        <w:rPr>
          <w:rFonts w:ascii="Times New Roman" w:eastAsia="Times New Roman" w:hAnsi="Times New Roman" w:cs="Times New Roman"/>
          <w:color w:val="auto"/>
          <w:sz w:val="21"/>
          <w:szCs w:val="21"/>
        </w:rPr>
        <w:t>DAS OBRIGAÇÕES DO CONTRATANTE E DO CONTRATADO</w:t>
      </w:r>
    </w:p>
    <w:p w:rsidR="009F466B" w:rsidRPr="00876720" w:rsidRDefault="009F466B">
      <w:pPr>
        <w:pStyle w:val="Ttulo2"/>
        <w:rPr>
          <w:rFonts w:ascii="Times New Roman" w:eastAsia="Times New Roman" w:hAnsi="Times New Roman" w:cs="Times New Roman"/>
          <w:color w:val="auto"/>
          <w:sz w:val="21"/>
          <w:szCs w:val="21"/>
        </w:rPr>
      </w:pP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20</w:t>
      </w:r>
      <w:r w:rsidR="00EC7592" w:rsidRPr="00876720">
        <w:rPr>
          <w:rFonts w:ascii="Times New Roman" w:hAnsi="Times New Roman" w:cs="Times New Roman"/>
          <w:color w:val="auto"/>
          <w:sz w:val="21"/>
          <w:szCs w:val="21"/>
        </w:rPr>
        <w:t>.1.</w:t>
      </w:r>
      <w:proofErr w:type="gramEnd"/>
      <w:r w:rsidR="00EC7592" w:rsidRPr="00876720">
        <w:rPr>
          <w:rFonts w:ascii="Times New Roman" w:hAnsi="Times New Roman" w:cs="Times New Roman"/>
          <w:color w:val="auto"/>
          <w:sz w:val="21"/>
          <w:szCs w:val="21"/>
        </w:rPr>
        <w:t>Obrigações do Contratante:</w:t>
      </w: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21</w:t>
      </w:r>
      <w:r w:rsidR="00EC7592" w:rsidRPr="00876720">
        <w:rPr>
          <w:rFonts w:ascii="Times New Roman" w:hAnsi="Times New Roman" w:cs="Times New Roman"/>
          <w:color w:val="auto"/>
          <w:sz w:val="21"/>
          <w:szCs w:val="21"/>
        </w:rPr>
        <w:t>.1.1.</w:t>
      </w:r>
      <w:proofErr w:type="gramEnd"/>
      <w:r w:rsidR="00EC7592" w:rsidRPr="00876720">
        <w:rPr>
          <w:rFonts w:ascii="Times New Roman" w:hAnsi="Times New Roman" w:cs="Times New Roman"/>
          <w:color w:val="auto"/>
          <w:sz w:val="21"/>
          <w:szCs w:val="21"/>
        </w:rPr>
        <w:t>Efetuar o pagamento relativo ao objeto contratado efetivamente realizado, de acordo com as cláusulas do respectivo contrato ou outros instrumentos hábeis;</w:t>
      </w: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21</w:t>
      </w:r>
      <w:r w:rsidR="00EC7592" w:rsidRPr="00876720">
        <w:rPr>
          <w:rFonts w:ascii="Times New Roman" w:hAnsi="Times New Roman" w:cs="Times New Roman"/>
          <w:color w:val="auto"/>
          <w:sz w:val="21"/>
          <w:szCs w:val="21"/>
        </w:rPr>
        <w:t>.1.2.</w:t>
      </w:r>
      <w:proofErr w:type="gramEnd"/>
      <w:r w:rsidR="00EC7592" w:rsidRPr="00876720">
        <w:rPr>
          <w:rFonts w:ascii="Times New Roman" w:hAnsi="Times New Roman" w:cs="Times New Roman"/>
          <w:color w:val="auto"/>
          <w:sz w:val="21"/>
          <w:szCs w:val="21"/>
        </w:rPr>
        <w:t>Proporcionar ao Contratado todos os meios necessários para a fiel execução do objeto da presente contratação, nos termos do correspondente instrumento de ajuste;</w:t>
      </w: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21</w:t>
      </w:r>
      <w:r w:rsidR="00EC7592" w:rsidRPr="00876720">
        <w:rPr>
          <w:rFonts w:ascii="Times New Roman" w:hAnsi="Times New Roman" w:cs="Times New Roman"/>
          <w:color w:val="auto"/>
          <w:sz w:val="21"/>
          <w:szCs w:val="21"/>
        </w:rPr>
        <w:t>.1.3.</w:t>
      </w:r>
      <w:proofErr w:type="gramEnd"/>
      <w:r w:rsidR="00EC7592" w:rsidRPr="00876720">
        <w:rPr>
          <w:rFonts w:ascii="Times New Roman" w:hAnsi="Times New Roman" w:cs="Times New Roman"/>
          <w:color w:val="auto"/>
          <w:sz w:val="21"/>
          <w:szCs w:val="21"/>
        </w:rPr>
        <w:t>Notificar o Contratado sobre qualquer irregularidade encontrada quanto à qualidade dos produtos ou serviços, exercendo a mais ampla e completa fiscalização, o que não exime o Contratado de suas responsabilidades pactuadas e preceitos legais;</w:t>
      </w: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21</w:t>
      </w:r>
      <w:r w:rsidR="00EC7592" w:rsidRPr="00876720">
        <w:rPr>
          <w:rFonts w:ascii="Times New Roman" w:hAnsi="Times New Roman" w:cs="Times New Roman"/>
          <w:color w:val="auto"/>
          <w:sz w:val="21"/>
          <w:szCs w:val="21"/>
        </w:rPr>
        <w:t>.1.4.</w:t>
      </w:r>
      <w:proofErr w:type="gramEnd"/>
      <w:r w:rsidR="00EC7592" w:rsidRPr="00876720">
        <w:rPr>
          <w:rFonts w:ascii="Times New Roman" w:hAnsi="Times New Roman" w:cs="Times New Roman"/>
          <w:color w:val="auto"/>
          <w:sz w:val="21"/>
          <w:szCs w:val="21"/>
        </w:rPr>
        <w:t>Outras obrigações estabelecidas e relacionadas na Minuta do Contrato - Anexo IV.</w:t>
      </w:r>
    </w:p>
    <w:p w:rsidR="00395F60" w:rsidRPr="00876720" w:rsidRDefault="00EC7592">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95F60" w:rsidRPr="00876720" w:rsidRDefault="004A450B">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21</w:t>
      </w:r>
      <w:r w:rsidR="00EC7592" w:rsidRPr="00876720">
        <w:rPr>
          <w:rFonts w:ascii="Times New Roman" w:hAnsi="Times New Roman" w:cs="Times New Roman"/>
          <w:color w:val="auto"/>
          <w:sz w:val="21"/>
          <w:szCs w:val="21"/>
        </w:rPr>
        <w:t>.2.</w:t>
      </w:r>
      <w:proofErr w:type="gramEnd"/>
      <w:r w:rsidR="00EC7592" w:rsidRPr="00876720">
        <w:rPr>
          <w:rFonts w:ascii="Times New Roman" w:hAnsi="Times New Roman" w:cs="Times New Roman"/>
          <w:color w:val="auto"/>
          <w:sz w:val="21"/>
          <w:szCs w:val="21"/>
        </w:rPr>
        <w:t>Obrigações do Contratado: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.2.1.</w:t>
      </w:r>
      <w:proofErr w:type="gramEnd"/>
      <w:r w:rsidR="00EC7592" w:rsidRPr="00876720">
        <w:rPr>
          <w:rFonts w:ascii="Times New Roman" w:hAnsi="Times New Roman" w:cs="Times New Roman"/>
          <w:color w:val="auto"/>
          <w:sz w:val="22"/>
          <w:szCs w:val="22"/>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lastRenderedPageBreak/>
        <w:t>21</w:t>
      </w:r>
      <w:r w:rsidR="00EC7592" w:rsidRPr="00876720">
        <w:rPr>
          <w:rFonts w:ascii="Times New Roman" w:hAnsi="Times New Roman" w:cs="Times New Roman"/>
          <w:color w:val="auto"/>
          <w:sz w:val="22"/>
          <w:szCs w:val="22"/>
        </w:rPr>
        <w:t>.2.2.</w:t>
      </w:r>
      <w:proofErr w:type="gramEnd"/>
      <w:r w:rsidR="00EC7592" w:rsidRPr="00876720">
        <w:rPr>
          <w:rFonts w:ascii="Times New Roman" w:hAnsi="Times New Roman" w:cs="Times New Roman"/>
          <w:color w:val="auto"/>
          <w:sz w:val="22"/>
          <w:szCs w:val="22"/>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.2.3.</w:t>
      </w:r>
      <w:proofErr w:type="gramEnd"/>
      <w:r w:rsidR="00EC7592" w:rsidRPr="00876720">
        <w:rPr>
          <w:rFonts w:ascii="Times New Roman" w:hAnsi="Times New Roman" w:cs="Times New Roman"/>
          <w:color w:val="auto"/>
          <w:sz w:val="22"/>
          <w:szCs w:val="22"/>
        </w:rPr>
        <w:t>Não transferir a outrem, no todo ou em parte, o objeto da contratação, salvo mediante prévia e expressa autorização do Contratante;</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.2.4.</w:t>
      </w:r>
      <w:proofErr w:type="gramEnd"/>
      <w:r w:rsidR="00EC7592" w:rsidRPr="00876720">
        <w:rPr>
          <w:rFonts w:ascii="Times New Roman" w:hAnsi="Times New Roman" w:cs="Times New Roman"/>
          <w:color w:val="auto"/>
          <w:sz w:val="22"/>
          <w:szCs w:val="22"/>
        </w:rPr>
        <w:t>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.2.5.</w:t>
      </w:r>
      <w:proofErr w:type="gramEnd"/>
      <w:r w:rsidR="00EC7592" w:rsidRPr="00876720">
        <w:rPr>
          <w:rFonts w:ascii="Times New Roman" w:hAnsi="Times New Roman" w:cs="Times New Roman"/>
          <w:color w:val="auto"/>
          <w:sz w:val="22"/>
          <w:szCs w:val="22"/>
        </w:rPr>
        <w:t>Emitir Nota Fiscal correspondente à sede ou filial da empresa que efetivamente participou do certame e consequentemente apresentou a documentação exigida na fase de habilitação;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.2.6.</w:t>
      </w:r>
      <w:proofErr w:type="gramEnd"/>
      <w:r w:rsidR="00EC7592" w:rsidRPr="00876720">
        <w:rPr>
          <w:rFonts w:ascii="Times New Roman" w:hAnsi="Times New Roman" w:cs="Times New Roman"/>
          <w:color w:val="auto"/>
          <w:sz w:val="22"/>
          <w:szCs w:val="22"/>
        </w:rPr>
        <w:t>Executar todas as obrigações assumidas sempre com observância a melhor técnica vigente, enquadrando-se, rigorosamente, dentro dos preceitos legais, normas e especificações técnicas correspondentes;</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21</w:t>
      </w:r>
      <w:r w:rsidR="00EC7592" w:rsidRPr="00876720">
        <w:rPr>
          <w:rFonts w:ascii="Times New Roman" w:hAnsi="Times New Roman" w:cs="Times New Roman"/>
          <w:color w:val="auto"/>
          <w:sz w:val="22"/>
          <w:szCs w:val="22"/>
        </w:rPr>
        <w:t>.2.7.</w:t>
      </w:r>
      <w:proofErr w:type="gramEnd"/>
      <w:r w:rsidR="00EC7592" w:rsidRPr="00876720">
        <w:rPr>
          <w:rFonts w:ascii="Times New Roman" w:hAnsi="Times New Roman" w:cs="Times New Roman"/>
          <w:color w:val="auto"/>
          <w:sz w:val="22"/>
          <w:szCs w:val="22"/>
        </w:rPr>
        <w:t>Outras obrigações estabelecidas e relacionadas na Minuta do Contrato - Anexo IV.</w:t>
      </w:r>
    </w:p>
    <w:p w:rsidR="00AD0F9A" w:rsidRPr="00876720" w:rsidRDefault="00AD0F9A">
      <w:pPr>
        <w:pStyle w:val="Ttulo2"/>
        <w:rPr>
          <w:rFonts w:ascii="Times New Roman" w:eastAsia="Times New Roman" w:hAnsi="Times New Roman" w:cs="Times New Roman"/>
          <w:color w:val="auto"/>
          <w:sz w:val="22"/>
          <w:szCs w:val="22"/>
        </w:rPr>
      </w:pPr>
    </w:p>
    <w:p w:rsidR="00395F60" w:rsidRPr="00876720" w:rsidRDefault="004A450B">
      <w:pPr>
        <w:pStyle w:val="Ttulo2"/>
        <w:rPr>
          <w:rFonts w:ascii="Times New Roman" w:eastAsia="Times New Roman" w:hAnsi="Times New Roman" w:cs="Times New Roman"/>
          <w:color w:val="auto"/>
          <w:sz w:val="22"/>
          <w:szCs w:val="22"/>
        </w:rPr>
      </w:pPr>
      <w:r w:rsidRPr="00876720">
        <w:rPr>
          <w:rFonts w:ascii="Times New Roman" w:eastAsia="Times New Roman" w:hAnsi="Times New Roman" w:cs="Times New Roman"/>
          <w:color w:val="auto"/>
          <w:sz w:val="22"/>
          <w:szCs w:val="22"/>
        </w:rPr>
        <w:t>22</w:t>
      </w:r>
      <w:r w:rsidR="00EC7592" w:rsidRPr="00876720">
        <w:rPr>
          <w:rFonts w:ascii="Times New Roman" w:eastAsia="Times New Roman" w:hAnsi="Times New Roman" w:cs="Times New Roman"/>
          <w:color w:val="auto"/>
          <w:sz w:val="22"/>
          <w:szCs w:val="22"/>
        </w:rPr>
        <w:t>.0.</w:t>
      </w:r>
      <w:r w:rsidR="00671675" w:rsidRPr="00876720">
        <w:rPr>
          <w:rFonts w:ascii="Times New Roman" w:eastAsia="Times New Roman" w:hAnsi="Times New Roman" w:cs="Times New Roman"/>
          <w:color w:val="auto"/>
          <w:sz w:val="22"/>
          <w:szCs w:val="22"/>
        </w:rPr>
        <w:t xml:space="preserve"> </w:t>
      </w:r>
      <w:r w:rsidR="00EC7592" w:rsidRPr="00876720">
        <w:rPr>
          <w:rFonts w:ascii="Times New Roman" w:eastAsia="Times New Roman" w:hAnsi="Times New Roman" w:cs="Times New Roman"/>
          <w:color w:val="auto"/>
          <w:sz w:val="22"/>
          <w:szCs w:val="22"/>
        </w:rPr>
        <w:t>DO PAGAMENTO</w:t>
      </w:r>
    </w:p>
    <w:p w:rsidR="009F466B" w:rsidRPr="00876720" w:rsidRDefault="009F466B">
      <w:pPr>
        <w:pStyle w:val="Ttulo2"/>
        <w:rPr>
          <w:rFonts w:ascii="Times New Roman" w:eastAsia="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22</w:t>
      </w:r>
      <w:r w:rsidR="00EC7592" w:rsidRPr="00876720">
        <w:rPr>
          <w:rFonts w:ascii="Times New Roman" w:hAnsi="Times New Roman" w:cs="Times New Roman"/>
          <w:color w:val="auto"/>
          <w:sz w:val="22"/>
          <w:szCs w:val="22"/>
        </w:rPr>
        <w:t>.1.</w:t>
      </w:r>
      <w:r w:rsidR="00671675"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O pagamento será realizado mediante processo regular e em observância às normas e procedimentos adotados pelo</w:t>
      </w:r>
      <w:r w:rsidR="006E0B5D" w:rsidRPr="00876720">
        <w:rPr>
          <w:rFonts w:ascii="Times New Roman" w:hAnsi="Times New Roman" w:cs="Times New Roman"/>
          <w:color w:val="auto"/>
          <w:sz w:val="22"/>
          <w:szCs w:val="22"/>
        </w:rPr>
        <w:t xml:space="preserve"> Município</w:t>
      </w:r>
      <w:r w:rsidR="00EC7592" w:rsidRPr="00876720">
        <w:rPr>
          <w:rFonts w:ascii="Times New Roman" w:hAnsi="Times New Roman" w:cs="Times New Roman"/>
          <w:color w:val="auto"/>
          <w:sz w:val="22"/>
          <w:szCs w:val="22"/>
        </w:rPr>
        <w:t xml:space="preserve">, bem como as disposições dos </w:t>
      </w:r>
      <w:proofErr w:type="spellStart"/>
      <w:r w:rsidR="00EC7592" w:rsidRPr="00876720">
        <w:rPr>
          <w:rFonts w:ascii="Times New Roman" w:hAnsi="Times New Roman" w:cs="Times New Roman"/>
          <w:color w:val="auto"/>
          <w:sz w:val="22"/>
          <w:szCs w:val="22"/>
        </w:rPr>
        <w:t>Arts</w:t>
      </w:r>
      <w:proofErr w:type="spellEnd"/>
      <w:r w:rsidR="00EC7592" w:rsidRPr="00876720">
        <w:rPr>
          <w:rFonts w:ascii="Times New Roman" w:hAnsi="Times New Roman" w:cs="Times New Roman"/>
          <w:color w:val="auto"/>
          <w:sz w:val="22"/>
          <w:szCs w:val="22"/>
        </w:rPr>
        <w:t xml:space="preserve">. 141 a 146 da Lei 14.133/21; da seguinte maneira: Em até 30 dias contados da entrega da nota fiscal, boletim de medição e relatório </w:t>
      </w:r>
      <w:proofErr w:type="gramStart"/>
      <w:r w:rsidR="00EC7592" w:rsidRPr="00876720">
        <w:rPr>
          <w:rFonts w:ascii="Times New Roman" w:hAnsi="Times New Roman" w:cs="Times New Roman"/>
          <w:color w:val="auto"/>
          <w:sz w:val="22"/>
          <w:szCs w:val="22"/>
        </w:rPr>
        <w:t>fotográfico devidamente atestados</w:t>
      </w:r>
      <w:proofErr w:type="gramEnd"/>
      <w:r w:rsidR="00EC7592" w:rsidRPr="00876720">
        <w:rPr>
          <w:rFonts w:ascii="Times New Roman" w:hAnsi="Times New Roman" w:cs="Times New Roman"/>
          <w:color w:val="auto"/>
          <w:sz w:val="22"/>
          <w:szCs w:val="22"/>
        </w:rPr>
        <w:t xml:space="preserve"> pela fiscalização do Município.</w:t>
      </w:r>
    </w:p>
    <w:p w:rsidR="002B1F7D" w:rsidRPr="00876720" w:rsidRDefault="002B1F7D">
      <w:pPr>
        <w:pStyle w:val="NormalWeb"/>
        <w:rPr>
          <w:rFonts w:ascii="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22</w:t>
      </w:r>
      <w:r w:rsidR="00EC7592" w:rsidRPr="00876720">
        <w:rPr>
          <w:rFonts w:ascii="Times New Roman" w:hAnsi="Times New Roman" w:cs="Times New Roman"/>
          <w:color w:val="auto"/>
          <w:sz w:val="22"/>
          <w:szCs w:val="22"/>
        </w:rPr>
        <w:t>.2.</w:t>
      </w:r>
      <w:proofErr w:type="gramEnd"/>
      <w:r w:rsidR="00EC7592" w:rsidRPr="00876720">
        <w:rPr>
          <w:rFonts w:ascii="Times New Roman" w:hAnsi="Times New Roman" w:cs="Times New Roman"/>
          <w:color w:val="auto"/>
          <w:sz w:val="22"/>
          <w:szCs w:val="22"/>
        </w:rPr>
        <w:t>O desembolso máximo do período, não será superior ao valor do respectivo adimplemento, de acordo com o cronograma aprovado, e sempre em conformidade com a disponibilidade de recursos financeiros.</w:t>
      </w:r>
    </w:p>
    <w:p w:rsidR="002B1F7D" w:rsidRPr="00876720" w:rsidRDefault="002B1F7D">
      <w:pPr>
        <w:pStyle w:val="NormalWeb"/>
        <w:rPr>
          <w:rFonts w:ascii="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22</w:t>
      </w:r>
      <w:r w:rsidR="00EC7592" w:rsidRPr="00876720">
        <w:rPr>
          <w:rFonts w:ascii="Times New Roman" w:hAnsi="Times New Roman" w:cs="Times New Roman"/>
          <w:color w:val="auto"/>
          <w:sz w:val="22"/>
          <w:szCs w:val="22"/>
        </w:rPr>
        <w:t>.3.</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2B1F7D" w:rsidRPr="00876720" w:rsidRDefault="002B1F7D">
      <w:pPr>
        <w:pStyle w:val="NormalWeb"/>
        <w:rPr>
          <w:rFonts w:ascii="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22</w:t>
      </w:r>
      <w:r w:rsidR="00EC7592" w:rsidRPr="00876720">
        <w:rPr>
          <w:rFonts w:ascii="Times New Roman" w:hAnsi="Times New Roman" w:cs="Times New Roman"/>
          <w:color w:val="auto"/>
          <w:sz w:val="22"/>
          <w:szCs w:val="22"/>
        </w:rPr>
        <w:t>.4.</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00EC7592" w:rsidRPr="00876720">
        <w:rPr>
          <w:rFonts w:ascii="Times New Roman" w:hAnsi="Times New Roman" w:cs="Times New Roman"/>
          <w:color w:val="auto"/>
          <w:sz w:val="22"/>
          <w:szCs w:val="22"/>
        </w:rPr>
        <w:t>financeira, assim apurado</w:t>
      </w:r>
      <w:proofErr w:type="gramEnd"/>
      <w:r w:rsidR="00EC7592" w:rsidRPr="00876720">
        <w:rPr>
          <w:rFonts w:ascii="Times New Roman" w:hAnsi="Times New Roman" w:cs="Times New Roman"/>
          <w:color w:val="auto"/>
          <w:sz w:val="22"/>
          <w:szCs w:val="22"/>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w:t>
      </w:r>
    </w:p>
    <w:p w:rsidR="00395F60" w:rsidRPr="00876720" w:rsidRDefault="004A450B">
      <w:pPr>
        <w:pStyle w:val="Ttulo2"/>
        <w:rPr>
          <w:rFonts w:ascii="Times New Roman" w:eastAsia="Times New Roman" w:hAnsi="Times New Roman" w:cs="Times New Roman"/>
          <w:color w:val="auto"/>
          <w:sz w:val="22"/>
          <w:szCs w:val="22"/>
        </w:rPr>
      </w:pPr>
      <w:r w:rsidRPr="00876720">
        <w:rPr>
          <w:rFonts w:ascii="Times New Roman" w:eastAsia="Times New Roman" w:hAnsi="Times New Roman" w:cs="Times New Roman"/>
          <w:color w:val="auto"/>
          <w:sz w:val="22"/>
          <w:szCs w:val="22"/>
        </w:rPr>
        <w:t>23</w:t>
      </w:r>
      <w:r w:rsidR="00EC7592" w:rsidRPr="00876720">
        <w:rPr>
          <w:rFonts w:ascii="Times New Roman" w:eastAsia="Times New Roman" w:hAnsi="Times New Roman" w:cs="Times New Roman"/>
          <w:color w:val="auto"/>
          <w:sz w:val="22"/>
          <w:szCs w:val="22"/>
        </w:rPr>
        <w:t>.0.</w:t>
      </w:r>
      <w:r w:rsidR="00671675" w:rsidRPr="00876720">
        <w:rPr>
          <w:rFonts w:ascii="Times New Roman" w:eastAsia="Times New Roman" w:hAnsi="Times New Roman" w:cs="Times New Roman"/>
          <w:color w:val="auto"/>
          <w:sz w:val="22"/>
          <w:szCs w:val="22"/>
        </w:rPr>
        <w:t xml:space="preserve"> </w:t>
      </w:r>
      <w:r w:rsidR="00EC7592" w:rsidRPr="00876720">
        <w:rPr>
          <w:rFonts w:ascii="Times New Roman" w:eastAsia="Times New Roman" w:hAnsi="Times New Roman" w:cs="Times New Roman"/>
          <w:color w:val="auto"/>
          <w:sz w:val="22"/>
          <w:szCs w:val="22"/>
        </w:rPr>
        <w:t>DAS INFRAÇÕES ADMINISTRATIVAS E SANÇÕES</w:t>
      </w:r>
    </w:p>
    <w:p w:rsidR="00E3734F"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23</w:t>
      </w:r>
      <w:r w:rsidR="00EC7592" w:rsidRPr="00876720">
        <w:rPr>
          <w:rFonts w:ascii="Times New Roman" w:hAnsi="Times New Roman" w:cs="Times New Roman"/>
          <w:color w:val="auto"/>
          <w:sz w:val="22"/>
          <w:szCs w:val="22"/>
        </w:rPr>
        <w:t>.1.</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00EC7592" w:rsidRPr="00876720">
        <w:rPr>
          <w:rFonts w:ascii="Times New Roman" w:hAnsi="Times New Roman" w:cs="Times New Roman"/>
          <w:color w:val="auto"/>
          <w:sz w:val="22"/>
          <w:szCs w:val="22"/>
        </w:rPr>
        <w:t>Arts</w:t>
      </w:r>
      <w:proofErr w:type="spellEnd"/>
      <w:r w:rsidR="00EC7592" w:rsidRPr="00876720">
        <w:rPr>
          <w:rFonts w:ascii="Times New Roman" w:hAnsi="Times New Roman" w:cs="Times New Roman"/>
          <w:color w:val="auto"/>
          <w:sz w:val="22"/>
          <w:szCs w:val="22"/>
        </w:rPr>
        <w:t>. 156 a 163, do mesmo diplo</w:t>
      </w:r>
      <w:r w:rsidR="00E3734F" w:rsidRPr="00876720">
        <w:rPr>
          <w:rFonts w:ascii="Times New Roman" w:hAnsi="Times New Roman" w:cs="Times New Roman"/>
          <w:color w:val="auto"/>
          <w:sz w:val="22"/>
          <w:szCs w:val="22"/>
        </w:rPr>
        <w:t>ma legal, as seguintes sanções:</w:t>
      </w:r>
    </w:p>
    <w:p w:rsidR="00E3734F" w:rsidRPr="00876720" w:rsidRDefault="00E3734F">
      <w:pPr>
        <w:pStyle w:val="NormalWeb"/>
        <w:rPr>
          <w:rFonts w:ascii="Times New Roman" w:hAnsi="Times New Roman" w:cs="Times New Roman"/>
          <w:color w:val="auto"/>
          <w:sz w:val="22"/>
          <w:szCs w:val="22"/>
        </w:rPr>
      </w:pPr>
    </w:p>
    <w:p w:rsidR="00E3734F" w:rsidRPr="00876720" w:rsidRDefault="00EC7592">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a</w:t>
      </w:r>
      <w:proofErr w:type="gramEnd"/>
      <w:r w:rsidRPr="00876720">
        <w:rPr>
          <w:rFonts w:ascii="Times New Roman" w:hAnsi="Times New Roman" w:cs="Times New Roman"/>
          <w:color w:val="auto"/>
          <w:sz w:val="22"/>
          <w:szCs w:val="22"/>
        </w:rPr>
        <w:t xml:space="preserve"> – advertência aplicada exclusivamente pela infração administrativa de dar causa à inexecução parcial do contrato, quando não se justificar a impo</w:t>
      </w:r>
      <w:r w:rsidR="00E3734F" w:rsidRPr="00876720">
        <w:rPr>
          <w:rFonts w:ascii="Times New Roman" w:hAnsi="Times New Roman" w:cs="Times New Roman"/>
          <w:color w:val="auto"/>
          <w:sz w:val="22"/>
          <w:szCs w:val="22"/>
        </w:rPr>
        <w:t>sição de penalidade mais grave;</w:t>
      </w:r>
    </w:p>
    <w:p w:rsidR="00E3734F"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b – multa de mora de 0,5% (zero vírgula cinco por cento) aplicada sobre o valor do contrato, por dia de atraso injustificado na exe</w:t>
      </w:r>
      <w:r w:rsidR="00E3734F" w:rsidRPr="00876720">
        <w:rPr>
          <w:rFonts w:ascii="Times New Roman" w:hAnsi="Times New Roman" w:cs="Times New Roman"/>
          <w:color w:val="auto"/>
          <w:sz w:val="22"/>
          <w:szCs w:val="22"/>
        </w:rPr>
        <w:t>cução do objeto da contratação;</w:t>
      </w:r>
    </w:p>
    <w:p w:rsidR="00E3734F"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xml:space="preserve">c – multa de 10% (dez por cento) sobre o valor do contrato por qualquer das infrações administrativas </w:t>
      </w:r>
      <w:r w:rsidR="00E3734F" w:rsidRPr="00876720">
        <w:rPr>
          <w:rFonts w:ascii="Times New Roman" w:hAnsi="Times New Roman" w:cs="Times New Roman"/>
          <w:color w:val="auto"/>
          <w:sz w:val="22"/>
          <w:szCs w:val="22"/>
        </w:rPr>
        <w:t>previstas no referido Art. 155;</w:t>
      </w:r>
    </w:p>
    <w:p w:rsidR="00E3734F"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lastRenderedPageBreak/>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876720">
        <w:rPr>
          <w:rFonts w:ascii="Times New Roman" w:hAnsi="Times New Roman" w:cs="Times New Roman"/>
          <w:color w:val="auto"/>
          <w:sz w:val="22"/>
          <w:szCs w:val="22"/>
        </w:rPr>
        <w:t>VI</w:t>
      </w:r>
      <w:proofErr w:type="gramEnd"/>
      <w:r w:rsidRPr="00876720">
        <w:rPr>
          <w:rFonts w:ascii="Times New Roman" w:hAnsi="Times New Roman" w:cs="Times New Roman"/>
          <w:color w:val="auto"/>
          <w:sz w:val="22"/>
          <w:szCs w:val="22"/>
        </w:rPr>
        <w:t xml:space="preserve"> e VII do caput do referido Art. 155, quando não se justificar a impo</w:t>
      </w:r>
      <w:r w:rsidR="00E3734F" w:rsidRPr="00876720">
        <w:rPr>
          <w:rFonts w:ascii="Times New Roman" w:hAnsi="Times New Roman" w:cs="Times New Roman"/>
          <w:color w:val="auto"/>
          <w:sz w:val="22"/>
          <w:szCs w:val="22"/>
        </w:rPr>
        <w:t>sição de penalidade mais grave;</w:t>
      </w:r>
    </w:p>
    <w:p w:rsidR="00E3734F" w:rsidRPr="00876720" w:rsidRDefault="00EC7592">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e</w:t>
      </w:r>
      <w:proofErr w:type="gramEnd"/>
      <w:r w:rsidRPr="00876720">
        <w:rPr>
          <w:rFonts w:ascii="Times New Roman" w:hAnsi="Times New Roman" w:cs="Times New Roman"/>
          <w:color w:val="auto"/>
          <w:sz w:val="22"/>
          <w:szCs w:val="22"/>
        </w:rPr>
        <w:t xml:space="preserv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w:t>
      </w:r>
      <w:r w:rsidR="00E3734F" w:rsidRPr="00876720">
        <w:rPr>
          <w:rFonts w:ascii="Times New Roman" w:hAnsi="Times New Roman" w:cs="Times New Roman"/>
          <w:color w:val="auto"/>
          <w:sz w:val="22"/>
          <w:szCs w:val="22"/>
        </w:rPr>
        <w:t>a no § 4º do referido Art. 156;</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f – aplicação cumulada de outras sanções previstas na Lei 14.133/21.</w:t>
      </w:r>
    </w:p>
    <w:p w:rsidR="002B1F7D" w:rsidRPr="00876720" w:rsidRDefault="002B1F7D">
      <w:pPr>
        <w:pStyle w:val="NormalWeb"/>
        <w:rPr>
          <w:rFonts w:ascii="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23</w:t>
      </w:r>
      <w:r w:rsidR="00EC7592" w:rsidRPr="00876720">
        <w:rPr>
          <w:rFonts w:ascii="Times New Roman" w:hAnsi="Times New Roman" w:cs="Times New Roman"/>
          <w:color w:val="auto"/>
          <w:sz w:val="22"/>
          <w:szCs w:val="22"/>
        </w:rPr>
        <w:t>.2.</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cobrado judicialmente.</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w:t>
      </w:r>
    </w:p>
    <w:p w:rsidR="00395F60" w:rsidRPr="00876720" w:rsidRDefault="004A450B">
      <w:pPr>
        <w:pStyle w:val="Ttulo2"/>
        <w:rPr>
          <w:rFonts w:ascii="Times New Roman" w:eastAsia="Times New Roman" w:hAnsi="Times New Roman" w:cs="Times New Roman"/>
          <w:color w:val="auto"/>
          <w:sz w:val="22"/>
          <w:szCs w:val="22"/>
        </w:rPr>
      </w:pPr>
      <w:r w:rsidRPr="00876720">
        <w:rPr>
          <w:rFonts w:ascii="Times New Roman" w:eastAsia="Times New Roman" w:hAnsi="Times New Roman" w:cs="Times New Roman"/>
          <w:color w:val="auto"/>
          <w:sz w:val="22"/>
          <w:szCs w:val="22"/>
        </w:rPr>
        <w:t>24</w:t>
      </w:r>
      <w:r w:rsidR="00EC7592" w:rsidRPr="00876720">
        <w:rPr>
          <w:rFonts w:ascii="Times New Roman" w:eastAsia="Times New Roman" w:hAnsi="Times New Roman" w:cs="Times New Roman"/>
          <w:color w:val="auto"/>
          <w:sz w:val="22"/>
          <w:szCs w:val="22"/>
        </w:rPr>
        <w:t>.0.</w:t>
      </w:r>
      <w:r w:rsidR="00671675" w:rsidRPr="00876720">
        <w:rPr>
          <w:rFonts w:ascii="Times New Roman" w:eastAsia="Times New Roman" w:hAnsi="Times New Roman" w:cs="Times New Roman"/>
          <w:color w:val="auto"/>
          <w:sz w:val="22"/>
          <w:szCs w:val="22"/>
        </w:rPr>
        <w:t xml:space="preserve"> </w:t>
      </w:r>
      <w:r w:rsidR="00EC7592" w:rsidRPr="00876720">
        <w:rPr>
          <w:rFonts w:ascii="Times New Roman" w:eastAsia="Times New Roman" w:hAnsi="Times New Roman" w:cs="Times New Roman"/>
          <w:color w:val="auto"/>
          <w:sz w:val="22"/>
          <w:szCs w:val="22"/>
        </w:rPr>
        <w:t>DAS OBRIGAÇÕES PERTINENTES À LGPD</w:t>
      </w:r>
    </w:p>
    <w:p w:rsidR="009F466B" w:rsidRPr="00876720" w:rsidRDefault="009F466B">
      <w:pPr>
        <w:pStyle w:val="Ttulo2"/>
        <w:rPr>
          <w:rFonts w:ascii="Times New Roman" w:eastAsia="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24</w:t>
      </w:r>
      <w:r w:rsidR="00EC7592" w:rsidRPr="00876720">
        <w:rPr>
          <w:rFonts w:ascii="Times New Roman" w:hAnsi="Times New Roman" w:cs="Times New Roman"/>
          <w:color w:val="auto"/>
          <w:sz w:val="22"/>
          <w:szCs w:val="22"/>
        </w:rPr>
        <w:t>.1.</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rsidR="002B1F7D" w:rsidRPr="00876720" w:rsidRDefault="002B1F7D">
      <w:pPr>
        <w:pStyle w:val="NormalWeb"/>
        <w:rPr>
          <w:rFonts w:ascii="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24</w:t>
      </w:r>
      <w:r w:rsidR="00EC7592" w:rsidRPr="00876720">
        <w:rPr>
          <w:rFonts w:ascii="Times New Roman" w:hAnsi="Times New Roman" w:cs="Times New Roman"/>
          <w:color w:val="auto"/>
          <w:sz w:val="22"/>
          <w:szCs w:val="22"/>
        </w:rPr>
        <w:t>.2.</w:t>
      </w:r>
      <w:proofErr w:type="gramEnd"/>
      <w:r w:rsidR="00EC7592" w:rsidRPr="00876720">
        <w:rPr>
          <w:rFonts w:ascii="Times New Roman" w:hAnsi="Times New Roman" w:cs="Times New Roman"/>
          <w:color w:val="auto"/>
          <w:sz w:val="22"/>
          <w:szCs w:val="22"/>
        </w:rPr>
        <w:t>Os dados obtidos somente poderão ser utilizados para as finalidades que justificaram seu acesso e de acordo com a boa-fé e com os princípios do Art. 6º, da Lei 13.709/18.</w:t>
      </w:r>
    </w:p>
    <w:p w:rsidR="002B1F7D" w:rsidRPr="00876720" w:rsidRDefault="002B1F7D">
      <w:pPr>
        <w:pStyle w:val="NormalWeb"/>
        <w:rPr>
          <w:rFonts w:ascii="Times New Roman" w:hAnsi="Times New Roman" w:cs="Times New Roman"/>
          <w:color w:val="auto"/>
          <w:sz w:val="22"/>
          <w:szCs w:val="22"/>
        </w:rPr>
      </w:pPr>
    </w:p>
    <w:p w:rsidR="002B1F7D"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24</w:t>
      </w:r>
      <w:r w:rsidR="00EC7592" w:rsidRPr="00876720">
        <w:rPr>
          <w:rFonts w:ascii="Times New Roman" w:hAnsi="Times New Roman" w:cs="Times New Roman"/>
          <w:color w:val="auto"/>
          <w:sz w:val="22"/>
          <w:szCs w:val="22"/>
        </w:rPr>
        <w:t>.3.</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É vedado o compartilhamento com terceiros de qualquer dado obtido, fora das hipóteses permitidas em Lei.</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22.</w:t>
      </w:r>
      <w:r w:rsidR="00C62B8B" w:rsidRPr="00876720">
        <w:rPr>
          <w:rFonts w:ascii="Times New Roman" w:hAnsi="Times New Roman" w:cs="Times New Roman"/>
          <w:color w:val="auto"/>
          <w:sz w:val="22"/>
          <w:szCs w:val="22"/>
        </w:rPr>
        <w:t>4. Outras</w:t>
      </w:r>
      <w:r w:rsidRPr="00876720">
        <w:rPr>
          <w:rFonts w:ascii="Times New Roman" w:hAnsi="Times New Roman" w:cs="Times New Roman"/>
          <w:color w:val="auto"/>
          <w:sz w:val="22"/>
          <w:szCs w:val="22"/>
        </w:rPr>
        <w:t xml:space="preserve"> obrigações estabelecidas e relacionadas na Minuta do Contrato - Anexo IV.</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w:t>
      </w:r>
    </w:p>
    <w:p w:rsidR="00395F60" w:rsidRPr="00876720" w:rsidRDefault="004A450B">
      <w:pPr>
        <w:pStyle w:val="Ttulo2"/>
        <w:rPr>
          <w:rFonts w:ascii="Times New Roman" w:eastAsia="Times New Roman" w:hAnsi="Times New Roman" w:cs="Times New Roman"/>
          <w:color w:val="auto"/>
          <w:sz w:val="22"/>
          <w:szCs w:val="22"/>
        </w:rPr>
      </w:pPr>
      <w:r w:rsidRPr="00876720">
        <w:rPr>
          <w:rFonts w:ascii="Times New Roman" w:eastAsia="Times New Roman" w:hAnsi="Times New Roman" w:cs="Times New Roman"/>
          <w:color w:val="auto"/>
          <w:sz w:val="22"/>
          <w:szCs w:val="22"/>
        </w:rPr>
        <w:t>25</w:t>
      </w:r>
      <w:r w:rsidR="00EC7592" w:rsidRPr="00876720">
        <w:rPr>
          <w:rFonts w:ascii="Times New Roman" w:eastAsia="Times New Roman" w:hAnsi="Times New Roman" w:cs="Times New Roman"/>
          <w:color w:val="auto"/>
          <w:sz w:val="22"/>
          <w:szCs w:val="22"/>
        </w:rPr>
        <w:t>.0.</w:t>
      </w:r>
      <w:r w:rsidR="00AD0F9A" w:rsidRPr="00876720">
        <w:rPr>
          <w:rFonts w:ascii="Times New Roman" w:eastAsia="Times New Roman" w:hAnsi="Times New Roman" w:cs="Times New Roman"/>
          <w:color w:val="auto"/>
          <w:sz w:val="22"/>
          <w:szCs w:val="22"/>
        </w:rPr>
        <w:t xml:space="preserve"> </w:t>
      </w:r>
      <w:r w:rsidR="00EC7592" w:rsidRPr="00876720">
        <w:rPr>
          <w:rFonts w:ascii="Times New Roman" w:eastAsia="Times New Roman" w:hAnsi="Times New Roman" w:cs="Times New Roman"/>
          <w:color w:val="auto"/>
          <w:sz w:val="22"/>
          <w:szCs w:val="22"/>
        </w:rPr>
        <w:t>DAS DISPOSIÇÕES GERAIS</w:t>
      </w:r>
    </w:p>
    <w:p w:rsidR="009F466B" w:rsidRPr="00876720" w:rsidRDefault="009F466B">
      <w:pPr>
        <w:pStyle w:val="Ttulo2"/>
        <w:rPr>
          <w:rFonts w:ascii="Times New Roman" w:eastAsia="Times New Roman" w:hAnsi="Times New Roman" w:cs="Times New Roman"/>
          <w:color w:val="auto"/>
          <w:sz w:val="22"/>
          <w:szCs w:val="22"/>
        </w:rPr>
      </w:pP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.1.</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Será divulgada ata da sessão pública no sistema eletrônico.</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.2.</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62938" w:rsidRPr="00876720">
        <w:rPr>
          <w:rFonts w:ascii="Times New Roman" w:hAnsi="Times New Roman" w:cs="Times New Roman"/>
          <w:color w:val="auto"/>
          <w:sz w:val="22"/>
          <w:szCs w:val="22"/>
        </w:rPr>
        <w:t>o Agente de Contratação</w:t>
      </w:r>
      <w:r w:rsidR="00EC7592" w:rsidRPr="00876720">
        <w:rPr>
          <w:rFonts w:ascii="Times New Roman" w:hAnsi="Times New Roman" w:cs="Times New Roman"/>
          <w:color w:val="auto"/>
          <w:sz w:val="22"/>
          <w:szCs w:val="22"/>
        </w:rPr>
        <w:t>.</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.3.</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Todas as referências de tempo no Edital, nos seus anexos, no aviso e durante a sessão pública observarão o horário de Brasília – DF.</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.4.</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A homologação do resultado desta licitação não implicará direito à contratação.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.6.</w:t>
      </w:r>
      <w:proofErr w:type="gramEnd"/>
      <w:r w:rsidR="00EC7592" w:rsidRPr="00876720">
        <w:rPr>
          <w:rFonts w:ascii="Times New Roman" w:hAnsi="Times New Roman" w:cs="Times New Roman"/>
          <w:color w:val="auto"/>
          <w:sz w:val="22"/>
          <w:szCs w:val="22"/>
        </w:rPr>
        <w:t>Os licitantes assumem todos os custos de preparação e apresentação de suas propostas e o</w:t>
      </w:r>
      <w:r w:rsidR="006E0B5D" w:rsidRPr="00876720">
        <w:rPr>
          <w:rFonts w:ascii="Times New Roman" w:hAnsi="Times New Roman" w:cs="Times New Roman"/>
          <w:color w:val="auto"/>
          <w:sz w:val="22"/>
          <w:szCs w:val="22"/>
        </w:rPr>
        <w:t xml:space="preserve"> Município</w:t>
      </w:r>
      <w:r w:rsidR="00EC7592" w:rsidRPr="00876720">
        <w:rPr>
          <w:rFonts w:ascii="Times New Roman" w:hAnsi="Times New Roman" w:cs="Times New Roman"/>
          <w:color w:val="auto"/>
          <w:sz w:val="22"/>
          <w:szCs w:val="22"/>
        </w:rPr>
        <w:t xml:space="preserve"> não será, em nenhum caso, responsável por esses custos, independentemente da condução ou do resultado do processo licitatório.</w:t>
      </w:r>
    </w:p>
    <w:p w:rsidR="00395F60" w:rsidRPr="00876720" w:rsidRDefault="004A450B">
      <w:pPr>
        <w:pStyle w:val="NormalWeb"/>
        <w:rPr>
          <w:rFonts w:ascii="Times New Roman" w:hAnsi="Times New Roman" w:cs="Times New Roman"/>
          <w:color w:val="auto"/>
          <w:sz w:val="22"/>
          <w:szCs w:val="22"/>
        </w:rPr>
      </w:pPr>
      <w:proofErr w:type="gramStart"/>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.7.</w:t>
      </w:r>
      <w:proofErr w:type="gramEnd"/>
      <w:r w:rsidR="00EC7592" w:rsidRPr="00876720">
        <w:rPr>
          <w:rFonts w:ascii="Times New Roman" w:hAnsi="Times New Roman" w:cs="Times New Roman"/>
          <w:color w:val="auto"/>
          <w:sz w:val="22"/>
          <w:szCs w:val="22"/>
        </w:rPr>
        <w:t>Para todos os efeitos, na contagem dos prazos estabelecidos neste Edital e seus anexos, excluir–se–á o dia do início e incluir–se–á o do vencimento. Só se iniciam e vencem os prazos em dias de expediente no</w:t>
      </w:r>
      <w:r w:rsidR="006E0B5D" w:rsidRPr="00876720">
        <w:rPr>
          <w:rFonts w:ascii="Times New Roman" w:hAnsi="Times New Roman" w:cs="Times New Roman"/>
          <w:color w:val="auto"/>
          <w:sz w:val="22"/>
          <w:szCs w:val="22"/>
        </w:rPr>
        <w:t xml:space="preserve"> Município</w:t>
      </w:r>
      <w:r w:rsidR="00EC7592" w:rsidRPr="00876720">
        <w:rPr>
          <w:rFonts w:ascii="Times New Roman" w:hAnsi="Times New Roman" w:cs="Times New Roman"/>
          <w:color w:val="auto"/>
          <w:sz w:val="22"/>
          <w:szCs w:val="22"/>
        </w:rPr>
        <w:t>.</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.8.</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O desatendimento de exigências formais não essenciais não importará o afastamento do licitante, desde que seja possível o aproveitamento do ato, </w:t>
      </w:r>
      <w:proofErr w:type="gramStart"/>
      <w:r w:rsidR="00EC7592" w:rsidRPr="00876720">
        <w:rPr>
          <w:rFonts w:ascii="Times New Roman" w:hAnsi="Times New Roman" w:cs="Times New Roman"/>
          <w:color w:val="auto"/>
          <w:sz w:val="22"/>
          <w:szCs w:val="22"/>
        </w:rPr>
        <w:t>observados</w:t>
      </w:r>
      <w:proofErr w:type="gramEnd"/>
      <w:r w:rsidR="00EC7592" w:rsidRPr="00876720">
        <w:rPr>
          <w:rFonts w:ascii="Times New Roman" w:hAnsi="Times New Roman" w:cs="Times New Roman"/>
          <w:color w:val="auto"/>
          <w:sz w:val="22"/>
          <w:szCs w:val="22"/>
        </w:rPr>
        <w:t xml:space="preserve"> os princípios da isonomia e do interesse público.</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.9.</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Em caso de divergência entre disposições do Edital e de seus anexos ou demais peças que compõem o processo, </w:t>
      </w:r>
      <w:proofErr w:type="gramStart"/>
      <w:r w:rsidR="00EC7592" w:rsidRPr="00876720">
        <w:rPr>
          <w:rFonts w:ascii="Times New Roman" w:hAnsi="Times New Roman" w:cs="Times New Roman"/>
          <w:color w:val="auto"/>
          <w:sz w:val="22"/>
          <w:szCs w:val="22"/>
        </w:rPr>
        <w:t>prevalecerá</w:t>
      </w:r>
      <w:proofErr w:type="gramEnd"/>
      <w:r w:rsidR="00EC7592" w:rsidRPr="00876720">
        <w:rPr>
          <w:rFonts w:ascii="Times New Roman" w:hAnsi="Times New Roman" w:cs="Times New Roman"/>
          <w:color w:val="auto"/>
          <w:sz w:val="22"/>
          <w:szCs w:val="22"/>
        </w:rPr>
        <w:t xml:space="preserve"> as do Edital.</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.10.</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O Edital e seus anexos também estão disponibilizados na íntegra no endereço eletrônico: </w:t>
      </w:r>
      <w:proofErr w:type="gramStart"/>
      <w:r w:rsidR="00C861A5" w:rsidRPr="00876720">
        <w:rPr>
          <w:rFonts w:ascii="Times New Roman" w:hAnsi="Times New Roman" w:cs="Times New Roman"/>
          <w:color w:val="auto"/>
          <w:sz w:val="22"/>
          <w:szCs w:val="22"/>
        </w:rPr>
        <w:t>https</w:t>
      </w:r>
      <w:proofErr w:type="gramEnd"/>
      <w:r w:rsidR="00C861A5" w:rsidRPr="00876720">
        <w:rPr>
          <w:rFonts w:ascii="Times New Roman" w:hAnsi="Times New Roman" w:cs="Times New Roman"/>
          <w:color w:val="auto"/>
          <w:sz w:val="22"/>
          <w:szCs w:val="22"/>
        </w:rPr>
        <w:t>://licitar.digital</w:t>
      </w:r>
      <w:r w:rsidR="00EC7592" w:rsidRPr="00876720">
        <w:rPr>
          <w:rFonts w:ascii="Times New Roman" w:hAnsi="Times New Roman" w:cs="Times New Roman"/>
          <w:color w:val="auto"/>
          <w:sz w:val="22"/>
          <w:szCs w:val="22"/>
        </w:rPr>
        <w:t>; no Portal Nacional de Contratações Públicas PNCP; e poderão ser lidos, e obtidos, mediante processo regular e observados os procedimentos definidos pelo</w:t>
      </w:r>
      <w:r w:rsidR="006E0B5D" w:rsidRPr="00876720">
        <w:rPr>
          <w:rFonts w:ascii="Times New Roman" w:hAnsi="Times New Roman" w:cs="Times New Roman"/>
          <w:color w:val="auto"/>
          <w:sz w:val="22"/>
          <w:szCs w:val="22"/>
        </w:rPr>
        <w:t xml:space="preserve"> Município</w:t>
      </w:r>
      <w:r w:rsidR="00EC7592" w:rsidRPr="00876720">
        <w:rPr>
          <w:rFonts w:ascii="Times New Roman" w:hAnsi="Times New Roman" w:cs="Times New Roman"/>
          <w:color w:val="auto"/>
          <w:sz w:val="22"/>
          <w:szCs w:val="22"/>
        </w:rPr>
        <w:t xml:space="preserve">, no endereço: Rua </w:t>
      </w:r>
      <w:r w:rsidR="00EC7592" w:rsidRPr="00876720">
        <w:rPr>
          <w:rFonts w:ascii="Times New Roman" w:hAnsi="Times New Roman" w:cs="Times New Roman"/>
          <w:color w:val="auto"/>
          <w:sz w:val="22"/>
          <w:szCs w:val="22"/>
        </w:rPr>
        <w:lastRenderedPageBreak/>
        <w:t xml:space="preserve">Severino Augusto de Miranda, SN – Centro – </w:t>
      </w:r>
      <w:r w:rsidR="005A2F1D" w:rsidRPr="00876720">
        <w:rPr>
          <w:rFonts w:ascii="Times New Roman" w:hAnsi="Times New Roman" w:cs="Times New Roman"/>
          <w:color w:val="auto"/>
          <w:sz w:val="22"/>
          <w:szCs w:val="22"/>
        </w:rPr>
        <w:t>Vicência</w:t>
      </w:r>
      <w:r w:rsidR="00EC7592" w:rsidRPr="00876720">
        <w:rPr>
          <w:rFonts w:ascii="Times New Roman" w:hAnsi="Times New Roman" w:cs="Times New Roman"/>
          <w:color w:val="auto"/>
          <w:sz w:val="22"/>
          <w:szCs w:val="22"/>
        </w:rPr>
        <w:t xml:space="preserve"> – PE, nos horários normais de expediente: das 08:00 as 13:00 horas; mesmo endereço e horário nos quais os autos do processo administrativo permanecerão com vista franqueada aos interessados.</w:t>
      </w:r>
    </w:p>
    <w:p w:rsidR="00395F60" w:rsidRPr="00876720" w:rsidRDefault="004A450B">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25</w:t>
      </w:r>
      <w:r w:rsidR="00EC7592" w:rsidRPr="00876720">
        <w:rPr>
          <w:rFonts w:ascii="Times New Roman" w:hAnsi="Times New Roman" w:cs="Times New Roman"/>
          <w:color w:val="auto"/>
          <w:sz w:val="22"/>
          <w:szCs w:val="22"/>
        </w:rPr>
        <w:t>.11.</w:t>
      </w:r>
      <w:r w:rsidR="00AD0F9A"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Para dirimir eventuais controvérsias decorrentes deste certame, excluído qualquer outro, o foro competente é o da </w:t>
      </w:r>
      <w:r w:rsidR="004643FA" w:rsidRPr="00876720">
        <w:rPr>
          <w:rFonts w:ascii="Times New Roman" w:hAnsi="Times New Roman" w:cs="Times New Roman"/>
          <w:color w:val="auto"/>
          <w:sz w:val="22"/>
          <w:szCs w:val="22"/>
        </w:rPr>
        <w:t>Vicência</w:t>
      </w:r>
      <w:r w:rsidR="00EC7592" w:rsidRPr="00876720">
        <w:rPr>
          <w:rFonts w:ascii="Times New Roman" w:hAnsi="Times New Roman" w:cs="Times New Roman"/>
          <w:color w:val="auto"/>
          <w:sz w:val="22"/>
          <w:szCs w:val="22"/>
        </w:rPr>
        <w:t>, Estado de Pernambuco.</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w:t>
      </w:r>
    </w:p>
    <w:p w:rsidR="00395F60" w:rsidRPr="00876720" w:rsidRDefault="005A2F1D" w:rsidP="00C62B8B">
      <w:pPr>
        <w:pStyle w:val="NormalWeb"/>
        <w:jc w:val="right"/>
        <w:rPr>
          <w:rFonts w:ascii="Times New Roman" w:hAnsi="Times New Roman" w:cs="Times New Roman"/>
          <w:color w:val="auto"/>
          <w:sz w:val="22"/>
          <w:szCs w:val="22"/>
        </w:rPr>
      </w:pPr>
      <w:r w:rsidRPr="00876720">
        <w:rPr>
          <w:rFonts w:ascii="Times New Roman" w:hAnsi="Times New Roman" w:cs="Times New Roman"/>
          <w:color w:val="auto"/>
          <w:sz w:val="22"/>
          <w:szCs w:val="22"/>
        </w:rPr>
        <w:t>Vicência</w:t>
      </w:r>
      <w:r w:rsidR="00671675" w:rsidRPr="00876720">
        <w:rPr>
          <w:rFonts w:ascii="Times New Roman" w:hAnsi="Times New Roman" w:cs="Times New Roman"/>
          <w:color w:val="auto"/>
          <w:sz w:val="22"/>
          <w:szCs w:val="22"/>
        </w:rPr>
        <w:t>/</w:t>
      </w:r>
      <w:r w:rsidR="00EC7592" w:rsidRPr="00876720">
        <w:rPr>
          <w:rFonts w:ascii="Times New Roman" w:hAnsi="Times New Roman" w:cs="Times New Roman"/>
          <w:color w:val="auto"/>
          <w:sz w:val="22"/>
          <w:szCs w:val="22"/>
        </w:rPr>
        <w:t xml:space="preserve">PE, </w:t>
      </w:r>
      <w:r w:rsidR="00A52F02">
        <w:rPr>
          <w:rFonts w:ascii="Times New Roman" w:hAnsi="Times New Roman" w:cs="Times New Roman"/>
          <w:color w:val="auto"/>
          <w:sz w:val="22"/>
          <w:szCs w:val="22"/>
        </w:rPr>
        <w:t>07</w:t>
      </w:r>
      <w:r w:rsidR="0032292F" w:rsidRPr="00876720">
        <w:rPr>
          <w:rFonts w:ascii="Times New Roman" w:hAnsi="Times New Roman" w:cs="Times New Roman"/>
          <w:color w:val="auto"/>
          <w:sz w:val="22"/>
          <w:szCs w:val="22"/>
        </w:rPr>
        <w:t xml:space="preserve"> </w:t>
      </w:r>
      <w:r w:rsidR="00EC7592" w:rsidRPr="00876720">
        <w:rPr>
          <w:rFonts w:ascii="Times New Roman" w:hAnsi="Times New Roman" w:cs="Times New Roman"/>
          <w:color w:val="auto"/>
          <w:sz w:val="22"/>
          <w:szCs w:val="22"/>
        </w:rPr>
        <w:t xml:space="preserve">de </w:t>
      </w:r>
      <w:r w:rsidR="00ED463B" w:rsidRPr="00876720">
        <w:rPr>
          <w:rFonts w:ascii="Times New Roman" w:hAnsi="Times New Roman" w:cs="Times New Roman"/>
          <w:color w:val="auto"/>
          <w:sz w:val="22"/>
          <w:szCs w:val="22"/>
        </w:rPr>
        <w:t xml:space="preserve">outubro </w:t>
      </w:r>
      <w:r w:rsidR="00EC7592" w:rsidRPr="00876720">
        <w:rPr>
          <w:rFonts w:ascii="Times New Roman" w:hAnsi="Times New Roman" w:cs="Times New Roman"/>
          <w:color w:val="auto"/>
          <w:sz w:val="22"/>
          <w:szCs w:val="22"/>
        </w:rPr>
        <w:t xml:space="preserve">de </w:t>
      </w:r>
      <w:r w:rsidR="00283B3E" w:rsidRPr="00876720">
        <w:rPr>
          <w:rFonts w:ascii="Times New Roman" w:hAnsi="Times New Roman" w:cs="Times New Roman"/>
          <w:color w:val="auto"/>
          <w:sz w:val="22"/>
          <w:szCs w:val="22"/>
        </w:rPr>
        <w:t>2026</w:t>
      </w:r>
      <w:r w:rsidR="00EC7592" w:rsidRPr="00876720">
        <w:rPr>
          <w:rFonts w:ascii="Times New Roman" w:hAnsi="Times New Roman" w:cs="Times New Roman"/>
          <w:color w:val="auto"/>
          <w:sz w:val="22"/>
          <w:szCs w:val="22"/>
        </w:rPr>
        <w:t>.</w:t>
      </w:r>
    </w:p>
    <w:p w:rsidR="00395F60" w:rsidRPr="00876720" w:rsidRDefault="00EC7592">
      <w:pPr>
        <w:pStyle w:val="NormalWeb"/>
        <w:rPr>
          <w:rFonts w:ascii="Times New Roman" w:hAnsi="Times New Roman" w:cs="Times New Roman"/>
          <w:color w:val="auto"/>
          <w:sz w:val="22"/>
          <w:szCs w:val="22"/>
        </w:rPr>
      </w:pPr>
      <w:r w:rsidRPr="00876720">
        <w:rPr>
          <w:rFonts w:ascii="Times New Roman" w:hAnsi="Times New Roman" w:cs="Times New Roman"/>
          <w:color w:val="auto"/>
          <w:sz w:val="22"/>
          <w:szCs w:val="22"/>
        </w:rPr>
        <w:t> </w:t>
      </w:r>
    </w:p>
    <w:p w:rsidR="00BD51BA" w:rsidRPr="00876720" w:rsidRDefault="00BD51BA">
      <w:pPr>
        <w:pStyle w:val="NormalWeb"/>
        <w:rPr>
          <w:rFonts w:ascii="Times New Roman" w:hAnsi="Times New Roman" w:cs="Times New Roman"/>
          <w:color w:val="auto"/>
          <w:sz w:val="22"/>
          <w:szCs w:val="22"/>
        </w:rPr>
      </w:pPr>
    </w:p>
    <w:p w:rsidR="00BD51BA" w:rsidRPr="00876720" w:rsidRDefault="00BD51BA">
      <w:pPr>
        <w:pStyle w:val="NormalWeb"/>
        <w:rPr>
          <w:rFonts w:ascii="Times New Roman" w:hAnsi="Times New Roman" w:cs="Times New Roman"/>
          <w:color w:val="auto"/>
          <w:sz w:val="22"/>
          <w:szCs w:val="22"/>
        </w:rPr>
      </w:pPr>
    </w:p>
    <w:p w:rsidR="004A450B" w:rsidRPr="00876720" w:rsidRDefault="004A450B">
      <w:pPr>
        <w:pStyle w:val="NormalWeb"/>
        <w:rPr>
          <w:rFonts w:ascii="Times New Roman" w:hAnsi="Times New Roman" w:cs="Times New Roman"/>
          <w:color w:val="auto"/>
          <w:sz w:val="22"/>
          <w:szCs w:val="22"/>
        </w:rPr>
      </w:pPr>
    </w:p>
    <w:p w:rsidR="004A450B" w:rsidRPr="00876720" w:rsidRDefault="004A450B">
      <w:pPr>
        <w:pStyle w:val="NormalWeb"/>
        <w:rPr>
          <w:rFonts w:ascii="Times New Roman" w:hAnsi="Times New Roman" w:cs="Times New Roman"/>
          <w:color w:val="auto"/>
          <w:sz w:val="22"/>
          <w:szCs w:val="22"/>
        </w:rPr>
      </w:pPr>
    </w:p>
    <w:p w:rsidR="004643FA" w:rsidRPr="00876720" w:rsidRDefault="00671675" w:rsidP="004643FA">
      <w:pPr>
        <w:ind w:firstLine="1"/>
        <w:jc w:val="center"/>
        <w:rPr>
          <w:sz w:val="22"/>
          <w:szCs w:val="22"/>
        </w:rPr>
      </w:pPr>
      <w:r w:rsidRPr="00876720">
        <w:rPr>
          <w:sz w:val="22"/>
          <w:szCs w:val="22"/>
        </w:rPr>
        <w:t>EDER WALTTER JOSÉ DE OLIVEIRA SILVA</w:t>
      </w:r>
    </w:p>
    <w:p w:rsidR="004643FA" w:rsidRPr="00876720" w:rsidRDefault="004643FA" w:rsidP="004643FA">
      <w:pPr>
        <w:ind w:firstLine="1"/>
        <w:jc w:val="center"/>
        <w:rPr>
          <w:sz w:val="22"/>
          <w:szCs w:val="22"/>
        </w:rPr>
      </w:pPr>
      <w:r w:rsidRPr="00876720">
        <w:rPr>
          <w:sz w:val="22"/>
          <w:szCs w:val="22"/>
        </w:rPr>
        <w:t>Prefeito</w:t>
      </w:r>
    </w:p>
    <w:p w:rsidR="00004E8A" w:rsidRPr="00876720" w:rsidRDefault="00004E8A" w:rsidP="00D53568">
      <w:pPr>
        <w:pStyle w:val="NormalWeb"/>
        <w:jc w:val="center"/>
        <w:rPr>
          <w:rFonts w:ascii="Times New Roman" w:hAnsi="Times New Roman" w:cs="Times New Roman"/>
          <w:b/>
          <w:bCs/>
          <w:color w:val="auto"/>
          <w:sz w:val="21"/>
          <w:szCs w:val="21"/>
        </w:rPr>
      </w:pPr>
    </w:p>
    <w:p w:rsidR="00004E8A" w:rsidRDefault="00004E8A"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876720" w:rsidRDefault="00876720"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Default="00A52F02" w:rsidP="00D53568">
      <w:pPr>
        <w:pStyle w:val="NormalWeb"/>
        <w:jc w:val="center"/>
        <w:rPr>
          <w:rFonts w:ascii="Times New Roman" w:hAnsi="Times New Roman" w:cs="Times New Roman"/>
          <w:b/>
          <w:bCs/>
          <w:color w:val="auto"/>
          <w:sz w:val="21"/>
          <w:szCs w:val="21"/>
        </w:rPr>
      </w:pPr>
    </w:p>
    <w:p w:rsidR="00A52F02" w:rsidRPr="00876720" w:rsidRDefault="00A52F02" w:rsidP="00D53568">
      <w:pPr>
        <w:pStyle w:val="NormalWeb"/>
        <w:jc w:val="center"/>
        <w:rPr>
          <w:rFonts w:ascii="Times New Roman" w:hAnsi="Times New Roman" w:cs="Times New Roman"/>
          <w:b/>
          <w:bCs/>
          <w:color w:val="auto"/>
          <w:sz w:val="21"/>
          <w:szCs w:val="21"/>
        </w:rPr>
      </w:pPr>
    </w:p>
    <w:p w:rsidR="00D53568" w:rsidRPr="00876720" w:rsidRDefault="004643FA" w:rsidP="00D53568">
      <w:pPr>
        <w:pStyle w:val="NormalWeb"/>
        <w:jc w:val="center"/>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ANEXO I – CONCORRÊNCIA ELETRÔNICA Nº </w:t>
      </w:r>
      <w:r w:rsidR="000A6E5A" w:rsidRPr="00876720">
        <w:rPr>
          <w:rFonts w:ascii="Times New Roman" w:hAnsi="Times New Roman" w:cs="Times New Roman"/>
          <w:b/>
          <w:bCs/>
          <w:color w:val="auto"/>
          <w:sz w:val="21"/>
          <w:szCs w:val="21"/>
        </w:rPr>
        <w:t>0</w:t>
      </w:r>
      <w:r w:rsidR="00ED463B" w:rsidRPr="00876720">
        <w:rPr>
          <w:rFonts w:ascii="Times New Roman" w:hAnsi="Times New Roman" w:cs="Times New Roman"/>
          <w:b/>
          <w:bCs/>
          <w:color w:val="auto"/>
          <w:sz w:val="21"/>
          <w:szCs w:val="21"/>
        </w:rPr>
        <w:t>04/2026</w:t>
      </w:r>
    </w:p>
    <w:p w:rsidR="00D53568" w:rsidRPr="00876720" w:rsidRDefault="00D53568" w:rsidP="00D53568">
      <w:pPr>
        <w:pStyle w:val="NormalWeb"/>
        <w:jc w:val="center"/>
        <w:rPr>
          <w:rFonts w:ascii="Times New Roman" w:hAnsi="Times New Roman" w:cs="Times New Roman"/>
          <w:color w:val="auto"/>
          <w:sz w:val="21"/>
          <w:szCs w:val="21"/>
        </w:rPr>
      </w:pPr>
    </w:p>
    <w:p w:rsidR="00D53568" w:rsidRPr="00876720" w:rsidRDefault="00D53568" w:rsidP="00D53568">
      <w:pPr>
        <w:pStyle w:val="NormalWeb"/>
        <w:jc w:val="center"/>
        <w:rPr>
          <w:rFonts w:ascii="Times New Roman" w:hAnsi="Times New Roman" w:cs="Times New Roman"/>
          <w:color w:val="auto"/>
          <w:sz w:val="21"/>
          <w:szCs w:val="21"/>
        </w:rPr>
      </w:pPr>
    </w:p>
    <w:p w:rsidR="00D53568" w:rsidRPr="00876720" w:rsidRDefault="00D53568" w:rsidP="00D53568">
      <w:pPr>
        <w:pStyle w:val="NormalWeb"/>
        <w:jc w:val="center"/>
        <w:rPr>
          <w:rFonts w:ascii="Times New Roman" w:hAnsi="Times New Roman" w:cs="Times New Roman"/>
          <w:color w:val="auto"/>
          <w:sz w:val="21"/>
          <w:szCs w:val="21"/>
        </w:rPr>
      </w:pPr>
      <w:r w:rsidRPr="00876720">
        <w:rPr>
          <w:rFonts w:ascii="Times New Roman" w:hAnsi="Times New Roman" w:cs="Times New Roman"/>
          <w:color w:val="auto"/>
          <w:sz w:val="21"/>
          <w:szCs w:val="21"/>
        </w:rPr>
        <w:t>PROJETO DE ENGENHARIA - ESPECIFICAÇÕES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p>
    <w:p w:rsidR="00D53568" w:rsidRPr="00876720" w:rsidRDefault="00D53568" w:rsidP="00D53568">
      <w:pPr>
        <w:pStyle w:val="NormalWeb"/>
        <w:rPr>
          <w:rFonts w:ascii="Times New Roman" w:hAnsi="Times New Roman" w:cs="Times New Roman"/>
          <w:color w:val="auto"/>
          <w:sz w:val="21"/>
          <w:szCs w:val="21"/>
        </w:rPr>
      </w:pPr>
    </w:p>
    <w:p w:rsidR="00D53568" w:rsidRPr="00876720" w:rsidRDefault="00D53568" w:rsidP="00D53568">
      <w:pPr>
        <w:pStyle w:val="NormalWeb"/>
        <w:jc w:val="center"/>
        <w:rPr>
          <w:rFonts w:ascii="Times New Roman" w:hAnsi="Times New Roman" w:cs="Times New Roman"/>
          <w:color w:val="auto"/>
          <w:sz w:val="21"/>
          <w:szCs w:val="21"/>
        </w:rPr>
      </w:pPr>
      <w:r w:rsidRPr="00876720">
        <w:rPr>
          <w:rFonts w:ascii="Times New Roman" w:hAnsi="Times New Roman" w:cs="Times New Roman"/>
          <w:b/>
          <w:bCs/>
          <w:color w:val="auto"/>
          <w:sz w:val="21"/>
          <w:szCs w:val="21"/>
        </w:rPr>
        <w:t>(MÍDIA COM PROJETOS)</w:t>
      </w:r>
    </w:p>
    <w:p w:rsidR="00D53568" w:rsidRPr="00876720" w:rsidRDefault="00D53568">
      <w:pPr>
        <w:pStyle w:val="NormalWeb"/>
        <w:jc w:val="center"/>
        <w:rPr>
          <w:rFonts w:ascii="Times New Roman" w:hAnsi="Times New Roman" w:cs="Times New Roman"/>
          <w:color w:val="auto"/>
          <w:sz w:val="21"/>
          <w:szCs w:val="21"/>
        </w:rPr>
      </w:pPr>
    </w:p>
    <w:p w:rsidR="00D53568" w:rsidRPr="00876720" w:rsidRDefault="00D53568">
      <w:pPr>
        <w:pStyle w:val="NormalWeb"/>
        <w:jc w:val="center"/>
        <w:rPr>
          <w:rFonts w:ascii="Times New Roman" w:hAnsi="Times New Roman" w:cs="Times New Roman"/>
          <w:color w:val="auto"/>
          <w:sz w:val="21"/>
          <w:szCs w:val="21"/>
        </w:rPr>
      </w:pPr>
    </w:p>
    <w:p w:rsidR="00D53568" w:rsidRPr="00876720" w:rsidRDefault="00D53568">
      <w:pPr>
        <w:pStyle w:val="NormalWeb"/>
        <w:jc w:val="center"/>
        <w:rPr>
          <w:rFonts w:ascii="Times New Roman" w:hAnsi="Times New Roman" w:cs="Times New Roman"/>
          <w:color w:val="auto"/>
          <w:sz w:val="21"/>
          <w:szCs w:val="21"/>
        </w:rPr>
      </w:pPr>
    </w:p>
    <w:p w:rsidR="00A52F02" w:rsidRDefault="00A52F02">
      <w:pPr>
        <w:pStyle w:val="NormalWeb"/>
        <w:jc w:val="center"/>
        <w:rPr>
          <w:rFonts w:ascii="Times New Roman" w:hAnsi="Times New Roman" w:cs="Times New Roman"/>
          <w:color w:val="auto"/>
          <w:sz w:val="21"/>
          <w:szCs w:val="21"/>
        </w:rPr>
      </w:pPr>
    </w:p>
    <w:p w:rsidR="00D53568" w:rsidRPr="00876720" w:rsidRDefault="00D53568">
      <w:pPr>
        <w:pStyle w:val="NormalWeb"/>
        <w:jc w:val="center"/>
        <w:rPr>
          <w:rFonts w:ascii="Times New Roman" w:hAnsi="Times New Roman" w:cs="Times New Roman"/>
          <w:color w:val="auto"/>
          <w:sz w:val="21"/>
          <w:szCs w:val="21"/>
        </w:rPr>
      </w:pPr>
      <w:r w:rsidRPr="00876720">
        <w:rPr>
          <w:rFonts w:ascii="Times New Roman" w:hAnsi="Times New Roman" w:cs="Times New Roman"/>
          <w:color w:val="auto"/>
          <w:sz w:val="21"/>
          <w:szCs w:val="21"/>
        </w:rPr>
        <w:br w:type="page"/>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lastRenderedPageBreak/>
        <w:t xml:space="preserve">ANEXO II -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MODELO DE DECLARAÇÃO - de não empregar menor</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REFERENTE: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PROPONENTE</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CNPJ</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1.0 - DECLARAÇÃO de não empregar menor.</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Local e Data.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NOME/CPF/ASSINATURA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Representante legal do proponente.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OBSERVAÇÃO: a declaração deverá ser elaborada em papel timbrado do proponente.</w:t>
      </w:r>
    </w:p>
    <w:p w:rsidR="00D53568" w:rsidRPr="00876720" w:rsidRDefault="00D53568">
      <w:pPr>
        <w:pStyle w:val="NormalWeb"/>
        <w:jc w:val="center"/>
        <w:rPr>
          <w:rFonts w:ascii="Times New Roman" w:hAnsi="Times New Roman" w:cs="Times New Roman"/>
          <w:color w:val="auto"/>
          <w:sz w:val="21"/>
          <w:szCs w:val="21"/>
        </w:rPr>
      </w:pPr>
    </w:p>
    <w:p w:rsidR="00D53568" w:rsidRPr="00876720" w:rsidRDefault="00D53568">
      <w:pPr>
        <w:pStyle w:val="NormalWeb"/>
        <w:jc w:val="center"/>
        <w:rPr>
          <w:rFonts w:ascii="Times New Roman" w:hAnsi="Times New Roman" w:cs="Times New Roman"/>
          <w:color w:val="auto"/>
          <w:sz w:val="21"/>
          <w:szCs w:val="21"/>
        </w:rPr>
      </w:pPr>
      <w:r w:rsidRPr="00876720">
        <w:rPr>
          <w:rFonts w:ascii="Times New Roman" w:hAnsi="Times New Roman" w:cs="Times New Roman"/>
          <w:color w:val="auto"/>
          <w:sz w:val="21"/>
          <w:szCs w:val="21"/>
        </w:rPr>
        <w:br w:type="page"/>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lastRenderedPageBreak/>
        <w:t xml:space="preserve">ANEXO III -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MODELO DE DECLARAÇÃO - que a proposta compreende a integralidade dos custos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REFERENTE: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PROPONENTE</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CNPJ</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1.0 - DECLARAÇÃO que a proposta econômica compreende a integralidade dos custos.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Local e Data.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NOME/CPF/ASSINATURA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Representante legal do proponente.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OBSERVAÇÃO: a declaração deverá ser elaborada em papel timbrado do proponente.</w:t>
      </w:r>
    </w:p>
    <w:p w:rsidR="00D53568" w:rsidRPr="00876720" w:rsidRDefault="00D53568">
      <w:pPr>
        <w:pStyle w:val="NormalWeb"/>
        <w:jc w:val="center"/>
        <w:rPr>
          <w:rFonts w:ascii="Times New Roman" w:hAnsi="Times New Roman" w:cs="Times New Roman"/>
          <w:color w:val="auto"/>
          <w:sz w:val="21"/>
          <w:szCs w:val="21"/>
        </w:rPr>
      </w:pPr>
    </w:p>
    <w:p w:rsidR="00D53568" w:rsidRPr="00876720" w:rsidRDefault="00D53568">
      <w:pPr>
        <w:pStyle w:val="NormalWeb"/>
        <w:jc w:val="center"/>
        <w:rPr>
          <w:rFonts w:ascii="Times New Roman" w:hAnsi="Times New Roman" w:cs="Times New Roman"/>
          <w:color w:val="auto"/>
          <w:sz w:val="21"/>
          <w:szCs w:val="21"/>
        </w:rPr>
      </w:pPr>
      <w:r w:rsidRPr="00876720">
        <w:rPr>
          <w:rFonts w:ascii="Times New Roman" w:hAnsi="Times New Roman" w:cs="Times New Roman"/>
          <w:color w:val="auto"/>
          <w:sz w:val="21"/>
          <w:szCs w:val="21"/>
        </w:rPr>
        <w:br w:type="page"/>
      </w:r>
    </w:p>
    <w:p w:rsidR="00D53568" w:rsidRPr="00876720" w:rsidRDefault="00751C7A"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lastRenderedPageBreak/>
        <w:t xml:space="preserve">ANEXO </w:t>
      </w:r>
      <w:r w:rsidR="00FF6365" w:rsidRPr="00876720">
        <w:rPr>
          <w:rFonts w:ascii="Times New Roman" w:hAnsi="Times New Roman" w:cs="Times New Roman"/>
          <w:b/>
          <w:bCs/>
          <w:color w:val="auto"/>
          <w:sz w:val="21"/>
          <w:szCs w:val="21"/>
        </w:rPr>
        <w:t>I</w:t>
      </w:r>
      <w:r w:rsidR="00D53568" w:rsidRPr="00876720">
        <w:rPr>
          <w:rFonts w:ascii="Times New Roman" w:hAnsi="Times New Roman" w:cs="Times New Roman"/>
          <w:b/>
          <w:bCs/>
          <w:color w:val="auto"/>
          <w:sz w:val="21"/>
          <w:szCs w:val="21"/>
        </w:rPr>
        <w:t xml:space="preserve">V -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MODELOS DE DECLARAÇÕES - cumprimento de requisitos normativos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REFERENTE: CONCORRÊNCIA ELETRÔNICA Nº </w:t>
      </w:r>
      <w:r w:rsidR="00ED463B" w:rsidRPr="00876720">
        <w:rPr>
          <w:rFonts w:ascii="Times New Roman" w:hAnsi="Times New Roman" w:cs="Times New Roman"/>
          <w:b/>
          <w:bCs/>
          <w:color w:val="auto"/>
          <w:sz w:val="21"/>
          <w:szCs w:val="21"/>
        </w:rPr>
        <w:t>004/2026</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 PE.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PROPONENTE</w:t>
      </w:r>
    </w:p>
    <w:p w:rsidR="00D53568" w:rsidRPr="00876720" w:rsidRDefault="00D53568" w:rsidP="00D53568">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CNPJ</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1.0 - DECLARAÇÃO de ciência dos termos do Edital.</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w:t>
      </w:r>
      <w:proofErr w:type="gramStart"/>
      <w:r w:rsidRPr="00876720">
        <w:rPr>
          <w:rFonts w:ascii="Times New Roman" w:hAnsi="Times New Roman" w:cs="Times New Roman"/>
          <w:color w:val="auto"/>
          <w:sz w:val="21"/>
          <w:szCs w:val="21"/>
        </w:rPr>
        <w:t>, declara</w:t>
      </w:r>
      <w:proofErr w:type="gramEnd"/>
      <w:r w:rsidRPr="00876720">
        <w:rPr>
          <w:rFonts w:ascii="Times New Roman" w:hAnsi="Times New Roman" w:cs="Times New Roman"/>
          <w:color w:val="auto"/>
          <w:sz w:val="21"/>
          <w:szCs w:val="21"/>
        </w:rPr>
        <w:t xml:space="preserve"> sob as penas da Lei, que está ciente e concorda com as condições contidas no Edital e seus anexos.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2.0 - DECLARAÇÃO de inexistir fato impeditivo.</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 declara, sob as penas da Lei, que inexiste até a presente data fato impeditivo no que diz respeito à habilitação/participação na presente licitação, estando ciente da obrigatoriedade de informar ocorrências posteriores.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3.0 - DECLARAÇÃO de não possuir no quadro societário servidor da ativa do órgão.</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O proponente acima qualificado declara, sob as penas da Lei, que não possui em seu quadro societário e de funcionários, qualquer servidor efetivo ou comissionado ou empregado da 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como também em nenhum outro órgão ou entidade a ela vinculada, exercendo funções técnicas, gerenciais, comerciais, administrativas ou societárias.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4.0 - DECLARAÇÃO de não utilizar trabalho degradante ou forçado.</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w:t>
      </w:r>
      <w:proofErr w:type="gramStart"/>
      <w:r w:rsidRPr="00876720">
        <w:rPr>
          <w:rFonts w:ascii="Times New Roman" w:hAnsi="Times New Roman" w:cs="Times New Roman"/>
          <w:color w:val="auto"/>
          <w:sz w:val="21"/>
          <w:szCs w:val="21"/>
        </w:rPr>
        <w:t>, declara</w:t>
      </w:r>
      <w:proofErr w:type="gramEnd"/>
      <w:r w:rsidRPr="00876720">
        <w:rPr>
          <w:rFonts w:ascii="Times New Roman" w:hAnsi="Times New Roman" w:cs="Times New Roman"/>
          <w:color w:val="auto"/>
          <w:sz w:val="21"/>
          <w:szCs w:val="21"/>
        </w:rPr>
        <w:t xml:space="preserve"> sob as penas da Lei, que não possui em sua cadeia produtiva, nos termos do Art. 1º, Incisos III e IV, e do Art. 5º, Inciso III, da Constituição Federal, empregados executando trabalho degradante ou forçado.</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5.0 - DECLARAÇÃO de cumprimento da reserva de cargo para deficiente e de acessibilidade.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w:t>
      </w:r>
      <w:proofErr w:type="gramStart"/>
      <w:r w:rsidRPr="00876720">
        <w:rPr>
          <w:rFonts w:ascii="Times New Roman" w:hAnsi="Times New Roman" w:cs="Times New Roman"/>
          <w:color w:val="auto"/>
          <w:sz w:val="21"/>
          <w:szCs w:val="21"/>
        </w:rPr>
        <w:t>, declara</w:t>
      </w:r>
      <w:proofErr w:type="gramEnd"/>
      <w:r w:rsidRPr="00876720">
        <w:rPr>
          <w:rFonts w:ascii="Times New Roman" w:hAnsi="Times New Roman" w:cs="Times New Roman"/>
          <w:color w:val="auto"/>
          <w:sz w:val="21"/>
          <w:szCs w:val="21"/>
        </w:rPr>
        <w:t xml:space="preserve">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6.0 - DECLARAÇÃO de observância do limite de contratação com a Administração Pública.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7.0 - DECLARAÇÃO de elaboração independente de proposta.</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(identificação completa do representante do licitante), como representante devidamente constituído de (identificação completa do licitante ou do consórcio), doravante denominado (licitante), para fins do disposto no Edital d</w:t>
      </w:r>
      <w:r w:rsidR="004643FA" w:rsidRPr="00876720">
        <w:rPr>
          <w:rFonts w:ascii="Times New Roman" w:hAnsi="Times New Roman" w:cs="Times New Roman"/>
          <w:color w:val="auto"/>
          <w:sz w:val="21"/>
          <w:szCs w:val="21"/>
        </w:rPr>
        <w:t xml:space="preserve">a Concorrência Eletrônica Nº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declara, sob as penas da lei, em especial o art. 299 do Código Penal Brasileiro, que:</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 xml:space="preserve">a) a proposta apresentada para participar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xml:space="preserve">, foi elaborada de maneira independente pelo licitante, e o conteúdo da proposta não foi, no todo ou em parte, direta o indiretamente, informado, discutido ou recebido de qualquer outro participante potencial ou de fato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por qualquer meio ou por qualquer pessoa;</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b) a intenção de apresentar a proposta elaborada para participar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00DF3A1D"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não foi informada, discutida ou recebida de qualquer outro participante potencial ou de fato da </w:t>
      </w:r>
      <w:r w:rsidR="004643FA" w:rsidRPr="00876720">
        <w:rPr>
          <w:rFonts w:ascii="Times New Roman" w:hAnsi="Times New Roman" w:cs="Times New Roman"/>
          <w:color w:val="auto"/>
          <w:sz w:val="21"/>
          <w:szCs w:val="21"/>
        </w:rPr>
        <w:t xml:space="preserve">Concorrência Eletrônica Nº </w:t>
      </w:r>
      <w:r w:rsidR="000A6E5A" w:rsidRPr="00876720">
        <w:rPr>
          <w:rFonts w:ascii="Times New Roman" w:hAnsi="Times New Roman" w:cs="Times New Roman"/>
          <w:color w:val="auto"/>
          <w:sz w:val="21"/>
          <w:szCs w:val="21"/>
        </w:rPr>
        <w:t>0</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por qualquer meio ou por qualquer pessoa;</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c) que não tentou, por qualquer meio ou por qualquer pessoa, influir na decisão de qualquer outro participante potencial ou de fato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00DF3A1D"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quanto a participar ou não da referida licitação;</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d) que o conteúdo da proposta apresentada para participar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00DF3A1D"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não será, no todo ou em parte, direta ou indiretamente, comunicado ou discutido com qualquer outro participante potencial ou de fato da </w:t>
      </w:r>
      <w:r w:rsidR="004643FA"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00DF3A1D"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antes da adjudicação do objeto da referida licitação;</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e) que o conteúdo da proposta apresentada para participação da </w:t>
      </w:r>
      <w:r w:rsidR="00DF3A1D" w:rsidRPr="00876720">
        <w:rPr>
          <w:rFonts w:ascii="Times New Roman" w:hAnsi="Times New Roman" w:cs="Times New Roman"/>
          <w:color w:val="auto"/>
          <w:sz w:val="21"/>
          <w:szCs w:val="21"/>
        </w:rPr>
        <w:t xml:space="preserve">Concorrência Eletrônica Nº </w:t>
      </w:r>
      <w:r w:rsidR="00ED463B" w:rsidRPr="00876720">
        <w:rPr>
          <w:rFonts w:ascii="Times New Roman" w:hAnsi="Times New Roman" w:cs="Times New Roman"/>
          <w:color w:val="auto"/>
          <w:sz w:val="21"/>
          <w:szCs w:val="21"/>
        </w:rPr>
        <w:t>004/2026</w:t>
      </w:r>
      <w:r w:rsidR="00DF3A1D" w:rsidRPr="00876720">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 xml:space="preserve">não foi, no todo ou em parte, direta ou indiretamente, discutido ou recebido de qualquer integrante da Prefeitura Municipal de </w:t>
      </w:r>
      <w:r w:rsidR="005A2F1D" w:rsidRPr="00876720">
        <w:rPr>
          <w:rFonts w:ascii="Times New Roman" w:hAnsi="Times New Roman" w:cs="Times New Roman"/>
          <w:color w:val="auto"/>
          <w:sz w:val="21"/>
          <w:szCs w:val="21"/>
        </w:rPr>
        <w:t>Vicência</w:t>
      </w:r>
      <w:r w:rsidRPr="00876720">
        <w:rPr>
          <w:rFonts w:ascii="Times New Roman" w:hAnsi="Times New Roman" w:cs="Times New Roman"/>
          <w:color w:val="auto"/>
          <w:sz w:val="21"/>
          <w:szCs w:val="21"/>
        </w:rPr>
        <w:t xml:space="preserve"> antes da abertura oficial das propostas; </w:t>
      </w:r>
      <w:proofErr w:type="gramStart"/>
      <w:r w:rsidRPr="00876720">
        <w:rPr>
          <w:rFonts w:ascii="Times New Roman" w:hAnsi="Times New Roman" w:cs="Times New Roman"/>
          <w:color w:val="auto"/>
          <w:sz w:val="21"/>
          <w:szCs w:val="21"/>
        </w:rPr>
        <w:t>e</w:t>
      </w:r>
      <w:proofErr w:type="gramEnd"/>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f) que está plenamente ciente do teor e da extensão desta declaração e que detém plenos poderes e informações para firmá-la.</w:t>
      </w:r>
    </w:p>
    <w:p w:rsidR="000034AF" w:rsidRPr="00876720" w:rsidRDefault="000034AF" w:rsidP="000034A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0034AF" w:rsidRPr="00876720" w:rsidRDefault="000034AF" w:rsidP="00D53568">
      <w:pPr>
        <w:pStyle w:val="NormalWeb"/>
        <w:rPr>
          <w:rFonts w:ascii="Times New Roman" w:hAnsi="Times New Roman" w:cs="Times New Roman"/>
          <w:color w:val="auto"/>
          <w:sz w:val="21"/>
          <w:szCs w:val="21"/>
        </w:rPr>
      </w:pP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Local e Data.</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NOME/ASSINATURA/CARGO</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Representante legal do proponente.</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D53568" w:rsidRPr="00876720" w:rsidRDefault="00D53568" w:rsidP="00D53568">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OBSERVAÇÃO: a declaração deverá ser elaborada em papel timbrado do proponente.</w:t>
      </w:r>
    </w:p>
    <w:p w:rsidR="00D53568" w:rsidRPr="00876720" w:rsidRDefault="00D53568">
      <w:pPr>
        <w:pStyle w:val="NormalWeb"/>
        <w:jc w:val="center"/>
        <w:rPr>
          <w:rFonts w:ascii="Times New Roman" w:hAnsi="Times New Roman" w:cs="Times New Roman"/>
          <w:color w:val="auto"/>
          <w:sz w:val="21"/>
          <w:szCs w:val="21"/>
        </w:rPr>
      </w:pPr>
    </w:p>
    <w:p w:rsidR="00FF6365" w:rsidRPr="00876720" w:rsidRDefault="00FF6365">
      <w:pPr>
        <w:pStyle w:val="NormalWeb"/>
        <w:jc w:val="center"/>
        <w:rPr>
          <w:rFonts w:ascii="Times New Roman" w:hAnsi="Times New Roman" w:cs="Times New Roman"/>
          <w:color w:val="auto"/>
          <w:sz w:val="21"/>
          <w:szCs w:val="21"/>
        </w:rPr>
      </w:pPr>
      <w:r w:rsidRPr="00876720">
        <w:rPr>
          <w:rFonts w:ascii="Times New Roman" w:hAnsi="Times New Roman" w:cs="Times New Roman"/>
          <w:color w:val="auto"/>
          <w:sz w:val="21"/>
          <w:szCs w:val="21"/>
        </w:rPr>
        <w:br w:type="page"/>
      </w:r>
    </w:p>
    <w:p w:rsidR="00FF6365" w:rsidRPr="00876720" w:rsidRDefault="00FF6365" w:rsidP="00FF6365">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lastRenderedPageBreak/>
        <w:t xml:space="preserve">ANEXO V - </w:t>
      </w:r>
      <w:r w:rsidR="004643FA" w:rsidRPr="00876720">
        <w:rPr>
          <w:rFonts w:ascii="Times New Roman" w:hAnsi="Times New Roman" w:cs="Times New Roman"/>
          <w:b/>
          <w:bCs/>
          <w:color w:val="auto"/>
          <w:sz w:val="21"/>
          <w:szCs w:val="21"/>
        </w:rPr>
        <w:t xml:space="preserve">CONCORRÊNCIA ELETRÔNICA Nº </w:t>
      </w:r>
      <w:r w:rsidR="00ED463B" w:rsidRPr="00876720">
        <w:rPr>
          <w:rFonts w:ascii="Times New Roman" w:hAnsi="Times New Roman" w:cs="Times New Roman"/>
          <w:b/>
          <w:bCs/>
          <w:color w:val="auto"/>
          <w:sz w:val="21"/>
          <w:szCs w:val="21"/>
        </w:rPr>
        <w:t>004/2026</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FF6365">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MINUTA DO CONTRATO</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4643FA" w:rsidP="00FF6365">
      <w:pPr>
        <w:pStyle w:val="NormalWeb"/>
        <w:jc w:val="left"/>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CONCORRÊNCIA ELETRÔNICA Nº </w:t>
      </w:r>
      <w:r w:rsidR="00ED463B" w:rsidRPr="00876720">
        <w:rPr>
          <w:rFonts w:ascii="Times New Roman" w:hAnsi="Times New Roman" w:cs="Times New Roman"/>
          <w:b/>
          <w:bCs/>
          <w:color w:val="auto"/>
          <w:sz w:val="21"/>
          <w:szCs w:val="21"/>
        </w:rPr>
        <w:t>004/2026</w:t>
      </w:r>
    </w:p>
    <w:p w:rsidR="00FF6365" w:rsidRPr="00876720" w:rsidRDefault="004643FA" w:rsidP="00FF6365">
      <w:pPr>
        <w:pStyle w:val="NormalWeb"/>
        <w:jc w:val="left"/>
        <w:rPr>
          <w:rFonts w:ascii="Times New Roman" w:hAnsi="Times New Roman" w:cs="Times New Roman"/>
          <w:color w:val="auto"/>
          <w:sz w:val="21"/>
          <w:szCs w:val="21"/>
        </w:rPr>
      </w:pPr>
      <w:r w:rsidRPr="00876720">
        <w:rPr>
          <w:rFonts w:ascii="Times New Roman" w:hAnsi="Times New Roman" w:cs="Times New Roman"/>
          <w:color w:val="auto"/>
          <w:sz w:val="21"/>
          <w:szCs w:val="21"/>
        </w:rPr>
        <w:t>PROCESSO</w:t>
      </w:r>
      <w:proofErr w:type="gramStart"/>
      <w:r w:rsidRPr="00876720">
        <w:rPr>
          <w:rFonts w:ascii="Times New Roman" w:hAnsi="Times New Roman" w:cs="Times New Roman"/>
          <w:color w:val="auto"/>
          <w:sz w:val="21"/>
          <w:szCs w:val="21"/>
        </w:rPr>
        <w:t xml:space="preserve">  </w:t>
      </w:r>
      <w:proofErr w:type="gramEnd"/>
      <w:r w:rsidRPr="00876720">
        <w:rPr>
          <w:rFonts w:ascii="Times New Roman" w:hAnsi="Times New Roman" w:cs="Times New Roman"/>
          <w:color w:val="auto"/>
          <w:sz w:val="21"/>
          <w:szCs w:val="21"/>
        </w:rPr>
        <w:t xml:space="preserve">Nº </w:t>
      </w:r>
      <w:r w:rsidR="00ED463B" w:rsidRPr="00876720">
        <w:rPr>
          <w:rFonts w:ascii="Times New Roman" w:hAnsi="Times New Roman" w:cs="Times New Roman"/>
          <w:color w:val="auto"/>
          <w:sz w:val="21"/>
          <w:szCs w:val="21"/>
        </w:rPr>
        <w:t>073/2026</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b/>
          <w:bCs/>
          <w:color w:val="auto"/>
          <w:sz w:val="21"/>
          <w:szCs w:val="21"/>
        </w:rPr>
        <w:t xml:space="preserve">CONTRATO Nº: </w:t>
      </w:r>
      <w:proofErr w:type="gramStart"/>
      <w:r w:rsidRPr="00876720">
        <w:rPr>
          <w:rFonts w:ascii="Times New Roman" w:hAnsi="Times New Roman" w:cs="Times New Roman"/>
          <w:b/>
          <w:bCs/>
          <w:color w:val="auto"/>
          <w:sz w:val="21"/>
          <w:szCs w:val="21"/>
        </w:rPr>
        <w:t>....</w:t>
      </w:r>
      <w:proofErr w:type="gramEnd"/>
      <w:r w:rsidRPr="00876720">
        <w:rPr>
          <w:rFonts w:ascii="Times New Roman" w:hAnsi="Times New Roman" w:cs="Times New Roman"/>
          <w:b/>
          <w:bCs/>
          <w:color w:val="auto"/>
          <w:sz w:val="21"/>
          <w:szCs w:val="21"/>
        </w:rPr>
        <w:t>/...</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341EE2">
      <w:pPr>
        <w:pStyle w:val="introducao"/>
        <w:ind w:left="4820"/>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TERMO DE CONTRATO QUE ENTRE SI CELEBRAM </w:t>
      </w:r>
      <w:r w:rsidR="00C62B8B" w:rsidRPr="00876720">
        <w:rPr>
          <w:rFonts w:ascii="Times New Roman" w:hAnsi="Times New Roman" w:cs="Times New Roman"/>
          <w:color w:val="auto"/>
          <w:sz w:val="21"/>
          <w:szCs w:val="21"/>
        </w:rPr>
        <w:t xml:space="preserve">O MUNICÍPIO DE </w:t>
      </w:r>
      <w:r w:rsidR="005A2F1D" w:rsidRPr="00876720">
        <w:rPr>
          <w:rFonts w:ascii="Times New Roman" w:hAnsi="Times New Roman" w:cs="Times New Roman"/>
          <w:color w:val="auto"/>
          <w:sz w:val="21"/>
          <w:szCs w:val="21"/>
        </w:rPr>
        <w:t>VICÊNCIA</w:t>
      </w:r>
      <w:r w:rsidR="00C62B8B" w:rsidRPr="00876720">
        <w:rPr>
          <w:rFonts w:ascii="Times New Roman" w:hAnsi="Times New Roman" w:cs="Times New Roman"/>
          <w:color w:val="auto"/>
          <w:sz w:val="21"/>
          <w:szCs w:val="21"/>
        </w:rPr>
        <w:t>, ATRAVÉS DA PREFEITURA MUNICIPAL</w:t>
      </w:r>
      <w:r w:rsidRPr="00876720">
        <w:rPr>
          <w:rFonts w:ascii="Times New Roman" w:hAnsi="Times New Roman" w:cs="Times New Roman"/>
          <w:color w:val="auto"/>
          <w:sz w:val="21"/>
          <w:szCs w:val="21"/>
        </w:rPr>
        <w:t xml:space="preserve"> </w:t>
      </w:r>
      <w:r w:rsidR="004643FA" w:rsidRPr="00876720">
        <w:rPr>
          <w:rFonts w:ascii="Times New Roman" w:hAnsi="Times New Roman" w:cs="Times New Roman"/>
          <w:color w:val="auto"/>
          <w:sz w:val="21"/>
          <w:szCs w:val="21"/>
        </w:rPr>
        <w:t xml:space="preserve">DE VICÊNCIA </w:t>
      </w:r>
      <w:r w:rsidRPr="00876720">
        <w:rPr>
          <w:rFonts w:ascii="Times New Roman" w:hAnsi="Times New Roman" w:cs="Times New Roman"/>
          <w:color w:val="auto"/>
          <w:sz w:val="21"/>
          <w:szCs w:val="21"/>
        </w:rPr>
        <w:t>E</w:t>
      </w:r>
      <w:r w:rsidR="00C62B8B" w:rsidRPr="00876720">
        <w:rPr>
          <w:rFonts w:ascii="Times New Roman" w:hAnsi="Times New Roman" w:cs="Times New Roman"/>
          <w:color w:val="auto"/>
          <w:sz w:val="21"/>
          <w:szCs w:val="21"/>
        </w:rPr>
        <w:t xml:space="preserve"> A </w:t>
      </w:r>
      <w:proofErr w:type="gramStart"/>
      <w:r w:rsidR="00C62B8B" w:rsidRPr="00876720">
        <w:rPr>
          <w:rFonts w:ascii="Times New Roman" w:hAnsi="Times New Roman" w:cs="Times New Roman"/>
          <w:color w:val="auto"/>
          <w:sz w:val="21"/>
          <w:szCs w:val="21"/>
        </w:rPr>
        <w:t>EMPRESA</w:t>
      </w:r>
      <w:r w:rsidRPr="00876720">
        <w:rPr>
          <w:rFonts w:ascii="Times New Roman" w:hAnsi="Times New Roman" w:cs="Times New Roman"/>
          <w:color w:val="auto"/>
          <w:sz w:val="21"/>
          <w:szCs w:val="21"/>
        </w:rPr>
        <w:t xml:space="preserve"> ...</w:t>
      </w:r>
      <w:proofErr w:type="gramEnd"/>
      <w:r w:rsidRPr="00876720">
        <w:rPr>
          <w:rFonts w:ascii="Times New Roman" w:hAnsi="Times New Roman" w:cs="Times New Roman"/>
          <w:color w:val="auto"/>
          <w:sz w:val="21"/>
          <w:szCs w:val="21"/>
        </w:rPr>
        <w:t>......, PARA EXECUÇÃO DE OBRA CONFORME DISCRIMINADO NESTE INSTRUMENTO NA FORMA ABAIXO:</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Pelo presente instrumento de contrato, de um lado </w:t>
      </w:r>
      <w:r w:rsidR="004643FA" w:rsidRPr="00876720">
        <w:rPr>
          <w:rFonts w:ascii="Times New Roman" w:hAnsi="Times New Roman" w:cs="Times New Roman"/>
          <w:sz w:val="21"/>
          <w:szCs w:val="21"/>
        </w:rPr>
        <w:t xml:space="preserve">o </w:t>
      </w:r>
      <w:r w:rsidR="004643FA" w:rsidRPr="00876720">
        <w:rPr>
          <w:rFonts w:ascii="Times New Roman" w:hAnsi="Times New Roman" w:cs="Times New Roman"/>
          <w:b/>
          <w:sz w:val="21"/>
          <w:szCs w:val="21"/>
        </w:rPr>
        <w:t>MUNICIPIO DE VICÊNCIA/PE</w:t>
      </w:r>
      <w:r w:rsidR="004643FA" w:rsidRPr="00876720">
        <w:rPr>
          <w:rFonts w:ascii="Times New Roman" w:hAnsi="Times New Roman" w:cs="Times New Roman"/>
          <w:sz w:val="21"/>
          <w:szCs w:val="21"/>
        </w:rPr>
        <w:t>, pessoa jurídica de direito público interno, com sede nesta cidade na Rua Dr. Manoel Borba, 48 – Centro – Vicência/PE, inscrito no CNPJ/MF sob o nº 10.168.235/0001-40, neste ato representado pelo seu Prefeito</w:t>
      </w:r>
      <w:proofErr w:type="gramStart"/>
      <w:r w:rsidR="004643FA" w:rsidRPr="00876720">
        <w:rPr>
          <w:rFonts w:ascii="Times New Roman" w:hAnsi="Times New Roman" w:cs="Times New Roman"/>
          <w:sz w:val="21"/>
          <w:szCs w:val="21"/>
        </w:rPr>
        <w:t xml:space="preserve">, </w:t>
      </w:r>
      <w:r w:rsidR="004643FA" w:rsidRPr="00876720">
        <w:rPr>
          <w:rFonts w:ascii="Times New Roman" w:eastAsia="Batang" w:hAnsi="Times New Roman" w:cs="Times New Roman"/>
          <w:b/>
          <w:sz w:val="21"/>
          <w:szCs w:val="21"/>
        </w:rPr>
        <w:t>...</w:t>
      </w:r>
      <w:proofErr w:type="gramEnd"/>
      <w:r w:rsidR="004643FA" w:rsidRPr="00876720">
        <w:rPr>
          <w:rFonts w:ascii="Times New Roman" w:eastAsia="Batang" w:hAnsi="Times New Roman" w:cs="Times New Roman"/>
          <w:b/>
          <w:sz w:val="21"/>
          <w:szCs w:val="21"/>
        </w:rPr>
        <w:t>....................</w:t>
      </w:r>
      <w:r w:rsidR="004643FA" w:rsidRPr="00876720">
        <w:rPr>
          <w:rFonts w:ascii="Times New Roman" w:eastAsia="Batang" w:hAnsi="Times New Roman" w:cs="Times New Roman"/>
          <w:sz w:val="21"/>
          <w:szCs w:val="21"/>
        </w:rPr>
        <w:t xml:space="preserve">, portador da Cédula de Identidade RG nº ................. </w:t>
      </w:r>
      <w:proofErr w:type="gramStart"/>
      <w:r w:rsidR="004643FA" w:rsidRPr="00876720">
        <w:rPr>
          <w:rFonts w:ascii="Times New Roman" w:eastAsia="Batang" w:hAnsi="Times New Roman" w:cs="Times New Roman"/>
          <w:sz w:val="21"/>
          <w:szCs w:val="21"/>
        </w:rPr>
        <w:t>e</w:t>
      </w:r>
      <w:proofErr w:type="gramEnd"/>
      <w:r w:rsidR="004643FA" w:rsidRPr="00876720">
        <w:rPr>
          <w:rFonts w:ascii="Times New Roman" w:eastAsia="Batang" w:hAnsi="Times New Roman" w:cs="Times New Roman"/>
          <w:sz w:val="21"/>
          <w:szCs w:val="21"/>
        </w:rPr>
        <w:t xml:space="preserve"> CPF ...................., residente e domiciliado na ............................</w:t>
      </w:r>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doravante</w:t>
      </w:r>
      <w:proofErr w:type="gramEnd"/>
      <w:r w:rsidRPr="00876720">
        <w:rPr>
          <w:rFonts w:ascii="Times New Roman" w:hAnsi="Times New Roman" w:cs="Times New Roman"/>
          <w:color w:val="auto"/>
          <w:sz w:val="21"/>
          <w:szCs w:val="21"/>
        </w:rPr>
        <w:t xml:space="preserve"> simplesmente CONTRATANTE, e do outro lado .........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CNPJ nº ........., neste ato representado por .... </w:t>
      </w:r>
      <w:proofErr w:type="gramStart"/>
      <w:r w:rsidRPr="00876720">
        <w:rPr>
          <w:rFonts w:ascii="Times New Roman" w:hAnsi="Times New Roman" w:cs="Times New Roman"/>
          <w:color w:val="auto"/>
          <w:sz w:val="21"/>
          <w:szCs w:val="21"/>
        </w:rPr>
        <w:t>residente</w:t>
      </w:r>
      <w:proofErr w:type="gramEnd"/>
      <w:r w:rsidRPr="00876720">
        <w:rPr>
          <w:rFonts w:ascii="Times New Roman" w:hAnsi="Times New Roman" w:cs="Times New Roman"/>
          <w:color w:val="auto"/>
          <w:sz w:val="21"/>
          <w:szCs w:val="21"/>
        </w:rPr>
        <w:t xml:space="preserve"> e domiciliado na ...., .........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CPF nº ........., Carteira de Identidade nº ...., doravante simplesmente CONTRATADO, decidiram as partes contratantes assinar o presente contrato, o qual se regerá pelas cláusulas e condições seguintes:</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FF6365">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PRIMEIRA - DOS FUNDAMENTOS:</w:t>
      </w:r>
    </w:p>
    <w:p w:rsidR="00492C5F" w:rsidRPr="00876720" w:rsidRDefault="00492C5F" w:rsidP="00FF6365">
      <w:pPr>
        <w:pStyle w:val="NormalWeb"/>
        <w:rPr>
          <w:rFonts w:ascii="Times New Roman" w:hAnsi="Times New Roman" w:cs="Times New Roman"/>
          <w:color w:val="auto"/>
          <w:sz w:val="21"/>
          <w:szCs w:val="21"/>
        </w:rPr>
      </w:pPr>
    </w:p>
    <w:p w:rsidR="00FF6365" w:rsidRPr="00876720" w:rsidRDefault="006E551D"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Este contrato decorre do Proc. Licitatório nº </w:t>
      </w:r>
      <w:r w:rsidR="00ED463B" w:rsidRPr="00876720">
        <w:rPr>
          <w:rFonts w:ascii="Times New Roman" w:hAnsi="Times New Roman" w:cs="Times New Roman"/>
          <w:color w:val="auto"/>
          <w:sz w:val="21"/>
          <w:szCs w:val="21"/>
        </w:rPr>
        <w:t>073/2026</w:t>
      </w:r>
      <w:r w:rsidRPr="00876720">
        <w:rPr>
          <w:rFonts w:ascii="Times New Roman" w:hAnsi="Times New Roman" w:cs="Times New Roman"/>
          <w:color w:val="auto"/>
          <w:sz w:val="21"/>
          <w:szCs w:val="21"/>
        </w:rPr>
        <w:t xml:space="preserve"> - </w:t>
      </w:r>
      <w:r w:rsidR="00FF6365" w:rsidRPr="00876720">
        <w:rPr>
          <w:rFonts w:ascii="Times New Roman" w:hAnsi="Times New Roman" w:cs="Times New Roman"/>
          <w:color w:val="auto"/>
          <w:sz w:val="21"/>
          <w:szCs w:val="21"/>
        </w:rPr>
        <w:t xml:space="preserve">modalidade Concorrência Eletrônica nº </w:t>
      </w:r>
      <w:r w:rsidR="00ED463B" w:rsidRPr="00876720">
        <w:rPr>
          <w:rFonts w:ascii="Times New Roman" w:hAnsi="Times New Roman" w:cs="Times New Roman"/>
          <w:color w:val="auto"/>
          <w:sz w:val="21"/>
          <w:szCs w:val="21"/>
        </w:rPr>
        <w:t>004/2026</w:t>
      </w:r>
      <w:r w:rsidR="00FF6365" w:rsidRPr="00876720">
        <w:rPr>
          <w:rFonts w:ascii="Times New Roman" w:hAnsi="Times New Roman" w:cs="Times New Roman"/>
          <w:color w:val="auto"/>
          <w:sz w:val="21"/>
          <w:szCs w:val="21"/>
        </w:rPr>
        <w:t xml:space="preserve">, processada nos termos da </w:t>
      </w:r>
      <w:r w:rsidR="004643FA" w:rsidRPr="00876720">
        <w:rPr>
          <w:rFonts w:ascii="Times New Roman" w:hAnsi="Times New Roman" w:cs="Times New Roman"/>
          <w:color w:val="auto"/>
          <w:sz w:val="21"/>
          <w:szCs w:val="21"/>
        </w:rPr>
        <w:t xml:space="preserve">Lei Federal nº 14.133, de 1º de Abril de 2021; Lei Complementar nº 123, de 14 de Dezembro de 2006; </w:t>
      </w:r>
      <w:r w:rsidR="004643FA" w:rsidRPr="00876720">
        <w:rPr>
          <w:rFonts w:ascii="Times New Roman" w:hAnsi="Times New Roman" w:cs="Times New Roman"/>
          <w:sz w:val="21"/>
          <w:szCs w:val="21"/>
        </w:rPr>
        <w:t>Decreto Municipal nº 036, de 28 de Dezembro de 2023</w:t>
      </w:r>
      <w:r w:rsidR="004643FA" w:rsidRPr="00876720">
        <w:rPr>
          <w:rFonts w:ascii="Times New Roman" w:hAnsi="Times New Roman" w:cs="Times New Roman"/>
          <w:color w:val="auto"/>
          <w:sz w:val="21"/>
          <w:szCs w:val="21"/>
        </w:rPr>
        <w:t xml:space="preserve">; e legislação </w:t>
      </w:r>
      <w:proofErr w:type="gramStart"/>
      <w:r w:rsidR="004643FA" w:rsidRPr="00876720">
        <w:rPr>
          <w:rFonts w:ascii="Times New Roman" w:hAnsi="Times New Roman" w:cs="Times New Roman"/>
          <w:color w:val="auto"/>
          <w:sz w:val="21"/>
          <w:szCs w:val="21"/>
        </w:rPr>
        <w:t>pertinente</w:t>
      </w:r>
      <w:r w:rsidR="00FF6365" w:rsidRPr="00876720">
        <w:rPr>
          <w:rFonts w:ascii="Times New Roman" w:hAnsi="Times New Roman" w:cs="Times New Roman"/>
          <w:color w:val="auto"/>
          <w:sz w:val="21"/>
          <w:szCs w:val="21"/>
        </w:rPr>
        <w:t>, consideradas</w:t>
      </w:r>
      <w:proofErr w:type="gramEnd"/>
      <w:r w:rsidR="00FF6365" w:rsidRPr="00876720">
        <w:rPr>
          <w:rFonts w:ascii="Times New Roman" w:hAnsi="Times New Roman" w:cs="Times New Roman"/>
          <w:color w:val="auto"/>
          <w:sz w:val="21"/>
          <w:szCs w:val="21"/>
        </w:rPr>
        <w:t xml:space="preserve"> as alterações posteriores das referidas normas, às quais os contratantes estão sujeitos como também às cláusulas deste contrato.</w:t>
      </w: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FF6365" w:rsidRPr="00876720" w:rsidRDefault="00FF6365" w:rsidP="00FF6365">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SEGUNDA - DO OBJETO:</w:t>
      </w:r>
    </w:p>
    <w:p w:rsidR="00492C5F" w:rsidRPr="00876720" w:rsidRDefault="00492C5F" w:rsidP="00FF6365">
      <w:pPr>
        <w:pStyle w:val="NormalWeb"/>
        <w:rPr>
          <w:rFonts w:ascii="Times New Roman" w:hAnsi="Times New Roman" w:cs="Times New Roman"/>
          <w:color w:val="auto"/>
          <w:sz w:val="21"/>
          <w:szCs w:val="21"/>
        </w:rPr>
      </w:pPr>
    </w:p>
    <w:p w:rsidR="00ED463B" w:rsidRPr="00876720" w:rsidRDefault="004643FA" w:rsidP="00ED463B">
      <w:pPr>
        <w:pStyle w:val="NormalWeb"/>
        <w:rPr>
          <w:rFonts w:ascii="Times New Roman" w:hAnsi="Times New Roman" w:cs="Times New Roman"/>
          <w:color w:val="auto"/>
          <w:sz w:val="21"/>
          <w:szCs w:val="21"/>
        </w:rPr>
      </w:pPr>
      <w:r w:rsidRPr="00876720">
        <w:rPr>
          <w:rFonts w:ascii="Times New Roman" w:hAnsi="Times New Roman" w:cs="Times New Roman"/>
          <w:sz w:val="21"/>
          <w:szCs w:val="21"/>
        </w:rPr>
        <w:t xml:space="preserve">O presente contrato </w:t>
      </w:r>
      <w:r w:rsidR="00FF6365" w:rsidRPr="00876720">
        <w:rPr>
          <w:rFonts w:ascii="Times New Roman" w:hAnsi="Times New Roman" w:cs="Times New Roman"/>
          <w:sz w:val="21"/>
          <w:szCs w:val="21"/>
        </w:rPr>
        <w:t xml:space="preserve">tem por objeto: </w:t>
      </w:r>
      <w:r w:rsidR="00ED463B" w:rsidRPr="00876720">
        <w:rPr>
          <w:rFonts w:ascii="Times New Roman" w:eastAsia="Times New Roman" w:hAnsi="Times New Roman" w:cs="Times New Roman"/>
          <w:b/>
          <w:sz w:val="21"/>
          <w:szCs w:val="21"/>
        </w:rPr>
        <w:t>Contratação de empresa especializada em engenharia civil para os serviços de reforma da Escola Municipal Napoleão Xavier, localizada no distrito de Angélicas - Vicência/PE</w:t>
      </w:r>
      <w:r w:rsidR="00ED463B" w:rsidRPr="00876720">
        <w:rPr>
          <w:rFonts w:ascii="Times New Roman" w:hAnsi="Times New Roman" w:cs="Times New Roman"/>
          <w:b/>
          <w:color w:val="auto"/>
          <w:sz w:val="21"/>
          <w:szCs w:val="21"/>
        </w:rPr>
        <w:t>.</w:t>
      </w:r>
    </w:p>
    <w:p w:rsidR="00FF6365" w:rsidRPr="00876720" w:rsidRDefault="00FF6365" w:rsidP="00FF6365">
      <w:pPr>
        <w:pStyle w:val="NormalWeb"/>
        <w:rPr>
          <w:rFonts w:ascii="Times New Roman" w:hAnsi="Times New Roman" w:cs="Times New Roman"/>
          <w:color w:val="auto"/>
          <w:sz w:val="21"/>
          <w:szCs w:val="21"/>
        </w:rPr>
      </w:pPr>
    </w:p>
    <w:p w:rsidR="00FF6365" w:rsidRPr="00876720" w:rsidRDefault="00FF6365" w:rsidP="00FF6365">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A obra deverá ser executada rigorosamente de acordo com as condições expressas neste instrumento, proposta apresentada, especificações técnicas correspondentes, processo de licitação modalidade Concorrência </w:t>
      </w:r>
      <w:proofErr w:type="gramStart"/>
      <w:r w:rsidRPr="00876720">
        <w:rPr>
          <w:rFonts w:ascii="Times New Roman" w:hAnsi="Times New Roman" w:cs="Times New Roman"/>
          <w:color w:val="auto"/>
          <w:sz w:val="21"/>
          <w:szCs w:val="21"/>
        </w:rPr>
        <w:t>Eletrônica nº</w:t>
      </w:r>
      <w:proofErr w:type="gramEnd"/>
      <w:r w:rsidRPr="00876720">
        <w:rPr>
          <w:rFonts w:ascii="Times New Roman" w:hAnsi="Times New Roman" w:cs="Times New Roman"/>
          <w:color w:val="auto"/>
          <w:sz w:val="21"/>
          <w:szCs w:val="21"/>
        </w:rPr>
        <w:t xml:space="preserve"> </w:t>
      </w:r>
      <w:r w:rsidR="00ED463B" w:rsidRPr="00876720">
        <w:rPr>
          <w:rFonts w:ascii="Times New Roman" w:hAnsi="Times New Roman" w:cs="Times New Roman"/>
          <w:color w:val="auto"/>
          <w:sz w:val="21"/>
          <w:szCs w:val="21"/>
        </w:rPr>
        <w:t>004/2026</w:t>
      </w:r>
      <w:r w:rsidRPr="00876720">
        <w:rPr>
          <w:rFonts w:ascii="Times New Roman" w:hAnsi="Times New Roman" w:cs="Times New Roman"/>
          <w:color w:val="auto"/>
          <w:sz w:val="21"/>
          <w:szCs w:val="21"/>
        </w:rPr>
        <w:t xml:space="preserve"> e instruções do Contratante, documentos esses que ficam fazendo partes integrantes do presente contrato, independente de transcrição; e sob o regime de empreitada por preço unitário.</w:t>
      </w:r>
    </w:p>
    <w:p w:rsidR="00CC686C" w:rsidRPr="00876720" w:rsidRDefault="00CC686C" w:rsidP="00FF6365">
      <w:pPr>
        <w:pStyle w:val="Ttulo2"/>
        <w:rPr>
          <w:rFonts w:ascii="Times New Roman" w:eastAsia="Times New Roman" w:hAnsi="Times New Roman" w:cs="Times New Roman"/>
          <w:color w:val="auto"/>
          <w:sz w:val="21"/>
          <w:szCs w:val="21"/>
        </w:rPr>
      </w:pP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TERCEIRA - DO VALOR E PREÇOS:</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O valor total deste contrato, a base do preço proposto, é de </w:t>
      </w:r>
      <w:proofErr w:type="gramStart"/>
      <w:r w:rsidRPr="00876720">
        <w:rPr>
          <w:rFonts w:ascii="Times New Roman" w:hAnsi="Times New Roman" w:cs="Times New Roman"/>
          <w:color w:val="auto"/>
          <w:sz w:val="21"/>
          <w:szCs w:val="21"/>
        </w:rPr>
        <w:t>R$ ...</w:t>
      </w:r>
      <w:proofErr w:type="gramEnd"/>
      <w:r w:rsidRPr="00876720">
        <w:rPr>
          <w:rFonts w:ascii="Times New Roman" w:hAnsi="Times New Roman" w:cs="Times New Roman"/>
          <w:color w:val="auto"/>
          <w:sz w:val="21"/>
          <w:szCs w:val="21"/>
        </w:rPr>
        <w:t xml:space="preserve"> (...).</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QUARTA - DO REAJUSTAMENTO EM SENTIDO ESTRITO - REAJUSTE: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Os preços contratados são fixos e irreajustáveis no prazo de um ano.</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Dentro do prazo de vigência da contratação e mediante solicitação do Contratado, os preços poderão sofrer reajuste após o interregno de um ano, na mesma proporção da variação verificada no Índice Nacional da Construção Civil – INCC acumulado, tomando–se por base o mês do orçamento estimado, exclusivamente para as obrigações iniciadas e concluídas após a ocorrência da anualidade.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Nos reajustes subsequentes ao primeiro, o interregno mínimo de um ano será contado a partir dos efeitos financeiros do último reajuste.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No caso de atraso ou não divulgação do índice de reajustamento, o Contratante pagará ao Contratado a importância calculada pela última variação conhecida, liquidando a diferença correspondente tão logo seja </w:t>
      </w:r>
      <w:proofErr w:type="gramStart"/>
      <w:r w:rsidRPr="00876720">
        <w:rPr>
          <w:rFonts w:ascii="Times New Roman" w:hAnsi="Times New Roman" w:cs="Times New Roman"/>
          <w:color w:val="auto"/>
          <w:sz w:val="21"/>
          <w:szCs w:val="21"/>
        </w:rPr>
        <w:t>divulgado</w:t>
      </w:r>
      <w:proofErr w:type="gramEnd"/>
      <w:r w:rsidRPr="00876720">
        <w:rPr>
          <w:rFonts w:ascii="Times New Roman" w:hAnsi="Times New Roman" w:cs="Times New Roman"/>
          <w:color w:val="auto"/>
          <w:sz w:val="21"/>
          <w:szCs w:val="21"/>
        </w:rPr>
        <w:t xml:space="preserve"> o índice definitivo. Fica o Contratado obrigado a apresentar memória de cálculo referente ao reajustamento de preços do valor remanescente, sempre que este ocorrer.</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Nas aferições finais, o índice utilizado para reajuste será, obrigatoriamente, o definitivo.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Caso o índice estabelecido para reajustamento venha a ser extinto ou de qualquer forma não possa mais ser utilizado, será adotado, em substituição, o que vier a ser determinado pela legislação então em vigor.</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Na ausência de previsão legal quanto ao índice substituto, as partes elegerão novo índice oficial, para reajustamento do preço do valor remanescente, por meio de termo aditivo.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registro da variação do valor contratual para fazer face ao reajuste de preços poderá ser realizado por simples apostila.</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 prazo para resposta ao pedido de restabelecimento do equilíbrio econômico–financeiro</w:t>
      </w:r>
      <w:proofErr w:type="gramStart"/>
      <w:r w:rsidRPr="00876720">
        <w:rPr>
          <w:rFonts w:ascii="Times New Roman" w:hAnsi="Times New Roman" w:cs="Times New Roman"/>
          <w:color w:val="auto"/>
          <w:sz w:val="21"/>
          <w:szCs w:val="21"/>
        </w:rPr>
        <w:t>, será</w:t>
      </w:r>
      <w:proofErr w:type="gramEnd"/>
      <w:r w:rsidRPr="00876720">
        <w:rPr>
          <w:rFonts w:ascii="Times New Roman" w:hAnsi="Times New Roman" w:cs="Times New Roman"/>
          <w:color w:val="auto"/>
          <w:sz w:val="21"/>
          <w:szCs w:val="21"/>
        </w:rPr>
        <w:t xml:space="preserve"> de até um mês, contado da data do fornecimento da documentação comprobatória do fato imprevisível ou previsível de consequência incalculável, observadas as disposições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124 a 136, da Lei 14.133/21.</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QUINTA - DA DOTAÇÃO:</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As despesas correrão por conta da seguinte dotação, constante do orçamento vigente:</w:t>
      </w:r>
    </w:p>
    <w:p w:rsidR="0032292F" w:rsidRPr="00876720" w:rsidRDefault="0032292F" w:rsidP="0032292F">
      <w:pPr>
        <w:pStyle w:val="NormalWeb"/>
        <w:tabs>
          <w:tab w:val="left" w:pos="1065"/>
        </w:tabs>
        <w:rPr>
          <w:rFonts w:ascii="Times New Roman" w:hAnsi="Times New Roman" w:cs="Times New Roman"/>
          <w:sz w:val="21"/>
          <w:szCs w:val="21"/>
        </w:rPr>
      </w:pPr>
      <w:r w:rsidRPr="00876720">
        <w:rPr>
          <w:rFonts w:ascii="Times New Roman" w:hAnsi="Times New Roman" w:cs="Times New Roman"/>
          <w:sz w:val="21"/>
          <w:szCs w:val="21"/>
        </w:rPr>
        <w:tab/>
      </w:r>
    </w:p>
    <w:p w:rsidR="0032292F" w:rsidRPr="00876720" w:rsidRDefault="0032292F" w:rsidP="0032292F">
      <w:pPr>
        <w:pStyle w:val="NormalWeb"/>
        <w:tabs>
          <w:tab w:val="left" w:pos="1065"/>
        </w:tabs>
        <w:rPr>
          <w:rFonts w:ascii="Times New Roman" w:hAnsi="Times New Roman" w:cs="Times New Roman"/>
          <w:sz w:val="21"/>
          <w:szCs w:val="21"/>
        </w:rPr>
      </w:pPr>
      <w:proofErr w:type="gramStart"/>
      <w:r w:rsidRPr="00876720">
        <w:rPr>
          <w:rFonts w:ascii="Times New Roman" w:hAnsi="Times New Roman" w:cs="Times New Roman"/>
          <w:sz w:val="21"/>
          <w:szCs w:val="21"/>
        </w:rPr>
        <w:t>...................</w:t>
      </w:r>
      <w:proofErr w:type="gramEnd"/>
    </w:p>
    <w:p w:rsidR="0032292F" w:rsidRPr="00876720" w:rsidRDefault="0032292F" w:rsidP="0032292F">
      <w:pPr>
        <w:pStyle w:val="NormalWeb"/>
        <w:tabs>
          <w:tab w:val="left" w:pos="1065"/>
        </w:tabs>
        <w:rPr>
          <w:rFonts w:ascii="Times New Roman" w:hAnsi="Times New Roman" w:cs="Times New Roman"/>
          <w:sz w:val="21"/>
          <w:szCs w:val="21"/>
        </w:rPr>
      </w:pP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SEXTA - DO PAGAMENTO:</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jc w:val="both"/>
        <w:rPr>
          <w:rFonts w:eastAsia="Times New Roman"/>
          <w:sz w:val="21"/>
          <w:szCs w:val="21"/>
        </w:rPr>
      </w:pPr>
      <w:r w:rsidRPr="00876720">
        <w:rPr>
          <w:rFonts w:eastAsia="Times New Roman"/>
          <w:sz w:val="21"/>
          <w:szCs w:val="21"/>
        </w:rPr>
        <w:t xml:space="preserve">O pagamento será efetuado mediante processo regular e em observância às normas e procedimentos adotados pelo Contratante, bem como as disposições dos </w:t>
      </w:r>
      <w:proofErr w:type="spellStart"/>
      <w:r w:rsidRPr="00876720">
        <w:rPr>
          <w:rFonts w:eastAsia="Times New Roman"/>
          <w:sz w:val="21"/>
          <w:szCs w:val="21"/>
        </w:rPr>
        <w:t>Arts</w:t>
      </w:r>
      <w:proofErr w:type="spellEnd"/>
      <w:r w:rsidRPr="00876720">
        <w:rPr>
          <w:rFonts w:eastAsia="Times New Roman"/>
          <w:sz w:val="21"/>
          <w:szCs w:val="21"/>
        </w:rPr>
        <w:t xml:space="preserve">. 141 a 146 da Lei 14.133/21; da seguinte maneira: Em até 30 dias contados da entrega da nota fiscal, boletim de medição e relatório </w:t>
      </w:r>
      <w:proofErr w:type="gramStart"/>
      <w:r w:rsidRPr="00876720">
        <w:rPr>
          <w:rFonts w:eastAsia="Times New Roman"/>
          <w:sz w:val="21"/>
          <w:szCs w:val="21"/>
        </w:rPr>
        <w:t>fotográfico devidamente atestados</w:t>
      </w:r>
      <w:proofErr w:type="gramEnd"/>
      <w:r w:rsidRPr="00876720">
        <w:rPr>
          <w:rFonts w:eastAsia="Times New Roman"/>
          <w:sz w:val="21"/>
          <w:szCs w:val="21"/>
        </w:rPr>
        <w:t xml:space="preserve"> pela fiscalização do Município. </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SÉTIMA - DOS PRAZOS E DA VIGÊNCIA:</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Os prazos máximos de início de etapas de execução e de conclusão do objeto ora contratado, que admitem prorrogação nas condições e hipóteses previstas na Lei 14.133/21, estão abaixo indicados e serão considerados da emissão da Ordem de Serviço:</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sz w:val="21"/>
          <w:szCs w:val="21"/>
        </w:rPr>
      </w:pPr>
      <w:r w:rsidRPr="00876720">
        <w:rPr>
          <w:rFonts w:ascii="Times New Roman" w:hAnsi="Times New Roman" w:cs="Times New Roman"/>
          <w:sz w:val="21"/>
          <w:szCs w:val="21"/>
        </w:rPr>
        <w:t xml:space="preserve">Início: </w:t>
      </w:r>
      <w:proofErr w:type="gramStart"/>
      <w:r w:rsidRPr="00876720">
        <w:rPr>
          <w:rFonts w:ascii="Times New Roman" w:hAnsi="Times New Roman" w:cs="Times New Roman"/>
          <w:sz w:val="21"/>
          <w:szCs w:val="21"/>
        </w:rPr>
        <w:t>7</w:t>
      </w:r>
      <w:proofErr w:type="gramEnd"/>
      <w:r w:rsidRPr="00876720">
        <w:rPr>
          <w:rFonts w:ascii="Times New Roman" w:hAnsi="Times New Roman" w:cs="Times New Roman"/>
          <w:sz w:val="21"/>
          <w:szCs w:val="21"/>
        </w:rPr>
        <w:t xml:space="preserve"> (sete) dias;</w:t>
      </w:r>
    </w:p>
    <w:p w:rsidR="0032292F" w:rsidRPr="00876720" w:rsidRDefault="0032292F" w:rsidP="0032292F">
      <w:pPr>
        <w:pStyle w:val="NormalWeb"/>
        <w:rPr>
          <w:rFonts w:ascii="Times New Roman" w:hAnsi="Times New Roman" w:cs="Times New Roman"/>
          <w:sz w:val="21"/>
          <w:szCs w:val="21"/>
        </w:rPr>
      </w:pPr>
      <w:r w:rsidRPr="00876720">
        <w:rPr>
          <w:rFonts w:ascii="Times New Roman" w:hAnsi="Times New Roman" w:cs="Times New Roman"/>
          <w:sz w:val="21"/>
          <w:szCs w:val="21"/>
        </w:rPr>
        <w:t>Conclusão: 60 (sessenta) dias.</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A vigência do presente contrato será determinada: 06 (seis) meses, considerada da data de sua assinatura; podendo ser prorrogada, nas hipóteses e nos termos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105 a 114, da Lei 14.133/21.</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OITAVA - DAS OBRIGAÇÕES DO CONTRATANTE:</w:t>
      </w: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a</w:t>
      </w:r>
      <w:proofErr w:type="gramEnd"/>
      <w:r w:rsidRPr="00876720">
        <w:rPr>
          <w:rFonts w:ascii="Times New Roman" w:hAnsi="Times New Roman" w:cs="Times New Roman"/>
          <w:color w:val="auto"/>
          <w:sz w:val="21"/>
          <w:szCs w:val="21"/>
        </w:rPr>
        <w:t xml:space="preserve"> - Efetuar o pagamento relativo a execução da obra efetivamente realizada, de acordo com as respectivas cláusulas do presente contrato;</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b - Proporcionar ao Contratado todos os meios necessários para a fiel execução da obra contratada;</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 - Notificar o Contratado sobre qualquer irregularidade encontrada quanto à qualidade da obra, exercendo a mais ampla e completa fiscalização, o que não exime o Contratado de suas responsabilidades contratuais e legais;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w:t>
      </w:r>
      <w:r w:rsidRPr="00876720">
        <w:rPr>
          <w:rFonts w:ascii="Times New Roman" w:hAnsi="Times New Roman" w:cs="Times New Roman"/>
          <w:color w:val="auto"/>
          <w:sz w:val="21"/>
          <w:szCs w:val="21"/>
        </w:rPr>
        <w:lastRenderedPageBreak/>
        <w:t>assistência e subsídio da fiscalização com informações pertinentes a essa atribuição. Nesse sentido foram designados: ...;</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e</w:t>
      </w:r>
      <w:proofErr w:type="gramEnd"/>
      <w:r w:rsidRPr="00876720">
        <w:rPr>
          <w:rFonts w:ascii="Times New Roman" w:hAnsi="Times New Roman" w:cs="Times New Roman"/>
          <w:color w:val="auto"/>
          <w:sz w:val="21"/>
          <w:szCs w:val="21"/>
        </w:rPr>
        <w:t xml:space="preserve"> - Observar, em compatibilidade com o objeto deste contrato, as disposições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115 a 123 da Lei 14.133/21.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NONA - DAS OBRIGAÇÕES DO CONTRATADO:</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a</w:t>
      </w:r>
      <w:proofErr w:type="gramEnd"/>
      <w:r w:rsidRPr="00876720">
        <w:rPr>
          <w:rFonts w:ascii="Times New Roman" w:hAnsi="Times New Roman" w:cs="Times New Roman"/>
          <w:color w:val="auto"/>
          <w:sz w:val="21"/>
          <w:szCs w:val="21"/>
        </w:rPr>
        <w:t xml:space="preserve"> - Executar devidamente a obra descrita na cláusula correspondente do presente contrato, dentro dos melhores parâmetros de qualidade estabelecidos para o ramo de atividade relacionada ao objeto contratual, com observância aos prazos estipulados;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 - Manter preposto capacitado e idôneo, aceito pelo Contratante, quando da execução do contrato, que o represente integralmente em todos os seus atos;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d - Permitir e facilitar a fiscalização do Contratante devendo prestar os informes e esclarecimentos solicitados;</w:t>
      </w: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e</w:t>
      </w:r>
      <w:proofErr w:type="gramEnd"/>
      <w:r w:rsidRPr="00876720">
        <w:rPr>
          <w:rFonts w:ascii="Times New Roman" w:hAnsi="Times New Roman" w:cs="Times New Roman"/>
          <w:color w:val="auto"/>
          <w:sz w:val="21"/>
          <w:szCs w:val="21"/>
        </w:rPr>
        <w:t xml:space="preserve"> - Será responsável pelos danos causados diretamente ao Contratante ou a terceiros, decorrentes de sua culpa ou dolo na execução do contrato, não excluindo ou reduzindo essa responsabilidade a fiscalização ou o acompanhamento pelo órgão interessado;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f - Não ceder, transferir ou subcontratar, no todo ou em parte, o objeto deste instrumento, sem o conhecimento e a devida autorização expressa do Contratante;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g - Manter, durante a vigência do contrato, em compatibilidade com as obrigações assumidas, todas as condições de habilitação e qualificação exigidas no respectivo processo licitatório, </w:t>
      </w: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apresentando</w:t>
      </w:r>
      <w:proofErr w:type="gramEnd"/>
      <w:r w:rsidRPr="00876720">
        <w:rPr>
          <w:rFonts w:ascii="Times New Roman" w:hAnsi="Times New Roman" w:cs="Times New Roman"/>
          <w:color w:val="auto"/>
          <w:sz w:val="21"/>
          <w:szCs w:val="21"/>
        </w:rPr>
        <w:t xml:space="preserve"> ao Contratante os documentos necessários, sempre que solicitado;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h - No prazo de 10 (dez) dias após a assinatura do presente contrato, deverá prestar garantia correspondente a 5% (cinco por cento) sobre o valor da contratação, em conformidade com 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xml:space="preserve">. 96 a 102, da Lei 14.133/21, considerado o prazo previsto no Art. 96, § 3º, do mesmo diploma legal. A garantia prestada pelo Contratado será liberada ou restituída após a fiel execução do contrato ou após a sua extinção por culpa exclusiva do Contratante e, quando em dinheiro, poderá ser atualizada monetariamente. Não ocorrendo </w:t>
      </w:r>
      <w:proofErr w:type="gramStart"/>
      <w:r w:rsidRPr="00876720">
        <w:rPr>
          <w:rFonts w:ascii="Times New Roman" w:hAnsi="Times New Roman" w:cs="Times New Roman"/>
          <w:color w:val="auto"/>
          <w:sz w:val="21"/>
          <w:szCs w:val="21"/>
        </w:rPr>
        <w:t>a</w:t>
      </w:r>
      <w:proofErr w:type="gramEnd"/>
      <w:r w:rsidRPr="00876720">
        <w:rPr>
          <w:rFonts w:ascii="Times New Roman" w:hAnsi="Times New Roman" w:cs="Times New Roman"/>
          <w:color w:val="auto"/>
          <w:sz w:val="21"/>
          <w:szCs w:val="21"/>
        </w:rPr>
        <w:t xml:space="preserve"> efetiva prestação de garantia no prazo determinado sujeitará o Contratado às penalidades legalmente estabelecidas, sem prejuízo da rescisão deste contrato. Conforme o caso e a critério do Contratante, a garantia prestada na fase de habilitação da respectiva licitação poderá ser utilizada na composição da referida garantia do contrato;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i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j - Observar, em compatibilidade com o objeto deste contrato, as disposições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115 a 123 da Lei 14.133/21.</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DÉCIMA - DA ALTERAÇÃO E EXTINÇÃO: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Este contrato poderá ser alterado com a devida justificativa, unilateralmente pelo Contratante ou por acordo entre as partes, nos casos e condições previstas nos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xml:space="preserve">. 124 a 136 e sua extinção, formalmente motivada nos autos do processo, assegurados o contraditório e a ampla defesa, ocorrerá nas hipóteses e disposições dos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137 a 139, todos da Lei 14.133/21.</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Nas alterações unilaterais a que se refere o inciso I, do caput do Art. 124, da Lei 14.133/21, o Contratado será obrigado a aceitar, nas mesmas condições contratuais, acréscimos ou supressões que se fizerem nas obras, de até o respectivo limite fixado no Art. 125, do mesmo diploma legal, do valor inicial atualizado do contrato. Nenhum acréscimo ou supressão poderá exceder o limite estabelecido, salvo as supressões </w:t>
      </w:r>
      <w:proofErr w:type="gramStart"/>
      <w:r w:rsidRPr="00876720">
        <w:rPr>
          <w:rFonts w:ascii="Times New Roman" w:hAnsi="Times New Roman" w:cs="Times New Roman"/>
          <w:color w:val="auto"/>
          <w:sz w:val="21"/>
          <w:szCs w:val="21"/>
        </w:rPr>
        <w:t>resultantes de acordo celebrado</w:t>
      </w:r>
      <w:proofErr w:type="gramEnd"/>
      <w:r w:rsidRPr="00876720">
        <w:rPr>
          <w:rFonts w:ascii="Times New Roman" w:hAnsi="Times New Roman" w:cs="Times New Roman"/>
          <w:color w:val="auto"/>
          <w:sz w:val="21"/>
          <w:szCs w:val="21"/>
        </w:rPr>
        <w:t xml:space="preserve"> entre os contratantes.</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DÉCIMA PRIMEIRA - DO RECEBIMENTO:</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Executada a presente contratação e observadas </w:t>
      </w:r>
      <w:proofErr w:type="gramStart"/>
      <w:r w:rsidRPr="00876720">
        <w:rPr>
          <w:rFonts w:ascii="Times New Roman" w:hAnsi="Times New Roman" w:cs="Times New Roman"/>
          <w:color w:val="auto"/>
          <w:sz w:val="21"/>
          <w:szCs w:val="21"/>
        </w:rPr>
        <w:t>as</w:t>
      </w:r>
      <w:proofErr w:type="gramEnd"/>
      <w:r w:rsidRPr="00876720">
        <w:rPr>
          <w:rFonts w:ascii="Times New Roman" w:hAnsi="Times New Roman" w:cs="Times New Roman"/>
          <w:color w:val="auto"/>
          <w:sz w:val="21"/>
          <w:szCs w:val="21"/>
        </w:rPr>
        <w:t xml:space="preserve"> condições de adimplemento das obrigações pactuadas, os procedimentos e condições para receber o seu objeto pelo Contratante obedecerão, conforme o caso, às disposições do Art. 140, da Lei 14.133/21.</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Por se tratar de obra,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hAnsi="Times New Roman" w:cs="Times New Roman"/>
          <w:color w:val="000000" w:themeColor="text1"/>
          <w:sz w:val="21"/>
          <w:szCs w:val="21"/>
          <w:shd w:val="clear" w:color="auto" w:fill="FFFFFF"/>
        </w:rPr>
      </w:pPr>
      <w:r w:rsidRPr="00876720">
        <w:rPr>
          <w:rFonts w:ascii="Times New Roman" w:eastAsia="Times New Roman" w:hAnsi="Times New Roman" w:cs="Times New Roman"/>
          <w:color w:val="000000" w:themeColor="text1"/>
          <w:sz w:val="21"/>
          <w:szCs w:val="21"/>
        </w:rPr>
        <w:t xml:space="preserve">CLÁUSULA DÉCIMA SEGUNDA - DA </w:t>
      </w:r>
      <w:r w:rsidRPr="00876720">
        <w:rPr>
          <w:rFonts w:ascii="Times New Roman" w:hAnsi="Times New Roman" w:cs="Times New Roman"/>
          <w:color w:val="000000" w:themeColor="text1"/>
          <w:sz w:val="21"/>
          <w:szCs w:val="21"/>
          <w:shd w:val="clear" w:color="auto" w:fill="FFFFFF"/>
        </w:rPr>
        <w:t>RESPONSABILIDADE DA EMPRESA EXECUTORA DA OBRA QUANDO DA VERIFICAÇÃO DE VÍCIOS, DEFEITOS OU INCORREÇÕES:</w:t>
      </w:r>
    </w:p>
    <w:p w:rsidR="0032292F" w:rsidRPr="00876720" w:rsidRDefault="0032292F" w:rsidP="0032292F">
      <w:pPr>
        <w:pStyle w:val="Ttulo2"/>
        <w:rPr>
          <w:rFonts w:ascii="Times New Roman" w:hAnsi="Times New Roman" w:cs="Times New Roman"/>
          <w:color w:val="000000" w:themeColor="text1"/>
          <w:sz w:val="21"/>
          <w:szCs w:val="21"/>
          <w:shd w:val="clear" w:color="auto" w:fill="FFFFFF"/>
        </w:rPr>
      </w:pPr>
    </w:p>
    <w:p w:rsidR="0032292F" w:rsidRPr="00876720" w:rsidRDefault="0032292F" w:rsidP="0032292F">
      <w:pPr>
        <w:pStyle w:val="Ttulo2"/>
        <w:rPr>
          <w:rFonts w:ascii="Times New Roman" w:hAnsi="Times New Roman" w:cs="Times New Roman"/>
          <w:b w:val="0"/>
          <w:color w:val="000000" w:themeColor="text1"/>
          <w:sz w:val="21"/>
          <w:szCs w:val="21"/>
          <w:shd w:val="clear" w:color="auto" w:fill="FFFFFF"/>
        </w:rPr>
      </w:pPr>
      <w:r w:rsidRPr="00876720">
        <w:rPr>
          <w:rFonts w:ascii="Times New Roman" w:hAnsi="Times New Roman" w:cs="Times New Roman"/>
          <w:b w:val="0"/>
          <w:color w:val="000000" w:themeColor="text1"/>
          <w:sz w:val="21"/>
          <w:szCs w:val="21"/>
          <w:shd w:val="clear" w:color="auto" w:fill="FFFFFF"/>
        </w:rPr>
        <w:t>O contratado responderá, durante o prazo mínimo de cinco anos, pela solidez, segurança e funcionalidade das suas obras, conforme disposto no art. 618 do Código Civil e no art. 140, inciso I, §§ 2º e 6º, da Lei nº </w:t>
      </w:r>
      <w:hyperlink r:id="rId18" w:history="1">
        <w:r w:rsidRPr="00876720">
          <w:rPr>
            <w:rStyle w:val="Hyperlink"/>
            <w:rFonts w:ascii="Times New Roman" w:hAnsi="Times New Roman" w:cs="Times New Roman"/>
            <w:b w:val="0"/>
            <w:color w:val="000000" w:themeColor="text1"/>
            <w:sz w:val="21"/>
            <w:szCs w:val="21"/>
            <w:shd w:val="clear" w:color="auto" w:fill="FFFFFF"/>
          </w:rPr>
          <w:t>14.133</w:t>
        </w:r>
      </w:hyperlink>
      <w:r w:rsidRPr="00876720">
        <w:rPr>
          <w:rFonts w:ascii="Times New Roman" w:hAnsi="Times New Roman" w:cs="Times New Roman"/>
          <w:b w:val="0"/>
          <w:color w:val="000000" w:themeColor="text1"/>
          <w:sz w:val="21"/>
          <w:szCs w:val="21"/>
          <w:shd w:val="clear" w:color="auto" w:fill="FFFFFF"/>
        </w:rPr>
        <w:t>, de 1º de abril de 2021 - Lei de Licitações e Contratos Administrativos, e será obrigado a reparar, corrigir, remover, a suas expensas, quaisquer vícios, defeitos ou incorreções nelas encontrados.</w:t>
      </w:r>
    </w:p>
    <w:p w:rsidR="0032292F" w:rsidRPr="00876720" w:rsidRDefault="0032292F" w:rsidP="0032292F">
      <w:pPr>
        <w:pStyle w:val="Ttulo2"/>
        <w:rPr>
          <w:rFonts w:ascii="Times New Roman" w:hAnsi="Times New Roman" w:cs="Times New Roman"/>
          <w:b w:val="0"/>
          <w:color w:val="000000" w:themeColor="text1"/>
          <w:sz w:val="21"/>
          <w:szCs w:val="21"/>
          <w:shd w:val="clear" w:color="auto" w:fill="FFFFFF"/>
        </w:rPr>
      </w:pPr>
      <w:r w:rsidRPr="00876720">
        <w:rPr>
          <w:rFonts w:ascii="Times New Roman" w:hAnsi="Times New Roman" w:cs="Times New Roman"/>
          <w:b w:val="0"/>
          <w:color w:val="000000" w:themeColor="text1"/>
          <w:sz w:val="21"/>
          <w:szCs w:val="21"/>
        </w:rPr>
        <w:br/>
      </w:r>
      <w:r w:rsidRPr="00876720">
        <w:rPr>
          <w:rFonts w:ascii="Times New Roman" w:hAnsi="Times New Roman" w:cs="Times New Roman"/>
          <w:b w:val="0"/>
          <w:color w:val="000000" w:themeColor="text1"/>
          <w:sz w:val="21"/>
          <w:szCs w:val="21"/>
          <w:shd w:val="clear" w:color="auto" w:fill="FFFFFF"/>
        </w:rPr>
        <w:t>§ 1º Antes do início das obras, o contratado deverá revisar o projeto e responderá, solidariamente com o autor do projeto, por qualquer defeito na obra decorrente de erro de projeto, bem como por qualquer dano decorrente do defeito.</w:t>
      </w:r>
    </w:p>
    <w:p w:rsidR="0032292F" w:rsidRPr="00876720" w:rsidRDefault="0032292F" w:rsidP="0032292F">
      <w:pPr>
        <w:pStyle w:val="Ttulo2"/>
        <w:rPr>
          <w:rFonts w:ascii="Times New Roman" w:hAnsi="Times New Roman" w:cs="Times New Roman"/>
          <w:b w:val="0"/>
          <w:color w:val="000000" w:themeColor="text1"/>
          <w:sz w:val="21"/>
          <w:szCs w:val="21"/>
          <w:shd w:val="clear" w:color="auto" w:fill="FFFFFF"/>
        </w:rPr>
      </w:pPr>
      <w:r w:rsidRPr="00876720">
        <w:rPr>
          <w:rFonts w:ascii="Times New Roman" w:hAnsi="Times New Roman" w:cs="Times New Roman"/>
          <w:b w:val="0"/>
          <w:color w:val="000000" w:themeColor="text1"/>
          <w:sz w:val="21"/>
          <w:szCs w:val="21"/>
        </w:rPr>
        <w:br/>
      </w:r>
      <w:r w:rsidRPr="00876720">
        <w:rPr>
          <w:rFonts w:ascii="Times New Roman" w:hAnsi="Times New Roman" w:cs="Times New Roman"/>
          <w:b w:val="0"/>
          <w:color w:val="000000" w:themeColor="text1"/>
          <w:sz w:val="21"/>
          <w:szCs w:val="21"/>
          <w:shd w:val="clear" w:color="auto" w:fill="FFFFFF"/>
        </w:rPr>
        <w:t>§ 2º A responsabilidade será solidária ainda que não se possa precisar a origem dos danos ou a responsabilidade de cada parte.</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DÉCIMA TERCEIRA - DAS PENALIDADES:</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876720">
        <w:rPr>
          <w:rFonts w:ascii="Times New Roman" w:hAnsi="Times New Roman" w:cs="Times New Roman"/>
          <w:color w:val="auto"/>
          <w:sz w:val="21"/>
          <w:szCs w:val="21"/>
        </w:rPr>
        <w:t>Arts</w:t>
      </w:r>
      <w:proofErr w:type="spellEnd"/>
      <w:r w:rsidRPr="00876720">
        <w:rPr>
          <w:rFonts w:ascii="Times New Roman" w:hAnsi="Times New Roman" w:cs="Times New Roman"/>
          <w:color w:val="auto"/>
          <w:sz w:val="21"/>
          <w:szCs w:val="21"/>
        </w:rPr>
        <w:t>. 156 a 163, do mesmo diploma legal, as seguintes sanções:</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a</w:t>
      </w:r>
      <w:proofErr w:type="gramEnd"/>
      <w:r w:rsidRPr="00876720">
        <w:rPr>
          <w:rFonts w:ascii="Times New Roman" w:hAnsi="Times New Roman" w:cs="Times New Roman"/>
          <w:color w:val="auto"/>
          <w:sz w:val="21"/>
          <w:szCs w:val="21"/>
        </w:rPr>
        <w:t xml:space="preserve"> – advertência aplicada exclusivamente pela infração administrativa de dar causa à inexecução parcial do contrato, quando não se justificar a imposição de penalidade mais grave;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b – multa de mora de 0,5% (zero vírgula cinco por cento) aplicada sobre o valor do contrato, por dia de atraso injustificado na execução do objeto da contratação;</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 – multa de 10% (dez por cento) sobre o valor do contrato por qualquer das infrações administrativas previstas no referido Art. 155;</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876720">
        <w:rPr>
          <w:rFonts w:ascii="Times New Roman" w:hAnsi="Times New Roman" w:cs="Times New Roman"/>
          <w:color w:val="auto"/>
          <w:sz w:val="21"/>
          <w:szCs w:val="21"/>
        </w:rPr>
        <w:t>VI</w:t>
      </w:r>
      <w:proofErr w:type="gramEnd"/>
      <w:r w:rsidRPr="00876720">
        <w:rPr>
          <w:rFonts w:ascii="Times New Roman" w:hAnsi="Times New Roman" w:cs="Times New Roman"/>
          <w:color w:val="auto"/>
          <w:sz w:val="21"/>
          <w:szCs w:val="21"/>
        </w:rPr>
        <w:t xml:space="preserve"> e VII do caput do referido Art. 155, quando não se justificar a imposição de penalidade mais grave;</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e</w:t>
      </w:r>
      <w:proofErr w:type="gramEnd"/>
      <w:r w:rsidRPr="00876720">
        <w:rPr>
          <w:rFonts w:ascii="Times New Roman" w:hAnsi="Times New Roman" w:cs="Times New Roman"/>
          <w:color w:val="auto"/>
          <w:sz w:val="21"/>
          <w:szCs w:val="21"/>
        </w:rPr>
        <w:t xml:space="preserv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f – aplicação cumulada de outras sanções previstas na Lei 14.133/21.</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cobrado judicialmente.</w:t>
      </w:r>
    </w:p>
    <w:p w:rsidR="0032292F" w:rsidRPr="00876720" w:rsidRDefault="0032292F" w:rsidP="006E551D">
      <w:pPr>
        <w:pStyle w:val="NormalWeb"/>
        <w:rPr>
          <w:rFonts w:ascii="Times New Roman" w:eastAsia="Times New Roman" w:hAnsi="Times New Roman" w:cs="Times New Roman"/>
          <w:b/>
          <w:color w:val="auto"/>
          <w:sz w:val="21"/>
          <w:szCs w:val="21"/>
        </w:rPr>
      </w:pPr>
      <w:r w:rsidRPr="00876720">
        <w:rPr>
          <w:rFonts w:ascii="Times New Roman" w:hAnsi="Times New Roman" w:cs="Times New Roman"/>
          <w:b/>
          <w:color w:val="auto"/>
          <w:sz w:val="21"/>
          <w:szCs w:val="21"/>
        </w:rPr>
        <w:t> </w:t>
      </w:r>
      <w:r w:rsidRPr="00876720">
        <w:rPr>
          <w:rFonts w:ascii="Times New Roman" w:eastAsia="Times New Roman" w:hAnsi="Times New Roman" w:cs="Times New Roman"/>
          <w:b/>
          <w:color w:val="auto"/>
          <w:sz w:val="21"/>
          <w:szCs w:val="21"/>
        </w:rPr>
        <w:t>CLÁUSULA DÉCIMA QUARTA - DA COMPENSAÇÃO FINANCEIRA:</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w:t>
      </w:r>
      <w:r w:rsidRPr="00876720">
        <w:rPr>
          <w:rFonts w:ascii="Times New Roman" w:hAnsi="Times New Roman" w:cs="Times New Roman"/>
          <w:color w:val="auto"/>
          <w:sz w:val="21"/>
          <w:szCs w:val="21"/>
        </w:rPr>
        <w:lastRenderedPageBreak/>
        <w:t xml:space="preserve">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876720">
        <w:rPr>
          <w:rFonts w:ascii="Times New Roman" w:hAnsi="Times New Roman" w:cs="Times New Roman"/>
          <w:color w:val="auto"/>
          <w:sz w:val="21"/>
          <w:szCs w:val="21"/>
        </w:rPr>
        <w:t>financeira, assim apurado</w:t>
      </w:r>
      <w:proofErr w:type="gramEnd"/>
      <w:r w:rsidRPr="00876720">
        <w:rPr>
          <w:rFonts w:ascii="Times New Roman" w:hAnsi="Times New Roman" w:cs="Times New Roman"/>
          <w:color w:val="auto"/>
          <w:sz w:val="21"/>
          <w:szCs w:val="21"/>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w:t>
      </w: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DÉCIMA QUINTA - DAS OBRIGAÇÕES PERTINENTES À LGPD:</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a</w:t>
      </w:r>
      <w:proofErr w:type="gramEnd"/>
      <w:r w:rsidRPr="00876720">
        <w:rPr>
          <w:rFonts w:ascii="Times New Roman" w:hAnsi="Times New Roman" w:cs="Times New Roman"/>
          <w:color w:val="auto"/>
          <w:sz w:val="21"/>
          <w:szCs w:val="21"/>
        </w:rP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b - Os dados obtidos somente poderão ser utilizados para as finalidades que justificaram seu acesso e de acordo com a boa-fé e com os princípios do Art. 6º, da Lei 13.709/18.</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c - É vedado o compartilhamento com terceiros de qualquer dado obtido, fora das hipóteses permitidas em Lei.</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d - Constitui atribuição </w:t>
      </w:r>
      <w:proofErr w:type="gramStart"/>
      <w:r w:rsidRPr="00876720">
        <w:rPr>
          <w:rFonts w:ascii="Times New Roman" w:hAnsi="Times New Roman" w:cs="Times New Roman"/>
          <w:color w:val="auto"/>
          <w:sz w:val="21"/>
          <w:szCs w:val="21"/>
        </w:rPr>
        <w:t>do Contratado orientar</w:t>
      </w:r>
      <w:proofErr w:type="gramEnd"/>
      <w:r w:rsidRPr="00876720">
        <w:rPr>
          <w:rFonts w:ascii="Times New Roman" w:hAnsi="Times New Roman" w:cs="Times New Roman"/>
          <w:color w:val="auto"/>
          <w:sz w:val="21"/>
          <w:szCs w:val="21"/>
        </w:rPr>
        <w:t xml:space="preserve"> e treinar seus empregados, sobre os deveres, requisitos e responsabilidades decorrentes da LGPD.</w:t>
      </w:r>
    </w:p>
    <w:p w:rsidR="0032292F" w:rsidRPr="00876720" w:rsidRDefault="0032292F" w:rsidP="0032292F">
      <w:pPr>
        <w:pStyle w:val="NormalWeb"/>
        <w:rPr>
          <w:rFonts w:ascii="Times New Roman" w:hAnsi="Times New Roman" w:cs="Times New Roman"/>
          <w:color w:val="auto"/>
          <w:sz w:val="21"/>
          <w:szCs w:val="21"/>
        </w:rPr>
      </w:pPr>
      <w:proofErr w:type="gramStart"/>
      <w:r w:rsidRPr="00876720">
        <w:rPr>
          <w:rFonts w:ascii="Times New Roman" w:hAnsi="Times New Roman" w:cs="Times New Roman"/>
          <w:color w:val="auto"/>
          <w:sz w:val="21"/>
          <w:szCs w:val="21"/>
        </w:rPr>
        <w:t>e</w:t>
      </w:r>
      <w:proofErr w:type="gramEnd"/>
      <w:r w:rsidRPr="00876720">
        <w:rPr>
          <w:rFonts w:ascii="Times New Roman" w:hAnsi="Times New Roman" w:cs="Times New Roman"/>
          <w:color w:val="auto"/>
          <w:sz w:val="21"/>
          <w:szCs w:val="21"/>
        </w:rPr>
        <w:t xml:space="preserve"> - O Contratante deverá ser informado, no prazo de cinco dias úteis sobre todos os contratos de suboperação firmados ou que venham a ser celebrados pelo Contratado.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f - O Contratado deverá exigir de suboperadores e subcontratados o cumprimento dos deveres da presente cláusula, permanecendo integralmente responsável por garantir sua observância.</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g - O Contratante poderá realizar diligência para aferir o cumprimento desta cláusula, devendo o Contratado atender prontamente eventuais pedidos de comprovação formulados.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h - O Contratado deverá prestar, no prazo fixado pelo Contratante, prorrogável mediante justificativa, quaisquer informações acerca dos dados pessoais para cumprimento da LGPD, inclusive quanto a eventual descarte realizado.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j - Os bancos de dados formados a partir da execução do objeto deste contrato, notadamente aqueles que se proponham a armazenar dados pessoais, devem ser mantidos em ambiente virtual controlado, com registro individual </w:t>
      </w:r>
      <w:proofErr w:type="spellStart"/>
      <w:r w:rsidRPr="00876720">
        <w:rPr>
          <w:rFonts w:ascii="Times New Roman" w:hAnsi="Times New Roman" w:cs="Times New Roman"/>
          <w:color w:val="auto"/>
          <w:sz w:val="21"/>
          <w:szCs w:val="21"/>
        </w:rPr>
        <w:t>rastreável</w:t>
      </w:r>
      <w:proofErr w:type="spellEnd"/>
      <w:r w:rsidRPr="00876720">
        <w:rPr>
          <w:rFonts w:ascii="Times New Roman" w:hAnsi="Times New Roman" w:cs="Times New Roman"/>
          <w:color w:val="auto"/>
          <w:sz w:val="21"/>
          <w:szCs w:val="21"/>
        </w:rPr>
        <w:t xml:space="preserve">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k - 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rPr>
          <w:rFonts w:ascii="Times New Roman" w:hAnsi="Times New Roman" w:cs="Times New Roman"/>
          <w:b/>
          <w:sz w:val="21"/>
          <w:szCs w:val="21"/>
        </w:rPr>
      </w:pPr>
      <w:r w:rsidRPr="00876720">
        <w:rPr>
          <w:rFonts w:ascii="Times New Roman" w:eastAsia="Times New Roman" w:hAnsi="Times New Roman" w:cs="Times New Roman"/>
          <w:b/>
          <w:color w:val="auto"/>
          <w:sz w:val="21"/>
          <w:szCs w:val="21"/>
        </w:rPr>
        <w:t xml:space="preserve">CLÁUSULA DÉCIMA SEXTA - </w:t>
      </w:r>
      <w:r w:rsidRPr="00876720">
        <w:rPr>
          <w:rFonts w:ascii="Times New Roman" w:eastAsia="Times New Roman" w:hAnsi="Times New Roman" w:cs="Times New Roman"/>
          <w:b/>
          <w:sz w:val="21"/>
          <w:szCs w:val="21"/>
        </w:rPr>
        <w:t xml:space="preserve">DA </w:t>
      </w:r>
      <w:r w:rsidRPr="00876720">
        <w:rPr>
          <w:rFonts w:ascii="Times New Roman" w:hAnsi="Times New Roman" w:cs="Times New Roman"/>
          <w:b/>
          <w:sz w:val="21"/>
          <w:szCs w:val="21"/>
        </w:rPr>
        <w:t>GARANTIA ADICIONAL E DE EXECUÇÃO</w:t>
      </w:r>
    </w:p>
    <w:p w:rsidR="0032292F" w:rsidRPr="00876720" w:rsidRDefault="0032292F" w:rsidP="0032292F">
      <w:pPr>
        <w:pStyle w:val="NormalWeb"/>
        <w:rPr>
          <w:rFonts w:ascii="Times New Roman" w:hAnsi="Times New Roman" w:cs="Times New Roman"/>
          <w:b/>
          <w:sz w:val="21"/>
          <w:szCs w:val="21"/>
        </w:rPr>
      </w:pPr>
    </w:p>
    <w:p w:rsidR="0032292F" w:rsidRPr="00876720" w:rsidRDefault="0032292F" w:rsidP="0032292F">
      <w:pPr>
        <w:jc w:val="both"/>
        <w:rPr>
          <w:sz w:val="21"/>
          <w:szCs w:val="21"/>
        </w:rPr>
      </w:pPr>
      <w:r w:rsidRPr="00876720">
        <w:rPr>
          <w:sz w:val="21"/>
          <w:szCs w:val="21"/>
        </w:rPr>
        <w:t xml:space="preserve">A contratação conta com garantia adicional no valor </w:t>
      </w:r>
      <w:proofErr w:type="gramStart"/>
      <w:r w:rsidRPr="00876720">
        <w:rPr>
          <w:sz w:val="21"/>
          <w:szCs w:val="21"/>
        </w:rPr>
        <w:t>de ...</w:t>
      </w:r>
      <w:proofErr w:type="gramEnd"/>
      <w:r w:rsidRPr="00876720">
        <w:rPr>
          <w:sz w:val="21"/>
          <w:szCs w:val="21"/>
        </w:rPr>
        <w:t>.........</w:t>
      </w:r>
      <w:r w:rsidRPr="00876720">
        <w:rPr>
          <w:color w:val="000000" w:themeColor="text1"/>
          <w:sz w:val="21"/>
          <w:szCs w:val="21"/>
        </w:rPr>
        <w:t xml:space="preserve"> (</w:t>
      </w:r>
      <w:proofErr w:type="gramStart"/>
      <w:r w:rsidRPr="00876720">
        <w:rPr>
          <w:color w:val="000000" w:themeColor="text1"/>
          <w:sz w:val="21"/>
          <w:szCs w:val="21"/>
        </w:rPr>
        <w:t>......................</w:t>
      </w:r>
      <w:proofErr w:type="gramEnd"/>
      <w:r w:rsidRPr="00876720">
        <w:rPr>
          <w:color w:val="000000" w:themeColor="text1"/>
          <w:sz w:val="21"/>
          <w:szCs w:val="21"/>
        </w:rPr>
        <w:t>)</w:t>
      </w:r>
      <w:r w:rsidRPr="00876720">
        <w:rPr>
          <w:sz w:val="21"/>
          <w:szCs w:val="21"/>
        </w:rPr>
        <w:t xml:space="preserve">, conforme determinado no item 11.4.4, do edital. </w:t>
      </w:r>
    </w:p>
    <w:p w:rsidR="0032292F" w:rsidRPr="00876720" w:rsidRDefault="0032292F" w:rsidP="0032292F">
      <w:pPr>
        <w:jc w:val="both"/>
        <w:rPr>
          <w:sz w:val="21"/>
          <w:szCs w:val="21"/>
        </w:rPr>
      </w:pPr>
    </w:p>
    <w:p w:rsidR="0032292F" w:rsidRPr="00876720" w:rsidRDefault="0032292F" w:rsidP="0032292F">
      <w:pPr>
        <w:jc w:val="both"/>
        <w:rPr>
          <w:sz w:val="21"/>
          <w:szCs w:val="21"/>
        </w:rPr>
      </w:pPr>
      <w:r w:rsidRPr="00876720">
        <w:rPr>
          <w:sz w:val="21"/>
          <w:szCs w:val="21"/>
        </w:rPr>
        <w:t xml:space="preserve">A contratação conta com garantia de execução, no valor de </w:t>
      </w:r>
      <w:proofErr w:type="gramStart"/>
      <w:r w:rsidRPr="00876720">
        <w:rPr>
          <w:color w:val="000000" w:themeColor="text1"/>
          <w:sz w:val="21"/>
          <w:szCs w:val="21"/>
        </w:rPr>
        <w:t>R$ ...</w:t>
      </w:r>
      <w:proofErr w:type="gramEnd"/>
      <w:r w:rsidRPr="00876720">
        <w:rPr>
          <w:color w:val="000000" w:themeColor="text1"/>
          <w:sz w:val="21"/>
          <w:szCs w:val="21"/>
        </w:rPr>
        <w:t>............ (</w:t>
      </w:r>
      <w:proofErr w:type="gramStart"/>
      <w:r w:rsidRPr="00876720">
        <w:rPr>
          <w:color w:val="000000" w:themeColor="text1"/>
          <w:sz w:val="21"/>
          <w:szCs w:val="21"/>
        </w:rPr>
        <w:t>.................</w:t>
      </w:r>
      <w:proofErr w:type="gramEnd"/>
      <w:r w:rsidRPr="00876720">
        <w:rPr>
          <w:color w:val="000000" w:themeColor="text1"/>
          <w:sz w:val="21"/>
          <w:szCs w:val="21"/>
        </w:rPr>
        <w:t xml:space="preserve">), </w:t>
      </w:r>
      <w:r w:rsidRPr="00876720">
        <w:rPr>
          <w:sz w:val="21"/>
          <w:szCs w:val="21"/>
        </w:rPr>
        <w:t xml:space="preserve">correspondente a 5% sobre o valor da contratação, em conformidade com o item 16.1 do edital e com os </w:t>
      </w:r>
      <w:proofErr w:type="spellStart"/>
      <w:r w:rsidRPr="00876720">
        <w:rPr>
          <w:sz w:val="21"/>
          <w:szCs w:val="21"/>
        </w:rPr>
        <w:t>Arts</w:t>
      </w:r>
      <w:proofErr w:type="spellEnd"/>
      <w:r w:rsidRPr="00876720">
        <w:rPr>
          <w:sz w:val="21"/>
          <w:szCs w:val="21"/>
        </w:rPr>
        <w:t xml:space="preserve">. 96 a 102, da Lei 14.133/21, considerado o prazo previsto no Art. 96, § 3º, do mesmo diploma legal.  </w:t>
      </w:r>
    </w:p>
    <w:p w:rsidR="0032292F" w:rsidRPr="00876720" w:rsidRDefault="0032292F" w:rsidP="0032292F">
      <w:pPr>
        <w:pStyle w:val="NormalWeb"/>
        <w:rPr>
          <w:rFonts w:ascii="Times New Roman" w:hAnsi="Times New Roman" w:cs="Times New Roman"/>
          <w:sz w:val="21"/>
          <w:szCs w:val="21"/>
        </w:rPr>
      </w:pPr>
      <w:r w:rsidRPr="00876720">
        <w:rPr>
          <w:rFonts w:ascii="Times New Roman" w:hAnsi="Times New Roman" w:cs="Times New Roman"/>
          <w:sz w:val="21"/>
          <w:szCs w:val="21"/>
        </w:rPr>
        <w:t>A garantia prestada pelo Contratado será liberada ou restituída após a fiel execução do contrato ou após a sua extinção por culpa exclusiva do Contratante e, quando em dinheiro, poderá ser atualizada monetariamente.</w:t>
      </w:r>
    </w:p>
    <w:p w:rsidR="00AD0F9A" w:rsidRPr="00876720" w:rsidRDefault="00AD0F9A" w:rsidP="0032292F">
      <w:pPr>
        <w:pStyle w:val="NormalWeb"/>
        <w:rPr>
          <w:rFonts w:ascii="Times New Roman" w:eastAsia="Times New Roman" w:hAnsi="Times New Roman" w:cs="Times New Roman"/>
          <w:b/>
          <w:color w:val="auto"/>
          <w:sz w:val="21"/>
          <w:szCs w:val="21"/>
        </w:rPr>
      </w:pP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eastAsia="Times New Roman" w:hAnsi="Times New Roman" w:cs="Times New Roman"/>
          <w:b/>
          <w:color w:val="auto"/>
          <w:sz w:val="21"/>
          <w:szCs w:val="21"/>
        </w:rPr>
        <w:t xml:space="preserve">CLÁUSULA DÉCIMA SÉTIMA - </w:t>
      </w:r>
      <w:r w:rsidRPr="00876720">
        <w:rPr>
          <w:rFonts w:ascii="Times New Roman" w:hAnsi="Times New Roman" w:cs="Times New Roman"/>
          <w:b/>
          <w:bCs/>
          <w:color w:val="auto"/>
          <w:sz w:val="21"/>
          <w:szCs w:val="21"/>
        </w:rPr>
        <w:t>DOS PROCEDIMENTOS DE FISCALIZAÇÃO E GERENCIAMENTO</w:t>
      </w:r>
    </w:p>
    <w:p w:rsidR="00AD0F9A" w:rsidRPr="00876720" w:rsidRDefault="0032292F" w:rsidP="0032292F">
      <w:pPr>
        <w:pStyle w:val="NormalWeb"/>
        <w:spacing w:before="240"/>
        <w:rPr>
          <w:rFonts w:ascii="Times New Roman" w:hAnsi="Times New Roman" w:cs="Times New Roman"/>
          <w:color w:val="auto"/>
          <w:sz w:val="21"/>
          <w:szCs w:val="21"/>
        </w:rPr>
      </w:pPr>
      <w:r w:rsidRPr="00876720">
        <w:rPr>
          <w:rFonts w:ascii="Times New Roman" w:hAnsi="Times New Roman" w:cs="Times New Roman"/>
          <w:color w:val="auto"/>
          <w:sz w:val="21"/>
          <w:szCs w:val="21"/>
        </w:rPr>
        <w:lastRenderedPageBreak/>
        <w:t>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rsidR="0032292F" w:rsidRPr="00876720" w:rsidRDefault="0032292F" w:rsidP="0032292F">
      <w:pPr>
        <w:pStyle w:val="NormalWeb"/>
        <w:spacing w:before="240"/>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Caberá ao gerenciador a realização periódica de pesquisa de mercado para comprovação de </w:t>
      </w:r>
      <w:proofErr w:type="spellStart"/>
      <w:r w:rsidRPr="00876720">
        <w:rPr>
          <w:rFonts w:ascii="Times New Roman" w:hAnsi="Times New Roman" w:cs="Times New Roman"/>
          <w:color w:val="auto"/>
          <w:sz w:val="21"/>
          <w:szCs w:val="21"/>
        </w:rPr>
        <w:t>vantajosidade</w:t>
      </w:r>
      <w:proofErr w:type="spellEnd"/>
      <w:r w:rsidRPr="00876720">
        <w:rPr>
          <w:rFonts w:ascii="Times New Roman" w:hAnsi="Times New Roman" w:cs="Times New Roman"/>
          <w:color w:val="auto"/>
          <w:sz w:val="21"/>
          <w:szCs w:val="21"/>
        </w:rPr>
        <w:t>, acompanhando os preços praticados para o respectivo item registrado nas mesmas condições ofertadas, para fins de controle e, conforme o caso, fixação do valor máximo a ser pago para a correspondente contratação.</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numPr>
          <w:ilvl w:val="0"/>
          <w:numId w:val="5"/>
        </w:numPr>
        <w:ind w:left="284" w:hanging="284"/>
        <w:rPr>
          <w:rFonts w:ascii="Times New Roman" w:hAnsi="Times New Roman" w:cs="Times New Roman"/>
          <w:color w:val="auto"/>
          <w:sz w:val="21"/>
          <w:szCs w:val="21"/>
        </w:rPr>
      </w:pPr>
      <w:r w:rsidRPr="00876720">
        <w:rPr>
          <w:rFonts w:ascii="Times New Roman" w:hAnsi="Times New Roman" w:cs="Times New Roman"/>
          <w:b/>
          <w:bCs/>
          <w:color w:val="auto"/>
          <w:sz w:val="21"/>
          <w:szCs w:val="21"/>
        </w:rPr>
        <w:t>SERÃO ATRIBUIÇÕES DO GESTOR DO CONTRATO</w:t>
      </w:r>
      <w:r w:rsidRPr="00876720">
        <w:rPr>
          <w:rFonts w:ascii="Times New Roman" w:hAnsi="Times New Roman" w:cs="Times New Roman"/>
          <w:color w:val="auto"/>
          <w:sz w:val="21"/>
          <w:szCs w:val="21"/>
        </w:rPr>
        <w:t>:</w:t>
      </w:r>
    </w:p>
    <w:p w:rsidR="0032292F" w:rsidRPr="00876720" w:rsidRDefault="0032292F" w:rsidP="0032292F">
      <w:pPr>
        <w:pStyle w:val="NormalWeb"/>
        <w:rPr>
          <w:rFonts w:ascii="Times New Roman" w:hAnsi="Times New Roman" w:cs="Times New Roman"/>
          <w:b/>
          <w:bCs/>
          <w:color w:val="auto"/>
          <w:sz w:val="21"/>
          <w:szCs w:val="21"/>
        </w:rPr>
      </w:pP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Aplicar advertência à Contratada e encaminhar para conhecimento da autoridade competente;</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Solicitar abertura de processo administrativo visando à aplicação de penalidade cabível, garantindo a defesa prévia à Contratada;</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Emitir avaliação do prazo de entrega e qualidade dos produtos;</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Realizar reunião inicial com a contratada e solicitar dados e contatos do preposto;</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Acompanhar e observar o cumprimento das cláusulas contratuais;</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Analisar relatórios e documentos enviados pelos fiscais do contrato;</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Propor aplicação de sanções administrativas pelo descumprimento das cláusulas contratuais apontadas pelos fiscais;</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Providenciar o pagamento das faturas emitidas pela Contratada, mediante a observância das exigências contratuais e legais;</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Manter controle atualizado dos pagamentos efetuados, observando que o valor do contrato não seja ultrapassado;</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Orientar o fiscal do contrato para a adequada observância das cláusulas contratuais;</w:t>
      </w:r>
    </w:p>
    <w:p w:rsidR="0032292F" w:rsidRPr="00876720" w:rsidRDefault="0032292F" w:rsidP="0032292F">
      <w:pPr>
        <w:pStyle w:val="NormalWeb"/>
        <w:numPr>
          <w:ilvl w:val="0"/>
          <w:numId w:val="6"/>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Recebimento de bens</w:t>
      </w:r>
      <w:proofErr w:type="gramStart"/>
      <w:r w:rsidRPr="00876720">
        <w:rPr>
          <w:rFonts w:ascii="Times New Roman" w:hAnsi="Times New Roman" w:cs="Times New Roman"/>
          <w:color w:val="auto"/>
          <w:sz w:val="21"/>
          <w:szCs w:val="21"/>
        </w:rPr>
        <w:t>, ateste</w:t>
      </w:r>
      <w:proofErr w:type="gramEnd"/>
      <w:r w:rsidRPr="00876720">
        <w:rPr>
          <w:rFonts w:ascii="Times New Roman" w:hAnsi="Times New Roman" w:cs="Times New Roman"/>
          <w:color w:val="auto"/>
          <w:sz w:val="21"/>
          <w:szCs w:val="21"/>
        </w:rPr>
        <w:t xml:space="preserve"> de notas e faturas, controle financeiro, gestão de prazos e fiscalização.</w:t>
      </w:r>
    </w:p>
    <w:p w:rsidR="0032292F" w:rsidRPr="00876720" w:rsidRDefault="0032292F" w:rsidP="0032292F">
      <w:pPr>
        <w:pStyle w:val="NormalWeb"/>
        <w:ind w:left="284"/>
        <w:rPr>
          <w:rFonts w:ascii="Times New Roman" w:hAnsi="Times New Roman" w:cs="Times New Roman"/>
          <w:color w:val="auto"/>
          <w:sz w:val="21"/>
          <w:szCs w:val="21"/>
        </w:rPr>
      </w:pPr>
    </w:p>
    <w:p w:rsidR="0032292F" w:rsidRPr="00876720" w:rsidRDefault="0032292F" w:rsidP="0032292F">
      <w:pPr>
        <w:pStyle w:val="NormalWeb"/>
        <w:numPr>
          <w:ilvl w:val="0"/>
          <w:numId w:val="5"/>
        </w:numPr>
        <w:ind w:left="284" w:hanging="284"/>
        <w:rPr>
          <w:rFonts w:ascii="Times New Roman" w:hAnsi="Times New Roman" w:cs="Times New Roman"/>
          <w:color w:val="auto"/>
          <w:sz w:val="21"/>
          <w:szCs w:val="21"/>
        </w:rPr>
      </w:pPr>
      <w:r w:rsidRPr="00876720">
        <w:rPr>
          <w:rFonts w:ascii="Times New Roman" w:hAnsi="Times New Roman" w:cs="Times New Roman"/>
          <w:b/>
          <w:bCs/>
          <w:color w:val="auto"/>
          <w:sz w:val="21"/>
          <w:szCs w:val="21"/>
        </w:rPr>
        <w:t>SERÃO ATRIBUIÇÕES DO FISCAL DO CONTRATO</w:t>
      </w:r>
      <w:r w:rsidRPr="00876720">
        <w:rPr>
          <w:rFonts w:ascii="Times New Roman" w:hAnsi="Times New Roman" w:cs="Times New Roman"/>
          <w:color w:val="auto"/>
          <w:sz w:val="21"/>
          <w:szCs w:val="21"/>
        </w:rPr>
        <w:t>:</w:t>
      </w:r>
    </w:p>
    <w:p w:rsidR="0032292F" w:rsidRPr="00876720" w:rsidRDefault="0032292F" w:rsidP="0032292F">
      <w:pPr>
        <w:pStyle w:val="NormalWeb"/>
        <w:rPr>
          <w:rFonts w:ascii="Times New Roman" w:hAnsi="Times New Roman" w:cs="Times New Roman"/>
          <w:color w:val="auto"/>
          <w:sz w:val="21"/>
          <w:szCs w:val="21"/>
        </w:rPr>
      </w:pP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Ter pleno conhecimento dos termos contratuais que irá </w:t>
      </w:r>
      <w:proofErr w:type="gramStart"/>
      <w:r w:rsidRPr="00876720">
        <w:rPr>
          <w:rFonts w:ascii="Times New Roman" w:hAnsi="Times New Roman" w:cs="Times New Roman"/>
          <w:color w:val="auto"/>
          <w:sz w:val="21"/>
          <w:szCs w:val="21"/>
        </w:rPr>
        <w:t>fiscalizar,</w:t>
      </w:r>
      <w:proofErr w:type="gramEnd"/>
      <w:r w:rsidRPr="00876720">
        <w:rPr>
          <w:rFonts w:ascii="Times New Roman" w:hAnsi="Times New Roman" w:cs="Times New Roman"/>
          <w:color w:val="auto"/>
          <w:sz w:val="21"/>
          <w:szCs w:val="21"/>
        </w:rPr>
        <w:t xml:space="preserve"> principalmente de suas cláusulas, assim como das condições constantes do edital e seus anexos, com vistas a identificar as obrigações in concreto tanto da administração contratante quanto da contratada;</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Conhecer e reunir-se com o preposto da contratada, com a finalidade de definir e estabelecer as estratégias do fornecimento do objeto, bem como traçar metas de controle, fiscalização e acompanhamento do contrato;</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Disponibilizar toda a informação necessária, assim como definido no contrato e dentro dos prazos estabelecidos;</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Exigir da contratada o fiel cumprimento de todas as condições contratuais assumidas, constantes das cláusulas e demais condições do Edital da Licitação e seus anexos;</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Comunicar à Administração a necessidade de alterações do quantitativo do objeto ou modificação da forma de seu fornecimento, em razão do fato superveniente ou de outro qualquer, que possa comprometer a aderência contratual e seu efetivo resultado;</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Recusar o produto quando visivelmente irregular, não aceitando diverso daquele que se encontra especificado no edital da licitação ou respectivo contrato, assim como observar, para o correto recebimento, a hipótese de outro oferecido em proposta e com qualidade superior ao especificado e aceito pela Administração;</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Comunicar por escrito qualquer falta </w:t>
      </w:r>
      <w:proofErr w:type="gramStart"/>
      <w:r w:rsidRPr="00876720">
        <w:rPr>
          <w:rFonts w:ascii="Times New Roman" w:hAnsi="Times New Roman" w:cs="Times New Roman"/>
          <w:color w:val="auto"/>
          <w:sz w:val="21"/>
          <w:szCs w:val="21"/>
        </w:rPr>
        <w:t>cometida</w:t>
      </w:r>
      <w:proofErr w:type="gramEnd"/>
      <w:r w:rsidRPr="00876720">
        <w:rPr>
          <w:rFonts w:ascii="Times New Roman" w:hAnsi="Times New Roman" w:cs="Times New Roman"/>
          <w:color w:val="auto"/>
          <w:sz w:val="21"/>
          <w:szCs w:val="21"/>
        </w:rPr>
        <w:t xml:space="preserve"> pela empresa;</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Deverá indicar um preposto, pessoa física, que deverá receber escopo de trabalho detalhado;</w:t>
      </w:r>
    </w:p>
    <w:p w:rsidR="0032292F" w:rsidRPr="00876720" w:rsidRDefault="0032292F" w:rsidP="0032292F">
      <w:pPr>
        <w:pStyle w:val="NormalWeb"/>
        <w:numPr>
          <w:ilvl w:val="0"/>
          <w:numId w:val="7"/>
        </w:numPr>
        <w:ind w:left="284" w:hanging="284"/>
        <w:rPr>
          <w:rFonts w:ascii="Times New Roman" w:hAnsi="Times New Roman" w:cs="Times New Roman"/>
          <w:color w:val="auto"/>
          <w:sz w:val="21"/>
          <w:szCs w:val="21"/>
        </w:rPr>
      </w:pPr>
      <w:r w:rsidRPr="00876720">
        <w:rPr>
          <w:rFonts w:ascii="Times New Roman" w:hAnsi="Times New Roman" w:cs="Times New Roman"/>
          <w:color w:val="auto"/>
          <w:sz w:val="21"/>
          <w:szCs w:val="21"/>
        </w:rPr>
        <w:t>Comunicar formalmente ao Gestor do contrato as irregularidades cometidas passíveis de penalidade, após os contatos prévios com a contratada.</w:t>
      </w:r>
    </w:p>
    <w:p w:rsidR="0032292F" w:rsidRPr="00876720" w:rsidRDefault="0032292F" w:rsidP="0032292F">
      <w:pPr>
        <w:pStyle w:val="Ttulo2"/>
        <w:rPr>
          <w:rFonts w:ascii="Times New Roman" w:eastAsia="Times New Roman" w:hAnsi="Times New Roman" w:cs="Times New Roman"/>
          <w:color w:val="auto"/>
          <w:sz w:val="21"/>
          <w:szCs w:val="21"/>
        </w:rPr>
      </w:pPr>
    </w:p>
    <w:p w:rsidR="0032292F" w:rsidRPr="00876720" w:rsidRDefault="0032292F" w:rsidP="0032292F">
      <w:pPr>
        <w:pStyle w:val="Ttulo2"/>
        <w:rPr>
          <w:rFonts w:ascii="Times New Roman" w:eastAsia="Times New Roman" w:hAnsi="Times New Roman" w:cs="Times New Roman"/>
          <w:color w:val="auto"/>
          <w:sz w:val="21"/>
          <w:szCs w:val="21"/>
        </w:rPr>
      </w:pPr>
      <w:r w:rsidRPr="00876720">
        <w:rPr>
          <w:rFonts w:ascii="Times New Roman" w:eastAsia="Times New Roman" w:hAnsi="Times New Roman" w:cs="Times New Roman"/>
          <w:color w:val="auto"/>
          <w:sz w:val="21"/>
          <w:szCs w:val="21"/>
        </w:rPr>
        <w:t>CLÁUSULA DÉCIMA OITAVA - DO FORO:</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xml:space="preserve">Para dirimir as questões decorrentes deste contrato, as partes elegem </w:t>
      </w:r>
      <w:r w:rsidR="006D2422" w:rsidRPr="00876720">
        <w:rPr>
          <w:rFonts w:ascii="Times New Roman" w:hAnsi="Times New Roman" w:cs="Times New Roman"/>
          <w:color w:val="auto"/>
          <w:sz w:val="21"/>
          <w:szCs w:val="21"/>
        </w:rPr>
        <w:t>o Foro da Comarca de Vicência-</w:t>
      </w:r>
      <w:r w:rsidRPr="00876720">
        <w:rPr>
          <w:rFonts w:ascii="Times New Roman" w:hAnsi="Times New Roman" w:cs="Times New Roman"/>
          <w:color w:val="auto"/>
          <w:sz w:val="21"/>
          <w:szCs w:val="21"/>
        </w:rPr>
        <w:t>PE.</w:t>
      </w:r>
    </w:p>
    <w:p w:rsidR="0032292F" w:rsidRPr="00876720" w:rsidRDefault="0032292F" w:rsidP="0032292F">
      <w:pPr>
        <w:pStyle w:val="NormalWeb"/>
        <w:rPr>
          <w:rFonts w:ascii="Times New Roman" w:hAnsi="Times New Roman" w:cs="Times New Roman"/>
          <w:color w:val="auto"/>
          <w:sz w:val="21"/>
          <w:szCs w:val="21"/>
        </w:rPr>
      </w:pPr>
      <w:r w:rsidRPr="00876720">
        <w:rPr>
          <w:rFonts w:ascii="Times New Roman" w:hAnsi="Times New Roman" w:cs="Times New Roman"/>
          <w:color w:val="auto"/>
          <w:sz w:val="21"/>
          <w:szCs w:val="21"/>
        </w:rPr>
        <w:t> E, por estarem de pleno acordo, foi lavrado o presente contrato em 02 (duas) vias, o qual vai assinado pelas partes e por duas testemunhas.</w:t>
      </w:r>
    </w:p>
    <w:p w:rsidR="00AD0F9A" w:rsidRPr="00A52F02" w:rsidRDefault="0032292F" w:rsidP="00A52F02">
      <w:pPr>
        <w:pStyle w:val="NormalWeb"/>
        <w:jc w:val="right"/>
        <w:rPr>
          <w:rFonts w:ascii="Times New Roman" w:hAnsi="Times New Roman" w:cs="Times New Roman"/>
          <w:color w:val="auto"/>
          <w:sz w:val="21"/>
          <w:szCs w:val="21"/>
        </w:rPr>
      </w:pPr>
      <w:r w:rsidRPr="00876720">
        <w:rPr>
          <w:rFonts w:ascii="Times New Roman" w:hAnsi="Times New Roman" w:cs="Times New Roman"/>
          <w:color w:val="auto"/>
          <w:sz w:val="21"/>
          <w:szCs w:val="21"/>
        </w:rPr>
        <w:t> Vicência/PE</w:t>
      </w:r>
      <w:proofErr w:type="gramStart"/>
      <w:r w:rsidRPr="00876720">
        <w:rPr>
          <w:rFonts w:ascii="Times New Roman" w:hAnsi="Times New Roman" w:cs="Times New Roman"/>
          <w:color w:val="auto"/>
          <w:sz w:val="21"/>
          <w:szCs w:val="21"/>
        </w:rPr>
        <w:t>, ...</w:t>
      </w:r>
      <w:proofErr w:type="gramEnd"/>
      <w:r w:rsidRPr="00876720">
        <w:rPr>
          <w:rFonts w:ascii="Times New Roman" w:hAnsi="Times New Roman" w:cs="Times New Roman"/>
          <w:color w:val="auto"/>
          <w:sz w:val="21"/>
          <w:szCs w:val="21"/>
        </w:rPr>
        <w:t xml:space="preserve"> </w:t>
      </w:r>
      <w:proofErr w:type="gramStart"/>
      <w:r w:rsidRPr="00876720">
        <w:rPr>
          <w:rFonts w:ascii="Times New Roman" w:hAnsi="Times New Roman" w:cs="Times New Roman"/>
          <w:color w:val="auto"/>
          <w:sz w:val="21"/>
          <w:szCs w:val="21"/>
        </w:rPr>
        <w:t>de</w:t>
      </w:r>
      <w:proofErr w:type="gramEnd"/>
      <w:r w:rsidRPr="00876720">
        <w:rPr>
          <w:rFonts w:ascii="Times New Roman" w:hAnsi="Times New Roman" w:cs="Times New Roman"/>
          <w:color w:val="auto"/>
          <w:sz w:val="21"/>
          <w:szCs w:val="21"/>
        </w:rPr>
        <w:t xml:space="preserve"> ............... </w:t>
      </w:r>
      <w:proofErr w:type="gramStart"/>
      <w:r w:rsidRPr="00876720">
        <w:rPr>
          <w:rFonts w:ascii="Times New Roman" w:hAnsi="Times New Roman" w:cs="Times New Roman"/>
          <w:color w:val="auto"/>
          <w:sz w:val="21"/>
          <w:szCs w:val="21"/>
        </w:rPr>
        <w:t>de</w:t>
      </w:r>
      <w:proofErr w:type="gramEnd"/>
      <w:r w:rsidRPr="00876720">
        <w:rPr>
          <w:rFonts w:ascii="Times New Roman" w:hAnsi="Times New Roman" w:cs="Times New Roman"/>
          <w:color w:val="auto"/>
          <w:sz w:val="21"/>
          <w:szCs w:val="21"/>
        </w:rPr>
        <w:t xml:space="preserve"> ....</w:t>
      </w:r>
      <w:r w:rsidR="00BF656F">
        <w:rPr>
          <w:rFonts w:ascii="Times New Roman" w:hAnsi="Times New Roman" w:cs="Times New Roman"/>
          <w:color w:val="auto"/>
          <w:sz w:val="21"/>
          <w:szCs w:val="21"/>
        </w:rPr>
        <w:t xml:space="preserve"> </w:t>
      </w:r>
      <w:r w:rsidRPr="00876720">
        <w:rPr>
          <w:rFonts w:ascii="Times New Roman" w:hAnsi="Times New Roman" w:cs="Times New Roman"/>
          <w:color w:val="auto"/>
          <w:sz w:val="21"/>
          <w:szCs w:val="21"/>
        </w:rPr>
        <w:t>.</w:t>
      </w:r>
    </w:p>
    <w:p w:rsidR="00AD0F9A" w:rsidRPr="00876720" w:rsidRDefault="0032292F" w:rsidP="00A52F02">
      <w:pPr>
        <w:adjustRightInd w:val="0"/>
        <w:jc w:val="center"/>
        <w:rPr>
          <w:sz w:val="21"/>
          <w:szCs w:val="21"/>
        </w:rPr>
      </w:pPr>
      <w:r w:rsidRPr="00876720">
        <w:rPr>
          <w:sz w:val="21"/>
          <w:szCs w:val="21"/>
        </w:rPr>
        <w:t>Contratante</w:t>
      </w:r>
      <w:bookmarkStart w:id="3" w:name="_GoBack"/>
      <w:bookmarkEnd w:id="3"/>
    </w:p>
    <w:p w:rsidR="00AD0F9A" w:rsidRPr="00876720" w:rsidRDefault="00AD0F9A" w:rsidP="0032292F">
      <w:pPr>
        <w:adjustRightInd w:val="0"/>
        <w:jc w:val="center"/>
        <w:rPr>
          <w:sz w:val="21"/>
          <w:szCs w:val="21"/>
        </w:rPr>
      </w:pPr>
    </w:p>
    <w:p w:rsidR="0032292F" w:rsidRPr="00876720" w:rsidRDefault="0032292F" w:rsidP="0032292F">
      <w:pPr>
        <w:adjustRightInd w:val="0"/>
        <w:jc w:val="center"/>
        <w:rPr>
          <w:b/>
          <w:bCs/>
          <w:sz w:val="21"/>
          <w:szCs w:val="21"/>
        </w:rPr>
      </w:pPr>
      <w:r w:rsidRPr="00876720">
        <w:rPr>
          <w:sz w:val="21"/>
          <w:szCs w:val="21"/>
        </w:rPr>
        <w:t>Contratado</w:t>
      </w:r>
    </w:p>
    <w:sectPr w:rsidR="0032292F" w:rsidRPr="00876720" w:rsidSect="0066338A">
      <w:headerReference w:type="default" r:id="rId19"/>
      <w:footerReference w:type="default" r:id="rId20"/>
      <w:pgSz w:w="11907" w:h="16840"/>
      <w:pgMar w:top="1985" w:right="850" w:bottom="1276" w:left="1418"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1E0" w:rsidRDefault="008321E0" w:rsidP="00FF6365">
      <w:r>
        <w:separator/>
      </w:r>
    </w:p>
  </w:endnote>
  <w:endnote w:type="continuationSeparator" w:id="0">
    <w:p w:rsidR="008321E0" w:rsidRDefault="008321E0" w:rsidP="00FF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default"/>
  </w:font>
  <w:font w:name="Arial">
    <w:altName w:val="Arial"/>
    <w:panose1 w:val="020B0604020202020204"/>
    <w:charset w:val="00"/>
    <w:family w:val="swiss"/>
    <w:pitch w:val="variable"/>
    <w:sig w:usb0="E0002EFF" w:usb1="C000785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3B" w:rsidRPr="009A7E1D" w:rsidRDefault="008321E0" w:rsidP="00073FAD">
    <w:pPr>
      <w:pStyle w:val="Rodap"/>
      <w:jc w:val="center"/>
      <w:rPr>
        <w:b/>
      </w:rPr>
    </w:pPr>
    <w:r>
      <w:rPr>
        <w:noProof/>
      </w:rPr>
      <w:pict>
        <v:line id="Conector reto 30" o:spid="_x0000_s2050" style="position:absolute;left:0;text-align:left;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6.05pt,11pt" to="543.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42XxAEAAHcDAAAOAAAAZHJzL2Uyb0RvYy54bWysU9uOEzEMfUfiH6K805m2AnZHna5Eq+Vl&#10;BZUWPsDNZGYicpMdOu3f46QXduEN8RI59smxfeysHo7OioNGMsG3cj6rpdBehc74oZXfvz2+u5OC&#10;EvgObPC6lSdN8mH99s1qio1ehDHYTqNgEk/NFFs5phSbqiI1agc0C1F7DvYBHSS+4lB1CBOzO1st&#10;6vpDNQXsIgalidi7PQfluvD3vVbpa9+TTsK2kmtL5cRy7vNZrVfQDAhxNOpSBvxDFQ6M56Q3qi0k&#10;ED/R/EXljMJAoU8zFVwV+t4oXXrgbub1H908jxB16YXFoXiTif4frfpy2KEwHc9uKYUHxzPa8KRU&#10;CihQpyCWRaQpUsPYjd9hblMd/XN8CuoHsYDVq2C+UDzDjj26DOc+xbGIfrqJro9JKHZ+vL9fzOc8&#10;G3WNVdBcH0ak9FkHJ7LRSmt81gMaODxRyqmhuUKy24dHY22ZqfViauXybl5nauDV6i0kNl3kZskP&#10;UoAdeGdVwkJJwZouP89EhMN+Y1EcIO9N/al+X1TgdK9gOfcWaDzjSihvFMOszzS6bOCl1N/CZGsf&#10;utMOr+rxdMuzyybm9Xl5Z/vlf1n/AgAA//8DAFBLAwQUAAYACAAAACEAloy2HOEAAAALAQAADwAA&#10;AGRycy9kb3ducmV2LnhtbEyPwU7DMAyG70i8Q2QkblvaaBtTaTohJDouIG0gbUe3MU2hSaom27q3&#10;J9MOcLT96ff356vRdOxIg2+dlZBOE2Bka6da20j4/HiZLIH5gFZh5yxJOJOHVXF7k2Om3Mlu6LgN&#10;DYsh1mcoQYfQZ5z7WpNBP3U92Xj7coPBEMeh4WrAUww3HRdJsuAGWxs/aOzpWVP9sz0YCX4tZmcs&#10;Nzs9K9dv83J4/X6v9lLe341Pj8ACjeEPhot+VIciOlXuYJVnnYRJ+iDSyEoQIpa6EMlyMQdWXTe8&#10;yPn/DsUvAAAA//8DAFBLAQItABQABgAIAAAAIQC2gziS/gAAAOEBAAATAAAAAAAAAAAAAAAAAAAA&#10;AABbQ29udGVudF9UeXBlc10ueG1sUEsBAi0AFAAGAAgAAAAhADj9If/WAAAAlAEAAAsAAAAAAAAA&#10;AAAAAAAALwEAAF9yZWxzLy5yZWxzUEsBAi0AFAAGAAgAAAAhAKAnjZfEAQAAdwMAAA4AAAAAAAAA&#10;AAAAAAAALgIAAGRycy9lMm9Eb2MueG1sUEsBAi0AFAAGAAgAAAAhAJaMthzhAAAACwEAAA8AAAAA&#10;AAAAAAAAAAAAHgQAAGRycy9kb3ducmV2LnhtbFBLBQYAAAAABAAEAPMAAAAsBQAAAAA=&#10;" strokecolor="#00b050" strokeweight="3pt">
          <o:lock v:ext="edit" shapetype="f"/>
        </v:line>
      </w:pict>
    </w:r>
    <w:r>
      <w:rPr>
        <w:noProof/>
      </w:rPr>
      <w:pict>
        <v:line id="Conector reto 29" o:spid="_x0000_s2049" style="position:absolute;left:0;text-align:left;z-index:251668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8.05pt,5.65pt" to="543.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A6xAEAAHcDAAAOAAAAZHJzL2Uyb0RvYy54bWysU02PEzEMvSPxH6Lc6UwLLGXU6R5aLZcV&#10;VNrlB7iZzExEvmSHTvvvcdIPduGGuESO/fJsPzur+6Oz4qCRTPCtnM9qKbRXoTN+aOX354d3Syko&#10;ge/ABq9bedIk79dv36ym2OhFGIPtNAom8dRMsZVjSrGpKlKjdkCzELXnYB/QQeIrDlWHMDG7s9Wi&#10;ru+qKWAXMShNxN7tOSjXhb/vtUrf+p50EraVXFsqJ5Zzn89qvYJmQIijUZcy4B+qcGA8J71RbSGB&#10;+InmLypnFAYKfZqp4KrQ90bp0gN3M6//6OZphKhLLywOxZtM9P9o1dfDDoXpeHYfpPDgeEYbnpRK&#10;AQXqFMTicxZpitQwduN3mNtUR/8UH4P6QRyrXgXzheIZduzRZTj3KY5F9NNNdH1MQrFzWc8/fZzz&#10;bNQ1VkFzfRiR0hcdnMhGK63xWQ9o4PBIKaeG5grJbh8ejLVlptaLqZXvl/M6UwOvVm8hsekiN0t+&#10;kALswDurEhZKCtZ0+XkmIhz2G4viAHlv6kV9V1aF072C5dxboPGMK6EsFsOszzS6bOCl1N/CZGsf&#10;utMOr+rxdMuzyybm9Xl5Z/vlf1n/AgAA//8DAFBLAwQUAAYACAAAACEAUafye90AAAALAQAADwAA&#10;AGRycy9kb3ducmV2LnhtbEyPwU7DMAyG70i8Q2QkblvaVZSpNJ0AiQdgTEPcvMakFYlTNdnW8vRk&#10;4gBH+//0+3O9mZwVJxpD71lBvsxAELde92wU7N5eFmsQISJrtJ5JwUwBNs31VY2V9md+pdM2GpFK&#10;OFSooItxqKQMbUcOw9IPxCn79KPDmMbRSD3iOZU7K1dZVkqHPacLHQ703FH7tT06BftiftJaT4UZ&#10;V7Pd7Q3jx/e7Urc30+MDiEhT/IPhop/UoUlOB39kHYRVsMjvyzyxKckLEBciW5d3IA6/G9nU8v8P&#10;zQ8AAAD//wMAUEsBAi0AFAAGAAgAAAAhALaDOJL+AAAA4QEAABMAAAAAAAAAAAAAAAAAAAAAAFtD&#10;b250ZW50X1R5cGVzXS54bWxQSwECLQAUAAYACAAAACEAOP0h/9YAAACUAQAACwAAAAAAAAAAAAAA&#10;AAAvAQAAX3JlbHMvLnJlbHNQSwECLQAUAAYACAAAACEAVjoQOsQBAAB3AwAADgAAAAAAAAAAAAAA&#10;AAAuAgAAZHJzL2Uyb0RvYy54bWxQSwECLQAUAAYACAAAACEAUafye90AAAALAQAADwAAAAAAAAAA&#10;AAAAAAAeBAAAZHJzL2Rvd25yZXYueG1sUEsFBgAAAAAEAAQA8wAAACgFAAAAAA==&#10;" strokecolor="#002060" strokeweight="3pt">
          <o:lock v:ext="edit" shapetype="f"/>
        </v:line>
      </w:pict>
    </w:r>
  </w:p>
  <w:p w:rsidR="00ED463B" w:rsidRPr="002F10FC" w:rsidRDefault="00ED463B" w:rsidP="00073FAD">
    <w:pPr>
      <w:pStyle w:val="Rodap"/>
      <w:jc w:val="center"/>
      <w:rPr>
        <w:color w:val="0F243E"/>
        <w:sz w:val="18"/>
        <w:szCs w:val="18"/>
      </w:rPr>
    </w:pPr>
    <w:r w:rsidRPr="002F10FC">
      <w:rPr>
        <w:color w:val="0F243E"/>
        <w:sz w:val="18"/>
        <w:szCs w:val="18"/>
      </w:rPr>
      <w:t>Rua Dr. Manoel B</w:t>
    </w:r>
    <w:r>
      <w:rPr>
        <w:color w:val="0F243E"/>
        <w:sz w:val="18"/>
        <w:szCs w:val="18"/>
      </w:rPr>
      <w:t>orba, 48 - Centro - Vicência/</w:t>
    </w:r>
    <w:proofErr w:type="gramStart"/>
    <w:r w:rsidRPr="002F10FC">
      <w:rPr>
        <w:color w:val="0F243E"/>
        <w:sz w:val="18"/>
        <w:szCs w:val="18"/>
      </w:rPr>
      <w:t>PE</w:t>
    </w:r>
    <w:proofErr w:type="gramEnd"/>
    <w:r w:rsidRPr="002F10FC">
      <w:rPr>
        <w:color w:val="0F243E"/>
        <w:sz w:val="18"/>
        <w:szCs w:val="18"/>
      </w:rPr>
      <w:t xml:space="preserve"> </w:t>
    </w:r>
  </w:p>
  <w:p w:rsidR="00ED463B" w:rsidRPr="002F10FC" w:rsidRDefault="00ED463B" w:rsidP="00073FAD">
    <w:pPr>
      <w:pStyle w:val="Rodap"/>
      <w:jc w:val="center"/>
      <w:rPr>
        <w:color w:val="0F243E"/>
        <w:sz w:val="18"/>
        <w:szCs w:val="18"/>
      </w:rPr>
    </w:pPr>
    <w:r w:rsidRPr="002F10FC">
      <w:rPr>
        <w:color w:val="0F243E"/>
        <w:sz w:val="18"/>
        <w:szCs w:val="18"/>
      </w:rPr>
      <w:t>CNPJ: 10.168.235/0001-40</w:t>
    </w:r>
  </w:p>
  <w:p w:rsidR="00ED463B" w:rsidRPr="002F10FC" w:rsidRDefault="00ED463B" w:rsidP="00073FAD">
    <w:pPr>
      <w:pStyle w:val="Rodap"/>
      <w:jc w:val="center"/>
      <w:rPr>
        <w:color w:val="0F243E"/>
        <w:sz w:val="18"/>
        <w:szCs w:val="18"/>
      </w:rPr>
    </w:pPr>
    <w:r w:rsidRPr="002F10FC">
      <w:rPr>
        <w:color w:val="0F243E"/>
        <w:sz w:val="18"/>
        <w:szCs w:val="18"/>
      </w:rPr>
      <w:t>E-mail: cpl@vicencia.pe.</w:t>
    </w:r>
    <w:r>
      <w:rPr>
        <w:color w:val="0F243E"/>
        <w:sz w:val="18"/>
        <w:szCs w:val="18"/>
      </w:rPr>
      <w:t>g</w:t>
    </w:r>
    <w:r w:rsidRPr="002F10FC">
      <w:rPr>
        <w:color w:val="0F243E"/>
        <w:sz w:val="18"/>
        <w:szCs w:val="18"/>
      </w:rPr>
      <w:t>ov.br</w:t>
    </w:r>
  </w:p>
  <w:p w:rsidR="00ED463B" w:rsidRDefault="00ED463B" w:rsidP="00FF6365">
    <w:pPr>
      <w:pStyle w:val="Rodap"/>
      <w:tabs>
        <w:tab w:val="clear" w:pos="4252"/>
        <w:tab w:val="clear" w:pos="8504"/>
        <w:tab w:val="center" w:pos="0"/>
        <w:tab w:val="right" w:pos="10205"/>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1E0" w:rsidRDefault="008321E0" w:rsidP="00FF6365">
      <w:r>
        <w:separator/>
      </w:r>
    </w:p>
  </w:footnote>
  <w:footnote w:type="continuationSeparator" w:id="0">
    <w:p w:rsidR="008321E0" w:rsidRDefault="008321E0" w:rsidP="00FF6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63B" w:rsidRDefault="00ED463B" w:rsidP="00073FAD">
    <w:pPr>
      <w:pStyle w:val="Cabealho"/>
      <w:tabs>
        <w:tab w:val="left" w:pos="1680"/>
        <w:tab w:val="center" w:pos="4890"/>
      </w:tabs>
      <w:rPr>
        <w:b/>
        <w:color w:val="002060"/>
        <w:sz w:val="36"/>
        <w:szCs w:val="36"/>
      </w:rPr>
    </w:pPr>
    <w:r>
      <w:rPr>
        <w:noProof/>
      </w:rPr>
      <w:drawing>
        <wp:anchor distT="0" distB="0" distL="114300" distR="114300" simplePos="0" relativeHeight="251671552" behindDoc="1" locked="0" layoutInCell="1" allowOverlap="1" wp14:anchorId="0BD0EB92" wp14:editId="68E9F23D">
          <wp:simplePos x="0" y="0"/>
          <wp:positionH relativeFrom="column">
            <wp:posOffset>1808480</wp:posOffset>
          </wp:positionH>
          <wp:positionV relativeFrom="paragraph">
            <wp:posOffset>86995</wp:posOffset>
          </wp:positionV>
          <wp:extent cx="2227580" cy="826770"/>
          <wp:effectExtent l="0" t="0" r="0" b="0"/>
          <wp:wrapTight wrapText="bothSides">
            <wp:wrapPolygon edited="0">
              <wp:start x="739" y="0"/>
              <wp:lineTo x="0" y="1991"/>
              <wp:lineTo x="0" y="10452"/>
              <wp:lineTo x="924" y="15926"/>
              <wp:lineTo x="554" y="19410"/>
              <wp:lineTo x="739" y="20406"/>
              <wp:lineTo x="2217" y="20903"/>
              <wp:lineTo x="3510" y="20903"/>
              <wp:lineTo x="21428" y="20406"/>
              <wp:lineTo x="21428" y="2986"/>
              <wp:lineTo x="2956" y="0"/>
              <wp:lineTo x="739" y="0"/>
            </wp:wrapPolygon>
          </wp:wrapTight>
          <wp:docPr id="1473223044" name="Imagem 3" descr="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23044" name="Imagem 3" descr="Interface gráfica do usuári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7580" cy="826770"/>
                  </a:xfrm>
                  <a:prstGeom prst="rect">
                    <a:avLst/>
                  </a:prstGeom>
                  <a:noFill/>
                  <a:ln>
                    <a:noFill/>
                  </a:ln>
                </pic:spPr>
              </pic:pic>
            </a:graphicData>
          </a:graphic>
        </wp:anchor>
      </w:drawing>
    </w:r>
    <w:r>
      <w:rPr>
        <w:b/>
        <w:color w:val="002060"/>
        <w:sz w:val="36"/>
        <w:szCs w:val="36"/>
      </w:rPr>
      <w:tab/>
    </w:r>
  </w:p>
  <w:p w:rsidR="00ED463B" w:rsidRDefault="00ED463B" w:rsidP="00073FAD">
    <w:pPr>
      <w:pStyle w:val="Cabealho"/>
      <w:tabs>
        <w:tab w:val="left" w:pos="1680"/>
        <w:tab w:val="center" w:pos="4890"/>
      </w:tabs>
      <w:rPr>
        <w:b/>
        <w:color w:val="002060"/>
        <w:sz w:val="36"/>
        <w:szCs w:val="36"/>
      </w:rPr>
    </w:pPr>
    <w:r>
      <w:rPr>
        <w:b/>
        <w:color w:val="002060"/>
        <w:sz w:val="36"/>
        <w:szCs w:val="36"/>
      </w:rPr>
      <w:t xml:space="preserve">          </w:t>
    </w:r>
  </w:p>
  <w:p w:rsidR="00ED463B" w:rsidRDefault="00ED463B" w:rsidP="002F10FC">
    <w:pPr>
      <w:pStyle w:val="Cabealho"/>
      <w:jc w:val="center"/>
    </w:pPr>
  </w:p>
  <w:p w:rsidR="00ED463B" w:rsidRDefault="00ED463B" w:rsidP="000A6E5A">
    <w:pPr>
      <w:pStyle w:val="Cabealho"/>
    </w:pPr>
  </w:p>
  <w:p w:rsidR="00ED463B" w:rsidRDefault="008321E0" w:rsidP="000A6E5A">
    <w:pPr>
      <w:pStyle w:val="Cabealho"/>
    </w:pPr>
    <w:r>
      <w:rPr>
        <w:noProof/>
      </w:rPr>
      <w:pict>
        <v:line id="Conector reto 8" o:spid="_x0000_s2052" style="position:absolute;z-index:251673600;visibility:visible;mso-wrap-style:square;mso-width-percent:0;mso-height-percent:0;mso-wrap-distance-left:9pt;mso-wrap-distance-top:-17e-5mm;mso-wrap-distance-right:9pt;mso-wrap-distance-bottom:-17e-5mm;mso-position-horizontal-relative:text;mso-position-vertical-relative:text;mso-width-percent:0;mso-height-percent:0;mso-width-relative:page;mso-height-relative:page" from="-83pt,10.95pt" to="546.3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0INzAEAAH4DAAAOAAAAZHJzL2Uyb0RvYy54bWysU9tu2zAMfR+wfxD0vthOmy0x4hRYgu6l&#10;2AJ0+wBGlm1hukHUYufvRymXttvbsBeBEslDnkNq/TAZzY4yoHK24dWs5Exa4Vpl+4b/+P74YckZ&#10;RrAtaGdlw08S+cPm/bv16Gs5d4PTrQyMQCzWo2/4EKOviwLFIA3gzHlpydm5YCDSNfRFG2AkdKOL&#10;eVl+LEYXWh+ckIj0ujs7+Sbjd50U8VvXoYxMN5x6i/kM+Tyks9isoe4D+EGJSxvwD10YUJaK3qB2&#10;EIH9CuovKKNEcOi6OBPOFK7rlJCZA7Gpyj/YPA/gZeZC4qC/yYT/D1Z8Pe4DUy3NblHer+b3d/MF&#10;ZxYMzWpLExPRBRZkdGyZtBo91pSytfuQ2IrJPvsnJ34i+Yo3znRBfw6bumBSONFlU9b+dNNeTpEJ&#10;evy0Ws2rikYkrr4C6muiDxi/SGdYMhqulU2yQA3HJ4ypNNTXkPRs3aPSOo9WWzY2/G5ZlQkaaMM6&#10;DZFM44kz2p4z0D2troghQ6LTqk3pCQhDf9jqwI6Q1qf8XC7yxlC5N2Gp9g5wOMdlVxKLwrRNMDIv&#10;4qXVF2GSdXDtaR+u6tGQc9plIdMWvb6T/frbbH4DAAD//wMAUEsDBBQABgAIAAAAIQCQu0ie4QAA&#10;AAsBAAAPAAAAZHJzL2Rvd25yZXYueG1sTI/BTsMwEETvSPyDtUjcWqehuBDiVAiJlEuR2iLB0YmX&#10;OBCvo9ht07/HFQc4zs5o9k2+HG3HDjj41pGE2TQBhlQ73VIj4W33PLkD5oMirTpHKOGEHpbF5UWu&#10;Mu2OtMHDNjQslpDPlAQTQp9x7muDVvmp65Gi9+kGq0KUQ8P1oI6x3HY8TRLBrWopfjCqxyeD9fd2&#10;byX4VTo/qXLzbublan1bDi9fr9WHlNdX4+MDsIBj+AvDGT+iQxGZKrcn7VknYTITIo4JEm7EAtg5&#10;kdynAlj1e+FFzv9vKH4AAAD//wMAUEsBAi0AFAAGAAgAAAAhALaDOJL+AAAA4QEAABMAAAAAAAAA&#10;AAAAAAAAAAAAAFtDb250ZW50X1R5cGVzXS54bWxQSwECLQAUAAYACAAAACEAOP0h/9YAAACUAQAA&#10;CwAAAAAAAAAAAAAAAAAvAQAAX3JlbHMvLnJlbHNQSwECLQAUAAYACAAAACEAiL9CDcwBAAB+AwAA&#10;DgAAAAAAAAAAAAAAAAAuAgAAZHJzL2Uyb0RvYy54bWxQSwECLQAUAAYACAAAACEAkLtInuEAAAAL&#10;AQAADwAAAAAAAAAAAAAAAAAmBAAAZHJzL2Rvd25yZXYueG1sUEsFBgAAAAAEAAQA8wAAADQFAAAA&#10;AA==&#10;" strokecolor="#00b050" strokeweight="3pt">
          <o:lock v:ext="edit" shapetype="f"/>
        </v:line>
      </w:pict>
    </w:r>
    <w:r>
      <w:rPr>
        <w:noProof/>
      </w:rPr>
      <w:pict>
        <v:line id="Conector reto 5" o:spid="_x0000_s2051" style="position:absolute;z-index:251672576;visibility:visible;mso-wrap-style:square;mso-width-percent:0;mso-height-percent:0;mso-wrap-distance-left:9pt;mso-wrap-distance-top:-17e-5mm;mso-wrap-distance-right:9pt;mso-wrap-distance-bottom:-17e-5mm;mso-position-horizontal-relative:text;mso-position-vertical-relative:text;mso-width-percent:0;mso-height-percent:0;mso-width-relative:page;mso-height-relative:page" from="-85pt,7.15pt" to="546.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PXIygEAAH0DAAAOAAAAZHJzL2Uyb0RvYy54bWysU8uO2zAMvBfoPwi6N7YTxE2NOHtIsL0s&#10;2gDbfgAjy7awekFU4+TvSymP7ra3Yi8CJZJDzpBaP5yMZkcZUDnb8mpWciatcJ2yQ8t//nj8tOIM&#10;I9gOtLOy5WeJ/GHz8cN68o2cu9HpTgZGIBabybd8jNE3RYFilAZw5ry05OxdMBDpGoaiCzARutHF&#10;vCzrYnKh88EJiUivu4uTbzJ+30sRv/c9ysh0y6m3mM+Qz0M6i80amiGAH5W4tgH/0YUBZanoHWoH&#10;EdivoP6BMkoEh66PM+FM4fpeCZk5EJuq/IvN8wheZi4kDvq7TPh+sOLbcR+Y6lpeLxdlvfhSLziz&#10;YGhUWxqYiC6wIKNjyyTV5LGhjK3dh0RWnOyzf3LiBclXvHGmC/pL2KkPJoUTW3bK0p/v0stTZIIe&#10;V2X1eVnRhMTNV0BzS/QB41fpDEtGy7WySRVo4PiEMZWG5haSnq17VFrnyWrLppYvVlWZoIEWrNcQ&#10;yTSeKKMdOAM90OaKGDIkOq26lJ6AMAyHrQ7sCGl7ynlZ54Whcm/CUu0d4HiJy64kFoVpm2Bk3sNr&#10;q3+ESdbBded9uKlHM85p131MS/T6TvbrX7P5DQAA//8DAFBLAwQUAAYACAAAACEA4GZ0p94AAAAL&#10;AQAADwAAAGRycy9kb3ducmV2LnhtbEyPwU7DMBBE70j8g7WVuLVOU2HREKcCJD6AUhVxc+PFiWqv&#10;I9ttE74eVxzgODuj2Tf1ZnSWnTHE3pOE5aIAhtR63ZORsHt/nT8Ai0mRVtYTSpgwwqa5valVpf2F&#10;3vC8TYblEoqVktClNFScx7ZDp+LCD0jZ+/LBqZRlMFwHdcnlzvKyKAR3qqf8oVMDvnTYHrcnJ2G/&#10;mp611uPKhHKyu70h9fn9IeXdbHx6BJZwTH9huOJndGgy08GfSEdmJcyXQuQxSUJ5vwZ2TRRrIYAd&#10;fi+8qfn/Dc0PAAAA//8DAFBLAQItABQABgAIAAAAIQC2gziS/gAAAOEBAAATAAAAAAAAAAAAAAAA&#10;AAAAAABbQ29udGVudF9UeXBlc10ueG1sUEsBAi0AFAAGAAgAAAAhADj9If/WAAAAlAEAAAsAAAAA&#10;AAAAAAAAAAAALwEAAF9yZWxzLy5yZWxzUEsBAi0AFAAGAAgAAAAhAIXw9cjKAQAAfQMAAA4AAAAA&#10;AAAAAAAAAAAALgIAAGRycy9lMm9Eb2MueG1sUEsBAi0AFAAGAAgAAAAhAOBmdKfeAAAACwEAAA8A&#10;AAAAAAAAAAAAAAAAJAQAAGRycy9kb3ducmV2LnhtbFBLBQYAAAAABAAEAPMAAAAvBQAAAAA=&#10;" strokecolor="#002060" strokeweight="3pt">
          <o:lock v:ext="edit" shapetype="f"/>
        </v: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B94"/>
    <w:multiLevelType w:val="hybridMultilevel"/>
    <w:tmpl w:val="CAEAE8C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0A7842DC"/>
    <w:multiLevelType w:val="multilevel"/>
    <w:tmpl w:val="7BA4D3C4"/>
    <w:lvl w:ilvl="0">
      <w:start w:val="6"/>
      <w:numFmt w:val="decimal"/>
      <w:lvlText w:val="%1"/>
      <w:lvlJc w:val="left"/>
      <w:pPr>
        <w:ind w:left="660" w:hanging="660"/>
      </w:pPr>
      <w:rPr>
        <w:rFonts w:ascii="Times New Roman" w:hAnsi="Times New Roman" w:cs="Times New Roman" w:hint="default"/>
        <w:sz w:val="22"/>
      </w:rPr>
    </w:lvl>
    <w:lvl w:ilvl="1">
      <w:start w:val="8"/>
      <w:numFmt w:val="decimal"/>
      <w:lvlText w:val="%1.%2"/>
      <w:lvlJc w:val="left"/>
      <w:pPr>
        <w:ind w:left="660" w:hanging="660"/>
      </w:pPr>
      <w:rPr>
        <w:rFonts w:ascii="Times New Roman" w:hAnsi="Times New Roman" w:cs="Times New Roman" w:hint="default"/>
        <w:sz w:val="22"/>
      </w:rPr>
    </w:lvl>
    <w:lvl w:ilvl="2">
      <w:start w:val="2"/>
      <w:numFmt w:val="decimal"/>
      <w:lvlText w:val="%1.%2.%3"/>
      <w:lvlJc w:val="left"/>
      <w:pPr>
        <w:ind w:left="720" w:hanging="720"/>
      </w:pPr>
      <w:rPr>
        <w:rFonts w:ascii="Times New Roman" w:hAnsi="Times New Roman" w:cs="Times New Roman" w:hint="default"/>
        <w:sz w:val="22"/>
      </w:rPr>
    </w:lvl>
    <w:lvl w:ilvl="3">
      <w:start w:val="7"/>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800" w:hanging="1800"/>
      </w:pPr>
      <w:rPr>
        <w:rFonts w:ascii="Times New Roman" w:hAnsi="Times New Roman" w:cs="Times New Roman" w:hint="default"/>
        <w:sz w:val="22"/>
      </w:rPr>
    </w:lvl>
  </w:abstractNum>
  <w:abstractNum w:abstractNumId="2">
    <w:nsid w:val="0AB73A72"/>
    <w:multiLevelType w:val="hybridMultilevel"/>
    <w:tmpl w:val="BA1A185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BA61C06"/>
    <w:multiLevelType w:val="multilevel"/>
    <w:tmpl w:val="736ED4EC"/>
    <w:lvl w:ilvl="0">
      <w:start w:val="6"/>
      <w:numFmt w:val="decimal"/>
      <w:lvlText w:val="%1"/>
      <w:lvlJc w:val="left"/>
      <w:pPr>
        <w:ind w:left="660" w:hanging="660"/>
      </w:pPr>
      <w:rPr>
        <w:rFonts w:ascii="Times New Roman" w:hAnsi="Times New Roman" w:cs="Times New Roman" w:hint="default"/>
        <w:sz w:val="22"/>
      </w:rPr>
    </w:lvl>
    <w:lvl w:ilvl="1">
      <w:start w:val="8"/>
      <w:numFmt w:val="decimal"/>
      <w:lvlText w:val="%1.%2"/>
      <w:lvlJc w:val="left"/>
      <w:pPr>
        <w:ind w:left="660" w:hanging="660"/>
      </w:pPr>
      <w:rPr>
        <w:rFonts w:ascii="Times New Roman" w:hAnsi="Times New Roman" w:cs="Times New Roman" w:hint="default"/>
        <w:sz w:val="22"/>
      </w:rPr>
    </w:lvl>
    <w:lvl w:ilvl="2">
      <w:start w:val="2"/>
      <w:numFmt w:val="decimal"/>
      <w:lvlText w:val="%1.%2.%3"/>
      <w:lvlJc w:val="left"/>
      <w:pPr>
        <w:ind w:left="720" w:hanging="720"/>
      </w:pPr>
      <w:rPr>
        <w:rFonts w:ascii="Times New Roman" w:hAnsi="Times New Roman" w:cs="Times New Roman" w:hint="default"/>
        <w:sz w:val="22"/>
      </w:rPr>
    </w:lvl>
    <w:lvl w:ilvl="3">
      <w:start w:val="7"/>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800" w:hanging="1800"/>
      </w:pPr>
      <w:rPr>
        <w:rFonts w:ascii="Times New Roman" w:hAnsi="Times New Roman" w:cs="Times New Roman" w:hint="default"/>
        <w:sz w:val="22"/>
      </w:rPr>
    </w:lvl>
  </w:abstractNum>
  <w:abstractNum w:abstractNumId="4">
    <w:nsid w:val="1D5C100D"/>
    <w:multiLevelType w:val="multilevel"/>
    <w:tmpl w:val="49CC86B4"/>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3198" w:hanging="504"/>
      </w:pPr>
      <w:rPr>
        <w:rFonts w:ascii="Times New Roman" w:hAnsi="Times New Roman" w:cs="Times New Roman" w:hint="default"/>
        <w:b w:val="0"/>
        <w:bCs/>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46C6C5A"/>
    <w:multiLevelType w:val="multilevel"/>
    <w:tmpl w:val="19BE0970"/>
    <w:lvl w:ilvl="0">
      <w:start w:val="6"/>
      <w:numFmt w:val="decimal"/>
      <w:lvlText w:val="%1."/>
      <w:lvlJc w:val="left"/>
      <w:pPr>
        <w:ind w:left="660" w:hanging="660"/>
      </w:pPr>
      <w:rPr>
        <w:rFonts w:hint="default"/>
      </w:rPr>
    </w:lvl>
    <w:lvl w:ilvl="1">
      <w:start w:val="9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872D68"/>
    <w:multiLevelType w:val="multilevel"/>
    <w:tmpl w:val="A1FA6664"/>
    <w:lvl w:ilvl="0">
      <w:start w:val="1"/>
      <w:numFmt w:val="decimal"/>
      <w:lvlText w:val="%1."/>
      <w:lvlJc w:val="left"/>
      <w:pPr>
        <w:ind w:left="335" w:hanging="233"/>
      </w:pPr>
      <w:rPr>
        <w:rFonts w:hint="default"/>
        <w:spacing w:val="0"/>
        <w:w w:val="100"/>
        <w:lang w:val="pt-PT" w:eastAsia="en-US" w:bidi="ar-SA"/>
      </w:rPr>
    </w:lvl>
    <w:lvl w:ilvl="1">
      <w:start w:val="1"/>
      <w:numFmt w:val="decimal"/>
      <w:lvlText w:val="%1.%2"/>
      <w:lvlJc w:val="left"/>
      <w:pPr>
        <w:ind w:left="452" w:hanging="351"/>
      </w:pPr>
      <w:rPr>
        <w:rFonts w:ascii="Arial MT" w:eastAsia="Arial MT" w:hAnsi="Arial MT" w:cs="Arial MT" w:hint="default"/>
        <w:b w:val="0"/>
        <w:bCs w:val="0"/>
        <w:i w:val="0"/>
        <w:iCs w:val="0"/>
        <w:spacing w:val="-1"/>
        <w:w w:val="100"/>
        <w:sz w:val="21"/>
        <w:szCs w:val="21"/>
        <w:lang w:val="pt-PT" w:eastAsia="en-US" w:bidi="ar-SA"/>
      </w:rPr>
    </w:lvl>
    <w:lvl w:ilvl="2">
      <w:start w:val="1"/>
      <w:numFmt w:val="decimal"/>
      <w:lvlText w:val="%1.%2.%3"/>
      <w:lvlJc w:val="left"/>
      <w:pPr>
        <w:ind w:left="102" w:hanging="562"/>
      </w:pPr>
      <w:rPr>
        <w:rFonts w:ascii="Arial MT" w:eastAsia="Arial MT" w:hAnsi="Arial MT" w:cs="Arial MT" w:hint="default"/>
        <w:b w:val="0"/>
        <w:bCs w:val="0"/>
        <w:i w:val="0"/>
        <w:iCs w:val="0"/>
        <w:spacing w:val="-1"/>
        <w:w w:val="100"/>
        <w:sz w:val="21"/>
        <w:szCs w:val="21"/>
        <w:lang w:val="pt-PT" w:eastAsia="en-US" w:bidi="ar-SA"/>
      </w:rPr>
    </w:lvl>
    <w:lvl w:ilvl="3">
      <w:start w:val="1"/>
      <w:numFmt w:val="lowerLetter"/>
      <w:lvlText w:val="%4)"/>
      <w:lvlJc w:val="left"/>
      <w:pPr>
        <w:ind w:left="822" w:hanging="360"/>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1963" w:hanging="360"/>
      </w:pPr>
      <w:rPr>
        <w:rFonts w:hint="default"/>
        <w:lang w:val="pt-PT" w:eastAsia="en-US" w:bidi="ar-SA"/>
      </w:rPr>
    </w:lvl>
    <w:lvl w:ilvl="5">
      <w:numFmt w:val="bullet"/>
      <w:lvlText w:val="•"/>
      <w:lvlJc w:val="left"/>
      <w:pPr>
        <w:ind w:left="3107" w:hanging="360"/>
      </w:pPr>
      <w:rPr>
        <w:rFonts w:hint="default"/>
        <w:lang w:val="pt-PT" w:eastAsia="en-US" w:bidi="ar-SA"/>
      </w:rPr>
    </w:lvl>
    <w:lvl w:ilvl="6">
      <w:numFmt w:val="bullet"/>
      <w:lvlText w:val="•"/>
      <w:lvlJc w:val="left"/>
      <w:pPr>
        <w:ind w:left="4251" w:hanging="360"/>
      </w:pPr>
      <w:rPr>
        <w:rFonts w:hint="default"/>
        <w:lang w:val="pt-PT" w:eastAsia="en-US" w:bidi="ar-SA"/>
      </w:rPr>
    </w:lvl>
    <w:lvl w:ilvl="7">
      <w:numFmt w:val="bullet"/>
      <w:lvlText w:val="•"/>
      <w:lvlJc w:val="left"/>
      <w:pPr>
        <w:ind w:left="5395" w:hanging="360"/>
      </w:pPr>
      <w:rPr>
        <w:rFonts w:hint="default"/>
        <w:lang w:val="pt-PT" w:eastAsia="en-US" w:bidi="ar-SA"/>
      </w:rPr>
    </w:lvl>
    <w:lvl w:ilvl="8">
      <w:numFmt w:val="bullet"/>
      <w:lvlText w:val="•"/>
      <w:lvlJc w:val="left"/>
      <w:pPr>
        <w:ind w:left="6538" w:hanging="360"/>
      </w:pPr>
      <w:rPr>
        <w:rFonts w:hint="default"/>
        <w:lang w:val="pt-PT" w:eastAsia="en-US" w:bidi="ar-SA"/>
      </w:rPr>
    </w:lvl>
  </w:abstractNum>
  <w:abstractNum w:abstractNumId="7">
    <w:nsid w:val="3C9021F3"/>
    <w:multiLevelType w:val="hybridMultilevel"/>
    <w:tmpl w:val="683676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EE47101"/>
    <w:multiLevelType w:val="multilevel"/>
    <w:tmpl w:val="1A488722"/>
    <w:lvl w:ilvl="0">
      <w:start w:val="1"/>
      <w:numFmt w:val="decimal"/>
      <w:lvlText w:val="%1."/>
      <w:lvlJc w:val="left"/>
      <w:pPr>
        <w:ind w:left="360" w:hanging="360"/>
      </w:pPr>
      <w:rPr>
        <w:rFonts w:hint="default"/>
        <w:b w:val="0"/>
        <w:bCs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color w:val="auto"/>
      </w:rPr>
    </w:lvl>
    <w:lvl w:ilvl="5">
      <w:start w:val="1"/>
      <w:numFmt w:val="decimal"/>
      <w:lvlText w:val="%1.%2.%3.%4.%5.%6."/>
      <w:lvlJc w:val="left"/>
      <w:pPr>
        <w:ind w:left="2736" w:hanging="936"/>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BC6380F"/>
    <w:multiLevelType w:val="multilevel"/>
    <w:tmpl w:val="BDECB7C4"/>
    <w:lvl w:ilvl="0">
      <w:start w:val="6"/>
      <w:numFmt w:val="decimal"/>
      <w:lvlText w:val="%1"/>
      <w:lvlJc w:val="left"/>
      <w:pPr>
        <w:ind w:left="660" w:hanging="660"/>
      </w:pPr>
      <w:rPr>
        <w:rFonts w:ascii="Times New Roman" w:hAnsi="Times New Roman" w:cs="Times New Roman" w:hint="default"/>
        <w:sz w:val="22"/>
      </w:rPr>
    </w:lvl>
    <w:lvl w:ilvl="1">
      <w:start w:val="8"/>
      <w:numFmt w:val="decimal"/>
      <w:lvlText w:val="%1.%2"/>
      <w:lvlJc w:val="left"/>
      <w:pPr>
        <w:ind w:left="660" w:hanging="660"/>
      </w:pPr>
      <w:rPr>
        <w:rFonts w:ascii="Times New Roman" w:hAnsi="Times New Roman" w:cs="Times New Roman" w:hint="default"/>
        <w:sz w:val="22"/>
      </w:rPr>
    </w:lvl>
    <w:lvl w:ilvl="2">
      <w:start w:val="2"/>
      <w:numFmt w:val="decimal"/>
      <w:lvlText w:val="%1.%2.%3"/>
      <w:lvlJc w:val="left"/>
      <w:pPr>
        <w:ind w:left="720" w:hanging="720"/>
      </w:pPr>
      <w:rPr>
        <w:rFonts w:ascii="Times New Roman" w:hAnsi="Times New Roman" w:cs="Times New Roman" w:hint="default"/>
        <w:sz w:val="22"/>
      </w:rPr>
    </w:lvl>
    <w:lvl w:ilvl="3">
      <w:start w:val="7"/>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800" w:hanging="1800"/>
      </w:pPr>
      <w:rPr>
        <w:rFonts w:ascii="Times New Roman" w:hAnsi="Times New Roman" w:cs="Times New Roman" w:hint="default"/>
        <w:sz w:val="22"/>
      </w:rPr>
    </w:lvl>
  </w:abstractNum>
  <w:abstractNum w:abstractNumId="10">
    <w:nsid w:val="515A2898"/>
    <w:multiLevelType w:val="multilevel"/>
    <w:tmpl w:val="0CE2B432"/>
    <w:lvl w:ilvl="0">
      <w:start w:val="6"/>
      <w:numFmt w:val="decimal"/>
      <w:lvlText w:val="%1"/>
      <w:lvlJc w:val="left"/>
      <w:pPr>
        <w:ind w:left="660" w:hanging="660"/>
      </w:pPr>
      <w:rPr>
        <w:rFonts w:ascii="Times New Roman" w:hAnsi="Times New Roman" w:cs="Times New Roman" w:hint="default"/>
        <w:sz w:val="22"/>
      </w:rPr>
    </w:lvl>
    <w:lvl w:ilvl="1">
      <w:start w:val="8"/>
      <w:numFmt w:val="decimal"/>
      <w:lvlText w:val="%1.%2"/>
      <w:lvlJc w:val="left"/>
      <w:pPr>
        <w:ind w:left="660" w:hanging="660"/>
      </w:pPr>
      <w:rPr>
        <w:rFonts w:ascii="Times New Roman" w:hAnsi="Times New Roman" w:cs="Times New Roman" w:hint="default"/>
        <w:sz w:val="22"/>
      </w:rPr>
    </w:lvl>
    <w:lvl w:ilvl="2">
      <w:start w:val="2"/>
      <w:numFmt w:val="decimal"/>
      <w:lvlText w:val="%1.%2.%3"/>
      <w:lvlJc w:val="left"/>
      <w:pPr>
        <w:ind w:left="720" w:hanging="720"/>
      </w:pPr>
      <w:rPr>
        <w:rFonts w:ascii="Times New Roman" w:hAnsi="Times New Roman" w:cs="Times New Roman" w:hint="default"/>
        <w:sz w:val="22"/>
      </w:rPr>
    </w:lvl>
    <w:lvl w:ilvl="3">
      <w:start w:val="7"/>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800" w:hanging="1800"/>
      </w:pPr>
      <w:rPr>
        <w:rFonts w:ascii="Times New Roman" w:hAnsi="Times New Roman" w:cs="Times New Roman" w:hint="default"/>
        <w:sz w:val="22"/>
      </w:rPr>
    </w:lvl>
  </w:abstractNum>
  <w:abstractNum w:abstractNumId="11">
    <w:nsid w:val="5B842C1E"/>
    <w:multiLevelType w:val="hybridMultilevel"/>
    <w:tmpl w:val="771013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5D041DF6"/>
    <w:multiLevelType w:val="hybridMultilevel"/>
    <w:tmpl w:val="5EB0F5AE"/>
    <w:lvl w:ilvl="0" w:tplc="DD28D714">
      <w:start w:val="1"/>
      <w:numFmt w:val="lowerLetter"/>
      <w:lvlText w:val="%1)"/>
      <w:lvlJc w:val="left"/>
      <w:pPr>
        <w:ind w:left="822" w:hanging="360"/>
      </w:pPr>
      <w:rPr>
        <w:rFonts w:ascii="Arial MT" w:eastAsia="Arial MT" w:hAnsi="Arial MT" w:cs="Arial MT" w:hint="default"/>
        <w:b w:val="0"/>
        <w:bCs w:val="0"/>
        <w:i w:val="0"/>
        <w:iCs w:val="0"/>
        <w:spacing w:val="0"/>
        <w:w w:val="100"/>
        <w:sz w:val="21"/>
        <w:szCs w:val="21"/>
        <w:lang w:val="pt-PT" w:eastAsia="en-US" w:bidi="ar-SA"/>
      </w:rPr>
    </w:lvl>
    <w:lvl w:ilvl="1" w:tplc="D04EB4F0">
      <w:numFmt w:val="bullet"/>
      <w:lvlText w:val="•"/>
      <w:lvlJc w:val="left"/>
      <w:pPr>
        <w:ind w:left="1620" w:hanging="360"/>
      </w:pPr>
      <w:rPr>
        <w:rFonts w:hint="default"/>
        <w:lang w:val="pt-PT" w:eastAsia="en-US" w:bidi="ar-SA"/>
      </w:rPr>
    </w:lvl>
    <w:lvl w:ilvl="2" w:tplc="CF42AD72">
      <w:numFmt w:val="bullet"/>
      <w:lvlText w:val="•"/>
      <w:lvlJc w:val="left"/>
      <w:pPr>
        <w:ind w:left="2421" w:hanging="360"/>
      </w:pPr>
      <w:rPr>
        <w:rFonts w:hint="default"/>
        <w:lang w:val="pt-PT" w:eastAsia="en-US" w:bidi="ar-SA"/>
      </w:rPr>
    </w:lvl>
    <w:lvl w:ilvl="3" w:tplc="95AE9D52">
      <w:numFmt w:val="bullet"/>
      <w:lvlText w:val="•"/>
      <w:lvlJc w:val="left"/>
      <w:pPr>
        <w:ind w:left="3221" w:hanging="360"/>
      </w:pPr>
      <w:rPr>
        <w:rFonts w:hint="default"/>
        <w:lang w:val="pt-PT" w:eastAsia="en-US" w:bidi="ar-SA"/>
      </w:rPr>
    </w:lvl>
    <w:lvl w:ilvl="4" w:tplc="C61E2658">
      <w:numFmt w:val="bullet"/>
      <w:lvlText w:val="•"/>
      <w:lvlJc w:val="left"/>
      <w:pPr>
        <w:ind w:left="4022" w:hanging="360"/>
      </w:pPr>
      <w:rPr>
        <w:rFonts w:hint="default"/>
        <w:lang w:val="pt-PT" w:eastAsia="en-US" w:bidi="ar-SA"/>
      </w:rPr>
    </w:lvl>
    <w:lvl w:ilvl="5" w:tplc="402EB394">
      <w:numFmt w:val="bullet"/>
      <w:lvlText w:val="•"/>
      <w:lvlJc w:val="left"/>
      <w:pPr>
        <w:ind w:left="4823" w:hanging="360"/>
      </w:pPr>
      <w:rPr>
        <w:rFonts w:hint="default"/>
        <w:lang w:val="pt-PT" w:eastAsia="en-US" w:bidi="ar-SA"/>
      </w:rPr>
    </w:lvl>
    <w:lvl w:ilvl="6" w:tplc="C6CAA5CC">
      <w:numFmt w:val="bullet"/>
      <w:lvlText w:val="•"/>
      <w:lvlJc w:val="left"/>
      <w:pPr>
        <w:ind w:left="5623" w:hanging="360"/>
      </w:pPr>
      <w:rPr>
        <w:rFonts w:hint="default"/>
        <w:lang w:val="pt-PT" w:eastAsia="en-US" w:bidi="ar-SA"/>
      </w:rPr>
    </w:lvl>
    <w:lvl w:ilvl="7" w:tplc="F8207AAA">
      <w:numFmt w:val="bullet"/>
      <w:lvlText w:val="•"/>
      <w:lvlJc w:val="left"/>
      <w:pPr>
        <w:ind w:left="6424" w:hanging="360"/>
      </w:pPr>
      <w:rPr>
        <w:rFonts w:hint="default"/>
        <w:lang w:val="pt-PT" w:eastAsia="en-US" w:bidi="ar-SA"/>
      </w:rPr>
    </w:lvl>
    <w:lvl w:ilvl="8" w:tplc="6AB8794E">
      <w:numFmt w:val="bullet"/>
      <w:lvlText w:val="•"/>
      <w:lvlJc w:val="left"/>
      <w:pPr>
        <w:ind w:left="7225" w:hanging="360"/>
      </w:pPr>
      <w:rPr>
        <w:rFonts w:hint="default"/>
        <w:lang w:val="pt-PT" w:eastAsia="en-US" w:bidi="ar-SA"/>
      </w:rPr>
    </w:lvl>
  </w:abstractNum>
  <w:abstractNum w:abstractNumId="13">
    <w:nsid w:val="6114169F"/>
    <w:multiLevelType w:val="hybridMultilevel"/>
    <w:tmpl w:val="B52015F0"/>
    <w:lvl w:ilvl="0" w:tplc="8B48CE2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73E31B91"/>
    <w:multiLevelType w:val="multilevel"/>
    <w:tmpl w:val="8632D5AA"/>
    <w:lvl w:ilvl="0">
      <w:start w:val="6"/>
      <w:numFmt w:val="decimal"/>
      <w:lvlText w:val="%1."/>
      <w:lvlJc w:val="left"/>
      <w:pPr>
        <w:ind w:left="720" w:hanging="72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D101257"/>
    <w:multiLevelType w:val="multilevel"/>
    <w:tmpl w:val="96C48126"/>
    <w:lvl w:ilvl="0">
      <w:start w:val="6"/>
      <w:numFmt w:val="decimal"/>
      <w:lvlText w:val="%1."/>
      <w:lvlJc w:val="left"/>
      <w:pPr>
        <w:ind w:left="540" w:hanging="540"/>
      </w:pPr>
      <w:rPr>
        <w:rFonts w:hint="default"/>
        <w:b/>
        <w:color w:val="FF0000"/>
      </w:rPr>
    </w:lvl>
    <w:lvl w:ilvl="1">
      <w:start w:val="8"/>
      <w:numFmt w:val="decimal"/>
      <w:lvlText w:val="%1.%2."/>
      <w:lvlJc w:val="left"/>
      <w:pPr>
        <w:ind w:left="540" w:hanging="540"/>
      </w:pPr>
      <w:rPr>
        <w:rFonts w:hint="default"/>
        <w:b/>
        <w:color w:val="FF0000"/>
      </w:rPr>
    </w:lvl>
    <w:lvl w:ilvl="2">
      <w:start w:val="2"/>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16">
    <w:nsid w:val="7D5E4E21"/>
    <w:multiLevelType w:val="hybridMultilevel"/>
    <w:tmpl w:val="59B848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5"/>
  </w:num>
  <w:num w:numId="3">
    <w:abstractNumId w:val="14"/>
  </w:num>
  <w:num w:numId="4">
    <w:abstractNumId w:val="13"/>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6"/>
  </w:num>
  <w:num w:numId="11">
    <w:abstractNumId w:val="12"/>
  </w:num>
  <w:num w:numId="12">
    <w:abstractNumId w:val="7"/>
  </w:num>
  <w:num w:numId="13">
    <w:abstractNumId w:val="8"/>
  </w:num>
  <w:num w:numId="14">
    <w:abstractNumId w:val="15"/>
  </w:num>
  <w:num w:numId="15">
    <w:abstractNumId w:val="10"/>
  </w:num>
  <w:num w:numId="16">
    <w:abstractNumId w:val="1"/>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53568"/>
    <w:rsid w:val="000034AF"/>
    <w:rsid w:val="00004E8A"/>
    <w:rsid w:val="00014F40"/>
    <w:rsid w:val="00073FAD"/>
    <w:rsid w:val="00085122"/>
    <w:rsid w:val="000A1E49"/>
    <w:rsid w:val="000A6E5A"/>
    <w:rsid w:val="000B09E9"/>
    <w:rsid w:val="000B0E7E"/>
    <w:rsid w:val="000F120B"/>
    <w:rsid w:val="000F6442"/>
    <w:rsid w:val="0010011D"/>
    <w:rsid w:val="00107E86"/>
    <w:rsid w:val="001516A4"/>
    <w:rsid w:val="001A27BA"/>
    <w:rsid w:val="001A5D13"/>
    <w:rsid w:val="001C2F2C"/>
    <w:rsid w:val="001C6C4C"/>
    <w:rsid w:val="001F351D"/>
    <w:rsid w:val="00210E3D"/>
    <w:rsid w:val="002237C1"/>
    <w:rsid w:val="002361DF"/>
    <w:rsid w:val="00245350"/>
    <w:rsid w:val="00262938"/>
    <w:rsid w:val="0026430A"/>
    <w:rsid w:val="00283B3E"/>
    <w:rsid w:val="00297807"/>
    <w:rsid w:val="002B1F7D"/>
    <w:rsid w:val="002B31FB"/>
    <w:rsid w:val="002E3C3C"/>
    <w:rsid w:val="002F10FC"/>
    <w:rsid w:val="00301FB8"/>
    <w:rsid w:val="00307F0C"/>
    <w:rsid w:val="0032292F"/>
    <w:rsid w:val="00341EE2"/>
    <w:rsid w:val="00354AA8"/>
    <w:rsid w:val="0036221F"/>
    <w:rsid w:val="003803C5"/>
    <w:rsid w:val="00381567"/>
    <w:rsid w:val="0039106C"/>
    <w:rsid w:val="00393E74"/>
    <w:rsid w:val="00395F60"/>
    <w:rsid w:val="003A1259"/>
    <w:rsid w:val="003C4936"/>
    <w:rsid w:val="003F4D6F"/>
    <w:rsid w:val="003F53D0"/>
    <w:rsid w:val="00460B0E"/>
    <w:rsid w:val="004643FA"/>
    <w:rsid w:val="00474E2E"/>
    <w:rsid w:val="00492C5F"/>
    <w:rsid w:val="00495C85"/>
    <w:rsid w:val="004A450B"/>
    <w:rsid w:val="004C4866"/>
    <w:rsid w:val="004F656D"/>
    <w:rsid w:val="00504DE8"/>
    <w:rsid w:val="005478C7"/>
    <w:rsid w:val="005676AF"/>
    <w:rsid w:val="005713CA"/>
    <w:rsid w:val="00586F49"/>
    <w:rsid w:val="005A2F1D"/>
    <w:rsid w:val="006130A2"/>
    <w:rsid w:val="0066338A"/>
    <w:rsid w:val="00671675"/>
    <w:rsid w:val="00671B76"/>
    <w:rsid w:val="006D2422"/>
    <w:rsid w:val="006E0B5D"/>
    <w:rsid w:val="006E551D"/>
    <w:rsid w:val="007205F6"/>
    <w:rsid w:val="0074103E"/>
    <w:rsid w:val="00751C7A"/>
    <w:rsid w:val="00751D58"/>
    <w:rsid w:val="00784209"/>
    <w:rsid w:val="007D3E30"/>
    <w:rsid w:val="007F3B5C"/>
    <w:rsid w:val="008227DB"/>
    <w:rsid w:val="008321E0"/>
    <w:rsid w:val="00876720"/>
    <w:rsid w:val="0089277E"/>
    <w:rsid w:val="008942DA"/>
    <w:rsid w:val="00895A69"/>
    <w:rsid w:val="008D0937"/>
    <w:rsid w:val="008E517D"/>
    <w:rsid w:val="00920C96"/>
    <w:rsid w:val="00957593"/>
    <w:rsid w:val="00961B04"/>
    <w:rsid w:val="00970C4A"/>
    <w:rsid w:val="009A4ABA"/>
    <w:rsid w:val="009E014C"/>
    <w:rsid w:val="009F466B"/>
    <w:rsid w:val="009F5DFE"/>
    <w:rsid w:val="009F6164"/>
    <w:rsid w:val="00A36F12"/>
    <w:rsid w:val="00A411A0"/>
    <w:rsid w:val="00A50ED2"/>
    <w:rsid w:val="00A52F02"/>
    <w:rsid w:val="00A53565"/>
    <w:rsid w:val="00A558EA"/>
    <w:rsid w:val="00AB2A95"/>
    <w:rsid w:val="00AD0F9A"/>
    <w:rsid w:val="00AF4E33"/>
    <w:rsid w:val="00B206B5"/>
    <w:rsid w:val="00B21E41"/>
    <w:rsid w:val="00B3106C"/>
    <w:rsid w:val="00B4600B"/>
    <w:rsid w:val="00BB2163"/>
    <w:rsid w:val="00BD51BA"/>
    <w:rsid w:val="00BF656F"/>
    <w:rsid w:val="00C00DAE"/>
    <w:rsid w:val="00C01434"/>
    <w:rsid w:val="00C5344E"/>
    <w:rsid w:val="00C5659A"/>
    <w:rsid w:val="00C62B8B"/>
    <w:rsid w:val="00C861A5"/>
    <w:rsid w:val="00C914A5"/>
    <w:rsid w:val="00CA415B"/>
    <w:rsid w:val="00CC686C"/>
    <w:rsid w:val="00CD3406"/>
    <w:rsid w:val="00CE16EA"/>
    <w:rsid w:val="00CE6655"/>
    <w:rsid w:val="00CF339A"/>
    <w:rsid w:val="00D32414"/>
    <w:rsid w:val="00D33469"/>
    <w:rsid w:val="00D42450"/>
    <w:rsid w:val="00D53568"/>
    <w:rsid w:val="00DA31B7"/>
    <w:rsid w:val="00DD0CC6"/>
    <w:rsid w:val="00DE5231"/>
    <w:rsid w:val="00DF330F"/>
    <w:rsid w:val="00DF3A1D"/>
    <w:rsid w:val="00E20785"/>
    <w:rsid w:val="00E3734F"/>
    <w:rsid w:val="00E920A3"/>
    <w:rsid w:val="00EB263F"/>
    <w:rsid w:val="00EC7592"/>
    <w:rsid w:val="00ED1B8F"/>
    <w:rsid w:val="00ED463B"/>
    <w:rsid w:val="00EE0515"/>
    <w:rsid w:val="00EE6F64"/>
    <w:rsid w:val="00F5057C"/>
    <w:rsid w:val="00F90DAB"/>
    <w:rsid w:val="00F96E26"/>
    <w:rsid w:val="00FD084F"/>
    <w:rsid w:val="00FD400F"/>
    <w:rsid w:val="00FE5F1B"/>
    <w:rsid w:val="00FF63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63B"/>
    <w:rPr>
      <w:rFonts w:eastAsiaTheme="minorEastAsia"/>
      <w:sz w:val="24"/>
      <w:szCs w:val="24"/>
    </w:rPr>
  </w:style>
  <w:style w:type="paragraph" w:styleId="Ttulo1">
    <w:name w:val="heading 1"/>
    <w:basedOn w:val="Normal"/>
    <w:link w:val="Ttulo1Char"/>
    <w:uiPriority w:val="9"/>
    <w:qFormat/>
    <w:rsid w:val="00210E3D"/>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rsid w:val="00210E3D"/>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0E3D"/>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210E3D"/>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210E3D"/>
    <w:pPr>
      <w:jc w:val="both"/>
    </w:pPr>
    <w:rPr>
      <w:rFonts w:ascii="Courier New" w:hAnsi="Courier New" w:cs="Courier New"/>
      <w:color w:val="000000"/>
      <w:sz w:val="18"/>
      <w:szCs w:val="18"/>
    </w:rPr>
  </w:style>
  <w:style w:type="paragraph" w:styleId="NormalWeb">
    <w:name w:val="Normal (Web)"/>
    <w:aliases w:val="Normal (Web) Char"/>
    <w:basedOn w:val="Normal"/>
    <w:uiPriority w:val="99"/>
    <w:unhideWhenUsed/>
    <w:qFormat/>
    <w:rsid w:val="00210E3D"/>
    <w:pPr>
      <w:jc w:val="both"/>
    </w:pPr>
    <w:rPr>
      <w:rFonts w:ascii="Courier New" w:hAnsi="Courier New" w:cs="Courier New"/>
      <w:color w:val="000000"/>
      <w:sz w:val="18"/>
      <w:szCs w:val="18"/>
    </w:rPr>
  </w:style>
  <w:style w:type="paragraph" w:customStyle="1" w:styleId="espaco">
    <w:name w:val="espaco"/>
    <w:basedOn w:val="Normal"/>
    <w:rsid w:val="00210E3D"/>
    <w:pPr>
      <w:ind w:firstLine="300"/>
      <w:jc w:val="both"/>
    </w:pPr>
    <w:rPr>
      <w:rFonts w:ascii="Courier New" w:hAnsi="Courier New" w:cs="Courier New"/>
      <w:color w:val="000000"/>
      <w:sz w:val="18"/>
      <w:szCs w:val="18"/>
    </w:rPr>
  </w:style>
  <w:style w:type="paragraph" w:customStyle="1" w:styleId="introducao">
    <w:name w:val="introducao"/>
    <w:basedOn w:val="Normal"/>
    <w:uiPriority w:val="99"/>
    <w:rsid w:val="00210E3D"/>
    <w:pPr>
      <w:ind w:left="2540"/>
      <w:jc w:val="both"/>
    </w:pPr>
    <w:rPr>
      <w:rFonts w:ascii="Courier New" w:hAnsi="Courier New" w:cs="Courier New"/>
      <w:color w:val="000000"/>
      <w:sz w:val="18"/>
      <w:szCs w:val="18"/>
    </w:rPr>
  </w:style>
  <w:style w:type="paragraph" w:customStyle="1" w:styleId="cabecalho">
    <w:name w:val="cabecalho"/>
    <w:basedOn w:val="Normal"/>
    <w:rsid w:val="00210E3D"/>
    <w:pPr>
      <w:jc w:val="center"/>
    </w:pPr>
    <w:rPr>
      <w:rFonts w:ascii="Courier New" w:hAnsi="Courier New" w:cs="Courier New"/>
      <w:color w:val="000000"/>
      <w:sz w:val="18"/>
      <w:szCs w:val="18"/>
    </w:rPr>
  </w:style>
  <w:style w:type="paragraph" w:customStyle="1" w:styleId="quebra">
    <w:name w:val="quebra"/>
    <w:basedOn w:val="Normal"/>
    <w:rsid w:val="00210E3D"/>
    <w:pPr>
      <w:pageBreakBefore/>
      <w:spacing w:before="100" w:beforeAutospacing="1" w:after="100" w:afterAutospacing="1"/>
    </w:pPr>
  </w:style>
  <w:style w:type="paragraph" w:customStyle="1" w:styleId="rodape">
    <w:name w:val="rodape"/>
    <w:basedOn w:val="Normal"/>
    <w:rsid w:val="00210E3D"/>
    <w:pPr>
      <w:pageBreakBefore/>
      <w:spacing w:before="100" w:beforeAutospacing="1" w:after="100" w:afterAutospacing="1"/>
    </w:pPr>
    <w:rPr>
      <w:rFonts w:ascii="Arial" w:hAnsi="Arial" w:cs="Arial"/>
      <w:sz w:val="16"/>
      <w:szCs w:val="16"/>
    </w:rPr>
  </w:style>
  <w:style w:type="paragraph" w:styleId="Cabealho">
    <w:name w:val="header"/>
    <w:aliases w:val="Cabeçalho superior,Cabeçalho1,En-tête SQ"/>
    <w:basedOn w:val="Normal"/>
    <w:link w:val="CabealhoChar"/>
    <w:unhideWhenUsed/>
    <w:rsid w:val="00FF6365"/>
    <w:pPr>
      <w:tabs>
        <w:tab w:val="center" w:pos="4252"/>
        <w:tab w:val="right" w:pos="8504"/>
      </w:tabs>
    </w:pPr>
  </w:style>
  <w:style w:type="character" w:customStyle="1" w:styleId="CabealhoChar">
    <w:name w:val="Cabeçalho Char"/>
    <w:aliases w:val="Cabeçalho superior Char,Cabeçalho1 Char,En-tête SQ Char"/>
    <w:basedOn w:val="Fontepargpadro"/>
    <w:link w:val="Cabealho"/>
    <w:uiPriority w:val="99"/>
    <w:rsid w:val="00FF6365"/>
    <w:rPr>
      <w:rFonts w:eastAsiaTheme="minorEastAsia"/>
      <w:sz w:val="24"/>
      <w:szCs w:val="24"/>
    </w:rPr>
  </w:style>
  <w:style w:type="paragraph" w:styleId="Rodap">
    <w:name w:val="footer"/>
    <w:basedOn w:val="Normal"/>
    <w:link w:val="RodapChar"/>
    <w:uiPriority w:val="99"/>
    <w:unhideWhenUsed/>
    <w:rsid w:val="00FF6365"/>
    <w:pPr>
      <w:tabs>
        <w:tab w:val="center" w:pos="4252"/>
        <w:tab w:val="right" w:pos="8504"/>
      </w:tabs>
    </w:pPr>
  </w:style>
  <w:style w:type="character" w:customStyle="1" w:styleId="RodapChar">
    <w:name w:val="Rodapé Char"/>
    <w:basedOn w:val="Fontepargpadro"/>
    <w:link w:val="Rodap"/>
    <w:uiPriority w:val="99"/>
    <w:rsid w:val="00FF6365"/>
    <w:rPr>
      <w:rFonts w:eastAsiaTheme="minorEastAsia"/>
      <w:sz w:val="24"/>
      <w:szCs w:val="24"/>
    </w:rPr>
  </w:style>
  <w:style w:type="character" w:styleId="Hyperlink">
    <w:name w:val="Hyperlink"/>
    <w:basedOn w:val="Fontepargpadro"/>
    <w:unhideWhenUsed/>
    <w:rsid w:val="003803C5"/>
    <w:rPr>
      <w:color w:val="0563C1" w:themeColor="hyperlink"/>
      <w:u w:val="single"/>
    </w:rPr>
  </w:style>
  <w:style w:type="paragraph" w:styleId="PargrafodaLista">
    <w:name w:val="List Paragraph"/>
    <w:basedOn w:val="Normal"/>
    <w:uiPriority w:val="34"/>
    <w:qFormat/>
    <w:rsid w:val="008E517D"/>
    <w:pPr>
      <w:ind w:left="720"/>
      <w:contextualSpacing/>
    </w:pPr>
  </w:style>
  <w:style w:type="character" w:customStyle="1" w:styleId="UnresolvedMention">
    <w:name w:val="Unresolved Mention"/>
    <w:basedOn w:val="Fontepargpadro"/>
    <w:uiPriority w:val="99"/>
    <w:semiHidden/>
    <w:unhideWhenUsed/>
    <w:rsid w:val="0036221F"/>
    <w:rPr>
      <w:color w:val="605E5C"/>
      <w:shd w:val="clear" w:color="auto" w:fill="E1DFDD"/>
    </w:rPr>
  </w:style>
  <w:style w:type="paragraph" w:customStyle="1" w:styleId="Nivel01">
    <w:name w:val="Nivel 01"/>
    <w:basedOn w:val="Ttulo1"/>
    <w:next w:val="Normal"/>
    <w:qFormat/>
    <w:rsid w:val="007205F6"/>
    <w:pPr>
      <w:keepNext/>
      <w:keepLines/>
      <w:numPr>
        <w:numId w:val="8"/>
      </w:numPr>
      <w:tabs>
        <w:tab w:val="left" w:pos="567"/>
      </w:tabs>
      <w:spacing w:before="240"/>
      <w:jc w:val="both"/>
    </w:pPr>
    <w:rPr>
      <w:rFonts w:ascii="Ecofont_Spranq_eco_Sans" w:eastAsiaTheme="majorEastAsia" w:hAnsi="Ecofont_Spranq_eco_Sans" w:cs="Times New Roman"/>
      <w:kern w:val="0"/>
      <w:sz w:val="20"/>
      <w:szCs w:val="20"/>
    </w:rPr>
  </w:style>
  <w:style w:type="table" w:styleId="Tabelacomgrade">
    <w:name w:val="Table Grid"/>
    <w:basedOn w:val="Tabelanormal"/>
    <w:uiPriority w:val="59"/>
    <w:rsid w:val="007205F6"/>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7205F6"/>
    <w:rPr>
      <w:b/>
      <w:bCs/>
    </w:rPr>
  </w:style>
  <w:style w:type="character" w:customStyle="1" w:styleId="WW8Num4z0">
    <w:name w:val="WW8Num4z0"/>
    <w:rsid w:val="00CD3406"/>
    <w:rPr>
      <w:rFonts w:ascii="Symbol" w:hAnsi="Symbol"/>
    </w:rPr>
  </w:style>
  <w:style w:type="paragraph" w:styleId="Textodebalo">
    <w:name w:val="Balloon Text"/>
    <w:basedOn w:val="Normal"/>
    <w:link w:val="TextodebaloChar"/>
    <w:uiPriority w:val="99"/>
    <w:semiHidden/>
    <w:unhideWhenUsed/>
    <w:rsid w:val="003F4D6F"/>
    <w:rPr>
      <w:rFonts w:ascii="Tahoma" w:hAnsi="Tahoma" w:cs="Tahoma"/>
      <w:sz w:val="16"/>
      <w:szCs w:val="16"/>
    </w:rPr>
  </w:style>
  <w:style w:type="character" w:customStyle="1" w:styleId="TextodebaloChar">
    <w:name w:val="Texto de balão Char"/>
    <w:basedOn w:val="Fontepargpadro"/>
    <w:link w:val="Textodebalo"/>
    <w:uiPriority w:val="99"/>
    <w:semiHidden/>
    <w:rsid w:val="003F4D6F"/>
    <w:rPr>
      <w:rFonts w:ascii="Tahoma" w:eastAsiaTheme="minorEastAsia" w:hAnsi="Tahoma" w:cs="Tahoma"/>
      <w:sz w:val="16"/>
      <w:szCs w:val="16"/>
    </w:rPr>
  </w:style>
  <w:style w:type="paragraph" w:styleId="Corpodetexto">
    <w:name w:val="Body Text"/>
    <w:basedOn w:val="Normal"/>
    <w:link w:val="CorpodetextoChar"/>
    <w:rsid w:val="005713CA"/>
    <w:pPr>
      <w:jc w:val="both"/>
    </w:pPr>
    <w:rPr>
      <w:rFonts w:ascii="Arial" w:eastAsia="Times New Roman" w:hAnsi="Arial"/>
      <w:szCs w:val="20"/>
    </w:rPr>
  </w:style>
  <w:style w:type="character" w:customStyle="1" w:styleId="CorpodetextoChar">
    <w:name w:val="Corpo de texto Char"/>
    <w:basedOn w:val="Fontepargpadro"/>
    <w:link w:val="Corpodetexto"/>
    <w:rsid w:val="005713CA"/>
    <w:rPr>
      <w:rFonts w:ascii="Arial" w:hAnsi="Arial"/>
      <w:sz w:val="24"/>
    </w:rPr>
  </w:style>
  <w:style w:type="character" w:customStyle="1" w:styleId="normaltextrun">
    <w:name w:val="normaltextrun"/>
    <w:basedOn w:val="Fontepargpadro"/>
    <w:rsid w:val="00C00DAE"/>
  </w:style>
  <w:style w:type="paragraph" w:customStyle="1" w:styleId="Nvel1-SemNum">
    <w:name w:val="Nível 1-Sem Num"/>
    <w:basedOn w:val="Normal"/>
    <w:link w:val="Nvel1-SemNumChar"/>
    <w:qFormat/>
    <w:rsid w:val="00C00DAE"/>
    <w:pPr>
      <w:keepNext/>
      <w:keepLines/>
      <w:tabs>
        <w:tab w:val="left" w:pos="567"/>
      </w:tabs>
      <w:spacing w:before="240"/>
      <w:jc w:val="both"/>
      <w:outlineLvl w:val="1"/>
    </w:pPr>
    <w:rPr>
      <w:rFonts w:ascii="Arial" w:eastAsiaTheme="majorEastAsia" w:hAnsi="Arial" w:cs="Arial"/>
      <w:b/>
      <w:bCs/>
      <w:color w:val="FF0000"/>
      <w:sz w:val="20"/>
      <w:szCs w:val="20"/>
    </w:rPr>
  </w:style>
  <w:style w:type="character" w:customStyle="1" w:styleId="Nvel1-SemNumChar">
    <w:name w:val="Nível 1-Sem Num Char"/>
    <w:basedOn w:val="Fontepargpadro"/>
    <w:link w:val="Nvel1-SemNum"/>
    <w:rsid w:val="00C00DAE"/>
    <w:rPr>
      <w:rFonts w:ascii="Arial" w:eastAsiaTheme="majorEastAsia" w:hAnsi="Arial" w:cs="Arial"/>
      <w:b/>
      <w:bCs/>
      <w:color w:val="FF0000"/>
    </w:rPr>
  </w:style>
  <w:style w:type="paragraph" w:styleId="SemEspaamento">
    <w:name w:val="No Spacing"/>
    <w:link w:val="SemEspaamentoChar"/>
    <w:qFormat/>
    <w:rsid w:val="00D33469"/>
    <w:pPr>
      <w:suppressAutoHyphens/>
    </w:pPr>
    <w:rPr>
      <w:rFonts w:ascii="Arial" w:eastAsia="Calibri" w:hAnsi="Arial" w:cs="Arial"/>
      <w:sz w:val="24"/>
      <w:szCs w:val="22"/>
      <w:lang w:eastAsia="zh-CN"/>
    </w:rPr>
  </w:style>
  <w:style w:type="character" w:customStyle="1" w:styleId="SemEspaamentoChar">
    <w:name w:val="Sem Espaçamento Char"/>
    <w:link w:val="SemEspaamento"/>
    <w:locked/>
    <w:rsid w:val="00D33469"/>
    <w:rPr>
      <w:rFonts w:ascii="Arial" w:eastAsia="Calibri" w:hAnsi="Arial" w:cs="Arial"/>
      <w:sz w:val="24"/>
      <w:szCs w:val="22"/>
      <w:lang w:eastAsia="zh-CN"/>
    </w:rPr>
  </w:style>
  <w:style w:type="table" w:customStyle="1" w:styleId="Tabelacomgrade42">
    <w:name w:val="Tabela com grade42"/>
    <w:basedOn w:val="Tabelanormal"/>
    <w:next w:val="Tabelacomgrade"/>
    <w:uiPriority w:val="39"/>
    <w:rsid w:val="002453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231"/>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aliases w:val="Normal (Web) Char"/>
    <w:basedOn w:val="Normal"/>
    <w:uiPriority w:val="99"/>
    <w:unhideWhenUsed/>
    <w:qFormat/>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uiPriority w:val="99"/>
    <w:pPr>
      <w:ind w:left="2540"/>
      <w:jc w:val="both"/>
    </w:pPr>
    <w:rPr>
      <w:rFonts w:ascii="Courier New" w:hAnsi="Courier New" w:cs="Courier New"/>
      <w:color w:val="000000"/>
      <w:sz w:val="18"/>
      <w:szCs w:val="18"/>
    </w:rPr>
  </w:style>
  <w:style w:type="paragraph" w:customStyle="1" w:styleId="cabecalho">
    <w:name w:val="cabecalho"/>
    <w:basedOn w:val="Normal"/>
    <w:pPr>
      <w:jc w:val="center"/>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styleId="Cabealho">
    <w:name w:val="header"/>
    <w:aliases w:val="Cabeçalho superior,Cabeçalho1,En-tête SQ"/>
    <w:basedOn w:val="Normal"/>
    <w:link w:val="CabealhoChar"/>
    <w:unhideWhenUsed/>
    <w:rsid w:val="00FF6365"/>
    <w:pPr>
      <w:tabs>
        <w:tab w:val="center" w:pos="4252"/>
        <w:tab w:val="right" w:pos="8504"/>
      </w:tabs>
    </w:pPr>
  </w:style>
  <w:style w:type="character" w:customStyle="1" w:styleId="CabealhoChar">
    <w:name w:val="Cabeçalho Char"/>
    <w:aliases w:val="Cabeçalho superior Char,Cabeçalho1 Char,En-tête SQ Char"/>
    <w:basedOn w:val="Fontepargpadro"/>
    <w:link w:val="Cabealho"/>
    <w:uiPriority w:val="99"/>
    <w:rsid w:val="00FF6365"/>
    <w:rPr>
      <w:rFonts w:eastAsiaTheme="minorEastAsia"/>
      <w:sz w:val="24"/>
      <w:szCs w:val="24"/>
    </w:rPr>
  </w:style>
  <w:style w:type="paragraph" w:styleId="Rodap">
    <w:name w:val="footer"/>
    <w:basedOn w:val="Normal"/>
    <w:link w:val="RodapChar"/>
    <w:uiPriority w:val="99"/>
    <w:unhideWhenUsed/>
    <w:rsid w:val="00FF6365"/>
    <w:pPr>
      <w:tabs>
        <w:tab w:val="center" w:pos="4252"/>
        <w:tab w:val="right" w:pos="8504"/>
      </w:tabs>
    </w:pPr>
  </w:style>
  <w:style w:type="character" w:customStyle="1" w:styleId="RodapChar">
    <w:name w:val="Rodapé Char"/>
    <w:basedOn w:val="Fontepargpadro"/>
    <w:link w:val="Rodap"/>
    <w:uiPriority w:val="99"/>
    <w:rsid w:val="00FF6365"/>
    <w:rPr>
      <w:rFonts w:eastAsiaTheme="minorEastAsia"/>
      <w:sz w:val="24"/>
      <w:szCs w:val="24"/>
    </w:rPr>
  </w:style>
  <w:style w:type="character" w:styleId="Hyperlink">
    <w:name w:val="Hyperlink"/>
    <w:basedOn w:val="Fontepargpadro"/>
    <w:unhideWhenUsed/>
    <w:rsid w:val="003803C5"/>
    <w:rPr>
      <w:color w:val="0563C1" w:themeColor="hyperlink"/>
      <w:u w:val="single"/>
    </w:rPr>
  </w:style>
  <w:style w:type="paragraph" w:styleId="PargrafodaLista">
    <w:name w:val="List Paragraph"/>
    <w:basedOn w:val="Normal"/>
    <w:uiPriority w:val="34"/>
    <w:qFormat/>
    <w:rsid w:val="008E517D"/>
    <w:pPr>
      <w:ind w:left="720"/>
      <w:contextualSpacing/>
    </w:pPr>
  </w:style>
  <w:style w:type="character" w:customStyle="1" w:styleId="UnresolvedMention">
    <w:name w:val="Unresolved Mention"/>
    <w:basedOn w:val="Fontepargpadro"/>
    <w:uiPriority w:val="99"/>
    <w:semiHidden/>
    <w:unhideWhenUsed/>
    <w:rsid w:val="0036221F"/>
    <w:rPr>
      <w:color w:val="605E5C"/>
      <w:shd w:val="clear" w:color="auto" w:fill="E1DFDD"/>
    </w:rPr>
  </w:style>
  <w:style w:type="paragraph" w:customStyle="1" w:styleId="Nivel01">
    <w:name w:val="Nivel 01"/>
    <w:basedOn w:val="Ttulo1"/>
    <w:next w:val="Normal"/>
    <w:qFormat/>
    <w:rsid w:val="007205F6"/>
    <w:pPr>
      <w:keepNext/>
      <w:keepLines/>
      <w:numPr>
        <w:numId w:val="8"/>
      </w:numPr>
      <w:tabs>
        <w:tab w:val="left" w:pos="567"/>
      </w:tabs>
      <w:spacing w:before="240"/>
      <w:jc w:val="both"/>
    </w:pPr>
    <w:rPr>
      <w:rFonts w:ascii="Ecofont_Spranq_eco_Sans" w:eastAsiaTheme="majorEastAsia" w:hAnsi="Ecofont_Spranq_eco_Sans" w:cs="Times New Roman"/>
      <w:kern w:val="0"/>
      <w:sz w:val="20"/>
      <w:szCs w:val="20"/>
    </w:rPr>
  </w:style>
  <w:style w:type="table" w:styleId="Tabelacomgrade">
    <w:name w:val="Table Grid"/>
    <w:basedOn w:val="Tabelanormal"/>
    <w:uiPriority w:val="59"/>
    <w:rsid w:val="007205F6"/>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7205F6"/>
    <w:rPr>
      <w:b/>
      <w:bCs/>
    </w:rPr>
  </w:style>
  <w:style w:type="character" w:customStyle="1" w:styleId="WW8Num4z0">
    <w:name w:val="WW8Num4z0"/>
    <w:rsid w:val="00CD3406"/>
    <w:rPr>
      <w:rFonts w:ascii="Symbol" w:hAnsi="Symbol"/>
    </w:rPr>
  </w:style>
  <w:style w:type="paragraph" w:styleId="Textodebalo">
    <w:name w:val="Balloon Text"/>
    <w:basedOn w:val="Normal"/>
    <w:link w:val="TextodebaloChar"/>
    <w:uiPriority w:val="99"/>
    <w:semiHidden/>
    <w:unhideWhenUsed/>
    <w:rsid w:val="003F4D6F"/>
    <w:rPr>
      <w:rFonts w:ascii="Tahoma" w:hAnsi="Tahoma" w:cs="Tahoma"/>
      <w:sz w:val="16"/>
      <w:szCs w:val="16"/>
    </w:rPr>
  </w:style>
  <w:style w:type="character" w:customStyle="1" w:styleId="TextodebaloChar">
    <w:name w:val="Texto de balão Char"/>
    <w:basedOn w:val="Fontepargpadro"/>
    <w:link w:val="Textodebalo"/>
    <w:uiPriority w:val="99"/>
    <w:semiHidden/>
    <w:rsid w:val="003F4D6F"/>
    <w:rPr>
      <w:rFonts w:ascii="Tahoma" w:eastAsiaTheme="minorEastAsia" w:hAnsi="Tahoma" w:cs="Tahoma"/>
      <w:sz w:val="16"/>
      <w:szCs w:val="16"/>
    </w:rPr>
  </w:style>
  <w:style w:type="paragraph" w:styleId="Corpodetexto">
    <w:name w:val="Body Text"/>
    <w:basedOn w:val="Normal"/>
    <w:link w:val="CorpodetextoChar"/>
    <w:rsid w:val="005713CA"/>
    <w:pPr>
      <w:jc w:val="both"/>
    </w:pPr>
    <w:rPr>
      <w:rFonts w:ascii="Arial" w:eastAsia="Times New Roman" w:hAnsi="Arial"/>
      <w:szCs w:val="20"/>
    </w:rPr>
  </w:style>
  <w:style w:type="character" w:customStyle="1" w:styleId="CorpodetextoChar">
    <w:name w:val="Corpo de texto Char"/>
    <w:basedOn w:val="Fontepargpadro"/>
    <w:link w:val="Corpodetexto"/>
    <w:rsid w:val="005713CA"/>
    <w:rPr>
      <w:rFonts w:ascii="Arial" w:hAnsi="Arial"/>
      <w:sz w:val="24"/>
    </w:rPr>
  </w:style>
  <w:style w:type="character" w:customStyle="1" w:styleId="normaltextrun">
    <w:name w:val="normaltextrun"/>
    <w:basedOn w:val="Fontepargpadro"/>
    <w:rsid w:val="00C00DAE"/>
  </w:style>
  <w:style w:type="paragraph" w:customStyle="1" w:styleId="Nvel1-SemNum">
    <w:name w:val="Nível 1-Sem Num"/>
    <w:basedOn w:val="Normal"/>
    <w:link w:val="Nvel1-SemNumChar"/>
    <w:qFormat/>
    <w:rsid w:val="00C00DAE"/>
    <w:pPr>
      <w:keepNext/>
      <w:keepLines/>
      <w:tabs>
        <w:tab w:val="left" w:pos="567"/>
      </w:tabs>
      <w:spacing w:before="240"/>
      <w:jc w:val="both"/>
      <w:outlineLvl w:val="1"/>
    </w:pPr>
    <w:rPr>
      <w:rFonts w:ascii="Arial" w:eastAsiaTheme="majorEastAsia" w:hAnsi="Arial" w:cs="Arial"/>
      <w:b/>
      <w:bCs/>
      <w:color w:val="FF0000"/>
      <w:sz w:val="20"/>
      <w:szCs w:val="20"/>
    </w:rPr>
  </w:style>
  <w:style w:type="character" w:customStyle="1" w:styleId="Nvel1-SemNumChar">
    <w:name w:val="Nível 1-Sem Num Char"/>
    <w:basedOn w:val="Fontepargpadro"/>
    <w:link w:val="Nvel1-SemNum"/>
    <w:rsid w:val="00C00DAE"/>
    <w:rPr>
      <w:rFonts w:ascii="Arial" w:eastAsiaTheme="majorEastAsia" w:hAnsi="Arial" w:cs="Arial"/>
      <w:b/>
      <w:bCs/>
      <w:color w:val="FF0000"/>
    </w:rPr>
  </w:style>
  <w:style w:type="paragraph" w:styleId="SemEspaamento">
    <w:name w:val="No Spacing"/>
    <w:link w:val="SemEspaamentoChar"/>
    <w:qFormat/>
    <w:rsid w:val="00D33469"/>
    <w:pPr>
      <w:suppressAutoHyphens/>
    </w:pPr>
    <w:rPr>
      <w:rFonts w:ascii="Arial" w:eastAsia="Calibri" w:hAnsi="Arial" w:cs="Arial"/>
      <w:sz w:val="24"/>
      <w:szCs w:val="22"/>
      <w:lang w:eastAsia="zh-CN"/>
    </w:rPr>
  </w:style>
  <w:style w:type="character" w:customStyle="1" w:styleId="SemEspaamentoChar">
    <w:name w:val="Sem Espaçamento Char"/>
    <w:link w:val="SemEspaamento"/>
    <w:locked/>
    <w:rsid w:val="00D33469"/>
    <w:rPr>
      <w:rFonts w:ascii="Arial" w:eastAsia="Calibri" w:hAnsi="Arial" w:cs="Arial"/>
      <w:sz w:val="24"/>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858071">
      <w:bodyDiv w:val="1"/>
      <w:marLeft w:val="0"/>
      <w:marRight w:val="0"/>
      <w:marTop w:val="0"/>
      <w:marBottom w:val="0"/>
      <w:divBdr>
        <w:top w:val="none" w:sz="0" w:space="0" w:color="auto"/>
        <w:left w:val="none" w:sz="0" w:space="0" w:color="auto"/>
        <w:bottom w:val="none" w:sz="0" w:space="0" w:color="auto"/>
        <w:right w:val="none" w:sz="0" w:space="0" w:color="auto"/>
      </w:divBdr>
    </w:div>
    <w:div w:id="978537074">
      <w:bodyDiv w:val="1"/>
      <w:marLeft w:val="0"/>
      <w:marRight w:val="0"/>
      <w:marTop w:val="0"/>
      <w:marBottom w:val="0"/>
      <w:divBdr>
        <w:top w:val="none" w:sz="0" w:space="0" w:color="auto"/>
        <w:left w:val="none" w:sz="0" w:space="0" w:color="auto"/>
        <w:bottom w:val="none" w:sz="0" w:space="0" w:color="auto"/>
        <w:right w:val="none" w:sz="0" w:space="0" w:color="auto"/>
      </w:divBdr>
    </w:div>
    <w:div w:id="1322078568">
      <w:bodyDiv w:val="1"/>
      <w:marLeft w:val="0"/>
      <w:marRight w:val="0"/>
      <w:marTop w:val="0"/>
      <w:marBottom w:val="0"/>
      <w:divBdr>
        <w:top w:val="none" w:sz="0" w:space="0" w:color="auto"/>
        <w:left w:val="none" w:sz="0" w:space="0" w:color="auto"/>
        <w:bottom w:val="none" w:sz="0" w:space="0" w:color="auto"/>
        <w:right w:val="none" w:sz="0" w:space="0" w:color="auto"/>
      </w:divBdr>
    </w:div>
    <w:div w:id="1719891493">
      <w:bodyDiv w:val="1"/>
      <w:marLeft w:val="0"/>
      <w:marRight w:val="0"/>
      <w:marTop w:val="0"/>
      <w:marBottom w:val="0"/>
      <w:divBdr>
        <w:top w:val="none" w:sz="0" w:space="0" w:color="auto"/>
        <w:left w:val="none" w:sz="0" w:space="0" w:color="auto"/>
        <w:bottom w:val="none" w:sz="0" w:space="0" w:color="auto"/>
        <w:right w:val="none" w:sz="0" w:space="0" w:color="auto"/>
      </w:divBdr>
    </w:div>
    <w:div w:id="1795707791">
      <w:bodyDiv w:val="1"/>
      <w:marLeft w:val="0"/>
      <w:marRight w:val="0"/>
      <w:marTop w:val="0"/>
      <w:marBottom w:val="0"/>
      <w:divBdr>
        <w:top w:val="none" w:sz="0" w:space="0" w:color="auto"/>
        <w:left w:val="none" w:sz="0" w:space="0" w:color="auto"/>
        <w:bottom w:val="none" w:sz="0" w:space="0" w:color="auto"/>
        <w:right w:val="none" w:sz="0" w:space="0" w:color="auto"/>
      </w:divBdr>
    </w:div>
    <w:div w:id="1869905330">
      <w:bodyDiv w:val="1"/>
      <w:marLeft w:val="0"/>
      <w:marRight w:val="0"/>
      <w:marTop w:val="0"/>
      <w:marBottom w:val="0"/>
      <w:divBdr>
        <w:top w:val="none" w:sz="0" w:space="0" w:color="auto"/>
        <w:left w:val="none" w:sz="0" w:space="0" w:color="auto"/>
        <w:bottom w:val="none" w:sz="0" w:space="0" w:color="auto"/>
        <w:right w:val="none" w:sz="0" w:space="0" w:color="auto"/>
      </w:divBdr>
    </w:div>
    <w:div w:id="201984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vicencia.pe.gov.br" TargetMode="External"/><Relationship Id="rId13" Type="http://schemas.openxmlformats.org/officeDocument/2006/relationships/hyperlink" Target="https://www.vicencia.pe.gov.br/" TargetMode="External"/><Relationship Id="rId18" Type="http://schemas.openxmlformats.org/officeDocument/2006/relationships/hyperlink" Target="http://www.planalto.gov.br/ccivil_03/_ato2019-2022/2021/lei/L14133.htm?origin=instituicao"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pl@vicencia.pe.gov.br" TargetMode="External"/><Relationship Id="rId17" Type="http://schemas.openxmlformats.org/officeDocument/2006/relationships/hyperlink" Target="https://bnc.org.br/" TargetMode="External"/><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bnc.org.br/" TargetMode="External"/><Relationship Id="rId10" Type="http://schemas.openxmlformats.org/officeDocument/2006/relationships/hyperlink" Target="https://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34</Pages>
  <Words>18211</Words>
  <Characters>98342</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116321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creator>Windows</dc:creator>
  <cp:lastModifiedBy>USER</cp:lastModifiedBy>
  <cp:revision>15</cp:revision>
  <cp:lastPrinted>2026-10-09T18:06:00Z</cp:lastPrinted>
  <dcterms:created xsi:type="dcterms:W3CDTF">2026-02-10T14:38:00Z</dcterms:created>
  <dcterms:modified xsi:type="dcterms:W3CDTF">2026-10-09T18:06:00Z</dcterms:modified>
</cp:coreProperties>
</file>