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93099" w14:textId="77777777" w:rsidR="00496AA5" w:rsidRDefault="00000000">
      <w:pPr>
        <w:jc w:val="center"/>
      </w:pPr>
      <w:r>
        <w:rPr>
          <w:rFonts w:ascii="Times New Roman" w:hAnsi="Times New Roman"/>
          <w:noProof/>
        </w:rPr>
        <w:drawing>
          <wp:inline distT="0" distB="0" distL="0" distR="0" wp14:anchorId="0C7C8E5F" wp14:editId="216E88E9">
            <wp:extent cx="788670" cy="739775"/>
            <wp:effectExtent l="0" t="0" r="0" b="0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747" t="-418" r="-747" b="-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73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8A3240" w14:textId="77777777" w:rsidR="00496AA5" w:rsidRDefault="0000000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MINISTÉRIO DA DEFESA</w:t>
      </w:r>
    </w:p>
    <w:p w14:paraId="0EB6A4D5" w14:textId="77777777" w:rsidR="00496AA5" w:rsidRDefault="0000000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EXÉRCITO BRASILEIRO</w:t>
      </w:r>
    </w:p>
    <w:p w14:paraId="0FDE4238" w14:textId="77777777" w:rsidR="00496AA5" w:rsidRDefault="0000000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COMANDO DE OPERAÇÕES ESPECIAIS</w:t>
      </w:r>
    </w:p>
    <w:p w14:paraId="5C9F12B8" w14:textId="77777777" w:rsidR="00496AA5" w:rsidRDefault="00000000">
      <w:pPr>
        <w:jc w:val="center"/>
        <w:rPr>
          <w:rFonts w:ascii="Times New Roman" w:hAnsi="Times New Roman" w:cs="Arial"/>
          <w:b/>
          <w:bCs/>
          <w:sz w:val="20"/>
          <w:szCs w:val="20"/>
          <w:lang w:eastAsia="pt-BR"/>
        </w:rPr>
      </w:pPr>
      <w:r>
        <w:rPr>
          <w:rFonts w:ascii="Times New Roman" w:hAnsi="Times New Roman" w:cs="Arial"/>
          <w:b/>
          <w:bCs/>
          <w:sz w:val="20"/>
          <w:szCs w:val="20"/>
          <w:lang w:eastAsia="pt-BR"/>
        </w:rPr>
        <w:t>BASE ADMINISTRATIVA DO COMANDO DE OPERAÇÕES ESPECIAIS</w:t>
      </w:r>
    </w:p>
    <w:p w14:paraId="5D9DF568" w14:textId="77777777" w:rsidR="00496AA5" w:rsidRDefault="00496AA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FDC8B73" w14:textId="77777777" w:rsidR="00496AA5" w:rsidRDefault="00000000">
      <w:pPr>
        <w:numPr>
          <w:ilvl w:val="0"/>
          <w:numId w:val="3"/>
        </w:numPr>
        <w:jc w:val="center"/>
      </w:pPr>
      <w:r>
        <w:rPr>
          <w:rFonts w:ascii="Times New Roman" w:hAnsi="Times New Roman" w:cs="Arial"/>
          <w:b/>
          <w:color w:val="000000"/>
          <w:sz w:val="32"/>
          <w:szCs w:val="32"/>
          <w:u w:val="single"/>
        </w:rPr>
        <w:t>DECLARAÇÃO DE SUSTENTABILIDADE AMBIENTAL</w:t>
      </w:r>
    </w:p>
    <w:p w14:paraId="1ADE6723" w14:textId="77777777" w:rsidR="00496AA5" w:rsidRDefault="00496AA5">
      <w:pPr>
        <w:numPr>
          <w:ilvl w:val="0"/>
          <w:numId w:val="2"/>
        </w:numPr>
        <w:jc w:val="center"/>
      </w:pPr>
    </w:p>
    <w:p w14:paraId="61277192" w14:textId="60809315" w:rsidR="00496AA5" w:rsidRDefault="00000000">
      <w:pPr>
        <w:numPr>
          <w:ilvl w:val="0"/>
          <w:numId w:val="2"/>
        </w:numPr>
        <w:jc w:val="center"/>
      </w:pPr>
      <w:r>
        <w:rPr>
          <w:rFonts w:ascii="Times New Roman" w:hAnsi="Times New Roman" w:cs="Arial"/>
          <w:b/>
          <w:color w:val="000000"/>
          <w:sz w:val="28"/>
          <w:szCs w:val="28"/>
        </w:rPr>
        <w:t xml:space="preserve">PREGÃO ELETRÔNICO SRP Nº </w:t>
      </w:r>
      <w:r w:rsidR="00AF066E">
        <w:rPr>
          <w:rFonts w:ascii="Times New Roman" w:hAnsi="Times New Roman" w:cs="Arial"/>
          <w:b/>
          <w:color w:val="000000"/>
          <w:sz w:val="28"/>
          <w:szCs w:val="28"/>
        </w:rPr>
        <w:t>32</w:t>
      </w:r>
      <w:r>
        <w:rPr>
          <w:rFonts w:ascii="Times New Roman" w:hAnsi="Times New Roman" w:cs="Arial"/>
          <w:b/>
          <w:color w:val="000000"/>
          <w:sz w:val="28"/>
          <w:szCs w:val="28"/>
        </w:rPr>
        <w:t>/</w:t>
      </w:r>
      <w:r>
        <w:rPr>
          <w:rFonts w:ascii="Times New Roman" w:hAnsi="Times New Roman" w:cs="Arial"/>
          <w:b/>
          <w:bCs/>
          <w:color w:val="000000"/>
          <w:sz w:val="28"/>
          <w:szCs w:val="28"/>
        </w:rPr>
        <w:t>202</w:t>
      </w:r>
      <w:r w:rsidR="00DD6C5A">
        <w:rPr>
          <w:rFonts w:ascii="Times New Roman" w:hAnsi="Times New Roman" w:cs="Arial"/>
          <w:b/>
          <w:bCs/>
          <w:color w:val="000000"/>
          <w:sz w:val="28"/>
          <w:szCs w:val="28"/>
        </w:rPr>
        <w:t>6</w:t>
      </w:r>
    </w:p>
    <w:p w14:paraId="413CCF4C" w14:textId="44E8E71B" w:rsidR="00496AA5" w:rsidRPr="00DD6C5A" w:rsidRDefault="00000000">
      <w:pPr>
        <w:numPr>
          <w:ilvl w:val="1"/>
          <w:numId w:val="2"/>
        </w:numPr>
        <w:ind w:left="0" w:firstLine="0"/>
        <w:jc w:val="center"/>
        <w:rPr>
          <w:u w:val="single"/>
        </w:rPr>
      </w:pPr>
      <w:r w:rsidRPr="00DD6C5A">
        <w:rPr>
          <w:rFonts w:ascii="Times New Roman" w:hAnsi="Times New Roman" w:cs="Arial"/>
          <w:b/>
          <w:bCs/>
          <w:color w:val="000000"/>
          <w:u w:val="single"/>
        </w:rPr>
        <w:t xml:space="preserve">(PROC ADM Nº </w:t>
      </w:r>
      <w:r w:rsidR="00DD6C5A" w:rsidRPr="00DD6C5A">
        <w:rPr>
          <w:rFonts w:ascii="Times New Roman" w:hAnsi="Times New Roman" w:cs="Times New Roman"/>
          <w:b/>
          <w:color w:val="000000"/>
          <w:u w:val="single"/>
        </w:rPr>
        <w:t>65324.005442/2025-00</w:t>
      </w:r>
      <w:r w:rsidRPr="00DD6C5A">
        <w:rPr>
          <w:rFonts w:ascii="Times New Roman" w:hAnsi="Times New Roman" w:cs="Arial"/>
          <w:b/>
          <w:bCs/>
          <w:color w:val="000000"/>
          <w:u w:val="single"/>
        </w:rPr>
        <w:t>)</w:t>
      </w:r>
    </w:p>
    <w:p w14:paraId="54E9679B" w14:textId="77777777" w:rsidR="00496AA5" w:rsidRDefault="00496AA5">
      <w:pPr>
        <w:jc w:val="center"/>
        <w:rPr>
          <w:rFonts w:ascii="Times New Roman" w:hAnsi="Times New Roman" w:cs="Times New Roman"/>
          <w:b/>
        </w:rPr>
      </w:pPr>
    </w:p>
    <w:p w14:paraId="19388CB6" w14:textId="77777777" w:rsidR="00496AA5" w:rsidRDefault="00496AA5">
      <w:pPr>
        <w:ind w:right="-17"/>
        <w:jc w:val="center"/>
        <w:rPr>
          <w:rFonts w:ascii="Times New Roman" w:hAnsi="Times New Roman" w:cs="Times New Roman"/>
          <w:b/>
        </w:rPr>
      </w:pPr>
    </w:p>
    <w:p w14:paraId="297AEF12" w14:textId="77777777" w:rsidR="00496AA5" w:rsidRDefault="00000000">
      <w:pPr>
        <w:ind w:right="-1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PROPONENTE / LICITANTE: _________________________________________________________</w:t>
      </w:r>
    </w:p>
    <w:p w14:paraId="6C324DEB" w14:textId="77777777" w:rsidR="00496AA5" w:rsidRDefault="00000000">
      <w:pPr>
        <w:ind w:right="-1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ENDEREÇO: ________________________________________________________________________</w:t>
      </w:r>
    </w:p>
    <w:p w14:paraId="60E41C0B" w14:textId="77777777" w:rsidR="00496AA5" w:rsidRDefault="00000000">
      <w:pPr>
        <w:ind w:right="-1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CNPJ: ________________________________</w:t>
      </w:r>
      <w:proofErr w:type="gramStart"/>
      <w:r>
        <w:rPr>
          <w:rFonts w:ascii="Times New Roman" w:hAnsi="Times New Roman" w:cs="Times New Roman"/>
          <w:b/>
        </w:rPr>
        <w:t>_  FONE</w:t>
      </w:r>
      <w:proofErr w:type="gramEnd"/>
      <w:r>
        <w:rPr>
          <w:rFonts w:ascii="Times New Roman" w:hAnsi="Times New Roman" w:cs="Times New Roman"/>
          <w:b/>
        </w:rPr>
        <w:t xml:space="preserve"> / FAX: ________________________________</w:t>
      </w:r>
    </w:p>
    <w:p w14:paraId="2A14AC96" w14:textId="77777777" w:rsidR="00496AA5" w:rsidRDefault="00496AA5">
      <w:pPr>
        <w:ind w:right="-17"/>
        <w:rPr>
          <w:rFonts w:ascii="Times New Roman" w:hAnsi="Times New Roman" w:cs="Times New Roman"/>
        </w:rPr>
      </w:pPr>
    </w:p>
    <w:p w14:paraId="762DC11E" w14:textId="401F1AF9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709"/>
        <w:jc w:val="both"/>
      </w:pPr>
      <w:r>
        <w:rPr>
          <w:rFonts w:ascii="Times New Roman" w:hAnsi="Times New Roman" w:cs="Times New Roman"/>
          <w:szCs w:val="23"/>
        </w:rPr>
        <w:t xml:space="preserve">Declaro sob as penas da Lei nº 6.938/1981, na qualidade de proponente do procedimento licitatório, sob a modalidade Pregão Eletrônico nº </w:t>
      </w:r>
      <w:r w:rsidR="00AF066E">
        <w:rPr>
          <w:rFonts w:ascii="Times New Roman" w:hAnsi="Times New Roman" w:cs="Times New Roman"/>
          <w:szCs w:val="23"/>
          <w:u w:val="single"/>
        </w:rPr>
        <w:t>32</w:t>
      </w:r>
      <w:r>
        <w:rPr>
          <w:rFonts w:ascii="Times New Roman" w:hAnsi="Times New Roman" w:cs="Times New Roman"/>
          <w:szCs w:val="23"/>
          <w:u w:val="single"/>
        </w:rPr>
        <w:t>/202</w:t>
      </w:r>
      <w:r w:rsidR="00DD6C5A">
        <w:rPr>
          <w:rFonts w:ascii="Times New Roman" w:hAnsi="Times New Roman" w:cs="Times New Roman"/>
          <w:szCs w:val="23"/>
          <w:u w:val="single"/>
        </w:rPr>
        <w:t>6</w:t>
      </w:r>
      <w:r>
        <w:rPr>
          <w:rFonts w:ascii="Times New Roman" w:hAnsi="Times New Roman" w:cs="Times New Roman"/>
          <w:szCs w:val="23"/>
        </w:rPr>
        <w:t xml:space="preserve">, instaurado pelo Processo Administrativo de nº </w:t>
      </w:r>
      <w:r w:rsidR="00DD6C5A" w:rsidRPr="00035777">
        <w:rPr>
          <w:rFonts w:ascii="Times New Roman" w:hAnsi="Times New Roman" w:cs="Times New Roman"/>
          <w:b/>
          <w:color w:val="000000"/>
        </w:rPr>
        <w:t>65324.005442/2025-00</w:t>
      </w:r>
      <w:r>
        <w:rPr>
          <w:rFonts w:ascii="Times New Roman" w:hAnsi="Times New Roman" w:cs="Arial"/>
          <w:color w:val="000000"/>
        </w:rPr>
        <w:t>,</w:t>
      </w:r>
      <w:r>
        <w:rPr>
          <w:rFonts w:ascii="Times New Roman" w:hAnsi="Times New Roman" w:cs="Times New Roman"/>
          <w:szCs w:val="23"/>
        </w:rPr>
        <w:t xml:space="preserve"> que atendemos aos critérios de qualidade ambiental e sustentabilidade socioambiental, respeitando as normas de proteção do meio ambiente.</w:t>
      </w:r>
    </w:p>
    <w:p w14:paraId="545698CE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240"/>
        <w:ind w:firstLine="708"/>
        <w:jc w:val="both"/>
        <w:rPr>
          <w:rFonts w:ascii="Times New Roman" w:hAnsi="Times New Roman" w:cs="Times New Roman"/>
          <w:szCs w:val="23"/>
        </w:rPr>
      </w:pPr>
      <w:r>
        <w:rPr>
          <w:rFonts w:ascii="Times New Roman" w:hAnsi="Times New Roman" w:cs="Times New Roman"/>
          <w:szCs w:val="23"/>
        </w:rPr>
        <w:t>Estou ciente da obrigatoriedade da apresentação das declarações e certidões pertinentes dos órgãos competentes quando solicitadas como requisito para habilitação e da obrigatoriedade do cumprimento integral ao que estabelece o art. 5º da Instrução Normativa nº 01, de 19 de janeiro de 2010, do Ministério do Planejamento, Orçamento e Gestão –MPOG.</w:t>
      </w:r>
    </w:p>
    <w:p w14:paraId="1930E8E3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240"/>
        <w:ind w:firstLine="708"/>
        <w:jc w:val="both"/>
        <w:rPr>
          <w:rFonts w:ascii="Times New Roman" w:hAnsi="Times New Roman" w:cs="Times New Roman"/>
          <w:szCs w:val="23"/>
        </w:rPr>
      </w:pPr>
      <w:r>
        <w:rPr>
          <w:rFonts w:ascii="Times New Roman" w:hAnsi="Times New Roman" w:cs="Times New Roman"/>
          <w:szCs w:val="23"/>
        </w:rPr>
        <w:t>Estou ciente da obrigatoriedade da apresentação do registro no Cadastro Técnico Federal de Atividades Potencialmente Poluidoras ou Utilizadoras de Recursos Ambientais caso o fabricante do item exerça uma das atividades constantes no Anexo I da Instrução Normativa nº 6, de 15 de março de 2013, do IBAMA.</w:t>
      </w:r>
    </w:p>
    <w:p w14:paraId="0462FBF9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240" w:line="276" w:lineRule="auto"/>
        <w:ind w:firstLine="708"/>
        <w:jc w:val="both"/>
      </w:pPr>
      <w:r>
        <w:rPr>
          <w:rFonts w:ascii="Times New Roman" w:hAnsi="Times New Roman" w:cs="Times New Roman"/>
          <w:szCs w:val="23"/>
        </w:rPr>
        <w:t xml:space="preserve">Estou ciente da obrigatoriedade da apresentação de </w:t>
      </w:r>
      <w:r>
        <w:rPr>
          <w:rFonts w:ascii="Times New Roman" w:hAnsi="Times New Roman" w:cs="Times New Roman"/>
          <w:lang w:eastAsia="en-US"/>
        </w:rPr>
        <w:t>licença ambiental válida -</w:t>
      </w:r>
      <w:r>
        <w:rPr>
          <w:rFonts w:ascii="Times New Roman" w:hAnsi="Times New Roman" w:cs="Times New Roman"/>
          <w:szCs w:val="23"/>
        </w:rPr>
        <w:t xml:space="preserve"> Licença de Operação – emitida em nome do fabricante do produto,</w:t>
      </w:r>
      <w:r>
        <w:rPr>
          <w:rFonts w:ascii="Times New Roman" w:hAnsi="Times New Roman" w:cs="Times New Roman"/>
          <w:lang w:eastAsia="en-US"/>
        </w:rPr>
        <w:t xml:space="preserve"> conforme art. 10 da Lei n° 6.938 de 31 de agosto de 1981 e art. 2°, caput e § 1°, da Resolução CONAMA 237/1997, caso o fabricante do item exerça uma das atividades constantes no Anexo I da Resolução CONAMA 237/1997.</w:t>
      </w:r>
    </w:p>
    <w:p w14:paraId="64693913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240"/>
        <w:ind w:firstLine="708"/>
        <w:jc w:val="both"/>
        <w:rPr>
          <w:rFonts w:ascii="Times New Roman" w:hAnsi="Times New Roman" w:cs="Times New Roman"/>
          <w:szCs w:val="23"/>
        </w:rPr>
      </w:pPr>
      <w:r>
        <w:rPr>
          <w:rFonts w:ascii="Times New Roman" w:hAnsi="Times New Roman" w:cs="Times New Roman"/>
          <w:szCs w:val="23"/>
        </w:rPr>
        <w:t>Por ser a expressão da verdade, firmamos a presente.</w:t>
      </w:r>
    </w:p>
    <w:p w14:paraId="33BF81E4" w14:textId="77777777" w:rsidR="00496AA5" w:rsidRDefault="00496A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Times New Roman" w:hAnsi="Times New Roman" w:cs="Times New Roman"/>
          <w:szCs w:val="23"/>
        </w:rPr>
      </w:pPr>
    </w:p>
    <w:p w14:paraId="54E6E88F" w14:textId="77777777" w:rsidR="00496AA5" w:rsidRDefault="00496A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Times New Roman" w:hAnsi="Times New Roman" w:cs="Times New Roman"/>
          <w:szCs w:val="23"/>
        </w:rPr>
      </w:pPr>
    </w:p>
    <w:p w14:paraId="3974A2E5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rFonts w:ascii="Times New Roman" w:hAnsi="Times New Roman" w:cs="Times New Roman"/>
          <w:szCs w:val="23"/>
        </w:rPr>
        <w:t xml:space="preserve">______________ de __________________ </w:t>
      </w:r>
      <w:proofErr w:type="spellStart"/>
      <w:r>
        <w:rPr>
          <w:rFonts w:ascii="Times New Roman" w:hAnsi="Times New Roman" w:cs="Times New Roman"/>
          <w:szCs w:val="23"/>
        </w:rPr>
        <w:t>de</w:t>
      </w:r>
      <w:proofErr w:type="spellEnd"/>
      <w:r>
        <w:rPr>
          <w:rFonts w:ascii="Times New Roman" w:hAnsi="Times New Roman" w:cs="Times New Roman"/>
          <w:szCs w:val="23"/>
        </w:rPr>
        <w:t xml:space="preserve"> 2026</w:t>
      </w:r>
    </w:p>
    <w:p w14:paraId="4A9A0914" w14:textId="77777777" w:rsidR="00496AA5" w:rsidRDefault="00496A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708"/>
        <w:rPr>
          <w:rFonts w:ascii="Times New Roman" w:hAnsi="Times New Roman" w:cs="Times New Roman"/>
          <w:szCs w:val="23"/>
        </w:rPr>
      </w:pPr>
    </w:p>
    <w:p w14:paraId="125B0E99" w14:textId="77777777" w:rsidR="00496AA5" w:rsidRDefault="00496A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708"/>
        <w:rPr>
          <w:rFonts w:ascii="Times New Roman" w:hAnsi="Times New Roman" w:cs="Times New Roman"/>
          <w:szCs w:val="23"/>
        </w:rPr>
      </w:pPr>
    </w:p>
    <w:p w14:paraId="4A4BBE40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708"/>
        <w:rPr>
          <w:rFonts w:ascii="Times New Roman" w:hAnsi="Times New Roman" w:cs="Times New Roman"/>
          <w:szCs w:val="23"/>
        </w:rPr>
      </w:pPr>
      <w:r>
        <w:rPr>
          <w:rFonts w:ascii="Times New Roman" w:hAnsi="Times New Roman" w:cs="Times New Roman"/>
          <w:szCs w:val="23"/>
        </w:rPr>
        <w:t>Nome:</w:t>
      </w:r>
    </w:p>
    <w:p w14:paraId="56CE7FB4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708"/>
        <w:rPr>
          <w:rFonts w:ascii="Times New Roman" w:hAnsi="Times New Roman" w:cs="Times New Roman"/>
          <w:szCs w:val="23"/>
        </w:rPr>
      </w:pPr>
      <w:r>
        <w:rPr>
          <w:rFonts w:ascii="Times New Roman" w:hAnsi="Times New Roman" w:cs="Times New Roman"/>
          <w:szCs w:val="23"/>
        </w:rPr>
        <w:t>RG/CPF:</w:t>
      </w:r>
    </w:p>
    <w:p w14:paraId="4B061028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240"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lang w:eastAsia="en-US"/>
        </w:rPr>
      </w:pPr>
      <w:r>
        <w:rPr>
          <w:rFonts w:ascii="Times New Roman" w:hAnsi="Times New Roman" w:cs="Times New Roman"/>
          <w:b/>
          <w:bCs/>
          <w:i/>
          <w:iCs/>
          <w:lang w:eastAsia="en-US"/>
        </w:rPr>
        <w:t>Cargo:</w:t>
      </w:r>
    </w:p>
    <w:p w14:paraId="42A69A5C" w14:textId="77777777" w:rsidR="00496AA5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240" w:line="276" w:lineRule="auto"/>
        <w:ind w:firstLine="708"/>
        <w:jc w:val="both"/>
      </w:pPr>
      <w:r>
        <w:rPr>
          <w:rFonts w:ascii="Times New Roman" w:hAnsi="Times New Roman"/>
        </w:rPr>
        <w:t>Carimbo CNPJ</w:t>
      </w:r>
    </w:p>
    <w:sectPr w:rsidR="00496AA5">
      <w:headerReference w:type="default" r:id="rId8"/>
      <w:pgSz w:w="11906" w:h="16838"/>
      <w:pgMar w:top="1417" w:right="567" w:bottom="720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20F75" w14:textId="77777777" w:rsidR="00F66BC2" w:rsidRDefault="00F66BC2">
      <w:r>
        <w:separator/>
      </w:r>
    </w:p>
  </w:endnote>
  <w:endnote w:type="continuationSeparator" w:id="0">
    <w:p w14:paraId="42D7CD6E" w14:textId="77777777" w:rsidR="00F66BC2" w:rsidRDefault="00F6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Ecofont_Spranq_eco_Sans">
    <w:altName w:val="Calibri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Calibri"/>
    <w:panose1 w:val="00000000000000000000"/>
    <w:charset w:val="00"/>
    <w:family w:val="roman"/>
    <w:notTrueType/>
    <w:pitch w:val="default"/>
  </w:font>
  <w:font w:name="Tibetan Machine Un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506A9" w14:textId="77777777" w:rsidR="00F66BC2" w:rsidRDefault="00F66BC2">
      <w:r>
        <w:separator/>
      </w:r>
    </w:p>
  </w:footnote>
  <w:footnote w:type="continuationSeparator" w:id="0">
    <w:p w14:paraId="2CEC3FD6" w14:textId="77777777" w:rsidR="00F66BC2" w:rsidRDefault="00F6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1F5D8" w14:textId="785ED6AE" w:rsidR="00496AA5" w:rsidRDefault="00000000">
    <w:pPr>
      <w:pStyle w:val="Cabealhouser"/>
    </w:pPr>
    <w:r>
      <w:rPr>
        <w:noProof/>
      </w:rPr>
      <w:pict w14:anchorId="695F0CA7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" o:spid="_x0000_s1025" type="#_x0000_t202" style="position:absolute;margin-left:0;margin-top:0;width:510.2pt;height:213.8pt;rotation:-45;z-index:-251658752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" o:allowincell="f" filled="f" stroked="f">
          <v:textbox inset="0,0,0,0">
            <w:txbxContent>
              <w:p w14:paraId="3C3CC9C1" w14:textId="77777777" w:rsidR="00496AA5" w:rsidRDefault="00000000">
                <w:r w:rsidRPr="00DD6C5A">
                  <w:rPr>
                    <w:rFonts w:ascii="Tibetan Machine Uni" w:eastAsia="Calibri" w:hAnsi="Tibetan Machine Uni" w:cs="DejaVu Sans"/>
                    <w:color w:val="C0C0C0"/>
                    <w:sz w:val="36"/>
                    <w:szCs w:val="36"/>
                    <w:lang w:eastAsia="en-US"/>
                  </w:rPr>
                  <w:t>MODELO</w:t>
                </w:r>
              </w:p>
            </w:txbxContent>
          </v:textbox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13FC4"/>
    <w:multiLevelType w:val="multilevel"/>
    <w:tmpl w:val="277E59DC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1A068A5"/>
    <w:multiLevelType w:val="multilevel"/>
    <w:tmpl w:val="0FC66302"/>
    <w:lvl w:ilvl="0">
      <w:start w:val="1"/>
      <w:numFmt w:val="none"/>
      <w:pStyle w:val="Ttulo1user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user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user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user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80468710">
    <w:abstractNumId w:val="1"/>
  </w:num>
  <w:num w:numId="2" w16cid:durableId="695886637">
    <w:abstractNumId w:val="0"/>
  </w:num>
  <w:num w:numId="3" w16cid:durableId="99483952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AA5"/>
    <w:rsid w:val="000920F1"/>
    <w:rsid w:val="0037531D"/>
    <w:rsid w:val="00496AA5"/>
    <w:rsid w:val="004C615C"/>
    <w:rsid w:val="00A121F6"/>
    <w:rsid w:val="00AF066E"/>
    <w:rsid w:val="00CD1961"/>
    <w:rsid w:val="00DD6C5A"/>
    <w:rsid w:val="00F31947"/>
    <w:rsid w:val="00F6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68FD98"/>
  <w15:docId w15:val="{2F2B7977-5F6F-4916-BAAD-522CC3DE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DejaVu Sans"/>
        <w:sz w:val="24"/>
        <w:szCs w:val="22"/>
        <w:lang w:val="pt-BR" w:eastAsia="en-US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Ecofont_Spranq_eco_Sans" w:eastAsia="Times New Roman" w:hAnsi="Ecofont_Spranq_eco_Sans" w:cs="Tahoma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qFormat/>
    <w:rPr>
      <w:rFonts w:ascii="Arial" w:eastAsia="Times New Roman" w:hAnsi="Arial" w:cs="Times New Roman"/>
      <w:b/>
      <w:i/>
      <w:sz w:val="24"/>
      <w:szCs w:val="20"/>
      <w:lang w:eastAsia="ar-SA"/>
    </w:rPr>
  </w:style>
  <w:style w:type="character" w:customStyle="1" w:styleId="Ttulo2Char">
    <w:name w:val="Título 2 Char"/>
    <w:basedOn w:val="Fontepargpadro"/>
    <w:qFormat/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character" w:customStyle="1" w:styleId="Ttulo3Char">
    <w:name w:val="Título 3 Char"/>
    <w:basedOn w:val="Fontepargpadro"/>
    <w:qFormat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qFormat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styleId="Forte">
    <w:name w:val="Strong"/>
    <w:qFormat/>
    <w:rPr>
      <w:b/>
      <w:bCs/>
    </w:rPr>
  </w:style>
  <w:style w:type="paragraph" w:customStyle="1" w:styleId="Ttulo1user">
    <w:name w:val="Título 1 (user)"/>
    <w:basedOn w:val="Normal"/>
    <w:next w:val="Normal"/>
    <w:qFormat/>
    <w:pPr>
      <w:keepNext/>
      <w:numPr>
        <w:numId w:val="1"/>
      </w:numPr>
      <w:ind w:right="333"/>
      <w:jc w:val="center"/>
      <w:outlineLvl w:val="0"/>
    </w:pPr>
    <w:rPr>
      <w:rFonts w:ascii="Arial" w:eastAsia="Arial" w:hAnsi="Arial" w:cs="Times New Roman"/>
      <w:b/>
      <w:i/>
      <w:szCs w:val="20"/>
    </w:rPr>
  </w:style>
  <w:style w:type="paragraph" w:customStyle="1" w:styleId="Ttulo2user">
    <w:name w:val="Título 2 (user)"/>
    <w:basedOn w:val="Normal"/>
    <w:next w:val="Normal"/>
    <w:qFormat/>
    <w:pPr>
      <w:keepNext/>
      <w:numPr>
        <w:ilvl w:val="1"/>
        <w:numId w:val="1"/>
      </w:numPr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customStyle="1" w:styleId="Ttulo3user">
    <w:name w:val="Título 3 (user)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Times New Roman" w:hAnsi="Times New Roman" w:cs="Times New Roman"/>
      <w:b/>
      <w:szCs w:val="20"/>
    </w:rPr>
  </w:style>
  <w:style w:type="paragraph" w:customStyle="1" w:styleId="Ttulo4user">
    <w:name w:val="Título 4 (user)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Times New Roman" w:hAnsi="Times New Roman" w:cs="Times New Roman"/>
      <w:b/>
      <w:sz w:val="20"/>
      <w:szCs w:val="20"/>
    </w:rPr>
  </w:style>
  <w:style w:type="paragraph" w:customStyle="1" w:styleId="Normal1">
    <w:name w:val="Normal1"/>
    <w:qFormat/>
    <w:pPr>
      <w:widowControl w:val="0"/>
      <w:suppressAutoHyphens/>
    </w:p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customStyle="1" w:styleId="Listauser">
    <w:name w:val="Lista (user)"/>
    <w:basedOn w:val="Corpodetexto"/>
    <w:qFormat/>
    <w:rPr>
      <w:rFonts w:cs="Lohit Devanagari"/>
    </w:rPr>
  </w:style>
  <w:style w:type="paragraph" w:customStyle="1" w:styleId="Legendauser">
    <w:name w:val="Legenda (user)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Nivel1">
    <w:name w:val="Nivel1"/>
    <w:basedOn w:val="Ttulo1user"/>
    <w:next w:val="Normal"/>
    <w:qFormat/>
    <w:pPr>
      <w:numPr>
        <w:numId w:val="0"/>
      </w:numPr>
      <w:spacing w:before="480" w:after="120" w:line="276" w:lineRule="auto"/>
      <w:jc w:val="both"/>
    </w:pPr>
    <w:rPr>
      <w:rFonts w:cs="Arial"/>
      <w:color w:val="000000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5102"/>
        <w:tab w:val="right" w:pos="10205"/>
      </w:tabs>
    </w:pPr>
  </w:style>
  <w:style w:type="paragraph" w:customStyle="1" w:styleId="Cabealhouser">
    <w:name w:val="Cabeçalho (user)"/>
    <w:basedOn w:val="Cabealhoerodap"/>
    <w:qFormat/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ivel3">
    <w:name w:val="Nivel 3"/>
    <w:basedOn w:val="Normal"/>
    <w:qFormat/>
    <w:pPr>
      <w:spacing w:before="120" w:after="120" w:line="276" w:lineRule="auto"/>
      <w:ind w:left="284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pPr>
      <w:ind w:left="567"/>
    </w:pPr>
    <w:rPr>
      <w:color w:val="auto"/>
    </w:rPr>
  </w:style>
  <w:style w:type="paragraph" w:styleId="Cabealho">
    <w:name w:val="header"/>
    <w:basedOn w:val="Cabealhoerodap"/>
    <w:pPr>
      <w:tabs>
        <w:tab w:val="clear" w:pos="5102"/>
        <w:tab w:val="clear" w:pos="10205"/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dc:description/>
  <cp:lastModifiedBy>User</cp:lastModifiedBy>
  <cp:revision>5</cp:revision>
  <cp:lastPrinted>2023-11-08T14:28:00Z</cp:lastPrinted>
  <dcterms:created xsi:type="dcterms:W3CDTF">2026-01-16T13:48:00Z</dcterms:created>
  <dcterms:modified xsi:type="dcterms:W3CDTF">2026-09-04T12:57:00Z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