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
<Relationships xmlns="http://schemas.openxmlformats.org/package/2006/relationships">
    <Relationship Target="docProps/app.xml" Type="http://schemas.openxmlformats.org/officeDocument/2006/relationships/extended-properties" Id="rId3"/>
    <Relationship Target="docProps/core.xml" Type="http://schemas.openxmlformats.org/package/2006/relationships/metadata/core-properties" Id="rId2"/>
    <Relationship Target="word/document.xml" Type="http://schemas.openxmlformats.org/officeDocument/2006/relationships/officeDocument" Id="rId1"/>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w14 w15 w16se w16cid w16 w16cex w16sdtdh wp14">
  <w:body>
    <!-- Modified by docx4j 11.1.0 (Apache licensed) using REFERENCE JAXB in Azul Systems, Inc. Java 11.0.23 on Linux -->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firstRow="1" w:lastRow="0" w:firstColumn="1" w:lastColumn="0" w:noHBand="0" w:noVBand="1" w:val="04A0"/>
      </w:tblPr>
      <w:tblGrid>
        <w:gridCol w:w="8720"/>
      </w:tblGrid>
      <w:tr w:rsidR="00130434" w:rsidTr="00FA362D" w14:paraId="6C690300" w14:textId="77777777">
        <w:trPr>
          <w:trHeight w:val="3340"/>
          <w:jc w:val="center"/>
        </w:trPr>
        <w:tc>
          <w:tcPr>
            <w:tcW w:w="10423" w:type="dxa"/>
            <w:tcBorders>
              <w:top w:val="single" w:color="auto" w:sz="4" w:space="0"/>
              <w:left w:val="single" w:color="auto" w:sz="4" w:space="0"/>
              <w:bottom w:val="single" w:color="auto" w:sz="4" w:space="0"/>
              <w:right w:val="single" w:color="auto" w:sz="4" w:space="0"/>
            </w:tcBorders>
            <w:vAlign w:val="center"/>
          </w:tcPr>
          <w:p w:rsidR="00130434" w:rsidP="00FA362D" w:rsidRDefault="00130434" w14:paraId="426B6F5D" w14:textId="77777777">
            <w:pPr>
              <w:suppressAutoHyphens/>
              <w:spacing w:after="0" w:line="240" w:lineRule="auto"/>
              <w:jc w:val="center"/>
              <w:rPr>
                <w:rFonts w:ascii="Arial Narrow" w:hAnsi="Arial Narrow" w:eastAsia="Times New Roman" w:cs="Times New Roman"/>
                <w:b/>
                <w:sz w:val="28"/>
                <w:szCs w:val="24"/>
                <w:lang w:eastAsia="ar-SA"/>
              </w:rPr>
            </w:pPr>
            <w:r>
              <w:rPr>
                <w:rFonts w:ascii="Arial Narrow" w:hAnsi="Arial Narrow" w:cs="Times New Roman"/>
                <w:sz w:val="26"/>
                <w:szCs w:val="26"/>
              </w:rPr>
              <w:br w:type="page"/>
            </w:r>
          </w:p>
          <w:p w:rsidR="00130434" w:rsidP="00FA362D" w:rsidRDefault="00130434" w14:paraId="2E9C0FD0" w14:textId="77777777">
            <w:pPr>
              <w:suppressAutoHyphens/>
              <w:spacing w:after="0" w:line="240" w:lineRule="auto"/>
              <w:jc w:val="center"/>
              <w:rPr>
                <w:rFonts w:ascii="Arial Narrow" w:hAnsi="Arial Narrow" w:eastAsia="Times New Roman" w:cs="Times New Roman"/>
                <w:b/>
                <w:sz w:val="28"/>
                <w:szCs w:val="24"/>
                <w:lang w:eastAsia="ar-SA"/>
              </w:rPr>
            </w:pPr>
          </w:p>
          <w:p w:rsidR="00130434" w:rsidP="00FA362D" w:rsidRDefault="00130434" w14:paraId="34176DEA" w14:textId="77777777">
            <w:pPr>
              <w:suppressAutoHyphens/>
              <w:spacing w:after="0" w:line="240" w:lineRule="auto"/>
              <w:jc w:val="center"/>
              <w:rPr>
                <w:rFonts w:ascii="Arial Narrow" w:hAnsi="Arial Narrow" w:eastAsia="Times New Roman" w:cs="Times New Roman"/>
                <w:b/>
                <w:sz w:val="28"/>
                <w:szCs w:val="24"/>
                <w:lang w:eastAsia="ar-SA"/>
              </w:rPr>
            </w:pPr>
          </w:p>
          <w:p w:rsidR="00130434" w:rsidP="00FA362D" w:rsidRDefault="00130434" w14:paraId="01E06B33" w14:textId="77777777">
            <w:pPr>
              <w:suppressAutoHyphens/>
              <w:spacing w:after="0" w:line="240" w:lineRule="auto"/>
              <w:jc w:val="center"/>
              <w:rPr>
                <w:rFonts w:ascii="Arial Narrow" w:hAnsi="Arial Narrow" w:eastAsia="Times New Roman" w:cs="Times New Roman"/>
                <w:b/>
                <w:sz w:val="28"/>
                <w:szCs w:val="24"/>
                <w:lang w:eastAsia="ar-SA"/>
              </w:rPr>
            </w:pPr>
          </w:p>
          <w:p w:rsidR="00130434" w:rsidP="00FA362D" w:rsidRDefault="00130434" w14:paraId="197D380E" w14:textId="77777777">
            <w:pPr>
              <w:suppressAutoHyphens/>
              <w:spacing w:after="0" w:line="240" w:lineRule="auto"/>
              <w:jc w:val="center"/>
              <w:rPr>
                <w:rFonts w:ascii="Arial Narrow" w:hAnsi="Arial Narrow" w:eastAsia="Times New Roman" w:cs="Times New Roman"/>
                <w:b/>
                <w:sz w:val="44"/>
                <w:szCs w:val="24"/>
                <w:lang w:eastAsia="ar-SA"/>
              </w:rPr>
            </w:pPr>
            <w:r>
              <w:rPr>
                <w:rFonts w:ascii="Arial Narrow" w:hAnsi="Arial Narrow" w:eastAsia="Times New Roman" w:cs="Times New Roman"/>
                <w:b/>
                <w:sz w:val="44"/>
                <w:szCs w:val="24"/>
                <w:lang w:eastAsia="ar-SA"/>
              </w:rPr>
              <w:t>PROCESSO ADMINISTRATIVO</w:t>
            </w:r>
          </w:p>
          <w:p w:rsidR="00130434" w:rsidP="00FA362D" w:rsidRDefault="00130434" w14:paraId="73DC3139" w14:textId="77777777">
            <w:pPr>
              <w:suppressAutoHyphens/>
              <w:spacing w:after="0" w:line="240" w:lineRule="auto"/>
              <w:jc w:val="center"/>
              <w:rPr>
                <w:rFonts w:ascii="Arial Narrow" w:hAnsi="Arial Narrow" w:eastAsia="Times New Roman" w:cs="Times New Roman"/>
                <w:b/>
                <w:sz w:val="28"/>
                <w:szCs w:val="24"/>
                <w:lang w:eastAsia="ar-SA"/>
              </w:rPr>
            </w:pPr>
            <w:r w:rsidRPr="00130434">
              <w:rPr>
                <w:rFonts w:ascii="Arial Narrow" w:hAnsi="Arial Narrow" w:eastAsia="Times New Roman" w:cs="Times New Roman"/>
                <w:b/>
                <w:sz w:val="28"/>
                <w:szCs w:val="24"/>
                <w:lang w:eastAsia="ar-SA"/>
              </w:rPr>
              <w:t xml:space="preserve">20020002/2025</w:t>
            </w:r>
          </w:p>
          <w:p w:rsidR="00130434" w:rsidP="00FA362D" w:rsidRDefault="00130434" w14:paraId="61595B21" w14:textId="77777777">
            <w:pPr>
              <w:suppressAutoHyphens/>
              <w:spacing w:after="0" w:line="240" w:lineRule="auto"/>
              <w:jc w:val="center"/>
              <w:rPr>
                <w:rFonts w:ascii="Arial Narrow" w:hAnsi="Arial Narrow" w:eastAsia="Times New Roman" w:cs="Times New Roman"/>
                <w:b/>
                <w:sz w:val="28"/>
                <w:szCs w:val="24"/>
                <w:lang w:eastAsia="ar-SA"/>
              </w:rPr>
            </w:pPr>
          </w:p>
          <w:p w:rsidR="00130434" w:rsidP="00FA362D" w:rsidRDefault="00130434" w14:paraId="3C09F1E8" w14:textId="77777777">
            <w:pPr>
              <w:suppressAutoHyphens/>
              <w:spacing w:after="0" w:line="240" w:lineRule="auto"/>
              <w:jc w:val="center"/>
              <w:rPr>
                <w:rFonts w:ascii="Arial Narrow" w:hAnsi="Arial Narrow" w:eastAsia="Times New Roman" w:cs="Times New Roman"/>
                <w:b/>
                <w:sz w:val="40"/>
                <w:szCs w:val="36"/>
                <w:lang w:eastAsia="ar-SA"/>
              </w:rPr>
            </w:pPr>
            <w:r w:rsidRPr="00A572A4">
              <w:rPr>
                <w:rFonts w:ascii="Arial Narrow" w:hAnsi="Arial Narrow" w:eastAsia="Times New Roman" w:cs="Times New Roman"/>
                <w:b/>
                <w:sz w:val="40"/>
                <w:szCs w:val="36"/>
                <w:lang w:eastAsia="ar-SA"/>
              </w:rPr>
              <w:t xml:space="preserve">DISPENSA DE LICITAÇÃO N.º </w:t>
            </w:r>
          </w:p>
          <w:p w:rsidR="00130434" w:rsidP="00FA362D" w:rsidRDefault="00130434" w14:paraId="649220DA" w14:textId="77777777">
            <w:pPr>
              <w:suppressAutoHyphens/>
              <w:spacing w:after="0" w:line="240" w:lineRule="auto"/>
              <w:jc w:val="center"/>
              <w:rPr>
                <w:rFonts w:ascii="Arial Narrow" w:hAnsi="Arial Narrow" w:eastAsia="Times New Roman" w:cs="Times New Roman"/>
                <w:b/>
                <w:sz w:val="40"/>
                <w:szCs w:val="36"/>
                <w:lang w:eastAsia="ar-SA"/>
              </w:rPr>
            </w:pPr>
            <w:r w:rsidRPr="00130434">
              <w:rPr>
                <w:rFonts w:ascii="Arial Narrow" w:hAnsi="Arial Narrow" w:eastAsia="Times New Roman" w:cs="Times New Roman"/>
                <w:b/>
                <w:sz w:val="40"/>
                <w:szCs w:val="36"/>
                <w:lang w:eastAsia="ar-SA"/>
              </w:rPr>
              <w:t xml:space="preserve">210203/2025</w:t>
            </w:r>
          </w:p>
          <w:p w:rsidR="00130434" w:rsidP="00FA362D" w:rsidRDefault="00130434" w14:paraId="550347A6" w14:textId="77777777">
            <w:pPr>
              <w:suppressAutoHyphens/>
              <w:spacing w:after="0" w:line="240" w:lineRule="auto"/>
              <w:jc w:val="center"/>
              <w:rPr>
                <w:rFonts w:ascii="Arial Narrow" w:hAnsi="Arial Narrow" w:eastAsia="Calibri" w:cs="Verdana"/>
                <w:b/>
                <w:sz w:val="28"/>
                <w:szCs w:val="20"/>
                <w:lang w:eastAsia="pt-BR"/>
              </w:rPr>
            </w:pPr>
          </w:p>
          <w:p w:rsidR="00130434" w:rsidP="00FA362D" w:rsidRDefault="00130434" w14:paraId="79E0A031" w14:textId="77777777">
            <w:pPr>
              <w:suppressAutoHyphens/>
              <w:spacing w:after="0" w:line="240" w:lineRule="auto"/>
              <w:jc w:val="center"/>
              <w:rPr>
                <w:rFonts w:ascii="Arial Narrow" w:hAnsi="Arial Narrow" w:eastAsia="Calibri" w:cs="Verdana"/>
                <w:b/>
                <w:sz w:val="28"/>
                <w:szCs w:val="20"/>
                <w:lang w:eastAsia="pt-BR"/>
              </w:rPr>
            </w:pPr>
            <w:r>
              <w:rPr>
                <w:rFonts w:ascii="Arial Narrow" w:hAnsi="Arial Narrow" w:eastAsia="Calibri" w:cs="Verdana"/>
                <w:b/>
                <w:sz w:val="28"/>
                <w:szCs w:val="20"/>
                <w:lang w:eastAsia="pt-BR"/>
              </w:rPr>
              <w:t xml:space="preserve">FUNDAMENTAÇÃO LEGAL: </w:t>
            </w:r>
          </w:p>
          <w:p w:rsidR="00130434" w:rsidP="00FA362D" w:rsidRDefault="00130434" w14:paraId="396E5F6D" w14:textId="77777777">
            <w:pPr>
              <w:suppressAutoHyphens/>
              <w:spacing w:after="0" w:line="240" w:lineRule="auto"/>
              <w:jc w:val="center"/>
              <w:rPr>
                <w:rFonts w:ascii="Arial Narrow" w:hAnsi="Arial Narrow" w:eastAsia="Calibri" w:cs="Verdana"/>
                <w:b/>
                <w:sz w:val="28"/>
                <w:szCs w:val="20"/>
                <w:lang w:eastAsia="pt-BR"/>
              </w:rPr>
            </w:pPr>
            <w:r>
              <w:rPr>
                <w:rFonts w:ascii="Arial Narrow" w:hAnsi="Arial Narrow" w:eastAsia="Calibri" w:cs="Verdana"/>
                <w:b/>
                <w:sz w:val="28"/>
                <w:szCs w:val="20"/>
                <w:lang w:eastAsia="pt-BR"/>
              </w:rPr>
              <w:t>ART. 75º, Inciso I e II, da Lei Federal 14.133/2021</w:t>
            </w:r>
          </w:p>
          <w:p w:rsidR="00130434" w:rsidP="00FA362D" w:rsidRDefault="00130434" w14:paraId="5A4FBA87" w14:textId="77777777">
            <w:pPr>
              <w:suppressAutoHyphens/>
              <w:spacing w:after="0" w:line="240" w:lineRule="auto"/>
              <w:jc w:val="both"/>
              <w:rPr>
                <w:rFonts w:ascii="Arial Narrow" w:hAnsi="Arial Narrow" w:eastAsia="Calibri" w:cs="Verdana"/>
                <w:b/>
                <w:sz w:val="28"/>
                <w:szCs w:val="20"/>
                <w:lang w:eastAsia="pt-BR"/>
              </w:rPr>
            </w:pPr>
          </w:p>
          <w:p w:rsidR="00130434" w:rsidP="00FA362D" w:rsidRDefault="00130434" w14:paraId="3FB3B664" w14:textId="77777777">
            <w:pPr>
              <w:suppressAutoHyphens/>
              <w:spacing w:after="0" w:line="240" w:lineRule="auto"/>
              <w:jc w:val="both"/>
              <w:rPr>
                <w:rFonts w:ascii="Arial Narrow" w:hAnsi="Arial Narrow" w:eastAsia="Times New Roman" w:cs="Times New Roman"/>
                <w:b/>
                <w:sz w:val="28"/>
                <w:szCs w:val="24"/>
                <w:lang w:eastAsia="ar-SA"/>
              </w:rPr>
            </w:pPr>
          </w:p>
        </w:tc>
      </w:tr>
      <w:tr w:rsidR="00130434" w:rsidTr="00FA362D" w14:paraId="3E0AE7FD" w14:textId="77777777">
        <w:trPr>
          <w:jc w:val="center"/>
        </w:trPr>
        <w:tc>
          <w:tcPr>
            <w:tcW w:w="10423" w:type="dxa"/>
            <w:tcBorders>
              <w:top w:val="single" w:color="auto" w:sz="4" w:space="0"/>
              <w:left w:val="single" w:color="auto" w:sz="4" w:space="0"/>
              <w:bottom w:val="single" w:color="auto" w:sz="4" w:space="0"/>
              <w:right w:val="single" w:color="auto" w:sz="4" w:space="0"/>
            </w:tcBorders>
            <w:shd w:val="clear" w:color="auto" w:fill="B8CCE4" w:themeFill="accent1" w:themeFillTint="66"/>
            <w:vAlign w:val="center"/>
            <w:hideMark/>
          </w:tcPr>
          <w:p w:rsidR="00130434" w:rsidP="00FA362D" w:rsidRDefault="00130434" w14:paraId="13A50DB0" w14:textId="77777777">
            <w:pPr>
              <w:suppressAutoHyphens/>
              <w:spacing w:after="0" w:line="240" w:lineRule="auto"/>
              <w:jc w:val="center"/>
              <w:rPr>
                <w:rFonts w:ascii="Arial Narrow" w:hAnsi="Arial Narrow" w:eastAsia="Times New Roman" w:cs="Times New Roman"/>
                <w:b/>
                <w:sz w:val="28"/>
                <w:szCs w:val="24"/>
                <w:lang w:eastAsia="ar-SA"/>
              </w:rPr>
            </w:pPr>
            <w:r>
              <w:rPr>
                <w:rFonts w:ascii="Arial Narrow" w:hAnsi="Arial Narrow" w:eastAsia="Times New Roman" w:cs="Times New Roman"/>
                <w:b/>
                <w:sz w:val="28"/>
                <w:szCs w:val="24"/>
                <w:lang w:eastAsia="ar-SA"/>
              </w:rPr>
              <w:t>DATA DE ABERTURA</w:t>
            </w:r>
          </w:p>
        </w:tc>
      </w:tr>
      <w:tr w:rsidR="00130434" w:rsidTr="00FA362D" w14:paraId="58D96F07" w14:textId="77777777">
        <w:trPr>
          <w:jc w:val="center"/>
        </w:trPr>
        <w:tc>
          <w:tcPr>
            <w:tcW w:w="10423" w:type="dxa"/>
            <w:tcBorders>
              <w:top w:val="single" w:color="auto" w:sz="4" w:space="0"/>
              <w:left w:val="single" w:color="auto" w:sz="4" w:space="0"/>
              <w:bottom w:val="single" w:color="auto" w:sz="4" w:space="0"/>
              <w:right w:val="single" w:color="auto" w:sz="4" w:space="0"/>
            </w:tcBorders>
            <w:vAlign w:val="center"/>
          </w:tcPr>
          <w:p w:rsidR="00130434" w:rsidP="00FA362D" w:rsidRDefault="00130434" w14:paraId="4372A096" w14:textId="77777777">
            <w:pPr>
              <w:suppressAutoHyphens/>
              <w:spacing w:after="0" w:line="240" w:lineRule="auto"/>
              <w:jc w:val="center"/>
              <w:rPr>
                <w:rFonts w:ascii="Arial Narrow" w:hAnsi="Arial Narrow" w:eastAsia="Times New Roman" w:cs="Times New Roman"/>
                <w:b/>
                <w:sz w:val="28"/>
                <w:szCs w:val="24"/>
                <w:lang w:eastAsia="ar-SA"/>
              </w:rPr>
            </w:pPr>
          </w:p>
          <w:p w:rsidR="00130434" w:rsidP="00FA362D" w:rsidRDefault="00E54FB8" w14:paraId="1F8785DE" w14:textId="77777777">
            <w:pPr>
              <w:suppressAutoHyphens/>
              <w:spacing w:after="0" w:line="240" w:lineRule="auto"/>
              <w:jc w:val="center"/>
              <w:rPr>
                <w:rFonts w:ascii="Arial Narrow" w:hAnsi="Arial Narrow" w:eastAsia="Times New Roman" w:cs="Times New Roman"/>
                <w:b/>
                <w:sz w:val="28"/>
                <w:szCs w:val="24"/>
                <w:lang w:eastAsia="ar-SA"/>
              </w:rPr>
            </w:pPr>
            <w:r w:rsidRPr="00E54FB8">
              <w:rPr>
                <w:rFonts w:ascii="Arial Narrow" w:hAnsi="Arial Narrow" w:eastAsia="Times New Roman" w:cs="Times New Roman"/>
                <w:b/>
                <w:sz w:val="28"/>
                <w:szCs w:val="24"/>
                <w:lang w:eastAsia="ar-SA"/>
              </w:rPr>
              <w:t xml:space="preserve">21/02/2025</w:t>
            </w:r>
          </w:p>
          <w:p w:rsidR="00E54FB8" w:rsidP="00FA362D" w:rsidRDefault="00E54FB8" w14:paraId="2D27544A" w14:textId="77777777">
            <w:pPr>
              <w:suppressAutoHyphens/>
              <w:spacing w:after="0" w:line="240" w:lineRule="auto"/>
              <w:jc w:val="center"/>
              <w:rPr>
                <w:rFonts w:ascii="Arial Narrow" w:hAnsi="Arial Narrow" w:eastAsia="Times New Roman" w:cs="Times New Roman"/>
                <w:b/>
                <w:sz w:val="28"/>
                <w:szCs w:val="24"/>
                <w:lang w:eastAsia="ar-SA"/>
              </w:rPr>
            </w:pPr>
          </w:p>
        </w:tc>
      </w:tr>
      <w:tr w:rsidR="00130434" w:rsidTr="00FA362D" w14:paraId="7BB318B0" w14:textId="77777777">
        <w:trPr>
          <w:jc w:val="center"/>
        </w:trPr>
        <w:tc>
          <w:tcPr>
            <w:tcW w:w="10423" w:type="dxa"/>
            <w:tcBorders>
              <w:top w:val="single" w:color="auto" w:sz="4" w:space="0"/>
              <w:left w:val="single" w:color="auto" w:sz="4" w:space="0"/>
              <w:bottom w:val="single" w:color="auto" w:sz="4" w:space="0"/>
              <w:right w:val="single" w:color="auto" w:sz="4" w:space="0"/>
            </w:tcBorders>
            <w:shd w:val="clear" w:color="auto" w:fill="B8CCE4" w:themeFill="accent1" w:themeFillTint="66"/>
            <w:vAlign w:val="center"/>
          </w:tcPr>
          <w:p w:rsidR="00130434" w:rsidP="00FA362D" w:rsidRDefault="00130434" w14:paraId="288538B6" w14:textId="77777777">
            <w:pPr>
              <w:suppressAutoHyphens/>
              <w:spacing w:after="0" w:line="240" w:lineRule="auto"/>
              <w:rPr>
                <w:rFonts w:ascii="Arial Narrow" w:hAnsi="Arial Narrow" w:eastAsia="Times New Roman" w:cs="Times New Roman"/>
                <w:b/>
                <w:sz w:val="28"/>
                <w:szCs w:val="24"/>
                <w:lang w:eastAsia="ar-SA"/>
              </w:rPr>
            </w:pPr>
          </w:p>
          <w:p w:rsidR="00130434" w:rsidP="00FA362D" w:rsidRDefault="00130434" w14:paraId="19DD5771" w14:textId="77777777">
            <w:pPr>
              <w:suppressAutoHyphens/>
              <w:spacing w:after="0" w:line="240" w:lineRule="auto"/>
              <w:rPr>
                <w:rFonts w:ascii="Arial Narrow" w:hAnsi="Arial Narrow" w:eastAsia="Times New Roman" w:cs="Times New Roman"/>
                <w:b/>
                <w:sz w:val="28"/>
                <w:szCs w:val="24"/>
                <w:lang w:eastAsia="ar-SA"/>
              </w:rPr>
            </w:pPr>
            <w:r>
              <w:rPr>
                <w:rFonts w:ascii="Arial Narrow" w:hAnsi="Arial Narrow" w:eastAsia="Times New Roman" w:cs="Times New Roman"/>
                <w:b/>
                <w:sz w:val="28"/>
                <w:szCs w:val="24"/>
                <w:lang w:eastAsia="ar-SA"/>
              </w:rPr>
              <w:t>OBJETO:</w:t>
            </w:r>
          </w:p>
          <w:p w:rsidR="00130434" w:rsidP="00FA362D" w:rsidRDefault="00130434" w14:paraId="5B703BCD" w14:textId="77777777">
            <w:pPr>
              <w:suppressAutoHyphens/>
              <w:spacing w:after="0" w:line="240" w:lineRule="auto"/>
              <w:rPr>
                <w:rFonts w:ascii="Arial Narrow" w:hAnsi="Arial Narrow" w:eastAsia="Times New Roman" w:cs="Times New Roman"/>
                <w:b/>
                <w:sz w:val="28"/>
                <w:szCs w:val="24"/>
                <w:lang w:eastAsia="ar-SA"/>
              </w:rPr>
            </w:pPr>
          </w:p>
        </w:tc>
      </w:tr>
      <w:tr w:rsidR="00130434" w:rsidTr="00FA362D" w14:paraId="73AA412A" w14:textId="77777777">
        <w:trPr>
          <w:jc w:val="center"/>
        </w:trPr>
        <w:tc>
          <w:tcPr>
            <w:tcW w:w="10423" w:type="dxa"/>
            <w:tcBorders>
              <w:top w:val="single" w:color="auto" w:sz="4" w:space="0"/>
              <w:left w:val="single" w:color="auto" w:sz="4" w:space="0"/>
              <w:bottom w:val="single" w:color="auto" w:sz="4" w:space="0"/>
              <w:right w:val="single" w:color="auto" w:sz="4" w:space="0"/>
            </w:tcBorders>
            <w:vAlign w:val="center"/>
          </w:tcPr>
          <w:p w:rsidR="00130434" w:rsidP="00FA362D" w:rsidRDefault="00130434" w14:paraId="20C70363" w14:textId="77777777">
            <w:pPr>
              <w:suppressAutoHyphens/>
              <w:spacing w:after="0" w:line="240" w:lineRule="auto"/>
              <w:rPr>
                <w:rFonts w:ascii="Arial Narrow" w:hAnsi="Arial Narrow" w:eastAsia="Times New Roman" w:cs="Times New Roman"/>
                <w:b/>
                <w:sz w:val="28"/>
                <w:szCs w:val="24"/>
                <w:lang w:eastAsia="ar-SA"/>
              </w:rPr>
            </w:pPr>
          </w:p>
          <w:p w:rsidR="00130434" w:rsidP="00FA362D" w:rsidRDefault="00130434" w14:paraId="0DD9B2BA" w14:textId="77777777">
            <w:pPr>
              <w:suppressAutoHyphens/>
              <w:spacing w:after="0" w:line="240" w:lineRule="auto"/>
              <w:jc w:val="both"/>
              <w:rPr>
                <w:rFonts w:ascii="Arial Narrow" w:hAnsi="Arial Narrow" w:eastAsia="Times New Roman" w:cs="Times New Roman"/>
                <w:b/>
                <w:sz w:val="28"/>
                <w:szCs w:val="24"/>
                <w:lang w:eastAsia="ar-SA"/>
              </w:rPr>
            </w:pPr>
            <w:r w:rsidRPr="00130434">
              <w:rPr>
                <w:rFonts w:ascii="Arial Narrow" w:hAnsi="Arial Narrow" w:eastAsia="Book Antiqua" w:cs="Times New Roman"/>
                <w:b/>
                <w:sz w:val="28"/>
                <w:szCs w:val="28"/>
                <w:lang w:eastAsia="ar-SA"/>
              </w:rPr>
              <w:t xml:space="preserve">Contratação de empresa especializada para o fornecimento de cuba oval e porta de laumino com vistas ao atendimento das necessidades de manutenção das atividades da Secretaria Municipal de Saúde do Encanto/RN.</w:t>
            </w:r>
          </w:p>
        </w:tc>
      </w:tr>
      <w:tr w:rsidR="00130434" w:rsidTr="00FA362D" w14:paraId="2F34A8AE" w14:textId="77777777">
        <w:trPr>
          <w:jc w:val="center"/>
        </w:trPr>
        <w:tc>
          <w:tcPr>
            <w:tcW w:w="10423" w:type="dxa"/>
            <w:tcBorders>
              <w:top w:val="single" w:color="auto" w:sz="4" w:space="0"/>
              <w:left w:val="single" w:color="auto" w:sz="4" w:space="0"/>
              <w:bottom w:val="single" w:color="auto" w:sz="4" w:space="0"/>
              <w:right w:val="single" w:color="auto" w:sz="4" w:space="0"/>
            </w:tcBorders>
            <w:shd w:val="clear" w:color="auto" w:fill="B8CCE4" w:themeFill="accent1" w:themeFillTint="66"/>
            <w:vAlign w:val="center"/>
          </w:tcPr>
          <w:p w:rsidR="00130434" w:rsidP="00FA362D" w:rsidRDefault="00130434" w14:paraId="6592DFEB" w14:textId="77777777">
            <w:pPr>
              <w:suppressAutoHyphens/>
              <w:spacing w:after="0" w:line="240" w:lineRule="auto"/>
              <w:rPr>
                <w:rFonts w:ascii="Arial Narrow" w:hAnsi="Arial Narrow" w:eastAsia="Times New Roman" w:cs="Times New Roman"/>
                <w:b/>
                <w:sz w:val="28"/>
                <w:szCs w:val="24"/>
                <w:lang w:eastAsia="ar-SA"/>
              </w:rPr>
            </w:pPr>
          </w:p>
          <w:p w:rsidR="00130434" w:rsidP="00FA362D" w:rsidRDefault="00130434" w14:paraId="4EA5175B" w14:textId="77777777">
            <w:pPr>
              <w:suppressAutoHyphens/>
              <w:spacing w:after="0" w:line="240" w:lineRule="auto"/>
              <w:rPr>
                <w:rFonts w:ascii="Arial Narrow" w:hAnsi="Arial Narrow" w:eastAsia="Times New Roman" w:cs="Times New Roman"/>
                <w:b/>
                <w:sz w:val="28"/>
                <w:szCs w:val="24"/>
                <w:lang w:eastAsia="ar-SA"/>
              </w:rPr>
            </w:pPr>
            <w:r>
              <w:rPr>
                <w:rFonts w:ascii="Arial Narrow" w:hAnsi="Arial Narrow" w:eastAsia="Times New Roman" w:cs="Times New Roman"/>
                <w:b/>
                <w:sz w:val="28"/>
                <w:szCs w:val="24"/>
                <w:lang w:eastAsia="ar-SA"/>
              </w:rPr>
              <w:t>VENCEDOR:</w:t>
            </w:r>
          </w:p>
          <w:p w:rsidR="00130434" w:rsidP="00FA362D" w:rsidRDefault="00130434" w14:paraId="2E7DE7DC" w14:textId="77777777">
            <w:pPr>
              <w:suppressAutoHyphens/>
              <w:spacing w:after="0" w:line="240" w:lineRule="auto"/>
              <w:rPr>
                <w:rFonts w:ascii="Arial Narrow" w:hAnsi="Arial Narrow" w:eastAsia="Times New Roman" w:cs="Times New Roman"/>
                <w:b/>
                <w:sz w:val="28"/>
                <w:szCs w:val="24"/>
                <w:lang w:eastAsia="ar-SA"/>
              </w:rPr>
            </w:pPr>
          </w:p>
        </w:tc>
      </w:tr>
      <w:tr w:rsidR="00130434" w:rsidTr="00FA362D" w14:paraId="5049DE9B" w14:textId="77777777">
        <w:trPr>
          <w:jc w:val="center"/>
        </w:trPr>
        <w:tc>
          <w:tcPr>
            <w:tcW w:w="10423" w:type="dxa"/>
            <w:tcBorders>
              <w:top w:val="single" w:color="auto" w:sz="4" w:space="0"/>
              <w:left w:val="single" w:color="auto" w:sz="4" w:space="0"/>
              <w:bottom w:val="single" w:color="auto" w:sz="4" w:space="0"/>
              <w:right w:val="single" w:color="auto" w:sz="4" w:space="0"/>
            </w:tcBorders>
            <w:vAlign w:val="center"/>
          </w:tcPr>
          <w:p w:rsidR="00130434" w:rsidP="00FA362D" w:rsidRDefault="00130434" w14:paraId="1237F92D" w14:textId="77777777">
            <w:pPr>
              <w:suppressAutoHyphens/>
              <w:spacing w:after="0" w:line="240" w:lineRule="auto"/>
              <w:rPr>
                <w:rFonts w:ascii="Arial Narrow" w:hAnsi="Arial Narrow" w:eastAsia="Times New Roman" w:cs="Times New Roman"/>
                <w:b/>
                <w:sz w:val="28"/>
                <w:szCs w:val="24"/>
                <w:lang w:eastAsia="ar-SA"/>
              </w:rPr>
            </w:pPr>
          </w:p>
          <w:p w:rsidR="00E54FB8" w:rsidP="00FA362D" w:rsidRDefault="00130434" w14:paraId="085EDE49" w14:textId="77777777">
            <w:pPr>
              <w:suppressAutoHyphens/>
              <w:spacing w:after="0" w:line="240" w:lineRule="auto"/>
              <w:jc w:val="both"/>
              <w:rPr>
                <w:rFonts w:ascii="Arial Narrow" w:hAnsi="Arial Narrow" w:eastAsia="Book Antiqua" w:cs="Times New Roman"/>
                <w:b/>
                <w:sz w:val="28"/>
                <w:szCs w:val="28"/>
                <w:lang w:eastAsia="ar-SA"/>
              </w:rPr>
            </w:pPr>
            <w:r w:rsidRPr="00130434">
              <w:rPr>
                <w:rFonts w:ascii="Arial Narrow" w:hAnsi="Arial Narrow" w:eastAsia="Book Antiqua" w:cs="Times New Roman"/>
                <w:b/>
                <w:sz w:val="28"/>
                <w:szCs w:val="28"/>
                <w:lang w:eastAsia="ar-SA"/>
              </w:rPr>
              <w:t xml:space="preserve">A C DA COSTA SOARES</w:t>
            </w:r>
          </w:p>
          <w:p w:rsidR="00130434" w:rsidP="00FA362D" w:rsidRDefault="00130434" w14:paraId="3A824D11" w14:textId="5E772811">
            <w:pPr>
              <w:suppressAutoHyphens/>
              <w:spacing w:after="0" w:line="240" w:lineRule="auto"/>
              <w:jc w:val="both"/>
              <w:rPr>
                <w:rFonts w:ascii="Arial Narrow" w:hAnsi="Arial Narrow" w:eastAsia="Book Antiqua" w:cs="Times New Roman"/>
                <w:b/>
                <w:sz w:val="28"/>
                <w:szCs w:val="28"/>
                <w:lang w:eastAsia="ar-SA"/>
              </w:rPr>
            </w:pPr>
            <w:r>
              <w:rPr>
                <w:rFonts w:ascii="Arial Narrow" w:hAnsi="Arial Narrow" w:eastAsia="Book Antiqua" w:cs="Times New Roman"/>
                <w:b/>
                <w:sz w:val="28"/>
                <w:szCs w:val="28"/>
                <w:lang w:eastAsia="ar-SA"/>
              </w:rPr>
              <w:t xml:space="preserve">VALOR: </w:t>
            </w:r>
            <w:r w:rsidRPr="00130434">
              <w:rPr>
                <w:rFonts w:ascii="Arial Narrow" w:hAnsi="Arial Narrow" w:eastAsia="Book Antiqua" w:cs="Times New Roman"/>
                <w:b/>
                <w:sz w:val="28"/>
                <w:szCs w:val="28"/>
                <w:lang w:eastAsia="ar-SA"/>
              </w:rPr>
              <w:t xml:space="preserve">R$ 2.412,00</w:t>
            </w:r>
            <w:r w:rsidRPr="00130434">
              <w:rPr>
                <w:rFonts w:ascii="Arial Narrow" w:hAnsi="Arial Narrow" w:eastAsia="Book Antiqua" w:cs="Times New Roman"/>
                <w:b/>
                <w:sz w:val="28"/>
                <w:szCs w:val="28"/>
                <w:lang w:eastAsia="ar-SA"/>
              </w:rPr>
              <w:t xml:space="preserve"> </w:t>
            </w:r>
            <w:r>
              <w:rPr>
                <w:rFonts w:ascii="Arial Narrow" w:hAnsi="Arial Narrow" w:eastAsia="Book Antiqua" w:cs="Times New Roman"/>
                <w:b/>
                <w:sz w:val="28"/>
                <w:szCs w:val="28"/>
                <w:lang w:eastAsia="ar-SA"/>
              </w:rPr>
              <w:t xml:space="preserve">(</w:t>
            </w:r>
            <w:r w:rsidRPr="00130434">
              <w:rPr>
                <w:rFonts w:ascii="Arial Narrow" w:hAnsi="Arial Narrow" w:eastAsia="Book Antiqua" w:cs="Times New Roman"/>
                <w:b/>
                <w:sz w:val="28"/>
                <w:szCs w:val="28"/>
                <w:lang w:eastAsia="ar-SA"/>
              </w:rPr>
              <w:t xml:space="preserve">dois mil e quatrocentos e doze reais</w:t>
            </w:r>
            <w:r>
              <w:rPr>
                <w:rFonts w:ascii="Arial Narrow" w:hAnsi="Arial Narrow" w:eastAsia="Book Antiqua" w:cs="Times New Roman"/>
                <w:b/>
                <w:sz w:val="28"/>
                <w:szCs w:val="28"/>
                <w:lang w:eastAsia="ar-SA"/>
              </w:rPr>
              <w:t xml:space="preserve">)</w:t>
            </w:r>
          </w:p>
          <w:p w:rsidR="00130434" w:rsidP="00FA362D" w:rsidRDefault="00130434" w14:paraId="33D36802" w14:textId="77777777">
            <w:pPr>
              <w:suppressAutoHyphens/>
              <w:spacing w:after="0" w:line="240" w:lineRule="auto"/>
              <w:rPr>
                <w:rFonts w:ascii="Arial Narrow" w:hAnsi="Arial Narrow" w:eastAsia="Times New Roman" w:cs="Times New Roman"/>
                <w:b/>
                <w:sz w:val="28"/>
                <w:szCs w:val="24"/>
                <w:lang w:eastAsia="ar-SA"/>
              </w:rPr>
            </w:pPr>
          </w:p>
        </w:tc>
      </w:tr>
    </w:tbl>
    <w:p w:rsidR="00130434" w:rsidP="00130434" w:rsidRDefault="00130434" w14:paraId="3CEDBDE5" w14:textId="77777777">
      <w:pPr>
        <w:widowControl w:val="false"/>
        <w:tabs>
          <w:tab w:val="left" w:pos="1560"/>
          <w:tab w:val="left" w:pos="2160"/>
          <w:tab w:val="left" w:pos="2880"/>
          <w:tab w:val="left" w:pos="3600"/>
          <w:tab w:val="left" w:pos="4320"/>
          <w:tab w:val="left" w:pos="5040"/>
          <w:tab w:val="left" w:pos="5760"/>
          <w:tab w:val="left" w:pos="6480"/>
          <w:tab w:val="left" w:pos="7200"/>
          <w:tab w:val="left" w:pos="7920"/>
          <w:tab w:val="left" w:pos="8640"/>
          <w:tab w:val="left" w:pos="9360"/>
          <w:tab w:val="left" w:pos="10065"/>
          <w:tab w:val="left" w:pos="10800"/>
        </w:tabs>
        <w:autoSpaceDE w:val="false"/>
        <w:autoSpaceDN w:val="false"/>
        <w:adjustRightInd w:val="false"/>
        <w:spacing w:after="0" w:line="415" w:lineRule="atLeast"/>
        <w:ind w:right="142"/>
        <w:rPr>
          <w:rFonts w:ascii="Arial Narrow" w:hAnsi="Arial Narrow" w:cs="Times New Roman"/>
          <w:sz w:val="26"/>
          <w:szCs w:val="26"/>
        </w:rPr>
      </w:pPr>
    </w:p>
    <w:p w:rsidR="00130434" w:rsidP="00130434" w:rsidRDefault="00130434" w14:paraId="079ACF04" w14:textId="77777777">
      <w:pPr>
        <w:widowControl w:val="false"/>
        <w:tabs>
          <w:tab w:val="left" w:pos="1560"/>
          <w:tab w:val="left" w:pos="2160"/>
          <w:tab w:val="left" w:pos="2880"/>
          <w:tab w:val="left" w:pos="3600"/>
          <w:tab w:val="left" w:pos="4320"/>
          <w:tab w:val="left" w:pos="5040"/>
          <w:tab w:val="left" w:pos="5760"/>
          <w:tab w:val="left" w:pos="6480"/>
          <w:tab w:val="left" w:pos="7200"/>
          <w:tab w:val="left" w:pos="7920"/>
          <w:tab w:val="left" w:pos="8640"/>
          <w:tab w:val="left" w:pos="9360"/>
          <w:tab w:val="left" w:pos="10065"/>
          <w:tab w:val="left" w:pos="10800"/>
        </w:tabs>
        <w:autoSpaceDE w:val="false"/>
        <w:autoSpaceDN w:val="false"/>
        <w:adjustRightInd w:val="false"/>
        <w:spacing w:after="0" w:line="415" w:lineRule="atLeast"/>
        <w:ind w:right="142"/>
        <w:rPr>
          <w:rFonts w:ascii="Arial Narrow" w:hAnsi="Arial Narrow" w:cs="Times New Roman"/>
          <w:sz w:val="26"/>
          <w:szCs w:val="26"/>
        </w:rPr>
      </w:pPr>
    </w:p>
    <w:p w:rsidR="00130434" w:rsidP="00130434" w:rsidRDefault="00130434" w14:paraId="5904713E" w14:textId="77777777">
      <w:pPr>
        <w:widowControl w:val="false"/>
        <w:tabs>
          <w:tab w:val="left" w:pos="1560"/>
          <w:tab w:val="left" w:pos="2160"/>
          <w:tab w:val="left" w:pos="2880"/>
          <w:tab w:val="left" w:pos="3600"/>
          <w:tab w:val="left" w:pos="4320"/>
          <w:tab w:val="left" w:pos="5040"/>
          <w:tab w:val="left" w:pos="5760"/>
          <w:tab w:val="left" w:pos="6480"/>
          <w:tab w:val="left" w:pos="7200"/>
          <w:tab w:val="left" w:pos="7920"/>
          <w:tab w:val="left" w:pos="8640"/>
          <w:tab w:val="left" w:pos="9360"/>
          <w:tab w:val="left" w:pos="10065"/>
          <w:tab w:val="left" w:pos="10800"/>
        </w:tabs>
        <w:autoSpaceDE w:val="false"/>
        <w:autoSpaceDN w:val="false"/>
        <w:adjustRightInd w:val="false"/>
        <w:spacing w:after="0" w:line="415" w:lineRule="atLeast"/>
        <w:ind w:right="142"/>
        <w:rPr>
          <w:rFonts w:ascii="Arial Narrow" w:hAnsi="Arial Narrow" w:cs="Times New Roman"/>
          <w:sz w:val="26"/>
          <w:szCs w:val="26"/>
        </w:rPr>
      </w:pPr>
    </w:p>
    <w:p w:rsidR="00130434" w:rsidP="00130434" w:rsidRDefault="00130434" w14:paraId="1A79387C" w14:textId="77777777">
      <w:pPr>
        <w:widowControl w:val="false"/>
        <w:tabs>
          <w:tab w:val="left" w:pos="1560"/>
          <w:tab w:val="left" w:pos="2160"/>
          <w:tab w:val="left" w:pos="2880"/>
          <w:tab w:val="left" w:pos="3600"/>
          <w:tab w:val="left" w:pos="4320"/>
          <w:tab w:val="left" w:pos="5040"/>
          <w:tab w:val="left" w:pos="5760"/>
          <w:tab w:val="left" w:pos="6480"/>
          <w:tab w:val="left" w:pos="7200"/>
          <w:tab w:val="left" w:pos="7920"/>
          <w:tab w:val="left" w:pos="8640"/>
          <w:tab w:val="left" w:pos="9360"/>
          <w:tab w:val="left" w:pos="10065"/>
          <w:tab w:val="left" w:pos="10800"/>
        </w:tabs>
        <w:autoSpaceDE w:val="false"/>
        <w:autoSpaceDN w:val="false"/>
        <w:adjustRightInd w:val="false"/>
        <w:spacing w:after="0" w:line="415" w:lineRule="atLeast"/>
        <w:ind w:right="142"/>
        <w:rPr>
          <w:rFonts w:ascii="Arial Narrow" w:hAnsi="Arial Narrow" w:cs="Times New Roman"/>
          <w:sz w:val="26"/>
          <w:szCs w:val="26"/>
        </w:rPr>
      </w:pPr>
    </w:p>
    <w:p w:rsidR="00130434" w:rsidP="00130434" w:rsidRDefault="00130434" w14:paraId="3778A22C" w14:textId="77777777">
      <w:pPr>
        <w:widowControl w:val="false"/>
        <w:tabs>
          <w:tab w:val="left" w:pos="1560"/>
          <w:tab w:val="left" w:pos="2160"/>
          <w:tab w:val="left" w:pos="2880"/>
          <w:tab w:val="left" w:pos="3600"/>
          <w:tab w:val="left" w:pos="4320"/>
          <w:tab w:val="left" w:pos="5040"/>
          <w:tab w:val="left" w:pos="5760"/>
          <w:tab w:val="left" w:pos="6480"/>
          <w:tab w:val="left" w:pos="7200"/>
          <w:tab w:val="left" w:pos="7920"/>
          <w:tab w:val="left" w:pos="8640"/>
          <w:tab w:val="left" w:pos="9360"/>
          <w:tab w:val="left" w:pos="10065"/>
          <w:tab w:val="left" w:pos="10800"/>
        </w:tabs>
        <w:autoSpaceDE w:val="false"/>
        <w:autoSpaceDN w:val="false"/>
        <w:adjustRightInd w:val="false"/>
        <w:spacing w:after="0" w:line="415" w:lineRule="atLeast"/>
        <w:ind w:right="142"/>
        <w:rPr>
          <w:rFonts w:ascii="Arial Narrow" w:hAnsi="Arial Narrow" w:cs="Times New Roman"/>
          <w:sz w:val="26"/>
          <w:szCs w:val="26"/>
        </w:rPr>
      </w:pPr>
    </w:p>
    <w:p w:rsidR="00130434" w:rsidP="00130434" w:rsidRDefault="00130434" w14:paraId="29F24382" w14:textId="77777777">
      <w:pPr>
        <w:spacing w:after="0" w:line="240" w:lineRule="auto"/>
        <w:rPr>
          <w:rFonts w:ascii="Arial Narrow" w:hAnsi="Arial Narrow" w:cs="Arial"/>
          <w:b/>
          <w:bCs/>
          <w:szCs w:val="36"/>
        </w:rPr>
      </w:pPr>
    </w:p>
    <w:p w:rsidR="00130434" w:rsidP="00130434" w:rsidRDefault="00130434" w14:paraId="4E149DAE" w14:textId="77777777">
      <w:pPr>
        <w:spacing w:after="0" w:line="240" w:lineRule="auto"/>
        <w:rPr>
          <w:rFonts w:ascii="Arial Narrow" w:hAnsi="Arial Narrow" w:cs="Arial"/>
          <w:b/>
          <w:bCs/>
          <w:szCs w:val="36"/>
        </w:rPr>
      </w:pPr>
    </w:p>
    <w:p w:rsidR="00130434" w:rsidP="00130434" w:rsidRDefault="00130434" w14:paraId="07F1F2AF" w14:textId="77777777">
      <w:pPr>
        <w:spacing w:after="0" w:line="240" w:lineRule="auto"/>
        <w:rPr>
          <w:rFonts w:ascii="Arial Narrow" w:hAnsi="Arial Narrow" w:cs="Arial"/>
          <w:b/>
          <w:bCs/>
          <w:szCs w:val="36"/>
        </w:rPr>
      </w:pPr>
    </w:p>
    <w:p w:rsidR="00130434" w:rsidP="00130434" w:rsidRDefault="00130434" w14:paraId="67F7C836" w14:textId="77777777">
      <w:pPr>
        <w:spacing w:after="0" w:line="240" w:lineRule="auto"/>
        <w:rPr>
          <w:rFonts w:ascii="Arial Narrow" w:hAnsi="Arial Narrow" w:cs="Arial"/>
          <w:b/>
          <w:bCs/>
          <w:szCs w:val="36"/>
        </w:rPr>
      </w:pPr>
    </w:p>
    <w:p w:rsidR="00130434" w:rsidP="00130434" w:rsidRDefault="00130434" w14:paraId="27C8B901" w14:textId="77777777">
      <w:pPr>
        <w:spacing w:after="0" w:line="240" w:lineRule="auto"/>
        <w:rPr>
          <w:rFonts w:ascii="Arial Narrow" w:hAnsi="Arial Narrow" w:cs="Arial"/>
          <w:b/>
          <w:bCs/>
          <w:szCs w:val="36"/>
        </w:rPr>
      </w:pPr>
      <w:r>
        <w:rPr>
          <w:rFonts w:ascii="Arial Narrow" w:hAnsi="Arial Narrow" w:cs="Arial"/>
          <w:b/>
          <w:bCs/>
          <w:szCs w:val="36"/>
        </w:rPr>
        <w:t xml:space="preserve">PROCESSO ADMINISTRATIVO N.º </w:t>
      </w:r>
      <w:r w:rsidRPr="00130434">
        <w:rPr>
          <w:rFonts w:ascii="Arial Narrow" w:hAnsi="Arial Narrow" w:cs="Arial"/>
          <w:b/>
          <w:bCs/>
          <w:szCs w:val="36"/>
        </w:rPr>
        <w:t xml:space="preserve">20020002/2025</w:t>
      </w:r>
    </w:p>
    <w:p w:rsidR="00130434" w:rsidP="00130434" w:rsidRDefault="00130434" w14:paraId="5A6E18BA" w14:textId="77777777">
      <w:pPr>
        <w:spacing w:after="0" w:line="240" w:lineRule="auto"/>
        <w:rPr>
          <w:rFonts w:ascii="Arial Narrow" w:hAnsi="Arial Narrow" w:cs="Arial"/>
          <w:b/>
          <w:bCs/>
          <w:szCs w:val="36"/>
        </w:rPr>
      </w:pPr>
      <w:r>
        <w:rPr>
          <w:rFonts w:ascii="Arial Narrow" w:hAnsi="Arial Narrow" w:cs="Arial"/>
          <w:b/>
          <w:bCs/>
          <w:szCs w:val="36"/>
        </w:rPr>
        <w:t xml:space="preserve">DISPENSA DE LICITAÇÃO N.º </w:t>
      </w:r>
      <w:r w:rsidRPr="00130434">
        <w:rPr>
          <w:rFonts w:ascii="Arial Narrow" w:hAnsi="Arial Narrow" w:cs="Arial"/>
          <w:b/>
          <w:bCs/>
          <w:szCs w:val="36"/>
        </w:rPr>
        <w:t xml:space="preserve">210203/2025</w:t>
      </w:r>
    </w:p>
    <w:p w:rsidR="00130434" w:rsidP="00130434" w:rsidRDefault="00130434" w14:paraId="4CB78EB5" w14:textId="77777777">
      <w:pPr>
        <w:pStyle w:val="Corpodetexto3"/>
        <w:widowControl w:val="false"/>
        <w:outlineLvl w:val="0"/>
        <w:rPr>
          <w:rFonts w:ascii="Arial Narrow" w:hAnsi="Arial Narrow" w:cs="Arial"/>
          <w:b/>
          <w:bCs/>
          <w:sz w:val="22"/>
          <w:szCs w:val="36"/>
        </w:rPr>
      </w:pPr>
    </w:p>
    <w:p w:rsidR="00130434" w:rsidP="00130434" w:rsidRDefault="00130434" w14:paraId="38EA8840" w14:textId="77777777">
      <w:pPr>
        <w:pStyle w:val="Corpodetexto3"/>
        <w:widowControl w:val="false"/>
        <w:outlineLvl w:val="0"/>
        <w:rPr>
          <w:rFonts w:ascii="Arial Narrow" w:hAnsi="Arial Narrow" w:cs="Arial"/>
          <w:sz w:val="22"/>
          <w:szCs w:val="22"/>
        </w:rPr>
      </w:pPr>
    </w:p>
    <w:p w:rsidRPr="00FA1B69" w:rsidR="00130434" w:rsidP="00130434" w:rsidRDefault="00130434" w14:paraId="1879D891" w14:textId="77777777">
      <w:pPr>
        <w:pStyle w:val="Corpodetexto3"/>
        <w:widowControl w:val="false"/>
        <w:jc w:val="center"/>
        <w:outlineLvl w:val="0"/>
        <w:rPr>
          <w:rFonts w:ascii="Arial Narrow" w:hAnsi="Arial Narrow" w:cs="Arial"/>
          <w:sz w:val="26"/>
          <w:szCs w:val="26"/>
        </w:rPr>
      </w:pPr>
      <w:r w:rsidRPr="00FA1B69">
        <w:rPr>
          <w:rFonts w:ascii="Arial Narrow" w:hAnsi="Arial Narrow" w:cs="Arial"/>
          <w:b/>
          <w:sz w:val="26"/>
          <w:szCs w:val="26"/>
          <w:u w:val="single"/>
        </w:rPr>
        <w:t>PARECER TÉCNICO</w:t>
      </w:r>
    </w:p>
    <w:p w:rsidR="00130434" w:rsidP="00130434" w:rsidRDefault="00130434" w14:paraId="1575F9EF" w14:textId="77777777">
      <w:pPr>
        <w:pStyle w:val="Corpodetexto3"/>
        <w:outlineLvl w:val="0"/>
        <w:rPr>
          <w:rFonts w:ascii="Arial Narrow" w:hAnsi="Arial Narrow" w:cs="Arial"/>
          <w:b/>
          <w:sz w:val="22"/>
          <w:szCs w:val="22"/>
        </w:rPr>
      </w:pPr>
      <w:r>
        <w:rPr>
          <w:rFonts w:ascii="Arial Narrow" w:hAnsi="Arial Narrow" w:cs="Arial"/>
          <w:b/>
          <w:sz w:val="22"/>
          <w:szCs w:val="22"/>
        </w:rPr>
        <w:t>I - DA NECESSIDADE DO OBJETO</w:t>
      </w:r>
    </w:p>
    <w:p w:rsidR="00130434" w:rsidP="00130434" w:rsidRDefault="00130434" w14:paraId="6A0215B2" w14:textId="77777777">
      <w:pPr>
        <w:pStyle w:val="Corpodetexto3"/>
        <w:widowControl w:val="false"/>
        <w:outlineLvl w:val="0"/>
        <w:rPr>
          <w:rFonts w:ascii="Arial Narrow" w:hAnsi="Arial Narrow" w:cs="Arial"/>
          <w:sz w:val="22"/>
          <w:szCs w:val="22"/>
        </w:rPr>
      </w:pPr>
    </w:p>
    <w:p w:rsidR="00130434" w:rsidP="00130434" w:rsidRDefault="00130434" w14:paraId="6D073FA1" w14:textId="77777777">
      <w:pPr>
        <w:pStyle w:val="Corpodetexto3"/>
        <w:widowControl w:val="false"/>
        <w:ind w:firstLine="1134"/>
        <w:outlineLvl w:val="0"/>
        <w:rPr>
          <w:rFonts w:ascii="Arial Narrow" w:hAnsi="Arial Narrow" w:cs="Arial"/>
          <w:sz w:val="22"/>
          <w:szCs w:val="22"/>
        </w:rPr>
      </w:pPr>
      <w:r>
        <w:rPr>
          <w:rFonts w:ascii="Arial Narrow" w:hAnsi="Arial Narrow" w:cs="Arial"/>
          <w:sz w:val="22"/>
          <w:szCs w:val="22"/>
        </w:rPr>
        <w:t xml:space="preserve">Trata os presentes autos de procedimento que tem por objeto a </w:t>
      </w:r>
      <w:r w:rsidRPr="00130434">
        <w:rPr>
          <w:rFonts w:ascii="Arial Narrow" w:hAnsi="Arial Narrow" w:cs="Arial"/>
          <w:sz w:val="22"/>
          <w:szCs w:val="22"/>
        </w:rPr>
        <w:t xml:space="preserve">Contratação de empresa especializada para o fornecimento de cuba oval e porta de laumino com vistas ao atendimento das necessidades de manutenção das atividades da Secretaria Municipal de Saúde do Encanto/RN.</w:t>
      </w:r>
    </w:p>
    <w:p w:rsidR="00130434" w:rsidP="00130434" w:rsidRDefault="00130434" w14:paraId="4A20E7E4" w14:textId="77777777">
      <w:pPr>
        <w:pStyle w:val="Corpodetexto3"/>
        <w:widowControl w:val="false"/>
        <w:outlineLvl w:val="0"/>
        <w:rPr>
          <w:rFonts w:ascii="Arial Narrow" w:hAnsi="Arial Narrow" w:cs="Arial"/>
          <w:sz w:val="22"/>
          <w:szCs w:val="22"/>
        </w:rPr>
      </w:pPr>
    </w:p>
    <w:p w:rsidR="00130434" w:rsidP="00130434" w:rsidRDefault="00130434" w14:paraId="6B6CFEF3" w14:textId="77777777">
      <w:pPr>
        <w:widowControl w:val="false"/>
        <w:tabs>
          <w:tab w:val="left" w:pos="1418"/>
        </w:tabs>
        <w:spacing w:after="0" w:line="240" w:lineRule="auto"/>
        <w:ind w:firstLine="1134"/>
        <w:jc w:val="both"/>
        <w:rPr>
          <w:rFonts w:ascii="Arial Narrow" w:hAnsi="Arial Narrow" w:cs="Arial"/>
        </w:rPr>
      </w:pPr>
      <w:r>
        <w:rPr>
          <w:rFonts w:ascii="Arial Narrow" w:hAnsi="Arial Narrow" w:cs="Arial"/>
        </w:rPr>
        <w:t>Após análise dos documentos acostados no presente processo de contratação, verificamos o atendimento da instrução processual, em especial os descritos no art. 72, da Lei n.º 14.133/2021, não havendo o que relatar além da constatação do cumprimento legal supracitado.</w:t>
      </w:r>
    </w:p>
    <w:p w:rsidR="00130434" w:rsidP="00130434" w:rsidRDefault="00130434" w14:paraId="4F7DAA69" w14:textId="77777777">
      <w:pPr>
        <w:widowControl w:val="false"/>
        <w:tabs>
          <w:tab w:val="left" w:pos="1418"/>
        </w:tabs>
        <w:spacing w:after="0" w:line="240" w:lineRule="auto"/>
        <w:jc w:val="both"/>
        <w:rPr>
          <w:rFonts w:ascii="Arial Narrow" w:hAnsi="Arial Narrow" w:cs="Arial"/>
        </w:rPr>
      </w:pPr>
    </w:p>
    <w:p w:rsidR="00130434" w:rsidP="00130434" w:rsidRDefault="00130434" w14:paraId="22FF5AFC" w14:textId="77777777">
      <w:pPr>
        <w:pStyle w:val="Corpodetexto3"/>
        <w:widowControl w:val="false"/>
        <w:outlineLvl w:val="0"/>
        <w:rPr>
          <w:rFonts w:ascii="Arial Narrow" w:hAnsi="Arial Narrow" w:cs="Arial"/>
          <w:b/>
          <w:sz w:val="22"/>
          <w:szCs w:val="22"/>
        </w:rPr>
      </w:pPr>
      <w:r>
        <w:rPr>
          <w:rFonts w:ascii="Arial Narrow" w:hAnsi="Arial Narrow" w:cs="Arial"/>
          <w:b/>
          <w:sz w:val="22"/>
          <w:szCs w:val="22"/>
        </w:rPr>
        <w:t>II – DA DISPENSA DE LICITAÇÃO</w:t>
      </w:r>
    </w:p>
    <w:p w:rsidR="00130434" w:rsidP="00130434" w:rsidRDefault="00130434" w14:paraId="39522B0C" w14:textId="77777777">
      <w:pPr>
        <w:pStyle w:val="Corpodetexto3"/>
        <w:widowControl w:val="false"/>
        <w:outlineLvl w:val="0"/>
        <w:rPr>
          <w:rFonts w:ascii="Arial Narrow" w:hAnsi="Arial Narrow" w:cs="Arial"/>
          <w:sz w:val="22"/>
          <w:szCs w:val="22"/>
        </w:rPr>
      </w:pPr>
    </w:p>
    <w:p w:rsidR="00130434" w:rsidP="00130434" w:rsidRDefault="00130434" w14:paraId="204A395D" w14:textId="77777777">
      <w:pPr>
        <w:pStyle w:val="Corpodetexto3"/>
        <w:widowControl w:val="false"/>
        <w:ind w:firstLine="1134"/>
        <w:outlineLvl w:val="0"/>
        <w:rPr>
          <w:rFonts w:ascii="Arial Narrow" w:hAnsi="Arial Narrow" w:cs="Arial"/>
          <w:sz w:val="22"/>
          <w:szCs w:val="22"/>
        </w:rPr>
      </w:pPr>
      <w:r>
        <w:rPr>
          <w:rFonts w:ascii="Arial Narrow" w:hAnsi="Arial Narrow" w:cs="Arial"/>
          <w:sz w:val="22"/>
          <w:szCs w:val="22"/>
        </w:rPr>
        <w:t>As compras e contratações das entidades públicas seguem obrigatoriamente um regime regulamentado por Lei.</w:t>
      </w:r>
    </w:p>
    <w:p w:rsidR="00130434" w:rsidP="00130434" w:rsidRDefault="00130434" w14:paraId="5A875BA2" w14:textId="77777777">
      <w:pPr>
        <w:pStyle w:val="Corpodetexto3"/>
        <w:widowControl w:val="false"/>
        <w:outlineLvl w:val="0"/>
        <w:rPr>
          <w:rFonts w:ascii="Arial Narrow" w:hAnsi="Arial Narrow" w:cs="Arial"/>
          <w:sz w:val="22"/>
          <w:szCs w:val="22"/>
        </w:rPr>
      </w:pPr>
    </w:p>
    <w:p w:rsidR="00130434" w:rsidP="00130434" w:rsidRDefault="00130434" w14:paraId="15D32E32" w14:textId="77777777">
      <w:pPr>
        <w:pStyle w:val="Corpodetexto3"/>
        <w:widowControl w:val="false"/>
        <w:ind w:firstLine="1134"/>
        <w:outlineLvl w:val="0"/>
        <w:rPr>
          <w:rFonts w:ascii="Arial Narrow" w:hAnsi="Arial Narrow" w:cs="Arial"/>
          <w:sz w:val="22"/>
          <w:szCs w:val="22"/>
        </w:rPr>
      </w:pPr>
      <w:r>
        <w:rPr>
          <w:rFonts w:ascii="Arial Narrow" w:hAnsi="Arial Narrow" w:cs="Arial"/>
          <w:sz w:val="22"/>
          <w:szCs w:val="22"/>
        </w:rPr>
        <w:t>O fundamento principal que reza por esta iniciativa é o artigo. 37, inciso XXI, da Constituição Federal de 1988, no qual determina que as obras, os serviços, compras e alienações devem ocorrer por meio de licitações.</w:t>
      </w:r>
    </w:p>
    <w:p w:rsidR="00130434" w:rsidP="00130434" w:rsidRDefault="00130434" w14:paraId="619FED8F" w14:textId="77777777">
      <w:pPr>
        <w:pStyle w:val="Corpodetexto3"/>
        <w:widowControl w:val="false"/>
        <w:outlineLvl w:val="0"/>
        <w:rPr>
          <w:rFonts w:ascii="Arial Narrow" w:hAnsi="Arial Narrow" w:cs="Arial"/>
          <w:sz w:val="22"/>
          <w:szCs w:val="22"/>
        </w:rPr>
      </w:pPr>
    </w:p>
    <w:p w:rsidR="00130434" w:rsidP="00130434" w:rsidRDefault="00130434" w14:paraId="4F696608" w14:textId="77777777">
      <w:pPr>
        <w:pStyle w:val="Corpodetexto3"/>
        <w:widowControl w:val="false"/>
        <w:ind w:firstLine="1134"/>
        <w:outlineLvl w:val="0"/>
        <w:rPr>
          <w:rFonts w:ascii="Arial Narrow" w:hAnsi="Arial Narrow" w:cs="Arial"/>
          <w:sz w:val="22"/>
          <w:szCs w:val="22"/>
        </w:rPr>
      </w:pPr>
      <w:r>
        <w:rPr>
          <w:rFonts w:ascii="Arial Narrow" w:hAnsi="Arial Narrow" w:cs="Arial"/>
          <w:sz w:val="22"/>
          <w:szCs w:val="22"/>
        </w:rPr>
        <w:t>A licitação foi o meio encontrado pela Administração Pública, para tornar isonômica a participação de interessados em procedimentos que visam suprir as necessidades dos órgãos públicos acerca dos serviços disponibilizados por pessoas físicas e/ou pessoas jurídicas nos campos mercadológicos distritais, municipais, estaduais e nacionais, e ainda procurar conseguir a proposta mais vantajosa às contratações.</w:t>
      </w:r>
    </w:p>
    <w:p w:rsidR="00130434" w:rsidP="00130434" w:rsidRDefault="00130434" w14:paraId="197C2E01" w14:textId="77777777">
      <w:pPr>
        <w:pStyle w:val="Corpodetexto3"/>
        <w:widowControl w:val="false"/>
        <w:outlineLvl w:val="0"/>
        <w:rPr>
          <w:rFonts w:ascii="Arial Narrow" w:hAnsi="Arial Narrow" w:cs="Arial"/>
          <w:sz w:val="22"/>
          <w:szCs w:val="22"/>
        </w:rPr>
      </w:pPr>
    </w:p>
    <w:p w:rsidR="00130434" w:rsidP="00130434" w:rsidRDefault="00130434" w14:paraId="4BFDA1D2" w14:textId="77777777">
      <w:pPr>
        <w:widowControl w:val="false"/>
        <w:spacing w:after="0" w:line="240" w:lineRule="auto"/>
        <w:ind w:firstLine="1134"/>
        <w:jc w:val="both"/>
        <w:rPr>
          <w:rFonts w:ascii="Arial Narrow" w:hAnsi="Arial Narrow" w:cs="Arial"/>
          <w:bCs/>
          <w:iCs/>
        </w:rPr>
      </w:pPr>
      <w:r>
        <w:rPr>
          <w:rFonts w:ascii="Arial Narrow" w:hAnsi="Arial Narrow" w:cs="Arial"/>
          <w:bCs/>
          <w:iCs/>
        </w:rPr>
        <w:t>Para melhor entendimento, vejamos o que dispõe o inciso XXI do Artigo 37 da CF/1988:</w:t>
      </w:r>
    </w:p>
    <w:p w:rsidR="00130434" w:rsidP="00130434" w:rsidRDefault="00130434" w14:paraId="5C35DDBD" w14:textId="77777777">
      <w:pPr>
        <w:widowControl w:val="false"/>
        <w:spacing w:after="0" w:line="240" w:lineRule="auto"/>
        <w:ind w:left="3969"/>
        <w:jc w:val="both"/>
        <w:rPr>
          <w:rFonts w:ascii="Arial Narrow" w:hAnsi="Arial Narrow" w:cs="Arial"/>
          <w:bCs/>
          <w:i/>
          <w:iCs/>
          <w:sz w:val="20"/>
        </w:rPr>
      </w:pPr>
    </w:p>
    <w:p w:rsidR="00130434" w:rsidP="00130434" w:rsidRDefault="00130434" w14:paraId="19887D72" w14:textId="77777777">
      <w:pPr>
        <w:widowControl w:val="false"/>
        <w:spacing w:after="0" w:line="240" w:lineRule="auto"/>
        <w:ind w:left="3969"/>
        <w:jc w:val="both"/>
        <w:rPr>
          <w:rFonts w:ascii="Arial Narrow" w:hAnsi="Arial Narrow" w:cs="Arial"/>
          <w:bCs/>
          <w:i/>
          <w:iCs/>
          <w:sz w:val="20"/>
        </w:rPr>
      </w:pPr>
      <w:r>
        <w:rPr>
          <w:rFonts w:ascii="Arial Narrow" w:hAnsi="Arial Narrow" w:cs="Arial"/>
          <w:bCs/>
          <w:i/>
          <w:iCs/>
          <w:sz w:val="20"/>
        </w:rPr>
        <w:t>(...)</w:t>
      </w:r>
    </w:p>
    <w:p w:rsidR="00130434" w:rsidP="00130434" w:rsidRDefault="00130434" w14:paraId="24413377" w14:textId="77777777">
      <w:pPr>
        <w:widowControl w:val="false"/>
        <w:spacing w:after="0" w:line="240" w:lineRule="auto"/>
        <w:ind w:left="3969"/>
        <w:jc w:val="both"/>
        <w:rPr>
          <w:rFonts w:ascii="Arial Narrow" w:hAnsi="Arial Narrow" w:cs="Arial"/>
          <w:bCs/>
          <w:i/>
          <w:iCs/>
          <w:sz w:val="20"/>
        </w:rPr>
      </w:pPr>
      <w:r>
        <w:rPr>
          <w:rFonts w:ascii="Arial Narrow" w:hAnsi="Arial Narrow" w:cs="Arial"/>
          <w:bCs/>
          <w:i/>
          <w:iCs/>
          <w:sz w:val="20"/>
        </w:rPr>
        <w:t xml:space="preserve"> “XXI - ressalvados os casos especificados na legislação, as obras, serviços, compras e alienações serão contratados mediante processo de licitação pública que assegure igualdade de condições a todos os concorrentes, com cláusulas que estabeleçam obrigações de pagamento, mantidas as condições efetivas da proposta, nos termos da lei, o qual somente permitirá as exigências de qualificação técnica e econômica indispensáveis à garantia do cumprimento das obrigações.”</w:t>
      </w:r>
    </w:p>
    <w:p w:rsidR="00130434" w:rsidP="00130434" w:rsidRDefault="00130434" w14:paraId="746026C8" w14:textId="77777777">
      <w:pPr>
        <w:pStyle w:val="Corpodetexto3"/>
        <w:widowControl w:val="false"/>
        <w:outlineLvl w:val="0"/>
        <w:rPr>
          <w:rFonts w:ascii="Arial Narrow" w:hAnsi="Arial Narrow" w:cs="Arial"/>
          <w:sz w:val="22"/>
          <w:szCs w:val="22"/>
        </w:rPr>
      </w:pPr>
    </w:p>
    <w:p w:rsidR="00130434" w:rsidP="00130434" w:rsidRDefault="00130434" w14:paraId="27BCBC98" w14:textId="77777777">
      <w:pPr>
        <w:pStyle w:val="Corpodetexto3"/>
        <w:widowControl w:val="false"/>
        <w:ind w:firstLine="1134"/>
        <w:outlineLvl w:val="0"/>
        <w:rPr>
          <w:rFonts w:ascii="Arial Narrow" w:hAnsi="Arial Narrow" w:cs="Arial"/>
          <w:sz w:val="22"/>
          <w:szCs w:val="22"/>
        </w:rPr>
      </w:pPr>
      <w:r>
        <w:rPr>
          <w:rFonts w:ascii="Arial Narrow" w:hAnsi="Arial Narrow" w:cs="Arial"/>
          <w:sz w:val="22"/>
          <w:szCs w:val="22"/>
        </w:rPr>
        <w:t>Em 1º de abril de 2021 foi sancionada a Lei Federal n.º 14.133, que ficou conhecida como a “Nova Lei de Licitações e Contratos”, tendo em vista que a mesma unificou a matéria e tratou sobre as revogações de leis que por muitos anos foram as bases para as contratações públicas, em especial as Leis Federais 10.520/2002 e 8.666/1993.</w:t>
      </w:r>
    </w:p>
    <w:p w:rsidR="00130434" w:rsidP="00130434" w:rsidRDefault="00130434" w14:paraId="0E9BE977" w14:textId="77777777">
      <w:pPr>
        <w:pStyle w:val="Corpodetexto3"/>
        <w:widowControl w:val="false"/>
        <w:outlineLvl w:val="0"/>
        <w:rPr>
          <w:rFonts w:ascii="Arial Narrow" w:hAnsi="Arial Narrow" w:cs="Arial"/>
          <w:sz w:val="22"/>
          <w:szCs w:val="22"/>
        </w:rPr>
      </w:pPr>
    </w:p>
    <w:p w:rsidR="00130434" w:rsidP="00130434" w:rsidRDefault="00130434" w14:paraId="0E583055" w14:textId="77777777">
      <w:pPr>
        <w:pStyle w:val="Corpodetexto3"/>
        <w:widowControl w:val="false"/>
        <w:ind w:firstLine="1134"/>
        <w:outlineLvl w:val="0"/>
        <w:rPr>
          <w:rFonts w:ascii="Arial Narrow" w:hAnsi="Arial Narrow" w:cs="Arial"/>
          <w:sz w:val="22"/>
          <w:szCs w:val="22"/>
        </w:rPr>
      </w:pPr>
      <w:r>
        <w:rPr>
          <w:rFonts w:ascii="Arial Narrow" w:hAnsi="Arial Narrow" w:cs="Arial"/>
          <w:sz w:val="22"/>
          <w:szCs w:val="22"/>
        </w:rPr>
        <w:t xml:space="preserve">Apesar na nova lei, alguns conceitos de mantiveram intactos, como é o caso do conceito objetivo da licitação, que continua a ser o de </w:t>
      </w:r>
      <w:r w:rsidRPr="00322721">
        <w:rPr>
          <w:rFonts w:ascii="Arial Narrow" w:hAnsi="Arial Narrow" w:cs="Arial"/>
          <w:sz w:val="22"/>
          <w:szCs w:val="22"/>
        </w:rPr>
        <w:t xml:space="preserve">assegurar a seleção da proposta apta a gerar o resultado de contratação mais vantajoso para a Administração Pública, inclusive no que se refere ao ciclo de vida do </w:t>
      </w:r>
      <w:r w:rsidRPr="00322721">
        <w:rPr>
          <w:rFonts w:ascii="Arial Narrow" w:hAnsi="Arial Narrow" w:cs="Arial"/>
          <w:sz w:val="22"/>
          <w:szCs w:val="22"/>
        </w:rPr>
        <w:lastRenderedPageBreak/>
        <w:t>objeto</w:t>
      </w:r>
      <w:r>
        <w:rPr>
          <w:rFonts w:ascii="Arial Narrow" w:hAnsi="Arial Narrow" w:cs="Arial"/>
          <w:sz w:val="22"/>
          <w:szCs w:val="22"/>
        </w:rPr>
        <w:t xml:space="preserve">, também o de </w:t>
      </w:r>
      <w:r w:rsidRPr="00322721">
        <w:rPr>
          <w:rFonts w:ascii="Arial Narrow" w:hAnsi="Arial Narrow" w:cs="Arial"/>
          <w:sz w:val="22"/>
          <w:szCs w:val="22"/>
        </w:rPr>
        <w:t>assegurar tratamento isonômico entre os licitantes, bem como a justa competição</w:t>
      </w:r>
      <w:r>
        <w:rPr>
          <w:rFonts w:ascii="Arial Narrow" w:hAnsi="Arial Narrow" w:cs="Arial"/>
          <w:sz w:val="22"/>
          <w:szCs w:val="22"/>
        </w:rPr>
        <w:t xml:space="preserve">, o de </w:t>
      </w:r>
      <w:r w:rsidRPr="00322721">
        <w:rPr>
          <w:rFonts w:ascii="Arial Narrow" w:hAnsi="Arial Narrow" w:cs="Arial"/>
          <w:sz w:val="22"/>
          <w:szCs w:val="22"/>
        </w:rPr>
        <w:t>evitar contratações com sobrepreço ou com preços manifestamente inexequíveis e superfaturamento na execução dos contratos</w:t>
      </w:r>
      <w:r>
        <w:rPr>
          <w:rFonts w:ascii="Arial Narrow" w:hAnsi="Arial Narrow" w:cs="Arial"/>
          <w:sz w:val="22"/>
          <w:szCs w:val="22"/>
        </w:rPr>
        <w:t xml:space="preserve">, também com o cuidado de </w:t>
      </w:r>
      <w:r w:rsidRPr="00322721">
        <w:rPr>
          <w:rFonts w:ascii="Arial Narrow" w:hAnsi="Arial Narrow" w:cs="Arial"/>
          <w:sz w:val="22"/>
          <w:szCs w:val="22"/>
        </w:rPr>
        <w:t>incentivar a inovação e o desenvolvimento nacional sustentável.</w:t>
      </w:r>
      <w:r>
        <w:rPr>
          <w:rFonts w:ascii="Arial Narrow" w:hAnsi="Arial Narrow" w:cs="Arial"/>
          <w:sz w:val="22"/>
          <w:szCs w:val="22"/>
        </w:rPr>
        <w:t xml:space="preserve"> Ou seja, licitar continua sendo a regra.</w:t>
      </w:r>
    </w:p>
    <w:p w:rsidR="00130434" w:rsidP="00130434" w:rsidRDefault="00130434" w14:paraId="6842E5E6" w14:textId="77777777">
      <w:pPr>
        <w:pStyle w:val="Corpodetexto3"/>
        <w:widowControl w:val="false"/>
        <w:outlineLvl w:val="0"/>
        <w:rPr>
          <w:rFonts w:ascii="Arial Narrow" w:hAnsi="Arial Narrow" w:cs="Arial"/>
          <w:sz w:val="22"/>
          <w:szCs w:val="22"/>
        </w:rPr>
      </w:pPr>
    </w:p>
    <w:p w:rsidR="00130434" w:rsidP="00130434" w:rsidRDefault="00130434" w14:paraId="697A8B28" w14:textId="77777777">
      <w:pPr>
        <w:pStyle w:val="Corpodetexto3"/>
        <w:widowControl w:val="false"/>
        <w:ind w:firstLine="1134"/>
        <w:outlineLvl w:val="0"/>
        <w:rPr>
          <w:rFonts w:ascii="Arial Narrow" w:hAnsi="Arial Narrow" w:cs="Arial"/>
          <w:i/>
          <w:sz w:val="22"/>
          <w:szCs w:val="22"/>
        </w:rPr>
      </w:pPr>
      <w:r>
        <w:rPr>
          <w:rFonts w:ascii="Arial Narrow" w:hAnsi="Arial Narrow" w:cs="Arial"/>
          <w:sz w:val="22"/>
          <w:szCs w:val="22"/>
        </w:rPr>
        <w:t xml:space="preserve">A Lei em comento, também trouxe, como nas anteriores, as hipóteses onde há a possibilidade da não utilização de procedimentos licitatórios, seja pela impossibilidade de licitar ou pela sua inviabilidade econômica, tendo em vista que alguns procedimentos de contratação na administração pública são menos complexos e menos vultuosos. Desta forma, manteve-se as ferramentas de exceção </w:t>
      </w:r>
      <w:proofErr w:type="spellStart"/>
      <w:r>
        <w:rPr>
          <w:rFonts w:ascii="Arial Narrow" w:hAnsi="Arial Narrow" w:cs="Arial"/>
          <w:sz w:val="22"/>
          <w:szCs w:val="22"/>
        </w:rPr>
        <w:t>a</w:t>
      </w:r>
      <w:proofErr w:type="spellEnd"/>
      <w:r>
        <w:rPr>
          <w:rFonts w:ascii="Arial Narrow" w:hAnsi="Arial Narrow" w:cs="Arial"/>
          <w:sz w:val="22"/>
          <w:szCs w:val="22"/>
        </w:rPr>
        <w:t xml:space="preserve"> regra, quais sejam, a Dispensa de Licitação e a Inexigibilidade de Licitação. Trata-se deste, processo administrativo realizado sob a obediência ao estabelecido no Art. 75, Inciso I e II, da Lei Federal 14.133/2021, onde se verifica ocasião em que é cabível a dispensa de licitação</w:t>
      </w:r>
      <w:r>
        <w:rPr>
          <w:rFonts w:ascii="Arial Narrow" w:hAnsi="Arial Narrow" w:cs="Arial"/>
          <w:i/>
          <w:sz w:val="22"/>
          <w:szCs w:val="22"/>
        </w:rPr>
        <w:t>.</w:t>
      </w:r>
    </w:p>
    <w:p w:rsidR="00130434" w:rsidP="00130434" w:rsidRDefault="00130434" w14:paraId="1D397F3C" w14:textId="77777777">
      <w:pPr>
        <w:pStyle w:val="Corpodetexto3"/>
        <w:widowControl w:val="false"/>
        <w:outlineLvl w:val="0"/>
        <w:rPr>
          <w:rFonts w:ascii="Arial Narrow" w:hAnsi="Arial Narrow" w:cs="Arial"/>
          <w:sz w:val="22"/>
          <w:szCs w:val="22"/>
        </w:rPr>
      </w:pPr>
    </w:p>
    <w:p w:rsidR="00130434" w:rsidP="00130434" w:rsidRDefault="00130434" w14:paraId="41D2E462" w14:textId="77777777">
      <w:pPr>
        <w:pStyle w:val="Corpodetexto3"/>
        <w:widowControl w:val="false"/>
        <w:outlineLvl w:val="0"/>
        <w:rPr>
          <w:rFonts w:ascii="Arial Narrow" w:hAnsi="Arial Narrow" w:cs="Arial"/>
          <w:b/>
          <w:sz w:val="22"/>
          <w:szCs w:val="22"/>
        </w:rPr>
      </w:pPr>
      <w:r>
        <w:rPr>
          <w:rFonts w:ascii="Arial Narrow" w:hAnsi="Arial Narrow" w:cs="Arial"/>
          <w:b/>
          <w:sz w:val="22"/>
          <w:szCs w:val="22"/>
        </w:rPr>
        <w:t xml:space="preserve">III </w:t>
      </w:r>
      <w:r>
        <w:rPr>
          <w:rFonts w:ascii="Arial Narrow" w:hAnsi="Arial Narrow" w:cs="Arial"/>
          <w:b/>
          <w:i/>
          <w:sz w:val="22"/>
          <w:szCs w:val="22"/>
        </w:rPr>
        <w:t xml:space="preserve">– </w:t>
      </w:r>
      <w:r>
        <w:rPr>
          <w:rFonts w:ascii="Arial Narrow" w:hAnsi="Arial Narrow" w:cs="Arial"/>
          <w:b/>
          <w:sz w:val="22"/>
          <w:szCs w:val="22"/>
        </w:rPr>
        <w:t>DA RAZÃO DA ESCOLHA DO FORNECEDOR OU EXECUTANTE</w:t>
      </w:r>
    </w:p>
    <w:p w:rsidR="00130434" w:rsidP="00130434" w:rsidRDefault="00130434" w14:paraId="5290574C" w14:textId="77777777">
      <w:pPr>
        <w:pStyle w:val="Corpodetexto3"/>
        <w:widowControl w:val="false"/>
        <w:outlineLvl w:val="0"/>
        <w:rPr>
          <w:rFonts w:ascii="Arial Narrow" w:hAnsi="Arial Narrow" w:cs="Arial"/>
          <w:sz w:val="22"/>
          <w:szCs w:val="22"/>
        </w:rPr>
      </w:pPr>
    </w:p>
    <w:p w:rsidRPr="00C368B4" w:rsidR="00130434" w:rsidP="00130434" w:rsidRDefault="00130434" w14:paraId="0671D455" w14:textId="77777777">
      <w:pPr>
        <w:pStyle w:val="Corpodetexto3"/>
        <w:widowControl w:val="false"/>
        <w:ind w:firstLine="1134"/>
        <w:outlineLvl w:val="0"/>
        <w:rPr>
          <w:rFonts w:ascii="Arial Narrow" w:hAnsi="Arial Narrow" w:cs="Arial"/>
          <w:sz w:val="22"/>
          <w:szCs w:val="22"/>
        </w:rPr>
      </w:pPr>
      <w:r>
        <w:rPr>
          <w:rFonts w:ascii="Arial Narrow" w:hAnsi="Arial Narrow" w:cs="Arial"/>
          <w:sz w:val="22"/>
          <w:szCs w:val="22"/>
        </w:rPr>
        <w:t xml:space="preserve">Em análise aos presentes autos, observamos que foram realizadas pesquisas de preços junto ao mercado, obedecendo </w:t>
      </w:r>
      <w:r w:rsidRPr="00C368B4">
        <w:rPr>
          <w:rFonts w:ascii="Arial Narrow" w:hAnsi="Arial Narrow" w:cs="Arial"/>
          <w:sz w:val="22"/>
          <w:szCs w:val="22"/>
        </w:rPr>
        <w:t>aos preceitos do Art. 23, da Lei n.º 14.133/2021, resultando em preços referenciais de mercado para balizar a contratação pleiteada neste processo.</w:t>
      </w:r>
    </w:p>
    <w:p w:rsidRPr="00C368B4" w:rsidR="00130434" w:rsidP="00130434" w:rsidRDefault="00130434" w14:paraId="57EB6C90" w14:textId="77777777">
      <w:pPr>
        <w:pStyle w:val="Corpodetexto3"/>
        <w:widowControl w:val="false"/>
        <w:ind w:firstLine="1134"/>
        <w:outlineLvl w:val="0"/>
        <w:rPr>
          <w:rFonts w:ascii="Arial Narrow" w:hAnsi="Arial Narrow" w:cs="Arial"/>
          <w:b/>
          <w:bCs/>
          <w:sz w:val="22"/>
          <w:szCs w:val="22"/>
          <w:u w:val="single"/>
        </w:rPr>
      </w:pPr>
    </w:p>
    <w:p w:rsidRPr="00AF285F" w:rsidR="00130434" w:rsidP="00130434" w:rsidRDefault="00130434" w14:paraId="7DB0A62D" w14:textId="77777777">
      <w:pPr>
        <w:suppressAutoHyphens/>
        <w:spacing w:after="0" w:line="240" w:lineRule="auto"/>
        <w:jc w:val="both"/>
        <w:rPr>
          <w:rFonts w:ascii="Arial Narrow" w:hAnsi="Arial Narrow" w:eastAsia="Book Antiqua" w:cs="Times New Roman"/>
          <w:b/>
          <w:sz w:val="28"/>
          <w:szCs w:val="28"/>
          <w:lang w:eastAsia="ar-SA"/>
        </w:rPr>
      </w:pPr>
      <w:r w:rsidRPr="00C368B4">
        <w:rPr>
          <w:rFonts w:ascii="Arial Narrow" w:hAnsi="Arial Narrow" w:cs="Arial"/>
        </w:rPr>
        <w:t xml:space="preserve">Diante disso e, considerando o disposto no §3º, do art. 75 da mesma lei, foi publicado no sítio oficial aviso de acolhimento de </w:t>
      </w:r>
      <w:r w:rsidRPr="00AF285F">
        <w:rPr>
          <w:rFonts w:ascii="Arial Narrow" w:hAnsi="Arial Narrow" w:cs="Arial"/>
        </w:rPr>
        <w:t xml:space="preserve">proposta, manifestando o interesse da Administração em obter propostas adicionais de eventuais interessados. Após o vencido o prazo para o envio das propostas, foi verificado que ninguém ofertou interesse em apresentar propostas adicionais. Desta forma foram consideradas as propostas acolhidas na fase de pesquisa de preços e, considerando o critério de julgamento do menor preço, obtivemos o resultado da proposta mais vantajosa do licitante </w:t>
      </w:r>
      <w:r w:rsidRPr="00C368B4">
        <w:rPr>
          <w:rFonts w:ascii="Arial Narrow" w:hAnsi="Arial Narrow" w:cs="Arial"/>
        </w:rPr>
        <w:t xml:space="preserve">A C DA COSTA SOARES</w:t>
      </w:r>
      <w:r w:rsidRPr="00AF285F">
        <w:rPr>
          <w:rFonts w:ascii="Arial Narrow" w:hAnsi="Arial Narrow" w:cs="Arial"/>
        </w:rPr>
        <w:t xml:space="preserve">, que apresentou preços compatíveis com os praticados no mercado, conforme</w:t>
      </w:r>
      <w:r>
        <w:rPr>
          <w:rFonts w:ascii="Arial Narrow" w:hAnsi="Arial Narrow" w:cs="Arial"/>
        </w:rPr>
        <w:t xml:space="preserve"> pesquisa anexa aos autos.</w:t>
      </w:r>
    </w:p>
    <w:p>
      <w:r>
        <w:rPr>
          <w:rFonts w:ascii="Arial Narrow" w:hAnsi="Arial Narrow" w:cs="Arial"/>
          <w:sz w:val="22"/>
        </w:rPr>
        <w:t xml:space="preserve"/>
      </w:r>
      <w:r>
        <w:rPr>
          <w:rFonts w:ascii="Arial Narrow" w:hAnsi="Arial Narrow" w:cs="Arial"/>
          <w:b/>
          <w:sz w:val="22"/>
        </w:rPr>
        <w:t xml:space="preserve">
2488 - A C DA COSTA SOARES (40.294.728/0001-98)</w:t>
      </w:r>
    </w:p>
    <w:tbl>
      <w:tblPr>
        <w:tblStyle w:val="TableGrid"/>
        <w:tblW w:w="0" w:type="auto"/>
        <w:tblLook w:val="04A0"/>
      </w:tblPr>
      <w:tblGrid>
        <w:gridCol w:w="900"/>
        <w:gridCol w:w="3104"/>
        <w:gridCol w:w="900"/>
        <w:gridCol w:w="900"/>
        <w:gridCol w:w="900"/>
        <w:gridCol w:w="900"/>
        <w:gridCol w:w="900"/>
      </w:tblGrid>
      <w:tr>
        <w:trPr/>
        <w:tc>
          <w:tcPr>
            <w:tcW w:w="900"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Arial"/>
                <w:b/>
                <w:sz w:val="22"/>
              </w:rPr>
              <w:t xml:space="preserve">Item</w:t>
            </w:r>
          </w:p>
        </w:tc>
        <w:tc>
          <w:tcPr>
            <w:tcW w:w="3104"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Arial"/>
                <w:b/>
                <w:sz w:val="22"/>
              </w:rPr>
              <w:t xml:space="preserve">Material/Serviço</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Arial"/>
                <w:b/>
                <w:sz w:val="22"/>
              </w:rPr>
              <w:t xml:space="preserve">Unid. medida</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Arial"/>
                <w:b/>
                <w:sz w:val="22"/>
              </w:rPr>
              <w:t xml:space="preserve">Marca</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Narrow" w:hAnsi="Arial Narrow" w:cs="Arial"/>
                <w:b/>
                <w:sz w:val="22"/>
              </w:rPr>
              <w:t xml:space="preserve">Quantidade</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Narrow" w:hAnsi="Arial Narrow" w:cs="Arial"/>
                <w:b/>
                <w:sz w:val="22"/>
              </w:rPr>
              <w:t xml:space="preserve">Valor unitário (R$)</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Narrow" w:hAnsi="Arial Narrow" w:cs="Arial"/>
                <w:b/>
                <w:sz w:val="22"/>
              </w:rPr>
              <w:t xml:space="preserve">Valor total (R$)</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Arial"/>
                <w:sz w:val="22"/>
              </w:rPr>
              <w:t xml:space="preserve">1</w:t>
            </w:r>
          </w:p>
        </w:tc>
        <w:tc>
          <w:tcPr>
            <w:tcW w:w="3104"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Arial"/>
                <w:sz w:val="22"/>
              </w:rPr>
              <w:t xml:space="preserve">22357 - Cubas ovais de louça de embutir </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Arial"/>
                <w:sz w:val="22"/>
              </w:rPr>
              <w:t xml:space="preserve">UND</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Arial"/>
                <w:sz w:val="22"/>
              </w:rPr>
              <w:t xml:space="preserve"/>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Narrow" w:hAnsi="Arial Narrow" w:cs="Arial"/>
                <w:sz w:val="22"/>
              </w:rPr>
              <w:t xml:space="preserve">2</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Narrow" w:hAnsi="Arial Narrow" w:cs="Arial"/>
                <w:sz w:val="22"/>
              </w:rPr>
              <w:t xml:space="preserve"> 206,00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Narrow" w:hAnsi="Arial Narrow" w:cs="Arial"/>
                <w:sz w:val="22"/>
              </w:rPr>
              <w:t xml:space="preserve"> 412,00</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Arial"/>
                <w:sz w:val="22"/>
              </w:rPr>
              <w:t xml:space="preserve">2</w:t>
            </w:r>
          </w:p>
        </w:tc>
        <w:tc>
          <w:tcPr>
            <w:tcW w:w="3104"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Arial"/>
                <w:sz w:val="22"/>
              </w:rPr>
              <w:t xml:space="preserve">22358 - Porta de alumínio com detalhe de vidro incolor de 4mm temperado, com sistema de abrir nas dobradiças ''vai e vem''.</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Arial"/>
                <w:sz w:val="22"/>
              </w:rPr>
              <w:t xml:space="preserve">UND</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Arial"/>
                <w:sz w:val="22"/>
              </w:rPr>
              <w:t xml:space="preserve"/>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Narrow" w:hAnsi="Arial Narrow" w:cs="Arial"/>
                <w:sz w:val="22"/>
              </w:rPr>
              <w:t xml:space="preserve">1</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Narrow" w:hAnsi="Arial Narrow" w:cs="Arial"/>
                <w:sz w:val="22"/>
              </w:rPr>
              <w:t xml:space="preserve"> 2.000,00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Narrow" w:hAnsi="Arial Narrow" w:cs="Arial"/>
                <w:sz w:val="22"/>
              </w:rPr>
              <w:t xml:space="preserve"> 2.000,00</w:t>
            </w:r>
          </w:p>
        </w:tc>
      </w:tr>
      <w:tr>
        <w:trPr/>
        <w:tc>
          <w:tcPr>
            <w:tcW w:w="900" w:type="dxa"/>
            <w:gridSpan w:val="6"/>
            <w:tcBorders>
              <w:top w:val="single" w:color="auto" w:sz="4" w:space="0"/>
              <w:left w:val="single" w:color="auto" w:sz="4" w:space="0"/>
              <w:bottom w:val="single" w:color="auto" w:sz="4" w:space="0"/>
              <w:right w:val="single" w:color="auto" w:sz="4" w:space="0"/>
            </w:tcBorders>
          </w:tcPr>
          <w:p>
            <w:pPr>
              <w:spacing w:after="0"/>
              <w:jc w:val="right"/>
            </w:pPr>
            <w:r>
              <w:rPr>
                <w:rFonts w:ascii="Arial Narrow" w:hAnsi="Arial Narrow" w:cs="Arial"/>
                <w:b/>
                <w:sz w:val="22"/>
              </w:rPr>
              <w:t xml:space="preserve">Total (R$):</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Narrow" w:hAnsi="Arial Narrow" w:cs="Arial"/>
                <w:sz w:val="22"/>
              </w:rPr>
              <w:t xml:space="preserve"> 2.412,00</w:t>
            </w:r>
          </w:p>
        </w:tc>
      </w:tr>
    </w:tbl>
    <w:p w:rsidR="001714FD" w:rsidP="00130434" w:rsidRDefault="001714FD" w14:paraId="6DAAA3BF" w14:textId="77777777">
      <w:pPr>
        <w:pStyle w:val="Corpodetexto3"/>
        <w:widowControl w:val="false"/>
        <w:ind w:firstLine="1134"/>
        <w:outlineLvl w:val="0"/>
        <w:rPr>
          <w:rFonts w:ascii="Arial Narrow" w:hAnsi="Arial Narrow" w:cs="Arial"/>
          <w:sz w:val="22"/>
          <w:szCs w:val="22"/>
        </w:rPr>
      </w:pPr>
    </w:p>
    <w:p w:rsidR="00130434" w:rsidP="00130434" w:rsidRDefault="00130434" w14:paraId="54AE045D" w14:textId="0F1291DC">
      <w:pPr>
        <w:pStyle w:val="Corpodetexto3"/>
        <w:widowControl w:val="false"/>
        <w:ind w:firstLine="1134"/>
        <w:outlineLvl w:val="0"/>
        <w:rPr>
          <w:rFonts w:ascii="Arial Narrow" w:hAnsi="Arial Narrow" w:cs="Arial"/>
          <w:sz w:val="22"/>
          <w:szCs w:val="22"/>
        </w:rPr>
      </w:pPr>
      <w:r>
        <w:rPr>
          <w:rFonts w:ascii="Arial Narrow" w:hAnsi="Arial Narrow" w:cs="Arial"/>
          <w:sz w:val="22"/>
          <w:szCs w:val="22"/>
        </w:rPr>
        <w:t xml:space="preserve">A proposta apresentada por parte do credor supracitado é compatível com o objeto pretendido e não apresenta diferença que venha a influenciar na escolha, ficando </w:t>
      </w:r>
      <w:proofErr w:type="spellStart"/>
      <w:r>
        <w:rPr>
          <w:rFonts w:ascii="Arial Narrow" w:hAnsi="Arial Narrow" w:cs="Arial"/>
          <w:sz w:val="22"/>
          <w:szCs w:val="22"/>
        </w:rPr>
        <w:t>esta</w:t>
      </w:r>
      <w:proofErr w:type="spellEnd"/>
      <w:r>
        <w:rPr>
          <w:rFonts w:ascii="Arial Narrow" w:hAnsi="Arial Narrow" w:cs="Arial"/>
          <w:sz w:val="22"/>
          <w:szCs w:val="22"/>
        </w:rPr>
        <w:t xml:space="preserve"> vinculada apenas à verificação do critério do menor preço.</w:t>
      </w:r>
    </w:p>
    <w:p w:rsidR="00130434" w:rsidP="00130434" w:rsidRDefault="00130434" w14:paraId="32EA4B90" w14:textId="77777777">
      <w:pPr>
        <w:pStyle w:val="Corpodetexto3"/>
        <w:widowControl w:val="false"/>
        <w:outlineLvl w:val="0"/>
        <w:rPr>
          <w:rFonts w:ascii="Arial Narrow" w:hAnsi="Arial Narrow" w:cs="Arial"/>
          <w:sz w:val="22"/>
          <w:szCs w:val="22"/>
        </w:rPr>
      </w:pPr>
    </w:p>
    <w:p w:rsidR="00130434" w:rsidP="00130434" w:rsidRDefault="00130434" w14:paraId="61619CBE" w14:textId="77777777">
      <w:pPr>
        <w:pStyle w:val="Corpodetexto3"/>
        <w:widowControl w:val="false"/>
        <w:outlineLvl w:val="0"/>
        <w:rPr>
          <w:rFonts w:ascii="Arial Narrow" w:hAnsi="Arial Narrow" w:cs="Arial"/>
          <w:b/>
          <w:sz w:val="22"/>
          <w:szCs w:val="22"/>
        </w:rPr>
      </w:pPr>
      <w:r>
        <w:rPr>
          <w:rFonts w:ascii="Arial Narrow" w:hAnsi="Arial Narrow" w:cs="Arial"/>
          <w:b/>
          <w:sz w:val="22"/>
          <w:szCs w:val="22"/>
        </w:rPr>
        <w:t>IV – DA JUSTIFICATIVA DO PREÇO</w:t>
      </w:r>
    </w:p>
    <w:p w:rsidR="00130434" w:rsidP="00130434" w:rsidRDefault="00130434" w14:paraId="78C6FF29" w14:textId="77777777">
      <w:pPr>
        <w:pStyle w:val="Corpodetexto3"/>
        <w:widowControl w:val="false"/>
        <w:outlineLvl w:val="0"/>
        <w:rPr>
          <w:rFonts w:ascii="Arial Narrow" w:hAnsi="Arial Narrow" w:cs="Arial"/>
          <w:sz w:val="22"/>
          <w:szCs w:val="22"/>
        </w:rPr>
      </w:pPr>
    </w:p>
    <w:p w:rsidR="00130434" w:rsidP="00130434" w:rsidRDefault="00130434" w14:paraId="0537B572" w14:textId="77777777">
      <w:pPr>
        <w:pStyle w:val="Corpodetexto3"/>
        <w:widowControl w:val="false"/>
        <w:ind w:firstLine="1440"/>
        <w:outlineLvl w:val="0"/>
        <w:rPr>
          <w:rFonts w:ascii="Arial Narrow" w:hAnsi="Arial Narrow" w:cs="Arial"/>
          <w:sz w:val="22"/>
          <w:szCs w:val="22"/>
        </w:rPr>
      </w:pPr>
      <w:r>
        <w:rPr>
          <w:rFonts w:ascii="Arial Narrow" w:hAnsi="Arial Narrow" w:cs="Arial"/>
          <w:sz w:val="22"/>
          <w:szCs w:val="22"/>
        </w:rPr>
        <w:t xml:space="preserve">Assim, diante do exposto nos documentos acostados, restou comprovado ser o valor médio de mercado praticado com a Administração menor do que o valor de </w:t>
      </w:r>
      <w:proofErr w:type="spellStart"/>
      <w:r>
        <w:rPr>
          <w:rFonts w:ascii="Arial Narrow" w:hAnsi="Arial Narrow" w:cs="Arial"/>
          <w:sz w:val="22"/>
          <w:szCs w:val="22"/>
        </w:rPr>
        <w:t>referencia</w:t>
      </w:r>
      <w:proofErr w:type="spellEnd"/>
      <w:r>
        <w:rPr>
          <w:rFonts w:ascii="Arial Narrow" w:hAnsi="Arial Narrow" w:cs="Arial"/>
          <w:sz w:val="22"/>
          <w:szCs w:val="22"/>
        </w:rPr>
        <w:t>, constante em Planilha de Cotação de Preços.</w:t>
      </w:r>
    </w:p>
    <w:p w:rsidR="00130434" w:rsidP="00130434" w:rsidRDefault="00130434" w14:paraId="4538791B" w14:textId="77777777">
      <w:pPr>
        <w:pStyle w:val="Corpodetexto3"/>
        <w:widowControl w:val="false"/>
        <w:outlineLvl w:val="0"/>
        <w:rPr>
          <w:rFonts w:ascii="Arial Narrow" w:hAnsi="Arial Narrow" w:cs="Arial"/>
          <w:sz w:val="22"/>
          <w:szCs w:val="22"/>
        </w:rPr>
      </w:pPr>
    </w:p>
    <w:p w:rsidRPr="001C7B48" w:rsidR="00130434" w:rsidP="00130434" w:rsidRDefault="00130434" w14:paraId="228ADE79" w14:textId="77777777">
      <w:pPr>
        <w:pStyle w:val="Corpodetexto3"/>
        <w:widowControl w:val="false"/>
        <w:ind w:firstLine="1440"/>
        <w:outlineLvl w:val="0"/>
        <w:rPr>
          <w:rFonts w:ascii="Arial Narrow" w:hAnsi="Arial Narrow" w:cs="Arial"/>
          <w:sz w:val="22"/>
          <w:szCs w:val="22"/>
        </w:rPr>
      </w:pPr>
      <w:r>
        <w:rPr>
          <w:rFonts w:ascii="Arial Narrow" w:hAnsi="Arial Narrow" w:cs="Arial"/>
          <w:sz w:val="22"/>
          <w:szCs w:val="22"/>
        </w:rPr>
        <w:t xml:space="preserve">O </w:t>
      </w:r>
      <w:r w:rsidRPr="001C7B48">
        <w:rPr>
          <w:rFonts w:ascii="Arial Narrow" w:hAnsi="Arial Narrow" w:cs="Arial"/>
          <w:sz w:val="22"/>
          <w:szCs w:val="22"/>
        </w:rPr>
        <w:t>valor ofertado pelo licitante mediante o objeto pretendido foi como se segue:</w:t>
      </w:r>
    </w:p>
    <w:p w:rsidRPr="001C7B48" w:rsidR="00130434" w:rsidP="00130434" w:rsidRDefault="00130434" w14:paraId="44857D62" w14:textId="77777777">
      <w:pPr>
        <w:pStyle w:val="Corpodetexto3"/>
        <w:widowControl w:val="false"/>
        <w:outlineLvl w:val="0"/>
        <w:rPr>
          <w:rFonts w:ascii="Arial Narrow" w:hAnsi="Arial Narrow" w:cs="Arial"/>
          <w:sz w:val="22"/>
          <w:szCs w:val="22"/>
        </w:rPr>
      </w:pPr>
    </w:p>
    <w:p w:rsidRPr="001C7B48" w:rsidR="00130434" w:rsidP="00130434" w:rsidRDefault="00130434" w14:paraId="5027DFA2" w14:textId="7D80B265">
      <w:pPr>
        <w:suppressAutoHyphens/>
        <w:spacing w:after="0" w:line="240" w:lineRule="auto"/>
        <w:jc w:val="both"/>
        <w:rPr>
          <w:rFonts w:ascii="Arial Narrow" w:hAnsi="Arial Narrow" w:eastAsia="Book Antiqua" w:cs="Times New Roman"/>
          <w:b/>
          <w:lang w:eastAsia="ar-SA"/>
        </w:rPr>
      </w:pPr>
      <w:r w:rsidRPr="00130434">
        <w:rPr>
          <w:rFonts w:ascii="Arial Narrow" w:hAnsi="Arial Narrow" w:eastAsia="Book Antiqua" w:cs="Times New Roman"/>
          <w:b/>
          <w:lang w:eastAsia="ar-SA"/>
        </w:rPr>
        <w:t xml:space="preserve">A C DA COSTA SOARES</w:t>
      </w:r>
      <w:r w:rsidRPr="001C7B48">
        <w:rPr>
          <w:rFonts w:ascii="Arial Narrow" w:hAnsi="Arial Narrow" w:eastAsia="Book Antiqua" w:cs="Times New Roman"/>
          <w:b/>
          <w:lang w:eastAsia="ar-SA"/>
        </w:rPr>
        <w:t xml:space="preserve"> pelo valor de</w:t>
      </w:r>
      <w:r w:rsidR="001714FD">
        <w:rPr>
          <w:rFonts w:ascii="Arial Narrow" w:hAnsi="Arial Narrow" w:eastAsia="Book Antiqua" w:cs="Times New Roman"/>
          <w:b/>
          <w:lang w:eastAsia="ar-SA"/>
        </w:rPr>
        <w:t xml:space="preserve"> </w:t>
      </w:r>
      <w:r w:rsidRPr="00130434">
        <w:rPr>
          <w:rFonts w:ascii="Arial Narrow" w:hAnsi="Arial Narrow" w:eastAsia="Book Antiqua" w:cs="Times New Roman"/>
          <w:b/>
          <w:lang w:eastAsia="ar-SA"/>
        </w:rPr>
        <w:t xml:space="preserve">R$ 2.412,00</w:t>
      </w:r>
      <w:r w:rsidRPr="00130434">
        <w:rPr>
          <w:rFonts w:ascii="Arial Narrow" w:hAnsi="Arial Narrow" w:eastAsia="Book Antiqua" w:cs="Times New Roman"/>
          <w:b/>
          <w:lang w:eastAsia="ar-SA"/>
        </w:rPr>
        <w:t xml:space="preserve"> </w:t>
      </w:r>
      <w:r>
        <w:rPr>
          <w:rFonts w:ascii="Arial Narrow" w:hAnsi="Arial Narrow" w:eastAsia="Book Antiqua" w:cs="Times New Roman"/>
          <w:b/>
          <w:lang w:eastAsia="ar-SA"/>
        </w:rPr>
        <w:t xml:space="preserve"> </w:t>
      </w:r>
      <w:r w:rsidRPr="001C7B48">
        <w:rPr>
          <w:rFonts w:ascii="Arial Narrow" w:hAnsi="Arial Narrow" w:eastAsia="Book Antiqua" w:cs="Times New Roman"/>
          <w:b/>
          <w:lang w:eastAsia="ar-SA"/>
        </w:rPr>
        <w:t xml:space="preserve">(</w:t>
      </w:r>
      <w:r w:rsidRPr="00130434">
        <w:rPr>
          <w:rFonts w:ascii="Arial Narrow" w:hAnsi="Arial Narrow" w:eastAsia="Book Antiqua" w:cs="Times New Roman"/>
          <w:b/>
          <w:lang w:eastAsia="ar-SA"/>
        </w:rPr>
        <w:t xml:space="preserve">dois mil e quatrocentos e doze reais</w:t>
      </w:r>
      <w:r w:rsidRPr="001C7B48">
        <w:rPr>
          <w:rFonts w:ascii="Arial Narrow" w:hAnsi="Arial Narrow" w:eastAsia="Book Antiqua" w:cs="Times New Roman"/>
          <w:b/>
          <w:lang w:eastAsia="ar-SA"/>
        </w:rPr>
        <w:t xml:space="preserve">)</w:t>
      </w:r>
    </w:p>
    <w:p w:rsidRPr="001C7B48" w:rsidR="00130434" w:rsidP="00130434" w:rsidRDefault="00130434" w14:paraId="24BB2B2F" w14:textId="77777777">
      <w:pPr>
        <w:suppressAutoHyphens/>
        <w:spacing w:after="0" w:line="240" w:lineRule="auto"/>
        <w:jc w:val="both"/>
        <w:rPr>
          <w:rFonts w:ascii="Arial Narrow" w:hAnsi="Arial Narrow" w:eastAsia="Book Antiqua" w:cs="Times New Roman"/>
          <w:b/>
          <w:lang w:eastAsia="ar-SA"/>
        </w:rPr>
      </w:pPr>
    </w:p>
    <w:p w:rsidRPr="001C7B48" w:rsidR="00130434" w:rsidP="00130434" w:rsidRDefault="00130434" w14:paraId="3B74820A" w14:textId="77777777">
      <w:pPr>
        <w:pStyle w:val="Corpodetexto3"/>
        <w:widowControl w:val="false"/>
        <w:outlineLvl w:val="0"/>
        <w:rPr>
          <w:rFonts w:ascii="Arial Narrow" w:hAnsi="Arial Narrow" w:cs="Arial"/>
          <w:sz w:val="22"/>
          <w:szCs w:val="22"/>
        </w:rPr>
      </w:pPr>
    </w:p>
    <w:p w:rsidRPr="001C7B48" w:rsidR="00130434" w:rsidP="00130434" w:rsidRDefault="00130434" w14:paraId="7FAD9CE9" w14:textId="77777777">
      <w:pPr>
        <w:pStyle w:val="Corpodetexto3"/>
        <w:widowControl w:val="false"/>
        <w:ind w:firstLine="1440"/>
        <w:outlineLvl w:val="0"/>
        <w:rPr>
          <w:rFonts w:ascii="Arial Narrow" w:hAnsi="Arial Narrow" w:cs="Arial"/>
          <w:sz w:val="22"/>
          <w:szCs w:val="22"/>
        </w:rPr>
      </w:pPr>
      <w:proofErr w:type="spellStart"/>
      <w:r w:rsidRPr="001C7B48">
        <w:rPr>
          <w:rFonts w:ascii="Arial Narrow" w:hAnsi="Arial Narrow" w:cs="Arial"/>
          <w:sz w:val="22"/>
          <w:szCs w:val="22"/>
        </w:rPr>
        <w:t>Comparadamente</w:t>
      </w:r>
      <w:proofErr w:type="spellEnd"/>
      <w:r w:rsidRPr="001C7B48">
        <w:rPr>
          <w:rFonts w:ascii="Arial Narrow" w:hAnsi="Arial Narrow" w:cs="Arial"/>
          <w:sz w:val="22"/>
          <w:szCs w:val="22"/>
        </w:rPr>
        <w:t xml:space="preserve"> a pesquisa realizada, demonstra-se que a contratação está dentro do valor de mercado.</w:t>
      </w:r>
    </w:p>
    <w:p w:rsidR="00130434" w:rsidP="00130434" w:rsidRDefault="00130434" w14:paraId="42698A56" w14:textId="77777777">
      <w:pPr>
        <w:pStyle w:val="Corpodetexto3"/>
        <w:widowControl w:val="false"/>
        <w:outlineLvl w:val="0"/>
        <w:rPr>
          <w:rFonts w:ascii="Arial Narrow" w:hAnsi="Arial Narrow" w:cs="Arial"/>
          <w:sz w:val="22"/>
          <w:szCs w:val="22"/>
        </w:rPr>
      </w:pPr>
    </w:p>
    <w:p w:rsidR="00130434" w:rsidP="00130434" w:rsidRDefault="00130434" w14:paraId="65ECCA19" w14:textId="77777777">
      <w:pPr>
        <w:pStyle w:val="Corpodetexto3"/>
        <w:widowControl w:val="false"/>
        <w:outlineLvl w:val="0"/>
        <w:rPr>
          <w:rFonts w:ascii="Arial Narrow" w:hAnsi="Arial Narrow" w:cs="Arial"/>
          <w:b/>
          <w:sz w:val="22"/>
          <w:szCs w:val="22"/>
        </w:rPr>
      </w:pPr>
      <w:r>
        <w:rPr>
          <w:rFonts w:ascii="Arial Narrow" w:hAnsi="Arial Narrow" w:cs="Arial"/>
          <w:b/>
          <w:sz w:val="22"/>
          <w:szCs w:val="22"/>
        </w:rPr>
        <w:t>V – DA ESCOLHA</w:t>
      </w:r>
    </w:p>
    <w:p w:rsidR="00130434" w:rsidP="00130434" w:rsidRDefault="00130434" w14:paraId="48121E83" w14:textId="77777777">
      <w:pPr>
        <w:pStyle w:val="Corpodetexto3"/>
        <w:widowControl w:val="false"/>
        <w:outlineLvl w:val="0"/>
        <w:rPr>
          <w:rFonts w:ascii="Arial Narrow" w:hAnsi="Arial Narrow" w:cs="Arial"/>
          <w:sz w:val="22"/>
          <w:szCs w:val="22"/>
        </w:rPr>
      </w:pPr>
    </w:p>
    <w:p w:rsidR="00130434" w:rsidP="00130434" w:rsidRDefault="00130434" w14:paraId="7A2963F9" w14:textId="77777777">
      <w:pPr>
        <w:pStyle w:val="Corpodetexto3"/>
        <w:widowControl w:val="false"/>
        <w:ind w:firstLine="1134"/>
        <w:outlineLvl w:val="0"/>
        <w:rPr>
          <w:rFonts w:ascii="Arial Narrow" w:hAnsi="Arial Narrow" w:cs="Arial"/>
          <w:sz w:val="22"/>
          <w:szCs w:val="22"/>
        </w:rPr>
      </w:pPr>
      <w:r>
        <w:rPr>
          <w:rFonts w:ascii="Arial Narrow" w:hAnsi="Arial Narrow" w:cs="Arial"/>
          <w:sz w:val="22"/>
          <w:szCs w:val="22"/>
        </w:rPr>
        <w:t xml:space="preserve">O licitante escolhido neste processo para sacramentar a contratação do objeto pretendido, foi: </w:t>
      </w:r>
      <w:r>
        <w:rPr>
          <w:rFonts w:ascii="Arial Narrow" w:hAnsi="Arial Narrow" w:cs="Arial"/>
          <w:sz w:val="22"/>
          <w:szCs w:val="22"/>
        </w:rPr>
        <w:t xml:space="preserve">A C DA COSTA SOARES</w:t>
      </w:r>
      <w:r>
        <w:rPr>
          <w:rFonts w:ascii="Arial Narrow" w:hAnsi="Arial Narrow" w:eastAsia="Book Antiqua"/>
          <w:b/>
          <w:sz w:val="22"/>
          <w:szCs w:val="22"/>
          <w:lang w:eastAsia="ar-SA"/>
        </w:rPr>
        <w:t xml:space="preserve">.</w:t>
      </w:r>
      <w:r>
        <w:rPr>
          <w:rFonts w:ascii="Arial Narrow" w:hAnsi="Arial Narrow" w:cs="Arial"/>
          <w:bCs/>
          <w:sz w:val="22"/>
          <w:szCs w:val="22"/>
        </w:rPr>
        <w:t xml:space="preserve"> Pelo valor de descrito anteriormente</w:t>
      </w:r>
      <w:r>
        <w:rPr>
          <w:rFonts w:ascii="Arial Narrow" w:hAnsi="Arial Narrow" w:cs="Arial"/>
          <w:sz w:val="22"/>
          <w:szCs w:val="22"/>
        </w:rPr>
        <w:t xml:space="preserve">.</w:t>
      </w:r>
    </w:p>
    <w:p w:rsidR="00130434" w:rsidP="00130434" w:rsidRDefault="00130434" w14:paraId="20ED463D" w14:textId="77777777">
      <w:pPr>
        <w:pStyle w:val="Corpodetexto3"/>
        <w:widowControl w:val="false"/>
        <w:outlineLvl w:val="0"/>
        <w:rPr>
          <w:rFonts w:ascii="Arial Narrow" w:hAnsi="Arial Narrow" w:cs="Arial"/>
          <w:sz w:val="22"/>
          <w:szCs w:val="22"/>
        </w:rPr>
      </w:pPr>
    </w:p>
    <w:p w:rsidR="00130434" w:rsidP="00130434" w:rsidRDefault="00130434" w14:paraId="49AC5286" w14:textId="77777777">
      <w:pPr>
        <w:widowControl w:val="false"/>
        <w:spacing w:after="0" w:line="240" w:lineRule="auto"/>
        <w:jc w:val="both"/>
        <w:rPr>
          <w:rFonts w:ascii="Arial Narrow" w:hAnsi="Arial Narrow" w:cs="Arial"/>
          <w:b/>
        </w:rPr>
      </w:pPr>
      <w:r>
        <w:rPr>
          <w:rFonts w:ascii="Arial Narrow" w:hAnsi="Arial Narrow" w:cs="Arial"/>
          <w:b/>
        </w:rPr>
        <w:t>VI – CONCLUSÃO</w:t>
      </w:r>
    </w:p>
    <w:p w:rsidR="00130434" w:rsidP="00130434" w:rsidRDefault="00130434" w14:paraId="72E6B9A4" w14:textId="77777777">
      <w:pPr>
        <w:widowControl w:val="false"/>
        <w:spacing w:after="0" w:line="240" w:lineRule="auto"/>
        <w:jc w:val="both"/>
        <w:rPr>
          <w:rFonts w:ascii="Arial Narrow" w:hAnsi="Arial Narrow" w:cs="Arial"/>
        </w:rPr>
      </w:pPr>
    </w:p>
    <w:p w:rsidR="00130434" w:rsidP="00130434" w:rsidRDefault="00130434" w14:paraId="186CB60D" w14:textId="77777777">
      <w:pPr>
        <w:widowControl w:val="false"/>
        <w:spacing w:after="0" w:line="240" w:lineRule="auto"/>
        <w:ind w:firstLine="1418"/>
        <w:jc w:val="both"/>
        <w:rPr>
          <w:rFonts w:ascii="Arial Narrow" w:hAnsi="Arial Narrow" w:cs="Arial"/>
        </w:rPr>
      </w:pPr>
      <w:r>
        <w:rPr>
          <w:rFonts w:ascii="Arial Narrow" w:hAnsi="Arial Narrow" w:cs="Arial"/>
        </w:rPr>
        <w:t>Em relação aos preços, verifica-se que os mesmos estão compatíveis com a realidade do mercado, podendo a Administração adquiri-lo sem qualquer afronta à lei de regência dos certames licitatórios.</w:t>
      </w:r>
    </w:p>
    <w:p w:rsidR="00130434" w:rsidP="00130434" w:rsidRDefault="00130434" w14:paraId="1D90D2BD" w14:textId="77777777">
      <w:pPr>
        <w:widowControl w:val="false"/>
        <w:spacing w:after="0" w:line="240" w:lineRule="auto"/>
        <w:jc w:val="both"/>
        <w:rPr>
          <w:rFonts w:ascii="Arial Narrow" w:hAnsi="Arial Narrow" w:cs="Arial"/>
        </w:rPr>
      </w:pPr>
    </w:p>
    <w:p w:rsidR="00130434" w:rsidP="00130434" w:rsidRDefault="00130434" w14:paraId="57F1511C" w14:textId="77777777">
      <w:pPr>
        <w:pStyle w:val="Corpodetexto3"/>
        <w:tabs>
          <w:tab w:val="left" w:pos="1985"/>
          <w:tab w:val="left" w:pos="2268"/>
        </w:tabs>
        <w:ind w:firstLine="1418"/>
        <w:outlineLvl w:val="0"/>
        <w:rPr>
          <w:rFonts w:ascii="Arial Narrow" w:hAnsi="Arial Narrow" w:cs="Arial"/>
          <w:bCs/>
          <w:sz w:val="22"/>
          <w:szCs w:val="22"/>
        </w:rPr>
      </w:pPr>
      <w:r>
        <w:rPr>
          <w:rFonts w:ascii="Arial Narrow" w:hAnsi="Arial Narrow" w:cs="Arial"/>
          <w:bCs/>
          <w:sz w:val="22"/>
          <w:szCs w:val="22"/>
        </w:rPr>
        <w:t>Do acima exposto, inobstante o interesse em contratar a referida empresa, relativamente ao fornecimento do objeto em questão, encaminho o presente processo ao Ordenador de Despesas para a tomada das providências cabíveis.</w:t>
      </w:r>
    </w:p>
    <w:p w:rsidR="00130434" w:rsidP="00130434" w:rsidRDefault="00130434" w14:paraId="5FC17EB4" w14:textId="77777777">
      <w:pPr>
        <w:pStyle w:val="Corpodetexto3"/>
        <w:widowControl w:val="false"/>
        <w:tabs>
          <w:tab w:val="left" w:pos="1985"/>
          <w:tab w:val="left" w:pos="2268"/>
        </w:tabs>
        <w:outlineLvl w:val="0"/>
        <w:rPr>
          <w:rFonts w:ascii="Arial Narrow" w:hAnsi="Arial Narrow" w:cs="Arial"/>
          <w:sz w:val="22"/>
          <w:szCs w:val="22"/>
        </w:rPr>
      </w:pPr>
    </w:p>
    <w:p w:rsidR="00130434" w:rsidP="00130434" w:rsidRDefault="00130434" w14:paraId="1D26AFEF" w14:textId="77777777">
      <w:pPr>
        <w:widowControl w:val="false"/>
        <w:tabs>
          <w:tab w:val="left" w:pos="10065"/>
        </w:tabs>
        <w:autoSpaceDE w:val="false"/>
        <w:autoSpaceDN w:val="false"/>
        <w:adjustRightInd w:val="false"/>
        <w:spacing w:after="0" w:line="284" w:lineRule="atLeast"/>
        <w:ind w:right="142"/>
        <w:rPr>
          <w:rFonts w:ascii="Arial Narrow" w:hAnsi="Arial Narrow" w:cs="Arial"/>
        </w:rPr>
      </w:pPr>
      <w:r>
        <w:rPr>
          <w:rFonts w:ascii="Arial Narrow" w:hAnsi="Arial Narrow" w:cs="Arial"/>
          <w:szCs w:val="26"/>
        </w:rPr>
        <w:t xml:space="preserve">Encanto/RN, </w:t>
      </w:r>
      <w:r w:rsidRPr="00130434">
        <w:rPr>
          <w:rFonts w:ascii="Arial Narrow" w:hAnsi="Arial Narrow" w:cs="Arial"/>
          <w:szCs w:val="26"/>
        </w:rPr>
        <w:t xml:space="preserve">21 de fevereiro de 2025</w:t>
      </w:r>
    </w:p>
    <w:p w:rsidR="00130434" w:rsidP="00130434" w:rsidRDefault="00130434" w14:paraId="703836EB" w14:textId="77777777">
      <w:pPr>
        <w:suppressAutoHyphens/>
        <w:spacing w:after="0" w:line="240" w:lineRule="auto"/>
        <w:jc w:val="both"/>
        <w:rPr>
          <w:rFonts w:ascii="Arial Narrow" w:hAnsi="Arial Narrow" w:cs="Arial"/>
        </w:rPr>
      </w:pPr>
    </w:p>
    <w:p w:rsidR="00130434" w:rsidP="00130434" w:rsidRDefault="00130434" w14:paraId="379FC012" w14:textId="77777777">
      <w:pPr>
        <w:suppressAutoHyphens/>
        <w:spacing w:after="0" w:line="240" w:lineRule="auto"/>
        <w:jc w:val="both"/>
        <w:rPr>
          <w:rFonts w:ascii="Arial Narrow" w:hAnsi="Arial Narrow" w:cs="Arial"/>
        </w:rPr>
      </w:pPr>
    </w:p>
    <w:p w:rsidRPr="00CF432E" w:rsidR="00130434" w:rsidP="00130434" w:rsidRDefault="00130434" w14:paraId="06983F32" w14:textId="77777777">
      <w:pPr>
        <w:suppressAutoHyphens/>
        <w:spacing w:after="0" w:line="240" w:lineRule="auto"/>
        <w:jc w:val="center"/>
        <w:rPr>
          <w:rFonts w:ascii="Arial" w:hAnsi="Arial" w:cs="Arial"/>
          <w:b/>
          <w:sz w:val="28"/>
          <w:szCs w:val="28"/>
        </w:rPr>
      </w:pPr>
      <w:r w:rsidRPr="00CF432E">
        <w:rPr>
          <w:rFonts w:ascii="Arial" w:hAnsi="Arial" w:cs="Arial"/>
          <w:b/>
          <w:sz w:val="28"/>
          <w:szCs w:val="28"/>
        </w:rPr>
        <w:t>MARIA JOSIVANIA NATO DA SILVA</w:t>
      </w:r>
    </w:p>
    <w:p w:rsidRPr="00CF432E" w:rsidR="00130434" w:rsidP="00130434" w:rsidRDefault="00130434" w14:paraId="19BD0DAD" w14:textId="77777777">
      <w:pPr>
        <w:suppressAutoHyphens/>
        <w:spacing w:after="0" w:line="240" w:lineRule="auto"/>
        <w:jc w:val="center"/>
        <w:rPr>
          <w:rFonts w:ascii="Arial" w:hAnsi="Arial" w:cs="Arial"/>
          <w:sz w:val="28"/>
          <w:szCs w:val="28"/>
        </w:rPr>
      </w:pPr>
      <w:r w:rsidRPr="00CF432E">
        <w:rPr>
          <w:rFonts w:ascii="Arial" w:hAnsi="Arial" w:cs="Arial"/>
          <w:sz w:val="28"/>
          <w:szCs w:val="28"/>
        </w:rPr>
        <w:t>AGENTE DE CONTRATAÇÃO</w:t>
      </w:r>
    </w:p>
    <w:p w:rsidR="00130434" w:rsidP="00130434" w:rsidRDefault="00130434" w14:paraId="04C25548" w14:textId="77777777">
      <w:pPr>
        <w:rPr>
          <w:rFonts w:ascii="Arial Narrow" w:hAnsi="Arial Narrow" w:cs="Arial"/>
        </w:rPr>
      </w:pPr>
      <w:r>
        <w:rPr>
          <w:rFonts w:ascii="Arial Narrow" w:hAnsi="Arial Narrow" w:cs="Arial"/>
        </w:rPr>
        <w:br w:type="page"/>
      </w:r>
    </w:p>
    <w:p w:rsidR="00130434" w:rsidP="00130434" w:rsidRDefault="00130434" w14:paraId="2E4E5DCF" w14:textId="77777777">
      <w:pPr>
        <w:suppressAutoHyphens/>
        <w:spacing w:after="0" w:line="240" w:lineRule="auto"/>
        <w:jc w:val="center"/>
        <w:rPr>
          <w:rFonts w:ascii="Arial Narrow" w:hAnsi="Arial Narrow"/>
          <w:b/>
          <w:bCs/>
          <w:color w:val="000000"/>
          <w:sz w:val="36"/>
        </w:rPr>
      </w:pPr>
      <w:r>
        <w:rPr>
          <w:rFonts w:ascii="Arial Narrow" w:hAnsi="Arial Narrow"/>
          <w:b/>
          <w:bCs/>
          <w:color w:val="000000"/>
          <w:sz w:val="36"/>
        </w:rPr>
        <w:lastRenderedPageBreak/>
        <w:t>TERMO AUTORIZATIVO DE DISPENSA</w:t>
      </w:r>
    </w:p>
    <w:p w:rsidR="00130434" w:rsidP="00130434" w:rsidRDefault="00130434" w14:paraId="0F719FF3" w14:textId="77777777">
      <w:pPr>
        <w:pStyle w:val="NormalWeb"/>
        <w:spacing w:before="0" w:beforeAutospacing="false" w:after="0" w:afterAutospacing="false"/>
        <w:jc w:val="center"/>
        <w:rPr>
          <w:rFonts w:ascii="Arial Narrow" w:hAnsi="Arial Narrow"/>
          <w:bCs/>
          <w:color w:val="000000"/>
        </w:rPr>
      </w:pPr>
      <w:r>
        <w:rPr>
          <w:rFonts w:ascii="Arial Narrow" w:hAnsi="Arial Narrow"/>
          <w:bCs/>
          <w:color w:val="000000"/>
        </w:rPr>
        <w:t xml:space="preserve">Dispensa de Licitação n.º </w:t>
      </w:r>
      <w:r w:rsidRPr="00130434">
        <w:rPr>
          <w:rFonts w:ascii="Arial Narrow" w:hAnsi="Arial Narrow"/>
          <w:bCs/>
          <w:color w:val="000000"/>
        </w:rPr>
        <w:t xml:space="preserve">210203/2025</w:t>
      </w:r>
    </w:p>
    <w:p w:rsidR="00130434" w:rsidP="00130434" w:rsidRDefault="00130434" w14:paraId="1511E746" w14:textId="77777777">
      <w:pPr>
        <w:pStyle w:val="NormalWeb"/>
        <w:spacing w:before="0" w:beforeAutospacing="false" w:after="0" w:afterAutospacing="false"/>
        <w:jc w:val="center"/>
        <w:rPr>
          <w:rFonts w:ascii="Arial Narrow" w:hAnsi="Arial Narrow"/>
          <w:b/>
          <w:bCs/>
          <w:color w:val="000000"/>
        </w:rPr>
      </w:pPr>
    </w:p>
    <w:p w:rsidR="00130434" w:rsidP="00130434" w:rsidRDefault="00130434" w14:paraId="6AE23288" w14:textId="77777777">
      <w:pPr>
        <w:pStyle w:val="NormalWeb"/>
        <w:spacing w:before="0" w:beforeAutospacing="false" w:after="0" w:afterAutospacing="false"/>
        <w:jc w:val="center"/>
        <w:rPr>
          <w:rFonts w:ascii="Arial Narrow" w:hAnsi="Arial Narrow"/>
          <w:b/>
          <w:bCs/>
          <w:color w:val="000000"/>
        </w:rPr>
      </w:pPr>
    </w:p>
    <w:p w:rsidR="00130434" w:rsidP="00130434" w:rsidRDefault="00130434" w14:paraId="02B97DE7" w14:textId="77777777">
      <w:pPr>
        <w:pStyle w:val="NormalWeb"/>
        <w:spacing w:before="0" w:beforeAutospacing="false" w:after="0" w:afterAutospacing="false"/>
        <w:jc w:val="center"/>
        <w:rPr>
          <w:rFonts w:ascii="Arial Narrow" w:hAnsi="Arial Narrow"/>
          <w:color w:val="000000"/>
        </w:rPr>
      </w:pPr>
    </w:p>
    <w:p w:rsidR="00130434" w:rsidP="00130434" w:rsidRDefault="00130434" w14:paraId="211FA903" w14:textId="77777777">
      <w:pPr>
        <w:pStyle w:val="NormalWeb"/>
        <w:spacing w:before="0" w:beforeAutospacing="false" w:after="0" w:afterAutospacing="false"/>
        <w:jc w:val="both"/>
        <w:rPr>
          <w:rFonts w:ascii="Arial Narrow" w:hAnsi="Arial Narrow"/>
          <w:color w:val="000000"/>
        </w:rPr>
      </w:pPr>
      <w:r>
        <w:rPr>
          <w:rFonts w:ascii="Arial Narrow" w:hAnsi="Arial Narrow"/>
          <w:color w:val="000000"/>
        </w:rPr>
        <w:t> </w:t>
      </w:r>
    </w:p>
    <w:p w:rsidRPr="00130434" w:rsidR="00130434" w:rsidP="00130434" w:rsidRDefault="00130434" w14:paraId="56A3A45E" w14:textId="5C1B412F">
      <w:pPr>
        <w:suppressAutoHyphens/>
        <w:spacing w:after="0" w:line="240" w:lineRule="auto"/>
        <w:jc w:val="both"/>
        <w:rPr>
          <w:rFonts w:ascii="Arial Narrow" w:hAnsi="Arial Narrow" w:eastAsia="Book Antiqua" w:cs="Times New Roman"/>
          <w:lang w:eastAsia="ar-SA"/>
        </w:rPr>
      </w:pPr>
      <w:r w:rsidRPr="00AD379C">
        <w:rPr>
          <w:rFonts w:ascii="Arial Narrow" w:hAnsi="Arial Narrow"/>
          <w:color w:val="000000"/>
        </w:rPr>
        <w:t xml:space="preserve">O Município de Encanto/RN, através de seu Prefeito Municipal, no uso das atribuições que lhe são conferidas por lei, em especial a Lei 14.133/2021 e Decreto Municipal n.º 070/2023, considerando tudo o que consta do Processo Administrativo de Dispensa de Licitação nº </w:t>
      </w:r>
      <w:r w:rsidRPr="00130434">
        <w:rPr>
          <w:rFonts w:ascii="Arial Narrow" w:hAnsi="Arial Narrow"/>
          <w:bCs/>
          <w:color w:val="000000"/>
        </w:rPr>
        <w:t xml:space="preserve">210203/2025</w:t>
      </w:r>
      <w:r w:rsidRPr="00AD379C">
        <w:rPr>
          <w:rFonts w:ascii="Arial Narrow" w:hAnsi="Arial Narrow"/>
          <w:color w:val="000000"/>
        </w:rPr>
        <w:t xml:space="preserve">, vem</w:t>
      </w:r>
      <w:r>
        <w:rPr>
          <w:rFonts w:ascii="Arial Narrow" w:hAnsi="Arial Narrow"/>
          <w:color w:val="000000"/>
        </w:rPr>
        <w:t xml:space="preserve"> emitir o presente Termo Autorizativo </w:t>
      </w:r>
      <w:r w:rsidRPr="001C7B48">
        <w:rPr>
          <w:rFonts w:ascii="Arial Narrow" w:hAnsi="Arial Narrow"/>
          <w:color w:val="000000"/>
        </w:rPr>
        <w:t xml:space="preserve">de Dispensa de Licitação, amparada no Art. 75, Inciso I e II, da Lei Federal de nº 14.133/2021 e suas alterações posteriores, visando a </w:t>
      </w:r>
      <w:r w:rsidRPr="00E54FB8" w:rsidR="00E54FB8">
        <w:rPr>
          <w:rFonts w:ascii="Arial Narrow" w:hAnsi="Arial Narrow"/>
          <w:color w:val="000000"/>
        </w:rPr>
        <w:t xml:space="preserve">Contratação de empresa especializada para o fornecimento de cuba oval e porta de laumino com vistas ao atendimento das necessidades de manutenção das atividades da Secretaria Municipal de Saúde do Encanto/RN.</w:t>
      </w:r>
      <w:r w:rsidR="00E54FB8">
        <w:rPr>
          <w:rFonts w:ascii="Arial Narrow" w:hAnsi="Arial Narrow"/>
          <w:color w:val="000000"/>
        </w:rPr>
        <w:t xml:space="preserve"> </w:t>
      </w:r>
      <w:r w:rsidR="00E54FB8">
        <w:rPr>
          <w:rFonts w:ascii="Arial Narrow" w:hAnsi="Arial Narrow" w:eastAsia="Book Antiqua" w:cs="Times New Roman"/>
          <w:b/>
          <w:lang w:eastAsia="ar-SA"/>
        </w:rPr>
        <w:t xml:space="preserve">pelo valor de</w:t>
      </w:r>
      <w:r w:rsidR="001714FD">
        <w:rPr>
          <w:rFonts w:ascii="Arial Narrow" w:hAnsi="Arial Narrow" w:eastAsia="Book Antiqua" w:cs="Times New Roman"/>
          <w:b/>
          <w:lang w:eastAsia="ar-SA"/>
        </w:rPr>
        <w:t xml:space="preserve"> </w:t>
      </w:r>
      <w:r w:rsidRPr="00130434">
        <w:rPr>
          <w:rFonts w:ascii="Arial Narrow" w:hAnsi="Arial Narrow" w:eastAsia="Book Antiqua" w:cs="Times New Roman"/>
          <w:b/>
          <w:lang w:eastAsia="ar-SA"/>
        </w:rPr>
        <w:t xml:space="preserve">R$ 2.412,00</w:t>
      </w:r>
      <w:r w:rsidRPr="00130434">
        <w:rPr>
          <w:rFonts w:ascii="Arial Narrow" w:hAnsi="Arial Narrow" w:eastAsia="Book Antiqua" w:cs="Times New Roman"/>
          <w:b/>
          <w:lang w:eastAsia="ar-SA"/>
        </w:rPr>
        <w:t xml:space="preserve"> </w:t>
      </w:r>
      <w:r w:rsidRPr="001C7B48">
        <w:rPr>
          <w:rFonts w:ascii="Arial Narrow" w:hAnsi="Arial Narrow" w:eastAsia="Book Antiqua" w:cs="Times New Roman"/>
          <w:b/>
          <w:lang w:eastAsia="ar-SA"/>
        </w:rPr>
        <w:t xml:space="preserve">(</w:t>
      </w:r>
      <w:r w:rsidRPr="00130434">
        <w:rPr>
          <w:rFonts w:ascii="Arial Narrow" w:hAnsi="Arial Narrow" w:eastAsia="Book Antiqua" w:cs="Times New Roman"/>
          <w:b/>
          <w:lang w:eastAsia="ar-SA"/>
        </w:rPr>
        <w:t xml:space="preserve">dois mil e quatrocentos e doze reais</w:t>
      </w:r>
      <w:r w:rsidRPr="001C7B48">
        <w:rPr>
          <w:rFonts w:ascii="Arial Narrow" w:hAnsi="Arial Narrow" w:eastAsia="Book Antiqua" w:cs="Times New Roman"/>
          <w:b/>
          <w:lang w:eastAsia="ar-SA"/>
        </w:rPr>
        <w:t xml:space="preserve">)</w:t>
      </w:r>
      <w:r>
        <w:rPr>
          <w:rFonts w:ascii="Arial Narrow" w:hAnsi="Arial Narrow" w:eastAsia="Book Antiqua"/>
          <w:b/>
          <w:lang w:eastAsia="ar-SA"/>
        </w:rPr>
        <w:t xml:space="preserve"> </w:t>
      </w:r>
      <w:r>
        <w:rPr>
          <w:rFonts w:ascii="Arial Narrow" w:hAnsi="Arial Narrow" w:eastAsia="Book Antiqua"/>
          <w:lang w:eastAsia="ar-SA"/>
        </w:rPr>
        <w:t xml:space="preserve">em favor da empresa </w:t>
      </w:r>
      <w:r w:rsidRPr="00AD379C">
        <w:rPr>
          <w:rFonts w:ascii="Arial Narrow" w:hAnsi="Arial Narrow"/>
          <w:color w:val="000000"/>
        </w:rPr>
        <w:t xml:space="preserve">A C DA COSTA SOARES</w:t>
      </w:r>
    </w:p>
    <w:p w:rsidRPr="001C7B48" w:rsidR="00130434" w:rsidP="00130434" w:rsidRDefault="00130434" w14:paraId="5EE5978B" w14:textId="77777777">
      <w:pPr>
        <w:pStyle w:val="NormalWeb"/>
        <w:spacing w:before="0" w:beforeAutospacing="false" w:after="0" w:afterAutospacing="false"/>
        <w:ind w:firstLine="709"/>
        <w:jc w:val="both"/>
        <w:rPr>
          <w:rFonts w:ascii="Arial Narrow" w:hAnsi="Arial Narrow"/>
          <w:color w:val="000000"/>
          <w:sz w:val="22"/>
          <w:szCs w:val="22"/>
        </w:rPr>
      </w:pPr>
    </w:p>
    <w:p w:rsidR="00130434" w:rsidP="00130434" w:rsidRDefault="00130434" w14:paraId="28F390D4" w14:textId="77777777">
      <w:pPr>
        <w:pStyle w:val="NormalWeb"/>
        <w:spacing w:before="0" w:beforeAutospacing="false" w:after="0" w:afterAutospacing="false"/>
        <w:ind w:firstLine="707"/>
        <w:jc w:val="both"/>
        <w:rPr>
          <w:rFonts w:ascii="Arial Narrow" w:hAnsi="Arial Narrow"/>
          <w:color w:val="000000"/>
        </w:rPr>
      </w:pPr>
      <w:r w:rsidRPr="001C7B48">
        <w:rPr>
          <w:rFonts w:ascii="Arial Narrow" w:hAnsi="Arial Narrow"/>
          <w:color w:val="000000"/>
          <w:sz w:val="22"/>
          <w:szCs w:val="22"/>
        </w:rPr>
        <w:t>Assim, nos termos da legislação supracitada, autorizo a presente contratação, determinando</w:t>
      </w:r>
      <w:r w:rsidRPr="00A53FE0">
        <w:rPr>
          <w:rFonts w:ascii="Arial Narrow" w:hAnsi="Arial Narrow"/>
          <w:color w:val="000000"/>
        </w:rPr>
        <w:t xml:space="preserve"> que se proceda a devida publicação dos atos.</w:t>
      </w:r>
    </w:p>
    <w:p w:rsidR="00130434" w:rsidP="00130434" w:rsidRDefault="00130434" w14:paraId="2307ECFC" w14:textId="77777777">
      <w:pPr>
        <w:pStyle w:val="NormalWeb"/>
        <w:spacing w:before="0" w:beforeAutospacing="false" w:after="0" w:afterAutospacing="false"/>
        <w:jc w:val="both"/>
        <w:rPr>
          <w:rFonts w:ascii="Arial Narrow" w:hAnsi="Arial Narrow"/>
          <w:color w:val="000000"/>
        </w:rPr>
      </w:pPr>
      <w:r>
        <w:rPr>
          <w:rFonts w:ascii="Arial Narrow" w:hAnsi="Arial Narrow"/>
          <w:color w:val="000000"/>
        </w:rPr>
        <w:t> </w:t>
      </w:r>
    </w:p>
    <w:p w:rsidR="00130434" w:rsidP="00130434" w:rsidRDefault="00130434" w14:paraId="021B3C78" w14:textId="77777777">
      <w:pPr>
        <w:widowControl w:val="fals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after="0" w:line="240" w:lineRule="auto"/>
        <w:jc w:val="both"/>
        <w:rPr>
          <w:rFonts w:ascii="Arial Narrow" w:hAnsi="Arial Narrow" w:cs="Arial"/>
          <w:sz w:val="24"/>
          <w:szCs w:val="24"/>
        </w:rPr>
      </w:pPr>
    </w:p>
    <w:p w:rsidR="00130434" w:rsidP="00130434" w:rsidRDefault="00130434" w14:paraId="69EB6E8E" w14:textId="77777777">
      <w:pPr>
        <w:widowControl w:val="fals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after="0" w:line="240" w:lineRule="auto"/>
        <w:jc w:val="both"/>
        <w:rPr>
          <w:rFonts w:ascii="Arial Narrow" w:hAnsi="Arial Narrow" w:cs="Arial"/>
          <w:sz w:val="24"/>
          <w:szCs w:val="24"/>
        </w:rPr>
      </w:pPr>
    </w:p>
    <w:p w:rsidR="00130434" w:rsidP="00130434" w:rsidRDefault="00130434" w14:paraId="07FD28D0" w14:textId="77777777">
      <w:pPr>
        <w:widowControl w:val="fals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after="0" w:line="240" w:lineRule="auto"/>
        <w:jc w:val="both"/>
        <w:rPr>
          <w:rFonts w:ascii="Arial Narrow" w:hAnsi="Arial Narrow" w:cs="Arial"/>
          <w:sz w:val="24"/>
          <w:szCs w:val="24"/>
        </w:rPr>
      </w:pPr>
    </w:p>
    <w:p w:rsidR="00130434" w:rsidP="00130434" w:rsidRDefault="00130434" w14:paraId="16137B46" w14:textId="77777777">
      <w:pPr>
        <w:widowControl w:val="fals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after="0" w:line="240" w:lineRule="auto"/>
        <w:jc w:val="center"/>
        <w:rPr>
          <w:rFonts w:ascii="Arial Narrow" w:hAnsi="Arial Narrow" w:cs="Arial"/>
          <w:sz w:val="24"/>
          <w:szCs w:val="24"/>
        </w:rPr>
      </w:pPr>
      <w:r>
        <w:rPr>
          <w:rFonts w:ascii="Arial Narrow" w:hAnsi="Arial Narrow" w:cs="Arial"/>
          <w:sz w:val="24"/>
          <w:szCs w:val="24"/>
        </w:rPr>
        <w:t xml:space="preserve">Encanto/RN, </w:t>
      </w:r>
      <w:r w:rsidRPr="00130434">
        <w:rPr>
          <w:rFonts w:ascii="Arial Narrow" w:hAnsi="Arial Narrow" w:cs="Arial"/>
          <w:szCs w:val="26"/>
        </w:rPr>
        <w:t xml:space="preserve">21 de fevereiro de 2025</w:t>
      </w:r>
    </w:p>
    <w:p w:rsidR="00130434" w:rsidP="00130434" w:rsidRDefault="00130434" w14:paraId="046CD964" w14:textId="77777777">
      <w:pPr>
        <w:widowControl w:val="fals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after="0" w:line="240" w:lineRule="auto"/>
        <w:jc w:val="center"/>
        <w:rPr>
          <w:rFonts w:ascii="Arial Narrow" w:hAnsi="Arial Narrow" w:cs="Arial"/>
          <w:sz w:val="24"/>
          <w:szCs w:val="24"/>
        </w:rPr>
      </w:pPr>
    </w:p>
    <w:p w:rsidR="00130434" w:rsidP="00130434" w:rsidRDefault="00130434" w14:paraId="5EDC8434" w14:textId="77777777">
      <w:pPr>
        <w:widowControl w:val="fals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after="0" w:line="240" w:lineRule="auto"/>
        <w:rPr>
          <w:rFonts w:ascii="Arial Narrow" w:hAnsi="Arial Narrow" w:cs="Arial"/>
          <w:sz w:val="24"/>
          <w:szCs w:val="24"/>
        </w:rPr>
      </w:pPr>
    </w:p>
    <w:p w:rsidR="00130434" w:rsidP="00130434" w:rsidRDefault="00130434" w14:paraId="4CC8A58B" w14:textId="77777777">
      <w:pPr>
        <w:widowControl w:val="fals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after="0" w:line="240" w:lineRule="auto"/>
        <w:jc w:val="center"/>
        <w:rPr>
          <w:rFonts w:ascii="Arial Narrow" w:hAnsi="Arial Narrow" w:cs="Arial"/>
          <w:sz w:val="24"/>
          <w:szCs w:val="24"/>
        </w:rPr>
      </w:pPr>
    </w:p>
    <w:p w:rsidR="00130434" w:rsidP="00130434" w:rsidRDefault="00130434" w14:paraId="4883997E" w14:textId="77777777">
      <w:pPr>
        <w:widowControl w:val="fals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after="0" w:line="240" w:lineRule="auto"/>
        <w:jc w:val="center"/>
        <w:rPr>
          <w:rFonts w:ascii="Arial Narrow" w:hAnsi="Arial Narrow" w:cs="Arial"/>
          <w:sz w:val="24"/>
          <w:szCs w:val="24"/>
        </w:rPr>
      </w:pPr>
    </w:p>
    <w:p w:rsidRPr="00A02A78" w:rsidR="00130434" w:rsidP="00130434" w:rsidRDefault="00130434" w14:paraId="7BA44200" w14:textId="77777777">
      <w:pPr>
        <w:widowControl w:val="fals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after="0" w:line="240" w:lineRule="auto"/>
        <w:jc w:val="center"/>
        <w:rPr>
          <w:rFonts w:ascii="Arial Narrow" w:hAnsi="Arial Narrow" w:cs="Arial"/>
          <w:b/>
          <w:sz w:val="24"/>
          <w:szCs w:val="24"/>
        </w:rPr>
      </w:pPr>
      <w:r>
        <w:rPr>
          <w:rFonts w:ascii="Arial Narrow" w:hAnsi="Arial Narrow" w:cs="Arial"/>
          <w:b/>
          <w:sz w:val="24"/>
          <w:szCs w:val="24"/>
        </w:rPr>
        <w:t>ALBERONE NERI DE OLIVEIRA LIMA</w:t>
      </w:r>
    </w:p>
    <w:p w:rsidR="00130434" w:rsidP="00130434" w:rsidRDefault="00130434" w14:paraId="6784E1EC" w14:textId="77777777">
      <w:pPr>
        <w:widowControl w:val="fals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after="0" w:line="240" w:lineRule="auto"/>
        <w:jc w:val="center"/>
        <w:rPr>
          <w:rFonts w:ascii="Arial Narrow" w:hAnsi="Arial Narrow" w:cs="Arial"/>
          <w:sz w:val="24"/>
          <w:szCs w:val="24"/>
        </w:rPr>
      </w:pPr>
      <w:r w:rsidRPr="00A02A78">
        <w:rPr>
          <w:rFonts w:ascii="Arial Narrow" w:hAnsi="Arial Narrow" w:cs="Arial"/>
          <w:sz w:val="24"/>
          <w:szCs w:val="24"/>
        </w:rPr>
        <w:t>Prefeito Municipal</w:t>
      </w:r>
    </w:p>
    <w:p w:rsidR="00130434" w:rsidP="00130434" w:rsidRDefault="00130434" w14:paraId="6FDC1889" w14:textId="77777777">
      <w:pPr>
        <w:rPr>
          <w:rFonts w:ascii="Arial Narrow" w:hAnsi="Arial Narrow" w:cs="Arial"/>
          <w:sz w:val="24"/>
          <w:szCs w:val="24"/>
        </w:rPr>
      </w:pPr>
      <w:r>
        <w:rPr>
          <w:rFonts w:ascii="Arial Narrow" w:hAnsi="Arial Narrow" w:cs="Arial"/>
          <w:sz w:val="24"/>
          <w:szCs w:val="24"/>
        </w:rPr>
        <w:br w:type="page"/>
      </w:r>
    </w:p>
    <w:p w:rsidRPr="00130434" w:rsidR="00130434" w:rsidP="00130434" w:rsidRDefault="00130434" w14:paraId="69A63EFF" w14:textId="77777777">
      <w:pPr>
        <w:widowControl w:val="fals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after="0" w:line="240" w:lineRule="auto"/>
        <w:jc w:val="center"/>
        <w:rPr>
          <w:rFonts w:ascii="Arial" w:hAnsi="Arial" w:cs="Arial"/>
          <w:b/>
          <w:bCs/>
          <w:caps/>
          <w:sz w:val="29"/>
          <w:szCs w:val="29"/>
        </w:rPr>
      </w:pPr>
      <w:r w:rsidRPr="00130434">
        <w:rPr>
          <w:rFonts w:ascii="Arial" w:hAnsi="Arial" w:cs="Arial"/>
          <w:b/>
          <w:bCs/>
          <w:caps/>
          <w:sz w:val="29"/>
          <w:szCs w:val="29"/>
        </w:rPr>
        <w:lastRenderedPageBreak/>
        <w:t xml:space="preserve">EXTRATO DE DISPENSA DE LICITAÇÃO n.º </w:t>
      </w:r>
    </w:p>
    <w:p w:rsidR="00130434" w:rsidP="00130434" w:rsidRDefault="00130434" w14:paraId="29CBA6F6" w14:textId="77777777">
      <w:pPr>
        <w:widowControl w:val="fals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after="0" w:line="240" w:lineRule="auto"/>
        <w:jc w:val="center"/>
        <w:rPr>
          <w:rFonts w:ascii="Arial Narrow" w:hAnsi="Arial Narrow"/>
          <w:bCs/>
          <w:color w:val="000000"/>
        </w:rPr>
      </w:pPr>
      <w:r w:rsidRPr="00130434">
        <w:rPr>
          <w:rFonts w:ascii="Arial Narrow" w:hAnsi="Arial Narrow"/>
          <w:b/>
          <w:bCs/>
          <w:color w:val="000000"/>
        </w:rPr>
        <w:t xml:space="preserve">210203/2025</w:t>
      </w:r>
    </w:p>
    <w:p w:rsidRPr="00891549" w:rsidR="00130434" w:rsidP="00130434" w:rsidRDefault="00130434" w14:paraId="04D0FB8B" w14:textId="77777777">
      <w:pPr>
        <w:widowControl w:val="fals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after="0" w:line="240" w:lineRule="auto"/>
        <w:jc w:val="center"/>
        <w:rPr>
          <w:rFonts w:ascii="Arial" w:hAnsi="Arial" w:cs="Arial"/>
          <w:b/>
          <w:bCs/>
          <w:caps/>
          <w:sz w:val="29"/>
          <w:szCs w:val="29"/>
        </w:rPr>
      </w:pPr>
    </w:p>
    <w:p w:rsidRPr="00130434" w:rsidR="00130434" w:rsidP="00130434" w:rsidRDefault="00130434" w14:paraId="604EC49B" w14:textId="77777777">
      <w:pPr>
        <w:pStyle w:val="dou-paragraph"/>
        <w:shd w:val="clear" w:color="auto" w:fill="FFFFFF"/>
        <w:spacing w:before="0" w:beforeAutospacing="false" w:after="150" w:afterAutospacing="false"/>
        <w:jc w:val="both"/>
        <w:rPr>
          <w:rFonts w:ascii="Arial" w:hAnsi="Arial" w:cs="Arial"/>
        </w:rPr>
      </w:pPr>
      <w:r w:rsidRPr="00130434">
        <w:rPr>
          <w:rFonts w:ascii="Arial" w:hAnsi="Arial" w:cs="Arial"/>
          <w:b/>
        </w:rPr>
        <w:t xml:space="preserve">PROCESSO ADMINISTRATIVO Nº</w:t>
      </w:r>
      <w:r w:rsidRPr="00130434">
        <w:rPr>
          <w:rFonts w:ascii="Arial" w:hAnsi="Arial" w:cs="Arial"/>
        </w:rPr>
        <w:t xml:space="preserve"> </w:t>
      </w:r>
      <w:r w:rsidRPr="00130434">
        <w:rPr>
          <w:rFonts w:ascii="Arial" w:hAnsi="Arial" w:cs="Arial"/>
          <w:bCs/>
        </w:rPr>
        <w:t xml:space="preserve">20020002/2025</w:t>
      </w:r>
    </w:p>
    <w:p w:rsidRPr="00130434" w:rsidR="00130434" w:rsidP="00130434" w:rsidRDefault="00130434" w14:paraId="48D96897" w14:textId="77777777">
      <w:pPr>
        <w:pStyle w:val="dou-paragraph"/>
        <w:shd w:val="clear" w:color="auto" w:fill="FFFFFF"/>
        <w:spacing w:before="0" w:beforeAutospacing="false" w:after="150" w:afterAutospacing="false"/>
        <w:jc w:val="both"/>
        <w:rPr>
          <w:rFonts w:ascii="Arial" w:hAnsi="Arial" w:cs="Arial"/>
        </w:rPr>
      </w:pPr>
      <w:r w:rsidRPr="00130434">
        <w:rPr>
          <w:rFonts w:ascii="Arial" w:hAnsi="Arial" w:cs="Arial"/>
          <w:b/>
        </w:rPr>
        <w:t xml:space="preserve">DISPENSA DE LICITAÇÃO N.º</w:t>
      </w:r>
      <w:r w:rsidRPr="00130434">
        <w:rPr>
          <w:rFonts w:ascii="Arial" w:hAnsi="Arial" w:cs="Arial"/>
        </w:rPr>
        <w:t xml:space="preserve"> </w:t>
      </w:r>
      <w:r w:rsidRPr="00130434">
        <w:rPr>
          <w:rFonts w:ascii="Arial" w:hAnsi="Arial" w:cs="Arial"/>
          <w:bCs/>
          <w:color w:val="000000"/>
        </w:rPr>
        <w:t xml:space="preserve">210203/2025</w:t>
      </w:r>
    </w:p>
    <w:p w:rsidRPr="00130434" w:rsidR="00130434" w:rsidP="00130434" w:rsidRDefault="00130434" w14:paraId="578E537A" w14:textId="77777777">
      <w:pPr>
        <w:pStyle w:val="dou-paragraph"/>
        <w:shd w:val="clear" w:color="auto" w:fill="FFFFFF"/>
        <w:spacing w:before="0" w:beforeAutospacing="false" w:after="150" w:afterAutospacing="false"/>
        <w:jc w:val="both"/>
        <w:rPr>
          <w:rFonts w:ascii="Arial" w:hAnsi="Arial" w:cs="Arial"/>
        </w:rPr>
      </w:pPr>
      <w:r w:rsidRPr="00130434">
        <w:rPr>
          <w:rFonts w:ascii="Arial" w:hAnsi="Arial" w:cs="Arial"/>
          <w:b/>
        </w:rPr>
        <w:t>CONTRATANTE</w:t>
      </w:r>
      <w:r w:rsidRPr="00130434">
        <w:rPr>
          <w:rFonts w:ascii="Arial" w:hAnsi="Arial" w:cs="Arial"/>
        </w:rPr>
        <w:t xml:space="preserve">: MUNICÍPIO ENCANTO/RN. </w:t>
      </w:r>
    </w:p>
    <w:p w:rsidRPr="00130434" w:rsidR="00130434" w:rsidP="00130434" w:rsidRDefault="00130434" w14:paraId="0A255B5F" w14:textId="77777777">
      <w:pPr>
        <w:suppressAutoHyphens/>
        <w:spacing w:after="0" w:line="240" w:lineRule="auto"/>
        <w:jc w:val="both"/>
        <w:rPr>
          <w:rFonts w:ascii="Arial" w:hAnsi="Arial" w:eastAsia="Book Antiqua" w:cs="Arial"/>
          <w:sz w:val="24"/>
          <w:szCs w:val="24"/>
          <w:lang w:eastAsia="ar-SA"/>
        </w:rPr>
      </w:pPr>
      <w:r w:rsidRPr="00130434">
        <w:rPr>
          <w:rFonts w:ascii="Arial" w:hAnsi="Arial" w:cs="Arial"/>
          <w:b/>
          <w:sz w:val="24"/>
          <w:szCs w:val="24"/>
        </w:rPr>
        <w:t xml:space="preserve">CONTRATADO:</w:t>
      </w:r>
      <w:r w:rsidRPr="00130434">
        <w:rPr>
          <w:rFonts w:ascii="Arial" w:hAnsi="Arial" w:cs="Arial"/>
          <w:sz w:val="24"/>
          <w:szCs w:val="24"/>
        </w:rPr>
        <w:t xml:space="preserve"> </w:t>
      </w:r>
      <w:r w:rsidRPr="00130434">
        <w:rPr>
          <w:rFonts w:ascii="Arial" w:hAnsi="Arial" w:cs="Arial"/>
          <w:b/>
          <w:sz w:val="24"/>
          <w:szCs w:val="24"/>
        </w:rPr>
        <w:t xml:space="preserve">A C DA COSTA SOARES</w:t>
      </w:r>
    </w:p>
    <w:p w:rsidRPr="00130434" w:rsidR="00130434" w:rsidP="00130434" w:rsidRDefault="00130434" w14:paraId="562EFC24" w14:textId="77777777">
      <w:pPr>
        <w:pStyle w:val="Corpodetexto3"/>
        <w:widowControl w:val="false"/>
        <w:outlineLvl w:val="0"/>
        <w:rPr>
          <w:rFonts w:ascii="Arial" w:hAnsi="Arial" w:cs="Arial"/>
          <w:szCs w:val="24"/>
        </w:rPr>
      </w:pPr>
      <w:r w:rsidRPr="00130434">
        <w:rPr>
          <w:rFonts w:ascii="Arial" w:hAnsi="Arial" w:cs="Arial"/>
          <w:b/>
          <w:szCs w:val="24"/>
        </w:rPr>
        <w:t xml:space="preserve">OBJETO:</w:t>
      </w:r>
      <w:r w:rsidRPr="00130434">
        <w:rPr>
          <w:rFonts w:ascii="Arial" w:hAnsi="Arial" w:cs="Arial"/>
          <w:szCs w:val="24"/>
        </w:rPr>
        <w:t xml:space="preserve">Contratação de empresa especializada para o fornecimento de cuba oval e porta de laumino com vistas ao atendimento das necessidades de manutenção das atividades da Secretaria Municipal de Saúde do Encanto/RN.</w:t>
      </w:r>
    </w:p>
    <w:p w:rsidRPr="00130434" w:rsidR="00130434" w:rsidP="00130434" w:rsidRDefault="00E54FB8" w14:paraId="638BC67F" w14:textId="77777777">
      <w:pPr>
        <w:suppressAutoHyphens/>
        <w:spacing w:after="0" w:line="240" w:lineRule="auto"/>
        <w:jc w:val="both"/>
        <w:rPr>
          <w:rFonts w:ascii="Arial" w:hAnsi="Arial" w:eastAsia="Book Antiqua" w:cs="Arial"/>
          <w:sz w:val="24"/>
          <w:szCs w:val="24"/>
          <w:lang w:eastAsia="ar-SA"/>
        </w:rPr>
      </w:pPr>
      <w:r>
        <w:rPr>
          <w:rFonts w:ascii="Arial" w:hAnsi="Arial" w:cs="Arial"/>
          <w:sz w:val="24"/>
          <w:szCs w:val="24"/>
        </w:rPr>
        <w:t xml:space="preserve">VALOR TOTAL: </w:t>
      </w:r>
      <w:r w:rsidRPr="00130434" w:rsidR="00130434">
        <w:rPr>
          <w:rFonts w:ascii="Arial" w:hAnsi="Arial" w:eastAsia="Book Antiqua" w:cs="Arial"/>
          <w:sz w:val="24"/>
          <w:szCs w:val="24"/>
          <w:lang w:eastAsia="ar-SA"/>
        </w:rPr>
        <w:t xml:space="preserve">R$ 2.412,00</w:t>
      </w:r>
      <w:r w:rsidRPr="00130434" w:rsidR="00130434">
        <w:rPr>
          <w:rFonts w:ascii="Arial" w:hAnsi="Arial" w:eastAsia="Book Antiqua" w:cs="Arial"/>
          <w:sz w:val="24"/>
          <w:szCs w:val="24"/>
          <w:lang w:eastAsia="ar-SA"/>
        </w:rPr>
        <w:t xml:space="preserve"> (</w:t>
      </w:r>
      <w:r w:rsidRPr="00130434" w:rsidR="00130434">
        <w:rPr>
          <w:rFonts w:ascii="Arial" w:hAnsi="Arial" w:eastAsia="Book Antiqua" w:cs="Arial"/>
          <w:sz w:val="24"/>
          <w:szCs w:val="24"/>
          <w:lang w:eastAsia="ar-SA"/>
        </w:rPr>
        <w:t xml:space="preserve">dois mil e quatrocentos e doze reais</w:t>
      </w:r>
      <w:r w:rsidRPr="00130434" w:rsidR="00130434">
        <w:rPr>
          <w:rFonts w:ascii="Arial" w:hAnsi="Arial" w:eastAsia="Book Antiqua" w:cs="Arial"/>
          <w:sz w:val="24"/>
          <w:szCs w:val="24"/>
          <w:lang w:eastAsia="ar-SA"/>
        </w:rPr>
        <w:t xml:space="preserve">).</w:t>
      </w:r>
    </w:p>
    <w:p w:rsidRPr="00130434" w:rsidR="00130434" w:rsidP="00130434" w:rsidRDefault="00130434" w14:paraId="044AD2AD" w14:textId="77777777">
      <w:pPr>
        <w:pStyle w:val="dou-paragraph"/>
        <w:shd w:val="clear" w:color="auto" w:fill="FFFFFF"/>
        <w:spacing w:before="0" w:beforeAutospacing="false" w:after="150" w:afterAutospacing="false"/>
        <w:jc w:val="both"/>
        <w:rPr>
          <w:rFonts w:ascii="Arial" w:hAnsi="Arial" w:cs="Arial"/>
        </w:rPr>
      </w:pPr>
      <w:r w:rsidRPr="00130434">
        <w:rPr>
          <w:rFonts w:ascii="Arial" w:hAnsi="Arial" w:cs="Arial"/>
        </w:rPr>
        <w:t xml:space="preserve">FUNDAMENTAÇÃO LEGAL: Art. 75, Inciso I e II, da Lei Federal de nº. 14.133/2021. </w:t>
      </w:r>
    </w:p>
    <w:p w:rsidRPr="00130434" w:rsidR="00130434" w:rsidP="00130434" w:rsidRDefault="00130434" w14:paraId="4580F6D6" w14:textId="77777777">
      <w:pPr>
        <w:pStyle w:val="dou-paragraph"/>
        <w:shd w:val="clear" w:color="auto" w:fill="FFFFFF"/>
        <w:spacing w:before="0" w:beforeAutospacing="false" w:after="150" w:afterAutospacing="false"/>
        <w:jc w:val="both"/>
        <w:rPr>
          <w:rFonts w:ascii="Arial" w:hAnsi="Arial" w:cs="Arial"/>
        </w:rPr>
      </w:pPr>
      <w:r w:rsidRPr="00130434">
        <w:rPr>
          <w:rFonts w:ascii="Arial" w:hAnsi="Arial" w:cs="Arial"/>
        </w:rPr>
        <w:t xml:space="preserve">Encanto/RN, </w:t>
      </w:r>
      <w:r w:rsidRPr="00130434">
        <w:rPr>
          <w:rFonts w:ascii="Arial" w:hAnsi="Arial" w:cs="Arial"/>
        </w:rPr>
        <w:t xml:space="preserve">21 de fevereiro de 2025</w:t>
      </w:r>
    </w:p>
    <w:p w:rsidRPr="00130434" w:rsidR="00130434" w:rsidP="00130434" w:rsidRDefault="00130434" w14:paraId="7F8A4E39" w14:textId="77777777">
      <w:pPr>
        <w:pStyle w:val="dou-paragraph"/>
        <w:shd w:val="clear" w:color="auto" w:fill="FFFFFF"/>
        <w:spacing w:before="0" w:beforeAutospacing="false" w:after="150" w:afterAutospacing="false"/>
        <w:jc w:val="both"/>
        <w:rPr>
          <w:rFonts w:ascii="Arial" w:hAnsi="Arial" w:cs="Arial"/>
        </w:rPr>
      </w:pPr>
      <w:r w:rsidRPr="00130434">
        <w:rPr>
          <w:rFonts w:ascii="Arial" w:hAnsi="Arial" w:cs="Arial"/>
        </w:rPr>
        <w:t>ALBERONE NERI DE OLIVEIRA LIMA - Prefeito Municipal.</w:t>
      </w:r>
    </w:p>
    <w:p w:rsidR="00130434" w:rsidP="00130434" w:rsidRDefault="00130434" w14:paraId="77E7E2C8" w14:textId="77777777"/>
    <w:p w:rsidR="002647C3" w:rsidRDefault="002647C3" w14:paraId="15F3F916" w14:textId="77777777"/>
    <w:sectPr w:rsidR="002647C3" w:rsidSect="005C3239">
      <w:headerReference w:type="default" r:id="rId7"/>
      <w:footerReference w:type="default" r:id="rId8"/>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AEB2ADF" w14:textId="77777777" w:rsidR="005C3239" w:rsidRDefault="005C3239" w:rsidP="00130434">
      <w:pPr>
        <w:spacing w:after="0" w:line="240" w:lineRule="auto"/>
      </w:pPr>
      <w:r>
        <w:separator/>
      </w:r>
    </w:p>
  </w:endnote>
  <w:endnote w:type="continuationSeparator" w:id="0">
    <w:p w14:paraId="7EEB3FAD" w14:textId="77777777" w:rsidR="005C3239" w:rsidRDefault="005C3239" w:rsidP="0013043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w14 w15 w16se w16cid w16 w16cex w16sdtdh wp14">
  <w:p w:rsidR="00130434" w:rsidP="00130434" w:rsidRDefault="00130434" w14:paraId="061F4A67" w14:textId="77777777">
    <w:pPr>
      <w:pStyle w:val="SemEspaamento"/>
      <w:jc w:val="center"/>
      <w:rPr>
        <w:rFonts w:ascii="Arial" w:hAnsi="Arial" w:cs="Arial"/>
        <w:sz w:val="6"/>
        <w:szCs w:val="8"/>
      </w:rPr>
    </w:pPr>
  </w:p>
  <w:p w:rsidR="00130434" w:rsidP="00130434" w:rsidRDefault="00130434" w14:paraId="7975FBF9" w14:textId="77777777">
    <w:pPr>
      <w:pStyle w:val="SemEspaamento"/>
      <w:pBdr>
        <w:top w:val="single" w:color="auto" w:sz="4" w:space="1"/>
      </w:pBdr>
      <w:jc w:val="center"/>
      <w:rPr>
        <w:rFonts w:ascii="Arial" w:hAnsi="Arial" w:cs="Arial"/>
        <w:sz w:val="2"/>
        <w:szCs w:val="4"/>
      </w:rPr>
    </w:pPr>
  </w:p>
  <w:p w:rsidR="00130434" w:rsidP="00130434" w:rsidRDefault="00130434" w14:paraId="3E508641" w14:textId="77777777">
    <w:pPr>
      <w:pStyle w:val="SemEspaamento"/>
      <w:pBdr>
        <w:top w:val="single" w:color="auto" w:sz="4" w:space="1"/>
      </w:pBdr>
      <w:jc w:val="center"/>
      <w:rPr>
        <w:rFonts w:ascii="Arial" w:hAnsi="Arial" w:cs="Arial"/>
        <w:sz w:val="18"/>
        <w:szCs w:val="20"/>
      </w:rPr>
    </w:pPr>
    <w:r>
      <w:rPr>
        <w:rFonts w:ascii="Arial" w:hAnsi="Arial" w:cs="Arial"/>
        <w:sz w:val="18"/>
        <w:szCs w:val="20"/>
      </w:rPr>
      <w:t>Rua Afonso Rodrigues, 48, Bairro Centro, Encanto/RN, CEP 59905-000</w:t>
    </w:r>
  </w:p>
  <w:p w:rsidRPr="00130434" w:rsidR="00130434" w:rsidP="00130434" w:rsidRDefault="00130434" w14:paraId="323B3CC3" w14:textId="77777777">
    <w:pPr>
      <w:pStyle w:val="SemEspaamento"/>
      <w:jc w:val="center"/>
      <w:rPr>
        <w:rFonts w:ascii="Arial" w:hAnsi="Arial" w:cs="Arial"/>
        <w:sz w:val="18"/>
        <w:szCs w:val="20"/>
      </w:rPr>
    </w:pPr>
    <w:r>
      <w:rPr>
        <w:rFonts w:ascii="Arial" w:hAnsi="Arial" w:cs="Arial"/>
        <w:sz w:val="18"/>
        <w:szCs w:val="20"/>
      </w:rPr>
      <w:t>CNPJ: 08.355.760/0001-23 / E-mail: pmencanto@gmail.com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7C74BD7" w14:textId="77777777" w:rsidR="005C3239" w:rsidRDefault="005C3239" w:rsidP="00130434">
      <w:pPr>
        <w:spacing w:after="0" w:line="240" w:lineRule="auto"/>
      </w:pPr>
      <w:r>
        <w:separator/>
      </w:r>
    </w:p>
  </w:footnote>
  <w:footnote w:type="continuationSeparator" w:id="0">
    <w:p w14:paraId="3E849EDD" w14:textId="77777777" w:rsidR="005C3239" w:rsidRDefault="005C3239" w:rsidP="00130434">
      <w:pPr>
        <w:spacing w:after="0" w:line="240" w:lineRule="auto"/>
      </w:pPr>
      <w:r>
        <w:continuationSeparator/>
      </w:r>
    </w:p>
  </w:footnote>
</w:footnotes>
</file>

<file path=word/header1.xml><?xml version="1.0" encoding="utf-8"?>
<w:hdr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w14 w15 w16se w16cid w16 w16cex w16sdtdh wp14">
  <w:p w:rsidR="00130434" w:rsidP="00130434" w:rsidRDefault="00130434" w14:paraId="7436CD96" w14:textId="77777777">
    <w:pPr>
      <w:pStyle w:val="Cabealho"/>
      <w:tabs>
        <w:tab w:val="left" w:pos="708"/>
      </w:tabs>
    </w:pPr>
    <w:r>
      <w:rPr>
        <w:noProof/>
        <w:lang w:eastAsia="pt-BR"/>
      </w:rPr>
      <w:drawing>
        <wp:anchor distT="0" distB="0" distL="114300" distR="114300" simplePos="false" relativeHeight="251658240" behindDoc="true" locked="false" layoutInCell="true" allowOverlap="true" wp14:anchorId="4F9FDF58" wp14:editId="43481799">
          <wp:simplePos x="0" y="0"/>
          <wp:positionH relativeFrom="margin">
            <wp:posOffset>930910</wp:posOffset>
          </wp:positionH>
          <wp:positionV relativeFrom="margin">
            <wp:posOffset>-1250315</wp:posOffset>
          </wp:positionV>
          <wp:extent cx="3000375" cy="1021715"/>
          <wp:effectExtent l="0" t="0" r="0" b="0"/>
          <wp:wrapSquare wrapText="bothSides"/>
          <wp:docPr id="1" name="Imagem 1"/>
          <wp:cNvGraphicFramePr>
            <a:graphicFrameLocks noChangeAspect="true"/>
          </wp:cNvGraphicFramePr>
          <a:graphic>
            <a:graphicData uri="http://schemas.openxmlformats.org/drawingml/2006/picture">
              <pic:pic>
                <pic:nvPicPr>
                  <pic:cNvPr id="0" name="Imagem 2"/>
                  <pic:cNvPicPr>
                    <a:picLocks noChangeAspect="true" noChangeArrowheads="true"/>
                  </pic:cNvPicPr>
                </pic:nvPicPr>
                <pic:blipFill>
                  <a:blip r:embed="rId1">
                    <a:extLst>
                      <a:ext uri="{28A0092B-C50C-407E-A947-70E740481C1C}">
                        <a14:useLocalDpi val="false"/>
                      </a:ext>
                    </a:extLst>
                  </a:blip>
                  <a:srcRect/>
                  <a:stretch>
                    <a:fillRect/>
                  </a:stretch>
                </pic:blipFill>
                <pic:spPr bwMode="auto">
                  <a:xfrm>
                    <a:off x="0" y="0"/>
                    <a:ext cx="3000375" cy="1021715"/>
                  </a:xfrm>
                  <a:prstGeom prst="rect">
                    <a:avLst/>
                  </a:prstGeom>
                  <a:noFill/>
                </pic:spPr>
              </pic:pic>
            </a:graphicData>
          </a:graphic>
          <wp14:sizeRelH relativeFrom="page">
            <wp14:pctWidth>0</wp14:pctWidth>
          </wp14:sizeRelH>
          <wp14:sizeRelV relativeFrom="page">
            <wp14:pctHeight>0</wp14:pctHeight>
          </wp14:sizeRelV>
        </wp:anchor>
      </w:drawing>
    </w:r>
    <w:r>
      <w:rPr>
        <w:rFonts w:ascii="Times New Roman" w:hAnsi="Times New Roman" w:cs="Times New Roman"/>
        <w:b/>
        <w:bCs/>
        <w:noProof/>
        <w:sz w:val="36"/>
        <w:szCs w:val="36"/>
        <w:lang w:eastAsia="pt-BR"/>
      </w:rPr>
      <w:drawing>
        <wp:anchor distT="0" distB="0" distL="114300" distR="114300" simplePos="false" relativeHeight="251656192" behindDoc="true" locked="false" layoutInCell="true" allowOverlap="true" wp14:anchorId="3FBE2040" wp14:editId="7BE7FEA7">
          <wp:simplePos x="0" y="0"/>
          <wp:positionH relativeFrom="column">
            <wp:posOffset>5419725</wp:posOffset>
          </wp:positionH>
          <wp:positionV relativeFrom="paragraph">
            <wp:posOffset>-257810</wp:posOffset>
          </wp:positionV>
          <wp:extent cx="1057275" cy="1057275"/>
          <wp:effectExtent l="0" t="0" r="0" b="0"/>
          <wp:wrapNone/>
          <wp:docPr id="46" name="Imagem 46" descr="C:\Users\CPL PC 02\Desktop\Carimbo Pref.jpg"/>
          <wp:cNvGraphicFramePr>
            <a:graphicFrameLocks noChangeAspect="true"/>
          </wp:cNvGraphicFramePr>
          <a:graphic>
            <a:graphicData uri="http://schemas.openxmlformats.org/drawingml/2006/picture">
              <pic:pic>
                <pic:nvPicPr>
                  <pic:cNvPr id="0" name="Picture 3" descr="C:\Users\CPL PC 02\Desktop\Carimbo Pref.jpg"/>
                  <pic:cNvPicPr>
                    <a:picLocks noChangeAspect="true" noChangeArrowheads="true"/>
                  </pic:cNvPicPr>
                </pic:nvPicPr>
                <pic:blipFill>
                  <a:blip cstate="print" r:embed="rId2">
                    <a:extLst>
                      <a:ext uri="{28A0092B-C50C-407E-A947-70E740481C1C}">
                        <a14:useLocalDpi val="false"/>
                      </a:ext>
                    </a:extLst>
                  </a:blip>
                  <a:srcRect/>
                  <a:stretch>
                    <a:fillRect/>
                  </a:stretch>
                </pic:blipFill>
                <pic:spPr bwMode="auto">
                  <a:xfrm>
                    <a:off x="0" y="0"/>
                    <a:ext cx="1057275" cy="10572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257046">
      <w:t xml:space="preserve"> </w:t>
    </w:r>
  </w:p>
  <w:p w:rsidR="00130434" w:rsidP="00130434" w:rsidRDefault="00130434" w14:paraId="7579E202" w14:textId="77777777">
    <w:pPr>
      <w:pStyle w:val="Cabealho"/>
      <w:tabs>
        <w:tab w:val="left" w:pos="4005"/>
      </w:tabs>
    </w:pPr>
  </w:p>
  <w:p w:rsidR="00130434" w:rsidP="00130434" w:rsidRDefault="00130434" w14:paraId="5FE063EE" w14:textId="77777777">
    <w:pPr>
      <w:pStyle w:val="Cabealho"/>
      <w:tabs>
        <w:tab w:val="left" w:pos="4005"/>
      </w:tabs>
    </w:pPr>
  </w:p>
  <w:p w:rsidR="00130434" w:rsidP="00130434" w:rsidRDefault="00130434" w14:paraId="3E668F62" w14:textId="77777777">
    <w:pPr>
      <w:pStyle w:val="Cabealho"/>
      <w:tabs>
        <w:tab w:val="left" w:pos="4005"/>
      </w:tabs>
    </w:pPr>
  </w:p>
  <w:p w:rsidR="00130434" w:rsidP="00130434" w:rsidRDefault="00130434" w14:paraId="7F9767FB" w14:textId="77777777">
    <w:pPr>
      <w:pStyle w:val="Cabealho"/>
      <w:tabs>
        <w:tab w:val="clear" w:pos="4252"/>
        <w:tab w:val="left" w:pos="7080"/>
      </w:tabs>
    </w:pPr>
    <w:r>
      <w:tab/>
    </w:r>
  </w:p>
  <w:p w:rsidR="00130434" w:rsidRDefault="00130434" w14:paraId="6E7D1007" w14:textId="77777777">
    <w:pPr>
      <w:pStyle w:val="Cabealho"/>
    </w:pPr>
  </w:p>
</w:hdr>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w14 w15">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D815AD"/>
    <w:rsid w:val="000054A3"/>
    <w:rsid w:val="000C434B"/>
    <w:rsid w:val="00130434"/>
    <w:rsid w:val="001714FD"/>
    <w:rsid w:val="002647C3"/>
    <w:rsid w:val="002E6205"/>
    <w:rsid w:val="00342210"/>
    <w:rsid w:val="0035322B"/>
    <w:rsid w:val="004E5201"/>
    <w:rsid w:val="00520409"/>
    <w:rsid w:val="005C3239"/>
    <w:rsid w:val="007A0134"/>
    <w:rsid w:val="007D138B"/>
    <w:rsid w:val="00844D1E"/>
    <w:rsid w:val="008C0D4F"/>
    <w:rsid w:val="00900A9D"/>
    <w:rsid w:val="00952D37"/>
    <w:rsid w:val="009C1DF5"/>
    <w:rsid w:val="00A33F38"/>
    <w:rsid w:val="00AA69C6"/>
    <w:rsid w:val="00C4633A"/>
    <w:rsid w:val="00C73AC6"/>
    <w:rsid w:val="00D55E5B"/>
    <w:rsid w:val="00D815AD"/>
    <w:rsid w:val="00DD31D1"/>
    <w:rsid w:val="00E54FB8"/>
    <w:rsid w:val="00F503C6"/>
    <w:rsid w:val="00F645A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spidmax="1026" v:ext="edit"/>
    <o:shapelayout v:ext="edit">
      <o:idmap data="1" v:ext="edit"/>
    </o:shapelayout>
  </w:shapeDefaults>
  <w:decimalSymbol w:val=","/>
  <w:listSeparator w:val=";"/>
  <w14:docId w14:val="2F2731D5"/>
  <w15:docId w15:val="{37A5FB8A-C090-4F9D-9516-D502D52832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647C3"/>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hd,he,analitico 3,Cabeçalho superior,Heading 1a,Heading 1a Char Char,Heading 1a Char"/>
    <w:basedOn w:val="Normal"/>
    <w:link w:val="CabealhoChar"/>
    <w:uiPriority w:val="99"/>
    <w:unhideWhenUsed/>
    <w:rsid w:val="00130434"/>
    <w:pPr>
      <w:tabs>
        <w:tab w:val="center" w:pos="4252"/>
        <w:tab w:val="right" w:pos="8504"/>
      </w:tabs>
      <w:spacing w:after="0" w:line="240" w:lineRule="auto"/>
    </w:pPr>
  </w:style>
  <w:style w:type="character" w:customStyle="1" w:styleId="CabealhoChar">
    <w:name w:val="Cabeçalho Char"/>
    <w:aliases w:val="hd Char,he Char,analitico 3 Char,Cabeçalho superior Char,Heading 1a Char1,Heading 1a Char Char Char,Heading 1a Char Char1"/>
    <w:basedOn w:val="Fontepargpadro"/>
    <w:link w:val="Cabealho"/>
    <w:uiPriority w:val="99"/>
    <w:rsid w:val="00130434"/>
  </w:style>
  <w:style w:type="paragraph" w:styleId="Rodap">
    <w:name w:val="footer"/>
    <w:basedOn w:val="Normal"/>
    <w:link w:val="RodapChar"/>
    <w:uiPriority w:val="99"/>
    <w:unhideWhenUsed/>
    <w:rsid w:val="00130434"/>
    <w:pPr>
      <w:tabs>
        <w:tab w:val="center" w:pos="4252"/>
        <w:tab w:val="right" w:pos="8504"/>
      </w:tabs>
      <w:spacing w:after="0" w:line="240" w:lineRule="auto"/>
    </w:pPr>
  </w:style>
  <w:style w:type="character" w:customStyle="1" w:styleId="RodapChar">
    <w:name w:val="Rodapé Char"/>
    <w:basedOn w:val="Fontepargpadro"/>
    <w:link w:val="Rodap"/>
    <w:uiPriority w:val="99"/>
    <w:rsid w:val="00130434"/>
  </w:style>
  <w:style w:type="paragraph" w:styleId="SemEspaamento">
    <w:name w:val="No Spacing"/>
    <w:uiPriority w:val="1"/>
    <w:qFormat/>
    <w:rsid w:val="00130434"/>
    <w:pPr>
      <w:spacing w:after="0" w:line="240" w:lineRule="auto"/>
    </w:pPr>
  </w:style>
  <w:style w:type="paragraph" w:styleId="NormalWeb">
    <w:name w:val="Normal (Web)"/>
    <w:basedOn w:val="Normal"/>
    <w:uiPriority w:val="99"/>
    <w:unhideWhenUsed/>
    <w:rsid w:val="00130434"/>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Corpodetexto3">
    <w:name w:val="Body Text 3"/>
    <w:basedOn w:val="Normal"/>
    <w:link w:val="Corpodetexto3Char"/>
    <w:uiPriority w:val="99"/>
    <w:semiHidden/>
    <w:unhideWhenUsed/>
    <w:rsid w:val="00130434"/>
    <w:pPr>
      <w:spacing w:after="0" w:line="240" w:lineRule="auto"/>
      <w:jc w:val="both"/>
    </w:pPr>
    <w:rPr>
      <w:rFonts w:ascii="Times New Roman" w:eastAsia="Times New Roman" w:hAnsi="Times New Roman" w:cs="Times New Roman"/>
      <w:sz w:val="24"/>
      <w:szCs w:val="20"/>
      <w:lang w:eastAsia="pt-BR"/>
    </w:rPr>
  </w:style>
  <w:style w:type="character" w:customStyle="1" w:styleId="Corpodetexto3Char">
    <w:name w:val="Corpo de texto 3 Char"/>
    <w:basedOn w:val="Fontepargpadro"/>
    <w:link w:val="Corpodetexto3"/>
    <w:uiPriority w:val="99"/>
    <w:semiHidden/>
    <w:rsid w:val="00130434"/>
    <w:rPr>
      <w:rFonts w:ascii="Times New Roman" w:eastAsia="Times New Roman" w:hAnsi="Times New Roman" w:cs="Times New Roman"/>
      <w:sz w:val="24"/>
      <w:szCs w:val="20"/>
      <w:lang w:eastAsia="pt-BR"/>
    </w:rPr>
  </w:style>
  <w:style w:type="paragraph" w:customStyle="1" w:styleId="dou-paragraph">
    <w:name w:val="dou-paragraph"/>
    <w:basedOn w:val="Normal"/>
    <w:rsid w:val="00130434"/>
    <w:pPr>
      <w:spacing w:before="100" w:beforeAutospacing="1" w:after="100" w:afterAutospacing="1" w:line="240" w:lineRule="auto"/>
    </w:pPr>
    <w:rPr>
      <w:rFonts w:ascii="Times New Roman" w:eastAsia="Times New Roman" w:hAnsi="Times New Roman" w:cs="Times New Roman"/>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
    <Relationship Target="footer1.xml" Type="http://schemas.openxmlformats.org/officeDocument/2006/relationships/footer" Id="rId8"/>
    <Relationship Target="settings.xml" Type="http://schemas.openxmlformats.org/officeDocument/2006/relationships/settings" Id="rId3"/>
    <Relationship Target="header1.xml" Type="http://schemas.openxmlformats.org/officeDocument/2006/relationships/header" Id="rId7"/>
    <Relationship Target="styles.xml" Type="http://schemas.openxmlformats.org/officeDocument/2006/relationships/styles" Id="rId2"/>
    <Relationship Target="../customXml/item1.xml" Type="http://schemas.openxmlformats.org/officeDocument/2006/relationships/customXml" Id="rId1"/>
    <Relationship Target="endnotes.xml" Type="http://schemas.openxmlformats.org/officeDocument/2006/relationships/endnotes" Id="rId6"/>
    <Relationship Target="footnotes.xml" Type="http://schemas.openxmlformats.org/officeDocument/2006/relationships/footnotes" Id="rId5"/>
    <Relationship Target="theme/theme1.xml" Type="http://schemas.openxmlformats.org/officeDocument/2006/relationships/theme" Id="rId10"/>
    <Relationship Target="webSettings.xml" Type="http://schemas.openxmlformats.org/officeDocument/2006/relationships/webSettings" Id="rId4"/>
    <Relationship Target="fontTable.xml" Type="http://schemas.openxmlformats.org/officeDocument/2006/relationships/fontTable" Id="rId9"/>
</Relationships>

</file>

<file path=word/_rels/header1.xml.rels><?xml version="1.0" encoding="UTF-8" standalone="yes"?>
<Relationships xmlns="http://schemas.openxmlformats.org/package/2006/relationships">
    <Relationship Target="media/image2.jpeg" Type="http://schemas.openxmlformats.org/officeDocument/2006/relationships/image" Id="rId2"/>
    <Relationship Target="media/image1.png" Type="http://schemas.openxmlformats.org/officeDocument/2006/relationships/image" Id="rId1"/>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
    <Relationship Target="itemProps1.xml" Type="http://schemas.openxmlformats.org/officeDocument/2006/relationships/customXmlProps" Id="rId1"/>
</Relationships>

</file>

<file path=customXml/item1.xml><?xml version="1.0" encoding="utf-8"?>
<b:Sourc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SelectedStyle="\APASixthEditionOfficeOnline.xsl" StyleName="APA"/>
</file>

<file path=customXml/itemProps1.xml><?xml version="1.0" encoding="utf-8"?>
<ds:datastoreItem xmlns:ds="http://schemas.openxmlformats.org/officeDocument/2006/customXml" ds:itemID="{1F6102A7-EDC5-4448-908E-4DED735D64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TotalTime>
  <Pages>6</Pages>
  <Words>1284</Words>
  <Characters>6934</Characters>
  <Application>Microsoft Office Word</Application>
  <DocSecurity>0</DocSecurity>
  <Lines>57</Lines>
  <Paragraphs>16</Paragraphs>
  <ScaleCrop>false</ScaleCrop>
  <Company>....</Company>
  <LinksUpToDate>false</LinksUpToDate>
  <CharactersWithSpaces>8202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Raphael</cp:lastModifiedBy>
  <cp:revision>6</cp:revision>
  <dcterms:created xsi:type="dcterms:W3CDTF">2012-02-02T18:33:00Z</dcterms:created>
  <dcterms:modified xsi:type="dcterms:W3CDTF">2024-03-17T11:15:00Z</dcterms:modified>
</cp:coreProperties>
</file>