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25020001/2026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250201/2026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25/02/2026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ou profissional de saúde especializado para a realização de procedimento cirúrgico ginecológico de alta precisão, consistente em conização do colo do útero (tratamento de lesão intraepitelial de alto grau NIC II/NIC III), incluindo todos os materiais, instrumentais, medicamentos, equipe técnica habilitada, estrutura ambulatorial ou hospitalar necessária e cuidados pós-operatórios imediato Menos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 H V SAUDE LTDA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R$ 1.000,00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um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25020001/2026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250201/2026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ou profissional de saúde especializado para a realização de procedimento cirúrgico ginecológico de alta precisão, consistente em conização do colo do útero (tratamento de lesão intraepitelial de alto grau NIC II/NIC III), incluindo todos os materiais, instrumentais, medicamentos, equipe técnica habilitada, estrutura ambulatorial ou hospitalar necessária e cuidados pós-operatórios imediato Menos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 H V SAUDE LTDA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 H V SAUDE LTDA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331 - C H V SAUDE LTDA (11.983.401/0001-25)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23158 - PEQUENA CIRURGIA GINECOLÓGICA  PROCEDIMENTO DE CONE DO COLO DO ÚTERO (LESÃO DE ALTO GRAU NO ÚTERO)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C H V SAUDE LTDA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um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 H V SAUDE LTDA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um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25 de fevereiro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250201/2026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250201/2026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ou profissional de saúde especializado para a realização de procedimento cirúrgico ginecológico de alta precisão, consistente em conização do colo do útero (tratamento de lesão intraepitelial de alto grau NIC II/NIC III), incluindo todos os materiais, instrumentais, medicamentos, equipe técnica habilitada, estrutura ambulatorial ou hospitalar necessária e cuidados pós-operatórios imediato Menos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um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C H V SAUDE LTDA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25 de fevereiro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250201/2026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25020001/2026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250201/2026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C H V SAUDE LTDA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ou profissional de saúde especializado para a realização de procedimento cirúrgico ginecológico de alta precisão, consistente em conização do colo do útero (tratamento de lesão intraepitelial de alto grau NIC II/NIC III), incluindo todos os materiais, instrumentais, medicamentos, equipe técnica habilitada, estrutura ambulatorial ou hospitalar necessária e cuidados pós-operatórios imediato Menos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R$ 1.000,00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um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25 de fevereiro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