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4C53A3" w:rsidRDefault="00A83831" w:rsidP="00A83831">
      <w:pPr>
        <w:pStyle w:val="Ttulo3"/>
        <w:spacing w:before="1"/>
        <w:ind w:left="2389" w:right="2435"/>
        <w:jc w:val="center"/>
        <w:rPr>
          <w:rFonts w:ascii="Verdana" w:hAnsi="Verdana"/>
          <w:b/>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A83831" w:rsidRPr="00A60150" w:rsidRDefault="00A83831" w:rsidP="00A83831">
      <w:pPr>
        <w:ind w:left="2387" w:right="2432"/>
        <w:jc w:val="center"/>
        <w:rPr>
          <w:b/>
          <w:sz w:val="20"/>
          <w:szCs w:val="20"/>
        </w:rPr>
      </w:pPr>
      <w:r w:rsidRPr="00A60150">
        <w:rPr>
          <w:b/>
          <w:sz w:val="20"/>
          <w:szCs w:val="20"/>
        </w:rPr>
        <w:t>PROCESSOLICITATÓRION°</w:t>
      </w:r>
      <w:r w:rsidR="00904B85">
        <w:rPr>
          <w:b/>
          <w:sz w:val="20"/>
          <w:szCs w:val="20"/>
        </w:rPr>
        <w:t>1</w:t>
      </w:r>
      <w:r w:rsidR="008B1E68">
        <w:rPr>
          <w:b/>
          <w:sz w:val="20"/>
          <w:szCs w:val="20"/>
        </w:rPr>
        <w:t>50</w:t>
      </w:r>
      <w:r w:rsidR="00904B85">
        <w:rPr>
          <w:b/>
          <w:sz w:val="20"/>
          <w:szCs w:val="20"/>
        </w:rPr>
        <w:t>/</w:t>
      </w:r>
      <w:r w:rsidRPr="00A60150">
        <w:rPr>
          <w:b/>
          <w:sz w:val="20"/>
          <w:szCs w:val="20"/>
        </w:rPr>
        <w:t xml:space="preserve">2024 </w:t>
      </w:r>
    </w:p>
    <w:p w:rsidR="00A83831" w:rsidRPr="004C53A3" w:rsidRDefault="00A83831" w:rsidP="00A83831">
      <w:pPr>
        <w:ind w:left="2387" w:right="2432"/>
        <w:jc w:val="center"/>
        <w:rPr>
          <w:b/>
          <w:sz w:val="20"/>
          <w:szCs w:val="20"/>
        </w:rPr>
      </w:pPr>
      <w:r w:rsidRPr="00A60150">
        <w:rPr>
          <w:b/>
          <w:sz w:val="20"/>
          <w:szCs w:val="20"/>
        </w:rPr>
        <w:t xml:space="preserve">PREGÃO ELETRÔNICO SRP N° </w:t>
      </w:r>
      <w:r w:rsidR="000B2B4C" w:rsidRPr="00A60150">
        <w:rPr>
          <w:b/>
          <w:sz w:val="20"/>
          <w:szCs w:val="20"/>
        </w:rPr>
        <w:t>0</w:t>
      </w:r>
      <w:r w:rsidR="008B1E68">
        <w:rPr>
          <w:b/>
          <w:sz w:val="20"/>
          <w:szCs w:val="20"/>
        </w:rPr>
        <w:t>57</w:t>
      </w:r>
      <w:r w:rsidRPr="00A60150">
        <w:rPr>
          <w:b/>
          <w:sz w:val="20"/>
          <w:szCs w:val="20"/>
        </w:rPr>
        <w:t>/2024</w:t>
      </w:r>
    </w:p>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0C781A">
              <w:rPr>
                <w:b/>
                <w:sz w:val="20"/>
                <w:szCs w:val="20"/>
              </w:rPr>
              <w:t xml:space="preserve"> </w:t>
            </w:r>
            <w:r w:rsidR="003C2D39">
              <w:rPr>
                <w:b/>
                <w:sz w:val="20"/>
                <w:szCs w:val="20"/>
              </w:rPr>
              <w:t>ADMINISTRAÇÃO, FINANÇAS E PLANEJAMENTO</w:t>
            </w:r>
            <w:r w:rsidR="00327EDD">
              <w:rPr>
                <w:b/>
                <w:sz w:val="20"/>
                <w:szCs w:val="20"/>
              </w:rPr>
              <w:t>.</w:t>
            </w:r>
          </w:p>
        </w:tc>
      </w:tr>
      <w:tr w:rsidR="00A83831" w:rsidRPr="004C53A3" w:rsidTr="00524CB0">
        <w:trPr>
          <w:trHeight w:val="974"/>
        </w:trPr>
        <w:tc>
          <w:tcPr>
            <w:tcW w:w="9880" w:type="dxa"/>
            <w:gridSpan w:val="9"/>
          </w:tcPr>
          <w:p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r w:rsidR="00524CB0" w:rsidRPr="00B14FAA">
              <w:rPr>
                <w:rFonts w:eastAsia="Calibri" w:cs="Arial"/>
                <w:sz w:val="20"/>
                <w:szCs w:val="20"/>
              </w:rPr>
              <w:t>Registro de Preço</w:t>
            </w:r>
            <w:r w:rsidR="00B14FAA" w:rsidRPr="00B14FAA">
              <w:rPr>
                <w:rFonts w:eastAsia="Calibri" w:cs="Arial"/>
                <w:sz w:val="20"/>
                <w:szCs w:val="20"/>
              </w:rPr>
              <w:t xml:space="preserve"> para contratação de empresa especializadano</w:t>
            </w:r>
            <w:r w:rsidR="00904B85">
              <w:rPr>
                <w:rFonts w:eastAsia="Calibri" w:cs="Arial"/>
                <w:b/>
                <w:bCs/>
                <w:sz w:val="20"/>
                <w:szCs w:val="20"/>
              </w:rPr>
              <w:t xml:space="preserve"> FORNECIMENTO DE </w:t>
            </w:r>
            <w:r w:rsidR="008B1E68">
              <w:rPr>
                <w:rFonts w:eastAsia="Calibri" w:cs="Arial"/>
                <w:b/>
                <w:bCs/>
                <w:sz w:val="20"/>
                <w:szCs w:val="20"/>
              </w:rPr>
              <w:t>IMPRESSORAS MULTIFUNCIONAL JATO DE TINTA E A LASER,</w:t>
            </w:r>
            <w:r w:rsidR="00524CB0" w:rsidRPr="00DE56A4">
              <w:rPr>
                <w:rFonts w:eastAsia="Calibri" w:cs="Arial"/>
                <w:sz w:val="20"/>
                <w:szCs w:val="20"/>
              </w:rPr>
              <w:t>nos termos estabelecidos no Termo de Referência e conforme solicitação expressa da Secretaria Municipal de Administração, Finanças e Planejamento e demais secretarias</w:t>
            </w:r>
            <w:r w:rsidR="00524CB0">
              <w:rPr>
                <w:rFonts w:ascii="Arial" w:eastAsia="Calibri" w:hAnsi="Arial" w:cs="Arial"/>
              </w:rPr>
              <w:t>.</w:t>
            </w:r>
          </w:p>
        </w:tc>
      </w:tr>
      <w:tr w:rsidR="00A83831" w:rsidRPr="004C53A3" w:rsidTr="00A83831">
        <w:trPr>
          <w:trHeight w:val="244"/>
        </w:trPr>
        <w:tc>
          <w:tcPr>
            <w:tcW w:w="9880" w:type="dxa"/>
            <w:gridSpan w:val="9"/>
          </w:tcPr>
          <w:p w:rsidR="00A83831" w:rsidRPr="004C53A3" w:rsidRDefault="00A83831" w:rsidP="00DE1855">
            <w:pPr>
              <w:pStyle w:val="TableParagraph"/>
              <w:spacing w:line="224" w:lineRule="exact"/>
              <w:ind w:left="108"/>
              <w:rPr>
                <w:sz w:val="20"/>
                <w:szCs w:val="20"/>
              </w:rPr>
            </w:pPr>
            <w:r w:rsidRPr="004C53A3">
              <w:rPr>
                <w:b/>
                <w:sz w:val="20"/>
                <w:szCs w:val="20"/>
              </w:rPr>
              <w:t>TIPO:</w:t>
            </w:r>
            <w:r w:rsidR="008026D9">
              <w:rPr>
                <w:sz w:val="20"/>
                <w:szCs w:val="20"/>
              </w:rPr>
              <w:t>MENOR PREÇO</w:t>
            </w:r>
          </w:p>
        </w:tc>
      </w:tr>
      <w:tr w:rsidR="00A83831" w:rsidRPr="004C53A3" w:rsidTr="00A83831">
        <w:trPr>
          <w:trHeight w:val="242"/>
        </w:trPr>
        <w:tc>
          <w:tcPr>
            <w:tcW w:w="9880" w:type="dxa"/>
            <w:gridSpan w:val="9"/>
          </w:tcPr>
          <w:p w:rsidR="00A83831" w:rsidRPr="004C53A3" w:rsidRDefault="00A83831" w:rsidP="00A83831">
            <w:pPr>
              <w:pStyle w:val="TableParagraph"/>
              <w:spacing w:line="222" w:lineRule="exact"/>
              <w:ind w:left="108"/>
              <w:rPr>
                <w:sz w:val="20"/>
                <w:szCs w:val="20"/>
              </w:rPr>
            </w:pPr>
            <w:r w:rsidRPr="004C53A3">
              <w:rPr>
                <w:b/>
                <w:sz w:val="20"/>
                <w:szCs w:val="20"/>
              </w:rPr>
              <w:t>JULGAMENTO:</w:t>
            </w:r>
            <w:r w:rsidRPr="004C53A3">
              <w:rPr>
                <w:sz w:val="20"/>
                <w:szCs w:val="20"/>
              </w:rPr>
              <w:t>POR</w:t>
            </w:r>
            <w:r w:rsidRPr="004C53A3">
              <w:rPr>
                <w:spacing w:val="-4"/>
                <w:sz w:val="20"/>
                <w:szCs w:val="20"/>
              </w:rPr>
              <w:t>ITEM</w:t>
            </w:r>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MODODEDISPUTA:</w:t>
            </w:r>
            <w:r w:rsidRPr="004C53A3">
              <w:rPr>
                <w:sz w:val="20"/>
                <w:szCs w:val="20"/>
              </w:rPr>
              <w:t>ABERTOE</w:t>
            </w:r>
            <w:r w:rsidRPr="004C53A3">
              <w:rPr>
                <w:spacing w:val="-2"/>
                <w:sz w:val="20"/>
                <w:szCs w:val="20"/>
              </w:rPr>
              <w:t>FECHADO</w:t>
            </w:r>
          </w:p>
        </w:tc>
      </w:tr>
      <w:tr w:rsidR="00A83831" w:rsidRPr="004C53A3" w:rsidTr="00A83831">
        <w:trPr>
          <w:trHeight w:val="484"/>
        </w:trPr>
        <w:tc>
          <w:tcPr>
            <w:tcW w:w="9880" w:type="dxa"/>
            <w:gridSpan w:val="9"/>
          </w:tcPr>
          <w:p w:rsidR="00A83831" w:rsidRPr="00C36E8B" w:rsidRDefault="00A83831" w:rsidP="00A83831">
            <w:pPr>
              <w:pStyle w:val="TableParagraph"/>
              <w:spacing w:line="242" w:lineRule="exact"/>
              <w:ind w:left="108"/>
              <w:jc w:val="both"/>
              <w:rPr>
                <w:sz w:val="20"/>
                <w:szCs w:val="20"/>
              </w:rPr>
            </w:pPr>
            <w:r w:rsidRPr="00C36E8B">
              <w:rPr>
                <w:b/>
                <w:sz w:val="20"/>
                <w:szCs w:val="20"/>
              </w:rPr>
              <w:t>CONDIÇÃODEPARTICIPAÇÃO</w:t>
            </w:r>
            <w:r w:rsidR="004E4CA9">
              <w:rPr>
                <w:b/>
                <w:sz w:val="20"/>
                <w:szCs w:val="20"/>
              </w:rPr>
              <w:t>:</w:t>
            </w:r>
            <w:r w:rsidR="005E16AF" w:rsidRPr="00232396">
              <w:rPr>
                <w:sz w:val="20"/>
              </w:rPr>
              <w:t>ARTIGO48,IDALCnº123/2006COM</w:t>
            </w:r>
            <w:r w:rsidR="005E16AF">
              <w:rPr>
                <w:sz w:val="20"/>
              </w:rPr>
              <w:t xml:space="preserve"> PARTICIPAÇÃO EXCLUSIVA</w:t>
            </w:r>
            <w:r w:rsidR="005E16AF" w:rsidRPr="00232396">
              <w:rPr>
                <w:sz w:val="20"/>
              </w:rPr>
              <w:t xml:space="preserve"> PARA ME/EPP/MEI/COOP</w:t>
            </w:r>
            <w:r w:rsidR="005E16AF">
              <w:rPr>
                <w:sz w:val="20"/>
              </w:rPr>
              <w:t>.</w:t>
            </w:r>
          </w:p>
        </w:tc>
      </w:tr>
      <w:tr w:rsidR="00A83831" w:rsidRPr="004C53A3" w:rsidTr="00A83831">
        <w:trPr>
          <w:trHeight w:val="486"/>
        </w:trPr>
        <w:tc>
          <w:tcPr>
            <w:tcW w:w="9880" w:type="dxa"/>
            <w:gridSpan w:val="9"/>
          </w:tcPr>
          <w:p w:rsidR="00A83831" w:rsidRPr="004C53A3" w:rsidRDefault="00A83831" w:rsidP="00A83831">
            <w:pPr>
              <w:pStyle w:val="TableParagraph"/>
              <w:spacing w:line="244" w:lineRule="exact"/>
              <w:ind w:left="108"/>
              <w:rPr>
                <w:sz w:val="20"/>
                <w:szCs w:val="20"/>
              </w:rPr>
            </w:pPr>
            <w:r w:rsidRPr="004C53A3">
              <w:rPr>
                <w:b/>
                <w:sz w:val="20"/>
                <w:szCs w:val="20"/>
              </w:rPr>
              <w:t>ACESSOAOEDITAL,LOCALDEREALIZAÇÃODASESSÃOEPORTAL:</w:t>
            </w:r>
            <w:r w:rsidRPr="004C53A3">
              <w:rPr>
                <w:sz w:val="20"/>
                <w:szCs w:val="20"/>
              </w:rPr>
              <w:t>CONFORMEITEM</w:t>
            </w:r>
            <w:r w:rsidR="008A737E" w:rsidRPr="004C53A3">
              <w:rPr>
                <w:spacing w:val="28"/>
                <w:sz w:val="20"/>
                <w:szCs w:val="20"/>
              </w:rPr>
              <w:t>1.</w:t>
            </w:r>
            <w:r w:rsidRPr="004C53A3">
              <w:rPr>
                <w:sz w:val="20"/>
                <w:szCs w:val="20"/>
              </w:rPr>
              <w:t>3 DESTE EDITAL</w:t>
            </w:r>
          </w:p>
        </w:tc>
      </w:tr>
      <w:tr w:rsidR="00A83831" w:rsidRPr="004C53A3" w:rsidTr="00A83831">
        <w:trPr>
          <w:trHeight w:val="240"/>
        </w:trPr>
        <w:tc>
          <w:tcPr>
            <w:tcW w:w="9880" w:type="dxa"/>
            <w:gridSpan w:val="9"/>
          </w:tcPr>
          <w:p w:rsidR="00A83831" w:rsidRPr="004C53A3" w:rsidRDefault="00A83831" w:rsidP="00A83831">
            <w:pPr>
              <w:pStyle w:val="TableParagraph"/>
              <w:spacing w:line="221" w:lineRule="exact"/>
              <w:ind w:left="108"/>
              <w:rPr>
                <w:sz w:val="20"/>
                <w:szCs w:val="20"/>
              </w:rPr>
            </w:pPr>
            <w:r w:rsidRPr="004C53A3">
              <w:rPr>
                <w:b/>
                <w:sz w:val="20"/>
                <w:szCs w:val="20"/>
              </w:rPr>
              <w:t>DASDATASEHORÁRIOSDOCERTAME:</w:t>
            </w:r>
            <w:r w:rsidRPr="004C53A3">
              <w:rPr>
                <w:sz w:val="20"/>
                <w:szCs w:val="20"/>
              </w:rPr>
              <w:t>CONFORMEITEM</w:t>
            </w:r>
            <w:r w:rsidR="008A737E" w:rsidRPr="004C53A3">
              <w:rPr>
                <w:spacing w:val="-4"/>
                <w:sz w:val="20"/>
                <w:szCs w:val="20"/>
              </w:rPr>
              <w:t>1.</w:t>
            </w:r>
            <w:r w:rsidRPr="004C53A3">
              <w:rPr>
                <w:sz w:val="20"/>
                <w:szCs w:val="20"/>
              </w:rPr>
              <w:t>4DESTE</w:t>
            </w:r>
            <w:r w:rsidRPr="004C53A3">
              <w:rPr>
                <w:spacing w:val="-2"/>
                <w:sz w:val="20"/>
                <w:szCs w:val="20"/>
              </w:rPr>
              <w:t>EDITAL</w:t>
            </w:r>
          </w:p>
        </w:tc>
      </w:tr>
      <w:tr w:rsidR="00A83831" w:rsidRPr="004C53A3" w:rsidTr="00A83831">
        <w:trPr>
          <w:trHeight w:val="486"/>
        </w:trPr>
        <w:tc>
          <w:tcPr>
            <w:tcW w:w="4913" w:type="dxa"/>
            <w:gridSpan w:val="3"/>
            <w:tcBorders>
              <w:right w:val="nil"/>
            </w:tcBorders>
          </w:tcPr>
          <w:p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rsidR="00A83831" w:rsidRPr="004C53A3" w:rsidRDefault="007D46BE" w:rsidP="00A83831">
            <w:pPr>
              <w:pStyle w:val="TableParagraph"/>
              <w:spacing w:line="221" w:lineRule="exact"/>
              <w:ind w:left="108"/>
              <w:rPr>
                <w:b/>
                <w:sz w:val="20"/>
                <w:szCs w:val="20"/>
                <w:u w:val="single"/>
              </w:rPr>
            </w:pPr>
            <w:hyperlink r:id="rId8">
              <w:r w:rsidR="00A83831" w:rsidRPr="004C53A3">
                <w:rPr>
                  <w:b/>
                  <w:spacing w:val="-2"/>
                  <w:sz w:val="20"/>
                  <w:szCs w:val="20"/>
                  <w:u w:val="single"/>
                </w:rPr>
                <w:t>www.portaldecompraspublicas.com.br.</w:t>
              </w:r>
            </w:hyperlink>
          </w:p>
        </w:tc>
        <w:tc>
          <w:tcPr>
            <w:tcW w:w="1073" w:type="dxa"/>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rsidTr="00A83831">
        <w:trPr>
          <w:trHeight w:val="486"/>
        </w:trPr>
        <w:tc>
          <w:tcPr>
            <w:tcW w:w="3726" w:type="dxa"/>
          </w:tcPr>
          <w:p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rsidR="00A83831" w:rsidRPr="004C53A3" w:rsidRDefault="00A83831" w:rsidP="00A83831">
            <w:pPr>
              <w:pStyle w:val="TableParagraph"/>
              <w:ind w:left="108"/>
              <w:rPr>
                <w:b/>
                <w:sz w:val="20"/>
                <w:szCs w:val="20"/>
              </w:rPr>
            </w:pPr>
            <w:r w:rsidRPr="004C53A3">
              <w:rPr>
                <w:b/>
                <w:spacing w:val="-2"/>
                <w:sz w:val="20"/>
                <w:szCs w:val="20"/>
              </w:rPr>
              <w:t>E-mail:</w:t>
            </w:r>
          </w:p>
          <w:p w:rsidR="00A83831" w:rsidRPr="004C53A3" w:rsidRDefault="00560B0E" w:rsidP="00A83831">
            <w:pPr>
              <w:pStyle w:val="TableParagraph"/>
              <w:spacing w:before="2" w:line="222" w:lineRule="exact"/>
              <w:ind w:left="108"/>
              <w:rPr>
                <w:sz w:val="20"/>
                <w:szCs w:val="20"/>
              </w:rPr>
            </w:pPr>
            <w:r w:rsidRPr="004C53A3">
              <w:rPr>
                <w:sz w:val="20"/>
                <w:szCs w:val="20"/>
              </w:rPr>
              <w:t>cplafranio@hotmail.com</w:t>
            </w:r>
          </w:p>
        </w:tc>
        <w:tc>
          <w:tcPr>
            <w:tcW w:w="2863" w:type="dxa"/>
            <w:gridSpan w:val="3"/>
          </w:tcPr>
          <w:p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rsidTr="00A83831">
        <w:trPr>
          <w:trHeight w:val="729"/>
        </w:trPr>
        <w:tc>
          <w:tcPr>
            <w:tcW w:w="9880" w:type="dxa"/>
            <w:gridSpan w:val="9"/>
          </w:tcPr>
          <w:p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doPortaldeCompras Públicas-</w:t>
            </w:r>
            <w:hyperlink r:id="rId9" w:history="1">
              <w:r w:rsidR="00560B0E" w:rsidRPr="004C53A3">
                <w:rPr>
                  <w:rStyle w:val="Hyperlink"/>
                  <w:sz w:val="20"/>
                  <w:szCs w:val="20"/>
                </w:rPr>
                <w:t>www.portaldecompraspublicas.com.br,</w:t>
              </w:r>
            </w:hyperlink>
            <w:r w:rsidRPr="004C53A3">
              <w:rPr>
                <w:sz w:val="20"/>
                <w:szCs w:val="20"/>
              </w:rPr>
              <w:t>ouatravés do sítio</w:t>
            </w:r>
            <w:r w:rsidRPr="004C53A3">
              <w:rPr>
                <w:spacing w:val="-2"/>
                <w:sz w:val="20"/>
                <w:szCs w:val="20"/>
              </w:rPr>
              <w:t>oficial</w:t>
            </w:r>
            <w:r w:rsidRPr="004C53A3">
              <w:rPr>
                <w:sz w:val="20"/>
                <w:szCs w:val="20"/>
              </w:rPr>
              <w:t>daPrefeituradeAfrânio-PE:</w:t>
            </w:r>
            <w:hyperlink r:id="rId10" w:history="1">
              <w:r w:rsidRPr="004C53A3">
                <w:rPr>
                  <w:rStyle w:val="Hyperlink"/>
                  <w:spacing w:val="-2"/>
                  <w:sz w:val="20"/>
                  <w:szCs w:val="20"/>
                </w:rPr>
                <w:t>www.afranio.pe.gov.br.</w:t>
              </w:r>
            </w:hyperlink>
          </w:p>
        </w:tc>
      </w:tr>
      <w:tr w:rsidR="004F7B6C" w:rsidRPr="004C53A3" w:rsidTr="004F7B6C">
        <w:trPr>
          <w:trHeight w:val="318"/>
        </w:trPr>
        <w:tc>
          <w:tcPr>
            <w:tcW w:w="3792" w:type="dxa"/>
            <w:gridSpan w:val="2"/>
            <w:tcBorders>
              <w:right w:val="single" w:sz="4" w:space="0" w:color="auto"/>
            </w:tcBorders>
          </w:tcPr>
          <w:p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rsidR="004F7B6C" w:rsidRPr="004C53A3" w:rsidRDefault="004F7B6C" w:rsidP="0058626D">
            <w:pPr>
              <w:pStyle w:val="TableParagraph"/>
              <w:ind w:right="84"/>
              <w:jc w:val="both"/>
              <w:rPr>
                <w:sz w:val="20"/>
                <w:szCs w:val="20"/>
              </w:rPr>
            </w:pPr>
            <w:r w:rsidRPr="004C53A3">
              <w:rPr>
                <w:b/>
                <w:bCs/>
                <w:sz w:val="20"/>
                <w:szCs w:val="20"/>
              </w:rPr>
              <w:t xml:space="preserve"> TO</w:t>
            </w:r>
            <w:r w:rsidR="00327EDD">
              <w:rPr>
                <w:b/>
                <w:bCs/>
                <w:sz w:val="20"/>
                <w:szCs w:val="20"/>
              </w:rPr>
              <w:t>T</w:t>
            </w:r>
            <w:r w:rsidRPr="004C53A3">
              <w:rPr>
                <w:b/>
                <w:bCs/>
                <w:sz w:val="20"/>
                <w:szCs w:val="20"/>
              </w:rPr>
              <w:t>AL R$</w:t>
            </w:r>
            <w:r w:rsidR="008B1E68">
              <w:rPr>
                <w:b/>
                <w:bCs/>
                <w:sz w:val="20"/>
                <w:szCs w:val="20"/>
              </w:rPr>
              <w:t>148.851,17 (cento e quarenta e oito mil oitocentos e cinquenta e um reais e dezessete centavos)</w:t>
            </w:r>
          </w:p>
        </w:tc>
      </w:tr>
    </w:tbl>
    <w:p w:rsidR="00A83831" w:rsidRPr="004C53A3" w:rsidRDefault="00A83831" w:rsidP="009E5CC0">
      <w:pPr>
        <w:pStyle w:val="Corpodetexto"/>
        <w:ind w:left="567" w:right="580"/>
        <w:jc w:val="both"/>
      </w:pPr>
    </w:p>
    <w:p w:rsidR="00587341" w:rsidRPr="004C53A3" w:rsidRDefault="00587341" w:rsidP="00587341">
      <w:pPr>
        <w:tabs>
          <w:tab w:val="left" w:pos="10490"/>
        </w:tabs>
        <w:ind w:left="567" w:right="580"/>
        <w:jc w:val="both"/>
        <w:rPr>
          <w:sz w:val="20"/>
          <w:szCs w:val="20"/>
        </w:rPr>
      </w:pPr>
      <w:r w:rsidRPr="004C53A3">
        <w:rPr>
          <w:sz w:val="20"/>
          <w:szCs w:val="20"/>
        </w:rPr>
        <w:t>O Município de Afrânio e o</w:t>
      </w:r>
      <w:r w:rsidRPr="004C53A3">
        <w:rPr>
          <w:b/>
          <w:sz w:val="20"/>
          <w:szCs w:val="20"/>
        </w:rPr>
        <w:t>Pregoeiro</w:t>
      </w:r>
      <w:r w:rsidRPr="004C53A3">
        <w:rPr>
          <w:sz w:val="20"/>
          <w:szCs w:val="20"/>
        </w:rPr>
        <w:t>, designado pela</w:t>
      </w:r>
      <w:r w:rsidRPr="004C53A3">
        <w:rPr>
          <w:b/>
          <w:sz w:val="20"/>
          <w:szCs w:val="20"/>
        </w:rPr>
        <w:t xml:space="preserve">Portaria nº 052/2024 de 23 de fevereiro de 2024, </w:t>
      </w:r>
      <w:r w:rsidRPr="004C53A3">
        <w:rPr>
          <w:sz w:val="20"/>
          <w:szCs w:val="20"/>
        </w:rPr>
        <w:t xml:space="preserve">declaram que se acha aberta, a Licitação na modalidade </w:t>
      </w:r>
      <w:r w:rsidRPr="004C53A3">
        <w:rPr>
          <w:b/>
          <w:sz w:val="20"/>
          <w:szCs w:val="20"/>
        </w:rPr>
        <w:t>PREGÃO</w:t>
      </w:r>
      <w:r w:rsidRPr="004C53A3">
        <w:rPr>
          <w:sz w:val="20"/>
          <w:szCs w:val="20"/>
        </w:rPr>
        <w:t>, na forma</w:t>
      </w:r>
      <w:r w:rsidRPr="004C53A3">
        <w:rPr>
          <w:b/>
          <w:sz w:val="20"/>
          <w:szCs w:val="20"/>
        </w:rPr>
        <w:t>ELETRÔNICA</w:t>
      </w:r>
      <w:r w:rsidRPr="004C53A3">
        <w:rPr>
          <w:sz w:val="20"/>
          <w:szCs w:val="20"/>
        </w:rPr>
        <w:t>,dotipo</w:t>
      </w:r>
      <w:r w:rsidRPr="004C53A3">
        <w:rPr>
          <w:b/>
          <w:sz w:val="20"/>
          <w:szCs w:val="20"/>
        </w:rPr>
        <w:t>“</w:t>
      </w:r>
      <w:r w:rsidR="008026D9">
        <w:rPr>
          <w:b/>
          <w:sz w:val="20"/>
          <w:szCs w:val="20"/>
        </w:rPr>
        <w:t>MENOR PREÇO</w:t>
      </w:r>
      <w:r w:rsidRPr="004C53A3">
        <w:rPr>
          <w:b/>
          <w:sz w:val="20"/>
          <w:szCs w:val="20"/>
        </w:rPr>
        <w:t>”,julgamento“PORITEM”</w:t>
      </w:r>
      <w:r w:rsidRPr="004C53A3">
        <w:rPr>
          <w:sz w:val="20"/>
          <w:szCs w:val="20"/>
        </w:rPr>
        <w:t>,mododedisputa</w:t>
      </w:r>
      <w:r w:rsidRPr="004C53A3">
        <w:rPr>
          <w:b/>
          <w:sz w:val="20"/>
          <w:szCs w:val="20"/>
        </w:rPr>
        <w:t xml:space="preserve">“ABERTOE FECHADO”. </w:t>
      </w:r>
      <w:r w:rsidRPr="004C53A3">
        <w:rPr>
          <w:sz w:val="20"/>
          <w:szCs w:val="20"/>
        </w:rPr>
        <w:t>A licitação será regida pela Lei Federal nº 14.133, de 01 de abril de2021,Lei Complementar 123/06, alterada pelas LeisComplementares128/2008,147/2014e155/2016eDecretoFedera</w:t>
      </w:r>
      <w:r w:rsidR="004F7B6C" w:rsidRPr="004C53A3">
        <w:rPr>
          <w:sz w:val="20"/>
          <w:szCs w:val="20"/>
        </w:rPr>
        <w:t xml:space="preserve">l </w:t>
      </w:r>
      <w:r w:rsidRPr="004C53A3">
        <w:rPr>
          <w:sz w:val="20"/>
          <w:szCs w:val="20"/>
        </w:rPr>
        <w:t>nº</w:t>
      </w:r>
      <w:r w:rsidR="004F7B6C" w:rsidRPr="004C53A3">
        <w:rPr>
          <w:sz w:val="20"/>
          <w:szCs w:val="20"/>
        </w:rPr>
        <w:t xml:space="preserve"> 8.538/201</w:t>
      </w:r>
      <w:r w:rsidRPr="004C53A3">
        <w:rPr>
          <w:sz w:val="20"/>
          <w:szCs w:val="20"/>
        </w:rPr>
        <w:t>, bem como pelo</w:t>
      </w:r>
      <w:r w:rsidRPr="004C53A3">
        <w:rPr>
          <w:b/>
          <w:sz w:val="20"/>
          <w:szCs w:val="20"/>
        </w:rPr>
        <w:t>Decreto Municipal nº006/2024,de</w:t>
      </w:r>
      <w:r w:rsidR="004F7B6C" w:rsidRPr="004C53A3">
        <w:rPr>
          <w:b/>
          <w:sz w:val="20"/>
          <w:szCs w:val="20"/>
        </w:rPr>
        <w:t xml:space="preserve"> 08 de fevereiro </w:t>
      </w:r>
      <w:r w:rsidRPr="004C53A3">
        <w:rPr>
          <w:b/>
          <w:sz w:val="20"/>
          <w:szCs w:val="20"/>
        </w:rPr>
        <w:t>de202</w:t>
      </w:r>
      <w:r w:rsidR="004F7B6C" w:rsidRPr="004C53A3">
        <w:rPr>
          <w:b/>
          <w:sz w:val="20"/>
          <w:szCs w:val="20"/>
        </w:rPr>
        <w:t>4</w:t>
      </w:r>
      <w:r w:rsidRPr="004C53A3">
        <w:rPr>
          <w:sz w:val="20"/>
          <w:szCs w:val="20"/>
        </w:rPr>
        <w:t>,do disposto no presente Edital e seus anexos. A sessão pública será conduzida pelo</w:t>
      </w:r>
      <w:r w:rsidRPr="004C53A3">
        <w:rPr>
          <w:b/>
          <w:sz w:val="20"/>
          <w:szCs w:val="20"/>
        </w:rPr>
        <w:t>Pregoeiro</w:t>
      </w:r>
      <w:r w:rsidRPr="004C53A3">
        <w:rPr>
          <w:sz w:val="20"/>
          <w:szCs w:val="20"/>
        </w:rPr>
        <w:t xml:space="preserve">, comauxílioda </w:t>
      </w:r>
      <w:r w:rsidRPr="004C53A3">
        <w:rPr>
          <w:b/>
          <w:sz w:val="20"/>
          <w:szCs w:val="20"/>
        </w:rPr>
        <w:t>Equipede Apoio</w:t>
      </w:r>
      <w:r w:rsidRPr="004C53A3">
        <w:rPr>
          <w:sz w:val="20"/>
          <w:szCs w:val="20"/>
        </w:rPr>
        <w:t>,conforme portariaacimacitada</w:t>
      </w:r>
      <w:r w:rsidRPr="004C53A3">
        <w:rPr>
          <w:spacing w:val="-2"/>
          <w:sz w:val="20"/>
          <w:szCs w:val="20"/>
        </w:rPr>
        <w:t>,objetivandoacontrataçãodoobjetoadiantedescrito:</w:t>
      </w:r>
    </w:p>
    <w:p w:rsidR="00587341" w:rsidRPr="004C53A3" w:rsidRDefault="00587341">
      <w:pPr>
        <w:pStyle w:val="Corpodetexto"/>
      </w:pPr>
    </w:p>
    <w:p w:rsidR="00090E10" w:rsidRPr="004C53A3" w:rsidRDefault="0009585E" w:rsidP="007B6169">
      <w:pPr>
        <w:pStyle w:val="Ttulo1"/>
        <w:numPr>
          <w:ilvl w:val="0"/>
          <w:numId w:val="7"/>
        </w:numPr>
        <w:tabs>
          <w:tab w:val="left" w:pos="855"/>
        </w:tabs>
        <w:ind w:right="580" w:hanging="283"/>
        <w:jc w:val="both"/>
      </w:pPr>
      <w:r w:rsidRPr="004C53A3">
        <w:t>DOOBJETO.</w:t>
      </w:r>
    </w:p>
    <w:p w:rsidR="00587341" w:rsidRPr="004C53A3" w:rsidRDefault="00587341" w:rsidP="00587341">
      <w:pPr>
        <w:pStyle w:val="TableParagraph"/>
        <w:ind w:left="567" w:right="580"/>
        <w:jc w:val="both"/>
        <w:rPr>
          <w:bCs/>
          <w:iCs/>
          <w:color w:val="000000"/>
          <w:sz w:val="20"/>
          <w:szCs w:val="20"/>
          <w:lang w:val="pt-BR"/>
        </w:rPr>
      </w:pPr>
    </w:p>
    <w:p w:rsidR="00C828FF" w:rsidRDefault="003F6038" w:rsidP="00C828FF">
      <w:pPr>
        <w:pStyle w:val="TableParagraph"/>
        <w:ind w:left="567" w:right="580"/>
        <w:jc w:val="both"/>
        <w:rPr>
          <w:rFonts w:ascii="Arial" w:eastAsia="Calibri" w:hAnsi="Arial" w:cs="Arial"/>
        </w:rPr>
      </w:pPr>
      <w:r w:rsidRPr="004C53A3">
        <w:rPr>
          <w:bCs/>
          <w:iCs/>
          <w:color w:val="000000"/>
          <w:sz w:val="20"/>
          <w:szCs w:val="20"/>
          <w:lang w:val="pt-BR"/>
        </w:rPr>
        <w:t>1.1.</w:t>
      </w:r>
      <w:bookmarkStart w:id="0" w:name="_Hlk175652319"/>
      <w:r w:rsidR="00587341" w:rsidRPr="004C53A3">
        <w:rPr>
          <w:sz w:val="20"/>
          <w:szCs w:val="20"/>
        </w:rPr>
        <w:t xml:space="preserve">Constituiobjeto da presente licitação </w:t>
      </w:r>
      <w:r w:rsidR="004F7B6C" w:rsidRPr="004C53A3">
        <w:rPr>
          <w:sz w:val="20"/>
          <w:szCs w:val="20"/>
        </w:rPr>
        <w:t>oRegistro de Preços</w:t>
      </w:r>
      <w:r w:rsidR="0058626D">
        <w:rPr>
          <w:sz w:val="20"/>
          <w:szCs w:val="20"/>
        </w:rPr>
        <w:t xml:space="preserve"> para</w:t>
      </w:r>
      <w:r w:rsidR="00922390" w:rsidRPr="003C6FD1">
        <w:rPr>
          <w:sz w:val="20"/>
          <w:szCs w:val="20"/>
        </w:rPr>
        <w:t xml:space="preserve">eventual contratação de empresa especializada </w:t>
      </w:r>
      <w:bookmarkStart w:id="1" w:name="_Hlk176423544"/>
      <w:r w:rsidR="00C828FF">
        <w:rPr>
          <w:sz w:val="20"/>
          <w:szCs w:val="20"/>
        </w:rPr>
        <w:t xml:space="preserve">no </w:t>
      </w:r>
      <w:bookmarkEnd w:id="0"/>
      <w:bookmarkEnd w:id="1"/>
      <w:r w:rsidR="008B1E68">
        <w:rPr>
          <w:rFonts w:eastAsia="Calibri" w:cs="Arial"/>
          <w:b/>
          <w:bCs/>
          <w:sz w:val="20"/>
          <w:szCs w:val="20"/>
        </w:rPr>
        <w:t xml:space="preserve">FORNECIMENTO DE IMPRESSORAS MULTIFUNCIONAL JATO DE TINTA E A LASER, </w:t>
      </w:r>
      <w:r w:rsidR="008B1E68" w:rsidRPr="00DE56A4">
        <w:rPr>
          <w:rFonts w:eastAsia="Calibri" w:cs="Arial"/>
          <w:sz w:val="20"/>
          <w:szCs w:val="20"/>
        </w:rPr>
        <w:t>nos termos estabelecidos no Termo de Referência e conforme solicitação expressa da Secretaria Municipal de Administração, Finanças e Planejamento e demais secretarias</w:t>
      </w:r>
      <w:r w:rsidR="008B1E68">
        <w:rPr>
          <w:rFonts w:ascii="Arial" w:eastAsia="Calibri" w:hAnsi="Arial" w:cs="Arial"/>
        </w:rPr>
        <w:t>.</w:t>
      </w:r>
    </w:p>
    <w:p w:rsidR="008B1E68" w:rsidRPr="008B1E68" w:rsidRDefault="008026D9" w:rsidP="006207E5">
      <w:pPr>
        <w:pStyle w:val="TableParagraph"/>
        <w:numPr>
          <w:ilvl w:val="2"/>
          <w:numId w:val="35"/>
        </w:numPr>
        <w:ind w:right="580"/>
        <w:jc w:val="both"/>
        <w:rPr>
          <w:spacing w:val="-2"/>
          <w:sz w:val="20"/>
          <w:szCs w:val="20"/>
        </w:rPr>
      </w:pPr>
      <w:r w:rsidRPr="00C828FF">
        <w:rPr>
          <w:sz w:val="20"/>
          <w:szCs w:val="20"/>
        </w:rPr>
        <w:t>Os fornecimentos serão conformediscriminado</w:t>
      </w:r>
      <w:r w:rsidRPr="00C828FF">
        <w:rPr>
          <w:spacing w:val="-2"/>
          <w:sz w:val="20"/>
          <w:szCs w:val="20"/>
        </w:rPr>
        <w:t>abaixo:</w:t>
      </w:r>
    </w:p>
    <w:tbl>
      <w:tblPr>
        <w:tblW w:w="10916" w:type="dxa"/>
        <w:tblInd w:w="137" w:type="dxa"/>
        <w:tblLayout w:type="fixed"/>
        <w:tblCellMar>
          <w:left w:w="70" w:type="dxa"/>
          <w:right w:w="70" w:type="dxa"/>
        </w:tblCellMar>
        <w:tblLook w:val="04A0"/>
      </w:tblPr>
      <w:tblGrid>
        <w:gridCol w:w="568"/>
        <w:gridCol w:w="3118"/>
        <w:gridCol w:w="567"/>
        <w:gridCol w:w="851"/>
        <w:gridCol w:w="850"/>
        <w:gridCol w:w="1134"/>
        <w:gridCol w:w="851"/>
        <w:gridCol w:w="850"/>
        <w:gridCol w:w="993"/>
        <w:gridCol w:w="1134"/>
      </w:tblGrid>
      <w:tr w:rsidR="008B1E68" w:rsidRPr="000A50E2" w:rsidTr="008B1E68">
        <w:trPr>
          <w:trHeight w:val="832"/>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sidRPr="000A50E2">
              <w:rPr>
                <w:rFonts w:eastAsia="Times New Roman" w:cs="Calibri"/>
                <w:b/>
                <w:bCs/>
                <w:color w:val="000000"/>
                <w:sz w:val="14"/>
                <w:szCs w:val="16"/>
              </w:rPr>
              <w:t>ITEM</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sidRPr="000A50E2">
              <w:rPr>
                <w:rFonts w:eastAsia="Times New Roman" w:cs="Calibri"/>
                <w:b/>
                <w:bCs/>
                <w:color w:val="000000"/>
                <w:sz w:val="14"/>
                <w:szCs w:val="16"/>
              </w:rPr>
              <w:t>DESCRIÇÃO</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sidRPr="000A50E2">
              <w:rPr>
                <w:rFonts w:eastAsia="Times New Roman" w:cs="Calibri"/>
                <w:b/>
                <w:bCs/>
                <w:color w:val="000000"/>
                <w:sz w:val="14"/>
                <w:szCs w:val="16"/>
              </w:rPr>
              <w:t>UND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sidRPr="000A50E2">
              <w:rPr>
                <w:rFonts w:eastAsia="Times New Roman" w:cs="Calibri"/>
                <w:b/>
                <w:bCs/>
                <w:color w:val="000000"/>
                <w:sz w:val="14"/>
                <w:szCs w:val="16"/>
              </w:rPr>
              <w:t>QUANT. ADM</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Pr>
                <w:rFonts w:eastAsia="Times New Roman" w:cs="Calibri"/>
                <w:b/>
                <w:bCs/>
                <w:color w:val="000000"/>
                <w:sz w:val="14"/>
                <w:szCs w:val="16"/>
              </w:rPr>
              <w:t xml:space="preserve">QUANT. </w:t>
            </w:r>
            <w:r w:rsidRPr="000A50E2">
              <w:rPr>
                <w:rFonts w:eastAsia="Times New Roman" w:cs="Calibri"/>
                <w:b/>
                <w:bCs/>
                <w:color w:val="000000"/>
                <w:sz w:val="14"/>
                <w:szCs w:val="16"/>
              </w:rPr>
              <w:t>SAÚDE</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sidRPr="000A50E2">
              <w:rPr>
                <w:rFonts w:eastAsia="Times New Roman" w:cs="Calibri"/>
                <w:b/>
                <w:bCs/>
                <w:color w:val="000000"/>
                <w:sz w:val="14"/>
                <w:szCs w:val="16"/>
              </w:rPr>
              <w:t>QUANT. EDUCAÇÃO</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Calibri"/>
                <w:b/>
                <w:bCs/>
                <w:color w:val="000000"/>
                <w:sz w:val="14"/>
                <w:szCs w:val="16"/>
              </w:rPr>
            </w:pPr>
            <w:r w:rsidRPr="000A50E2">
              <w:rPr>
                <w:rFonts w:eastAsia="Times New Roman" w:cs="Calibri"/>
                <w:b/>
                <w:bCs/>
                <w:color w:val="000000"/>
                <w:sz w:val="14"/>
                <w:szCs w:val="16"/>
              </w:rPr>
              <w:t>QUANT. SEC. INFRA</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Arial"/>
                <w:b/>
                <w:bCs/>
                <w:color w:val="000000"/>
                <w:sz w:val="14"/>
                <w:szCs w:val="16"/>
              </w:rPr>
            </w:pPr>
            <w:r>
              <w:rPr>
                <w:rFonts w:eastAsia="Times New Roman" w:cs="Arial"/>
                <w:b/>
                <w:bCs/>
                <w:color w:val="000000"/>
                <w:sz w:val="14"/>
                <w:szCs w:val="16"/>
              </w:rPr>
              <w:t>QUANT.</w:t>
            </w:r>
            <w:r w:rsidRPr="000A50E2">
              <w:rPr>
                <w:rFonts w:eastAsia="Times New Roman" w:cs="Arial"/>
                <w:b/>
                <w:bCs/>
                <w:color w:val="000000"/>
                <w:sz w:val="14"/>
                <w:szCs w:val="16"/>
              </w:rPr>
              <w:t xml:space="preserve"> TOTAL</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Arial"/>
                <w:b/>
                <w:bCs/>
                <w:color w:val="000000"/>
                <w:sz w:val="14"/>
                <w:szCs w:val="16"/>
              </w:rPr>
            </w:pPr>
            <w:r>
              <w:rPr>
                <w:rFonts w:eastAsia="Times New Roman" w:cs="Arial"/>
                <w:b/>
                <w:bCs/>
                <w:color w:val="000000"/>
                <w:sz w:val="14"/>
                <w:szCs w:val="16"/>
              </w:rPr>
              <w:t xml:space="preserve">MÉDIA </w:t>
            </w:r>
            <w:r w:rsidRPr="000A50E2">
              <w:rPr>
                <w:rFonts w:eastAsia="Times New Roman" w:cs="Arial"/>
                <w:b/>
                <w:bCs/>
                <w:color w:val="000000"/>
                <w:sz w:val="14"/>
                <w:szCs w:val="16"/>
              </w:rPr>
              <w:t>DE PREÇO</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8B1E68" w:rsidRPr="000A50E2" w:rsidRDefault="008B1E68" w:rsidP="005466D6">
            <w:pPr>
              <w:jc w:val="center"/>
              <w:rPr>
                <w:rFonts w:eastAsia="Times New Roman" w:cs="Arial"/>
                <w:b/>
                <w:bCs/>
                <w:color w:val="000000"/>
                <w:sz w:val="14"/>
                <w:szCs w:val="16"/>
              </w:rPr>
            </w:pPr>
            <w:r w:rsidRPr="000A50E2">
              <w:rPr>
                <w:rFonts w:eastAsia="Times New Roman" w:cs="Arial"/>
                <w:b/>
                <w:bCs/>
                <w:color w:val="000000"/>
                <w:sz w:val="14"/>
                <w:szCs w:val="16"/>
              </w:rPr>
              <w:t>VLR         TOTAL</w:t>
            </w:r>
          </w:p>
        </w:tc>
      </w:tr>
      <w:tr w:rsidR="008B1E68" w:rsidRPr="000A50E2" w:rsidTr="008B1E68">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Pr>
                <w:rFonts w:eastAsia="Times New Roman" w:cs="Calibri"/>
                <w:color w:val="000000"/>
                <w:sz w:val="16"/>
                <w:szCs w:val="16"/>
              </w:rPr>
              <w:t>01</w:t>
            </w:r>
          </w:p>
        </w:tc>
        <w:tc>
          <w:tcPr>
            <w:tcW w:w="3118" w:type="dxa"/>
            <w:tcBorders>
              <w:top w:val="nil"/>
              <w:left w:val="nil"/>
              <w:bottom w:val="single" w:sz="4" w:space="0" w:color="auto"/>
              <w:right w:val="single" w:sz="4" w:space="0" w:color="auto"/>
            </w:tcBorders>
            <w:shd w:val="clear" w:color="auto" w:fill="auto"/>
            <w:vAlign w:val="center"/>
            <w:hideMark/>
          </w:tcPr>
          <w:p w:rsidR="000C781A" w:rsidRDefault="008B1E68" w:rsidP="005466D6">
            <w:pPr>
              <w:jc w:val="both"/>
              <w:rPr>
                <w:rFonts w:eastAsia="Times New Roman" w:cs="Calibri"/>
                <w:bCs/>
                <w:color w:val="000000"/>
                <w:sz w:val="16"/>
                <w:szCs w:val="16"/>
              </w:rPr>
            </w:pPr>
            <w:r>
              <w:rPr>
                <w:rFonts w:eastAsia="Times New Roman" w:cs="Calibri"/>
                <w:b/>
                <w:bCs/>
                <w:color w:val="000000"/>
                <w:sz w:val="16"/>
                <w:szCs w:val="16"/>
              </w:rPr>
              <w:t xml:space="preserve">IMPRESSORA </w:t>
            </w:r>
            <w:r w:rsidRPr="00707075">
              <w:rPr>
                <w:rFonts w:eastAsia="Times New Roman" w:cs="Calibri"/>
                <w:b/>
                <w:bCs/>
                <w:color w:val="000000"/>
                <w:sz w:val="16"/>
                <w:szCs w:val="16"/>
              </w:rPr>
              <w:t xml:space="preserve">MULTIFUNCIONAreL - (impressora, copiadora e scanner) </w:t>
            </w:r>
            <w:r w:rsidRPr="00707075">
              <w:rPr>
                <w:rFonts w:eastAsia="Times New Roman" w:cs="Calibri"/>
                <w:bCs/>
                <w:color w:val="000000"/>
                <w:sz w:val="16"/>
                <w:szCs w:val="16"/>
              </w:rPr>
              <w:t>a laser, com toner carregado.  Com entrada de rede (Rj45) e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USB. Com suporte aos sistemas operacionais: Windows 7 32 bits e 64 bits, Windows 8 e Windows 8.1., Windows 10 Tens</w:t>
            </w:r>
            <w:r w:rsidRPr="00707075">
              <w:rPr>
                <w:rFonts w:eastAsia="Times New Roman" w:cs="Calibri" w:hint="eastAsia"/>
                <w:bCs/>
                <w:color w:val="000000"/>
                <w:sz w:val="16"/>
                <w:szCs w:val="16"/>
              </w:rPr>
              <w:t>ã</w:t>
            </w:r>
            <w:r w:rsidRPr="00707075">
              <w:rPr>
                <w:rFonts w:eastAsia="Times New Roman" w:cs="Calibri"/>
                <w:bCs/>
                <w:color w:val="000000"/>
                <w:sz w:val="16"/>
                <w:szCs w:val="16"/>
              </w:rPr>
              <w:t xml:space="preserve">o </w:t>
            </w:r>
            <w:r w:rsidRPr="00707075">
              <w:rPr>
                <w:rFonts w:eastAsia="Times New Roman" w:cs="Calibri"/>
                <w:bCs/>
                <w:color w:val="000000"/>
                <w:sz w:val="16"/>
                <w:szCs w:val="16"/>
              </w:rPr>
              <w:lastRenderedPageBreak/>
              <w:t>nominal de entrada de 110/220v (bivolt). Incluso cabo de alimenta</w:t>
            </w:r>
            <w:r w:rsidRPr="00707075">
              <w:rPr>
                <w:rFonts w:eastAsia="Times New Roman" w:cs="Calibri" w:hint="eastAsia"/>
                <w:bCs/>
                <w:color w:val="000000"/>
                <w:sz w:val="16"/>
                <w:szCs w:val="16"/>
              </w:rPr>
              <w:t>çã</w:t>
            </w:r>
            <w:r w:rsidRPr="00707075">
              <w:rPr>
                <w:rFonts w:eastAsia="Times New Roman" w:cs="Calibri"/>
                <w:bCs/>
                <w:color w:val="000000"/>
                <w:sz w:val="16"/>
                <w:szCs w:val="16"/>
              </w:rPr>
              <w:t>o e cabo USB compat</w:t>
            </w:r>
            <w:r w:rsidRPr="00707075">
              <w:rPr>
                <w:rFonts w:eastAsia="Times New Roman" w:cs="Calibri" w:hint="eastAsia"/>
                <w:bCs/>
                <w:color w:val="000000"/>
                <w:sz w:val="16"/>
                <w:szCs w:val="16"/>
              </w:rPr>
              <w:t>í</w:t>
            </w:r>
            <w:r w:rsidRPr="00707075">
              <w:rPr>
                <w:rFonts w:eastAsia="Times New Roman" w:cs="Calibri"/>
                <w:bCs/>
                <w:color w:val="000000"/>
                <w:sz w:val="16"/>
                <w:szCs w:val="16"/>
              </w:rPr>
              <w:t>vel com a impressora.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A4: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20 ppm; Sa</w:t>
            </w:r>
            <w:r w:rsidRPr="00707075">
              <w:rPr>
                <w:rFonts w:eastAsia="Times New Roman" w:cs="Calibri" w:hint="eastAsia"/>
                <w:bCs/>
                <w:color w:val="000000"/>
                <w:sz w:val="16"/>
                <w:szCs w:val="16"/>
              </w:rPr>
              <w:t>í</w:t>
            </w:r>
            <w:r w:rsidRPr="00707075">
              <w:rPr>
                <w:rFonts w:eastAsia="Times New Roman" w:cs="Calibri"/>
                <w:bCs/>
                <w:color w:val="000000"/>
                <w:sz w:val="16"/>
                <w:szCs w:val="16"/>
              </w:rPr>
              <w:t xml:space="preserve">da </w:t>
            </w:r>
          </w:p>
          <w:p w:rsidR="008B1E68" w:rsidRPr="000A50E2" w:rsidRDefault="000C781A" w:rsidP="005466D6">
            <w:pPr>
              <w:jc w:val="both"/>
              <w:rPr>
                <w:rFonts w:eastAsia="Times New Roman" w:cs="Calibri"/>
                <w:b/>
                <w:bCs/>
                <w:color w:val="000000"/>
                <w:sz w:val="16"/>
                <w:szCs w:val="16"/>
              </w:rPr>
            </w:pPr>
            <w:r>
              <w:rPr>
                <w:rFonts w:eastAsia="Times New Roman" w:cs="Calibri"/>
                <w:bCs/>
                <w:color w:val="000000"/>
                <w:sz w:val="16"/>
                <w:szCs w:val="16"/>
              </w:rPr>
              <w:t>----</w:t>
            </w:r>
            <w:r w:rsidR="008B1E68" w:rsidRPr="00707075">
              <w:rPr>
                <w:rFonts w:eastAsia="Times New Roman" w:cs="Calibri"/>
                <w:bCs/>
                <w:color w:val="000000"/>
                <w:sz w:val="16"/>
                <w:szCs w:val="16"/>
              </w:rPr>
              <w:t>da primeira p</w:t>
            </w:r>
            <w:r w:rsidR="008B1E68" w:rsidRPr="00707075">
              <w:rPr>
                <w:rFonts w:eastAsia="Times New Roman" w:cs="Calibri" w:hint="eastAsia"/>
                <w:bCs/>
                <w:color w:val="000000"/>
                <w:sz w:val="16"/>
                <w:szCs w:val="16"/>
              </w:rPr>
              <w:t>á</w:t>
            </w:r>
            <w:r w:rsidR="008B1E68" w:rsidRPr="00707075">
              <w:rPr>
                <w:rFonts w:eastAsia="Times New Roman" w:cs="Calibri"/>
                <w:bCs/>
                <w:color w:val="000000"/>
                <w:sz w:val="16"/>
                <w:szCs w:val="16"/>
              </w:rPr>
              <w:t>gina, preto: Em at</w:t>
            </w:r>
            <w:r w:rsidR="008B1E68" w:rsidRPr="00707075">
              <w:rPr>
                <w:rFonts w:eastAsia="Times New Roman" w:cs="Calibri" w:hint="eastAsia"/>
                <w:bCs/>
                <w:color w:val="000000"/>
                <w:sz w:val="16"/>
                <w:szCs w:val="16"/>
              </w:rPr>
              <w:t>é</w:t>
            </w:r>
            <w:r w:rsidR="008B1E68" w:rsidRPr="00707075">
              <w:rPr>
                <w:rFonts w:eastAsia="Times New Roman" w:cs="Calibri"/>
                <w:bCs/>
                <w:color w:val="000000"/>
                <w:sz w:val="16"/>
                <w:szCs w:val="16"/>
              </w:rPr>
              <w:t xml:space="preserve"> 8,3 segundos. Resolu</w:t>
            </w:r>
            <w:r w:rsidR="008B1E68" w:rsidRPr="00707075">
              <w:rPr>
                <w:rFonts w:eastAsia="Times New Roman" w:cs="Calibri" w:hint="eastAsia"/>
                <w:bCs/>
                <w:color w:val="000000"/>
                <w:sz w:val="16"/>
                <w:szCs w:val="16"/>
              </w:rPr>
              <w:t>çã</w:t>
            </w:r>
            <w:r w:rsidR="008B1E68" w:rsidRPr="00707075">
              <w:rPr>
                <w:rFonts w:eastAsia="Times New Roman" w:cs="Calibri"/>
                <w:bCs/>
                <w:color w:val="000000"/>
                <w:sz w:val="16"/>
                <w:szCs w:val="16"/>
              </w:rPr>
              <w:t>o de impress</w:t>
            </w:r>
            <w:r w:rsidR="008B1E68" w:rsidRPr="00707075">
              <w:rPr>
                <w:rFonts w:eastAsia="Times New Roman" w:cs="Calibri" w:hint="eastAsia"/>
                <w:bCs/>
                <w:color w:val="000000"/>
                <w:sz w:val="16"/>
                <w:szCs w:val="16"/>
              </w:rPr>
              <w:t>ã</w:t>
            </w:r>
            <w:r w:rsidR="008B1E68" w:rsidRPr="00707075">
              <w:rPr>
                <w:rFonts w:eastAsia="Times New Roman" w:cs="Calibri"/>
                <w:bCs/>
                <w:color w:val="000000"/>
                <w:sz w:val="16"/>
                <w:szCs w:val="16"/>
              </w:rPr>
              <w:t>o: Preto (Melhor): At</w:t>
            </w:r>
            <w:r w:rsidR="008B1E68" w:rsidRPr="00707075">
              <w:rPr>
                <w:rFonts w:eastAsia="Times New Roman" w:cs="Calibri" w:hint="eastAsia"/>
                <w:bCs/>
                <w:color w:val="000000"/>
                <w:sz w:val="16"/>
                <w:szCs w:val="16"/>
              </w:rPr>
              <w:t>é</w:t>
            </w:r>
            <w:r w:rsidR="008B1E68" w:rsidRPr="00707075">
              <w:rPr>
                <w:rFonts w:eastAsia="Times New Roman" w:cs="Calibri"/>
                <w:bCs/>
                <w:color w:val="000000"/>
                <w:sz w:val="16"/>
                <w:szCs w:val="16"/>
              </w:rPr>
              <w:t xml:space="preserve"> 1200 X 600 dpi. Tecnologia de impress</w:t>
            </w:r>
            <w:r w:rsidR="008B1E68" w:rsidRPr="00707075">
              <w:rPr>
                <w:rFonts w:eastAsia="Times New Roman" w:cs="Calibri" w:hint="eastAsia"/>
                <w:bCs/>
                <w:color w:val="000000"/>
                <w:sz w:val="16"/>
                <w:szCs w:val="16"/>
              </w:rPr>
              <w:t>ã</w:t>
            </w:r>
            <w:r w:rsidR="008B1E68" w:rsidRPr="00707075">
              <w:rPr>
                <w:rFonts w:eastAsia="Times New Roman" w:cs="Calibri"/>
                <w:bCs/>
                <w:color w:val="000000"/>
                <w:sz w:val="16"/>
                <w:szCs w:val="16"/>
              </w:rPr>
              <w:t>o: Laser. N</w:t>
            </w:r>
            <w:r w:rsidR="008B1E68" w:rsidRPr="00707075">
              <w:rPr>
                <w:rFonts w:eastAsia="Times New Roman" w:cs="Calibri" w:hint="eastAsia"/>
                <w:bCs/>
                <w:color w:val="000000"/>
                <w:sz w:val="16"/>
                <w:szCs w:val="16"/>
              </w:rPr>
              <w:t>ú</w:t>
            </w:r>
            <w:r w:rsidR="008B1E68" w:rsidRPr="00707075">
              <w:rPr>
                <w:rFonts w:eastAsia="Times New Roman" w:cs="Calibri"/>
                <w:bCs/>
                <w:color w:val="000000"/>
                <w:sz w:val="16"/>
                <w:szCs w:val="16"/>
              </w:rPr>
              <w:t>mero dos cartuchos de impress</w:t>
            </w:r>
            <w:r w:rsidR="008B1E68" w:rsidRPr="00707075">
              <w:rPr>
                <w:rFonts w:eastAsia="Times New Roman" w:cs="Calibri" w:hint="eastAsia"/>
                <w:bCs/>
                <w:color w:val="000000"/>
                <w:sz w:val="16"/>
                <w:szCs w:val="16"/>
              </w:rPr>
              <w:t>ã</w:t>
            </w:r>
            <w:r w:rsidR="008B1E68" w:rsidRPr="00707075">
              <w:rPr>
                <w:rFonts w:eastAsia="Times New Roman" w:cs="Calibri"/>
                <w:bCs/>
                <w:color w:val="000000"/>
                <w:sz w:val="16"/>
                <w:szCs w:val="16"/>
              </w:rPr>
              <w:t>o: 1 cartucho de toner preto. Conectividade padr</w:t>
            </w:r>
            <w:r w:rsidR="008B1E68" w:rsidRPr="00707075">
              <w:rPr>
                <w:rFonts w:eastAsia="Times New Roman" w:cs="Calibri" w:hint="eastAsia"/>
                <w:bCs/>
                <w:color w:val="000000"/>
                <w:sz w:val="16"/>
                <w:szCs w:val="16"/>
              </w:rPr>
              <w:t>ã</w:t>
            </w:r>
            <w:r w:rsidR="008B1E68" w:rsidRPr="00707075">
              <w:rPr>
                <w:rFonts w:eastAsia="Times New Roman" w:cs="Calibri"/>
                <w:bCs/>
                <w:color w:val="000000"/>
                <w:sz w:val="16"/>
                <w:szCs w:val="16"/>
              </w:rPr>
              <w:t>o: Usb 2.0 de alta velocidade, 802.11g/b sem fio. Capacidade sem fios: Sim, Wi-Fi 802.11 b/g/n incorporada. Ciclo de trabalho: Mensalmente, A4: At</w:t>
            </w:r>
            <w:r w:rsidR="008B1E68" w:rsidRPr="00707075">
              <w:rPr>
                <w:rFonts w:eastAsia="Times New Roman" w:cs="Calibri" w:hint="eastAsia"/>
                <w:bCs/>
                <w:color w:val="000000"/>
                <w:sz w:val="16"/>
                <w:szCs w:val="16"/>
              </w:rPr>
              <w:t>é</w:t>
            </w:r>
            <w:r w:rsidR="008B1E68" w:rsidRPr="00707075">
              <w:rPr>
                <w:rFonts w:eastAsia="Times New Roman" w:cs="Calibri"/>
                <w:bCs/>
                <w:color w:val="000000"/>
                <w:sz w:val="16"/>
                <w:szCs w:val="16"/>
              </w:rPr>
              <w:t xml:space="preserve"> 10,000 p</w:t>
            </w:r>
            <w:r w:rsidR="008B1E68" w:rsidRPr="00707075">
              <w:rPr>
                <w:rFonts w:eastAsia="Times New Roman" w:cs="Calibri" w:hint="eastAsia"/>
                <w:bCs/>
                <w:color w:val="000000"/>
                <w:sz w:val="16"/>
                <w:szCs w:val="16"/>
              </w:rPr>
              <w:t>á</w:t>
            </w:r>
            <w:r w:rsidR="008B1E68" w:rsidRPr="00707075">
              <w:rPr>
                <w:rFonts w:eastAsia="Times New Roman" w:cs="Calibri"/>
                <w:bCs/>
                <w:color w:val="000000"/>
                <w:sz w:val="16"/>
                <w:szCs w:val="16"/>
              </w:rPr>
              <w:t>ginas. Tamanhos de m</w:t>
            </w:r>
            <w:r w:rsidR="008B1E68" w:rsidRPr="00707075">
              <w:rPr>
                <w:rFonts w:eastAsia="Times New Roman" w:cs="Calibri" w:hint="eastAsia"/>
                <w:bCs/>
                <w:color w:val="000000"/>
                <w:sz w:val="16"/>
                <w:szCs w:val="16"/>
              </w:rPr>
              <w:t>í</w:t>
            </w:r>
            <w:r w:rsidR="008B1E68" w:rsidRPr="00707075">
              <w:rPr>
                <w:rFonts w:eastAsia="Times New Roman" w:cs="Calibri"/>
                <w:bCs/>
                <w:color w:val="000000"/>
                <w:sz w:val="16"/>
                <w:szCs w:val="16"/>
              </w:rPr>
              <w:t>dia suportados: A4; A5; A5(Lef); B5 (Jis); Of</w:t>
            </w:r>
            <w:r w:rsidR="008B1E68" w:rsidRPr="00707075">
              <w:rPr>
                <w:rFonts w:eastAsia="Times New Roman" w:cs="Calibri" w:hint="eastAsia"/>
                <w:bCs/>
                <w:color w:val="000000"/>
                <w:sz w:val="16"/>
                <w:szCs w:val="16"/>
              </w:rPr>
              <w:t>í</w:t>
            </w:r>
            <w:r w:rsidR="008B1E68" w:rsidRPr="00707075">
              <w:rPr>
                <w:rFonts w:eastAsia="Times New Roman" w:cs="Calibri"/>
                <w:bCs/>
                <w:color w:val="000000"/>
                <w:sz w:val="16"/>
                <w:szCs w:val="16"/>
              </w:rPr>
              <w:t>cio; Envelope (Dl,C5)</w:t>
            </w:r>
          </w:p>
        </w:tc>
        <w:tc>
          <w:tcPr>
            <w:tcW w:w="567"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21</w:t>
            </w:r>
          </w:p>
        </w:tc>
        <w:tc>
          <w:tcPr>
            <w:tcW w:w="993"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2.743,75</w:t>
            </w:r>
          </w:p>
        </w:tc>
        <w:tc>
          <w:tcPr>
            <w:tcW w:w="1134"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57.618,75</w:t>
            </w:r>
          </w:p>
        </w:tc>
      </w:tr>
      <w:tr w:rsidR="008B1E68" w:rsidRPr="000A50E2" w:rsidTr="008B1E68">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Pr>
                <w:rFonts w:eastAsia="Times New Roman" w:cs="Calibri"/>
                <w:color w:val="000000"/>
                <w:sz w:val="16"/>
                <w:szCs w:val="16"/>
              </w:rPr>
              <w:lastRenderedPageBreak/>
              <w:t>02</w:t>
            </w:r>
          </w:p>
        </w:tc>
        <w:tc>
          <w:tcPr>
            <w:tcW w:w="3118"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both"/>
              <w:rPr>
                <w:rFonts w:eastAsia="Times New Roman" w:cs="Calibri"/>
                <w:b/>
                <w:bCs/>
                <w:color w:val="000000"/>
                <w:sz w:val="16"/>
                <w:szCs w:val="16"/>
              </w:rPr>
            </w:pPr>
            <w:r w:rsidRPr="00707075">
              <w:rPr>
                <w:rFonts w:eastAsia="Times New Roman" w:cs="Calibri"/>
                <w:b/>
                <w:bCs/>
                <w:color w:val="000000"/>
                <w:sz w:val="16"/>
                <w:szCs w:val="16"/>
              </w:rPr>
              <w:t xml:space="preserve">IMPRESSORA MULTIFUNCIONAL JATO DE TINTA COLORIDA (ECOTANK) </w:t>
            </w:r>
            <w:r w:rsidRPr="00707075">
              <w:rPr>
                <w:rFonts w:eastAsia="Times New Roman" w:cs="Calibri"/>
                <w:bCs/>
                <w:color w:val="000000"/>
                <w:sz w:val="16"/>
                <w:szCs w:val="16"/>
              </w:rPr>
              <w:t>- Multifuncional - Imprime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4.500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em preto e 7.500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coloridas. Fun</w:t>
            </w:r>
            <w:r w:rsidRPr="00707075">
              <w:rPr>
                <w:rFonts w:eastAsia="Times New Roman" w:cs="Calibri" w:hint="eastAsia"/>
                <w:bCs/>
                <w:color w:val="000000"/>
                <w:sz w:val="16"/>
                <w:szCs w:val="16"/>
              </w:rPr>
              <w:t>çõ</w:t>
            </w:r>
            <w:r w:rsidRPr="00707075">
              <w:rPr>
                <w:rFonts w:eastAsia="Times New Roman" w:cs="Calibri"/>
                <w:bCs/>
                <w:color w:val="000000"/>
                <w:sz w:val="16"/>
                <w:szCs w:val="16"/>
              </w:rPr>
              <w:t>es: imprimir, enviar fax, digitalizar, copiar, web.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1200 x 600 dpi; Design compacto; Tanque frontal, mais f</w:t>
            </w:r>
            <w:r w:rsidRPr="00707075">
              <w:rPr>
                <w:rFonts w:eastAsia="Times New Roman" w:cs="Calibri" w:hint="eastAsia"/>
                <w:bCs/>
                <w:color w:val="000000"/>
                <w:sz w:val="16"/>
                <w:szCs w:val="16"/>
              </w:rPr>
              <w:t>á</w:t>
            </w:r>
            <w:r w:rsidRPr="00707075">
              <w:rPr>
                <w:rFonts w:eastAsia="Times New Roman" w:cs="Calibri"/>
                <w:bCs/>
                <w:color w:val="000000"/>
                <w:sz w:val="16"/>
                <w:szCs w:val="16"/>
              </w:rPr>
              <w:t>cil de recarregar e monitorar os n</w:t>
            </w:r>
            <w:r w:rsidRPr="00707075">
              <w:rPr>
                <w:rFonts w:eastAsia="Times New Roman" w:cs="Calibri" w:hint="eastAsia"/>
                <w:bCs/>
                <w:color w:val="000000"/>
                <w:sz w:val="16"/>
                <w:szCs w:val="16"/>
              </w:rPr>
              <w:t>í</w:t>
            </w:r>
            <w:r w:rsidRPr="00707075">
              <w:rPr>
                <w:rFonts w:eastAsia="Times New Roman" w:cs="Calibri"/>
                <w:bCs/>
                <w:color w:val="000000"/>
                <w:sz w:val="16"/>
                <w:szCs w:val="16"/>
              </w:rPr>
              <w:t>veis de tinta. Conectividade: USB, Wi-Fi; Caracter</w:t>
            </w:r>
            <w:r w:rsidRPr="00707075">
              <w:rPr>
                <w:rFonts w:eastAsia="Times New Roman" w:cs="Calibri" w:hint="eastAsia"/>
                <w:bCs/>
                <w:color w:val="000000"/>
                <w:sz w:val="16"/>
                <w:szCs w:val="16"/>
              </w:rPr>
              <w:t>í</w:t>
            </w:r>
            <w:r w:rsidRPr="00707075">
              <w:rPr>
                <w:rFonts w:eastAsia="Times New Roman" w:cs="Calibri"/>
                <w:bCs/>
                <w:color w:val="000000"/>
                <w:sz w:val="16"/>
                <w:szCs w:val="16"/>
              </w:rPr>
              <w:t>sticas: Com scanner,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sem fio: Tamanho do papel: 10 x 15 cm, 7 x 17 cm, A4, A6, Of</w:t>
            </w:r>
            <w:r w:rsidRPr="00707075">
              <w:rPr>
                <w:rFonts w:eastAsia="Times New Roman" w:cs="Calibri" w:hint="eastAsia"/>
                <w:bCs/>
                <w:color w:val="000000"/>
                <w:sz w:val="16"/>
                <w:szCs w:val="16"/>
              </w:rPr>
              <w:t>í</w:t>
            </w:r>
            <w:r w:rsidRPr="00707075">
              <w:rPr>
                <w:rFonts w:eastAsia="Times New Roman" w:cs="Calibri"/>
                <w:bCs/>
                <w:color w:val="000000"/>
                <w:sz w:val="16"/>
                <w:szCs w:val="16"/>
              </w:rPr>
              <w:t>cio; Cor da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Colorida e Preto; Tecnologia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Jato de tinta;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(colorida): 12,5 ppm: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(monocrom</w:t>
            </w:r>
            <w:r w:rsidRPr="00707075">
              <w:rPr>
                <w:rFonts w:eastAsia="Times New Roman" w:cs="Calibri" w:hint="eastAsia"/>
                <w:bCs/>
                <w:color w:val="000000"/>
                <w:sz w:val="16"/>
                <w:szCs w:val="16"/>
              </w:rPr>
              <w:t>á</w:t>
            </w:r>
            <w:r w:rsidRPr="00707075">
              <w:rPr>
                <w:rFonts w:eastAsia="Times New Roman" w:cs="Calibri"/>
                <w:bCs/>
                <w:color w:val="000000"/>
                <w:sz w:val="16"/>
                <w:szCs w:val="16"/>
              </w:rPr>
              <w:t>tica): 10 ppm; Tipo: Multifuncionais; Sistemas operacionais compat</w:t>
            </w:r>
            <w:r w:rsidRPr="00707075">
              <w:rPr>
                <w:rFonts w:eastAsia="Times New Roman" w:cs="Calibri" w:hint="eastAsia"/>
                <w:bCs/>
                <w:color w:val="000000"/>
                <w:sz w:val="16"/>
                <w:szCs w:val="16"/>
              </w:rPr>
              <w:t>í</w:t>
            </w:r>
            <w:r w:rsidRPr="00707075">
              <w:rPr>
                <w:rFonts w:eastAsia="Times New Roman" w:cs="Calibri"/>
                <w:bCs/>
                <w:color w:val="000000"/>
                <w:sz w:val="16"/>
                <w:szCs w:val="16"/>
              </w:rPr>
              <w:t>veis: microsoft</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windows</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7, Windows vista</w:t>
            </w:r>
            <w:r w:rsidRPr="00707075">
              <w:rPr>
                <w:rFonts w:eastAsia="Times New Roman" w:cs="Calibri" w:hint="eastAsia"/>
                <w:bCs/>
                <w:color w:val="000000"/>
                <w:sz w:val="16"/>
                <w:szCs w:val="16"/>
              </w:rPr>
              <w:t>®</w:t>
            </w:r>
            <w:r w:rsidRPr="00707075">
              <w:rPr>
                <w:rFonts w:eastAsia="Times New Roman" w:cs="Calibri"/>
                <w:bCs/>
                <w:color w:val="000000"/>
                <w:sz w:val="16"/>
                <w:szCs w:val="16"/>
              </w:rPr>
              <w:t>, windows</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xp (sp2); mac os x v10.5, v 10.6; Linux; Acompanha um kit de garrafas de tinta EcoTank equivale a 35 kits de cartuchos; Cabo fonte e de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inclusos. Garantia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 de 01 (um)ano do fabricante.</w:t>
            </w:r>
          </w:p>
        </w:tc>
        <w:tc>
          <w:tcPr>
            <w:tcW w:w="567"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1.759,10</w:t>
            </w:r>
          </w:p>
        </w:tc>
        <w:tc>
          <w:tcPr>
            <w:tcW w:w="1134"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33.422,90</w:t>
            </w:r>
          </w:p>
        </w:tc>
      </w:tr>
      <w:tr w:rsidR="008B1E68" w:rsidRPr="000A50E2" w:rsidTr="008B1E68">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Pr>
                <w:rFonts w:eastAsia="Times New Roman" w:cs="Calibri"/>
                <w:color w:val="000000"/>
                <w:sz w:val="16"/>
                <w:szCs w:val="16"/>
              </w:rPr>
              <w:t>03</w:t>
            </w:r>
          </w:p>
        </w:tc>
        <w:tc>
          <w:tcPr>
            <w:tcW w:w="3118"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both"/>
              <w:rPr>
                <w:rFonts w:eastAsia="Times New Roman" w:cs="Calibri"/>
                <w:b/>
                <w:bCs/>
                <w:color w:val="000000"/>
                <w:sz w:val="16"/>
                <w:szCs w:val="16"/>
              </w:rPr>
            </w:pPr>
            <w:r w:rsidRPr="00707075">
              <w:rPr>
                <w:rFonts w:eastAsia="Times New Roman" w:cs="Calibri"/>
                <w:b/>
                <w:bCs/>
                <w:color w:val="000000"/>
                <w:sz w:val="16"/>
                <w:szCs w:val="16"/>
              </w:rPr>
              <w:t>IMPRESSORA MULTIFUNCIONAL WIFI MONOCROM</w:t>
            </w:r>
            <w:r w:rsidRPr="00707075">
              <w:rPr>
                <w:rFonts w:eastAsia="Times New Roman" w:cs="Calibri" w:hint="eastAsia"/>
                <w:b/>
                <w:bCs/>
                <w:color w:val="000000"/>
                <w:sz w:val="16"/>
                <w:szCs w:val="16"/>
              </w:rPr>
              <w:t>Á</w:t>
            </w:r>
            <w:r w:rsidRPr="00707075">
              <w:rPr>
                <w:rFonts w:eastAsia="Times New Roman" w:cs="Calibri"/>
                <w:b/>
                <w:bCs/>
                <w:color w:val="000000"/>
                <w:sz w:val="16"/>
                <w:szCs w:val="16"/>
              </w:rPr>
              <w:t xml:space="preserve">TICA - </w:t>
            </w:r>
            <w:r w:rsidRPr="00707075">
              <w:rPr>
                <w:rFonts w:eastAsia="Times New Roman" w:cs="Calibri"/>
                <w:bCs/>
                <w:color w:val="000000"/>
                <w:sz w:val="16"/>
                <w:szCs w:val="16"/>
              </w:rPr>
              <w:t>Caracter</w:t>
            </w:r>
            <w:r w:rsidRPr="00707075">
              <w:rPr>
                <w:rFonts w:eastAsia="Times New Roman" w:cs="Calibri" w:hint="eastAsia"/>
                <w:bCs/>
                <w:color w:val="000000"/>
                <w:sz w:val="16"/>
                <w:szCs w:val="16"/>
              </w:rPr>
              <w:t>í</w:t>
            </w:r>
            <w:r w:rsidRPr="00707075">
              <w:rPr>
                <w:rFonts w:eastAsia="Times New Roman" w:cs="Calibri"/>
                <w:bCs/>
                <w:color w:val="000000"/>
                <w:sz w:val="16"/>
                <w:szCs w:val="16"/>
              </w:rPr>
              <w:t>sticas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nimas: - velocidade de -mpress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24ppm; ciclo de trabalho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30.000/m</w:t>
            </w:r>
            <w:r w:rsidRPr="00707075">
              <w:rPr>
                <w:rFonts w:eastAsia="Times New Roman" w:cs="Calibri" w:hint="eastAsia"/>
                <w:bCs/>
                <w:color w:val="000000"/>
                <w:sz w:val="16"/>
                <w:szCs w:val="16"/>
              </w:rPr>
              <w:t>ê</w:t>
            </w:r>
            <w:r w:rsidRPr="00707075">
              <w:rPr>
                <w:rFonts w:eastAsia="Times New Roman" w:cs="Calibri"/>
                <w:bCs/>
                <w:color w:val="000000"/>
                <w:sz w:val="16"/>
                <w:szCs w:val="16"/>
              </w:rPr>
              <w:t>s; alimentador autom</w:t>
            </w:r>
            <w:r w:rsidRPr="00707075">
              <w:rPr>
                <w:rFonts w:eastAsia="Times New Roman" w:cs="Calibri" w:hint="eastAsia"/>
                <w:bCs/>
                <w:color w:val="000000"/>
                <w:sz w:val="16"/>
                <w:szCs w:val="16"/>
              </w:rPr>
              <w:t>á</w:t>
            </w:r>
            <w:r w:rsidRPr="00707075">
              <w:rPr>
                <w:rFonts w:eastAsia="Times New Roman" w:cs="Calibri"/>
                <w:bCs/>
                <w:color w:val="000000"/>
                <w:sz w:val="16"/>
                <w:szCs w:val="16"/>
              </w:rPr>
              <w:t>tico de originais; tampa de vidro; capacidade15 folhas size: 5.83x8.27in. to 8.5x14 in.;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frente e verso manual; conectividade USB 2.0 recurso de fax 0/100basetx ethernet, USB 2.0, wifi, cat</w:t>
            </w:r>
            <w:r w:rsidRPr="00707075">
              <w:rPr>
                <w:rFonts w:eastAsia="Times New Roman" w:cs="Calibri" w:hint="eastAsia"/>
                <w:bCs/>
                <w:color w:val="000000"/>
                <w:sz w:val="16"/>
                <w:szCs w:val="16"/>
              </w:rPr>
              <w:t>á</w:t>
            </w:r>
            <w:r w:rsidRPr="00707075">
              <w:rPr>
                <w:rFonts w:eastAsia="Times New Roman" w:cs="Calibri"/>
                <w:bCs/>
                <w:color w:val="000000"/>
                <w:sz w:val="16"/>
                <w:szCs w:val="16"/>
              </w:rPr>
              <w:t>logo de endere</w:t>
            </w:r>
            <w:r w:rsidRPr="00707075">
              <w:rPr>
                <w:rFonts w:eastAsia="Times New Roman" w:cs="Calibri" w:hint="eastAsia"/>
                <w:bCs/>
                <w:color w:val="000000"/>
                <w:sz w:val="16"/>
                <w:szCs w:val="16"/>
              </w:rPr>
              <w:t>ç</w:t>
            </w:r>
            <w:r w:rsidRPr="00707075">
              <w:rPr>
                <w:rFonts w:eastAsia="Times New Roman" w:cs="Calibri"/>
                <w:bCs/>
                <w:color w:val="000000"/>
                <w:sz w:val="16"/>
                <w:szCs w:val="16"/>
              </w:rPr>
              <w:t>os; rediscagem autom</w:t>
            </w:r>
            <w:r w:rsidRPr="00707075">
              <w:rPr>
                <w:rFonts w:eastAsia="Times New Roman" w:cs="Calibri" w:hint="eastAsia"/>
                <w:bCs/>
                <w:color w:val="000000"/>
                <w:sz w:val="16"/>
                <w:szCs w:val="16"/>
              </w:rPr>
              <w:t>á</w:t>
            </w:r>
            <w:r w:rsidRPr="00707075">
              <w:rPr>
                <w:rFonts w:eastAsia="Times New Roman" w:cs="Calibri"/>
                <w:bCs/>
                <w:color w:val="000000"/>
                <w:sz w:val="16"/>
                <w:szCs w:val="16"/>
              </w:rPr>
              <w:t>tica; bot</w:t>
            </w:r>
            <w:r w:rsidRPr="00707075">
              <w:rPr>
                <w:rFonts w:eastAsia="Times New Roman" w:cs="Calibri" w:hint="eastAsia"/>
                <w:bCs/>
                <w:color w:val="000000"/>
                <w:sz w:val="16"/>
                <w:szCs w:val="16"/>
              </w:rPr>
              <w:t>ó</w:t>
            </w:r>
            <w:r w:rsidRPr="00707075">
              <w:rPr>
                <w:rFonts w:eastAsia="Times New Roman" w:cs="Calibri"/>
                <w:bCs/>
                <w:color w:val="000000"/>
                <w:sz w:val="16"/>
                <w:szCs w:val="16"/>
              </w:rPr>
              <w:t>es de 1 oque*destino da digitaliza</w:t>
            </w:r>
            <w:r w:rsidRPr="00707075">
              <w:rPr>
                <w:rFonts w:eastAsia="Times New Roman" w:cs="Calibri" w:hint="eastAsia"/>
                <w:bCs/>
                <w:color w:val="000000"/>
                <w:sz w:val="16"/>
                <w:szCs w:val="16"/>
              </w:rPr>
              <w:t>çã</w:t>
            </w:r>
            <w:r w:rsidRPr="00707075">
              <w:rPr>
                <w:rFonts w:eastAsia="Times New Roman" w:cs="Calibri"/>
                <w:bCs/>
                <w:color w:val="000000"/>
                <w:sz w:val="16"/>
                <w:szCs w:val="16"/>
              </w:rPr>
              <w:t>o: digitalizar para USB, digitalizar para ftp, digitalizar pasta; USBme-mail.Formatos de arquivos de digitaliza</w:t>
            </w:r>
            <w:r w:rsidRPr="00707075">
              <w:rPr>
                <w:rFonts w:eastAsia="Times New Roman" w:cs="Calibri" w:hint="eastAsia"/>
                <w:bCs/>
                <w:color w:val="000000"/>
                <w:sz w:val="16"/>
                <w:szCs w:val="16"/>
              </w:rPr>
              <w:t>çã</w:t>
            </w:r>
            <w:r w:rsidRPr="00707075">
              <w:rPr>
                <w:rFonts w:eastAsia="Times New Roman" w:cs="Calibri"/>
                <w:bCs/>
                <w:color w:val="000000"/>
                <w:sz w:val="16"/>
                <w:szCs w:val="16"/>
              </w:rPr>
              <w:t>o: jpeg, pdf, tiff;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com tempo de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apenas 8 segundos.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m</w:t>
            </w:r>
            <w:r w:rsidRPr="00707075">
              <w:rPr>
                <w:rFonts w:eastAsia="Times New Roman" w:cs="Calibri" w:hint="eastAsia"/>
                <w:bCs/>
                <w:color w:val="000000"/>
                <w:sz w:val="16"/>
                <w:szCs w:val="16"/>
              </w:rPr>
              <w:t>á</w:t>
            </w:r>
            <w:r w:rsidRPr="00707075">
              <w:rPr>
                <w:rFonts w:eastAsia="Times New Roman" w:cs="Calibri"/>
                <w:bCs/>
                <w:color w:val="000000"/>
                <w:sz w:val="16"/>
                <w:szCs w:val="16"/>
              </w:rPr>
              <w:t>xima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1200x1200 dpi; processador 300mhz; mem</w:t>
            </w:r>
            <w:r w:rsidRPr="00707075">
              <w:rPr>
                <w:rFonts w:eastAsia="Times New Roman" w:cs="Calibri" w:hint="eastAsia"/>
                <w:bCs/>
                <w:color w:val="000000"/>
                <w:sz w:val="16"/>
                <w:szCs w:val="16"/>
              </w:rPr>
              <w:t>ó</w:t>
            </w:r>
            <w:r w:rsidRPr="00707075">
              <w:rPr>
                <w:rFonts w:eastAsia="Times New Roman" w:cs="Calibri"/>
                <w:bCs/>
                <w:color w:val="000000"/>
                <w:sz w:val="16"/>
                <w:szCs w:val="16"/>
              </w:rPr>
              <w:t>ria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128mb/128mb; linguagem de descri</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pdl, baseados em host. Recursos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v</w:t>
            </w:r>
            <w:r w:rsidRPr="00707075">
              <w:rPr>
                <w:rFonts w:eastAsia="Times New Roman" w:cs="Calibri" w:hint="eastAsia"/>
                <w:bCs/>
                <w:color w:val="000000"/>
                <w:sz w:val="16"/>
                <w:szCs w:val="16"/>
              </w:rPr>
              <w:t>á</w:t>
            </w:r>
            <w:r w:rsidRPr="00707075">
              <w:rPr>
                <w:rFonts w:eastAsia="Times New Roman" w:cs="Calibri"/>
                <w:bCs/>
                <w:color w:val="000000"/>
                <w:sz w:val="16"/>
                <w:szCs w:val="16"/>
              </w:rPr>
              <w:t>rias p</w:t>
            </w:r>
            <w:r w:rsidRPr="00707075">
              <w:rPr>
                <w:rFonts w:eastAsia="Times New Roman" w:cs="Calibri" w:hint="eastAsia"/>
                <w:bCs/>
                <w:color w:val="000000"/>
                <w:sz w:val="16"/>
                <w:szCs w:val="16"/>
              </w:rPr>
              <w:t>á</w:t>
            </w:r>
            <w:r w:rsidRPr="00707075">
              <w:rPr>
                <w:rFonts w:eastAsia="Times New Roman" w:cs="Calibri"/>
                <w:bCs/>
                <w:color w:val="000000"/>
                <w:sz w:val="16"/>
                <w:szCs w:val="16"/>
              </w:rPr>
              <w:t xml:space="preserve">ginas numa </w:t>
            </w:r>
            <w:r w:rsidRPr="00707075">
              <w:rPr>
                <w:rFonts w:eastAsia="Times New Roman" w:cs="Calibri"/>
                <w:bCs/>
                <w:color w:val="000000"/>
                <w:sz w:val="16"/>
                <w:szCs w:val="16"/>
              </w:rPr>
              <w:lastRenderedPageBreak/>
              <w:t>folha,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de USB, marca d</w:t>
            </w:r>
            <w:r w:rsidRPr="00707075">
              <w:rPr>
                <w:rFonts w:eastAsia="Times New Roman" w:cs="Calibri" w:hint="eastAsia"/>
                <w:bCs/>
                <w:color w:val="000000"/>
                <w:sz w:val="16"/>
                <w:szCs w:val="16"/>
              </w:rPr>
              <w:t>á</w:t>
            </w:r>
            <w:r w:rsidRPr="00707075">
              <w:rPr>
                <w:rFonts w:eastAsia="Times New Roman" w:cs="Calibri"/>
                <w:bCs/>
                <w:color w:val="000000"/>
                <w:sz w:val="16"/>
                <w:szCs w:val="16"/>
              </w:rPr>
              <w:t>gua.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tempo de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primeira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8 segundos; recursos de supress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de fundo,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de livros. Garantia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 de 01(um) ano do fabricante.</w:t>
            </w:r>
          </w:p>
        </w:tc>
        <w:tc>
          <w:tcPr>
            <w:tcW w:w="567"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3.211,64</w:t>
            </w:r>
          </w:p>
        </w:tc>
        <w:tc>
          <w:tcPr>
            <w:tcW w:w="1134" w:type="dxa"/>
            <w:tcBorders>
              <w:top w:val="nil"/>
              <w:left w:val="nil"/>
              <w:bottom w:val="single" w:sz="4" w:space="0" w:color="auto"/>
              <w:right w:val="single" w:sz="4" w:space="0" w:color="auto"/>
            </w:tcBorders>
            <w:shd w:val="clear" w:color="auto" w:fill="auto"/>
            <w:noWrap/>
            <w:vAlign w:val="center"/>
            <w:hideMark/>
          </w:tcPr>
          <w:p w:rsidR="008B1E68" w:rsidRPr="000A50E2" w:rsidRDefault="008B1E68"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57.809,52</w:t>
            </w:r>
          </w:p>
        </w:tc>
      </w:tr>
      <w:tr w:rsidR="008B1E68" w:rsidRPr="000A50E2" w:rsidTr="008B1E68">
        <w:trPr>
          <w:trHeight w:val="20"/>
        </w:trPr>
        <w:tc>
          <w:tcPr>
            <w:tcW w:w="9782" w:type="dxa"/>
            <w:gridSpan w:val="9"/>
            <w:vMerge w:val="restart"/>
            <w:tcBorders>
              <w:top w:val="single" w:sz="4" w:space="0" w:color="auto"/>
              <w:left w:val="single" w:sz="4" w:space="0" w:color="auto"/>
              <w:right w:val="single" w:sz="4" w:space="0" w:color="auto"/>
            </w:tcBorders>
            <w:shd w:val="clear" w:color="auto" w:fill="auto"/>
            <w:noWrap/>
            <w:vAlign w:val="center"/>
          </w:tcPr>
          <w:p w:rsidR="008B1E68" w:rsidRPr="00830B60" w:rsidRDefault="008B1E68" w:rsidP="005466D6">
            <w:pPr>
              <w:jc w:val="center"/>
              <w:rPr>
                <w:rFonts w:eastAsia="Times New Roman" w:cs="Calibri"/>
                <w:b/>
                <w:color w:val="000000"/>
                <w:sz w:val="20"/>
                <w:szCs w:val="16"/>
              </w:rPr>
            </w:pPr>
            <w:r w:rsidRPr="00830B60">
              <w:rPr>
                <w:rFonts w:eastAsia="Times New Roman" w:cs="Calibri"/>
                <w:b/>
                <w:color w:val="000000"/>
                <w:sz w:val="20"/>
                <w:szCs w:val="16"/>
              </w:rPr>
              <w:lastRenderedPageBreak/>
              <w:t>Valor total</w:t>
            </w:r>
          </w:p>
        </w:tc>
        <w:tc>
          <w:tcPr>
            <w:tcW w:w="1134" w:type="dxa"/>
            <w:tcBorders>
              <w:top w:val="single" w:sz="4" w:space="0" w:color="auto"/>
              <w:left w:val="nil"/>
              <w:bottom w:val="nil"/>
              <w:right w:val="single" w:sz="4" w:space="0" w:color="auto"/>
            </w:tcBorders>
            <w:shd w:val="clear" w:color="auto" w:fill="auto"/>
            <w:noWrap/>
            <w:vAlign w:val="center"/>
          </w:tcPr>
          <w:p w:rsidR="008B1E68" w:rsidRPr="00830B60" w:rsidRDefault="008B1E68" w:rsidP="005466D6">
            <w:pPr>
              <w:jc w:val="center"/>
              <w:rPr>
                <w:rFonts w:cs="Calibri"/>
                <w:color w:val="000000"/>
                <w:sz w:val="16"/>
              </w:rPr>
            </w:pPr>
          </w:p>
          <w:p w:rsidR="008B1E68" w:rsidRPr="00830B60" w:rsidRDefault="008B1E68" w:rsidP="005466D6">
            <w:pPr>
              <w:jc w:val="center"/>
              <w:rPr>
                <w:rFonts w:cs="Calibri"/>
                <w:color w:val="000000"/>
                <w:sz w:val="16"/>
              </w:rPr>
            </w:pPr>
            <w:r w:rsidRPr="00830B60">
              <w:rPr>
                <w:rFonts w:cs="Calibri"/>
                <w:color w:val="000000"/>
                <w:sz w:val="16"/>
              </w:rPr>
              <w:t xml:space="preserve">R$ </w:t>
            </w:r>
            <w:r>
              <w:rPr>
                <w:rFonts w:cs="Calibri"/>
                <w:color w:val="000000"/>
                <w:sz w:val="16"/>
              </w:rPr>
              <w:t>148.851,17</w:t>
            </w:r>
          </w:p>
          <w:p w:rsidR="008B1E68" w:rsidRPr="00830B60" w:rsidRDefault="008B1E68" w:rsidP="005466D6">
            <w:pPr>
              <w:jc w:val="center"/>
              <w:rPr>
                <w:rFonts w:eastAsia="Times New Roman" w:cs="Calibri"/>
                <w:color w:val="000000"/>
                <w:sz w:val="16"/>
                <w:szCs w:val="16"/>
              </w:rPr>
            </w:pPr>
          </w:p>
        </w:tc>
      </w:tr>
      <w:tr w:rsidR="008B1E68" w:rsidRPr="000A50E2" w:rsidTr="008B1E68">
        <w:trPr>
          <w:trHeight w:val="86"/>
        </w:trPr>
        <w:tc>
          <w:tcPr>
            <w:tcW w:w="9782" w:type="dxa"/>
            <w:gridSpan w:val="9"/>
            <w:vMerge/>
            <w:tcBorders>
              <w:left w:val="single" w:sz="4" w:space="0" w:color="auto"/>
              <w:bottom w:val="single" w:sz="4" w:space="0" w:color="auto"/>
              <w:right w:val="single" w:sz="4" w:space="0" w:color="auto"/>
            </w:tcBorders>
            <w:shd w:val="clear" w:color="auto" w:fill="auto"/>
            <w:noWrap/>
            <w:vAlign w:val="center"/>
          </w:tcPr>
          <w:p w:rsidR="008B1E68" w:rsidRPr="000A50E2" w:rsidRDefault="008B1E68" w:rsidP="005466D6">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8B1E68" w:rsidRPr="000A50E2" w:rsidRDefault="008B1E68" w:rsidP="005466D6">
            <w:pPr>
              <w:jc w:val="center"/>
              <w:rPr>
                <w:rFonts w:eastAsia="Times New Roman" w:cs="Calibri"/>
                <w:color w:val="000000"/>
                <w:sz w:val="16"/>
                <w:szCs w:val="16"/>
              </w:rPr>
            </w:pPr>
          </w:p>
        </w:tc>
      </w:tr>
    </w:tbl>
    <w:p w:rsidR="008B1E68" w:rsidRDefault="008B1E68" w:rsidP="008B1E68">
      <w:pPr>
        <w:pStyle w:val="Nivel2"/>
      </w:pPr>
      <w:r>
        <w:tab/>
      </w:r>
    </w:p>
    <w:p w:rsidR="008B1E68" w:rsidRDefault="008B1E68" w:rsidP="007117AF">
      <w:pPr>
        <w:pStyle w:val="TableParagraph"/>
        <w:ind w:left="567" w:right="580"/>
        <w:jc w:val="both"/>
        <w:rPr>
          <w:sz w:val="20"/>
          <w:szCs w:val="20"/>
        </w:rPr>
      </w:pPr>
    </w:p>
    <w:p w:rsidR="003F6038" w:rsidRPr="007117AF" w:rsidRDefault="003F6038" w:rsidP="007117AF">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rsidR="003F6038" w:rsidRPr="007117AF" w:rsidRDefault="003F6038" w:rsidP="0083119D">
      <w:pPr>
        <w:pStyle w:val="Corpodetexto"/>
        <w:ind w:left="567"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083099" w:rsidRDefault="008A737E" w:rsidP="007B6169">
      <w:pPr>
        <w:pStyle w:val="PargrafodaLista"/>
        <w:numPr>
          <w:ilvl w:val="1"/>
          <w:numId w:val="16"/>
        </w:numPr>
        <w:tabs>
          <w:tab w:val="left" w:pos="746"/>
        </w:tabs>
        <w:spacing w:before="242" w:line="243" w:lineRule="exact"/>
        <w:ind w:left="322" w:right="580" w:firstLine="245"/>
        <w:rPr>
          <w:b/>
          <w:sz w:val="20"/>
          <w:szCs w:val="20"/>
        </w:rPr>
      </w:pPr>
      <w:r w:rsidRPr="00083099">
        <w:rPr>
          <w:b/>
          <w:sz w:val="20"/>
          <w:szCs w:val="20"/>
        </w:rPr>
        <w:t>DATA</w:t>
      </w:r>
      <w:r w:rsidR="000C781A">
        <w:rPr>
          <w:b/>
          <w:sz w:val="20"/>
          <w:szCs w:val="20"/>
        </w:rPr>
        <w:t xml:space="preserve"> </w:t>
      </w:r>
      <w:r w:rsidRPr="00083099">
        <w:rPr>
          <w:b/>
          <w:sz w:val="20"/>
          <w:szCs w:val="20"/>
        </w:rPr>
        <w:t>PARA</w:t>
      </w:r>
      <w:r w:rsidR="000C781A">
        <w:rPr>
          <w:b/>
          <w:sz w:val="20"/>
          <w:szCs w:val="20"/>
        </w:rPr>
        <w:t xml:space="preserve"> </w:t>
      </w:r>
      <w:r w:rsidRPr="00083099">
        <w:rPr>
          <w:b/>
          <w:sz w:val="20"/>
          <w:szCs w:val="20"/>
        </w:rPr>
        <w:t>INÍCIO</w:t>
      </w:r>
      <w:r w:rsidR="000C781A">
        <w:rPr>
          <w:b/>
          <w:sz w:val="20"/>
          <w:szCs w:val="20"/>
        </w:rPr>
        <w:t xml:space="preserve"> </w:t>
      </w:r>
      <w:r w:rsidRPr="00083099">
        <w:rPr>
          <w:b/>
          <w:sz w:val="20"/>
          <w:szCs w:val="20"/>
        </w:rPr>
        <w:t>DO</w:t>
      </w:r>
      <w:r w:rsidR="000C781A">
        <w:rPr>
          <w:b/>
          <w:sz w:val="20"/>
          <w:szCs w:val="20"/>
        </w:rPr>
        <w:t xml:space="preserve"> </w:t>
      </w:r>
      <w:r w:rsidRPr="00083099">
        <w:rPr>
          <w:b/>
          <w:sz w:val="20"/>
          <w:szCs w:val="20"/>
        </w:rPr>
        <w:t>ACOLHIMENTO</w:t>
      </w:r>
      <w:r w:rsidR="000C781A">
        <w:rPr>
          <w:b/>
          <w:sz w:val="20"/>
          <w:szCs w:val="20"/>
        </w:rPr>
        <w:t xml:space="preserve"> </w:t>
      </w:r>
      <w:r w:rsidRPr="00083099">
        <w:rPr>
          <w:b/>
          <w:sz w:val="20"/>
          <w:szCs w:val="20"/>
        </w:rPr>
        <w:t>DAS</w:t>
      </w:r>
      <w:r w:rsidR="000C781A">
        <w:rPr>
          <w:b/>
          <w:sz w:val="20"/>
          <w:szCs w:val="20"/>
        </w:rPr>
        <w:t xml:space="preserve"> </w:t>
      </w:r>
      <w:r w:rsidRPr="00083099">
        <w:rPr>
          <w:b/>
          <w:sz w:val="20"/>
          <w:szCs w:val="20"/>
        </w:rPr>
        <w:t>PROPOSTAS</w:t>
      </w:r>
      <w:r w:rsidRPr="00083099">
        <w:rPr>
          <w:sz w:val="20"/>
          <w:szCs w:val="20"/>
        </w:rPr>
        <w:t>:</w:t>
      </w:r>
      <w:r w:rsidR="000C781A">
        <w:rPr>
          <w:b/>
          <w:color w:val="000000"/>
          <w:spacing w:val="-2"/>
          <w:sz w:val="20"/>
          <w:szCs w:val="20"/>
          <w:highlight w:val="yellow"/>
        </w:rPr>
        <w:t>26</w:t>
      </w:r>
      <w:r w:rsidR="00083099" w:rsidRPr="00E01CB1">
        <w:rPr>
          <w:b/>
          <w:color w:val="000000"/>
          <w:spacing w:val="-2"/>
          <w:sz w:val="20"/>
          <w:szCs w:val="20"/>
          <w:highlight w:val="yellow"/>
        </w:rPr>
        <w:t>.</w:t>
      </w:r>
      <w:r w:rsidR="000C781A">
        <w:rPr>
          <w:b/>
          <w:color w:val="000000"/>
          <w:spacing w:val="-2"/>
          <w:sz w:val="20"/>
          <w:szCs w:val="20"/>
          <w:highlight w:val="yellow"/>
        </w:rPr>
        <w:t>02</w:t>
      </w:r>
      <w:r w:rsidRPr="00E01CB1">
        <w:rPr>
          <w:b/>
          <w:color w:val="000000"/>
          <w:spacing w:val="-2"/>
          <w:sz w:val="20"/>
          <w:szCs w:val="20"/>
          <w:highlight w:val="yellow"/>
        </w:rPr>
        <w:t>.202</w:t>
      </w:r>
      <w:r w:rsidR="000C781A">
        <w:rPr>
          <w:b/>
          <w:color w:val="000000"/>
          <w:spacing w:val="-2"/>
          <w:sz w:val="20"/>
          <w:szCs w:val="20"/>
          <w:highlight w:val="yellow"/>
        </w:rPr>
        <w:t xml:space="preserve">5 </w:t>
      </w:r>
      <w:r w:rsidRPr="00E01CB1">
        <w:rPr>
          <w:b/>
          <w:sz w:val="20"/>
          <w:szCs w:val="20"/>
          <w:highlight w:val="yellow"/>
        </w:rPr>
        <w:t>às</w:t>
      </w:r>
      <w:r w:rsidR="00083099" w:rsidRPr="00E01CB1">
        <w:rPr>
          <w:b/>
          <w:sz w:val="20"/>
          <w:szCs w:val="20"/>
          <w:highlight w:val="yellow"/>
        </w:rPr>
        <w:t xml:space="preserve"> 10</w:t>
      </w:r>
      <w:r w:rsidRPr="00E01CB1">
        <w:rPr>
          <w:b/>
          <w:spacing w:val="-5"/>
          <w:sz w:val="20"/>
          <w:szCs w:val="20"/>
          <w:highlight w:val="yellow"/>
        </w:rPr>
        <w:t>h</w:t>
      </w:r>
      <w:r w:rsidRPr="00083099">
        <w:rPr>
          <w:b/>
          <w:spacing w:val="-5"/>
          <w:sz w:val="20"/>
          <w:szCs w:val="20"/>
        </w:rPr>
        <w:t>.</w:t>
      </w:r>
    </w:p>
    <w:p w:rsidR="008A737E" w:rsidRPr="00083099" w:rsidRDefault="000C781A" w:rsidP="008A737E">
      <w:pPr>
        <w:pStyle w:val="Corpodetexto"/>
        <w:spacing w:before="1"/>
        <w:ind w:right="580" w:hanging="179"/>
        <w:jc w:val="both"/>
        <w:rPr>
          <w:b/>
        </w:rPr>
      </w:pPr>
      <w:r>
        <w:rPr>
          <w:b/>
        </w:rPr>
        <w:t xml:space="preserve"> </w:t>
      </w:r>
    </w:p>
    <w:p w:rsidR="008A737E" w:rsidRPr="004C53A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083099">
        <w:rPr>
          <w:b/>
          <w:sz w:val="20"/>
          <w:szCs w:val="20"/>
        </w:rPr>
        <w:t xml:space="preserve">1.4.1. </w:t>
      </w:r>
      <w:r w:rsidRPr="00083099">
        <w:rPr>
          <w:b/>
          <w:spacing w:val="-2"/>
          <w:sz w:val="20"/>
          <w:szCs w:val="20"/>
        </w:rPr>
        <w:t>DATA/HORÁRIO</w:t>
      </w:r>
      <w:r w:rsidRPr="00083099">
        <w:rPr>
          <w:b/>
          <w:sz w:val="20"/>
          <w:szCs w:val="20"/>
        </w:rPr>
        <w:tab/>
      </w:r>
      <w:r w:rsidRPr="00083099">
        <w:rPr>
          <w:b/>
          <w:spacing w:val="-4"/>
          <w:sz w:val="20"/>
          <w:szCs w:val="20"/>
        </w:rPr>
        <w:t>PARA</w:t>
      </w:r>
      <w:r w:rsidRPr="00083099">
        <w:rPr>
          <w:b/>
          <w:sz w:val="20"/>
          <w:szCs w:val="20"/>
        </w:rPr>
        <w:tab/>
      </w:r>
      <w:r w:rsidRPr="00083099">
        <w:rPr>
          <w:b/>
          <w:spacing w:val="-2"/>
          <w:sz w:val="20"/>
          <w:szCs w:val="20"/>
        </w:rPr>
        <w:t>INÍCIO</w:t>
      </w:r>
      <w:r w:rsidRPr="00083099">
        <w:rPr>
          <w:b/>
          <w:sz w:val="20"/>
          <w:szCs w:val="20"/>
        </w:rPr>
        <w:tab/>
      </w:r>
      <w:r w:rsidRPr="00083099">
        <w:rPr>
          <w:b/>
          <w:spacing w:val="-6"/>
          <w:sz w:val="20"/>
          <w:szCs w:val="20"/>
        </w:rPr>
        <w:t>DA</w:t>
      </w:r>
      <w:r w:rsidRPr="00083099">
        <w:rPr>
          <w:b/>
          <w:sz w:val="20"/>
          <w:szCs w:val="20"/>
        </w:rPr>
        <w:tab/>
      </w:r>
      <w:r w:rsidRPr="00083099">
        <w:rPr>
          <w:b/>
          <w:spacing w:val="-2"/>
          <w:sz w:val="20"/>
          <w:szCs w:val="20"/>
        </w:rPr>
        <w:t>SESSÃO</w:t>
      </w:r>
      <w:r w:rsidRPr="00083099">
        <w:rPr>
          <w:b/>
          <w:sz w:val="20"/>
          <w:szCs w:val="20"/>
        </w:rPr>
        <w:tab/>
      </w:r>
      <w:r w:rsidRPr="00083099">
        <w:rPr>
          <w:b/>
          <w:spacing w:val="-6"/>
          <w:sz w:val="20"/>
          <w:szCs w:val="20"/>
        </w:rPr>
        <w:t>DE</w:t>
      </w:r>
      <w:r w:rsidRPr="00083099">
        <w:rPr>
          <w:b/>
          <w:sz w:val="20"/>
          <w:szCs w:val="20"/>
        </w:rPr>
        <w:tab/>
      </w:r>
      <w:r w:rsidRPr="00083099">
        <w:rPr>
          <w:b/>
          <w:spacing w:val="-2"/>
          <w:sz w:val="20"/>
          <w:szCs w:val="20"/>
        </w:rPr>
        <w:t>ABERTURA</w:t>
      </w:r>
      <w:r w:rsidRPr="00083099">
        <w:rPr>
          <w:b/>
          <w:sz w:val="20"/>
          <w:szCs w:val="20"/>
        </w:rPr>
        <w:tab/>
      </w:r>
      <w:r w:rsidRPr="00083099">
        <w:rPr>
          <w:b/>
          <w:spacing w:val="-4"/>
          <w:sz w:val="20"/>
          <w:szCs w:val="20"/>
        </w:rPr>
        <w:t xml:space="preserve">DAS </w:t>
      </w:r>
      <w:r w:rsidRPr="00083099">
        <w:rPr>
          <w:b/>
          <w:sz w:val="20"/>
          <w:szCs w:val="20"/>
        </w:rPr>
        <w:t>PROPOSTAS/DISPUTA DOS LANCES/DEMAIS ATOS:</w:t>
      </w:r>
      <w:r w:rsidR="000C781A">
        <w:rPr>
          <w:b/>
          <w:sz w:val="20"/>
          <w:szCs w:val="20"/>
        </w:rPr>
        <w:t xml:space="preserve"> </w:t>
      </w:r>
      <w:r w:rsidR="000C781A">
        <w:rPr>
          <w:b/>
          <w:color w:val="000000"/>
          <w:sz w:val="20"/>
          <w:szCs w:val="20"/>
          <w:highlight w:val="yellow"/>
        </w:rPr>
        <w:t>17.03.2025</w:t>
      </w:r>
      <w:r w:rsidRPr="00E01CB1">
        <w:rPr>
          <w:b/>
          <w:color w:val="000000"/>
          <w:sz w:val="20"/>
          <w:szCs w:val="20"/>
          <w:highlight w:val="yellow"/>
        </w:rPr>
        <w:t xml:space="preserve">, às </w:t>
      </w:r>
      <w:r w:rsidR="00083099" w:rsidRPr="00E01CB1">
        <w:rPr>
          <w:b/>
          <w:color w:val="000000"/>
          <w:sz w:val="20"/>
          <w:szCs w:val="20"/>
          <w:highlight w:val="yellow"/>
        </w:rPr>
        <w:t>10</w:t>
      </w:r>
      <w:r w:rsidRPr="00E01CB1">
        <w:rPr>
          <w:b/>
          <w:color w:val="000000"/>
          <w:sz w:val="20"/>
          <w:szCs w:val="20"/>
          <w:highlight w:val="yellow"/>
        </w:rPr>
        <w:t>h</w:t>
      </w:r>
      <w:r w:rsidR="00083099" w:rsidRPr="00E01CB1">
        <w:rPr>
          <w:b/>
          <w:color w:val="000000"/>
          <w:sz w:val="20"/>
          <w:szCs w:val="20"/>
          <w:highlight w:val="yellow"/>
        </w:rPr>
        <w:t xml:space="preserve"> e 01min</w:t>
      </w:r>
      <w:r w:rsidRPr="00083099">
        <w:rPr>
          <w:b/>
          <w:color w:val="000000"/>
          <w:sz w:val="20"/>
          <w:szCs w:val="20"/>
        </w:rPr>
        <w:t>.</w:t>
      </w:r>
    </w:p>
    <w:p w:rsidR="008A737E" w:rsidRPr="004C53A3" w:rsidRDefault="008A737E" w:rsidP="008A737E">
      <w:pPr>
        <w:pStyle w:val="Corpodetexto"/>
        <w:ind w:right="580" w:hanging="179"/>
        <w:jc w:val="both"/>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7B6169">
      <w:pPr>
        <w:pStyle w:val="Ttulo1"/>
        <w:numPr>
          <w:ilvl w:val="0"/>
          <w:numId w:val="16"/>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E01CB1"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 xml:space="preserve">Oórgão gerenciador será: </w:t>
      </w:r>
      <w:r w:rsidR="001E0340" w:rsidRPr="004C53A3">
        <w:rPr>
          <w:b/>
          <w:sz w:val="20"/>
          <w:szCs w:val="20"/>
        </w:rPr>
        <w:t xml:space="preserve">SECRETARIA MUNICIPAL </w:t>
      </w:r>
      <w:r w:rsidR="00612C28">
        <w:rPr>
          <w:b/>
          <w:sz w:val="20"/>
          <w:szCs w:val="20"/>
        </w:rPr>
        <w:t xml:space="preserve">DE </w:t>
      </w:r>
      <w:r w:rsidR="004E4CA9">
        <w:rPr>
          <w:b/>
          <w:sz w:val="20"/>
          <w:szCs w:val="20"/>
        </w:rPr>
        <w:t>ADMINISTRAÇÃO, FINANÇAS E PLANEJAMENTO</w:t>
      </w:r>
      <w:r w:rsidR="00B14FAA">
        <w:rPr>
          <w:b/>
          <w:sz w:val="20"/>
          <w:szCs w:val="20"/>
        </w:rPr>
        <w:t>;</w:t>
      </w:r>
    </w:p>
    <w:p w:rsidR="004E4CA9" w:rsidRPr="004E4CA9" w:rsidRDefault="004E4CA9" w:rsidP="004E4CA9">
      <w:pPr>
        <w:tabs>
          <w:tab w:val="left" w:pos="567"/>
        </w:tabs>
        <w:ind w:right="580"/>
        <w:rPr>
          <w:sz w:val="20"/>
          <w:szCs w:val="20"/>
        </w:rPr>
      </w:pPr>
    </w:p>
    <w:p w:rsidR="00E01CB1" w:rsidRPr="004C53A3" w:rsidRDefault="00E01CB1" w:rsidP="00725358">
      <w:pPr>
        <w:pStyle w:val="PargrafodaLista"/>
        <w:tabs>
          <w:tab w:val="left" w:pos="567"/>
        </w:tabs>
        <w:ind w:left="567" w:right="580"/>
        <w:rPr>
          <w:b/>
          <w:sz w:val="20"/>
          <w:szCs w:val="20"/>
        </w:rPr>
      </w:pPr>
      <w:r>
        <w:rPr>
          <w:sz w:val="20"/>
          <w:szCs w:val="20"/>
        </w:rPr>
        <w:t>2.</w:t>
      </w:r>
      <w:r>
        <w:rPr>
          <w:b/>
          <w:sz w:val="20"/>
          <w:szCs w:val="20"/>
        </w:rPr>
        <w:t xml:space="preserve">1.1. </w:t>
      </w:r>
      <w:r w:rsidRPr="00E01CB1">
        <w:rPr>
          <w:bCs/>
          <w:sz w:val="20"/>
          <w:szCs w:val="20"/>
        </w:rPr>
        <w:t>Os órgãos participantes serão:</w:t>
      </w:r>
      <w:r>
        <w:rPr>
          <w:b/>
          <w:sz w:val="20"/>
          <w:szCs w:val="20"/>
        </w:rPr>
        <w:t xml:space="preserve"> SECRETARIA MUNICIPAL DE </w:t>
      </w:r>
      <w:r w:rsidR="004E4CA9">
        <w:rPr>
          <w:b/>
          <w:sz w:val="20"/>
          <w:szCs w:val="20"/>
        </w:rPr>
        <w:t xml:space="preserve">OBRAS E </w:t>
      </w:r>
      <w:r>
        <w:rPr>
          <w:b/>
          <w:sz w:val="20"/>
          <w:szCs w:val="20"/>
        </w:rPr>
        <w:t>INFRAESTRUTURA</w:t>
      </w:r>
      <w:r w:rsidR="000412F5">
        <w:rPr>
          <w:b/>
          <w:sz w:val="20"/>
          <w:szCs w:val="20"/>
        </w:rPr>
        <w:t xml:space="preserve">, </w:t>
      </w:r>
      <w:r>
        <w:rPr>
          <w:b/>
          <w:sz w:val="20"/>
          <w:szCs w:val="20"/>
        </w:rPr>
        <w:t xml:space="preserve">SECRETARIA MUNICIPAL DE </w:t>
      </w:r>
      <w:r w:rsidR="000412F5">
        <w:rPr>
          <w:b/>
          <w:sz w:val="20"/>
          <w:szCs w:val="20"/>
        </w:rPr>
        <w:t>SAÚDE E SECRETARIA MUNICIPAL DE EDUCAÇÃO</w:t>
      </w:r>
      <w:r w:rsidR="00B14FAA">
        <w:rPr>
          <w:b/>
          <w:sz w:val="20"/>
          <w:szCs w:val="20"/>
        </w:rPr>
        <w:t>;</w:t>
      </w:r>
    </w:p>
    <w:p w:rsidR="001E0340" w:rsidRPr="004C53A3" w:rsidRDefault="001E0340" w:rsidP="001E0340">
      <w:pPr>
        <w:pStyle w:val="Corpodetexto"/>
        <w:spacing w:before="11"/>
        <w:rPr>
          <w:b/>
        </w:rPr>
      </w:pPr>
    </w:p>
    <w:p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4C53A3">
        <w:rPr>
          <w:b/>
          <w:sz w:val="20"/>
          <w:szCs w:val="20"/>
        </w:rPr>
        <w:t>Decreto nº 11.462 de 2023, e na Lei nº 14.133/2021;</w:t>
      </w:r>
    </w:p>
    <w:p w:rsidR="00587341" w:rsidRPr="004C53A3" w:rsidRDefault="00587341" w:rsidP="00587341">
      <w:pPr>
        <w:pStyle w:val="Corpodetexto"/>
        <w:ind w:left="567" w:right="580" w:firstLine="245"/>
      </w:pPr>
    </w:p>
    <w:p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 xml:space="preserve">somente poderá ser autorizada pelo órgãogerenciador,devendooórgãonãoparticipanteefetivaraaquisiçãooucontrataçãosolicitada noprazolegaldeaté90(noventa)diasapósareferidaautorização,observadooprazodevigência da ata e em conformidade com o </w:t>
      </w:r>
      <w:r w:rsidR="00587341" w:rsidRPr="00051155">
        <w:rPr>
          <w:b/>
          <w:sz w:val="20"/>
          <w:szCs w:val="20"/>
        </w:rPr>
        <w:t>art. 31, III, § 1.º ao 4.º do Decreto 11.462/2023</w:t>
      </w:r>
      <w:r w:rsidR="00B14FAA">
        <w:rPr>
          <w:sz w:val="20"/>
          <w:szCs w:val="20"/>
        </w:rPr>
        <w:t>;</w:t>
      </w:r>
    </w:p>
    <w:p w:rsidR="00725358" w:rsidRPr="00051155" w:rsidRDefault="00725358" w:rsidP="00725358">
      <w:pPr>
        <w:tabs>
          <w:tab w:val="left" w:pos="753"/>
        </w:tabs>
        <w:ind w:left="269" w:right="580"/>
        <w:jc w:val="both"/>
        <w:rPr>
          <w:b/>
          <w:sz w:val="20"/>
          <w:szCs w:val="20"/>
        </w:rPr>
      </w:pPr>
    </w:p>
    <w:p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725358" w:rsidRPr="00051155" w:rsidRDefault="00725358" w:rsidP="00725358">
      <w:pPr>
        <w:tabs>
          <w:tab w:val="left" w:pos="768"/>
        </w:tabs>
        <w:ind w:right="580"/>
        <w:rPr>
          <w:b/>
          <w:sz w:val="20"/>
          <w:szCs w:val="20"/>
        </w:rPr>
      </w:pPr>
    </w:p>
    <w:p w:rsidR="00587341" w:rsidRPr="00051155" w:rsidRDefault="00725358" w:rsidP="00725358">
      <w:pPr>
        <w:tabs>
          <w:tab w:val="left" w:pos="768"/>
        </w:tabs>
        <w:ind w:left="567" w:right="580"/>
        <w:jc w:val="both"/>
        <w:rPr>
          <w:b/>
          <w:sz w:val="20"/>
          <w:szCs w:val="20"/>
        </w:rPr>
      </w:pPr>
      <w:r w:rsidRPr="00B3613A">
        <w:rPr>
          <w:b/>
          <w:sz w:val="20"/>
          <w:szCs w:val="20"/>
        </w:rPr>
        <w:t xml:space="preserve">2.4. </w:t>
      </w:r>
      <w:r w:rsidR="00587341" w:rsidRPr="00B3613A">
        <w:rPr>
          <w:sz w:val="20"/>
          <w:szCs w:val="20"/>
        </w:rPr>
        <w:t xml:space="preserve">As contratações adicionais a que se refere este item não poderão exceder, por órgão ou entidade,a </w:t>
      </w:r>
      <w:r w:rsidR="00587341" w:rsidRPr="00B3613A">
        <w:rPr>
          <w:b/>
          <w:sz w:val="20"/>
          <w:szCs w:val="20"/>
        </w:rPr>
        <w:t xml:space="preserve">50% </w:t>
      </w:r>
      <w:r w:rsidR="00587341" w:rsidRPr="00B3613A">
        <w:rPr>
          <w:sz w:val="20"/>
          <w:szCs w:val="20"/>
        </w:rPr>
        <w:t>(</w:t>
      </w:r>
      <w:r w:rsidR="00587341" w:rsidRPr="00B3613A">
        <w:rPr>
          <w:b/>
          <w:sz w:val="20"/>
          <w:szCs w:val="20"/>
        </w:rPr>
        <w:t>cinquentaporcento</w:t>
      </w:r>
      <w:r w:rsidR="00587341" w:rsidRPr="00B3613A">
        <w:rPr>
          <w:sz w:val="20"/>
          <w:szCs w:val="20"/>
        </w:rPr>
        <w:t>) dos quantitativosdesteatoconvocatórioeregistrados na ATA DE REGISTRO DE PREÇOS - ARP; não podendo exceder na sua totalidade ao dobro do quantitativo de cada item registrado na ARP para o órgão gerenciador e/ou órgãos participantes,independentedonúmerodeórgãosnãoparticipantesqueaderirem,conforme</w:t>
      </w:r>
      <w:r w:rsidR="00587341" w:rsidRPr="00B3613A">
        <w:rPr>
          <w:b/>
          <w:sz w:val="20"/>
          <w:szCs w:val="20"/>
        </w:rPr>
        <w:t xml:space="preserve">artigo 32, </w:t>
      </w:r>
      <w:r w:rsidR="00587341" w:rsidRPr="00B3613A">
        <w:rPr>
          <w:b/>
          <w:sz w:val="20"/>
          <w:szCs w:val="20"/>
        </w:rPr>
        <w:lastRenderedPageBreak/>
        <w:t>inciso I e II do Decreto nº 11.462 de 2023</w:t>
      </w:r>
      <w:r w:rsidR="00B14FAA">
        <w:rPr>
          <w:b/>
          <w:sz w:val="20"/>
          <w:szCs w:val="20"/>
        </w:rPr>
        <w:t>;</w:t>
      </w:r>
    </w:p>
    <w:p w:rsidR="00587341" w:rsidRPr="00051155" w:rsidRDefault="00587341" w:rsidP="00587341">
      <w:pPr>
        <w:pStyle w:val="Corpodetexto"/>
        <w:ind w:left="567" w:right="580" w:firstLine="245"/>
      </w:pPr>
    </w:p>
    <w:p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rsidR="00090E10" w:rsidRPr="004C53A3" w:rsidRDefault="00090E10" w:rsidP="00587341">
      <w:pPr>
        <w:pStyle w:val="Corpodetexto"/>
      </w:pPr>
    </w:p>
    <w:p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r w:rsidR="00766745">
        <w:rPr>
          <w:sz w:val="20"/>
          <w:szCs w:val="20"/>
        </w:rPr>
        <w:t>;</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rsidR="000E1408" w:rsidRPr="004C53A3" w:rsidRDefault="000E1408" w:rsidP="000E1408">
      <w:pPr>
        <w:pStyle w:val="PargrafodaLista"/>
        <w:tabs>
          <w:tab w:val="left" w:pos="1289"/>
        </w:tabs>
        <w:ind w:right="563"/>
        <w:rPr>
          <w:sz w:val="20"/>
          <w:szCs w:val="20"/>
        </w:rPr>
      </w:pPr>
    </w:p>
    <w:p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rsidR="00940499" w:rsidRPr="00573DFD" w:rsidRDefault="00940499" w:rsidP="00573DFD">
      <w:pPr>
        <w:tabs>
          <w:tab w:val="left" w:pos="1289"/>
        </w:tabs>
        <w:ind w:right="563"/>
        <w:rPr>
          <w:rFonts w:eastAsia="Times New Roman" w:cs="Times New Roman"/>
          <w:b/>
          <w:color w:val="000000"/>
          <w:sz w:val="20"/>
          <w:szCs w:val="20"/>
          <w:u w:val="single"/>
        </w:rPr>
      </w:pPr>
    </w:p>
    <w:p w:rsidR="00CB5769" w:rsidRDefault="00940499" w:rsidP="005E16AF">
      <w:pPr>
        <w:pStyle w:val="PargrafodaLista"/>
        <w:tabs>
          <w:tab w:val="left" w:pos="1289"/>
        </w:tabs>
        <w:ind w:right="563"/>
        <w:rPr>
          <w:rFonts w:eastAsia="Times New Roman" w:cs="Times New Roman"/>
          <w:color w:val="000000"/>
          <w:sz w:val="20"/>
          <w:szCs w:val="20"/>
          <w:u w:val="single"/>
        </w:rPr>
      </w:pPr>
      <w:r w:rsidRPr="00940499">
        <w:rPr>
          <w:rFonts w:eastAsia="Times New Roman" w:cs="Times New Roman"/>
          <w:bCs/>
          <w:color w:val="000000"/>
          <w:sz w:val="20"/>
          <w:szCs w:val="20"/>
          <w:u w:val="single"/>
        </w:rPr>
        <w:t>3.4.1.</w:t>
      </w:r>
      <w:r w:rsidR="00573DFD">
        <w:rPr>
          <w:rFonts w:eastAsia="Times New Roman" w:cs="Times New Roman"/>
          <w:bCs/>
          <w:color w:val="000000"/>
          <w:sz w:val="20"/>
          <w:szCs w:val="20"/>
          <w:u w:val="single"/>
        </w:rPr>
        <w:t>1</w:t>
      </w:r>
      <w:r w:rsidRPr="00940499">
        <w:rPr>
          <w:rFonts w:eastAsia="Times New Roman" w:cs="Times New Roman"/>
          <w:bCs/>
          <w:color w:val="000000"/>
          <w:sz w:val="20"/>
          <w:szCs w:val="20"/>
          <w:u w:val="single"/>
        </w:rPr>
        <w:t>.</w:t>
      </w:r>
      <w:r w:rsidR="005E16AF" w:rsidRPr="009A0DBD">
        <w:rPr>
          <w:rFonts w:eastAsia="Times New Roman" w:cs="Times New Roman"/>
          <w:b/>
          <w:color w:val="000000"/>
          <w:sz w:val="20"/>
          <w:szCs w:val="20"/>
          <w:u w:val="single"/>
        </w:rPr>
        <w:t>LICITAÇÃO</w:t>
      </w:r>
      <w:r w:rsidR="005E16AF">
        <w:rPr>
          <w:rFonts w:eastAsia="Times New Roman" w:cs="Times New Roman"/>
          <w:b/>
          <w:color w:val="000000"/>
          <w:sz w:val="20"/>
          <w:szCs w:val="20"/>
          <w:u w:val="single"/>
        </w:rPr>
        <w:t xml:space="preserve"> EXCLUSIVA </w:t>
      </w:r>
      <w:r w:rsidR="005E16AF" w:rsidRPr="00FD4F51">
        <w:rPr>
          <w:rFonts w:eastAsia="Times New Roman" w:cs="Times New Roman"/>
          <w:b/>
          <w:color w:val="000000"/>
          <w:sz w:val="20"/>
          <w:szCs w:val="20"/>
          <w:u w:val="single"/>
        </w:rPr>
        <w:t>à participação das licitantes enquadradas comoMICROEMPRESA - ME, EMPRESA DE PEQUENO PORTE – EPP, MICROEMPREENDEDOR INDIVIDUAL – MEI E/OU ÀS COOPERATIVAS - COOP</w:t>
      </w:r>
      <w:r w:rsidR="005E16AF" w:rsidRPr="00FD4F51">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005E16AF">
        <w:rPr>
          <w:rFonts w:eastAsia="Times New Roman" w:cs="Times New Roman"/>
          <w:color w:val="000000"/>
          <w:sz w:val="20"/>
          <w:szCs w:val="20"/>
          <w:u w:val="single"/>
        </w:rPr>
        <w:t>;</w:t>
      </w:r>
    </w:p>
    <w:p w:rsidR="005E16AF" w:rsidRPr="00051155" w:rsidRDefault="005E16AF" w:rsidP="005E16AF">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3.5</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3.6</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3.7</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3.8</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lastRenderedPageBreak/>
        <w:t>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3.9.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 xml:space="preserve">3.10.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3.11</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3.12</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3.13</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3.14</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15</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16</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lastRenderedPageBreak/>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7F7B6B" w:rsidRDefault="0009585E" w:rsidP="007B6169">
      <w:pPr>
        <w:pStyle w:val="PargrafodaLista"/>
        <w:numPr>
          <w:ilvl w:val="1"/>
          <w:numId w:val="8"/>
        </w:numPr>
        <w:ind w:left="567" w:right="574" w:firstLine="0"/>
        <w:rPr>
          <w:sz w:val="20"/>
          <w:szCs w:val="20"/>
        </w:rPr>
      </w:pPr>
      <w:r w:rsidRPr="004C53A3">
        <w:rPr>
          <w:sz w:val="20"/>
          <w:szCs w:val="20"/>
        </w:rPr>
        <w:t xml:space="preserve">Nos valores propostos estarão inclusos todos os custos operacionais, encargos </w:t>
      </w:r>
      <w:r w:rsidRPr="007F7B6B">
        <w:rPr>
          <w:sz w:val="20"/>
          <w:szCs w:val="20"/>
        </w:rPr>
        <w:t>previdenciários, trabalhistas, tributários, comerciais e quaisquer outros que incidam direta ou indiretamente no fornecimento dos bens ouserviços.</w:t>
      </w:r>
    </w:p>
    <w:p w:rsidR="00090E10" w:rsidRPr="007F7B6B" w:rsidRDefault="00090E10">
      <w:pPr>
        <w:pStyle w:val="Corpodetexto"/>
      </w:pPr>
    </w:p>
    <w:p w:rsidR="00090E10" w:rsidRPr="007F7B6B" w:rsidRDefault="0009585E" w:rsidP="007B6169">
      <w:pPr>
        <w:pStyle w:val="PargrafodaLista"/>
        <w:numPr>
          <w:ilvl w:val="1"/>
          <w:numId w:val="8"/>
        </w:numPr>
        <w:ind w:left="567" w:right="574" w:firstLine="0"/>
        <w:rPr>
          <w:sz w:val="20"/>
          <w:szCs w:val="20"/>
        </w:rPr>
      </w:pPr>
      <w:r w:rsidRPr="007F7B6B">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7F7B6B" w:rsidRDefault="00090E10">
      <w:pPr>
        <w:pStyle w:val="Corpodetexto"/>
        <w:spacing w:before="2"/>
      </w:pPr>
    </w:p>
    <w:p w:rsidR="00090E10" w:rsidRPr="007F7B6B" w:rsidRDefault="0009585E" w:rsidP="007B6169">
      <w:pPr>
        <w:pStyle w:val="PargrafodaLista"/>
        <w:numPr>
          <w:ilvl w:val="1"/>
          <w:numId w:val="8"/>
        </w:numPr>
        <w:ind w:left="567" w:right="570" w:firstLine="0"/>
        <w:rPr>
          <w:sz w:val="20"/>
          <w:szCs w:val="20"/>
        </w:rPr>
      </w:pPr>
      <w:r w:rsidRPr="007F7B6B">
        <w:rPr>
          <w:sz w:val="20"/>
          <w:szCs w:val="20"/>
        </w:rPr>
        <w:t xml:space="preserve">O prazo de validade da proposta </w:t>
      </w:r>
      <w:r w:rsidR="00A25366" w:rsidRPr="007F7B6B">
        <w:rPr>
          <w:sz w:val="20"/>
          <w:szCs w:val="20"/>
        </w:rPr>
        <w:t>será, no máximo,</w:t>
      </w:r>
      <w:r w:rsidR="00A25366" w:rsidRPr="007F7B6B">
        <w:rPr>
          <w:b/>
          <w:bCs/>
          <w:sz w:val="20"/>
          <w:szCs w:val="20"/>
        </w:rPr>
        <w:t xml:space="preserve"> 60 (SESSENTA) DIAS</w:t>
      </w:r>
      <w:r w:rsidRPr="007F7B6B">
        <w:rPr>
          <w:b/>
          <w:sz w:val="20"/>
          <w:szCs w:val="20"/>
        </w:rPr>
        <w:t xml:space="preserve">, </w:t>
      </w:r>
      <w:r w:rsidRPr="007F7B6B">
        <w:rPr>
          <w:sz w:val="20"/>
          <w:szCs w:val="20"/>
        </w:rPr>
        <w:t>a contar da data de suaapresentação.</w:t>
      </w:r>
    </w:p>
    <w:p w:rsidR="00195752" w:rsidRPr="007F7B6B" w:rsidRDefault="00195752" w:rsidP="00195752">
      <w:pPr>
        <w:pStyle w:val="PargrafodaLista"/>
        <w:rPr>
          <w:sz w:val="20"/>
          <w:szCs w:val="20"/>
        </w:rPr>
      </w:pPr>
    </w:p>
    <w:p w:rsidR="00090E10" w:rsidRPr="007F7B6B" w:rsidRDefault="0009585E" w:rsidP="007B6169">
      <w:pPr>
        <w:pStyle w:val="PargrafodaLista"/>
        <w:numPr>
          <w:ilvl w:val="1"/>
          <w:numId w:val="8"/>
        </w:numPr>
        <w:spacing w:before="4"/>
        <w:ind w:left="567" w:right="574" w:firstLine="0"/>
        <w:rPr>
          <w:sz w:val="20"/>
          <w:szCs w:val="20"/>
        </w:rPr>
      </w:pPr>
      <w:r w:rsidRPr="007F7B6B">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083099">
      <w:pPr>
        <w:pStyle w:val="PargrafodaLista"/>
        <w:numPr>
          <w:ilvl w:val="8"/>
          <w:numId w:val="3"/>
        </w:numPr>
        <w:tabs>
          <w:tab w:val="left" w:pos="567"/>
        </w:tabs>
        <w:spacing w:before="99"/>
        <w:ind w:left="567" w:right="580"/>
        <w:rPr>
          <w:sz w:val="20"/>
          <w:szCs w:val="20"/>
        </w:rPr>
      </w:pPr>
      <w:r w:rsidRPr="004C53A3">
        <w:rPr>
          <w:sz w:val="20"/>
          <w:szCs w:val="20"/>
        </w:rPr>
        <w:t xml:space="preserve">A abertura da presente licitação dar-se-á em sessão pública, </w:t>
      </w:r>
      <w:r w:rsidR="00083099">
        <w:rPr>
          <w:sz w:val="20"/>
          <w:szCs w:val="20"/>
        </w:rPr>
        <w:t xml:space="preserve">por meio de sistema eletrônico, </w:t>
      </w:r>
      <w:r w:rsidRPr="004C53A3">
        <w:rPr>
          <w:sz w:val="20"/>
          <w:szCs w:val="20"/>
        </w:rPr>
        <w:t>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7B6169">
      <w:pPr>
        <w:pStyle w:val="PargrafodaLista"/>
        <w:numPr>
          <w:ilvl w:val="1"/>
          <w:numId w:val="10"/>
        </w:numPr>
        <w:ind w:left="567" w:right="579" w:firstLine="0"/>
        <w:rPr>
          <w:sz w:val="20"/>
          <w:szCs w:val="20"/>
        </w:rPr>
      </w:pPr>
      <w:r w:rsidRPr="004C53A3">
        <w:rPr>
          <w:sz w:val="20"/>
          <w:szCs w:val="20"/>
        </w:rPr>
        <w:t xml:space="preserve">Os licitantes poderão oferecer lances sucessivos, observando o horário fixado para </w:t>
      </w:r>
      <w:r w:rsidRPr="004C53A3">
        <w:rPr>
          <w:sz w:val="20"/>
          <w:szCs w:val="20"/>
        </w:rPr>
        <w:lastRenderedPageBreak/>
        <w:t>abertura da sessão e as regras estabelecidas noEdital.</w:t>
      </w:r>
    </w:p>
    <w:p w:rsidR="00090E10" w:rsidRPr="004C53A3" w:rsidRDefault="00090E10" w:rsidP="00CA5CE8">
      <w:pPr>
        <w:pStyle w:val="Corpodetexto"/>
        <w:ind w:left="567"/>
      </w:pPr>
    </w:p>
    <w:p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 xml:space="preserve">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w:t>
      </w:r>
      <w:r w:rsidRPr="004C53A3">
        <w:rPr>
          <w:sz w:val="20"/>
          <w:szCs w:val="20"/>
        </w:rPr>
        <w:lastRenderedPageBreak/>
        <w:t>melhor lance registrado, sob pena depreclusão.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pPr>
        <w:pStyle w:val="Corpodetexto"/>
        <w:spacing w:before="11"/>
      </w:pPr>
    </w:p>
    <w:p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C30733">
      <w:pPr>
        <w:pStyle w:val="Corpodetexto"/>
      </w:pPr>
    </w:p>
    <w:p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C30733">
      <w:pPr>
        <w:pStyle w:val="Corpodetexto"/>
        <w:ind w:left="567"/>
      </w:pPr>
    </w:p>
    <w:p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C30733">
      <w:pPr>
        <w:pStyle w:val="Corpodetexto"/>
        <w:ind w:left="567"/>
        <w:jc w:val="both"/>
      </w:pPr>
    </w:p>
    <w:p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C30733">
      <w:pPr>
        <w:pStyle w:val="Corpodetexto"/>
        <w:ind w:left="567"/>
        <w:jc w:val="both"/>
      </w:pPr>
    </w:p>
    <w:p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C30733">
      <w:pPr>
        <w:pStyle w:val="Corpodetexto"/>
      </w:pPr>
    </w:p>
    <w:p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C30733">
      <w:pPr>
        <w:pStyle w:val="Corpodetexto"/>
      </w:pPr>
    </w:p>
    <w:p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C30733">
      <w:pPr>
        <w:pStyle w:val="Corpodetexto"/>
      </w:pPr>
    </w:p>
    <w:p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C30733">
      <w:pPr>
        <w:pStyle w:val="Corpodetexto"/>
      </w:pPr>
    </w:p>
    <w:p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lastRenderedPageBreak/>
        <w:t>A negociação será realizada por meio do sistema, podendo ser acompanhada pelos demais licitantes.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pPr>
        <w:pStyle w:val="Corpodetexto"/>
        <w:spacing w:before="11"/>
        <w:rPr>
          <w:b/>
        </w:rPr>
      </w:pPr>
    </w:p>
    <w:p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pPr>
        <w:pStyle w:val="Corpodetexto"/>
        <w:spacing w:before="11"/>
        <w:rPr>
          <w:b/>
        </w:rPr>
      </w:pPr>
    </w:p>
    <w:p w:rsidR="008C6118" w:rsidRPr="004C53A3" w:rsidRDefault="008C6118" w:rsidP="008C6118">
      <w:pPr>
        <w:pStyle w:val="Nivel2"/>
        <w:ind w:left="567" w:right="155"/>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fldSimple w:instr=" REF _Ref117000692 \r \h  \* MERGEFORMAT ">
        <w:r w:rsidRPr="004C53A3">
          <w:rPr>
            <w:rFonts w:ascii="Verdana" w:hAnsi="Verdana"/>
          </w:rPr>
          <w:t>3.7</w:t>
        </w:r>
      </w:fldSimple>
      <w:r w:rsidRPr="004C53A3">
        <w:rPr>
          <w:rFonts w:ascii="Verdana" w:hAnsi="Verdana"/>
        </w:rPr>
        <w:t xml:space="preserve"> 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C6118">
      <w:pPr>
        <w:pStyle w:val="Nivel2"/>
        <w:ind w:left="567" w:right="15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itens </w:t>
      </w:r>
      <w:fldSimple w:instr=" REF _Ref117015508 \r \h  \* MERGEFORMAT ">
        <w:r w:rsidRPr="004C53A3">
          <w:rPr>
            <w:rFonts w:ascii="Verdana" w:hAnsi="Verdana"/>
          </w:rPr>
          <w:t>3.5.1</w:t>
        </w:r>
      </w:fldSimple>
      <w:r w:rsidRPr="004C53A3">
        <w:rPr>
          <w:rFonts w:ascii="Verdana" w:hAnsi="Verdana"/>
        </w:rPr>
        <w:t xml:space="preserve"> e </w:t>
      </w:r>
      <w:fldSimple w:instr=" REF _Ref117000019 \r \h  \* MERGEFORMAT ">
        <w:r w:rsidRPr="004C53A3">
          <w:rPr>
            <w:rFonts w:ascii="Verdana" w:hAnsi="Verdana"/>
          </w:rPr>
          <w:t>4.6</w:t>
        </w:r>
      </w:fldSimple>
      <w:r w:rsidRPr="004C53A3">
        <w:rPr>
          <w:rFonts w:ascii="Verdana" w:hAnsi="Verdana"/>
        </w:rPr>
        <w:t xml:space="preserve"> deste edital.</w:t>
      </w:r>
    </w:p>
    <w:p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lastRenderedPageBreak/>
        <w:t>não obedecer às especificações técnicas contidas no Termo de Referência;</w:t>
      </w:r>
    </w:p>
    <w:p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pPr>
        <w:pStyle w:val="Corpodetexto"/>
        <w:spacing w:before="11"/>
      </w:pPr>
    </w:p>
    <w:p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pPr>
        <w:pStyle w:val="Corpodetexto"/>
        <w:spacing w:before="1"/>
        <w:rPr>
          <w:b/>
        </w:rPr>
      </w:pPr>
    </w:p>
    <w:p w:rsidR="0047195B" w:rsidRPr="00552B4A" w:rsidRDefault="0047195B" w:rsidP="0047195B">
      <w:pPr>
        <w:pStyle w:val="Nivel3"/>
        <w:ind w:left="567"/>
        <w:rPr>
          <w:rFonts w:ascii="Verdana" w:hAnsi="Verdana"/>
        </w:rPr>
      </w:pPr>
      <w:bookmarkStart w:id="3"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w:t>
      </w:r>
      <w:r w:rsidRPr="00552B4A">
        <w:rPr>
          <w:rFonts w:ascii="Verdana" w:hAnsi="Verdana"/>
        </w:rPr>
        <w:t xml:space="preserve">termos dos </w:t>
      </w:r>
      <w:hyperlink r:id="rId21" w:anchor="art62" w:history="1">
        <w:r w:rsidRPr="00552B4A">
          <w:rPr>
            <w:rStyle w:val="Hyperlink"/>
            <w:rFonts w:ascii="Verdana" w:hAnsi="Verdana"/>
          </w:rPr>
          <w:t>arts. 62 a 70 da Lei nº 14.133, de 2021</w:t>
        </w:r>
      </w:hyperlink>
    </w:p>
    <w:p w:rsidR="0047195B" w:rsidRPr="00552B4A" w:rsidRDefault="0047195B" w:rsidP="0047195B">
      <w:pPr>
        <w:pStyle w:val="Nivel3"/>
        <w:ind w:left="567"/>
        <w:rPr>
          <w:rFonts w:ascii="Verdana" w:hAnsi="Verdana"/>
        </w:rPr>
      </w:pPr>
      <w:r w:rsidRPr="00552B4A">
        <w:rPr>
          <w:rFonts w:ascii="Verdana" w:hAnsi="Verdana"/>
        </w:rPr>
        <w:t xml:space="preserve">8.1.1. A documentação exigida para fins de </w:t>
      </w:r>
      <w:r w:rsidRPr="00552B4A">
        <w:rPr>
          <w:rFonts w:ascii="Verdana" w:hAnsi="Verdana"/>
          <w:b/>
        </w:rPr>
        <w:t xml:space="preserve">habilitaçãojurídica, fiscal, social e trabalhista e econômico-ﬁnanceira, </w:t>
      </w:r>
      <w:r w:rsidRPr="00552B4A">
        <w:rPr>
          <w:rFonts w:ascii="Verdana" w:hAnsi="Verdana"/>
          <w:b/>
          <w:color w:val="auto"/>
        </w:rPr>
        <w:t xml:space="preserve">poderá </w:t>
      </w:r>
      <w:r w:rsidRPr="00552B4A">
        <w:rPr>
          <w:rFonts w:ascii="Verdana" w:hAnsi="Verdana"/>
          <w:b/>
        </w:rPr>
        <w:t>ser substituída pelo registro cadastral no SICAF</w:t>
      </w:r>
      <w:r w:rsidRPr="00552B4A">
        <w:rPr>
          <w:rFonts w:ascii="Verdana" w:hAnsi="Verdana"/>
        </w:rPr>
        <w:t>.</w:t>
      </w:r>
      <w:bookmarkEnd w:id="3"/>
    </w:p>
    <w:p w:rsidR="009716B6" w:rsidRPr="00552B4A" w:rsidRDefault="009716B6" w:rsidP="009716B6">
      <w:pPr>
        <w:pStyle w:val="Nivel3"/>
        <w:ind w:left="567"/>
        <w:rPr>
          <w:rFonts w:ascii="Verdana" w:hAnsi="Verdana"/>
        </w:rPr>
      </w:pPr>
      <w:r w:rsidRPr="00552B4A">
        <w:rPr>
          <w:rFonts w:ascii="Verdana" w:hAnsi="Verdana"/>
        </w:rPr>
        <w:t xml:space="preserve">8.2. Serão exigidos os seguintes documentos para fins de </w:t>
      </w:r>
      <w:r w:rsidRPr="00552B4A">
        <w:rPr>
          <w:rFonts w:ascii="Verdana" w:hAnsi="Verdana"/>
          <w:b/>
          <w:bCs/>
        </w:rPr>
        <w:t>habilitação jurídica</w:t>
      </w:r>
      <w:r w:rsidRPr="00552B4A">
        <w:rPr>
          <w:rFonts w:ascii="Verdana" w:hAnsi="Verdana"/>
        </w:rPr>
        <w:t>:</w:t>
      </w:r>
    </w:p>
    <w:p w:rsidR="009716B6" w:rsidRPr="00552B4A" w:rsidRDefault="009716B6" w:rsidP="009716B6">
      <w:pPr>
        <w:pStyle w:val="Nivel3"/>
        <w:ind w:left="567"/>
        <w:rPr>
          <w:rFonts w:ascii="Verdana" w:hAnsi="Verdana"/>
        </w:rPr>
      </w:pPr>
      <w:r w:rsidRPr="00552B4A">
        <w:rPr>
          <w:rFonts w:ascii="Verdana" w:hAnsi="Verdana"/>
        </w:rPr>
        <w:t>8.2.1.</w:t>
      </w:r>
      <w:r w:rsidRPr="00552B4A">
        <w:rPr>
          <w:rFonts w:ascii="Verdana" w:hAnsi="Verdana"/>
          <w:b/>
          <w:bCs/>
        </w:rPr>
        <w:t xml:space="preserve"> Pessoa física:</w:t>
      </w:r>
      <w:r w:rsidRPr="00552B4A">
        <w:rPr>
          <w:rFonts w:ascii="Verdana" w:hAnsi="Verdana"/>
        </w:rPr>
        <w:t xml:space="preserve"> cédula de identidade (RG) ou documento equivalente que, por força de lei, tenha validade para fins de identificação em todo o território nacional;</w:t>
      </w:r>
    </w:p>
    <w:p w:rsidR="009716B6" w:rsidRPr="00552B4A" w:rsidRDefault="009716B6" w:rsidP="009716B6">
      <w:pPr>
        <w:pStyle w:val="Nivel3"/>
        <w:ind w:left="567"/>
        <w:rPr>
          <w:rFonts w:ascii="Verdana" w:hAnsi="Verdana"/>
        </w:rPr>
      </w:pPr>
      <w:r w:rsidRPr="00552B4A">
        <w:rPr>
          <w:rFonts w:ascii="Verdana" w:hAnsi="Verdana"/>
        </w:rPr>
        <w:t>8.2.2.</w:t>
      </w:r>
      <w:r w:rsidRPr="00552B4A">
        <w:rPr>
          <w:rFonts w:ascii="Verdana" w:hAnsi="Verdana"/>
          <w:b/>
          <w:bCs/>
        </w:rPr>
        <w:t xml:space="preserve"> Empresário individual:</w:t>
      </w:r>
      <w:r w:rsidRPr="00552B4A">
        <w:rPr>
          <w:rFonts w:ascii="Verdana" w:hAnsi="Verdana"/>
        </w:rPr>
        <w:t xml:space="preserve"> inscrição no Registro Público de Empresas Mercantis, a cargo da Junta Comercial da respectiva sede; </w:t>
      </w:r>
    </w:p>
    <w:p w:rsidR="009716B6" w:rsidRPr="00552B4A" w:rsidRDefault="009716B6" w:rsidP="009716B6">
      <w:pPr>
        <w:pStyle w:val="Nivel3"/>
        <w:ind w:left="567"/>
        <w:rPr>
          <w:rFonts w:ascii="Verdana" w:hAnsi="Verdana"/>
        </w:rPr>
      </w:pPr>
      <w:r w:rsidRPr="00552B4A">
        <w:rPr>
          <w:rFonts w:ascii="Verdana" w:hAnsi="Verdana"/>
        </w:rPr>
        <w:t>8.2.3.</w:t>
      </w:r>
      <w:r w:rsidRPr="00552B4A">
        <w:rPr>
          <w:rFonts w:ascii="Verdana" w:hAnsi="Verdana"/>
          <w:b/>
          <w:bCs/>
        </w:rPr>
        <w:t xml:space="preserve"> Microempreendedor Individual - MEI:</w:t>
      </w:r>
      <w:r w:rsidRPr="00552B4A">
        <w:rPr>
          <w:rFonts w:ascii="Verdana" w:hAnsi="Verdana"/>
        </w:rPr>
        <w:t xml:space="preserve"> Certificado da Condição de Microempreendedor Individual - CCMEI, cuja aceitação ficará condicionada à verificação da autenticidade no sítio </w:t>
      </w:r>
      <w:hyperlink r:id="rId22" w:history="1">
        <w:r w:rsidRPr="00552B4A">
          <w:rPr>
            <w:rStyle w:val="Hyperlink"/>
            <w:rFonts w:ascii="Verdana" w:hAnsi="Verdana"/>
            <w:color w:val="auto"/>
          </w:rPr>
          <w:t>https://www.gov.br/empresas-e-negocios/pt-br/empreendedor</w:t>
        </w:r>
      </w:hyperlink>
      <w:r w:rsidRPr="00552B4A">
        <w:rPr>
          <w:rFonts w:ascii="Verdana" w:hAnsi="Verdana"/>
        </w:rPr>
        <w:t xml:space="preserve">; </w:t>
      </w:r>
    </w:p>
    <w:p w:rsidR="009716B6" w:rsidRPr="00552B4A" w:rsidRDefault="009716B6" w:rsidP="009716B6">
      <w:pPr>
        <w:pStyle w:val="Nivel3"/>
        <w:ind w:left="567"/>
        <w:rPr>
          <w:rFonts w:ascii="Verdana" w:hAnsi="Verdana"/>
        </w:rPr>
      </w:pPr>
      <w:r w:rsidRPr="00552B4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552B4A" w:rsidRDefault="009716B6" w:rsidP="009716B6">
      <w:pPr>
        <w:pStyle w:val="Nivel3"/>
        <w:ind w:left="567"/>
        <w:rPr>
          <w:rFonts w:ascii="Verdana" w:hAnsi="Verdana"/>
        </w:rPr>
      </w:pPr>
      <w:r w:rsidRPr="00552B4A">
        <w:rPr>
          <w:rFonts w:ascii="Verdana" w:hAnsi="Verdana"/>
        </w:rPr>
        <w:t>8.2.5.</w:t>
      </w:r>
      <w:r w:rsidRPr="00552B4A">
        <w:rPr>
          <w:rFonts w:ascii="Verdana" w:hAnsi="Verdana"/>
          <w:b/>
          <w:bCs/>
        </w:rPr>
        <w:t xml:space="preserve"> Sociedade empresária estrangeira:</w:t>
      </w:r>
      <w:r w:rsidRPr="00552B4A">
        <w:rPr>
          <w:rFonts w:ascii="Verdana" w:hAnsi="Verdana"/>
        </w:rPr>
        <w:t xml:space="preserve"> portaria de autorização de funcionamento no Brasil, publicada no Diário Oficial da União e arquivada na Junta Comercial da unidade federativa onde se </w:t>
      </w:r>
      <w:r w:rsidRPr="00552B4A">
        <w:rPr>
          <w:rFonts w:ascii="Verdana" w:hAnsi="Verdana"/>
        </w:rPr>
        <w:lastRenderedPageBreak/>
        <w:t xml:space="preserve">localizar a filial, agência, sucursal ou estabelecimento, a qual será considerada como sua sede, conforme Instrução </w:t>
      </w:r>
      <w:hyperlink r:id="rId23" w:history="1">
        <w:r w:rsidRPr="00552B4A">
          <w:rPr>
            <w:rStyle w:val="Hyperlink"/>
            <w:rFonts w:ascii="Verdana" w:hAnsi="Verdana"/>
            <w:color w:val="auto"/>
          </w:rPr>
          <w:t>Normativa DREI/ME n.º 77, de 18 de março de 2020</w:t>
        </w:r>
      </w:hyperlink>
      <w:r w:rsidRPr="00552B4A">
        <w:rPr>
          <w:rFonts w:ascii="Verdana" w:hAnsi="Verdana"/>
        </w:rPr>
        <w:t>.</w:t>
      </w:r>
    </w:p>
    <w:p w:rsidR="009716B6" w:rsidRPr="00552B4A" w:rsidRDefault="009716B6" w:rsidP="009716B6">
      <w:pPr>
        <w:pStyle w:val="Nivel3"/>
        <w:ind w:left="567"/>
        <w:rPr>
          <w:rFonts w:ascii="Verdana" w:hAnsi="Verdana"/>
        </w:rPr>
      </w:pPr>
      <w:r w:rsidRPr="00552B4A">
        <w:rPr>
          <w:rFonts w:ascii="Verdana" w:hAnsi="Verdana"/>
        </w:rPr>
        <w:t>8.2.6.</w:t>
      </w:r>
      <w:r w:rsidRPr="00552B4A">
        <w:rPr>
          <w:rFonts w:ascii="Verdana" w:hAnsi="Verdana"/>
          <w:b/>
          <w:bCs/>
        </w:rPr>
        <w:t xml:space="preserve"> Sociedade simples: </w:t>
      </w:r>
      <w:r w:rsidRPr="00552B4A">
        <w:rPr>
          <w:rFonts w:ascii="Verdana" w:hAnsi="Verdana"/>
        </w:rPr>
        <w:t>inscrição do ato constitutivo no Registro Civil de Pessoas Jurídicas do local de sua sede, acompanhada de documento comprobatório de seus administradores;</w:t>
      </w:r>
    </w:p>
    <w:p w:rsidR="009716B6" w:rsidRPr="00552B4A" w:rsidRDefault="009716B6" w:rsidP="009716B6">
      <w:pPr>
        <w:pStyle w:val="Nivel3"/>
        <w:ind w:left="567"/>
        <w:rPr>
          <w:rFonts w:ascii="Verdana" w:hAnsi="Verdana"/>
        </w:rPr>
      </w:pPr>
      <w:r w:rsidRPr="00552B4A">
        <w:rPr>
          <w:rFonts w:ascii="Verdana" w:hAnsi="Verdana"/>
        </w:rPr>
        <w:t>8.2.7.</w:t>
      </w:r>
      <w:r w:rsidRPr="00552B4A">
        <w:rPr>
          <w:rFonts w:ascii="Verdana" w:hAnsi="Verdana"/>
          <w:b/>
          <w:bCs/>
        </w:rPr>
        <w:t xml:space="preserve"> Filial, sucursal ou agência de sociedade simples ou empresária:</w:t>
      </w:r>
      <w:r w:rsidRPr="00552B4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552B4A" w:rsidRDefault="009716B6" w:rsidP="009716B6">
      <w:pPr>
        <w:pStyle w:val="Nivel3"/>
        <w:ind w:left="567"/>
        <w:rPr>
          <w:rFonts w:ascii="Verdana" w:hAnsi="Verdana"/>
        </w:rPr>
      </w:pPr>
      <w:r w:rsidRPr="00552B4A">
        <w:rPr>
          <w:rFonts w:ascii="Verdana" w:hAnsi="Verdana"/>
        </w:rPr>
        <w:t>8.2.8.</w:t>
      </w:r>
      <w:r w:rsidRPr="00552B4A">
        <w:rPr>
          <w:rFonts w:ascii="Verdana" w:hAnsi="Verdana"/>
          <w:b/>
          <w:bCs/>
        </w:rPr>
        <w:t xml:space="preserve"> Sociedade cooperativa:</w:t>
      </w:r>
      <w:r w:rsidRPr="00552B4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552B4A">
          <w:rPr>
            <w:rStyle w:val="Hyperlink"/>
            <w:rFonts w:ascii="Verdana" w:hAnsi="Verdana"/>
            <w:color w:val="auto"/>
          </w:rPr>
          <w:t>art. 107 da Lei nº 5.764, de 16 de dezembro 1971</w:t>
        </w:r>
      </w:hyperlink>
      <w:r w:rsidRPr="00552B4A">
        <w:rPr>
          <w:rFonts w:ascii="Verdana" w:hAnsi="Verdana"/>
        </w:rPr>
        <w:t>.</w:t>
      </w:r>
    </w:p>
    <w:p w:rsidR="00C042B6" w:rsidRDefault="009716B6" w:rsidP="00C042B6">
      <w:pPr>
        <w:pStyle w:val="Nivel3"/>
        <w:ind w:left="567"/>
        <w:rPr>
          <w:rFonts w:ascii="Verdana" w:hAnsi="Verdana"/>
        </w:rPr>
      </w:pPr>
      <w:r w:rsidRPr="00552B4A">
        <w:rPr>
          <w:rFonts w:ascii="Verdana" w:hAnsi="Verdana"/>
        </w:rPr>
        <w:t>8.2.</w:t>
      </w:r>
      <w:r w:rsidR="003C30DA" w:rsidRPr="00552B4A">
        <w:rPr>
          <w:rFonts w:ascii="Verdana" w:hAnsi="Verdana"/>
        </w:rPr>
        <w:t>9</w:t>
      </w:r>
      <w:r w:rsidRPr="00552B4A">
        <w:rPr>
          <w:rFonts w:ascii="Verdana" w:hAnsi="Verdana"/>
        </w:rPr>
        <w:t>.</w:t>
      </w:r>
      <w:r w:rsidR="0099334A" w:rsidRPr="00552B4A">
        <w:rPr>
          <w:rFonts w:ascii="Verdana" w:hAnsi="Verdana"/>
          <w:b/>
          <w:bCs/>
        </w:rPr>
        <w:t xml:space="preserve">Ato de autorização: </w:t>
      </w:r>
      <w:r w:rsidR="0099334A" w:rsidRPr="00552B4A">
        <w:rPr>
          <w:rFonts w:ascii="Verdana" w:hAnsi="Verdana"/>
        </w:rPr>
        <w:t>para o exercício da atividade de Recebimento e Disposição Final de Resíduo Sólido Urbanos (Classes II-A e II-B), Recebimento e Reciclagem de Resíduos da Construção e Demolição (II-B) e volumosos, expedido por órgão ambiental.</w:t>
      </w:r>
    </w:p>
    <w:p w:rsidR="00C042B6" w:rsidRPr="00C042B6" w:rsidRDefault="00C042B6" w:rsidP="00C042B6">
      <w:pPr>
        <w:pStyle w:val="Nivel3"/>
        <w:ind w:left="567"/>
        <w:rPr>
          <w:rFonts w:ascii="Verdana" w:hAnsi="Verdana"/>
        </w:rPr>
      </w:pPr>
      <w:r w:rsidRPr="00C042B6">
        <w:rPr>
          <w:rFonts w:ascii="Verdana" w:hAnsi="Verdana"/>
        </w:rPr>
        <w:t xml:space="preserve">8.2.10. </w:t>
      </w:r>
      <w:r w:rsidRPr="00C042B6">
        <w:rPr>
          <w:rFonts w:ascii="Verdana" w:hAnsi="Verdana"/>
          <w:b/>
          <w:bCs/>
        </w:rPr>
        <w:t>Agricultor familiar:</w:t>
      </w:r>
      <w:r w:rsidRPr="00C042B6">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r w:rsidRPr="00C042B6">
          <w:rPr>
            <w:rStyle w:val="Hyperlink"/>
            <w:rFonts w:ascii="Verdana" w:hAnsi="Verdana"/>
            <w:color w:val="auto"/>
          </w:rPr>
          <w:t xml:space="preserve"> art. 4º, §2º do Decreto nº 10.880, de 2 de dezembro de 2021</w:t>
        </w:r>
      </w:hyperlink>
      <w:r w:rsidRPr="00C042B6">
        <w:rPr>
          <w:rFonts w:ascii="Verdana" w:hAnsi="Verdana"/>
        </w:rPr>
        <w:t>.</w:t>
      </w:r>
    </w:p>
    <w:p w:rsidR="00C042B6" w:rsidRPr="00552B4A" w:rsidRDefault="00C042B6" w:rsidP="00C042B6">
      <w:pPr>
        <w:pStyle w:val="Nivel3"/>
        <w:ind w:left="567"/>
        <w:rPr>
          <w:rFonts w:ascii="Verdana" w:hAnsi="Verdana"/>
        </w:rPr>
      </w:pPr>
      <w:r w:rsidRPr="00C042B6">
        <w:rPr>
          <w:rFonts w:ascii="Verdana" w:hAnsi="Verdana"/>
        </w:rPr>
        <w:t>8</w:t>
      </w:r>
      <w:r w:rsidRPr="00C042B6">
        <w:rPr>
          <w:rFonts w:ascii="Verdana" w:hAnsi="Verdana"/>
          <w:b/>
          <w:bCs/>
        </w:rPr>
        <w:t>.2.11. Produtor Rural:</w:t>
      </w:r>
      <w:r w:rsidRPr="00C042B6">
        <w:rPr>
          <w:rFonts w:ascii="Verdana" w:hAnsi="Verdana"/>
        </w:rPr>
        <w:t xml:space="preserve"> matrícula no Cadastro Específico do INSS – CEI, que comprove a qualificação como produtor rural pessoa física, nos termos da </w:t>
      </w:r>
      <w:hyperlink r:id="rId26">
        <w:r w:rsidRPr="00C042B6">
          <w:rPr>
            <w:rStyle w:val="Hyperlink"/>
            <w:rFonts w:ascii="Verdana" w:hAnsi="Verdana"/>
            <w:color w:val="auto"/>
          </w:rPr>
          <w:t>Instrução Normativa RFB n. 971, de 13 de novembro de 2009</w:t>
        </w:r>
      </w:hyperlink>
      <w:r w:rsidRPr="00C042B6">
        <w:rPr>
          <w:rFonts w:ascii="Verdana" w:hAnsi="Verdana"/>
        </w:rPr>
        <w:t xml:space="preserve"> (arts. 17 a 19 e 165).</w:t>
      </w:r>
    </w:p>
    <w:p w:rsidR="009716B6" w:rsidRPr="00552B4A" w:rsidRDefault="009716B6" w:rsidP="009716B6">
      <w:pPr>
        <w:pStyle w:val="Nivel3"/>
        <w:ind w:left="567"/>
        <w:rPr>
          <w:rFonts w:ascii="Verdana" w:hAnsi="Verdana"/>
        </w:rPr>
      </w:pPr>
      <w:r w:rsidRPr="00552B4A">
        <w:rPr>
          <w:rFonts w:ascii="Verdana" w:hAnsi="Verdana"/>
        </w:rPr>
        <w:t>8.2.1</w:t>
      </w:r>
      <w:r w:rsidR="003A212E" w:rsidRPr="00552B4A">
        <w:rPr>
          <w:rFonts w:ascii="Verdana" w:hAnsi="Verdana"/>
        </w:rPr>
        <w:t>0</w:t>
      </w:r>
      <w:r w:rsidRPr="00552B4A">
        <w:rPr>
          <w:rFonts w:ascii="Verdana" w:hAnsi="Verdana"/>
        </w:rPr>
        <w:t>. Os documentos apresentados deverão estar acompanhados de todas as alterações ou da consolidação respectiva.</w:t>
      </w:r>
    </w:p>
    <w:p w:rsidR="009716B6" w:rsidRPr="00552B4A" w:rsidRDefault="009716B6" w:rsidP="009716B6">
      <w:pPr>
        <w:pStyle w:val="Nivel3"/>
        <w:ind w:left="567"/>
        <w:rPr>
          <w:rFonts w:ascii="Verdana" w:hAnsi="Verdana"/>
        </w:rPr>
      </w:pPr>
      <w:r w:rsidRPr="00552B4A">
        <w:rPr>
          <w:rFonts w:ascii="Verdana" w:hAnsi="Verdana"/>
          <w:color w:val="auto"/>
        </w:rPr>
        <w:t xml:space="preserve">8.3. Para fins de </w:t>
      </w:r>
      <w:r w:rsidRPr="00552B4A">
        <w:rPr>
          <w:rFonts w:ascii="Verdana" w:hAnsi="Verdana"/>
          <w:b/>
          <w:bCs/>
          <w:color w:val="auto"/>
        </w:rPr>
        <w:t xml:space="preserve">Habilitação </w:t>
      </w:r>
      <w:r w:rsidRPr="00552B4A">
        <w:rPr>
          <w:rFonts w:ascii="Verdana" w:hAnsi="Verdana"/>
          <w:b/>
          <w:bCs/>
        </w:rPr>
        <w:t>fiscal, social e trabalhista,</w:t>
      </w:r>
      <w:r w:rsidRPr="00552B4A">
        <w:rPr>
          <w:rFonts w:ascii="Verdana" w:hAnsi="Verdana"/>
        </w:rPr>
        <w:t xml:space="preserve"> serão exigidos:</w:t>
      </w:r>
    </w:p>
    <w:p w:rsidR="009716B6" w:rsidRPr="00552B4A" w:rsidRDefault="009716B6" w:rsidP="009716B6">
      <w:pPr>
        <w:pStyle w:val="Nivel3"/>
        <w:ind w:left="567"/>
        <w:rPr>
          <w:rFonts w:ascii="Verdana" w:hAnsi="Verdana"/>
        </w:rPr>
      </w:pPr>
      <w:r w:rsidRPr="00552B4A">
        <w:rPr>
          <w:rFonts w:ascii="Verdana" w:hAnsi="Verdana"/>
          <w:color w:val="auto"/>
        </w:rPr>
        <w:t xml:space="preserve">8.3.1. </w:t>
      </w:r>
      <w:r w:rsidRPr="00552B4A">
        <w:rPr>
          <w:rFonts w:ascii="Verdana" w:hAnsi="Verdana"/>
        </w:rPr>
        <w:t>Prova de inscrição no Cadastro Nacional de Pessoas Jurídicas ou no Cadastro de Pessoas Físicas, conforme o caso;</w:t>
      </w:r>
    </w:p>
    <w:p w:rsidR="009716B6" w:rsidRPr="008D7FAA" w:rsidRDefault="009716B6" w:rsidP="009716B6">
      <w:pPr>
        <w:pStyle w:val="Nivel3"/>
        <w:ind w:left="567"/>
        <w:rPr>
          <w:rFonts w:ascii="Verdana" w:hAnsi="Verdana"/>
        </w:rPr>
      </w:pPr>
      <w:r w:rsidRPr="00552B4A">
        <w:rPr>
          <w:rFonts w:ascii="Verdana" w:hAnsi="Verdana"/>
          <w:color w:val="auto"/>
        </w:rPr>
        <w:t>8.</w:t>
      </w:r>
      <w:r w:rsidRPr="00552B4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w:t>
      </w:r>
      <w:r w:rsidRPr="008D7FAA">
        <w:rPr>
          <w:rFonts w:ascii="Verdana" w:hAnsi="Verdana"/>
        </w:rPr>
        <w:t xml:space="preserve">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90110C">
        <w:rPr>
          <w:rFonts w:ascii="Verdana" w:hAnsi="Verdana"/>
          <w:iCs/>
        </w:rPr>
        <w:t xml:space="preserve"> ou </w:t>
      </w:r>
      <w:r w:rsidRPr="008D7FAA">
        <w:rPr>
          <w:rFonts w:ascii="Verdana" w:hAnsi="Verdana"/>
          <w:iCs/>
        </w:rPr>
        <w:t>Distrital</w:t>
      </w:r>
      <w:r w:rsidR="0090110C">
        <w:rPr>
          <w:rFonts w:ascii="Verdana" w:hAnsi="Verdana"/>
          <w:iCs/>
        </w:rPr>
        <w:t xml:space="preserve">, </w:t>
      </w:r>
      <w:r w:rsidRPr="008D7FAA">
        <w:rPr>
          <w:rFonts w:ascii="Verdana" w:hAnsi="Verdana"/>
        </w:rPr>
        <w:t>relativa à atividade em cujo exercício contrata ou concorre;</w:t>
      </w:r>
    </w:p>
    <w:p w:rsidR="0090110C" w:rsidRPr="008D7FAA" w:rsidRDefault="0090110C" w:rsidP="0090110C">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w:t>
      </w:r>
      <w:r w:rsidRPr="008D7FAA">
        <w:rPr>
          <w:rFonts w:ascii="Verdana" w:hAnsi="Verdana"/>
        </w:rPr>
        <w:t>relativa à atividade em cujo exercício contrata ou concorre;</w:t>
      </w:r>
    </w:p>
    <w:p w:rsidR="009716B6" w:rsidRPr="008D7FAA" w:rsidRDefault="009716B6" w:rsidP="009716B6">
      <w:pPr>
        <w:pStyle w:val="Nivel3"/>
        <w:ind w:left="567"/>
        <w:rPr>
          <w:rFonts w:ascii="Verdana" w:hAnsi="Verdana"/>
        </w:rPr>
      </w:pPr>
      <w:r w:rsidRPr="008D7FAA">
        <w:rPr>
          <w:rFonts w:ascii="Verdana" w:hAnsi="Verdana"/>
        </w:rPr>
        <w:lastRenderedPageBreak/>
        <w:t>8.3.</w:t>
      </w:r>
      <w:r w:rsidR="0090110C">
        <w:rPr>
          <w:rFonts w:ascii="Verdana" w:hAnsi="Verdana"/>
        </w:rPr>
        <w:t>8</w:t>
      </w:r>
      <w:r w:rsidRPr="008D7FAA">
        <w:rPr>
          <w:rFonts w:ascii="Verdana" w:hAnsi="Verdana"/>
        </w:rPr>
        <w:t xml:space="preserve">. Caso o </w:t>
      </w:r>
      <w:r w:rsidR="003A212E">
        <w:rPr>
          <w:rFonts w:ascii="Verdana" w:hAnsi="Verdana"/>
        </w:rPr>
        <w:t>prestador de serviços</w:t>
      </w:r>
      <w:r w:rsidRPr="008D7FAA">
        <w:rPr>
          <w:rFonts w:ascii="Verdana" w:hAnsi="Verdana"/>
        </w:rPr>
        <w:t xml:space="preserve">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8D7FAA" w:rsidRDefault="009716B6" w:rsidP="009716B6">
      <w:pPr>
        <w:pStyle w:val="Nivel3"/>
        <w:ind w:left="567"/>
        <w:rPr>
          <w:rFonts w:ascii="Verdana" w:hAnsi="Verdana"/>
        </w:rPr>
      </w:pPr>
      <w:r w:rsidRPr="008D7FAA">
        <w:rPr>
          <w:rFonts w:ascii="Verdana" w:hAnsi="Verdana"/>
        </w:rPr>
        <w:t>8.3.</w:t>
      </w:r>
      <w:r w:rsidR="0090110C">
        <w:rPr>
          <w:rFonts w:ascii="Verdana" w:hAnsi="Verdana"/>
        </w:rPr>
        <w:t>9</w:t>
      </w:r>
      <w:r w:rsidRPr="008D7FAA">
        <w:rPr>
          <w:rFonts w:ascii="Verdana" w:hAnsi="Verdana"/>
        </w:rPr>
        <w:t xml:space="preserve">. O </w:t>
      </w:r>
      <w:r w:rsidR="003A212E">
        <w:rPr>
          <w:rFonts w:ascii="Verdana" w:hAnsi="Verdana"/>
        </w:rPr>
        <w:t xml:space="preserve">prestador de serviços </w:t>
      </w:r>
      <w:r w:rsidRPr="008D7FAA">
        <w:rPr>
          <w:rFonts w:ascii="Verdana" w:hAnsi="Verdana"/>
        </w:rPr>
        <w:t>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C10962" w:rsidRPr="00385ABD" w:rsidRDefault="00C10962" w:rsidP="00C10962">
      <w:pPr>
        <w:pStyle w:val="Nivel2"/>
        <w:ind w:left="567"/>
        <w:rPr>
          <w:rFonts w:ascii="Verdana" w:hAnsi="Verdana"/>
          <w:color w:val="auto"/>
        </w:rPr>
      </w:pPr>
      <w:r w:rsidRPr="00385ABD">
        <w:rPr>
          <w:rFonts w:ascii="Verdana" w:hAnsi="Verdana"/>
          <w:color w:val="auto"/>
        </w:rPr>
        <w:t xml:space="preserve">8.4.1. </w:t>
      </w:r>
      <w:r w:rsidRPr="00385ABD">
        <w:rPr>
          <w:rFonts w:ascii="Verdana" w:hAnsi="Verdana"/>
        </w:rPr>
        <w:t>Certidão negativa de insolvência civil expedida pelo distribuidor do domicílio ou sede do licitante, caso se trate de pessoa física, desde que admitida a sua participação na licitação (</w:t>
      </w:r>
      <w:hyperlink r:id="rId27" w:anchor="art5" w:history="1">
        <w:r w:rsidRPr="00385ABD">
          <w:rPr>
            <w:rStyle w:val="Hyperlink"/>
            <w:rFonts w:ascii="Verdana" w:hAnsi="Verdana"/>
            <w:color w:val="auto"/>
          </w:rPr>
          <w:t>art. 5º, inciso II, alínea “c”, da Instrução Normativa Seges/ME nº 116, de 2021</w:t>
        </w:r>
      </w:hyperlink>
      <w:r w:rsidRPr="00385ABD">
        <w:rPr>
          <w:rFonts w:ascii="Verdana" w:hAnsi="Verdana"/>
        </w:rPr>
        <w:t xml:space="preserve">), ou de sociedade simples; </w:t>
      </w:r>
    </w:p>
    <w:p w:rsidR="00552B4A" w:rsidRDefault="00C10962" w:rsidP="00552B4A">
      <w:pPr>
        <w:pStyle w:val="Nivel2"/>
        <w:ind w:left="567"/>
        <w:rPr>
          <w:rFonts w:ascii="Verdana" w:hAnsi="Verdana"/>
        </w:rPr>
      </w:pPr>
      <w:r w:rsidRPr="00385ABD">
        <w:rPr>
          <w:rFonts w:ascii="Verdana" w:hAnsi="Verdana"/>
          <w:color w:val="auto"/>
        </w:rPr>
        <w:t xml:space="preserve">8.4.2. </w:t>
      </w:r>
      <w:r w:rsidRPr="00385ABD">
        <w:rPr>
          <w:rFonts w:ascii="Verdana" w:hAnsi="Verdana"/>
        </w:rPr>
        <w:t xml:space="preserve">Certidão negativa de falência expedida pelo distribuidor da sede do fornecedor - </w:t>
      </w:r>
      <w:hyperlink r:id="rId28" w:anchor="art69" w:history="1">
        <w:r w:rsidRPr="00385ABD">
          <w:rPr>
            <w:rStyle w:val="Hyperlink"/>
            <w:rFonts w:ascii="Verdana" w:hAnsi="Verdana"/>
            <w:color w:val="auto"/>
          </w:rPr>
          <w:t>Lei nº 14.133, de 2021, art. 69, caput, inciso II</w:t>
        </w:r>
      </w:hyperlink>
      <w:r w:rsidRPr="00385ABD">
        <w:rPr>
          <w:rFonts w:ascii="Verdana" w:hAnsi="Verdana"/>
        </w:rPr>
        <w:t>);</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 A fim de comprovar a </w:t>
      </w:r>
      <w:r w:rsidRPr="007B6169">
        <w:rPr>
          <w:rFonts w:ascii="Verdana" w:hAnsi="Verdana"/>
          <w:b/>
          <w:bCs/>
          <w:iCs/>
          <w:color w:val="auto"/>
        </w:rPr>
        <w:t>qualificação técnica</w:t>
      </w:r>
      <w:r w:rsidRPr="007B6169">
        <w:rPr>
          <w:rFonts w:ascii="Verdana" w:hAnsi="Verdana"/>
          <w:iCs/>
          <w:color w:val="auto"/>
        </w:rPr>
        <w:t>, serão exigidos os seguintes documentos</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8.5.1. </w:t>
      </w:r>
      <w:r w:rsidR="007B6169" w:rsidRPr="007B6169">
        <w:rPr>
          <w:rFonts w:ascii="Verdana" w:hAnsi="Verdana"/>
          <w:iCs/>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C10962" w:rsidRDefault="00C10962" w:rsidP="00C10962">
      <w:pPr>
        <w:pStyle w:val="Nivel2"/>
        <w:ind w:left="567"/>
        <w:rPr>
          <w:rFonts w:ascii="Verdana" w:hAnsi="Verdana"/>
          <w:iCs/>
          <w:color w:val="auto"/>
        </w:rPr>
      </w:pPr>
      <w:r w:rsidRPr="007B6169">
        <w:rPr>
          <w:rFonts w:ascii="Verdana" w:hAnsi="Verdana"/>
          <w:iCs/>
          <w:color w:val="auto"/>
        </w:rPr>
        <w:t>8.5.2. No (s) referido (s) atestado deverá, obrigatoriamente, constar a razão social/C.N.P. J/endereço/contato/nome e cargo de quem o emitiu.</w:t>
      </w:r>
    </w:p>
    <w:p w:rsidR="007B6169" w:rsidRDefault="007B6169" w:rsidP="00C10962">
      <w:pPr>
        <w:pStyle w:val="Nivel2"/>
        <w:ind w:left="567"/>
        <w:rPr>
          <w:rFonts w:ascii="Verdana" w:hAnsi="Verdana"/>
          <w:iCs/>
          <w:color w:val="auto"/>
        </w:rPr>
      </w:pPr>
      <w:r>
        <w:rPr>
          <w:rFonts w:ascii="Verdana" w:hAnsi="Verdana"/>
          <w:iCs/>
          <w:color w:val="auto"/>
        </w:rPr>
        <w:t>8.5.2.1.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7B6169" w:rsidRPr="00A60150" w:rsidRDefault="007B6169" w:rsidP="007B6169">
      <w:pPr>
        <w:pStyle w:val="Nivel2"/>
        <w:ind w:left="567"/>
        <w:rPr>
          <w:rFonts w:ascii="Verdana" w:hAnsi="Verdana"/>
          <w:iCs/>
          <w:color w:val="auto"/>
        </w:rPr>
      </w:pPr>
      <w:r w:rsidRPr="00A60150">
        <w:rPr>
          <w:rFonts w:ascii="Verdana" w:hAnsi="Verdana"/>
          <w:iCs/>
          <w:color w:val="auto"/>
        </w:rPr>
        <w:t>8.5.2.2. Será admitida, para fins de comprovação de quantitativo mínimo, a apresentação e o somatório de diferentes atestados executados de forme concomitante;</w:t>
      </w:r>
    </w:p>
    <w:p w:rsidR="00C10962" w:rsidRPr="007B6169" w:rsidRDefault="00C10962" w:rsidP="00C10962">
      <w:pPr>
        <w:pStyle w:val="Nivel2"/>
        <w:ind w:left="567"/>
        <w:rPr>
          <w:rFonts w:ascii="Verdana" w:hAnsi="Verdana"/>
          <w:iCs/>
          <w:color w:val="auto"/>
        </w:rPr>
      </w:pPr>
      <w:r w:rsidRPr="00A60150">
        <w:rPr>
          <w:rFonts w:ascii="Verdana" w:hAnsi="Verdana"/>
          <w:iCs/>
          <w:color w:val="auto"/>
        </w:rPr>
        <w:t xml:space="preserve">8.5.3. </w:t>
      </w:r>
      <w:r w:rsidR="00C87A7D">
        <w:rPr>
          <w:rFonts w:ascii="Verdana" w:hAnsi="Verdana"/>
          <w:iCs/>
          <w:color w:val="auto"/>
        </w:rPr>
        <w:t>Não s</w:t>
      </w:r>
      <w:r w:rsidR="00114C94">
        <w:rPr>
          <w:rFonts w:ascii="Verdana" w:hAnsi="Verdana"/>
          <w:iCs/>
          <w:color w:val="auto"/>
        </w:rPr>
        <w:t>erão</w:t>
      </w:r>
      <w:r w:rsidRPr="00A60150">
        <w:rPr>
          <w:rFonts w:ascii="Verdana" w:hAnsi="Verdana"/>
          <w:iCs/>
          <w:color w:val="auto"/>
        </w:rPr>
        <w:t xml:space="preserve"> aceitos atestados emitidos por empresas do mesmo grupo empresarial ou pelo próprio concorrente.</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8.5.4. Os atestados poderão ser diligenciados de acordo com a lei 14.133/2021</w:t>
      </w:r>
      <w:r w:rsidR="003A212E">
        <w:rPr>
          <w:rFonts w:ascii="Verdana" w:hAnsi="Verdana"/>
          <w:iCs/>
          <w:color w:val="auto"/>
        </w:rPr>
        <w:t>;</w:t>
      </w:r>
    </w:p>
    <w:p w:rsidR="00C10962" w:rsidRPr="007B6169" w:rsidRDefault="002D51BD" w:rsidP="00CB746B">
      <w:pPr>
        <w:pStyle w:val="Nvel2-Red"/>
        <w:numPr>
          <w:ilvl w:val="2"/>
          <w:numId w:val="19"/>
        </w:numPr>
        <w:tabs>
          <w:tab w:val="left" w:pos="426"/>
        </w:tabs>
        <w:rPr>
          <w:rFonts w:ascii="Verdana" w:hAnsi="Verdana"/>
          <w:i w:val="0"/>
          <w:color w:val="auto"/>
        </w:rPr>
      </w:pPr>
      <w:r w:rsidRPr="007B6169">
        <w:rPr>
          <w:rFonts w:ascii="Verdana" w:hAnsi="Verdana"/>
          <w:i w:val="0"/>
          <w:color w:val="auto"/>
        </w:rPr>
        <w:t>Os atestados de capacidade técnica poderão ser apresentados em nome da matriz ou da filial do fornecedor;</w:t>
      </w:r>
    </w:p>
    <w:p w:rsidR="00C10962" w:rsidRDefault="002D51BD" w:rsidP="00CB746B">
      <w:pPr>
        <w:pStyle w:val="Nvel2-Red"/>
        <w:numPr>
          <w:ilvl w:val="2"/>
          <w:numId w:val="19"/>
        </w:numPr>
        <w:tabs>
          <w:tab w:val="left" w:pos="426"/>
        </w:tabs>
        <w:rPr>
          <w:rFonts w:ascii="Verdana" w:hAnsi="Verdana"/>
          <w:i w:val="0"/>
          <w:color w:val="auto"/>
        </w:rPr>
      </w:pPr>
      <w:r w:rsidRPr="007B6169">
        <w:rPr>
          <w:rFonts w:ascii="Verdana" w:hAnsi="Verdana"/>
          <w:i w:val="0"/>
          <w:color w:val="auto"/>
        </w:rPr>
        <w:t xml:space="preserve">O </w:t>
      </w:r>
      <w:r w:rsidR="00385ABD">
        <w:rPr>
          <w:rFonts w:ascii="Verdana" w:hAnsi="Verdana"/>
          <w:i w:val="0"/>
          <w:color w:val="auto"/>
        </w:rPr>
        <w:t>fornecedor</w:t>
      </w:r>
      <w:r w:rsidRPr="007B6169">
        <w:rPr>
          <w:rFonts w:ascii="Verdana" w:hAnsi="Verdana"/>
          <w:i w:val="0"/>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10962" w:rsidRPr="007B6169" w:rsidRDefault="00C10962" w:rsidP="00CB746B">
      <w:pPr>
        <w:pStyle w:val="Nivel2"/>
        <w:numPr>
          <w:ilvl w:val="1"/>
          <w:numId w:val="19"/>
        </w:numPr>
        <w:tabs>
          <w:tab w:val="left" w:pos="426"/>
        </w:tabs>
        <w:spacing w:before="0" w:after="0"/>
        <w:rPr>
          <w:rFonts w:ascii="Verdana" w:hAnsi="Verdana"/>
        </w:rPr>
      </w:pPr>
      <w:r w:rsidRPr="007B6169">
        <w:rPr>
          <w:rFonts w:ascii="Verdana" w:hAnsi="Verdana"/>
        </w:rPr>
        <w:t>Será exigido ainda:</w:t>
      </w:r>
    </w:p>
    <w:p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 xml:space="preserve">Declaração de cumprimento dos requisitos de habilitação, conforme art. 63, inciso I, da Lei 14.133/2021. </w:t>
      </w:r>
    </w:p>
    <w:p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Declaração de microempresa e empresa de pequeno porte, ou cooperativa enquadrada no artigo 34 da Lei nº 11.488, de 2007.</w:t>
      </w:r>
    </w:p>
    <w:p w:rsidR="00C10962" w:rsidRDefault="00C10962" w:rsidP="00CB746B">
      <w:pPr>
        <w:pStyle w:val="Nivel2"/>
        <w:numPr>
          <w:ilvl w:val="2"/>
          <w:numId w:val="20"/>
        </w:numPr>
        <w:tabs>
          <w:tab w:val="left" w:pos="426"/>
        </w:tabs>
        <w:spacing w:before="0" w:after="0"/>
        <w:rPr>
          <w:rFonts w:ascii="Verdana" w:hAnsi="Verdana"/>
        </w:rPr>
      </w:pPr>
      <w:r w:rsidRPr="008D7FAA">
        <w:rPr>
          <w:rFonts w:ascii="Verdana" w:hAnsi="Verdana"/>
        </w:rPr>
        <w:t xml:space="preserve">Declaração de que não possui empregados executando trabalho degradante ou forçado; </w:t>
      </w:r>
    </w:p>
    <w:p w:rsidR="00946722" w:rsidRPr="008D7FAA" w:rsidRDefault="00946722" w:rsidP="00946722">
      <w:pPr>
        <w:pStyle w:val="Nivel2"/>
        <w:tabs>
          <w:tab w:val="left" w:pos="426"/>
        </w:tabs>
        <w:spacing w:before="0" w:after="0"/>
        <w:ind w:left="1002"/>
        <w:rPr>
          <w:rFonts w:ascii="Verdana" w:hAnsi="Verdana"/>
        </w:rPr>
      </w:pPr>
    </w:p>
    <w:p w:rsidR="00C10962" w:rsidRPr="008D7FAA" w:rsidRDefault="00946722" w:rsidP="00946722">
      <w:pPr>
        <w:pStyle w:val="Nivel2"/>
        <w:spacing w:before="0" w:after="0"/>
        <w:ind w:firstLine="282"/>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A comprovação de integração das respectivas quotas-partes por parte dos cooperados que executarão o contrato; e</w:t>
      </w:r>
    </w:p>
    <w:p w:rsidR="00C10962" w:rsidRPr="008D7FAA" w:rsidRDefault="00C10962" w:rsidP="00CB746B">
      <w:pPr>
        <w:pStyle w:val="Nivel2"/>
        <w:numPr>
          <w:ilvl w:val="2"/>
          <w:numId w:val="21"/>
        </w:numPr>
        <w:spacing w:before="0" w:after="0"/>
        <w:ind w:left="1002" w:hanging="720"/>
        <w:rPr>
          <w:rFonts w:ascii="Verdana" w:eastAsia="Arial" w:hAnsi="Verdana"/>
          <w:b/>
        </w:rPr>
      </w:pPr>
      <w:r w:rsidRPr="008D7FAA">
        <w:rPr>
          <w:rFonts w:ascii="Verdana" w:hAnsi="Verdana"/>
        </w:rPr>
        <w:t xml:space="preserve">Os seguintes documentos para a comprovação da regularidade jurídica da cooperativa: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a) ata de fundação;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b) estatuto social com a ata da assembleia que o aprovou;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c) regimento dos fundos instituídos pelos cooperados, com a ata da assembleia;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d) editais de convocação das três últimas assembleias gerais extraordinárias;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e) três registros de presença dos cooperados que executarão o contrato em assembleias gerais ou nas reuniões seccionais; e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f) ata da sessão que os cooperados autorizaram a cooperativa a contratar o objeto da licitação;</w:t>
      </w:r>
    </w:p>
    <w:p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32"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47195B">
      <w:pPr>
        <w:pStyle w:val="Nivel2"/>
        <w:ind w:left="567"/>
        <w:rPr>
          <w:rFonts w:ascii="Verdana" w:hAnsi="Verdana"/>
          <w:i/>
        </w:rPr>
      </w:pPr>
      <w:r w:rsidRPr="008D7FAA">
        <w:rPr>
          <w:rFonts w:ascii="Verdana" w:hAnsi="Verdana"/>
        </w:rPr>
        <w:lastRenderedPageBreak/>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A habilitação será verificada por meio do Sicaf, nos documentos por ele abrangidos.</w:t>
      </w:r>
    </w:p>
    <w:p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D7FAA">
      <w:pPr>
        <w:pStyle w:val="Nivel3"/>
        <w:ind w:left="1134"/>
        <w:rPr>
          <w:rFonts w:ascii="Verdana" w:hAnsi="Verdana"/>
          <w:b/>
          <w:i/>
          <w:iCs/>
        </w:rPr>
      </w:pPr>
      <w:bookmarkStart w:id="4"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rsidR="0047195B" w:rsidRPr="008D7FAA" w:rsidRDefault="0047195B" w:rsidP="0047195B">
      <w:pPr>
        <w:pStyle w:val="Nivel2"/>
        <w:ind w:left="567"/>
        <w:rPr>
          <w:rFonts w:ascii="Verdana" w:hAnsi="Verdana"/>
        </w:rPr>
      </w:pPr>
      <w:bookmarkStart w:id="5" w:name="_Ref114670319"/>
      <w:r w:rsidRPr="008D7FAA">
        <w:rPr>
          <w:rFonts w:ascii="Verdana" w:hAnsi="Verdana"/>
        </w:rPr>
        <w:lastRenderedPageBreak/>
        <w:t>8.1</w:t>
      </w:r>
      <w:r w:rsidR="008D7FAA" w:rsidRPr="008D7FAA">
        <w:rPr>
          <w:rFonts w:ascii="Verdana" w:hAnsi="Verdana"/>
        </w:rPr>
        <w:t>9</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47195B">
      <w:pPr>
        <w:pStyle w:val="Nivel2"/>
        <w:ind w:left="567"/>
        <w:rPr>
          <w:rFonts w:ascii="Verdana" w:hAnsi="Verdana"/>
        </w:rPr>
      </w:pPr>
      <w:bookmarkStart w:id="6"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8D7FAA">
          <w:rPr>
            <w:rFonts w:ascii="Verdana" w:hAnsi="Verdana"/>
          </w:rPr>
          <w:t>8.10.1</w:t>
        </w:r>
      </w:fldSimple>
      <w:r w:rsidRPr="008D7FAA">
        <w:rPr>
          <w:rFonts w:ascii="Verdana" w:hAnsi="Verdana"/>
        </w:rPr>
        <w:t>.</w:t>
      </w:r>
      <w:bookmarkEnd w:id="6"/>
    </w:p>
    <w:p w:rsidR="0047195B" w:rsidRPr="008D7FAA" w:rsidRDefault="0047195B" w:rsidP="0047195B">
      <w:pPr>
        <w:pStyle w:val="Nivel2"/>
        <w:ind w:left="567"/>
        <w:rPr>
          <w:rFonts w:ascii="Verdana" w:hAnsi="Verdana"/>
        </w:rPr>
      </w:pPr>
      <w:bookmarkStart w:id="7"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pPr>
        <w:pStyle w:val="Corpodetexto"/>
        <w:spacing w:before="10"/>
      </w:pPr>
    </w:p>
    <w:p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
        <w:rPr>
          <w:b/>
        </w:rPr>
      </w:pPr>
    </w:p>
    <w:p w:rsidR="0047195B" w:rsidRPr="00A05889" w:rsidRDefault="0047195B" w:rsidP="0047195B">
      <w:pPr>
        <w:ind w:left="567"/>
        <w:jc w:val="both"/>
        <w:rPr>
          <w:sz w:val="20"/>
          <w:szCs w:val="20"/>
        </w:rPr>
      </w:pPr>
      <w:r w:rsidRPr="004C53A3">
        <w:rPr>
          <w:sz w:val="20"/>
          <w:szCs w:val="20"/>
        </w:rPr>
        <w:t xml:space="preserve">9.1. </w:t>
      </w:r>
      <w:r w:rsidRPr="00A05889">
        <w:rPr>
          <w:sz w:val="20"/>
          <w:szCs w:val="20"/>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47195B" w:rsidRPr="00A05889" w:rsidRDefault="0047195B" w:rsidP="0047195B">
      <w:pPr>
        <w:pStyle w:val="Nivel2"/>
        <w:ind w:left="567"/>
        <w:rPr>
          <w:rFonts w:ascii="Verdana" w:hAnsi="Verdana"/>
        </w:rPr>
      </w:pPr>
      <w:r w:rsidRPr="00A05889">
        <w:rPr>
          <w:rFonts w:ascii="Verdana" w:hAnsi="Verdana"/>
        </w:rPr>
        <w:t>9.2. O prazo de convocação poderá ser prorrogado uma vez, por igual período, mediante solicitação do licitante mais bem classificado ou do fornecedor convocado, desde que:</w:t>
      </w:r>
    </w:p>
    <w:p w:rsidR="0047195B" w:rsidRPr="004C53A3" w:rsidRDefault="0047195B" w:rsidP="0047195B">
      <w:pPr>
        <w:pStyle w:val="Nivel2"/>
        <w:ind w:left="567"/>
        <w:rPr>
          <w:rFonts w:ascii="Verdana" w:hAnsi="Verdana"/>
          <w:iCs/>
          <w:color w:val="auto"/>
        </w:rPr>
      </w:pPr>
      <w:r w:rsidRPr="00A05889">
        <w:rPr>
          <w:rFonts w:ascii="Verdana" w:hAnsi="Verdana"/>
          <w:iCs/>
          <w:color w:val="auto"/>
        </w:rPr>
        <w:t>(a) a solicitação seja devidamente justificada</w:t>
      </w:r>
      <w:r w:rsidRPr="004C53A3">
        <w:rPr>
          <w:rFonts w:ascii="Verdana" w:hAnsi="Verdana"/>
          <w:iCs/>
          <w:color w:val="auto"/>
        </w:rPr>
        <w:t xml:space="preserve"> e apresentada dentro do prazo; e</w:t>
      </w:r>
    </w:p>
    <w:p w:rsidR="0047195B" w:rsidRPr="004C53A3" w:rsidRDefault="0047195B" w:rsidP="0047195B">
      <w:pPr>
        <w:pStyle w:val="Nivel2"/>
        <w:ind w:left="567"/>
        <w:rPr>
          <w:rFonts w:ascii="Verdana" w:hAnsi="Verdana"/>
          <w:iCs/>
          <w:color w:val="auto"/>
        </w:rPr>
      </w:pPr>
      <w:r w:rsidRPr="004C53A3">
        <w:rPr>
          <w:rFonts w:ascii="Verdana" w:hAnsi="Verdana"/>
          <w:iCs/>
          <w:color w:val="auto"/>
        </w:rPr>
        <w:t>(b) a justificativa apresentada seja aceita pela Administração.</w:t>
      </w:r>
    </w:p>
    <w:p w:rsidR="0047195B" w:rsidRPr="004C53A3" w:rsidRDefault="0047195B" w:rsidP="007B6169">
      <w:pPr>
        <w:pStyle w:val="Nivel2"/>
        <w:numPr>
          <w:ilvl w:val="1"/>
          <w:numId w:val="13"/>
        </w:numPr>
        <w:ind w:left="567" w:firstLine="0"/>
        <w:rPr>
          <w:rFonts w:ascii="Verdana" w:hAnsi="Verdana"/>
        </w:rPr>
      </w:pPr>
      <w:r w:rsidRPr="004C53A3">
        <w:rPr>
          <w:rFonts w:ascii="Verdana" w:hAnsi="Verdana"/>
        </w:rPr>
        <w:t>A ata de registro de preços será assinada por meio de assinatura digital e disponibilizada no sistema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pPr>
        <w:pStyle w:val="Corpodetexto"/>
      </w:pPr>
    </w:p>
    <w:p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0"/>
        <w:rPr>
          <w:b/>
        </w:rPr>
      </w:pPr>
    </w:p>
    <w:p w:rsidR="0047195B" w:rsidRPr="004C53A3" w:rsidRDefault="0047195B" w:rsidP="0047195B">
      <w:pPr>
        <w:pStyle w:val="Nivel2"/>
        <w:ind w:left="567"/>
        <w:rPr>
          <w:rFonts w:ascii="Verdana" w:hAnsi="Verdana"/>
        </w:rPr>
      </w:pPr>
      <w:r w:rsidRPr="004C53A3">
        <w:rPr>
          <w:rFonts w:ascii="Verdana" w:hAnsi="Verdana"/>
        </w:rPr>
        <w:t>10.1. Após a homologação da licitação,será incluído na ata, na forma de anexo, o registro: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lastRenderedPageBreak/>
        <w:t xml:space="preserve">dos licitantes </w:t>
      </w:r>
      <w:bookmarkStart w:id="8" w:name="_Hlk132991372"/>
      <w:r w:rsidRPr="004C53A3">
        <w:rPr>
          <w:rFonts w:ascii="Verdana" w:hAnsi="Verdana"/>
        </w:rPr>
        <w:t xml:space="preserve">que </w:t>
      </w:r>
      <w:bookmarkStart w:id="9" w:name="_Hlk132989696"/>
      <w:r w:rsidRPr="004C53A3">
        <w:rPr>
          <w:rFonts w:ascii="Verdana" w:hAnsi="Verdana"/>
        </w:rPr>
        <w:t>aceitarem cotar o objeto com preço igual ao do adjudicatári</w:t>
      </w:r>
      <w:bookmarkEnd w:id="8"/>
      <w:r w:rsidRPr="004C53A3">
        <w:rPr>
          <w:rFonts w:ascii="Verdana" w:hAnsi="Verdana"/>
        </w:rPr>
        <w:t>o</w:t>
      </w:r>
      <w:bookmarkEnd w:id="9"/>
      <w:r w:rsidRPr="004C53A3">
        <w:rPr>
          <w:rFonts w:ascii="Verdana" w:hAnsi="Verdana"/>
        </w:rPr>
        <w:t xml:space="preserve">, observada a classificação na licitação; e </w:t>
      </w:r>
    </w:p>
    <w:p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47195B" w:rsidRPr="004C53A3" w:rsidRDefault="0047195B" w:rsidP="007B6169">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090E10" w:rsidRPr="004C53A3" w:rsidRDefault="00090E10">
      <w:pPr>
        <w:pStyle w:val="Corpodetexto"/>
        <w:spacing w:before="5"/>
      </w:pPr>
    </w:p>
    <w:p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pPr>
        <w:pStyle w:val="Corpodetexto"/>
        <w:rPr>
          <w:b/>
        </w:rPr>
      </w:pP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7B6169">
      <w:pPr>
        <w:pStyle w:val="Nivel3"/>
        <w:numPr>
          <w:ilvl w:val="2"/>
          <w:numId w:val="2"/>
        </w:numPr>
        <w:ind w:hanging="5"/>
        <w:rPr>
          <w:rFonts w:ascii="Verdana" w:hAnsi="Verdana"/>
          <w:b/>
          <w:color w:val="auto"/>
          <w:u w:val="single"/>
        </w:rPr>
      </w:pPr>
      <w:bookmarkStart w:id="10" w:name="_Hlk135318381"/>
      <w:bookmarkStart w:id="11" w:name="_Hlk135315794"/>
      <w:r w:rsidRPr="004C53A3">
        <w:rPr>
          <w:rFonts w:ascii="Verdana" w:hAnsi="Verdana"/>
          <w:b/>
          <w:color w:val="auto"/>
          <w:u w:val="single"/>
        </w:rPr>
        <w:t>o prazo para a manifestação da intenção de recorrer não será inferior a 10 (dez) minutos.</w:t>
      </w:r>
      <w:bookmarkEnd w:id="10"/>
    </w:p>
    <w:bookmarkEnd w:id="11"/>
    <w:p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7B616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88026A" w:rsidRPr="004C53A3" w:rsidRDefault="0088026A" w:rsidP="007B6169">
      <w:pPr>
        <w:pStyle w:val="Nivel2"/>
        <w:numPr>
          <w:ilvl w:val="1"/>
          <w:numId w:val="2"/>
        </w:numPr>
        <w:ind w:hanging="5"/>
        <w:rPr>
          <w:rFonts w:ascii="Verdana" w:hAnsi="Verdana"/>
        </w:rPr>
      </w:pPr>
      <w:r w:rsidRPr="004C53A3">
        <w:rPr>
          <w:rFonts w:ascii="Verdana" w:hAnsi="Verdana"/>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8026A">
      <w:pPr>
        <w:pStyle w:val="PargrafodaLista"/>
        <w:tabs>
          <w:tab w:val="left" w:pos="1567"/>
        </w:tabs>
        <w:spacing w:line="223" w:lineRule="auto"/>
        <w:ind w:right="993"/>
        <w:rPr>
          <w:sz w:val="20"/>
          <w:szCs w:val="20"/>
        </w:rPr>
      </w:pPr>
    </w:p>
    <w:p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pPr>
        <w:pStyle w:val="Corpodetexto"/>
        <w:spacing w:before="7"/>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7B6169">
      <w:pPr>
        <w:pStyle w:val="Nivel3"/>
        <w:numPr>
          <w:ilvl w:val="2"/>
          <w:numId w:val="2"/>
        </w:numPr>
        <w:ind w:hanging="5"/>
        <w:rPr>
          <w:rFonts w:ascii="Verdana" w:hAnsi="Verdana"/>
        </w:rPr>
      </w:pPr>
      <w:bookmarkStart w:id="12" w:name="_Ref114668085"/>
      <w:bookmarkStart w:id="13" w:name="_Hlk114652595"/>
      <w:r w:rsidRPr="004C53A3">
        <w:rPr>
          <w:rFonts w:ascii="Verdana" w:hAnsi="Verdana"/>
        </w:rPr>
        <w:t>deixar de entregar a documentação exigida para o certame ou não entregar qualquer documento que tenha sido solicitado pelo/a pregoeiro/a durante o certame;</w:t>
      </w:r>
      <w:bookmarkEnd w:id="12"/>
    </w:p>
    <w:p w:rsidR="007F4E0E" w:rsidRPr="004C53A3" w:rsidRDefault="007F4E0E" w:rsidP="007B6169">
      <w:pPr>
        <w:pStyle w:val="Nivel3"/>
        <w:numPr>
          <w:ilvl w:val="2"/>
          <w:numId w:val="2"/>
        </w:numPr>
        <w:ind w:hanging="5"/>
        <w:rPr>
          <w:rFonts w:ascii="Verdana" w:hAnsi="Verdana"/>
        </w:rPr>
      </w:pPr>
      <w:bookmarkStart w:id="14" w:name="_Ref114668108"/>
      <w:r w:rsidRPr="004C53A3">
        <w:rPr>
          <w:rFonts w:ascii="Verdana" w:hAnsi="Verdana"/>
        </w:rPr>
        <w:t>Salvo em decorrência de fato superveniente devidamente justificado, não mantiver a proposta em especial quando:</w:t>
      </w:r>
      <w:bookmarkEnd w:id="14"/>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7B6169">
      <w:pPr>
        <w:pStyle w:val="Nivel3"/>
        <w:numPr>
          <w:ilvl w:val="2"/>
          <w:numId w:val="2"/>
        </w:numPr>
        <w:ind w:hanging="5"/>
        <w:rPr>
          <w:rFonts w:ascii="Verdana" w:hAnsi="Verdana"/>
        </w:rPr>
      </w:pPr>
      <w:bookmarkStart w:id="15" w:name="_Ref114668139"/>
      <w:r w:rsidRPr="004C53A3">
        <w:rPr>
          <w:rFonts w:ascii="Verdana" w:hAnsi="Verdana"/>
        </w:rPr>
        <w:t>não celebrar o contrato ou não entregar a documentação exigida para a contratação, quando convocado dentro do prazo de validade de sua proposta;</w:t>
      </w:r>
      <w:bookmarkEnd w:id="15"/>
    </w:p>
    <w:p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7B6169">
      <w:pPr>
        <w:pStyle w:val="Nivel3"/>
        <w:numPr>
          <w:ilvl w:val="2"/>
          <w:numId w:val="2"/>
        </w:numPr>
        <w:ind w:hanging="5"/>
        <w:rPr>
          <w:rFonts w:ascii="Verdana" w:hAnsi="Verdana"/>
        </w:rPr>
      </w:pPr>
      <w:bookmarkStart w:id="16" w:name="_Ref114668249"/>
      <w:r w:rsidRPr="004C53A3">
        <w:rPr>
          <w:rFonts w:ascii="Verdana" w:hAnsi="Verdana"/>
        </w:rPr>
        <w:t>apresentar declaração ou documentação falsa exigida para o certame ou prestar declaração falsa durante a licitação</w:t>
      </w:r>
      <w:bookmarkEnd w:id="16"/>
    </w:p>
    <w:p w:rsidR="007F4E0E" w:rsidRPr="004C53A3" w:rsidRDefault="007F4E0E" w:rsidP="007B6169">
      <w:pPr>
        <w:pStyle w:val="Nivel3"/>
        <w:numPr>
          <w:ilvl w:val="2"/>
          <w:numId w:val="2"/>
        </w:numPr>
        <w:ind w:hanging="5"/>
        <w:rPr>
          <w:rFonts w:ascii="Verdana" w:hAnsi="Verdana"/>
        </w:rPr>
      </w:pPr>
      <w:bookmarkStart w:id="17" w:name="_Ref114668245"/>
      <w:r w:rsidRPr="004C53A3">
        <w:rPr>
          <w:rFonts w:ascii="Verdana" w:hAnsi="Verdana"/>
        </w:rPr>
        <w:t>fraudar a licitação</w:t>
      </w:r>
      <w:bookmarkEnd w:id="17"/>
    </w:p>
    <w:p w:rsidR="007F4E0E" w:rsidRPr="004C53A3" w:rsidRDefault="007F4E0E" w:rsidP="007B6169">
      <w:pPr>
        <w:pStyle w:val="Nivel3"/>
        <w:numPr>
          <w:ilvl w:val="2"/>
          <w:numId w:val="2"/>
        </w:numPr>
        <w:ind w:hanging="5"/>
        <w:rPr>
          <w:rFonts w:ascii="Verdana" w:hAnsi="Verdana"/>
        </w:rPr>
      </w:pPr>
      <w:bookmarkStart w:id="18" w:name="_Ref114668247"/>
      <w:r w:rsidRPr="004C53A3">
        <w:rPr>
          <w:rFonts w:ascii="Verdana" w:hAnsi="Verdana"/>
        </w:rPr>
        <w:t>comportar-se de modo inidôneo ou cometer fraude de qualquer natureza, em especial quando:</w:t>
      </w:r>
      <w:bookmarkEnd w:id="18"/>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rsidR="007F4E0E" w:rsidRPr="004C53A3" w:rsidRDefault="007F4E0E" w:rsidP="007B6169">
      <w:pPr>
        <w:pStyle w:val="Nivel3"/>
        <w:numPr>
          <w:ilvl w:val="2"/>
          <w:numId w:val="2"/>
        </w:numPr>
        <w:ind w:hanging="5"/>
        <w:rPr>
          <w:rFonts w:ascii="Verdana" w:hAnsi="Verdana"/>
        </w:rPr>
      </w:pPr>
      <w:bookmarkStart w:id="19" w:name="_Ref114668251"/>
      <w:r w:rsidRPr="004C53A3">
        <w:rPr>
          <w:rFonts w:ascii="Verdana" w:hAnsi="Verdana"/>
        </w:rPr>
        <w:t>praticar atos ilícitos com vistas a frustrar os objetivos da licitação</w:t>
      </w:r>
      <w:bookmarkEnd w:id="19"/>
    </w:p>
    <w:p w:rsidR="007F4E0E" w:rsidRPr="004C53A3" w:rsidRDefault="007F4E0E" w:rsidP="007B6169">
      <w:pPr>
        <w:pStyle w:val="Nivel3"/>
        <w:numPr>
          <w:ilvl w:val="2"/>
          <w:numId w:val="2"/>
        </w:numPr>
        <w:ind w:hanging="5"/>
        <w:rPr>
          <w:rFonts w:ascii="Verdana" w:hAnsi="Verdana"/>
        </w:rPr>
      </w:pPr>
      <w:bookmarkStart w:id="20"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20"/>
    </w:p>
    <w:bookmarkEnd w:id="13"/>
    <w:p w:rsidR="007F4E0E" w:rsidRPr="004C53A3" w:rsidRDefault="007F4E0E" w:rsidP="007B6169">
      <w:pPr>
        <w:pStyle w:val="Nivel2"/>
        <w:numPr>
          <w:ilvl w:val="1"/>
          <w:numId w:val="2"/>
        </w:numPr>
        <w:ind w:hanging="5"/>
        <w:rPr>
          <w:rFonts w:ascii="Verdana" w:hAnsi="Verdana"/>
        </w:rPr>
      </w:pPr>
      <w:r w:rsidRPr="004C53A3">
        <w:rPr>
          <w:rFonts w:ascii="Verdana" w:hAnsi="Verdana"/>
        </w:rPr>
        <w:lastRenderedPageBreak/>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natureza e a gravidade da infração cometida.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peculiaridades do caso concreto</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circunstâncias agravantes ou atenuantes</w:t>
      </w:r>
    </w:p>
    <w:p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7B6169">
      <w:pPr>
        <w:pStyle w:val="Nivel3"/>
        <w:numPr>
          <w:ilvl w:val="2"/>
          <w:numId w:val="2"/>
        </w:numPr>
        <w:ind w:hanging="5"/>
        <w:rPr>
          <w:rFonts w:ascii="Verdana" w:hAnsi="Verdana"/>
        </w:rPr>
      </w:pPr>
      <w:bookmarkStart w:id="21" w:name="_Hlk113876035"/>
      <w:r w:rsidRPr="004C53A3">
        <w:rPr>
          <w:rFonts w:ascii="Verdana" w:hAnsi="Verdana"/>
        </w:rPr>
        <w:t xml:space="preserve">Para as infrações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1"/>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bem como pelas infrações administrativas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4C53A3">
          <w:rPr>
            <w:rFonts w:ascii="Verdana" w:hAnsi="Verdana"/>
          </w:rPr>
          <w:t>12.1.3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w:t>
      </w:r>
      <w:r w:rsidRPr="004C53A3">
        <w:rPr>
          <w:rFonts w:ascii="Verdana" w:hAnsi="Verdana"/>
        </w:rPr>
        <w:lastRenderedPageBreak/>
        <w:t xml:space="preserve">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7B6169">
      <w:pPr>
        <w:pStyle w:val="Nivel2"/>
        <w:numPr>
          <w:ilvl w:val="1"/>
          <w:numId w:val="2"/>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7F4E0E">
      <w:pPr>
        <w:tabs>
          <w:tab w:val="left" w:pos="1140"/>
        </w:tabs>
        <w:spacing w:line="225" w:lineRule="auto"/>
        <w:ind w:left="5" w:right="992"/>
        <w:rPr>
          <w:sz w:val="20"/>
          <w:szCs w:val="20"/>
        </w:rPr>
      </w:pPr>
    </w:p>
    <w:p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6B6A4F">
      <w:pPr>
        <w:pStyle w:val="Ttulo1"/>
        <w:tabs>
          <w:tab w:val="left" w:pos="1001"/>
          <w:tab w:val="left" w:pos="10102"/>
        </w:tabs>
        <w:ind w:left="1000"/>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rsidR="00090E10" w:rsidRPr="004C53A3" w:rsidRDefault="00090E10">
      <w:pPr>
        <w:pStyle w:val="Corpodetexto"/>
        <w:spacing w:before="4"/>
      </w:pPr>
    </w:p>
    <w:p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pPr>
        <w:pStyle w:val="Corpodetexto"/>
        <w:spacing w:before="10"/>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477DD8" w:rsidRPr="004C53A3" w:rsidRDefault="00477DD8" w:rsidP="00477DD8">
      <w:pPr>
        <w:pStyle w:val="Corpodetexto"/>
        <w:ind w:left="856" w:right="13"/>
      </w:pPr>
      <w:bookmarkStart w:id="22" w:name="_Hlk164971476"/>
      <w:r w:rsidRPr="004C53A3">
        <w:t xml:space="preserve">ANEXO I-FASE PREPARATÓRIA (ESTUDO TÉCNICO PRELIMINAR / TERMO DE REFERÊNCIA / ANÁLISE DE RISCO). </w:t>
      </w:r>
    </w:p>
    <w:p w:rsidR="00477DD8" w:rsidRPr="004C53A3" w:rsidRDefault="00477DD8" w:rsidP="00477DD8">
      <w:pPr>
        <w:pStyle w:val="Corpodetexto"/>
        <w:ind w:left="856" w:right="4280"/>
      </w:pPr>
      <w:r w:rsidRPr="004C53A3">
        <w:t>ANEXO II - MODELO DA PROPOSTA DE PREÇOS</w:t>
      </w:r>
    </w:p>
    <w:p w:rsidR="00477DD8" w:rsidRPr="004C53A3" w:rsidRDefault="00477DD8" w:rsidP="00477DD8">
      <w:pPr>
        <w:pStyle w:val="Corpodetexto"/>
        <w:ind w:left="856" w:right="582"/>
      </w:pPr>
      <w:r w:rsidRPr="004C53A3">
        <w:t xml:space="preserve">ANEXO III-MODELO DE DECLARAÇÃO RELATIVA AO TRABALHO DE MENOR </w:t>
      </w:r>
    </w:p>
    <w:p w:rsidR="00477DD8" w:rsidRPr="004C53A3" w:rsidRDefault="00477DD8" w:rsidP="00477DD8">
      <w:pPr>
        <w:pStyle w:val="Corpodetexto"/>
        <w:ind w:left="856" w:right="582"/>
      </w:pPr>
      <w:r w:rsidRPr="004C53A3">
        <w:t>ANEXO  IV - MINUTA DA ATA DE REGISTRO DE PREÇOS</w:t>
      </w:r>
    </w:p>
    <w:p w:rsidR="00477DD8" w:rsidRDefault="00477DD8" w:rsidP="00477DD8">
      <w:pPr>
        <w:pStyle w:val="Corpodetexto"/>
        <w:ind w:left="856"/>
      </w:pPr>
      <w:r>
        <w:t>ANEXO V- MINUTA DO CONTRATO</w:t>
      </w:r>
    </w:p>
    <w:p w:rsidR="00477DD8" w:rsidRDefault="00477DD8" w:rsidP="00477DD8">
      <w:pPr>
        <w:pStyle w:val="Corpodetexto"/>
        <w:ind w:left="856"/>
      </w:pPr>
      <w:r>
        <w:t xml:space="preserve">ANEXO VI - MODELO DE DECLARAÇÃO DE CUMPRIMENTO DOS REQUESITOS DE HABILITAÇÃO (art. 63, inciso I, da Lei 14.133/2021). </w:t>
      </w:r>
    </w:p>
    <w:p w:rsidR="00477DD8" w:rsidRDefault="00477DD8" w:rsidP="00477DD8">
      <w:pPr>
        <w:pStyle w:val="Corpodetexto"/>
        <w:ind w:left="856"/>
      </w:pPr>
      <w:r>
        <w:t xml:space="preserve">ANEXO VII- MODELO DE DECLARAÇÃO DE QUE CUMPRE AS EXIGÊNCIAS DE RESERVA DE CARGOS PARA PESSOA COM DEFICIÊNCIA E PARA REABILITADO DA PREVIDÊNCIA SOCIAL, PREVISTAS EM LEI E EM OUTRAS NORMAS ESPECÍFICAS (art. 63, inciso IV, da Lei 14.133/2021). </w:t>
      </w:r>
    </w:p>
    <w:p w:rsidR="00477DD8" w:rsidRDefault="00477DD8" w:rsidP="00477DD8">
      <w:pPr>
        <w:pStyle w:val="Corpodetexto"/>
        <w:ind w:left="856"/>
      </w:pPr>
      <w:r>
        <w:t xml:space="preserve">ANEXO VIII- MODELO DE DECLARAÇÃO DE MICROEMPRESA E EMPRESA DE PEQUENO PORTE, OU COOPERATIVAS </w:t>
      </w:r>
    </w:p>
    <w:p w:rsidR="00477DD8" w:rsidRPr="004C53A3" w:rsidRDefault="00477DD8" w:rsidP="00477DD8">
      <w:pPr>
        <w:pStyle w:val="Corpodetexto"/>
        <w:ind w:left="856"/>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2"/>
    <w:p w:rsidR="007F4E0E" w:rsidRPr="004C53A3" w:rsidRDefault="007F4E0E" w:rsidP="002B5572">
      <w:pPr>
        <w:rPr>
          <w:sz w:val="20"/>
          <w:szCs w:val="20"/>
          <w:highlight w:val="cyan"/>
        </w:rPr>
      </w:pPr>
    </w:p>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2457C1">
        <w:t>04 de dezembro</w:t>
      </w:r>
      <w:r w:rsidR="004C53A3" w:rsidRPr="004C53A3">
        <w:t xml:space="preserve"> de 2024</w:t>
      </w:r>
      <w:r w:rsidR="00DB232A" w:rsidRPr="004C53A3">
        <w:t>.</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4C53A3">
      <w:pPr>
        <w:pStyle w:val="Ttulo1"/>
        <w:spacing w:line="243" w:lineRule="exact"/>
        <w:ind w:left="3080" w:right="3081"/>
        <w:jc w:val="center"/>
      </w:pPr>
      <w:r w:rsidRPr="004C53A3">
        <w:t>Ana Manuella Rodrigues de Barros</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Portaria nº 069/2023</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A34A5E">
          <w:headerReference w:type="default" r:id="rId49"/>
          <w:pgSz w:w="11910" w:h="16840"/>
          <w:pgMar w:top="1860" w:right="280" w:bottom="280" w:left="709" w:header="569" w:footer="0" w:gutter="0"/>
          <w:cols w:space="720"/>
        </w:sectPr>
      </w:pPr>
      <w:r>
        <w:rPr>
          <w:sz w:val="20"/>
          <w:szCs w:val="20"/>
        </w:rPr>
        <w:tab/>
      </w:r>
    </w:p>
    <w:p w:rsidR="00090E10" w:rsidRPr="004C53A3" w:rsidRDefault="00090E10">
      <w:pPr>
        <w:pStyle w:val="Corpodetexto"/>
        <w:spacing w:before="3"/>
      </w:pPr>
    </w:p>
    <w:p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rsidR="002457C1" w:rsidRPr="00551C8D" w:rsidRDefault="002457C1" w:rsidP="002457C1">
      <w:pPr>
        <w:spacing w:line="276" w:lineRule="auto"/>
        <w:ind w:right="-1"/>
        <w:jc w:val="center"/>
        <w:rPr>
          <w:b/>
        </w:rPr>
      </w:pPr>
      <w:bookmarkStart w:id="23" w:name="_Hlk82471863"/>
      <w:r w:rsidRPr="00551C8D">
        <w:rPr>
          <w:b/>
        </w:rPr>
        <w:t>ESTUDO TÉCNICO PRELIMINAR – ETP</w:t>
      </w:r>
    </w:p>
    <w:p w:rsidR="002457C1" w:rsidRPr="00551C8D" w:rsidRDefault="002457C1" w:rsidP="002457C1">
      <w:pPr>
        <w:spacing w:line="276" w:lineRule="auto"/>
        <w:ind w:right="-1"/>
        <w:jc w:val="center"/>
        <w:rPr>
          <w:b/>
        </w:rPr>
      </w:pPr>
    </w:p>
    <w:p w:rsidR="002457C1" w:rsidRPr="00551C8D" w:rsidRDefault="002457C1" w:rsidP="002457C1">
      <w:pPr>
        <w:spacing w:line="276" w:lineRule="auto"/>
        <w:ind w:right="-1"/>
        <w:rPr>
          <w:b/>
        </w:rPr>
      </w:pPr>
    </w:p>
    <w:p w:rsidR="002457C1" w:rsidRPr="00551C8D" w:rsidRDefault="002457C1" w:rsidP="002457C1">
      <w:pPr>
        <w:spacing w:line="276" w:lineRule="auto"/>
        <w:ind w:right="-1"/>
        <w:rPr>
          <w:b/>
        </w:rPr>
      </w:pPr>
      <w:r w:rsidRPr="00551C8D">
        <w:rPr>
          <w:b/>
        </w:rPr>
        <w:t xml:space="preserve">1 - DESCRIÇÃO DA NECESSIDADE: </w:t>
      </w:r>
    </w:p>
    <w:p w:rsidR="002457C1" w:rsidRPr="00551C8D" w:rsidRDefault="002457C1" w:rsidP="002457C1">
      <w:pPr>
        <w:spacing w:line="276" w:lineRule="auto"/>
        <w:ind w:right="-1"/>
      </w:pPr>
    </w:p>
    <w:p w:rsidR="002457C1" w:rsidRPr="00551C8D" w:rsidRDefault="002457C1" w:rsidP="002457C1">
      <w:pPr>
        <w:spacing w:line="276" w:lineRule="auto"/>
        <w:ind w:right="-1"/>
        <w:jc w:val="both"/>
      </w:pPr>
      <w:r w:rsidRPr="00551C8D">
        <w:t xml:space="preserve">O estudo preliminar visa contratação de empresa especializada </w:t>
      </w:r>
      <w:r>
        <w:t>no fornecimento</w:t>
      </w:r>
      <w:r w:rsidRPr="00551C8D">
        <w:t xml:space="preserve"> de material permanente, bem como: </w:t>
      </w:r>
      <w:r w:rsidRPr="003D2F02">
        <w:t>impressoras multifuncional jato de tinta e a laser</w:t>
      </w:r>
      <w:r>
        <w:t xml:space="preserve">, </w:t>
      </w:r>
      <w:r w:rsidRPr="00551C8D">
        <w:t>para atender as necessidades da Prefeitura Municipal Afrânio PE e secretarias.</w:t>
      </w:r>
    </w:p>
    <w:p w:rsidR="002457C1" w:rsidRPr="00551C8D" w:rsidRDefault="002457C1" w:rsidP="002457C1">
      <w:pPr>
        <w:spacing w:line="276" w:lineRule="auto"/>
        <w:ind w:right="-1"/>
        <w:jc w:val="both"/>
      </w:pPr>
      <w:r w:rsidRPr="00551C8D">
        <w:tab/>
      </w:r>
    </w:p>
    <w:p w:rsidR="002457C1" w:rsidRPr="00551C8D" w:rsidRDefault="002457C1" w:rsidP="002457C1">
      <w:pPr>
        <w:spacing w:line="276" w:lineRule="auto"/>
        <w:ind w:right="-1"/>
        <w:jc w:val="both"/>
      </w:pPr>
      <w:r w:rsidRPr="00A03094">
        <w:t>As referidas impressoras estão sendo solicitadas pela razão de que foram cancelados os itens no processo licitatório 056/2024 e pregão eletrônico SRP n° 021/2024 conforme copia de ata anexa ao processo</w:t>
      </w:r>
      <w:r>
        <w:t>,</w:t>
      </w:r>
      <w:r w:rsidRPr="00551C8D">
        <w:t>necessários para os trabalhos desenvolvidos nas dependências dos diversos setores desta administração pública municipal.</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pPr>
      <w:r w:rsidRPr="00551C8D">
        <w:t>A aquisição dos equipamentos irá garantir condições de trabalho aos profissionais envolvidos no âmbito municipal, para melhor atender o interesse do cidadão.</w:t>
      </w:r>
    </w:p>
    <w:p w:rsidR="002457C1" w:rsidRPr="00551C8D" w:rsidRDefault="002457C1" w:rsidP="002457C1">
      <w:pPr>
        <w:spacing w:line="276" w:lineRule="auto"/>
        <w:ind w:right="-1"/>
        <w:jc w:val="both"/>
        <w:rPr>
          <w:highlight w:val="yellow"/>
        </w:rPr>
      </w:pPr>
    </w:p>
    <w:p w:rsidR="002457C1" w:rsidRPr="00551C8D" w:rsidRDefault="002457C1" w:rsidP="002457C1">
      <w:pPr>
        <w:spacing w:line="276" w:lineRule="auto"/>
        <w:ind w:right="-1"/>
      </w:pPr>
      <w:r w:rsidRPr="00551C8D">
        <w:t>Por essas razões, faz-se justa a contratação do fornecimento do produto em tela.</w:t>
      </w:r>
    </w:p>
    <w:p w:rsidR="002457C1" w:rsidRPr="00551C8D" w:rsidRDefault="002457C1" w:rsidP="002457C1">
      <w:pPr>
        <w:spacing w:line="276" w:lineRule="auto"/>
        <w:ind w:right="-1"/>
        <w:rPr>
          <w:b/>
        </w:rPr>
      </w:pPr>
    </w:p>
    <w:p w:rsidR="002457C1" w:rsidRPr="00551C8D" w:rsidRDefault="002457C1" w:rsidP="002457C1">
      <w:pPr>
        <w:spacing w:line="276" w:lineRule="auto"/>
        <w:ind w:right="-1"/>
        <w:rPr>
          <w:b/>
        </w:rPr>
      </w:pPr>
      <w:r w:rsidRPr="00551C8D">
        <w:rPr>
          <w:b/>
        </w:rPr>
        <w:t xml:space="preserve">2 – PREVISÃO NO PLANO DE CONTRATAÇÕES ANUAL: </w:t>
      </w:r>
    </w:p>
    <w:p w:rsidR="002457C1" w:rsidRPr="00551C8D" w:rsidRDefault="002457C1" w:rsidP="002457C1">
      <w:pPr>
        <w:pStyle w:val="PargrafodaLista"/>
        <w:tabs>
          <w:tab w:val="left" w:pos="1535"/>
          <w:tab w:val="left" w:pos="1538"/>
        </w:tabs>
        <w:spacing w:before="41" w:line="276" w:lineRule="auto"/>
        <w:ind w:left="426" w:right="285"/>
        <w:rPr>
          <w:b/>
          <w:sz w:val="20"/>
          <w:szCs w:val="20"/>
          <w:u w:val="single"/>
        </w:rPr>
      </w:pPr>
    </w:p>
    <w:p w:rsidR="002457C1" w:rsidRPr="00551C8D" w:rsidRDefault="002457C1" w:rsidP="002457C1">
      <w:pPr>
        <w:pStyle w:val="PargrafodaLista"/>
        <w:tabs>
          <w:tab w:val="left" w:pos="1535"/>
          <w:tab w:val="left" w:pos="1538"/>
        </w:tabs>
        <w:spacing w:before="41" w:line="276" w:lineRule="auto"/>
        <w:ind w:left="0" w:right="285"/>
        <w:rPr>
          <w:b/>
          <w:sz w:val="20"/>
          <w:szCs w:val="20"/>
          <w:u w:val="single"/>
        </w:rPr>
      </w:pPr>
      <w:r w:rsidRPr="00551C8D">
        <w:rPr>
          <w:b/>
          <w:sz w:val="20"/>
          <w:szCs w:val="20"/>
          <w:u w:val="single"/>
        </w:rPr>
        <w:t>Informamos que a previsão da futura contratação não está contemplada no Plano de Contratação Anual - PCA, pelo motivo da não elaboração do mesmo no ano anterior.</w:t>
      </w:r>
    </w:p>
    <w:p w:rsidR="002457C1" w:rsidRPr="00551C8D" w:rsidRDefault="002457C1" w:rsidP="002457C1">
      <w:pPr>
        <w:spacing w:line="276" w:lineRule="auto"/>
        <w:ind w:right="-1"/>
        <w:rPr>
          <w:b/>
        </w:rPr>
      </w:pPr>
    </w:p>
    <w:p w:rsidR="002457C1" w:rsidRPr="00551C8D" w:rsidRDefault="002457C1" w:rsidP="002457C1">
      <w:pPr>
        <w:spacing w:line="276" w:lineRule="auto"/>
        <w:ind w:right="-1"/>
        <w:jc w:val="both"/>
      </w:pPr>
      <w:r w:rsidRPr="00551C8D">
        <w:rPr>
          <w:b/>
        </w:rPr>
        <w:t>3 – REQUISITOS DA CONTRATAÇÃO:</w:t>
      </w:r>
    </w:p>
    <w:p w:rsidR="002457C1" w:rsidRPr="00551C8D" w:rsidRDefault="002457C1" w:rsidP="002457C1">
      <w:pPr>
        <w:spacing w:line="276" w:lineRule="auto"/>
        <w:ind w:right="-1"/>
        <w:jc w:val="both"/>
      </w:pPr>
    </w:p>
    <w:p w:rsidR="002457C1" w:rsidRPr="00551C8D" w:rsidRDefault="002457C1" w:rsidP="002457C1">
      <w:pPr>
        <w:tabs>
          <w:tab w:val="left" w:pos="904"/>
        </w:tabs>
        <w:spacing w:before="1" w:line="276" w:lineRule="auto"/>
        <w:ind w:right="290"/>
        <w:jc w:val="both"/>
        <w:rPr>
          <w:szCs w:val="20"/>
        </w:rPr>
      </w:pPr>
      <w:r w:rsidRPr="00551C8D">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2457C1" w:rsidRPr="00551C8D" w:rsidRDefault="002457C1" w:rsidP="002457C1">
      <w:pPr>
        <w:tabs>
          <w:tab w:val="left" w:pos="904"/>
        </w:tabs>
        <w:spacing w:before="1" w:line="276" w:lineRule="auto"/>
        <w:ind w:right="290"/>
        <w:jc w:val="both"/>
        <w:rPr>
          <w:szCs w:val="20"/>
        </w:rPr>
      </w:pPr>
    </w:p>
    <w:p w:rsidR="002457C1" w:rsidRPr="00551C8D" w:rsidRDefault="002457C1" w:rsidP="002457C1">
      <w:pPr>
        <w:pStyle w:val="PargrafodaLista"/>
        <w:tabs>
          <w:tab w:val="left" w:pos="904"/>
        </w:tabs>
        <w:spacing w:before="1" w:line="276" w:lineRule="auto"/>
        <w:ind w:left="0" w:right="290"/>
        <w:rPr>
          <w:szCs w:val="20"/>
        </w:rPr>
      </w:pPr>
      <w:r w:rsidRPr="00551C8D">
        <w:rPr>
          <w:szCs w:val="20"/>
        </w:rPr>
        <w:t xml:space="preserve">A licitação será na modalidade pregão eletrônica e o critério de julgamento das propostas será o de menor preço </w:t>
      </w:r>
      <w:r>
        <w:rPr>
          <w:szCs w:val="20"/>
        </w:rPr>
        <w:t>por intem</w:t>
      </w:r>
      <w:r w:rsidRPr="00551C8D">
        <w:rPr>
          <w:szCs w:val="20"/>
        </w:rPr>
        <w:t xml:space="preserve"> nos termos do artigo 34, da Lei Federal nº 14.133/2021.</w:t>
      </w:r>
    </w:p>
    <w:p w:rsidR="002457C1" w:rsidRPr="00551C8D" w:rsidRDefault="002457C1" w:rsidP="002457C1">
      <w:pPr>
        <w:pStyle w:val="PargrafodaLista"/>
        <w:tabs>
          <w:tab w:val="left" w:pos="904"/>
        </w:tabs>
        <w:spacing w:before="1" w:line="276" w:lineRule="auto"/>
        <w:ind w:left="0" w:right="290"/>
        <w:rPr>
          <w:szCs w:val="20"/>
        </w:rPr>
      </w:pPr>
    </w:p>
    <w:p w:rsidR="002457C1" w:rsidRPr="00551C8D" w:rsidRDefault="002457C1" w:rsidP="002457C1">
      <w:pPr>
        <w:tabs>
          <w:tab w:val="left" w:pos="904"/>
        </w:tabs>
        <w:spacing w:before="1" w:line="276" w:lineRule="auto"/>
        <w:ind w:right="290"/>
        <w:jc w:val="both"/>
        <w:rPr>
          <w:szCs w:val="20"/>
        </w:rPr>
      </w:pPr>
      <w:r w:rsidRPr="00551C8D">
        <w:rPr>
          <w:szCs w:val="20"/>
        </w:rPr>
        <w:t>Para fornecimento dos produtos pretendidos, os eventuais interessados deverão comprovar que atuam no ramo de atividade compatível com o objeto da licitação.</w:t>
      </w:r>
    </w:p>
    <w:p w:rsidR="002457C1" w:rsidRPr="00551C8D" w:rsidRDefault="002457C1" w:rsidP="002457C1">
      <w:pPr>
        <w:tabs>
          <w:tab w:val="left" w:pos="904"/>
        </w:tabs>
        <w:spacing w:before="1" w:line="276" w:lineRule="auto"/>
        <w:ind w:right="290"/>
        <w:jc w:val="both"/>
        <w:rPr>
          <w:szCs w:val="20"/>
        </w:rPr>
      </w:pPr>
    </w:p>
    <w:p w:rsidR="002457C1" w:rsidRPr="00551C8D" w:rsidRDefault="002457C1" w:rsidP="002457C1">
      <w:pPr>
        <w:tabs>
          <w:tab w:val="left" w:pos="904"/>
        </w:tabs>
        <w:spacing w:before="1" w:line="276" w:lineRule="auto"/>
        <w:ind w:right="290"/>
        <w:jc w:val="both"/>
        <w:rPr>
          <w:szCs w:val="20"/>
        </w:rPr>
      </w:pPr>
      <w:r w:rsidRPr="00551C8D">
        <w:rPr>
          <w:szCs w:val="20"/>
        </w:rPr>
        <w:t xml:space="preserve">As empresas licitantes, adjudicatárias e contratadas estarão sujeitos às penalidades previstas na Lei nº 14.133/2021, assegurado o Direito Constitucional do Contraditório e da Ampla Defesa. </w:t>
      </w:r>
    </w:p>
    <w:p w:rsidR="002457C1" w:rsidRPr="00551C8D" w:rsidRDefault="002457C1" w:rsidP="002457C1">
      <w:pPr>
        <w:rPr>
          <w:szCs w:val="20"/>
        </w:rPr>
      </w:pPr>
    </w:p>
    <w:p w:rsidR="002457C1" w:rsidRPr="00551C8D" w:rsidRDefault="002457C1" w:rsidP="002457C1">
      <w:pPr>
        <w:tabs>
          <w:tab w:val="left" w:pos="904"/>
        </w:tabs>
        <w:spacing w:before="1" w:line="276" w:lineRule="auto"/>
        <w:ind w:right="290"/>
        <w:jc w:val="both"/>
        <w:rPr>
          <w:szCs w:val="20"/>
        </w:rPr>
      </w:pPr>
      <w:r w:rsidRPr="00551C8D">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w:t>
      </w:r>
      <w:r w:rsidRPr="00551C8D">
        <w:rPr>
          <w:szCs w:val="20"/>
        </w:rPr>
        <w:lastRenderedPageBreak/>
        <w:t xml:space="preserve">I, “b”, da Lei 14.133/2021. </w:t>
      </w:r>
    </w:p>
    <w:p w:rsidR="002457C1" w:rsidRPr="00551C8D" w:rsidRDefault="002457C1" w:rsidP="002457C1">
      <w:pPr>
        <w:tabs>
          <w:tab w:val="left" w:pos="904"/>
        </w:tabs>
        <w:spacing w:before="1" w:line="276" w:lineRule="auto"/>
        <w:ind w:right="290"/>
        <w:jc w:val="both"/>
        <w:rPr>
          <w:szCs w:val="20"/>
        </w:rPr>
      </w:pPr>
    </w:p>
    <w:p w:rsidR="002457C1" w:rsidRPr="00551C8D" w:rsidRDefault="002457C1" w:rsidP="002457C1">
      <w:pPr>
        <w:tabs>
          <w:tab w:val="left" w:pos="904"/>
        </w:tabs>
        <w:spacing w:before="1" w:line="276" w:lineRule="auto"/>
        <w:ind w:right="290"/>
        <w:jc w:val="both"/>
        <w:rPr>
          <w:szCs w:val="20"/>
        </w:rPr>
      </w:pPr>
      <w:r w:rsidRPr="00551C8D">
        <w:rPr>
          <w:szCs w:val="20"/>
        </w:rPr>
        <w:t>O grau de eficiência da aquisição dos produtos será verificado mediante avaliação, mensal, do gestor/fiscal do contrato.</w:t>
      </w:r>
    </w:p>
    <w:p w:rsidR="002457C1" w:rsidRPr="00551C8D" w:rsidRDefault="002457C1" w:rsidP="002457C1">
      <w:pPr>
        <w:tabs>
          <w:tab w:val="left" w:pos="904"/>
        </w:tabs>
        <w:spacing w:before="1" w:line="276" w:lineRule="auto"/>
        <w:ind w:right="290"/>
        <w:jc w:val="both"/>
        <w:rPr>
          <w:szCs w:val="20"/>
        </w:rPr>
      </w:pPr>
    </w:p>
    <w:p w:rsidR="002457C1" w:rsidRPr="00551C8D" w:rsidRDefault="002457C1" w:rsidP="002457C1">
      <w:pPr>
        <w:spacing w:line="276" w:lineRule="auto"/>
        <w:ind w:right="-1"/>
        <w:jc w:val="both"/>
        <w:rPr>
          <w:b/>
        </w:rPr>
      </w:pPr>
      <w:r w:rsidRPr="00551C8D">
        <w:rPr>
          <w:b/>
        </w:rPr>
        <w:t xml:space="preserve">4 – LEVANTAMENTO DE MERCADO: </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pPr>
      <w:r w:rsidRPr="00551C8D">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pPr>
      <w:r w:rsidRPr="00551C8D">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2457C1" w:rsidRPr="00551C8D" w:rsidRDefault="002457C1" w:rsidP="002457C1">
      <w:pPr>
        <w:spacing w:line="276" w:lineRule="auto"/>
        <w:ind w:right="-1"/>
        <w:jc w:val="both"/>
      </w:pPr>
    </w:p>
    <w:p w:rsidR="002457C1" w:rsidRPr="00551C8D" w:rsidRDefault="002457C1" w:rsidP="002457C1">
      <w:pPr>
        <w:spacing w:line="276" w:lineRule="auto"/>
        <w:ind w:right="-1"/>
        <w:rPr>
          <w:b/>
        </w:rPr>
      </w:pPr>
      <w:r w:rsidRPr="00551C8D">
        <w:rPr>
          <w:b/>
        </w:rPr>
        <w:t>5 – ESTIMATIVAS DAS QUANTIDADES</w:t>
      </w:r>
    </w:p>
    <w:tbl>
      <w:tblPr>
        <w:tblpPr w:leftFromText="141" w:rightFromText="141" w:vertAnchor="text" w:horzAnchor="margin" w:tblpY="393"/>
        <w:tblOverlap w:val="never"/>
        <w:tblW w:w="10276" w:type="dxa"/>
        <w:tblLayout w:type="fixed"/>
        <w:tblCellMar>
          <w:left w:w="70" w:type="dxa"/>
          <w:right w:w="70" w:type="dxa"/>
        </w:tblCellMar>
        <w:tblLook w:val="04A0"/>
      </w:tblPr>
      <w:tblGrid>
        <w:gridCol w:w="1178"/>
        <w:gridCol w:w="6445"/>
        <w:gridCol w:w="1236"/>
        <w:gridCol w:w="1417"/>
      </w:tblGrid>
      <w:tr w:rsidR="002457C1" w:rsidRPr="008E18CC" w:rsidTr="005466D6">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2457C1" w:rsidRPr="008E18CC" w:rsidRDefault="002457C1" w:rsidP="005466D6">
            <w:pPr>
              <w:jc w:val="center"/>
              <w:rPr>
                <w:rFonts w:cs="Calibri"/>
                <w:b/>
                <w:bCs/>
                <w:color w:val="000000"/>
                <w:sz w:val="16"/>
                <w:szCs w:val="16"/>
              </w:rPr>
            </w:pPr>
            <w:r w:rsidRPr="008E18CC">
              <w:rPr>
                <w:rFonts w:cs="Calibri"/>
                <w:b/>
                <w:bCs/>
                <w:color w:val="000000"/>
                <w:sz w:val="16"/>
                <w:szCs w:val="16"/>
              </w:rPr>
              <w:t xml:space="preserve">ITEM </w:t>
            </w:r>
          </w:p>
        </w:tc>
        <w:tc>
          <w:tcPr>
            <w:tcW w:w="6445"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2457C1" w:rsidRPr="008E18CC" w:rsidRDefault="002457C1" w:rsidP="005466D6">
            <w:pPr>
              <w:jc w:val="center"/>
              <w:rPr>
                <w:rFonts w:cs="Calibri"/>
                <w:b/>
                <w:bCs/>
                <w:color w:val="000000"/>
                <w:sz w:val="16"/>
                <w:szCs w:val="16"/>
              </w:rPr>
            </w:pPr>
            <w:r w:rsidRPr="008E18CC">
              <w:rPr>
                <w:rFonts w:cs="Calibri"/>
                <w:b/>
                <w:bCs/>
                <w:color w:val="000000"/>
                <w:sz w:val="16"/>
                <w:szCs w:val="16"/>
              </w:rPr>
              <w:t>DESCRIÇÃO</w:t>
            </w:r>
          </w:p>
        </w:tc>
        <w:tc>
          <w:tcPr>
            <w:tcW w:w="1236"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2457C1" w:rsidRPr="008E18CC" w:rsidRDefault="002457C1" w:rsidP="005466D6">
            <w:pPr>
              <w:jc w:val="center"/>
              <w:rPr>
                <w:rFonts w:cs="Calibri"/>
                <w:b/>
                <w:bCs/>
                <w:color w:val="000000"/>
                <w:sz w:val="16"/>
                <w:szCs w:val="16"/>
              </w:rPr>
            </w:pPr>
            <w:r w:rsidRPr="008E18CC">
              <w:rPr>
                <w:rFonts w:cs="Calibri"/>
                <w:b/>
                <w:bCs/>
                <w:color w:val="000000"/>
                <w:sz w:val="16"/>
                <w:szCs w:val="16"/>
              </w:rPr>
              <w:t>UND</w:t>
            </w: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2457C1" w:rsidRPr="008E18CC" w:rsidRDefault="002457C1" w:rsidP="005466D6">
            <w:pPr>
              <w:jc w:val="center"/>
              <w:rPr>
                <w:rFonts w:ascii="Arial" w:hAnsi="Arial" w:cs="Arial"/>
                <w:b/>
                <w:bCs/>
                <w:color w:val="000000"/>
                <w:sz w:val="16"/>
                <w:szCs w:val="16"/>
              </w:rPr>
            </w:pPr>
            <w:r>
              <w:rPr>
                <w:rFonts w:ascii="Arial" w:hAnsi="Arial" w:cs="Arial"/>
                <w:b/>
                <w:bCs/>
                <w:color w:val="000000"/>
                <w:sz w:val="16"/>
                <w:szCs w:val="16"/>
              </w:rPr>
              <w:t xml:space="preserve">QUANT. </w:t>
            </w:r>
          </w:p>
        </w:tc>
      </w:tr>
      <w:tr w:rsidR="002457C1" w:rsidRPr="008E18CC" w:rsidTr="005466D6">
        <w:trPr>
          <w:trHeight w:val="20"/>
        </w:trPr>
        <w:tc>
          <w:tcPr>
            <w:tcW w:w="1178" w:type="dxa"/>
            <w:tcBorders>
              <w:top w:val="nil"/>
              <w:left w:val="single" w:sz="4" w:space="0" w:color="auto"/>
              <w:bottom w:val="single" w:sz="4" w:space="0" w:color="auto"/>
              <w:right w:val="single" w:sz="4" w:space="0" w:color="auto"/>
            </w:tcBorders>
            <w:shd w:val="clear" w:color="auto" w:fill="auto"/>
            <w:noWrap/>
            <w:hideMark/>
          </w:tcPr>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Pr="008E18CC" w:rsidRDefault="002457C1" w:rsidP="005466D6">
            <w:pPr>
              <w:jc w:val="center"/>
              <w:rPr>
                <w:rFonts w:cs="Calibri"/>
                <w:color w:val="000000"/>
                <w:sz w:val="20"/>
                <w:szCs w:val="20"/>
              </w:rPr>
            </w:pPr>
            <w:r>
              <w:rPr>
                <w:rFonts w:cs="Calibri"/>
                <w:color w:val="000000"/>
                <w:sz w:val="20"/>
                <w:szCs w:val="20"/>
              </w:rPr>
              <w:t>1</w:t>
            </w:r>
          </w:p>
        </w:tc>
        <w:tc>
          <w:tcPr>
            <w:tcW w:w="6445" w:type="dxa"/>
            <w:tcBorders>
              <w:top w:val="nil"/>
              <w:left w:val="nil"/>
              <w:bottom w:val="single" w:sz="4" w:space="0" w:color="auto"/>
              <w:right w:val="single" w:sz="4" w:space="0" w:color="auto"/>
            </w:tcBorders>
            <w:shd w:val="clear" w:color="auto" w:fill="auto"/>
            <w:hideMark/>
          </w:tcPr>
          <w:p w:rsidR="002457C1" w:rsidRPr="008E18CC" w:rsidRDefault="002457C1" w:rsidP="005466D6">
            <w:pPr>
              <w:jc w:val="both"/>
              <w:rPr>
                <w:rFonts w:cs="Calibri"/>
                <w:b/>
                <w:bCs/>
                <w:color w:val="000000"/>
                <w:sz w:val="20"/>
                <w:szCs w:val="20"/>
              </w:rPr>
            </w:pPr>
            <w:r w:rsidRPr="00D71C43">
              <w:rPr>
                <w:rFonts w:cs="Calibri"/>
                <w:b/>
                <w:bCs/>
                <w:color w:val="000000"/>
                <w:sz w:val="20"/>
                <w:szCs w:val="20"/>
              </w:rPr>
              <w:t xml:space="preserve">IMPRESSORA MULTIFUNCIONAreL </w:t>
            </w:r>
            <w:r w:rsidRPr="00D71C43">
              <w:rPr>
                <w:rFonts w:cs="Calibri"/>
                <w:bCs/>
                <w:color w:val="000000"/>
                <w:sz w:val="20"/>
                <w:szCs w:val="20"/>
              </w:rPr>
              <w:t>- (impressora,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20 ppm; Saída da primeira página, preto: Em até 8,3 segundos. Resolução de impressão: Preto (Melhor): Até 1200 X 600 dpi. Tecnologia de impressão: Laser. Número dos cartuchos de impressão: 1 cartucho de toner preto. Conectividade padrão: Usb 2.0 de alta velocidade, 802.11g/b sem fio. Capacidade sem fios: Sim, Wi-Fi 802.11 b/g/n incorporada. Ciclo de trabalho: Mensalmente, A4: Até 10,000 páginas. Tamanhos de mídia suportados: A4; A5; A5(Lef); B5 (Jis); Ofício; Envelope (Dl,C5)</w:t>
            </w:r>
          </w:p>
        </w:tc>
        <w:tc>
          <w:tcPr>
            <w:tcW w:w="1236" w:type="dxa"/>
            <w:tcBorders>
              <w:top w:val="nil"/>
              <w:left w:val="nil"/>
              <w:bottom w:val="single" w:sz="4" w:space="0" w:color="auto"/>
              <w:right w:val="single" w:sz="4" w:space="0" w:color="auto"/>
            </w:tcBorders>
            <w:shd w:val="clear" w:color="auto" w:fill="auto"/>
            <w:vAlign w:val="center"/>
            <w:hideMark/>
          </w:tcPr>
          <w:p w:rsidR="002457C1" w:rsidRPr="008E18CC" w:rsidRDefault="002457C1" w:rsidP="005466D6">
            <w:pPr>
              <w:jc w:val="center"/>
              <w:rPr>
                <w:rFonts w:cs="Calibri"/>
                <w:color w:val="000000"/>
                <w:sz w:val="20"/>
                <w:szCs w:val="20"/>
              </w:rPr>
            </w:pPr>
            <w:r w:rsidRPr="008E18CC">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2457C1" w:rsidRPr="008E18CC" w:rsidRDefault="002457C1" w:rsidP="005466D6">
            <w:pPr>
              <w:jc w:val="center"/>
              <w:rPr>
                <w:rFonts w:ascii="Calibri" w:hAnsi="Calibri" w:cs="Calibri"/>
                <w:color w:val="000000"/>
              </w:rPr>
            </w:pPr>
            <w:r w:rsidRPr="008E18CC">
              <w:rPr>
                <w:rFonts w:ascii="Calibri" w:hAnsi="Calibri" w:cs="Calibri"/>
                <w:color w:val="000000"/>
              </w:rPr>
              <w:t>21</w:t>
            </w:r>
          </w:p>
        </w:tc>
      </w:tr>
      <w:tr w:rsidR="002457C1" w:rsidRPr="008E18CC" w:rsidTr="005466D6">
        <w:trPr>
          <w:trHeight w:val="20"/>
        </w:trPr>
        <w:tc>
          <w:tcPr>
            <w:tcW w:w="1178" w:type="dxa"/>
            <w:tcBorders>
              <w:top w:val="nil"/>
              <w:left w:val="single" w:sz="4" w:space="0" w:color="auto"/>
              <w:bottom w:val="single" w:sz="4" w:space="0" w:color="auto"/>
              <w:right w:val="single" w:sz="4" w:space="0" w:color="auto"/>
            </w:tcBorders>
            <w:shd w:val="clear" w:color="auto" w:fill="auto"/>
            <w:noWrap/>
            <w:hideMark/>
          </w:tcPr>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Pr="008E18CC" w:rsidRDefault="002457C1" w:rsidP="005466D6">
            <w:pPr>
              <w:jc w:val="center"/>
              <w:rPr>
                <w:rFonts w:cs="Calibri"/>
                <w:color w:val="000000"/>
                <w:sz w:val="20"/>
                <w:szCs w:val="20"/>
              </w:rPr>
            </w:pPr>
            <w:r>
              <w:rPr>
                <w:rFonts w:cs="Calibri"/>
                <w:color w:val="000000"/>
                <w:sz w:val="20"/>
                <w:szCs w:val="20"/>
              </w:rPr>
              <w:t>2</w:t>
            </w:r>
          </w:p>
        </w:tc>
        <w:tc>
          <w:tcPr>
            <w:tcW w:w="6445" w:type="dxa"/>
            <w:tcBorders>
              <w:top w:val="nil"/>
              <w:left w:val="nil"/>
              <w:bottom w:val="single" w:sz="4" w:space="0" w:color="auto"/>
              <w:right w:val="single" w:sz="4" w:space="0" w:color="auto"/>
            </w:tcBorders>
            <w:shd w:val="clear" w:color="auto" w:fill="auto"/>
            <w:hideMark/>
          </w:tcPr>
          <w:p w:rsidR="002457C1" w:rsidRPr="008E18CC" w:rsidRDefault="002457C1" w:rsidP="005466D6">
            <w:pPr>
              <w:jc w:val="both"/>
              <w:rPr>
                <w:rFonts w:cs="Calibri"/>
                <w:b/>
                <w:bCs/>
                <w:color w:val="000000"/>
                <w:sz w:val="20"/>
                <w:szCs w:val="20"/>
              </w:rPr>
            </w:pPr>
            <w:r w:rsidRPr="00D71C43">
              <w:rPr>
                <w:rFonts w:cs="Calibri"/>
                <w:b/>
                <w:bCs/>
                <w:color w:val="000000"/>
                <w:sz w:val="20"/>
                <w:szCs w:val="20"/>
              </w:rPr>
              <w:t xml:space="preserve">IMPRESSORA MULTIFUNCIONAL JATO DE TINTA COLORIDA (ECOTANK) </w:t>
            </w:r>
            <w:r w:rsidRPr="00D71C43">
              <w:rPr>
                <w:rFonts w:cs="Calibri"/>
                <w:bCs/>
                <w:color w:val="000000"/>
                <w:sz w:val="20"/>
                <w:szCs w:val="20"/>
              </w:rPr>
              <w:t xml:space="preserve">- 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impressão: Jato de tinta; Velocidade de impressão (colorida): 12,5 ppm: Velocidade de impressão (monocromática): 10 ppm; Tipo: Multifuncionais; Sistemas operacionais compatíveis: microsoft® windows® 7, Windows vista®, windows® xp (sp2); mac os x v10.5, v 10.6; Linux; Acompanha um kit de garrafas de tinta EcoTank equivale a 35 kits de cartuchos; Cabo fonte e de conexão inclusos. Garantia </w:t>
            </w:r>
            <w:r w:rsidRPr="00D71C43">
              <w:rPr>
                <w:rFonts w:cs="Calibri"/>
                <w:bCs/>
                <w:color w:val="000000"/>
                <w:sz w:val="20"/>
                <w:szCs w:val="20"/>
              </w:rPr>
              <w:lastRenderedPageBreak/>
              <w:t>mínima de 01 (um)ano do fabricante.</w:t>
            </w:r>
          </w:p>
        </w:tc>
        <w:tc>
          <w:tcPr>
            <w:tcW w:w="1236" w:type="dxa"/>
            <w:tcBorders>
              <w:top w:val="nil"/>
              <w:left w:val="nil"/>
              <w:bottom w:val="single" w:sz="4" w:space="0" w:color="auto"/>
              <w:right w:val="single" w:sz="4" w:space="0" w:color="auto"/>
            </w:tcBorders>
            <w:shd w:val="clear" w:color="auto" w:fill="auto"/>
            <w:vAlign w:val="center"/>
            <w:hideMark/>
          </w:tcPr>
          <w:p w:rsidR="002457C1" w:rsidRPr="008E18CC" w:rsidRDefault="002457C1" w:rsidP="005466D6">
            <w:pPr>
              <w:jc w:val="center"/>
              <w:rPr>
                <w:rFonts w:cs="Calibri"/>
                <w:color w:val="000000"/>
                <w:sz w:val="20"/>
                <w:szCs w:val="20"/>
              </w:rPr>
            </w:pPr>
            <w:r w:rsidRPr="008E18CC">
              <w:rPr>
                <w:rFonts w:cs="Calibri"/>
                <w:color w:val="000000"/>
                <w:sz w:val="20"/>
                <w:szCs w:val="20"/>
              </w:rPr>
              <w:lastRenderedPageBreak/>
              <w:t>UND</w:t>
            </w:r>
          </w:p>
        </w:tc>
        <w:tc>
          <w:tcPr>
            <w:tcW w:w="1417" w:type="dxa"/>
            <w:tcBorders>
              <w:top w:val="nil"/>
              <w:left w:val="nil"/>
              <w:bottom w:val="single" w:sz="4" w:space="0" w:color="auto"/>
              <w:right w:val="single" w:sz="4" w:space="0" w:color="auto"/>
            </w:tcBorders>
            <w:shd w:val="clear" w:color="auto" w:fill="auto"/>
            <w:noWrap/>
            <w:vAlign w:val="center"/>
            <w:hideMark/>
          </w:tcPr>
          <w:p w:rsidR="002457C1" w:rsidRPr="008E18CC" w:rsidRDefault="002457C1" w:rsidP="005466D6">
            <w:pPr>
              <w:jc w:val="center"/>
              <w:rPr>
                <w:rFonts w:ascii="Calibri" w:hAnsi="Calibri" w:cs="Calibri"/>
                <w:color w:val="000000"/>
              </w:rPr>
            </w:pPr>
            <w:r w:rsidRPr="008E18CC">
              <w:rPr>
                <w:rFonts w:ascii="Calibri" w:hAnsi="Calibri" w:cs="Calibri"/>
                <w:color w:val="000000"/>
              </w:rPr>
              <w:t>19</w:t>
            </w:r>
          </w:p>
        </w:tc>
      </w:tr>
      <w:tr w:rsidR="002457C1" w:rsidRPr="008E18CC" w:rsidTr="005466D6">
        <w:trPr>
          <w:trHeight w:val="20"/>
        </w:trPr>
        <w:tc>
          <w:tcPr>
            <w:tcW w:w="1178" w:type="dxa"/>
            <w:tcBorders>
              <w:top w:val="nil"/>
              <w:left w:val="single" w:sz="4" w:space="0" w:color="auto"/>
              <w:bottom w:val="single" w:sz="4" w:space="0" w:color="auto"/>
              <w:right w:val="single" w:sz="4" w:space="0" w:color="auto"/>
            </w:tcBorders>
            <w:shd w:val="clear" w:color="auto" w:fill="auto"/>
            <w:noWrap/>
            <w:hideMark/>
          </w:tcPr>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Default="002457C1" w:rsidP="005466D6">
            <w:pPr>
              <w:jc w:val="center"/>
              <w:rPr>
                <w:rFonts w:cs="Calibri"/>
                <w:color w:val="000000"/>
                <w:sz w:val="20"/>
                <w:szCs w:val="20"/>
              </w:rPr>
            </w:pPr>
          </w:p>
          <w:p w:rsidR="002457C1" w:rsidRPr="008E18CC" w:rsidRDefault="002457C1" w:rsidP="005466D6">
            <w:pPr>
              <w:jc w:val="center"/>
              <w:rPr>
                <w:rFonts w:cs="Calibri"/>
                <w:color w:val="000000"/>
                <w:sz w:val="20"/>
                <w:szCs w:val="20"/>
              </w:rPr>
            </w:pPr>
            <w:r w:rsidRPr="008E18CC">
              <w:rPr>
                <w:rFonts w:cs="Calibri"/>
                <w:color w:val="000000"/>
                <w:sz w:val="20"/>
                <w:szCs w:val="20"/>
              </w:rPr>
              <w:t>3</w:t>
            </w:r>
          </w:p>
        </w:tc>
        <w:tc>
          <w:tcPr>
            <w:tcW w:w="6445" w:type="dxa"/>
            <w:tcBorders>
              <w:top w:val="nil"/>
              <w:left w:val="nil"/>
              <w:bottom w:val="single" w:sz="4" w:space="0" w:color="auto"/>
              <w:right w:val="single" w:sz="4" w:space="0" w:color="auto"/>
            </w:tcBorders>
            <w:shd w:val="clear" w:color="auto" w:fill="auto"/>
            <w:hideMark/>
          </w:tcPr>
          <w:p w:rsidR="002457C1" w:rsidRPr="008E18CC" w:rsidRDefault="002457C1" w:rsidP="005466D6">
            <w:pPr>
              <w:jc w:val="both"/>
              <w:rPr>
                <w:rFonts w:cs="Calibri"/>
                <w:b/>
                <w:bCs/>
                <w:color w:val="000000"/>
                <w:sz w:val="20"/>
                <w:szCs w:val="20"/>
              </w:rPr>
            </w:pPr>
            <w:r w:rsidRPr="00D71C43">
              <w:rPr>
                <w:rFonts w:cs="Calibri"/>
                <w:b/>
                <w:bCs/>
                <w:color w:val="000000"/>
                <w:sz w:val="20"/>
                <w:szCs w:val="20"/>
              </w:rPr>
              <w:t xml:space="preserve">IMPRESSORA MULTIFUNCIONAL WIFI MONOCROMÁTICA - </w:t>
            </w:r>
            <w:r w:rsidRPr="00D71C43">
              <w:rPr>
                <w:rFonts w:cs="Calibri"/>
                <w:bCs/>
                <w:color w:val="000000"/>
                <w:sz w:val="20"/>
                <w:szCs w:val="20"/>
              </w:rPr>
              <w:t>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impressão com tempo de saída apenas 8 segundos. resolução máxima de impressão 1200x1200 dpi; processador 300mhz; memória de impressão 128mb/128mb; linguagem de 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1236" w:type="dxa"/>
            <w:tcBorders>
              <w:top w:val="nil"/>
              <w:left w:val="nil"/>
              <w:bottom w:val="single" w:sz="4" w:space="0" w:color="auto"/>
              <w:right w:val="single" w:sz="4" w:space="0" w:color="auto"/>
            </w:tcBorders>
            <w:shd w:val="clear" w:color="auto" w:fill="auto"/>
            <w:vAlign w:val="center"/>
            <w:hideMark/>
          </w:tcPr>
          <w:p w:rsidR="002457C1" w:rsidRPr="008E18CC" w:rsidRDefault="002457C1" w:rsidP="005466D6">
            <w:pPr>
              <w:jc w:val="center"/>
              <w:rPr>
                <w:rFonts w:cs="Calibri"/>
                <w:color w:val="000000"/>
                <w:sz w:val="20"/>
                <w:szCs w:val="20"/>
              </w:rPr>
            </w:pPr>
            <w:r w:rsidRPr="008E18CC">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2457C1" w:rsidRPr="008E18CC" w:rsidRDefault="002457C1" w:rsidP="005466D6">
            <w:pPr>
              <w:jc w:val="center"/>
              <w:rPr>
                <w:rFonts w:ascii="Calibri" w:hAnsi="Calibri" w:cs="Calibri"/>
                <w:color w:val="000000"/>
              </w:rPr>
            </w:pPr>
            <w:r w:rsidRPr="008E18CC">
              <w:rPr>
                <w:rFonts w:ascii="Calibri" w:hAnsi="Calibri" w:cs="Calibri"/>
                <w:color w:val="000000"/>
              </w:rPr>
              <w:t>18</w:t>
            </w:r>
          </w:p>
        </w:tc>
      </w:tr>
    </w:tbl>
    <w:p w:rsidR="002457C1" w:rsidRPr="00551C8D" w:rsidRDefault="002457C1" w:rsidP="002457C1">
      <w:pPr>
        <w:spacing w:line="276" w:lineRule="auto"/>
        <w:ind w:right="-1"/>
      </w:pPr>
    </w:p>
    <w:p w:rsidR="002457C1" w:rsidRPr="00551C8D"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p>
    <w:p w:rsidR="002457C1" w:rsidRDefault="002457C1" w:rsidP="002457C1">
      <w:pPr>
        <w:pStyle w:val="PargrafodaLista"/>
        <w:spacing w:before="1"/>
        <w:ind w:left="0"/>
        <w:rPr>
          <w:b/>
          <w:szCs w:val="20"/>
        </w:rPr>
      </w:pPr>
      <w:r w:rsidRPr="00551C8D">
        <w:rPr>
          <w:b/>
          <w:szCs w:val="20"/>
        </w:rPr>
        <w:t>ESPECIFICAÇÃO DETALHADA DO PRODUTO</w:t>
      </w:r>
    </w:p>
    <w:p w:rsidR="002457C1" w:rsidRPr="00551C8D" w:rsidRDefault="002457C1" w:rsidP="002457C1">
      <w:pPr>
        <w:spacing w:line="276" w:lineRule="auto"/>
        <w:ind w:right="-1"/>
        <w:rPr>
          <w:b/>
        </w:rPr>
      </w:pPr>
    </w:p>
    <w:tbl>
      <w:tblPr>
        <w:tblW w:w="10916" w:type="dxa"/>
        <w:tblInd w:w="-214" w:type="dxa"/>
        <w:tblLayout w:type="fixed"/>
        <w:tblCellMar>
          <w:left w:w="70" w:type="dxa"/>
          <w:right w:w="70" w:type="dxa"/>
        </w:tblCellMar>
        <w:tblLook w:val="04A0"/>
      </w:tblPr>
      <w:tblGrid>
        <w:gridCol w:w="568"/>
        <w:gridCol w:w="3118"/>
        <w:gridCol w:w="567"/>
        <w:gridCol w:w="851"/>
        <w:gridCol w:w="850"/>
        <w:gridCol w:w="1134"/>
        <w:gridCol w:w="851"/>
        <w:gridCol w:w="850"/>
        <w:gridCol w:w="993"/>
        <w:gridCol w:w="1134"/>
      </w:tblGrid>
      <w:tr w:rsidR="002457C1" w:rsidRPr="00B95B53" w:rsidTr="005466D6">
        <w:trPr>
          <w:trHeight w:val="832"/>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ITEM</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DESCRIÇÃO</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UND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QUANT. ADM</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QUANT. SAÚDE</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QUANT. EDUCAÇÃO</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Calibri"/>
                <w:b/>
                <w:bCs/>
                <w:color w:val="000000"/>
                <w:sz w:val="14"/>
                <w:szCs w:val="16"/>
              </w:rPr>
            </w:pPr>
            <w:r w:rsidRPr="00B95B53">
              <w:rPr>
                <w:rFonts w:cs="Calibri"/>
                <w:b/>
                <w:bCs/>
                <w:color w:val="000000"/>
                <w:sz w:val="14"/>
                <w:szCs w:val="16"/>
              </w:rPr>
              <w:t>QUANT. SEC. INFRA</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Arial"/>
                <w:b/>
                <w:bCs/>
                <w:color w:val="000000"/>
                <w:sz w:val="14"/>
                <w:szCs w:val="16"/>
              </w:rPr>
            </w:pPr>
            <w:r w:rsidRPr="00B95B53">
              <w:rPr>
                <w:rFonts w:cs="Arial"/>
                <w:b/>
                <w:bCs/>
                <w:color w:val="000000"/>
                <w:sz w:val="14"/>
                <w:szCs w:val="16"/>
              </w:rPr>
              <w:t>QUANT. TOTAL</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Arial"/>
                <w:b/>
                <w:bCs/>
                <w:color w:val="000000"/>
                <w:sz w:val="14"/>
                <w:szCs w:val="16"/>
              </w:rPr>
            </w:pPr>
            <w:r w:rsidRPr="00B95B53">
              <w:rPr>
                <w:rFonts w:cs="Arial"/>
                <w:b/>
                <w:bCs/>
                <w:color w:val="000000"/>
                <w:sz w:val="14"/>
                <w:szCs w:val="16"/>
              </w:rPr>
              <w:t>MÉDIA DE PREÇO</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457C1" w:rsidRPr="00B95B53" w:rsidRDefault="002457C1" w:rsidP="005466D6">
            <w:pPr>
              <w:jc w:val="center"/>
              <w:rPr>
                <w:rFonts w:cs="Arial"/>
                <w:b/>
                <w:bCs/>
                <w:color w:val="000000"/>
                <w:sz w:val="14"/>
                <w:szCs w:val="16"/>
              </w:rPr>
            </w:pPr>
            <w:r w:rsidRPr="00B95B53">
              <w:rPr>
                <w:rFonts w:cs="Arial"/>
                <w:b/>
                <w:bCs/>
                <w:color w:val="000000"/>
                <w:sz w:val="14"/>
                <w:szCs w:val="16"/>
              </w:rPr>
              <w:t>VLR         TOTAL</w:t>
            </w:r>
          </w:p>
        </w:tc>
      </w:tr>
      <w:tr w:rsidR="002457C1" w:rsidRPr="00B95B53"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Pr>
                <w:rFonts w:cs="Calibri"/>
                <w:color w:val="000000"/>
                <w:sz w:val="16"/>
                <w:szCs w:val="16"/>
              </w:rPr>
              <w:t>1</w:t>
            </w:r>
          </w:p>
        </w:tc>
        <w:tc>
          <w:tcPr>
            <w:tcW w:w="3118" w:type="dxa"/>
            <w:tcBorders>
              <w:top w:val="nil"/>
              <w:left w:val="nil"/>
              <w:bottom w:val="single" w:sz="4" w:space="0" w:color="auto"/>
              <w:right w:val="single" w:sz="4" w:space="0" w:color="auto"/>
            </w:tcBorders>
            <w:shd w:val="clear" w:color="auto" w:fill="auto"/>
            <w:vAlign w:val="center"/>
            <w:hideMark/>
          </w:tcPr>
          <w:p w:rsidR="002457C1" w:rsidRPr="00FF7197" w:rsidRDefault="002457C1" w:rsidP="005466D6">
            <w:pPr>
              <w:jc w:val="both"/>
              <w:rPr>
                <w:rFonts w:cs="Calibri"/>
                <w:bCs/>
                <w:color w:val="000000"/>
                <w:sz w:val="16"/>
                <w:szCs w:val="16"/>
              </w:rPr>
            </w:pPr>
            <w:r>
              <w:rPr>
                <w:rFonts w:cs="Calibri"/>
                <w:b/>
                <w:bCs/>
                <w:color w:val="000000"/>
                <w:sz w:val="16"/>
                <w:szCs w:val="16"/>
              </w:rPr>
              <w:t>IMPRESSORA MULTIFUNCIONA reL</w:t>
            </w:r>
            <w:r>
              <w:rPr>
                <w:rFonts w:cs="Calibri"/>
                <w:bCs/>
                <w:color w:val="000000"/>
                <w:sz w:val="16"/>
                <w:szCs w:val="16"/>
              </w:rPr>
              <w:t>-</w:t>
            </w:r>
            <w:r w:rsidRPr="00D71C43">
              <w:rPr>
                <w:rFonts w:cs="Calibri"/>
                <w:bCs/>
                <w:color w:val="000000"/>
                <w:sz w:val="16"/>
                <w:szCs w:val="16"/>
              </w:rPr>
              <w:t xml:space="preserve">(impressora,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20 ppm; Saída da primeira página, preto: Em até 8,3 segundos. Resolução de impressão: Preto (Melhor): Até 1200 X 600 dpi. Tecnologia de impressão: Laser. Número dos cartuchos de impressão: 1 cartucho de toner preto. Conectividade padrão: Usb 2.0 de alta velocidade, 802.11g/b sem fio. Capacidade sem fios: Sim, Wi-Fi 802.11 b/g/n incorporada. </w:t>
            </w:r>
            <w:r w:rsidRPr="00D71C43">
              <w:rPr>
                <w:rFonts w:cs="Calibri"/>
                <w:bCs/>
                <w:color w:val="000000"/>
                <w:sz w:val="16"/>
                <w:szCs w:val="16"/>
              </w:rPr>
              <w:lastRenderedPageBreak/>
              <w:t>Ciclo de trabalho: Mensalmente, A4: Até 10,000 páginas. Tamanhos de mídia suportados: A4; A5; A5(Lef); B5 (Jis); Ofício; Envelope (Dl,C5)</w:t>
            </w:r>
          </w:p>
        </w:tc>
        <w:tc>
          <w:tcPr>
            <w:tcW w:w="567"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21</w:t>
            </w:r>
          </w:p>
        </w:tc>
        <w:tc>
          <w:tcPr>
            <w:tcW w:w="993"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R$ 2.</w:t>
            </w:r>
            <w:r>
              <w:rPr>
                <w:rFonts w:cs="Calibri"/>
                <w:color w:val="000000"/>
                <w:sz w:val="16"/>
                <w:szCs w:val="16"/>
              </w:rPr>
              <w:t>650</w:t>
            </w:r>
            <w:r w:rsidRPr="00B95B53">
              <w:rPr>
                <w:rFonts w:cs="Calibri"/>
                <w:color w:val="000000"/>
                <w:sz w:val="16"/>
                <w:szCs w:val="16"/>
              </w:rPr>
              <w:t>,</w:t>
            </w:r>
            <w:r>
              <w:rPr>
                <w:rFonts w:cs="Calibri"/>
                <w:color w:val="000000"/>
                <w:sz w:val="16"/>
                <w:szCs w:val="16"/>
              </w:rPr>
              <w:t>25</w:t>
            </w:r>
          </w:p>
        </w:tc>
        <w:tc>
          <w:tcPr>
            <w:tcW w:w="1134"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 xml:space="preserve">R$ </w:t>
            </w:r>
            <w:r>
              <w:rPr>
                <w:rFonts w:cs="Calibri"/>
                <w:color w:val="000000"/>
                <w:sz w:val="16"/>
                <w:szCs w:val="16"/>
              </w:rPr>
              <w:t>55.655,25</w:t>
            </w:r>
          </w:p>
        </w:tc>
      </w:tr>
      <w:tr w:rsidR="002457C1" w:rsidRPr="00B95B53"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Pr>
                <w:rFonts w:cs="Calibri"/>
                <w:color w:val="000000"/>
                <w:sz w:val="16"/>
                <w:szCs w:val="16"/>
              </w:rPr>
              <w:lastRenderedPageBreak/>
              <w:t>2</w:t>
            </w:r>
          </w:p>
        </w:tc>
        <w:tc>
          <w:tcPr>
            <w:tcW w:w="3118"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both"/>
              <w:rPr>
                <w:rFonts w:cs="Calibri"/>
                <w:b/>
                <w:bCs/>
                <w:color w:val="000000"/>
                <w:sz w:val="16"/>
                <w:szCs w:val="16"/>
              </w:rPr>
            </w:pPr>
            <w:r w:rsidRPr="00D71C43">
              <w:rPr>
                <w:rFonts w:cs="Calibri"/>
                <w:b/>
                <w:bCs/>
                <w:color w:val="000000"/>
                <w:sz w:val="16"/>
                <w:szCs w:val="16"/>
              </w:rPr>
              <w:t xml:space="preserve">IMPRESSORA MULTIFUNCIONAL JATO DE TINTA COLORIDA (ECOTANK) </w:t>
            </w:r>
            <w:r w:rsidRPr="00D71C43">
              <w:rPr>
                <w:rFonts w:cs="Calibri"/>
                <w:bCs/>
                <w:color w:val="000000"/>
                <w:sz w:val="16"/>
                <w:szCs w:val="16"/>
              </w:rPr>
              <w:t>- 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impressão: Jato de tinta; Velocidade de impressão (colorida): 12,5 ppm: Velocidade de impressão (monocromática): 10 ppm; Tipo: Multifuncionais; Sistemas operacionais compatíveis: microsoft® windows® 7, Windows vista®, windows® xp (sp2); mac os x v10.5, v 10.6; Linux; Acompanha um kit de garrafas de tinta EcoTank equivale a 35 kits de cartuchos; Cabo fonte e de conexão inclusos. Garantia mínima de 01 (um)ano do fabricante.</w:t>
            </w:r>
          </w:p>
        </w:tc>
        <w:tc>
          <w:tcPr>
            <w:tcW w:w="567"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R$ 1.</w:t>
            </w:r>
            <w:r>
              <w:rPr>
                <w:rFonts w:cs="Calibri"/>
                <w:color w:val="000000"/>
                <w:sz w:val="16"/>
                <w:szCs w:val="16"/>
              </w:rPr>
              <w:t>880,10</w:t>
            </w:r>
          </w:p>
        </w:tc>
        <w:tc>
          <w:tcPr>
            <w:tcW w:w="1134"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 xml:space="preserve">R$ </w:t>
            </w:r>
            <w:r>
              <w:rPr>
                <w:rFonts w:cs="Calibri"/>
                <w:color w:val="000000"/>
                <w:sz w:val="16"/>
                <w:szCs w:val="16"/>
              </w:rPr>
              <w:t>35.721,90</w:t>
            </w:r>
          </w:p>
        </w:tc>
      </w:tr>
      <w:tr w:rsidR="002457C1" w:rsidRPr="00B95B53"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Pr>
                <w:rFonts w:cs="Calibri"/>
                <w:color w:val="000000"/>
                <w:sz w:val="16"/>
                <w:szCs w:val="16"/>
              </w:rPr>
              <w:t>3</w:t>
            </w:r>
          </w:p>
        </w:tc>
        <w:tc>
          <w:tcPr>
            <w:tcW w:w="3118"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both"/>
              <w:rPr>
                <w:rFonts w:cs="Calibri"/>
                <w:b/>
                <w:bCs/>
                <w:color w:val="000000"/>
                <w:sz w:val="16"/>
                <w:szCs w:val="16"/>
              </w:rPr>
            </w:pPr>
            <w:r w:rsidRPr="00D71C43">
              <w:rPr>
                <w:rFonts w:cs="Calibri"/>
                <w:b/>
                <w:bCs/>
                <w:color w:val="000000"/>
                <w:sz w:val="16"/>
                <w:szCs w:val="16"/>
              </w:rPr>
              <w:t xml:space="preserve">IMPRESSORA MULTIFUNCIONAL WIFI MONOCROMÁTICA </w:t>
            </w:r>
            <w:r w:rsidRPr="00D71C43">
              <w:rPr>
                <w:rFonts w:cs="Calibri"/>
                <w:bCs/>
                <w:color w:val="000000"/>
                <w:sz w:val="16"/>
                <w:szCs w:val="16"/>
              </w:rPr>
              <w:t>- 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impressão com tempo de saída apenas 8 segundos. resolução máxima de impressão 1200x1200 dpi; processador 300mhz; memória de impressão 128mb/128mb; linguagem de 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567"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R$ 2.</w:t>
            </w:r>
            <w:r>
              <w:rPr>
                <w:rFonts w:cs="Calibri"/>
                <w:color w:val="000000"/>
                <w:sz w:val="16"/>
                <w:szCs w:val="16"/>
              </w:rPr>
              <w:t>700</w:t>
            </w:r>
            <w:r w:rsidRPr="00B95B53">
              <w:rPr>
                <w:rFonts w:cs="Calibri"/>
                <w:color w:val="000000"/>
                <w:sz w:val="16"/>
                <w:szCs w:val="16"/>
              </w:rPr>
              <w:t>,50</w:t>
            </w:r>
          </w:p>
        </w:tc>
        <w:tc>
          <w:tcPr>
            <w:tcW w:w="1134" w:type="dxa"/>
            <w:tcBorders>
              <w:top w:val="nil"/>
              <w:left w:val="nil"/>
              <w:bottom w:val="single" w:sz="4" w:space="0" w:color="auto"/>
              <w:right w:val="single" w:sz="4" w:space="0" w:color="auto"/>
            </w:tcBorders>
            <w:shd w:val="clear" w:color="auto" w:fill="auto"/>
            <w:noWrap/>
            <w:vAlign w:val="center"/>
            <w:hideMark/>
          </w:tcPr>
          <w:p w:rsidR="002457C1" w:rsidRPr="00B95B53" w:rsidRDefault="002457C1" w:rsidP="005466D6">
            <w:pPr>
              <w:jc w:val="center"/>
              <w:rPr>
                <w:rFonts w:cs="Calibri"/>
                <w:color w:val="000000"/>
                <w:sz w:val="16"/>
                <w:szCs w:val="16"/>
              </w:rPr>
            </w:pPr>
            <w:r w:rsidRPr="00B95B53">
              <w:rPr>
                <w:rFonts w:cs="Calibri"/>
                <w:color w:val="000000"/>
                <w:sz w:val="16"/>
                <w:szCs w:val="16"/>
              </w:rPr>
              <w:t xml:space="preserve">R$ </w:t>
            </w:r>
            <w:r>
              <w:rPr>
                <w:rFonts w:cs="Calibri"/>
                <w:color w:val="000000"/>
                <w:sz w:val="16"/>
                <w:szCs w:val="16"/>
              </w:rPr>
              <w:t>48.609,00</w:t>
            </w:r>
          </w:p>
        </w:tc>
      </w:tr>
      <w:tr w:rsidR="002457C1" w:rsidRPr="00B95B53" w:rsidTr="005466D6">
        <w:trPr>
          <w:trHeight w:val="20"/>
        </w:trPr>
        <w:tc>
          <w:tcPr>
            <w:tcW w:w="9782" w:type="dxa"/>
            <w:gridSpan w:val="9"/>
            <w:vMerge w:val="restart"/>
            <w:tcBorders>
              <w:top w:val="single" w:sz="4" w:space="0" w:color="auto"/>
              <w:left w:val="single" w:sz="4" w:space="0" w:color="auto"/>
              <w:right w:val="single" w:sz="4" w:space="0" w:color="auto"/>
            </w:tcBorders>
            <w:shd w:val="clear" w:color="auto" w:fill="auto"/>
            <w:noWrap/>
            <w:vAlign w:val="center"/>
          </w:tcPr>
          <w:p w:rsidR="002457C1" w:rsidRPr="00B95B53" w:rsidRDefault="002457C1" w:rsidP="005466D6">
            <w:pPr>
              <w:jc w:val="center"/>
              <w:rPr>
                <w:rFonts w:cs="Calibri"/>
                <w:b/>
                <w:color w:val="000000"/>
                <w:sz w:val="20"/>
                <w:szCs w:val="16"/>
              </w:rPr>
            </w:pPr>
            <w:r w:rsidRPr="00B95B53">
              <w:rPr>
                <w:rFonts w:cs="Calibri"/>
                <w:b/>
                <w:color w:val="000000"/>
                <w:sz w:val="20"/>
                <w:szCs w:val="16"/>
              </w:rPr>
              <w:t>Valor total</w:t>
            </w:r>
          </w:p>
        </w:tc>
        <w:tc>
          <w:tcPr>
            <w:tcW w:w="1134" w:type="dxa"/>
            <w:tcBorders>
              <w:top w:val="single" w:sz="4" w:space="0" w:color="auto"/>
              <w:left w:val="nil"/>
              <w:bottom w:val="nil"/>
              <w:right w:val="single" w:sz="4" w:space="0" w:color="auto"/>
            </w:tcBorders>
            <w:shd w:val="clear" w:color="auto" w:fill="auto"/>
            <w:noWrap/>
            <w:vAlign w:val="center"/>
          </w:tcPr>
          <w:p w:rsidR="002457C1" w:rsidRPr="00B95B53" w:rsidRDefault="002457C1" w:rsidP="005466D6">
            <w:pPr>
              <w:jc w:val="center"/>
              <w:rPr>
                <w:rFonts w:cs="Calibri"/>
                <w:color w:val="000000"/>
                <w:sz w:val="16"/>
              </w:rPr>
            </w:pPr>
          </w:p>
          <w:p w:rsidR="002457C1" w:rsidRPr="00B95B53" w:rsidRDefault="002457C1" w:rsidP="005466D6">
            <w:pPr>
              <w:jc w:val="center"/>
              <w:rPr>
                <w:rFonts w:cs="Calibri"/>
                <w:color w:val="000000"/>
                <w:sz w:val="16"/>
              </w:rPr>
            </w:pPr>
            <w:r w:rsidRPr="00B95B53">
              <w:rPr>
                <w:rFonts w:cs="Calibri"/>
                <w:color w:val="000000"/>
                <w:sz w:val="16"/>
              </w:rPr>
              <w:t xml:space="preserve">R$ </w:t>
            </w:r>
            <w:r>
              <w:rPr>
                <w:rFonts w:cs="Calibri"/>
                <w:color w:val="000000"/>
                <w:sz w:val="16"/>
              </w:rPr>
              <w:t>139.986,15</w:t>
            </w:r>
          </w:p>
          <w:p w:rsidR="002457C1" w:rsidRPr="00B95B53" w:rsidRDefault="002457C1" w:rsidP="005466D6">
            <w:pPr>
              <w:jc w:val="center"/>
              <w:rPr>
                <w:rFonts w:cs="Calibri"/>
                <w:color w:val="000000"/>
                <w:sz w:val="16"/>
                <w:szCs w:val="16"/>
              </w:rPr>
            </w:pPr>
          </w:p>
        </w:tc>
      </w:tr>
      <w:tr w:rsidR="002457C1" w:rsidRPr="00B95B53" w:rsidTr="005466D6">
        <w:trPr>
          <w:trHeight w:val="86"/>
        </w:trPr>
        <w:tc>
          <w:tcPr>
            <w:tcW w:w="9782" w:type="dxa"/>
            <w:gridSpan w:val="9"/>
            <w:vMerge/>
            <w:tcBorders>
              <w:left w:val="single" w:sz="4" w:space="0" w:color="auto"/>
              <w:bottom w:val="single" w:sz="4" w:space="0" w:color="auto"/>
              <w:right w:val="single" w:sz="4" w:space="0" w:color="auto"/>
            </w:tcBorders>
            <w:shd w:val="clear" w:color="auto" w:fill="auto"/>
            <w:noWrap/>
            <w:vAlign w:val="center"/>
          </w:tcPr>
          <w:p w:rsidR="002457C1" w:rsidRPr="00B95B53" w:rsidRDefault="002457C1" w:rsidP="005466D6">
            <w:pPr>
              <w:jc w:val="center"/>
              <w:rPr>
                <w:rFonts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2457C1" w:rsidRPr="00B95B53" w:rsidRDefault="002457C1" w:rsidP="005466D6">
            <w:pPr>
              <w:jc w:val="center"/>
              <w:rPr>
                <w:rFonts w:cs="Calibri"/>
                <w:color w:val="000000"/>
                <w:sz w:val="16"/>
                <w:szCs w:val="16"/>
              </w:rPr>
            </w:pPr>
          </w:p>
        </w:tc>
      </w:tr>
    </w:tbl>
    <w:p w:rsidR="002457C1" w:rsidRPr="00551C8D" w:rsidRDefault="002457C1" w:rsidP="002457C1">
      <w:pPr>
        <w:spacing w:line="276" w:lineRule="auto"/>
        <w:ind w:right="-1"/>
        <w:rPr>
          <w:rFonts w:cstheme="minorHAnsi"/>
          <w:b/>
        </w:rPr>
      </w:pPr>
    </w:p>
    <w:p w:rsidR="002457C1" w:rsidRDefault="002457C1" w:rsidP="002457C1">
      <w:pPr>
        <w:spacing w:line="276" w:lineRule="auto"/>
        <w:ind w:right="-1"/>
        <w:jc w:val="both"/>
        <w:rPr>
          <w:rFonts w:cstheme="minorHAnsi"/>
        </w:rPr>
      </w:pPr>
    </w:p>
    <w:p w:rsidR="002457C1" w:rsidRPr="00A03094" w:rsidRDefault="002457C1" w:rsidP="002457C1">
      <w:pPr>
        <w:spacing w:line="276" w:lineRule="auto"/>
        <w:ind w:right="-1"/>
        <w:jc w:val="both"/>
        <w:rPr>
          <w:rFonts w:cstheme="minorHAnsi"/>
        </w:rPr>
      </w:pPr>
      <w:r w:rsidRPr="00A03094">
        <w:rPr>
          <w:rFonts w:cstheme="minorHAnsi"/>
        </w:rPr>
        <w:t>Os quantitativos foram baseados no último processo</w:t>
      </w:r>
    </w:p>
    <w:p w:rsidR="002457C1" w:rsidRDefault="002457C1" w:rsidP="002457C1">
      <w:pPr>
        <w:spacing w:line="276" w:lineRule="auto"/>
        <w:ind w:right="-1"/>
        <w:jc w:val="both"/>
        <w:rPr>
          <w:rFonts w:cstheme="minorHAnsi"/>
          <w:b/>
        </w:rPr>
      </w:pPr>
    </w:p>
    <w:p w:rsidR="002457C1" w:rsidRPr="00551C8D" w:rsidRDefault="002457C1" w:rsidP="002457C1">
      <w:pPr>
        <w:spacing w:line="276" w:lineRule="auto"/>
        <w:ind w:right="-1"/>
        <w:jc w:val="both"/>
        <w:rPr>
          <w:rFonts w:cstheme="minorHAnsi"/>
          <w:b/>
        </w:rPr>
      </w:pPr>
      <w:r w:rsidRPr="00551C8D">
        <w:rPr>
          <w:rFonts w:cstheme="minorHAnsi"/>
          <w:b/>
        </w:rPr>
        <w:t>6 - ESTIMATIVA DE PREÇO.</w:t>
      </w:r>
    </w:p>
    <w:p w:rsidR="002457C1" w:rsidRPr="00551C8D" w:rsidRDefault="002457C1" w:rsidP="002457C1">
      <w:pPr>
        <w:spacing w:line="276" w:lineRule="auto"/>
        <w:ind w:right="-1"/>
        <w:jc w:val="both"/>
        <w:rPr>
          <w:rFonts w:cstheme="minorHAnsi"/>
        </w:rPr>
      </w:pPr>
    </w:p>
    <w:p w:rsidR="002457C1" w:rsidRPr="00551C8D" w:rsidRDefault="002457C1" w:rsidP="002457C1">
      <w:pPr>
        <w:spacing w:line="276" w:lineRule="auto"/>
        <w:ind w:right="-1"/>
        <w:jc w:val="both"/>
        <w:rPr>
          <w:rFonts w:cstheme="minorHAnsi"/>
        </w:rPr>
      </w:pPr>
      <w:r w:rsidRPr="00551C8D">
        <w:rPr>
          <w:rFonts w:cstheme="minorHAnsi"/>
        </w:rPr>
        <w:t xml:space="preserve">O custo global dos fornecimentos será obtido a partir do somatório dos resultados da multiplicação das quantidades e dos valores unitário no mapa de preços, cujo modelo integrará o edital de licitação. </w:t>
      </w:r>
    </w:p>
    <w:p w:rsidR="002457C1" w:rsidRPr="00551C8D" w:rsidRDefault="002457C1" w:rsidP="002457C1">
      <w:pPr>
        <w:spacing w:line="276" w:lineRule="auto"/>
        <w:ind w:right="-1"/>
        <w:jc w:val="both"/>
        <w:rPr>
          <w:rFonts w:cstheme="minorHAnsi"/>
        </w:rPr>
      </w:pPr>
    </w:p>
    <w:p w:rsidR="002457C1" w:rsidRPr="00551C8D" w:rsidRDefault="002457C1" w:rsidP="002457C1">
      <w:pPr>
        <w:spacing w:line="276" w:lineRule="auto"/>
        <w:ind w:right="-1"/>
        <w:jc w:val="both"/>
        <w:rPr>
          <w:rFonts w:cstheme="minorHAnsi"/>
        </w:rPr>
      </w:pPr>
      <w:r w:rsidRPr="00551C8D">
        <w:rPr>
          <w:rFonts w:cstheme="minorHAnsi"/>
        </w:rPr>
        <w:t>Essa estimativa de preços preliminar visa à escolha da melhor solução para a contratação e o levantamento do eventual gasto com a solução escolhida, de modo a avaliar à análise de sua viabilidade.</w:t>
      </w:r>
    </w:p>
    <w:p w:rsidR="002457C1" w:rsidRPr="00551C8D" w:rsidRDefault="002457C1" w:rsidP="002457C1">
      <w:pPr>
        <w:spacing w:line="276" w:lineRule="auto"/>
        <w:ind w:right="-1"/>
        <w:jc w:val="both"/>
        <w:rPr>
          <w:rFonts w:cstheme="minorHAnsi"/>
        </w:rPr>
      </w:pPr>
    </w:p>
    <w:p w:rsidR="002457C1" w:rsidRPr="00551C8D" w:rsidRDefault="002457C1" w:rsidP="002457C1">
      <w:pPr>
        <w:spacing w:line="276" w:lineRule="auto"/>
        <w:ind w:right="-1"/>
        <w:jc w:val="both"/>
        <w:rPr>
          <w:rFonts w:cstheme="minorHAnsi"/>
        </w:rPr>
      </w:pPr>
      <w:r w:rsidRPr="00551C8D">
        <w:rPr>
          <w:rFonts w:cstheme="minorHAnsi"/>
        </w:rPr>
        <w:t xml:space="preserve">O custo estimado da contratação é </w:t>
      </w:r>
      <w:r w:rsidRPr="00D16477">
        <w:rPr>
          <w:rFonts w:cstheme="minorHAnsi"/>
        </w:rPr>
        <w:t xml:space="preserve">R$ 139.986,15 </w:t>
      </w:r>
      <w:r w:rsidRPr="00551C8D">
        <w:rPr>
          <w:rFonts w:cstheme="minorHAnsi"/>
        </w:rPr>
        <w:t>(</w:t>
      </w:r>
      <w:r>
        <w:rPr>
          <w:rFonts w:cstheme="minorHAnsi"/>
        </w:rPr>
        <w:t>Cento e trinta e nove mil novecentos e oitenta e seis reais e quinze centavos</w:t>
      </w:r>
      <w:r w:rsidRPr="00551C8D">
        <w:rPr>
          <w:rFonts w:cstheme="minorHAnsi"/>
        </w:rPr>
        <w:t>), conforme cotação de mercado anexa.</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rPr>
          <w:b/>
        </w:rPr>
      </w:pPr>
      <w:r w:rsidRPr="00551C8D">
        <w:rPr>
          <w:b/>
        </w:rPr>
        <w:t xml:space="preserve">7 - DESCRIÇÃO DA SOLUÇÃO COMO UM TODO: </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A solução proporcionará melhorias na qualidade do atendimento, tanto para a equipe de profissionais, quanto para o público, por se tratar de equipamentos novos e eficazes.</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Os fornecimentos do objeto desta contratação serão realizados pela contratada de acordo com a necessidade do órgão contratante.</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O prazo da garantia não poderá ser inferior a 12 (doze) meses, contados a partir do recebimento definitivo.</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 xml:space="preserve">A contratada deverá designar, por escrito, no ato de recebimento de autorização do fornecimento, preposto que tenha poderes para resolução de possíveis ocorrências durante a execução do contrato; </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 xml:space="preserve">Disponibilizar funcionários portadores de atestado de boa conduta, rigorosamente selecionados e capacitados para a entrega dos produtos, com funções devidamente registradas nas carteiras de trabalho; </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 xml:space="preserve">Nomear encarregado (s) responsável (eis) pelos fornecimentos, com missão de garantir o bom andamento dos trabalhos, através da coordenação e fiscalização dos empregados envolvidos na execução. </w:t>
      </w:r>
    </w:p>
    <w:p w:rsidR="002457C1" w:rsidRPr="00551C8D" w:rsidRDefault="002457C1" w:rsidP="002457C1">
      <w:pPr>
        <w:adjustRightInd w:val="0"/>
        <w:snapToGrid w:val="0"/>
        <w:jc w:val="both"/>
      </w:pPr>
    </w:p>
    <w:p w:rsidR="002457C1" w:rsidRPr="00551C8D" w:rsidRDefault="002457C1" w:rsidP="002457C1">
      <w:pPr>
        <w:adjustRightInd w:val="0"/>
        <w:snapToGrid w:val="0"/>
        <w:jc w:val="both"/>
      </w:pPr>
      <w:r w:rsidRPr="00551C8D">
        <w:t xml:space="preserve">Fornecer uniformes, crachá de identificação e equipamentos de proteção individual – EPI, quando couber, a todos os empregados envolvidos na execução do contrato. </w:t>
      </w:r>
    </w:p>
    <w:p w:rsidR="002457C1" w:rsidRPr="00551C8D" w:rsidRDefault="002457C1" w:rsidP="002457C1">
      <w:pPr>
        <w:adjustRightInd w:val="0"/>
        <w:snapToGrid w:val="0"/>
        <w:jc w:val="both"/>
      </w:pPr>
    </w:p>
    <w:p w:rsidR="002457C1" w:rsidRDefault="002457C1" w:rsidP="002457C1">
      <w:pPr>
        <w:adjustRightInd w:val="0"/>
        <w:snapToGrid w:val="0"/>
        <w:jc w:val="both"/>
      </w:pPr>
    </w:p>
    <w:p w:rsidR="002457C1" w:rsidRDefault="002457C1" w:rsidP="002457C1">
      <w:pPr>
        <w:adjustRightInd w:val="0"/>
        <w:snapToGrid w:val="0"/>
        <w:jc w:val="both"/>
      </w:pPr>
    </w:p>
    <w:p w:rsidR="002457C1" w:rsidRDefault="002457C1" w:rsidP="002457C1">
      <w:pPr>
        <w:adjustRightInd w:val="0"/>
        <w:snapToGrid w:val="0"/>
        <w:jc w:val="both"/>
      </w:pPr>
      <w:r w:rsidRPr="00551C8D">
        <w:t>Cumprir os postulados legais vigentes no âmbito federal, estadual ou municipal e as normas internas de segurança e medicina do trabalho;</w:t>
      </w:r>
    </w:p>
    <w:p w:rsidR="002457C1" w:rsidRDefault="002457C1" w:rsidP="002457C1">
      <w:pPr>
        <w:adjustRightInd w:val="0"/>
        <w:snapToGrid w:val="0"/>
        <w:jc w:val="both"/>
      </w:pPr>
    </w:p>
    <w:p w:rsidR="002457C1" w:rsidRDefault="002457C1" w:rsidP="002457C1">
      <w:pPr>
        <w:adjustRightInd w:val="0"/>
        <w:snapToGrid w:val="0"/>
        <w:jc w:val="both"/>
      </w:pPr>
    </w:p>
    <w:p w:rsidR="002457C1" w:rsidRDefault="002457C1" w:rsidP="002457C1">
      <w:pPr>
        <w:adjustRightInd w:val="0"/>
        <w:snapToGrid w:val="0"/>
        <w:jc w:val="both"/>
      </w:pPr>
    </w:p>
    <w:p w:rsidR="002457C1" w:rsidRDefault="002457C1" w:rsidP="002457C1">
      <w:pPr>
        <w:adjustRightInd w:val="0"/>
        <w:snapToGrid w:val="0"/>
        <w:jc w:val="both"/>
      </w:pPr>
    </w:p>
    <w:p w:rsidR="002457C1" w:rsidRPr="00551C8D" w:rsidRDefault="002457C1" w:rsidP="002457C1">
      <w:pPr>
        <w:adjustRightInd w:val="0"/>
        <w:snapToGrid w:val="0"/>
        <w:jc w:val="both"/>
      </w:pP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rPr>
          <w:b/>
        </w:rPr>
      </w:pPr>
      <w:r w:rsidRPr="00551C8D">
        <w:rPr>
          <w:b/>
        </w:rPr>
        <w:t xml:space="preserve">8 – JUSTIFICATIVA PARA PARCELAMENTO: </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pPr>
      <w:r w:rsidRPr="00551C8D">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será aplicado na presente contratação, tendo em vista as necessidades de abastecimento de cada secretaria do município.</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rPr>
          <w:b/>
        </w:rPr>
      </w:pPr>
      <w:r w:rsidRPr="00551C8D">
        <w:rPr>
          <w:b/>
        </w:rPr>
        <w:t>9 - DEMONSTRATIVO DOS RESULTADOS PRETENDIDOS:</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pPr>
      <w:r w:rsidRPr="00551C8D">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 de administração, finanças e planejamento.</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pPr>
      <w:r w:rsidRPr="00551C8D">
        <w:t xml:space="preserve">A presente contratação visa possibilitar o abastecimento das secretarias do município. </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rPr>
          <w:b/>
        </w:rPr>
      </w:pPr>
      <w:r w:rsidRPr="00551C8D">
        <w:rPr>
          <w:b/>
        </w:rPr>
        <w:t xml:space="preserve">10 – PROVIDÊNCIAS PRÉVIAS AO CONTRATO: </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rPr>
          <w:b/>
        </w:rPr>
      </w:pPr>
      <w:r w:rsidRPr="00551C8D">
        <w:rPr>
          <w:b/>
        </w:rPr>
        <w:t>Não se aplica</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rPr>
          <w:b/>
        </w:rPr>
      </w:pPr>
      <w:r w:rsidRPr="00551C8D">
        <w:rPr>
          <w:b/>
        </w:rPr>
        <w:t xml:space="preserve">11 – CONTRATAÇÕES CORRELATO-INTERDEPENDENTES: </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rPr>
          <w:b/>
        </w:rPr>
      </w:pPr>
      <w:r w:rsidRPr="00551C8D">
        <w:rPr>
          <w:b/>
        </w:rPr>
        <w:t>Não se aplica</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rPr>
          <w:b/>
        </w:rPr>
      </w:pPr>
      <w:r w:rsidRPr="00551C8D">
        <w:rPr>
          <w:b/>
        </w:rPr>
        <w:t xml:space="preserve">12 – IMPACTOS AMBIENTAIS: </w:t>
      </w:r>
    </w:p>
    <w:p w:rsidR="002457C1" w:rsidRPr="00551C8D" w:rsidRDefault="002457C1" w:rsidP="002457C1">
      <w:pPr>
        <w:spacing w:line="276" w:lineRule="auto"/>
        <w:ind w:right="-1"/>
        <w:jc w:val="both"/>
        <w:rPr>
          <w:b/>
        </w:rPr>
      </w:pPr>
    </w:p>
    <w:p w:rsidR="002457C1" w:rsidRDefault="002457C1" w:rsidP="002457C1">
      <w:pPr>
        <w:spacing w:line="276" w:lineRule="auto"/>
        <w:ind w:right="-1"/>
        <w:jc w:val="both"/>
      </w:pPr>
      <w:r w:rsidRPr="00551C8D">
        <w:t xml:space="preserve">Quanto a questão dos impactos ambientais, a contratação em tela, tem como base observar as informações contidas no Guia Nacional de Licitações Sustentáveis", disponibilizado pela Consultoria-Geral da União no sítio “http://www.agu.gov.br/page </w:t>
      </w:r>
    </w:p>
    <w:p w:rsidR="002457C1" w:rsidRDefault="002457C1" w:rsidP="002457C1">
      <w:pPr>
        <w:spacing w:line="276" w:lineRule="auto"/>
        <w:ind w:right="-1"/>
        <w:jc w:val="both"/>
      </w:pPr>
    </w:p>
    <w:p w:rsidR="002457C1" w:rsidRDefault="002457C1" w:rsidP="002457C1">
      <w:pPr>
        <w:spacing w:line="276" w:lineRule="auto"/>
        <w:ind w:right="-1"/>
        <w:jc w:val="both"/>
      </w:pPr>
    </w:p>
    <w:p w:rsidR="002457C1" w:rsidRDefault="002457C1" w:rsidP="002457C1">
      <w:pPr>
        <w:spacing w:line="276" w:lineRule="auto"/>
        <w:ind w:right="-1"/>
        <w:jc w:val="both"/>
      </w:pPr>
    </w:p>
    <w:p w:rsidR="002457C1" w:rsidRDefault="002457C1" w:rsidP="002457C1">
      <w:pPr>
        <w:spacing w:line="276" w:lineRule="auto"/>
        <w:ind w:right="-1"/>
        <w:jc w:val="both"/>
      </w:pPr>
    </w:p>
    <w:p w:rsidR="002457C1" w:rsidRPr="00551C8D" w:rsidRDefault="002457C1" w:rsidP="002457C1">
      <w:pPr>
        <w:spacing w:line="276" w:lineRule="auto"/>
        <w:ind w:right="-1"/>
        <w:jc w:val="both"/>
      </w:pPr>
      <w:r w:rsidRPr="00551C8D">
        <w:t xml:space="preserve">/content/detail/id_conteudo/400787”, a CONTRATADA deverá atender no art. 3º da Lei 8.666/93; pela Lei nº 12.305/10, pela IN/SLTI/MPOG/nº 01/2010, art. 3º da IN/SLTI/MPOG nº 02/2014 (uso da Etiqueta Nacional de Conservação de Energia - ENCE). </w:t>
      </w:r>
    </w:p>
    <w:p w:rsidR="002457C1" w:rsidRPr="00551C8D" w:rsidRDefault="002457C1" w:rsidP="002457C1">
      <w:pPr>
        <w:spacing w:line="276" w:lineRule="auto"/>
        <w:ind w:right="-1"/>
        <w:jc w:val="both"/>
        <w:rPr>
          <w:b/>
        </w:rPr>
      </w:pPr>
      <w:r w:rsidRPr="00551C8D">
        <w:t xml:space="preserve">Além disso, a mesma deverá credenciar, preferencialmente, estabelecimentos que estejam </w:t>
      </w:r>
      <w:r w:rsidRPr="00551C8D">
        <w:lastRenderedPageBreak/>
        <w:t>plenamente adequados as respectivas legislações relacionadas a sustentabilidade e correlatas vigentes, inclusive, referente ao abastecimento de combustíveis e demais produtos e serviços relacionados ao objeto a ser licitado (artigo 33, inciso IV, da Lei n° 12.305/2010 – Política Nacional de Resíduos Sólidos e Resolução CONAMA n° 362, de 23/06/2005), observar em todo caso o GUIA NACIONAL DE CONTRATAÇÕES SUSTENTÁVEIS, Câmara Nacional de Sustentabilidade – CNS DECOR/CGU/AGU 2019 setembro 2ª edição, revista, atualizada, ampliada. Ressaltamos que este certame está regido pela Lei n° 14.133, de 2021. aqui citada apenas como informação.</w:t>
      </w:r>
    </w:p>
    <w:p w:rsidR="002457C1" w:rsidRPr="00551C8D" w:rsidRDefault="002457C1" w:rsidP="002457C1">
      <w:pPr>
        <w:spacing w:line="276" w:lineRule="auto"/>
        <w:ind w:right="-1"/>
        <w:jc w:val="both"/>
      </w:pPr>
    </w:p>
    <w:p w:rsidR="002457C1" w:rsidRPr="00551C8D" w:rsidRDefault="002457C1" w:rsidP="002457C1">
      <w:pPr>
        <w:spacing w:line="276" w:lineRule="auto"/>
        <w:ind w:right="-1"/>
        <w:jc w:val="both"/>
        <w:rPr>
          <w:b/>
        </w:rPr>
      </w:pPr>
      <w:r w:rsidRPr="00551C8D">
        <w:rPr>
          <w:b/>
        </w:rPr>
        <w:t xml:space="preserve">13 – VIABILIDADE DA CONTRATAÇÃO: </w:t>
      </w:r>
    </w:p>
    <w:p w:rsidR="002457C1" w:rsidRPr="00551C8D" w:rsidRDefault="002457C1" w:rsidP="002457C1">
      <w:pPr>
        <w:spacing w:line="276" w:lineRule="auto"/>
        <w:ind w:right="-1"/>
        <w:jc w:val="both"/>
        <w:rPr>
          <w:b/>
        </w:rPr>
      </w:pPr>
    </w:p>
    <w:p w:rsidR="002457C1" w:rsidRPr="00551C8D" w:rsidRDefault="002457C1" w:rsidP="002457C1">
      <w:pPr>
        <w:spacing w:line="276" w:lineRule="auto"/>
        <w:ind w:right="-1"/>
        <w:jc w:val="both"/>
        <w:rPr>
          <w:rFonts w:cstheme="minorHAnsi"/>
          <w:b/>
        </w:rPr>
      </w:pPr>
      <w:r w:rsidRPr="00551C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2457C1" w:rsidRDefault="002457C1" w:rsidP="002457C1">
      <w:pPr>
        <w:spacing w:line="276" w:lineRule="auto"/>
        <w:ind w:right="-1"/>
        <w:jc w:val="both"/>
        <w:rPr>
          <w:rFonts w:cstheme="minorHAnsi"/>
          <w:b/>
        </w:rPr>
      </w:pPr>
    </w:p>
    <w:p w:rsidR="002457C1" w:rsidRDefault="002457C1" w:rsidP="002457C1">
      <w:pPr>
        <w:spacing w:line="276" w:lineRule="auto"/>
        <w:ind w:right="-1"/>
        <w:jc w:val="both"/>
        <w:rPr>
          <w:rFonts w:cstheme="minorHAnsi"/>
          <w:b/>
        </w:rPr>
      </w:pPr>
    </w:p>
    <w:p w:rsidR="002457C1" w:rsidRDefault="002457C1" w:rsidP="002457C1">
      <w:pPr>
        <w:spacing w:line="276" w:lineRule="auto"/>
        <w:ind w:right="-1"/>
        <w:jc w:val="both"/>
        <w:rPr>
          <w:rFonts w:cstheme="minorHAnsi"/>
          <w:b/>
        </w:rPr>
      </w:pPr>
    </w:p>
    <w:p w:rsidR="002457C1" w:rsidRDefault="002457C1" w:rsidP="002457C1">
      <w:pPr>
        <w:spacing w:line="276" w:lineRule="auto"/>
        <w:ind w:right="-1"/>
        <w:jc w:val="both"/>
        <w:rPr>
          <w:rFonts w:cstheme="minorHAnsi"/>
          <w:b/>
        </w:rPr>
      </w:pPr>
      <w:r w:rsidRPr="00CE07CA">
        <w:rPr>
          <w:rFonts w:cstheme="minorHAnsi"/>
          <w:b/>
        </w:rPr>
        <w:t>Afrânio, 2</w:t>
      </w:r>
      <w:r>
        <w:rPr>
          <w:rFonts w:cstheme="minorHAnsi"/>
          <w:b/>
        </w:rPr>
        <w:t>6</w:t>
      </w:r>
      <w:r w:rsidRPr="00CE07CA">
        <w:rPr>
          <w:rFonts w:cstheme="minorHAnsi"/>
          <w:b/>
        </w:rPr>
        <w:t xml:space="preserve"> de </w:t>
      </w:r>
      <w:r>
        <w:rPr>
          <w:rFonts w:cstheme="minorHAnsi"/>
          <w:b/>
        </w:rPr>
        <w:t>setembro</w:t>
      </w:r>
      <w:r w:rsidRPr="00CE07CA">
        <w:rPr>
          <w:rFonts w:cstheme="minorHAnsi"/>
          <w:b/>
        </w:rPr>
        <w:t xml:space="preserve"> de 2024.</w:t>
      </w:r>
    </w:p>
    <w:p w:rsidR="002457C1" w:rsidRPr="00551C8D" w:rsidRDefault="002457C1" w:rsidP="002457C1">
      <w:pPr>
        <w:spacing w:line="276" w:lineRule="auto"/>
        <w:ind w:right="-1"/>
        <w:jc w:val="both"/>
        <w:rPr>
          <w:rFonts w:cstheme="minorHAnsi"/>
          <w:b/>
        </w:rPr>
      </w:pPr>
    </w:p>
    <w:p w:rsidR="002457C1" w:rsidRPr="00551C8D" w:rsidRDefault="002457C1" w:rsidP="002457C1">
      <w:pPr>
        <w:spacing w:line="276" w:lineRule="auto"/>
        <w:ind w:right="-1"/>
        <w:jc w:val="both"/>
        <w:rPr>
          <w:rFonts w:cstheme="minorHAnsi"/>
          <w:b/>
        </w:rPr>
      </w:pPr>
    </w:p>
    <w:p w:rsidR="002457C1" w:rsidRPr="00551C8D" w:rsidRDefault="002457C1" w:rsidP="002457C1">
      <w:pPr>
        <w:spacing w:line="276" w:lineRule="auto"/>
        <w:ind w:right="-1"/>
        <w:jc w:val="center"/>
        <w:rPr>
          <w:rFonts w:cstheme="minorHAnsi"/>
          <w:b/>
        </w:rPr>
      </w:pPr>
      <w:r w:rsidRPr="00551C8D">
        <w:rPr>
          <w:rFonts w:cstheme="minorHAnsi"/>
          <w:b/>
        </w:rPr>
        <w:t>______________________________________</w:t>
      </w:r>
    </w:p>
    <w:p w:rsidR="002457C1" w:rsidRPr="00551C8D" w:rsidRDefault="002457C1" w:rsidP="002457C1">
      <w:pPr>
        <w:ind w:right="-1"/>
        <w:jc w:val="center"/>
        <w:rPr>
          <w:rFonts w:cstheme="minorHAnsi"/>
          <w:b/>
        </w:rPr>
      </w:pPr>
      <w:r w:rsidRPr="00551C8D">
        <w:rPr>
          <w:rFonts w:cstheme="minorHAnsi"/>
          <w:b/>
        </w:rPr>
        <w:t xml:space="preserve">Dionísio Eugênio Amorim Coelho </w:t>
      </w:r>
    </w:p>
    <w:p w:rsidR="002457C1" w:rsidRPr="00551C8D" w:rsidRDefault="002457C1" w:rsidP="002457C1">
      <w:pPr>
        <w:spacing w:after="240" w:line="276" w:lineRule="auto"/>
        <w:ind w:right="-1"/>
        <w:jc w:val="center"/>
        <w:rPr>
          <w:rFonts w:cstheme="minorHAnsi"/>
          <w:b/>
        </w:rPr>
      </w:pPr>
      <w:r w:rsidRPr="00551C8D">
        <w:rPr>
          <w:rFonts w:cstheme="minorHAnsi"/>
        </w:rPr>
        <w:t>Assessor especial V</w:t>
      </w:r>
    </w:p>
    <w:p w:rsidR="009F1D15" w:rsidRDefault="009F1D15" w:rsidP="00A05889">
      <w:pPr>
        <w:jc w:val="center"/>
        <w:rPr>
          <w:rFonts w:ascii="Arial" w:hAnsi="Arial" w:cs="Arial"/>
          <w:b/>
        </w:rPr>
      </w:pPr>
    </w:p>
    <w:p w:rsidR="002457C1" w:rsidRDefault="002457C1" w:rsidP="00A05889">
      <w:pPr>
        <w:jc w:val="center"/>
        <w:rPr>
          <w:rFonts w:ascii="Arial" w:hAnsi="Arial" w:cs="Arial"/>
          <w:b/>
        </w:rPr>
      </w:pPr>
    </w:p>
    <w:p w:rsidR="002457C1" w:rsidRDefault="002457C1" w:rsidP="00A05889">
      <w:pPr>
        <w:jc w:val="center"/>
        <w:rPr>
          <w:rFonts w:ascii="Arial" w:hAnsi="Arial" w:cs="Arial"/>
          <w:b/>
        </w:rPr>
      </w:pPr>
    </w:p>
    <w:p w:rsidR="002457C1" w:rsidRDefault="002457C1" w:rsidP="00A05889">
      <w:pPr>
        <w:jc w:val="center"/>
        <w:rPr>
          <w:rFonts w:ascii="Arial" w:hAnsi="Arial" w:cs="Arial"/>
          <w:b/>
        </w:rPr>
      </w:pPr>
    </w:p>
    <w:p w:rsidR="009F1D15" w:rsidRDefault="009F1D15" w:rsidP="00A05889">
      <w:pPr>
        <w:jc w:val="center"/>
        <w:rPr>
          <w:rFonts w:ascii="Arial" w:hAnsi="Arial" w:cs="Arial"/>
          <w:b/>
        </w:rPr>
      </w:pPr>
    </w:p>
    <w:p w:rsidR="009F1D15" w:rsidRDefault="009F1D15" w:rsidP="00A05889">
      <w:pPr>
        <w:jc w:val="center"/>
        <w:rPr>
          <w:rFonts w:ascii="Arial" w:hAnsi="Arial" w:cs="Arial"/>
          <w:b/>
        </w:rPr>
      </w:pPr>
    </w:p>
    <w:p w:rsidR="009F1D15" w:rsidRDefault="009F1D15" w:rsidP="00A05889">
      <w:pPr>
        <w:jc w:val="center"/>
        <w:rPr>
          <w:rFonts w:ascii="Arial" w:hAnsi="Arial" w:cs="Arial"/>
          <w:b/>
        </w:rPr>
      </w:pPr>
    </w:p>
    <w:p w:rsidR="009F1D15" w:rsidRDefault="009F1D15" w:rsidP="00A05889">
      <w:pPr>
        <w:jc w:val="center"/>
        <w:rPr>
          <w:rFonts w:ascii="Arial" w:hAnsi="Arial" w:cs="Arial"/>
          <w:b/>
        </w:rPr>
      </w:pPr>
    </w:p>
    <w:p w:rsidR="009F1D15" w:rsidRDefault="009F1D15"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B4162" w:rsidRDefault="00AB4162" w:rsidP="00067700">
      <w:pPr>
        <w:rPr>
          <w:rFonts w:ascii="Arial" w:hAnsi="Arial" w:cs="Arial"/>
          <w:b/>
        </w:rPr>
      </w:pPr>
    </w:p>
    <w:p w:rsidR="00AB4162" w:rsidRDefault="00AB4162" w:rsidP="00A05889">
      <w:pPr>
        <w:jc w:val="center"/>
        <w:rPr>
          <w:rFonts w:ascii="Arial" w:hAnsi="Arial" w:cs="Arial"/>
          <w:b/>
        </w:rPr>
      </w:pPr>
    </w:p>
    <w:p w:rsidR="00AB4162" w:rsidRDefault="00AB4162" w:rsidP="00A05889">
      <w:pPr>
        <w:jc w:val="center"/>
        <w:rPr>
          <w:rFonts w:ascii="Arial" w:hAnsi="Arial" w:cs="Arial"/>
          <w:b/>
        </w:rPr>
      </w:pPr>
    </w:p>
    <w:p w:rsidR="00AB4162" w:rsidRDefault="00AB4162" w:rsidP="00A05889">
      <w:pPr>
        <w:jc w:val="center"/>
        <w:rPr>
          <w:rFonts w:ascii="Arial" w:hAnsi="Arial" w:cs="Arial"/>
          <w:b/>
        </w:rPr>
      </w:pPr>
    </w:p>
    <w:p w:rsidR="00AB4162" w:rsidRDefault="00AB4162" w:rsidP="00A05889">
      <w:pPr>
        <w:jc w:val="center"/>
        <w:rPr>
          <w:rFonts w:ascii="Arial" w:hAnsi="Arial" w:cs="Arial"/>
          <w:b/>
        </w:rPr>
      </w:pPr>
    </w:p>
    <w:p w:rsidR="00AB4162" w:rsidRDefault="00AB4162" w:rsidP="00A05889">
      <w:pPr>
        <w:jc w:val="center"/>
        <w:rPr>
          <w:rFonts w:ascii="Arial" w:hAnsi="Arial" w:cs="Arial"/>
          <w:b/>
        </w:rPr>
      </w:pPr>
    </w:p>
    <w:p w:rsidR="00A05889" w:rsidRDefault="00A05889" w:rsidP="00067700">
      <w:pPr>
        <w:rPr>
          <w:rFonts w:ascii="Arial" w:hAnsi="Arial" w:cs="Arial"/>
          <w:b/>
        </w:rPr>
      </w:pPr>
    </w:p>
    <w:p w:rsidR="00A05889" w:rsidRDefault="00A05889" w:rsidP="00A05889">
      <w:pPr>
        <w:jc w:val="center"/>
        <w:rPr>
          <w:rFonts w:ascii="Arial" w:hAnsi="Arial" w:cs="Arial"/>
          <w:b/>
        </w:rPr>
      </w:pPr>
    </w:p>
    <w:bookmarkEnd w:id="23"/>
    <w:p w:rsidR="00AF1710" w:rsidRPr="00646BC2" w:rsidRDefault="00AF1710" w:rsidP="00AF1710">
      <w:pPr>
        <w:jc w:val="center"/>
        <w:rPr>
          <w:rFonts w:ascii="Arial" w:hAnsi="Arial" w:cs="Arial"/>
          <w:b/>
          <w:bCs/>
          <w:iCs/>
        </w:rPr>
      </w:pPr>
    </w:p>
    <w:p w:rsidR="00295FE0" w:rsidRDefault="00295FE0" w:rsidP="00295FE0">
      <w:pPr>
        <w:rPr>
          <w:rFonts w:ascii="Arial" w:hAnsi="Arial" w:cs="Arial"/>
          <w:b/>
        </w:rPr>
      </w:pPr>
    </w:p>
    <w:p w:rsidR="00295FE0" w:rsidRDefault="00295FE0" w:rsidP="00295FE0">
      <w:pPr>
        <w:jc w:val="center"/>
        <w:rPr>
          <w:rFonts w:ascii="Arial" w:hAnsi="Arial" w:cs="Arial"/>
          <w:b/>
        </w:rPr>
      </w:pPr>
      <w:r>
        <w:rPr>
          <w:rFonts w:ascii="Arial" w:hAnsi="Arial" w:cs="Arial"/>
          <w:b/>
        </w:rPr>
        <w:t xml:space="preserve">TERMO DE REFERENCIA </w:t>
      </w:r>
    </w:p>
    <w:p w:rsidR="00295FE0" w:rsidRPr="00646BC2" w:rsidRDefault="00295FE0" w:rsidP="00295FE0">
      <w:pPr>
        <w:jc w:val="center"/>
        <w:rPr>
          <w:rFonts w:ascii="Arial" w:hAnsi="Arial" w:cs="Arial"/>
          <w:b/>
        </w:rPr>
      </w:pPr>
    </w:p>
    <w:p w:rsidR="00295FE0" w:rsidRDefault="00295FE0" w:rsidP="00295FE0">
      <w:pPr>
        <w:jc w:val="center"/>
        <w:rPr>
          <w:rFonts w:ascii="Arial" w:hAnsi="Arial" w:cs="Arial"/>
          <w:b/>
        </w:rPr>
      </w:pPr>
    </w:p>
    <w:p w:rsidR="00295FE0" w:rsidRPr="00646BC2" w:rsidRDefault="00295FE0" w:rsidP="00295FE0">
      <w:pPr>
        <w:jc w:val="center"/>
        <w:rPr>
          <w:rFonts w:ascii="Arial" w:hAnsi="Arial" w:cs="Arial"/>
          <w:b/>
        </w:rPr>
      </w:pPr>
      <w:r w:rsidRPr="00646BC2">
        <w:rPr>
          <w:rFonts w:ascii="Arial" w:hAnsi="Arial" w:cs="Arial"/>
          <w:b/>
        </w:rPr>
        <w:t>PREFEITURA DE MUNICIPAL DE AFRÂNIO</w:t>
      </w:r>
    </w:p>
    <w:p w:rsidR="00295FE0" w:rsidRPr="00646BC2" w:rsidRDefault="00295FE0" w:rsidP="00295FE0">
      <w:pPr>
        <w:jc w:val="center"/>
        <w:rPr>
          <w:rFonts w:ascii="Arial" w:hAnsi="Arial" w:cs="Arial"/>
          <w:b/>
        </w:rPr>
      </w:pPr>
    </w:p>
    <w:p w:rsidR="00295FE0" w:rsidRPr="00295FE0" w:rsidRDefault="00295FE0" w:rsidP="00295FE0">
      <w:pPr>
        <w:jc w:val="center"/>
        <w:rPr>
          <w:rFonts w:ascii="Arial" w:hAnsi="Arial" w:cs="Arial"/>
          <w:bCs/>
        </w:rPr>
      </w:pPr>
      <w:r w:rsidRPr="00646BC2">
        <w:rPr>
          <w:rFonts w:ascii="Arial" w:hAnsi="Arial" w:cs="Arial"/>
        </w:rPr>
        <w:t>(Processo Administrativo n</w:t>
      </w:r>
      <w:r w:rsidRPr="00646BC2">
        <w:rPr>
          <w:rFonts w:ascii="Arial" w:hAnsi="Arial" w:cs="Arial"/>
          <w:bCs/>
        </w:rPr>
        <w:t>°..........)</w:t>
      </w:r>
    </w:p>
    <w:p w:rsidR="00295FE0" w:rsidRPr="004E3F3F" w:rsidRDefault="00295FE0" w:rsidP="006207E5">
      <w:pPr>
        <w:pStyle w:val="Nivel01"/>
        <w:numPr>
          <w:ilvl w:val="0"/>
          <w:numId w:val="26"/>
        </w:numPr>
        <w:spacing w:before="288" w:after="288"/>
      </w:pPr>
      <w:r w:rsidRPr="00646BC2">
        <w:t>CONDIÇÕES GERAIS DA CONTRATAÇÃO</w:t>
      </w:r>
    </w:p>
    <w:p w:rsidR="00295FE0" w:rsidRPr="000A50E2" w:rsidRDefault="00295FE0" w:rsidP="006207E5">
      <w:pPr>
        <w:pStyle w:val="Nivel2"/>
        <w:numPr>
          <w:ilvl w:val="1"/>
          <w:numId w:val="26"/>
        </w:numPr>
        <w:tabs>
          <w:tab w:val="left" w:pos="-284"/>
        </w:tabs>
        <w:ind w:left="284" w:hanging="568"/>
        <w:outlineLvl w:val="1"/>
        <w:rPr>
          <w:b/>
          <w:bCs/>
        </w:rPr>
      </w:pPr>
      <w:r>
        <w:t xml:space="preserve">Registro de preços para </w:t>
      </w:r>
      <w:r w:rsidRPr="00113E17">
        <w:t>impressoras multifuncional jato de tinta e a laser</w:t>
      </w:r>
      <w:r>
        <w:t>,</w:t>
      </w:r>
      <w:r w:rsidRPr="00646BC2">
        <w:t>nos termos da tabela abaixo, conforme condições e exigências estabelecidas neste instrumento.</w:t>
      </w:r>
    </w:p>
    <w:tbl>
      <w:tblPr>
        <w:tblW w:w="10916" w:type="dxa"/>
        <w:tblInd w:w="-214" w:type="dxa"/>
        <w:tblLayout w:type="fixed"/>
        <w:tblCellMar>
          <w:left w:w="70" w:type="dxa"/>
          <w:right w:w="70" w:type="dxa"/>
        </w:tblCellMar>
        <w:tblLook w:val="04A0"/>
      </w:tblPr>
      <w:tblGrid>
        <w:gridCol w:w="568"/>
        <w:gridCol w:w="3118"/>
        <w:gridCol w:w="567"/>
        <w:gridCol w:w="851"/>
        <w:gridCol w:w="850"/>
        <w:gridCol w:w="1134"/>
        <w:gridCol w:w="851"/>
        <w:gridCol w:w="850"/>
        <w:gridCol w:w="993"/>
        <w:gridCol w:w="1134"/>
      </w:tblGrid>
      <w:tr w:rsidR="00295FE0" w:rsidRPr="000A50E2" w:rsidTr="005466D6">
        <w:trPr>
          <w:trHeight w:val="832"/>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sidRPr="000A50E2">
              <w:rPr>
                <w:rFonts w:eastAsia="Times New Roman" w:cs="Calibri"/>
                <w:b/>
                <w:bCs/>
                <w:color w:val="000000"/>
                <w:sz w:val="14"/>
                <w:szCs w:val="16"/>
              </w:rPr>
              <w:t>ITEM</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sidRPr="000A50E2">
              <w:rPr>
                <w:rFonts w:eastAsia="Times New Roman" w:cs="Calibri"/>
                <w:b/>
                <w:bCs/>
                <w:color w:val="000000"/>
                <w:sz w:val="14"/>
                <w:szCs w:val="16"/>
              </w:rPr>
              <w:t>DESCRIÇÃO</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sidRPr="000A50E2">
              <w:rPr>
                <w:rFonts w:eastAsia="Times New Roman" w:cs="Calibri"/>
                <w:b/>
                <w:bCs/>
                <w:color w:val="000000"/>
                <w:sz w:val="14"/>
                <w:szCs w:val="16"/>
              </w:rPr>
              <w:t>UND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sidRPr="000A50E2">
              <w:rPr>
                <w:rFonts w:eastAsia="Times New Roman" w:cs="Calibri"/>
                <w:b/>
                <w:bCs/>
                <w:color w:val="000000"/>
                <w:sz w:val="14"/>
                <w:szCs w:val="16"/>
              </w:rPr>
              <w:t>QUANT. ADM</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Pr>
                <w:rFonts w:eastAsia="Times New Roman" w:cs="Calibri"/>
                <w:b/>
                <w:bCs/>
                <w:color w:val="000000"/>
                <w:sz w:val="14"/>
                <w:szCs w:val="16"/>
              </w:rPr>
              <w:t xml:space="preserve">QUANT. </w:t>
            </w:r>
            <w:r w:rsidRPr="000A50E2">
              <w:rPr>
                <w:rFonts w:eastAsia="Times New Roman" w:cs="Calibri"/>
                <w:b/>
                <w:bCs/>
                <w:color w:val="000000"/>
                <w:sz w:val="14"/>
                <w:szCs w:val="16"/>
              </w:rPr>
              <w:t>SAÚDE</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sidRPr="000A50E2">
              <w:rPr>
                <w:rFonts w:eastAsia="Times New Roman" w:cs="Calibri"/>
                <w:b/>
                <w:bCs/>
                <w:color w:val="000000"/>
                <w:sz w:val="14"/>
                <w:szCs w:val="16"/>
              </w:rPr>
              <w:t>QUANT. EDUCAÇÃO</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Calibri"/>
                <w:b/>
                <w:bCs/>
                <w:color w:val="000000"/>
                <w:sz w:val="14"/>
                <w:szCs w:val="16"/>
              </w:rPr>
            </w:pPr>
            <w:r w:rsidRPr="000A50E2">
              <w:rPr>
                <w:rFonts w:eastAsia="Times New Roman" w:cs="Calibri"/>
                <w:b/>
                <w:bCs/>
                <w:color w:val="000000"/>
                <w:sz w:val="14"/>
                <w:szCs w:val="16"/>
              </w:rPr>
              <w:t>QUANT. SEC. INFRA</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Arial"/>
                <w:b/>
                <w:bCs/>
                <w:color w:val="000000"/>
                <w:sz w:val="14"/>
                <w:szCs w:val="16"/>
              </w:rPr>
            </w:pPr>
            <w:r>
              <w:rPr>
                <w:rFonts w:eastAsia="Times New Roman" w:cs="Arial"/>
                <w:b/>
                <w:bCs/>
                <w:color w:val="000000"/>
                <w:sz w:val="14"/>
                <w:szCs w:val="16"/>
              </w:rPr>
              <w:t>QUANT.</w:t>
            </w:r>
            <w:r w:rsidRPr="000A50E2">
              <w:rPr>
                <w:rFonts w:eastAsia="Times New Roman" w:cs="Arial"/>
                <w:b/>
                <w:bCs/>
                <w:color w:val="000000"/>
                <w:sz w:val="14"/>
                <w:szCs w:val="16"/>
              </w:rPr>
              <w:t xml:space="preserve"> TOTAL</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Arial"/>
                <w:b/>
                <w:bCs/>
                <w:color w:val="000000"/>
                <w:sz w:val="14"/>
                <w:szCs w:val="16"/>
              </w:rPr>
            </w:pPr>
            <w:r>
              <w:rPr>
                <w:rFonts w:eastAsia="Times New Roman" w:cs="Arial"/>
                <w:b/>
                <w:bCs/>
                <w:color w:val="000000"/>
                <w:sz w:val="14"/>
                <w:szCs w:val="16"/>
              </w:rPr>
              <w:t xml:space="preserve">MÉDIA </w:t>
            </w:r>
            <w:r w:rsidRPr="000A50E2">
              <w:rPr>
                <w:rFonts w:eastAsia="Times New Roman" w:cs="Arial"/>
                <w:b/>
                <w:bCs/>
                <w:color w:val="000000"/>
                <w:sz w:val="14"/>
                <w:szCs w:val="16"/>
              </w:rPr>
              <w:t>DE PREÇO</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95FE0" w:rsidRPr="000A50E2" w:rsidRDefault="00295FE0" w:rsidP="005466D6">
            <w:pPr>
              <w:jc w:val="center"/>
              <w:rPr>
                <w:rFonts w:eastAsia="Times New Roman" w:cs="Arial"/>
                <w:b/>
                <w:bCs/>
                <w:color w:val="000000"/>
                <w:sz w:val="14"/>
                <w:szCs w:val="16"/>
              </w:rPr>
            </w:pPr>
            <w:r w:rsidRPr="000A50E2">
              <w:rPr>
                <w:rFonts w:eastAsia="Times New Roman" w:cs="Arial"/>
                <w:b/>
                <w:bCs/>
                <w:color w:val="000000"/>
                <w:sz w:val="14"/>
                <w:szCs w:val="16"/>
              </w:rPr>
              <w:t>VLR         TOTAL</w:t>
            </w:r>
          </w:p>
        </w:tc>
      </w:tr>
      <w:tr w:rsidR="00295FE0" w:rsidRPr="000A50E2"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Pr>
                <w:rFonts w:eastAsia="Times New Roman" w:cs="Calibri"/>
                <w:color w:val="000000"/>
                <w:sz w:val="16"/>
                <w:szCs w:val="16"/>
              </w:rPr>
              <w:t>01</w:t>
            </w:r>
          </w:p>
        </w:tc>
        <w:tc>
          <w:tcPr>
            <w:tcW w:w="3118"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both"/>
              <w:rPr>
                <w:rFonts w:eastAsia="Times New Roman" w:cs="Calibri"/>
                <w:b/>
                <w:bCs/>
                <w:color w:val="000000"/>
                <w:sz w:val="16"/>
                <w:szCs w:val="16"/>
              </w:rPr>
            </w:pPr>
            <w:r>
              <w:rPr>
                <w:rFonts w:eastAsia="Times New Roman" w:cs="Calibri"/>
                <w:b/>
                <w:bCs/>
                <w:color w:val="000000"/>
                <w:sz w:val="16"/>
                <w:szCs w:val="16"/>
              </w:rPr>
              <w:t xml:space="preserve">IMPRESSORA </w:t>
            </w:r>
            <w:r w:rsidRPr="00707075">
              <w:rPr>
                <w:rFonts w:eastAsia="Times New Roman" w:cs="Calibri"/>
                <w:b/>
                <w:bCs/>
                <w:color w:val="000000"/>
                <w:sz w:val="16"/>
                <w:szCs w:val="16"/>
              </w:rPr>
              <w:t xml:space="preserve">MULTIFUNCIONAreL - (impressora, copiadora e scanner) </w:t>
            </w:r>
            <w:r w:rsidRPr="00707075">
              <w:rPr>
                <w:rFonts w:eastAsia="Times New Roman" w:cs="Calibri"/>
                <w:bCs/>
                <w:color w:val="000000"/>
                <w:sz w:val="16"/>
                <w:szCs w:val="16"/>
              </w:rPr>
              <w:t>a laser, com toner carregado.  Com entrada de rede (Rj45) e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USB. Com suporte aos sistemas operacionais: Windows 7 32 bits e 64 bits, Windows 8 e Windows 8.1., Windows 10 Tens</w:t>
            </w:r>
            <w:r w:rsidRPr="00707075">
              <w:rPr>
                <w:rFonts w:eastAsia="Times New Roman" w:cs="Calibri" w:hint="eastAsia"/>
                <w:bCs/>
                <w:color w:val="000000"/>
                <w:sz w:val="16"/>
                <w:szCs w:val="16"/>
              </w:rPr>
              <w:t>ã</w:t>
            </w:r>
            <w:r w:rsidRPr="00707075">
              <w:rPr>
                <w:rFonts w:eastAsia="Times New Roman" w:cs="Calibri"/>
                <w:bCs/>
                <w:color w:val="000000"/>
                <w:sz w:val="16"/>
                <w:szCs w:val="16"/>
              </w:rPr>
              <w:t>o nominal de entrada de 110/220v (bivolt). Incluso cabo de alimenta</w:t>
            </w:r>
            <w:r w:rsidRPr="00707075">
              <w:rPr>
                <w:rFonts w:eastAsia="Times New Roman" w:cs="Calibri" w:hint="eastAsia"/>
                <w:bCs/>
                <w:color w:val="000000"/>
                <w:sz w:val="16"/>
                <w:szCs w:val="16"/>
              </w:rPr>
              <w:t>çã</w:t>
            </w:r>
            <w:r w:rsidRPr="00707075">
              <w:rPr>
                <w:rFonts w:eastAsia="Times New Roman" w:cs="Calibri"/>
                <w:bCs/>
                <w:color w:val="000000"/>
                <w:sz w:val="16"/>
                <w:szCs w:val="16"/>
              </w:rPr>
              <w:t>o e cabo USB compat</w:t>
            </w:r>
            <w:r w:rsidRPr="00707075">
              <w:rPr>
                <w:rFonts w:eastAsia="Times New Roman" w:cs="Calibri" w:hint="eastAsia"/>
                <w:bCs/>
                <w:color w:val="000000"/>
                <w:sz w:val="16"/>
                <w:szCs w:val="16"/>
              </w:rPr>
              <w:t>í</w:t>
            </w:r>
            <w:r w:rsidRPr="00707075">
              <w:rPr>
                <w:rFonts w:eastAsia="Times New Roman" w:cs="Calibri"/>
                <w:bCs/>
                <w:color w:val="000000"/>
                <w:sz w:val="16"/>
                <w:szCs w:val="16"/>
              </w:rPr>
              <w:t>vel com a impressora.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A4: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20 ppm;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da primeira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 preto: Em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8,3 segundos.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Preto (Melhor):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1200 X 600 dpi. Tecnologia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Laser. N</w:t>
            </w:r>
            <w:r w:rsidRPr="00707075">
              <w:rPr>
                <w:rFonts w:eastAsia="Times New Roman" w:cs="Calibri" w:hint="eastAsia"/>
                <w:bCs/>
                <w:color w:val="000000"/>
                <w:sz w:val="16"/>
                <w:szCs w:val="16"/>
              </w:rPr>
              <w:t>ú</w:t>
            </w:r>
            <w:r w:rsidRPr="00707075">
              <w:rPr>
                <w:rFonts w:eastAsia="Times New Roman" w:cs="Calibri"/>
                <w:bCs/>
                <w:color w:val="000000"/>
                <w:sz w:val="16"/>
                <w:szCs w:val="16"/>
              </w:rPr>
              <w:t>mero dos cartuchos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 cartucho de toner preto. Conectividade padr</w:t>
            </w:r>
            <w:r w:rsidRPr="00707075">
              <w:rPr>
                <w:rFonts w:eastAsia="Times New Roman" w:cs="Calibri" w:hint="eastAsia"/>
                <w:bCs/>
                <w:color w:val="000000"/>
                <w:sz w:val="16"/>
                <w:szCs w:val="16"/>
              </w:rPr>
              <w:t>ã</w:t>
            </w:r>
            <w:r w:rsidRPr="00707075">
              <w:rPr>
                <w:rFonts w:eastAsia="Times New Roman" w:cs="Calibri"/>
                <w:bCs/>
                <w:color w:val="000000"/>
                <w:sz w:val="16"/>
                <w:szCs w:val="16"/>
              </w:rPr>
              <w:t>o: Usb 2.0 de alta velocidade, 802.11g/b sem fio. Capacidade sem fios: Sim, Wi-Fi 802.11 b/g/n incorporada. Ciclo de trabalho: Mensalmente, A4: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10,000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Tamanhos de m</w:t>
            </w:r>
            <w:r w:rsidRPr="00707075">
              <w:rPr>
                <w:rFonts w:eastAsia="Times New Roman" w:cs="Calibri" w:hint="eastAsia"/>
                <w:bCs/>
                <w:color w:val="000000"/>
                <w:sz w:val="16"/>
                <w:szCs w:val="16"/>
              </w:rPr>
              <w:t>í</w:t>
            </w:r>
            <w:r w:rsidRPr="00707075">
              <w:rPr>
                <w:rFonts w:eastAsia="Times New Roman" w:cs="Calibri"/>
                <w:bCs/>
                <w:color w:val="000000"/>
                <w:sz w:val="16"/>
                <w:szCs w:val="16"/>
              </w:rPr>
              <w:t>dia suportados: A4; A5; A5(Lef); B5 (Jis); Of</w:t>
            </w:r>
            <w:r w:rsidRPr="00707075">
              <w:rPr>
                <w:rFonts w:eastAsia="Times New Roman" w:cs="Calibri" w:hint="eastAsia"/>
                <w:bCs/>
                <w:color w:val="000000"/>
                <w:sz w:val="16"/>
                <w:szCs w:val="16"/>
              </w:rPr>
              <w:t>í</w:t>
            </w:r>
            <w:r w:rsidRPr="00707075">
              <w:rPr>
                <w:rFonts w:eastAsia="Times New Roman" w:cs="Calibri"/>
                <w:bCs/>
                <w:color w:val="000000"/>
                <w:sz w:val="16"/>
                <w:szCs w:val="16"/>
              </w:rPr>
              <w:t>cio; Envelope (Dl,C5)</w:t>
            </w:r>
          </w:p>
        </w:tc>
        <w:tc>
          <w:tcPr>
            <w:tcW w:w="567"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21</w:t>
            </w:r>
          </w:p>
        </w:tc>
        <w:tc>
          <w:tcPr>
            <w:tcW w:w="993"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2.743,75</w:t>
            </w:r>
          </w:p>
        </w:tc>
        <w:tc>
          <w:tcPr>
            <w:tcW w:w="1134"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57.618,75</w:t>
            </w:r>
          </w:p>
        </w:tc>
      </w:tr>
      <w:tr w:rsidR="00295FE0" w:rsidRPr="000A50E2"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Pr>
                <w:rFonts w:eastAsia="Times New Roman" w:cs="Calibri"/>
                <w:color w:val="000000"/>
                <w:sz w:val="16"/>
                <w:szCs w:val="16"/>
              </w:rPr>
              <w:t>02</w:t>
            </w:r>
          </w:p>
        </w:tc>
        <w:tc>
          <w:tcPr>
            <w:tcW w:w="3118"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both"/>
              <w:rPr>
                <w:rFonts w:eastAsia="Times New Roman" w:cs="Calibri"/>
                <w:b/>
                <w:bCs/>
                <w:color w:val="000000"/>
                <w:sz w:val="16"/>
                <w:szCs w:val="16"/>
              </w:rPr>
            </w:pPr>
            <w:r w:rsidRPr="00707075">
              <w:rPr>
                <w:rFonts w:eastAsia="Times New Roman" w:cs="Calibri"/>
                <w:b/>
                <w:bCs/>
                <w:color w:val="000000"/>
                <w:sz w:val="16"/>
                <w:szCs w:val="16"/>
              </w:rPr>
              <w:t xml:space="preserve">IMPRESSORA MULTIFUNCIONAL JATO DE TINTA COLORIDA (ECOTANK) </w:t>
            </w:r>
            <w:r w:rsidRPr="00707075">
              <w:rPr>
                <w:rFonts w:eastAsia="Times New Roman" w:cs="Calibri"/>
                <w:bCs/>
                <w:color w:val="000000"/>
                <w:sz w:val="16"/>
                <w:szCs w:val="16"/>
              </w:rPr>
              <w:t>- Multifuncional - Imprime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4.500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em preto e 7.500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coloridas. Fun</w:t>
            </w:r>
            <w:r w:rsidRPr="00707075">
              <w:rPr>
                <w:rFonts w:eastAsia="Times New Roman" w:cs="Calibri" w:hint="eastAsia"/>
                <w:bCs/>
                <w:color w:val="000000"/>
                <w:sz w:val="16"/>
                <w:szCs w:val="16"/>
              </w:rPr>
              <w:t>çõ</w:t>
            </w:r>
            <w:r w:rsidRPr="00707075">
              <w:rPr>
                <w:rFonts w:eastAsia="Times New Roman" w:cs="Calibri"/>
                <w:bCs/>
                <w:color w:val="000000"/>
                <w:sz w:val="16"/>
                <w:szCs w:val="16"/>
              </w:rPr>
              <w:t>es: imprimir, enviar fax, digitalizar, copiar, web.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1200 x 600 dpi; Design compacto; Tanque frontal, mais f</w:t>
            </w:r>
            <w:r w:rsidRPr="00707075">
              <w:rPr>
                <w:rFonts w:eastAsia="Times New Roman" w:cs="Calibri" w:hint="eastAsia"/>
                <w:bCs/>
                <w:color w:val="000000"/>
                <w:sz w:val="16"/>
                <w:szCs w:val="16"/>
              </w:rPr>
              <w:t>á</w:t>
            </w:r>
            <w:r w:rsidRPr="00707075">
              <w:rPr>
                <w:rFonts w:eastAsia="Times New Roman" w:cs="Calibri"/>
                <w:bCs/>
                <w:color w:val="000000"/>
                <w:sz w:val="16"/>
                <w:szCs w:val="16"/>
              </w:rPr>
              <w:t>cil de recarregar e monitorar os n</w:t>
            </w:r>
            <w:r w:rsidRPr="00707075">
              <w:rPr>
                <w:rFonts w:eastAsia="Times New Roman" w:cs="Calibri" w:hint="eastAsia"/>
                <w:bCs/>
                <w:color w:val="000000"/>
                <w:sz w:val="16"/>
                <w:szCs w:val="16"/>
              </w:rPr>
              <w:t>í</w:t>
            </w:r>
            <w:r w:rsidRPr="00707075">
              <w:rPr>
                <w:rFonts w:eastAsia="Times New Roman" w:cs="Calibri"/>
                <w:bCs/>
                <w:color w:val="000000"/>
                <w:sz w:val="16"/>
                <w:szCs w:val="16"/>
              </w:rPr>
              <w:t>veis de tinta. Conectividade: USB, Wi-Fi; Caracter</w:t>
            </w:r>
            <w:r w:rsidRPr="00707075">
              <w:rPr>
                <w:rFonts w:eastAsia="Times New Roman" w:cs="Calibri" w:hint="eastAsia"/>
                <w:bCs/>
                <w:color w:val="000000"/>
                <w:sz w:val="16"/>
                <w:szCs w:val="16"/>
              </w:rPr>
              <w:t>í</w:t>
            </w:r>
            <w:r w:rsidRPr="00707075">
              <w:rPr>
                <w:rFonts w:eastAsia="Times New Roman" w:cs="Calibri"/>
                <w:bCs/>
                <w:color w:val="000000"/>
                <w:sz w:val="16"/>
                <w:szCs w:val="16"/>
              </w:rPr>
              <w:t>sticas: Com scanner,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sem fio: Tamanho do papel: 10 x 15 cm, 7 x 17 cm, A4, A6, Of</w:t>
            </w:r>
            <w:r w:rsidRPr="00707075">
              <w:rPr>
                <w:rFonts w:eastAsia="Times New Roman" w:cs="Calibri" w:hint="eastAsia"/>
                <w:bCs/>
                <w:color w:val="000000"/>
                <w:sz w:val="16"/>
                <w:szCs w:val="16"/>
              </w:rPr>
              <w:t>í</w:t>
            </w:r>
            <w:r w:rsidRPr="00707075">
              <w:rPr>
                <w:rFonts w:eastAsia="Times New Roman" w:cs="Calibri"/>
                <w:bCs/>
                <w:color w:val="000000"/>
                <w:sz w:val="16"/>
                <w:szCs w:val="16"/>
              </w:rPr>
              <w:t>cio; Cor da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Colorida e Preto; Tecnologia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Jato de tinta;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(colorida): 12,5 ppm: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(monocrom</w:t>
            </w:r>
            <w:r w:rsidRPr="00707075">
              <w:rPr>
                <w:rFonts w:eastAsia="Times New Roman" w:cs="Calibri" w:hint="eastAsia"/>
                <w:bCs/>
                <w:color w:val="000000"/>
                <w:sz w:val="16"/>
                <w:szCs w:val="16"/>
              </w:rPr>
              <w:t>á</w:t>
            </w:r>
            <w:r w:rsidRPr="00707075">
              <w:rPr>
                <w:rFonts w:eastAsia="Times New Roman" w:cs="Calibri"/>
                <w:bCs/>
                <w:color w:val="000000"/>
                <w:sz w:val="16"/>
                <w:szCs w:val="16"/>
              </w:rPr>
              <w:t xml:space="preserve">tica): 10 ppm; Tipo: </w:t>
            </w:r>
            <w:r w:rsidRPr="00707075">
              <w:rPr>
                <w:rFonts w:eastAsia="Times New Roman" w:cs="Calibri"/>
                <w:bCs/>
                <w:color w:val="000000"/>
                <w:sz w:val="16"/>
                <w:szCs w:val="16"/>
              </w:rPr>
              <w:lastRenderedPageBreak/>
              <w:t>Multifuncionais; Sistemas operacionais compat</w:t>
            </w:r>
            <w:r w:rsidRPr="00707075">
              <w:rPr>
                <w:rFonts w:eastAsia="Times New Roman" w:cs="Calibri" w:hint="eastAsia"/>
                <w:bCs/>
                <w:color w:val="000000"/>
                <w:sz w:val="16"/>
                <w:szCs w:val="16"/>
              </w:rPr>
              <w:t>í</w:t>
            </w:r>
            <w:r w:rsidRPr="00707075">
              <w:rPr>
                <w:rFonts w:eastAsia="Times New Roman" w:cs="Calibri"/>
                <w:bCs/>
                <w:color w:val="000000"/>
                <w:sz w:val="16"/>
                <w:szCs w:val="16"/>
              </w:rPr>
              <w:t>veis: microsoft</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windows</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7, Windows vista</w:t>
            </w:r>
            <w:r w:rsidRPr="00707075">
              <w:rPr>
                <w:rFonts w:eastAsia="Times New Roman" w:cs="Calibri" w:hint="eastAsia"/>
                <w:bCs/>
                <w:color w:val="000000"/>
                <w:sz w:val="16"/>
                <w:szCs w:val="16"/>
              </w:rPr>
              <w:t>®</w:t>
            </w:r>
            <w:r w:rsidRPr="00707075">
              <w:rPr>
                <w:rFonts w:eastAsia="Times New Roman" w:cs="Calibri"/>
                <w:bCs/>
                <w:color w:val="000000"/>
                <w:sz w:val="16"/>
                <w:szCs w:val="16"/>
              </w:rPr>
              <w:t>, windows</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xp (sp2); mac os x v10.5, v 10.6; Linux; Acompanha um kit de garrafas de tinta EcoTank equivale a 35 kits de cartuchos; Cabo fonte e de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inclusos. Garantia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 de 01 (um)ano do fabricante.</w:t>
            </w:r>
          </w:p>
        </w:tc>
        <w:tc>
          <w:tcPr>
            <w:tcW w:w="567"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1.759,10</w:t>
            </w:r>
          </w:p>
        </w:tc>
        <w:tc>
          <w:tcPr>
            <w:tcW w:w="1134"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33.422,90</w:t>
            </w:r>
          </w:p>
        </w:tc>
      </w:tr>
      <w:tr w:rsidR="00295FE0" w:rsidRPr="000A50E2"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Pr>
                <w:rFonts w:eastAsia="Times New Roman" w:cs="Calibri"/>
                <w:color w:val="000000"/>
                <w:sz w:val="16"/>
                <w:szCs w:val="16"/>
              </w:rPr>
              <w:lastRenderedPageBreak/>
              <w:t>03</w:t>
            </w:r>
          </w:p>
        </w:tc>
        <w:tc>
          <w:tcPr>
            <w:tcW w:w="3118"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both"/>
              <w:rPr>
                <w:rFonts w:eastAsia="Times New Roman" w:cs="Calibri"/>
                <w:b/>
                <w:bCs/>
                <w:color w:val="000000"/>
                <w:sz w:val="16"/>
                <w:szCs w:val="16"/>
              </w:rPr>
            </w:pPr>
            <w:r w:rsidRPr="00707075">
              <w:rPr>
                <w:rFonts w:eastAsia="Times New Roman" w:cs="Calibri"/>
                <w:b/>
                <w:bCs/>
                <w:color w:val="000000"/>
                <w:sz w:val="16"/>
                <w:szCs w:val="16"/>
              </w:rPr>
              <w:t>IMPRESSORA MULTIFUNCIONAL WIFI MONOCROM</w:t>
            </w:r>
            <w:r w:rsidRPr="00707075">
              <w:rPr>
                <w:rFonts w:eastAsia="Times New Roman" w:cs="Calibri" w:hint="eastAsia"/>
                <w:b/>
                <w:bCs/>
                <w:color w:val="000000"/>
                <w:sz w:val="16"/>
                <w:szCs w:val="16"/>
              </w:rPr>
              <w:t>Á</w:t>
            </w:r>
            <w:r w:rsidRPr="00707075">
              <w:rPr>
                <w:rFonts w:eastAsia="Times New Roman" w:cs="Calibri"/>
                <w:b/>
                <w:bCs/>
                <w:color w:val="000000"/>
                <w:sz w:val="16"/>
                <w:szCs w:val="16"/>
              </w:rPr>
              <w:t xml:space="preserve">TICA - </w:t>
            </w:r>
            <w:r w:rsidRPr="00707075">
              <w:rPr>
                <w:rFonts w:eastAsia="Times New Roman" w:cs="Calibri"/>
                <w:bCs/>
                <w:color w:val="000000"/>
                <w:sz w:val="16"/>
                <w:szCs w:val="16"/>
              </w:rPr>
              <w:t>Caracter</w:t>
            </w:r>
            <w:r w:rsidRPr="00707075">
              <w:rPr>
                <w:rFonts w:eastAsia="Times New Roman" w:cs="Calibri" w:hint="eastAsia"/>
                <w:bCs/>
                <w:color w:val="000000"/>
                <w:sz w:val="16"/>
                <w:szCs w:val="16"/>
              </w:rPr>
              <w:t>í</w:t>
            </w:r>
            <w:r w:rsidRPr="00707075">
              <w:rPr>
                <w:rFonts w:eastAsia="Times New Roman" w:cs="Calibri"/>
                <w:bCs/>
                <w:color w:val="000000"/>
                <w:sz w:val="16"/>
                <w:szCs w:val="16"/>
              </w:rPr>
              <w:t>sticas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nimas: - velocidade de -mpress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24ppm; ciclo de trabalho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30.000/m</w:t>
            </w:r>
            <w:r w:rsidRPr="00707075">
              <w:rPr>
                <w:rFonts w:eastAsia="Times New Roman" w:cs="Calibri" w:hint="eastAsia"/>
                <w:bCs/>
                <w:color w:val="000000"/>
                <w:sz w:val="16"/>
                <w:szCs w:val="16"/>
              </w:rPr>
              <w:t>ê</w:t>
            </w:r>
            <w:r w:rsidRPr="00707075">
              <w:rPr>
                <w:rFonts w:eastAsia="Times New Roman" w:cs="Calibri"/>
                <w:bCs/>
                <w:color w:val="000000"/>
                <w:sz w:val="16"/>
                <w:szCs w:val="16"/>
              </w:rPr>
              <w:t>s; alimentador autom</w:t>
            </w:r>
            <w:r w:rsidRPr="00707075">
              <w:rPr>
                <w:rFonts w:eastAsia="Times New Roman" w:cs="Calibri" w:hint="eastAsia"/>
                <w:bCs/>
                <w:color w:val="000000"/>
                <w:sz w:val="16"/>
                <w:szCs w:val="16"/>
              </w:rPr>
              <w:t>á</w:t>
            </w:r>
            <w:r w:rsidRPr="00707075">
              <w:rPr>
                <w:rFonts w:eastAsia="Times New Roman" w:cs="Calibri"/>
                <w:bCs/>
                <w:color w:val="000000"/>
                <w:sz w:val="16"/>
                <w:szCs w:val="16"/>
              </w:rPr>
              <w:t>tico de originais; tampa de vidro; capacidade15 folhas size: 5.83x8.27in. to 8.5x14 in.;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frente e verso manual; conectividade USB 2.0 recurso de fax 0/100basetx ethernet, USB 2.0, wifi, cat</w:t>
            </w:r>
            <w:r w:rsidRPr="00707075">
              <w:rPr>
                <w:rFonts w:eastAsia="Times New Roman" w:cs="Calibri" w:hint="eastAsia"/>
                <w:bCs/>
                <w:color w:val="000000"/>
                <w:sz w:val="16"/>
                <w:szCs w:val="16"/>
              </w:rPr>
              <w:t>á</w:t>
            </w:r>
            <w:r w:rsidRPr="00707075">
              <w:rPr>
                <w:rFonts w:eastAsia="Times New Roman" w:cs="Calibri"/>
                <w:bCs/>
                <w:color w:val="000000"/>
                <w:sz w:val="16"/>
                <w:szCs w:val="16"/>
              </w:rPr>
              <w:t>logo de endere</w:t>
            </w:r>
            <w:r w:rsidRPr="00707075">
              <w:rPr>
                <w:rFonts w:eastAsia="Times New Roman" w:cs="Calibri" w:hint="eastAsia"/>
                <w:bCs/>
                <w:color w:val="000000"/>
                <w:sz w:val="16"/>
                <w:szCs w:val="16"/>
              </w:rPr>
              <w:t>ç</w:t>
            </w:r>
            <w:r w:rsidRPr="00707075">
              <w:rPr>
                <w:rFonts w:eastAsia="Times New Roman" w:cs="Calibri"/>
                <w:bCs/>
                <w:color w:val="000000"/>
                <w:sz w:val="16"/>
                <w:szCs w:val="16"/>
              </w:rPr>
              <w:t>os; rediscagem autom</w:t>
            </w:r>
            <w:r w:rsidRPr="00707075">
              <w:rPr>
                <w:rFonts w:eastAsia="Times New Roman" w:cs="Calibri" w:hint="eastAsia"/>
                <w:bCs/>
                <w:color w:val="000000"/>
                <w:sz w:val="16"/>
                <w:szCs w:val="16"/>
              </w:rPr>
              <w:t>á</w:t>
            </w:r>
            <w:r w:rsidRPr="00707075">
              <w:rPr>
                <w:rFonts w:eastAsia="Times New Roman" w:cs="Calibri"/>
                <w:bCs/>
                <w:color w:val="000000"/>
                <w:sz w:val="16"/>
                <w:szCs w:val="16"/>
              </w:rPr>
              <w:t>tica; bot</w:t>
            </w:r>
            <w:r w:rsidRPr="00707075">
              <w:rPr>
                <w:rFonts w:eastAsia="Times New Roman" w:cs="Calibri" w:hint="eastAsia"/>
                <w:bCs/>
                <w:color w:val="000000"/>
                <w:sz w:val="16"/>
                <w:szCs w:val="16"/>
              </w:rPr>
              <w:t>ó</w:t>
            </w:r>
            <w:r w:rsidRPr="00707075">
              <w:rPr>
                <w:rFonts w:eastAsia="Times New Roman" w:cs="Calibri"/>
                <w:bCs/>
                <w:color w:val="000000"/>
                <w:sz w:val="16"/>
                <w:szCs w:val="16"/>
              </w:rPr>
              <w:t>es de 1 oque*destino da digitaliza</w:t>
            </w:r>
            <w:r w:rsidRPr="00707075">
              <w:rPr>
                <w:rFonts w:eastAsia="Times New Roman" w:cs="Calibri" w:hint="eastAsia"/>
                <w:bCs/>
                <w:color w:val="000000"/>
                <w:sz w:val="16"/>
                <w:szCs w:val="16"/>
              </w:rPr>
              <w:t>çã</w:t>
            </w:r>
            <w:r w:rsidRPr="00707075">
              <w:rPr>
                <w:rFonts w:eastAsia="Times New Roman" w:cs="Calibri"/>
                <w:bCs/>
                <w:color w:val="000000"/>
                <w:sz w:val="16"/>
                <w:szCs w:val="16"/>
              </w:rPr>
              <w:t>o: digitalizar para USB, digitalizar para ftp, digitalizar pasta; USBme-mail.Formatos de arquivos de digitaliza</w:t>
            </w:r>
            <w:r w:rsidRPr="00707075">
              <w:rPr>
                <w:rFonts w:eastAsia="Times New Roman" w:cs="Calibri" w:hint="eastAsia"/>
                <w:bCs/>
                <w:color w:val="000000"/>
                <w:sz w:val="16"/>
                <w:szCs w:val="16"/>
              </w:rPr>
              <w:t>çã</w:t>
            </w:r>
            <w:r w:rsidRPr="00707075">
              <w:rPr>
                <w:rFonts w:eastAsia="Times New Roman" w:cs="Calibri"/>
                <w:bCs/>
                <w:color w:val="000000"/>
                <w:sz w:val="16"/>
                <w:szCs w:val="16"/>
              </w:rPr>
              <w:t>o: jpeg, pdf, tiff;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com tempo de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apenas 8 segundos.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m</w:t>
            </w:r>
            <w:r w:rsidRPr="00707075">
              <w:rPr>
                <w:rFonts w:eastAsia="Times New Roman" w:cs="Calibri" w:hint="eastAsia"/>
                <w:bCs/>
                <w:color w:val="000000"/>
                <w:sz w:val="16"/>
                <w:szCs w:val="16"/>
              </w:rPr>
              <w:t>á</w:t>
            </w:r>
            <w:r w:rsidRPr="00707075">
              <w:rPr>
                <w:rFonts w:eastAsia="Times New Roman" w:cs="Calibri"/>
                <w:bCs/>
                <w:color w:val="000000"/>
                <w:sz w:val="16"/>
                <w:szCs w:val="16"/>
              </w:rPr>
              <w:t>xima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1200x1200 dpi; processador 300mhz; mem</w:t>
            </w:r>
            <w:r w:rsidRPr="00707075">
              <w:rPr>
                <w:rFonts w:eastAsia="Times New Roman" w:cs="Calibri" w:hint="eastAsia"/>
                <w:bCs/>
                <w:color w:val="000000"/>
                <w:sz w:val="16"/>
                <w:szCs w:val="16"/>
              </w:rPr>
              <w:t>ó</w:t>
            </w:r>
            <w:r w:rsidRPr="00707075">
              <w:rPr>
                <w:rFonts w:eastAsia="Times New Roman" w:cs="Calibri"/>
                <w:bCs/>
                <w:color w:val="000000"/>
                <w:sz w:val="16"/>
                <w:szCs w:val="16"/>
              </w:rPr>
              <w:t>ria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128mb/128mb; linguagem de descri</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pdl, baseados em host. Recursos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v</w:t>
            </w:r>
            <w:r w:rsidRPr="00707075">
              <w:rPr>
                <w:rFonts w:eastAsia="Times New Roman" w:cs="Calibri" w:hint="eastAsia"/>
                <w:bCs/>
                <w:color w:val="000000"/>
                <w:sz w:val="16"/>
                <w:szCs w:val="16"/>
              </w:rPr>
              <w:t>á</w:t>
            </w:r>
            <w:r w:rsidRPr="00707075">
              <w:rPr>
                <w:rFonts w:eastAsia="Times New Roman" w:cs="Calibri"/>
                <w:bCs/>
                <w:color w:val="000000"/>
                <w:sz w:val="16"/>
                <w:szCs w:val="16"/>
              </w:rPr>
              <w:t>rias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numa folha,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de USB, marca d</w:t>
            </w:r>
            <w:r w:rsidRPr="00707075">
              <w:rPr>
                <w:rFonts w:eastAsia="Times New Roman" w:cs="Calibri" w:hint="eastAsia"/>
                <w:bCs/>
                <w:color w:val="000000"/>
                <w:sz w:val="16"/>
                <w:szCs w:val="16"/>
              </w:rPr>
              <w:t>á</w:t>
            </w:r>
            <w:r w:rsidRPr="00707075">
              <w:rPr>
                <w:rFonts w:eastAsia="Times New Roman" w:cs="Calibri"/>
                <w:bCs/>
                <w:color w:val="000000"/>
                <w:sz w:val="16"/>
                <w:szCs w:val="16"/>
              </w:rPr>
              <w:t>gua.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tempo de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primeira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8 segundos; recursos de supress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de fundo,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de livros. Garantia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 de 01(um) ano do fabricante.</w:t>
            </w:r>
          </w:p>
        </w:tc>
        <w:tc>
          <w:tcPr>
            <w:tcW w:w="567"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3.211,64</w:t>
            </w:r>
          </w:p>
        </w:tc>
        <w:tc>
          <w:tcPr>
            <w:tcW w:w="1134" w:type="dxa"/>
            <w:tcBorders>
              <w:top w:val="nil"/>
              <w:left w:val="nil"/>
              <w:bottom w:val="single" w:sz="4" w:space="0" w:color="auto"/>
              <w:right w:val="single" w:sz="4" w:space="0" w:color="auto"/>
            </w:tcBorders>
            <w:shd w:val="clear" w:color="auto" w:fill="auto"/>
            <w:noWrap/>
            <w:vAlign w:val="center"/>
            <w:hideMark/>
          </w:tcPr>
          <w:p w:rsidR="00295FE0" w:rsidRPr="000A50E2" w:rsidRDefault="00295FE0"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57.809,52</w:t>
            </w:r>
          </w:p>
        </w:tc>
      </w:tr>
      <w:tr w:rsidR="00295FE0" w:rsidRPr="000A50E2" w:rsidTr="005466D6">
        <w:trPr>
          <w:trHeight w:val="20"/>
        </w:trPr>
        <w:tc>
          <w:tcPr>
            <w:tcW w:w="9782" w:type="dxa"/>
            <w:gridSpan w:val="9"/>
            <w:vMerge w:val="restart"/>
            <w:tcBorders>
              <w:top w:val="single" w:sz="4" w:space="0" w:color="auto"/>
              <w:left w:val="single" w:sz="4" w:space="0" w:color="auto"/>
              <w:right w:val="single" w:sz="4" w:space="0" w:color="auto"/>
            </w:tcBorders>
            <w:shd w:val="clear" w:color="auto" w:fill="auto"/>
            <w:noWrap/>
            <w:vAlign w:val="center"/>
          </w:tcPr>
          <w:p w:rsidR="00295FE0" w:rsidRPr="00830B60" w:rsidRDefault="00295FE0" w:rsidP="005466D6">
            <w:pPr>
              <w:jc w:val="center"/>
              <w:rPr>
                <w:rFonts w:eastAsia="Times New Roman" w:cs="Calibri"/>
                <w:b/>
                <w:color w:val="000000"/>
                <w:sz w:val="20"/>
                <w:szCs w:val="16"/>
              </w:rPr>
            </w:pPr>
            <w:r w:rsidRPr="00830B60">
              <w:rPr>
                <w:rFonts w:eastAsia="Times New Roman" w:cs="Calibri"/>
                <w:b/>
                <w:color w:val="000000"/>
                <w:sz w:val="20"/>
                <w:szCs w:val="16"/>
              </w:rPr>
              <w:t>Valor total</w:t>
            </w:r>
          </w:p>
        </w:tc>
        <w:tc>
          <w:tcPr>
            <w:tcW w:w="1134" w:type="dxa"/>
            <w:tcBorders>
              <w:top w:val="single" w:sz="4" w:space="0" w:color="auto"/>
              <w:left w:val="nil"/>
              <w:bottom w:val="nil"/>
              <w:right w:val="single" w:sz="4" w:space="0" w:color="auto"/>
            </w:tcBorders>
            <w:shd w:val="clear" w:color="auto" w:fill="auto"/>
            <w:noWrap/>
            <w:vAlign w:val="center"/>
          </w:tcPr>
          <w:p w:rsidR="00295FE0" w:rsidRPr="00830B60" w:rsidRDefault="00295FE0" w:rsidP="005466D6">
            <w:pPr>
              <w:jc w:val="center"/>
              <w:rPr>
                <w:rFonts w:cs="Calibri"/>
                <w:color w:val="000000"/>
                <w:sz w:val="16"/>
              </w:rPr>
            </w:pPr>
          </w:p>
          <w:p w:rsidR="00295FE0" w:rsidRPr="00830B60" w:rsidRDefault="00295FE0" w:rsidP="005466D6">
            <w:pPr>
              <w:jc w:val="center"/>
              <w:rPr>
                <w:rFonts w:cs="Calibri"/>
                <w:color w:val="000000"/>
                <w:sz w:val="16"/>
              </w:rPr>
            </w:pPr>
            <w:r w:rsidRPr="00830B60">
              <w:rPr>
                <w:rFonts w:cs="Calibri"/>
                <w:color w:val="000000"/>
                <w:sz w:val="16"/>
              </w:rPr>
              <w:t xml:space="preserve">R$ </w:t>
            </w:r>
            <w:r>
              <w:rPr>
                <w:rFonts w:cs="Calibri"/>
                <w:color w:val="000000"/>
                <w:sz w:val="16"/>
              </w:rPr>
              <w:t>148.851,17</w:t>
            </w:r>
          </w:p>
          <w:p w:rsidR="00295FE0" w:rsidRPr="00830B60" w:rsidRDefault="00295FE0" w:rsidP="005466D6">
            <w:pPr>
              <w:jc w:val="center"/>
              <w:rPr>
                <w:rFonts w:eastAsia="Times New Roman" w:cs="Calibri"/>
                <w:color w:val="000000"/>
                <w:sz w:val="16"/>
                <w:szCs w:val="16"/>
              </w:rPr>
            </w:pPr>
          </w:p>
        </w:tc>
      </w:tr>
      <w:tr w:rsidR="00295FE0" w:rsidRPr="000A50E2" w:rsidTr="005466D6">
        <w:trPr>
          <w:trHeight w:val="86"/>
        </w:trPr>
        <w:tc>
          <w:tcPr>
            <w:tcW w:w="9782" w:type="dxa"/>
            <w:gridSpan w:val="9"/>
            <w:vMerge/>
            <w:tcBorders>
              <w:left w:val="single" w:sz="4" w:space="0" w:color="auto"/>
              <w:bottom w:val="single" w:sz="4" w:space="0" w:color="auto"/>
              <w:right w:val="single" w:sz="4" w:space="0" w:color="auto"/>
            </w:tcBorders>
            <w:shd w:val="clear" w:color="auto" w:fill="auto"/>
            <w:noWrap/>
            <w:vAlign w:val="center"/>
          </w:tcPr>
          <w:p w:rsidR="00295FE0" w:rsidRPr="000A50E2" w:rsidRDefault="00295FE0" w:rsidP="005466D6">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295FE0" w:rsidRPr="000A50E2" w:rsidRDefault="00295FE0" w:rsidP="005466D6">
            <w:pPr>
              <w:jc w:val="center"/>
              <w:rPr>
                <w:rFonts w:eastAsia="Times New Roman" w:cs="Calibri"/>
                <w:color w:val="000000"/>
                <w:sz w:val="16"/>
                <w:szCs w:val="16"/>
              </w:rPr>
            </w:pPr>
          </w:p>
        </w:tc>
      </w:tr>
    </w:tbl>
    <w:p w:rsidR="00295FE0" w:rsidRDefault="00295FE0" w:rsidP="00295FE0">
      <w:pPr>
        <w:pStyle w:val="Nivel2"/>
      </w:pPr>
      <w:r>
        <w:tab/>
      </w:r>
    </w:p>
    <w:p w:rsidR="00295FE0" w:rsidRPr="006D6264" w:rsidRDefault="00295FE0" w:rsidP="006207E5">
      <w:pPr>
        <w:pStyle w:val="Nivel2"/>
        <w:numPr>
          <w:ilvl w:val="1"/>
          <w:numId w:val="26"/>
        </w:numPr>
        <w:tabs>
          <w:tab w:val="left" w:pos="-284"/>
        </w:tabs>
        <w:ind w:left="284" w:hanging="568"/>
        <w:outlineLvl w:val="1"/>
      </w:pPr>
      <w:r w:rsidRPr="006D6264">
        <w:t>Os bens objeto desta contratação são caracterizados como comuns, conforme justificativa constante do Estudo Técnico Preliminar.</w:t>
      </w:r>
    </w:p>
    <w:p w:rsidR="00295FE0" w:rsidRPr="006D6264" w:rsidRDefault="00295FE0" w:rsidP="006207E5">
      <w:pPr>
        <w:pStyle w:val="Nivel2"/>
        <w:numPr>
          <w:ilvl w:val="1"/>
          <w:numId w:val="26"/>
        </w:numPr>
        <w:tabs>
          <w:tab w:val="left" w:pos="-284"/>
        </w:tabs>
        <w:ind w:left="284" w:hanging="568"/>
        <w:outlineLvl w:val="1"/>
      </w:pPr>
      <w:r w:rsidRPr="006D6264">
        <w:t>O objeto desta contratação não se enquadra como sendo de bem de luxo, conforme Decreto</w:t>
      </w:r>
      <w:r>
        <w:t xml:space="preserve"> Municipal </w:t>
      </w:r>
      <w:r w:rsidRPr="006D6264">
        <w:t>nº 006/2024.</w:t>
      </w:r>
    </w:p>
    <w:p w:rsidR="00295FE0" w:rsidRPr="003063DD" w:rsidRDefault="00295FE0" w:rsidP="006207E5">
      <w:pPr>
        <w:pStyle w:val="Nivel2"/>
        <w:numPr>
          <w:ilvl w:val="1"/>
          <w:numId w:val="26"/>
        </w:numPr>
        <w:tabs>
          <w:tab w:val="left" w:pos="-284"/>
        </w:tabs>
        <w:ind w:left="284" w:hanging="568"/>
        <w:outlineLvl w:val="1"/>
      </w:pPr>
      <w:r w:rsidRPr="003063DD">
        <w:t>O prazo de vigência da contratação é de 12 (doze) meses contados do</w:t>
      </w:r>
      <w:r>
        <w:t xml:space="preserve"> (a) </w:t>
      </w:r>
      <w:r w:rsidRPr="003063DD">
        <w:t>assinatura de contrato, na forma do arti</w:t>
      </w:r>
      <w:r>
        <w:t>go 105 da Lei n° 14.133, de 2021.</w:t>
      </w:r>
    </w:p>
    <w:p w:rsidR="00295FE0" w:rsidRPr="006D6264" w:rsidRDefault="00295FE0" w:rsidP="006207E5">
      <w:pPr>
        <w:pStyle w:val="Nivel2"/>
        <w:numPr>
          <w:ilvl w:val="1"/>
          <w:numId w:val="26"/>
        </w:numPr>
        <w:tabs>
          <w:tab w:val="left" w:pos="-284"/>
        </w:tabs>
        <w:ind w:left="284" w:hanging="568"/>
        <w:outlineLvl w:val="1"/>
      </w:pPr>
      <w:r w:rsidRPr="006D6264">
        <w:t>O contrato oferece maior detalhamento das regras que serão aplicadas em relação à vigência da contratação.</w:t>
      </w:r>
    </w:p>
    <w:p w:rsidR="00295FE0" w:rsidRPr="004E7A8F" w:rsidRDefault="00295FE0" w:rsidP="006207E5">
      <w:pPr>
        <w:pStyle w:val="Nivel01"/>
        <w:numPr>
          <w:ilvl w:val="0"/>
          <w:numId w:val="26"/>
        </w:numPr>
        <w:spacing w:before="288" w:after="288"/>
      </w:pPr>
      <w:r w:rsidRPr="00646BC2">
        <w:t>FUNDAMENTAÇÃO E DESCRIÇÃO DA NECESSIDADE DA CONTRATAÇÃO</w:t>
      </w:r>
    </w:p>
    <w:p w:rsidR="00295FE0" w:rsidRDefault="00295FE0" w:rsidP="006207E5">
      <w:pPr>
        <w:pStyle w:val="Nivel2"/>
        <w:numPr>
          <w:ilvl w:val="1"/>
          <w:numId w:val="26"/>
        </w:numPr>
        <w:tabs>
          <w:tab w:val="left" w:pos="-284"/>
        </w:tabs>
        <w:ind w:left="284" w:hanging="568"/>
        <w:outlineLvl w:val="1"/>
      </w:pPr>
      <w:r w:rsidRPr="00C70751">
        <w:t>O estudo preliminar visa contrata</w:t>
      </w:r>
      <w:r w:rsidRPr="00C70751">
        <w:rPr>
          <w:rFonts w:hint="eastAsia"/>
        </w:rPr>
        <w:t>çã</w:t>
      </w:r>
      <w:r w:rsidRPr="00C70751">
        <w:t>o de empresa especializada para aquisi</w:t>
      </w:r>
      <w:r w:rsidRPr="00C70751">
        <w:rPr>
          <w:rFonts w:hint="eastAsia"/>
        </w:rPr>
        <w:t>çã</w:t>
      </w:r>
      <w:r w:rsidRPr="00C70751">
        <w:t>o de material permanente, bem como: impressoras multifuncional jato de tinta e a laser, para atender as necessidades da Prefeitura Municipal Afr</w:t>
      </w:r>
      <w:r w:rsidRPr="00C70751">
        <w:rPr>
          <w:rFonts w:hint="eastAsia"/>
        </w:rPr>
        <w:t>â</w:t>
      </w:r>
      <w:r w:rsidRPr="00C70751">
        <w:t>nio PE e secretarias.</w:t>
      </w:r>
    </w:p>
    <w:p w:rsidR="00295FE0" w:rsidRDefault="00295FE0" w:rsidP="006207E5">
      <w:pPr>
        <w:pStyle w:val="Nivel2"/>
        <w:numPr>
          <w:ilvl w:val="1"/>
          <w:numId w:val="26"/>
        </w:numPr>
        <w:tabs>
          <w:tab w:val="left" w:pos="-284"/>
        </w:tabs>
        <w:ind w:left="284" w:hanging="568"/>
        <w:outlineLvl w:val="1"/>
      </w:pPr>
      <w:r w:rsidRPr="008F3173">
        <w:lastRenderedPageBreak/>
        <w:t>As referidas impressoras est</w:t>
      </w:r>
      <w:r w:rsidRPr="008F3173">
        <w:rPr>
          <w:rFonts w:hint="eastAsia"/>
        </w:rPr>
        <w:t>ã</w:t>
      </w:r>
      <w:r w:rsidRPr="008F3173">
        <w:t>o sendo solicitadas pela raz</w:t>
      </w:r>
      <w:r w:rsidRPr="008F3173">
        <w:rPr>
          <w:rFonts w:hint="eastAsia"/>
        </w:rPr>
        <w:t>ã</w:t>
      </w:r>
      <w:r w:rsidRPr="008F3173">
        <w:t>o de que foram cancelados os itens no processo licitat</w:t>
      </w:r>
      <w:r w:rsidRPr="008F3173">
        <w:rPr>
          <w:rFonts w:hint="eastAsia"/>
        </w:rPr>
        <w:t>ó</w:t>
      </w:r>
      <w:r w:rsidRPr="008F3173">
        <w:t>rio 056/2024 e preg</w:t>
      </w:r>
      <w:r w:rsidRPr="008F3173">
        <w:rPr>
          <w:rFonts w:hint="eastAsia"/>
        </w:rPr>
        <w:t>ã</w:t>
      </w:r>
      <w:r w:rsidRPr="008F3173">
        <w:t>o eletr</w:t>
      </w:r>
      <w:r w:rsidRPr="008F3173">
        <w:rPr>
          <w:rFonts w:hint="eastAsia"/>
        </w:rPr>
        <w:t>ô</w:t>
      </w:r>
      <w:r w:rsidRPr="008F3173">
        <w:t>nico SRP n</w:t>
      </w:r>
      <w:r w:rsidRPr="008F3173">
        <w:rPr>
          <w:rFonts w:hint="eastAsia"/>
        </w:rPr>
        <w:t>°</w:t>
      </w:r>
      <w:r w:rsidRPr="008F3173">
        <w:t xml:space="preserve"> 021/2024 conforme copia de ata anexa ao processo, necess</w:t>
      </w:r>
      <w:r w:rsidRPr="008F3173">
        <w:rPr>
          <w:rFonts w:hint="eastAsia"/>
        </w:rPr>
        <w:t>á</w:t>
      </w:r>
      <w:r w:rsidRPr="008F3173">
        <w:t>rios para os trabalhos desenvolvidos nas depend</w:t>
      </w:r>
      <w:r w:rsidRPr="008F3173">
        <w:rPr>
          <w:rFonts w:hint="eastAsia"/>
        </w:rPr>
        <w:t>ê</w:t>
      </w:r>
      <w:r w:rsidRPr="008F3173">
        <w:t>ncias dos diversos setores desta administra</w:t>
      </w:r>
      <w:r w:rsidRPr="008F3173">
        <w:rPr>
          <w:rFonts w:hint="eastAsia"/>
        </w:rPr>
        <w:t>çã</w:t>
      </w:r>
      <w:r w:rsidRPr="008F3173">
        <w:t>o p</w:t>
      </w:r>
      <w:r w:rsidRPr="008F3173">
        <w:rPr>
          <w:rFonts w:hint="eastAsia"/>
        </w:rPr>
        <w:t>ú</w:t>
      </w:r>
      <w:r w:rsidRPr="008F3173">
        <w:t>blica municipal.</w:t>
      </w:r>
    </w:p>
    <w:p w:rsidR="00295FE0" w:rsidRDefault="00295FE0" w:rsidP="006207E5">
      <w:pPr>
        <w:pStyle w:val="Nivel2"/>
        <w:numPr>
          <w:ilvl w:val="1"/>
          <w:numId w:val="26"/>
        </w:numPr>
        <w:tabs>
          <w:tab w:val="left" w:pos="-284"/>
        </w:tabs>
        <w:ind w:left="284" w:hanging="568"/>
        <w:outlineLvl w:val="1"/>
      </w:pPr>
      <w:r w:rsidRPr="00862F95">
        <w:t>A aquisição dos equipamentos irá garantir condições de trabalho aos profissionais envolvidos no âmbito municipal, para melhor atender o interesse do cidadão.</w:t>
      </w:r>
    </w:p>
    <w:p w:rsidR="00295FE0" w:rsidRPr="00646BC2" w:rsidRDefault="00295FE0" w:rsidP="006207E5">
      <w:pPr>
        <w:pStyle w:val="Nivel2"/>
        <w:numPr>
          <w:ilvl w:val="1"/>
          <w:numId w:val="26"/>
        </w:numPr>
        <w:tabs>
          <w:tab w:val="left" w:pos="-284"/>
        </w:tabs>
        <w:ind w:left="284" w:hanging="568"/>
        <w:outlineLvl w:val="1"/>
      </w:pPr>
      <w:r w:rsidRPr="00862F95">
        <w:t>Por essas razões, faz-se justa a contratação do fornecimento do produto em tela.</w:t>
      </w:r>
    </w:p>
    <w:p w:rsidR="00295FE0" w:rsidRPr="00020F81" w:rsidRDefault="00295FE0" w:rsidP="006207E5">
      <w:pPr>
        <w:pStyle w:val="Nivel01"/>
        <w:numPr>
          <w:ilvl w:val="0"/>
          <w:numId w:val="26"/>
        </w:numPr>
        <w:spacing w:before="288" w:after="288"/>
      </w:pPr>
      <w:r w:rsidRPr="00646BC2">
        <w:t>DESCRIÇÃO DA SOLUÇÃO COMO UM TODO CONSIDERA</w:t>
      </w:r>
      <w:r>
        <w:t>N</w:t>
      </w:r>
      <w:r w:rsidRPr="00646BC2">
        <w:t>DO O CICLO DE VIDA DO OBJETO E ESPECIFICAÇÃO DO PRODUTO</w:t>
      </w:r>
    </w:p>
    <w:p w:rsidR="00295FE0" w:rsidRDefault="00295FE0" w:rsidP="006207E5">
      <w:pPr>
        <w:pStyle w:val="Nivel2"/>
        <w:numPr>
          <w:ilvl w:val="1"/>
          <w:numId w:val="26"/>
        </w:numPr>
        <w:tabs>
          <w:tab w:val="left" w:pos="-284"/>
        </w:tabs>
        <w:ind w:left="284" w:hanging="568"/>
        <w:outlineLvl w:val="1"/>
      </w:pPr>
      <w:r w:rsidRPr="00020F81">
        <w:t>A solu</w:t>
      </w:r>
      <w:r w:rsidRPr="00020F81">
        <w:rPr>
          <w:rFonts w:hint="eastAsia"/>
        </w:rPr>
        <w:t>çã</w:t>
      </w:r>
      <w:r w:rsidRPr="00020F81">
        <w:t xml:space="preserve">o </w:t>
      </w:r>
      <w:r>
        <w:t xml:space="preserve">deste objeto </w:t>
      </w:r>
      <w:r w:rsidRPr="00020F81">
        <w:t>proporcionar</w:t>
      </w:r>
      <w:r w:rsidRPr="00020F81">
        <w:rPr>
          <w:rFonts w:hint="eastAsia"/>
        </w:rPr>
        <w:t>á</w:t>
      </w:r>
      <w:r w:rsidRPr="00020F81">
        <w:t xml:space="preserve"> melhorias na qualidade do atendimento, tanto para a equipe de profissionais, quanto para o p</w:t>
      </w:r>
      <w:r w:rsidRPr="00020F81">
        <w:rPr>
          <w:rFonts w:hint="eastAsia"/>
        </w:rPr>
        <w:t>ú</w:t>
      </w:r>
      <w:r w:rsidRPr="00020F81">
        <w:t>blico, por se tratar de equipamentos novos e eficazes.</w:t>
      </w:r>
    </w:p>
    <w:p w:rsidR="00295FE0" w:rsidRPr="006D6264" w:rsidRDefault="00295FE0" w:rsidP="006207E5">
      <w:pPr>
        <w:pStyle w:val="Nivel2"/>
        <w:numPr>
          <w:ilvl w:val="1"/>
          <w:numId w:val="26"/>
        </w:numPr>
        <w:tabs>
          <w:tab w:val="left" w:pos="-284"/>
        </w:tabs>
        <w:ind w:left="284" w:hanging="568"/>
        <w:outlineLvl w:val="1"/>
      </w:pPr>
      <w:r w:rsidRPr="00020F81">
        <w:t>Os fornecimentos do objeto desta contrata</w:t>
      </w:r>
      <w:r w:rsidRPr="00020F81">
        <w:rPr>
          <w:rFonts w:hint="eastAsia"/>
        </w:rPr>
        <w:t>çã</w:t>
      </w:r>
      <w:r w:rsidRPr="00020F81">
        <w:t>o ser</w:t>
      </w:r>
      <w:r w:rsidRPr="00020F81">
        <w:rPr>
          <w:rFonts w:hint="eastAsia"/>
        </w:rPr>
        <w:t>ã</w:t>
      </w:r>
      <w:r w:rsidRPr="00020F81">
        <w:t xml:space="preserve">o realizados pela contratada de acordo com a necessidade do </w:t>
      </w:r>
      <w:r w:rsidRPr="00020F81">
        <w:rPr>
          <w:rFonts w:hint="eastAsia"/>
        </w:rPr>
        <w:t>ó</w:t>
      </w:r>
      <w:r w:rsidRPr="00020F81">
        <w:t>rg</w:t>
      </w:r>
      <w:r w:rsidRPr="00020F81">
        <w:rPr>
          <w:rFonts w:hint="eastAsia"/>
        </w:rPr>
        <w:t>ã</w:t>
      </w:r>
      <w:r w:rsidRPr="00020F81">
        <w:t>o contratante.</w:t>
      </w:r>
    </w:p>
    <w:p w:rsidR="00295FE0" w:rsidRPr="006D6264" w:rsidRDefault="00295FE0" w:rsidP="006207E5">
      <w:pPr>
        <w:pStyle w:val="Nivel2"/>
        <w:numPr>
          <w:ilvl w:val="1"/>
          <w:numId w:val="26"/>
        </w:numPr>
        <w:tabs>
          <w:tab w:val="left" w:pos="-284"/>
        </w:tabs>
        <w:ind w:left="284" w:hanging="568"/>
        <w:outlineLvl w:val="1"/>
      </w:pPr>
      <w:r w:rsidRPr="006D6264">
        <w:t xml:space="preserve">A contratada deverá designar, por escrito, no ato de recebimento de autorização do fornecimento, preposto que tenha poderes para resolução de possíveis ocorrências durante a execução do contrato; </w:t>
      </w:r>
    </w:p>
    <w:p w:rsidR="00295FE0" w:rsidRPr="006D6264" w:rsidRDefault="00295FE0" w:rsidP="006207E5">
      <w:pPr>
        <w:pStyle w:val="Nivel2"/>
        <w:numPr>
          <w:ilvl w:val="1"/>
          <w:numId w:val="26"/>
        </w:numPr>
        <w:tabs>
          <w:tab w:val="left" w:pos="-284"/>
        </w:tabs>
        <w:ind w:left="284" w:hanging="568"/>
        <w:outlineLvl w:val="1"/>
      </w:pPr>
      <w:r w:rsidRPr="006D6264">
        <w:t>Disponibilizar funcionários portadores de atestado de boa conduta, rigorosamente selecionados e capacitados para a entrega dos produtos, com funções devidamente registradas nas carteiras de trabalho;</w:t>
      </w:r>
    </w:p>
    <w:p w:rsidR="00295FE0" w:rsidRPr="006D6264" w:rsidRDefault="00295FE0" w:rsidP="006207E5">
      <w:pPr>
        <w:pStyle w:val="Nivel2"/>
        <w:numPr>
          <w:ilvl w:val="1"/>
          <w:numId w:val="26"/>
        </w:numPr>
        <w:tabs>
          <w:tab w:val="left" w:pos="-284"/>
        </w:tabs>
        <w:ind w:left="284" w:hanging="568"/>
        <w:outlineLvl w:val="1"/>
      </w:pPr>
      <w:r w:rsidRPr="006D6264">
        <w:t>Nomear encarregado (s) responsável (eis) pelos fornecimentos, com missão de garantir o bom andamento dos trabalhos, através da coordenação e fiscalização dos empregados envolvidos na execução.</w:t>
      </w:r>
    </w:p>
    <w:p w:rsidR="00295FE0" w:rsidRPr="00646BC2" w:rsidRDefault="00295FE0" w:rsidP="006207E5">
      <w:pPr>
        <w:pStyle w:val="Nivel2"/>
        <w:numPr>
          <w:ilvl w:val="1"/>
          <w:numId w:val="26"/>
        </w:numPr>
        <w:tabs>
          <w:tab w:val="left" w:pos="-284"/>
        </w:tabs>
        <w:ind w:left="284" w:hanging="568"/>
        <w:outlineLvl w:val="1"/>
      </w:pPr>
      <w:r w:rsidRPr="006D6264">
        <w:t>Cumprir os postulados legais vigentes no âmbito federal, estadual ou municipal e as normas internas de segurança e medicina do trabalho.</w:t>
      </w:r>
    </w:p>
    <w:p w:rsidR="00295FE0" w:rsidRPr="00646BC2" w:rsidRDefault="00295FE0" w:rsidP="006207E5">
      <w:pPr>
        <w:pStyle w:val="Nivel01"/>
        <w:numPr>
          <w:ilvl w:val="0"/>
          <w:numId w:val="26"/>
        </w:numPr>
        <w:spacing w:before="288" w:after="288"/>
      </w:pPr>
      <w:r w:rsidRPr="00646BC2">
        <w:t>REQUISITOS DA CONTRATAÇÃO</w:t>
      </w:r>
    </w:p>
    <w:p w:rsidR="00295FE0" w:rsidRPr="00646BC2" w:rsidRDefault="00295FE0" w:rsidP="006207E5">
      <w:pPr>
        <w:pStyle w:val="Nivel2"/>
        <w:numPr>
          <w:ilvl w:val="1"/>
          <w:numId w:val="26"/>
        </w:numPr>
        <w:tabs>
          <w:tab w:val="left" w:pos="-284"/>
        </w:tabs>
        <w:ind w:left="284" w:hanging="568"/>
        <w:outlineLvl w:val="1"/>
      </w:pPr>
      <w:r w:rsidRPr="00646BC2">
        <w:t>Sustentabilidade</w:t>
      </w:r>
    </w:p>
    <w:p w:rsidR="00295FE0" w:rsidRPr="006D6264" w:rsidRDefault="00295FE0" w:rsidP="006207E5">
      <w:pPr>
        <w:pStyle w:val="Nivel2"/>
        <w:numPr>
          <w:ilvl w:val="1"/>
          <w:numId w:val="26"/>
        </w:numPr>
        <w:tabs>
          <w:tab w:val="left" w:pos="-284"/>
        </w:tabs>
        <w:ind w:left="284" w:hanging="568"/>
        <w:outlineLvl w:val="1"/>
      </w:pPr>
      <w:r w:rsidRPr="006D6264">
        <w:t>Além dos critérios de sustentabilidade eventualmente inseridos na descrição do objeto, devem ser atendidos os que se baseiam no Guia Nacional de Contratações Sustentáveis.</w:t>
      </w:r>
    </w:p>
    <w:p w:rsidR="00295FE0" w:rsidRDefault="00295FE0" w:rsidP="00295FE0">
      <w:pPr>
        <w:rPr>
          <w:rFonts w:ascii="Arial" w:hAnsi="Arial" w:cs="Arial"/>
          <w:b/>
        </w:rPr>
      </w:pPr>
    </w:p>
    <w:p w:rsidR="00295FE0" w:rsidRPr="00646BC2" w:rsidRDefault="00295FE0" w:rsidP="00295FE0">
      <w:pPr>
        <w:rPr>
          <w:rFonts w:ascii="Arial" w:hAnsi="Arial" w:cs="Arial"/>
        </w:rPr>
      </w:pPr>
      <w:r>
        <w:rPr>
          <w:rFonts w:ascii="Arial" w:hAnsi="Arial" w:cs="Arial"/>
          <w:b/>
        </w:rPr>
        <w:t xml:space="preserve">4.2. </w:t>
      </w:r>
      <w:r w:rsidRPr="00646BC2">
        <w:rPr>
          <w:rFonts w:ascii="Arial" w:hAnsi="Arial" w:cs="Arial"/>
          <w:b/>
        </w:rPr>
        <w:t>Subcontratação</w:t>
      </w:r>
    </w:p>
    <w:p w:rsidR="00295FE0" w:rsidRPr="00646BC2" w:rsidRDefault="00295FE0" w:rsidP="006207E5">
      <w:pPr>
        <w:pStyle w:val="Nivel2"/>
        <w:numPr>
          <w:ilvl w:val="1"/>
          <w:numId w:val="26"/>
        </w:numPr>
        <w:tabs>
          <w:tab w:val="left" w:pos="-284"/>
        </w:tabs>
        <w:ind w:left="284" w:hanging="568"/>
        <w:outlineLvl w:val="1"/>
      </w:pPr>
      <w:r w:rsidRPr="00646BC2">
        <w:t>Não é admitida a subcontratação do objeto contratual.</w:t>
      </w:r>
    </w:p>
    <w:p w:rsidR="00295FE0" w:rsidRPr="00646BC2" w:rsidRDefault="00295FE0" w:rsidP="00295FE0">
      <w:pPr>
        <w:rPr>
          <w:rFonts w:ascii="Arial" w:hAnsi="Arial" w:cs="Arial"/>
        </w:rPr>
      </w:pPr>
      <w:r w:rsidRPr="00646BC2">
        <w:rPr>
          <w:rFonts w:ascii="Arial" w:hAnsi="Arial" w:cs="Arial"/>
          <w:b/>
        </w:rPr>
        <w:t>Garantia da Contratação</w:t>
      </w:r>
    </w:p>
    <w:p w:rsidR="00295FE0" w:rsidRPr="00295FE0" w:rsidRDefault="00295FE0" w:rsidP="00295FE0">
      <w:pPr>
        <w:rPr>
          <w:rFonts w:ascii="Arial" w:hAnsi="Arial" w:cs="Arial"/>
        </w:rPr>
      </w:pPr>
    </w:p>
    <w:p w:rsidR="00295FE0" w:rsidRPr="00295FE0" w:rsidRDefault="00295FE0" w:rsidP="00295FE0">
      <w:pPr>
        <w:jc w:val="both"/>
        <w:rPr>
          <w:rFonts w:ascii="Arial" w:hAnsi="Arial" w:cs="Arial"/>
        </w:rPr>
      </w:pPr>
      <w:r w:rsidRPr="00295FE0">
        <w:rPr>
          <w:rFonts w:ascii="Arial" w:hAnsi="Arial" w:cs="Arial"/>
        </w:rPr>
        <w:t>4.3. Não Será exigida a prestação da garantia da contratação.</w:t>
      </w:r>
    </w:p>
    <w:p w:rsidR="00295FE0" w:rsidRPr="00295FE0" w:rsidRDefault="00295FE0" w:rsidP="006207E5">
      <w:pPr>
        <w:pStyle w:val="Nivel01"/>
        <w:numPr>
          <w:ilvl w:val="0"/>
          <w:numId w:val="26"/>
        </w:numPr>
        <w:spacing w:before="288" w:after="288"/>
      </w:pPr>
      <w:r w:rsidRPr="00295FE0">
        <w:t>MODELO DE EXECUÇÃO DO OBJETO</w:t>
      </w:r>
    </w:p>
    <w:p w:rsidR="00295FE0" w:rsidRPr="00295FE0" w:rsidRDefault="00295FE0" w:rsidP="00295FE0">
      <w:pPr>
        <w:pStyle w:val="Nvel1-SemNum"/>
        <w:rPr>
          <w:color w:val="auto"/>
        </w:rPr>
      </w:pPr>
      <w:r w:rsidRPr="00295FE0">
        <w:rPr>
          <w:color w:val="auto"/>
        </w:rPr>
        <w:t>Condições de Entrega</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O prazo de fornecimento dos materiais e equipamentos permanentes é de no máximo 10 (Dez) dias úteis, após a solicitação. </w:t>
      </w:r>
    </w:p>
    <w:p w:rsidR="00295FE0" w:rsidRDefault="00295FE0" w:rsidP="006207E5">
      <w:pPr>
        <w:pStyle w:val="Nivel2"/>
        <w:numPr>
          <w:ilvl w:val="1"/>
          <w:numId w:val="26"/>
        </w:numPr>
        <w:tabs>
          <w:tab w:val="left" w:pos="-284"/>
        </w:tabs>
        <w:ind w:left="284" w:hanging="568"/>
        <w:outlineLvl w:val="1"/>
      </w:pPr>
      <w:r w:rsidRPr="00295FE0">
        <w:rPr>
          <w:color w:val="auto"/>
        </w:rPr>
        <w:t xml:space="preserve">O prazo de vigência do contrato </w:t>
      </w:r>
      <w:r w:rsidRPr="00646BC2">
        <w:t>será de 12 (doze) meses a contar da assinatura do contrato podendo tal prazo ser prorrogado, se assim for da vontade das partes, na conformidade do estabelecido na Lei nº 14.133/21 e alterações posteriores.</w:t>
      </w:r>
    </w:p>
    <w:p w:rsidR="00295FE0" w:rsidRDefault="00295FE0" w:rsidP="006207E5">
      <w:pPr>
        <w:pStyle w:val="Nivel2"/>
        <w:numPr>
          <w:ilvl w:val="1"/>
          <w:numId w:val="26"/>
        </w:numPr>
        <w:tabs>
          <w:tab w:val="left" w:pos="-284"/>
        </w:tabs>
        <w:ind w:left="284" w:hanging="568"/>
        <w:outlineLvl w:val="1"/>
      </w:pPr>
      <w:r>
        <w:t>Os fornecedores devem apresentar catálogos de seus produtos contendo imagens e especificações de cada item.</w:t>
      </w:r>
    </w:p>
    <w:p w:rsidR="00295FE0" w:rsidRPr="00EC1DB8" w:rsidRDefault="00295FE0" w:rsidP="006207E5">
      <w:pPr>
        <w:pStyle w:val="Nivel2"/>
        <w:numPr>
          <w:ilvl w:val="1"/>
          <w:numId w:val="26"/>
        </w:numPr>
        <w:tabs>
          <w:tab w:val="left" w:pos="-284"/>
        </w:tabs>
        <w:ind w:left="284" w:hanging="568"/>
        <w:outlineLvl w:val="1"/>
      </w:pPr>
      <w:r>
        <w:lastRenderedPageBreak/>
        <w:t>As entregas dos materiais e equipamentos per</w:t>
      </w:r>
      <w:r w:rsidRPr="00EC1DB8">
        <w:t>m</w:t>
      </w:r>
      <w:r>
        <w:t>an</w:t>
      </w:r>
      <w:r w:rsidRPr="00EC1DB8">
        <w:t>entes</w:t>
      </w:r>
      <w:r>
        <w:t xml:space="preserve"> serão realizadas</w:t>
      </w:r>
      <w:r w:rsidRPr="00EC1DB8">
        <w:t xml:space="preserve"> pela contratada nas dependências da Prefeitura Municipal de Afrânio </w:t>
      </w:r>
      <w:r>
        <w:t xml:space="preserve">e nas demais secretárias </w:t>
      </w:r>
      <w:r w:rsidRPr="00EC1DB8">
        <w:t>de acordo com as necessidades do órgão contratante.</w:t>
      </w:r>
    </w:p>
    <w:p w:rsidR="00295FE0" w:rsidRPr="00646BC2" w:rsidRDefault="00295FE0" w:rsidP="006207E5">
      <w:pPr>
        <w:pStyle w:val="Nivel2"/>
        <w:numPr>
          <w:ilvl w:val="1"/>
          <w:numId w:val="26"/>
        </w:numPr>
        <w:tabs>
          <w:tab w:val="left" w:pos="-284"/>
        </w:tabs>
        <w:ind w:left="284" w:hanging="568"/>
        <w:outlineLvl w:val="1"/>
      </w:pPr>
      <w:r w:rsidRPr="008753AD">
        <w:t xml:space="preserve">Em caso de impossibilidade de cumprimento do objeto, a empresa tem 5 (Cinco) dias úteis para informar e justificar as razões do descumprimento, bem como providências a serem tomadas. </w:t>
      </w:r>
    </w:p>
    <w:p w:rsidR="00295FE0" w:rsidRPr="00646BC2" w:rsidRDefault="00295FE0" w:rsidP="006207E5">
      <w:pPr>
        <w:pStyle w:val="Nivel2"/>
        <w:numPr>
          <w:ilvl w:val="1"/>
          <w:numId w:val="26"/>
        </w:numPr>
        <w:tabs>
          <w:tab w:val="left" w:pos="-284"/>
        </w:tabs>
        <w:ind w:left="284" w:hanging="568"/>
        <w:outlineLvl w:val="1"/>
      </w:pPr>
      <w:r w:rsidRPr="00646BC2">
        <w:t>O prazo de garantia é aquele estabelecido na Lei nº 8.078, de 11 de setembro de 1990 (Código de Defesa do Consumidor).</w:t>
      </w:r>
    </w:p>
    <w:p w:rsidR="00295FE0" w:rsidRPr="00646BC2" w:rsidRDefault="00295FE0" w:rsidP="006207E5">
      <w:pPr>
        <w:pStyle w:val="Nivel01"/>
        <w:numPr>
          <w:ilvl w:val="0"/>
          <w:numId w:val="26"/>
        </w:numPr>
        <w:spacing w:before="288" w:after="288"/>
      </w:pPr>
      <w:r w:rsidRPr="00646BC2">
        <w:t>MODELO DE GESTÃO DO CONTRATO</w:t>
      </w:r>
    </w:p>
    <w:p w:rsidR="00295FE0" w:rsidRPr="00646BC2" w:rsidRDefault="00295FE0" w:rsidP="006207E5">
      <w:pPr>
        <w:pStyle w:val="Nivel2"/>
        <w:numPr>
          <w:ilvl w:val="1"/>
          <w:numId w:val="26"/>
        </w:numPr>
        <w:tabs>
          <w:tab w:val="left" w:pos="-284"/>
        </w:tabs>
        <w:ind w:left="284" w:hanging="568"/>
        <w:outlineLvl w:val="1"/>
      </w:pPr>
      <w:r w:rsidRPr="00646BC2">
        <w:t>O contrato deverá ser executado fielmente pelas partes, de acordo com as cláusulas avençadas e as normas da Lei nº 14.133, de 2021, e cada parte responderá pelas consequências de sua inexecução total ou parcial.</w:t>
      </w:r>
    </w:p>
    <w:p w:rsidR="00295FE0" w:rsidRPr="00646BC2" w:rsidRDefault="00295FE0" w:rsidP="006207E5">
      <w:pPr>
        <w:pStyle w:val="Nivel2"/>
        <w:numPr>
          <w:ilvl w:val="1"/>
          <w:numId w:val="26"/>
        </w:numPr>
        <w:tabs>
          <w:tab w:val="left" w:pos="-284"/>
        </w:tabs>
        <w:ind w:left="284" w:hanging="568"/>
        <w:outlineLvl w:val="1"/>
      </w:pPr>
      <w:r w:rsidRPr="00646BC2">
        <w:t>Em caso de impedimento, ordem de paralisação ou suspensão do contrato, o cronograma de execução será prorrogado automaticamente pelo tempo correspondente, anotadas tais circunstâncias mediante simples apostila.</w:t>
      </w:r>
    </w:p>
    <w:p w:rsidR="00295FE0" w:rsidRPr="00646BC2" w:rsidRDefault="00295FE0" w:rsidP="006207E5">
      <w:pPr>
        <w:pStyle w:val="Nivel2"/>
        <w:numPr>
          <w:ilvl w:val="1"/>
          <w:numId w:val="26"/>
        </w:numPr>
        <w:tabs>
          <w:tab w:val="left" w:pos="-284"/>
        </w:tabs>
        <w:ind w:left="284" w:hanging="568"/>
        <w:outlineLvl w:val="1"/>
      </w:pPr>
      <w:r w:rsidRPr="00646BC2">
        <w:t>As comunicações entre o órgão ou entidade e a contratada devem ser realizadas por escrito sempre que o ato exigir tal formalidade, admitindo-se o uso de mensagem eletrônica para esse fim.</w:t>
      </w:r>
    </w:p>
    <w:p w:rsidR="00295FE0" w:rsidRPr="00646BC2" w:rsidRDefault="00295FE0" w:rsidP="006207E5">
      <w:pPr>
        <w:pStyle w:val="Nivel2"/>
        <w:numPr>
          <w:ilvl w:val="1"/>
          <w:numId w:val="26"/>
        </w:numPr>
        <w:tabs>
          <w:tab w:val="left" w:pos="-284"/>
        </w:tabs>
        <w:ind w:left="284" w:hanging="568"/>
        <w:outlineLvl w:val="1"/>
      </w:pPr>
      <w:r w:rsidRPr="00646BC2">
        <w:t>O órgão ou entidade poderá convocar representante da empresa para adoção de providências que devam ser cumpridas de imediato.</w:t>
      </w:r>
    </w:p>
    <w:p w:rsidR="00295FE0" w:rsidRPr="00646BC2" w:rsidRDefault="00295FE0" w:rsidP="006207E5">
      <w:pPr>
        <w:pStyle w:val="Nivel2"/>
        <w:numPr>
          <w:ilvl w:val="1"/>
          <w:numId w:val="26"/>
        </w:numPr>
        <w:tabs>
          <w:tab w:val="left" w:pos="-284"/>
        </w:tabs>
        <w:ind w:left="284" w:hanging="568"/>
        <w:outlineLvl w:val="1"/>
      </w:pPr>
      <w:r w:rsidRPr="00646BC2">
        <w:t>Após a assinatura do contrato ou instrumento equivalente</w:t>
      </w:r>
      <w:r w:rsidRPr="00646BC2">
        <w:rPr>
          <w:strike/>
        </w:rPr>
        <w:t>,</w:t>
      </w:r>
      <w:r w:rsidRPr="00646BC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95FE0" w:rsidRPr="00F473AB" w:rsidRDefault="00295FE0" w:rsidP="006207E5">
      <w:pPr>
        <w:pStyle w:val="Nivel2"/>
        <w:numPr>
          <w:ilvl w:val="1"/>
          <w:numId w:val="26"/>
        </w:numPr>
        <w:tabs>
          <w:tab w:val="left" w:pos="-284"/>
        </w:tabs>
        <w:ind w:left="284" w:hanging="568"/>
        <w:outlineLvl w:val="1"/>
      </w:pPr>
      <w:r w:rsidRPr="00F473AB">
        <w:t>Fiscalização</w:t>
      </w:r>
    </w:p>
    <w:p w:rsidR="00295FE0" w:rsidRPr="00295FE0" w:rsidRDefault="00295FE0" w:rsidP="006207E5">
      <w:pPr>
        <w:pStyle w:val="Nivel2"/>
        <w:numPr>
          <w:ilvl w:val="1"/>
          <w:numId w:val="26"/>
        </w:numPr>
        <w:tabs>
          <w:tab w:val="left" w:pos="-284"/>
        </w:tabs>
        <w:ind w:left="284" w:hanging="568"/>
        <w:outlineLvl w:val="1"/>
        <w:rPr>
          <w:b/>
          <w:color w:val="auto"/>
        </w:rPr>
      </w:pPr>
      <w:r w:rsidRPr="00756E49">
        <w:t>6.7.</w:t>
      </w:r>
      <w:r w:rsidRPr="00756E49">
        <w:tab/>
        <w:t>A execu</w:t>
      </w:r>
      <w:r w:rsidRPr="00756E49">
        <w:rPr>
          <w:rFonts w:hint="eastAsia"/>
        </w:rPr>
        <w:t>çã</w:t>
      </w:r>
      <w:r w:rsidRPr="00756E49">
        <w:t>o do contrato dever</w:t>
      </w:r>
      <w:r w:rsidRPr="00756E49">
        <w:rPr>
          <w:rFonts w:hint="eastAsia"/>
        </w:rPr>
        <w:t>á</w:t>
      </w:r>
      <w:r w:rsidRPr="00756E49">
        <w:t xml:space="preserve"> ser acompanhada e fiscalizada pelo</w:t>
      </w:r>
      <w:r>
        <w:t xml:space="preserve"> Sr.</w:t>
      </w:r>
      <w:r w:rsidRPr="00756E49">
        <w:rPr>
          <w:b/>
        </w:rPr>
        <w:t>Dionísio Eug</w:t>
      </w:r>
      <w:r w:rsidRPr="00756E49">
        <w:rPr>
          <w:rFonts w:hint="eastAsia"/>
          <w:b/>
        </w:rPr>
        <w:t>ê</w:t>
      </w:r>
      <w:r w:rsidRPr="00756E49">
        <w:rPr>
          <w:b/>
        </w:rPr>
        <w:t>nio Amorim Coelho</w:t>
      </w:r>
      <w:r>
        <w:rPr>
          <w:b/>
        </w:rPr>
        <w:t xml:space="preserve">, </w:t>
      </w:r>
      <w:r w:rsidRPr="00AC15BE">
        <w:t>Assessor especial V, inscrito no CPF sob o nº 051.875.054-08,</w:t>
      </w:r>
      <w:r w:rsidRPr="00646BC2">
        <w:t xml:space="preserve">para supervisionar o fornecimento </w:t>
      </w:r>
      <w:r>
        <w:t>de materiais e equipamentos permanentes</w:t>
      </w:r>
      <w:r w:rsidRPr="00646BC2">
        <w:t xml:space="preserve"> nas condições exigidas, e atestando no verso da nota fiscal no ato do recebimento, </w:t>
      </w:r>
      <w:r w:rsidRPr="00295FE0">
        <w:rPr>
          <w:color w:val="auto"/>
        </w:rPr>
        <w:t>ou pelos respectivos substitutos (</w:t>
      </w:r>
      <w:hyperlink r:id="rId50" w:anchor="art117">
        <w:r w:rsidRPr="00295FE0">
          <w:rPr>
            <w:rStyle w:val="Hyperlink"/>
            <w:color w:val="auto"/>
          </w:rPr>
          <w:t>Lei nº 14.133, de 2021, art. 117, caput</w:t>
        </w:r>
      </w:hyperlink>
      <w:r w:rsidRPr="00295FE0">
        <w:rPr>
          <w:color w:val="auto"/>
        </w:rPr>
        <w:t>).</w:t>
      </w:r>
    </w:p>
    <w:p w:rsidR="00295FE0" w:rsidRPr="00295FE0" w:rsidRDefault="00295FE0" w:rsidP="00295FE0">
      <w:pPr>
        <w:pStyle w:val="Nvel1"/>
        <w:rPr>
          <w:color w:val="auto"/>
        </w:rPr>
      </w:pPr>
      <w:r w:rsidRPr="00295FE0">
        <w:rPr>
          <w:color w:val="auto"/>
        </w:rPr>
        <w:t>Fiscalização Técnica</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295FE0" w:rsidRPr="00295FE0" w:rsidRDefault="00295FE0" w:rsidP="006207E5">
      <w:pPr>
        <w:pStyle w:val="Nivel2"/>
        <w:numPr>
          <w:ilvl w:val="1"/>
          <w:numId w:val="26"/>
        </w:numPr>
        <w:tabs>
          <w:tab w:val="left" w:pos="-284"/>
        </w:tabs>
        <w:ind w:left="284" w:hanging="568"/>
        <w:outlineLvl w:val="1"/>
        <w:rPr>
          <w:rStyle w:val="Hyperlink"/>
          <w:color w:val="auto"/>
        </w:rPr>
      </w:pPr>
      <w:r w:rsidRPr="00295FE0">
        <w:rPr>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51" w:anchor="art117§1">
        <w:r w:rsidRPr="00295FE0">
          <w:rPr>
            <w:rStyle w:val="Hyperlink"/>
            <w:color w:val="auto"/>
          </w:rPr>
          <w:t>Lei nº 14.133, de 2021, art. 117, §1º</w:t>
        </w:r>
      </w:hyperlink>
      <w:r w:rsidRPr="00295FE0">
        <w:rPr>
          <w:color w:val="auto"/>
        </w:rPr>
        <w:t xml:space="preserve">, e </w:t>
      </w:r>
      <w:hyperlink r:id="rId52" w:anchor="art22">
        <w:r w:rsidRPr="00295FE0">
          <w:rPr>
            <w:rStyle w:val="Hyperlink"/>
            <w:color w:val="auto"/>
          </w:rPr>
          <w:t>Decreto nº 11.246, de 2022, art. 22, II);</w:t>
        </w:r>
      </w:hyperlink>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Identificada qualquer inexatidão ou irregularidade, o fiscal técnico do contrato emitirá notificações para a correção da execução do contrato, determinando prazo para a correção. (</w:t>
      </w:r>
      <w:hyperlink r:id="rId53" w:anchor="art22">
        <w:r w:rsidRPr="00295FE0">
          <w:rPr>
            <w:rStyle w:val="Hyperlink"/>
            <w:color w:val="auto"/>
          </w:rPr>
          <w:t>Decreto nº 11.246, de 2022, art. 22, III</w:t>
        </w:r>
      </w:hyperlink>
      <w:r w:rsidRPr="00295FE0">
        <w:rPr>
          <w:color w:val="auto"/>
        </w:rPr>
        <w:t xml:space="preserve">); </w:t>
      </w:r>
    </w:p>
    <w:p w:rsidR="00295FE0" w:rsidRDefault="00295FE0" w:rsidP="006207E5">
      <w:pPr>
        <w:pStyle w:val="Nivel2"/>
        <w:numPr>
          <w:ilvl w:val="1"/>
          <w:numId w:val="26"/>
        </w:numPr>
        <w:tabs>
          <w:tab w:val="left" w:pos="-284"/>
        </w:tabs>
        <w:ind w:left="284" w:hanging="568"/>
        <w:outlineLvl w:val="1"/>
      </w:pPr>
      <w:r w:rsidRPr="00295FE0">
        <w:rPr>
          <w:color w:val="auto"/>
        </w:rPr>
        <w:t xml:space="preserve">O fiscal técnico do contrato informará ao gestor do contato, em tempo hábil, a situação que demandar decisão ou adoção de medidas </w:t>
      </w:r>
      <w:r w:rsidRPr="004E7A8F">
        <w:t>que ultrapassem sua competência, para que adote as medidas necessárias e saneadoras, se for o caso. (</w:t>
      </w:r>
      <w:hyperlink r:id="rId54" w:anchor="art22">
        <w:r w:rsidRPr="004E7A8F">
          <w:rPr>
            <w:rStyle w:val="Hyperlink"/>
            <w:color w:val="auto"/>
          </w:rPr>
          <w:t>Decreto nº 11.246, de 2022, art. 22, IV</w:t>
        </w:r>
      </w:hyperlink>
      <w:r w:rsidRPr="004E7A8F">
        <w:t>).</w:t>
      </w:r>
    </w:p>
    <w:p w:rsidR="00295FE0" w:rsidRDefault="00295FE0" w:rsidP="006207E5">
      <w:pPr>
        <w:pStyle w:val="Nivel2"/>
        <w:numPr>
          <w:ilvl w:val="1"/>
          <w:numId w:val="26"/>
        </w:numPr>
        <w:tabs>
          <w:tab w:val="left" w:pos="-284"/>
        </w:tabs>
        <w:ind w:left="284" w:hanging="568"/>
        <w:outlineLvl w:val="1"/>
      </w:pPr>
      <w:r w:rsidRPr="004E7A8F">
        <w:t>No caso de ocorrências que possam inviabilizar a execução do contrato nas datas aprazadas, o fiscal técnico do contrato comunicará o fato imediatamente ao gestor do contrato. (</w:t>
      </w:r>
      <w:hyperlink r:id="rId55" w:anchor="art22">
        <w:r w:rsidRPr="004E7A8F">
          <w:rPr>
            <w:rStyle w:val="Hyperlink"/>
            <w:color w:val="auto"/>
          </w:rPr>
          <w:t>Decreto nº 11.246, de 2022, art. 22, V</w:t>
        </w:r>
      </w:hyperlink>
      <w:r w:rsidRPr="004E7A8F">
        <w:t>).</w:t>
      </w:r>
    </w:p>
    <w:p w:rsidR="00295FE0" w:rsidRPr="004E7A8F" w:rsidRDefault="00295FE0" w:rsidP="006207E5">
      <w:pPr>
        <w:pStyle w:val="Nivel2"/>
        <w:numPr>
          <w:ilvl w:val="1"/>
          <w:numId w:val="26"/>
        </w:numPr>
        <w:tabs>
          <w:tab w:val="left" w:pos="-284"/>
        </w:tabs>
        <w:ind w:left="284" w:hanging="568"/>
        <w:outlineLvl w:val="1"/>
      </w:pPr>
      <w:r w:rsidRPr="004E7A8F">
        <w:t xml:space="preserve">O fiscal técnico do contrato comunicará ao gestor do contrato, em tempo hábil, o término do contrato sob sua responsabilidade, com vistas à renovação tempestiva ou à prorrogação contratual </w:t>
      </w:r>
      <w:hyperlink r:id="rId56" w:anchor="art22">
        <w:r w:rsidRPr="004E7A8F">
          <w:rPr>
            <w:rStyle w:val="Hyperlink"/>
            <w:color w:val="auto"/>
          </w:rPr>
          <w:t>(Decreto nº 11.246, de 2022, art. 22, VII</w:t>
        </w:r>
      </w:hyperlink>
      <w:r w:rsidRPr="004E7A8F">
        <w:t>).</w:t>
      </w:r>
    </w:p>
    <w:p w:rsidR="00295FE0" w:rsidRDefault="00295FE0" w:rsidP="00295FE0">
      <w:pPr>
        <w:pStyle w:val="Nivel3"/>
        <w:ind w:left="0"/>
      </w:pPr>
    </w:p>
    <w:p w:rsidR="00295FE0" w:rsidRPr="00F473AB" w:rsidRDefault="00295FE0" w:rsidP="00295FE0">
      <w:pPr>
        <w:pStyle w:val="Nivel3"/>
        <w:ind w:left="0"/>
      </w:pPr>
      <w:r w:rsidRPr="00F473AB">
        <w:t>Fiscalização Administrativa</w:t>
      </w:r>
    </w:p>
    <w:p w:rsidR="00295FE0" w:rsidRDefault="00295FE0" w:rsidP="006207E5">
      <w:pPr>
        <w:pStyle w:val="Nivel2"/>
        <w:numPr>
          <w:ilvl w:val="1"/>
          <w:numId w:val="26"/>
        </w:numPr>
        <w:tabs>
          <w:tab w:val="left" w:pos="-284"/>
        </w:tabs>
        <w:ind w:left="284" w:hanging="568"/>
        <w:outlineLvl w:val="1"/>
      </w:pPr>
      <w:r w:rsidRPr="00646BC2">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7" w:anchor="art23">
        <w:r w:rsidRPr="00646BC2">
          <w:rPr>
            <w:rStyle w:val="Hyperlink"/>
            <w:color w:val="auto"/>
          </w:rPr>
          <w:t>Art. 23, I e II, do Decreto nº 11.246, de 2022</w:t>
        </w:r>
      </w:hyperlink>
      <w:r w:rsidRPr="00646BC2">
        <w:t>).</w:t>
      </w:r>
    </w:p>
    <w:p w:rsidR="00295FE0" w:rsidRPr="00295FE0" w:rsidRDefault="00295FE0" w:rsidP="006207E5">
      <w:pPr>
        <w:pStyle w:val="Nivel2"/>
        <w:numPr>
          <w:ilvl w:val="1"/>
          <w:numId w:val="26"/>
        </w:numPr>
        <w:tabs>
          <w:tab w:val="left" w:pos="-284"/>
        </w:tabs>
        <w:ind w:left="284" w:hanging="568"/>
        <w:outlineLvl w:val="1"/>
        <w:rPr>
          <w:color w:val="auto"/>
        </w:rPr>
      </w:pPr>
      <w:r w:rsidRPr="004E7A8F">
        <w:t xml:space="preserve">Caso ocorra descumprimento das obrigações contratuais, o fiscal administrativo do contrato atuará </w:t>
      </w:r>
      <w:r w:rsidRPr="00295FE0">
        <w:rPr>
          <w:color w:val="auto"/>
        </w:rPr>
        <w:t>tempestivamente na solução do problema, reportando ao gestor do contrato para que tome as providências cabíveis, quando ultrapassar a sua competência; (</w:t>
      </w:r>
      <w:hyperlink r:id="rId58" w:anchor="art23">
        <w:r w:rsidRPr="00295FE0">
          <w:rPr>
            <w:rStyle w:val="Hyperlink"/>
            <w:color w:val="auto"/>
          </w:rPr>
          <w:t>Decreto nº 11.246, de 2022, art. 23, IV</w:t>
        </w:r>
      </w:hyperlink>
      <w:r w:rsidRPr="00295FE0">
        <w:rPr>
          <w:color w:val="auto"/>
        </w:rPr>
        <w:t>).</w:t>
      </w:r>
    </w:p>
    <w:p w:rsidR="00295FE0" w:rsidRPr="00295FE0" w:rsidRDefault="00295FE0" w:rsidP="00295FE0">
      <w:pPr>
        <w:pStyle w:val="Nvel1"/>
        <w:rPr>
          <w:iCs/>
          <w:color w:val="auto"/>
        </w:rPr>
      </w:pPr>
      <w:r w:rsidRPr="00295FE0">
        <w:rPr>
          <w:color w:val="auto"/>
        </w:rPr>
        <w:t>Gestor do Contrato</w:t>
      </w:r>
    </w:p>
    <w:p w:rsidR="00295FE0" w:rsidRPr="00646BC2" w:rsidRDefault="00295FE0" w:rsidP="006207E5">
      <w:pPr>
        <w:pStyle w:val="Nivel2"/>
        <w:numPr>
          <w:ilvl w:val="1"/>
          <w:numId w:val="26"/>
        </w:numPr>
        <w:tabs>
          <w:tab w:val="left" w:pos="-284"/>
        </w:tabs>
        <w:ind w:left="284" w:hanging="568"/>
        <w:outlineLvl w:val="1"/>
      </w:pPr>
      <w:r w:rsidRPr="00295FE0">
        <w:rPr>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w:t>
      </w:r>
      <w:r w:rsidRPr="00646BC2">
        <w:t>à verificação da necessidade de adequações do contrato para fins de atendimento da finalidade da administração. (Decreto nº 11.246, de 2022, art. 21, IV).</w:t>
      </w:r>
    </w:p>
    <w:p w:rsidR="00295FE0" w:rsidRPr="00646BC2" w:rsidRDefault="00295FE0" w:rsidP="006207E5">
      <w:pPr>
        <w:pStyle w:val="Nivel2"/>
        <w:numPr>
          <w:ilvl w:val="1"/>
          <w:numId w:val="26"/>
        </w:numPr>
        <w:tabs>
          <w:tab w:val="left" w:pos="-284"/>
        </w:tabs>
        <w:ind w:left="284" w:hanging="568"/>
        <w:outlineLvl w:val="1"/>
      </w:pPr>
      <w:r w:rsidRPr="00646BC2">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295FE0" w:rsidRPr="00646BC2" w:rsidRDefault="00295FE0" w:rsidP="006207E5">
      <w:pPr>
        <w:pStyle w:val="Nivel2"/>
        <w:numPr>
          <w:ilvl w:val="1"/>
          <w:numId w:val="26"/>
        </w:numPr>
        <w:tabs>
          <w:tab w:val="left" w:pos="-284"/>
        </w:tabs>
        <w:ind w:left="284" w:hanging="568"/>
        <w:outlineLvl w:val="1"/>
      </w:pPr>
      <w:r w:rsidRPr="00646BC2">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295FE0" w:rsidRPr="00646BC2" w:rsidRDefault="00295FE0" w:rsidP="006207E5">
      <w:pPr>
        <w:pStyle w:val="Nivel2"/>
        <w:numPr>
          <w:ilvl w:val="1"/>
          <w:numId w:val="26"/>
        </w:numPr>
        <w:tabs>
          <w:tab w:val="left" w:pos="-284"/>
        </w:tabs>
        <w:ind w:left="284" w:hanging="568"/>
        <w:outlineLvl w:val="1"/>
      </w:pPr>
      <w:r w:rsidRPr="00646BC2">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295FE0" w:rsidRPr="00646BC2" w:rsidRDefault="00295FE0" w:rsidP="006207E5">
      <w:pPr>
        <w:pStyle w:val="Nivel2"/>
        <w:numPr>
          <w:ilvl w:val="1"/>
          <w:numId w:val="26"/>
        </w:numPr>
        <w:tabs>
          <w:tab w:val="left" w:pos="-284"/>
        </w:tabs>
        <w:ind w:left="284" w:hanging="568"/>
        <w:outlineLvl w:val="1"/>
      </w:pPr>
      <w:r w:rsidRPr="00646BC2">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295FE0" w:rsidRPr="00646BC2" w:rsidRDefault="00295FE0" w:rsidP="006207E5">
      <w:pPr>
        <w:pStyle w:val="Nivel2"/>
        <w:numPr>
          <w:ilvl w:val="1"/>
          <w:numId w:val="26"/>
        </w:numPr>
        <w:tabs>
          <w:tab w:val="left" w:pos="-284"/>
        </w:tabs>
        <w:ind w:left="284" w:hanging="568"/>
        <w:outlineLvl w:val="1"/>
      </w:pPr>
      <w:r w:rsidRPr="00646BC2">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295FE0" w:rsidRPr="00646BC2" w:rsidRDefault="00295FE0" w:rsidP="006207E5">
      <w:pPr>
        <w:pStyle w:val="Nivel2"/>
        <w:numPr>
          <w:ilvl w:val="1"/>
          <w:numId w:val="26"/>
        </w:numPr>
        <w:tabs>
          <w:tab w:val="left" w:pos="-284"/>
        </w:tabs>
        <w:ind w:left="284" w:hanging="568"/>
        <w:outlineLvl w:val="1"/>
      </w:pPr>
      <w:r w:rsidRPr="00646BC2">
        <w:t>O gestor do contrato deverá enviar a documentação pertinente ao setor de contratos para a formalização dos procedimentos de liquidação e pagamento, no valor dimensionado pela fiscalização e gestão nos termos do contrato.</w:t>
      </w:r>
    </w:p>
    <w:p w:rsidR="00295FE0" w:rsidRPr="00295FE0" w:rsidRDefault="00295FE0" w:rsidP="006207E5">
      <w:pPr>
        <w:pStyle w:val="Nivel01"/>
        <w:numPr>
          <w:ilvl w:val="0"/>
          <w:numId w:val="26"/>
        </w:numPr>
        <w:spacing w:before="288" w:after="288"/>
      </w:pPr>
      <w:r w:rsidRPr="00295FE0">
        <w:t>CRITÉRIOS DE MEDIÇÃO E DE PAGAMENTO</w:t>
      </w:r>
    </w:p>
    <w:p w:rsidR="00295FE0" w:rsidRPr="00295FE0" w:rsidRDefault="00295FE0" w:rsidP="00295FE0">
      <w:pPr>
        <w:pStyle w:val="Nvel1"/>
        <w:rPr>
          <w:color w:val="auto"/>
        </w:rPr>
      </w:pPr>
      <w:r w:rsidRPr="00295FE0">
        <w:rPr>
          <w:color w:val="auto"/>
        </w:rPr>
        <w:t>Recebimento</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295FE0">
        <w:rPr>
          <w:color w:val="auto"/>
          <w:lang w:eastAsia="en-US"/>
        </w:rPr>
        <w:t xml:space="preserve">Os bens serão recebidos, no ato da entrega, juntamente com a cupom fiscal ou </w:t>
      </w:r>
      <w:r w:rsidRPr="00295FE0">
        <w:rPr>
          <w:rFonts w:eastAsia="Calibri"/>
          <w:color w:val="auto"/>
          <w:lang w:eastAsia="en-US"/>
        </w:rPr>
        <w:t>nota</w:t>
      </w:r>
      <w:r w:rsidRPr="00295FE0">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295FE0" w:rsidRPr="00295FE0" w:rsidRDefault="00295FE0" w:rsidP="00295FE0">
      <w:pPr>
        <w:pStyle w:val="Nvel1"/>
        <w:rPr>
          <w:color w:val="auto"/>
        </w:rPr>
      </w:pPr>
      <w:r w:rsidRPr="00295FE0">
        <w:rPr>
          <w:color w:val="auto"/>
        </w:rPr>
        <w:lastRenderedPageBreak/>
        <w:t>Liquidação</w:t>
      </w:r>
    </w:p>
    <w:p w:rsidR="00295FE0" w:rsidRPr="00646BC2" w:rsidRDefault="00295FE0" w:rsidP="006207E5">
      <w:pPr>
        <w:pStyle w:val="Nivel2"/>
        <w:numPr>
          <w:ilvl w:val="1"/>
          <w:numId w:val="26"/>
        </w:numPr>
        <w:tabs>
          <w:tab w:val="left" w:pos="-284"/>
        </w:tabs>
        <w:ind w:left="284" w:hanging="568"/>
        <w:outlineLvl w:val="1"/>
        <w:rPr>
          <w:lang w:eastAsia="en-US"/>
        </w:rPr>
      </w:pPr>
      <w:r w:rsidRPr="00295FE0">
        <w:rPr>
          <w:color w:val="auto"/>
          <w:lang w:eastAsia="en-US"/>
        </w:rPr>
        <w:t xml:space="preserve">Recebida </w:t>
      </w:r>
      <w:r w:rsidRPr="00646BC2">
        <w:rPr>
          <w:lang w:eastAsia="en-US"/>
        </w:rPr>
        <w:t>a Nota Fiscal ou documento de cobrança equivalente, correrá o prazo de dez dias úteis para fins de liquidação, na forma desta seção, prorrogáveis por igual período, nos termos do art. 7º, §3</w:t>
      </w:r>
      <w:r w:rsidRPr="00646BC2">
        <w:rPr>
          <w:rStyle w:val="Hyperlink"/>
          <w:color w:val="auto"/>
          <w:lang w:eastAsia="en-US"/>
        </w:rPr>
        <w:t>º da Instrução Normativa SEGES/ME nº 77/2022</w:t>
      </w:r>
      <w:r w:rsidRPr="00646BC2">
        <w:rPr>
          <w:lang w:eastAsia="en-US"/>
        </w:rPr>
        <w:t>.</w:t>
      </w:r>
    </w:p>
    <w:p w:rsidR="00295FE0" w:rsidRPr="00646BC2" w:rsidRDefault="00295FE0" w:rsidP="006207E5">
      <w:pPr>
        <w:pStyle w:val="Nivel3"/>
        <w:numPr>
          <w:ilvl w:val="2"/>
          <w:numId w:val="26"/>
        </w:numPr>
      </w:pPr>
      <w:r w:rsidRPr="00646BC2">
        <w:t xml:space="preserve">O prazo de que trata o item anterior será reduzido à metade, mantendo-se a possibilidade de prorrogação, no caso de contratações decorrentes de despesas cujos valores não ultrapassem o limite de que trata o </w:t>
      </w:r>
      <w:hyperlink r:id="rId59" w:anchor="art75">
        <w:r w:rsidRPr="00646BC2">
          <w:rPr>
            <w:rStyle w:val="Hyperlink"/>
            <w:color w:val="auto"/>
            <w:sz w:val="24"/>
            <w:szCs w:val="24"/>
          </w:rPr>
          <w:t>inciso II do art. 75 da Lei nº 14.133, de 2021</w:t>
        </w:r>
      </w:hyperlink>
      <w:r w:rsidRPr="00646BC2">
        <w:t>.</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 xml:space="preserve">Para fins de liquidação, o setor competente deverá verificar se a nota fiscal ou instrumento de cobrança equivalente apresentado expressa os elementos necessários e essenciais do documento, tais como: </w:t>
      </w:r>
    </w:p>
    <w:p w:rsidR="00295FE0" w:rsidRPr="00646BC2" w:rsidRDefault="00295FE0" w:rsidP="006207E5">
      <w:pPr>
        <w:pStyle w:val="Nivel3"/>
        <w:numPr>
          <w:ilvl w:val="2"/>
          <w:numId w:val="26"/>
        </w:numPr>
        <w:rPr>
          <w:lang w:eastAsia="en-US"/>
        </w:rPr>
      </w:pPr>
      <w:r w:rsidRPr="00646BC2">
        <w:rPr>
          <w:lang w:eastAsia="en-US"/>
        </w:rPr>
        <w:t>o prazo de validade;</w:t>
      </w:r>
    </w:p>
    <w:p w:rsidR="00295FE0" w:rsidRPr="00646BC2" w:rsidRDefault="00295FE0" w:rsidP="006207E5">
      <w:pPr>
        <w:pStyle w:val="Nivel3"/>
        <w:numPr>
          <w:ilvl w:val="2"/>
          <w:numId w:val="26"/>
        </w:numPr>
        <w:rPr>
          <w:lang w:eastAsia="en-US"/>
        </w:rPr>
      </w:pPr>
      <w:r w:rsidRPr="00646BC2">
        <w:rPr>
          <w:lang w:eastAsia="en-US"/>
        </w:rPr>
        <w:t xml:space="preserve">a data da emissão; </w:t>
      </w:r>
    </w:p>
    <w:p w:rsidR="00295FE0" w:rsidRPr="00646BC2" w:rsidRDefault="00295FE0" w:rsidP="006207E5">
      <w:pPr>
        <w:pStyle w:val="Nivel3"/>
        <w:numPr>
          <w:ilvl w:val="2"/>
          <w:numId w:val="26"/>
        </w:numPr>
        <w:rPr>
          <w:lang w:eastAsia="en-US"/>
        </w:rPr>
      </w:pPr>
      <w:r w:rsidRPr="00646BC2">
        <w:rPr>
          <w:lang w:eastAsia="en-US"/>
        </w:rPr>
        <w:t xml:space="preserve">os dados do contrato e do órgão contratante; </w:t>
      </w:r>
    </w:p>
    <w:p w:rsidR="00295FE0" w:rsidRPr="00646BC2" w:rsidRDefault="00295FE0" w:rsidP="006207E5">
      <w:pPr>
        <w:pStyle w:val="Nivel3"/>
        <w:numPr>
          <w:ilvl w:val="2"/>
          <w:numId w:val="26"/>
        </w:numPr>
        <w:rPr>
          <w:lang w:eastAsia="en-US"/>
        </w:rPr>
      </w:pPr>
      <w:r w:rsidRPr="00646BC2">
        <w:rPr>
          <w:lang w:eastAsia="en-US"/>
        </w:rPr>
        <w:t xml:space="preserve">o período respectivo de execução do contrato; </w:t>
      </w:r>
    </w:p>
    <w:p w:rsidR="00295FE0" w:rsidRPr="00646BC2" w:rsidRDefault="00295FE0" w:rsidP="006207E5">
      <w:pPr>
        <w:pStyle w:val="Nivel3"/>
        <w:numPr>
          <w:ilvl w:val="2"/>
          <w:numId w:val="26"/>
        </w:numPr>
        <w:rPr>
          <w:lang w:eastAsia="en-US"/>
        </w:rPr>
      </w:pPr>
      <w:r w:rsidRPr="00646BC2">
        <w:rPr>
          <w:lang w:eastAsia="en-US"/>
        </w:rPr>
        <w:t xml:space="preserve">o valor a pagar; e </w:t>
      </w:r>
    </w:p>
    <w:p w:rsidR="00295FE0" w:rsidRPr="00646BC2" w:rsidRDefault="00295FE0" w:rsidP="006207E5">
      <w:pPr>
        <w:pStyle w:val="Nivel3"/>
        <w:numPr>
          <w:ilvl w:val="2"/>
          <w:numId w:val="26"/>
        </w:numPr>
        <w:rPr>
          <w:lang w:eastAsia="en-US"/>
        </w:rPr>
      </w:pPr>
      <w:r w:rsidRPr="00646BC2">
        <w:rPr>
          <w:lang w:eastAsia="en-US"/>
        </w:rPr>
        <w:t>eventual destaque do valor de retenções tributárias cabíveis.</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rFonts w:eastAsia="Calibri"/>
          <w:lang w:eastAsia="en-US"/>
        </w:rPr>
        <w:t xml:space="preserve"> Havendo erro na apresentação da nota fiscal ou instrumento de cobrança equivalente, ou circunstância que impeça a </w:t>
      </w:r>
      <w:r w:rsidRPr="00646BC2">
        <w:rPr>
          <w:lang w:eastAsia="en-US"/>
        </w:rPr>
        <w:t>liquidação da despesa, esta ficará sobrestada até que o contratado providencie as medidas saneadoras, reiniciando-se o prazo após a comprovação da regularização da situação, sem ônus ao contratante;</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 xml:space="preserve"> A nota fiscal ou instrumento de cobrança equivalente deverá ser obrigatoriamente acompanhado da comprovação da regularidade fiscal, constatada por meio de consulta </w:t>
      </w:r>
      <w:r w:rsidRPr="00646BC2">
        <w:rPr>
          <w:iCs/>
          <w:lang w:eastAsia="en-US"/>
        </w:rPr>
        <w:t>on-line</w:t>
      </w:r>
      <w:r w:rsidRPr="00646BC2">
        <w:rPr>
          <w:lang w:eastAsia="en-US"/>
        </w:rPr>
        <w:t xml:space="preserve"> ao SICAF ou, na impossibilidade de acesso ao referido Sistema, mediante consulta aos sítios eletrônicos oficiais ou à documentação mencionada no </w:t>
      </w:r>
      <w:hyperlink r:id="rId60" w:anchor="art68">
        <w:r w:rsidRPr="00646BC2">
          <w:rPr>
            <w:rStyle w:val="Hyperlink"/>
            <w:color w:val="auto"/>
            <w:lang w:eastAsia="en-US"/>
          </w:rPr>
          <w:t xml:space="preserve">art. 68 da Lei nº 14.133, de 2021.  </w:t>
        </w:r>
      </w:hyperlink>
    </w:p>
    <w:p w:rsidR="00295FE0" w:rsidRPr="00646BC2" w:rsidRDefault="00295FE0" w:rsidP="006207E5">
      <w:pPr>
        <w:pStyle w:val="Nivel2"/>
        <w:numPr>
          <w:ilvl w:val="1"/>
          <w:numId w:val="26"/>
        </w:numPr>
        <w:tabs>
          <w:tab w:val="left" w:pos="-284"/>
        </w:tabs>
        <w:ind w:left="284" w:hanging="568"/>
        <w:outlineLvl w:val="1"/>
      </w:pPr>
      <w:r w:rsidRPr="00646BC2">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 xml:space="preserve">Persistindo a irregularidade, o contratante deverá adotar as medidas necessárias à rescisão contratual nos autos do processo administrativo correspondente, assegurada ao contratado a ampla defesa. </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646BC2">
        <w:rPr>
          <w:lang w:eastAsia="en-US"/>
        </w:rPr>
        <w:t xml:space="preserve">Havendo a efetiva execução do objeto, os pagamentos serão realizados normalmente, até que se decida pela </w:t>
      </w:r>
      <w:r w:rsidRPr="00295FE0">
        <w:rPr>
          <w:color w:val="auto"/>
          <w:lang w:eastAsia="en-US"/>
        </w:rPr>
        <w:t xml:space="preserve">rescisão do contrato, caso o contratado não regularize sua situação junto ao SICAF.  </w:t>
      </w:r>
    </w:p>
    <w:p w:rsidR="00295FE0" w:rsidRPr="00295FE0" w:rsidRDefault="00295FE0" w:rsidP="00295FE0">
      <w:pPr>
        <w:pStyle w:val="Nvel1"/>
        <w:rPr>
          <w:color w:val="auto"/>
        </w:rPr>
      </w:pPr>
      <w:r w:rsidRPr="00295FE0">
        <w:rPr>
          <w:color w:val="auto"/>
        </w:rPr>
        <w:t>Prazo de pagamento</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O pagamento será efetuado no prazo de até 10 (dez) dias úteis contados da finalização da liquidação da despesa, conforme seção anterior, nos termos da </w:t>
      </w:r>
      <w:hyperlink r:id="rId61">
        <w:r w:rsidRPr="00295FE0">
          <w:rPr>
            <w:rStyle w:val="Hyperlink"/>
            <w:color w:val="auto"/>
          </w:rPr>
          <w:t>Instrução Normativa SEGES/ME nº 77, de 2022</w:t>
        </w:r>
      </w:hyperlink>
      <w:r w:rsidRPr="00295FE0">
        <w:rPr>
          <w:color w:val="auto"/>
        </w:rPr>
        <w:t>.</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295FE0">
        <w:rPr>
          <w:color w:val="auto"/>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295FE0">
        <w:rPr>
          <w:iCs/>
          <w:color w:val="auto"/>
          <w:lang w:eastAsia="en-US"/>
        </w:rPr>
        <w:t xml:space="preserve">IGPM </w:t>
      </w:r>
      <w:r w:rsidRPr="00295FE0">
        <w:rPr>
          <w:color w:val="auto"/>
          <w:lang w:eastAsia="en-US"/>
        </w:rPr>
        <w:t>de correção monetária.</w:t>
      </w:r>
    </w:p>
    <w:p w:rsidR="00295FE0" w:rsidRPr="00295FE0" w:rsidRDefault="00295FE0" w:rsidP="00295FE0">
      <w:pPr>
        <w:pStyle w:val="Nvel1"/>
        <w:rPr>
          <w:color w:val="auto"/>
        </w:rPr>
      </w:pPr>
      <w:r w:rsidRPr="00295FE0">
        <w:rPr>
          <w:color w:val="auto"/>
        </w:rPr>
        <w:lastRenderedPageBreak/>
        <w:t>Forma de pagamento</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295FE0">
        <w:rPr>
          <w:color w:val="auto"/>
          <w:lang w:eastAsia="en-US"/>
        </w:rPr>
        <w:t>O pagamento será realizado por meio de ordem bancária, para crédito em banco, agência e conta corrente indicado pelo contratado.</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Será considerada data do pagamento o dia em que constar como emitida a ordem bancária para pagamento.</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Quando do pagamento, será efetuada a retenção tributária prevista na legislação aplicável.</w:t>
      </w:r>
    </w:p>
    <w:p w:rsidR="00295FE0" w:rsidRPr="00646BC2" w:rsidRDefault="00295FE0" w:rsidP="006207E5">
      <w:pPr>
        <w:pStyle w:val="Nivel3"/>
        <w:numPr>
          <w:ilvl w:val="2"/>
          <w:numId w:val="26"/>
        </w:numPr>
        <w:rPr>
          <w:lang w:eastAsia="en-US"/>
        </w:rPr>
      </w:pPr>
      <w:r w:rsidRPr="00646BC2">
        <w:rPr>
          <w:lang w:eastAsia="en-US"/>
        </w:rPr>
        <w:t>Independentemente do percentual de tributo inserido na planilha, quando houver, serão retidos na fonte, quando da realização do pagamento, os percentuais estabelecidos na legislação vigente.</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646BC2">
        <w:rPr>
          <w:lang w:eastAsia="en-US"/>
        </w:rPr>
        <w:t xml:space="preserve">O contratado regularmente optante pelo Simples Nacional, nos termos da </w:t>
      </w:r>
      <w:hyperlink r:id="rId62">
        <w:r w:rsidRPr="00646BC2">
          <w:rPr>
            <w:rStyle w:val="Hyperlink"/>
            <w:color w:val="auto"/>
            <w:lang w:eastAsia="en-US"/>
          </w:rPr>
          <w:t>Lei Complementar nº 123, de 2006</w:t>
        </w:r>
      </w:hyperlink>
      <w:r w:rsidRPr="00646BC2">
        <w:rPr>
          <w:lang w:eastAsia="en-US"/>
        </w:rPr>
        <w:t xml:space="preserve">, não sofrerá a retenção tributária quanto aos impostos e contribuições abrangidos por aquele regime. No entanto, o pagamento ficará condicionado à apresentação de comprovação, por meio de documento oficial, de que faz jus ao </w:t>
      </w:r>
      <w:r w:rsidRPr="00295FE0">
        <w:rPr>
          <w:color w:val="auto"/>
          <w:lang w:eastAsia="en-US"/>
        </w:rPr>
        <w:t>tratamento tributário favorecido previsto na referida Lei Complementar.</w:t>
      </w:r>
    </w:p>
    <w:p w:rsidR="00295FE0" w:rsidRPr="00295FE0" w:rsidRDefault="00295FE0" w:rsidP="00295FE0">
      <w:pPr>
        <w:pStyle w:val="Nvel1"/>
        <w:rPr>
          <w:color w:val="auto"/>
        </w:rPr>
      </w:pPr>
      <w:r w:rsidRPr="00295FE0">
        <w:rPr>
          <w:color w:val="auto"/>
        </w:rPr>
        <w:t>Cessão de crédito</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295FE0">
        <w:rPr>
          <w:color w:val="auto"/>
          <w:lang w:eastAsia="en-US"/>
        </w:rPr>
        <w:t xml:space="preserve">É admitida a cessão fiduciária de direitos creditícios com instituição financeira, nos termos e de acordo com os procedimentos previstos na </w:t>
      </w:r>
      <w:hyperlink r:id="rId63">
        <w:r w:rsidRPr="00295FE0">
          <w:rPr>
            <w:rStyle w:val="Hyperlink"/>
            <w:color w:val="auto"/>
            <w:lang w:eastAsia="en-US"/>
          </w:rPr>
          <w:t>Instrução Normativa SEGES/ME nº 53, de 8 de Julho de 2020</w:t>
        </w:r>
      </w:hyperlink>
      <w:r w:rsidRPr="00295FE0">
        <w:rPr>
          <w:color w:val="auto"/>
          <w:lang w:eastAsia="en-US"/>
        </w:rPr>
        <w:t>, conforme as regras deste presente tópico.</w:t>
      </w:r>
    </w:p>
    <w:p w:rsidR="00295FE0" w:rsidRPr="00295FE0" w:rsidRDefault="00295FE0" w:rsidP="006207E5">
      <w:pPr>
        <w:pStyle w:val="Nvel3-R"/>
        <w:numPr>
          <w:ilvl w:val="2"/>
          <w:numId w:val="26"/>
        </w:numPr>
        <w:spacing w:line="276" w:lineRule="auto"/>
        <w:ind w:hanging="284"/>
        <w:rPr>
          <w:color w:val="auto"/>
        </w:rPr>
      </w:pPr>
      <w:bookmarkStart w:id="24" w:name="_Ref118216946"/>
      <w:r w:rsidRPr="00295FE0">
        <w:rPr>
          <w:color w:val="auto"/>
        </w:rPr>
        <w:t>As cessões de crédito não abrangidas ela Instrução Normativa SEGES/ME nº 53, de 8 de julho de 2020dependerão de prévia aprovação do contratante.</w:t>
      </w:r>
      <w:bookmarkEnd w:id="24"/>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A eficácia da cessão de crédito</w:t>
      </w:r>
      <w:r w:rsidRPr="00646BC2">
        <w:t>não abrangidapela Instrução Normativa SEGES/ME nº 53, de 8 de julho de 2020,</w:t>
      </w:r>
      <w:r w:rsidRPr="00646BC2">
        <w:rPr>
          <w:lang w:eastAsia="en-US"/>
        </w:rPr>
        <w:t xml:space="preserve"> em relação à Administração, está condicionada à celebração de termo aditivo ao contrato administrativo.</w:t>
      </w:r>
    </w:p>
    <w:p w:rsidR="00295FE0" w:rsidRPr="00646BC2" w:rsidRDefault="00295FE0" w:rsidP="006207E5">
      <w:pPr>
        <w:pStyle w:val="Nivel2"/>
        <w:numPr>
          <w:ilvl w:val="1"/>
          <w:numId w:val="26"/>
        </w:numPr>
        <w:tabs>
          <w:tab w:val="left" w:pos="-284"/>
        </w:tabs>
        <w:ind w:left="284" w:hanging="568"/>
        <w:outlineLvl w:val="1"/>
        <w:rPr>
          <w:lang w:eastAsia="en-US"/>
        </w:rPr>
      </w:pPr>
      <w:r w:rsidRPr="00646BC2">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r w:rsidRPr="00646BC2">
          <w:rPr>
            <w:rStyle w:val="Hyperlink"/>
            <w:color w:val="auto"/>
            <w:lang w:eastAsia="en-US"/>
          </w:rPr>
          <w:t>o art. 12 da Lei nº 8.429, de 1992</w:t>
        </w:r>
      </w:hyperlink>
      <w:r w:rsidRPr="00646BC2">
        <w:rPr>
          <w:lang w:eastAsia="en-US"/>
        </w:rPr>
        <w:t xml:space="preserve">, nos termos do </w:t>
      </w:r>
      <w:hyperlink r:id="rId65">
        <w:r w:rsidRPr="00646BC2">
          <w:rPr>
            <w:rStyle w:val="Hyperlink"/>
            <w:color w:val="auto"/>
            <w:lang w:eastAsia="en-US"/>
          </w:rPr>
          <w:t xml:space="preserve">Parecer JL-01, de 18 de maio de 2020. </w:t>
        </w:r>
      </w:hyperlink>
      <w:bookmarkStart w:id="25" w:name="_Hlk114498447"/>
      <w:bookmarkEnd w:id="25"/>
    </w:p>
    <w:p w:rsidR="00295FE0" w:rsidRPr="00646BC2" w:rsidRDefault="00295FE0" w:rsidP="006207E5">
      <w:pPr>
        <w:pStyle w:val="Nivel2"/>
        <w:numPr>
          <w:ilvl w:val="1"/>
          <w:numId w:val="26"/>
        </w:numPr>
        <w:tabs>
          <w:tab w:val="left" w:pos="-284"/>
        </w:tabs>
        <w:ind w:left="284" w:hanging="568"/>
        <w:outlineLvl w:val="1"/>
      </w:pPr>
      <w:r w:rsidRPr="00646BC2">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rsidR="00295FE0" w:rsidRPr="00295FE0" w:rsidRDefault="00295FE0" w:rsidP="006207E5">
      <w:pPr>
        <w:pStyle w:val="Nivel2"/>
        <w:numPr>
          <w:ilvl w:val="1"/>
          <w:numId w:val="26"/>
        </w:numPr>
        <w:tabs>
          <w:tab w:val="left" w:pos="-284"/>
        </w:tabs>
        <w:ind w:left="284" w:hanging="568"/>
        <w:outlineLvl w:val="1"/>
        <w:rPr>
          <w:color w:val="auto"/>
          <w:lang w:eastAsia="en-US"/>
        </w:rPr>
      </w:pPr>
      <w:r w:rsidRPr="00295FE0">
        <w:rPr>
          <w:color w:val="auto"/>
          <w:lang w:eastAsia="en-US"/>
        </w:rPr>
        <w:t>A cessão de crédito não afetará a execução do objeto contratado, que continuará sob a integral responsabilidade do contratado.</w:t>
      </w:r>
    </w:p>
    <w:p w:rsidR="00295FE0" w:rsidRPr="00295FE0" w:rsidRDefault="00295FE0" w:rsidP="006207E5">
      <w:pPr>
        <w:pStyle w:val="Nivel01"/>
        <w:numPr>
          <w:ilvl w:val="0"/>
          <w:numId w:val="26"/>
        </w:numPr>
        <w:spacing w:before="288" w:after="288"/>
      </w:pPr>
      <w:r w:rsidRPr="00295FE0">
        <w:t>FORMA E CRITÉRIOS DE SELEÇÃO DO FORNECEDOR E FORMA DE FORNECIMENTO</w:t>
      </w:r>
    </w:p>
    <w:p w:rsidR="00295FE0" w:rsidRPr="00295FE0" w:rsidRDefault="00295FE0" w:rsidP="00295FE0">
      <w:pPr>
        <w:pStyle w:val="Nvel1"/>
        <w:rPr>
          <w:color w:val="auto"/>
          <w:highlight w:val="yellow"/>
        </w:rPr>
      </w:pPr>
      <w:r w:rsidRPr="00295FE0">
        <w:rPr>
          <w:color w:val="auto"/>
        </w:rPr>
        <w:t>Forma de seleção e critério de julgamento da proposta</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O fornecedor será selecionado por meio da realização de procedimento de LICITAÇÃO, na modalidade PREGÃO, sob a forma ELETRÔNICA, com adoção do critério de julgamento pelo menor preço por item, na modalidade aberto e fechado. </w:t>
      </w:r>
    </w:p>
    <w:p w:rsidR="00295FE0" w:rsidRPr="00295FE0" w:rsidRDefault="00295FE0" w:rsidP="00295FE0">
      <w:pPr>
        <w:pStyle w:val="Nvel1"/>
        <w:rPr>
          <w:color w:val="auto"/>
        </w:rPr>
      </w:pPr>
      <w:r w:rsidRPr="00295FE0">
        <w:rPr>
          <w:color w:val="auto"/>
        </w:rPr>
        <w:t>Forma de fornecimento</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rStyle w:val="normaltextrun"/>
          <w:color w:val="auto"/>
          <w:shd w:val="clear" w:color="auto" w:fill="FFFFFF"/>
        </w:rPr>
        <w:t xml:space="preserve">O </w:t>
      </w:r>
      <w:r w:rsidRPr="00295FE0">
        <w:rPr>
          <w:rStyle w:val="findhit"/>
          <w:color w:val="auto"/>
          <w:shd w:val="clear" w:color="auto" w:fill="FFFFFF"/>
        </w:rPr>
        <w:t xml:space="preserve">fornecimento do objeto será </w:t>
      </w:r>
      <w:r w:rsidRPr="00295FE0">
        <w:rPr>
          <w:color w:val="auto"/>
        </w:rPr>
        <w:t>parcelado</w:t>
      </w:r>
      <w:r w:rsidRPr="00295FE0">
        <w:rPr>
          <w:color w:val="auto"/>
          <w:shd w:val="clear" w:color="auto" w:fill="FFFFFF"/>
        </w:rPr>
        <w:t>.</w:t>
      </w:r>
    </w:p>
    <w:p w:rsidR="00295FE0" w:rsidRPr="00295FE0" w:rsidRDefault="00295FE0" w:rsidP="00295FE0">
      <w:pPr>
        <w:pStyle w:val="Nvel1"/>
        <w:rPr>
          <w:color w:val="auto"/>
        </w:rPr>
      </w:pPr>
      <w:r w:rsidRPr="00295FE0">
        <w:rPr>
          <w:color w:val="auto"/>
        </w:rPr>
        <w:lastRenderedPageBreak/>
        <w:t>Exigências de habilitação</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Para fins de habilitação, deverá o licitante comprovar os seguintes requisitos:</w:t>
      </w:r>
    </w:p>
    <w:p w:rsidR="00295FE0" w:rsidRPr="00295FE0" w:rsidRDefault="00295FE0" w:rsidP="00295FE0">
      <w:pPr>
        <w:pStyle w:val="Nvel1"/>
        <w:rPr>
          <w:color w:val="auto"/>
        </w:rPr>
      </w:pPr>
      <w:r w:rsidRPr="00295FE0">
        <w:rPr>
          <w:color w:val="auto"/>
        </w:rPr>
        <w:t>Habilitação jurídica</w:t>
      </w:r>
    </w:p>
    <w:p w:rsidR="00295FE0" w:rsidRPr="00295FE0" w:rsidRDefault="00295FE0" w:rsidP="006207E5">
      <w:pPr>
        <w:pStyle w:val="Nivel2"/>
        <w:numPr>
          <w:ilvl w:val="1"/>
          <w:numId w:val="26"/>
        </w:numPr>
        <w:tabs>
          <w:tab w:val="left" w:pos="-284"/>
        </w:tabs>
        <w:ind w:left="284" w:hanging="568"/>
        <w:outlineLvl w:val="1"/>
        <w:rPr>
          <w:color w:val="auto"/>
        </w:rPr>
      </w:pPr>
      <w:bookmarkStart w:id="26" w:name="_Ref115800561"/>
      <w:r w:rsidRPr="00295FE0">
        <w:rPr>
          <w:b/>
          <w:bCs/>
          <w:color w:val="auto"/>
        </w:rPr>
        <w:t>Pessoa física:</w:t>
      </w:r>
      <w:r w:rsidRPr="00295FE0">
        <w:rPr>
          <w:color w:val="auto"/>
        </w:rPr>
        <w:t xml:space="preserve"> cédula de identidade (RG) ou documento equivalente que, por força de lei, tenha validade para fins de identificação em todo o território nacional;</w:t>
      </w:r>
      <w:bookmarkEnd w:id="26"/>
    </w:p>
    <w:p w:rsidR="00295FE0" w:rsidRPr="00295FE0" w:rsidRDefault="00295FE0" w:rsidP="006207E5">
      <w:pPr>
        <w:pStyle w:val="Nivel2"/>
        <w:numPr>
          <w:ilvl w:val="1"/>
          <w:numId w:val="26"/>
        </w:numPr>
        <w:tabs>
          <w:tab w:val="left" w:pos="-284"/>
        </w:tabs>
        <w:ind w:left="284" w:hanging="568"/>
        <w:outlineLvl w:val="1"/>
        <w:rPr>
          <w:color w:val="auto"/>
        </w:rPr>
      </w:pPr>
      <w:r w:rsidRPr="00295FE0">
        <w:rPr>
          <w:b/>
          <w:bCs/>
          <w:color w:val="auto"/>
        </w:rPr>
        <w:t>Empresário individual:</w:t>
      </w:r>
      <w:r w:rsidRPr="00295FE0">
        <w:rPr>
          <w:color w:val="auto"/>
        </w:rPr>
        <w:t xml:space="preserve"> inscrição no Registro Público de Empresas Mercantis, a cargo da Junta Comercial da respectiva sede; </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b/>
          <w:bCs/>
          <w:color w:val="auto"/>
        </w:rPr>
        <w:t>Microempreendedor Individual - MEI:</w:t>
      </w:r>
      <w:r w:rsidRPr="00295FE0">
        <w:rPr>
          <w:color w:val="auto"/>
        </w:rPr>
        <w:t xml:space="preserve"> Certificado da Condição de Microempreendedor Individual - CCMEI, cuja aceitação ficará condicionada à verificação da autenticidade no sítio </w:t>
      </w:r>
      <w:hyperlink r:id="rId66">
        <w:r w:rsidRPr="00295FE0">
          <w:rPr>
            <w:rStyle w:val="Hyperlink"/>
            <w:color w:val="auto"/>
          </w:rPr>
          <w:t>https://www.gov.br/empresas-e-negocios/pt-br/empreendedor</w:t>
        </w:r>
      </w:hyperlink>
      <w:r w:rsidRPr="00295FE0">
        <w:rPr>
          <w:color w:val="auto"/>
        </w:rPr>
        <w:t xml:space="preserve">; </w:t>
      </w:r>
    </w:p>
    <w:p w:rsidR="00295FE0" w:rsidRPr="00646BC2" w:rsidRDefault="00295FE0" w:rsidP="006207E5">
      <w:pPr>
        <w:pStyle w:val="Nivel2"/>
        <w:numPr>
          <w:ilvl w:val="1"/>
          <w:numId w:val="26"/>
        </w:numPr>
        <w:tabs>
          <w:tab w:val="left" w:pos="-284"/>
        </w:tabs>
        <w:ind w:left="284" w:hanging="568"/>
        <w:outlineLvl w:val="1"/>
      </w:pPr>
      <w:r w:rsidRPr="00295FE0">
        <w:rPr>
          <w:color w:val="auto"/>
        </w:rPr>
        <w:t xml:space="preserve">Sociedade empresária, sociedade </w:t>
      </w:r>
      <w:r w:rsidRPr="00646BC2">
        <w:t>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95FE0" w:rsidRPr="00646BC2" w:rsidRDefault="00295FE0" w:rsidP="006207E5">
      <w:pPr>
        <w:pStyle w:val="Nivel2"/>
        <w:numPr>
          <w:ilvl w:val="1"/>
          <w:numId w:val="26"/>
        </w:numPr>
        <w:tabs>
          <w:tab w:val="left" w:pos="-284"/>
        </w:tabs>
        <w:ind w:left="284" w:hanging="568"/>
        <w:outlineLvl w:val="1"/>
      </w:pPr>
      <w:r w:rsidRPr="00646BC2">
        <w:rPr>
          <w:b/>
          <w:bCs/>
        </w:rPr>
        <w:t>Sociedade empresária estrangeira:</w:t>
      </w:r>
      <w:r w:rsidRPr="00646B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r w:rsidRPr="00646BC2">
          <w:rPr>
            <w:rStyle w:val="Hyperlink"/>
            <w:color w:val="auto"/>
          </w:rPr>
          <w:t>Normativa DREI/ME n.º 77, de 18 de março de 2020</w:t>
        </w:r>
      </w:hyperlink>
      <w:r w:rsidRPr="00646BC2">
        <w:t>.</w:t>
      </w:r>
    </w:p>
    <w:p w:rsidR="00295FE0" w:rsidRPr="00646BC2" w:rsidRDefault="00295FE0" w:rsidP="006207E5">
      <w:pPr>
        <w:pStyle w:val="Nivel2"/>
        <w:numPr>
          <w:ilvl w:val="1"/>
          <w:numId w:val="26"/>
        </w:numPr>
        <w:tabs>
          <w:tab w:val="left" w:pos="-284"/>
        </w:tabs>
        <w:ind w:left="284" w:hanging="568"/>
        <w:outlineLvl w:val="1"/>
      </w:pPr>
      <w:r w:rsidRPr="00646BC2">
        <w:rPr>
          <w:b/>
          <w:bCs/>
        </w:rPr>
        <w:t xml:space="preserve">Sociedade simples: </w:t>
      </w:r>
      <w:r w:rsidRPr="00646BC2">
        <w:t>inscrição do ato constitutivo no Registro Civil de Pessoas Jurídicas do local de sua sede, acompanhada de documento comprobatório de seus administradores;</w:t>
      </w:r>
    </w:p>
    <w:p w:rsidR="00295FE0" w:rsidRPr="00646BC2" w:rsidRDefault="00295FE0" w:rsidP="006207E5">
      <w:pPr>
        <w:pStyle w:val="Nivel2"/>
        <w:numPr>
          <w:ilvl w:val="1"/>
          <w:numId w:val="26"/>
        </w:numPr>
        <w:tabs>
          <w:tab w:val="left" w:pos="-284"/>
        </w:tabs>
        <w:ind w:left="284" w:hanging="568"/>
        <w:outlineLvl w:val="1"/>
      </w:pPr>
      <w:r w:rsidRPr="00646BC2">
        <w:rPr>
          <w:b/>
          <w:bCs/>
        </w:rPr>
        <w:t>Filial, sucursal ou agência de sociedade simples ou empresária:</w:t>
      </w:r>
      <w:r w:rsidRPr="00646BC2">
        <w:t xml:space="preserve"> inscrição do ato constitutivo da filial, sucursal ou agência da sociedade simples ou empresária, respectivamente, no Registro Civil das Pessoas Jurídicas ou no Registro Público de Empresas </w:t>
      </w:r>
      <w:bookmarkStart w:id="27" w:name="_Int_ySfCXwr4"/>
      <w:r w:rsidRPr="00646BC2">
        <w:t>Mercantis onde</w:t>
      </w:r>
      <w:bookmarkEnd w:id="27"/>
      <w:r w:rsidRPr="00646BC2">
        <w:t>opera, com averbação no Registro onde tem sede a matriz</w:t>
      </w:r>
    </w:p>
    <w:p w:rsidR="00295FE0" w:rsidRPr="00646BC2" w:rsidRDefault="00295FE0" w:rsidP="006207E5">
      <w:pPr>
        <w:pStyle w:val="Nivel2"/>
        <w:numPr>
          <w:ilvl w:val="1"/>
          <w:numId w:val="26"/>
        </w:numPr>
        <w:tabs>
          <w:tab w:val="left" w:pos="-284"/>
        </w:tabs>
        <w:ind w:left="284" w:hanging="568"/>
        <w:outlineLvl w:val="1"/>
      </w:pPr>
      <w:r w:rsidRPr="00646BC2">
        <w:rPr>
          <w:b/>
          <w:bCs/>
        </w:rPr>
        <w:t>Sociedade cooperativa:</w:t>
      </w:r>
      <w:r w:rsidRPr="00646BC2">
        <w:t xml:space="preserve"> ata de fundação e estatuto social, com a ata da assembleia que o aprovou, devidamente arquivado na Junta Comercial ou inscrito no Registro Civil das Pessoas Jurídicas da respectiva sede, além do registro de que trata o </w:t>
      </w:r>
      <w:hyperlink r:id="rId68" w:anchor="art107">
        <w:r w:rsidRPr="00646BC2">
          <w:rPr>
            <w:rStyle w:val="Hyperlink"/>
            <w:color w:val="auto"/>
          </w:rPr>
          <w:t>art. 107 da Lei nº 5.764, de 16 de dezembro 1971</w:t>
        </w:r>
      </w:hyperlink>
      <w:r w:rsidRPr="00646BC2">
        <w:t>.</w:t>
      </w:r>
    </w:p>
    <w:p w:rsidR="00295FE0" w:rsidRPr="00646BC2" w:rsidRDefault="00295FE0" w:rsidP="006207E5">
      <w:pPr>
        <w:pStyle w:val="Nivel2"/>
        <w:numPr>
          <w:ilvl w:val="1"/>
          <w:numId w:val="26"/>
        </w:numPr>
        <w:tabs>
          <w:tab w:val="left" w:pos="-284"/>
        </w:tabs>
        <w:ind w:left="284" w:hanging="568"/>
        <w:outlineLvl w:val="1"/>
      </w:pPr>
      <w:r w:rsidRPr="00646BC2">
        <w:rPr>
          <w:b/>
          <w:bCs/>
        </w:rPr>
        <w:t>Agricultor familiar:</w:t>
      </w:r>
      <w:r w:rsidRPr="00646BC2">
        <w:t xml:space="preserve"> Declaração de Aptidão ao Pronaf – DAP ou DAP-P válida, ou, ainda, outros documentos definidos pela Secretaria Especial de Agricultura Familiar e do Desenvolvimento Agrário, nos termos do</w:t>
      </w:r>
      <w:hyperlink r:id="rId69" w:anchor="art4§2">
        <w:r w:rsidRPr="00646BC2">
          <w:rPr>
            <w:rStyle w:val="Hyperlink"/>
            <w:color w:val="auto"/>
          </w:rPr>
          <w:t xml:space="preserve"> art. 4º, §2º do Decreto nº 10.880, de 2 de dezembro de 2021</w:t>
        </w:r>
      </w:hyperlink>
      <w:r w:rsidRPr="00646BC2">
        <w:t>.</w:t>
      </w:r>
    </w:p>
    <w:p w:rsidR="00295FE0" w:rsidRPr="00295FE0" w:rsidRDefault="00295FE0" w:rsidP="006207E5">
      <w:pPr>
        <w:pStyle w:val="Nivel2"/>
        <w:numPr>
          <w:ilvl w:val="1"/>
          <w:numId w:val="26"/>
        </w:numPr>
        <w:tabs>
          <w:tab w:val="left" w:pos="-284"/>
        </w:tabs>
        <w:ind w:left="284" w:hanging="568"/>
        <w:outlineLvl w:val="1"/>
        <w:rPr>
          <w:color w:val="auto"/>
        </w:rPr>
      </w:pPr>
      <w:r w:rsidRPr="00646BC2">
        <w:rPr>
          <w:b/>
          <w:bCs/>
        </w:rPr>
        <w:t>Produtor Rural:</w:t>
      </w:r>
      <w:r w:rsidRPr="00646BC2">
        <w:t xml:space="preserve"> matrícula no Cadastro Específico do INSS – CEI, que comprove a qualificação como produtor rural pessoa física, nos termos da </w:t>
      </w:r>
      <w:hyperlink r:id="rId70">
        <w:r w:rsidRPr="00646BC2">
          <w:rPr>
            <w:rStyle w:val="Hyperlink"/>
            <w:color w:val="auto"/>
          </w:rPr>
          <w:t>Instrução Normativa RFB n. 971, de 13 de novembro de 2009</w:t>
        </w:r>
      </w:hyperlink>
      <w:r w:rsidRPr="00646BC2">
        <w:t xml:space="preserve"> (arts. 17 a 19 e </w:t>
      </w:r>
      <w:r w:rsidRPr="00295FE0">
        <w:rPr>
          <w:color w:val="auto"/>
        </w:rPr>
        <w:t>165).</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Os documentos apresentados deverão estar acompanhados de todas as alterações ou da consolidação respectiva.</w:t>
      </w:r>
    </w:p>
    <w:p w:rsidR="00295FE0" w:rsidRPr="00295FE0" w:rsidRDefault="00295FE0" w:rsidP="00295FE0">
      <w:pPr>
        <w:pStyle w:val="Nvel1"/>
        <w:rPr>
          <w:color w:val="auto"/>
        </w:rPr>
      </w:pPr>
      <w:r w:rsidRPr="00295FE0">
        <w:rPr>
          <w:color w:val="auto"/>
        </w:rPr>
        <w:t>Habilitação fiscal, social e trabalhista.</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Prova de inscrição no Cadastro Nacional de Pessoas Jurídicas ou no Cadastro de Pessoas Físicas, conforme o caso;</w:t>
      </w:r>
    </w:p>
    <w:p w:rsidR="00295FE0" w:rsidRPr="00646BC2" w:rsidRDefault="00295FE0" w:rsidP="006207E5">
      <w:pPr>
        <w:pStyle w:val="Nivel2"/>
        <w:numPr>
          <w:ilvl w:val="1"/>
          <w:numId w:val="26"/>
        </w:numPr>
        <w:tabs>
          <w:tab w:val="left" w:pos="-284"/>
        </w:tabs>
        <w:ind w:left="284" w:hanging="568"/>
        <w:outlineLvl w:val="1"/>
      </w:pPr>
      <w:r w:rsidRPr="00295FE0">
        <w:rPr>
          <w:color w:val="auto"/>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646BC2">
        <w:t>à Seguridade Social, nos termos da Portaria Conjunta nº 1.751, de 02 de outubro de 2014, do Secretário da Receita Federal do Brasil e da Procuradora-Geral da Fazenda Nacional.</w:t>
      </w:r>
    </w:p>
    <w:p w:rsidR="00295FE0" w:rsidRPr="00646BC2" w:rsidRDefault="00295FE0" w:rsidP="006207E5">
      <w:pPr>
        <w:pStyle w:val="Nivel2"/>
        <w:numPr>
          <w:ilvl w:val="1"/>
          <w:numId w:val="26"/>
        </w:numPr>
        <w:tabs>
          <w:tab w:val="left" w:pos="-284"/>
        </w:tabs>
        <w:ind w:left="284" w:hanging="568"/>
        <w:outlineLvl w:val="1"/>
      </w:pPr>
      <w:r w:rsidRPr="00646BC2">
        <w:t>Prova de regularidade com o Fundo de Garantia do Tempo de Serviço (FGTS);</w:t>
      </w:r>
    </w:p>
    <w:p w:rsidR="00295FE0" w:rsidRPr="00646BC2" w:rsidRDefault="00295FE0" w:rsidP="006207E5">
      <w:pPr>
        <w:pStyle w:val="Nivel2"/>
        <w:numPr>
          <w:ilvl w:val="1"/>
          <w:numId w:val="26"/>
        </w:numPr>
        <w:tabs>
          <w:tab w:val="left" w:pos="-284"/>
        </w:tabs>
        <w:ind w:left="284" w:hanging="568"/>
        <w:outlineLvl w:val="1"/>
      </w:pPr>
      <w:r w:rsidRPr="00646BC2">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5FE0" w:rsidRPr="00646BC2" w:rsidRDefault="00295FE0" w:rsidP="006207E5">
      <w:pPr>
        <w:pStyle w:val="Nivel2"/>
        <w:numPr>
          <w:ilvl w:val="1"/>
          <w:numId w:val="26"/>
        </w:numPr>
        <w:tabs>
          <w:tab w:val="left" w:pos="-284"/>
        </w:tabs>
        <w:ind w:left="284" w:hanging="568"/>
        <w:outlineLvl w:val="1"/>
      </w:pPr>
      <w:r w:rsidRPr="00646BC2">
        <w:t xml:space="preserve">Prova de inscrição no cadastro de contribuintes </w:t>
      </w:r>
      <w:r w:rsidRPr="00646BC2">
        <w:rPr>
          <w:iCs/>
        </w:rPr>
        <w:t>Estadual, Distrital</w:t>
      </w:r>
      <w:r w:rsidRPr="00646BC2">
        <w:t xml:space="preserve"> ou </w:t>
      </w:r>
      <w:r w:rsidRPr="00646BC2">
        <w:rPr>
          <w:iCs/>
        </w:rPr>
        <w:t>Municipal, Distrital</w:t>
      </w:r>
      <w:r w:rsidRPr="00646BC2">
        <w:t xml:space="preserve">relativo ao domicílio ou sede do fornecedor, pertinente ao seu ramo de atividade e compatível com o objeto contratual; </w:t>
      </w:r>
    </w:p>
    <w:p w:rsidR="00295FE0" w:rsidRPr="00646BC2" w:rsidRDefault="00295FE0" w:rsidP="006207E5">
      <w:pPr>
        <w:pStyle w:val="Nivel2"/>
        <w:numPr>
          <w:ilvl w:val="1"/>
          <w:numId w:val="26"/>
        </w:numPr>
        <w:tabs>
          <w:tab w:val="left" w:pos="-284"/>
        </w:tabs>
        <w:ind w:left="284" w:hanging="568"/>
        <w:outlineLvl w:val="1"/>
      </w:pPr>
      <w:r w:rsidRPr="00646BC2">
        <w:t xml:space="preserve">Prova de regularidade com a Fazenda </w:t>
      </w:r>
      <w:r w:rsidRPr="00646BC2">
        <w:rPr>
          <w:iCs/>
        </w:rPr>
        <w:t>Estadual, Distrital ou Municipal, Distrital</w:t>
      </w:r>
      <w:r w:rsidRPr="00646BC2">
        <w:t>do domicílio ou sede do fornecedor, relativa à atividade em cujo exercício contrata ou concorre;</w:t>
      </w:r>
    </w:p>
    <w:p w:rsidR="00295FE0" w:rsidRPr="00646BC2" w:rsidRDefault="00295FE0" w:rsidP="006207E5">
      <w:pPr>
        <w:pStyle w:val="Nivel2"/>
        <w:numPr>
          <w:ilvl w:val="1"/>
          <w:numId w:val="26"/>
        </w:numPr>
        <w:tabs>
          <w:tab w:val="left" w:pos="-284"/>
        </w:tabs>
        <w:ind w:left="284" w:hanging="568"/>
        <w:outlineLvl w:val="1"/>
      </w:pPr>
      <w:r w:rsidRPr="00646BC2">
        <w:t>Caso o fornecedor seja considerado isento do tributo Estadual</w:t>
      </w:r>
      <w:r w:rsidRPr="00646BC2">
        <w:rPr>
          <w:iCs/>
        </w:rPr>
        <w:t>, Distrital ou Municipal, Distrital</w:t>
      </w:r>
      <w:r w:rsidRPr="00646BC2">
        <w:t>relacionado ao objeto contratual, deverá comprovar tal condição mediante a apresentação de declaração da Fazenda respectiva do seu domicílio ou sede, ou outra equivalente, na forma da lei.</w:t>
      </w:r>
    </w:p>
    <w:p w:rsidR="00295FE0" w:rsidRPr="00295FE0" w:rsidRDefault="00295FE0" w:rsidP="006207E5">
      <w:pPr>
        <w:pStyle w:val="Nivel2"/>
        <w:numPr>
          <w:ilvl w:val="1"/>
          <w:numId w:val="26"/>
        </w:numPr>
        <w:tabs>
          <w:tab w:val="left" w:pos="-284"/>
        </w:tabs>
        <w:ind w:left="284" w:hanging="568"/>
        <w:outlineLvl w:val="1"/>
        <w:rPr>
          <w:color w:val="auto"/>
        </w:rPr>
      </w:pPr>
      <w:r w:rsidRPr="00646BC2">
        <w:t xml:space="preserve">O fornecedor enquadrado como microempreendedor individual que pretenda auferir os benefícios do tratamento diferenciado previstos na Lei Complementar n. 123, de 2006, estará dispensado da prova de inscrição nos </w:t>
      </w:r>
      <w:r w:rsidRPr="00295FE0">
        <w:rPr>
          <w:color w:val="auto"/>
        </w:rPr>
        <w:t>cadastros de contribuintes estadual e municipal.</w:t>
      </w:r>
    </w:p>
    <w:p w:rsidR="00295FE0" w:rsidRPr="00295FE0" w:rsidRDefault="00295FE0" w:rsidP="00295FE0">
      <w:pPr>
        <w:pStyle w:val="Nvel1"/>
        <w:rPr>
          <w:color w:val="auto"/>
        </w:rPr>
      </w:pPr>
      <w:r w:rsidRPr="00295FE0">
        <w:rPr>
          <w:color w:val="auto"/>
        </w:rPr>
        <w:t>Qualificação Econômico-Financeira</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Certidão negativa de insolvência civil expedida pelo distribuidor do domicílio ou sede do licitante, caso se trate de pessoa física, desde que admitida a sua participação na licitação (</w:t>
      </w:r>
      <w:hyperlink r:id="rId71" w:anchor="art5">
        <w:r w:rsidRPr="00295FE0">
          <w:rPr>
            <w:rStyle w:val="Hyperlink"/>
            <w:color w:val="auto"/>
          </w:rPr>
          <w:t>art. 5º, inciso II, alínea “c”, da Instrução Normativa Seges/ME nº 116, de 2021</w:t>
        </w:r>
      </w:hyperlink>
      <w:r w:rsidRPr="00295FE0">
        <w:rPr>
          <w:color w:val="auto"/>
        </w:rPr>
        <w:t xml:space="preserve">), ou de sociedade simples; </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Certidão negativa de falência expedida pelo distribuidor da sede do fornecedor - </w:t>
      </w:r>
      <w:hyperlink r:id="rId72" w:anchor="art69">
        <w:r w:rsidRPr="00295FE0">
          <w:rPr>
            <w:rStyle w:val="Hyperlink"/>
            <w:color w:val="auto"/>
          </w:rPr>
          <w:t>Lei nº 14.133, de 2021, art. 69, caput, inciso II</w:t>
        </w:r>
      </w:hyperlink>
      <w:r w:rsidRPr="00295FE0">
        <w:rPr>
          <w:color w:val="auto"/>
        </w:rPr>
        <w:t>);</w:t>
      </w:r>
    </w:p>
    <w:p w:rsidR="00295FE0" w:rsidRPr="00295FE0" w:rsidRDefault="00295FE0" w:rsidP="00295FE0">
      <w:pPr>
        <w:pStyle w:val="Nvel1"/>
        <w:rPr>
          <w:color w:val="auto"/>
        </w:rPr>
      </w:pPr>
      <w:r w:rsidRPr="00295FE0">
        <w:rPr>
          <w:color w:val="auto"/>
        </w:rPr>
        <w:t>Qualificação Técnica</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295FE0" w:rsidRPr="00295FE0" w:rsidRDefault="00295FE0" w:rsidP="006207E5">
      <w:pPr>
        <w:pStyle w:val="Nvel3-R"/>
        <w:numPr>
          <w:ilvl w:val="2"/>
          <w:numId w:val="26"/>
        </w:numPr>
        <w:spacing w:line="276" w:lineRule="auto"/>
        <w:ind w:hanging="284"/>
        <w:rPr>
          <w:color w:val="auto"/>
        </w:rPr>
      </w:pPr>
      <w:r w:rsidRPr="00295FE0">
        <w:rPr>
          <w:color w:val="auto"/>
        </w:rPr>
        <w:t>Será admitida, para fins de comprovação de quantitativo mínimo, a apresentação e o somatório de diferentes atestados executados de forma concomitante.</w:t>
      </w:r>
    </w:p>
    <w:p w:rsidR="00295FE0" w:rsidRPr="00295FE0" w:rsidRDefault="00295FE0" w:rsidP="006207E5">
      <w:pPr>
        <w:pStyle w:val="Nvel3-R"/>
        <w:numPr>
          <w:ilvl w:val="2"/>
          <w:numId w:val="26"/>
        </w:numPr>
        <w:spacing w:line="276" w:lineRule="auto"/>
        <w:ind w:hanging="284"/>
        <w:rPr>
          <w:color w:val="auto"/>
          <w:shd w:val="clear" w:color="auto" w:fill="FFFF00"/>
        </w:rPr>
      </w:pPr>
      <w:r w:rsidRPr="00295FE0">
        <w:rPr>
          <w:color w:val="auto"/>
        </w:rPr>
        <w:t xml:space="preserve">Os atestados de capacidade técnica não  poderão ser apresentados em nome do CNPJ concorrente. </w:t>
      </w:r>
    </w:p>
    <w:p w:rsidR="00295FE0" w:rsidRPr="00295FE0" w:rsidRDefault="00295FE0" w:rsidP="006207E5">
      <w:pPr>
        <w:pStyle w:val="Nvel3-R"/>
        <w:numPr>
          <w:ilvl w:val="2"/>
          <w:numId w:val="26"/>
        </w:numPr>
        <w:spacing w:line="276" w:lineRule="auto"/>
        <w:ind w:hanging="284"/>
        <w:rPr>
          <w:color w:val="auto"/>
        </w:rPr>
      </w:pPr>
      <w:r w:rsidRPr="00295FE0">
        <w:rPr>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Documentações complementares </w:t>
      </w:r>
    </w:p>
    <w:p w:rsidR="00295FE0" w:rsidRPr="00295FE0" w:rsidRDefault="00295FE0" w:rsidP="00295FE0">
      <w:pPr>
        <w:pStyle w:val="Nivel2"/>
        <w:ind w:left="567"/>
        <w:rPr>
          <w:color w:val="auto"/>
        </w:rPr>
      </w:pP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Declaração de cumprimento dos requisitos de habilitação, conforme art. 63, inciso I, da Lei 14.133/2021. </w:t>
      </w:r>
    </w:p>
    <w:p w:rsidR="00295FE0" w:rsidRPr="00295FE0" w:rsidRDefault="00295FE0" w:rsidP="00295FE0">
      <w:pPr>
        <w:pStyle w:val="Nivel2"/>
        <w:ind w:left="567"/>
        <w:rPr>
          <w:color w:val="auto"/>
        </w:rPr>
      </w:pP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Declaração de que cumpre as exigências de reserva de cargos para pessoa com deficiência e para reabilitado da Previdência Social, previstas em lei e em outras normas específicas, conforme art. 63, inciso IV, da Lei 14.133/2021. </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Declaração de microempresa e empresa de pequeno porte, ou cooperativa enquadrada no artigo 34 da Lei nº 11.488, de 2007.</w:t>
      </w:r>
    </w:p>
    <w:p w:rsidR="00295FE0" w:rsidRPr="00295FE0" w:rsidRDefault="00295FE0" w:rsidP="006207E5">
      <w:pPr>
        <w:pStyle w:val="Nivel2"/>
        <w:numPr>
          <w:ilvl w:val="1"/>
          <w:numId w:val="26"/>
        </w:numPr>
        <w:tabs>
          <w:tab w:val="left" w:pos="-284"/>
        </w:tabs>
        <w:ind w:left="284" w:hanging="568"/>
        <w:outlineLvl w:val="1"/>
        <w:rPr>
          <w:color w:val="auto"/>
        </w:rPr>
      </w:pPr>
      <w:r w:rsidRPr="00295FE0">
        <w:rPr>
          <w:color w:val="auto"/>
        </w:rPr>
        <w:t xml:space="preserve">Declaração de que não possui empregados executando trabalho degradante ou forçado; </w:t>
      </w:r>
    </w:p>
    <w:p w:rsidR="00295FE0" w:rsidRDefault="00295FE0" w:rsidP="006207E5">
      <w:pPr>
        <w:pStyle w:val="Nivel2"/>
        <w:numPr>
          <w:ilvl w:val="1"/>
          <w:numId w:val="26"/>
        </w:numPr>
        <w:tabs>
          <w:tab w:val="left" w:pos="-284"/>
        </w:tabs>
        <w:ind w:left="284" w:hanging="568"/>
        <w:outlineLvl w:val="1"/>
      </w:pPr>
      <w:r w:rsidRPr="000C4213">
        <w:t>No caso da participação de cooperativas, será exigida a seguinte documentação complementar:</w:t>
      </w:r>
    </w:p>
    <w:p w:rsidR="00295FE0" w:rsidRDefault="00295FE0" w:rsidP="006207E5">
      <w:pPr>
        <w:pStyle w:val="Nivel2"/>
        <w:numPr>
          <w:ilvl w:val="1"/>
          <w:numId w:val="26"/>
        </w:numPr>
        <w:tabs>
          <w:tab w:val="left" w:pos="-284"/>
        </w:tabs>
        <w:ind w:left="284" w:hanging="568"/>
        <w:outlineLvl w:val="1"/>
      </w:pPr>
      <w:r w:rsidRPr="000C4213">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3" w:anchor="art4" w:history="1">
        <w:r w:rsidRPr="000C4213">
          <w:rPr>
            <w:rStyle w:val="Hyperlink"/>
            <w:rFonts w:cs="Times New Roman"/>
          </w:rPr>
          <w:t>arts. 4º, inciso XI, 21, inciso I</w:t>
        </w:r>
      </w:hyperlink>
      <w:r w:rsidRPr="000C4213">
        <w:t xml:space="preserve"> e </w:t>
      </w:r>
      <w:hyperlink r:id="rId74" w:anchor="art42" w:history="1">
        <w:r w:rsidRPr="000C4213">
          <w:rPr>
            <w:rStyle w:val="Hyperlink"/>
            <w:rFonts w:cs="Times New Roman"/>
          </w:rPr>
          <w:t>42, §§2º a 6º da Lei n. 5.764, de 1971</w:t>
        </w:r>
      </w:hyperlink>
      <w:r w:rsidRPr="000C4213">
        <w:t>;</w:t>
      </w:r>
    </w:p>
    <w:p w:rsidR="00295FE0" w:rsidRDefault="00295FE0" w:rsidP="00295FE0">
      <w:pPr>
        <w:pStyle w:val="Nivel2"/>
        <w:ind w:left="567"/>
      </w:pPr>
    </w:p>
    <w:p w:rsidR="00295FE0" w:rsidRPr="000C4213" w:rsidRDefault="00295FE0" w:rsidP="006207E5">
      <w:pPr>
        <w:pStyle w:val="Nivel2"/>
        <w:numPr>
          <w:ilvl w:val="1"/>
          <w:numId w:val="26"/>
        </w:numPr>
        <w:tabs>
          <w:tab w:val="left" w:pos="-284"/>
        </w:tabs>
        <w:ind w:left="284" w:hanging="568"/>
        <w:outlineLvl w:val="1"/>
      </w:pPr>
      <w:r w:rsidRPr="000C4213">
        <w:t>A declaração de regularidade de situação do contribuinte individual – DRSCI, para cada um dos cooperados indicados;</w:t>
      </w:r>
    </w:p>
    <w:p w:rsidR="00295FE0" w:rsidRPr="00295FE0" w:rsidRDefault="00295FE0" w:rsidP="00295FE0">
      <w:pPr>
        <w:pStyle w:val="Nivel3"/>
        <w:ind w:left="0"/>
      </w:pPr>
      <w:r w:rsidRPr="000C4213">
        <w:t xml:space="preserve">A comprovação do capital social proporcional ao número de cooperados necessários à prestação do serviço; </w:t>
      </w:r>
    </w:p>
    <w:p w:rsidR="00295FE0" w:rsidRPr="00295FE0" w:rsidRDefault="00295FE0" w:rsidP="00295FE0">
      <w:pPr>
        <w:pStyle w:val="Nivel3"/>
        <w:ind w:left="0"/>
        <w:rPr>
          <w:rFonts w:ascii="Verdana" w:hAnsi="Verdana" w:cs="Times New Roman"/>
        </w:rPr>
      </w:pPr>
      <w:r w:rsidRPr="000C4213">
        <w:rPr>
          <w:rFonts w:ascii="Verdana" w:hAnsi="Verdana" w:cs="Times New Roman"/>
        </w:rPr>
        <w:t xml:space="preserve">O registro previsto na </w:t>
      </w:r>
      <w:hyperlink r:id="rId75" w:anchor="art107" w:history="1">
        <w:r w:rsidRPr="000C4213">
          <w:rPr>
            <w:rStyle w:val="Hyperlink"/>
            <w:rFonts w:cs="Times New Roman"/>
          </w:rPr>
          <w:t>Lei n. 5.764, de 1971, art. 107</w:t>
        </w:r>
      </w:hyperlink>
      <w:r w:rsidRPr="000C4213">
        <w:rPr>
          <w:rFonts w:ascii="Verdana" w:hAnsi="Verdana" w:cs="Times New Roman"/>
        </w:rPr>
        <w:t>;</w:t>
      </w:r>
    </w:p>
    <w:p w:rsidR="00295FE0" w:rsidRDefault="00295FE0" w:rsidP="00295FE0">
      <w:pPr>
        <w:pStyle w:val="Nivel3"/>
        <w:ind w:left="0"/>
      </w:pPr>
      <w:r w:rsidRPr="000C4213">
        <w:t>A comprovação de integração das respectivas quotas-partes por parte dos cooperados que executarão o contrato; e</w:t>
      </w:r>
    </w:p>
    <w:p w:rsidR="00295FE0" w:rsidRDefault="00295FE0" w:rsidP="00295FE0">
      <w:pPr>
        <w:pStyle w:val="Nivel3"/>
        <w:ind w:left="0"/>
      </w:pPr>
      <w:r w:rsidRPr="000C4213">
        <w:t xml:space="preserve">Os seguintes documentos para a comprovação da regularidade jurídica da cooperativa: </w:t>
      </w:r>
    </w:p>
    <w:p w:rsidR="00295FE0" w:rsidRDefault="00295FE0" w:rsidP="00295FE0">
      <w:pPr>
        <w:pStyle w:val="Nivel3"/>
        <w:ind w:left="1277"/>
      </w:pPr>
      <w:r>
        <w:rPr>
          <w:b/>
        </w:rPr>
        <w:t>a)</w:t>
      </w:r>
      <w:r w:rsidRPr="000C4213">
        <w:t xml:space="preserve"> ata de fundação; </w:t>
      </w:r>
    </w:p>
    <w:p w:rsidR="00295FE0" w:rsidRDefault="00295FE0" w:rsidP="00295FE0">
      <w:pPr>
        <w:pStyle w:val="Nivel3"/>
        <w:ind w:left="1277"/>
      </w:pPr>
      <w:r>
        <w:rPr>
          <w:b/>
        </w:rPr>
        <w:t>b</w:t>
      </w:r>
      <w:r w:rsidRPr="000C4213">
        <w:rPr>
          <w:b/>
        </w:rPr>
        <w:t>)</w:t>
      </w:r>
      <w:r w:rsidRPr="000C4213">
        <w:t xml:space="preserve"> estatuto social com a ata da assembleia que o aprovou; </w:t>
      </w:r>
    </w:p>
    <w:p w:rsidR="00295FE0" w:rsidRDefault="00295FE0" w:rsidP="00295FE0">
      <w:pPr>
        <w:pStyle w:val="Nivel3"/>
        <w:ind w:left="1277"/>
      </w:pPr>
      <w:r>
        <w:rPr>
          <w:b/>
        </w:rPr>
        <w:t>c</w:t>
      </w:r>
      <w:r w:rsidRPr="000C4213">
        <w:rPr>
          <w:b/>
        </w:rPr>
        <w:t>)</w:t>
      </w:r>
      <w:r w:rsidRPr="000C4213">
        <w:t xml:space="preserve"> regimento dos fundos instituídos pelos cooperados, com a ata da assembleia; </w:t>
      </w:r>
    </w:p>
    <w:p w:rsidR="00295FE0" w:rsidRDefault="00295FE0" w:rsidP="00295FE0">
      <w:pPr>
        <w:pStyle w:val="Nivel3"/>
        <w:ind w:left="1277"/>
      </w:pPr>
      <w:r>
        <w:rPr>
          <w:b/>
        </w:rPr>
        <w:t>d</w:t>
      </w:r>
      <w:r w:rsidRPr="000C4213">
        <w:rPr>
          <w:b/>
        </w:rPr>
        <w:t>)</w:t>
      </w:r>
      <w:r w:rsidRPr="000C4213">
        <w:t xml:space="preserve"> editais de convocação das três últimas assembleias gerais extraordinárias; </w:t>
      </w:r>
    </w:p>
    <w:p w:rsidR="00295FE0" w:rsidRDefault="00295FE0" w:rsidP="00295FE0">
      <w:pPr>
        <w:pStyle w:val="Nivel3"/>
        <w:ind w:left="1277"/>
      </w:pPr>
      <w:r>
        <w:rPr>
          <w:b/>
        </w:rPr>
        <w:t>e</w:t>
      </w:r>
      <w:r w:rsidRPr="000C4213">
        <w:rPr>
          <w:b/>
        </w:rPr>
        <w:t>)</w:t>
      </w:r>
      <w:r w:rsidRPr="000C4213">
        <w:t xml:space="preserve"> três registros de presença dos cooperados que executarão o contrato em assembleias gerais ou nas reuniões seccionais; e </w:t>
      </w:r>
    </w:p>
    <w:p w:rsidR="00295FE0" w:rsidRDefault="00295FE0" w:rsidP="00295FE0">
      <w:pPr>
        <w:pStyle w:val="Nivel3"/>
        <w:ind w:left="1277"/>
      </w:pPr>
    </w:p>
    <w:p w:rsidR="00295FE0" w:rsidRPr="000C4213" w:rsidRDefault="00295FE0" w:rsidP="00295FE0">
      <w:pPr>
        <w:pStyle w:val="Nivel3"/>
        <w:ind w:left="1277"/>
      </w:pPr>
      <w:r w:rsidRPr="000C4213">
        <w:rPr>
          <w:b/>
        </w:rPr>
        <w:t>f)</w:t>
      </w:r>
      <w:r w:rsidRPr="000C4213">
        <w:t xml:space="preserve"> ata da sessão que os cooperados autorizaram a cooperativa a contratar o objeto da licitação;</w:t>
      </w:r>
    </w:p>
    <w:p w:rsidR="00295FE0" w:rsidRPr="000C4213" w:rsidRDefault="00295FE0" w:rsidP="00295FE0">
      <w:pPr>
        <w:pStyle w:val="Nivel3"/>
        <w:ind w:left="1277"/>
      </w:pPr>
    </w:p>
    <w:p w:rsidR="00295FE0" w:rsidRDefault="00295FE0" w:rsidP="00295FE0">
      <w:pPr>
        <w:pStyle w:val="Nivel3"/>
        <w:ind w:left="1277"/>
      </w:pPr>
      <w:r w:rsidRPr="000C4213">
        <w:rPr>
          <w:b/>
        </w:rPr>
        <w:t>g)</w:t>
      </w:r>
      <w:r w:rsidRPr="000C4213">
        <w:t xml:space="preserve">A última auditoria contábil-financeira da cooperativa, conforme dispõe o </w:t>
      </w:r>
      <w:hyperlink r:id="rId76" w:anchor="art112" w:history="1">
        <w:r w:rsidRPr="000C4213">
          <w:rPr>
            <w:rStyle w:val="Hyperlink"/>
            <w:rFonts w:cs="Times New Roman"/>
          </w:rPr>
          <w:t>art. 112 da Lei n. 5.764, de 1971</w:t>
        </w:r>
      </w:hyperlink>
      <w:r w:rsidRPr="000C4213">
        <w:t>, ou uma declaração, sob as penas da lei, de que tal auditoria não foi e</w:t>
      </w:r>
      <w:r>
        <w:t>xigida pelo órgão fiscalizador.</w:t>
      </w:r>
    </w:p>
    <w:p w:rsidR="00295FE0" w:rsidRPr="000C4213" w:rsidRDefault="00295FE0" w:rsidP="00295FE0">
      <w:pPr>
        <w:pStyle w:val="Nivel3"/>
        <w:ind w:left="1277"/>
      </w:pPr>
    </w:p>
    <w:p w:rsidR="00295FE0" w:rsidRDefault="00295FE0" w:rsidP="00295FE0">
      <w:pPr>
        <w:pStyle w:val="Nivel3"/>
        <w:ind w:left="0"/>
      </w:pPr>
      <w:r w:rsidRPr="000C4213">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295FE0" w:rsidRPr="000C4213" w:rsidRDefault="00295FE0" w:rsidP="00295FE0">
      <w:pPr>
        <w:pStyle w:val="Nivel3"/>
        <w:ind w:left="0"/>
      </w:pPr>
    </w:p>
    <w:p w:rsidR="00295FE0" w:rsidRPr="000C4213" w:rsidRDefault="00295FE0" w:rsidP="006207E5">
      <w:pPr>
        <w:pStyle w:val="Nivel2"/>
        <w:numPr>
          <w:ilvl w:val="1"/>
          <w:numId w:val="26"/>
        </w:numPr>
        <w:tabs>
          <w:tab w:val="left" w:pos="-284"/>
        </w:tabs>
        <w:ind w:left="284" w:hanging="568"/>
        <w:outlineLvl w:val="1"/>
      </w:pPr>
      <w:r w:rsidRPr="000C4213">
        <w:t>Participação de Consórcios:</w:t>
      </w:r>
    </w:p>
    <w:p w:rsidR="00295FE0" w:rsidRPr="007A4A54" w:rsidRDefault="00295FE0" w:rsidP="00295FE0">
      <w:pPr>
        <w:pStyle w:val="PargrafodaLista"/>
        <w:tabs>
          <w:tab w:val="left" w:pos="1289"/>
        </w:tabs>
        <w:ind w:left="0" w:right="-1"/>
        <w:rPr>
          <w:rFonts w:cs="Times New Roman"/>
          <w:sz w:val="20"/>
          <w:szCs w:val="20"/>
        </w:rPr>
      </w:pPr>
      <w:r w:rsidRPr="007A4A54">
        <w:rPr>
          <w:rFonts w:cs="Times New Roman"/>
          <w:sz w:val="20"/>
          <w:szCs w:val="20"/>
        </w:rPr>
        <w:t xml:space="preserve">NãoSerá permitida a participação de empresas reunidas sob a forma de consórcio. </w:t>
      </w:r>
    </w:p>
    <w:p w:rsidR="00295FE0" w:rsidRPr="007A4A54" w:rsidRDefault="00295FE0" w:rsidP="00295FE0">
      <w:pPr>
        <w:pStyle w:val="PargrafodaLista"/>
        <w:tabs>
          <w:tab w:val="left" w:pos="1289"/>
        </w:tabs>
        <w:ind w:left="0" w:right="-1"/>
        <w:rPr>
          <w:sz w:val="20"/>
          <w:szCs w:val="20"/>
        </w:rPr>
      </w:pPr>
      <w:r w:rsidRPr="007A4A54">
        <w:rPr>
          <w:sz w:val="20"/>
          <w:szCs w:val="20"/>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295FE0" w:rsidRPr="00594DDE" w:rsidRDefault="00295FE0" w:rsidP="006207E5">
      <w:pPr>
        <w:pStyle w:val="Nivel01"/>
        <w:numPr>
          <w:ilvl w:val="0"/>
          <w:numId w:val="26"/>
        </w:numPr>
        <w:spacing w:before="288" w:after="288"/>
      </w:pPr>
      <w:r w:rsidRPr="00594DDE">
        <w:lastRenderedPageBreak/>
        <w:t>ESTIMATIVAS DO VALOR DA CONTRATAÇÃO</w:t>
      </w:r>
    </w:p>
    <w:p w:rsidR="00295FE0" w:rsidRPr="00594DDE" w:rsidRDefault="00295FE0" w:rsidP="006207E5">
      <w:pPr>
        <w:pStyle w:val="Nivel2"/>
        <w:numPr>
          <w:ilvl w:val="1"/>
          <w:numId w:val="26"/>
        </w:numPr>
        <w:tabs>
          <w:tab w:val="left" w:pos="-284"/>
        </w:tabs>
        <w:ind w:left="284" w:hanging="568"/>
        <w:outlineLvl w:val="1"/>
        <w:rPr>
          <w:b/>
          <w:bCs/>
        </w:rPr>
      </w:pPr>
      <w:r w:rsidRPr="00594DDE">
        <w:t>O custo est</w:t>
      </w:r>
      <w:r>
        <w:t>imado total da contratação é deR$ 148.851,17(Cento e quarenta e oito mil oitocentos e cinquenta e um reais e dezessete centavos</w:t>
      </w:r>
      <w:r w:rsidRPr="00594DDE">
        <w:t>), conforme custos unitários apostos na tabela acima.</w:t>
      </w:r>
    </w:p>
    <w:p w:rsidR="00295FE0" w:rsidRPr="00594DDE" w:rsidRDefault="00295FE0" w:rsidP="006207E5">
      <w:pPr>
        <w:pStyle w:val="Nivel01"/>
        <w:numPr>
          <w:ilvl w:val="0"/>
          <w:numId w:val="26"/>
        </w:numPr>
        <w:spacing w:before="288" w:after="288"/>
      </w:pPr>
      <w:r w:rsidRPr="00594DDE">
        <w:t>ADEQUAÇÃO ORÇAMENTÁRIA</w:t>
      </w:r>
    </w:p>
    <w:p w:rsidR="00295FE0" w:rsidRPr="00594DDE" w:rsidRDefault="00295FE0" w:rsidP="006207E5">
      <w:pPr>
        <w:pStyle w:val="Nivel2"/>
        <w:numPr>
          <w:ilvl w:val="1"/>
          <w:numId w:val="26"/>
        </w:numPr>
        <w:tabs>
          <w:tab w:val="left" w:pos="-284"/>
        </w:tabs>
        <w:ind w:left="284" w:hanging="568"/>
        <w:outlineLvl w:val="1"/>
      </w:pPr>
      <w:r w:rsidRPr="00594DDE">
        <w:t>As despesasdecorrentes da presente contratação correrão à conta de recursos específicos consignados no Orçamento Geral da União.</w:t>
      </w:r>
    </w:p>
    <w:p w:rsidR="00295FE0" w:rsidRPr="00594DDE" w:rsidRDefault="00295FE0" w:rsidP="006207E5">
      <w:pPr>
        <w:pStyle w:val="Nivel2"/>
        <w:numPr>
          <w:ilvl w:val="1"/>
          <w:numId w:val="26"/>
        </w:numPr>
        <w:tabs>
          <w:tab w:val="left" w:pos="-284"/>
        </w:tabs>
        <w:ind w:left="284" w:hanging="568"/>
        <w:outlineLvl w:val="1"/>
      </w:pPr>
      <w:r w:rsidRPr="00594DDE">
        <w:t>A contratação será atendida pela seguinte dotação:</w:t>
      </w:r>
    </w:p>
    <w:p w:rsidR="00295FE0" w:rsidRDefault="00295FE0" w:rsidP="00295FE0">
      <w:pPr>
        <w:pStyle w:val="PargrafodaLista"/>
        <w:ind w:hanging="720"/>
        <w:rPr>
          <w:rFonts w:ascii="Arial" w:hAnsi="Arial" w:cs="Arial"/>
          <w:b/>
        </w:rPr>
      </w:pPr>
    </w:p>
    <w:p w:rsidR="00295FE0" w:rsidRPr="00B229D8" w:rsidRDefault="00295FE0" w:rsidP="00295FE0">
      <w:pPr>
        <w:pStyle w:val="PargrafodaLista"/>
        <w:ind w:hanging="720"/>
        <w:rPr>
          <w:rFonts w:ascii="Arial" w:hAnsi="Arial" w:cs="Arial"/>
          <w:b/>
        </w:rPr>
      </w:pPr>
      <w:r w:rsidRPr="00B229D8">
        <w:rPr>
          <w:rFonts w:ascii="Arial" w:hAnsi="Arial" w:cs="Arial"/>
          <w:b/>
        </w:rPr>
        <w:t>Administração e Finanças</w:t>
      </w:r>
    </w:p>
    <w:p w:rsidR="00295FE0" w:rsidRPr="00B229D8" w:rsidRDefault="00295FE0" w:rsidP="00295FE0">
      <w:pPr>
        <w:pStyle w:val="PargrafodaLista"/>
        <w:ind w:hanging="720"/>
        <w:rPr>
          <w:rFonts w:ascii="Arial" w:hAnsi="Arial" w:cs="Arial"/>
        </w:rPr>
      </w:pPr>
      <w:r w:rsidRPr="00B229D8">
        <w:rPr>
          <w:rFonts w:ascii="Arial" w:hAnsi="Arial" w:cs="Arial"/>
        </w:rPr>
        <w:t>Unidade Orçamentária: 0211</w:t>
      </w:r>
    </w:p>
    <w:p w:rsidR="00295FE0" w:rsidRPr="00B229D8" w:rsidRDefault="00295FE0" w:rsidP="00295FE0">
      <w:pPr>
        <w:pStyle w:val="PargrafodaLista"/>
        <w:ind w:hanging="720"/>
        <w:rPr>
          <w:rFonts w:ascii="Arial" w:hAnsi="Arial" w:cs="Arial"/>
        </w:rPr>
      </w:pPr>
      <w:r w:rsidRPr="00B229D8">
        <w:rPr>
          <w:rFonts w:ascii="Arial" w:hAnsi="Arial" w:cs="Arial"/>
        </w:rPr>
        <w:t>Funcional: 04 122 0401 1953 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046</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0211</w:t>
      </w:r>
    </w:p>
    <w:p w:rsidR="00295FE0" w:rsidRPr="00B229D8" w:rsidRDefault="00295FE0" w:rsidP="00295FE0">
      <w:pPr>
        <w:pStyle w:val="PargrafodaLista"/>
        <w:ind w:hanging="720"/>
        <w:rPr>
          <w:rFonts w:ascii="Arial" w:hAnsi="Arial" w:cs="Arial"/>
        </w:rPr>
      </w:pPr>
      <w:r w:rsidRPr="00B229D8">
        <w:rPr>
          <w:rFonts w:ascii="Arial" w:hAnsi="Arial" w:cs="Arial"/>
        </w:rPr>
        <w:t>Funcional: 04 122 0401 1954 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Default="00295FE0" w:rsidP="00295FE0">
      <w:pPr>
        <w:pStyle w:val="PargrafodaLista"/>
        <w:ind w:hanging="720"/>
        <w:rPr>
          <w:rFonts w:ascii="Arial" w:hAnsi="Arial" w:cs="Arial"/>
        </w:rPr>
      </w:pPr>
      <w:r w:rsidRPr="00B229D8">
        <w:rPr>
          <w:rFonts w:ascii="Arial" w:hAnsi="Arial" w:cs="Arial"/>
        </w:rPr>
        <w:t>Ficha: 052</w:t>
      </w:r>
    </w:p>
    <w:p w:rsidR="00295FE0" w:rsidRDefault="00295FE0" w:rsidP="00295FE0">
      <w:pPr>
        <w:pStyle w:val="PargrafodaLista"/>
        <w:ind w:hanging="720"/>
        <w:rPr>
          <w:rFonts w:ascii="Arial" w:hAnsi="Arial" w:cs="Arial"/>
        </w:rPr>
      </w:pPr>
    </w:p>
    <w:p w:rsidR="00295FE0" w:rsidRPr="001B38BB" w:rsidRDefault="00295FE0" w:rsidP="00295FE0">
      <w:pPr>
        <w:rPr>
          <w:rFonts w:ascii="Arial" w:hAnsi="Arial" w:cs="Arial"/>
          <w:b/>
        </w:rPr>
      </w:pPr>
      <w:r w:rsidRPr="001B38BB">
        <w:rPr>
          <w:rFonts w:ascii="Arial" w:hAnsi="Arial" w:cs="Arial"/>
          <w:b/>
        </w:rPr>
        <w:t>Secretaria de Infraestrutura</w:t>
      </w:r>
    </w:p>
    <w:p w:rsidR="00295FE0" w:rsidRPr="00B229D8" w:rsidRDefault="00295FE0" w:rsidP="00295FE0">
      <w:pPr>
        <w:pStyle w:val="PargrafodaLista"/>
        <w:ind w:hanging="720"/>
        <w:rPr>
          <w:rFonts w:ascii="Arial" w:hAnsi="Arial" w:cs="Arial"/>
        </w:rPr>
      </w:pPr>
      <w:r w:rsidRPr="00B229D8">
        <w:rPr>
          <w:rFonts w:ascii="Arial" w:hAnsi="Arial" w:cs="Arial"/>
        </w:rPr>
        <w:t>Unidade Gestora: 0270</w:t>
      </w:r>
    </w:p>
    <w:p w:rsidR="00295FE0" w:rsidRPr="00B229D8" w:rsidRDefault="00295FE0" w:rsidP="00295FE0">
      <w:pPr>
        <w:pStyle w:val="PargrafodaLista"/>
        <w:ind w:hanging="720"/>
        <w:rPr>
          <w:rFonts w:ascii="Arial" w:hAnsi="Arial" w:cs="Arial"/>
        </w:rPr>
      </w:pPr>
      <w:r w:rsidRPr="00B229D8">
        <w:rPr>
          <w:rFonts w:ascii="Arial" w:hAnsi="Arial" w:cs="Arial"/>
        </w:rPr>
        <w:t>Programa Atividade: 04.122.15011826.0000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4.4.90.52.39</w:t>
      </w:r>
    </w:p>
    <w:p w:rsidR="00295FE0" w:rsidRPr="00B229D8" w:rsidRDefault="00295FE0" w:rsidP="00295FE0">
      <w:pPr>
        <w:pStyle w:val="PargrafodaLista"/>
        <w:ind w:hanging="720"/>
        <w:rPr>
          <w:rFonts w:ascii="Arial" w:hAnsi="Arial" w:cs="Arial"/>
        </w:rPr>
      </w:pPr>
      <w:r w:rsidRPr="00B229D8">
        <w:rPr>
          <w:rFonts w:ascii="Arial" w:hAnsi="Arial" w:cs="Arial"/>
        </w:rPr>
        <w:t>Ficha: 209</w:t>
      </w:r>
    </w:p>
    <w:p w:rsidR="00295FE0" w:rsidRPr="00594E2E" w:rsidRDefault="00295FE0" w:rsidP="00295FE0">
      <w:pPr>
        <w:jc w:val="both"/>
        <w:rPr>
          <w:rFonts w:ascii="Arial" w:hAnsi="Arial" w:cs="Arial"/>
          <w:b/>
        </w:rPr>
      </w:pPr>
    </w:p>
    <w:p w:rsidR="00295FE0" w:rsidRPr="00C63ABD" w:rsidRDefault="00295FE0" w:rsidP="00295FE0">
      <w:pPr>
        <w:jc w:val="both"/>
        <w:rPr>
          <w:rFonts w:ascii="Arial" w:hAnsi="Arial" w:cs="Arial"/>
          <w:b/>
        </w:rPr>
      </w:pPr>
      <w:r w:rsidRPr="00C63ABD">
        <w:rPr>
          <w:rFonts w:ascii="Arial" w:hAnsi="Arial" w:cs="Arial"/>
          <w:b/>
        </w:rPr>
        <w:t>Fundo Municipal de Saúde</w:t>
      </w: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Atividade:10.122.1001.1862.0000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 xml:space="preserve">Ficha: 589                                                                                                                                                                                                                                       </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Atividade:10.122.1002.1077.0000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591</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Atividade:10.301.1001.1068.0000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594</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Atividade:10.301.1002.1078.0000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595</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Atividade:10.302.1002.1946.0000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598</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Atividade:10.302.1002.1946.0000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600</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Atividade:10.302.1002.1946.0000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599</w:t>
      </w:r>
    </w:p>
    <w:p w:rsidR="00295FE0" w:rsidRDefault="00295FE0" w:rsidP="00295FE0">
      <w:pPr>
        <w:jc w:val="both"/>
        <w:rPr>
          <w:rFonts w:ascii="Arial" w:hAnsi="Arial" w:cs="Arial"/>
        </w:rPr>
      </w:pPr>
    </w:p>
    <w:p w:rsidR="00295FE0" w:rsidRPr="001B38BB" w:rsidRDefault="00295FE0" w:rsidP="00295FE0">
      <w:pPr>
        <w:jc w:val="both"/>
        <w:rPr>
          <w:rFonts w:ascii="Arial" w:hAnsi="Arial" w:cs="Arial"/>
        </w:rPr>
      </w:pPr>
      <w:r w:rsidRPr="001B38BB">
        <w:rPr>
          <w:rFonts w:ascii="Arial" w:hAnsi="Arial" w:cs="Arial"/>
        </w:rPr>
        <w:t>Unidade or</w:t>
      </w:r>
      <w:r w:rsidRPr="001B38BB">
        <w:rPr>
          <w:rFonts w:ascii="Arial" w:hAnsi="Arial" w:cs="Arial" w:hint="eastAsia"/>
        </w:rPr>
        <w:t>ç</w:t>
      </w:r>
      <w:r w:rsidRPr="001B38BB">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Atividade:10.303.1002.1947.0000</w:t>
      </w:r>
    </w:p>
    <w:p w:rsidR="00295FE0" w:rsidRPr="00B229D8" w:rsidRDefault="00295FE0" w:rsidP="00295FE0">
      <w:pPr>
        <w:pStyle w:val="PargrafodaLista"/>
        <w:ind w:hanging="720"/>
        <w:rPr>
          <w:rFonts w:ascii="Arial" w:hAnsi="Arial" w:cs="Arial"/>
        </w:rPr>
      </w:pPr>
      <w:r w:rsidRPr="00B229D8">
        <w:rPr>
          <w:rFonts w:ascii="Arial" w:hAnsi="Arial" w:cs="Arial"/>
        </w:rPr>
        <w:t xml:space="preserve">Elemento de despesa: 4.4.90.52.00                                                                                                                                                                                                          </w:t>
      </w:r>
    </w:p>
    <w:p w:rsidR="00295FE0" w:rsidRPr="00B229D8" w:rsidRDefault="00295FE0" w:rsidP="00295FE0">
      <w:pPr>
        <w:pStyle w:val="PargrafodaLista"/>
        <w:ind w:hanging="720"/>
        <w:rPr>
          <w:rFonts w:ascii="Arial" w:hAnsi="Arial" w:cs="Arial"/>
        </w:rPr>
      </w:pPr>
      <w:r w:rsidRPr="00B229D8">
        <w:rPr>
          <w:rFonts w:ascii="Arial" w:hAnsi="Arial" w:cs="Arial"/>
        </w:rPr>
        <w:t>Ficha: 601</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Atividade:10.303.1002.1947.0000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602</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Atividade:10.304.1002.1948.0000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hanging="720"/>
        <w:rPr>
          <w:rFonts w:ascii="Arial" w:hAnsi="Arial" w:cs="Arial"/>
        </w:rPr>
      </w:pPr>
      <w:r w:rsidRPr="00B229D8">
        <w:rPr>
          <w:rFonts w:ascii="Arial" w:hAnsi="Arial" w:cs="Arial"/>
        </w:rPr>
        <w:t>Ficha: 603</w:t>
      </w:r>
    </w:p>
    <w:p w:rsidR="00295FE0" w:rsidRPr="00B229D8" w:rsidRDefault="00295FE0" w:rsidP="00295FE0">
      <w:pPr>
        <w:pStyle w:val="PargrafodaLista"/>
        <w:ind w:hanging="720"/>
        <w:rPr>
          <w:rFonts w:ascii="Arial" w:hAnsi="Arial" w:cs="Arial"/>
        </w:rPr>
      </w:pPr>
    </w:p>
    <w:p w:rsidR="00295FE0" w:rsidRPr="00B229D8" w:rsidRDefault="00295FE0" w:rsidP="00295FE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hanging="720"/>
        <w:rPr>
          <w:rFonts w:ascii="Arial" w:hAnsi="Arial" w:cs="Arial"/>
        </w:rPr>
      </w:pPr>
      <w:r w:rsidRPr="00B229D8">
        <w:rPr>
          <w:rFonts w:ascii="Arial" w:hAnsi="Arial" w:cs="Arial"/>
        </w:rPr>
        <w:t>Programa Atividade:10.305.1002.1949.0000</w:t>
      </w:r>
    </w:p>
    <w:p w:rsidR="00295FE0" w:rsidRPr="00B229D8" w:rsidRDefault="00295FE0" w:rsidP="00295FE0">
      <w:pPr>
        <w:pStyle w:val="PargrafodaLista"/>
        <w:ind w:hanging="720"/>
        <w:rPr>
          <w:rFonts w:ascii="Arial" w:hAnsi="Arial" w:cs="Arial"/>
        </w:rPr>
      </w:pPr>
      <w:r w:rsidRPr="00B229D8">
        <w:rPr>
          <w:rFonts w:ascii="Arial" w:hAnsi="Arial" w:cs="Arial"/>
        </w:rPr>
        <w:t>Elemento de despesa: 4.4.90.52.00</w:t>
      </w:r>
    </w:p>
    <w:p w:rsidR="00295FE0" w:rsidRPr="009C146D" w:rsidRDefault="00295FE0" w:rsidP="00295FE0">
      <w:pPr>
        <w:pStyle w:val="PargrafodaLista"/>
        <w:ind w:hanging="720"/>
        <w:rPr>
          <w:rFonts w:ascii="Arial" w:hAnsi="Arial" w:cs="Arial"/>
        </w:rPr>
      </w:pPr>
      <w:r w:rsidRPr="00B229D8">
        <w:rPr>
          <w:rFonts w:ascii="Arial" w:hAnsi="Arial" w:cs="Arial"/>
        </w:rPr>
        <w:t>Ficha: 605/606</w:t>
      </w:r>
    </w:p>
    <w:p w:rsidR="00295FE0" w:rsidRPr="00594DDE" w:rsidRDefault="00295FE0" w:rsidP="00295FE0">
      <w:pPr>
        <w:rPr>
          <w:rFonts w:ascii="Arial" w:hAnsi="Arial" w:cs="Arial"/>
          <w:b/>
        </w:rPr>
      </w:pPr>
    </w:p>
    <w:p w:rsidR="00295FE0" w:rsidRPr="00B229D8" w:rsidRDefault="00295FE0" w:rsidP="00295FE0">
      <w:pPr>
        <w:rPr>
          <w:rFonts w:ascii="Arial" w:hAnsi="Arial" w:cs="Arial"/>
          <w:b/>
        </w:rPr>
      </w:pPr>
      <w:r w:rsidRPr="00B229D8">
        <w:rPr>
          <w:rFonts w:ascii="Arial" w:hAnsi="Arial" w:cs="Arial"/>
          <w:b/>
        </w:rPr>
        <w:t>Fundo Municipal de Educação</w:t>
      </w: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12 122 1201 1940 0000</w:t>
      </w:r>
    </w:p>
    <w:p w:rsidR="00295FE0" w:rsidRPr="00B229D8" w:rsidRDefault="00295FE0" w:rsidP="00295FE0">
      <w:pPr>
        <w:rPr>
          <w:rFonts w:ascii="Arial" w:hAnsi="Arial" w:cs="Arial"/>
        </w:rPr>
      </w:pPr>
      <w:r w:rsidRPr="00B229D8">
        <w:rPr>
          <w:rFonts w:ascii="Arial" w:hAnsi="Arial" w:cs="Arial"/>
        </w:rPr>
        <w:t>Ficha: 698</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295FE0"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12 361 1201 1080 0000</w:t>
      </w:r>
    </w:p>
    <w:p w:rsidR="00295FE0" w:rsidRPr="00B229D8" w:rsidRDefault="00295FE0" w:rsidP="00295FE0">
      <w:pPr>
        <w:rPr>
          <w:rFonts w:ascii="Arial" w:hAnsi="Arial" w:cs="Arial"/>
        </w:rPr>
      </w:pPr>
      <w:r w:rsidRPr="00B229D8">
        <w:rPr>
          <w:rFonts w:ascii="Arial" w:hAnsi="Arial" w:cs="Arial"/>
        </w:rPr>
        <w:t>Ficha: 806</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vaat</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12 361 1201 1080 0000</w:t>
      </w:r>
    </w:p>
    <w:p w:rsidR="00295FE0" w:rsidRPr="00B229D8" w:rsidRDefault="00295FE0" w:rsidP="00295FE0">
      <w:pPr>
        <w:rPr>
          <w:rFonts w:ascii="Arial" w:hAnsi="Arial" w:cs="Arial"/>
        </w:rPr>
      </w:pPr>
      <w:r w:rsidRPr="00B229D8">
        <w:rPr>
          <w:rFonts w:ascii="Arial" w:hAnsi="Arial" w:cs="Arial"/>
        </w:rPr>
        <w:t>Ficha: 807</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o - vaar</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12 361 1201 1941 0000</w:t>
      </w:r>
    </w:p>
    <w:p w:rsidR="00295FE0" w:rsidRPr="00B229D8" w:rsidRDefault="00295FE0" w:rsidP="00295FE0">
      <w:pPr>
        <w:rPr>
          <w:rFonts w:ascii="Arial" w:hAnsi="Arial" w:cs="Arial"/>
        </w:rPr>
      </w:pPr>
      <w:r w:rsidRPr="00B229D8">
        <w:rPr>
          <w:rFonts w:ascii="Arial" w:hAnsi="Arial" w:cs="Arial"/>
        </w:rPr>
        <w:t>Ficha: 726</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outras transfer</w:t>
      </w:r>
      <w:r w:rsidRPr="00B229D8">
        <w:rPr>
          <w:rFonts w:ascii="Arial" w:hAnsi="Arial" w:cs="Arial" w:hint="eastAsia"/>
        </w:rPr>
        <w:t>ê</w:t>
      </w:r>
      <w:r w:rsidRPr="00B229D8">
        <w:rPr>
          <w:rFonts w:ascii="Arial" w:hAnsi="Arial" w:cs="Arial"/>
        </w:rPr>
        <w:t>ncias de recursos do fnde</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12 361 1201 1941 0000</w:t>
      </w:r>
    </w:p>
    <w:p w:rsidR="00295FE0" w:rsidRPr="00B229D8" w:rsidRDefault="00295FE0" w:rsidP="00295FE0">
      <w:pPr>
        <w:rPr>
          <w:rFonts w:ascii="Arial" w:hAnsi="Arial" w:cs="Arial"/>
        </w:rPr>
      </w:pPr>
      <w:r w:rsidRPr="00B229D8">
        <w:rPr>
          <w:rFonts w:ascii="Arial" w:hAnsi="Arial" w:cs="Arial"/>
        </w:rPr>
        <w:t>Ficha: 727</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governo federal referentes a conv</w:t>
      </w:r>
      <w:r w:rsidRPr="00B229D8">
        <w:rPr>
          <w:rFonts w:ascii="Arial" w:hAnsi="Arial" w:cs="Arial" w:hint="eastAsia"/>
        </w:rPr>
        <w:t>ê</w:t>
      </w:r>
      <w:r w:rsidRPr="00B229D8">
        <w:rPr>
          <w:rFonts w:ascii="Arial" w:hAnsi="Arial" w:cs="Arial"/>
        </w:rPr>
        <w:t>nios e instrumentos cong</w:t>
      </w:r>
      <w:r w:rsidRPr="00B229D8">
        <w:rPr>
          <w:rFonts w:ascii="Arial" w:hAnsi="Arial" w:cs="Arial" w:hint="eastAsia"/>
        </w:rPr>
        <w:t>ê</w:t>
      </w:r>
      <w:r w:rsidRPr="00B229D8">
        <w:rPr>
          <w:rFonts w:ascii="Arial" w:hAnsi="Arial" w:cs="Arial"/>
        </w:rPr>
        <w:t xml:space="preserve">neres vinculados </w:t>
      </w:r>
      <w:r w:rsidRPr="00B229D8">
        <w:rPr>
          <w:rFonts w:ascii="Arial" w:hAnsi="Arial" w:cs="Arial" w:hint="eastAsia"/>
        </w:rPr>
        <w:t>à</w:t>
      </w:r>
      <w:r w:rsidRPr="00B229D8">
        <w:rPr>
          <w:rFonts w:ascii="Arial" w:hAnsi="Arial" w:cs="Arial"/>
        </w:rPr>
        <w:t xml:space="preserve"> educa</w:t>
      </w:r>
      <w:r w:rsidRPr="00B229D8">
        <w:rPr>
          <w:rFonts w:ascii="Arial" w:hAnsi="Arial" w:cs="Arial" w:hint="eastAsia"/>
        </w:rPr>
        <w:t>çã</w:t>
      </w:r>
      <w:r w:rsidRPr="00B229D8">
        <w:rPr>
          <w:rFonts w:ascii="Arial" w:hAnsi="Arial" w:cs="Arial"/>
        </w:rPr>
        <w:t>o</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12 365 1201 1083 0000</w:t>
      </w:r>
    </w:p>
    <w:p w:rsidR="00295FE0" w:rsidRPr="00B229D8" w:rsidRDefault="00295FE0" w:rsidP="00295FE0">
      <w:pPr>
        <w:rPr>
          <w:rFonts w:ascii="Arial" w:hAnsi="Arial" w:cs="Arial"/>
        </w:rPr>
      </w:pPr>
      <w:r w:rsidRPr="00B229D8">
        <w:rPr>
          <w:rFonts w:ascii="Arial" w:hAnsi="Arial" w:cs="Arial"/>
        </w:rPr>
        <w:t>Ficha: 765</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12 365 1201 1942 0000</w:t>
      </w:r>
    </w:p>
    <w:p w:rsidR="00295FE0" w:rsidRPr="00B229D8" w:rsidRDefault="00295FE0" w:rsidP="00295FE0">
      <w:pPr>
        <w:rPr>
          <w:rFonts w:ascii="Arial" w:hAnsi="Arial" w:cs="Arial"/>
        </w:rPr>
      </w:pPr>
      <w:r w:rsidRPr="00B229D8">
        <w:rPr>
          <w:rFonts w:ascii="Arial" w:hAnsi="Arial" w:cs="Arial"/>
        </w:rPr>
        <w:t>Ficha: 830</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vaar</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12 365 1201 1943 0000</w:t>
      </w:r>
    </w:p>
    <w:p w:rsidR="00295FE0" w:rsidRPr="00B229D8" w:rsidRDefault="00295FE0" w:rsidP="00295FE0">
      <w:pPr>
        <w:rPr>
          <w:rFonts w:ascii="Arial" w:hAnsi="Arial" w:cs="Arial"/>
        </w:rPr>
      </w:pPr>
      <w:r w:rsidRPr="00B229D8">
        <w:rPr>
          <w:rFonts w:ascii="Arial" w:hAnsi="Arial" w:cs="Arial"/>
        </w:rPr>
        <w:t>Ficha: 833</w:t>
      </w:r>
    </w:p>
    <w:p w:rsidR="00295FE0" w:rsidRPr="00B229D8" w:rsidRDefault="00295FE0" w:rsidP="00295FE0">
      <w:pPr>
        <w:rPr>
          <w:rFonts w:ascii="Arial" w:hAnsi="Arial" w:cs="Arial"/>
        </w:rPr>
      </w:pPr>
      <w:r w:rsidRPr="00B229D8">
        <w:rPr>
          <w:rFonts w:ascii="Arial" w:hAnsi="Arial" w:cs="Arial"/>
        </w:rPr>
        <w:t>Elemento de despesa: 4.4.90.52.00</w:t>
      </w:r>
    </w:p>
    <w:p w:rsidR="00295FE0" w:rsidRPr="00B229D8" w:rsidRDefault="00295FE0" w:rsidP="00295FE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vaat</w:t>
      </w:r>
    </w:p>
    <w:p w:rsidR="00295FE0" w:rsidRPr="00B229D8" w:rsidRDefault="00295FE0" w:rsidP="00295FE0">
      <w:pPr>
        <w:rPr>
          <w:rFonts w:ascii="Arial" w:hAnsi="Arial" w:cs="Arial"/>
        </w:rPr>
      </w:pPr>
    </w:p>
    <w:p w:rsidR="00295FE0" w:rsidRPr="00B229D8" w:rsidRDefault="00295FE0" w:rsidP="00295FE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rPr>
          <w:rFonts w:ascii="Arial" w:hAnsi="Arial" w:cs="Arial"/>
        </w:rPr>
      </w:pPr>
      <w:r w:rsidRPr="00B229D8">
        <w:rPr>
          <w:rFonts w:ascii="Arial" w:hAnsi="Arial" w:cs="Arial"/>
        </w:rPr>
        <w:t>Funcional: 12 361 1201 1941 0000</w:t>
      </w:r>
    </w:p>
    <w:p w:rsidR="00295FE0" w:rsidRPr="00B229D8" w:rsidRDefault="00295FE0" w:rsidP="00295FE0">
      <w:pPr>
        <w:rPr>
          <w:rFonts w:ascii="Arial" w:hAnsi="Arial" w:cs="Arial"/>
        </w:rPr>
      </w:pPr>
      <w:r w:rsidRPr="00B229D8">
        <w:rPr>
          <w:rFonts w:ascii="Arial" w:hAnsi="Arial" w:cs="Arial"/>
        </w:rPr>
        <w:t>Ficha: 894</w:t>
      </w:r>
    </w:p>
    <w:p w:rsidR="00295FE0" w:rsidRPr="00B229D8" w:rsidRDefault="00295FE0" w:rsidP="00295FE0">
      <w:pPr>
        <w:rPr>
          <w:rFonts w:ascii="Arial" w:hAnsi="Arial" w:cs="Arial"/>
        </w:rPr>
      </w:pPr>
      <w:r w:rsidRPr="00B229D8">
        <w:rPr>
          <w:rFonts w:ascii="Arial" w:hAnsi="Arial" w:cs="Arial"/>
        </w:rPr>
        <w:t>Elemento de despesa: 4.4.90.52.00</w:t>
      </w:r>
    </w:p>
    <w:p w:rsidR="00295FE0" w:rsidRDefault="00295FE0" w:rsidP="00295FE0">
      <w:pPr>
        <w:rPr>
          <w:rFonts w:ascii="Arial" w:hAnsi="Arial" w:cs="Arial"/>
        </w:rPr>
      </w:pPr>
      <w:r w:rsidRPr="00B229D8">
        <w:rPr>
          <w:rFonts w:ascii="Arial" w:hAnsi="Arial" w:cs="Arial"/>
        </w:rPr>
        <w:t>Fonte: sal</w:t>
      </w:r>
      <w:r w:rsidRPr="00B229D8">
        <w:rPr>
          <w:rFonts w:ascii="Arial" w:hAnsi="Arial" w:cs="Arial" w:hint="eastAsia"/>
        </w:rPr>
        <w:t>á</w:t>
      </w:r>
      <w:r w:rsidRPr="00B229D8">
        <w:rPr>
          <w:rFonts w:ascii="Arial" w:hAnsi="Arial" w:cs="Arial"/>
        </w:rPr>
        <w:t>rio educa</w:t>
      </w:r>
      <w:r w:rsidRPr="00B229D8">
        <w:rPr>
          <w:rFonts w:ascii="Arial" w:hAnsi="Arial" w:cs="Arial" w:hint="eastAsia"/>
        </w:rPr>
        <w:t>çã</w:t>
      </w:r>
      <w:r w:rsidRPr="00B229D8">
        <w:rPr>
          <w:rFonts w:ascii="Arial" w:hAnsi="Arial" w:cs="Arial"/>
        </w:rPr>
        <w:t>o</w:t>
      </w:r>
    </w:p>
    <w:p w:rsidR="00295FE0" w:rsidRPr="00C63ABD" w:rsidRDefault="00295FE0" w:rsidP="00295FE0">
      <w:pPr>
        <w:rPr>
          <w:rFonts w:ascii="Arial" w:hAnsi="Arial" w:cs="Arial"/>
        </w:rPr>
      </w:pPr>
    </w:p>
    <w:p w:rsidR="00295FE0" w:rsidRPr="00594DDE" w:rsidRDefault="00295FE0" w:rsidP="00295FE0">
      <w:pPr>
        <w:pStyle w:val="Nivel2"/>
      </w:pPr>
      <w:r w:rsidRPr="00594DDE">
        <w:t xml:space="preserve">Afrânio, </w:t>
      </w:r>
      <w:r>
        <w:t xml:space="preserve">28 </w:t>
      </w:r>
      <w:r w:rsidRPr="00594DDE">
        <w:t xml:space="preserve">de </w:t>
      </w:r>
      <w:r>
        <w:t>setembro</w:t>
      </w:r>
      <w:r w:rsidRPr="00594DDE">
        <w:t xml:space="preserve"> de 2024.</w:t>
      </w:r>
    </w:p>
    <w:p w:rsidR="00295FE0" w:rsidRDefault="00295FE0" w:rsidP="007D46BE">
      <w:pPr>
        <w:spacing w:before="120" w:afterLines="120" w:line="312" w:lineRule="auto"/>
        <w:rPr>
          <w:rFonts w:ascii="Arial" w:eastAsia="Arial" w:hAnsi="Arial" w:cs="Arial"/>
        </w:rPr>
      </w:pPr>
    </w:p>
    <w:p w:rsidR="00295FE0" w:rsidRPr="002C266D" w:rsidRDefault="00295FE0" w:rsidP="00295FE0">
      <w:pPr>
        <w:ind w:right="-1"/>
        <w:jc w:val="center"/>
        <w:rPr>
          <w:rFonts w:ascii="Arial" w:eastAsia="Times New Roman" w:hAnsi="Arial" w:cs="Arial"/>
        </w:rPr>
      </w:pPr>
      <w:r w:rsidRPr="002C266D">
        <w:rPr>
          <w:rFonts w:ascii="Arial" w:eastAsia="Times New Roman" w:hAnsi="Arial" w:cs="Arial"/>
        </w:rPr>
        <w:t>________________________________________________________</w:t>
      </w:r>
    </w:p>
    <w:p w:rsidR="00295FE0" w:rsidRDefault="00295FE0" w:rsidP="00295FE0">
      <w:pPr>
        <w:ind w:right="-1"/>
        <w:jc w:val="center"/>
        <w:rPr>
          <w:rFonts w:ascii="Arial" w:eastAsia="Times New Roman" w:hAnsi="Arial" w:cs="Arial"/>
          <w:b/>
        </w:rPr>
      </w:pPr>
      <w:r w:rsidRPr="00785CD6">
        <w:rPr>
          <w:rFonts w:ascii="Arial" w:eastAsia="Times New Roman" w:hAnsi="Arial" w:cs="Arial"/>
          <w:b/>
        </w:rPr>
        <w:t>Izaac Cruz Nonato</w:t>
      </w:r>
    </w:p>
    <w:p w:rsidR="00295FE0" w:rsidRPr="00785CD6" w:rsidRDefault="00295FE0" w:rsidP="00295FE0">
      <w:pPr>
        <w:ind w:right="-1"/>
        <w:jc w:val="center"/>
        <w:rPr>
          <w:rFonts w:ascii="Arial" w:eastAsia="Times New Roman" w:hAnsi="Arial" w:cs="Arial"/>
        </w:rPr>
      </w:pPr>
      <w:r>
        <w:rPr>
          <w:rFonts w:ascii="Arial" w:eastAsia="Times New Roman" w:hAnsi="Arial" w:cs="Arial"/>
        </w:rPr>
        <w:t>Gestor de</w:t>
      </w:r>
      <w:r w:rsidRPr="00785CD6">
        <w:rPr>
          <w:rFonts w:ascii="Arial" w:eastAsia="Times New Roman" w:hAnsi="Arial" w:cs="Arial"/>
        </w:rPr>
        <w:t xml:space="preserve"> Contratos do Município de</w:t>
      </w:r>
    </w:p>
    <w:p w:rsidR="00295FE0" w:rsidRPr="00785CD6" w:rsidRDefault="00295FE0" w:rsidP="00295FE0">
      <w:pPr>
        <w:ind w:right="-1"/>
        <w:jc w:val="center"/>
        <w:rPr>
          <w:rFonts w:ascii="Arial" w:eastAsia="Times New Roman" w:hAnsi="Arial" w:cs="Arial"/>
        </w:rPr>
      </w:pPr>
      <w:r w:rsidRPr="00785CD6">
        <w:rPr>
          <w:rFonts w:ascii="Arial" w:eastAsia="Times New Roman" w:hAnsi="Arial" w:cs="Arial"/>
        </w:rPr>
        <w:t>Afrânio-PE para Secretaria Municipal de Administração, Finanças e</w:t>
      </w:r>
    </w:p>
    <w:p w:rsidR="00295FE0" w:rsidRPr="002C266D" w:rsidRDefault="00295FE0" w:rsidP="00295FE0">
      <w:pPr>
        <w:ind w:right="-1"/>
        <w:jc w:val="center"/>
        <w:rPr>
          <w:rFonts w:ascii="Arial" w:eastAsia="Times New Roman" w:hAnsi="Arial" w:cs="Arial"/>
        </w:rPr>
      </w:pPr>
      <w:r w:rsidRPr="00785CD6">
        <w:rPr>
          <w:rFonts w:ascii="Arial" w:eastAsia="Times New Roman" w:hAnsi="Arial" w:cs="Arial"/>
        </w:rPr>
        <w:t>Planejamento.</w:t>
      </w:r>
    </w:p>
    <w:p w:rsidR="00295FE0" w:rsidRPr="002C266D" w:rsidRDefault="00295FE0" w:rsidP="00295FE0">
      <w:pPr>
        <w:rPr>
          <w:rFonts w:eastAsia="Times New Roman" w:cs="Calibri"/>
        </w:rPr>
      </w:pPr>
    </w:p>
    <w:p w:rsidR="00295FE0" w:rsidRPr="002C266D" w:rsidRDefault="00295FE0" w:rsidP="00295FE0">
      <w:pPr>
        <w:ind w:right="-1"/>
        <w:jc w:val="center"/>
        <w:rPr>
          <w:rFonts w:ascii="Arial" w:eastAsia="Times New Roman" w:hAnsi="Arial" w:cs="Arial"/>
        </w:rPr>
      </w:pPr>
      <w:r w:rsidRPr="002C266D">
        <w:rPr>
          <w:rFonts w:ascii="Arial" w:eastAsia="Times New Roman" w:hAnsi="Arial" w:cs="Arial"/>
        </w:rPr>
        <w:t>________________________________________________________</w:t>
      </w:r>
    </w:p>
    <w:p w:rsidR="00295FE0" w:rsidRDefault="00295FE0" w:rsidP="00295FE0">
      <w:pPr>
        <w:ind w:right="-1"/>
        <w:jc w:val="center"/>
        <w:rPr>
          <w:rFonts w:ascii="Arial" w:eastAsia="Times New Roman" w:hAnsi="Arial" w:cs="Arial"/>
          <w:b/>
        </w:rPr>
      </w:pPr>
      <w:r w:rsidRPr="0062700A">
        <w:rPr>
          <w:rFonts w:ascii="Arial" w:eastAsia="Times New Roman" w:hAnsi="Arial" w:cs="Arial"/>
          <w:b/>
        </w:rPr>
        <w:t>Jakson Cavalcanti de Brito Porto</w:t>
      </w:r>
    </w:p>
    <w:p w:rsidR="00295FE0" w:rsidRPr="0062700A" w:rsidRDefault="00295FE0" w:rsidP="00295FE0">
      <w:pPr>
        <w:ind w:right="-1"/>
        <w:jc w:val="center"/>
        <w:rPr>
          <w:rFonts w:ascii="Arial" w:eastAsia="Times New Roman" w:hAnsi="Arial" w:cs="Arial"/>
        </w:rPr>
      </w:pPr>
      <w:r>
        <w:rPr>
          <w:rFonts w:ascii="Arial" w:eastAsia="Times New Roman" w:hAnsi="Arial" w:cs="Arial"/>
        </w:rPr>
        <w:t>Gestor de</w:t>
      </w:r>
      <w:r w:rsidRPr="0062700A">
        <w:rPr>
          <w:rFonts w:ascii="Arial" w:eastAsia="Times New Roman" w:hAnsi="Arial" w:cs="Arial"/>
        </w:rPr>
        <w:t xml:space="preserve"> Contratos</w:t>
      </w:r>
    </w:p>
    <w:p w:rsidR="00295FE0" w:rsidRPr="0062700A" w:rsidRDefault="00295FE0" w:rsidP="00295FE0">
      <w:pPr>
        <w:ind w:right="-1"/>
        <w:jc w:val="center"/>
        <w:rPr>
          <w:rFonts w:ascii="Arial" w:eastAsia="Times New Roman" w:hAnsi="Arial" w:cs="Arial"/>
        </w:rPr>
      </w:pPr>
      <w:r w:rsidRPr="0062700A">
        <w:rPr>
          <w:rFonts w:ascii="Arial" w:eastAsia="Times New Roman" w:hAnsi="Arial" w:cs="Arial"/>
        </w:rPr>
        <w:t>do Município de Afrânio-PE para Secretaria Municipal de Obras e</w:t>
      </w:r>
    </w:p>
    <w:p w:rsidR="00295FE0" w:rsidRDefault="00295FE0" w:rsidP="00295FE0">
      <w:pPr>
        <w:ind w:right="-1"/>
        <w:jc w:val="center"/>
        <w:rPr>
          <w:rFonts w:ascii="Arial" w:eastAsia="Times New Roman" w:hAnsi="Arial" w:cs="Arial"/>
        </w:rPr>
      </w:pPr>
      <w:r>
        <w:rPr>
          <w:rFonts w:ascii="Arial" w:eastAsia="Times New Roman" w:hAnsi="Arial" w:cs="Arial"/>
        </w:rPr>
        <w:t>Infraestrutura.</w:t>
      </w:r>
    </w:p>
    <w:p w:rsidR="00295FE0" w:rsidRPr="00200264" w:rsidRDefault="00295FE0" w:rsidP="00295FE0">
      <w:pPr>
        <w:ind w:right="-1"/>
        <w:jc w:val="center"/>
        <w:rPr>
          <w:rFonts w:ascii="Arial" w:eastAsia="Times New Roman" w:hAnsi="Arial" w:cs="Arial"/>
        </w:rPr>
      </w:pPr>
    </w:p>
    <w:p w:rsidR="00295FE0" w:rsidRPr="002C266D" w:rsidRDefault="00295FE0" w:rsidP="00295FE0">
      <w:pPr>
        <w:ind w:right="-1"/>
        <w:jc w:val="center"/>
        <w:rPr>
          <w:rFonts w:ascii="Arial" w:eastAsia="Times New Roman" w:hAnsi="Arial" w:cs="Arial"/>
        </w:rPr>
      </w:pPr>
      <w:r w:rsidRPr="002C266D">
        <w:rPr>
          <w:rFonts w:ascii="Arial" w:eastAsia="Times New Roman" w:hAnsi="Arial" w:cs="Arial"/>
        </w:rPr>
        <w:t>_______________________________________________________</w:t>
      </w:r>
    </w:p>
    <w:p w:rsidR="00295FE0" w:rsidRDefault="00295FE0" w:rsidP="00295FE0">
      <w:pPr>
        <w:ind w:right="-1"/>
        <w:jc w:val="center"/>
        <w:rPr>
          <w:rFonts w:ascii="Arial" w:eastAsia="Times New Roman" w:hAnsi="Arial" w:cs="Arial"/>
          <w:b/>
        </w:rPr>
      </w:pPr>
      <w:r>
        <w:rPr>
          <w:rFonts w:ascii="Arial" w:eastAsia="Times New Roman" w:hAnsi="Arial" w:cs="Arial"/>
          <w:b/>
        </w:rPr>
        <w:t>Anac</w:t>
      </w:r>
      <w:r w:rsidRPr="0062700A">
        <w:rPr>
          <w:rFonts w:ascii="Arial" w:eastAsia="Times New Roman" w:hAnsi="Arial" w:cs="Arial"/>
          <w:b/>
        </w:rPr>
        <w:t>leide Paixão de Santana</w:t>
      </w:r>
    </w:p>
    <w:p w:rsidR="00295FE0" w:rsidRPr="0062700A" w:rsidRDefault="00295FE0" w:rsidP="00295FE0">
      <w:pPr>
        <w:ind w:right="-1"/>
        <w:jc w:val="center"/>
        <w:rPr>
          <w:rFonts w:ascii="Arial" w:eastAsia="Times New Roman" w:hAnsi="Arial" w:cs="Arial"/>
        </w:rPr>
      </w:pPr>
      <w:r w:rsidRPr="0062700A">
        <w:rPr>
          <w:rFonts w:ascii="Arial" w:eastAsia="Times New Roman" w:hAnsi="Arial" w:cs="Arial"/>
        </w:rPr>
        <w:t>Gestora dos Contratos do</w:t>
      </w:r>
    </w:p>
    <w:p w:rsidR="00295FE0" w:rsidRPr="002C266D" w:rsidRDefault="00295FE0" w:rsidP="00295FE0">
      <w:pPr>
        <w:ind w:right="-1"/>
        <w:jc w:val="center"/>
        <w:rPr>
          <w:rFonts w:ascii="Arial" w:eastAsia="Times New Roman" w:hAnsi="Arial" w:cs="Arial"/>
        </w:rPr>
      </w:pPr>
      <w:r w:rsidRPr="0062700A">
        <w:rPr>
          <w:rFonts w:ascii="Arial" w:eastAsia="Times New Roman" w:hAnsi="Arial" w:cs="Arial"/>
        </w:rPr>
        <w:t>Município de Afrânio-PE para Secretaria Municipal de Saúde.</w:t>
      </w:r>
    </w:p>
    <w:p w:rsidR="00295FE0" w:rsidRDefault="00295FE0" w:rsidP="00295FE0">
      <w:pPr>
        <w:ind w:right="-1"/>
        <w:rPr>
          <w:rFonts w:ascii="Arial" w:eastAsia="Times New Roman" w:hAnsi="Arial" w:cs="Arial"/>
        </w:rPr>
      </w:pPr>
    </w:p>
    <w:p w:rsidR="00295FE0" w:rsidRDefault="00295FE0" w:rsidP="00295FE0">
      <w:pPr>
        <w:ind w:right="-1"/>
        <w:rPr>
          <w:rFonts w:ascii="Arial" w:eastAsia="Times New Roman" w:hAnsi="Arial" w:cs="Arial"/>
        </w:rPr>
      </w:pPr>
    </w:p>
    <w:p w:rsidR="00295FE0" w:rsidRPr="002C266D" w:rsidRDefault="00295FE0" w:rsidP="00295FE0">
      <w:pPr>
        <w:ind w:right="-1"/>
        <w:jc w:val="center"/>
        <w:rPr>
          <w:rFonts w:ascii="Arial" w:eastAsia="Times New Roman" w:hAnsi="Arial" w:cs="Arial"/>
        </w:rPr>
      </w:pPr>
      <w:r w:rsidRPr="002C266D">
        <w:rPr>
          <w:rFonts w:ascii="Arial" w:eastAsia="Times New Roman" w:hAnsi="Arial" w:cs="Arial"/>
        </w:rPr>
        <w:t>________________________________________________________</w:t>
      </w:r>
    </w:p>
    <w:p w:rsidR="00295FE0" w:rsidRPr="00785CD6" w:rsidRDefault="00295FE0" w:rsidP="00295FE0">
      <w:pPr>
        <w:ind w:right="-1"/>
        <w:jc w:val="center"/>
        <w:rPr>
          <w:rFonts w:ascii="Arial" w:eastAsia="Times New Roman" w:hAnsi="Arial" w:cs="Arial"/>
          <w:b/>
        </w:rPr>
      </w:pPr>
      <w:r w:rsidRPr="00785CD6">
        <w:rPr>
          <w:rFonts w:ascii="Arial" w:eastAsia="Times New Roman" w:hAnsi="Arial" w:cs="Arial"/>
          <w:b/>
        </w:rPr>
        <w:lastRenderedPageBreak/>
        <w:t>Ed</w:t>
      </w:r>
      <w:r>
        <w:rPr>
          <w:rFonts w:ascii="Arial" w:eastAsia="Times New Roman" w:hAnsi="Arial" w:cs="Arial"/>
          <w:b/>
        </w:rPr>
        <w:t>i</w:t>
      </w:r>
      <w:r w:rsidRPr="00785CD6">
        <w:rPr>
          <w:rFonts w:ascii="Arial" w:eastAsia="Times New Roman" w:hAnsi="Arial" w:cs="Arial"/>
          <w:b/>
        </w:rPr>
        <w:t>mundo Lopes da Cruz Neto</w:t>
      </w:r>
    </w:p>
    <w:p w:rsidR="00295FE0" w:rsidRPr="00785CD6" w:rsidRDefault="00295FE0" w:rsidP="00295FE0">
      <w:pPr>
        <w:ind w:right="-1"/>
        <w:jc w:val="center"/>
        <w:rPr>
          <w:rFonts w:ascii="Arial" w:eastAsia="Times New Roman" w:hAnsi="Arial" w:cs="Arial"/>
        </w:rPr>
      </w:pPr>
      <w:r w:rsidRPr="00785CD6">
        <w:rPr>
          <w:rFonts w:ascii="Arial" w:eastAsia="Times New Roman" w:hAnsi="Arial" w:cs="Arial"/>
        </w:rPr>
        <w:t>Gestor dos Contratos do</w:t>
      </w:r>
    </w:p>
    <w:p w:rsidR="00295FE0" w:rsidRPr="002C266D" w:rsidRDefault="00295FE0" w:rsidP="00295FE0">
      <w:pPr>
        <w:ind w:right="-1"/>
        <w:jc w:val="center"/>
        <w:rPr>
          <w:rFonts w:ascii="Arial" w:eastAsia="Times New Roman" w:hAnsi="Arial" w:cs="Arial"/>
        </w:rPr>
      </w:pPr>
      <w:r w:rsidRPr="00785CD6">
        <w:rPr>
          <w:rFonts w:ascii="Arial" w:eastAsia="Times New Roman" w:hAnsi="Arial" w:cs="Arial"/>
        </w:rPr>
        <w:t>Município de Afrânio-PE para Secretaria Municipal de Educação.</w:t>
      </w:r>
    </w:p>
    <w:p w:rsidR="00067700" w:rsidRDefault="00067700" w:rsidP="009F1D15">
      <w:pPr>
        <w:tabs>
          <w:tab w:val="left" w:pos="6284"/>
        </w:tabs>
        <w:rPr>
          <w:rFonts w:asciiTheme="minorHAnsi" w:eastAsia="Times New Roman" w:hAnsiTheme="minorHAnsi" w:cstheme="minorHAnsi"/>
          <w:b/>
          <w:bCs/>
          <w:lang w:val="pt-BR"/>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95FE0" w:rsidRDefault="00295FE0" w:rsidP="002457C1">
      <w:pPr>
        <w:tabs>
          <w:tab w:val="left" w:pos="6284"/>
        </w:tabs>
        <w:jc w:val="center"/>
        <w:rPr>
          <w:rFonts w:asciiTheme="minorHAnsi" w:hAnsiTheme="minorHAnsi" w:cstheme="minorHAnsi"/>
          <w:b/>
          <w:bCs/>
        </w:rPr>
      </w:pPr>
    </w:p>
    <w:p w:rsidR="002457C1" w:rsidRDefault="002457C1" w:rsidP="002457C1">
      <w:pPr>
        <w:tabs>
          <w:tab w:val="left" w:pos="6284"/>
        </w:tabs>
        <w:jc w:val="center"/>
        <w:rPr>
          <w:rFonts w:asciiTheme="minorHAnsi" w:hAnsiTheme="minorHAnsi" w:cstheme="minorHAnsi"/>
          <w:b/>
          <w:bCs/>
        </w:rPr>
      </w:pPr>
      <w:r>
        <w:rPr>
          <w:rFonts w:asciiTheme="minorHAnsi" w:hAnsiTheme="minorHAnsi" w:cstheme="minorHAnsi"/>
          <w:b/>
          <w:bCs/>
        </w:rPr>
        <w:t>PREFEITIRA MUNICIPAL DE AFRÂNIO</w:t>
      </w:r>
    </w:p>
    <w:p w:rsidR="002457C1" w:rsidRPr="006D546C" w:rsidRDefault="002457C1" w:rsidP="002457C1">
      <w:pPr>
        <w:tabs>
          <w:tab w:val="left" w:pos="6284"/>
        </w:tabs>
        <w:jc w:val="center"/>
        <w:rPr>
          <w:rFonts w:asciiTheme="minorHAnsi" w:hAnsiTheme="minorHAnsi" w:cstheme="minorHAnsi"/>
          <w:b/>
          <w:bCs/>
        </w:rPr>
      </w:pPr>
      <w:r>
        <w:rPr>
          <w:rFonts w:asciiTheme="minorHAnsi" w:hAnsiTheme="minorHAnsi" w:cstheme="minorHAnsi"/>
          <w:b/>
          <w:bCs/>
        </w:rPr>
        <w:t>SECRETARIA DE ADMINISTRAÇÃO, FINANÇAS E PLANEJAMENTO.</w:t>
      </w:r>
    </w:p>
    <w:p w:rsidR="00295FE0" w:rsidRDefault="00295FE0" w:rsidP="00295FE0">
      <w:pPr>
        <w:pStyle w:val="Heading11"/>
        <w:tabs>
          <w:tab w:val="left" w:pos="1070"/>
        </w:tabs>
        <w:rPr>
          <w:rFonts w:asciiTheme="minorHAnsi" w:hAnsiTheme="minorHAnsi" w:cstheme="minorHAnsi"/>
        </w:rPr>
      </w:pPr>
    </w:p>
    <w:p w:rsidR="002457C1" w:rsidRPr="00E52955" w:rsidRDefault="002457C1" w:rsidP="002457C1">
      <w:pPr>
        <w:pStyle w:val="Heading11"/>
        <w:tabs>
          <w:tab w:val="left" w:pos="1070"/>
        </w:tabs>
        <w:jc w:val="center"/>
        <w:rPr>
          <w:rFonts w:asciiTheme="minorHAnsi" w:hAnsiTheme="minorHAnsi" w:cstheme="minorHAnsi"/>
        </w:rPr>
      </w:pPr>
      <w:r w:rsidRPr="00E52955">
        <w:rPr>
          <w:rFonts w:asciiTheme="minorHAnsi" w:hAnsiTheme="minorHAnsi" w:cstheme="minorHAnsi"/>
        </w:rPr>
        <w:t>ANÁLISE DE RISCO</w:t>
      </w:r>
    </w:p>
    <w:p w:rsidR="002457C1" w:rsidRPr="008F61E1" w:rsidRDefault="002457C1" w:rsidP="002457C1">
      <w:pPr>
        <w:pStyle w:val="Corpodetexto"/>
        <w:rPr>
          <w:rFonts w:asciiTheme="minorHAnsi" w:hAnsiTheme="minorHAnsi" w:cstheme="minorHAnsi"/>
          <w:b/>
          <w:sz w:val="12"/>
        </w:rPr>
      </w:pPr>
    </w:p>
    <w:p w:rsidR="002457C1" w:rsidRPr="00E52955" w:rsidRDefault="002457C1" w:rsidP="002457C1">
      <w:pPr>
        <w:pStyle w:val="Heading21"/>
        <w:rPr>
          <w:rFonts w:asciiTheme="minorHAnsi" w:hAnsiTheme="minorHAnsi" w:cstheme="minorHAnsi"/>
          <w:sz w:val="24"/>
          <w:szCs w:val="24"/>
        </w:rPr>
      </w:pPr>
      <w:bookmarkStart w:id="28" w:name="_TOC_250003"/>
      <w:bookmarkEnd w:id="28"/>
      <w:r w:rsidRPr="00E52955">
        <w:rPr>
          <w:rFonts w:asciiTheme="minorHAnsi" w:hAnsiTheme="minorHAnsi" w:cstheme="minorHAnsi"/>
          <w:sz w:val="24"/>
          <w:szCs w:val="24"/>
        </w:rPr>
        <w:t>RISCOS DO PROCESSO DE CONTRATAÇÃO</w:t>
      </w:r>
    </w:p>
    <w:p w:rsidR="002457C1" w:rsidRPr="00E52955" w:rsidRDefault="002457C1" w:rsidP="002457C1">
      <w:pPr>
        <w:pStyle w:val="Heading21"/>
        <w:rPr>
          <w:rFonts w:asciiTheme="minorHAnsi" w:hAnsiTheme="minorHAnsi" w:cstheme="minorHAnsi"/>
          <w:sz w:val="24"/>
          <w:szCs w:val="24"/>
        </w:rPr>
      </w:pPr>
    </w:p>
    <w:p w:rsidR="002457C1" w:rsidRDefault="002457C1" w:rsidP="002457C1">
      <w:pPr>
        <w:pStyle w:val="Heading21"/>
        <w:numPr>
          <w:ilvl w:val="0"/>
          <w:numId w:val="17"/>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p w:rsidR="002457C1" w:rsidRPr="00E52955" w:rsidRDefault="002457C1" w:rsidP="002457C1">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2457C1" w:rsidRPr="00E52955" w:rsidTr="005466D6">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457C1" w:rsidRPr="00E52955" w:rsidRDefault="002457C1" w:rsidP="005466D6">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2457C1" w:rsidRPr="002A46FA" w:rsidRDefault="002457C1" w:rsidP="005466D6">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2457C1" w:rsidRPr="00E52955" w:rsidTr="005466D6">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457C1" w:rsidRPr="00E52955" w:rsidRDefault="002457C1" w:rsidP="005466D6">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457C1" w:rsidRPr="00E52955" w:rsidRDefault="002457C1" w:rsidP="005466D6">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2457C1" w:rsidRPr="00E52955" w:rsidRDefault="002457C1" w:rsidP="005466D6">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2457C1" w:rsidRPr="00E52955" w:rsidTr="005466D6">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457C1" w:rsidRPr="00E52955" w:rsidRDefault="002457C1" w:rsidP="005466D6">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2457C1" w:rsidRPr="00E52955" w:rsidRDefault="002457C1" w:rsidP="005466D6">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2457C1" w:rsidRPr="00E52955" w:rsidRDefault="002457C1" w:rsidP="005466D6">
            <w:pPr>
              <w:pStyle w:val="western"/>
              <w:spacing w:beforeAutospacing="0" w:after="0" w:line="276" w:lineRule="auto"/>
              <w:jc w:val="both"/>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2457C1" w:rsidRPr="00E52955" w:rsidTr="005466D6">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457C1" w:rsidRPr="00E52955" w:rsidRDefault="002457C1" w:rsidP="005466D6">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457C1" w:rsidRPr="00E52955" w:rsidRDefault="002457C1" w:rsidP="005466D6">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457C1" w:rsidRPr="00E52955" w:rsidRDefault="002457C1" w:rsidP="005466D6">
            <w:pPr>
              <w:pStyle w:val="western"/>
              <w:spacing w:beforeAutospacing="0" w:after="0" w:line="276" w:lineRule="auto"/>
              <w:jc w:val="both"/>
              <w:rPr>
                <w:rFonts w:asciiTheme="minorHAnsi" w:hAnsiTheme="minorHAnsi" w:cstheme="minorHAnsi"/>
                <w:sz w:val="20"/>
                <w:szCs w:val="20"/>
              </w:rPr>
            </w:pPr>
            <w:r>
              <w:rPr>
                <w:rFonts w:asciiTheme="minorHAnsi" w:hAnsiTheme="minorHAnsi" w:cstheme="minorHAnsi"/>
                <w:sz w:val="20"/>
                <w:szCs w:val="20"/>
              </w:rPr>
              <w:t xml:space="preserve">Análise de quantitativo de aquisição de impressora multifuncional jato de tinta e a laser. </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2457C1" w:rsidRPr="002A46FA" w:rsidRDefault="002457C1" w:rsidP="005466D6">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2457C1" w:rsidRPr="00E52955" w:rsidTr="005466D6">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457C1" w:rsidRPr="00A803DE" w:rsidRDefault="002457C1" w:rsidP="005466D6">
            <w:pPr>
              <w:pStyle w:val="TableParagraph"/>
              <w:rPr>
                <w:rFonts w:asciiTheme="minorHAnsi" w:hAnsiTheme="minorHAnsi" w:cstheme="minorHAnsi"/>
                <w:b/>
                <w:sz w:val="20"/>
                <w:szCs w:val="20"/>
                <w:lang w:val="pt-BR"/>
              </w:rPr>
            </w:pPr>
            <w:r w:rsidRPr="00A803DE">
              <w:rPr>
                <w:rFonts w:asciiTheme="minorHAnsi" w:hAnsiTheme="minorHAnsi" w:cstheme="minorHAnsi"/>
                <w:b/>
                <w:sz w:val="20"/>
                <w:szCs w:val="20"/>
                <w:lang w:val="pt-BR"/>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457C1" w:rsidRPr="00A803DE" w:rsidRDefault="002457C1" w:rsidP="005466D6">
            <w:pPr>
              <w:pStyle w:val="TableParagraph"/>
              <w:ind w:right="204"/>
              <w:rPr>
                <w:rFonts w:asciiTheme="minorHAnsi" w:hAnsiTheme="minorHAnsi" w:cstheme="minorHAnsi"/>
                <w:b/>
                <w:sz w:val="20"/>
                <w:szCs w:val="20"/>
                <w:lang w:val="pt-BR"/>
              </w:rPr>
            </w:pPr>
            <w:r w:rsidRPr="00A803DE">
              <w:rPr>
                <w:rFonts w:asciiTheme="minorHAnsi" w:hAnsiTheme="minorHAnsi" w:cstheme="minorHAnsi"/>
                <w:b/>
                <w:sz w:val="20"/>
                <w:szCs w:val="20"/>
                <w:lang w:val="pt-BR"/>
              </w:rPr>
              <w:t>Responsável</w:t>
            </w:r>
          </w:p>
        </w:tc>
      </w:tr>
      <w:tr w:rsidR="002457C1" w:rsidRPr="00E52955" w:rsidTr="005466D6">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457C1" w:rsidRPr="00E52955" w:rsidRDefault="002457C1" w:rsidP="005466D6">
            <w:pPr>
              <w:pStyle w:val="TableParagraph"/>
              <w:ind w:left="70"/>
              <w:jc w:val="both"/>
              <w:rPr>
                <w:rFonts w:asciiTheme="minorHAnsi" w:hAnsiTheme="minorHAnsi" w:cstheme="minorHAnsi"/>
                <w:sz w:val="20"/>
                <w:szCs w:val="20"/>
              </w:rPr>
            </w:pPr>
            <w:r w:rsidRPr="00A803DE">
              <w:rPr>
                <w:rFonts w:asciiTheme="minorHAnsi" w:hAnsiTheme="minorHAnsi" w:cstheme="minorHAnsi"/>
                <w:sz w:val="20"/>
                <w:szCs w:val="20"/>
                <w:lang w:val="pt-BR"/>
              </w:rPr>
              <w:t>Restabelecimen</w:t>
            </w:r>
            <w:r w:rsidRPr="00E52955">
              <w:rPr>
                <w:rFonts w:asciiTheme="minorHAnsi" w:hAnsiTheme="minorHAnsi" w:cstheme="minorHAnsi"/>
                <w:sz w:val="20"/>
                <w:szCs w:val="20"/>
              </w:rPr>
              <w:t>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2457C1" w:rsidRPr="002A46FA" w:rsidRDefault="002457C1" w:rsidP="005466D6">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2457C1" w:rsidRPr="00E52955" w:rsidRDefault="002457C1" w:rsidP="002457C1">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2457C1" w:rsidRPr="00E52955" w:rsidTr="005466D6">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2457C1" w:rsidRPr="00E52955" w:rsidTr="005466D6">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2A46FA" w:rsidRDefault="002457C1" w:rsidP="005466D6">
            <w:pPr>
              <w:pStyle w:val="TableParagraph"/>
              <w:rPr>
                <w:rFonts w:asciiTheme="minorHAnsi" w:hAnsiTheme="minorHAnsi" w:cstheme="minorHAnsi"/>
                <w:b/>
                <w:sz w:val="20"/>
                <w:szCs w:val="20"/>
                <w:lang w:val="pt-BR"/>
              </w:rPr>
            </w:pPr>
          </w:p>
          <w:p w:rsidR="002457C1" w:rsidRPr="00E52955" w:rsidRDefault="002457C1" w:rsidP="005466D6">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TableParagraph"/>
              <w:rPr>
                <w:rFonts w:asciiTheme="minorHAnsi" w:hAnsiTheme="minorHAnsi" w:cstheme="minorHAnsi"/>
                <w:b/>
                <w:sz w:val="20"/>
                <w:szCs w:val="20"/>
              </w:rPr>
            </w:pPr>
          </w:p>
          <w:p w:rsidR="002457C1" w:rsidRPr="00E52955" w:rsidRDefault="002457C1" w:rsidP="005466D6">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2457C1" w:rsidRPr="00E52955" w:rsidTr="005466D6">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ind w:left="70"/>
              <w:jc w:val="both"/>
              <w:rPr>
                <w:rFonts w:asciiTheme="minorHAnsi" w:hAnsiTheme="minorHAnsi" w:cstheme="minorHAnsi"/>
                <w:sz w:val="20"/>
                <w:szCs w:val="20"/>
                <w:lang w:val="pt-BR"/>
              </w:rPr>
            </w:pPr>
            <w:r w:rsidRPr="00A803DE">
              <w:rPr>
                <w:rFonts w:asciiTheme="minorHAnsi" w:hAnsiTheme="minorHAnsi" w:cstheme="minorHAnsi"/>
                <w:sz w:val="20"/>
                <w:szCs w:val="20"/>
                <w:lang w:val="pt-BR"/>
              </w:rPr>
              <w:t>Atraso no processo de contratação e, consequentemente, atraso na entrega dos materiais</w:t>
            </w:r>
            <w:r>
              <w:rPr>
                <w:rFonts w:asciiTheme="minorHAnsi" w:hAnsiTheme="minorHAnsi" w:cstheme="minorHAnsi"/>
                <w:sz w:val="20"/>
                <w:szCs w:val="20"/>
                <w:lang w:val="pt-BR"/>
              </w:rPr>
              <w:t>.</w:t>
            </w:r>
          </w:p>
        </w:tc>
      </w:tr>
      <w:tr w:rsidR="002457C1" w:rsidRPr="00E52955" w:rsidTr="005466D6">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2A46FA" w:rsidRDefault="002457C1" w:rsidP="005466D6">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2457C1" w:rsidRPr="00E52955" w:rsidTr="005466D6">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2A46FA" w:rsidRDefault="002457C1" w:rsidP="005466D6">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2457C1" w:rsidRPr="00E52955" w:rsidRDefault="002457C1" w:rsidP="002457C1">
      <w:pPr>
        <w:pStyle w:val="Corpodetexto"/>
        <w:rPr>
          <w:rFonts w:asciiTheme="minorHAnsi" w:hAnsiTheme="minorHAnsi" w:cstheme="minorHAnsi"/>
        </w:rPr>
      </w:pPr>
    </w:p>
    <w:p w:rsidR="002457C1" w:rsidRDefault="002457C1" w:rsidP="002457C1">
      <w:pPr>
        <w:pStyle w:val="Heading21"/>
        <w:numPr>
          <w:ilvl w:val="0"/>
          <w:numId w:val="17"/>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p w:rsidR="002457C1" w:rsidRPr="00E52955" w:rsidRDefault="002457C1" w:rsidP="002457C1">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2457C1" w:rsidRPr="00E52955" w:rsidTr="005466D6">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western"/>
              <w:spacing w:beforeAutospacing="0" w:after="0" w:line="276" w:lineRule="auto"/>
              <w:jc w:val="both"/>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2457C1" w:rsidRPr="00E52955" w:rsidTr="005466D6">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lastRenderedPageBreak/>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2457C1" w:rsidRPr="00E52955" w:rsidTr="005466D6">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2457C1" w:rsidRPr="00E52955" w:rsidTr="005466D6">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E52955" w:rsidRDefault="002457C1" w:rsidP="005466D6">
            <w:pPr>
              <w:pStyle w:val="western"/>
              <w:spacing w:beforeAutospacing="0" w:after="0" w:line="276" w:lineRule="auto"/>
              <w:jc w:val="both"/>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2457C1" w:rsidRPr="00E52955" w:rsidTr="005466D6">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E52955" w:rsidRDefault="002457C1" w:rsidP="005466D6">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rsidR="002457C1" w:rsidRDefault="002457C1" w:rsidP="002457C1">
      <w:pPr>
        <w:pStyle w:val="Corpodetexto"/>
        <w:rPr>
          <w:rFonts w:asciiTheme="minorHAnsi" w:hAnsiTheme="minorHAnsi" w:cstheme="minorHAnsi"/>
        </w:rPr>
      </w:pPr>
    </w:p>
    <w:p w:rsidR="002457C1" w:rsidRDefault="002457C1" w:rsidP="002457C1">
      <w:pPr>
        <w:pStyle w:val="Corpodetexto"/>
        <w:rPr>
          <w:rFonts w:asciiTheme="minorHAnsi" w:hAnsiTheme="minorHAnsi" w:cstheme="minorHAnsi"/>
        </w:rPr>
      </w:pPr>
    </w:p>
    <w:p w:rsidR="002457C1" w:rsidRDefault="002457C1" w:rsidP="002457C1">
      <w:pPr>
        <w:pStyle w:val="Corpodetexto"/>
        <w:rPr>
          <w:rFonts w:asciiTheme="minorHAnsi" w:hAnsiTheme="minorHAnsi" w:cstheme="minorHAnsi"/>
        </w:rPr>
      </w:pPr>
    </w:p>
    <w:p w:rsidR="002457C1" w:rsidRDefault="002457C1" w:rsidP="002457C1">
      <w:pPr>
        <w:pStyle w:val="Corpodetexto"/>
        <w:rPr>
          <w:rFonts w:asciiTheme="minorHAnsi" w:hAnsiTheme="minorHAnsi" w:cstheme="minorHAnsi"/>
        </w:rPr>
      </w:pPr>
    </w:p>
    <w:p w:rsidR="002457C1" w:rsidRPr="00E52955" w:rsidRDefault="002457C1" w:rsidP="002457C1">
      <w:pPr>
        <w:pStyle w:val="Corpodetexto"/>
        <w:rPr>
          <w:rFonts w:asciiTheme="minorHAnsi" w:hAnsiTheme="minorHAnsi" w:cstheme="minorHAnsi"/>
        </w:rPr>
      </w:pPr>
    </w:p>
    <w:p w:rsidR="002457C1" w:rsidRDefault="002457C1" w:rsidP="002457C1">
      <w:pPr>
        <w:pStyle w:val="Heading21"/>
        <w:numPr>
          <w:ilvl w:val="0"/>
          <w:numId w:val="18"/>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p w:rsidR="002457C1" w:rsidRPr="00E52955" w:rsidRDefault="002457C1" w:rsidP="002457C1">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2457C1" w:rsidRPr="00E52955" w:rsidTr="005466D6">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western"/>
              <w:spacing w:beforeAutospacing="0" w:after="0" w:line="276" w:lineRule="auto"/>
              <w:jc w:val="both"/>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2457C1" w:rsidRPr="00E52955" w:rsidTr="005466D6">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2457C1" w:rsidRPr="00E52955" w:rsidTr="005466D6">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western"/>
              <w:spacing w:beforeAutospacing="0" w:after="0" w:line="276" w:lineRule="auto"/>
              <w:jc w:val="both"/>
              <w:rPr>
                <w:rFonts w:asciiTheme="minorHAnsi" w:hAnsiTheme="minorHAnsi" w:cstheme="minorHAnsi"/>
                <w:color w:val="00000A"/>
                <w:sz w:val="20"/>
                <w:szCs w:val="20"/>
              </w:rPr>
            </w:pPr>
            <w:r w:rsidRPr="00A803DE">
              <w:rPr>
                <w:rFonts w:asciiTheme="minorHAnsi" w:hAnsiTheme="minorHAnsi" w:cstheme="minorHAnsi"/>
                <w:color w:val="00000A"/>
                <w:sz w:val="20"/>
                <w:szCs w:val="20"/>
              </w:rPr>
              <w:t>Impugnações, licitação fracassada ou sobre preço inviabilizando a aquisição do material e não atendimento no prazo, com impactos às atividades f do órgão.</w:t>
            </w:r>
          </w:p>
        </w:tc>
      </w:tr>
      <w:tr w:rsidR="002457C1" w:rsidRPr="00E52955" w:rsidTr="005466D6">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E52955" w:rsidRDefault="002457C1" w:rsidP="005466D6">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2457C1" w:rsidRPr="00E52955" w:rsidRDefault="002457C1" w:rsidP="005466D6">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ind w:left="104" w:right="98"/>
              <w:jc w:val="center"/>
              <w:rPr>
                <w:rFonts w:asciiTheme="minorHAnsi" w:hAnsiTheme="minorHAnsi" w:cstheme="minorHAnsi"/>
                <w:sz w:val="20"/>
                <w:szCs w:val="20"/>
                <w:lang w:val="pt-BR"/>
              </w:rPr>
            </w:pPr>
          </w:p>
          <w:p w:rsidR="002457C1" w:rsidRPr="002A46FA" w:rsidRDefault="002457C1" w:rsidP="005466D6">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2457C1" w:rsidRPr="00E52955" w:rsidTr="005466D6">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2A46FA" w:rsidRDefault="002457C1" w:rsidP="005466D6">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2457C1" w:rsidRPr="00E52955" w:rsidRDefault="002457C1" w:rsidP="002457C1">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2457C1" w:rsidRPr="00E52955" w:rsidTr="005466D6">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2457C1" w:rsidRPr="00E52955" w:rsidTr="005466D6">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2457C1" w:rsidRPr="00E52955" w:rsidTr="005466D6">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2457C1" w:rsidRPr="00E52955" w:rsidRDefault="002457C1" w:rsidP="005466D6">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2457C1" w:rsidRPr="00E52955" w:rsidTr="005466D6">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E52955" w:rsidRDefault="002457C1" w:rsidP="005466D6">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2457C1" w:rsidRPr="00E52955" w:rsidRDefault="002457C1" w:rsidP="005466D6">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2457C1" w:rsidRPr="00E52955" w:rsidTr="005466D6">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457C1" w:rsidRPr="00E52955" w:rsidRDefault="002457C1" w:rsidP="005466D6">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457C1" w:rsidRPr="00E52955" w:rsidRDefault="002457C1" w:rsidP="005466D6">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2457C1" w:rsidRPr="00E52955" w:rsidTr="005466D6">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457C1" w:rsidRPr="002A46FA" w:rsidRDefault="002457C1" w:rsidP="005466D6">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2457C1" w:rsidRPr="002A46FA" w:rsidRDefault="002457C1" w:rsidP="005466D6">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457C1" w:rsidRPr="002A46FA" w:rsidRDefault="002457C1" w:rsidP="005466D6">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2457C1" w:rsidRDefault="002457C1" w:rsidP="002457C1">
      <w:pPr>
        <w:pStyle w:val="Heading21"/>
        <w:ind w:left="0"/>
        <w:rPr>
          <w:rFonts w:asciiTheme="minorHAnsi" w:hAnsiTheme="minorHAnsi" w:cstheme="minorHAnsi"/>
          <w:b w:val="0"/>
          <w:bCs w:val="0"/>
          <w:color w:val="auto"/>
          <w:sz w:val="20"/>
          <w:szCs w:val="24"/>
          <w:lang w:bidi="ar-SA"/>
        </w:rPr>
      </w:pPr>
    </w:p>
    <w:p w:rsidR="002457C1" w:rsidRPr="00E52955" w:rsidRDefault="002457C1" w:rsidP="002457C1">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2457C1" w:rsidRPr="002A46FA" w:rsidRDefault="002457C1" w:rsidP="002457C1">
      <w:pPr>
        <w:pStyle w:val="TableParagraph"/>
        <w:ind w:left="70"/>
        <w:rPr>
          <w:rFonts w:asciiTheme="minorHAnsi" w:hAnsiTheme="minorHAnsi" w:cstheme="minorHAnsi"/>
          <w:sz w:val="20"/>
          <w:szCs w:val="20"/>
          <w:lang w:val="pt-BR"/>
        </w:rPr>
      </w:pPr>
    </w:p>
    <w:p w:rsidR="002457C1" w:rsidRPr="002A46FA" w:rsidRDefault="002457C1" w:rsidP="002457C1">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2457C1" w:rsidRPr="002A46FA" w:rsidRDefault="002457C1" w:rsidP="002457C1">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2457C1" w:rsidRPr="00E52955" w:rsidTr="005466D6">
        <w:trPr>
          <w:trHeight w:val="502"/>
          <w:jc w:val="center"/>
        </w:trPr>
        <w:tc>
          <w:tcPr>
            <w:tcW w:w="8737" w:type="dxa"/>
            <w:gridSpan w:val="3"/>
            <w:shd w:val="clear" w:color="000000" w:fill="B4C6E7"/>
            <w:noWrap/>
            <w:vAlign w:val="center"/>
            <w:hideMark/>
          </w:tcPr>
          <w:p w:rsidR="002457C1" w:rsidRPr="00E52955" w:rsidRDefault="002457C1" w:rsidP="005466D6">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2457C1" w:rsidRPr="00E52955" w:rsidTr="005466D6">
        <w:trPr>
          <w:trHeight w:val="502"/>
          <w:jc w:val="center"/>
        </w:trPr>
        <w:tc>
          <w:tcPr>
            <w:tcW w:w="2640" w:type="dxa"/>
            <w:shd w:val="clear" w:color="000000" w:fill="B4C6E7"/>
            <w:noWrap/>
            <w:vAlign w:val="center"/>
            <w:hideMark/>
          </w:tcPr>
          <w:p w:rsidR="002457C1" w:rsidRPr="00E52955" w:rsidRDefault="002457C1" w:rsidP="005466D6">
            <w:pPr>
              <w:jc w:val="center"/>
              <w:rPr>
                <w:rFonts w:asciiTheme="minorHAnsi" w:hAnsiTheme="minorHAnsi" w:cstheme="minorHAnsi"/>
                <w:b/>
                <w:bCs/>
                <w:color w:val="000000"/>
              </w:rPr>
            </w:pPr>
            <w:r w:rsidRPr="00E52955">
              <w:rPr>
                <w:rFonts w:asciiTheme="minorHAnsi" w:hAnsiTheme="minorHAnsi" w:cstheme="minorHAnsi"/>
                <w:b/>
                <w:bCs/>
                <w:color w:val="000000"/>
              </w:rPr>
              <w:lastRenderedPageBreak/>
              <w:t>BAIXA</w:t>
            </w:r>
          </w:p>
        </w:tc>
        <w:tc>
          <w:tcPr>
            <w:tcW w:w="3457" w:type="dxa"/>
            <w:shd w:val="clear" w:color="000000" w:fill="B4C6E7"/>
            <w:noWrap/>
            <w:vAlign w:val="center"/>
            <w:hideMark/>
          </w:tcPr>
          <w:p w:rsidR="002457C1" w:rsidRPr="00E52955" w:rsidRDefault="002457C1" w:rsidP="005466D6">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2457C1" w:rsidRPr="00E52955" w:rsidRDefault="002457C1" w:rsidP="005466D6">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2457C1" w:rsidRPr="00E52955" w:rsidTr="005466D6">
        <w:trPr>
          <w:trHeight w:val="565"/>
          <w:jc w:val="center"/>
        </w:trPr>
        <w:tc>
          <w:tcPr>
            <w:tcW w:w="2640" w:type="dxa"/>
            <w:shd w:val="clear" w:color="auto" w:fill="auto"/>
            <w:vAlign w:val="center"/>
            <w:hideMark/>
          </w:tcPr>
          <w:p w:rsidR="002457C1" w:rsidRPr="00E52955" w:rsidRDefault="002457C1" w:rsidP="005466D6">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rsidR="002457C1" w:rsidRPr="00E52955" w:rsidRDefault="002457C1" w:rsidP="005466D6">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2457C1" w:rsidRPr="00E52955" w:rsidRDefault="002457C1" w:rsidP="005466D6">
            <w:pPr>
              <w:jc w:val="center"/>
              <w:rPr>
                <w:rFonts w:asciiTheme="minorHAnsi" w:hAnsiTheme="minorHAnsi" w:cstheme="minorHAnsi"/>
              </w:rPr>
            </w:pPr>
            <w:r w:rsidRPr="00E52955">
              <w:rPr>
                <w:rFonts w:asciiTheme="minorHAnsi" w:hAnsiTheme="minorHAnsi" w:cstheme="minorHAnsi"/>
              </w:rPr>
              <w:t>Risco 5</w:t>
            </w:r>
          </w:p>
        </w:tc>
      </w:tr>
      <w:tr w:rsidR="002457C1" w:rsidRPr="00E52955" w:rsidTr="005466D6">
        <w:trPr>
          <w:trHeight w:val="565"/>
          <w:jc w:val="center"/>
        </w:trPr>
        <w:tc>
          <w:tcPr>
            <w:tcW w:w="2640" w:type="dxa"/>
            <w:shd w:val="clear" w:color="auto" w:fill="auto"/>
            <w:vAlign w:val="center"/>
            <w:hideMark/>
          </w:tcPr>
          <w:p w:rsidR="002457C1" w:rsidRPr="00E52955" w:rsidRDefault="002457C1" w:rsidP="005466D6">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2457C1" w:rsidRPr="00E52955" w:rsidRDefault="002457C1" w:rsidP="005466D6">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2457C1" w:rsidRPr="00E52955" w:rsidRDefault="002457C1" w:rsidP="005466D6">
            <w:pPr>
              <w:jc w:val="center"/>
              <w:rPr>
                <w:rFonts w:asciiTheme="minorHAnsi" w:hAnsiTheme="minorHAnsi" w:cstheme="minorHAnsi"/>
              </w:rPr>
            </w:pPr>
            <w:r w:rsidRPr="00E52955">
              <w:rPr>
                <w:rFonts w:asciiTheme="minorHAnsi" w:hAnsiTheme="minorHAnsi" w:cstheme="minorHAnsi"/>
              </w:rPr>
              <w:t>-</w:t>
            </w:r>
          </w:p>
        </w:tc>
      </w:tr>
    </w:tbl>
    <w:p w:rsidR="002457C1" w:rsidRPr="00E52955" w:rsidRDefault="002457C1" w:rsidP="002457C1">
      <w:pPr>
        <w:pStyle w:val="TableParagraph"/>
        <w:ind w:left="70"/>
        <w:rPr>
          <w:rFonts w:asciiTheme="minorHAnsi" w:hAnsiTheme="minorHAnsi" w:cstheme="minorHAnsi"/>
          <w:sz w:val="20"/>
          <w:szCs w:val="20"/>
        </w:rPr>
      </w:pPr>
    </w:p>
    <w:p w:rsidR="002457C1" w:rsidRDefault="002457C1" w:rsidP="002457C1">
      <w:pPr>
        <w:pStyle w:val="Heading21"/>
        <w:rPr>
          <w:rFonts w:asciiTheme="minorHAnsi" w:hAnsiTheme="minorHAnsi" w:cstheme="minorHAnsi"/>
          <w:sz w:val="24"/>
          <w:szCs w:val="24"/>
        </w:rPr>
      </w:pPr>
    </w:p>
    <w:p w:rsidR="002457C1" w:rsidRDefault="002457C1" w:rsidP="002457C1">
      <w:pPr>
        <w:pStyle w:val="Heading21"/>
        <w:rPr>
          <w:rFonts w:asciiTheme="minorHAnsi" w:hAnsiTheme="minorHAnsi" w:cstheme="minorHAnsi"/>
          <w:sz w:val="24"/>
          <w:szCs w:val="24"/>
        </w:rPr>
      </w:pPr>
    </w:p>
    <w:p w:rsidR="002457C1" w:rsidRDefault="002457C1" w:rsidP="002457C1">
      <w:pPr>
        <w:pStyle w:val="Heading21"/>
        <w:rPr>
          <w:rFonts w:asciiTheme="minorHAnsi" w:hAnsiTheme="minorHAnsi" w:cstheme="minorHAnsi"/>
          <w:sz w:val="24"/>
          <w:szCs w:val="24"/>
        </w:rPr>
      </w:pPr>
    </w:p>
    <w:p w:rsidR="002457C1" w:rsidRDefault="002457C1" w:rsidP="002457C1">
      <w:pPr>
        <w:pStyle w:val="Heading21"/>
        <w:rPr>
          <w:rFonts w:asciiTheme="minorHAnsi" w:hAnsiTheme="minorHAnsi" w:cstheme="minorHAnsi"/>
          <w:sz w:val="24"/>
          <w:szCs w:val="24"/>
        </w:rPr>
      </w:pPr>
    </w:p>
    <w:p w:rsidR="002457C1" w:rsidRDefault="002457C1" w:rsidP="002457C1">
      <w:pPr>
        <w:pStyle w:val="Heading21"/>
        <w:rPr>
          <w:rFonts w:asciiTheme="minorHAnsi" w:hAnsiTheme="minorHAnsi" w:cstheme="minorHAnsi"/>
          <w:sz w:val="24"/>
          <w:szCs w:val="24"/>
        </w:rPr>
      </w:pPr>
    </w:p>
    <w:p w:rsidR="002457C1" w:rsidRPr="00E52955" w:rsidRDefault="002457C1" w:rsidP="002457C1">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rsidR="002457C1" w:rsidRPr="00E52955" w:rsidRDefault="002457C1" w:rsidP="002457C1">
      <w:pPr>
        <w:pStyle w:val="Heading21"/>
        <w:rPr>
          <w:rFonts w:asciiTheme="minorHAnsi" w:hAnsiTheme="minorHAnsi" w:cstheme="minorHAnsi"/>
          <w:sz w:val="24"/>
          <w:szCs w:val="24"/>
        </w:rPr>
      </w:pPr>
    </w:p>
    <w:p w:rsidR="002457C1" w:rsidRPr="00256680" w:rsidRDefault="002457C1" w:rsidP="002457C1">
      <w:pPr>
        <w:pStyle w:val="TableParagraph"/>
        <w:ind w:left="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2457C1" w:rsidRDefault="002457C1" w:rsidP="002457C1">
      <w:pPr>
        <w:spacing w:after="120" w:line="276" w:lineRule="auto"/>
        <w:ind w:right="-15"/>
        <w:rPr>
          <w:rFonts w:asciiTheme="minorHAnsi" w:hAnsiTheme="minorHAnsi" w:cstheme="minorHAnsi"/>
          <w:b/>
          <w:bCs/>
          <w:color w:val="000000"/>
        </w:rPr>
      </w:pPr>
    </w:p>
    <w:p w:rsidR="002457C1" w:rsidRPr="009342E4" w:rsidRDefault="007D46BE" w:rsidP="002457C1">
      <w:pPr>
        <w:spacing w:line="276" w:lineRule="auto"/>
        <w:ind w:right="-1"/>
        <w:jc w:val="center"/>
        <w:rPr>
          <w:rFonts w:ascii="Calibri" w:hAnsi="Calibri" w:cs="Calibri"/>
          <w:b/>
        </w:rPr>
      </w:pPr>
      <w:r w:rsidRPr="007D46BE">
        <w:rPr>
          <w:rFonts w:asciiTheme="minorHAnsi" w:hAnsiTheme="minorHAnsi" w:cstheme="minorHAnsi"/>
          <w:b/>
          <w:bCs/>
          <w:noProof/>
          <w:color w:val="000000"/>
        </w:rPr>
        <w:pict>
          <v:shapetype id="_x0000_t32" coordsize="21600,21600" o:spt="32" o:oned="t" path="m,l21600,21600e" filled="f">
            <v:path arrowok="t" fillok="f" o:connecttype="none"/>
            <o:lock v:ext="edit" shapetype="t"/>
          </v:shapetype>
          <v:shape id="AutoShape 2" o:spid="_x0000_s2070" type="#_x0000_t32" style="position:absolute;left:0;text-align:left;margin-left:75.3pt;margin-top:16pt;width:357pt;height:.0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"/>
        </w:pict>
      </w:r>
    </w:p>
    <w:p w:rsidR="002457C1" w:rsidRPr="009342E4" w:rsidRDefault="002457C1" w:rsidP="002457C1">
      <w:pPr>
        <w:jc w:val="center"/>
        <w:rPr>
          <w:rFonts w:cs="Calibri"/>
          <w:b/>
        </w:rPr>
      </w:pPr>
      <w:r w:rsidRPr="009342E4">
        <w:rPr>
          <w:rFonts w:cs="Calibri"/>
          <w:b/>
        </w:rPr>
        <w:t>Murilo Luan de Souza Lima</w:t>
      </w:r>
    </w:p>
    <w:p w:rsidR="002457C1" w:rsidRPr="009342E4" w:rsidRDefault="002457C1" w:rsidP="002457C1">
      <w:pPr>
        <w:jc w:val="center"/>
        <w:rPr>
          <w:rFonts w:cs="Calibri"/>
        </w:rPr>
      </w:pPr>
      <w:r w:rsidRPr="009342E4">
        <w:rPr>
          <w:rFonts w:cs="Calibri"/>
        </w:rPr>
        <w:t xml:space="preserve">Secretário Municipal de Administração, Finança e </w:t>
      </w:r>
    </w:p>
    <w:p w:rsidR="002457C1" w:rsidRPr="009342E4" w:rsidRDefault="002457C1" w:rsidP="002457C1">
      <w:pPr>
        <w:jc w:val="center"/>
        <w:rPr>
          <w:rFonts w:cs="Calibri"/>
        </w:rPr>
      </w:pPr>
      <w:r w:rsidRPr="009342E4">
        <w:rPr>
          <w:rFonts w:cs="Calibri"/>
        </w:rPr>
        <w:t>Planejamento /Ordenador Despesa.</w:t>
      </w:r>
    </w:p>
    <w:p w:rsidR="002457C1" w:rsidRPr="009342E4" w:rsidRDefault="002457C1" w:rsidP="002457C1">
      <w:pPr>
        <w:jc w:val="center"/>
        <w:rPr>
          <w:rFonts w:cs="Calibri"/>
          <w:b/>
        </w:rPr>
      </w:pPr>
    </w:p>
    <w:p w:rsidR="002457C1" w:rsidRPr="009342E4" w:rsidRDefault="002457C1" w:rsidP="002457C1">
      <w:pPr>
        <w:jc w:val="center"/>
        <w:rPr>
          <w:rFonts w:ascii="Calibri" w:hAnsi="Calibri" w:cs="Calibri"/>
          <w:b/>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9F1D15" w:rsidRDefault="009F1D15" w:rsidP="009F3928">
      <w:pPr>
        <w:ind w:left="709" w:firstLine="707"/>
        <w:jc w:val="both"/>
        <w:rPr>
          <w:szCs w:val="20"/>
        </w:rPr>
      </w:pPr>
    </w:p>
    <w:p w:rsidR="00067700" w:rsidRDefault="00067700" w:rsidP="009F3928">
      <w:pPr>
        <w:ind w:left="709" w:firstLine="707"/>
        <w:jc w:val="both"/>
        <w:rPr>
          <w:szCs w:val="20"/>
        </w:rPr>
      </w:pPr>
    </w:p>
    <w:p w:rsidR="00067700" w:rsidRDefault="00067700" w:rsidP="009F3928">
      <w:pPr>
        <w:ind w:left="709" w:firstLine="707"/>
        <w:jc w:val="both"/>
        <w:rPr>
          <w:szCs w:val="20"/>
        </w:rPr>
      </w:pPr>
    </w:p>
    <w:p w:rsidR="00067700" w:rsidRDefault="00067700" w:rsidP="009F3928">
      <w:pPr>
        <w:ind w:left="709" w:firstLine="707"/>
        <w:jc w:val="both"/>
        <w:rPr>
          <w:szCs w:val="20"/>
        </w:rPr>
      </w:pPr>
    </w:p>
    <w:p w:rsidR="00067700" w:rsidRDefault="00067700" w:rsidP="009F3928">
      <w:pPr>
        <w:ind w:left="709" w:firstLine="707"/>
        <w:jc w:val="both"/>
        <w:rPr>
          <w:szCs w:val="20"/>
        </w:rPr>
      </w:pPr>
    </w:p>
    <w:p w:rsidR="00067700" w:rsidRDefault="00067700" w:rsidP="009F3928">
      <w:pPr>
        <w:ind w:left="709" w:firstLine="707"/>
        <w:jc w:val="both"/>
        <w:rPr>
          <w:szCs w:val="20"/>
        </w:rPr>
      </w:pPr>
    </w:p>
    <w:p w:rsidR="00AF1710" w:rsidRDefault="00AF1710" w:rsidP="009F3928">
      <w:pPr>
        <w:ind w:left="709" w:firstLine="707"/>
        <w:jc w:val="both"/>
        <w:rPr>
          <w:szCs w:val="20"/>
        </w:rPr>
      </w:pPr>
    </w:p>
    <w:p w:rsidR="002457C1" w:rsidRDefault="002457C1" w:rsidP="009F3928">
      <w:pPr>
        <w:ind w:left="709" w:firstLine="707"/>
        <w:jc w:val="both"/>
        <w:rPr>
          <w:szCs w:val="20"/>
        </w:rPr>
      </w:pPr>
    </w:p>
    <w:p w:rsidR="002457C1" w:rsidRDefault="002457C1" w:rsidP="009F3928">
      <w:pPr>
        <w:ind w:left="709" w:firstLine="707"/>
        <w:jc w:val="both"/>
        <w:rPr>
          <w:szCs w:val="20"/>
        </w:rPr>
      </w:pPr>
    </w:p>
    <w:p w:rsidR="002457C1" w:rsidRDefault="002457C1"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1C6268" w:rsidRDefault="001C6268" w:rsidP="009F3928">
      <w:pPr>
        <w:ind w:left="709" w:firstLine="707"/>
        <w:jc w:val="both"/>
        <w:rPr>
          <w:szCs w:val="20"/>
        </w:rPr>
      </w:pPr>
    </w:p>
    <w:p w:rsidR="00090E10" w:rsidRPr="004C53A3" w:rsidRDefault="0009585E">
      <w:pPr>
        <w:pStyle w:val="Ttulo1"/>
        <w:spacing w:before="99"/>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w:t>
      </w:r>
      <w:r w:rsidR="00444D12">
        <w:t xml:space="preserve"> legal, propõe a este Municípioos serviços</w:t>
      </w:r>
      <w:r w:rsidRPr="004C53A3">
        <w:t xml:space="preserve">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rsidP="00AF1710">
      <w:pPr>
        <w:pStyle w:val="Corpodetexto"/>
        <w:tabs>
          <w:tab w:val="left" w:pos="7462"/>
          <w:tab w:val="left" w:pos="8222"/>
          <w:tab w:val="left" w:pos="9356"/>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C00AAF">
        <w:t>4</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lastRenderedPageBreak/>
        <w:t>(ASSINATURADORESPONSÁVEL E CPF)</w:t>
      </w:r>
    </w:p>
    <w:p w:rsidR="00090E10" w:rsidRPr="004C53A3" w:rsidRDefault="00090E10">
      <w:pPr>
        <w:jc w:val="center"/>
        <w:rPr>
          <w:sz w:val="20"/>
          <w:szCs w:val="20"/>
        </w:rPr>
        <w:sectPr w:rsidR="00090E10" w:rsidRPr="004C53A3" w:rsidSect="00A34A5E">
          <w:headerReference w:type="default" r:id="rId77"/>
          <w:footerReference w:type="default" r:id="rId78"/>
          <w:pgSz w:w="11910" w:h="16840"/>
          <w:pgMar w:top="1860" w:right="428" w:bottom="280" w:left="1134" w:header="569" w:footer="0" w:gutter="0"/>
          <w:cols w:space="720"/>
        </w:sectPr>
      </w:pPr>
    </w:p>
    <w:p w:rsidR="00090E10" w:rsidRPr="004C53A3" w:rsidRDefault="007D46BE">
      <w:pPr>
        <w:pStyle w:val="Corpodetexto"/>
        <w:ind w:left="544"/>
      </w:pPr>
      <w:r>
        <w:rPr>
          <w:noProof/>
          <w:lang w:val="pt-BR" w:eastAsia="pt-BR"/>
        </w:rPr>
      </w:r>
      <w:r w:rsidRPr="007D46BE">
        <w:rPr>
          <w:noProof/>
          <w:lang w:val="pt-BR" w:eastAsia="pt-BR"/>
        </w:rPr>
        <w:pict>
          <v:group id="Grupo 16" o:spid="_x0000_s2064"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">
            <v:rect id="Rectangle 29" o:spid="_x0000_s2069"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6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67"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66"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type id="_x0000_t202" coordsize="21600,21600" o:spt="202" path="m,l,21600r21600,l21600,xe">
              <v:stroke joinstyle="miter"/>
              <v:path gradientshapeok="t" o:connecttype="rect"/>
            </v:shapetype>
            <v:shape id="Text Box 25" o:spid="_x0000_s206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1C6268" w:rsidRDefault="001C6268">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090E10" w:rsidRPr="004C53A3" w:rsidRDefault="00090E10">
      <w:pPr>
        <w:pStyle w:val="Corpodetexto"/>
        <w:spacing w:before="4"/>
      </w:pPr>
    </w:p>
    <w:p w:rsidR="00090E10" w:rsidRPr="004C53A3" w:rsidRDefault="0009585E">
      <w:pPr>
        <w:pStyle w:val="Ttulo1"/>
        <w:spacing w:before="100"/>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rsidR="00090E10" w:rsidRPr="004C53A3" w:rsidRDefault="00090E10">
      <w:pPr>
        <w:pStyle w:val="Corpodetexto"/>
        <w:rPr>
          <w:b/>
        </w:rPr>
      </w:pPr>
    </w:p>
    <w:p w:rsidR="00090E10" w:rsidRPr="004C53A3" w:rsidRDefault="0009585E">
      <w:pPr>
        <w:spacing w:before="194"/>
        <w:ind w:left="572"/>
        <w:rPr>
          <w:b/>
          <w:sz w:val="20"/>
          <w:szCs w:val="20"/>
        </w:rPr>
      </w:pPr>
      <w:r w:rsidRPr="004C53A3">
        <w:rPr>
          <w:b/>
          <w:sz w:val="20"/>
          <w:szCs w:val="20"/>
        </w:rPr>
        <w:t>(PAPEL TIMBRADO DA EMPRESA)</w:t>
      </w:r>
    </w:p>
    <w:p w:rsidR="00090E10" w:rsidRPr="004C53A3" w:rsidRDefault="00090E10">
      <w:pPr>
        <w:pStyle w:val="Corpodetexto"/>
        <w:rPr>
          <w:b/>
        </w:rPr>
      </w:pPr>
    </w:p>
    <w:p w:rsidR="00090E10" w:rsidRPr="004C53A3" w:rsidRDefault="0009585E">
      <w:pPr>
        <w:pStyle w:val="Corpodetexto"/>
        <w:spacing w:before="195"/>
        <w:ind w:left="572" w:right="567"/>
        <w:jc w:val="both"/>
      </w:pPr>
      <w:r w:rsidRPr="004C53A3">
        <w:t>..............................................., INSCRITO NO CNPJ Nº ..........................., POR INTERMÉDIO DE SEU REPRESENTANTE LEGAL O(A) SR(A) ................................., PORTADOR(A) DA</w:t>
      </w:r>
    </w:p>
    <w:p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rsidR="00090E10" w:rsidRPr="004C53A3" w:rsidRDefault="00090E10">
      <w:pPr>
        <w:pStyle w:val="Corpodetexto"/>
        <w:spacing w:before="11"/>
      </w:pPr>
    </w:p>
    <w:p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rsidR="00090E10" w:rsidRPr="004C53A3" w:rsidRDefault="00090E10">
      <w:pPr>
        <w:pStyle w:val="Corpodetexto"/>
      </w:pPr>
    </w:p>
    <w:p w:rsidR="00090E10" w:rsidRPr="004C53A3" w:rsidRDefault="0009585E">
      <w:pPr>
        <w:pStyle w:val="Corpodetexto"/>
        <w:spacing w:before="171" w:line="243" w:lineRule="exact"/>
        <w:ind w:right="569"/>
        <w:jc w:val="right"/>
      </w:pPr>
      <w:r w:rsidRPr="004C53A3">
        <w:rPr>
          <w:w w:val="95"/>
        </w:rPr>
        <w:t>...............................</w:t>
      </w:r>
    </w:p>
    <w:p w:rsidR="00090E10" w:rsidRPr="004C53A3" w:rsidRDefault="0009585E">
      <w:pPr>
        <w:pStyle w:val="Corpodetexto"/>
        <w:spacing w:line="243" w:lineRule="exact"/>
        <w:ind w:right="566"/>
        <w:jc w:val="right"/>
      </w:pPr>
      <w:r w:rsidRPr="004C53A3">
        <w:rPr>
          <w:w w:val="95"/>
        </w:rPr>
        <w:t>(DATA)</w:t>
      </w:r>
    </w:p>
    <w:p w:rsidR="00090E10" w:rsidRPr="004C53A3" w:rsidRDefault="00090E10">
      <w:pPr>
        <w:pStyle w:val="Corpodetexto"/>
      </w:pPr>
    </w:p>
    <w:p w:rsidR="00090E10" w:rsidRPr="004C53A3" w:rsidRDefault="00090E10">
      <w:pPr>
        <w:pStyle w:val="Corpodetexto"/>
      </w:pPr>
    </w:p>
    <w:p w:rsidR="00090E10" w:rsidRPr="004C53A3" w:rsidRDefault="0009585E">
      <w:pPr>
        <w:pStyle w:val="Corpodetexto"/>
        <w:spacing w:before="148"/>
        <w:ind w:left="4226" w:right="4223" w:hanging="3"/>
        <w:jc w:val="center"/>
      </w:pPr>
      <w:r w:rsidRPr="004C53A3">
        <w:t>................................. (REPRESENTANTE LEGAL)</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7D46BE">
      <w:pPr>
        <w:pStyle w:val="Corpodetexto"/>
        <w:spacing w:before="10"/>
      </w:pPr>
      <w:r>
        <w:rPr>
          <w:noProof/>
          <w:lang w:val="pt-BR" w:eastAsia="pt-BR"/>
        </w:rPr>
        <w:pict>
          <v:rect id="Retângulo 15" o:spid="_x0000_s2063"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rsidR="00090E10" w:rsidRPr="004C53A3" w:rsidRDefault="00090E10">
      <w:pPr>
        <w:rPr>
          <w:sz w:val="20"/>
          <w:szCs w:val="20"/>
        </w:rPr>
        <w:sectPr w:rsidR="00090E10" w:rsidRPr="004C53A3" w:rsidSect="00A34A5E">
          <w:pgSz w:w="11910" w:h="16840"/>
          <w:pgMar w:top="1860" w:right="280" w:bottom="280" w:left="560" w:header="569" w:footer="0" w:gutter="0"/>
          <w:cols w:space="720"/>
        </w:sectPr>
      </w:pPr>
    </w:p>
    <w:p w:rsidR="00477DD8" w:rsidRPr="004C53A3" w:rsidRDefault="007D46BE" w:rsidP="00477DD8">
      <w:pPr>
        <w:pStyle w:val="Corpodetexto"/>
        <w:ind w:left="544"/>
      </w:pPr>
      <w:r>
        <w:rPr>
          <w:noProof/>
          <w:lang w:val="pt-BR" w:eastAsia="pt-BR"/>
        </w:rPr>
      </w:r>
      <w:r w:rsidRPr="007D46BE">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1C6268" w:rsidRDefault="001C6268" w:rsidP="00477DD8">
                    <w:pPr>
                      <w:tabs>
                        <w:tab w:val="left" w:pos="8642"/>
                      </w:tabs>
                      <w:spacing w:before="22"/>
                      <w:ind w:left="557"/>
                      <w:rPr>
                        <w:b/>
                        <w:sz w:val="20"/>
                      </w:rPr>
                    </w:pPr>
                    <w:r>
                      <w:rPr>
                        <w:b/>
                        <w:sz w:val="20"/>
                      </w:rPr>
                      <w:t>ANEXO IV – MINUTA DA ATA DE REGISTRO DE PREÇO Nº ___/2024</w:t>
                    </w:r>
                  </w:p>
                </w:txbxContent>
              </v:textbox>
            </v:shape>
            <w10:wrap type="none"/>
            <w10:anchorlock/>
          </v:group>
        </w:pict>
      </w:r>
    </w:p>
    <w:p w:rsidR="00477DD8" w:rsidRPr="004C53A3" w:rsidRDefault="00477DD8" w:rsidP="00477DD8">
      <w:pPr>
        <w:pStyle w:val="Corpodetexto"/>
        <w:spacing w:before="5"/>
      </w:pPr>
    </w:p>
    <w:p w:rsidR="00477DD8" w:rsidRPr="004C53A3" w:rsidRDefault="00477DD8" w:rsidP="00477DD8">
      <w:pPr>
        <w:pStyle w:val="Corpodetexto"/>
        <w:spacing w:before="11"/>
        <w:rPr>
          <w:b/>
        </w:rPr>
      </w:pPr>
    </w:p>
    <w:p w:rsidR="00477DD8" w:rsidRPr="00DC09FF" w:rsidRDefault="00477DD8" w:rsidP="00477DD8">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w:t>
      </w:r>
      <w:r w:rsidRPr="00DA2CBA">
        <w:rPr>
          <w:sz w:val="20"/>
          <w:szCs w:val="20"/>
        </w:rPr>
        <w:t xml:space="preserve">_______________,Nº ___ Centro – Afrânio – PE – CEP 56360-000, inscrito no </w:t>
      </w:r>
      <w:r w:rsidRPr="00DA2CBA">
        <w:rPr>
          <w:b/>
          <w:sz w:val="20"/>
          <w:szCs w:val="20"/>
        </w:rPr>
        <w:t>CNPJ sob o nº xxxxxxxxxxxxxxxxx</w:t>
      </w:r>
      <w:r w:rsidRPr="00DA2CBA">
        <w:rPr>
          <w:sz w:val="20"/>
          <w:szCs w:val="20"/>
        </w:rPr>
        <w:t xml:space="preserve">, neste ato representado por seu Secretário(a) Municipal de </w:t>
      </w:r>
      <w:r w:rsidR="00A05889" w:rsidRPr="00DA2CBA">
        <w:rPr>
          <w:sz w:val="20"/>
          <w:szCs w:val="20"/>
        </w:rPr>
        <w:t>Administração, Finanças e Planejamento</w:t>
      </w:r>
      <w:r w:rsidRPr="00DA2CBA">
        <w:rPr>
          <w:sz w:val="20"/>
          <w:szCs w:val="20"/>
        </w:rPr>
        <w:t>, o(a) Sr(a).</w:t>
      </w:r>
      <w:r w:rsidRPr="00DA2CBA">
        <w:rPr>
          <w:sz w:val="20"/>
          <w:szCs w:val="20"/>
          <w:u w:val="thick"/>
        </w:rPr>
        <w:tab/>
      </w:r>
      <w:r w:rsidRPr="00DA2CBA">
        <w:rPr>
          <w:sz w:val="20"/>
          <w:szCs w:val="20"/>
          <w:u w:val="thick"/>
        </w:rPr>
        <w:tab/>
      </w:r>
      <w:r w:rsidRPr="00DA2CBA">
        <w:rPr>
          <w:sz w:val="20"/>
          <w:szCs w:val="20"/>
        </w:rPr>
        <w:t>, brasileiro(a), estado civil, profissão, inscrito(a) no CPF/MF sob onº</w:t>
      </w:r>
      <w:r w:rsidRPr="00DA2CBA">
        <w:rPr>
          <w:sz w:val="20"/>
          <w:szCs w:val="20"/>
          <w:u w:val="single"/>
        </w:rPr>
        <w:tab/>
      </w:r>
      <w:r w:rsidRPr="00DA2CBA">
        <w:rPr>
          <w:sz w:val="20"/>
          <w:szCs w:val="20"/>
        </w:rPr>
        <w:t>,  portador(a)  da  Cédula  deIdentidadenº</w:t>
      </w:r>
      <w:r w:rsidRPr="00DA2CBA">
        <w:rPr>
          <w:sz w:val="20"/>
          <w:szCs w:val="20"/>
          <w:u w:val="single"/>
        </w:rPr>
        <w:tab/>
      </w:r>
      <w:r w:rsidRPr="00DA2CBA">
        <w:rPr>
          <w:sz w:val="20"/>
          <w:szCs w:val="20"/>
        </w:rPr>
        <w:t xml:space="preserve">SSP,______ residente e domiciliado(a) na Cidade de Afrânio-PE, doravante denominado simplesmente </w:t>
      </w:r>
      <w:r w:rsidRPr="00DA2CBA">
        <w:rPr>
          <w:b/>
          <w:sz w:val="20"/>
          <w:szCs w:val="20"/>
        </w:rPr>
        <w:t xml:space="preserve">CONTRATANTE,  </w:t>
      </w:r>
      <w:r w:rsidRPr="00DA2CBA">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77DD8" w:rsidRDefault="00477DD8" w:rsidP="00477DD8">
      <w:pPr>
        <w:ind w:left="426" w:right="566"/>
        <w:jc w:val="both"/>
      </w:pPr>
    </w:p>
    <w:p w:rsidR="00477DD8" w:rsidRDefault="00477DD8" w:rsidP="00477DD8">
      <w:pPr>
        <w:ind w:left="426" w:right="566"/>
        <w:jc w:val="both"/>
      </w:pPr>
    </w:p>
    <w:p w:rsidR="00477DD8" w:rsidRDefault="00477DD8" w:rsidP="00477DD8">
      <w:pPr>
        <w:pStyle w:val="Corpodetexto"/>
        <w:spacing w:before="4"/>
        <w:ind w:left="426"/>
        <w:rPr>
          <w:b/>
        </w:rPr>
      </w:pPr>
      <w:r>
        <w:rPr>
          <w:b/>
        </w:rPr>
        <w:t>1. DO OBJETO</w:t>
      </w:r>
    </w:p>
    <w:p w:rsidR="002457C1" w:rsidRDefault="00477DD8" w:rsidP="002457C1">
      <w:pPr>
        <w:ind w:left="390"/>
        <w:jc w:val="both"/>
        <w:rPr>
          <w:rFonts w:ascii="Arial" w:eastAsia="Calibri" w:hAnsi="Arial" w:cs="Arial"/>
        </w:rPr>
      </w:pPr>
      <w:r w:rsidRPr="00DA2CBA">
        <w:rPr>
          <w:b/>
          <w:sz w:val="20"/>
          <w:szCs w:val="20"/>
        </w:rPr>
        <w:t xml:space="preserve">1.1. </w:t>
      </w:r>
      <w:r w:rsidRPr="00DA2CBA">
        <w:rPr>
          <w:sz w:val="20"/>
          <w:szCs w:val="20"/>
        </w:rPr>
        <w:t xml:space="preserve">A presente Ata tem por objeto o </w:t>
      </w:r>
      <w:r w:rsidR="00AE5D48" w:rsidRPr="00DA2CBA">
        <w:rPr>
          <w:rFonts w:eastAsia="Calibri" w:cs="Arial"/>
          <w:b/>
          <w:bCs/>
          <w:sz w:val="20"/>
          <w:szCs w:val="20"/>
        </w:rPr>
        <w:t xml:space="preserve">Registro de Preço para </w:t>
      </w:r>
      <w:r w:rsidR="00067700" w:rsidRPr="00DA2CBA">
        <w:rPr>
          <w:rFonts w:eastAsia="Calibri" w:cs="Arial"/>
          <w:b/>
          <w:bCs/>
          <w:sz w:val="20"/>
          <w:szCs w:val="20"/>
        </w:rPr>
        <w:t xml:space="preserve">o </w:t>
      </w:r>
      <w:r w:rsidR="002457C1">
        <w:rPr>
          <w:rFonts w:eastAsia="Calibri" w:cs="Arial"/>
          <w:b/>
          <w:bCs/>
          <w:sz w:val="20"/>
          <w:szCs w:val="20"/>
        </w:rPr>
        <w:t xml:space="preserve">FORNECIMENTO DE IMPRESSORAS MULTIFUNCIONAL JATO DE TINTA E A LASER, </w:t>
      </w:r>
      <w:r w:rsidR="002457C1" w:rsidRPr="00DE56A4">
        <w:rPr>
          <w:rFonts w:eastAsia="Calibri" w:cs="Arial"/>
          <w:sz w:val="20"/>
          <w:szCs w:val="20"/>
        </w:rPr>
        <w:t>nos termos estabelecidos no Termo de Referência e conforme solicitação expressa da Secretaria Municipal de Administração, Finanças e Planejamento e demais secretarias</w:t>
      </w:r>
      <w:r w:rsidR="002457C1">
        <w:rPr>
          <w:rFonts w:ascii="Arial" w:eastAsia="Calibri" w:hAnsi="Arial" w:cs="Arial"/>
        </w:rPr>
        <w:t>.</w:t>
      </w:r>
    </w:p>
    <w:p w:rsidR="002457C1" w:rsidRDefault="002457C1" w:rsidP="002457C1">
      <w:pPr>
        <w:ind w:left="390"/>
        <w:jc w:val="both"/>
        <w:rPr>
          <w:b/>
        </w:rPr>
      </w:pPr>
    </w:p>
    <w:p w:rsidR="00477DD8" w:rsidRPr="002457C1" w:rsidRDefault="00477DD8" w:rsidP="002457C1">
      <w:pPr>
        <w:ind w:left="390"/>
        <w:jc w:val="both"/>
        <w:rPr>
          <w:b/>
          <w:sz w:val="20"/>
          <w:szCs w:val="20"/>
        </w:rPr>
      </w:pPr>
      <w:r w:rsidRPr="002457C1">
        <w:rPr>
          <w:b/>
          <w:sz w:val="20"/>
          <w:szCs w:val="20"/>
        </w:rPr>
        <w:t>2. DOS PREÇOS, ESPECIFICAÇÕES E QUANTITATIVOS</w:t>
      </w:r>
    </w:p>
    <w:p w:rsidR="00477DD8" w:rsidRDefault="00477DD8" w:rsidP="00477DD8">
      <w:pPr>
        <w:pStyle w:val="Corpodetexto"/>
        <w:spacing w:before="10"/>
        <w:ind w:left="426"/>
        <w:rPr>
          <w:b/>
        </w:rPr>
      </w:pPr>
    </w:p>
    <w:p w:rsidR="00477DD8" w:rsidRDefault="00477DD8" w:rsidP="00477DD8">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477DD8" w:rsidRDefault="00477DD8" w:rsidP="00477DD8">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477DD8" w:rsidTr="00083099">
        <w:trPr>
          <w:trHeight w:val="244"/>
        </w:trPr>
        <w:tc>
          <w:tcPr>
            <w:tcW w:w="10163" w:type="dxa"/>
            <w:gridSpan w:val="6"/>
            <w:tcBorders>
              <w:left w:val="single" w:sz="6" w:space="0" w:color="000000"/>
            </w:tcBorders>
            <w:shd w:val="clear" w:color="auto" w:fill="D9D9D9"/>
          </w:tcPr>
          <w:p w:rsidR="00477DD8" w:rsidRDefault="00477DD8" w:rsidP="00083099">
            <w:pPr>
              <w:pStyle w:val="TableParagraph"/>
              <w:spacing w:line="222" w:lineRule="exact"/>
              <w:ind w:left="112"/>
              <w:rPr>
                <w:b/>
                <w:sz w:val="20"/>
              </w:rPr>
            </w:pPr>
            <w:r>
              <w:rPr>
                <w:b/>
                <w:sz w:val="20"/>
              </w:rPr>
              <w:t>EMPRESA:</w:t>
            </w:r>
          </w:p>
        </w:tc>
      </w:tr>
      <w:tr w:rsidR="00477DD8" w:rsidTr="00083099">
        <w:trPr>
          <w:trHeight w:val="241"/>
        </w:trPr>
        <w:tc>
          <w:tcPr>
            <w:tcW w:w="10163" w:type="dxa"/>
            <w:gridSpan w:val="6"/>
            <w:tcBorders>
              <w:left w:val="single" w:sz="6" w:space="0" w:color="000000"/>
            </w:tcBorders>
            <w:shd w:val="clear" w:color="auto" w:fill="D9D9D9"/>
          </w:tcPr>
          <w:p w:rsidR="00477DD8" w:rsidRDefault="00477DD8" w:rsidP="00083099">
            <w:pPr>
              <w:pStyle w:val="TableParagraph"/>
              <w:spacing w:line="219" w:lineRule="exact"/>
              <w:ind w:left="112"/>
              <w:rPr>
                <w:b/>
                <w:sz w:val="20"/>
              </w:rPr>
            </w:pPr>
            <w:r>
              <w:rPr>
                <w:b/>
                <w:sz w:val="20"/>
              </w:rPr>
              <w:t>CNPJ:</w:t>
            </w:r>
          </w:p>
        </w:tc>
      </w:tr>
      <w:tr w:rsidR="00477DD8" w:rsidTr="00083099">
        <w:trPr>
          <w:trHeight w:val="239"/>
        </w:trPr>
        <w:tc>
          <w:tcPr>
            <w:tcW w:w="10163" w:type="dxa"/>
            <w:gridSpan w:val="6"/>
            <w:tcBorders>
              <w:left w:val="single" w:sz="6" w:space="0" w:color="000000"/>
            </w:tcBorders>
            <w:shd w:val="clear" w:color="auto" w:fill="D9D9D9"/>
          </w:tcPr>
          <w:p w:rsidR="00477DD8" w:rsidRDefault="00477DD8" w:rsidP="00083099">
            <w:pPr>
              <w:pStyle w:val="TableParagraph"/>
              <w:spacing w:line="219" w:lineRule="exact"/>
              <w:ind w:left="112"/>
              <w:rPr>
                <w:b/>
                <w:sz w:val="20"/>
              </w:rPr>
            </w:pPr>
            <w:r>
              <w:rPr>
                <w:b/>
                <w:sz w:val="20"/>
              </w:rPr>
              <w:t>ENDEREÇO:</w:t>
            </w:r>
          </w:p>
        </w:tc>
      </w:tr>
      <w:tr w:rsidR="00477DD8" w:rsidTr="00083099">
        <w:trPr>
          <w:trHeight w:val="244"/>
        </w:trPr>
        <w:tc>
          <w:tcPr>
            <w:tcW w:w="10163" w:type="dxa"/>
            <w:gridSpan w:val="6"/>
            <w:tcBorders>
              <w:left w:val="single" w:sz="6" w:space="0" w:color="000000"/>
            </w:tcBorders>
            <w:shd w:val="clear" w:color="auto" w:fill="D9D9D9"/>
          </w:tcPr>
          <w:p w:rsidR="00477DD8" w:rsidRDefault="00477DD8" w:rsidP="00083099">
            <w:pPr>
              <w:pStyle w:val="TableParagraph"/>
              <w:spacing w:line="222" w:lineRule="exact"/>
              <w:ind w:left="112"/>
              <w:rPr>
                <w:b/>
                <w:sz w:val="20"/>
              </w:rPr>
            </w:pPr>
            <w:r>
              <w:rPr>
                <w:b/>
                <w:sz w:val="20"/>
              </w:rPr>
              <w:t>REPRESENTANTE:</w:t>
            </w:r>
          </w:p>
        </w:tc>
      </w:tr>
      <w:tr w:rsidR="00477DD8" w:rsidTr="00083099">
        <w:trPr>
          <w:trHeight w:val="236"/>
        </w:trPr>
        <w:tc>
          <w:tcPr>
            <w:tcW w:w="10163" w:type="dxa"/>
            <w:gridSpan w:val="6"/>
            <w:tcBorders>
              <w:left w:val="single" w:sz="6" w:space="0" w:color="000000"/>
              <w:bottom w:val="single" w:sz="8" w:space="0" w:color="000000"/>
            </w:tcBorders>
            <w:shd w:val="clear" w:color="auto" w:fill="D9D9D9"/>
          </w:tcPr>
          <w:p w:rsidR="00477DD8" w:rsidRDefault="00477DD8" w:rsidP="00083099">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77DD8" w:rsidTr="00083099">
        <w:trPr>
          <w:trHeight w:val="499"/>
        </w:trPr>
        <w:tc>
          <w:tcPr>
            <w:tcW w:w="838" w:type="dxa"/>
            <w:tcBorders>
              <w:top w:val="single" w:sz="8" w:space="0" w:color="000000"/>
              <w:left w:val="single" w:sz="6" w:space="0" w:color="000000"/>
            </w:tcBorders>
            <w:shd w:val="clear" w:color="auto" w:fill="F0F0F0"/>
          </w:tcPr>
          <w:p w:rsidR="00477DD8" w:rsidRDefault="00477DD8" w:rsidP="00083099">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477DD8" w:rsidRDefault="00477DD8" w:rsidP="00083099">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477DD8" w:rsidRDefault="00477DD8" w:rsidP="00083099">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477DD8" w:rsidRDefault="00477DD8" w:rsidP="00083099">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477DD8" w:rsidRDefault="00477DD8" w:rsidP="00083099">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477DD8" w:rsidRDefault="00477DD8" w:rsidP="00083099">
            <w:pPr>
              <w:pStyle w:val="TableParagraph"/>
              <w:spacing w:line="240" w:lineRule="exact"/>
              <w:ind w:left="92" w:right="38" w:hanging="20"/>
              <w:rPr>
                <w:b/>
                <w:sz w:val="20"/>
              </w:rPr>
            </w:pPr>
            <w:r>
              <w:rPr>
                <w:b/>
                <w:w w:val="95"/>
                <w:sz w:val="20"/>
              </w:rPr>
              <w:t>VALOR</w:t>
            </w:r>
            <w:r>
              <w:rPr>
                <w:b/>
                <w:spacing w:val="-1"/>
                <w:sz w:val="20"/>
              </w:rPr>
              <w:t>TOTAL</w:t>
            </w:r>
          </w:p>
        </w:tc>
      </w:tr>
      <w:tr w:rsidR="00477DD8" w:rsidTr="00083099">
        <w:trPr>
          <w:trHeight w:val="242"/>
        </w:trPr>
        <w:tc>
          <w:tcPr>
            <w:tcW w:w="838" w:type="dxa"/>
            <w:tcBorders>
              <w:left w:val="single" w:sz="6" w:space="0" w:color="000000"/>
            </w:tcBorders>
            <w:shd w:val="clear" w:color="auto" w:fill="F0F0F0"/>
          </w:tcPr>
          <w:p w:rsidR="00477DD8" w:rsidRDefault="00477DD8" w:rsidP="00083099">
            <w:pPr>
              <w:pStyle w:val="TableParagraph"/>
              <w:rPr>
                <w:rFonts w:ascii="Times New Roman"/>
                <w:sz w:val="16"/>
              </w:rPr>
            </w:pPr>
          </w:p>
        </w:tc>
        <w:tc>
          <w:tcPr>
            <w:tcW w:w="4820" w:type="dxa"/>
          </w:tcPr>
          <w:p w:rsidR="00477DD8" w:rsidRDefault="00477DD8" w:rsidP="00083099">
            <w:pPr>
              <w:pStyle w:val="TableParagraph"/>
              <w:rPr>
                <w:rFonts w:ascii="Times New Roman"/>
                <w:sz w:val="16"/>
              </w:rPr>
            </w:pPr>
          </w:p>
        </w:tc>
        <w:tc>
          <w:tcPr>
            <w:tcW w:w="1164" w:type="dxa"/>
          </w:tcPr>
          <w:p w:rsidR="00477DD8" w:rsidRDefault="00477DD8" w:rsidP="00083099">
            <w:pPr>
              <w:pStyle w:val="TableParagraph"/>
              <w:rPr>
                <w:rFonts w:ascii="Times New Roman"/>
                <w:sz w:val="16"/>
              </w:rPr>
            </w:pPr>
          </w:p>
        </w:tc>
        <w:tc>
          <w:tcPr>
            <w:tcW w:w="1147" w:type="dxa"/>
          </w:tcPr>
          <w:p w:rsidR="00477DD8" w:rsidRDefault="00477DD8" w:rsidP="00083099">
            <w:pPr>
              <w:pStyle w:val="TableParagraph"/>
              <w:rPr>
                <w:rFonts w:ascii="Times New Roman"/>
                <w:sz w:val="16"/>
              </w:rPr>
            </w:pPr>
          </w:p>
        </w:tc>
        <w:tc>
          <w:tcPr>
            <w:tcW w:w="1313" w:type="dxa"/>
          </w:tcPr>
          <w:p w:rsidR="00477DD8" w:rsidRDefault="00477DD8" w:rsidP="00083099">
            <w:pPr>
              <w:pStyle w:val="TableParagraph"/>
              <w:rPr>
                <w:rFonts w:ascii="Times New Roman"/>
                <w:sz w:val="16"/>
              </w:rPr>
            </w:pPr>
          </w:p>
        </w:tc>
        <w:tc>
          <w:tcPr>
            <w:tcW w:w="881" w:type="dxa"/>
          </w:tcPr>
          <w:p w:rsidR="00477DD8" w:rsidRDefault="00477DD8" w:rsidP="00083099">
            <w:pPr>
              <w:pStyle w:val="TableParagraph"/>
              <w:rPr>
                <w:rFonts w:ascii="Times New Roman"/>
                <w:sz w:val="16"/>
              </w:rPr>
            </w:pPr>
          </w:p>
        </w:tc>
      </w:tr>
      <w:tr w:rsidR="00477DD8" w:rsidTr="00083099">
        <w:trPr>
          <w:trHeight w:val="244"/>
        </w:trPr>
        <w:tc>
          <w:tcPr>
            <w:tcW w:w="9282" w:type="dxa"/>
            <w:gridSpan w:val="5"/>
            <w:tcBorders>
              <w:left w:val="single" w:sz="6" w:space="0" w:color="000000"/>
            </w:tcBorders>
            <w:shd w:val="clear" w:color="auto" w:fill="F0F0F0"/>
          </w:tcPr>
          <w:p w:rsidR="00477DD8" w:rsidRDefault="00477DD8" w:rsidP="00083099">
            <w:pPr>
              <w:pStyle w:val="TableParagraph"/>
              <w:spacing w:line="219" w:lineRule="exact"/>
              <w:ind w:left="76"/>
              <w:rPr>
                <w:b/>
                <w:sz w:val="20"/>
              </w:rPr>
            </w:pPr>
            <w:r>
              <w:rPr>
                <w:b/>
                <w:sz w:val="20"/>
              </w:rPr>
              <w:t>VALORTOTAL:</w:t>
            </w:r>
          </w:p>
        </w:tc>
        <w:tc>
          <w:tcPr>
            <w:tcW w:w="881" w:type="dxa"/>
            <w:shd w:val="clear" w:color="auto" w:fill="F0F0F0"/>
          </w:tcPr>
          <w:p w:rsidR="00477DD8" w:rsidRDefault="00477DD8" w:rsidP="00083099">
            <w:pPr>
              <w:pStyle w:val="TableParagraph"/>
              <w:rPr>
                <w:rFonts w:ascii="Times New Roman"/>
                <w:sz w:val="16"/>
              </w:rPr>
            </w:pPr>
          </w:p>
        </w:tc>
      </w:tr>
    </w:tbl>
    <w:p w:rsidR="00477DD8" w:rsidRDefault="00477DD8" w:rsidP="00477DD8">
      <w:pPr>
        <w:pStyle w:val="Ttulo11"/>
        <w:tabs>
          <w:tab w:val="left" w:pos="1039"/>
        </w:tabs>
        <w:spacing w:before="80"/>
        <w:ind w:left="0" w:firstLine="0"/>
        <w:jc w:val="left"/>
        <w:rPr>
          <w:rFonts w:ascii="Verdana" w:hAnsi="Verdana"/>
          <w:sz w:val="20"/>
          <w:szCs w:val="20"/>
        </w:rPr>
      </w:pPr>
    </w:p>
    <w:p w:rsidR="00477DD8" w:rsidRDefault="00477DD8" w:rsidP="00477DD8">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477DD8" w:rsidRDefault="00477DD8" w:rsidP="006207E5">
      <w:pPr>
        <w:pStyle w:val="PargrafodaLista"/>
        <w:numPr>
          <w:ilvl w:val="1"/>
          <w:numId w:val="22"/>
        </w:numPr>
        <w:tabs>
          <w:tab w:val="left" w:pos="1384"/>
        </w:tabs>
        <w:spacing w:before="127" w:line="360" w:lineRule="auto"/>
        <w:ind w:right="553"/>
        <w:rPr>
          <w:sz w:val="20"/>
          <w:szCs w:val="20"/>
        </w:rPr>
      </w:pPr>
      <w:r>
        <w:rPr>
          <w:sz w:val="20"/>
          <w:szCs w:val="20"/>
        </w:rPr>
        <w:t xml:space="preserve">O órgão gerenciador será a Secretaria Municipal de </w:t>
      </w:r>
      <w:r w:rsidR="001C6268">
        <w:rPr>
          <w:sz w:val="20"/>
          <w:szCs w:val="20"/>
        </w:rPr>
        <w:t>Administração, Finanças e Planejamento</w:t>
      </w:r>
    </w:p>
    <w:p w:rsidR="00477DD8" w:rsidRDefault="00477DD8" w:rsidP="00477DD8">
      <w:pPr>
        <w:tabs>
          <w:tab w:val="left" w:pos="1384"/>
        </w:tabs>
        <w:spacing w:line="360" w:lineRule="auto"/>
        <w:ind w:left="426" w:right="550"/>
        <w:jc w:val="both"/>
        <w:rPr>
          <w:b/>
          <w:sz w:val="20"/>
          <w:szCs w:val="20"/>
        </w:rPr>
      </w:pPr>
      <w:r>
        <w:rPr>
          <w:sz w:val="20"/>
          <w:szCs w:val="20"/>
        </w:rPr>
        <w:t xml:space="preserve">3.1.1. </w:t>
      </w:r>
      <w:r w:rsidR="00AE5D48" w:rsidRPr="00E01CB1">
        <w:rPr>
          <w:bCs/>
          <w:sz w:val="20"/>
          <w:szCs w:val="20"/>
        </w:rPr>
        <w:t>Os órgãos participantes serão:</w:t>
      </w:r>
      <w:r w:rsidR="00AE5D48">
        <w:rPr>
          <w:b/>
          <w:sz w:val="20"/>
          <w:szCs w:val="20"/>
        </w:rPr>
        <w:t xml:space="preserve"> SECRETARIA MUNICIPAL DE </w:t>
      </w:r>
      <w:r w:rsidR="00EF43EE">
        <w:rPr>
          <w:b/>
          <w:sz w:val="20"/>
          <w:szCs w:val="20"/>
        </w:rPr>
        <w:t xml:space="preserve">OBRAS E </w:t>
      </w:r>
      <w:r w:rsidR="00AE5D48">
        <w:rPr>
          <w:b/>
          <w:sz w:val="20"/>
          <w:szCs w:val="20"/>
        </w:rPr>
        <w:t>INFRAESTRUTURA,</w:t>
      </w:r>
      <w:r w:rsidR="002457C1">
        <w:rPr>
          <w:b/>
          <w:sz w:val="20"/>
          <w:szCs w:val="20"/>
        </w:rPr>
        <w:t>SECRETARIA MUNICIPAL DE SAÚDE E SECRETARIA MUNICIPAL DE EDUCAÇÃO</w:t>
      </w:r>
      <w:r w:rsidR="00067700">
        <w:rPr>
          <w:b/>
          <w:sz w:val="20"/>
          <w:szCs w:val="20"/>
        </w:rPr>
        <w:t>.</w:t>
      </w:r>
    </w:p>
    <w:p w:rsidR="00AE5D48" w:rsidRDefault="00AE5D48" w:rsidP="00477DD8">
      <w:pPr>
        <w:tabs>
          <w:tab w:val="left" w:pos="1384"/>
        </w:tabs>
        <w:spacing w:line="360" w:lineRule="auto"/>
        <w:ind w:left="426" w:right="550"/>
        <w:jc w:val="both"/>
      </w:pPr>
    </w:p>
    <w:p w:rsidR="00477DD8" w:rsidRDefault="00477DD8" w:rsidP="00477DD8">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477DD8" w:rsidRDefault="00477DD8" w:rsidP="00477DD8">
      <w:pPr>
        <w:pStyle w:val="Corpodetexto"/>
        <w:spacing w:before="10"/>
        <w:rPr>
          <w:b/>
          <w:sz w:val="19"/>
          <w:highlight w:val="yellow"/>
        </w:rPr>
      </w:pPr>
    </w:p>
    <w:p w:rsidR="00477DD8" w:rsidRDefault="00477DD8" w:rsidP="00477DD8">
      <w:pPr>
        <w:pStyle w:val="PargrafodaLista"/>
        <w:tabs>
          <w:tab w:val="left" w:pos="1384"/>
        </w:tabs>
        <w:ind w:left="426" w:right="552"/>
        <w:rPr>
          <w:sz w:val="20"/>
          <w:szCs w:val="20"/>
        </w:rPr>
      </w:pPr>
      <w:r>
        <w:rPr>
          <w:sz w:val="20"/>
          <w:szCs w:val="20"/>
        </w:rPr>
        <w:t xml:space="preserve">4.1. Durante a vigência da ata, os órgãos e as entidades da Administração Pública federal, </w:t>
      </w:r>
      <w:r>
        <w:rPr>
          <w:sz w:val="20"/>
          <w:szCs w:val="20"/>
        </w:rPr>
        <w:lastRenderedPageBreak/>
        <w:t>estadual, distrital e municipal que não participaram do procedimento de IRP poderão aderir à ata de registro de preços na condição de não participantes, observados os seguintes requisitos:</w:t>
      </w:r>
    </w:p>
    <w:p w:rsidR="00477DD8" w:rsidRDefault="00477DD8" w:rsidP="00477DD8">
      <w:pPr>
        <w:pStyle w:val="PargrafodaLista"/>
        <w:tabs>
          <w:tab w:val="left" w:pos="2099"/>
        </w:tabs>
        <w:ind w:left="426" w:right="550"/>
        <w:rPr>
          <w:sz w:val="20"/>
          <w:szCs w:val="20"/>
        </w:rPr>
      </w:pPr>
    </w:p>
    <w:p w:rsidR="00477DD8" w:rsidRDefault="00477DD8" w:rsidP="00477DD8">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rsidR="00477DD8" w:rsidRDefault="00477DD8" w:rsidP="00477DD8">
      <w:pPr>
        <w:pStyle w:val="PargrafodaLista"/>
        <w:tabs>
          <w:tab w:val="left" w:pos="2155"/>
        </w:tabs>
        <w:ind w:left="426" w:right="589"/>
        <w:rPr>
          <w:sz w:val="20"/>
          <w:szCs w:val="20"/>
        </w:rPr>
      </w:pPr>
    </w:p>
    <w:p w:rsidR="00477DD8" w:rsidRDefault="00477DD8" w:rsidP="00477DD8">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477DD8" w:rsidRDefault="00477DD8" w:rsidP="006207E5">
      <w:pPr>
        <w:pStyle w:val="PargrafodaLista"/>
        <w:numPr>
          <w:ilvl w:val="2"/>
          <w:numId w:val="23"/>
        </w:numPr>
        <w:tabs>
          <w:tab w:val="left" w:pos="2155"/>
        </w:tabs>
        <w:ind w:left="2470" w:hanging="180"/>
        <w:rPr>
          <w:sz w:val="20"/>
          <w:szCs w:val="20"/>
        </w:rPr>
      </w:pPr>
    </w:p>
    <w:p w:rsidR="00477DD8" w:rsidRPr="00CB746B" w:rsidRDefault="00477DD8" w:rsidP="00CB746B">
      <w:pPr>
        <w:tabs>
          <w:tab w:val="left" w:pos="360"/>
          <w:tab w:val="left" w:pos="2155"/>
        </w:tabs>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477DD8" w:rsidRDefault="00477DD8" w:rsidP="00477DD8">
      <w:pPr>
        <w:tabs>
          <w:tab w:val="left" w:pos="1389"/>
        </w:tabs>
        <w:ind w:left="426" w:right="596"/>
        <w:rPr>
          <w:sz w:val="20"/>
          <w:szCs w:val="20"/>
        </w:rPr>
      </w:pPr>
    </w:p>
    <w:p w:rsidR="00477DD8" w:rsidRDefault="00477DD8" w:rsidP="00477DD8">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477DD8" w:rsidRDefault="00477DD8" w:rsidP="00477DD8">
      <w:pPr>
        <w:pStyle w:val="PargrafodaLista"/>
        <w:tabs>
          <w:tab w:val="left" w:pos="2099"/>
        </w:tabs>
        <w:ind w:left="426" w:right="769"/>
        <w:rPr>
          <w:sz w:val="20"/>
          <w:szCs w:val="20"/>
        </w:rPr>
      </w:pPr>
    </w:p>
    <w:p w:rsidR="00477DD8" w:rsidRDefault="00477DD8" w:rsidP="00477DD8">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477DD8" w:rsidRDefault="00477DD8" w:rsidP="00477DD8">
      <w:pPr>
        <w:pStyle w:val="PargrafodaLista"/>
        <w:tabs>
          <w:tab w:val="left" w:pos="1439"/>
        </w:tabs>
        <w:ind w:left="426" w:right="552"/>
        <w:rPr>
          <w:sz w:val="20"/>
          <w:szCs w:val="20"/>
        </w:rPr>
      </w:pPr>
    </w:p>
    <w:p w:rsidR="00477DD8" w:rsidRDefault="00477DD8" w:rsidP="00477DD8">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77DD8" w:rsidRDefault="00477DD8" w:rsidP="00477DD8">
      <w:pPr>
        <w:pStyle w:val="PargrafodaLista"/>
        <w:tabs>
          <w:tab w:val="left" w:pos="1439"/>
        </w:tabs>
        <w:ind w:left="426" w:right="551"/>
        <w:rPr>
          <w:sz w:val="20"/>
          <w:szCs w:val="20"/>
        </w:rPr>
      </w:pPr>
    </w:p>
    <w:p w:rsidR="00477DD8" w:rsidRDefault="00477DD8" w:rsidP="00477DD8">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77DD8" w:rsidRDefault="00477DD8" w:rsidP="00477DD8">
      <w:pPr>
        <w:pStyle w:val="PargrafodaLista"/>
        <w:tabs>
          <w:tab w:val="left" w:pos="1384"/>
        </w:tabs>
        <w:ind w:left="426" w:right="552"/>
        <w:rPr>
          <w:sz w:val="20"/>
          <w:szCs w:val="20"/>
        </w:rPr>
      </w:pPr>
    </w:p>
    <w:p w:rsidR="00477DD8" w:rsidRDefault="00477DD8" w:rsidP="00477DD8">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77DD8" w:rsidRDefault="00477DD8" w:rsidP="00477DD8">
      <w:pPr>
        <w:pStyle w:val="Corpodetexto"/>
        <w:ind w:left="426"/>
        <w:jc w:val="both"/>
      </w:pPr>
    </w:p>
    <w:p w:rsidR="00477DD8" w:rsidRDefault="00477DD8" w:rsidP="00477DD8">
      <w:pPr>
        <w:ind w:left="426"/>
        <w:jc w:val="both"/>
        <w:rPr>
          <w:b/>
          <w:sz w:val="20"/>
          <w:szCs w:val="20"/>
        </w:rPr>
      </w:pPr>
      <w:r>
        <w:rPr>
          <w:b/>
          <w:sz w:val="20"/>
          <w:szCs w:val="20"/>
        </w:rPr>
        <w:t xml:space="preserve">4.2. Dos limites para as </w:t>
      </w:r>
      <w:r>
        <w:rPr>
          <w:b/>
          <w:spacing w:val="-2"/>
          <w:sz w:val="20"/>
          <w:szCs w:val="20"/>
        </w:rPr>
        <w:t>adesões</w:t>
      </w:r>
    </w:p>
    <w:p w:rsidR="00477DD8" w:rsidRDefault="00477DD8" w:rsidP="00477DD8">
      <w:pPr>
        <w:pStyle w:val="PargrafodaLista"/>
        <w:tabs>
          <w:tab w:val="left" w:pos="1384"/>
        </w:tabs>
        <w:ind w:left="426" w:right="550"/>
        <w:rPr>
          <w:sz w:val="20"/>
          <w:szCs w:val="20"/>
        </w:rPr>
      </w:pPr>
    </w:p>
    <w:p w:rsidR="00477DD8" w:rsidRDefault="00477DD8" w:rsidP="00477DD8">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477DD8" w:rsidRDefault="00477DD8" w:rsidP="006207E5">
      <w:pPr>
        <w:pStyle w:val="PargrafodaLista"/>
        <w:numPr>
          <w:ilvl w:val="1"/>
          <w:numId w:val="23"/>
        </w:numPr>
        <w:tabs>
          <w:tab w:val="left" w:pos="1384"/>
        </w:tabs>
        <w:ind w:left="1750" w:right="550" w:hanging="360"/>
        <w:rPr>
          <w:sz w:val="20"/>
          <w:szCs w:val="20"/>
        </w:rPr>
      </w:pPr>
    </w:p>
    <w:p w:rsidR="00477DD8" w:rsidRDefault="00477DD8" w:rsidP="00477DD8">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77DD8" w:rsidRDefault="00477DD8" w:rsidP="00477DD8">
      <w:pPr>
        <w:pStyle w:val="Corpodetexto"/>
        <w:ind w:left="426"/>
        <w:jc w:val="both"/>
      </w:pPr>
    </w:p>
    <w:p w:rsidR="00477DD8" w:rsidRDefault="00477DD8" w:rsidP="00477DD8">
      <w:pPr>
        <w:ind w:left="426"/>
        <w:jc w:val="both"/>
        <w:rPr>
          <w:b/>
          <w:sz w:val="20"/>
          <w:szCs w:val="20"/>
        </w:rPr>
      </w:pPr>
      <w:r>
        <w:rPr>
          <w:b/>
          <w:sz w:val="20"/>
          <w:szCs w:val="20"/>
        </w:rPr>
        <w:t xml:space="preserve">4.3. Vedação a acréscimo de </w:t>
      </w:r>
      <w:r>
        <w:rPr>
          <w:b/>
          <w:spacing w:val="-2"/>
          <w:sz w:val="20"/>
          <w:szCs w:val="20"/>
        </w:rPr>
        <w:t>quantitativos</w:t>
      </w:r>
    </w:p>
    <w:p w:rsidR="00477DD8" w:rsidRDefault="00477DD8" w:rsidP="00477DD8">
      <w:pPr>
        <w:ind w:left="426"/>
        <w:jc w:val="both"/>
        <w:rPr>
          <w:b/>
          <w:sz w:val="20"/>
          <w:szCs w:val="20"/>
        </w:rPr>
      </w:pPr>
    </w:p>
    <w:p w:rsidR="00477DD8" w:rsidRPr="00DC09FF" w:rsidRDefault="00477DD8" w:rsidP="00477DD8">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477DD8" w:rsidRDefault="00477DD8" w:rsidP="00477DD8">
      <w:pPr>
        <w:pStyle w:val="Corpodetexto"/>
        <w:jc w:val="both"/>
      </w:pPr>
    </w:p>
    <w:p w:rsidR="00477DD8" w:rsidRDefault="00477DD8" w:rsidP="00477DD8">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477DD8" w:rsidRDefault="00477DD8" w:rsidP="00477DD8">
      <w:pPr>
        <w:pStyle w:val="Corpodetexto"/>
        <w:rPr>
          <w:b/>
          <w:sz w:val="19"/>
          <w:highlight w:val="yellow"/>
        </w:rPr>
      </w:pPr>
    </w:p>
    <w:p w:rsidR="00477DD8" w:rsidRDefault="00477DD8" w:rsidP="006207E5">
      <w:pPr>
        <w:pStyle w:val="PargrafodaLista"/>
        <w:numPr>
          <w:ilvl w:val="1"/>
          <w:numId w:val="24"/>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477DD8" w:rsidRDefault="00477DD8" w:rsidP="00477DD8">
      <w:pPr>
        <w:pStyle w:val="PargrafodaLista"/>
        <w:tabs>
          <w:tab w:val="left" w:pos="2095"/>
        </w:tabs>
        <w:ind w:left="426" w:right="552"/>
        <w:rPr>
          <w:sz w:val="20"/>
          <w:szCs w:val="20"/>
        </w:rPr>
      </w:pPr>
    </w:p>
    <w:p w:rsidR="00477DD8" w:rsidRDefault="00477DD8" w:rsidP="00477DD8">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77DD8" w:rsidRDefault="00477DD8" w:rsidP="00477DD8">
      <w:pPr>
        <w:pStyle w:val="PargrafodaLista"/>
        <w:tabs>
          <w:tab w:val="left" w:pos="2095"/>
        </w:tabs>
        <w:ind w:left="426" w:right="550"/>
        <w:rPr>
          <w:sz w:val="20"/>
          <w:szCs w:val="20"/>
        </w:rPr>
      </w:pPr>
    </w:p>
    <w:p w:rsidR="00477DD8" w:rsidRDefault="00477DD8" w:rsidP="00477DD8">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477DD8" w:rsidRPr="00CD1F7B" w:rsidRDefault="00477DD8" w:rsidP="00477DD8">
      <w:pPr>
        <w:pStyle w:val="PargrafodaLista"/>
        <w:tabs>
          <w:tab w:val="left" w:pos="2095"/>
        </w:tabs>
        <w:ind w:left="720" w:right="550"/>
        <w:rPr>
          <w:sz w:val="20"/>
          <w:szCs w:val="20"/>
        </w:rPr>
      </w:pPr>
    </w:p>
    <w:p w:rsidR="00477DD8" w:rsidRPr="00CD1F7B" w:rsidRDefault="00477DD8" w:rsidP="00477DD8">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477DD8" w:rsidRPr="00CD1F7B" w:rsidRDefault="00477DD8" w:rsidP="00477DD8">
      <w:pPr>
        <w:pStyle w:val="PargrafodaLista"/>
        <w:rPr>
          <w:sz w:val="20"/>
          <w:szCs w:val="20"/>
        </w:rPr>
      </w:pPr>
    </w:p>
    <w:p w:rsidR="00477DD8" w:rsidRDefault="00477DD8" w:rsidP="00477DD8">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477DD8" w:rsidRDefault="00477DD8" w:rsidP="00477DD8">
      <w:pPr>
        <w:pStyle w:val="PargrafodaLista"/>
        <w:tabs>
          <w:tab w:val="left" w:pos="2148"/>
        </w:tabs>
        <w:ind w:left="426" w:right="553"/>
        <w:rPr>
          <w:sz w:val="20"/>
          <w:szCs w:val="20"/>
        </w:rPr>
      </w:pPr>
    </w:p>
    <w:p w:rsidR="00477DD8" w:rsidRDefault="00477DD8" w:rsidP="00477DD8">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477DD8" w:rsidRDefault="00477DD8" w:rsidP="00477DD8">
      <w:pPr>
        <w:pStyle w:val="PargrafodaLista"/>
        <w:tabs>
          <w:tab w:val="left" w:pos="1384"/>
        </w:tabs>
        <w:ind w:left="426" w:right="555"/>
        <w:rPr>
          <w:sz w:val="20"/>
          <w:szCs w:val="20"/>
        </w:rPr>
      </w:pPr>
    </w:p>
    <w:p w:rsidR="00477DD8" w:rsidRDefault="00477DD8" w:rsidP="00477DD8">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477DD8" w:rsidRDefault="00477DD8" w:rsidP="00477DD8">
      <w:pPr>
        <w:pStyle w:val="PargrafodaLista"/>
        <w:tabs>
          <w:tab w:val="left" w:pos="2095"/>
        </w:tabs>
        <w:ind w:left="426" w:right="545"/>
        <w:rPr>
          <w:sz w:val="20"/>
          <w:szCs w:val="20"/>
        </w:rPr>
      </w:pPr>
    </w:p>
    <w:p w:rsidR="00477DD8" w:rsidRDefault="00477DD8" w:rsidP="00477DD8">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77DD8" w:rsidRDefault="00477DD8" w:rsidP="00477DD8">
      <w:pPr>
        <w:pStyle w:val="PargrafodaLista"/>
        <w:tabs>
          <w:tab w:val="left" w:pos="2095"/>
        </w:tabs>
        <w:ind w:left="426" w:right="550"/>
        <w:rPr>
          <w:sz w:val="20"/>
          <w:szCs w:val="20"/>
        </w:rPr>
      </w:pPr>
    </w:p>
    <w:p w:rsidR="00477DD8" w:rsidRDefault="00477DD8" w:rsidP="006207E5">
      <w:pPr>
        <w:pStyle w:val="PargrafodaLista"/>
        <w:numPr>
          <w:ilvl w:val="2"/>
          <w:numId w:val="25"/>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477DD8" w:rsidRDefault="00477DD8" w:rsidP="00477DD8">
      <w:pPr>
        <w:pStyle w:val="PargrafodaLista"/>
        <w:tabs>
          <w:tab w:val="left" w:pos="2802"/>
        </w:tabs>
        <w:ind w:left="426" w:right="555"/>
        <w:rPr>
          <w:sz w:val="20"/>
          <w:szCs w:val="20"/>
        </w:rPr>
      </w:pPr>
    </w:p>
    <w:p w:rsidR="00477DD8" w:rsidRDefault="00477DD8" w:rsidP="00477DD8">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477DD8" w:rsidRDefault="00477DD8" w:rsidP="00477DD8">
      <w:pPr>
        <w:pStyle w:val="PargrafodaLista"/>
        <w:tabs>
          <w:tab w:val="left" w:pos="2802"/>
        </w:tabs>
        <w:ind w:left="426"/>
        <w:rPr>
          <w:sz w:val="20"/>
          <w:szCs w:val="20"/>
        </w:rPr>
      </w:pPr>
    </w:p>
    <w:p w:rsidR="00477DD8" w:rsidRDefault="00477DD8" w:rsidP="00477DD8">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477DD8" w:rsidRDefault="00477DD8" w:rsidP="00477DD8">
      <w:pPr>
        <w:pStyle w:val="PargrafodaLista"/>
        <w:tabs>
          <w:tab w:val="left" w:pos="2095"/>
        </w:tabs>
        <w:ind w:left="426" w:right="553"/>
        <w:rPr>
          <w:sz w:val="20"/>
          <w:szCs w:val="20"/>
        </w:rPr>
      </w:pPr>
    </w:p>
    <w:p w:rsidR="00477DD8" w:rsidRDefault="00477DD8" w:rsidP="00477DD8">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477DD8" w:rsidRDefault="00477DD8" w:rsidP="00477DD8">
      <w:pPr>
        <w:pStyle w:val="PargrafodaLista"/>
        <w:tabs>
          <w:tab w:val="left" w:pos="2095"/>
        </w:tabs>
        <w:ind w:left="426" w:right="553"/>
        <w:rPr>
          <w:sz w:val="20"/>
          <w:szCs w:val="20"/>
        </w:rPr>
      </w:pPr>
    </w:p>
    <w:p w:rsidR="00477DD8" w:rsidRDefault="00477DD8" w:rsidP="00477DD8">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477DD8" w:rsidRDefault="00477DD8" w:rsidP="00477DD8">
      <w:pPr>
        <w:pStyle w:val="PargrafodaLista"/>
        <w:tabs>
          <w:tab w:val="left" w:pos="1384"/>
        </w:tabs>
        <w:ind w:left="426" w:right="553"/>
        <w:rPr>
          <w:sz w:val="20"/>
          <w:szCs w:val="20"/>
        </w:rPr>
      </w:pPr>
    </w:p>
    <w:p w:rsidR="00477DD8" w:rsidRDefault="00477DD8" w:rsidP="00477DD8">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477DD8" w:rsidRDefault="00477DD8" w:rsidP="00477DD8">
      <w:pPr>
        <w:pStyle w:val="PargrafodaLista"/>
        <w:tabs>
          <w:tab w:val="left" w:pos="1384"/>
        </w:tabs>
        <w:ind w:left="426" w:right="543"/>
        <w:rPr>
          <w:sz w:val="20"/>
          <w:szCs w:val="20"/>
        </w:rPr>
      </w:pPr>
    </w:p>
    <w:p w:rsidR="00477DD8" w:rsidRDefault="00477DD8" w:rsidP="00477DD8">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477DD8" w:rsidRDefault="00477DD8" w:rsidP="00477DD8">
      <w:pPr>
        <w:pStyle w:val="PargrafodaLista"/>
        <w:tabs>
          <w:tab w:val="left" w:pos="1384"/>
        </w:tabs>
        <w:ind w:left="426" w:right="543"/>
        <w:rPr>
          <w:sz w:val="20"/>
          <w:szCs w:val="20"/>
        </w:rPr>
      </w:pPr>
    </w:p>
    <w:p w:rsidR="00477DD8" w:rsidRDefault="00477DD8" w:rsidP="00477DD8">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477DD8" w:rsidRDefault="00477DD8" w:rsidP="00477DD8">
      <w:pPr>
        <w:pStyle w:val="PargrafodaLista"/>
        <w:tabs>
          <w:tab w:val="left" w:pos="2095"/>
        </w:tabs>
        <w:ind w:left="426" w:right="550"/>
        <w:rPr>
          <w:sz w:val="20"/>
          <w:szCs w:val="20"/>
        </w:rPr>
      </w:pPr>
    </w:p>
    <w:p w:rsidR="00477DD8" w:rsidRDefault="00477DD8" w:rsidP="00477DD8">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477DD8" w:rsidRDefault="00477DD8" w:rsidP="00477DD8">
      <w:pPr>
        <w:pStyle w:val="PargrafodaLista"/>
        <w:tabs>
          <w:tab w:val="left" w:pos="2095"/>
        </w:tabs>
        <w:ind w:left="426" w:right="550"/>
        <w:rPr>
          <w:sz w:val="20"/>
          <w:szCs w:val="20"/>
        </w:rPr>
      </w:pPr>
    </w:p>
    <w:p w:rsidR="00477DD8" w:rsidRDefault="00477DD8" w:rsidP="00477DD8">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477DD8" w:rsidRDefault="00477DD8" w:rsidP="00477DD8">
      <w:pPr>
        <w:pStyle w:val="PargrafodaLista"/>
        <w:tabs>
          <w:tab w:val="left" w:pos="1384"/>
        </w:tabs>
        <w:ind w:left="426" w:right="553"/>
        <w:rPr>
          <w:sz w:val="20"/>
          <w:szCs w:val="20"/>
        </w:rPr>
      </w:pPr>
    </w:p>
    <w:p w:rsidR="00477DD8" w:rsidRDefault="00477DD8" w:rsidP="00477DD8">
      <w:pPr>
        <w:pStyle w:val="PargrafodaLista"/>
        <w:tabs>
          <w:tab w:val="left" w:pos="1384"/>
        </w:tabs>
        <w:ind w:left="426" w:right="552"/>
        <w:rPr>
          <w:sz w:val="20"/>
          <w:szCs w:val="20"/>
        </w:rPr>
      </w:pPr>
      <w:r>
        <w:rPr>
          <w:sz w:val="20"/>
          <w:szCs w:val="20"/>
        </w:rPr>
        <w:t xml:space="preserve">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w:t>
      </w:r>
      <w:r>
        <w:rPr>
          <w:sz w:val="20"/>
          <w:szCs w:val="20"/>
        </w:rPr>
        <w:lastRenderedPageBreak/>
        <w:t>direta, sob pena de decair o direito, sem prejuízo das sanções previstas na Lei nº 14.133, de 2021.</w:t>
      </w:r>
    </w:p>
    <w:p w:rsidR="00477DD8" w:rsidRDefault="00477DD8" w:rsidP="00477DD8">
      <w:pPr>
        <w:pStyle w:val="PargrafodaLista"/>
        <w:tabs>
          <w:tab w:val="left" w:pos="2095"/>
        </w:tabs>
        <w:ind w:left="426" w:right="552"/>
        <w:rPr>
          <w:sz w:val="20"/>
          <w:szCs w:val="20"/>
        </w:rPr>
      </w:pPr>
    </w:p>
    <w:p w:rsidR="00477DD8" w:rsidRDefault="00477DD8" w:rsidP="00477DD8">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77DD8" w:rsidRDefault="00477DD8" w:rsidP="00477DD8">
      <w:pPr>
        <w:pStyle w:val="PargrafodaLista"/>
        <w:tabs>
          <w:tab w:val="left" w:pos="2095"/>
        </w:tabs>
        <w:ind w:left="426" w:right="552"/>
        <w:rPr>
          <w:sz w:val="20"/>
          <w:szCs w:val="20"/>
        </w:rPr>
      </w:pPr>
    </w:p>
    <w:p w:rsidR="00477DD8" w:rsidRPr="007334CB" w:rsidRDefault="00477DD8" w:rsidP="00477DD8">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477DD8" w:rsidRDefault="00477DD8" w:rsidP="00477DD8">
      <w:pPr>
        <w:pStyle w:val="PargrafodaLista"/>
        <w:tabs>
          <w:tab w:val="left" w:pos="1386"/>
        </w:tabs>
        <w:ind w:left="426" w:right="555"/>
        <w:rPr>
          <w:sz w:val="20"/>
          <w:szCs w:val="20"/>
        </w:rPr>
      </w:pPr>
    </w:p>
    <w:p w:rsidR="00477DD8" w:rsidRDefault="00477DD8" w:rsidP="00477DD8">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477DD8" w:rsidRDefault="00477DD8" w:rsidP="00477DD8">
      <w:pPr>
        <w:pStyle w:val="PargrafodaLista"/>
        <w:tabs>
          <w:tab w:val="left" w:pos="1386"/>
        </w:tabs>
        <w:ind w:left="426" w:right="543"/>
        <w:rPr>
          <w:sz w:val="20"/>
          <w:szCs w:val="20"/>
        </w:rPr>
      </w:pPr>
    </w:p>
    <w:p w:rsidR="00477DD8" w:rsidRDefault="00477DD8" w:rsidP="00477DD8">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477DD8" w:rsidRDefault="00477DD8" w:rsidP="00477DD8">
      <w:pPr>
        <w:pStyle w:val="PargrafodaLista"/>
        <w:tabs>
          <w:tab w:val="left" w:pos="1386"/>
        </w:tabs>
        <w:ind w:left="426" w:right="558"/>
        <w:rPr>
          <w:sz w:val="20"/>
          <w:szCs w:val="20"/>
        </w:rPr>
      </w:pPr>
    </w:p>
    <w:p w:rsidR="00477DD8" w:rsidRDefault="00477DD8" w:rsidP="00477DD8">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77DD8" w:rsidRDefault="00477DD8" w:rsidP="00477DD8">
      <w:pPr>
        <w:pStyle w:val="PargrafodaLista"/>
        <w:tabs>
          <w:tab w:val="left" w:pos="2092"/>
        </w:tabs>
        <w:ind w:left="426" w:right="550"/>
        <w:rPr>
          <w:sz w:val="20"/>
          <w:szCs w:val="20"/>
        </w:rPr>
      </w:pPr>
    </w:p>
    <w:p w:rsidR="00477DD8" w:rsidRDefault="00477DD8" w:rsidP="00477DD8">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477DD8" w:rsidRDefault="00477DD8" w:rsidP="00477DD8">
      <w:pPr>
        <w:pStyle w:val="PargrafodaLista"/>
        <w:tabs>
          <w:tab w:val="left" w:pos="1386"/>
        </w:tabs>
        <w:ind w:left="426"/>
        <w:rPr>
          <w:sz w:val="20"/>
          <w:szCs w:val="20"/>
        </w:rPr>
      </w:pPr>
    </w:p>
    <w:p w:rsidR="00477DD8" w:rsidRDefault="00477DD8" w:rsidP="00477DD8">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77DD8" w:rsidRDefault="00477DD8" w:rsidP="00477DD8">
      <w:pPr>
        <w:pStyle w:val="Corpodetexto"/>
        <w:ind w:left="426"/>
        <w:jc w:val="both"/>
        <w:rPr>
          <w:highlight w:val="yellow"/>
        </w:rPr>
      </w:pPr>
    </w:p>
    <w:p w:rsidR="00477DD8" w:rsidRDefault="00477DD8" w:rsidP="006207E5">
      <w:pPr>
        <w:pStyle w:val="Ttulo11"/>
        <w:numPr>
          <w:ilvl w:val="0"/>
          <w:numId w:val="25"/>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477DD8" w:rsidRPr="005C4EE7" w:rsidRDefault="00477DD8" w:rsidP="00477DD8">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77DD8" w:rsidRDefault="00477DD8" w:rsidP="00477DD8">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77DD8" w:rsidRDefault="00477DD8" w:rsidP="00477DD8">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477DD8" w:rsidRDefault="00477DD8" w:rsidP="00477DD8">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477DD8" w:rsidRDefault="00477DD8" w:rsidP="00477DD8">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477DD8" w:rsidRDefault="00477DD8" w:rsidP="00477DD8">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477DD8" w:rsidRDefault="00477DD8" w:rsidP="00477DD8">
      <w:pPr>
        <w:pStyle w:val="Ttulo1"/>
        <w:ind w:left="390"/>
        <w:jc w:val="both"/>
        <w:rPr>
          <w:highlight w:val="yellow"/>
        </w:rPr>
      </w:pPr>
    </w:p>
    <w:p w:rsidR="00477DD8" w:rsidRDefault="00477DD8" w:rsidP="00477DD8">
      <w:pPr>
        <w:pStyle w:val="Ttulo1"/>
        <w:ind w:left="390"/>
        <w:jc w:val="both"/>
        <w:rPr>
          <w:highlight w:val="yellow"/>
        </w:rPr>
      </w:pPr>
    </w:p>
    <w:p w:rsidR="00477DD8" w:rsidRDefault="00477DD8" w:rsidP="00477DD8">
      <w:pPr>
        <w:pStyle w:val="Ttulo11"/>
        <w:numPr>
          <w:ilvl w:val="0"/>
          <w:numId w:val="8"/>
        </w:numPr>
        <w:tabs>
          <w:tab w:val="left" w:pos="1039"/>
        </w:tabs>
        <w:ind w:left="426" w:firstLine="18"/>
        <w:rPr>
          <w:rFonts w:ascii="Verdana" w:hAnsi="Verdana"/>
          <w:sz w:val="20"/>
          <w:szCs w:val="20"/>
        </w:rPr>
      </w:pPr>
      <w:bookmarkStart w:id="29" w:name="_TOC_250002"/>
      <w:r>
        <w:rPr>
          <w:rFonts w:ascii="Verdana" w:hAnsi="Verdana"/>
          <w:spacing w:val="-2"/>
          <w:sz w:val="20"/>
          <w:szCs w:val="20"/>
        </w:rPr>
        <w:t>NEGOCIAÇÃO DE PREÇOS</w:t>
      </w:r>
      <w:bookmarkEnd w:id="29"/>
      <w:r>
        <w:rPr>
          <w:rFonts w:ascii="Verdana" w:hAnsi="Verdana"/>
          <w:spacing w:val="-2"/>
          <w:sz w:val="20"/>
          <w:szCs w:val="20"/>
        </w:rPr>
        <w:t xml:space="preserve"> REGISTRADOS</w:t>
      </w:r>
    </w:p>
    <w:p w:rsidR="00477DD8" w:rsidRDefault="00477DD8" w:rsidP="00477DD8">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Caso não aceite reduzir seu preço aos valores praticados pelo mercado, o </w:t>
      </w:r>
      <w:r>
        <w:rPr>
          <w:sz w:val="20"/>
          <w:szCs w:val="20"/>
        </w:rPr>
        <w:lastRenderedPageBreak/>
        <w:t>fornecedor será liberado do compromisso assumido quanto ao item registrado, sem aplicação depenalidades administrativas.</w:t>
      </w:r>
    </w:p>
    <w:p w:rsidR="00477DD8" w:rsidRDefault="00477DD8" w:rsidP="00477DD8">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477DD8" w:rsidRDefault="00477DD8" w:rsidP="00477DD8">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477DD8" w:rsidRDefault="00477DD8" w:rsidP="00477DD8">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77DD8" w:rsidRDefault="00477DD8" w:rsidP="00477DD8">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477DD8" w:rsidRDefault="00477DD8" w:rsidP="00477DD8">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477DD8" w:rsidRDefault="00477DD8" w:rsidP="00477DD8">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477DD8" w:rsidRDefault="00477DD8" w:rsidP="00477DD8">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77DD8" w:rsidRDefault="00477DD8" w:rsidP="00477DD8">
      <w:pPr>
        <w:pStyle w:val="Corpodetexto"/>
        <w:jc w:val="both"/>
      </w:pPr>
    </w:p>
    <w:p w:rsidR="00477DD8" w:rsidRDefault="00477DD8" w:rsidP="00477DD8">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477DD8" w:rsidRDefault="00477DD8" w:rsidP="00477DD8">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77DD8" w:rsidRDefault="00477DD8" w:rsidP="00477DD8">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477DD8" w:rsidRDefault="00477DD8" w:rsidP="00477DD8">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477DD8" w:rsidRDefault="00477DD8" w:rsidP="00477DD8">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477DD8" w:rsidRDefault="00477DD8" w:rsidP="00477DD8">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477DD8" w:rsidRDefault="00477DD8" w:rsidP="00477DD8">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477DD8" w:rsidRDefault="00477DD8" w:rsidP="00477DD8">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477DD8" w:rsidRDefault="00477DD8" w:rsidP="00477DD8">
      <w:pPr>
        <w:pStyle w:val="Corpodetexto"/>
        <w:ind w:left="426" w:right="553" w:firstLine="18"/>
        <w:jc w:val="both"/>
      </w:pPr>
      <w:r>
        <w:t xml:space="preserve">redução do quantitativo inicialmente informado pelo órgão ou pela entidade participante, desde </w:t>
      </w:r>
      <w:r>
        <w:lastRenderedPageBreak/>
        <w:t>que haja prévia anuência do órgão ou da entidade que sofrer redução dos quantitativos informados.</w:t>
      </w:r>
    </w:p>
    <w:p w:rsidR="00477DD8" w:rsidRDefault="00477DD8" w:rsidP="00477DD8">
      <w:pPr>
        <w:pStyle w:val="PargrafodaLista"/>
        <w:numPr>
          <w:ilvl w:val="1"/>
          <w:numId w:val="8"/>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77DD8" w:rsidRDefault="00477DD8" w:rsidP="00477DD8">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477DD8" w:rsidRDefault="00477DD8" w:rsidP="00477DD8">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477DD8" w:rsidRDefault="00477DD8" w:rsidP="00477DD8">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477DD8" w:rsidRDefault="00477DD8" w:rsidP="00477DD8">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477DD8" w:rsidRDefault="00477DD8" w:rsidP="00477DD8">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477DD8" w:rsidRDefault="00477DD8" w:rsidP="00477DD8">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477DD8" w:rsidRDefault="00477DD8" w:rsidP="00477DD8">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477DD8" w:rsidRDefault="00477DD8" w:rsidP="00477DD8">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77DD8" w:rsidRDefault="00477DD8" w:rsidP="00477DD8">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477DD8" w:rsidRDefault="00477DD8" w:rsidP="00477DD8">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477DD8" w:rsidRDefault="00477DD8" w:rsidP="00477DD8">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477DD8" w:rsidRDefault="00477DD8" w:rsidP="00477DD8">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rsidR="00477DD8" w:rsidRDefault="00477DD8" w:rsidP="00477DD8">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477DD8" w:rsidRDefault="00477DD8" w:rsidP="00477DD8">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477DD8" w:rsidRDefault="00477DD8" w:rsidP="00477DD8">
      <w:pPr>
        <w:pStyle w:val="PargrafodaLista"/>
        <w:tabs>
          <w:tab w:val="left" w:pos="2095"/>
        </w:tabs>
        <w:ind w:left="426" w:right="543"/>
        <w:rPr>
          <w:sz w:val="20"/>
          <w:szCs w:val="20"/>
        </w:rPr>
      </w:pPr>
    </w:p>
    <w:p w:rsidR="00477DD8" w:rsidRDefault="00477DD8" w:rsidP="00477DD8">
      <w:pPr>
        <w:pStyle w:val="Ttulo11"/>
        <w:numPr>
          <w:ilvl w:val="0"/>
          <w:numId w:val="8"/>
        </w:numPr>
        <w:tabs>
          <w:tab w:val="left" w:pos="1038"/>
        </w:tabs>
        <w:ind w:left="426" w:firstLine="0"/>
        <w:rPr>
          <w:rFonts w:ascii="Verdana" w:hAnsi="Verdana"/>
          <w:sz w:val="20"/>
          <w:szCs w:val="20"/>
        </w:rPr>
      </w:pPr>
      <w:bookmarkStart w:id="30" w:name="_TOC_250001"/>
      <w:r>
        <w:rPr>
          <w:rFonts w:ascii="Verdana" w:hAnsi="Verdana"/>
          <w:sz w:val="20"/>
          <w:szCs w:val="20"/>
        </w:rPr>
        <w:t>DAS</w:t>
      </w:r>
      <w:bookmarkEnd w:id="30"/>
      <w:r>
        <w:rPr>
          <w:rFonts w:ascii="Verdana" w:hAnsi="Verdana"/>
          <w:spacing w:val="-2"/>
          <w:sz w:val="20"/>
          <w:szCs w:val="20"/>
        </w:rPr>
        <w:t>PENALIDADES</w:t>
      </w:r>
    </w:p>
    <w:p w:rsidR="00477DD8" w:rsidRDefault="00477DD8" w:rsidP="00477DD8">
      <w:pPr>
        <w:pStyle w:val="Ttulo11"/>
        <w:tabs>
          <w:tab w:val="left" w:pos="1038"/>
        </w:tabs>
        <w:ind w:left="426" w:firstLine="0"/>
        <w:rPr>
          <w:rFonts w:ascii="Verdana" w:hAnsi="Verdana"/>
          <w:sz w:val="20"/>
          <w:szCs w:val="20"/>
        </w:rPr>
      </w:pPr>
    </w:p>
    <w:p w:rsidR="00477DD8" w:rsidRDefault="00477DD8" w:rsidP="00477DD8">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477DD8" w:rsidRDefault="00477DD8" w:rsidP="00477DD8">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477DD8" w:rsidRDefault="00477DD8" w:rsidP="00477DD8">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77DD8" w:rsidRDefault="00477DD8" w:rsidP="00477DD8">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477DD8" w:rsidRDefault="00477DD8" w:rsidP="00477DD8">
      <w:pPr>
        <w:pStyle w:val="Corpodetexto"/>
        <w:ind w:left="426"/>
        <w:jc w:val="both"/>
      </w:pPr>
    </w:p>
    <w:p w:rsidR="00477DD8" w:rsidRDefault="00477DD8" w:rsidP="00477DD8">
      <w:pPr>
        <w:pStyle w:val="Ttulo11"/>
        <w:numPr>
          <w:ilvl w:val="0"/>
          <w:numId w:val="8"/>
        </w:numPr>
        <w:tabs>
          <w:tab w:val="left" w:pos="1038"/>
        </w:tabs>
        <w:ind w:left="426" w:firstLine="0"/>
        <w:rPr>
          <w:rFonts w:ascii="Verdana" w:hAnsi="Verdana"/>
          <w:sz w:val="20"/>
          <w:szCs w:val="20"/>
        </w:rPr>
      </w:pPr>
      <w:bookmarkStart w:id="31" w:name="_TOC_250000"/>
      <w:r>
        <w:rPr>
          <w:rFonts w:ascii="Verdana" w:hAnsi="Verdana"/>
          <w:spacing w:val="-2"/>
          <w:sz w:val="20"/>
          <w:szCs w:val="20"/>
        </w:rPr>
        <w:lastRenderedPageBreak/>
        <w:t>CONDIÇÕES</w:t>
      </w:r>
      <w:bookmarkEnd w:id="31"/>
      <w:r>
        <w:rPr>
          <w:rFonts w:ascii="Verdana" w:hAnsi="Verdana"/>
          <w:spacing w:val="-2"/>
          <w:sz w:val="20"/>
          <w:szCs w:val="20"/>
        </w:rPr>
        <w:t xml:space="preserve"> GERAIS</w:t>
      </w:r>
    </w:p>
    <w:p w:rsidR="00477DD8" w:rsidRDefault="00477DD8" w:rsidP="00477DD8">
      <w:pPr>
        <w:pStyle w:val="Ttulo11"/>
        <w:tabs>
          <w:tab w:val="left" w:pos="1038"/>
        </w:tabs>
        <w:ind w:left="426" w:firstLine="0"/>
        <w:rPr>
          <w:rFonts w:ascii="Verdana" w:hAnsi="Verdana"/>
          <w:sz w:val="20"/>
          <w:szCs w:val="20"/>
        </w:rPr>
      </w:pPr>
    </w:p>
    <w:p w:rsidR="00477DD8" w:rsidRDefault="00477DD8" w:rsidP="00477DD8">
      <w:pPr>
        <w:pStyle w:val="PargrafodaLista"/>
        <w:numPr>
          <w:ilvl w:val="1"/>
          <w:numId w:val="8"/>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77DD8" w:rsidRDefault="00477DD8" w:rsidP="00477DD8">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77DD8" w:rsidRDefault="00477DD8" w:rsidP="00477DD8">
      <w:pPr>
        <w:pStyle w:val="Corpodetexto"/>
        <w:tabs>
          <w:tab w:val="left" w:leader="dot" w:pos="8005"/>
        </w:tabs>
        <w:ind w:left="390"/>
        <w:rPr>
          <w:highlight w:val="yellow"/>
        </w:rPr>
      </w:pPr>
    </w:p>
    <w:p w:rsidR="00477DD8" w:rsidRDefault="00477DD8" w:rsidP="00477DD8">
      <w:pPr>
        <w:pStyle w:val="Corpodetexto"/>
        <w:tabs>
          <w:tab w:val="left" w:leader="dot" w:pos="8005"/>
        </w:tabs>
        <w:ind w:left="390"/>
        <w:rPr>
          <w:highlight w:val="yellow"/>
        </w:rPr>
      </w:pPr>
    </w:p>
    <w:p w:rsidR="00477DD8" w:rsidRDefault="00477DD8" w:rsidP="00477DD8">
      <w:pPr>
        <w:pStyle w:val="Corpodetexto"/>
        <w:tabs>
          <w:tab w:val="left" w:leader="dot" w:pos="8005"/>
        </w:tabs>
        <w:ind w:left="390"/>
      </w:pPr>
      <w:r>
        <w:t>Para firmeza e validade do pactuado, a presente Ata foi lavrada em</w:t>
      </w:r>
      <w:r>
        <w:rPr>
          <w:color w:val="FF0000"/>
        </w:rPr>
        <w:t>....</w:t>
      </w:r>
      <w:r>
        <w:t>(</w:t>
      </w:r>
      <w:r>
        <w:tab/>
        <w:t>) vias de igual teor,</w:t>
      </w:r>
    </w:p>
    <w:p w:rsidR="00477DD8" w:rsidRDefault="00477DD8" w:rsidP="00477DD8">
      <w:pPr>
        <w:pStyle w:val="Corpodetexto"/>
        <w:ind w:left="390"/>
      </w:pPr>
      <w:r>
        <w:t>que,depois de lida e achada em ordem, vai assinada pelas partes.</w:t>
      </w:r>
    </w:p>
    <w:p w:rsidR="00477DD8" w:rsidRDefault="00477DD8" w:rsidP="00477DD8">
      <w:pPr>
        <w:pStyle w:val="Corpodetexto"/>
        <w:tabs>
          <w:tab w:val="left" w:pos="7901"/>
          <w:tab w:val="left" w:pos="9430"/>
        </w:tabs>
        <w:ind w:left="5122"/>
      </w:pPr>
    </w:p>
    <w:p w:rsidR="00477DD8" w:rsidRDefault="00477DD8" w:rsidP="00477DD8">
      <w:pPr>
        <w:pStyle w:val="Corpodetexto"/>
        <w:tabs>
          <w:tab w:val="left" w:pos="7901"/>
          <w:tab w:val="left" w:pos="9430"/>
        </w:tabs>
        <w:spacing w:before="147"/>
        <w:ind w:left="5122"/>
      </w:pPr>
    </w:p>
    <w:p w:rsidR="00477DD8" w:rsidRDefault="00477DD8" w:rsidP="00477DD8">
      <w:pPr>
        <w:pStyle w:val="Corpodetexto"/>
        <w:tabs>
          <w:tab w:val="left" w:pos="7901"/>
          <w:tab w:val="left" w:pos="9430"/>
        </w:tabs>
        <w:spacing w:before="147"/>
        <w:ind w:left="5122"/>
      </w:pPr>
      <w:r>
        <w:t>XXXXXXXXXXXXXXXX,</w:t>
      </w:r>
      <w:r>
        <w:rPr>
          <w:u w:val="single"/>
        </w:rPr>
        <w:tab/>
      </w:r>
      <w:r>
        <w:t>de</w:t>
      </w:r>
      <w:r>
        <w:rPr>
          <w:u w:val="single"/>
        </w:rPr>
        <w:tab/>
      </w:r>
      <w:r>
        <w:t>de2024.</w:t>
      </w:r>
    </w:p>
    <w:p w:rsidR="00477DD8" w:rsidRDefault="00477DD8" w:rsidP="00477DD8">
      <w:pPr>
        <w:pStyle w:val="Corpodetexto"/>
        <w:spacing w:before="80" w:line="360" w:lineRule="auto"/>
        <w:ind w:left="559" w:right="116"/>
        <w:jc w:val="both"/>
      </w:pPr>
    </w:p>
    <w:p w:rsidR="00477DD8" w:rsidRDefault="00477DD8" w:rsidP="00477DD8">
      <w:pPr>
        <w:pStyle w:val="Corpodetexto"/>
        <w:spacing w:before="80" w:line="360" w:lineRule="auto"/>
        <w:ind w:left="559" w:right="116"/>
        <w:jc w:val="both"/>
      </w:pPr>
    </w:p>
    <w:p w:rsidR="00477DD8" w:rsidRDefault="00477DD8" w:rsidP="00477DD8">
      <w:pPr>
        <w:pStyle w:val="Corpodetexto"/>
        <w:ind w:left="561" w:right="113"/>
        <w:jc w:val="both"/>
      </w:pPr>
      <w:r>
        <w:t>xxxxxxxxxxxxxxxxxxxxxxxxxxxxxxxxxxxxxxx</w:t>
      </w:r>
    </w:p>
    <w:p w:rsidR="00477DD8" w:rsidRDefault="00477DD8" w:rsidP="00477DD8">
      <w:pPr>
        <w:pStyle w:val="Corpodetexto"/>
        <w:ind w:left="561" w:right="113"/>
        <w:jc w:val="both"/>
      </w:pPr>
      <w:r>
        <w:t xml:space="preserve">Representante legal do órgão </w:t>
      </w:r>
    </w:p>
    <w:p w:rsidR="00477DD8" w:rsidRDefault="00477DD8" w:rsidP="00477DD8">
      <w:pPr>
        <w:pStyle w:val="Corpodetexto"/>
        <w:ind w:left="561" w:right="113"/>
        <w:jc w:val="both"/>
      </w:pPr>
    </w:p>
    <w:p w:rsidR="00477DD8" w:rsidRDefault="00477DD8" w:rsidP="00477DD8">
      <w:pPr>
        <w:pStyle w:val="Corpodetexto"/>
        <w:ind w:left="561" w:right="113"/>
        <w:jc w:val="both"/>
      </w:pPr>
    </w:p>
    <w:p w:rsidR="00477DD8" w:rsidRDefault="00477DD8" w:rsidP="00477DD8">
      <w:pPr>
        <w:pStyle w:val="Corpodetexto"/>
        <w:ind w:left="561" w:right="113"/>
        <w:jc w:val="both"/>
      </w:pPr>
      <w:r>
        <w:t>xxxxxxxxxxxxxxxxxxxxxxxxxxxxxxxxxxxxxxxxxxxxxxxxxxxxxxxxxxxx</w:t>
      </w:r>
    </w:p>
    <w:p w:rsidR="00477DD8" w:rsidRDefault="00477DD8" w:rsidP="00477DD8">
      <w:pPr>
        <w:pStyle w:val="Corpodetexto"/>
        <w:ind w:left="561" w:right="113"/>
        <w:jc w:val="both"/>
      </w:pPr>
      <w:r>
        <w:t>Gerenciador representante(s) legal(is) do(s) fornecedor(s) registrado</w:t>
      </w:r>
    </w:p>
    <w:p w:rsidR="00477DD8" w:rsidRDefault="00477DD8" w:rsidP="00477DD8"/>
    <w:p w:rsidR="00477DD8" w:rsidRDefault="00477DD8" w:rsidP="00477DD8"/>
    <w:p w:rsidR="00477DD8" w:rsidRDefault="00477DD8" w:rsidP="00477DD8"/>
    <w:p w:rsidR="00477DD8" w:rsidRDefault="00477DD8" w:rsidP="00477DD8"/>
    <w:p w:rsidR="00477DD8" w:rsidRDefault="00477DD8" w:rsidP="00477DD8"/>
    <w:p w:rsidR="00477DD8" w:rsidRDefault="00477DD8" w:rsidP="00477DD8"/>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1C6268" w:rsidRDefault="001C6268" w:rsidP="00477DD8">
      <w:pPr>
        <w:pStyle w:val="Ttulo1"/>
        <w:spacing w:before="99"/>
        <w:ind w:left="5794"/>
        <w:jc w:val="both"/>
      </w:pPr>
    </w:p>
    <w:p w:rsidR="001C6268" w:rsidRDefault="001C6268" w:rsidP="00477DD8">
      <w:pPr>
        <w:pStyle w:val="Ttulo1"/>
        <w:spacing w:before="99"/>
        <w:ind w:left="5794"/>
        <w:jc w:val="both"/>
      </w:pPr>
    </w:p>
    <w:p w:rsidR="001C6268" w:rsidRDefault="001C6268" w:rsidP="00477DD8">
      <w:pPr>
        <w:pStyle w:val="Ttulo1"/>
        <w:spacing w:before="99"/>
        <w:ind w:left="5794"/>
        <w:jc w:val="both"/>
      </w:pPr>
    </w:p>
    <w:p w:rsidR="00067700" w:rsidRDefault="00067700" w:rsidP="00477DD8">
      <w:pPr>
        <w:pStyle w:val="Ttulo1"/>
        <w:spacing w:before="99"/>
        <w:ind w:left="5794"/>
        <w:jc w:val="both"/>
      </w:pPr>
    </w:p>
    <w:p w:rsidR="00067700" w:rsidRDefault="00067700" w:rsidP="00477DD8">
      <w:pPr>
        <w:pStyle w:val="Ttulo1"/>
        <w:spacing w:before="99"/>
        <w:ind w:left="5794"/>
        <w:jc w:val="both"/>
      </w:pPr>
    </w:p>
    <w:p w:rsidR="00477DD8" w:rsidRDefault="00477DD8" w:rsidP="00477DD8">
      <w:pPr>
        <w:pStyle w:val="Ttulo1"/>
        <w:spacing w:before="99"/>
        <w:ind w:left="5794"/>
        <w:jc w:val="both"/>
      </w:pPr>
      <w:r>
        <w:t>ANEXO V</w:t>
      </w:r>
    </w:p>
    <w:p w:rsidR="00477DD8" w:rsidRDefault="00477DD8" w:rsidP="00477DD8">
      <w:pPr>
        <w:pStyle w:val="Ttulo1"/>
        <w:spacing w:before="99"/>
        <w:ind w:left="5794"/>
        <w:jc w:val="both"/>
      </w:pPr>
    </w:p>
    <w:p w:rsidR="00477DD8" w:rsidRDefault="00477DD8" w:rsidP="00477DD8">
      <w:pPr>
        <w:pStyle w:val="Ttulo1"/>
        <w:spacing w:before="99"/>
        <w:ind w:left="5794"/>
        <w:jc w:val="both"/>
      </w:pPr>
      <w:r>
        <w:t>MINUTA DO CONTRATO Nº___/2024.</w:t>
      </w:r>
    </w:p>
    <w:p w:rsidR="00477DD8" w:rsidRDefault="00477DD8" w:rsidP="00477DD8">
      <w:pPr>
        <w:ind w:left="5794" w:right="569"/>
        <w:jc w:val="both"/>
        <w:rPr>
          <w:b/>
          <w:sz w:val="20"/>
          <w:szCs w:val="20"/>
        </w:rPr>
      </w:pPr>
    </w:p>
    <w:p w:rsidR="00477DD8" w:rsidRDefault="00477DD8" w:rsidP="00477DD8">
      <w:pPr>
        <w:ind w:left="5794" w:right="569"/>
        <w:jc w:val="both"/>
        <w:rPr>
          <w:b/>
          <w:sz w:val="20"/>
          <w:szCs w:val="20"/>
        </w:rPr>
      </w:pPr>
    </w:p>
    <w:p w:rsidR="00477DD8" w:rsidRDefault="00477DD8" w:rsidP="00477DD8">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XXX/2024</w:t>
      </w:r>
    </w:p>
    <w:p w:rsidR="00477DD8" w:rsidRDefault="00477DD8" w:rsidP="00477DD8">
      <w:pPr>
        <w:pStyle w:val="Ttulo1"/>
        <w:spacing w:before="99"/>
        <w:ind w:left="5794"/>
        <w:jc w:val="both"/>
      </w:pPr>
      <w:r>
        <w:t>.</w:t>
      </w:r>
    </w:p>
    <w:p w:rsidR="00477DD8" w:rsidRPr="004C53A3" w:rsidRDefault="00477DD8" w:rsidP="00477DD8">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440620">
        <w:rPr>
          <w:sz w:val="20"/>
          <w:szCs w:val="20"/>
        </w:rPr>
        <w:t xml:space="preserve"> Administração, Finanças e Planejamento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477DD8" w:rsidRPr="004C53A3" w:rsidRDefault="00477DD8" w:rsidP="00477DD8">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477DD8" w:rsidRPr="004C53A3" w:rsidRDefault="00477DD8" w:rsidP="00477DD8">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477DD8" w:rsidRPr="004C53A3" w:rsidRDefault="00477DD8" w:rsidP="00477DD8">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w:t>
      </w:r>
      <w:r w:rsidRPr="00A60150">
        <w:t xml:space="preserve">538/2015 e o resultado do </w:t>
      </w:r>
      <w:r w:rsidRPr="00A60150">
        <w:rPr>
          <w:b/>
        </w:rPr>
        <w:t xml:space="preserve">Processo Licitatório </w:t>
      </w:r>
      <w:r w:rsidR="00067700">
        <w:rPr>
          <w:b/>
        </w:rPr>
        <w:t>1</w:t>
      </w:r>
      <w:r w:rsidR="00385ABD">
        <w:rPr>
          <w:b/>
        </w:rPr>
        <w:t>50</w:t>
      </w:r>
      <w:r w:rsidRPr="00A60150">
        <w:rPr>
          <w:b/>
        </w:rPr>
        <w:t>/2024, Pregão Eletrônico n.º 0</w:t>
      </w:r>
      <w:r w:rsidR="00385ABD">
        <w:rPr>
          <w:b/>
        </w:rPr>
        <w:t>57</w:t>
      </w:r>
      <w:r w:rsidRPr="00A60150">
        <w:rPr>
          <w:b/>
        </w:rPr>
        <w:t xml:space="preserve">/2024, </w:t>
      </w:r>
      <w:r w:rsidRPr="00A60150">
        <w:t xml:space="preserve">com abertura em </w:t>
      </w:r>
      <w:r w:rsidRPr="00A60150">
        <w:rPr>
          <w:b/>
        </w:rPr>
        <w:t>xx/xx/2024</w:t>
      </w:r>
      <w:r w:rsidRPr="00A60150">
        <w:t>, homologado</w:t>
      </w:r>
      <w:r w:rsidRPr="004C53A3">
        <w:t xml:space="preserve"> em//, têm entre si justo e acordado oseguinte:</w:t>
      </w:r>
    </w:p>
    <w:p w:rsidR="00477DD8" w:rsidRDefault="00477DD8" w:rsidP="00477DD8">
      <w:pPr>
        <w:pStyle w:val="Corpodetexto"/>
        <w:spacing w:before="5"/>
        <w:jc w:val="both"/>
      </w:pPr>
    </w:p>
    <w:p w:rsidR="00477DD8" w:rsidRPr="0059293C" w:rsidRDefault="00477DD8" w:rsidP="00477DD8">
      <w:pPr>
        <w:pStyle w:val="Corpodetexto"/>
        <w:spacing w:before="5"/>
        <w:ind w:left="567" w:right="580"/>
        <w:jc w:val="both"/>
        <w:rPr>
          <w:b/>
        </w:rPr>
      </w:pPr>
      <w:r w:rsidRPr="0059293C">
        <w:rPr>
          <w:b/>
        </w:rPr>
        <w:t xml:space="preserve">1. CLÁUSULA PRIMEIRA – OBJETO </w:t>
      </w:r>
    </w:p>
    <w:p w:rsidR="00477DD8" w:rsidRDefault="00477DD8" w:rsidP="00477DD8">
      <w:pPr>
        <w:pStyle w:val="Corpodetexto"/>
        <w:spacing w:before="5"/>
        <w:ind w:left="567" w:right="580"/>
        <w:jc w:val="both"/>
      </w:pPr>
    </w:p>
    <w:p w:rsidR="00DA2CBA" w:rsidRPr="00DA2CBA" w:rsidRDefault="00477DD8" w:rsidP="00DA2CBA">
      <w:pPr>
        <w:pStyle w:val="PargrafodaLista"/>
        <w:numPr>
          <w:ilvl w:val="1"/>
          <w:numId w:val="7"/>
        </w:numPr>
        <w:rPr>
          <w:rFonts w:eastAsia="Calibri" w:cs="Arial"/>
          <w:sz w:val="20"/>
          <w:szCs w:val="20"/>
        </w:rPr>
      </w:pPr>
      <w:r w:rsidRPr="00DA2CBA">
        <w:rPr>
          <w:sz w:val="20"/>
          <w:szCs w:val="20"/>
        </w:rPr>
        <w:t>Constitui objeto do presente</w:t>
      </w:r>
      <w:r w:rsidR="00DE56A4" w:rsidRPr="00DA2CBA">
        <w:rPr>
          <w:sz w:val="20"/>
          <w:szCs w:val="20"/>
        </w:rPr>
        <w:t xml:space="preserve"> o</w:t>
      </w:r>
      <w:r w:rsidR="00DE56A4" w:rsidRPr="00DA2CBA">
        <w:rPr>
          <w:rFonts w:eastAsia="Calibri" w:cs="Arial"/>
          <w:b/>
          <w:bCs/>
          <w:sz w:val="20"/>
          <w:szCs w:val="20"/>
        </w:rPr>
        <w:t>Registro de Preço para a contratação de empresas especializada</w:t>
      </w:r>
      <w:r w:rsidR="00067700" w:rsidRPr="00DA2CBA">
        <w:rPr>
          <w:rFonts w:eastAsia="Calibri" w:cs="Arial"/>
          <w:b/>
          <w:bCs/>
          <w:sz w:val="20"/>
          <w:szCs w:val="20"/>
        </w:rPr>
        <w:t>no</w:t>
      </w:r>
      <w:r w:rsidR="00D374C1">
        <w:rPr>
          <w:rFonts w:eastAsia="Calibri" w:cs="Arial"/>
          <w:b/>
          <w:bCs/>
          <w:sz w:val="20"/>
          <w:szCs w:val="20"/>
        </w:rPr>
        <w:t xml:space="preserve">FORNECIMENTO DE IMPRESSORAS MULTIFUNCIONAL JATO DE TINTA E A LASER, </w:t>
      </w:r>
      <w:r w:rsidR="00D374C1" w:rsidRPr="00DE56A4">
        <w:rPr>
          <w:rFonts w:eastAsia="Calibri" w:cs="Arial"/>
          <w:sz w:val="20"/>
          <w:szCs w:val="20"/>
        </w:rPr>
        <w:t>nos termos estabelecidos no Termo de Referência e conforme solicitação expressa da Secretaria Municipal de Administração, Finanças e Planejamento e demais secretarias</w:t>
      </w:r>
      <w:r w:rsidR="00DA2CBA" w:rsidRPr="00DA2CBA">
        <w:rPr>
          <w:rFonts w:eastAsia="Calibri" w:cs="Arial"/>
          <w:sz w:val="20"/>
          <w:szCs w:val="20"/>
        </w:rPr>
        <w:t>.</w:t>
      </w:r>
    </w:p>
    <w:p w:rsidR="00067700" w:rsidRPr="00067700" w:rsidRDefault="00067700" w:rsidP="00DA2CBA">
      <w:pPr>
        <w:pStyle w:val="Corpodetexto"/>
        <w:spacing w:before="5"/>
        <w:ind w:right="580"/>
        <w:jc w:val="both"/>
        <w:rPr>
          <w:rFonts w:eastAsia="Calibri" w:cs="Arial"/>
        </w:rPr>
      </w:pPr>
    </w:p>
    <w:p w:rsidR="00D374C1" w:rsidRPr="00D374C1" w:rsidRDefault="00EF43EE" w:rsidP="00D374C1">
      <w:pPr>
        <w:pStyle w:val="Corpodetexto"/>
        <w:numPr>
          <w:ilvl w:val="1"/>
          <w:numId w:val="7"/>
        </w:numPr>
        <w:spacing w:before="5"/>
        <w:ind w:right="580"/>
        <w:jc w:val="both"/>
      </w:pPr>
      <w:r w:rsidRPr="00067700">
        <w:rPr>
          <w:b/>
          <w:bCs/>
        </w:rPr>
        <w:t>Descrição dos itens:</w:t>
      </w:r>
    </w:p>
    <w:tbl>
      <w:tblPr>
        <w:tblW w:w="10916" w:type="dxa"/>
        <w:tblInd w:w="-214" w:type="dxa"/>
        <w:tblLayout w:type="fixed"/>
        <w:tblCellMar>
          <w:left w:w="70" w:type="dxa"/>
          <w:right w:w="70" w:type="dxa"/>
        </w:tblCellMar>
        <w:tblLook w:val="04A0"/>
      </w:tblPr>
      <w:tblGrid>
        <w:gridCol w:w="568"/>
        <w:gridCol w:w="3118"/>
        <w:gridCol w:w="567"/>
        <w:gridCol w:w="851"/>
        <w:gridCol w:w="850"/>
        <w:gridCol w:w="1134"/>
        <w:gridCol w:w="851"/>
        <w:gridCol w:w="850"/>
        <w:gridCol w:w="993"/>
        <w:gridCol w:w="1134"/>
      </w:tblGrid>
      <w:tr w:rsidR="00D374C1" w:rsidRPr="000A50E2" w:rsidTr="005466D6">
        <w:trPr>
          <w:trHeight w:val="832"/>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sidRPr="000A50E2">
              <w:rPr>
                <w:rFonts w:eastAsia="Times New Roman" w:cs="Calibri"/>
                <w:b/>
                <w:bCs/>
                <w:color w:val="000000"/>
                <w:sz w:val="14"/>
                <w:szCs w:val="16"/>
              </w:rPr>
              <w:t>ITEM</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sidRPr="000A50E2">
              <w:rPr>
                <w:rFonts w:eastAsia="Times New Roman" w:cs="Calibri"/>
                <w:b/>
                <w:bCs/>
                <w:color w:val="000000"/>
                <w:sz w:val="14"/>
                <w:szCs w:val="16"/>
              </w:rPr>
              <w:t>DESCRIÇÃO</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sidRPr="000A50E2">
              <w:rPr>
                <w:rFonts w:eastAsia="Times New Roman" w:cs="Calibri"/>
                <w:b/>
                <w:bCs/>
                <w:color w:val="000000"/>
                <w:sz w:val="14"/>
                <w:szCs w:val="16"/>
              </w:rPr>
              <w:t>UND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sidRPr="000A50E2">
              <w:rPr>
                <w:rFonts w:eastAsia="Times New Roman" w:cs="Calibri"/>
                <w:b/>
                <w:bCs/>
                <w:color w:val="000000"/>
                <w:sz w:val="14"/>
                <w:szCs w:val="16"/>
              </w:rPr>
              <w:t>QUANT. ADM</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Pr>
                <w:rFonts w:eastAsia="Times New Roman" w:cs="Calibri"/>
                <w:b/>
                <w:bCs/>
                <w:color w:val="000000"/>
                <w:sz w:val="14"/>
                <w:szCs w:val="16"/>
              </w:rPr>
              <w:t xml:space="preserve">QUANT. </w:t>
            </w:r>
            <w:r w:rsidRPr="000A50E2">
              <w:rPr>
                <w:rFonts w:eastAsia="Times New Roman" w:cs="Calibri"/>
                <w:b/>
                <w:bCs/>
                <w:color w:val="000000"/>
                <w:sz w:val="14"/>
                <w:szCs w:val="16"/>
              </w:rPr>
              <w:t>SAÚDE</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sidRPr="000A50E2">
              <w:rPr>
                <w:rFonts w:eastAsia="Times New Roman" w:cs="Calibri"/>
                <w:b/>
                <w:bCs/>
                <w:color w:val="000000"/>
                <w:sz w:val="14"/>
                <w:szCs w:val="16"/>
              </w:rPr>
              <w:t>QUANT. EDUCAÇÃO</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Calibri"/>
                <w:b/>
                <w:bCs/>
                <w:color w:val="000000"/>
                <w:sz w:val="14"/>
                <w:szCs w:val="16"/>
              </w:rPr>
            </w:pPr>
            <w:r w:rsidRPr="000A50E2">
              <w:rPr>
                <w:rFonts w:eastAsia="Times New Roman" w:cs="Calibri"/>
                <w:b/>
                <w:bCs/>
                <w:color w:val="000000"/>
                <w:sz w:val="14"/>
                <w:szCs w:val="16"/>
              </w:rPr>
              <w:t>QUANT. SEC. INFRA</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Arial"/>
                <w:b/>
                <w:bCs/>
                <w:color w:val="000000"/>
                <w:sz w:val="14"/>
                <w:szCs w:val="16"/>
              </w:rPr>
            </w:pPr>
            <w:r>
              <w:rPr>
                <w:rFonts w:eastAsia="Times New Roman" w:cs="Arial"/>
                <w:b/>
                <w:bCs/>
                <w:color w:val="000000"/>
                <w:sz w:val="14"/>
                <w:szCs w:val="16"/>
              </w:rPr>
              <w:t>QUANT.</w:t>
            </w:r>
            <w:r w:rsidRPr="000A50E2">
              <w:rPr>
                <w:rFonts w:eastAsia="Times New Roman" w:cs="Arial"/>
                <w:b/>
                <w:bCs/>
                <w:color w:val="000000"/>
                <w:sz w:val="14"/>
                <w:szCs w:val="16"/>
              </w:rPr>
              <w:t xml:space="preserve"> TOTAL</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Arial"/>
                <w:b/>
                <w:bCs/>
                <w:color w:val="000000"/>
                <w:sz w:val="14"/>
                <w:szCs w:val="16"/>
              </w:rPr>
            </w:pPr>
            <w:r>
              <w:rPr>
                <w:rFonts w:eastAsia="Times New Roman" w:cs="Arial"/>
                <w:b/>
                <w:bCs/>
                <w:color w:val="000000"/>
                <w:sz w:val="14"/>
                <w:szCs w:val="16"/>
              </w:rPr>
              <w:t xml:space="preserve">MÉDIA </w:t>
            </w:r>
            <w:r w:rsidRPr="000A50E2">
              <w:rPr>
                <w:rFonts w:eastAsia="Times New Roman" w:cs="Arial"/>
                <w:b/>
                <w:bCs/>
                <w:color w:val="000000"/>
                <w:sz w:val="14"/>
                <w:szCs w:val="16"/>
              </w:rPr>
              <w:t>DE PREÇO</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74C1" w:rsidRPr="000A50E2" w:rsidRDefault="00D374C1" w:rsidP="005466D6">
            <w:pPr>
              <w:jc w:val="center"/>
              <w:rPr>
                <w:rFonts w:eastAsia="Times New Roman" w:cs="Arial"/>
                <w:b/>
                <w:bCs/>
                <w:color w:val="000000"/>
                <w:sz w:val="14"/>
                <w:szCs w:val="16"/>
              </w:rPr>
            </w:pPr>
            <w:r w:rsidRPr="000A50E2">
              <w:rPr>
                <w:rFonts w:eastAsia="Times New Roman" w:cs="Arial"/>
                <w:b/>
                <w:bCs/>
                <w:color w:val="000000"/>
                <w:sz w:val="14"/>
                <w:szCs w:val="16"/>
              </w:rPr>
              <w:t>VLR         TOTAL</w:t>
            </w:r>
          </w:p>
        </w:tc>
      </w:tr>
      <w:tr w:rsidR="00D374C1" w:rsidRPr="000A50E2"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Pr>
                <w:rFonts w:eastAsia="Times New Roman" w:cs="Calibri"/>
                <w:color w:val="000000"/>
                <w:sz w:val="16"/>
                <w:szCs w:val="16"/>
              </w:rPr>
              <w:t>01</w:t>
            </w:r>
          </w:p>
        </w:tc>
        <w:tc>
          <w:tcPr>
            <w:tcW w:w="3118"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both"/>
              <w:rPr>
                <w:rFonts w:eastAsia="Times New Roman" w:cs="Calibri"/>
                <w:b/>
                <w:bCs/>
                <w:color w:val="000000"/>
                <w:sz w:val="16"/>
                <w:szCs w:val="16"/>
              </w:rPr>
            </w:pPr>
            <w:r>
              <w:rPr>
                <w:rFonts w:eastAsia="Times New Roman" w:cs="Calibri"/>
                <w:b/>
                <w:bCs/>
                <w:color w:val="000000"/>
                <w:sz w:val="16"/>
                <w:szCs w:val="16"/>
              </w:rPr>
              <w:t xml:space="preserve">IMPRESSORA </w:t>
            </w:r>
            <w:r w:rsidRPr="00707075">
              <w:rPr>
                <w:rFonts w:eastAsia="Times New Roman" w:cs="Calibri"/>
                <w:b/>
                <w:bCs/>
                <w:color w:val="000000"/>
                <w:sz w:val="16"/>
                <w:szCs w:val="16"/>
              </w:rPr>
              <w:t xml:space="preserve">MULTIFUNCIONAreL - (impressora, copiadora e scanner) </w:t>
            </w:r>
            <w:r w:rsidRPr="00707075">
              <w:rPr>
                <w:rFonts w:eastAsia="Times New Roman" w:cs="Calibri"/>
                <w:bCs/>
                <w:color w:val="000000"/>
                <w:sz w:val="16"/>
                <w:szCs w:val="16"/>
              </w:rPr>
              <w:t>a laser, com toner carregado.  Com entrada de rede (Rj45) e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 xml:space="preserve">o USB. Com suporte </w:t>
            </w:r>
            <w:r w:rsidRPr="00707075">
              <w:rPr>
                <w:rFonts w:eastAsia="Times New Roman" w:cs="Calibri"/>
                <w:bCs/>
                <w:color w:val="000000"/>
                <w:sz w:val="16"/>
                <w:szCs w:val="16"/>
              </w:rPr>
              <w:lastRenderedPageBreak/>
              <w:t>aos sistemas operacionais: Windows 7 32 bits e 64 bits, Windows 8 e Windows 8.1., Windows 10 Tens</w:t>
            </w:r>
            <w:r w:rsidRPr="00707075">
              <w:rPr>
                <w:rFonts w:eastAsia="Times New Roman" w:cs="Calibri" w:hint="eastAsia"/>
                <w:bCs/>
                <w:color w:val="000000"/>
                <w:sz w:val="16"/>
                <w:szCs w:val="16"/>
              </w:rPr>
              <w:t>ã</w:t>
            </w:r>
            <w:r w:rsidRPr="00707075">
              <w:rPr>
                <w:rFonts w:eastAsia="Times New Roman" w:cs="Calibri"/>
                <w:bCs/>
                <w:color w:val="000000"/>
                <w:sz w:val="16"/>
                <w:szCs w:val="16"/>
              </w:rPr>
              <w:t>o nominal de entrada de 110/220v (bivolt). Incluso cabo de alimenta</w:t>
            </w:r>
            <w:r w:rsidRPr="00707075">
              <w:rPr>
                <w:rFonts w:eastAsia="Times New Roman" w:cs="Calibri" w:hint="eastAsia"/>
                <w:bCs/>
                <w:color w:val="000000"/>
                <w:sz w:val="16"/>
                <w:szCs w:val="16"/>
              </w:rPr>
              <w:t>çã</w:t>
            </w:r>
            <w:r w:rsidRPr="00707075">
              <w:rPr>
                <w:rFonts w:eastAsia="Times New Roman" w:cs="Calibri"/>
                <w:bCs/>
                <w:color w:val="000000"/>
                <w:sz w:val="16"/>
                <w:szCs w:val="16"/>
              </w:rPr>
              <w:t>o e cabo USB compat</w:t>
            </w:r>
            <w:r w:rsidRPr="00707075">
              <w:rPr>
                <w:rFonts w:eastAsia="Times New Roman" w:cs="Calibri" w:hint="eastAsia"/>
                <w:bCs/>
                <w:color w:val="000000"/>
                <w:sz w:val="16"/>
                <w:szCs w:val="16"/>
              </w:rPr>
              <w:t>í</w:t>
            </w:r>
            <w:r w:rsidRPr="00707075">
              <w:rPr>
                <w:rFonts w:eastAsia="Times New Roman" w:cs="Calibri"/>
                <w:bCs/>
                <w:color w:val="000000"/>
                <w:sz w:val="16"/>
                <w:szCs w:val="16"/>
              </w:rPr>
              <w:t>vel com a impressora.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A4: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20 ppm;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da primeira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 preto: Em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8,3 segundos.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Preto (Melhor):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1200 X 600 dpi. Tecnologia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Laser. N</w:t>
            </w:r>
            <w:r w:rsidRPr="00707075">
              <w:rPr>
                <w:rFonts w:eastAsia="Times New Roman" w:cs="Calibri" w:hint="eastAsia"/>
                <w:bCs/>
                <w:color w:val="000000"/>
                <w:sz w:val="16"/>
                <w:szCs w:val="16"/>
              </w:rPr>
              <w:t>ú</w:t>
            </w:r>
            <w:r w:rsidRPr="00707075">
              <w:rPr>
                <w:rFonts w:eastAsia="Times New Roman" w:cs="Calibri"/>
                <w:bCs/>
                <w:color w:val="000000"/>
                <w:sz w:val="16"/>
                <w:szCs w:val="16"/>
              </w:rPr>
              <w:t>mero dos cartuchos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 cartucho de toner preto. Conectividade padr</w:t>
            </w:r>
            <w:r w:rsidRPr="00707075">
              <w:rPr>
                <w:rFonts w:eastAsia="Times New Roman" w:cs="Calibri" w:hint="eastAsia"/>
                <w:bCs/>
                <w:color w:val="000000"/>
                <w:sz w:val="16"/>
                <w:szCs w:val="16"/>
              </w:rPr>
              <w:t>ã</w:t>
            </w:r>
            <w:r w:rsidRPr="00707075">
              <w:rPr>
                <w:rFonts w:eastAsia="Times New Roman" w:cs="Calibri"/>
                <w:bCs/>
                <w:color w:val="000000"/>
                <w:sz w:val="16"/>
                <w:szCs w:val="16"/>
              </w:rPr>
              <w:t>o: Usb 2.0 de alta velocidade, 802.11g/b sem fio. Capacidade sem fios: Sim, Wi-Fi 802.11 b/g/n incorporada. Ciclo de trabalho: Mensalmente, A4: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10,000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Tamanhos de m</w:t>
            </w:r>
            <w:r w:rsidRPr="00707075">
              <w:rPr>
                <w:rFonts w:eastAsia="Times New Roman" w:cs="Calibri" w:hint="eastAsia"/>
                <w:bCs/>
                <w:color w:val="000000"/>
                <w:sz w:val="16"/>
                <w:szCs w:val="16"/>
              </w:rPr>
              <w:t>í</w:t>
            </w:r>
            <w:r w:rsidRPr="00707075">
              <w:rPr>
                <w:rFonts w:eastAsia="Times New Roman" w:cs="Calibri"/>
                <w:bCs/>
                <w:color w:val="000000"/>
                <w:sz w:val="16"/>
                <w:szCs w:val="16"/>
              </w:rPr>
              <w:t>dia suportados: A4; A5; A5(Lef); B5 (Jis); Of</w:t>
            </w:r>
            <w:r w:rsidRPr="00707075">
              <w:rPr>
                <w:rFonts w:eastAsia="Times New Roman" w:cs="Calibri" w:hint="eastAsia"/>
                <w:bCs/>
                <w:color w:val="000000"/>
                <w:sz w:val="16"/>
                <w:szCs w:val="16"/>
              </w:rPr>
              <w:t>í</w:t>
            </w:r>
            <w:r w:rsidRPr="00707075">
              <w:rPr>
                <w:rFonts w:eastAsia="Times New Roman" w:cs="Calibri"/>
                <w:bCs/>
                <w:color w:val="000000"/>
                <w:sz w:val="16"/>
                <w:szCs w:val="16"/>
              </w:rPr>
              <w:t>cio; Envelope (Dl,C5)</w:t>
            </w:r>
          </w:p>
        </w:tc>
        <w:tc>
          <w:tcPr>
            <w:tcW w:w="567"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21</w:t>
            </w:r>
          </w:p>
        </w:tc>
        <w:tc>
          <w:tcPr>
            <w:tcW w:w="993"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2.743,75</w:t>
            </w:r>
          </w:p>
        </w:tc>
        <w:tc>
          <w:tcPr>
            <w:tcW w:w="1134"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57.618,75</w:t>
            </w:r>
          </w:p>
        </w:tc>
      </w:tr>
      <w:tr w:rsidR="00D374C1" w:rsidRPr="000A50E2"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Pr>
                <w:rFonts w:eastAsia="Times New Roman" w:cs="Calibri"/>
                <w:color w:val="000000"/>
                <w:sz w:val="16"/>
                <w:szCs w:val="16"/>
              </w:rPr>
              <w:lastRenderedPageBreak/>
              <w:t>02</w:t>
            </w:r>
          </w:p>
        </w:tc>
        <w:tc>
          <w:tcPr>
            <w:tcW w:w="3118"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both"/>
              <w:rPr>
                <w:rFonts w:eastAsia="Times New Roman" w:cs="Calibri"/>
                <w:b/>
                <w:bCs/>
                <w:color w:val="000000"/>
                <w:sz w:val="16"/>
                <w:szCs w:val="16"/>
              </w:rPr>
            </w:pPr>
            <w:r w:rsidRPr="00707075">
              <w:rPr>
                <w:rFonts w:eastAsia="Times New Roman" w:cs="Calibri"/>
                <w:b/>
                <w:bCs/>
                <w:color w:val="000000"/>
                <w:sz w:val="16"/>
                <w:szCs w:val="16"/>
              </w:rPr>
              <w:t xml:space="preserve">IMPRESSORA MULTIFUNCIONAL JATO DE TINTA COLORIDA (ECOTANK) </w:t>
            </w:r>
            <w:r w:rsidRPr="00707075">
              <w:rPr>
                <w:rFonts w:eastAsia="Times New Roman" w:cs="Calibri"/>
                <w:bCs/>
                <w:color w:val="000000"/>
                <w:sz w:val="16"/>
                <w:szCs w:val="16"/>
              </w:rPr>
              <w:t>- Multifuncional - Imprime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4.500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em preto e 7.500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coloridas. Fun</w:t>
            </w:r>
            <w:r w:rsidRPr="00707075">
              <w:rPr>
                <w:rFonts w:eastAsia="Times New Roman" w:cs="Calibri" w:hint="eastAsia"/>
                <w:bCs/>
                <w:color w:val="000000"/>
                <w:sz w:val="16"/>
                <w:szCs w:val="16"/>
              </w:rPr>
              <w:t>çõ</w:t>
            </w:r>
            <w:r w:rsidRPr="00707075">
              <w:rPr>
                <w:rFonts w:eastAsia="Times New Roman" w:cs="Calibri"/>
                <w:bCs/>
                <w:color w:val="000000"/>
                <w:sz w:val="16"/>
                <w:szCs w:val="16"/>
              </w:rPr>
              <w:t>es: imprimir, enviar fax, digitalizar, copiar, web.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1200 x 600 dpi; Design compacto; Tanque frontal, mais f</w:t>
            </w:r>
            <w:r w:rsidRPr="00707075">
              <w:rPr>
                <w:rFonts w:eastAsia="Times New Roman" w:cs="Calibri" w:hint="eastAsia"/>
                <w:bCs/>
                <w:color w:val="000000"/>
                <w:sz w:val="16"/>
                <w:szCs w:val="16"/>
              </w:rPr>
              <w:t>á</w:t>
            </w:r>
            <w:r w:rsidRPr="00707075">
              <w:rPr>
                <w:rFonts w:eastAsia="Times New Roman" w:cs="Calibri"/>
                <w:bCs/>
                <w:color w:val="000000"/>
                <w:sz w:val="16"/>
                <w:szCs w:val="16"/>
              </w:rPr>
              <w:t>cil de recarregar e monitorar os n</w:t>
            </w:r>
            <w:r w:rsidRPr="00707075">
              <w:rPr>
                <w:rFonts w:eastAsia="Times New Roman" w:cs="Calibri" w:hint="eastAsia"/>
                <w:bCs/>
                <w:color w:val="000000"/>
                <w:sz w:val="16"/>
                <w:szCs w:val="16"/>
              </w:rPr>
              <w:t>í</w:t>
            </w:r>
            <w:r w:rsidRPr="00707075">
              <w:rPr>
                <w:rFonts w:eastAsia="Times New Roman" w:cs="Calibri"/>
                <w:bCs/>
                <w:color w:val="000000"/>
                <w:sz w:val="16"/>
                <w:szCs w:val="16"/>
              </w:rPr>
              <w:t>veis de tinta. Conectividade: USB, Wi-Fi; Caracter</w:t>
            </w:r>
            <w:r w:rsidRPr="00707075">
              <w:rPr>
                <w:rFonts w:eastAsia="Times New Roman" w:cs="Calibri" w:hint="eastAsia"/>
                <w:bCs/>
                <w:color w:val="000000"/>
                <w:sz w:val="16"/>
                <w:szCs w:val="16"/>
              </w:rPr>
              <w:t>í</w:t>
            </w:r>
            <w:r w:rsidRPr="00707075">
              <w:rPr>
                <w:rFonts w:eastAsia="Times New Roman" w:cs="Calibri"/>
                <w:bCs/>
                <w:color w:val="000000"/>
                <w:sz w:val="16"/>
                <w:szCs w:val="16"/>
              </w:rPr>
              <w:t>sticas: Com scanner,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sem fio: Tamanho do papel: 10 x 15 cm, 7 x 17 cm, A4, A6, Of</w:t>
            </w:r>
            <w:r w:rsidRPr="00707075">
              <w:rPr>
                <w:rFonts w:eastAsia="Times New Roman" w:cs="Calibri" w:hint="eastAsia"/>
                <w:bCs/>
                <w:color w:val="000000"/>
                <w:sz w:val="16"/>
                <w:szCs w:val="16"/>
              </w:rPr>
              <w:t>í</w:t>
            </w:r>
            <w:r w:rsidRPr="00707075">
              <w:rPr>
                <w:rFonts w:eastAsia="Times New Roman" w:cs="Calibri"/>
                <w:bCs/>
                <w:color w:val="000000"/>
                <w:sz w:val="16"/>
                <w:szCs w:val="16"/>
              </w:rPr>
              <w:t>cio; Cor da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Colorida e Preto; Tecnologia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Jato de tinta;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(colorida): 12,5 ppm: Velocidade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(monocrom</w:t>
            </w:r>
            <w:r w:rsidRPr="00707075">
              <w:rPr>
                <w:rFonts w:eastAsia="Times New Roman" w:cs="Calibri" w:hint="eastAsia"/>
                <w:bCs/>
                <w:color w:val="000000"/>
                <w:sz w:val="16"/>
                <w:szCs w:val="16"/>
              </w:rPr>
              <w:t>á</w:t>
            </w:r>
            <w:r w:rsidRPr="00707075">
              <w:rPr>
                <w:rFonts w:eastAsia="Times New Roman" w:cs="Calibri"/>
                <w:bCs/>
                <w:color w:val="000000"/>
                <w:sz w:val="16"/>
                <w:szCs w:val="16"/>
              </w:rPr>
              <w:t>tica): 10 ppm; Tipo: Multifuncionais; Sistemas operacionais compat</w:t>
            </w:r>
            <w:r w:rsidRPr="00707075">
              <w:rPr>
                <w:rFonts w:eastAsia="Times New Roman" w:cs="Calibri" w:hint="eastAsia"/>
                <w:bCs/>
                <w:color w:val="000000"/>
                <w:sz w:val="16"/>
                <w:szCs w:val="16"/>
              </w:rPr>
              <w:t>í</w:t>
            </w:r>
            <w:r w:rsidRPr="00707075">
              <w:rPr>
                <w:rFonts w:eastAsia="Times New Roman" w:cs="Calibri"/>
                <w:bCs/>
                <w:color w:val="000000"/>
                <w:sz w:val="16"/>
                <w:szCs w:val="16"/>
              </w:rPr>
              <w:t>veis: microsoft</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windows</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7, Windows vista</w:t>
            </w:r>
            <w:r w:rsidRPr="00707075">
              <w:rPr>
                <w:rFonts w:eastAsia="Times New Roman" w:cs="Calibri" w:hint="eastAsia"/>
                <w:bCs/>
                <w:color w:val="000000"/>
                <w:sz w:val="16"/>
                <w:szCs w:val="16"/>
              </w:rPr>
              <w:t>®</w:t>
            </w:r>
            <w:r w:rsidRPr="00707075">
              <w:rPr>
                <w:rFonts w:eastAsia="Times New Roman" w:cs="Calibri"/>
                <w:bCs/>
                <w:color w:val="000000"/>
                <w:sz w:val="16"/>
                <w:szCs w:val="16"/>
              </w:rPr>
              <w:t>, windows</w:t>
            </w:r>
            <w:r w:rsidRPr="00707075">
              <w:rPr>
                <w:rFonts w:eastAsia="Times New Roman" w:cs="Calibri" w:hint="eastAsia"/>
                <w:bCs/>
                <w:color w:val="000000"/>
                <w:sz w:val="16"/>
                <w:szCs w:val="16"/>
              </w:rPr>
              <w:t>®</w:t>
            </w:r>
            <w:r w:rsidRPr="00707075">
              <w:rPr>
                <w:rFonts w:eastAsia="Times New Roman" w:cs="Calibri"/>
                <w:bCs/>
                <w:color w:val="000000"/>
                <w:sz w:val="16"/>
                <w:szCs w:val="16"/>
              </w:rPr>
              <w:t xml:space="preserve"> xp (sp2); mac os x v10.5, v 10.6; Linux; Acompanha um kit de garrafas de tinta EcoTank equivale a 35 kits de cartuchos; Cabo fonte e de conex</w:t>
            </w:r>
            <w:r w:rsidRPr="00707075">
              <w:rPr>
                <w:rFonts w:eastAsia="Times New Roman" w:cs="Calibri" w:hint="eastAsia"/>
                <w:bCs/>
                <w:color w:val="000000"/>
                <w:sz w:val="16"/>
                <w:szCs w:val="16"/>
              </w:rPr>
              <w:t>ã</w:t>
            </w:r>
            <w:r w:rsidRPr="00707075">
              <w:rPr>
                <w:rFonts w:eastAsia="Times New Roman" w:cs="Calibri"/>
                <w:bCs/>
                <w:color w:val="000000"/>
                <w:sz w:val="16"/>
                <w:szCs w:val="16"/>
              </w:rPr>
              <w:t>o inclusos. Garantia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 de 01 (um)ano do fabricante.</w:t>
            </w:r>
          </w:p>
        </w:tc>
        <w:tc>
          <w:tcPr>
            <w:tcW w:w="567"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1.759,10</w:t>
            </w:r>
          </w:p>
        </w:tc>
        <w:tc>
          <w:tcPr>
            <w:tcW w:w="1134"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33.422,90</w:t>
            </w:r>
          </w:p>
        </w:tc>
      </w:tr>
      <w:tr w:rsidR="00D374C1" w:rsidRPr="000A50E2" w:rsidTr="005466D6">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Pr>
                <w:rFonts w:eastAsia="Times New Roman" w:cs="Calibri"/>
                <w:color w:val="000000"/>
                <w:sz w:val="16"/>
                <w:szCs w:val="16"/>
              </w:rPr>
              <w:t>03</w:t>
            </w:r>
          </w:p>
        </w:tc>
        <w:tc>
          <w:tcPr>
            <w:tcW w:w="3118"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both"/>
              <w:rPr>
                <w:rFonts w:eastAsia="Times New Roman" w:cs="Calibri"/>
                <w:b/>
                <w:bCs/>
                <w:color w:val="000000"/>
                <w:sz w:val="16"/>
                <w:szCs w:val="16"/>
              </w:rPr>
            </w:pPr>
            <w:r w:rsidRPr="00707075">
              <w:rPr>
                <w:rFonts w:eastAsia="Times New Roman" w:cs="Calibri"/>
                <w:b/>
                <w:bCs/>
                <w:color w:val="000000"/>
                <w:sz w:val="16"/>
                <w:szCs w:val="16"/>
              </w:rPr>
              <w:t>IMPRESSORA MULTIFUNCIONAL WIFI MONOCROM</w:t>
            </w:r>
            <w:r w:rsidRPr="00707075">
              <w:rPr>
                <w:rFonts w:eastAsia="Times New Roman" w:cs="Calibri" w:hint="eastAsia"/>
                <w:b/>
                <w:bCs/>
                <w:color w:val="000000"/>
                <w:sz w:val="16"/>
                <w:szCs w:val="16"/>
              </w:rPr>
              <w:t>Á</w:t>
            </w:r>
            <w:r w:rsidRPr="00707075">
              <w:rPr>
                <w:rFonts w:eastAsia="Times New Roman" w:cs="Calibri"/>
                <w:b/>
                <w:bCs/>
                <w:color w:val="000000"/>
                <w:sz w:val="16"/>
                <w:szCs w:val="16"/>
              </w:rPr>
              <w:t xml:space="preserve">TICA - </w:t>
            </w:r>
            <w:r w:rsidRPr="00707075">
              <w:rPr>
                <w:rFonts w:eastAsia="Times New Roman" w:cs="Calibri"/>
                <w:bCs/>
                <w:color w:val="000000"/>
                <w:sz w:val="16"/>
                <w:szCs w:val="16"/>
              </w:rPr>
              <w:t>Caracter</w:t>
            </w:r>
            <w:r w:rsidRPr="00707075">
              <w:rPr>
                <w:rFonts w:eastAsia="Times New Roman" w:cs="Calibri" w:hint="eastAsia"/>
                <w:bCs/>
                <w:color w:val="000000"/>
                <w:sz w:val="16"/>
                <w:szCs w:val="16"/>
              </w:rPr>
              <w:t>í</w:t>
            </w:r>
            <w:r w:rsidRPr="00707075">
              <w:rPr>
                <w:rFonts w:eastAsia="Times New Roman" w:cs="Calibri"/>
                <w:bCs/>
                <w:color w:val="000000"/>
                <w:sz w:val="16"/>
                <w:szCs w:val="16"/>
              </w:rPr>
              <w:t>sticas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nimas: - velocidade de -mpress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24ppm; ciclo de trabalho at</w:t>
            </w:r>
            <w:r w:rsidRPr="00707075">
              <w:rPr>
                <w:rFonts w:eastAsia="Times New Roman" w:cs="Calibri" w:hint="eastAsia"/>
                <w:bCs/>
                <w:color w:val="000000"/>
                <w:sz w:val="16"/>
                <w:szCs w:val="16"/>
              </w:rPr>
              <w:t>é</w:t>
            </w:r>
            <w:r w:rsidRPr="00707075">
              <w:rPr>
                <w:rFonts w:eastAsia="Times New Roman" w:cs="Calibri"/>
                <w:bCs/>
                <w:color w:val="000000"/>
                <w:sz w:val="16"/>
                <w:szCs w:val="16"/>
              </w:rPr>
              <w:t xml:space="preserve"> 30.000/m</w:t>
            </w:r>
            <w:r w:rsidRPr="00707075">
              <w:rPr>
                <w:rFonts w:eastAsia="Times New Roman" w:cs="Calibri" w:hint="eastAsia"/>
                <w:bCs/>
                <w:color w:val="000000"/>
                <w:sz w:val="16"/>
                <w:szCs w:val="16"/>
              </w:rPr>
              <w:t>ê</w:t>
            </w:r>
            <w:r w:rsidRPr="00707075">
              <w:rPr>
                <w:rFonts w:eastAsia="Times New Roman" w:cs="Calibri"/>
                <w:bCs/>
                <w:color w:val="000000"/>
                <w:sz w:val="16"/>
                <w:szCs w:val="16"/>
              </w:rPr>
              <w:t>s; alimentador autom</w:t>
            </w:r>
            <w:r w:rsidRPr="00707075">
              <w:rPr>
                <w:rFonts w:eastAsia="Times New Roman" w:cs="Calibri" w:hint="eastAsia"/>
                <w:bCs/>
                <w:color w:val="000000"/>
                <w:sz w:val="16"/>
                <w:szCs w:val="16"/>
              </w:rPr>
              <w:t>á</w:t>
            </w:r>
            <w:r w:rsidRPr="00707075">
              <w:rPr>
                <w:rFonts w:eastAsia="Times New Roman" w:cs="Calibri"/>
                <w:bCs/>
                <w:color w:val="000000"/>
                <w:sz w:val="16"/>
                <w:szCs w:val="16"/>
              </w:rPr>
              <w:t>tico de originais; tampa de vidro; capacidade15 folhas size: 5.83x8.27in. to 8.5x14 in.;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frente e verso manual; conectividade USB 2.0 recurso de fax 0/100basetx ethernet, USB 2.0, wifi, cat</w:t>
            </w:r>
            <w:r w:rsidRPr="00707075">
              <w:rPr>
                <w:rFonts w:eastAsia="Times New Roman" w:cs="Calibri" w:hint="eastAsia"/>
                <w:bCs/>
                <w:color w:val="000000"/>
                <w:sz w:val="16"/>
                <w:szCs w:val="16"/>
              </w:rPr>
              <w:t>á</w:t>
            </w:r>
            <w:r w:rsidRPr="00707075">
              <w:rPr>
                <w:rFonts w:eastAsia="Times New Roman" w:cs="Calibri"/>
                <w:bCs/>
                <w:color w:val="000000"/>
                <w:sz w:val="16"/>
                <w:szCs w:val="16"/>
              </w:rPr>
              <w:t>logo de endere</w:t>
            </w:r>
            <w:r w:rsidRPr="00707075">
              <w:rPr>
                <w:rFonts w:eastAsia="Times New Roman" w:cs="Calibri" w:hint="eastAsia"/>
                <w:bCs/>
                <w:color w:val="000000"/>
                <w:sz w:val="16"/>
                <w:szCs w:val="16"/>
              </w:rPr>
              <w:t>ç</w:t>
            </w:r>
            <w:r w:rsidRPr="00707075">
              <w:rPr>
                <w:rFonts w:eastAsia="Times New Roman" w:cs="Calibri"/>
                <w:bCs/>
                <w:color w:val="000000"/>
                <w:sz w:val="16"/>
                <w:szCs w:val="16"/>
              </w:rPr>
              <w:t>os; rediscagem autom</w:t>
            </w:r>
            <w:r w:rsidRPr="00707075">
              <w:rPr>
                <w:rFonts w:eastAsia="Times New Roman" w:cs="Calibri" w:hint="eastAsia"/>
                <w:bCs/>
                <w:color w:val="000000"/>
                <w:sz w:val="16"/>
                <w:szCs w:val="16"/>
              </w:rPr>
              <w:t>á</w:t>
            </w:r>
            <w:r w:rsidRPr="00707075">
              <w:rPr>
                <w:rFonts w:eastAsia="Times New Roman" w:cs="Calibri"/>
                <w:bCs/>
                <w:color w:val="000000"/>
                <w:sz w:val="16"/>
                <w:szCs w:val="16"/>
              </w:rPr>
              <w:t>tica; bot</w:t>
            </w:r>
            <w:r w:rsidRPr="00707075">
              <w:rPr>
                <w:rFonts w:eastAsia="Times New Roman" w:cs="Calibri" w:hint="eastAsia"/>
                <w:bCs/>
                <w:color w:val="000000"/>
                <w:sz w:val="16"/>
                <w:szCs w:val="16"/>
              </w:rPr>
              <w:t>ó</w:t>
            </w:r>
            <w:r w:rsidRPr="00707075">
              <w:rPr>
                <w:rFonts w:eastAsia="Times New Roman" w:cs="Calibri"/>
                <w:bCs/>
                <w:color w:val="000000"/>
                <w:sz w:val="16"/>
                <w:szCs w:val="16"/>
              </w:rPr>
              <w:t>es de 1 oque*destino da digitaliza</w:t>
            </w:r>
            <w:r w:rsidRPr="00707075">
              <w:rPr>
                <w:rFonts w:eastAsia="Times New Roman" w:cs="Calibri" w:hint="eastAsia"/>
                <w:bCs/>
                <w:color w:val="000000"/>
                <w:sz w:val="16"/>
                <w:szCs w:val="16"/>
              </w:rPr>
              <w:t>çã</w:t>
            </w:r>
            <w:r w:rsidRPr="00707075">
              <w:rPr>
                <w:rFonts w:eastAsia="Times New Roman" w:cs="Calibri"/>
                <w:bCs/>
                <w:color w:val="000000"/>
                <w:sz w:val="16"/>
                <w:szCs w:val="16"/>
              </w:rPr>
              <w:t>o: digitalizar para USB, digitalizar para ftp, digitalizar pasta; USBme-</w:t>
            </w:r>
            <w:r w:rsidRPr="00707075">
              <w:rPr>
                <w:rFonts w:eastAsia="Times New Roman" w:cs="Calibri"/>
                <w:bCs/>
                <w:color w:val="000000"/>
                <w:sz w:val="16"/>
                <w:szCs w:val="16"/>
              </w:rPr>
              <w:lastRenderedPageBreak/>
              <w:t>mail.Formatos de arquivos de digitaliza</w:t>
            </w:r>
            <w:r w:rsidRPr="00707075">
              <w:rPr>
                <w:rFonts w:eastAsia="Times New Roman" w:cs="Calibri" w:hint="eastAsia"/>
                <w:bCs/>
                <w:color w:val="000000"/>
                <w:sz w:val="16"/>
                <w:szCs w:val="16"/>
              </w:rPr>
              <w:t>çã</w:t>
            </w:r>
            <w:r w:rsidRPr="00707075">
              <w:rPr>
                <w:rFonts w:eastAsia="Times New Roman" w:cs="Calibri"/>
                <w:bCs/>
                <w:color w:val="000000"/>
                <w:sz w:val="16"/>
                <w:szCs w:val="16"/>
              </w:rPr>
              <w:t>o: jpeg, pdf, tiff;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com tempo de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apenas 8 segundos. resolu</w:t>
            </w:r>
            <w:r w:rsidRPr="00707075">
              <w:rPr>
                <w:rFonts w:eastAsia="Times New Roman" w:cs="Calibri" w:hint="eastAsia"/>
                <w:bCs/>
                <w:color w:val="000000"/>
                <w:sz w:val="16"/>
                <w:szCs w:val="16"/>
              </w:rPr>
              <w:t>çã</w:t>
            </w:r>
            <w:r w:rsidRPr="00707075">
              <w:rPr>
                <w:rFonts w:eastAsia="Times New Roman" w:cs="Calibri"/>
                <w:bCs/>
                <w:color w:val="000000"/>
                <w:sz w:val="16"/>
                <w:szCs w:val="16"/>
              </w:rPr>
              <w:t>o m</w:t>
            </w:r>
            <w:r w:rsidRPr="00707075">
              <w:rPr>
                <w:rFonts w:eastAsia="Times New Roman" w:cs="Calibri" w:hint="eastAsia"/>
                <w:bCs/>
                <w:color w:val="000000"/>
                <w:sz w:val="16"/>
                <w:szCs w:val="16"/>
              </w:rPr>
              <w:t>á</w:t>
            </w:r>
            <w:r w:rsidRPr="00707075">
              <w:rPr>
                <w:rFonts w:eastAsia="Times New Roman" w:cs="Calibri"/>
                <w:bCs/>
                <w:color w:val="000000"/>
                <w:sz w:val="16"/>
                <w:szCs w:val="16"/>
              </w:rPr>
              <w:t>xima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1200x1200 dpi; processador 300mhz; mem</w:t>
            </w:r>
            <w:r w:rsidRPr="00707075">
              <w:rPr>
                <w:rFonts w:eastAsia="Times New Roman" w:cs="Calibri" w:hint="eastAsia"/>
                <w:bCs/>
                <w:color w:val="000000"/>
                <w:sz w:val="16"/>
                <w:szCs w:val="16"/>
              </w:rPr>
              <w:t>ó</w:t>
            </w:r>
            <w:r w:rsidRPr="00707075">
              <w:rPr>
                <w:rFonts w:eastAsia="Times New Roman" w:cs="Calibri"/>
                <w:bCs/>
                <w:color w:val="000000"/>
                <w:sz w:val="16"/>
                <w:szCs w:val="16"/>
              </w:rPr>
              <w:t>ria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128mb/128mb; linguagem de descri</w:t>
            </w:r>
            <w:r w:rsidRPr="00707075">
              <w:rPr>
                <w:rFonts w:eastAsia="Times New Roman" w:cs="Calibri" w:hint="eastAsia"/>
                <w:bCs/>
                <w:color w:val="000000"/>
                <w:sz w:val="16"/>
                <w:szCs w:val="16"/>
              </w:rPr>
              <w:t>çã</w:t>
            </w:r>
            <w:r w:rsidRPr="00707075">
              <w:rPr>
                <w:rFonts w:eastAsia="Times New Roman" w:cs="Calibri"/>
                <w:bCs/>
                <w:color w:val="000000"/>
                <w:sz w:val="16"/>
                <w:szCs w:val="16"/>
              </w:rPr>
              <w:t>o de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pdl, baseados em host. Recursos de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v</w:t>
            </w:r>
            <w:r w:rsidRPr="00707075">
              <w:rPr>
                <w:rFonts w:eastAsia="Times New Roman" w:cs="Calibri" w:hint="eastAsia"/>
                <w:bCs/>
                <w:color w:val="000000"/>
                <w:sz w:val="16"/>
                <w:szCs w:val="16"/>
              </w:rPr>
              <w:t>á</w:t>
            </w:r>
            <w:r w:rsidRPr="00707075">
              <w:rPr>
                <w:rFonts w:eastAsia="Times New Roman" w:cs="Calibri"/>
                <w:bCs/>
                <w:color w:val="000000"/>
                <w:sz w:val="16"/>
                <w:szCs w:val="16"/>
              </w:rPr>
              <w:t>rias p</w:t>
            </w:r>
            <w:r w:rsidRPr="00707075">
              <w:rPr>
                <w:rFonts w:eastAsia="Times New Roman" w:cs="Calibri" w:hint="eastAsia"/>
                <w:bCs/>
                <w:color w:val="000000"/>
                <w:sz w:val="16"/>
                <w:szCs w:val="16"/>
              </w:rPr>
              <w:t>á</w:t>
            </w:r>
            <w:r w:rsidRPr="00707075">
              <w:rPr>
                <w:rFonts w:eastAsia="Times New Roman" w:cs="Calibri"/>
                <w:bCs/>
                <w:color w:val="000000"/>
                <w:sz w:val="16"/>
                <w:szCs w:val="16"/>
              </w:rPr>
              <w:t>ginas numa folha, impress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de USB, marca d</w:t>
            </w:r>
            <w:r w:rsidRPr="00707075">
              <w:rPr>
                <w:rFonts w:eastAsia="Times New Roman" w:cs="Calibri" w:hint="eastAsia"/>
                <w:bCs/>
                <w:color w:val="000000"/>
                <w:sz w:val="16"/>
                <w:szCs w:val="16"/>
              </w:rPr>
              <w:t>á</w:t>
            </w:r>
            <w:r w:rsidRPr="00707075">
              <w:rPr>
                <w:rFonts w:eastAsia="Times New Roman" w:cs="Calibri"/>
                <w:bCs/>
                <w:color w:val="000000"/>
                <w:sz w:val="16"/>
                <w:szCs w:val="16"/>
              </w:rPr>
              <w:t>gua.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tempo de sa</w:t>
            </w:r>
            <w:r w:rsidRPr="00707075">
              <w:rPr>
                <w:rFonts w:eastAsia="Times New Roman" w:cs="Calibri" w:hint="eastAsia"/>
                <w:bCs/>
                <w:color w:val="000000"/>
                <w:sz w:val="16"/>
                <w:szCs w:val="16"/>
              </w:rPr>
              <w:t>í</w:t>
            </w:r>
            <w:r w:rsidRPr="00707075">
              <w:rPr>
                <w:rFonts w:eastAsia="Times New Roman" w:cs="Calibri"/>
                <w:bCs/>
                <w:color w:val="000000"/>
                <w:sz w:val="16"/>
                <w:szCs w:val="16"/>
              </w:rPr>
              <w:t>da primeira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8 segundos; recursos de supress</w:t>
            </w:r>
            <w:r w:rsidRPr="00707075">
              <w:rPr>
                <w:rFonts w:eastAsia="Times New Roman" w:cs="Calibri" w:hint="eastAsia"/>
                <w:bCs/>
                <w:color w:val="000000"/>
                <w:sz w:val="16"/>
                <w:szCs w:val="16"/>
              </w:rPr>
              <w:t>ã</w:t>
            </w:r>
            <w:r w:rsidRPr="00707075">
              <w:rPr>
                <w:rFonts w:eastAsia="Times New Roman" w:cs="Calibri"/>
                <w:bCs/>
                <w:color w:val="000000"/>
                <w:sz w:val="16"/>
                <w:szCs w:val="16"/>
              </w:rPr>
              <w:t>o de fundo, c</w:t>
            </w:r>
            <w:r w:rsidRPr="00707075">
              <w:rPr>
                <w:rFonts w:eastAsia="Times New Roman" w:cs="Calibri" w:hint="eastAsia"/>
                <w:bCs/>
                <w:color w:val="000000"/>
                <w:sz w:val="16"/>
                <w:szCs w:val="16"/>
              </w:rPr>
              <w:t>ó</w:t>
            </w:r>
            <w:r w:rsidRPr="00707075">
              <w:rPr>
                <w:rFonts w:eastAsia="Times New Roman" w:cs="Calibri"/>
                <w:bCs/>
                <w:color w:val="000000"/>
                <w:sz w:val="16"/>
                <w:szCs w:val="16"/>
              </w:rPr>
              <w:t>pia de livros. Garantia m</w:t>
            </w:r>
            <w:r w:rsidRPr="00707075">
              <w:rPr>
                <w:rFonts w:eastAsia="Times New Roman" w:cs="Calibri" w:hint="eastAsia"/>
                <w:bCs/>
                <w:color w:val="000000"/>
                <w:sz w:val="16"/>
                <w:szCs w:val="16"/>
              </w:rPr>
              <w:t>í</w:t>
            </w:r>
            <w:r w:rsidRPr="00707075">
              <w:rPr>
                <w:rFonts w:eastAsia="Times New Roman" w:cs="Calibri"/>
                <w:bCs/>
                <w:color w:val="000000"/>
                <w:sz w:val="16"/>
                <w:szCs w:val="16"/>
              </w:rPr>
              <w:t>nima de 01(um) ano do fabricante.</w:t>
            </w:r>
          </w:p>
        </w:tc>
        <w:tc>
          <w:tcPr>
            <w:tcW w:w="567"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3.211,64</w:t>
            </w:r>
          </w:p>
        </w:tc>
        <w:tc>
          <w:tcPr>
            <w:tcW w:w="1134" w:type="dxa"/>
            <w:tcBorders>
              <w:top w:val="nil"/>
              <w:left w:val="nil"/>
              <w:bottom w:val="single" w:sz="4" w:space="0" w:color="auto"/>
              <w:right w:val="single" w:sz="4" w:space="0" w:color="auto"/>
            </w:tcBorders>
            <w:shd w:val="clear" w:color="auto" w:fill="auto"/>
            <w:noWrap/>
            <w:vAlign w:val="center"/>
            <w:hideMark/>
          </w:tcPr>
          <w:p w:rsidR="00D374C1" w:rsidRPr="000A50E2" w:rsidRDefault="00D374C1" w:rsidP="005466D6">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57.809,52</w:t>
            </w:r>
          </w:p>
        </w:tc>
      </w:tr>
      <w:tr w:rsidR="00D374C1" w:rsidRPr="000A50E2" w:rsidTr="005466D6">
        <w:trPr>
          <w:trHeight w:val="20"/>
        </w:trPr>
        <w:tc>
          <w:tcPr>
            <w:tcW w:w="9782" w:type="dxa"/>
            <w:gridSpan w:val="9"/>
            <w:vMerge w:val="restart"/>
            <w:tcBorders>
              <w:top w:val="single" w:sz="4" w:space="0" w:color="auto"/>
              <w:left w:val="single" w:sz="4" w:space="0" w:color="auto"/>
              <w:right w:val="single" w:sz="4" w:space="0" w:color="auto"/>
            </w:tcBorders>
            <w:shd w:val="clear" w:color="auto" w:fill="auto"/>
            <w:noWrap/>
            <w:vAlign w:val="center"/>
          </w:tcPr>
          <w:p w:rsidR="00D374C1" w:rsidRPr="00830B60" w:rsidRDefault="00D374C1" w:rsidP="005466D6">
            <w:pPr>
              <w:jc w:val="center"/>
              <w:rPr>
                <w:rFonts w:eastAsia="Times New Roman" w:cs="Calibri"/>
                <w:b/>
                <w:color w:val="000000"/>
                <w:sz w:val="20"/>
                <w:szCs w:val="16"/>
              </w:rPr>
            </w:pPr>
            <w:r w:rsidRPr="00830B60">
              <w:rPr>
                <w:rFonts w:eastAsia="Times New Roman" w:cs="Calibri"/>
                <w:b/>
                <w:color w:val="000000"/>
                <w:sz w:val="20"/>
                <w:szCs w:val="16"/>
              </w:rPr>
              <w:lastRenderedPageBreak/>
              <w:t>Valor total</w:t>
            </w:r>
          </w:p>
        </w:tc>
        <w:tc>
          <w:tcPr>
            <w:tcW w:w="1134" w:type="dxa"/>
            <w:tcBorders>
              <w:top w:val="single" w:sz="4" w:space="0" w:color="auto"/>
              <w:left w:val="nil"/>
              <w:bottom w:val="nil"/>
              <w:right w:val="single" w:sz="4" w:space="0" w:color="auto"/>
            </w:tcBorders>
            <w:shd w:val="clear" w:color="auto" w:fill="auto"/>
            <w:noWrap/>
            <w:vAlign w:val="center"/>
          </w:tcPr>
          <w:p w:rsidR="00D374C1" w:rsidRPr="00830B60" w:rsidRDefault="00D374C1" w:rsidP="005466D6">
            <w:pPr>
              <w:jc w:val="center"/>
              <w:rPr>
                <w:rFonts w:cs="Calibri"/>
                <w:color w:val="000000"/>
                <w:sz w:val="16"/>
              </w:rPr>
            </w:pPr>
          </w:p>
          <w:p w:rsidR="00D374C1" w:rsidRPr="00830B60" w:rsidRDefault="00D374C1" w:rsidP="005466D6">
            <w:pPr>
              <w:jc w:val="center"/>
              <w:rPr>
                <w:rFonts w:cs="Calibri"/>
                <w:color w:val="000000"/>
                <w:sz w:val="16"/>
              </w:rPr>
            </w:pPr>
            <w:r w:rsidRPr="00830B60">
              <w:rPr>
                <w:rFonts w:cs="Calibri"/>
                <w:color w:val="000000"/>
                <w:sz w:val="16"/>
              </w:rPr>
              <w:t xml:space="preserve">R$ </w:t>
            </w:r>
            <w:r>
              <w:rPr>
                <w:rFonts w:cs="Calibri"/>
                <w:color w:val="000000"/>
                <w:sz w:val="16"/>
              </w:rPr>
              <w:t>148.851,17</w:t>
            </w:r>
          </w:p>
          <w:p w:rsidR="00D374C1" w:rsidRPr="00830B60" w:rsidRDefault="00D374C1" w:rsidP="005466D6">
            <w:pPr>
              <w:jc w:val="center"/>
              <w:rPr>
                <w:rFonts w:eastAsia="Times New Roman" w:cs="Calibri"/>
                <w:color w:val="000000"/>
                <w:sz w:val="16"/>
                <w:szCs w:val="16"/>
              </w:rPr>
            </w:pPr>
          </w:p>
        </w:tc>
      </w:tr>
      <w:tr w:rsidR="00D374C1" w:rsidRPr="000A50E2" w:rsidTr="005466D6">
        <w:trPr>
          <w:trHeight w:val="86"/>
        </w:trPr>
        <w:tc>
          <w:tcPr>
            <w:tcW w:w="9782" w:type="dxa"/>
            <w:gridSpan w:val="9"/>
            <w:vMerge/>
            <w:tcBorders>
              <w:left w:val="single" w:sz="4" w:space="0" w:color="auto"/>
              <w:bottom w:val="single" w:sz="4" w:space="0" w:color="auto"/>
              <w:right w:val="single" w:sz="4" w:space="0" w:color="auto"/>
            </w:tcBorders>
            <w:shd w:val="clear" w:color="auto" w:fill="auto"/>
            <w:noWrap/>
            <w:vAlign w:val="center"/>
          </w:tcPr>
          <w:p w:rsidR="00D374C1" w:rsidRPr="000A50E2" w:rsidRDefault="00D374C1" w:rsidP="005466D6">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D374C1" w:rsidRPr="000A50E2" w:rsidRDefault="00D374C1" w:rsidP="005466D6">
            <w:pPr>
              <w:jc w:val="center"/>
              <w:rPr>
                <w:rFonts w:eastAsia="Times New Roman" w:cs="Calibri"/>
                <w:color w:val="000000"/>
                <w:sz w:val="16"/>
                <w:szCs w:val="16"/>
              </w:rPr>
            </w:pPr>
          </w:p>
        </w:tc>
      </w:tr>
    </w:tbl>
    <w:p w:rsidR="00D374C1" w:rsidRDefault="00D374C1" w:rsidP="00D374C1">
      <w:pPr>
        <w:pStyle w:val="Nivel2"/>
      </w:pPr>
      <w:r>
        <w:tab/>
      </w:r>
    </w:p>
    <w:p w:rsidR="00DE56A4" w:rsidRDefault="00DE56A4" w:rsidP="00DA2CBA">
      <w:pPr>
        <w:pStyle w:val="Corpodetexto"/>
        <w:spacing w:before="5"/>
        <w:ind w:left="572" w:right="580"/>
        <w:jc w:val="both"/>
      </w:pPr>
    </w:p>
    <w:p w:rsidR="00477DD8" w:rsidRPr="00D374C1" w:rsidRDefault="00477DD8" w:rsidP="00477DD8">
      <w:pPr>
        <w:pStyle w:val="Corpodetexto"/>
        <w:spacing w:before="5"/>
        <w:ind w:left="567" w:right="580"/>
        <w:jc w:val="both"/>
        <w:rPr>
          <w:b/>
        </w:rPr>
      </w:pPr>
      <w:r w:rsidRPr="00D374C1">
        <w:rPr>
          <w:b/>
        </w:rPr>
        <w:t xml:space="preserve">2. CLÁUSULA SEGUNDA – DA VIGÊNCIA E PRORROGAÇÃO </w:t>
      </w:r>
    </w:p>
    <w:p w:rsidR="00477DD8" w:rsidRPr="00D374C1" w:rsidRDefault="00477DD8" w:rsidP="00477DD8">
      <w:pPr>
        <w:pStyle w:val="Corpodetexto"/>
        <w:spacing w:before="5"/>
        <w:ind w:left="567" w:right="580"/>
        <w:jc w:val="both"/>
      </w:pPr>
    </w:p>
    <w:p w:rsidR="00477DD8" w:rsidRPr="00D374C1" w:rsidRDefault="00477DD8" w:rsidP="00477DD8">
      <w:pPr>
        <w:pStyle w:val="Corpodetexto"/>
        <w:spacing w:before="5"/>
        <w:ind w:left="567" w:right="580"/>
        <w:jc w:val="both"/>
      </w:pPr>
      <w:r w:rsidRPr="00D374C1">
        <w:t>2.1. O prazo de vigência da contratação é de 12(doze) meses contados da assinatura do mesmo, na forma do artigo 105 da Lei n° 14.133, de 2021.</w:t>
      </w:r>
    </w:p>
    <w:p w:rsidR="00477DD8" w:rsidRPr="00D374C1"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D374C1">
        <w:rPr>
          <w:b/>
        </w:rPr>
        <w:t>3. CLÁUSULA TERCEIRA</w:t>
      </w:r>
      <w:r w:rsidRPr="00D374C1">
        <w:t xml:space="preserve"> - </w:t>
      </w:r>
      <w:r w:rsidRPr="00D374C1">
        <w:rPr>
          <w:b/>
        </w:rPr>
        <w:t>REGIME DE EXECUÇÃO DO OBJETO</w:t>
      </w:r>
    </w:p>
    <w:p w:rsidR="00477DD8" w:rsidRDefault="00477DD8" w:rsidP="00477DD8">
      <w:pPr>
        <w:pStyle w:val="Corpodetexto"/>
        <w:spacing w:before="5"/>
        <w:ind w:left="567" w:right="580"/>
        <w:jc w:val="both"/>
      </w:pPr>
    </w:p>
    <w:p w:rsidR="00477DD8" w:rsidRPr="00997AAA" w:rsidRDefault="00477DD8" w:rsidP="00477DD8">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477DD8" w:rsidRDefault="00477DD8" w:rsidP="00477DD8">
      <w:pPr>
        <w:pStyle w:val="PargrafodaLista"/>
        <w:ind w:left="567" w:right="580"/>
        <w:rPr>
          <w:sz w:val="20"/>
          <w:szCs w:val="20"/>
        </w:rPr>
      </w:pPr>
    </w:p>
    <w:p w:rsidR="00477DD8" w:rsidRPr="004A6465" w:rsidRDefault="00477DD8" w:rsidP="00477DD8">
      <w:pPr>
        <w:pStyle w:val="PargrafodaLista"/>
        <w:ind w:left="567" w:right="580"/>
        <w:rPr>
          <w:sz w:val="20"/>
          <w:szCs w:val="20"/>
        </w:rPr>
      </w:pPr>
      <w:r>
        <w:rPr>
          <w:sz w:val="20"/>
          <w:szCs w:val="20"/>
        </w:rPr>
        <w:t>3.1.1</w:t>
      </w:r>
      <w:r w:rsidRPr="00997AAA">
        <w:rPr>
          <w:sz w:val="20"/>
          <w:szCs w:val="20"/>
        </w:rPr>
        <w:t xml:space="preserve">. Os </w:t>
      </w:r>
      <w:r w:rsidR="00FC7040">
        <w:rPr>
          <w:sz w:val="20"/>
          <w:szCs w:val="20"/>
        </w:rPr>
        <w:t>itens deverão ser entregues</w:t>
      </w:r>
      <w:r w:rsidRPr="00997AAA">
        <w:rPr>
          <w:sz w:val="20"/>
          <w:szCs w:val="20"/>
        </w:rPr>
        <w:t xml:space="preserve"> parceladamente, </w:t>
      </w:r>
      <w:r w:rsidRPr="004A6465">
        <w:rPr>
          <w:sz w:val="20"/>
          <w:szCs w:val="20"/>
        </w:rPr>
        <w:t xml:space="preserve">de acordo com as necessidades da </w:t>
      </w:r>
      <w:r w:rsidRPr="004A6465">
        <w:rPr>
          <w:b/>
          <w:bCs/>
          <w:sz w:val="20"/>
          <w:szCs w:val="20"/>
        </w:rPr>
        <w:t xml:space="preserve">Secretaria Municipal de </w:t>
      </w:r>
      <w:r w:rsidR="001C6268" w:rsidRPr="004A6465">
        <w:rPr>
          <w:b/>
          <w:bCs/>
          <w:sz w:val="20"/>
          <w:szCs w:val="20"/>
        </w:rPr>
        <w:t>Administração, Finanças e Planejamento</w:t>
      </w:r>
      <w:r w:rsidR="000E1E9A" w:rsidRPr="004A6465">
        <w:rPr>
          <w:b/>
          <w:bCs/>
          <w:sz w:val="20"/>
          <w:szCs w:val="20"/>
        </w:rPr>
        <w:t xml:space="preserve"> e demais secretarias.</w:t>
      </w:r>
    </w:p>
    <w:p w:rsidR="00477DD8" w:rsidRPr="004A6465" w:rsidRDefault="00477DD8" w:rsidP="00477DD8">
      <w:pPr>
        <w:pStyle w:val="PargrafodaLista"/>
        <w:ind w:left="567" w:right="580"/>
        <w:rPr>
          <w:sz w:val="20"/>
          <w:szCs w:val="20"/>
        </w:rPr>
      </w:pPr>
    </w:p>
    <w:p w:rsidR="00477DD8" w:rsidRPr="00997AAA" w:rsidRDefault="00477DD8" w:rsidP="00444D12">
      <w:pPr>
        <w:pStyle w:val="Nvel2-Red"/>
        <w:tabs>
          <w:tab w:val="left" w:pos="426"/>
        </w:tabs>
        <w:ind w:left="567" w:right="580" w:firstLine="0"/>
      </w:pPr>
      <w:r w:rsidRPr="004A6465">
        <w:rPr>
          <w:color w:val="auto"/>
        </w:rPr>
        <w:t>3.1..2</w:t>
      </w:r>
      <w:r w:rsidRPr="004A6465">
        <w:t xml:space="preserve">. </w:t>
      </w:r>
      <w:r w:rsidR="001C6268" w:rsidRPr="004A6465">
        <w:rPr>
          <w:i w:val="0"/>
          <w:color w:val="auto"/>
        </w:rPr>
        <w:t xml:space="preserve">O prazo </w:t>
      </w:r>
      <w:r w:rsidR="00EF43EE">
        <w:rPr>
          <w:i w:val="0"/>
          <w:color w:val="auto"/>
        </w:rPr>
        <w:t>para fornecimento dos itens</w:t>
      </w:r>
      <w:r w:rsidR="001C6268" w:rsidRPr="004A6465">
        <w:rPr>
          <w:i w:val="0"/>
          <w:color w:val="auto"/>
        </w:rPr>
        <w:t xml:space="preserve"> será de no máximo </w:t>
      </w:r>
      <w:r w:rsidR="00295FE0">
        <w:rPr>
          <w:b/>
          <w:i w:val="0"/>
          <w:color w:val="auto"/>
        </w:rPr>
        <w:t>10 (dez) dias úteis</w:t>
      </w:r>
      <w:r w:rsidR="001C6268" w:rsidRPr="004A6465">
        <w:rPr>
          <w:i w:val="0"/>
          <w:color w:val="auto"/>
        </w:rPr>
        <w:t>,  após a solicitação</w:t>
      </w:r>
      <w:r w:rsidR="001C6268">
        <w:rPr>
          <w:i w:val="0"/>
          <w:color w:val="auto"/>
        </w:rPr>
        <w:t xml:space="preserve"> oficial da Secretaria</w:t>
      </w:r>
      <w:r w:rsidR="00295FE0">
        <w:rPr>
          <w:i w:val="0"/>
          <w:color w:val="auto"/>
        </w:rPr>
        <w:t>;</w:t>
      </w:r>
    </w:p>
    <w:p w:rsidR="00444D12" w:rsidRPr="00EA369C" w:rsidRDefault="00444D12" w:rsidP="00444D12">
      <w:pPr>
        <w:pStyle w:val="Nivel2"/>
        <w:tabs>
          <w:tab w:val="left" w:pos="426"/>
        </w:tabs>
        <w:ind w:left="567" w:right="580"/>
      </w:pPr>
      <w:r w:rsidRPr="004A6465">
        <w:t xml:space="preserve">3.1.3. </w:t>
      </w:r>
      <w:r w:rsidR="004A6465" w:rsidRPr="004A6465">
        <w:t xml:space="preserve">O local de </w:t>
      </w:r>
      <w:r w:rsidR="00FC7040">
        <w:t>entrega dos itens</w:t>
      </w:r>
      <w:r w:rsidR="004A6465" w:rsidRPr="004A6465">
        <w:t xml:space="preserve"> será </w:t>
      </w:r>
      <w:r w:rsidR="00EF43EE">
        <w:t>na Prefeitura Municipal de Afrânio e demais secretarias, sendo o local indicado pelas</w:t>
      </w:r>
      <w:r w:rsidR="004A6465" w:rsidRPr="004A6465">
        <w:t xml:space="preserve"> Secretarias, na solicitação oficial, </w:t>
      </w:r>
      <w:r w:rsidRPr="004A6465">
        <w:t>de acordo com as necessidades do</w:t>
      </w:r>
      <w:r w:rsidR="004A6465">
        <w:t>s</w:t>
      </w:r>
      <w:r w:rsidRPr="004A6465">
        <w:t xml:space="preserve"> órg</w:t>
      </w:r>
      <w:r w:rsidRPr="004A6465">
        <w:rPr>
          <w:rFonts w:hint="eastAsia"/>
        </w:rPr>
        <w:t>ã</w:t>
      </w:r>
      <w:r w:rsidRPr="004A6465">
        <w:t>o</w:t>
      </w:r>
      <w:r w:rsidR="004A6465">
        <w:t>s</w:t>
      </w:r>
      <w:r w:rsidRPr="004A6465">
        <w:t xml:space="preserve"> contratante</w:t>
      </w:r>
      <w:r w:rsidR="004A6465">
        <w:t>s</w:t>
      </w:r>
      <w:r w:rsidRPr="004A6465">
        <w:t>.</w:t>
      </w:r>
    </w:p>
    <w:p w:rsidR="00444D12" w:rsidRPr="00646BC2" w:rsidRDefault="00444D12" w:rsidP="00444D12">
      <w:pPr>
        <w:pStyle w:val="Nivel2"/>
        <w:tabs>
          <w:tab w:val="left" w:pos="426"/>
        </w:tabs>
        <w:ind w:left="567" w:right="580"/>
      </w:pPr>
      <w:r>
        <w:t xml:space="preserve">3.1.4. </w:t>
      </w:r>
      <w:r w:rsidRPr="00A001B1">
        <w:t xml:space="preserve">Em caso de impossibilidade de cumprimento do objeto, a empresa </w:t>
      </w:r>
      <w:r w:rsidRPr="00444D12">
        <w:rPr>
          <w:b/>
        </w:rPr>
        <w:t xml:space="preserve">tem </w:t>
      </w:r>
      <w:r w:rsidR="00EF43EE">
        <w:rPr>
          <w:b/>
        </w:rPr>
        <w:t xml:space="preserve">05 (cinco) </w:t>
      </w:r>
      <w:r w:rsidRPr="00444D12">
        <w:rPr>
          <w:b/>
        </w:rPr>
        <w:t>dias úteis</w:t>
      </w:r>
      <w:r w:rsidRPr="00A001B1">
        <w:t xml:space="preserve"> para informar e justificar as razões do descumprimento, bem como providências a serem tomadas</w:t>
      </w:r>
      <w:r w:rsidRPr="00EA369C">
        <w:t xml:space="preserve">. </w:t>
      </w:r>
    </w:p>
    <w:p w:rsidR="00444D12" w:rsidRDefault="00444D12" w:rsidP="00444D12">
      <w:pPr>
        <w:pStyle w:val="Nivel2"/>
        <w:tabs>
          <w:tab w:val="left" w:pos="426"/>
        </w:tabs>
        <w:ind w:left="567" w:right="580"/>
      </w:pPr>
      <w:r>
        <w:t xml:space="preserve">3.1.5. </w:t>
      </w:r>
      <w:r w:rsidRPr="00646BC2">
        <w:t>O prazo de garantia é aquele estabelecido na Lei nº 8.078, de 11 de setembro de 1990 (Código de Defesa do Consumidor).</w:t>
      </w:r>
    </w:p>
    <w:p w:rsidR="00477DD8" w:rsidRPr="00444D12" w:rsidRDefault="00477DD8" w:rsidP="00477DD8">
      <w:pPr>
        <w:pStyle w:val="PargrafodaLista"/>
        <w:ind w:left="567" w:right="580"/>
        <w:rPr>
          <w:b/>
          <w:sz w:val="20"/>
          <w:szCs w:val="20"/>
          <w:u w:val="single"/>
          <w:lang w:val="pt-BR"/>
        </w:rPr>
      </w:pPr>
    </w:p>
    <w:p w:rsidR="00477DD8" w:rsidRPr="00997AAA" w:rsidRDefault="00477DD8" w:rsidP="00477DD8">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477DD8" w:rsidRPr="00997AAA" w:rsidRDefault="00477DD8" w:rsidP="00477DD8">
      <w:pPr>
        <w:pStyle w:val="PargrafodaLista"/>
        <w:ind w:left="567" w:right="580"/>
        <w:rPr>
          <w:sz w:val="20"/>
          <w:szCs w:val="20"/>
        </w:rPr>
      </w:pPr>
    </w:p>
    <w:p w:rsidR="00477DD8" w:rsidRPr="00997AAA" w:rsidRDefault="00477DD8" w:rsidP="00477DD8">
      <w:pPr>
        <w:pStyle w:val="PargrafodaLista"/>
        <w:ind w:left="567" w:right="580"/>
        <w:rPr>
          <w:sz w:val="20"/>
          <w:szCs w:val="20"/>
        </w:rPr>
      </w:pPr>
      <w:r>
        <w:rPr>
          <w:sz w:val="20"/>
          <w:szCs w:val="20"/>
        </w:rPr>
        <w:t>3.2.</w:t>
      </w:r>
      <w:r w:rsidR="00444D12">
        <w:rPr>
          <w:sz w:val="20"/>
          <w:szCs w:val="20"/>
        </w:rPr>
        <w:t>1</w:t>
      </w:r>
      <w:r w:rsidRPr="00997AAA">
        <w:rPr>
          <w:sz w:val="20"/>
          <w:szCs w:val="20"/>
        </w:rPr>
        <w:t xml:space="preserve">. A empresa </w:t>
      </w:r>
      <w:r w:rsidR="00FC7040">
        <w:rPr>
          <w:sz w:val="20"/>
          <w:szCs w:val="20"/>
        </w:rPr>
        <w:t>fornecedora</w:t>
      </w:r>
      <w:r w:rsidRPr="00997AAA">
        <w:rPr>
          <w:sz w:val="20"/>
          <w:szCs w:val="20"/>
        </w:rPr>
        <w:t xml:space="preserve"> deverá ser responsável pela substituição, troca ou reposição dos </w:t>
      </w:r>
      <w:r w:rsidR="00FC7040">
        <w:rPr>
          <w:sz w:val="20"/>
          <w:szCs w:val="20"/>
        </w:rPr>
        <w:t xml:space="preserve">itens </w:t>
      </w:r>
      <w:r w:rsidRPr="00997AAA">
        <w:rPr>
          <w:sz w:val="20"/>
          <w:szCs w:val="20"/>
        </w:rPr>
        <w:t xml:space="preserve">porventura </w:t>
      </w:r>
      <w:r w:rsidR="006E602E">
        <w:rPr>
          <w:sz w:val="20"/>
          <w:szCs w:val="20"/>
        </w:rPr>
        <w:t>prestados</w:t>
      </w:r>
      <w:r w:rsidRPr="00997AAA">
        <w:rPr>
          <w:sz w:val="20"/>
          <w:szCs w:val="20"/>
        </w:rPr>
        <w:t xml:space="preserve"> com defeito, danificados, ou não compatíveis com as especificações do Termo. </w:t>
      </w:r>
    </w:p>
    <w:p w:rsidR="00477DD8" w:rsidRPr="00997AAA" w:rsidRDefault="00477DD8" w:rsidP="00477DD8">
      <w:pPr>
        <w:pStyle w:val="PargrafodaLista"/>
        <w:ind w:left="567" w:right="580"/>
        <w:rPr>
          <w:sz w:val="20"/>
          <w:szCs w:val="20"/>
        </w:rPr>
      </w:pPr>
    </w:p>
    <w:p w:rsidR="00477DD8" w:rsidRPr="00997AAA" w:rsidRDefault="00444D12" w:rsidP="00477DD8">
      <w:pPr>
        <w:pStyle w:val="PargrafodaLista"/>
        <w:ind w:left="567" w:right="580"/>
        <w:rPr>
          <w:sz w:val="20"/>
          <w:szCs w:val="20"/>
        </w:rPr>
      </w:pPr>
      <w:r>
        <w:rPr>
          <w:sz w:val="20"/>
          <w:szCs w:val="20"/>
        </w:rPr>
        <w:t>3.2.2</w:t>
      </w:r>
      <w:r w:rsidR="00477DD8">
        <w:rPr>
          <w:sz w:val="20"/>
          <w:szCs w:val="20"/>
        </w:rPr>
        <w:t>.</w:t>
      </w:r>
      <w:r w:rsidR="00477DD8" w:rsidRPr="00997AAA">
        <w:rPr>
          <w:sz w:val="20"/>
          <w:szCs w:val="20"/>
        </w:rPr>
        <w:t xml:space="preserve"> Na substituição de </w:t>
      </w:r>
      <w:r w:rsidR="00FC7040">
        <w:rPr>
          <w:sz w:val="20"/>
          <w:szCs w:val="20"/>
        </w:rPr>
        <w:t>itens</w:t>
      </w:r>
      <w:r w:rsidR="00477DD8" w:rsidRPr="00997AAA">
        <w:rPr>
          <w:sz w:val="20"/>
          <w:szCs w:val="20"/>
        </w:rPr>
        <w:t xml:space="preserve"> defeituosos, a reposição será por outro com especificações técnicas iguais, ou superiores com aprovação prévia da Contratante, sem nenhum custo adicional. </w:t>
      </w:r>
    </w:p>
    <w:p w:rsidR="00477DD8" w:rsidRPr="00997AAA" w:rsidRDefault="00477DD8" w:rsidP="00477DD8">
      <w:pPr>
        <w:pStyle w:val="PargrafodaLista"/>
        <w:ind w:left="567" w:right="580"/>
        <w:rPr>
          <w:sz w:val="20"/>
          <w:szCs w:val="20"/>
        </w:rPr>
      </w:pPr>
    </w:p>
    <w:p w:rsidR="00477DD8" w:rsidRPr="00997AAA" w:rsidRDefault="00477DD8" w:rsidP="00477DD8">
      <w:pPr>
        <w:pStyle w:val="PargrafodaLista"/>
        <w:ind w:left="567" w:right="580"/>
        <w:rPr>
          <w:sz w:val="20"/>
          <w:szCs w:val="20"/>
        </w:rPr>
      </w:pPr>
      <w:r>
        <w:rPr>
          <w:sz w:val="20"/>
          <w:szCs w:val="20"/>
        </w:rPr>
        <w:t>3.2.</w:t>
      </w:r>
      <w:r w:rsidR="00444D12">
        <w:rPr>
          <w:sz w:val="20"/>
          <w:szCs w:val="20"/>
        </w:rPr>
        <w:t>3</w:t>
      </w:r>
      <w:r w:rsidRPr="00997AAA">
        <w:rPr>
          <w:sz w:val="20"/>
          <w:szCs w:val="20"/>
        </w:rPr>
        <w:t xml:space="preserve">. </w:t>
      </w:r>
      <w:r w:rsidR="00EF43EE">
        <w:rPr>
          <w:sz w:val="20"/>
          <w:szCs w:val="20"/>
        </w:rPr>
        <w:t>Não será exigida a prestação da garantia da contratação.</w:t>
      </w:r>
    </w:p>
    <w:p w:rsidR="00477DD8" w:rsidRDefault="00477DD8" w:rsidP="00477DD8">
      <w:pPr>
        <w:pStyle w:val="Corpodetexto"/>
        <w:spacing w:before="5"/>
        <w:ind w:left="567" w:right="580"/>
        <w:jc w:val="both"/>
      </w:pPr>
    </w:p>
    <w:p w:rsidR="00477DD8" w:rsidRPr="0094108F" w:rsidRDefault="00477DD8" w:rsidP="00477DD8">
      <w:pPr>
        <w:pStyle w:val="Corpodetexto"/>
        <w:spacing w:before="5"/>
        <w:ind w:left="567" w:right="580"/>
        <w:jc w:val="both"/>
        <w:rPr>
          <w:b/>
        </w:rPr>
      </w:pPr>
      <w:r w:rsidRPr="0094108F">
        <w:rPr>
          <w:b/>
        </w:rPr>
        <w:t xml:space="preserve">4. CLÁUSULA QUARTA – SUBCONTRATAÇÃO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4.1. Não será admitida a subcontratação do objeto contratual. </w:t>
      </w:r>
    </w:p>
    <w:p w:rsidR="00477DD8" w:rsidRDefault="00477DD8" w:rsidP="00477DD8">
      <w:pPr>
        <w:pStyle w:val="Corpodetexto"/>
        <w:spacing w:before="5"/>
        <w:ind w:left="567" w:right="580"/>
        <w:jc w:val="both"/>
      </w:pPr>
    </w:p>
    <w:p w:rsidR="00477DD8" w:rsidRPr="0094108F" w:rsidRDefault="00477DD8" w:rsidP="00477DD8">
      <w:pPr>
        <w:pStyle w:val="Corpodetexto"/>
        <w:spacing w:before="5"/>
        <w:ind w:left="567" w:right="580"/>
        <w:jc w:val="both"/>
        <w:rPr>
          <w:b/>
        </w:rPr>
      </w:pPr>
      <w:r w:rsidRPr="0094108F">
        <w:rPr>
          <w:b/>
        </w:rPr>
        <w:t xml:space="preserve">5. CLÁUSULA QUINTA - DA GESTÃO DO CONTRATO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5.4. O Município poderá convocar representante da empresa para adoção de providências que devam ser cumpridas de imediato.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5.6. A execução do contrato será fiscalizada pelo fiscal </w:t>
      </w:r>
      <w:r w:rsidR="00CB746B">
        <w:t>_________________</w:t>
      </w:r>
      <w:r w:rsidRPr="00CB746B">
        <w:rPr>
          <w:b/>
        </w:rPr>
        <w:t xml:space="preserve">– CPF </w:t>
      </w:r>
      <w:r w:rsidR="00CB746B">
        <w:rPr>
          <w:b/>
        </w:rPr>
        <w:t>____________</w:t>
      </w:r>
      <w:r>
        <w:t xml:space="preserve">, ou pelos respectivos substitutos, se houver. (Lei nº 14.133, de 2021, art. 117, caput).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lastRenderedPageBreak/>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5.13. A execução do contrato será administrada pelo Gestor do Contrato,  Sr.(a) </w:t>
      </w:r>
      <w:r>
        <w:rPr>
          <w:b/>
        </w:rPr>
        <w:t>_____________________ conforme portaria nº _____/2024</w:t>
      </w:r>
      <w:r>
        <w:t>,</w:t>
      </w:r>
    </w:p>
    <w:p w:rsidR="00477DD8" w:rsidRDefault="00477DD8" w:rsidP="00477DD8">
      <w:pPr>
        <w:pStyle w:val="Corpodetexto"/>
        <w:spacing w:before="5"/>
        <w:ind w:left="567" w:right="580"/>
        <w:jc w:val="both"/>
      </w:pPr>
    </w:p>
    <w:p w:rsidR="00477DD8" w:rsidRPr="00713BCD" w:rsidRDefault="00477DD8" w:rsidP="00477DD8">
      <w:pPr>
        <w:pStyle w:val="Corpodetexto"/>
        <w:spacing w:before="5"/>
        <w:ind w:left="567" w:right="580"/>
        <w:jc w:val="both"/>
        <w:rPr>
          <w:b/>
        </w:rPr>
      </w:pPr>
      <w:r w:rsidRPr="00713BCD">
        <w:rPr>
          <w:b/>
        </w:rPr>
        <w:t xml:space="preserve">6. CLÁUSULA SEXTA –DO  PREÇO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6.1. O valor total da contratação é de R$.......... (.....)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477DD8" w:rsidRDefault="00477DD8" w:rsidP="00477DD8">
      <w:pPr>
        <w:pStyle w:val="Corpodetexto"/>
        <w:spacing w:before="5"/>
        <w:ind w:left="567" w:right="580"/>
        <w:jc w:val="both"/>
      </w:pPr>
    </w:p>
    <w:p w:rsidR="00477DD8" w:rsidRPr="00713BCD" w:rsidRDefault="00477DD8" w:rsidP="00477DD8">
      <w:pPr>
        <w:pStyle w:val="Corpodetexto"/>
        <w:spacing w:before="5"/>
        <w:ind w:left="567" w:right="580"/>
        <w:jc w:val="both"/>
        <w:rPr>
          <w:b/>
        </w:rPr>
      </w:pPr>
      <w:r w:rsidRPr="00713BCD">
        <w:rPr>
          <w:b/>
        </w:rPr>
        <w:t xml:space="preserve">7. CLÁUSULA SÉTIMA – CRITÉRIOS DE MEDIÇÃO E PAGAMENTO </w:t>
      </w:r>
    </w:p>
    <w:p w:rsidR="00477DD8" w:rsidRDefault="00477DD8" w:rsidP="00477DD8">
      <w:pPr>
        <w:pStyle w:val="Corpodetexto"/>
        <w:spacing w:before="5"/>
        <w:ind w:left="567" w:right="580"/>
        <w:jc w:val="both"/>
      </w:pPr>
    </w:p>
    <w:p w:rsidR="00477DD8" w:rsidRPr="00FC7040" w:rsidRDefault="00477DD8" w:rsidP="00477DD8">
      <w:pPr>
        <w:pStyle w:val="Corpodetexto"/>
        <w:spacing w:before="5"/>
        <w:ind w:left="567" w:right="580"/>
        <w:jc w:val="both"/>
      </w:pPr>
      <w:r w:rsidRPr="00FC7040">
        <w:t xml:space="preserve">7.1. Será indicada a retenção ou glosa no pagamento, proporcional à irregularidade verificada, </w:t>
      </w:r>
      <w:r w:rsidRPr="00FC7040">
        <w:lastRenderedPageBreak/>
        <w:t xml:space="preserve">sem prejuízo das sanções cabíveis, caso se constate que o Contratado: </w:t>
      </w:r>
    </w:p>
    <w:p w:rsidR="00477DD8" w:rsidRPr="00FC7040" w:rsidRDefault="00477DD8" w:rsidP="00477DD8">
      <w:pPr>
        <w:pStyle w:val="Corpodetexto"/>
        <w:spacing w:before="5"/>
        <w:ind w:left="567" w:right="580"/>
        <w:jc w:val="both"/>
      </w:pPr>
    </w:p>
    <w:p w:rsidR="00477DD8" w:rsidRPr="00FC7040" w:rsidRDefault="00477DD8" w:rsidP="00477DD8">
      <w:pPr>
        <w:pStyle w:val="Corpodetexto"/>
        <w:spacing w:before="5"/>
        <w:ind w:left="567" w:right="580"/>
        <w:jc w:val="both"/>
      </w:pPr>
      <w:r w:rsidRPr="00FC7040">
        <w:t xml:space="preserve">7.1.1. não produzir os resultados acordados, </w:t>
      </w:r>
    </w:p>
    <w:p w:rsidR="00477DD8" w:rsidRPr="00FC7040" w:rsidRDefault="00477DD8" w:rsidP="00477DD8">
      <w:pPr>
        <w:pStyle w:val="Corpodetexto"/>
        <w:spacing w:before="5"/>
        <w:ind w:left="567" w:right="580"/>
        <w:jc w:val="both"/>
      </w:pPr>
      <w:r w:rsidRPr="00FC7040">
        <w:t xml:space="preserve">7.1.2. deixar de executar, ou não executar com a qualidade mínima exigida as atividades contratadas; ou </w:t>
      </w:r>
    </w:p>
    <w:p w:rsidR="00477DD8" w:rsidRPr="00FC7040" w:rsidRDefault="00477DD8" w:rsidP="00477DD8">
      <w:pPr>
        <w:pStyle w:val="Corpodetexto"/>
        <w:spacing w:before="5"/>
        <w:ind w:left="567" w:right="580"/>
        <w:jc w:val="both"/>
      </w:pPr>
      <w:r w:rsidRPr="00FC7040">
        <w:t xml:space="preserve">7.1.3. deixar de utilizar materiais e recursos humanos exigidos para a execução do contrato, ou utilizá-los com qualidade ou quantidade inferior à demandada. </w:t>
      </w:r>
    </w:p>
    <w:p w:rsidR="00477DD8" w:rsidRPr="00FC7040"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FC7040">
        <w:t xml:space="preserve">7.2. Os </w:t>
      </w:r>
      <w:r w:rsidR="002774AF" w:rsidRPr="00FC7040">
        <w:t>bens</w:t>
      </w:r>
      <w:r w:rsidRPr="00FC7040">
        <w:t xml:space="preserve"> serão recebidos</w:t>
      </w:r>
      <w:r w:rsidR="002774AF" w:rsidRPr="00FC7040">
        <w:t>, no ato da entrega,</w:t>
      </w:r>
      <w:r w:rsidRPr="00FC7040">
        <w:t xml:space="preserve"> de forma sumária, juntamente com a nota fiscal ou instrumento de cobrança equivalente, pelo(a) responsável pelo acompanhamento e fiscalização das contratações, para efeito de posterior verificação de sua conformidade com as especificações constantes neste contrato.</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7.3.</w:t>
      </w:r>
      <w:r w:rsidRPr="00C05697">
        <w:t xml:space="preserve"> Os </w:t>
      </w:r>
      <w:r w:rsidR="00FC7040">
        <w:t>itens</w:t>
      </w:r>
      <w:r w:rsidRPr="00C05697">
        <w:t xml:space="preserve">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w:t>
      </w:r>
      <w:r w:rsidRPr="00CB746B">
        <w:t xml:space="preserve">devendo ser substituídos no prazo de </w:t>
      </w:r>
      <w:r w:rsidR="007C66FA">
        <w:rPr>
          <w:b/>
        </w:rPr>
        <w:t xml:space="preserve">____ </w:t>
      </w:r>
      <w:r w:rsidRPr="00CB746B">
        <w:rPr>
          <w:b/>
        </w:rPr>
        <w:t>dias</w:t>
      </w:r>
      <w:r w:rsidR="007C66FA">
        <w:rPr>
          <w:b/>
        </w:rPr>
        <w:t>/horas</w:t>
      </w:r>
      <w:r w:rsidRPr="00C05697">
        <w:t>, a contar da notificação da contratada/detentora, às suas custas, sem prejuíz</w:t>
      </w:r>
      <w:r>
        <w:t>o da aplicação das penalidades.</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7.4</w:t>
      </w:r>
      <w:r w:rsidRPr="00C05697">
        <w:t xml:space="preserve">. O recebimento definitivo ocorrerá no prazo de </w:t>
      </w:r>
      <w:r w:rsidR="007C66FA">
        <w:rPr>
          <w:b/>
        </w:rPr>
        <w:t>____ dias/horas</w:t>
      </w:r>
      <w:r w:rsidRPr="00C05697">
        <w:t xml:space="preserve">, a contar do recebimento da nota fiscal ou instrumento de cobrança equivalente pela </w:t>
      </w:r>
      <w:r w:rsidRPr="007C66FA">
        <w:rPr>
          <w:b/>
          <w:bCs/>
        </w:rPr>
        <w:t xml:space="preserve">Secretaria Municipal de </w:t>
      </w:r>
      <w:r w:rsidR="007C66FA">
        <w:rPr>
          <w:b/>
          <w:bCs/>
        </w:rPr>
        <w:t>Administração, Finanças e Planejamento</w:t>
      </w:r>
      <w:r w:rsidRPr="007C66FA">
        <w:rPr>
          <w:b/>
          <w:bCs/>
        </w:rPr>
        <w:t>,</w:t>
      </w:r>
      <w:r w:rsidRPr="00C05697">
        <w:t xml:space="preserve"> após a verificação da qualidade e quantidade do material e consequente aceitação.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w:t>
      </w:r>
      <w:r w:rsidRPr="00C05697">
        <w:lastRenderedPageBreak/>
        <w:t xml:space="preserve">eletrônicos oficiais ou à documentação mencionada no art. 68 da Lei nº 14.133/2021.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7.12</w:t>
      </w:r>
      <w:r w:rsidRPr="00C05697">
        <w:t xml:space="preserve">. A </w:t>
      </w:r>
      <w:r w:rsidRPr="00320A61">
        <w:rPr>
          <w:b/>
          <w:bCs/>
        </w:rPr>
        <w:t xml:space="preserve">Secretaria de </w:t>
      </w:r>
      <w:r w:rsidR="007C66FA">
        <w:rPr>
          <w:b/>
          <w:bCs/>
        </w:rPr>
        <w:t>Administração, Finanças e Planejamento</w:t>
      </w:r>
      <w:r w:rsidRPr="00C05697">
        <w:t xml:space="preserve"> deverá realizar consulta ao SICAF para: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C05697">
        <w:t xml:space="preserve">a) verificar a manutenção das condições de habilitação exigidas no edital;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7.16</w:t>
      </w:r>
      <w:r w:rsidRPr="00C05697">
        <w:t xml:space="preserve">. O pagamento será efetuado no prazo de até </w:t>
      </w:r>
      <w:r>
        <w:t>10 (dez)</w:t>
      </w:r>
      <w:r w:rsidRPr="00C05697">
        <w:t xml:space="preserve"> dias </w:t>
      </w:r>
      <w:r>
        <w:t>úteis</w:t>
      </w:r>
      <w:r w:rsidRPr="00C05697">
        <w:t xml:space="preserve"> contados </w:t>
      </w:r>
      <w:r w:rsidR="007C66FA">
        <w:t>da finalização da liquidação da despesa e</w:t>
      </w:r>
      <w:r w:rsidRPr="00C05697">
        <w:t xml:space="preserve"> do </w:t>
      </w:r>
      <w:r w:rsidR="007C66FA">
        <w:t xml:space="preserve">recebimento do </w:t>
      </w:r>
      <w:r w:rsidRPr="00C05697">
        <w:t xml:space="preserve">respectivo documento fiscal válido.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477DD8" w:rsidRDefault="00477DD8" w:rsidP="00477DD8">
      <w:pPr>
        <w:pStyle w:val="Corpodetexto"/>
        <w:spacing w:before="5"/>
        <w:ind w:left="567" w:right="580"/>
        <w:jc w:val="both"/>
      </w:pPr>
    </w:p>
    <w:p w:rsidR="00477DD8" w:rsidRPr="00C05697" w:rsidRDefault="00477DD8" w:rsidP="00477DD8">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477DD8" w:rsidRDefault="00477DD8" w:rsidP="00477DD8">
      <w:pPr>
        <w:pStyle w:val="Corpodetexto"/>
        <w:spacing w:before="5"/>
        <w:ind w:left="567" w:right="580"/>
        <w:jc w:val="both"/>
      </w:pPr>
    </w:p>
    <w:p w:rsidR="00477DD8" w:rsidRPr="00091E85" w:rsidRDefault="00477DD8" w:rsidP="00477DD8">
      <w:pPr>
        <w:pStyle w:val="Corpodetexto"/>
        <w:spacing w:before="5"/>
        <w:ind w:left="567" w:right="580"/>
        <w:jc w:val="both"/>
        <w:rPr>
          <w:b/>
        </w:rPr>
      </w:pPr>
      <w:r w:rsidRPr="00091E85">
        <w:rPr>
          <w:b/>
        </w:rPr>
        <w:t xml:space="preserve">8. CLÁUSULA OITAVA – REAJUSTE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8.1. Os preços inicialmente contratados são fixos e irreajustáveis no prazo de um ano contado da data do orçamento.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8.2. Nos reajustes subsequentes ao primeiro, o interregno mínimo de um ano será contado a partir dos efeitos financeiros do último reajuste.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8.4. Nas aferições finais, o índice utilizado para reajuste será, obrigatoriamente, o definitivo.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8.7. O reajuste será realizado por apostilamento. </w:t>
      </w:r>
    </w:p>
    <w:p w:rsidR="00477DD8" w:rsidRDefault="00477DD8" w:rsidP="00477DD8">
      <w:pPr>
        <w:pStyle w:val="Corpodetexto"/>
        <w:spacing w:before="5"/>
        <w:ind w:left="567" w:right="580"/>
        <w:jc w:val="both"/>
      </w:pPr>
    </w:p>
    <w:p w:rsidR="00477DD8" w:rsidRPr="00091E85" w:rsidRDefault="00477DD8" w:rsidP="00477DD8">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477DD8" w:rsidRDefault="00477DD8" w:rsidP="00477DD8">
      <w:pPr>
        <w:pStyle w:val="Corpodetexto"/>
        <w:spacing w:before="5"/>
        <w:ind w:left="567" w:right="580"/>
        <w:jc w:val="both"/>
      </w:pPr>
    </w:p>
    <w:p w:rsidR="00477DD8" w:rsidRPr="007C661E" w:rsidRDefault="00477DD8" w:rsidP="00477DD8">
      <w:pPr>
        <w:pStyle w:val="Corpodetexto"/>
        <w:spacing w:before="5"/>
        <w:ind w:left="572" w:right="580"/>
        <w:jc w:val="both"/>
      </w:pPr>
      <w:r w:rsidRPr="007C661E">
        <w:t xml:space="preserve">9.1. As despesas decorrentes desta contratação estão programadas em dotação orçamentária prevista no orçamento do Município, para o exercício de 2024, na classificação abaixo: </w:t>
      </w:r>
    </w:p>
    <w:p w:rsidR="00021B6C" w:rsidRDefault="00021B6C" w:rsidP="007C66FA">
      <w:pPr>
        <w:pStyle w:val="PargrafodaLista"/>
        <w:rPr>
          <w:rFonts w:ascii="Arial" w:hAnsi="Arial" w:cs="Arial"/>
          <w:b/>
        </w:rPr>
      </w:pPr>
    </w:p>
    <w:p w:rsidR="00295FE0" w:rsidRPr="00B229D8" w:rsidRDefault="00295FE0" w:rsidP="00295FE0">
      <w:pPr>
        <w:pStyle w:val="PargrafodaLista"/>
        <w:ind w:left="1292" w:hanging="720"/>
        <w:rPr>
          <w:rFonts w:ascii="Arial" w:hAnsi="Arial" w:cs="Arial"/>
          <w:b/>
        </w:rPr>
      </w:pPr>
      <w:r w:rsidRPr="00B229D8">
        <w:rPr>
          <w:rFonts w:ascii="Arial" w:hAnsi="Arial" w:cs="Arial"/>
          <w:b/>
        </w:rPr>
        <w:t>Administração e Finanças</w:t>
      </w:r>
    </w:p>
    <w:p w:rsidR="00295FE0" w:rsidRPr="00B229D8" w:rsidRDefault="00295FE0" w:rsidP="00295FE0">
      <w:pPr>
        <w:pStyle w:val="PargrafodaLista"/>
        <w:ind w:left="1292" w:hanging="720"/>
        <w:rPr>
          <w:rFonts w:ascii="Arial" w:hAnsi="Arial" w:cs="Arial"/>
        </w:rPr>
      </w:pPr>
      <w:r w:rsidRPr="00B229D8">
        <w:rPr>
          <w:rFonts w:ascii="Arial" w:hAnsi="Arial" w:cs="Arial"/>
        </w:rPr>
        <w:t>Unidade Orçamentária: 0211</w:t>
      </w:r>
    </w:p>
    <w:p w:rsidR="00295FE0" w:rsidRPr="00B229D8" w:rsidRDefault="00295FE0" w:rsidP="00295FE0">
      <w:pPr>
        <w:pStyle w:val="PargrafodaLista"/>
        <w:ind w:left="1292" w:hanging="720"/>
        <w:rPr>
          <w:rFonts w:ascii="Arial" w:hAnsi="Arial" w:cs="Arial"/>
        </w:rPr>
      </w:pPr>
      <w:r w:rsidRPr="00B229D8">
        <w:rPr>
          <w:rFonts w:ascii="Arial" w:hAnsi="Arial" w:cs="Arial"/>
        </w:rPr>
        <w:t>Funcional: 04 122 0401 1953 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046</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0211</w:t>
      </w:r>
    </w:p>
    <w:p w:rsidR="00295FE0" w:rsidRPr="00B229D8" w:rsidRDefault="00295FE0" w:rsidP="00295FE0">
      <w:pPr>
        <w:pStyle w:val="PargrafodaLista"/>
        <w:ind w:left="1292" w:hanging="720"/>
        <w:rPr>
          <w:rFonts w:ascii="Arial" w:hAnsi="Arial" w:cs="Arial"/>
        </w:rPr>
      </w:pPr>
      <w:r w:rsidRPr="00B229D8">
        <w:rPr>
          <w:rFonts w:ascii="Arial" w:hAnsi="Arial" w:cs="Arial"/>
        </w:rPr>
        <w:t>Funcional: 04 122 0401 1954 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Default="00295FE0" w:rsidP="00295FE0">
      <w:pPr>
        <w:pStyle w:val="PargrafodaLista"/>
        <w:ind w:left="1292" w:hanging="720"/>
        <w:rPr>
          <w:rFonts w:ascii="Arial" w:hAnsi="Arial" w:cs="Arial"/>
        </w:rPr>
      </w:pPr>
      <w:r w:rsidRPr="00B229D8">
        <w:rPr>
          <w:rFonts w:ascii="Arial" w:hAnsi="Arial" w:cs="Arial"/>
        </w:rPr>
        <w:t>Ficha: 052</w:t>
      </w:r>
    </w:p>
    <w:p w:rsidR="00295FE0" w:rsidRDefault="00295FE0" w:rsidP="00295FE0">
      <w:pPr>
        <w:pStyle w:val="PargrafodaLista"/>
        <w:ind w:left="1292" w:hanging="720"/>
        <w:rPr>
          <w:rFonts w:ascii="Arial" w:hAnsi="Arial" w:cs="Arial"/>
        </w:rPr>
      </w:pPr>
    </w:p>
    <w:p w:rsidR="00295FE0" w:rsidRPr="001B38BB" w:rsidRDefault="00295FE0" w:rsidP="00295FE0">
      <w:pPr>
        <w:ind w:left="720"/>
        <w:rPr>
          <w:rFonts w:ascii="Arial" w:hAnsi="Arial" w:cs="Arial"/>
          <w:b/>
        </w:rPr>
      </w:pPr>
      <w:r w:rsidRPr="001B38BB">
        <w:rPr>
          <w:rFonts w:ascii="Arial" w:hAnsi="Arial" w:cs="Arial"/>
          <w:b/>
        </w:rPr>
        <w:t>Secretaria de Infraestrutura</w:t>
      </w:r>
    </w:p>
    <w:p w:rsidR="00295FE0" w:rsidRPr="00B229D8" w:rsidRDefault="00295FE0" w:rsidP="00295FE0">
      <w:pPr>
        <w:pStyle w:val="PargrafodaLista"/>
        <w:ind w:left="1292" w:hanging="720"/>
        <w:rPr>
          <w:rFonts w:ascii="Arial" w:hAnsi="Arial" w:cs="Arial"/>
        </w:rPr>
      </w:pPr>
      <w:r w:rsidRPr="00B229D8">
        <w:rPr>
          <w:rFonts w:ascii="Arial" w:hAnsi="Arial" w:cs="Arial"/>
        </w:rPr>
        <w:t>Unidade Gestora: 0270</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 04.122.15011826.0000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4.4.90.52.39</w:t>
      </w:r>
    </w:p>
    <w:p w:rsidR="00295FE0" w:rsidRPr="00B229D8" w:rsidRDefault="00295FE0" w:rsidP="00295FE0">
      <w:pPr>
        <w:pStyle w:val="PargrafodaLista"/>
        <w:ind w:left="1292" w:hanging="720"/>
        <w:rPr>
          <w:rFonts w:ascii="Arial" w:hAnsi="Arial" w:cs="Arial"/>
        </w:rPr>
      </w:pPr>
      <w:r w:rsidRPr="00B229D8">
        <w:rPr>
          <w:rFonts w:ascii="Arial" w:hAnsi="Arial" w:cs="Arial"/>
        </w:rPr>
        <w:t>Ficha: 209</w:t>
      </w:r>
    </w:p>
    <w:p w:rsidR="00295FE0" w:rsidRPr="00594E2E" w:rsidRDefault="00295FE0" w:rsidP="00295FE0">
      <w:pPr>
        <w:ind w:left="720"/>
        <w:jc w:val="both"/>
        <w:rPr>
          <w:rFonts w:ascii="Arial" w:hAnsi="Arial" w:cs="Arial"/>
          <w:b/>
        </w:rPr>
      </w:pPr>
    </w:p>
    <w:p w:rsidR="00295FE0" w:rsidRPr="00C63ABD" w:rsidRDefault="00295FE0" w:rsidP="00295FE0">
      <w:pPr>
        <w:ind w:left="720"/>
        <w:jc w:val="both"/>
        <w:rPr>
          <w:rFonts w:ascii="Arial" w:hAnsi="Arial" w:cs="Arial"/>
          <w:b/>
        </w:rPr>
      </w:pPr>
      <w:r w:rsidRPr="00C63ABD">
        <w:rPr>
          <w:rFonts w:ascii="Arial" w:hAnsi="Arial" w:cs="Arial"/>
          <w:b/>
        </w:rPr>
        <w:t>Fundo Municipal de Saúde</w:t>
      </w: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lastRenderedPageBreak/>
        <w:t>Programa Atividade:10.122.1001.1862.0000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 xml:space="preserve">Ficha: 589                                                                                                                                                                                                                                       </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Atividade:10.122.1002.1077.0000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591</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Atividade:10.301.1001.1068.0000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594</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Atividade:10.301.1002.1078.0000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595</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Atividade:10.302.1002.1946.0000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598</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Atividade:10.302.1002.1946.0000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600</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Atividade:10.302.1002.1946.0000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599</w:t>
      </w:r>
    </w:p>
    <w:p w:rsidR="00295FE0" w:rsidRDefault="00295FE0" w:rsidP="00295FE0">
      <w:pPr>
        <w:ind w:left="720"/>
        <w:jc w:val="both"/>
        <w:rPr>
          <w:rFonts w:ascii="Arial" w:hAnsi="Arial" w:cs="Arial"/>
        </w:rPr>
      </w:pPr>
    </w:p>
    <w:p w:rsidR="00295FE0" w:rsidRPr="001B38BB" w:rsidRDefault="00295FE0" w:rsidP="00295FE0">
      <w:pPr>
        <w:ind w:left="720"/>
        <w:jc w:val="both"/>
        <w:rPr>
          <w:rFonts w:ascii="Arial" w:hAnsi="Arial" w:cs="Arial"/>
        </w:rPr>
      </w:pPr>
      <w:r w:rsidRPr="001B38BB">
        <w:rPr>
          <w:rFonts w:ascii="Arial" w:hAnsi="Arial" w:cs="Arial"/>
        </w:rPr>
        <w:t>Unidade or</w:t>
      </w:r>
      <w:r w:rsidRPr="001B38BB">
        <w:rPr>
          <w:rFonts w:ascii="Arial" w:hAnsi="Arial" w:cs="Arial" w:hint="eastAsia"/>
        </w:rPr>
        <w:t>ç</w:t>
      </w:r>
      <w:r w:rsidRPr="001B38BB">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Atividade:10.303.1002.1947.0000</w:t>
      </w:r>
    </w:p>
    <w:p w:rsidR="00295FE0" w:rsidRPr="00B229D8" w:rsidRDefault="00295FE0" w:rsidP="00295FE0">
      <w:pPr>
        <w:pStyle w:val="PargrafodaLista"/>
        <w:ind w:left="1292" w:hanging="720"/>
        <w:rPr>
          <w:rFonts w:ascii="Arial" w:hAnsi="Arial" w:cs="Arial"/>
        </w:rPr>
      </w:pPr>
      <w:r w:rsidRPr="00B229D8">
        <w:rPr>
          <w:rFonts w:ascii="Arial" w:hAnsi="Arial" w:cs="Arial"/>
        </w:rPr>
        <w:t xml:space="preserve">Elemento de despesa: 4.4.90.52.00                                                                                                                                                                                                          </w:t>
      </w:r>
    </w:p>
    <w:p w:rsidR="00295FE0" w:rsidRPr="00B229D8" w:rsidRDefault="00295FE0" w:rsidP="00295FE0">
      <w:pPr>
        <w:pStyle w:val="PargrafodaLista"/>
        <w:ind w:left="1292" w:hanging="720"/>
        <w:rPr>
          <w:rFonts w:ascii="Arial" w:hAnsi="Arial" w:cs="Arial"/>
        </w:rPr>
      </w:pPr>
      <w:r w:rsidRPr="00B229D8">
        <w:rPr>
          <w:rFonts w:ascii="Arial" w:hAnsi="Arial" w:cs="Arial"/>
        </w:rPr>
        <w:t>Ficha: 601</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Atividade:10.303.1002.1947.0000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602</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Atividade:10.304.1002.1948.0000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B229D8" w:rsidRDefault="00295FE0" w:rsidP="00295FE0">
      <w:pPr>
        <w:pStyle w:val="PargrafodaLista"/>
        <w:ind w:left="1292" w:hanging="720"/>
        <w:rPr>
          <w:rFonts w:ascii="Arial" w:hAnsi="Arial" w:cs="Arial"/>
        </w:rPr>
      </w:pPr>
      <w:r w:rsidRPr="00B229D8">
        <w:rPr>
          <w:rFonts w:ascii="Arial" w:hAnsi="Arial" w:cs="Arial"/>
        </w:rPr>
        <w:t>Ficha: 603</w:t>
      </w:r>
    </w:p>
    <w:p w:rsidR="00295FE0" w:rsidRPr="00B229D8" w:rsidRDefault="00295FE0" w:rsidP="00295FE0">
      <w:pPr>
        <w:pStyle w:val="PargrafodaLista"/>
        <w:ind w:left="1292" w:hanging="720"/>
        <w:rPr>
          <w:rFonts w:ascii="Arial" w:hAnsi="Arial" w:cs="Arial"/>
        </w:rPr>
      </w:pPr>
    </w:p>
    <w:p w:rsidR="00295FE0" w:rsidRPr="00B229D8" w:rsidRDefault="00295FE0" w:rsidP="00295FE0">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95FE0" w:rsidRPr="00B229D8" w:rsidRDefault="00295FE0" w:rsidP="00295FE0">
      <w:pPr>
        <w:pStyle w:val="PargrafodaLista"/>
        <w:ind w:left="1292" w:hanging="720"/>
        <w:rPr>
          <w:rFonts w:ascii="Arial" w:hAnsi="Arial" w:cs="Arial"/>
        </w:rPr>
      </w:pPr>
      <w:r w:rsidRPr="00B229D8">
        <w:rPr>
          <w:rFonts w:ascii="Arial" w:hAnsi="Arial" w:cs="Arial"/>
        </w:rPr>
        <w:t>Programa Atividade:10.305.1002.1949.0000</w:t>
      </w:r>
    </w:p>
    <w:p w:rsidR="00295FE0" w:rsidRPr="00B229D8" w:rsidRDefault="00295FE0" w:rsidP="00295FE0">
      <w:pPr>
        <w:pStyle w:val="PargrafodaLista"/>
        <w:ind w:left="1292" w:hanging="720"/>
        <w:rPr>
          <w:rFonts w:ascii="Arial" w:hAnsi="Arial" w:cs="Arial"/>
        </w:rPr>
      </w:pPr>
      <w:r w:rsidRPr="00B229D8">
        <w:rPr>
          <w:rFonts w:ascii="Arial" w:hAnsi="Arial" w:cs="Arial"/>
        </w:rPr>
        <w:t>Elemento de despesa: 4.4.90.52.00</w:t>
      </w:r>
    </w:p>
    <w:p w:rsidR="00295FE0" w:rsidRPr="009C146D" w:rsidRDefault="00295FE0" w:rsidP="00295FE0">
      <w:pPr>
        <w:pStyle w:val="PargrafodaLista"/>
        <w:ind w:left="1292" w:hanging="720"/>
        <w:rPr>
          <w:rFonts w:ascii="Arial" w:hAnsi="Arial" w:cs="Arial"/>
        </w:rPr>
      </w:pPr>
      <w:r w:rsidRPr="00B229D8">
        <w:rPr>
          <w:rFonts w:ascii="Arial" w:hAnsi="Arial" w:cs="Arial"/>
        </w:rPr>
        <w:t>Ficha: 605/606</w:t>
      </w:r>
    </w:p>
    <w:p w:rsidR="00295FE0" w:rsidRPr="00594DDE" w:rsidRDefault="00295FE0" w:rsidP="00295FE0">
      <w:pPr>
        <w:ind w:left="720"/>
        <w:rPr>
          <w:rFonts w:ascii="Arial" w:hAnsi="Arial" w:cs="Arial"/>
          <w:b/>
        </w:rPr>
      </w:pPr>
    </w:p>
    <w:p w:rsidR="00295FE0" w:rsidRPr="00B229D8" w:rsidRDefault="00295FE0" w:rsidP="00295FE0">
      <w:pPr>
        <w:ind w:left="720"/>
        <w:rPr>
          <w:rFonts w:ascii="Arial" w:hAnsi="Arial" w:cs="Arial"/>
          <w:b/>
        </w:rPr>
      </w:pPr>
      <w:r w:rsidRPr="00B229D8">
        <w:rPr>
          <w:rFonts w:ascii="Arial" w:hAnsi="Arial" w:cs="Arial"/>
          <w:b/>
        </w:rPr>
        <w:t>Fundo Municipal de Educação</w:t>
      </w: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12 122 1201 1940 0000</w:t>
      </w:r>
    </w:p>
    <w:p w:rsidR="00295FE0" w:rsidRPr="00B229D8" w:rsidRDefault="00295FE0" w:rsidP="00295FE0">
      <w:pPr>
        <w:ind w:left="720"/>
        <w:rPr>
          <w:rFonts w:ascii="Arial" w:hAnsi="Arial" w:cs="Arial"/>
        </w:rPr>
      </w:pPr>
      <w:r w:rsidRPr="00B229D8">
        <w:rPr>
          <w:rFonts w:ascii="Arial" w:hAnsi="Arial" w:cs="Arial"/>
        </w:rPr>
        <w:t>Ficha: 698</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295FE0"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12 361 1201 1080 0000</w:t>
      </w:r>
    </w:p>
    <w:p w:rsidR="00295FE0" w:rsidRPr="00B229D8" w:rsidRDefault="00295FE0" w:rsidP="00295FE0">
      <w:pPr>
        <w:ind w:left="720"/>
        <w:rPr>
          <w:rFonts w:ascii="Arial" w:hAnsi="Arial" w:cs="Arial"/>
        </w:rPr>
      </w:pPr>
      <w:r w:rsidRPr="00B229D8">
        <w:rPr>
          <w:rFonts w:ascii="Arial" w:hAnsi="Arial" w:cs="Arial"/>
        </w:rPr>
        <w:t>Ficha: 806</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vaat</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12 361 1201 1080 0000</w:t>
      </w:r>
    </w:p>
    <w:p w:rsidR="00295FE0" w:rsidRPr="00B229D8" w:rsidRDefault="00295FE0" w:rsidP="00295FE0">
      <w:pPr>
        <w:ind w:left="720"/>
        <w:rPr>
          <w:rFonts w:ascii="Arial" w:hAnsi="Arial" w:cs="Arial"/>
        </w:rPr>
      </w:pPr>
      <w:r w:rsidRPr="00B229D8">
        <w:rPr>
          <w:rFonts w:ascii="Arial" w:hAnsi="Arial" w:cs="Arial"/>
        </w:rPr>
        <w:t>Ficha: 807</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o - vaar</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12 361 1201 1941 0000</w:t>
      </w:r>
    </w:p>
    <w:p w:rsidR="00295FE0" w:rsidRPr="00B229D8" w:rsidRDefault="00295FE0" w:rsidP="00295FE0">
      <w:pPr>
        <w:ind w:left="720"/>
        <w:rPr>
          <w:rFonts w:ascii="Arial" w:hAnsi="Arial" w:cs="Arial"/>
        </w:rPr>
      </w:pPr>
      <w:r w:rsidRPr="00B229D8">
        <w:rPr>
          <w:rFonts w:ascii="Arial" w:hAnsi="Arial" w:cs="Arial"/>
        </w:rPr>
        <w:t>Ficha: 726</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outras transfer</w:t>
      </w:r>
      <w:r w:rsidRPr="00B229D8">
        <w:rPr>
          <w:rFonts w:ascii="Arial" w:hAnsi="Arial" w:cs="Arial" w:hint="eastAsia"/>
        </w:rPr>
        <w:t>ê</w:t>
      </w:r>
      <w:r w:rsidRPr="00B229D8">
        <w:rPr>
          <w:rFonts w:ascii="Arial" w:hAnsi="Arial" w:cs="Arial"/>
        </w:rPr>
        <w:t>ncias de recursos do fnde</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12 361 1201 1941 0000</w:t>
      </w:r>
    </w:p>
    <w:p w:rsidR="00295FE0" w:rsidRPr="00B229D8" w:rsidRDefault="00295FE0" w:rsidP="00295FE0">
      <w:pPr>
        <w:ind w:left="720"/>
        <w:rPr>
          <w:rFonts w:ascii="Arial" w:hAnsi="Arial" w:cs="Arial"/>
        </w:rPr>
      </w:pPr>
      <w:r w:rsidRPr="00B229D8">
        <w:rPr>
          <w:rFonts w:ascii="Arial" w:hAnsi="Arial" w:cs="Arial"/>
        </w:rPr>
        <w:t>Ficha: 727</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governo federal referentes a conv</w:t>
      </w:r>
      <w:r w:rsidRPr="00B229D8">
        <w:rPr>
          <w:rFonts w:ascii="Arial" w:hAnsi="Arial" w:cs="Arial" w:hint="eastAsia"/>
        </w:rPr>
        <w:t>ê</w:t>
      </w:r>
      <w:r w:rsidRPr="00B229D8">
        <w:rPr>
          <w:rFonts w:ascii="Arial" w:hAnsi="Arial" w:cs="Arial"/>
        </w:rPr>
        <w:t>nios e instrumentos cong</w:t>
      </w:r>
      <w:r w:rsidRPr="00B229D8">
        <w:rPr>
          <w:rFonts w:ascii="Arial" w:hAnsi="Arial" w:cs="Arial" w:hint="eastAsia"/>
        </w:rPr>
        <w:t>ê</w:t>
      </w:r>
      <w:r w:rsidRPr="00B229D8">
        <w:rPr>
          <w:rFonts w:ascii="Arial" w:hAnsi="Arial" w:cs="Arial"/>
        </w:rPr>
        <w:t xml:space="preserve">neres vinculados </w:t>
      </w:r>
      <w:r w:rsidRPr="00B229D8">
        <w:rPr>
          <w:rFonts w:ascii="Arial" w:hAnsi="Arial" w:cs="Arial" w:hint="eastAsia"/>
        </w:rPr>
        <w:t>à</w:t>
      </w:r>
      <w:r w:rsidRPr="00B229D8">
        <w:rPr>
          <w:rFonts w:ascii="Arial" w:hAnsi="Arial" w:cs="Arial"/>
        </w:rPr>
        <w:t xml:space="preserve"> educa</w:t>
      </w:r>
      <w:r w:rsidRPr="00B229D8">
        <w:rPr>
          <w:rFonts w:ascii="Arial" w:hAnsi="Arial" w:cs="Arial" w:hint="eastAsia"/>
        </w:rPr>
        <w:t>çã</w:t>
      </w:r>
      <w:r w:rsidRPr="00B229D8">
        <w:rPr>
          <w:rFonts w:ascii="Arial" w:hAnsi="Arial" w:cs="Arial"/>
        </w:rPr>
        <w:t>o</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12 365 1201 1083 0000</w:t>
      </w:r>
    </w:p>
    <w:p w:rsidR="00295FE0" w:rsidRPr="00B229D8" w:rsidRDefault="00295FE0" w:rsidP="00295FE0">
      <w:pPr>
        <w:ind w:left="720"/>
        <w:rPr>
          <w:rFonts w:ascii="Arial" w:hAnsi="Arial" w:cs="Arial"/>
        </w:rPr>
      </w:pPr>
      <w:r w:rsidRPr="00B229D8">
        <w:rPr>
          <w:rFonts w:ascii="Arial" w:hAnsi="Arial" w:cs="Arial"/>
        </w:rPr>
        <w:t>Ficha: 765</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12 365 1201 1942 0000</w:t>
      </w:r>
    </w:p>
    <w:p w:rsidR="00295FE0" w:rsidRPr="00B229D8" w:rsidRDefault="00295FE0" w:rsidP="00295FE0">
      <w:pPr>
        <w:ind w:left="720"/>
        <w:rPr>
          <w:rFonts w:ascii="Arial" w:hAnsi="Arial" w:cs="Arial"/>
        </w:rPr>
      </w:pPr>
      <w:r w:rsidRPr="00B229D8">
        <w:rPr>
          <w:rFonts w:ascii="Arial" w:hAnsi="Arial" w:cs="Arial"/>
        </w:rPr>
        <w:t>Ficha: 830</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vaar</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t>Funcional: 12 365 1201 1943 0000</w:t>
      </w:r>
    </w:p>
    <w:p w:rsidR="00295FE0" w:rsidRPr="00B229D8" w:rsidRDefault="00295FE0" w:rsidP="00295FE0">
      <w:pPr>
        <w:ind w:left="720"/>
        <w:rPr>
          <w:rFonts w:ascii="Arial" w:hAnsi="Arial" w:cs="Arial"/>
        </w:rPr>
      </w:pPr>
      <w:r w:rsidRPr="00B229D8">
        <w:rPr>
          <w:rFonts w:ascii="Arial" w:hAnsi="Arial" w:cs="Arial"/>
        </w:rPr>
        <w:t>Ficha: 833</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Pr="00B229D8" w:rsidRDefault="00295FE0" w:rsidP="00295FE0">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vaat</w:t>
      </w:r>
    </w:p>
    <w:p w:rsidR="00295FE0" w:rsidRPr="00B229D8" w:rsidRDefault="00295FE0" w:rsidP="00295FE0">
      <w:pPr>
        <w:ind w:left="720"/>
        <w:rPr>
          <w:rFonts w:ascii="Arial" w:hAnsi="Arial" w:cs="Arial"/>
        </w:rPr>
      </w:pPr>
    </w:p>
    <w:p w:rsidR="00295FE0" w:rsidRPr="00B229D8" w:rsidRDefault="00295FE0" w:rsidP="00295FE0">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95FE0" w:rsidRPr="00B229D8" w:rsidRDefault="00295FE0" w:rsidP="00295FE0">
      <w:pPr>
        <w:ind w:left="720"/>
        <w:rPr>
          <w:rFonts w:ascii="Arial" w:hAnsi="Arial" w:cs="Arial"/>
        </w:rPr>
      </w:pPr>
      <w:r w:rsidRPr="00B229D8">
        <w:rPr>
          <w:rFonts w:ascii="Arial" w:hAnsi="Arial" w:cs="Arial"/>
        </w:rPr>
        <w:lastRenderedPageBreak/>
        <w:t>Funcional: 12 361 1201 1941 0000</w:t>
      </w:r>
    </w:p>
    <w:p w:rsidR="00295FE0" w:rsidRPr="00B229D8" w:rsidRDefault="00295FE0" w:rsidP="00295FE0">
      <w:pPr>
        <w:ind w:left="720"/>
        <w:rPr>
          <w:rFonts w:ascii="Arial" w:hAnsi="Arial" w:cs="Arial"/>
        </w:rPr>
      </w:pPr>
      <w:r w:rsidRPr="00B229D8">
        <w:rPr>
          <w:rFonts w:ascii="Arial" w:hAnsi="Arial" w:cs="Arial"/>
        </w:rPr>
        <w:t>Ficha: 894</w:t>
      </w:r>
    </w:p>
    <w:p w:rsidR="00295FE0" w:rsidRPr="00B229D8" w:rsidRDefault="00295FE0" w:rsidP="00295FE0">
      <w:pPr>
        <w:ind w:left="720"/>
        <w:rPr>
          <w:rFonts w:ascii="Arial" w:hAnsi="Arial" w:cs="Arial"/>
        </w:rPr>
      </w:pPr>
      <w:r w:rsidRPr="00B229D8">
        <w:rPr>
          <w:rFonts w:ascii="Arial" w:hAnsi="Arial" w:cs="Arial"/>
        </w:rPr>
        <w:t>Elemento de despesa: 4.4.90.52.00</w:t>
      </w:r>
    </w:p>
    <w:p w:rsidR="00295FE0" w:rsidRDefault="00295FE0" w:rsidP="00295FE0">
      <w:pPr>
        <w:ind w:left="720"/>
        <w:rPr>
          <w:rFonts w:ascii="Arial" w:hAnsi="Arial" w:cs="Arial"/>
        </w:rPr>
      </w:pPr>
      <w:r w:rsidRPr="00B229D8">
        <w:rPr>
          <w:rFonts w:ascii="Arial" w:hAnsi="Arial" w:cs="Arial"/>
        </w:rPr>
        <w:t>Fonte: sal</w:t>
      </w:r>
      <w:r w:rsidRPr="00B229D8">
        <w:rPr>
          <w:rFonts w:ascii="Arial" w:hAnsi="Arial" w:cs="Arial" w:hint="eastAsia"/>
        </w:rPr>
        <w:t>á</w:t>
      </w:r>
      <w:r w:rsidRPr="00B229D8">
        <w:rPr>
          <w:rFonts w:ascii="Arial" w:hAnsi="Arial" w:cs="Arial"/>
        </w:rPr>
        <w:t>rio educa</w:t>
      </w:r>
      <w:r w:rsidRPr="00B229D8">
        <w:rPr>
          <w:rFonts w:ascii="Arial" w:hAnsi="Arial" w:cs="Arial" w:hint="eastAsia"/>
        </w:rPr>
        <w:t>çã</w:t>
      </w:r>
      <w:r w:rsidRPr="00B229D8">
        <w:rPr>
          <w:rFonts w:ascii="Arial" w:hAnsi="Arial" w:cs="Arial"/>
        </w:rPr>
        <w:t>o</w:t>
      </w:r>
    </w:p>
    <w:p w:rsidR="00477DD8" w:rsidRDefault="00477DD8" w:rsidP="00477DD8">
      <w:pPr>
        <w:pStyle w:val="PargrafodaLista"/>
        <w:pBdr>
          <w:bottom w:val="single" w:sz="6" w:space="1" w:color="auto"/>
        </w:pBdr>
        <w:ind w:left="567"/>
        <w:rPr>
          <w:sz w:val="20"/>
          <w:szCs w:val="20"/>
        </w:rPr>
      </w:pPr>
    </w:p>
    <w:p w:rsidR="00477DD8" w:rsidRPr="000054E1" w:rsidRDefault="00477DD8" w:rsidP="00477DD8">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w:t>
      </w:r>
      <w:r w:rsidR="00FC7040">
        <w:rPr>
          <w:sz w:val="20"/>
          <w:szCs w:val="20"/>
        </w:rPr>
        <w:t>da entrega</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w:t>
      </w:r>
      <w:r w:rsidRPr="000054E1">
        <w:rPr>
          <w:sz w:val="20"/>
          <w:szCs w:val="20"/>
        </w:rPr>
        <w:lastRenderedPageBreak/>
        <w:t xml:space="preserve">Contratado com terceiros, ainda que vinculados à execução do contrato, bem como por qualquer dano causado a terceiros em decorrência de ato do Contratado, de seus empregados, prepostos ou subordinados.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b/>
          <w:sz w:val="20"/>
          <w:szCs w:val="20"/>
        </w:rPr>
        <w:t>10.2.Constituem obrigações do CONTRATADO</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sidR="00444D12">
        <w:rPr>
          <w:sz w:val="20"/>
          <w:szCs w:val="20"/>
        </w:rPr>
        <w:t>serviços</w:t>
      </w:r>
      <w:r w:rsidRPr="000054E1">
        <w:rPr>
          <w:sz w:val="20"/>
          <w:szCs w:val="20"/>
        </w:rPr>
        <w:t xml:space="preserve"> nos quais se verificarem vícios, defeitos ou incorreções resultantes da execução ou dos materiais empregados;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w:t>
      </w:r>
      <w:r w:rsidR="00444D12">
        <w:rPr>
          <w:sz w:val="20"/>
          <w:szCs w:val="20"/>
        </w:rPr>
        <w:t>a prestação dos serviços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 xml:space="preserve">quando da </w:t>
      </w:r>
      <w:r w:rsidR="00444D12">
        <w:rPr>
          <w:sz w:val="20"/>
          <w:szCs w:val="20"/>
        </w:rPr>
        <w:t>da prestação dos serviços</w:t>
      </w:r>
      <w:r w:rsidRPr="000054E1">
        <w:rPr>
          <w:sz w:val="20"/>
          <w:szCs w:val="20"/>
        </w:rPr>
        <w:t>.</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w:t>
      </w:r>
      <w:r w:rsidRPr="000054E1">
        <w:rPr>
          <w:sz w:val="20"/>
          <w:szCs w:val="20"/>
        </w:rPr>
        <w:lastRenderedPageBreak/>
        <w:t xml:space="preserve">condição de aprendiz para os maiores de quatorze anos, nem permitir a utilização do trabalho do menor de dezoito anos em trabalho noturno, perigoso ou insalubre;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477DD8"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477DD8" w:rsidRPr="00E319E1"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p>
    <w:p w:rsidR="00477DD8" w:rsidRPr="000C1C46" w:rsidRDefault="00477DD8" w:rsidP="00477DD8">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rsidR="00477DD8" w:rsidRDefault="00477DD8" w:rsidP="00477DD8">
      <w:pPr>
        <w:pStyle w:val="PargrafodaLista"/>
        <w:pBdr>
          <w:bottom w:val="single" w:sz="6" w:space="1" w:color="auto"/>
        </w:pBdr>
        <w:ind w:left="567" w:right="580"/>
        <w:rPr>
          <w:sz w:val="20"/>
          <w:szCs w:val="20"/>
        </w:rPr>
      </w:pPr>
    </w:p>
    <w:p w:rsidR="00477DD8" w:rsidRPr="00E91D2F" w:rsidRDefault="00477DD8" w:rsidP="00477DD8">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a) der causa à inexecução parcial do contrato;</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w:t>
      </w:r>
      <w:r w:rsidRPr="000054E1">
        <w:rPr>
          <w:sz w:val="20"/>
          <w:szCs w:val="20"/>
        </w:rPr>
        <w:lastRenderedPageBreak/>
        <w:t xml:space="preserve">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lastRenderedPageBreak/>
        <w:t xml:space="preserve">14.9. O termo de rescisão, sempre que possível, será precedido: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 É vedado ao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rPr>
          <w:sz w:val="20"/>
          <w:szCs w:val="20"/>
        </w:rPr>
      </w:pPr>
      <w:r>
        <w:rPr>
          <w:sz w:val="20"/>
          <w:szCs w:val="20"/>
        </w:rPr>
        <w:t>Afrânio-PE, ____de_________________de 2024</w:t>
      </w: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center"/>
        <w:rPr>
          <w:sz w:val="20"/>
          <w:szCs w:val="20"/>
        </w:rPr>
      </w:pPr>
      <w:r>
        <w:rPr>
          <w:sz w:val="20"/>
          <w:szCs w:val="20"/>
        </w:rPr>
        <w:t>PREFEITURA MUNICIPAL DE AFRÂNIO</w:t>
      </w:r>
    </w:p>
    <w:p w:rsidR="00477DD8" w:rsidRDefault="00477DD8" w:rsidP="00477DD8">
      <w:pPr>
        <w:pStyle w:val="PargrafodaLista"/>
        <w:pBdr>
          <w:bottom w:val="single" w:sz="6" w:space="1" w:color="auto"/>
        </w:pBdr>
        <w:ind w:left="567"/>
        <w:jc w:val="center"/>
        <w:rPr>
          <w:sz w:val="20"/>
          <w:szCs w:val="20"/>
        </w:rPr>
      </w:pPr>
      <w:r>
        <w:rPr>
          <w:sz w:val="20"/>
          <w:szCs w:val="20"/>
        </w:rPr>
        <w:t>SECRETARI</w:t>
      </w:r>
      <w:r w:rsidR="00021B6C">
        <w:rPr>
          <w:sz w:val="20"/>
          <w:szCs w:val="20"/>
        </w:rPr>
        <w:t>O</w:t>
      </w:r>
      <w:r>
        <w:rPr>
          <w:sz w:val="20"/>
          <w:szCs w:val="20"/>
        </w:rPr>
        <w:t xml:space="preserve"> MUNICIPAL DE </w:t>
      </w:r>
      <w:r w:rsidR="00021B6C">
        <w:rPr>
          <w:sz w:val="20"/>
          <w:szCs w:val="20"/>
        </w:rPr>
        <w:t>ADMINISTRAÇÃO, FINANÇAS E PLANEJAMENTO</w:t>
      </w:r>
    </w:p>
    <w:p w:rsidR="00477DD8" w:rsidRDefault="002774AF" w:rsidP="00477DD8">
      <w:pPr>
        <w:pStyle w:val="PargrafodaLista"/>
        <w:pBdr>
          <w:bottom w:val="single" w:sz="6" w:space="1" w:color="auto"/>
        </w:pBdr>
        <w:ind w:left="567"/>
        <w:jc w:val="center"/>
        <w:rPr>
          <w:sz w:val="20"/>
          <w:szCs w:val="20"/>
        </w:rPr>
      </w:pPr>
      <w:r>
        <w:rPr>
          <w:sz w:val="20"/>
          <w:szCs w:val="20"/>
        </w:rPr>
        <w:t>MURILO</w:t>
      </w:r>
      <w:r w:rsidR="00477DD8">
        <w:rPr>
          <w:sz w:val="20"/>
          <w:szCs w:val="20"/>
        </w:rPr>
        <w:t>XXXXXXXXXXXXXXXXXXXXXXXX</w:t>
      </w:r>
    </w:p>
    <w:p w:rsidR="00477DD8" w:rsidRDefault="00477DD8" w:rsidP="00477DD8">
      <w:pPr>
        <w:pStyle w:val="PargrafodaLista"/>
        <w:pBdr>
          <w:bottom w:val="single" w:sz="6" w:space="1" w:color="auto"/>
        </w:pBdr>
        <w:ind w:left="567"/>
        <w:jc w:val="center"/>
        <w:rPr>
          <w:sz w:val="20"/>
          <w:szCs w:val="20"/>
        </w:rPr>
      </w:pPr>
      <w:r>
        <w:rPr>
          <w:sz w:val="20"/>
          <w:szCs w:val="20"/>
        </w:rPr>
        <w:t>CONTRANTE</w:t>
      </w: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center"/>
        <w:rPr>
          <w:sz w:val="20"/>
          <w:szCs w:val="20"/>
        </w:rPr>
      </w:pPr>
      <w:r>
        <w:rPr>
          <w:sz w:val="20"/>
          <w:szCs w:val="20"/>
        </w:rPr>
        <w:t>EMPRESAXXXXXXXXXXXXXXXXX</w:t>
      </w:r>
    </w:p>
    <w:p w:rsidR="00477DD8" w:rsidRDefault="00477DD8" w:rsidP="00477DD8">
      <w:pPr>
        <w:pStyle w:val="PargrafodaLista"/>
        <w:pBdr>
          <w:bottom w:val="single" w:sz="6" w:space="1" w:color="auto"/>
        </w:pBdr>
        <w:ind w:left="567"/>
        <w:jc w:val="center"/>
        <w:rPr>
          <w:sz w:val="20"/>
          <w:szCs w:val="20"/>
        </w:rPr>
      </w:pPr>
      <w:r>
        <w:rPr>
          <w:sz w:val="20"/>
          <w:szCs w:val="20"/>
        </w:rPr>
        <w:t>XXXXXXXXXXXXXXXXXXXXXXXXXXXXXXXX</w:t>
      </w:r>
    </w:p>
    <w:p w:rsidR="00477DD8" w:rsidRDefault="00477DD8" w:rsidP="00477DD8">
      <w:pPr>
        <w:pStyle w:val="PargrafodaLista"/>
        <w:pBdr>
          <w:bottom w:val="single" w:sz="6" w:space="1" w:color="auto"/>
        </w:pBdr>
        <w:ind w:left="567"/>
        <w:jc w:val="center"/>
        <w:rPr>
          <w:sz w:val="20"/>
          <w:szCs w:val="20"/>
        </w:rPr>
      </w:pPr>
      <w:r>
        <w:rPr>
          <w:sz w:val="20"/>
          <w:szCs w:val="20"/>
        </w:rPr>
        <w:t>CONTRATADA</w:t>
      </w: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left"/>
        <w:rPr>
          <w:sz w:val="20"/>
          <w:szCs w:val="20"/>
        </w:rPr>
      </w:pPr>
      <w:r>
        <w:rPr>
          <w:sz w:val="20"/>
          <w:szCs w:val="20"/>
        </w:rPr>
        <w:t>_______________________________</w:t>
      </w:r>
    </w:p>
    <w:p w:rsidR="00477DD8" w:rsidRDefault="00477DD8" w:rsidP="00477DD8">
      <w:pPr>
        <w:pStyle w:val="PargrafodaLista"/>
        <w:pBdr>
          <w:bottom w:val="single" w:sz="6" w:space="1" w:color="auto"/>
        </w:pBdr>
        <w:ind w:left="567"/>
        <w:jc w:val="left"/>
        <w:rPr>
          <w:sz w:val="20"/>
          <w:szCs w:val="20"/>
        </w:rPr>
      </w:pPr>
      <w:r>
        <w:rPr>
          <w:sz w:val="20"/>
          <w:szCs w:val="20"/>
        </w:rPr>
        <w:t>CPF Nº</w:t>
      </w:r>
    </w:p>
    <w:p w:rsidR="00477DD8" w:rsidRDefault="00477DD8" w:rsidP="00477DD8">
      <w:pPr>
        <w:pStyle w:val="PargrafodaLista"/>
        <w:pBdr>
          <w:bottom w:val="single" w:sz="6" w:space="1" w:color="auto"/>
        </w:pBdr>
        <w:ind w:left="567"/>
        <w:jc w:val="left"/>
        <w:rPr>
          <w:sz w:val="20"/>
          <w:szCs w:val="20"/>
        </w:rPr>
      </w:pPr>
      <w:r>
        <w:rPr>
          <w:sz w:val="20"/>
          <w:szCs w:val="20"/>
        </w:rPr>
        <w:t>________________________________</w:t>
      </w:r>
    </w:p>
    <w:p w:rsidR="00477DD8" w:rsidRDefault="00477DD8" w:rsidP="00477DD8">
      <w:pPr>
        <w:pStyle w:val="PargrafodaLista"/>
        <w:pBdr>
          <w:bottom w:val="single" w:sz="6" w:space="1" w:color="auto"/>
        </w:pBdr>
        <w:ind w:left="567"/>
        <w:jc w:val="left"/>
        <w:rPr>
          <w:sz w:val="20"/>
          <w:szCs w:val="20"/>
        </w:rPr>
      </w:pPr>
      <w:r>
        <w:rPr>
          <w:sz w:val="20"/>
          <w:szCs w:val="20"/>
        </w:rPr>
        <w:t>CPF Nº</w:t>
      </w:r>
    </w:p>
    <w:p w:rsidR="00477DD8" w:rsidRDefault="00477DD8" w:rsidP="00477DD8">
      <w:pPr>
        <w:pStyle w:val="PargrafodaLista"/>
        <w:pBdr>
          <w:bottom w:val="single" w:sz="6" w:space="1" w:color="auto"/>
        </w:pBdr>
        <w:ind w:left="567"/>
        <w:rPr>
          <w:sz w:val="20"/>
          <w:szCs w:val="20"/>
        </w:rPr>
      </w:pPr>
    </w:p>
    <w:p w:rsidR="00B3595C" w:rsidRDefault="00B3595C" w:rsidP="00B3595C">
      <w:pPr>
        <w:sectPr w:rsidR="00B3595C" w:rsidSect="00A34A5E">
          <w:pgSz w:w="11910" w:h="16840"/>
          <w:pgMar w:top="1860" w:right="280" w:bottom="280" w:left="560" w:header="720" w:footer="720" w:gutter="0"/>
          <w:cols w:space="720"/>
        </w:sectPr>
      </w:pPr>
    </w:p>
    <w:p w:rsidR="00B3595C" w:rsidRDefault="00B3595C" w:rsidP="00B3595C">
      <w:pPr>
        <w:pStyle w:val="Corpodetexto"/>
        <w:spacing w:before="5"/>
      </w:pPr>
    </w:p>
    <w:p w:rsidR="00B3595C" w:rsidRDefault="007D46BE" w:rsidP="00B3595C">
      <w:pPr>
        <w:pStyle w:val="Corpodetexto"/>
        <w:ind w:left="544"/>
      </w:pPr>
      <w:r>
        <w:rPr>
          <w:noProof/>
          <w:lang w:val="pt-BR" w:eastAsia="pt-BR"/>
        </w:rPr>
      </w:r>
      <w:r w:rsidRPr="007D46BE">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1C6268" w:rsidRDefault="001C6268" w:rsidP="00B3595C">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v:textbox>
            </v:shape>
            <w10:wrap type="none"/>
            <w10:anchorlock/>
          </v:group>
        </w:pict>
      </w:r>
    </w:p>
    <w:p w:rsidR="00B3595C" w:rsidRDefault="00B3595C" w:rsidP="00B3595C">
      <w:pPr>
        <w:pStyle w:val="Corpodetexto"/>
        <w:spacing w:before="8"/>
        <w:rPr>
          <w:sz w:val="8"/>
        </w:rPr>
      </w:pPr>
    </w:p>
    <w:p w:rsidR="00B3595C" w:rsidRDefault="00B3595C" w:rsidP="00B3595C">
      <w:pPr>
        <w:pStyle w:val="Corpodetexto"/>
      </w:pPr>
    </w:p>
    <w:p w:rsidR="00B3595C" w:rsidRDefault="00B3595C" w:rsidP="00B3595C">
      <w:pPr>
        <w:pStyle w:val="Ttulo1"/>
        <w:ind w:right="5400"/>
      </w:pPr>
      <w:r>
        <w:t>PREGÃO ELETRÔNICO Nº XXXX/2024 PROCESSO LICITATÓRIO Nº XXXX/2024</w:t>
      </w:r>
    </w:p>
    <w:p w:rsidR="00B3595C" w:rsidRDefault="00B3595C" w:rsidP="00B3595C">
      <w:pPr>
        <w:pStyle w:val="Corpodetexto"/>
        <w:rPr>
          <w:b/>
          <w:sz w:val="24"/>
        </w:rPr>
      </w:pPr>
    </w:p>
    <w:p w:rsidR="00B3595C" w:rsidRDefault="00B3595C" w:rsidP="00B3595C">
      <w:pPr>
        <w:pStyle w:val="Corpodetexto"/>
        <w:spacing w:before="194" w:line="243" w:lineRule="exact"/>
        <w:ind w:left="572"/>
      </w:pPr>
      <w:r>
        <w:rPr>
          <w:w w:val="99"/>
        </w:rPr>
        <w:t>À</w:t>
      </w:r>
    </w:p>
    <w:p w:rsidR="00B3595C" w:rsidRDefault="00B3595C" w:rsidP="00B3595C">
      <w:pPr>
        <w:pStyle w:val="Ttulo1"/>
        <w:tabs>
          <w:tab w:val="left" w:pos="5947"/>
        </w:tabs>
        <w:spacing w:line="243" w:lineRule="exact"/>
      </w:pPr>
      <w:r>
        <w:t>PREFEITURA MUNICIPALDE</w:t>
      </w:r>
      <w:r>
        <w:rPr>
          <w:u w:val="thick"/>
        </w:rPr>
        <w:tab/>
      </w:r>
      <w:r>
        <w:t>/UF</w:t>
      </w:r>
    </w:p>
    <w:p w:rsidR="00B3595C" w:rsidRDefault="00B3595C" w:rsidP="00B3595C">
      <w:pPr>
        <w:pStyle w:val="Corpodetexto"/>
        <w:spacing w:before="2"/>
        <w:ind w:left="572"/>
      </w:pPr>
      <w:r>
        <w:t>AO PREGOEIRO / EQUIPE DE APOIO</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B3595C" w:rsidRDefault="00B3595C" w:rsidP="00B3595C">
      <w:pPr>
        <w:pStyle w:val="Corpodetexto"/>
        <w:jc w:val="both"/>
      </w:pPr>
    </w:p>
    <w:p w:rsidR="00B3595C" w:rsidRDefault="00B3595C" w:rsidP="00B3595C">
      <w:pPr>
        <w:pStyle w:val="Corpodetexto"/>
        <w:jc w:val="both"/>
      </w:pPr>
    </w:p>
    <w:p w:rsidR="00B3595C" w:rsidRDefault="00B3595C" w:rsidP="00B3595C">
      <w:pPr>
        <w:pStyle w:val="Corpodetexto"/>
        <w:jc w:val="both"/>
      </w:pPr>
      <w:r>
        <w:t xml:space="preserve">Cidade, ___ de ___________ de 20XX. </w:t>
      </w:r>
    </w:p>
    <w:p w:rsidR="00B3595C" w:rsidRDefault="00B3595C" w:rsidP="00B3595C">
      <w:pPr>
        <w:pStyle w:val="Corpodetexto"/>
        <w:jc w:val="both"/>
      </w:pPr>
    </w:p>
    <w:p w:rsidR="00B3595C" w:rsidRDefault="00B3595C" w:rsidP="00B3595C">
      <w:pPr>
        <w:pStyle w:val="Corpodetexto"/>
        <w:jc w:val="both"/>
      </w:pPr>
      <w:r>
        <w:t xml:space="preserve">_______________________________________ </w:t>
      </w:r>
    </w:p>
    <w:p w:rsidR="00B3595C" w:rsidRDefault="00B3595C" w:rsidP="00B3595C">
      <w:pPr>
        <w:pStyle w:val="Corpodetexto"/>
        <w:jc w:val="both"/>
        <w:rPr>
          <w:sz w:val="24"/>
        </w:rPr>
      </w:pPr>
      <w:r>
        <w:t>(nome, carimbo, assinatura do responsável legal da empresa</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spacing w:before="1"/>
        <w:rPr>
          <w:sz w:val="28"/>
        </w:rPr>
      </w:pPr>
    </w:p>
    <w:p w:rsidR="00B3595C" w:rsidRDefault="00B3595C" w:rsidP="00B3595C">
      <w:pPr>
        <w:pStyle w:val="Corpodetexto"/>
        <w:ind w:left="3080" w:right="3081"/>
        <w:jc w:val="center"/>
      </w:pPr>
      <w:r>
        <w:t>(ASSINATURADORESPONSÁVEL E CPF)</w:t>
      </w:r>
    </w:p>
    <w:p w:rsidR="00B3595C" w:rsidRDefault="00B3595C" w:rsidP="00B3595C">
      <w:pPr>
        <w:jc w:val="center"/>
        <w:sectPr w:rsidR="00B3595C" w:rsidSect="00A34A5E">
          <w:pgSz w:w="11910" w:h="16840"/>
          <w:pgMar w:top="1860" w:right="280" w:bottom="280" w:left="560" w:header="569" w:footer="0" w:gutter="0"/>
          <w:cols w:space="720"/>
        </w:sectPr>
      </w:pPr>
    </w:p>
    <w:p w:rsidR="00B3595C" w:rsidRDefault="00B3595C" w:rsidP="00B3595C">
      <w:pPr>
        <w:pStyle w:val="Corpodetexto"/>
      </w:pPr>
    </w:p>
    <w:p w:rsidR="00B3595C" w:rsidRDefault="007D46BE" w:rsidP="00B3595C">
      <w:pPr>
        <w:pStyle w:val="Corpodetexto"/>
        <w:ind w:left="544"/>
      </w:pPr>
      <w:r>
        <w:rPr>
          <w:noProof/>
          <w:lang w:val="pt-BR" w:eastAsia="pt-BR"/>
        </w:rPr>
      </w:r>
      <w:r w:rsidRPr="007D46BE">
        <w:rPr>
          <w:noProof/>
          <w:lang w:val="pt-BR" w:eastAsia="pt-BR"/>
        </w:rPr>
        <w:pict>
          <v:group id="Group 3" o:spid="_x0000_s2051"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">
            <v:rect id="Rectangle 6" o:spid="_x0000_s2054"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YiwAAAANoAAAAPAAAAZHJzL2Rvd25yZXYueG1sRI9bawIx&#10;EIXfBf9DGKFvmihi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p142IsAAAADaAAAADwAAAAAA&#10;AAAAAAAAAAAHAgAAZHJzL2Rvd25yZXYueG1sUEsFBgAAAAADAAMAtwAAAPQCAAAAAA==&#10;" fillcolor="#d5e2bb" stroked="f"/>
            <v:shape id="AutoShape 5" o:spid="_x0000_s2053"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2052"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1C6268" w:rsidRDefault="001C6268" w:rsidP="00B3595C">
                    <w:pPr>
                      <w:spacing w:before="22"/>
                      <w:ind w:left="144"/>
                      <w:rPr>
                        <w:b/>
                        <w:sz w:val="20"/>
                      </w:rPr>
                    </w:pPr>
                    <w:r>
                      <w:rPr>
                        <w:b/>
                        <w:sz w:val="20"/>
                      </w:rPr>
                      <w:t xml:space="preserve">ANEXO VII – DECLARAÇAO DE </w:t>
                    </w:r>
                    <w:r w:rsidRPr="00C23B88">
                      <w:rPr>
                        <w:b/>
                        <w:bCs/>
                      </w:rPr>
                      <w:t>EXISTÊNCIA DE CARGOS RESERVADOS PREVISTO EM LEI</w:t>
                    </w:r>
                  </w:p>
                </w:txbxContent>
              </v:textbox>
            </v:shape>
            <w10:wrap type="none"/>
            <w10:anchorlock/>
          </v:group>
        </w:pict>
      </w:r>
    </w:p>
    <w:p w:rsidR="00B3595C" w:rsidRDefault="00B3595C" w:rsidP="00B3595C">
      <w:pPr>
        <w:pStyle w:val="Corpodetexto"/>
      </w:pPr>
    </w:p>
    <w:p w:rsidR="00B3595C" w:rsidRDefault="00B3595C" w:rsidP="00B3595C">
      <w:pPr>
        <w:pStyle w:val="Ttulo1"/>
        <w:spacing w:before="99"/>
        <w:ind w:left="3765" w:right="2888" w:hanging="471"/>
      </w:pPr>
      <w:r>
        <w:t>PROCESSO LICITATÓRIO Nº xxx/202</w:t>
      </w:r>
      <w:r w:rsidR="00D44357">
        <w:t>4</w:t>
      </w:r>
      <w:r>
        <w:t xml:space="preserve"> PREGÃO ELETRÔNICO Nº xxx/202</w:t>
      </w:r>
      <w:r w:rsidR="00D44357">
        <w:t>4</w:t>
      </w:r>
    </w:p>
    <w:p w:rsidR="00B3595C" w:rsidRDefault="00B3595C" w:rsidP="00B3595C">
      <w:pPr>
        <w:pStyle w:val="Corpodetexto"/>
        <w:rPr>
          <w:b/>
          <w:sz w:val="24"/>
        </w:rPr>
      </w:pPr>
    </w:p>
    <w:p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de2023.</w:t>
      </w:r>
    </w:p>
    <w:p w:rsidR="00B3595C" w:rsidRDefault="00B3595C" w:rsidP="00B3595C">
      <w:pPr>
        <w:pStyle w:val="Corpodetexto"/>
      </w:pPr>
    </w:p>
    <w:p w:rsidR="00B3595C" w:rsidRDefault="00B3595C" w:rsidP="00B3595C">
      <w:pPr>
        <w:pStyle w:val="Corpodetexto"/>
      </w:pPr>
    </w:p>
    <w:p w:rsidR="00B3595C" w:rsidRDefault="007D46BE" w:rsidP="00B3595C">
      <w:pPr>
        <w:pStyle w:val="Corpodetexto"/>
        <w:spacing w:before="8"/>
        <w:rPr>
          <w:sz w:val="14"/>
        </w:rPr>
      </w:pPr>
      <w:r w:rsidRPr="007D46BE">
        <w:rPr>
          <w:noProof/>
          <w:lang w:val="pt-BR" w:eastAsia="pt-BR"/>
        </w:rPr>
        <w:pict>
          <v:shape id="Forma livre 2" o:spid="_x0000_s2050"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w:r>
    </w:p>
    <w:p w:rsidR="00B3595C" w:rsidRDefault="00B3595C" w:rsidP="00B3595C">
      <w:pPr>
        <w:pStyle w:val="Corpodetexto"/>
      </w:pPr>
    </w:p>
    <w:p w:rsidR="00B3595C" w:rsidRDefault="00B3595C" w:rsidP="00B3595C">
      <w:pPr>
        <w:pStyle w:val="Corpodetexto"/>
        <w:spacing w:before="10"/>
        <w:rPr>
          <w:sz w:val="19"/>
        </w:rPr>
      </w:pPr>
    </w:p>
    <w:p w:rsidR="00B3595C" w:rsidRDefault="00B3595C" w:rsidP="00B3595C">
      <w:pPr>
        <w:pStyle w:val="Corpodetexto"/>
        <w:spacing w:line="243" w:lineRule="exact"/>
        <w:ind w:left="572"/>
      </w:pPr>
      <w:r>
        <w:t>RAZÃO SOCIAL/C.N.P.J Nº</w:t>
      </w:r>
    </w:p>
    <w:p w:rsidR="00B3595C" w:rsidRDefault="00B3595C" w:rsidP="00B3595C">
      <w:pPr>
        <w:pStyle w:val="Corpodetexto"/>
        <w:spacing w:line="477" w:lineRule="auto"/>
        <w:ind w:left="572" w:right="6598"/>
      </w:pPr>
      <w:r>
        <w:t>Assinatura do representante legal (OBS.: Modelo meramente sugestivo.)</w:t>
      </w: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2281"/>
        <w:jc w:val="center"/>
        <w:rPr>
          <w:b/>
          <w:bCs/>
        </w:rPr>
      </w:pPr>
      <w:r>
        <w:rPr>
          <w:b/>
          <w:bCs/>
        </w:rPr>
        <w:t xml:space="preserve">              ANEXO VII</w:t>
      </w:r>
      <w:r w:rsidR="00D44357">
        <w:rPr>
          <w:b/>
          <w:bCs/>
        </w:rPr>
        <w:t>I</w:t>
      </w:r>
    </w:p>
    <w:p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 xml:space="preserve">MODALIDADE – PREGÃO ELETRÔNICO XXXXXX /2024 </w:t>
      </w:r>
    </w:p>
    <w:p w:rsidR="00B3595C" w:rsidRDefault="00B3595C" w:rsidP="00B3595C">
      <w:pPr>
        <w:pStyle w:val="Corpodetexto"/>
        <w:spacing w:line="477" w:lineRule="auto"/>
        <w:ind w:left="572" w:right="722"/>
        <w:jc w:val="center"/>
      </w:pPr>
    </w:p>
    <w:p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 (nome, carimbo e assinatura do representante legal da empresa)</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Pr="006714E4" w:rsidRDefault="00B3595C" w:rsidP="00B3595C">
      <w:pPr>
        <w:pStyle w:val="Corpodetexto"/>
        <w:spacing w:line="477" w:lineRule="auto"/>
        <w:ind w:left="572" w:right="722"/>
        <w:jc w:val="center"/>
        <w:rPr>
          <w:b/>
        </w:rPr>
      </w:pPr>
      <w:r w:rsidRPr="006714E4">
        <w:rPr>
          <w:b/>
        </w:rPr>
        <w:t xml:space="preserve">ANEXO </w:t>
      </w:r>
      <w:r w:rsidR="00D44357">
        <w:rPr>
          <w:b/>
        </w:rPr>
        <w:t>IX</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MODELO DE PROPOSTAS ECONÔMICAS QUE COMPREENDEM A INTEGRALIDADE DOS CUSTOS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 xml:space="preserve">MODALIDADE – PREGÃO ELETRÔNICO XXXXXX /2024 </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_________________________________ </w:t>
      </w:r>
    </w:p>
    <w:p w:rsidR="00B3595C" w:rsidRDefault="00B3595C" w:rsidP="00B3595C">
      <w:pPr>
        <w:pStyle w:val="Corpodetexto"/>
        <w:spacing w:line="477" w:lineRule="auto"/>
        <w:ind w:left="572" w:right="722"/>
        <w:jc w:val="both"/>
      </w:pPr>
      <w:r>
        <w:t>Administrador da Licitante</w:t>
      </w:r>
    </w:p>
    <w:p w:rsidR="00824F0B" w:rsidRPr="004C53A3" w:rsidRDefault="00824F0B" w:rsidP="00B3595C">
      <w:pPr>
        <w:ind w:left="572" w:right="566"/>
        <w:jc w:val="both"/>
        <w:rPr>
          <w:b/>
          <w:bCs/>
        </w:rPr>
      </w:pPr>
    </w:p>
    <w:sectPr w:rsidR="00824F0B" w:rsidRPr="004C53A3" w:rsidSect="00A34A5E">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728" w:rsidRDefault="003E5728">
      <w:r>
        <w:separator/>
      </w:r>
    </w:p>
  </w:endnote>
  <w:endnote w:type="continuationSeparator" w:id="1">
    <w:p w:rsidR="003E5728" w:rsidRDefault="003E57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268" w:rsidRDefault="001C6268" w:rsidP="00886BFD">
    <w:pPr>
      <w:pStyle w:val="Cabealho"/>
      <w:pBdr>
        <w:top w:val="single" w:sz="4" w:space="1" w:color="auto"/>
      </w:pBdr>
      <w:jc w:val="center"/>
      <w:rPr>
        <w:rFonts w:ascii="Verdana" w:hAnsi="Verdana"/>
        <w:noProof/>
        <w:color w:val="0D0D0D"/>
        <w:sz w:val="16"/>
        <w:lang w:eastAsia="pt-BR"/>
      </w:rPr>
    </w:pPr>
    <w:r>
      <w:rPr>
        <w:rFonts w:ascii="Verdana" w:hAnsi="Verdana"/>
        <w:noProof/>
        <w:color w:val="0D0D0D"/>
        <w:sz w:val="16"/>
        <w:lang w:eastAsia="pt-BR"/>
      </w:rPr>
      <w:t>Departamento de Licitações e Contratos</w:t>
    </w:r>
  </w:p>
  <w:p w:rsidR="001C6268" w:rsidRDefault="001C6268" w:rsidP="00886BFD">
    <w:pPr>
      <w:pStyle w:val="Cabealho"/>
      <w:pBdr>
        <w:top w:val="single" w:sz="4" w:space="1" w:color="auto"/>
      </w:pBdr>
      <w:jc w:val="center"/>
      <w:rPr>
        <w:rFonts w:ascii="Verdana" w:hAnsi="Verdana"/>
        <w:sz w:val="18"/>
      </w:rPr>
    </w:pPr>
    <w:r>
      <w:rPr>
        <w:rFonts w:ascii="Verdana" w:hAnsi="Verdana"/>
        <w:sz w:val="18"/>
      </w:rPr>
      <w:t xml:space="preserve">Rua Arinos de Melo Franco– Isabel Gomes </w:t>
    </w:r>
    <w:r w:rsidRPr="00DA066D">
      <w:rPr>
        <w:rFonts w:ascii="Verdana" w:hAnsi="Verdana"/>
        <w:sz w:val="18"/>
      </w:rPr>
      <w:t xml:space="preserve">– Afrânio – PE – CEP 56360-000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728" w:rsidRDefault="003E5728">
      <w:r>
        <w:separator/>
      </w:r>
    </w:p>
  </w:footnote>
  <w:footnote w:type="continuationSeparator" w:id="1">
    <w:p w:rsidR="003E5728" w:rsidRDefault="003E57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268" w:rsidRDefault="001C6268">
    <w:pPr>
      <w:pStyle w:val="Corpodetexto"/>
      <w:spacing w:line="14" w:lineRule="auto"/>
    </w:pPr>
    <w:r>
      <w:rPr>
        <w:noProof/>
        <w:lang w:val="pt-BR" w:eastAsia="pt-BR"/>
      </w:rPr>
      <w:drawing>
        <wp:anchor distT="0" distB="0" distL="0" distR="0" simplePos="0" relativeHeight="251657216" behindDoc="1" locked="0" layoutInCell="1" allowOverlap="1">
          <wp:simplePos x="0" y="0"/>
          <wp:positionH relativeFrom="page">
            <wp:posOffset>3066912</wp:posOffset>
          </wp:positionH>
          <wp:positionV relativeFrom="page">
            <wp:posOffset>361187</wp:posOffset>
          </wp:positionV>
          <wp:extent cx="1616491" cy="517254"/>
          <wp:effectExtent l="0" t="0" r="0" b="0"/>
          <wp:wrapNone/>
          <wp:docPr id="175535995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sidR="007D46BE">
      <w:rPr>
        <w:noProof/>
        <w:lang w:val="pt-BR" w:eastAsia="pt-BR"/>
      </w:rPr>
      <w:pict>
        <v:shapetype id="_x0000_t202" coordsize="21600,21600" o:spt="202" path="m,l,21600r21600,l21600,xe">
          <v:stroke joinstyle="miter"/>
          <v:path gradientshapeok="t" o:connecttype="rect"/>
        </v:shapetype>
        <v:shape id="Caixa de texto 1" o:spid="_x0000_s1044"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" filled="f" stroked="f">
          <v:textbox inset="0,0,0,0">
            <w:txbxContent>
              <w:p w:rsidR="001C6268" w:rsidRDefault="001C626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268" w:rsidRDefault="001C6268" w:rsidP="00886BFD">
    <w:pPr>
      <w:pStyle w:val="Cabealho"/>
      <w:jc w:val="center"/>
      <w:rPr>
        <w:noProof/>
        <w:lang w:eastAsia="pt-BR"/>
      </w:rPr>
    </w:pPr>
    <w:r>
      <w:rPr>
        <w:noProof/>
        <w:lang w:eastAsia="pt-BR"/>
      </w:rPr>
      <w:drawing>
        <wp:inline distT="0" distB="0" distL="0" distR="0">
          <wp:extent cx="1143000" cy="628650"/>
          <wp:effectExtent l="0" t="0" r="0" b="0"/>
          <wp:docPr id="173137344" name="Imagem 17313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D5C100D"/>
    <w:multiLevelType w:val="multilevel"/>
    <w:tmpl w:val="61EAA23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2">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4">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6">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7">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8">
    <w:nsid w:val="4AF153FF"/>
    <w:multiLevelType w:val="multilevel"/>
    <w:tmpl w:val="47E464E2"/>
    <w:lvl w:ilvl="0">
      <w:start w:val="1"/>
      <w:numFmt w:val="decimal"/>
      <w:lvlText w:val="%1."/>
      <w:lvlJc w:val="left"/>
      <w:pPr>
        <w:ind w:left="675" w:hanging="675"/>
      </w:pPr>
      <w:rPr>
        <w:rFonts w:eastAsia="Calibri" w:cs="Arial" w:hint="default"/>
      </w:rPr>
    </w:lvl>
    <w:lvl w:ilvl="1">
      <w:start w:val="1"/>
      <w:numFmt w:val="decimal"/>
      <w:lvlText w:val="%1.%2."/>
      <w:lvlJc w:val="left"/>
      <w:pPr>
        <w:ind w:left="1003" w:hanging="720"/>
      </w:pPr>
      <w:rPr>
        <w:rFonts w:eastAsia="Calibri" w:cs="Arial" w:hint="default"/>
      </w:rPr>
    </w:lvl>
    <w:lvl w:ilvl="2">
      <w:start w:val="1"/>
      <w:numFmt w:val="decimal"/>
      <w:lvlText w:val="%1.%2.%3."/>
      <w:lvlJc w:val="left"/>
      <w:pPr>
        <w:ind w:left="1286" w:hanging="720"/>
      </w:pPr>
      <w:rPr>
        <w:rFonts w:eastAsia="Calibri" w:cs="Arial" w:hint="default"/>
      </w:rPr>
    </w:lvl>
    <w:lvl w:ilvl="3">
      <w:start w:val="1"/>
      <w:numFmt w:val="decimal"/>
      <w:lvlText w:val="%1.%2.%3.%4."/>
      <w:lvlJc w:val="left"/>
      <w:pPr>
        <w:ind w:left="1929" w:hanging="1080"/>
      </w:pPr>
      <w:rPr>
        <w:rFonts w:eastAsia="Calibri" w:cs="Arial" w:hint="default"/>
      </w:rPr>
    </w:lvl>
    <w:lvl w:ilvl="4">
      <w:start w:val="1"/>
      <w:numFmt w:val="decimal"/>
      <w:lvlText w:val="%1.%2.%3.%4.%5."/>
      <w:lvlJc w:val="left"/>
      <w:pPr>
        <w:ind w:left="2572" w:hanging="1440"/>
      </w:pPr>
      <w:rPr>
        <w:rFonts w:eastAsia="Calibri" w:cs="Arial" w:hint="default"/>
      </w:rPr>
    </w:lvl>
    <w:lvl w:ilvl="5">
      <w:start w:val="1"/>
      <w:numFmt w:val="decimal"/>
      <w:lvlText w:val="%1.%2.%3.%4.%5.%6."/>
      <w:lvlJc w:val="left"/>
      <w:pPr>
        <w:ind w:left="2855" w:hanging="1440"/>
      </w:pPr>
      <w:rPr>
        <w:rFonts w:eastAsia="Calibri" w:cs="Arial" w:hint="default"/>
      </w:rPr>
    </w:lvl>
    <w:lvl w:ilvl="6">
      <w:start w:val="1"/>
      <w:numFmt w:val="decimal"/>
      <w:lvlText w:val="%1.%2.%3.%4.%5.%6.%7."/>
      <w:lvlJc w:val="left"/>
      <w:pPr>
        <w:ind w:left="3498" w:hanging="1800"/>
      </w:pPr>
      <w:rPr>
        <w:rFonts w:eastAsia="Calibri" w:cs="Arial" w:hint="default"/>
      </w:rPr>
    </w:lvl>
    <w:lvl w:ilvl="7">
      <w:start w:val="1"/>
      <w:numFmt w:val="decimal"/>
      <w:lvlText w:val="%1.%2.%3.%4.%5.%6.%7.%8."/>
      <w:lvlJc w:val="left"/>
      <w:pPr>
        <w:ind w:left="4141" w:hanging="2160"/>
      </w:pPr>
      <w:rPr>
        <w:rFonts w:eastAsia="Calibri" w:cs="Arial" w:hint="default"/>
      </w:rPr>
    </w:lvl>
    <w:lvl w:ilvl="8">
      <w:start w:val="1"/>
      <w:numFmt w:val="decimal"/>
      <w:lvlText w:val="%1.%2.%3.%4.%5.%6.%7.%8.%9."/>
      <w:lvlJc w:val="left"/>
      <w:pPr>
        <w:ind w:left="4424" w:hanging="2160"/>
      </w:pPr>
      <w:rPr>
        <w:rFonts w:eastAsia="Calibri" w:cs="Arial" w:hint="default"/>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1">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5">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6">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7">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8">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D70335A"/>
    <w:multiLevelType w:val="multilevel"/>
    <w:tmpl w:val="81F05B76"/>
    <w:lvl w:ilvl="0">
      <w:start w:val="9"/>
      <w:numFmt w:val="decimal"/>
      <w:pStyle w:val="Nivel01Titulo"/>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2"/>
  </w:num>
  <w:num w:numId="3">
    <w:abstractNumId w:val="1"/>
  </w:num>
  <w:num w:numId="4">
    <w:abstractNumId w:val="5"/>
  </w:num>
  <w:num w:numId="5">
    <w:abstractNumId w:val="17"/>
  </w:num>
  <w:num w:numId="6">
    <w:abstractNumId w:val="13"/>
  </w:num>
  <w:num w:numId="7">
    <w:abstractNumId w:val="24"/>
  </w:num>
  <w:num w:numId="8">
    <w:abstractNumId w:val="32"/>
  </w:num>
  <w:num w:numId="9">
    <w:abstractNumId w:val="20"/>
  </w:num>
  <w:num w:numId="10">
    <w:abstractNumId w:val="28"/>
  </w:num>
  <w:num w:numId="11">
    <w:abstractNumId w:val="7"/>
  </w:num>
  <w:num w:numId="12">
    <w:abstractNumId w:val="22"/>
  </w:num>
  <w:num w:numId="13">
    <w:abstractNumId w:val="16"/>
  </w:num>
  <w:num w:numId="14">
    <w:abstractNumId w:val="30"/>
  </w:num>
  <w:num w:numId="15">
    <w:abstractNumId w:val="21"/>
  </w:num>
  <w:num w:numId="16">
    <w:abstractNumId w:val="14"/>
  </w:num>
  <w:num w:numId="17">
    <w:abstractNumId w:val="27"/>
  </w:num>
  <w:num w:numId="18">
    <w:abstractNumId w:val="25"/>
  </w:num>
  <w:num w:numId="19">
    <w:abstractNumId w:val="4"/>
  </w:num>
  <w:num w:numId="20">
    <w:abstractNumId w:val="23"/>
  </w:num>
  <w:num w:numId="21">
    <w:abstractNumId w:val="26"/>
  </w:num>
  <w:num w:numId="22">
    <w:abstractNumId w:val="15"/>
  </w:num>
  <w:num w:numId="23">
    <w:abstractNumId w:val="9"/>
  </w:num>
  <w:num w:numId="24">
    <w:abstractNumId w:val="12"/>
  </w:num>
  <w:num w:numId="25">
    <w:abstractNumId w:val="3"/>
  </w:num>
  <w:num w:numId="26">
    <w:abstractNumId w:val="6"/>
  </w:num>
  <w:num w:numId="27">
    <w:abstractNumId w:val="11"/>
  </w:num>
  <w:num w:numId="28">
    <w:abstractNumId w:val="0"/>
  </w:num>
  <w:num w:numId="29">
    <w:abstractNumId w:val="31"/>
  </w:num>
  <w:num w:numId="30">
    <w:abstractNumId w:val="34"/>
  </w:num>
  <w:num w:numId="31">
    <w:abstractNumId w:val="10"/>
  </w:num>
  <w:num w:numId="32">
    <w:abstractNumId w:val="8"/>
  </w:num>
  <w:num w:numId="33">
    <w:abstractNumId w:val="19"/>
  </w:num>
  <w:num w:numId="34">
    <w:abstractNumId w:val="29"/>
  </w:num>
  <w:num w:numId="35">
    <w:abstractNumId w:val="1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2072"/>
    <o:shapelayout v:ext="edit">
      <o:idmap v:ext="edit" data="1"/>
    </o:shapelayout>
  </w:hdrShapeDefaults>
  <w:footnotePr>
    <w:footnote w:id="0"/>
    <w:footnote w:id="1"/>
  </w:footnotePr>
  <w:endnotePr>
    <w:endnote w:id="0"/>
    <w:endnote w:id="1"/>
  </w:endnotePr>
  <w:compat>
    <w:ulTrailSpace/>
  </w:compat>
  <w:rsids>
    <w:rsidRoot w:val="00090E10"/>
    <w:rsid w:val="000008F6"/>
    <w:rsid w:val="00002E5F"/>
    <w:rsid w:val="00004400"/>
    <w:rsid w:val="00004C7E"/>
    <w:rsid w:val="000054E1"/>
    <w:rsid w:val="00015CE5"/>
    <w:rsid w:val="00017F7E"/>
    <w:rsid w:val="00021B6C"/>
    <w:rsid w:val="000364EA"/>
    <w:rsid w:val="000412F5"/>
    <w:rsid w:val="00050BEE"/>
    <w:rsid w:val="00051155"/>
    <w:rsid w:val="00051B27"/>
    <w:rsid w:val="0006090B"/>
    <w:rsid w:val="00067700"/>
    <w:rsid w:val="000759B3"/>
    <w:rsid w:val="00075BA4"/>
    <w:rsid w:val="00083099"/>
    <w:rsid w:val="00083151"/>
    <w:rsid w:val="000840B4"/>
    <w:rsid w:val="00085D4F"/>
    <w:rsid w:val="00090E10"/>
    <w:rsid w:val="00091E85"/>
    <w:rsid w:val="0009585E"/>
    <w:rsid w:val="000B2B4C"/>
    <w:rsid w:val="000B316F"/>
    <w:rsid w:val="000C0894"/>
    <w:rsid w:val="000C1C46"/>
    <w:rsid w:val="000C27C0"/>
    <w:rsid w:val="000C3152"/>
    <w:rsid w:val="000C781A"/>
    <w:rsid w:val="000E1408"/>
    <w:rsid w:val="000E1E9A"/>
    <w:rsid w:val="000E79B4"/>
    <w:rsid w:val="000F42DD"/>
    <w:rsid w:val="000F52F3"/>
    <w:rsid w:val="001112A6"/>
    <w:rsid w:val="00114C94"/>
    <w:rsid w:val="00117312"/>
    <w:rsid w:val="00143545"/>
    <w:rsid w:val="00147058"/>
    <w:rsid w:val="001508BB"/>
    <w:rsid w:val="001527FE"/>
    <w:rsid w:val="00154FF1"/>
    <w:rsid w:val="0016790A"/>
    <w:rsid w:val="00187A95"/>
    <w:rsid w:val="0019205C"/>
    <w:rsid w:val="00193305"/>
    <w:rsid w:val="00195752"/>
    <w:rsid w:val="001C6268"/>
    <w:rsid w:val="001E0340"/>
    <w:rsid w:val="001F5A88"/>
    <w:rsid w:val="001F7EBA"/>
    <w:rsid w:val="00206421"/>
    <w:rsid w:val="00212C38"/>
    <w:rsid w:val="002457C1"/>
    <w:rsid w:val="0025323A"/>
    <w:rsid w:val="0025448F"/>
    <w:rsid w:val="00261EE0"/>
    <w:rsid w:val="00273D21"/>
    <w:rsid w:val="002774AF"/>
    <w:rsid w:val="002916AA"/>
    <w:rsid w:val="00295FE0"/>
    <w:rsid w:val="002A2DCA"/>
    <w:rsid w:val="002B5572"/>
    <w:rsid w:val="002C5C3C"/>
    <w:rsid w:val="002D2010"/>
    <w:rsid w:val="002D3A17"/>
    <w:rsid w:val="002D51BD"/>
    <w:rsid w:val="002D5D2A"/>
    <w:rsid w:val="002D67B3"/>
    <w:rsid w:val="002E4C6A"/>
    <w:rsid w:val="00320A61"/>
    <w:rsid w:val="003255EF"/>
    <w:rsid w:val="0032563A"/>
    <w:rsid w:val="00327EDD"/>
    <w:rsid w:val="003410CE"/>
    <w:rsid w:val="003410FB"/>
    <w:rsid w:val="00356220"/>
    <w:rsid w:val="00360F67"/>
    <w:rsid w:val="003616F4"/>
    <w:rsid w:val="00367562"/>
    <w:rsid w:val="00385926"/>
    <w:rsid w:val="00385ABD"/>
    <w:rsid w:val="00390F1E"/>
    <w:rsid w:val="003A212E"/>
    <w:rsid w:val="003A41B6"/>
    <w:rsid w:val="003B4CBF"/>
    <w:rsid w:val="003C2D39"/>
    <w:rsid w:val="003C30DA"/>
    <w:rsid w:val="003C4304"/>
    <w:rsid w:val="003C64CC"/>
    <w:rsid w:val="003C6FD1"/>
    <w:rsid w:val="003E5728"/>
    <w:rsid w:val="003F300A"/>
    <w:rsid w:val="003F4BA5"/>
    <w:rsid w:val="003F6038"/>
    <w:rsid w:val="003F6CCC"/>
    <w:rsid w:val="00404C39"/>
    <w:rsid w:val="00434532"/>
    <w:rsid w:val="00440620"/>
    <w:rsid w:val="00444D12"/>
    <w:rsid w:val="00456ADF"/>
    <w:rsid w:val="00464612"/>
    <w:rsid w:val="0047195B"/>
    <w:rsid w:val="00477DD8"/>
    <w:rsid w:val="0048011E"/>
    <w:rsid w:val="00482ED1"/>
    <w:rsid w:val="004A3D8F"/>
    <w:rsid w:val="004A6465"/>
    <w:rsid w:val="004B3BEA"/>
    <w:rsid w:val="004B610A"/>
    <w:rsid w:val="004B65AA"/>
    <w:rsid w:val="004B752A"/>
    <w:rsid w:val="004C3CC1"/>
    <w:rsid w:val="004C53A3"/>
    <w:rsid w:val="004D56D0"/>
    <w:rsid w:val="004E0322"/>
    <w:rsid w:val="004E0326"/>
    <w:rsid w:val="004E3612"/>
    <w:rsid w:val="004E4CA9"/>
    <w:rsid w:val="004E54C4"/>
    <w:rsid w:val="004F193F"/>
    <w:rsid w:val="004F7B6C"/>
    <w:rsid w:val="00506281"/>
    <w:rsid w:val="00520366"/>
    <w:rsid w:val="00524CB0"/>
    <w:rsid w:val="005263D6"/>
    <w:rsid w:val="0052655F"/>
    <w:rsid w:val="00536F49"/>
    <w:rsid w:val="00540D35"/>
    <w:rsid w:val="0054349B"/>
    <w:rsid w:val="00552B4A"/>
    <w:rsid w:val="00560B0E"/>
    <w:rsid w:val="00573AC3"/>
    <w:rsid w:val="00573DFD"/>
    <w:rsid w:val="0057426B"/>
    <w:rsid w:val="0058626D"/>
    <w:rsid w:val="0058647B"/>
    <w:rsid w:val="00587341"/>
    <w:rsid w:val="00591507"/>
    <w:rsid w:val="0059293C"/>
    <w:rsid w:val="005A329C"/>
    <w:rsid w:val="005A4150"/>
    <w:rsid w:val="005B769D"/>
    <w:rsid w:val="005C16B4"/>
    <w:rsid w:val="005D0E2D"/>
    <w:rsid w:val="005E16AF"/>
    <w:rsid w:val="005E58C5"/>
    <w:rsid w:val="00604BF0"/>
    <w:rsid w:val="0061174B"/>
    <w:rsid w:val="00612C28"/>
    <w:rsid w:val="00614F2B"/>
    <w:rsid w:val="006207E5"/>
    <w:rsid w:val="00631A51"/>
    <w:rsid w:val="0063566B"/>
    <w:rsid w:val="006367A8"/>
    <w:rsid w:val="00641D73"/>
    <w:rsid w:val="00654E72"/>
    <w:rsid w:val="00662404"/>
    <w:rsid w:val="006666EA"/>
    <w:rsid w:val="00677984"/>
    <w:rsid w:val="006A583C"/>
    <w:rsid w:val="006B45F0"/>
    <w:rsid w:val="006B5BA0"/>
    <w:rsid w:val="006B6734"/>
    <w:rsid w:val="006B6A4F"/>
    <w:rsid w:val="006C0D51"/>
    <w:rsid w:val="006E602E"/>
    <w:rsid w:val="006F083E"/>
    <w:rsid w:val="006F1F82"/>
    <w:rsid w:val="00703C47"/>
    <w:rsid w:val="007117AF"/>
    <w:rsid w:val="00713BCD"/>
    <w:rsid w:val="00725358"/>
    <w:rsid w:val="00726D9B"/>
    <w:rsid w:val="00735A39"/>
    <w:rsid w:val="00742600"/>
    <w:rsid w:val="00766745"/>
    <w:rsid w:val="007667C1"/>
    <w:rsid w:val="00792FBE"/>
    <w:rsid w:val="007960BC"/>
    <w:rsid w:val="007A5088"/>
    <w:rsid w:val="007A663B"/>
    <w:rsid w:val="007B08F4"/>
    <w:rsid w:val="007B6169"/>
    <w:rsid w:val="007B7868"/>
    <w:rsid w:val="007C0C03"/>
    <w:rsid w:val="007C5419"/>
    <w:rsid w:val="007C54E2"/>
    <w:rsid w:val="007C5960"/>
    <w:rsid w:val="007C661E"/>
    <w:rsid w:val="007C66FA"/>
    <w:rsid w:val="007D46BE"/>
    <w:rsid w:val="007E018D"/>
    <w:rsid w:val="007E2E11"/>
    <w:rsid w:val="007F4E0E"/>
    <w:rsid w:val="007F64B9"/>
    <w:rsid w:val="007F7B6B"/>
    <w:rsid w:val="008026D9"/>
    <w:rsid w:val="00811A9F"/>
    <w:rsid w:val="008209FD"/>
    <w:rsid w:val="00824564"/>
    <w:rsid w:val="00824F0B"/>
    <w:rsid w:val="0083119D"/>
    <w:rsid w:val="00851433"/>
    <w:rsid w:val="00857AEA"/>
    <w:rsid w:val="00877FC8"/>
    <w:rsid w:val="0088026A"/>
    <w:rsid w:val="0088474C"/>
    <w:rsid w:val="00886BFD"/>
    <w:rsid w:val="008954B7"/>
    <w:rsid w:val="008A07D5"/>
    <w:rsid w:val="008A737E"/>
    <w:rsid w:val="008B06E5"/>
    <w:rsid w:val="008B1E68"/>
    <w:rsid w:val="008B6253"/>
    <w:rsid w:val="008C6118"/>
    <w:rsid w:val="008D12D0"/>
    <w:rsid w:val="008D7FAA"/>
    <w:rsid w:val="008F2CFD"/>
    <w:rsid w:val="0090110C"/>
    <w:rsid w:val="00904B85"/>
    <w:rsid w:val="00922390"/>
    <w:rsid w:val="00940499"/>
    <w:rsid w:val="0094108F"/>
    <w:rsid w:val="00946722"/>
    <w:rsid w:val="00957289"/>
    <w:rsid w:val="009575B7"/>
    <w:rsid w:val="009602C3"/>
    <w:rsid w:val="00960579"/>
    <w:rsid w:val="009716B6"/>
    <w:rsid w:val="00974458"/>
    <w:rsid w:val="0099334A"/>
    <w:rsid w:val="009A41C5"/>
    <w:rsid w:val="009A7EF1"/>
    <w:rsid w:val="009D2568"/>
    <w:rsid w:val="009E5CC0"/>
    <w:rsid w:val="009F1D15"/>
    <w:rsid w:val="009F3928"/>
    <w:rsid w:val="009F46AE"/>
    <w:rsid w:val="00A04D66"/>
    <w:rsid w:val="00A05889"/>
    <w:rsid w:val="00A14741"/>
    <w:rsid w:val="00A23551"/>
    <w:rsid w:val="00A25366"/>
    <w:rsid w:val="00A34A5E"/>
    <w:rsid w:val="00A54DDB"/>
    <w:rsid w:val="00A60150"/>
    <w:rsid w:val="00A75133"/>
    <w:rsid w:val="00A83831"/>
    <w:rsid w:val="00AB4162"/>
    <w:rsid w:val="00AB68B0"/>
    <w:rsid w:val="00AC0A26"/>
    <w:rsid w:val="00AC6449"/>
    <w:rsid w:val="00AD55E3"/>
    <w:rsid w:val="00AE3AB0"/>
    <w:rsid w:val="00AE4012"/>
    <w:rsid w:val="00AE5D48"/>
    <w:rsid w:val="00AF0DEE"/>
    <w:rsid w:val="00AF1710"/>
    <w:rsid w:val="00B04E95"/>
    <w:rsid w:val="00B05002"/>
    <w:rsid w:val="00B1350A"/>
    <w:rsid w:val="00B14FAA"/>
    <w:rsid w:val="00B3595C"/>
    <w:rsid w:val="00B3613A"/>
    <w:rsid w:val="00B37271"/>
    <w:rsid w:val="00B45F55"/>
    <w:rsid w:val="00B64318"/>
    <w:rsid w:val="00B657E1"/>
    <w:rsid w:val="00B71880"/>
    <w:rsid w:val="00B926BA"/>
    <w:rsid w:val="00B93053"/>
    <w:rsid w:val="00BA4269"/>
    <w:rsid w:val="00BB25B6"/>
    <w:rsid w:val="00BB3AD7"/>
    <w:rsid w:val="00BC51BE"/>
    <w:rsid w:val="00BD4BA3"/>
    <w:rsid w:val="00BD62B8"/>
    <w:rsid w:val="00BD7C31"/>
    <w:rsid w:val="00BE05B8"/>
    <w:rsid w:val="00C00AAF"/>
    <w:rsid w:val="00C029C6"/>
    <w:rsid w:val="00C042B6"/>
    <w:rsid w:val="00C06806"/>
    <w:rsid w:val="00C10962"/>
    <w:rsid w:val="00C1164D"/>
    <w:rsid w:val="00C15693"/>
    <w:rsid w:val="00C15A7A"/>
    <w:rsid w:val="00C160BE"/>
    <w:rsid w:val="00C17A0E"/>
    <w:rsid w:val="00C23B88"/>
    <w:rsid w:val="00C25770"/>
    <w:rsid w:val="00C30733"/>
    <w:rsid w:val="00C36E8B"/>
    <w:rsid w:val="00C45E9F"/>
    <w:rsid w:val="00C5627B"/>
    <w:rsid w:val="00C6611D"/>
    <w:rsid w:val="00C74BB5"/>
    <w:rsid w:val="00C828FF"/>
    <w:rsid w:val="00C84A26"/>
    <w:rsid w:val="00C84DAB"/>
    <w:rsid w:val="00C87A7D"/>
    <w:rsid w:val="00C94FD7"/>
    <w:rsid w:val="00C96055"/>
    <w:rsid w:val="00CA5CE8"/>
    <w:rsid w:val="00CB5769"/>
    <w:rsid w:val="00CB746B"/>
    <w:rsid w:val="00CC3B8F"/>
    <w:rsid w:val="00CE0198"/>
    <w:rsid w:val="00CF16C3"/>
    <w:rsid w:val="00D06377"/>
    <w:rsid w:val="00D25F56"/>
    <w:rsid w:val="00D32352"/>
    <w:rsid w:val="00D374C1"/>
    <w:rsid w:val="00D41584"/>
    <w:rsid w:val="00D44357"/>
    <w:rsid w:val="00D44E5E"/>
    <w:rsid w:val="00D57844"/>
    <w:rsid w:val="00D76E78"/>
    <w:rsid w:val="00D9437A"/>
    <w:rsid w:val="00DA08BD"/>
    <w:rsid w:val="00DA2CBA"/>
    <w:rsid w:val="00DB1403"/>
    <w:rsid w:val="00DB232A"/>
    <w:rsid w:val="00DC13A8"/>
    <w:rsid w:val="00DD3389"/>
    <w:rsid w:val="00DE1855"/>
    <w:rsid w:val="00DE504C"/>
    <w:rsid w:val="00DE56A4"/>
    <w:rsid w:val="00DE6096"/>
    <w:rsid w:val="00DE6405"/>
    <w:rsid w:val="00DF47D1"/>
    <w:rsid w:val="00DF5CD3"/>
    <w:rsid w:val="00E01CB1"/>
    <w:rsid w:val="00E01D8E"/>
    <w:rsid w:val="00E4113E"/>
    <w:rsid w:val="00E53B97"/>
    <w:rsid w:val="00E60B4C"/>
    <w:rsid w:val="00E63818"/>
    <w:rsid w:val="00E704E3"/>
    <w:rsid w:val="00E707EE"/>
    <w:rsid w:val="00E91D2F"/>
    <w:rsid w:val="00EA0882"/>
    <w:rsid w:val="00EB5539"/>
    <w:rsid w:val="00EC696A"/>
    <w:rsid w:val="00EC7ABA"/>
    <w:rsid w:val="00EF43EE"/>
    <w:rsid w:val="00F22671"/>
    <w:rsid w:val="00F2547F"/>
    <w:rsid w:val="00F276D2"/>
    <w:rsid w:val="00F278AF"/>
    <w:rsid w:val="00F42BF6"/>
    <w:rsid w:val="00F52A63"/>
    <w:rsid w:val="00F54536"/>
    <w:rsid w:val="00F642B2"/>
    <w:rsid w:val="00F7536E"/>
    <w:rsid w:val="00F82979"/>
    <w:rsid w:val="00F878FD"/>
    <w:rsid w:val="00F91B4E"/>
    <w:rsid w:val="00F92A9A"/>
    <w:rsid w:val="00FB07A3"/>
    <w:rsid w:val="00FC18AF"/>
    <w:rsid w:val="00FC7040"/>
    <w:rsid w:val="00FD4A44"/>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327EDD"/>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 w:type="paragraph" w:customStyle="1" w:styleId="Ttulo21">
    <w:name w:val="Título 21"/>
    <w:basedOn w:val="Normal"/>
    <w:uiPriority w:val="1"/>
    <w:qFormat/>
    <w:rsid w:val="003A212E"/>
    <w:pPr>
      <w:ind w:left="458"/>
      <w:jc w:val="both"/>
      <w:outlineLvl w:val="2"/>
    </w:pPr>
    <w:rPr>
      <w:rFonts w:ascii="Times New Roman" w:eastAsia="Times New Roman" w:hAnsi="Times New Roman" w:cs="Times New Roman"/>
      <w:b/>
      <w:bCs/>
      <w:sz w:val="24"/>
      <w:szCs w:val="24"/>
    </w:rPr>
  </w:style>
  <w:style w:type="paragraph" w:customStyle="1" w:styleId="Heading11">
    <w:name w:val="Heading 11"/>
    <w:basedOn w:val="Normal"/>
    <w:uiPriority w:val="1"/>
    <w:qFormat/>
    <w:rsid w:val="009F3928"/>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table" w:customStyle="1" w:styleId="Tabelacomgrade1">
    <w:name w:val="Tabela com grade1"/>
    <w:basedOn w:val="Tabelanormal"/>
    <w:uiPriority w:val="39"/>
    <w:rsid w:val="00E01D8E"/>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semiHidden/>
    <w:rsid w:val="00327EDD"/>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327EDD"/>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327EDD"/>
    <w:rPr>
      <w:rFonts w:ascii="Arial" w:hAnsi="Arial" w:cs="Arial" w:hint="default"/>
      <w:strike w:val="0"/>
      <w:dstrike w:val="0"/>
      <w:sz w:val="24"/>
      <w:szCs w:val="24"/>
      <w:u w:val="none"/>
      <w:effect w:val="none"/>
    </w:rPr>
  </w:style>
  <w:style w:type="character" w:customStyle="1" w:styleId="apple-style-span">
    <w:name w:val="apple-style-span"/>
    <w:basedOn w:val="Fontepargpadro"/>
    <w:rsid w:val="00327EDD"/>
  </w:style>
  <w:style w:type="paragraph" w:styleId="Citao">
    <w:name w:val="Quote"/>
    <w:aliases w:val="TCU,Citação AGU,NotaExplicativa"/>
    <w:basedOn w:val="Normal"/>
    <w:next w:val="Normal"/>
    <w:link w:val="CitaoChar"/>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327EDD"/>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327EDD"/>
    <w:pPr>
      <w:widowControl/>
      <w:numPr>
        <w:numId w:val="28"/>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327EDD"/>
    <w:rPr>
      <w:szCs w:val="20"/>
    </w:rPr>
  </w:style>
  <w:style w:type="character" w:customStyle="1" w:styleId="NotaexplicativaChar">
    <w:name w:val="Nota explicativa Char"/>
    <w:basedOn w:val="CitaoChar"/>
    <w:link w:val="Notaexplicativa"/>
    <w:rsid w:val="00327EDD"/>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327EDD"/>
    <w:pPr>
      <w:numPr>
        <w:numId w:val="29"/>
      </w:numPr>
    </w:pPr>
  </w:style>
  <w:style w:type="numbering" w:customStyle="1" w:styleId="Estilo2">
    <w:name w:val="Estilo2"/>
    <w:uiPriority w:val="99"/>
    <w:rsid w:val="00327EDD"/>
    <w:pPr>
      <w:numPr>
        <w:numId w:val="30"/>
      </w:numPr>
    </w:pPr>
  </w:style>
  <w:style w:type="numbering" w:customStyle="1" w:styleId="Estilo3">
    <w:name w:val="Estilo3"/>
    <w:uiPriority w:val="99"/>
    <w:rsid w:val="00327EDD"/>
    <w:pPr>
      <w:numPr>
        <w:numId w:val="31"/>
      </w:numPr>
    </w:pPr>
  </w:style>
  <w:style w:type="numbering" w:customStyle="1" w:styleId="Estilo4">
    <w:name w:val="Estilo4"/>
    <w:uiPriority w:val="99"/>
    <w:rsid w:val="00327EDD"/>
    <w:pPr>
      <w:numPr>
        <w:numId w:val="32"/>
      </w:numPr>
    </w:pPr>
  </w:style>
  <w:style w:type="numbering" w:customStyle="1" w:styleId="Estilo5">
    <w:name w:val="Estilo5"/>
    <w:uiPriority w:val="99"/>
    <w:rsid w:val="00327EDD"/>
    <w:pPr>
      <w:numPr>
        <w:numId w:val="33"/>
      </w:numPr>
    </w:pPr>
  </w:style>
  <w:style w:type="numbering" w:customStyle="1" w:styleId="Estilo6">
    <w:name w:val="Estilo6"/>
    <w:uiPriority w:val="99"/>
    <w:rsid w:val="00327EDD"/>
    <w:pPr>
      <w:numPr>
        <w:numId w:val="34"/>
      </w:numPr>
    </w:pPr>
  </w:style>
  <w:style w:type="paragraph" w:customStyle="1" w:styleId="Nivel01Titulo">
    <w:name w:val="Nivel_01_Titulo"/>
    <w:basedOn w:val="Nivel01"/>
    <w:link w:val="Nivel01TituloChar"/>
    <w:rsid w:val="00327EDD"/>
    <w:pPr>
      <w:numPr>
        <w:numId w:val="14"/>
      </w:numPr>
      <w:spacing w:beforeLines="0" w:afterLines="0" w:line="276" w:lineRule="auto"/>
      <w:ind w:left="0" w:hanging="567"/>
      <w:jc w:val="left"/>
    </w:pPr>
    <w:rPr>
      <w:rFonts w:cstheme="majorBidi"/>
      <w:color w:val="000000" w:themeColor="text1"/>
      <w:spacing w:val="5"/>
      <w:kern w:val="28"/>
      <w:sz w:val="52"/>
      <w:szCs w:val="52"/>
    </w:rPr>
  </w:style>
  <w:style w:type="paragraph" w:styleId="Ttulo">
    <w:name w:val="Title"/>
    <w:basedOn w:val="Normal"/>
    <w:next w:val="Normal"/>
    <w:link w:val="TtuloChar"/>
    <w:rsid w:val="00327EDD"/>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327EDD"/>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327EDD"/>
    <w:rPr>
      <w:rFonts w:cstheme="majorBidi"/>
      <w:b/>
      <w:bCs/>
      <w:color w:val="000000" w:themeColor="text1"/>
      <w:spacing w:val="5"/>
      <w:kern w:val="28"/>
      <w:sz w:val="52"/>
      <w:szCs w:val="52"/>
    </w:rPr>
  </w:style>
  <w:style w:type="paragraph" w:customStyle="1" w:styleId="PADRO">
    <w:name w:val="PADRÃO"/>
    <w:rsid w:val="00327EDD"/>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327ED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327EDD"/>
  </w:style>
  <w:style w:type="character" w:customStyle="1" w:styleId="spellingerror">
    <w:name w:val="spellingerror"/>
    <w:basedOn w:val="Fontepargpadro"/>
    <w:rsid w:val="00327EDD"/>
  </w:style>
  <w:style w:type="paragraph" w:customStyle="1" w:styleId="Nivel1">
    <w:name w:val="Nivel1"/>
    <w:basedOn w:val="Ttulo1"/>
    <w:link w:val="Nivel1Char"/>
    <w:rsid w:val="00327EDD"/>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327EDD"/>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327EDD"/>
    <w:pPr>
      <w:tabs>
        <w:tab w:val="left" w:pos="426"/>
      </w:tabs>
      <w:ind w:left="360" w:hanging="360"/>
    </w:pPr>
    <w:rPr>
      <w:rFonts w:eastAsia="Arial"/>
      <w:b/>
      <w:color w:val="auto"/>
      <w:sz w:val="24"/>
      <w:szCs w:val="24"/>
      <w:shd w:val="clear" w:color="auto" w:fill="FFFFFF"/>
      <w:lang w:eastAsia="zh-CN" w:bidi="hi-IN"/>
    </w:rPr>
  </w:style>
  <w:style w:type="paragraph" w:customStyle="1" w:styleId="textbody">
    <w:name w:val="textbody"/>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327EDD"/>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327ED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27ED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27EDD"/>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327EDD"/>
    <w:rPr>
      <w:b/>
      <w:bCs/>
    </w:rPr>
  </w:style>
  <w:style w:type="character" w:styleId="nfase">
    <w:name w:val="Emphasis"/>
    <w:basedOn w:val="Fontepargpadro"/>
    <w:uiPriority w:val="20"/>
    <w:rsid w:val="00327EDD"/>
    <w:rPr>
      <w:i/>
      <w:iCs/>
    </w:rPr>
  </w:style>
  <w:style w:type="character" w:customStyle="1" w:styleId="Manoel">
    <w:name w:val="Manoel"/>
    <w:rsid w:val="00327EDD"/>
    <w:rPr>
      <w:rFonts w:ascii="Arial" w:hAnsi="Arial" w:cs="Arial"/>
      <w:color w:val="7030A0"/>
      <w:sz w:val="20"/>
    </w:rPr>
  </w:style>
  <w:style w:type="character" w:customStyle="1" w:styleId="ListLabel12">
    <w:name w:val="ListLabel 12"/>
    <w:rsid w:val="00327EDD"/>
    <w:rPr>
      <w:b/>
    </w:rPr>
  </w:style>
  <w:style w:type="paragraph" w:customStyle="1" w:styleId="texto1">
    <w:name w:val="texto1"/>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327EDD"/>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327EDD"/>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327EDD"/>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327EDD"/>
  </w:style>
  <w:style w:type="paragraph" w:customStyle="1" w:styleId="textojustificado">
    <w:name w:val="texto_justificado"/>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327EDD"/>
    <w:rPr>
      <w:color w:val="800080" w:themeColor="followedHyperlink"/>
      <w:u w:val="single"/>
    </w:rPr>
  </w:style>
  <w:style w:type="character" w:customStyle="1" w:styleId="MenoPendente1">
    <w:name w:val="Menção Pendente1"/>
    <w:basedOn w:val="Fontepargpadro"/>
    <w:uiPriority w:val="99"/>
    <w:semiHidden/>
    <w:unhideWhenUsed/>
    <w:rsid w:val="00327EDD"/>
    <w:rPr>
      <w:color w:val="605E5C"/>
      <w:shd w:val="clear" w:color="auto" w:fill="E1DFDD"/>
    </w:rPr>
  </w:style>
  <w:style w:type="character" w:customStyle="1" w:styleId="MenoPendente2">
    <w:name w:val="Menção Pendente2"/>
    <w:basedOn w:val="Fontepargpadro"/>
    <w:uiPriority w:val="99"/>
    <w:semiHidden/>
    <w:unhideWhenUsed/>
    <w:rsid w:val="00327EDD"/>
    <w:rPr>
      <w:color w:val="605E5C"/>
      <w:shd w:val="clear" w:color="auto" w:fill="E1DFDD"/>
    </w:rPr>
  </w:style>
  <w:style w:type="paragraph" w:customStyle="1" w:styleId="Nvel2Opcional">
    <w:name w:val="Nível 2 Opcional"/>
    <w:basedOn w:val="Nivel2"/>
    <w:link w:val="Nvel2OpcionalChar"/>
    <w:rsid w:val="00327EDD"/>
    <w:pPr>
      <w:tabs>
        <w:tab w:val="left" w:pos="426"/>
      </w:tabs>
      <w:ind w:left="432" w:hanging="432"/>
    </w:pPr>
    <w:rPr>
      <w:rFonts w:eastAsia="Times New Roman"/>
      <w:i/>
      <w:noProof/>
      <w:color w:val="FF0000"/>
      <w:sz w:val="24"/>
      <w:szCs w:val="24"/>
      <w:shd w:val="clear" w:color="auto" w:fill="FFFFFF"/>
      <w:lang w:eastAsia="zh-CN" w:bidi="hi-IN"/>
    </w:rPr>
  </w:style>
  <w:style w:type="paragraph" w:customStyle="1" w:styleId="Nvel3Opcional">
    <w:name w:val="Nível 3 Opcional"/>
    <w:basedOn w:val="Nivel3"/>
    <w:link w:val="Nvel3OpcionalChar"/>
    <w:rsid w:val="00327EDD"/>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27EDD"/>
    <w:rPr>
      <w:rFonts w:ascii="Arial" w:eastAsia="Times New Roman" w:hAnsi="Arial" w:cs="Arial"/>
      <w:i/>
      <w:noProof/>
      <w:color w:val="FF0000"/>
      <w:sz w:val="24"/>
      <w:szCs w:val="24"/>
      <w:lang w:val="pt-BR" w:eastAsia="zh-CN" w:bidi="hi-IN"/>
    </w:rPr>
  </w:style>
  <w:style w:type="character" w:customStyle="1" w:styleId="Nvel3OpcionalChar">
    <w:name w:val="Nível 3 Opcional Char"/>
    <w:basedOn w:val="Fontepargpadro"/>
    <w:link w:val="Nvel3Opcional"/>
    <w:rsid w:val="00327EDD"/>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327EDD"/>
    <w:rPr>
      <w:color w:val="808080"/>
    </w:rPr>
  </w:style>
  <w:style w:type="paragraph" w:customStyle="1" w:styleId="SombreamentoMdio1-nfase31">
    <w:name w:val="Sombreamento Médio 1 - Ênfase 31"/>
    <w:basedOn w:val="Normal"/>
    <w:next w:val="Normal"/>
    <w:rsid w:val="00327ED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327EDD"/>
  </w:style>
  <w:style w:type="paragraph" w:customStyle="1" w:styleId="Textbody0">
    <w:name w:val="Text body"/>
    <w:basedOn w:val="Standard"/>
    <w:rsid w:val="00327EDD"/>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327EDD"/>
    <w:rPr>
      <w:color w:val="605E5C"/>
      <w:shd w:val="clear" w:color="auto" w:fill="E1DFDD"/>
    </w:rPr>
  </w:style>
  <w:style w:type="character" w:customStyle="1" w:styleId="MenoPendente4">
    <w:name w:val="Menção Pendente4"/>
    <w:basedOn w:val="Fontepargpadro"/>
    <w:uiPriority w:val="99"/>
    <w:semiHidden/>
    <w:unhideWhenUsed/>
    <w:rsid w:val="00327EDD"/>
    <w:rPr>
      <w:color w:val="605E5C"/>
      <w:shd w:val="clear" w:color="auto" w:fill="E1DFDD"/>
    </w:rPr>
  </w:style>
  <w:style w:type="paragraph" w:customStyle="1" w:styleId="dou-paragraph">
    <w:name w:val="dou-paragraph"/>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327EDD"/>
    <w:rPr>
      <w:color w:val="0000FF" w:themeColor="hyperlink"/>
      <w:u w:val="single"/>
    </w:rPr>
  </w:style>
  <w:style w:type="paragraph" w:customStyle="1" w:styleId="citao2">
    <w:name w:val="citação 2"/>
    <w:basedOn w:val="Citao"/>
    <w:rsid w:val="00327EDD"/>
    <w:pPr>
      <w:overflowPunct w:val="0"/>
    </w:pPr>
    <w:rPr>
      <w:szCs w:val="20"/>
    </w:rPr>
  </w:style>
  <w:style w:type="paragraph" w:customStyle="1" w:styleId="Prembulo">
    <w:name w:val="Preâmbulo"/>
    <w:basedOn w:val="Normal"/>
    <w:link w:val="PrembuloChar"/>
    <w:rsid w:val="00327EDD"/>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327EDD"/>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327EDD"/>
    <w:rPr>
      <w:color w:val="605E5C"/>
      <w:shd w:val="clear" w:color="auto" w:fill="E1DFDD"/>
    </w:rPr>
  </w:style>
  <w:style w:type="paragraph" w:customStyle="1" w:styleId="Nivel3-erro">
    <w:name w:val="Nivel 3-erro"/>
    <w:basedOn w:val="Nivel3"/>
    <w:link w:val="Nivel3-erroChar"/>
    <w:rsid w:val="00327EDD"/>
    <w:pPr>
      <w:numPr>
        <w:ilvl w:val="2"/>
        <w:numId w:val="2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327EDD"/>
    <w:rPr>
      <w:rFonts w:ascii="Arial" w:eastAsiaTheme="minorEastAsia" w:hAnsi="Arial" w:cs="Tahoma"/>
      <w:sz w:val="20"/>
      <w:szCs w:val="24"/>
      <w:lang w:val="pt-BR" w:eastAsia="pt-BR"/>
    </w:rPr>
  </w:style>
  <w:style w:type="paragraph" w:customStyle="1" w:styleId="Alteraes">
    <w:name w:val="Alterações"/>
    <w:basedOn w:val="Normal"/>
    <w:link w:val="AlteraesChar"/>
    <w:uiPriority w:val="1"/>
    <w:rsid w:val="00327EDD"/>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327EDD"/>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327EDD"/>
    <w:rPr>
      <w:color w:val="2B579A"/>
      <w:shd w:val="clear" w:color="auto" w:fill="E6E6E6"/>
    </w:rPr>
  </w:style>
  <w:style w:type="character" w:customStyle="1" w:styleId="MenoPendente5">
    <w:name w:val="Menção Pendente5"/>
    <w:basedOn w:val="Fontepargpadro"/>
    <w:uiPriority w:val="99"/>
    <w:semiHidden/>
    <w:unhideWhenUsed/>
    <w:rsid w:val="00327EDD"/>
    <w:rPr>
      <w:color w:val="605E5C"/>
      <w:shd w:val="clear" w:color="auto" w:fill="E1DFDD"/>
    </w:rPr>
  </w:style>
  <w:style w:type="table" w:customStyle="1" w:styleId="Tabelacomgrade2">
    <w:name w:val="Tabela com grade2"/>
    <w:basedOn w:val="Tabelanormal"/>
    <w:next w:val="Tabelacomgrade"/>
    <w:uiPriority w:val="39"/>
    <w:rsid w:val="00327EDD"/>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1">
    <w:name w:val="Nível 1"/>
    <w:basedOn w:val="Nvel1-SemNum"/>
    <w:link w:val="Nvel1Char"/>
    <w:autoRedefine/>
    <w:qFormat/>
    <w:rsid w:val="00C828FF"/>
    <w:pPr>
      <w:spacing w:before="240" w:after="120" w:line="276" w:lineRule="auto"/>
      <w:ind w:left="0"/>
    </w:pPr>
    <w:rPr>
      <w:lang w:eastAsia="zh-CN" w:bidi="hi-IN"/>
    </w:rPr>
  </w:style>
  <w:style w:type="character" w:customStyle="1" w:styleId="Nvel1Char">
    <w:name w:val="Nível 1 Char"/>
    <w:basedOn w:val="Nvel1-SemNumChar"/>
    <w:link w:val="Nvel1"/>
    <w:rsid w:val="00C828FF"/>
    <w:rPr>
      <w:rFonts w:ascii="Arial" w:eastAsiaTheme="majorEastAsia" w:hAnsi="Arial" w:cs="Arial"/>
      <w:b/>
      <w:bCs/>
      <w:color w:val="FF0000"/>
      <w:sz w:val="20"/>
      <w:szCs w:val="20"/>
      <w:lang w:val="pt-BR" w:eastAsia="zh-CN" w:bidi="hi-IN"/>
    </w:rPr>
  </w:style>
  <w:style w:type="paragraph" w:customStyle="1" w:styleId="font5">
    <w:name w:val="font5"/>
    <w:basedOn w:val="Normal"/>
    <w:rsid w:val="00C828FF"/>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6">
    <w:name w:val="xl66"/>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7">
    <w:name w:val="xl67"/>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sz w:val="20"/>
      <w:szCs w:val="20"/>
      <w:lang w:val="pt-BR" w:eastAsia="pt-BR"/>
    </w:rPr>
  </w:style>
  <w:style w:type="paragraph" w:customStyle="1" w:styleId="xl69">
    <w:name w:val="xl69"/>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0">
    <w:name w:val="xl70"/>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1">
    <w:name w:val="xl71"/>
    <w:basedOn w:val="Normal"/>
    <w:rsid w:val="00C828F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C828F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3">
    <w:name w:val="xl73"/>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C828F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5">
    <w:name w:val="xl75"/>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11243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280697674">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76"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116-de-21-de-dezembro-de-2021"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gov.br/empresas-e-negocios/pt-br/empreendedor" TargetMode="External"/><Relationship Id="rId74" Type="http://schemas.openxmlformats.org/officeDocument/2006/relationships/hyperlink" Target="https://www.planalto.gov.br/ccivil_03/leis/l5764.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73" Type="http://schemas.openxmlformats.org/officeDocument/2006/relationships/hyperlink" Target="https://www.planalto.gov.br/ccivil_03/leis/l5764.htm"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s://www.planalto.gov.br/ccivil_03/_ato2019-2022/2021/decreto/d10880.htm" TargetMode="External"/><Relationship Id="rId77" Type="http://schemas.openxmlformats.org/officeDocument/2006/relationships/header" Target="header2.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gov.br/trabalho-e-previdencia/pt-br/servicos/empregador/programa-de-alimentacao-do-trabalhador-pat/arquivos-legislacao/instrucoes-normativas/pat_in_971_2009.pdf"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1.xm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D2C558A-341D-4CB4-9509-FE60BDB7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77</Pages>
  <Words>31361</Words>
  <Characters>169352</Characters>
  <Application>Microsoft Office Word</Application>
  <DocSecurity>0</DocSecurity>
  <Lines>1411</Lines>
  <Paragraphs>400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200313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2022-03-04T14:27:00Z</cp:lastPrinted>
  <dcterms:created xsi:type="dcterms:W3CDTF">2025-01-10T13:57:00Z</dcterms:created>
  <dcterms:modified xsi:type="dcterms:W3CDTF">2025-02-24T18:55:00Z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