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A5ED2" w:rsidRDefault="00A83831" w:rsidP="00A83831">
      <w:pPr>
        <w:pStyle w:val="Ttulo3"/>
        <w:spacing w:before="1"/>
        <w:ind w:left="2389" w:right="2435"/>
        <w:jc w:val="center"/>
        <w:rPr>
          <w:rFonts w:ascii="Verdana" w:hAnsi="Verdana"/>
          <w:b/>
          <w:sz w:val="20"/>
          <w:szCs w:val="20"/>
        </w:rPr>
      </w:pPr>
      <w:r w:rsidRPr="00CA5ED2">
        <w:rPr>
          <w:rFonts w:ascii="Verdana" w:hAnsi="Verdana"/>
          <w:b/>
          <w:sz w:val="20"/>
          <w:szCs w:val="20"/>
        </w:rPr>
        <w:t>EDITALDE</w:t>
      </w:r>
      <w:r w:rsidRPr="00CA5ED2">
        <w:rPr>
          <w:rFonts w:ascii="Verdana" w:hAnsi="Verdana"/>
          <w:b/>
          <w:spacing w:val="-2"/>
          <w:sz w:val="20"/>
          <w:szCs w:val="20"/>
        </w:rPr>
        <w:t>LICITAÇÃO</w:t>
      </w:r>
    </w:p>
    <w:p w:rsidR="00A83831" w:rsidRPr="00CA5ED2" w:rsidRDefault="00A83831" w:rsidP="00A83831">
      <w:pPr>
        <w:ind w:left="2387" w:right="2432"/>
        <w:jc w:val="center"/>
        <w:rPr>
          <w:b/>
          <w:sz w:val="20"/>
          <w:szCs w:val="20"/>
        </w:rPr>
      </w:pPr>
      <w:bookmarkStart w:id="0" w:name="_Hlk172790004"/>
      <w:r w:rsidRPr="00CA5ED2">
        <w:rPr>
          <w:b/>
          <w:sz w:val="20"/>
          <w:szCs w:val="20"/>
        </w:rPr>
        <w:t>PROCESSOLICITATÓRION°</w:t>
      </w:r>
      <w:r w:rsidR="00776441">
        <w:rPr>
          <w:b/>
          <w:sz w:val="20"/>
          <w:szCs w:val="20"/>
        </w:rPr>
        <w:t>002/2025</w:t>
      </w:r>
    </w:p>
    <w:p w:rsidR="00A83831" w:rsidRPr="004C53A3" w:rsidRDefault="00A83831" w:rsidP="00A83831">
      <w:pPr>
        <w:ind w:left="2387" w:right="2432"/>
        <w:jc w:val="center"/>
        <w:rPr>
          <w:b/>
          <w:sz w:val="20"/>
          <w:szCs w:val="20"/>
        </w:rPr>
      </w:pPr>
      <w:r w:rsidRPr="00CA5ED2">
        <w:rPr>
          <w:b/>
          <w:sz w:val="20"/>
          <w:szCs w:val="20"/>
        </w:rPr>
        <w:t xml:space="preserve">PREGÃO ELETRÔNICO SRP N° </w:t>
      </w:r>
      <w:r w:rsidR="00776441">
        <w:rPr>
          <w:b/>
          <w:sz w:val="20"/>
          <w:szCs w:val="20"/>
        </w:rPr>
        <w:t>001/2025</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3A6340">
              <w:rPr>
                <w:b/>
                <w:sz w:val="20"/>
                <w:szCs w:val="20"/>
              </w:rPr>
              <w:t>EDUCAÇÃO</w:t>
            </w:r>
          </w:p>
        </w:tc>
      </w:tr>
      <w:tr w:rsidR="00A83831" w:rsidRPr="004C53A3" w:rsidTr="00824EAA">
        <w:trPr>
          <w:trHeight w:val="1028"/>
        </w:trPr>
        <w:tc>
          <w:tcPr>
            <w:tcW w:w="9880" w:type="dxa"/>
            <w:gridSpan w:val="9"/>
          </w:tcPr>
          <w:p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bookmarkStart w:id="1" w:name="_Hlk172789922"/>
            <w:r w:rsidRPr="003C6FD1">
              <w:rPr>
                <w:sz w:val="20"/>
                <w:szCs w:val="20"/>
              </w:rPr>
              <w:t xml:space="preserve">Registro dePreços </w:t>
            </w:r>
            <w:r w:rsidRPr="003C6FD1">
              <w:rPr>
                <w:spacing w:val="-2"/>
                <w:sz w:val="20"/>
                <w:szCs w:val="20"/>
              </w:rPr>
              <w:t>para</w:t>
            </w:r>
            <w:r w:rsidR="00560B0E" w:rsidRPr="003C6FD1">
              <w:rPr>
                <w:sz w:val="20"/>
                <w:szCs w:val="20"/>
              </w:rPr>
              <w:t>eventual contratação de empresa especializada</w:t>
            </w:r>
            <w:r w:rsidR="00580FFA" w:rsidRPr="00C044ED">
              <w:rPr>
                <w:sz w:val="20"/>
                <w:szCs w:val="20"/>
              </w:rPr>
              <w:t>n</w:t>
            </w:r>
            <w:r w:rsidR="00580FFA">
              <w:rPr>
                <w:sz w:val="20"/>
                <w:szCs w:val="20"/>
              </w:rPr>
              <w:t xml:space="preserve">o fornecimento de Equipamentos e Materiais Permanentes conforme o </w:t>
            </w:r>
            <w:r w:rsidR="00580FFA">
              <w:rPr>
                <w:b/>
                <w:bCs/>
                <w:sz w:val="20"/>
                <w:szCs w:val="20"/>
              </w:rPr>
              <w:t xml:space="preserve">TERMO DE COMPROMISSO PAR – DE N° 201901028-5, </w:t>
            </w:r>
            <w:r w:rsidR="00580FFA">
              <w:rPr>
                <w:sz w:val="20"/>
                <w:szCs w:val="20"/>
              </w:rPr>
              <w:t xml:space="preserve">para atender as necessidades da Secretaria Municipal de Educação de Afrânio – PE e as Escolas da Rede Municipal de Ensino, </w:t>
            </w:r>
            <w:r w:rsidR="00172957">
              <w:rPr>
                <w:sz w:val="20"/>
                <w:szCs w:val="20"/>
              </w:rPr>
              <w:t xml:space="preserve">conforme solicitação expressa </w:t>
            </w:r>
            <w:r w:rsidR="003A6340">
              <w:rPr>
                <w:sz w:val="20"/>
                <w:szCs w:val="20"/>
              </w:rPr>
              <w:t>da Secretaria Municipal de Educação</w:t>
            </w:r>
            <w:r w:rsidR="00172957">
              <w:rPr>
                <w:sz w:val="20"/>
                <w:szCs w:val="20"/>
              </w:rPr>
              <w:t xml:space="preserve"> e nos termos e condições estabelecidos no Termo de Referência.</w:t>
            </w:r>
            <w:bookmarkEnd w:id="1"/>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TIPO:</w:t>
            </w:r>
            <w:r w:rsidR="008026D9">
              <w:rPr>
                <w:sz w:val="20"/>
                <w:szCs w:val="20"/>
              </w:rPr>
              <w:t>MENOR PREÇO</w:t>
            </w:r>
          </w:p>
        </w:tc>
      </w:tr>
      <w:tr w:rsidR="00A83831" w:rsidRPr="004C53A3" w:rsidTr="00A83831">
        <w:trPr>
          <w:trHeight w:val="242"/>
        </w:trPr>
        <w:tc>
          <w:tcPr>
            <w:tcW w:w="9880" w:type="dxa"/>
            <w:gridSpan w:val="9"/>
          </w:tcPr>
          <w:p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Pr="004C53A3">
              <w:rPr>
                <w:spacing w:val="-4"/>
                <w:sz w:val="20"/>
                <w:szCs w:val="20"/>
              </w:rPr>
              <w:t>ITEM</w:t>
            </w: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MODODEDISPUTA:</w:t>
            </w:r>
            <w:r w:rsidRPr="004C53A3">
              <w:rPr>
                <w:sz w:val="20"/>
                <w:szCs w:val="20"/>
              </w:rPr>
              <w:t>ABERTOE</w:t>
            </w:r>
            <w:r w:rsidRPr="004C53A3">
              <w:rPr>
                <w:spacing w:val="-2"/>
                <w:sz w:val="20"/>
                <w:szCs w:val="20"/>
              </w:rPr>
              <w:t>FECHADO</w:t>
            </w:r>
          </w:p>
        </w:tc>
      </w:tr>
      <w:tr w:rsidR="00A83831" w:rsidRPr="004C53A3" w:rsidTr="00A83831">
        <w:trPr>
          <w:trHeight w:val="484"/>
        </w:trPr>
        <w:tc>
          <w:tcPr>
            <w:tcW w:w="9880" w:type="dxa"/>
            <w:gridSpan w:val="9"/>
          </w:tcPr>
          <w:p w:rsidR="00A83831" w:rsidRPr="00C36E8B" w:rsidRDefault="00A83831" w:rsidP="00A83831">
            <w:pPr>
              <w:pStyle w:val="TableParagraph"/>
              <w:spacing w:line="242" w:lineRule="exact"/>
              <w:ind w:left="108"/>
              <w:jc w:val="both"/>
              <w:rPr>
                <w:sz w:val="20"/>
                <w:szCs w:val="20"/>
              </w:rPr>
            </w:pPr>
            <w:r w:rsidRPr="00C36E8B">
              <w:rPr>
                <w:b/>
                <w:sz w:val="20"/>
                <w:szCs w:val="20"/>
              </w:rPr>
              <w:t>CONDIÇÃODEPARTICIPAÇÃO:</w:t>
            </w:r>
            <w:r w:rsidR="00B0062A" w:rsidRPr="00232396">
              <w:rPr>
                <w:sz w:val="20"/>
              </w:rPr>
              <w:t>ARTIGO48,IDALCnº123/2006COM</w:t>
            </w:r>
            <w:r w:rsidR="00B0062A">
              <w:rPr>
                <w:sz w:val="20"/>
              </w:rPr>
              <w:t xml:space="preserve"> PARTICIPAÇÃO EXCLUSIVA</w:t>
            </w:r>
            <w:r w:rsidR="00B0062A" w:rsidRPr="00232396">
              <w:rPr>
                <w:sz w:val="20"/>
              </w:rPr>
              <w:t xml:space="preserve"> PARA ME/EPP/MEI/COOP</w:t>
            </w:r>
            <w:r w:rsidR="00B0062A">
              <w:rPr>
                <w:sz w:val="20"/>
              </w:rPr>
              <w:t>.</w:t>
            </w:r>
          </w:p>
        </w:tc>
      </w:tr>
      <w:tr w:rsidR="00A83831" w:rsidRPr="004C53A3" w:rsidTr="00A83831">
        <w:trPr>
          <w:trHeight w:val="486"/>
        </w:trPr>
        <w:tc>
          <w:tcPr>
            <w:tcW w:w="9880" w:type="dxa"/>
            <w:gridSpan w:val="9"/>
          </w:tcPr>
          <w:p w:rsidR="00A83831" w:rsidRPr="004C53A3" w:rsidRDefault="00A83831" w:rsidP="00A83831">
            <w:pPr>
              <w:pStyle w:val="TableParagraph"/>
              <w:spacing w:line="244" w:lineRule="exact"/>
              <w:ind w:left="108"/>
              <w:rPr>
                <w:sz w:val="20"/>
                <w:szCs w:val="20"/>
              </w:rPr>
            </w:pPr>
            <w:r w:rsidRPr="004C53A3">
              <w:rPr>
                <w:b/>
                <w:sz w:val="20"/>
                <w:szCs w:val="20"/>
              </w:rPr>
              <w:t>ACESSOAOEDITAL,LOCALDEREALIZAÇÃODASESSÃOEPORTAL:</w:t>
            </w:r>
            <w:r w:rsidRPr="004C53A3">
              <w:rPr>
                <w:sz w:val="20"/>
                <w:szCs w:val="20"/>
              </w:rPr>
              <w:t>CONFORMEITEM</w:t>
            </w:r>
            <w:r w:rsidR="008A737E" w:rsidRPr="004C53A3">
              <w:rPr>
                <w:spacing w:val="28"/>
                <w:sz w:val="20"/>
                <w:szCs w:val="20"/>
              </w:rPr>
              <w:t>1.</w:t>
            </w:r>
            <w:r w:rsidRPr="004C53A3">
              <w:rPr>
                <w:sz w:val="20"/>
                <w:szCs w:val="20"/>
              </w:rPr>
              <w:t>3 DESTE EDITAL</w:t>
            </w:r>
          </w:p>
        </w:tc>
      </w:tr>
      <w:tr w:rsidR="00A83831" w:rsidRPr="004C53A3" w:rsidTr="00A83831">
        <w:trPr>
          <w:trHeight w:val="240"/>
        </w:trPr>
        <w:tc>
          <w:tcPr>
            <w:tcW w:w="9880" w:type="dxa"/>
            <w:gridSpan w:val="9"/>
          </w:tcPr>
          <w:p w:rsidR="00A83831" w:rsidRPr="004C53A3" w:rsidRDefault="00A83831" w:rsidP="00A83831">
            <w:pPr>
              <w:pStyle w:val="TableParagraph"/>
              <w:spacing w:line="221" w:lineRule="exact"/>
              <w:ind w:left="108"/>
              <w:rPr>
                <w:sz w:val="20"/>
                <w:szCs w:val="20"/>
              </w:rPr>
            </w:pPr>
            <w:r w:rsidRPr="004C53A3">
              <w:rPr>
                <w:b/>
                <w:sz w:val="20"/>
                <w:szCs w:val="20"/>
              </w:rPr>
              <w:t>DASDATASEHORÁRIOSDOCERTAME:</w:t>
            </w:r>
            <w:r w:rsidRPr="004C53A3">
              <w:rPr>
                <w:sz w:val="20"/>
                <w:szCs w:val="20"/>
              </w:rPr>
              <w:t>CONFORMEITEM</w:t>
            </w:r>
            <w:r w:rsidR="008A737E" w:rsidRPr="004C53A3">
              <w:rPr>
                <w:spacing w:val="-4"/>
                <w:sz w:val="20"/>
                <w:szCs w:val="20"/>
              </w:rPr>
              <w:t>1.</w:t>
            </w:r>
            <w:r w:rsidRPr="004C53A3">
              <w:rPr>
                <w:sz w:val="20"/>
                <w:szCs w:val="20"/>
              </w:rPr>
              <w:t>4DESTE</w:t>
            </w:r>
            <w:r w:rsidRPr="004C53A3">
              <w:rPr>
                <w:spacing w:val="-2"/>
                <w:sz w:val="20"/>
                <w:szCs w:val="20"/>
              </w:rPr>
              <w:t>EDITAL</w:t>
            </w:r>
          </w:p>
        </w:tc>
      </w:tr>
      <w:tr w:rsidR="00A83831" w:rsidRPr="004C53A3" w:rsidTr="00A83831">
        <w:trPr>
          <w:trHeight w:val="486"/>
        </w:trPr>
        <w:tc>
          <w:tcPr>
            <w:tcW w:w="4913" w:type="dxa"/>
            <w:gridSpan w:val="3"/>
            <w:tcBorders>
              <w:right w:val="nil"/>
            </w:tcBorders>
          </w:tcPr>
          <w:p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rsidR="00A83831" w:rsidRPr="004C53A3" w:rsidRDefault="00F55B4B" w:rsidP="00A83831">
            <w:pPr>
              <w:pStyle w:val="TableParagraph"/>
              <w:spacing w:line="221" w:lineRule="exact"/>
              <w:ind w:left="108"/>
              <w:rPr>
                <w:b/>
                <w:sz w:val="20"/>
                <w:szCs w:val="20"/>
                <w:u w:val="single"/>
              </w:rPr>
            </w:pPr>
            <w:hyperlink r:id="rId8">
              <w:r w:rsidR="00A83831" w:rsidRPr="004C53A3">
                <w:rPr>
                  <w:b/>
                  <w:spacing w:val="-2"/>
                  <w:sz w:val="20"/>
                  <w:szCs w:val="20"/>
                  <w:u w:val="single"/>
                </w:rPr>
                <w:t>www.portaldecompraspublicas.com.br.</w:t>
              </w:r>
            </w:hyperlink>
          </w:p>
        </w:tc>
        <w:tc>
          <w:tcPr>
            <w:tcW w:w="1073"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rsidTr="00A83831">
        <w:trPr>
          <w:trHeight w:val="486"/>
        </w:trPr>
        <w:tc>
          <w:tcPr>
            <w:tcW w:w="3726" w:type="dxa"/>
          </w:tcPr>
          <w:p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rsidR="00A83831" w:rsidRPr="004C53A3" w:rsidRDefault="00A83831" w:rsidP="00A83831">
            <w:pPr>
              <w:pStyle w:val="TableParagraph"/>
              <w:ind w:left="108"/>
              <w:rPr>
                <w:b/>
                <w:sz w:val="20"/>
                <w:szCs w:val="20"/>
              </w:rPr>
            </w:pPr>
            <w:r w:rsidRPr="004C53A3">
              <w:rPr>
                <w:b/>
                <w:spacing w:val="-2"/>
                <w:sz w:val="20"/>
                <w:szCs w:val="20"/>
              </w:rPr>
              <w:t>E-mail:</w:t>
            </w:r>
          </w:p>
          <w:p w:rsidR="00A83831" w:rsidRPr="004C53A3" w:rsidRDefault="00F55B4B" w:rsidP="00A83831">
            <w:pPr>
              <w:pStyle w:val="TableParagraph"/>
              <w:spacing w:before="2" w:line="222" w:lineRule="exact"/>
              <w:ind w:left="108"/>
              <w:rPr>
                <w:sz w:val="20"/>
                <w:szCs w:val="20"/>
              </w:rPr>
            </w:pPr>
            <w:hyperlink r:id="rId9" w:history="1">
              <w:r w:rsidR="00172957" w:rsidRPr="00B61A58">
                <w:rPr>
                  <w:rStyle w:val="Hyperlink"/>
                  <w:sz w:val="20"/>
                  <w:szCs w:val="20"/>
                </w:rPr>
                <w:t>cplafranio@hotmail.com</w:t>
              </w:r>
            </w:hyperlink>
          </w:p>
        </w:tc>
        <w:tc>
          <w:tcPr>
            <w:tcW w:w="2863" w:type="dxa"/>
            <w:gridSpan w:val="3"/>
          </w:tcPr>
          <w:p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rsidTr="00A83831">
        <w:trPr>
          <w:trHeight w:val="729"/>
        </w:trPr>
        <w:tc>
          <w:tcPr>
            <w:tcW w:w="9880" w:type="dxa"/>
            <w:gridSpan w:val="9"/>
          </w:tcPr>
          <w:p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doPortaldeCompras Públicas-</w:t>
            </w:r>
            <w:r w:rsidR="00F55B4B" w:rsidRPr="00F55B4B">
              <w:fldChar w:fldCharType="begin"/>
            </w:r>
            <w:r>
              <w:instrText>HYPERLINK "http://www.portaldecompraspublicas.com.br,"</w:instrText>
            </w:r>
            <w:r w:rsidR="00F55B4B" w:rsidRPr="00F55B4B">
              <w:fldChar w:fldCharType="separate"/>
            </w:r>
            <w:r w:rsidR="00560B0E" w:rsidRPr="004C53A3">
              <w:rPr>
                <w:rStyle w:val="Hyperlink"/>
                <w:sz w:val="20"/>
                <w:szCs w:val="20"/>
              </w:rPr>
              <w:t>www.portaldecompraspublicas.com.br,</w:t>
            </w:r>
            <w:r w:rsidR="00F55B4B">
              <w:rPr>
                <w:rStyle w:val="Hyperlink"/>
                <w:sz w:val="20"/>
                <w:szCs w:val="20"/>
              </w:rPr>
              <w:fldChar w:fldCharType="end"/>
            </w:r>
            <w:r w:rsidRPr="004C53A3">
              <w:rPr>
                <w:sz w:val="20"/>
                <w:szCs w:val="20"/>
              </w:rPr>
              <w:t>ouatravés do sítio</w:t>
            </w:r>
            <w:r w:rsidRPr="004C53A3">
              <w:rPr>
                <w:spacing w:val="-2"/>
                <w:sz w:val="20"/>
                <w:szCs w:val="20"/>
              </w:rPr>
              <w:t>oficial</w:t>
            </w:r>
            <w:r w:rsidRPr="004C53A3">
              <w:rPr>
                <w:sz w:val="20"/>
                <w:szCs w:val="20"/>
              </w:rPr>
              <w:t>daPrefeituradeAfrânio-PE:</w:t>
            </w:r>
            <w:hyperlink r:id="rId10" w:history="1">
              <w:r w:rsidRPr="004C53A3">
                <w:rPr>
                  <w:rStyle w:val="Hyperlink"/>
                  <w:spacing w:val="-2"/>
                  <w:sz w:val="20"/>
                  <w:szCs w:val="20"/>
                </w:rPr>
                <w:t>www.afranio.pe.gov.br.</w:t>
              </w:r>
            </w:hyperlink>
          </w:p>
        </w:tc>
      </w:tr>
      <w:tr w:rsidR="004F7B6C" w:rsidRPr="004C53A3" w:rsidTr="004F7B6C">
        <w:trPr>
          <w:trHeight w:val="318"/>
        </w:trPr>
        <w:tc>
          <w:tcPr>
            <w:tcW w:w="3792" w:type="dxa"/>
            <w:gridSpan w:val="2"/>
            <w:tcBorders>
              <w:right w:val="single" w:sz="4" w:space="0" w:color="auto"/>
            </w:tcBorders>
          </w:tcPr>
          <w:p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4C53A3" w:rsidTr="0090703F">
              <w:trPr>
                <w:trHeight w:val="318"/>
              </w:trPr>
              <w:tc>
                <w:tcPr>
                  <w:tcW w:w="6088" w:type="dxa"/>
                  <w:tcBorders>
                    <w:left w:val="single" w:sz="4" w:space="0" w:color="auto"/>
                  </w:tcBorders>
                </w:tcPr>
                <w:p w:rsidR="00E2503A" w:rsidRPr="004C53A3" w:rsidRDefault="00E2503A" w:rsidP="00E2503A">
                  <w:pPr>
                    <w:pStyle w:val="TableParagraph"/>
                    <w:ind w:right="84"/>
                    <w:jc w:val="both"/>
                    <w:rPr>
                      <w:sz w:val="20"/>
                      <w:szCs w:val="20"/>
                    </w:rPr>
                  </w:pPr>
                  <w:r>
                    <w:rPr>
                      <w:b/>
                      <w:bCs/>
                      <w:sz w:val="20"/>
                      <w:szCs w:val="20"/>
                    </w:rPr>
                    <w:t>CARÁTER SIGILOSO (Art. 24, Lei 14.133/2021)</w:t>
                  </w:r>
                </w:p>
              </w:tc>
            </w:tr>
          </w:tbl>
          <w:p w:rsidR="004F7B6C" w:rsidRPr="004C53A3" w:rsidRDefault="004F7B6C" w:rsidP="004F7B6C">
            <w:pPr>
              <w:pStyle w:val="TableParagraph"/>
              <w:ind w:right="84"/>
              <w:jc w:val="both"/>
              <w:rPr>
                <w:sz w:val="20"/>
                <w:szCs w:val="20"/>
              </w:rPr>
            </w:pPr>
          </w:p>
        </w:tc>
      </w:tr>
    </w:tbl>
    <w:p w:rsidR="00A83831" w:rsidRPr="004C53A3" w:rsidRDefault="00A83831" w:rsidP="009E5CC0">
      <w:pPr>
        <w:pStyle w:val="Corpodetexto"/>
        <w:ind w:left="567" w:right="580"/>
        <w:jc w:val="both"/>
      </w:pPr>
    </w:p>
    <w:p w:rsidR="00587341" w:rsidRPr="004C53A3" w:rsidRDefault="00587341" w:rsidP="00587341">
      <w:pPr>
        <w:tabs>
          <w:tab w:val="left" w:pos="10490"/>
        </w:tabs>
        <w:ind w:left="567" w:right="580"/>
        <w:jc w:val="both"/>
        <w:rPr>
          <w:sz w:val="20"/>
          <w:szCs w:val="20"/>
        </w:rPr>
      </w:pPr>
      <w:r w:rsidRPr="008341AB">
        <w:rPr>
          <w:sz w:val="20"/>
          <w:szCs w:val="20"/>
        </w:rPr>
        <w:t>O Município de Afrânio e o</w:t>
      </w:r>
      <w:r w:rsidRPr="008341AB">
        <w:rPr>
          <w:b/>
          <w:sz w:val="20"/>
          <w:szCs w:val="20"/>
        </w:rPr>
        <w:t>Pregoeiro</w:t>
      </w:r>
      <w:r w:rsidRPr="008341AB">
        <w:rPr>
          <w:sz w:val="20"/>
          <w:szCs w:val="20"/>
        </w:rPr>
        <w:t>, designado pela</w:t>
      </w:r>
      <w:r w:rsidRPr="008341AB">
        <w:rPr>
          <w:b/>
          <w:sz w:val="20"/>
          <w:szCs w:val="20"/>
        </w:rPr>
        <w:t xml:space="preserve">Portaria nº </w:t>
      </w:r>
      <w:r w:rsidR="003E5F08" w:rsidRPr="008341AB">
        <w:rPr>
          <w:b/>
          <w:sz w:val="20"/>
          <w:szCs w:val="20"/>
        </w:rPr>
        <w:t>015/2025</w:t>
      </w:r>
      <w:r w:rsidRPr="008341AB">
        <w:rPr>
          <w:b/>
          <w:sz w:val="20"/>
          <w:szCs w:val="20"/>
        </w:rPr>
        <w:t xml:space="preserve"> de </w:t>
      </w:r>
      <w:r w:rsidR="008341AB" w:rsidRPr="008341AB">
        <w:rPr>
          <w:b/>
          <w:sz w:val="20"/>
          <w:szCs w:val="20"/>
        </w:rPr>
        <w:t xml:space="preserve">06 </w:t>
      </w:r>
      <w:r w:rsidRPr="008341AB">
        <w:rPr>
          <w:b/>
          <w:sz w:val="20"/>
          <w:szCs w:val="20"/>
        </w:rPr>
        <w:t xml:space="preserve">de </w:t>
      </w:r>
      <w:r w:rsidR="008341AB" w:rsidRPr="008341AB">
        <w:rPr>
          <w:b/>
          <w:sz w:val="20"/>
          <w:szCs w:val="20"/>
        </w:rPr>
        <w:t xml:space="preserve">janeiro </w:t>
      </w:r>
      <w:r w:rsidRPr="008341AB">
        <w:rPr>
          <w:b/>
          <w:sz w:val="20"/>
          <w:szCs w:val="20"/>
        </w:rPr>
        <w:t>de 202</w:t>
      </w:r>
      <w:r w:rsidR="008341AB" w:rsidRPr="008341AB">
        <w:rPr>
          <w:b/>
          <w:sz w:val="20"/>
          <w:szCs w:val="20"/>
        </w:rPr>
        <w:t>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na forma</w:t>
      </w:r>
      <w:r w:rsidRPr="008341AB">
        <w:rPr>
          <w:b/>
          <w:sz w:val="20"/>
          <w:szCs w:val="20"/>
        </w:rPr>
        <w:t>ELETRÔNICA</w:t>
      </w:r>
      <w:r w:rsidRPr="008341AB">
        <w:rPr>
          <w:sz w:val="20"/>
          <w:szCs w:val="20"/>
        </w:rPr>
        <w:t>,dotipo</w:t>
      </w:r>
      <w:r w:rsidRPr="008341AB">
        <w:rPr>
          <w:b/>
          <w:sz w:val="20"/>
          <w:szCs w:val="20"/>
        </w:rPr>
        <w:t>“</w:t>
      </w:r>
      <w:r w:rsidR="008026D9" w:rsidRPr="008341AB">
        <w:rPr>
          <w:b/>
          <w:sz w:val="20"/>
          <w:szCs w:val="20"/>
        </w:rPr>
        <w:t>MENOR PREÇO</w:t>
      </w:r>
      <w:r w:rsidRPr="008341AB">
        <w:rPr>
          <w:b/>
          <w:sz w:val="20"/>
          <w:szCs w:val="20"/>
        </w:rPr>
        <w:t>”,julgamento“PORITEM”</w:t>
      </w:r>
      <w:r w:rsidRPr="008341AB">
        <w:rPr>
          <w:sz w:val="20"/>
          <w:szCs w:val="20"/>
        </w:rPr>
        <w:t>,mododedisputa</w:t>
      </w:r>
      <w:r w:rsidRPr="008341AB">
        <w:rPr>
          <w:b/>
          <w:sz w:val="20"/>
          <w:szCs w:val="20"/>
        </w:rPr>
        <w:t xml:space="preserve">“ABERTOE FECHADO”. </w:t>
      </w:r>
      <w:r w:rsidRPr="008341AB">
        <w:rPr>
          <w:sz w:val="20"/>
          <w:szCs w:val="20"/>
        </w:rPr>
        <w:t>A licitação será regida pela Lei Federal nº 14.133, de 01 de abril de2021,Lei Complementar 123/06, alterada pelas LeisComplementares128/2008,147/2014e155/2016eDecretoFedera</w:t>
      </w:r>
      <w:r w:rsidR="004F7B6C" w:rsidRPr="008341AB">
        <w:rPr>
          <w:sz w:val="20"/>
          <w:szCs w:val="20"/>
        </w:rPr>
        <w:t xml:space="preserve">l </w:t>
      </w:r>
      <w:r w:rsidRPr="008341AB">
        <w:rPr>
          <w:sz w:val="20"/>
          <w:szCs w:val="20"/>
        </w:rPr>
        <w:t>nº</w:t>
      </w:r>
      <w:r w:rsidR="004F7B6C" w:rsidRPr="008341AB">
        <w:rPr>
          <w:sz w:val="20"/>
          <w:szCs w:val="20"/>
        </w:rPr>
        <w:t xml:space="preserve"> 8.538/201</w:t>
      </w:r>
      <w:r w:rsidRPr="004F3940">
        <w:rPr>
          <w:sz w:val="20"/>
          <w:szCs w:val="20"/>
        </w:rPr>
        <w:t>, bem como pelo</w:t>
      </w:r>
      <w:r w:rsidR="004F3940" w:rsidRPr="004F3940">
        <w:rPr>
          <w:sz w:val="20"/>
          <w:szCs w:val="20"/>
        </w:rPr>
        <w:t>s</w:t>
      </w:r>
      <w:r w:rsidRPr="004F3940">
        <w:rPr>
          <w:b/>
          <w:sz w:val="20"/>
          <w:szCs w:val="20"/>
        </w:rPr>
        <w:t>Decreto</w:t>
      </w:r>
      <w:r w:rsidR="004F3940" w:rsidRPr="004F3940">
        <w:rPr>
          <w:b/>
          <w:sz w:val="20"/>
          <w:szCs w:val="20"/>
        </w:rPr>
        <w:t>s</w:t>
      </w:r>
      <w:r w:rsidRPr="004F3940">
        <w:rPr>
          <w:b/>
          <w:sz w:val="20"/>
          <w:szCs w:val="20"/>
        </w:rPr>
        <w:t xml:space="preserve"> Municip</w:t>
      </w:r>
      <w:r w:rsidR="004F3940" w:rsidRPr="004F3940">
        <w:rPr>
          <w:b/>
          <w:sz w:val="20"/>
          <w:szCs w:val="20"/>
        </w:rPr>
        <w:t>ais</w:t>
      </w:r>
      <w:r w:rsidRPr="004F3940">
        <w:rPr>
          <w:b/>
          <w:sz w:val="20"/>
          <w:szCs w:val="20"/>
        </w:rPr>
        <w:t xml:space="preserve"> nº006/2024,de</w:t>
      </w:r>
      <w:r w:rsidR="004F7B6C" w:rsidRPr="004F3940">
        <w:rPr>
          <w:b/>
          <w:sz w:val="20"/>
          <w:szCs w:val="20"/>
        </w:rPr>
        <w:t xml:space="preserve"> 08 de fevereiro </w:t>
      </w:r>
      <w:r w:rsidRPr="004F3940">
        <w:rPr>
          <w:b/>
          <w:sz w:val="20"/>
          <w:szCs w:val="20"/>
        </w:rPr>
        <w:t>de202</w:t>
      </w:r>
      <w:r w:rsidR="004F7B6C" w:rsidRPr="004F3940">
        <w:rPr>
          <w:b/>
          <w:sz w:val="20"/>
          <w:szCs w:val="20"/>
        </w:rPr>
        <w:t>4</w:t>
      </w:r>
      <w:r w:rsidRPr="004F3940">
        <w:rPr>
          <w:sz w:val="20"/>
          <w:szCs w:val="20"/>
        </w:rPr>
        <w:t>,</w:t>
      </w:r>
      <w:r w:rsidR="004F3940" w:rsidRPr="004F3940">
        <w:rPr>
          <w:b/>
          <w:bCs/>
          <w:sz w:val="20"/>
          <w:szCs w:val="20"/>
        </w:rPr>
        <w:t xml:space="preserve">nº 036/2024, de 30 de dezembro de 2024 </w:t>
      </w:r>
      <w:r w:rsidR="004F3940" w:rsidRPr="004F3940">
        <w:rPr>
          <w:sz w:val="20"/>
          <w:szCs w:val="20"/>
        </w:rPr>
        <w:t>e</w:t>
      </w:r>
      <w:r w:rsidR="004F3940" w:rsidRPr="004F3940">
        <w:rPr>
          <w:b/>
          <w:bCs/>
          <w:sz w:val="20"/>
          <w:szCs w:val="20"/>
        </w:rPr>
        <w:t xml:space="preserve"> nº 002/2025, de 30 de janeiro de 2025</w:t>
      </w:r>
      <w:r w:rsidR="004F3940" w:rsidRPr="004F3940">
        <w:rPr>
          <w:sz w:val="20"/>
          <w:szCs w:val="20"/>
        </w:rPr>
        <w:t xml:space="preserve">, </w:t>
      </w:r>
      <w:r w:rsidRPr="004F3940">
        <w:rPr>
          <w:sz w:val="20"/>
          <w:szCs w:val="20"/>
        </w:rPr>
        <w:t>do disposto no presente Edital e seus anexos. A sessão pública será conduzida pelo</w:t>
      </w:r>
      <w:r w:rsidRPr="004F3940">
        <w:rPr>
          <w:b/>
          <w:sz w:val="20"/>
          <w:szCs w:val="20"/>
        </w:rPr>
        <w:t>Pregoeiro</w:t>
      </w:r>
      <w:r w:rsidRPr="004F3940">
        <w:rPr>
          <w:sz w:val="20"/>
          <w:szCs w:val="20"/>
        </w:rPr>
        <w:t xml:space="preserve">, comauxílioda </w:t>
      </w:r>
      <w:r w:rsidRPr="004F3940">
        <w:rPr>
          <w:b/>
          <w:sz w:val="20"/>
          <w:szCs w:val="20"/>
        </w:rPr>
        <w:t>Equipede Apoio</w:t>
      </w:r>
      <w:r w:rsidRPr="004F3940">
        <w:rPr>
          <w:sz w:val="20"/>
          <w:szCs w:val="20"/>
        </w:rPr>
        <w:t>,conforme portariaacimacitada</w:t>
      </w:r>
      <w:r w:rsidRPr="004F3940">
        <w:rPr>
          <w:spacing w:val="-2"/>
          <w:sz w:val="20"/>
          <w:szCs w:val="20"/>
        </w:rPr>
        <w:t>,objetivandoacontrataçãodoobjetoadiantedescrito:</w:t>
      </w:r>
    </w:p>
    <w:p w:rsidR="00587341" w:rsidRPr="004C53A3" w:rsidRDefault="00587341">
      <w:pPr>
        <w:pStyle w:val="Corpodetexto"/>
      </w:pPr>
    </w:p>
    <w:p w:rsidR="00090E10" w:rsidRPr="004C53A3" w:rsidRDefault="0009585E" w:rsidP="007B6169">
      <w:pPr>
        <w:pStyle w:val="Ttulo1"/>
        <w:numPr>
          <w:ilvl w:val="0"/>
          <w:numId w:val="7"/>
        </w:numPr>
        <w:tabs>
          <w:tab w:val="left" w:pos="855"/>
        </w:tabs>
        <w:ind w:right="580" w:hanging="283"/>
        <w:jc w:val="both"/>
      </w:pPr>
      <w:r w:rsidRPr="004C53A3">
        <w:t>DOOBJETO.</w:t>
      </w:r>
    </w:p>
    <w:p w:rsidR="00110F2F" w:rsidRDefault="00110F2F" w:rsidP="00110F2F">
      <w:pPr>
        <w:pStyle w:val="TableParagraph"/>
        <w:ind w:right="580"/>
        <w:jc w:val="both"/>
        <w:rPr>
          <w:bCs/>
          <w:iCs/>
          <w:color w:val="000000"/>
          <w:sz w:val="20"/>
          <w:szCs w:val="20"/>
          <w:lang w:val="pt-BR"/>
        </w:rPr>
      </w:pPr>
    </w:p>
    <w:p w:rsidR="00110F2F" w:rsidRPr="00110F2F" w:rsidRDefault="00587341" w:rsidP="00110F2F">
      <w:pPr>
        <w:pStyle w:val="TableParagraph"/>
        <w:numPr>
          <w:ilvl w:val="1"/>
          <w:numId w:val="7"/>
        </w:numPr>
        <w:ind w:right="580"/>
        <w:jc w:val="both"/>
        <w:rPr>
          <w:spacing w:val="-2"/>
          <w:sz w:val="20"/>
          <w:szCs w:val="20"/>
        </w:rPr>
      </w:pPr>
      <w:r w:rsidRPr="00110F2F">
        <w:rPr>
          <w:sz w:val="20"/>
          <w:szCs w:val="20"/>
        </w:rPr>
        <w:t xml:space="preserve">Constituiobjeto da presente licitação </w:t>
      </w:r>
      <w:r w:rsidR="004F7B6C" w:rsidRPr="00110F2F">
        <w:rPr>
          <w:sz w:val="20"/>
          <w:szCs w:val="20"/>
        </w:rPr>
        <w:t xml:space="preserve">o </w:t>
      </w:r>
      <w:r w:rsidR="00F718D5" w:rsidRPr="00110F2F">
        <w:rPr>
          <w:sz w:val="20"/>
          <w:szCs w:val="20"/>
        </w:rPr>
        <w:t xml:space="preserve">Registro de Preços </w:t>
      </w:r>
      <w:r w:rsidR="00F718D5" w:rsidRPr="00110F2F">
        <w:rPr>
          <w:spacing w:val="-2"/>
          <w:sz w:val="20"/>
          <w:szCs w:val="20"/>
        </w:rPr>
        <w:t xml:space="preserve">para </w:t>
      </w:r>
      <w:r w:rsidR="00F718D5" w:rsidRPr="00110F2F">
        <w:rPr>
          <w:sz w:val="20"/>
          <w:szCs w:val="20"/>
        </w:rPr>
        <w:t>eventual contratação de empresa especializada</w:t>
      </w:r>
      <w:r w:rsidR="00580FFA" w:rsidRPr="00C044ED">
        <w:rPr>
          <w:sz w:val="20"/>
          <w:szCs w:val="20"/>
        </w:rPr>
        <w:t>n</w:t>
      </w:r>
      <w:r w:rsidR="00580FFA">
        <w:rPr>
          <w:sz w:val="20"/>
          <w:szCs w:val="20"/>
        </w:rPr>
        <w:t xml:space="preserve">o fornecimento de Equipamentos e Materiais Permanentes conforme o </w:t>
      </w:r>
      <w:r w:rsidR="00580FFA">
        <w:rPr>
          <w:b/>
          <w:bCs/>
          <w:sz w:val="20"/>
          <w:szCs w:val="20"/>
        </w:rPr>
        <w:t xml:space="preserve">TERMO DE COMPROMISSO PAR – DE N° 201901028-5, </w:t>
      </w:r>
      <w:r w:rsidR="00580FFA">
        <w:rPr>
          <w:sz w:val="20"/>
          <w:szCs w:val="20"/>
        </w:rPr>
        <w:t>para atender as necessidades da Secretaria Municipal de Educação de Afrânio – PE e as Escolas da Rede Municipal de Ensino, conforme solicitação expressa da Secretaria Municipal de Educação e nos termos e condições estabelecidos no Termo de Referência</w:t>
      </w:r>
      <w:r w:rsidR="00110F2F">
        <w:rPr>
          <w:sz w:val="20"/>
          <w:szCs w:val="20"/>
        </w:rPr>
        <w:t>.</w:t>
      </w:r>
    </w:p>
    <w:p w:rsidR="00110F2F" w:rsidRDefault="008026D9" w:rsidP="00110F2F">
      <w:pPr>
        <w:pStyle w:val="TableParagraph"/>
        <w:numPr>
          <w:ilvl w:val="1"/>
          <w:numId w:val="7"/>
        </w:numPr>
        <w:ind w:right="580"/>
        <w:jc w:val="both"/>
        <w:rPr>
          <w:spacing w:val="-2"/>
          <w:sz w:val="20"/>
          <w:szCs w:val="20"/>
        </w:rPr>
      </w:pPr>
      <w:r w:rsidRPr="00110F2F">
        <w:rPr>
          <w:sz w:val="20"/>
          <w:szCs w:val="20"/>
        </w:rPr>
        <w:t xml:space="preserve">Os fornecimentos serão conforme discriminado </w:t>
      </w:r>
      <w:r w:rsidRPr="00110F2F">
        <w:rPr>
          <w:spacing w:val="-2"/>
          <w:sz w:val="20"/>
          <w:szCs w:val="20"/>
        </w:rPr>
        <w:t>abaixo:</w:t>
      </w:r>
    </w:p>
    <w:p w:rsidR="00E2503A" w:rsidRPr="000C4213" w:rsidRDefault="00E2503A" w:rsidP="00E2503A">
      <w:pPr>
        <w:pStyle w:val="SemEspaamento"/>
        <w:tabs>
          <w:tab w:val="right" w:pos="8504"/>
        </w:tabs>
        <w:ind w:left="-567"/>
        <w:jc w:val="both"/>
        <w:rPr>
          <w:rFonts w:ascii="Verdana" w:hAnsi="Verdana"/>
          <w:sz w:val="20"/>
          <w:szCs w:val="20"/>
        </w:rPr>
      </w:pPr>
      <w:r>
        <w:rPr>
          <w:rFonts w:ascii="Verdana" w:hAnsi="Verdana"/>
          <w:sz w:val="20"/>
          <w:szCs w:val="20"/>
        </w:rPr>
        <w:tab/>
      </w: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4891"/>
        <w:gridCol w:w="969"/>
        <w:gridCol w:w="2220"/>
      </w:tblGrid>
      <w:tr w:rsidR="00E2503A" w:rsidRPr="00A92C9E" w:rsidTr="0090703F">
        <w:trPr>
          <w:trHeight w:val="261"/>
          <w:jc w:val="center"/>
        </w:trPr>
        <w:tc>
          <w:tcPr>
            <w:tcW w:w="1980" w:type="dxa"/>
            <w:tcBorders>
              <w:top w:val="single" w:sz="4" w:space="0" w:color="auto"/>
            </w:tcBorders>
            <w:shd w:val="clear" w:color="auto" w:fill="00B050"/>
            <w:vAlign w:val="center"/>
          </w:tcPr>
          <w:p w:rsidR="00E2503A" w:rsidRPr="000074D7" w:rsidRDefault="00E2503A" w:rsidP="0090703F">
            <w:pPr>
              <w:ind w:left="-108" w:right="-108"/>
              <w:jc w:val="center"/>
              <w:rPr>
                <w:rFonts w:cs="Arial"/>
                <w:b/>
                <w:noProof/>
                <w:sz w:val="18"/>
                <w:szCs w:val="18"/>
              </w:rPr>
            </w:pPr>
            <w:bookmarkStart w:id="2" w:name="_Hlk178170348"/>
            <w:r w:rsidRPr="000074D7">
              <w:rPr>
                <w:rFonts w:cs="Arial"/>
                <w:b/>
                <w:noProof/>
                <w:sz w:val="18"/>
                <w:szCs w:val="18"/>
              </w:rPr>
              <w:t>ITEM</w:t>
            </w:r>
          </w:p>
        </w:tc>
        <w:tc>
          <w:tcPr>
            <w:tcW w:w="4891" w:type="dxa"/>
            <w:tcBorders>
              <w:top w:val="single" w:sz="4" w:space="0" w:color="auto"/>
            </w:tcBorders>
            <w:shd w:val="clear" w:color="auto" w:fill="00B050"/>
            <w:vAlign w:val="center"/>
          </w:tcPr>
          <w:p w:rsidR="00E2503A" w:rsidRPr="000074D7" w:rsidRDefault="00E2503A" w:rsidP="0090703F">
            <w:pPr>
              <w:ind w:right="-1"/>
              <w:jc w:val="center"/>
              <w:rPr>
                <w:rFonts w:cs="Arial"/>
                <w:b/>
                <w:noProof/>
                <w:sz w:val="18"/>
                <w:szCs w:val="18"/>
              </w:rPr>
            </w:pPr>
            <w:r w:rsidRPr="000074D7">
              <w:rPr>
                <w:rFonts w:cs="Arial"/>
                <w:b/>
                <w:noProof/>
                <w:sz w:val="18"/>
                <w:szCs w:val="18"/>
              </w:rPr>
              <w:t>DESCRIÇÃO</w:t>
            </w:r>
          </w:p>
        </w:tc>
        <w:tc>
          <w:tcPr>
            <w:tcW w:w="969" w:type="dxa"/>
            <w:tcBorders>
              <w:top w:val="single" w:sz="4" w:space="0" w:color="auto"/>
            </w:tcBorders>
            <w:shd w:val="clear" w:color="auto" w:fill="00B050"/>
            <w:vAlign w:val="center"/>
          </w:tcPr>
          <w:p w:rsidR="00E2503A" w:rsidRPr="000074D7" w:rsidRDefault="00E2503A" w:rsidP="0090703F">
            <w:pPr>
              <w:ind w:left="-141" w:right="-169"/>
              <w:jc w:val="center"/>
              <w:rPr>
                <w:rFonts w:cs="Arial"/>
                <w:b/>
                <w:noProof/>
                <w:sz w:val="18"/>
                <w:szCs w:val="18"/>
              </w:rPr>
            </w:pPr>
            <w:r w:rsidRPr="000074D7">
              <w:rPr>
                <w:rFonts w:cs="Arial"/>
                <w:b/>
                <w:noProof/>
                <w:sz w:val="18"/>
                <w:szCs w:val="18"/>
              </w:rPr>
              <w:t>UNIDADE</w:t>
            </w:r>
          </w:p>
        </w:tc>
        <w:tc>
          <w:tcPr>
            <w:tcW w:w="2220" w:type="dxa"/>
            <w:tcBorders>
              <w:top w:val="single" w:sz="4" w:space="0" w:color="auto"/>
            </w:tcBorders>
            <w:shd w:val="clear" w:color="auto" w:fill="00B050"/>
            <w:vAlign w:val="center"/>
          </w:tcPr>
          <w:p w:rsidR="00E2503A" w:rsidRPr="000074D7" w:rsidRDefault="00E2503A" w:rsidP="0090703F">
            <w:pPr>
              <w:ind w:left="-47" w:right="-92"/>
              <w:jc w:val="center"/>
              <w:rPr>
                <w:rFonts w:cs="Arial"/>
                <w:b/>
                <w:noProof/>
                <w:sz w:val="18"/>
                <w:szCs w:val="18"/>
              </w:rPr>
            </w:pPr>
            <w:r w:rsidRPr="000074D7">
              <w:rPr>
                <w:rFonts w:cs="Arial"/>
                <w:b/>
                <w:noProof/>
                <w:sz w:val="18"/>
                <w:szCs w:val="18"/>
              </w:rPr>
              <w:t>QUANTIDADE</w:t>
            </w:r>
          </w:p>
        </w:tc>
      </w:tr>
      <w:tr w:rsidR="00E2503A" w:rsidRPr="00A92C9E" w:rsidTr="0090703F">
        <w:trPr>
          <w:trHeight w:val="2576"/>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lastRenderedPageBreak/>
              <w:t>01</w:t>
            </w:r>
          </w:p>
        </w:tc>
        <w:tc>
          <w:tcPr>
            <w:tcW w:w="4891"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 xml:space="preserve">BATEDEIRA PLANETÁRIA – 5 LITROS - </w:t>
            </w:r>
            <w:r w:rsidRPr="000074D7">
              <w:rPr>
                <w:rFonts w:cs="Arial"/>
                <w:bCs/>
                <w:kern w:val="36"/>
                <w:sz w:val="18"/>
                <w:szCs w:val="18"/>
              </w:rPr>
              <w:t xml:space="preserve">Características especiais: </w:t>
            </w:r>
            <w:r w:rsidRPr="000074D7">
              <w:rPr>
                <w:rFonts w:ascii="Arial" w:hAnsi="Arial" w:cs="Arial"/>
                <w:bCs/>
                <w:kern w:val="36"/>
                <w:sz w:val="18"/>
                <w:szCs w:val="18"/>
              </w:rPr>
              <w:t>‎</w:t>
            </w:r>
            <w:r w:rsidRPr="000074D7">
              <w:rPr>
                <w:rFonts w:cs="Arial"/>
                <w:bCs/>
                <w:kern w:val="36"/>
                <w:sz w:val="18"/>
                <w:szCs w:val="18"/>
              </w:rPr>
              <w:t>Autom</w:t>
            </w:r>
            <w:r w:rsidRPr="000074D7">
              <w:rPr>
                <w:bCs/>
                <w:kern w:val="36"/>
                <w:sz w:val="18"/>
                <w:szCs w:val="18"/>
              </w:rPr>
              <w:t>á</w:t>
            </w:r>
            <w:r w:rsidRPr="000074D7">
              <w:rPr>
                <w:rFonts w:cs="Arial"/>
                <w:bCs/>
                <w:kern w:val="36"/>
                <w:sz w:val="18"/>
                <w:szCs w:val="18"/>
              </w:rPr>
              <w:t>tico, Tigela remov</w:t>
            </w:r>
            <w:r w:rsidRPr="000074D7">
              <w:rPr>
                <w:bCs/>
                <w:kern w:val="36"/>
                <w:sz w:val="18"/>
                <w:szCs w:val="18"/>
              </w:rPr>
              <w:t>í</w:t>
            </w:r>
            <w:r w:rsidRPr="000074D7">
              <w:rPr>
                <w:rFonts w:cs="Arial"/>
                <w:bCs/>
                <w:kern w:val="36"/>
                <w:sz w:val="18"/>
                <w:szCs w:val="18"/>
              </w:rPr>
              <w:t xml:space="preserve">vel, Multiuso Peças para montagem </w:t>
            </w:r>
            <w:r w:rsidRPr="000074D7">
              <w:rPr>
                <w:rFonts w:ascii="Arial" w:hAnsi="Arial" w:cs="Arial"/>
                <w:bCs/>
                <w:kern w:val="36"/>
                <w:sz w:val="18"/>
                <w:szCs w:val="18"/>
              </w:rPr>
              <w:t>‎</w:t>
            </w:r>
            <w:r w:rsidRPr="000074D7">
              <w:rPr>
                <w:rFonts w:cs="Arial"/>
                <w:bCs/>
                <w:kern w:val="36"/>
                <w:sz w:val="18"/>
                <w:szCs w:val="18"/>
              </w:rPr>
              <w:t>1 batedeira planet</w:t>
            </w:r>
            <w:r w:rsidRPr="000074D7">
              <w:rPr>
                <w:bCs/>
                <w:kern w:val="36"/>
                <w:sz w:val="18"/>
                <w:szCs w:val="18"/>
              </w:rPr>
              <w:t>á</w:t>
            </w:r>
            <w:r w:rsidRPr="000074D7">
              <w:rPr>
                <w:rFonts w:cs="Arial"/>
                <w:bCs/>
                <w:kern w:val="36"/>
                <w:sz w:val="18"/>
                <w:szCs w:val="18"/>
              </w:rPr>
              <w:t>ria + 1 tigela 5L em inox + 1 batedor para massas pesadas + 1 batedor clara em neve + 1 batedor para massas leves + 1 tampa da tigela anti</w:t>
            </w:r>
            <w:r>
              <w:rPr>
                <w:rFonts w:cs="Arial"/>
                <w:bCs/>
                <w:kern w:val="36"/>
                <w:sz w:val="18"/>
                <w:szCs w:val="18"/>
              </w:rPr>
              <w:t>r</w:t>
            </w:r>
            <w:r w:rsidRPr="000074D7">
              <w:rPr>
                <w:rFonts w:cs="Arial"/>
                <w:bCs/>
                <w:kern w:val="36"/>
                <w:sz w:val="18"/>
                <w:szCs w:val="18"/>
              </w:rPr>
              <w:t>respingos + 1 manual de instru</w:t>
            </w:r>
            <w:r w:rsidRPr="000074D7">
              <w:rPr>
                <w:bCs/>
                <w:kern w:val="36"/>
                <w:sz w:val="18"/>
                <w:szCs w:val="18"/>
              </w:rPr>
              <w:t>çõ</w:t>
            </w:r>
            <w:r w:rsidRPr="000074D7">
              <w:rPr>
                <w:rFonts w:cs="Arial"/>
                <w:bCs/>
                <w:kern w:val="36"/>
                <w:sz w:val="18"/>
                <w:szCs w:val="18"/>
              </w:rPr>
              <w:t xml:space="preserve">es Voltagem 220 Volts Etiqueta Nacional de Eficiência Energética (ENCE) </w:t>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se aplica Potência em watts </w:t>
            </w:r>
            <w:r w:rsidRPr="000074D7">
              <w:rPr>
                <w:rFonts w:ascii="Arial" w:hAnsi="Arial" w:cs="Arial"/>
                <w:bCs/>
                <w:kern w:val="36"/>
                <w:sz w:val="18"/>
                <w:szCs w:val="18"/>
              </w:rPr>
              <w:t>‎</w:t>
            </w:r>
            <w:r w:rsidRPr="000074D7">
              <w:rPr>
                <w:rFonts w:cs="Arial"/>
                <w:bCs/>
                <w:kern w:val="36"/>
                <w:sz w:val="18"/>
                <w:szCs w:val="18"/>
              </w:rPr>
              <w:t xml:space="preserve">1000 watts Tipo de fonte de energia </w:t>
            </w:r>
            <w:r w:rsidRPr="000074D7">
              <w:rPr>
                <w:rFonts w:ascii="Arial" w:hAnsi="Arial" w:cs="Arial"/>
                <w:bCs/>
                <w:kern w:val="36"/>
                <w:sz w:val="18"/>
                <w:szCs w:val="18"/>
              </w:rPr>
              <w:t>‎</w:t>
            </w:r>
            <w:r w:rsidRPr="000074D7">
              <w:rPr>
                <w:rFonts w:cs="Arial"/>
                <w:bCs/>
                <w:kern w:val="36"/>
                <w:sz w:val="18"/>
                <w:szCs w:val="18"/>
              </w:rPr>
              <w:t>Energia el</w:t>
            </w:r>
            <w:r w:rsidRPr="000074D7">
              <w:rPr>
                <w:bCs/>
                <w:kern w:val="36"/>
                <w:sz w:val="18"/>
                <w:szCs w:val="18"/>
              </w:rPr>
              <w:t>é</w:t>
            </w:r>
            <w:r w:rsidRPr="000074D7">
              <w:rPr>
                <w:rFonts w:cs="Arial"/>
                <w:bCs/>
                <w:kern w:val="36"/>
                <w:sz w:val="18"/>
                <w:szCs w:val="18"/>
              </w:rPr>
              <w:t>trica Funciona com baterias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o Tipo de material</w:t>
            </w:r>
            <w:r>
              <w:rPr>
                <w:rFonts w:cs="Arial"/>
                <w:bCs/>
                <w:kern w:val="36"/>
                <w:sz w:val="18"/>
                <w:szCs w:val="18"/>
              </w:rPr>
              <w:t xml:space="preserve">, </w:t>
            </w:r>
            <w:r w:rsidRPr="000074D7">
              <w:rPr>
                <w:rFonts w:ascii="Arial" w:hAnsi="Arial" w:cs="Arial"/>
                <w:bCs/>
                <w:kern w:val="36"/>
                <w:sz w:val="18"/>
                <w:szCs w:val="18"/>
              </w:rPr>
              <w:t>‎</w:t>
            </w:r>
            <w:r>
              <w:rPr>
                <w:rFonts w:cs="Arial"/>
                <w:bCs/>
                <w:kern w:val="36"/>
                <w:sz w:val="18"/>
                <w:szCs w:val="18"/>
              </w:rPr>
              <w:t>a</w:t>
            </w:r>
            <w:r w:rsidRPr="000074D7">
              <w:rPr>
                <w:bCs/>
                <w:kern w:val="36"/>
                <w:sz w:val="18"/>
                <w:szCs w:val="18"/>
              </w:rPr>
              <w:t>ç</w:t>
            </w:r>
            <w:r w:rsidRPr="000074D7">
              <w:rPr>
                <w:rFonts w:cs="Arial"/>
                <w:bCs/>
                <w:kern w:val="36"/>
                <w:sz w:val="18"/>
                <w:szCs w:val="18"/>
              </w:rPr>
              <w:t>o inoxid</w:t>
            </w:r>
            <w:r w:rsidRPr="000074D7">
              <w:rPr>
                <w:bCs/>
                <w:kern w:val="36"/>
                <w:sz w:val="18"/>
                <w:szCs w:val="18"/>
              </w:rPr>
              <w:t>á</w:t>
            </w:r>
            <w:r w:rsidRPr="000074D7">
              <w:rPr>
                <w:rFonts w:cs="Arial"/>
                <w:bCs/>
                <w:kern w:val="36"/>
                <w:sz w:val="18"/>
                <w:szCs w:val="18"/>
              </w:rPr>
              <w:t xml:space="preserve">vel Dimensões do produto: </w:t>
            </w:r>
            <w:r w:rsidRPr="000074D7">
              <w:rPr>
                <w:rFonts w:ascii="Arial" w:hAnsi="Arial" w:cs="Arial"/>
                <w:bCs/>
                <w:kern w:val="36"/>
                <w:sz w:val="18"/>
                <w:szCs w:val="18"/>
              </w:rPr>
              <w:t>‎</w:t>
            </w:r>
            <w:r w:rsidRPr="000074D7">
              <w:rPr>
                <w:rFonts w:cs="Arial"/>
                <w:bCs/>
                <w:kern w:val="36"/>
                <w:sz w:val="18"/>
                <w:szCs w:val="18"/>
              </w:rPr>
              <w:t>41 x 29 x 36 cm; 6,75 quilogramas ASIN</w:t>
            </w:r>
            <w:r w:rsidRPr="000074D7">
              <w:rPr>
                <w:rFonts w:ascii="Arial" w:hAnsi="Arial" w:cs="Arial"/>
                <w:bCs/>
                <w:kern w:val="36"/>
                <w:sz w:val="18"/>
                <w:szCs w:val="18"/>
              </w:rPr>
              <w:t>‎</w:t>
            </w:r>
            <w:r w:rsidRPr="000074D7">
              <w:rPr>
                <w:rFonts w:cs="Arial"/>
                <w:bCs/>
                <w:kern w:val="36"/>
                <w:sz w:val="18"/>
                <w:szCs w:val="18"/>
              </w:rPr>
              <w:t>B09CV4Q6CM EAN</w:t>
            </w:r>
            <w:r w:rsidRPr="000074D7">
              <w:rPr>
                <w:rFonts w:ascii="Arial" w:hAnsi="Arial" w:cs="Arial"/>
                <w:bCs/>
                <w:kern w:val="36"/>
                <w:sz w:val="18"/>
                <w:szCs w:val="18"/>
              </w:rPr>
              <w:t>‎</w:t>
            </w:r>
            <w:r w:rsidRPr="000074D7">
              <w:rPr>
                <w:rFonts w:cs="Arial"/>
                <w:bCs/>
                <w:kern w:val="36"/>
                <w:sz w:val="18"/>
                <w:szCs w:val="18"/>
              </w:rPr>
              <w:t>7898615987983</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w:t>
            </w:r>
            <w:r>
              <w:rPr>
                <w:rFonts w:cs="Arial"/>
                <w:noProof/>
                <w:sz w:val="18"/>
                <w:szCs w:val="18"/>
              </w:rPr>
              <w:t>1</w:t>
            </w:r>
          </w:p>
        </w:tc>
      </w:tr>
      <w:tr w:rsidR="00E2503A" w:rsidRPr="00A92C9E" w:rsidTr="0090703F">
        <w:trPr>
          <w:trHeight w:val="2576"/>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02</w:t>
            </w:r>
          </w:p>
        </w:tc>
        <w:tc>
          <w:tcPr>
            <w:tcW w:w="4891" w:type="dxa"/>
            <w:shd w:val="clear" w:color="auto" w:fill="auto"/>
          </w:tcPr>
          <w:p w:rsidR="00E2503A" w:rsidRDefault="00E2503A" w:rsidP="0090703F">
            <w:pPr>
              <w:jc w:val="both"/>
              <w:rPr>
                <w:rFonts w:cs="Calibri"/>
                <w:color w:val="000000"/>
                <w:sz w:val="18"/>
                <w:szCs w:val="18"/>
              </w:rPr>
            </w:pPr>
            <w:r>
              <w:rPr>
                <w:rFonts w:cs="Calibri"/>
                <w:b/>
                <w:bCs/>
                <w:color w:val="000000"/>
                <w:sz w:val="18"/>
                <w:szCs w:val="18"/>
              </w:rPr>
              <w:t xml:space="preserve">BATEDEIRA PLANETÁRIA – 5 LITROS – </w:t>
            </w:r>
            <w:r>
              <w:rPr>
                <w:rFonts w:cs="Calibri"/>
                <w:color w:val="000000"/>
                <w:sz w:val="18"/>
                <w:szCs w:val="18"/>
              </w:rPr>
              <w:t xml:space="preserve">Características especiais: </w:t>
            </w:r>
            <w:r>
              <w:rPr>
                <w:rFonts w:ascii="Arial" w:hAnsi="Arial" w:cs="Arial"/>
                <w:color w:val="000000"/>
                <w:sz w:val="18"/>
                <w:szCs w:val="18"/>
              </w:rPr>
              <w:t>‎</w:t>
            </w:r>
            <w:r>
              <w:rPr>
                <w:rFonts w:cs="Calibri"/>
                <w:color w:val="000000"/>
                <w:sz w:val="18"/>
                <w:szCs w:val="18"/>
              </w:rPr>
              <w:t xml:space="preserve">Automático, Tigela removível, Multiuso Peças para montagem </w:t>
            </w:r>
            <w:r>
              <w:rPr>
                <w:rFonts w:ascii="Arial" w:hAnsi="Arial" w:cs="Arial"/>
                <w:color w:val="000000"/>
                <w:sz w:val="18"/>
                <w:szCs w:val="18"/>
              </w:rPr>
              <w:t>‎</w:t>
            </w:r>
            <w:r>
              <w:rPr>
                <w:rFonts w:cs="Calibri"/>
                <w:color w:val="000000"/>
                <w:sz w:val="18"/>
                <w:szCs w:val="18"/>
              </w:rPr>
              <w:t xml:space="preserve">1 batedeira planetária + 1 tigela 5L em inox + 1 batedor para massas pesadas + 1 batedor clara em neve + 1 batedor para massas leves + 1 tampa da tigela </w:t>
            </w:r>
            <w:r>
              <w:rPr>
                <w:rFonts w:cs="Calibri"/>
                <w:color w:val="000000"/>
                <w:sz w:val="18"/>
                <w:szCs w:val="18"/>
              </w:rPr>
              <w:pgNum/>
            </w:r>
            <w:r>
              <w:rPr>
                <w:rFonts w:cs="Calibri"/>
                <w:color w:val="000000"/>
                <w:sz w:val="18"/>
                <w:szCs w:val="18"/>
              </w:rPr>
              <w:t xml:space="preserve">ntirrespingos + 1 manual de instruções Voltagem 220 Volts Etiqueta Nacional de Eficiência Energética (ENCE) </w:t>
            </w:r>
            <w:r>
              <w:rPr>
                <w:rFonts w:ascii="Arial" w:hAnsi="Arial" w:cs="Arial"/>
                <w:color w:val="000000"/>
                <w:sz w:val="18"/>
                <w:szCs w:val="18"/>
              </w:rPr>
              <w:t>‎</w:t>
            </w:r>
            <w:r>
              <w:rPr>
                <w:rFonts w:cs="Calibri"/>
                <w:color w:val="000000"/>
                <w:sz w:val="18"/>
                <w:szCs w:val="18"/>
              </w:rPr>
              <w:t xml:space="preserve">Não se aplica Potência em watts </w:t>
            </w:r>
            <w:r>
              <w:rPr>
                <w:rFonts w:ascii="Arial" w:hAnsi="Arial" w:cs="Arial"/>
                <w:color w:val="000000"/>
                <w:sz w:val="18"/>
                <w:szCs w:val="18"/>
              </w:rPr>
              <w:t>‎</w:t>
            </w:r>
            <w:r>
              <w:rPr>
                <w:rFonts w:cs="Calibri"/>
                <w:color w:val="000000"/>
                <w:sz w:val="18"/>
                <w:szCs w:val="18"/>
              </w:rPr>
              <w:t xml:space="preserve">1000 watts Tipo de fonte de energia </w:t>
            </w:r>
            <w:r>
              <w:rPr>
                <w:rFonts w:ascii="Arial" w:hAnsi="Arial" w:cs="Arial"/>
                <w:color w:val="000000"/>
                <w:sz w:val="18"/>
                <w:szCs w:val="18"/>
              </w:rPr>
              <w:t>‎</w:t>
            </w:r>
            <w:r>
              <w:rPr>
                <w:rFonts w:cs="Calibri"/>
                <w:color w:val="000000"/>
                <w:sz w:val="18"/>
                <w:szCs w:val="18"/>
              </w:rPr>
              <w:t xml:space="preserve">Energia elétrica Funciona com baterias </w:t>
            </w:r>
            <w:r>
              <w:rPr>
                <w:rFonts w:ascii="Arial" w:hAnsi="Arial" w:cs="Arial"/>
                <w:color w:val="000000"/>
                <w:sz w:val="18"/>
                <w:szCs w:val="18"/>
              </w:rPr>
              <w:t>‎</w:t>
            </w:r>
            <w:r>
              <w:rPr>
                <w:rFonts w:cs="Calibri"/>
                <w:color w:val="000000"/>
                <w:sz w:val="18"/>
                <w:szCs w:val="18"/>
              </w:rPr>
              <w:t xml:space="preserve">Não Tipo de material </w:t>
            </w:r>
            <w:r>
              <w:rPr>
                <w:rFonts w:ascii="Arial" w:hAnsi="Arial" w:cs="Arial"/>
                <w:color w:val="000000"/>
                <w:sz w:val="18"/>
                <w:szCs w:val="18"/>
              </w:rPr>
              <w:t>‎</w:t>
            </w:r>
            <w:r>
              <w:rPr>
                <w:rFonts w:cs="Calibri"/>
                <w:color w:val="000000"/>
                <w:sz w:val="18"/>
                <w:szCs w:val="18"/>
              </w:rPr>
              <w:t xml:space="preserve">Aço inoxidável Dimensões do produto: </w:t>
            </w:r>
            <w:r>
              <w:rPr>
                <w:rFonts w:ascii="Arial" w:hAnsi="Arial" w:cs="Arial"/>
                <w:color w:val="000000"/>
                <w:sz w:val="18"/>
                <w:szCs w:val="18"/>
              </w:rPr>
              <w:t>‎</w:t>
            </w:r>
            <w:r>
              <w:rPr>
                <w:rFonts w:cs="Calibri"/>
                <w:color w:val="000000"/>
                <w:sz w:val="18"/>
                <w:szCs w:val="18"/>
              </w:rPr>
              <w:t xml:space="preserve">41 x 29 x 36 cm; 6,75 quilogramas ASIN </w:t>
            </w:r>
            <w:r>
              <w:rPr>
                <w:rFonts w:ascii="Arial" w:hAnsi="Arial" w:cs="Arial"/>
                <w:color w:val="000000"/>
                <w:sz w:val="18"/>
                <w:szCs w:val="18"/>
              </w:rPr>
              <w:t>‎</w:t>
            </w:r>
            <w:r>
              <w:rPr>
                <w:rFonts w:cs="Calibri"/>
                <w:color w:val="000000"/>
                <w:sz w:val="18"/>
                <w:szCs w:val="18"/>
              </w:rPr>
              <w:t>B09CV4Q6CM EAN</w:t>
            </w:r>
            <w:r>
              <w:rPr>
                <w:rFonts w:ascii="Arial" w:hAnsi="Arial" w:cs="Arial"/>
                <w:color w:val="000000"/>
                <w:sz w:val="18"/>
                <w:szCs w:val="18"/>
              </w:rPr>
              <w:t>‎</w:t>
            </w:r>
            <w:r>
              <w:rPr>
                <w:rFonts w:cs="Calibri"/>
                <w:color w:val="000000"/>
                <w:sz w:val="18"/>
                <w:szCs w:val="18"/>
              </w:rPr>
              <w:t>7898615987983</w:t>
            </w:r>
          </w:p>
          <w:p w:rsidR="00E2503A" w:rsidRPr="00E56545" w:rsidRDefault="00E2503A" w:rsidP="0090703F">
            <w:pPr>
              <w:jc w:val="both"/>
              <w:rPr>
                <w:rFonts w:cs="Calibri"/>
                <w:b/>
                <w:bCs/>
                <w:color w:val="000000"/>
                <w:sz w:val="18"/>
                <w:szCs w:val="18"/>
              </w:rPr>
            </w:pP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357"/>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3</w:t>
            </w:r>
          </w:p>
        </w:tc>
        <w:tc>
          <w:tcPr>
            <w:tcW w:w="4891"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BEBEDOURO ELÉTRICO ACESSÍVEL – LINHA DOMÉSTICA</w:t>
            </w:r>
            <w:r>
              <w:rPr>
                <w:rFonts w:cs="Arial"/>
                <w:bCs/>
                <w:kern w:val="36"/>
                <w:sz w:val="18"/>
                <w:szCs w:val="18"/>
              </w:rPr>
              <w:t>–</w:t>
            </w:r>
            <w:r w:rsidRPr="000074D7">
              <w:rPr>
                <w:rFonts w:cs="Arial"/>
                <w:bCs/>
                <w:kern w:val="36"/>
                <w:sz w:val="18"/>
                <w:szCs w:val="18"/>
              </w:rPr>
              <w:t xml:space="preserve"> Características do modelo Bebedouro Acessível em Inox, - Sensor infravermelho de acionamento da água. Serve água sem contato manual; - Acessório anti</w:t>
            </w:r>
            <w:r>
              <w:rPr>
                <w:rFonts w:cs="Arial"/>
                <w:bCs/>
                <w:kern w:val="36"/>
                <w:sz w:val="18"/>
                <w:szCs w:val="18"/>
              </w:rPr>
              <w:t>r</w:t>
            </w:r>
            <w:r w:rsidRPr="000074D7">
              <w:rPr>
                <w:rFonts w:cs="Arial"/>
                <w:bCs/>
                <w:kern w:val="36"/>
                <w:sz w:val="18"/>
                <w:szCs w:val="18"/>
              </w:rPr>
              <w:t>respingo para o sensor; - Disponibilidade de água filtrada sem a necessidade de energia; - Fácil acionamento elétrico da torneira através de botões alojados no painel e com indicação em braile; - Gabinete em aço inox com estrutura própria para fixação em parede; - Revestimento externo em chapa de aço inox; - Isolamento térmico injetado em poliuretano expandido; - Evaporadora (Serpentina) interna, gerando resfriamento mais rápido e eficaz; - Fluido refrigerante ecológico R134a; - Motor hermético com tensão 220v de baixo consumo de energia; - Regulagem da temperatura da água; - Duplo sistema de filtragem, refil PPF5 e refil T33. Retêm partículas de areia, barro, ferrugem, sedimentos, reduzem o cloro e eliminam sabores e odores indesejáveis; Medidas:  DESEMBALADO: (45cm x 47cm x 46cm) AxLxP EMBALADO: (63cm x 48cm x 48cm) AxLxP Peso líquido aproximado do produto: 15 kg.</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07</w:t>
            </w:r>
          </w:p>
        </w:tc>
      </w:tr>
      <w:tr w:rsidR="00E2503A" w:rsidRPr="00A92C9E" w:rsidTr="0090703F">
        <w:trPr>
          <w:trHeight w:val="1145"/>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4</w:t>
            </w:r>
          </w:p>
        </w:tc>
        <w:tc>
          <w:tcPr>
            <w:tcW w:w="4891"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FOGÃO INDUSTRIAL DE 6 BOCAS </w:t>
            </w:r>
            <w:r>
              <w:rPr>
                <w:rFonts w:cs="Arial"/>
                <w:b/>
                <w:kern w:val="36"/>
                <w:sz w:val="18"/>
                <w:szCs w:val="18"/>
              </w:rPr>
              <w:t>–</w:t>
            </w:r>
            <w:r w:rsidRPr="000074D7">
              <w:rPr>
                <w:rFonts w:cs="Arial"/>
                <w:bCs/>
                <w:kern w:val="36"/>
                <w:sz w:val="18"/>
                <w:szCs w:val="18"/>
              </w:rPr>
              <w:t>Fogão Industrial 6 BOCAS INOX de BAIXA Pressão a Gás GLP (BOTIJÃO), Mesa Perfil 5 (5cm entre as bocas) 03 queimadores simples 03 queimadores duplos Grelhas em ferro fundido 30cmx30cm Estrutura em aço inox 430 Bandeja Coletora de Gordura em Aço Galvanizado.</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640"/>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5</w:t>
            </w:r>
          </w:p>
        </w:tc>
        <w:tc>
          <w:tcPr>
            <w:tcW w:w="4891"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FOGÃO INDU</w:t>
            </w:r>
            <w:r>
              <w:rPr>
                <w:rFonts w:cs="Arial"/>
                <w:b/>
                <w:kern w:val="36"/>
                <w:sz w:val="18"/>
                <w:szCs w:val="18"/>
              </w:rPr>
              <w:t>S</w:t>
            </w:r>
            <w:r w:rsidRPr="000074D7">
              <w:rPr>
                <w:rFonts w:cs="Arial"/>
                <w:b/>
                <w:kern w:val="36"/>
                <w:sz w:val="18"/>
                <w:szCs w:val="18"/>
              </w:rPr>
              <w:t xml:space="preserve">TRIAL A GÁS COM 1 CÂMARA </w:t>
            </w:r>
            <w:r>
              <w:rPr>
                <w:rFonts w:cs="Arial"/>
                <w:b/>
                <w:kern w:val="36"/>
                <w:sz w:val="18"/>
                <w:szCs w:val="18"/>
              </w:rPr>
              <w:t>–</w:t>
            </w:r>
            <w:r w:rsidRPr="000074D7">
              <w:rPr>
                <w:rFonts w:cs="Arial"/>
                <w:bCs/>
                <w:kern w:val="36"/>
                <w:sz w:val="18"/>
                <w:szCs w:val="18"/>
              </w:rPr>
              <w:t xml:space="preserve">Quadro monobloco: bocas estampadas em uma chapa única, evita solda e resíduos; - Fabricados </w:t>
            </w:r>
            <w:r w:rsidRPr="000074D7">
              <w:rPr>
                <w:rFonts w:cs="Arial"/>
                <w:bCs/>
                <w:kern w:val="36"/>
                <w:sz w:val="18"/>
                <w:szCs w:val="18"/>
              </w:rPr>
              <w:lastRenderedPageBreak/>
              <w:t>em ferro com pintura eletrostática e aço inox 430; - 3 queimadores duplos e 3 queimadores simples;- Registro regulador de gás em latão duro, niquelado e cromado; - Tubo de gás em alumínio especial, durabilidade polido de 1</w:t>
            </w:r>
            <w:r>
              <w:rPr>
                <w:rFonts w:cs="Arial"/>
                <w:bCs/>
                <w:kern w:val="36"/>
                <w:sz w:val="18"/>
                <w:szCs w:val="18"/>
              </w:rPr>
              <w:t>”</w:t>
            </w:r>
            <w:r w:rsidRPr="000074D7">
              <w:rPr>
                <w:rFonts w:cs="Arial"/>
                <w:bCs/>
                <w:kern w:val="36"/>
                <w:sz w:val="18"/>
                <w:szCs w:val="18"/>
              </w:rPr>
              <w:t>; - Queimadores e grelhas fundidos em alta temperatura; - Perfil 6,5 cm de largura entre as grelhas; - Forno com laterais e porta em aço inox, internamente em aço galvanizado;- Modulável e desmontável.</w:t>
            </w:r>
            <w:r w:rsidRPr="000074D7">
              <w:rPr>
                <w:sz w:val="18"/>
                <w:szCs w:val="18"/>
              </w:rPr>
              <w:t xml:space="preserve"> Es</w:t>
            </w:r>
            <w:r w:rsidRPr="000074D7">
              <w:rPr>
                <w:rFonts w:cs="Arial"/>
                <w:bCs/>
                <w:kern w:val="36"/>
                <w:sz w:val="18"/>
                <w:szCs w:val="18"/>
              </w:rPr>
              <w:t>pecificações técnicas: - Baixa pressão; - Queimadores duplos com consumo de 600 gr/h; - Queimadores simples com consumo de 300 gr/h; - Temperatura de trabalho: 0 a 280° C; - Medida interna do forno (AxLxP): 27 x 89 x 58 cm; - Consumo do Forno: 800 gr/h; - Consumo (GLP): 3.500 gr/h; - Dimensões (AxLxP): 85 x 108 x 81 cm; - Peso: 90 kg.</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lastRenderedPageBreak/>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1788"/>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lastRenderedPageBreak/>
              <w:t>0</w:t>
            </w:r>
            <w:r>
              <w:rPr>
                <w:rFonts w:cs="Arial"/>
                <w:noProof/>
                <w:sz w:val="18"/>
                <w:szCs w:val="18"/>
              </w:rPr>
              <w:t>6</w:t>
            </w:r>
          </w:p>
        </w:tc>
        <w:tc>
          <w:tcPr>
            <w:tcW w:w="4891"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FORNO MICROONDAS – 30 LITROS</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42,5 x 52 x 32,5 cm; 15 quilogramas Capacidade </w:t>
            </w:r>
            <w:r w:rsidRPr="000074D7">
              <w:rPr>
                <w:rFonts w:ascii="Arial" w:hAnsi="Arial" w:cs="Arial"/>
                <w:bCs/>
                <w:kern w:val="36"/>
                <w:sz w:val="18"/>
                <w:szCs w:val="18"/>
              </w:rPr>
              <w:t>‎</w:t>
            </w:r>
            <w:r w:rsidRPr="000074D7">
              <w:rPr>
                <w:rFonts w:cs="Arial"/>
                <w:bCs/>
                <w:kern w:val="36"/>
                <w:sz w:val="18"/>
                <w:szCs w:val="18"/>
              </w:rPr>
              <w:t xml:space="preserve">30 LITROS Tipo de instalação: </w:t>
            </w:r>
            <w:r w:rsidRPr="000074D7">
              <w:rPr>
                <w:rFonts w:ascii="Arial" w:hAnsi="Arial" w:cs="Arial"/>
                <w:bCs/>
                <w:kern w:val="36"/>
                <w:sz w:val="18"/>
                <w:szCs w:val="18"/>
              </w:rPr>
              <w:t>‎</w:t>
            </w:r>
            <w:r w:rsidRPr="000074D7">
              <w:rPr>
                <w:rFonts w:cs="Arial"/>
                <w:bCs/>
                <w:kern w:val="36"/>
                <w:sz w:val="18"/>
                <w:szCs w:val="18"/>
              </w:rPr>
              <w:t xml:space="preserve">Na bancada, Características especiais: </w:t>
            </w:r>
            <w:r w:rsidRPr="000074D7">
              <w:rPr>
                <w:rFonts w:ascii="Arial" w:hAnsi="Arial" w:cs="Arial"/>
                <w:bCs/>
                <w:kern w:val="36"/>
                <w:sz w:val="18"/>
                <w:szCs w:val="18"/>
              </w:rPr>
              <w:t>‎</w:t>
            </w:r>
            <w:r w:rsidRPr="000074D7">
              <w:rPr>
                <w:rFonts w:cs="Arial"/>
                <w:bCs/>
                <w:kern w:val="36"/>
                <w:sz w:val="18"/>
                <w:szCs w:val="18"/>
              </w:rPr>
              <w:t>Receitas pr</w:t>
            </w:r>
            <w:r w:rsidRPr="000074D7">
              <w:rPr>
                <w:bCs/>
                <w:kern w:val="36"/>
                <w:sz w:val="18"/>
                <w:szCs w:val="18"/>
              </w:rPr>
              <w:t>é</w:t>
            </w:r>
            <w:r>
              <w:rPr>
                <w:bCs/>
                <w:kern w:val="36"/>
                <w:sz w:val="18"/>
                <w:szCs w:val="18"/>
              </w:rPr>
              <w:t>-</w:t>
            </w:r>
            <w:r w:rsidRPr="000074D7">
              <w:rPr>
                <w:rFonts w:cs="Arial"/>
                <w:bCs/>
                <w:kern w:val="36"/>
                <w:sz w:val="18"/>
                <w:szCs w:val="18"/>
              </w:rPr>
              <w:t xml:space="preserve">programadas, Manter Aquecido Cor Prata Voltagem: </w:t>
            </w:r>
            <w:r w:rsidRPr="000074D7">
              <w:rPr>
                <w:rFonts w:ascii="Arial" w:hAnsi="Arial" w:cs="Arial"/>
                <w:bCs/>
                <w:kern w:val="36"/>
                <w:sz w:val="18"/>
                <w:szCs w:val="18"/>
              </w:rPr>
              <w:t>‎</w:t>
            </w:r>
            <w:r w:rsidRPr="000074D7">
              <w:rPr>
                <w:rFonts w:cs="Arial"/>
                <w:bCs/>
                <w:kern w:val="36"/>
                <w:sz w:val="18"/>
                <w:szCs w:val="18"/>
              </w:rPr>
              <w:t xml:space="preserve">220 Volts Potência em watt 1000 watts Tipo de material: </w:t>
            </w:r>
            <w:r w:rsidRPr="000074D7">
              <w:rPr>
                <w:rFonts w:ascii="Arial" w:hAnsi="Arial" w:cs="Arial"/>
                <w:bCs/>
                <w:kern w:val="36"/>
                <w:sz w:val="18"/>
                <w:szCs w:val="18"/>
              </w:rPr>
              <w:t>‎</w:t>
            </w:r>
            <w:r w:rsidRPr="000074D7">
              <w:rPr>
                <w:rFonts w:cs="Arial"/>
                <w:bCs/>
                <w:kern w:val="36"/>
                <w:sz w:val="18"/>
                <w:szCs w:val="18"/>
              </w:rPr>
              <w:t>alum</w:t>
            </w:r>
            <w:r>
              <w:rPr>
                <w:rFonts w:cs="Arial"/>
                <w:bCs/>
                <w:kern w:val="36"/>
                <w:sz w:val="18"/>
                <w:szCs w:val="18"/>
              </w:rPr>
              <w:t>í</w:t>
            </w:r>
            <w:r w:rsidRPr="000074D7">
              <w:rPr>
                <w:rFonts w:cs="Arial"/>
                <w:bCs/>
                <w:kern w:val="36"/>
                <w:sz w:val="18"/>
                <w:szCs w:val="18"/>
              </w:rPr>
              <w:t>nio Componentes incluídos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Prato girat</w:t>
            </w:r>
            <w:r w:rsidRPr="000074D7">
              <w:rPr>
                <w:bCs/>
                <w:kern w:val="36"/>
                <w:sz w:val="18"/>
                <w:szCs w:val="18"/>
              </w:rPr>
              <w:t>ó</w:t>
            </w:r>
            <w:r w:rsidRPr="000074D7">
              <w:rPr>
                <w:rFonts w:cs="Arial"/>
                <w:bCs/>
                <w:kern w:val="36"/>
                <w:sz w:val="18"/>
                <w:szCs w:val="18"/>
              </w:rPr>
              <w:t>rio Funciona a bateria ou pilha?</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Peso </w:t>
            </w:r>
            <w:r w:rsidRPr="000074D7">
              <w:rPr>
                <w:rFonts w:ascii="Arial" w:hAnsi="Arial" w:cs="Arial"/>
                <w:bCs/>
                <w:kern w:val="36"/>
                <w:sz w:val="18"/>
                <w:szCs w:val="18"/>
              </w:rPr>
              <w:t>‎</w:t>
            </w:r>
            <w:r w:rsidRPr="000074D7">
              <w:rPr>
                <w:rFonts w:cs="Arial"/>
                <w:bCs/>
                <w:kern w:val="36"/>
                <w:sz w:val="18"/>
                <w:szCs w:val="18"/>
              </w:rPr>
              <w:t>15 Quilogramas.</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1697"/>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7</w:t>
            </w:r>
          </w:p>
        </w:tc>
        <w:tc>
          <w:tcPr>
            <w:tcW w:w="4891"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FREEZER VERTICAL 500L – LINHA COMERCIAL</w:t>
            </w:r>
            <w:r>
              <w:rPr>
                <w:rFonts w:cs="Arial"/>
                <w:bCs/>
                <w:kern w:val="36"/>
                <w:sz w:val="18"/>
                <w:szCs w:val="18"/>
              </w:rPr>
              <w:t>–</w:t>
            </w:r>
            <w:r w:rsidRPr="000074D7">
              <w:rPr>
                <w:rFonts w:cs="Arial"/>
                <w:bCs/>
                <w:kern w:val="36"/>
                <w:sz w:val="18"/>
                <w:szCs w:val="18"/>
              </w:rPr>
              <w:t xml:space="preserve">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w:t>
            </w:r>
            <w:r>
              <w:rPr>
                <w:rFonts w:cs="Arial"/>
                <w:bCs/>
                <w:kern w:val="36"/>
                <w:sz w:val="18"/>
                <w:szCs w:val="18"/>
              </w:rPr>
              <w:t>–</w:t>
            </w:r>
            <w:r w:rsidRPr="000074D7">
              <w:rPr>
                <w:rFonts w:cs="Arial"/>
                <w:bCs/>
                <w:kern w:val="36"/>
                <w:sz w:val="18"/>
                <w:szCs w:val="18"/>
              </w:rPr>
              <w:t xml:space="preserve"> 3 + Base, Pés Reguláveis  Dimensões (AxLxP) </w:t>
            </w:r>
            <w:r w:rsidRPr="000074D7">
              <w:rPr>
                <w:rFonts w:ascii="Segoe UI Symbol" w:hAnsi="Segoe UI Symbol" w:cs="Segoe UI Symbol"/>
                <w:bCs/>
                <w:kern w:val="36"/>
                <w:sz w:val="18"/>
                <w:szCs w:val="18"/>
              </w:rPr>
              <w:t>➢</w:t>
            </w:r>
            <w:r w:rsidRPr="000074D7">
              <w:rPr>
                <w:rFonts w:cs="Arial"/>
                <w:bCs/>
                <w:kern w:val="36"/>
                <w:sz w:val="18"/>
                <w:szCs w:val="18"/>
              </w:rPr>
              <w:t xml:space="preserve">1950x670x600mm </w:t>
            </w:r>
            <w:r w:rsidRPr="000074D7">
              <w:rPr>
                <w:rFonts w:ascii="Segoe UI Symbol" w:hAnsi="Segoe UI Symbol" w:cs="Segoe UI Symbol"/>
                <w:bCs/>
                <w:kern w:val="36"/>
                <w:sz w:val="18"/>
                <w:szCs w:val="18"/>
              </w:rPr>
              <w:t>➢</w:t>
            </w:r>
            <w:r w:rsidRPr="000074D7">
              <w:rPr>
                <w:rFonts w:cs="Arial"/>
                <w:bCs/>
                <w:kern w:val="36"/>
                <w:sz w:val="18"/>
                <w:szCs w:val="18"/>
              </w:rPr>
              <w:t xml:space="preserve">2050x710x700mm (embalado) Cubagem </w:t>
            </w:r>
            <w:r w:rsidRPr="000074D7">
              <w:rPr>
                <w:rFonts w:ascii="Segoe UI Symbol" w:hAnsi="Segoe UI Symbol" w:cs="Segoe UI Symbol"/>
                <w:bCs/>
                <w:kern w:val="36"/>
                <w:sz w:val="18"/>
                <w:szCs w:val="18"/>
              </w:rPr>
              <w:t>➢</w:t>
            </w:r>
            <w:r w:rsidRPr="000074D7">
              <w:rPr>
                <w:rFonts w:cs="Arial"/>
                <w:bCs/>
                <w:kern w:val="36"/>
                <w:sz w:val="18"/>
                <w:szCs w:val="18"/>
              </w:rPr>
              <w:t>0,79m</w:t>
            </w:r>
            <w:r w:rsidRPr="000074D7">
              <w:rPr>
                <w:bCs/>
                <w:kern w:val="36"/>
                <w:sz w:val="18"/>
                <w:szCs w:val="18"/>
              </w:rPr>
              <w:t>³</w:t>
            </w:r>
            <w:r w:rsidRPr="000074D7">
              <w:rPr>
                <w:rFonts w:cs="Arial"/>
                <w:bCs/>
                <w:kern w:val="36"/>
                <w:sz w:val="18"/>
                <w:szCs w:val="18"/>
              </w:rPr>
              <w:t xml:space="preserve"> / 1,02m</w:t>
            </w:r>
            <w:r w:rsidRPr="000074D7">
              <w:rPr>
                <w:bCs/>
                <w:kern w:val="36"/>
                <w:sz w:val="18"/>
                <w:szCs w:val="18"/>
              </w:rPr>
              <w:t>³</w:t>
            </w:r>
            <w:r w:rsidRPr="000074D7">
              <w:rPr>
                <w:rFonts w:cs="Arial"/>
                <w:bCs/>
                <w:kern w:val="36"/>
                <w:sz w:val="18"/>
                <w:szCs w:val="18"/>
              </w:rPr>
              <w:t xml:space="preserve"> (embalado)  Peso </w:t>
            </w:r>
            <w:r w:rsidRPr="000074D7">
              <w:rPr>
                <w:rFonts w:ascii="Segoe UI Symbol" w:hAnsi="Segoe UI Symbol" w:cs="Segoe UI Symbol"/>
                <w:bCs/>
                <w:kern w:val="36"/>
                <w:sz w:val="18"/>
                <w:szCs w:val="18"/>
              </w:rPr>
              <w:t>➢</w:t>
            </w:r>
            <w:r w:rsidRPr="000074D7">
              <w:rPr>
                <w:rFonts w:cs="Arial"/>
                <w:bCs/>
                <w:kern w:val="36"/>
                <w:sz w:val="18"/>
                <w:szCs w:val="18"/>
              </w:rPr>
              <w:t xml:space="preserve">86 Kg (embalado)   Tensão 220 Volts, Frequência de trabalho 50/60Hz  Potência 372 Watts </w:t>
            </w:r>
            <w:r w:rsidRPr="000074D7">
              <w:rPr>
                <w:rFonts w:ascii="Segoe UI Symbol" w:hAnsi="Segoe UI Symbol" w:cs="Segoe UI Symbol"/>
                <w:bCs/>
                <w:kern w:val="36"/>
                <w:sz w:val="18"/>
                <w:szCs w:val="18"/>
              </w:rPr>
              <w:t>➢</w:t>
            </w:r>
            <w:r w:rsidRPr="000074D7">
              <w:rPr>
                <w:rFonts w:cs="Arial"/>
                <w:bCs/>
                <w:kern w:val="36"/>
                <w:sz w:val="18"/>
                <w:szCs w:val="18"/>
              </w:rPr>
              <w:t>Consumo 5,2 KW/dia.</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3394"/>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08</w:t>
            </w:r>
          </w:p>
        </w:tc>
        <w:tc>
          <w:tcPr>
            <w:tcW w:w="4891" w:type="dxa"/>
            <w:shd w:val="clear" w:color="auto" w:fill="auto"/>
          </w:tcPr>
          <w:p w:rsidR="00E2503A" w:rsidRPr="00001DB6" w:rsidRDefault="00E2503A"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E2503A"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416"/>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09</w:t>
            </w:r>
          </w:p>
        </w:tc>
        <w:tc>
          <w:tcPr>
            <w:tcW w:w="4891" w:type="dxa"/>
            <w:shd w:val="clear" w:color="auto" w:fill="auto"/>
          </w:tcPr>
          <w:p w:rsidR="00E2503A" w:rsidRPr="00E73B57" w:rsidRDefault="00E2503A"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w:t>
            </w:r>
            <w:r>
              <w:rPr>
                <w:rFonts w:cs="Calibri"/>
                <w:color w:val="000000"/>
                <w:sz w:val="18"/>
                <w:szCs w:val="18"/>
              </w:rPr>
              <w:lastRenderedPageBreak/>
              <w:t xml:space="preserve">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lastRenderedPageBreak/>
              <w:t>UND</w:t>
            </w:r>
          </w:p>
        </w:tc>
        <w:tc>
          <w:tcPr>
            <w:tcW w:w="2220" w:type="dxa"/>
            <w:shd w:val="clear" w:color="auto" w:fill="auto"/>
            <w:vAlign w:val="center"/>
          </w:tcPr>
          <w:p w:rsidR="00E2503A" w:rsidRDefault="00E2503A" w:rsidP="0090703F">
            <w:pPr>
              <w:ind w:left="-47" w:right="-92"/>
              <w:contextualSpacing/>
              <w:jc w:val="center"/>
              <w:rPr>
                <w:rFonts w:cs="Arial"/>
                <w:noProof/>
                <w:sz w:val="18"/>
                <w:szCs w:val="18"/>
              </w:rPr>
            </w:pPr>
            <w:r>
              <w:rPr>
                <w:rFonts w:cs="Arial"/>
                <w:noProof/>
                <w:sz w:val="18"/>
                <w:szCs w:val="18"/>
              </w:rPr>
              <w:t>07</w:t>
            </w:r>
          </w:p>
        </w:tc>
      </w:tr>
      <w:tr w:rsidR="00E2503A" w:rsidRPr="00A92C9E" w:rsidTr="0090703F">
        <w:trPr>
          <w:trHeight w:val="1046"/>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lastRenderedPageBreak/>
              <w:t>10</w:t>
            </w:r>
          </w:p>
        </w:tc>
        <w:tc>
          <w:tcPr>
            <w:tcW w:w="4891"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LIQUIDIFICADOR INDUSTRIAL – 8 LITROS </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 </w:t>
            </w:r>
            <w:r w:rsidRPr="000074D7">
              <w:rPr>
                <w:rFonts w:ascii="Arial" w:hAnsi="Arial" w:cs="Arial"/>
                <w:bCs/>
                <w:kern w:val="36"/>
                <w:sz w:val="18"/>
                <w:szCs w:val="18"/>
              </w:rPr>
              <w:t>‎</w:t>
            </w:r>
            <w:r w:rsidRPr="000074D7">
              <w:rPr>
                <w:rFonts w:cs="Arial"/>
                <w:bCs/>
                <w:kern w:val="36"/>
                <w:sz w:val="18"/>
                <w:szCs w:val="18"/>
              </w:rPr>
              <w:t xml:space="preserve"> 30 x 50 x 40 cm; 17,29 quilogramas, cor Cinza Capacidade8 Lit</w:t>
            </w:r>
            <w:r>
              <w:rPr>
                <w:rFonts w:cs="Arial"/>
                <w:bCs/>
                <w:kern w:val="36"/>
                <w:sz w:val="18"/>
                <w:szCs w:val="18"/>
              </w:rPr>
              <w:t>ro</w:t>
            </w:r>
            <w:r w:rsidRPr="000074D7">
              <w:rPr>
                <w:rFonts w:cs="Arial"/>
                <w:bCs/>
                <w:kern w:val="36"/>
                <w:sz w:val="18"/>
                <w:szCs w:val="18"/>
              </w:rPr>
              <w:t>s Estilo Liquidificadores de bancada Adequação do controle por rádio</w:t>
            </w:r>
            <w:r>
              <w:rPr>
                <w:rFonts w:cs="Arial"/>
                <w:bCs/>
                <w:kern w:val="36"/>
                <w:sz w:val="18"/>
                <w:szCs w:val="18"/>
              </w:rPr>
              <w:t xml:space="preserve">; </w:t>
            </w:r>
            <w:r w:rsidRPr="000074D7">
              <w:rPr>
                <w:rFonts w:cs="Arial"/>
                <w:bCs/>
                <w:kern w:val="36"/>
                <w:sz w:val="18"/>
                <w:szCs w:val="18"/>
              </w:rPr>
              <w:t>Misturar, Bater, Cremes</w:t>
            </w:r>
            <w:r>
              <w:rPr>
                <w:rFonts w:cs="Arial"/>
                <w:bCs/>
                <w:kern w:val="36"/>
                <w:sz w:val="18"/>
                <w:szCs w:val="18"/>
              </w:rPr>
              <w:t>.</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02</w:t>
            </w:r>
          </w:p>
        </w:tc>
      </w:tr>
      <w:tr w:rsidR="00E2503A" w:rsidRPr="00A92C9E" w:rsidTr="0090703F">
        <w:trPr>
          <w:trHeight w:val="1276"/>
          <w:jc w:val="center"/>
        </w:trPr>
        <w:tc>
          <w:tcPr>
            <w:tcW w:w="1980"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11</w:t>
            </w:r>
          </w:p>
        </w:tc>
        <w:tc>
          <w:tcPr>
            <w:tcW w:w="4891"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REFRIGERADOR TIPO DOMÉSTICO “FROSTFREE” DE 410L – LINHA DOMÉSTICA </w:t>
            </w:r>
            <w:r>
              <w:rPr>
                <w:rFonts w:cs="Arial"/>
                <w:b/>
                <w:kern w:val="36"/>
                <w:sz w:val="18"/>
                <w:szCs w:val="18"/>
              </w:rPr>
              <w:t>–</w:t>
            </w:r>
            <w:r w:rsidRPr="000074D7">
              <w:rPr>
                <w:rFonts w:cs="Arial"/>
                <w:bCs/>
                <w:kern w:val="36"/>
                <w:sz w:val="18"/>
                <w:szCs w:val="18"/>
              </w:rPr>
              <w:t xml:space="preserve">dimensões do produto </w:t>
            </w:r>
            <w:r w:rsidRPr="000074D7">
              <w:rPr>
                <w:rFonts w:ascii="Arial" w:hAnsi="Arial" w:cs="Arial"/>
                <w:bCs/>
                <w:kern w:val="36"/>
                <w:sz w:val="18"/>
                <w:szCs w:val="18"/>
              </w:rPr>
              <w:t>‎</w:t>
            </w:r>
            <w:r w:rsidRPr="000074D7">
              <w:rPr>
                <w:rFonts w:cs="Arial"/>
                <w:bCs/>
                <w:kern w:val="36"/>
                <w:sz w:val="18"/>
                <w:szCs w:val="18"/>
              </w:rPr>
              <w:t>74,8 x 74,6 x 178,1 cm; 71 quilogramas</w:t>
            </w:r>
            <w:r>
              <w:rPr>
                <w:rFonts w:cs="Arial"/>
                <w:bCs/>
                <w:kern w:val="36"/>
                <w:sz w:val="18"/>
                <w:szCs w:val="18"/>
              </w:rPr>
              <w:t>;</w:t>
            </w:r>
            <w:r w:rsidRPr="000074D7">
              <w:rPr>
                <w:rFonts w:cs="Arial"/>
                <w:bCs/>
                <w:kern w:val="36"/>
                <w:sz w:val="18"/>
                <w:szCs w:val="18"/>
              </w:rPr>
              <w:t xml:space="preserve"> Capacidade</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410 Lit</w:t>
            </w:r>
            <w:r>
              <w:rPr>
                <w:rFonts w:cs="Arial"/>
                <w:bCs/>
                <w:kern w:val="36"/>
                <w:sz w:val="18"/>
                <w:szCs w:val="18"/>
              </w:rPr>
              <w:t>ro</w:t>
            </w:r>
            <w:r w:rsidRPr="000074D7">
              <w:rPr>
                <w:rFonts w:cs="Arial"/>
                <w:bCs/>
                <w:kern w:val="36"/>
                <w:sz w:val="18"/>
                <w:szCs w:val="18"/>
              </w:rPr>
              <w:t>s</w:t>
            </w:r>
            <w:r>
              <w:rPr>
                <w:rFonts w:cs="Arial"/>
                <w:bCs/>
                <w:kern w:val="36"/>
                <w:sz w:val="18"/>
                <w:szCs w:val="18"/>
              </w:rPr>
              <w:t>;</w:t>
            </w:r>
            <w:r w:rsidRPr="000074D7">
              <w:rPr>
                <w:rFonts w:cs="Arial"/>
                <w:bCs/>
                <w:kern w:val="36"/>
                <w:sz w:val="18"/>
                <w:szCs w:val="18"/>
              </w:rPr>
              <w:t xml:space="preserve"> Configuração básica</w:t>
            </w:r>
            <w:r>
              <w:rPr>
                <w:rFonts w:cs="Arial"/>
                <w:bCs/>
                <w:kern w:val="36"/>
                <w:sz w:val="18"/>
                <w:szCs w:val="18"/>
              </w:rPr>
              <w:t>;</w:t>
            </w:r>
            <w:r w:rsidRPr="000074D7">
              <w:rPr>
                <w:rFonts w:ascii="Arial" w:hAnsi="Arial" w:cs="Arial"/>
                <w:bCs/>
                <w:kern w:val="36"/>
                <w:sz w:val="18"/>
                <w:szCs w:val="18"/>
              </w:rPr>
              <w:t>‎</w:t>
            </w:r>
            <w:r w:rsidRPr="000074D7">
              <w:rPr>
                <w:rFonts w:cs="Arial"/>
                <w:bCs/>
                <w:kern w:val="36"/>
                <w:sz w:val="18"/>
                <w:szCs w:val="18"/>
              </w:rPr>
              <w:t>Congelador top Peso71 Quilogramas, tensão 220 volts, cor: branca.</w:t>
            </w:r>
          </w:p>
        </w:tc>
        <w:tc>
          <w:tcPr>
            <w:tcW w:w="969"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bookmarkEnd w:id="2"/>
    </w:tbl>
    <w:p w:rsidR="00E2503A" w:rsidRDefault="00E2503A" w:rsidP="00E2503A">
      <w:pPr>
        <w:jc w:val="both"/>
        <w:rPr>
          <w:sz w:val="18"/>
          <w:szCs w:val="18"/>
        </w:rPr>
      </w:pPr>
    </w:p>
    <w:p w:rsidR="00E7107D" w:rsidRDefault="00E7107D" w:rsidP="00E2503A">
      <w:pPr>
        <w:pStyle w:val="SemEspaamento"/>
        <w:tabs>
          <w:tab w:val="left" w:pos="7812"/>
        </w:tabs>
        <w:ind w:left="854"/>
        <w:jc w:val="both"/>
        <w:rPr>
          <w:sz w:val="20"/>
          <w:szCs w:val="20"/>
        </w:rPr>
      </w:pPr>
    </w:p>
    <w:p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rsidR="003F6038" w:rsidRPr="007117AF" w:rsidRDefault="003F6038" w:rsidP="0083119D">
      <w:pPr>
        <w:pStyle w:val="Corpodetexto"/>
        <w:ind w:left="567"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F55B4B" w:rsidRPr="00F55B4B">
        <w:rPr>
          <w:sz w:val="20"/>
          <w:szCs w:val="20"/>
        </w:rPr>
        <w:fldChar w:fldCharType="begin"/>
      </w:r>
      <w:r w:rsidRPr="007117AF">
        <w:rPr>
          <w:sz w:val="20"/>
          <w:szCs w:val="20"/>
        </w:rPr>
        <w:instrText>HYPERLINK "http://www.afranio.pe.gov.br/" \h</w:instrText>
      </w:r>
      <w:r w:rsidR="00F55B4B" w:rsidRPr="00F55B4B">
        <w:rPr>
          <w:sz w:val="20"/>
          <w:szCs w:val="20"/>
        </w:rPr>
        <w:fldChar w:fldCharType="separate"/>
      </w:r>
      <w:r w:rsidRPr="007117AF">
        <w:rPr>
          <w:color w:val="000080"/>
          <w:sz w:val="20"/>
          <w:szCs w:val="20"/>
          <w:u w:val="single" w:color="000080"/>
        </w:rPr>
        <w:t>www.afranio.pe.gov.br</w:t>
      </w:r>
      <w:r w:rsidR="00F55B4B" w:rsidRPr="007117AF">
        <w:rPr>
          <w:color w:val="000080"/>
          <w:sz w:val="20"/>
          <w:szCs w:val="20"/>
          <w:u w:val="single" w:color="000080"/>
        </w:rPr>
        <w:fldChar w:fldCharType="end"/>
      </w:r>
      <w:r w:rsidRPr="007117AF">
        <w:rPr>
          <w:sz w:val="20"/>
          <w:szCs w:val="20"/>
        </w:rPr>
        <w:t>e</w:t>
      </w:r>
      <w:hyperlink r:id="rId11">
        <w:r w:rsidRPr="007117AF">
          <w:rPr>
            <w:color w:val="0000FF"/>
            <w:sz w:val="20"/>
            <w:szCs w:val="20"/>
            <w:u w:val="single" w:color="0000FF"/>
          </w:rPr>
          <w:t xml:space="preserve"> www.portaldecompraspublicas.com.br</w:t>
        </w:r>
      </w:hyperlink>
      <w:r w:rsidRPr="007117AF">
        <w:rPr>
          <w:sz w:val="20"/>
          <w:szCs w:val="20"/>
        </w:rPr>
        <w:t>.</w:t>
      </w:r>
    </w:p>
    <w:p w:rsidR="008A737E" w:rsidRPr="007117AF" w:rsidRDefault="008A737E" w:rsidP="007B6169">
      <w:pPr>
        <w:pStyle w:val="PargrafodaLista"/>
        <w:numPr>
          <w:ilvl w:val="1"/>
          <w:numId w:val="16"/>
        </w:numPr>
        <w:tabs>
          <w:tab w:val="left" w:pos="746"/>
        </w:tabs>
        <w:spacing w:before="242" w:line="243" w:lineRule="exact"/>
        <w:ind w:left="322" w:right="580" w:firstLine="245"/>
        <w:rPr>
          <w:b/>
          <w:sz w:val="20"/>
          <w:szCs w:val="20"/>
        </w:rPr>
      </w:pPr>
      <w:r w:rsidRPr="007117AF">
        <w:rPr>
          <w:b/>
          <w:sz w:val="20"/>
          <w:szCs w:val="20"/>
        </w:rPr>
        <w:t>DATAPARAINÍCIODOACOLHIMENTODASPROPOSTAS</w:t>
      </w:r>
      <w:r w:rsidRPr="007117AF">
        <w:rPr>
          <w:sz w:val="20"/>
          <w:szCs w:val="20"/>
        </w:rPr>
        <w:t>:</w:t>
      </w:r>
      <w:r w:rsidR="00D6633F">
        <w:rPr>
          <w:b/>
          <w:color w:val="000000"/>
          <w:spacing w:val="-2"/>
          <w:sz w:val="20"/>
          <w:szCs w:val="20"/>
        </w:rPr>
        <w:t>12.05.2024 às 10h</w:t>
      </w:r>
      <w:r w:rsidRPr="007117AF">
        <w:rPr>
          <w:b/>
          <w:spacing w:val="-5"/>
          <w:sz w:val="20"/>
          <w:szCs w:val="20"/>
        </w:rPr>
        <w:t>.</w:t>
      </w:r>
    </w:p>
    <w:p w:rsidR="008A737E" w:rsidRPr="007117AF" w:rsidRDefault="008A737E" w:rsidP="008A737E">
      <w:pPr>
        <w:pStyle w:val="Corpodetexto"/>
        <w:spacing w:before="1"/>
        <w:ind w:right="580" w:hanging="179"/>
        <w:jc w:val="both"/>
        <w:rPr>
          <w:b/>
        </w:rPr>
      </w:pPr>
    </w:p>
    <w:p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D6633F">
        <w:rPr>
          <w:b/>
          <w:sz w:val="20"/>
          <w:szCs w:val="20"/>
          <w:highlight w:val="yellow"/>
        </w:rPr>
        <w:t xml:space="preserve">1.4.1. </w:t>
      </w:r>
      <w:r w:rsidRPr="00D6633F">
        <w:rPr>
          <w:b/>
          <w:spacing w:val="-2"/>
          <w:sz w:val="20"/>
          <w:szCs w:val="20"/>
          <w:highlight w:val="yellow"/>
        </w:rPr>
        <w:t>DATA/HORÁRIO</w:t>
      </w:r>
      <w:r w:rsidRPr="00D6633F">
        <w:rPr>
          <w:b/>
          <w:sz w:val="20"/>
          <w:szCs w:val="20"/>
          <w:highlight w:val="yellow"/>
        </w:rPr>
        <w:tab/>
      </w:r>
      <w:r w:rsidRPr="00D6633F">
        <w:rPr>
          <w:b/>
          <w:spacing w:val="-4"/>
          <w:sz w:val="20"/>
          <w:szCs w:val="20"/>
          <w:highlight w:val="yellow"/>
        </w:rPr>
        <w:t>PARA</w:t>
      </w:r>
      <w:r w:rsidRPr="00D6633F">
        <w:rPr>
          <w:b/>
          <w:sz w:val="20"/>
          <w:szCs w:val="20"/>
          <w:highlight w:val="yellow"/>
        </w:rPr>
        <w:tab/>
      </w:r>
      <w:r w:rsidRPr="00D6633F">
        <w:rPr>
          <w:b/>
          <w:spacing w:val="-2"/>
          <w:sz w:val="20"/>
          <w:szCs w:val="20"/>
          <w:highlight w:val="yellow"/>
        </w:rPr>
        <w:t>INÍCIO</w:t>
      </w:r>
      <w:r w:rsidRPr="00D6633F">
        <w:rPr>
          <w:b/>
          <w:sz w:val="20"/>
          <w:szCs w:val="20"/>
          <w:highlight w:val="yellow"/>
        </w:rPr>
        <w:tab/>
      </w:r>
      <w:r w:rsidRPr="00D6633F">
        <w:rPr>
          <w:b/>
          <w:spacing w:val="-6"/>
          <w:sz w:val="20"/>
          <w:szCs w:val="20"/>
          <w:highlight w:val="yellow"/>
        </w:rPr>
        <w:t>DA</w:t>
      </w:r>
      <w:r w:rsidRPr="00D6633F">
        <w:rPr>
          <w:b/>
          <w:sz w:val="20"/>
          <w:szCs w:val="20"/>
          <w:highlight w:val="yellow"/>
        </w:rPr>
        <w:tab/>
      </w:r>
      <w:r w:rsidRPr="00D6633F">
        <w:rPr>
          <w:b/>
          <w:spacing w:val="-2"/>
          <w:sz w:val="20"/>
          <w:szCs w:val="20"/>
          <w:highlight w:val="yellow"/>
        </w:rPr>
        <w:t>SESSÃO</w:t>
      </w:r>
      <w:r w:rsidRPr="00D6633F">
        <w:rPr>
          <w:b/>
          <w:sz w:val="20"/>
          <w:szCs w:val="20"/>
          <w:highlight w:val="yellow"/>
        </w:rPr>
        <w:tab/>
      </w:r>
      <w:r w:rsidRPr="00D6633F">
        <w:rPr>
          <w:b/>
          <w:spacing w:val="-6"/>
          <w:sz w:val="20"/>
          <w:szCs w:val="20"/>
          <w:highlight w:val="yellow"/>
        </w:rPr>
        <w:t>DE</w:t>
      </w:r>
      <w:r w:rsidRPr="00D6633F">
        <w:rPr>
          <w:b/>
          <w:sz w:val="20"/>
          <w:szCs w:val="20"/>
          <w:highlight w:val="yellow"/>
        </w:rPr>
        <w:tab/>
      </w:r>
      <w:r w:rsidRPr="00D6633F">
        <w:rPr>
          <w:b/>
          <w:spacing w:val="-2"/>
          <w:sz w:val="20"/>
          <w:szCs w:val="20"/>
          <w:highlight w:val="yellow"/>
        </w:rPr>
        <w:t>ABERTURA</w:t>
      </w:r>
      <w:r w:rsidRPr="00D6633F">
        <w:rPr>
          <w:b/>
          <w:sz w:val="20"/>
          <w:szCs w:val="20"/>
          <w:highlight w:val="yellow"/>
        </w:rPr>
        <w:tab/>
      </w:r>
      <w:r w:rsidRPr="00D6633F">
        <w:rPr>
          <w:b/>
          <w:spacing w:val="-4"/>
          <w:sz w:val="20"/>
          <w:szCs w:val="20"/>
          <w:highlight w:val="yellow"/>
        </w:rPr>
        <w:t xml:space="preserve">DAS </w:t>
      </w:r>
      <w:r w:rsidRPr="00D6633F">
        <w:rPr>
          <w:b/>
          <w:sz w:val="20"/>
          <w:szCs w:val="20"/>
          <w:highlight w:val="yellow"/>
        </w:rPr>
        <w:t>PROPOSTAS/DISPUTA DOS LANCES/DEMAIS ATOS:</w:t>
      </w:r>
      <w:r w:rsidR="00D6633F" w:rsidRPr="00D6633F">
        <w:rPr>
          <w:b/>
          <w:color w:val="000000"/>
          <w:sz w:val="20"/>
          <w:szCs w:val="20"/>
          <w:highlight w:val="yellow"/>
        </w:rPr>
        <w:t>22.05.2025 às 10h e 01min</w:t>
      </w:r>
    </w:p>
    <w:p w:rsidR="008A737E" w:rsidRPr="004C53A3" w:rsidRDefault="008A737E" w:rsidP="008A737E">
      <w:pPr>
        <w:pStyle w:val="Corpodetexto"/>
        <w:ind w:right="580" w:hanging="179"/>
        <w:jc w:val="both"/>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7B6169">
      <w:pPr>
        <w:pStyle w:val="Ttulo1"/>
        <w:numPr>
          <w:ilvl w:val="0"/>
          <w:numId w:val="16"/>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 xml:space="preserve">Oórgão gerenciador será: </w:t>
      </w:r>
      <w:r w:rsidR="001E0340" w:rsidRPr="004C53A3">
        <w:rPr>
          <w:b/>
          <w:sz w:val="20"/>
          <w:szCs w:val="20"/>
        </w:rPr>
        <w:t xml:space="preserve">SECRETARIA MUNICIPAL </w:t>
      </w:r>
      <w:r w:rsidR="00612C28">
        <w:rPr>
          <w:b/>
          <w:sz w:val="20"/>
          <w:szCs w:val="20"/>
        </w:rPr>
        <w:t xml:space="preserve">DE </w:t>
      </w:r>
      <w:r w:rsidR="00D03AFF">
        <w:rPr>
          <w:b/>
          <w:sz w:val="20"/>
          <w:szCs w:val="20"/>
        </w:rPr>
        <w:t>EDUCAÇÃO</w:t>
      </w:r>
      <w:r w:rsidR="00612C28">
        <w:rPr>
          <w:b/>
          <w:sz w:val="20"/>
          <w:szCs w:val="20"/>
        </w:rPr>
        <w:t>.</w:t>
      </w:r>
    </w:p>
    <w:p w:rsidR="001E0340" w:rsidRPr="004C53A3" w:rsidRDefault="001E0340" w:rsidP="001E0340">
      <w:pPr>
        <w:pStyle w:val="Corpodetexto"/>
        <w:spacing w:before="11"/>
        <w:rPr>
          <w:b/>
        </w:rPr>
      </w:pPr>
    </w:p>
    <w:p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4C53A3">
        <w:rPr>
          <w:b/>
          <w:sz w:val="20"/>
          <w:szCs w:val="20"/>
        </w:rPr>
        <w:t>Decreto nº 11.462 de 2023, e na Lei nº 14.133/2021;</w:t>
      </w:r>
    </w:p>
    <w:p w:rsidR="00587341" w:rsidRPr="004C53A3" w:rsidRDefault="00587341" w:rsidP="00587341">
      <w:pPr>
        <w:pStyle w:val="Corpodetexto"/>
        <w:ind w:left="567" w:right="580" w:firstLine="245"/>
      </w:pPr>
    </w:p>
    <w:p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 xml:space="preserve">somente poderá ser autorizada pelo órgãogerenciador,devendooórgãonãoparticipanteefetivaraaquisiçãooucontrataçãosolicitada noprazolegaldeaté90(noventa)diasapósareferidaautorização,observadooprazodevigência da ata e em conformidade com o </w:t>
      </w:r>
      <w:r w:rsidR="00587341" w:rsidRPr="00051155">
        <w:rPr>
          <w:b/>
          <w:sz w:val="20"/>
          <w:szCs w:val="20"/>
        </w:rPr>
        <w:t>art. 31, III, § 1.º ao 4.º do Decreto 11.462/2023</w:t>
      </w:r>
      <w:r w:rsidR="00587341" w:rsidRPr="00051155">
        <w:rPr>
          <w:sz w:val="20"/>
          <w:szCs w:val="20"/>
        </w:rPr>
        <w:t>.</w:t>
      </w:r>
    </w:p>
    <w:p w:rsidR="00725358" w:rsidRPr="00051155" w:rsidRDefault="00725358" w:rsidP="00725358">
      <w:pPr>
        <w:tabs>
          <w:tab w:val="left" w:pos="753"/>
        </w:tabs>
        <w:ind w:left="269" w:right="580"/>
        <w:jc w:val="both"/>
        <w:rPr>
          <w:b/>
          <w:sz w:val="20"/>
          <w:szCs w:val="20"/>
        </w:rPr>
      </w:pPr>
    </w:p>
    <w:p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725358" w:rsidRPr="00051155" w:rsidRDefault="00725358" w:rsidP="00725358">
      <w:pPr>
        <w:tabs>
          <w:tab w:val="left" w:pos="768"/>
        </w:tabs>
        <w:ind w:right="580"/>
        <w:rPr>
          <w:b/>
          <w:sz w:val="20"/>
          <w:szCs w:val="20"/>
        </w:rPr>
      </w:pPr>
    </w:p>
    <w:p w:rsidR="00587341" w:rsidRPr="00051155" w:rsidRDefault="00725358" w:rsidP="00725358">
      <w:pPr>
        <w:tabs>
          <w:tab w:val="left" w:pos="768"/>
        </w:tabs>
        <w:ind w:left="567" w:right="580"/>
        <w:jc w:val="both"/>
        <w:rPr>
          <w:b/>
          <w:sz w:val="20"/>
          <w:szCs w:val="20"/>
        </w:rPr>
      </w:pPr>
      <w:r w:rsidRPr="00B3613A">
        <w:rPr>
          <w:b/>
          <w:sz w:val="20"/>
          <w:szCs w:val="20"/>
        </w:rPr>
        <w:lastRenderedPageBreak/>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cinquentaporcento</w:t>
      </w:r>
      <w:r w:rsidR="00587341" w:rsidRPr="00B3613A">
        <w:rPr>
          <w:sz w:val="20"/>
          <w:szCs w:val="20"/>
        </w:rPr>
        <w:t>) dos quantitativosdesteatoconvocatórioeregistrados na ATA DE REGISTRO DE PREÇOS - ARP; não podendo exceder na sua totalidade ao dobro do quantitativo de cada item registrado na ARP para o órgão gerenciador e/ou órgãos participantes,independentedonúmerodeórgãosnãoparticipantesqueaderirem,conforme</w:t>
      </w:r>
      <w:r w:rsidR="00587341" w:rsidRPr="00B3613A">
        <w:rPr>
          <w:b/>
          <w:sz w:val="20"/>
          <w:szCs w:val="20"/>
        </w:rPr>
        <w:t>artigo 32, inciso I e II do Decreto nº 11.462 de 2023.</w:t>
      </w:r>
    </w:p>
    <w:p w:rsidR="00587341" w:rsidRPr="00051155" w:rsidRDefault="00587341" w:rsidP="00587341">
      <w:pPr>
        <w:pStyle w:val="Corpodetexto"/>
        <w:ind w:left="567" w:right="580" w:firstLine="245"/>
      </w:pPr>
    </w:p>
    <w:p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4C53A3" w:rsidRDefault="00090E10" w:rsidP="00587341">
      <w:pPr>
        <w:pStyle w:val="Corpodetexto"/>
      </w:pPr>
    </w:p>
    <w:p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rsidR="00940499" w:rsidRPr="00573DFD" w:rsidRDefault="00940499" w:rsidP="00573DFD">
      <w:pPr>
        <w:tabs>
          <w:tab w:val="left" w:pos="1289"/>
        </w:tabs>
        <w:ind w:right="563"/>
        <w:rPr>
          <w:rFonts w:eastAsia="Times New Roman" w:cs="Times New Roman"/>
          <w:b/>
          <w:color w:val="000000"/>
          <w:sz w:val="20"/>
          <w:szCs w:val="20"/>
          <w:u w:val="single"/>
        </w:rPr>
      </w:pPr>
    </w:p>
    <w:p w:rsidR="003F7DBA" w:rsidRDefault="00940499" w:rsidP="00573DFD">
      <w:pPr>
        <w:pStyle w:val="PargrafodaLista"/>
        <w:tabs>
          <w:tab w:val="left" w:pos="1289"/>
        </w:tabs>
        <w:ind w:right="563"/>
        <w:rPr>
          <w:rFonts w:eastAsia="Times New Roman" w:cs="Times New Roman"/>
          <w:color w:val="000000"/>
          <w:sz w:val="20"/>
          <w:szCs w:val="20"/>
          <w:u w:val="single"/>
        </w:rPr>
      </w:pPr>
      <w:r w:rsidRPr="00940499">
        <w:rPr>
          <w:rFonts w:eastAsia="Times New Roman" w:cs="Times New Roman"/>
          <w:bCs/>
          <w:color w:val="000000"/>
          <w:sz w:val="20"/>
          <w:szCs w:val="20"/>
          <w:u w:val="single"/>
        </w:rPr>
        <w:t>3.4.1.</w:t>
      </w:r>
      <w:r w:rsidR="00573DFD">
        <w:rPr>
          <w:rFonts w:eastAsia="Times New Roman" w:cs="Times New Roman"/>
          <w:bCs/>
          <w:color w:val="000000"/>
          <w:sz w:val="20"/>
          <w:szCs w:val="20"/>
          <w:u w:val="single"/>
        </w:rPr>
        <w:t>1</w:t>
      </w:r>
      <w:r w:rsidRPr="00940499">
        <w:rPr>
          <w:rFonts w:eastAsia="Times New Roman" w:cs="Times New Roman"/>
          <w:bCs/>
          <w:color w:val="000000"/>
          <w:sz w:val="20"/>
          <w:szCs w:val="20"/>
          <w:u w:val="single"/>
        </w:rPr>
        <w:t>.</w:t>
      </w:r>
      <w:r w:rsidR="003F7DBA">
        <w:rPr>
          <w:rFonts w:eastAsia="Times New Roman" w:cs="Times New Roman"/>
          <w:b/>
          <w:color w:val="000000"/>
          <w:sz w:val="20"/>
          <w:szCs w:val="20"/>
          <w:u w:val="single"/>
        </w:rPr>
        <w:t xml:space="preserve">LICITAÇÃO EXCLUSIVA </w:t>
      </w:r>
      <w:r w:rsidR="003F7DBA" w:rsidRPr="00FD4F51">
        <w:rPr>
          <w:rFonts w:eastAsia="Times New Roman" w:cs="Times New Roman"/>
          <w:b/>
          <w:color w:val="000000"/>
          <w:sz w:val="20"/>
          <w:szCs w:val="20"/>
          <w:u w:val="single"/>
        </w:rPr>
        <w:t>à participação das licitantes enquadradas comoMICROEMPRESA - ME, EMPRESA DE PEQUENO PORTE – EPP, MICROEMPREENDEDOR INDIVIDUAL – MEI E/OU ÀS COOPERATIVAS - COOP</w:t>
      </w:r>
      <w:r w:rsidR="003F7DBA"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3F7DBA" w:rsidRDefault="003F7DBA" w:rsidP="00573DFD">
      <w:pPr>
        <w:pStyle w:val="PargrafodaLista"/>
        <w:tabs>
          <w:tab w:val="left" w:pos="1289"/>
        </w:tabs>
        <w:ind w:right="563"/>
        <w:rPr>
          <w:sz w:val="20"/>
          <w:szCs w:val="20"/>
        </w:rPr>
      </w:pPr>
    </w:p>
    <w:p w:rsidR="00F718D5" w:rsidRDefault="003F7DBA" w:rsidP="00573DFD">
      <w:pPr>
        <w:pStyle w:val="PargrafodaLista"/>
        <w:tabs>
          <w:tab w:val="left" w:pos="1289"/>
        </w:tabs>
        <w:ind w:right="563"/>
        <w:rPr>
          <w:rFonts w:eastAsia="Times New Roman" w:cs="Times New Roman"/>
          <w:color w:val="000000"/>
          <w:sz w:val="20"/>
          <w:szCs w:val="20"/>
          <w:u w:val="single"/>
        </w:rPr>
      </w:pPr>
      <w:r>
        <w:rPr>
          <w:sz w:val="20"/>
          <w:szCs w:val="20"/>
        </w:rPr>
        <w:t>3</w:t>
      </w:r>
      <w:r w:rsidRPr="00FD4F51">
        <w:rPr>
          <w:sz w:val="20"/>
          <w:szCs w:val="20"/>
        </w:rPr>
        <w:t>.</w:t>
      </w:r>
      <w:r w:rsidR="00172957">
        <w:rPr>
          <w:sz w:val="20"/>
          <w:szCs w:val="20"/>
        </w:rPr>
        <w:t>5</w:t>
      </w:r>
      <w:r w:rsidRPr="00FD4F51">
        <w:rPr>
          <w:sz w:val="20"/>
          <w:szCs w:val="20"/>
        </w:rPr>
        <w:t xml:space="preserve">. Não poderão se beneficiar do tratamento jurídico diferenciado as </w:t>
      </w:r>
      <w:r w:rsidRPr="00FD4F51">
        <w:rPr>
          <w:b/>
          <w:sz w:val="20"/>
          <w:szCs w:val="20"/>
        </w:rPr>
        <w:t xml:space="preserve">ME/EPP/MEI/COOPERATIVAS </w:t>
      </w:r>
      <w:r w:rsidRPr="00FD4F51">
        <w:rPr>
          <w:sz w:val="20"/>
          <w:szCs w:val="20"/>
        </w:rPr>
        <w:t>que se encontrem nas condições previstas no § 4º do artigo 3°, da Lei Complementar n° Lei Complementar 123/06, alterada pelas Leis Complementares 128/2008, 147/2014 e 155/2016 e Decretos 8.538/2015,10.273/2020</w:t>
      </w: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xml:space="preserve">. Como requisito para a participação no pregão, em campo próprio do sistema eletrônico, o licitante deverá manifestar pleno conhecimento e atendimento às exigências de habilitação e que </w:t>
      </w:r>
      <w:r w:rsidR="000E1408" w:rsidRPr="004C53A3">
        <w:rPr>
          <w:sz w:val="20"/>
          <w:szCs w:val="20"/>
        </w:rPr>
        <w:lastRenderedPageBreak/>
        <w:t>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w:t>
      </w:r>
      <w:r w:rsidRPr="00851433">
        <w:rPr>
          <w:sz w:val="20"/>
          <w:szCs w:val="20"/>
        </w:rPr>
        <w:lastRenderedPageBreak/>
        <w:t xml:space="preserve">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 xml:space="preserve">Nãohaveráordemdeclassificaçãonaetapadeapresentaçãodapropostaedos documentos de habilitação pelo licitante, o que ocorrerá somente após os procedimentos de abertura da sessão </w:t>
      </w:r>
      <w:r w:rsidR="003C64CC" w:rsidRPr="004C53A3">
        <w:rPr>
          <w:color w:val="00000A"/>
          <w:sz w:val="20"/>
          <w:szCs w:val="20"/>
        </w:rPr>
        <w:lastRenderedPageBreak/>
        <w:t>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7B6169">
      <w:pPr>
        <w:pStyle w:val="PargrafodaLista"/>
        <w:numPr>
          <w:ilvl w:val="8"/>
          <w:numId w:val="3"/>
        </w:numPr>
        <w:tabs>
          <w:tab w:val="left" w:pos="567"/>
        </w:tabs>
        <w:spacing w:before="99"/>
        <w:ind w:right="580"/>
        <w:rPr>
          <w:sz w:val="20"/>
          <w:szCs w:val="20"/>
        </w:rPr>
      </w:pPr>
      <w:r w:rsidRPr="004C53A3">
        <w:rPr>
          <w:sz w:val="20"/>
          <w:szCs w:val="20"/>
        </w:rPr>
        <w:t xml:space="preserve">A abertura da presente licitação dar-se-á em sessão pública, por meio de sistema eletrônico, </w:t>
      </w:r>
      <w:r w:rsidRPr="004C53A3">
        <w:rPr>
          <w:sz w:val="20"/>
          <w:szCs w:val="20"/>
        </w:rPr>
        <w:lastRenderedPageBreak/>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 xml:space="preserve">Não havendo pelo menos 03 (três) ofertas nas condições definidas neste Edital, poderão as </w:t>
      </w:r>
      <w:r w:rsidRPr="004C53A3">
        <w:rPr>
          <w:sz w:val="20"/>
          <w:szCs w:val="20"/>
        </w:rPr>
        <w:lastRenderedPageBreak/>
        <w:t>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3" w:name="_Ref117019424"/>
      <w:r w:rsidRPr="004C53A3">
        <w:rPr>
          <w:rFonts w:ascii="Verdana" w:hAnsi="Verdana"/>
        </w:rPr>
        <w:lastRenderedPageBreak/>
        <w:t xml:space="preserve">7.1. Encerrada a etapa de negociação, o pregoeiro verificará se o licitante provisoriamente classificado em primeiro lugar atende às condições de participação no certame, conforme previsto no </w:t>
      </w:r>
      <w:hyperlink r:id="rId12"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fldSimple w:instr=" REF _Ref117000692 \r \h  \* MERGEFORMAT ">
        <w:r w:rsidRPr="004C53A3">
          <w:rPr>
            <w:rFonts w:ascii="Verdana" w:hAnsi="Verdana"/>
          </w:rPr>
          <w:t>3.7</w:t>
        </w:r>
      </w:fldSimple>
      <w:r w:rsidRPr="004C53A3">
        <w:rPr>
          <w:rFonts w:ascii="Verdana" w:hAnsi="Verdana"/>
        </w:rPr>
        <w:t xml:space="preserve"> do edital, </w:t>
      </w:r>
      <w:bookmarkEnd w:id="3"/>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3"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4"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5"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6"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7"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8"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fldSimple w:instr=" REF _Ref117015508 \r \h  \* MERGEFORMAT ">
        <w:r w:rsidRPr="004C53A3">
          <w:rPr>
            <w:rFonts w:ascii="Verdana" w:hAnsi="Verdana"/>
          </w:rPr>
          <w:t>3.5.1</w:t>
        </w:r>
      </w:fldSimple>
      <w:r w:rsidRPr="004C53A3">
        <w:rPr>
          <w:rFonts w:ascii="Verdana" w:hAnsi="Verdana"/>
        </w:rPr>
        <w:t xml:space="preserve"> e </w:t>
      </w:r>
      <w:fldSimple w:instr=" REF _Ref117000019 \r \h  \* MERGEFORMAT ">
        <w:r w:rsidRPr="004C53A3">
          <w:rPr>
            <w:rFonts w:ascii="Verdana" w:hAnsi="Verdana"/>
          </w:rPr>
          <w:t>4.6</w:t>
        </w:r>
      </w:fldSimple>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lastRenderedPageBreak/>
        <w:t>inexistirem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8D7FAA" w:rsidRDefault="0047195B" w:rsidP="0047195B">
      <w:pPr>
        <w:pStyle w:val="Nivel3"/>
        <w:ind w:left="567"/>
        <w:rPr>
          <w:rFonts w:ascii="Verdana" w:hAnsi="Verdana"/>
        </w:rPr>
      </w:pPr>
      <w:bookmarkStart w:id="4"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4"/>
    </w:p>
    <w:p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1"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lastRenderedPageBreak/>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4"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5"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9716B6">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9716B6">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 xml:space="preserve">relacionado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9716B6" w:rsidRPr="008D7FAA" w:rsidRDefault="009716B6" w:rsidP="009716B6">
      <w:pPr>
        <w:pStyle w:val="Nivel3"/>
        <w:ind w:left="567"/>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DD0740" w:rsidRDefault="00C10962" w:rsidP="00DD0740">
      <w:pPr>
        <w:pStyle w:val="Nivel2"/>
        <w:spacing w:before="288" w:after="288" w:line="240" w:lineRule="auto"/>
        <w:ind w:left="567"/>
        <w:rPr>
          <w:rFonts w:ascii="Verdana" w:hAnsi="Verdana" w:cs="Times New Roman"/>
        </w:rPr>
      </w:pPr>
      <w:r w:rsidRPr="00DD0740">
        <w:rPr>
          <w:rFonts w:ascii="Verdana" w:hAnsi="Verdana"/>
          <w:color w:val="auto"/>
        </w:rPr>
        <w:t xml:space="preserve">8.4.1. </w:t>
      </w:r>
      <w:r w:rsidR="00DD0740" w:rsidRPr="00DD0740">
        <w:rPr>
          <w:rFonts w:ascii="Verdana" w:hAnsi="Verdana" w:cs="Times New Roman"/>
          <w:b/>
        </w:rPr>
        <w:t>Certidão negativa de insolvência civil expedida pelo distribuidor do domicílio ou sede do licitante</w:t>
      </w:r>
      <w:r w:rsidR="00DD0740" w:rsidRPr="00DD0740">
        <w:rPr>
          <w:rFonts w:ascii="Verdana" w:hAnsi="Verdana" w:cs="Times New Roman"/>
        </w:rPr>
        <w:t>, caso se trate de pessoa física, desde que admitida a sua participação na licitação (</w:t>
      </w:r>
      <w:hyperlink r:id="rId26" w:anchor="art5" w:history="1">
        <w:r w:rsidR="00DD0740" w:rsidRPr="00DD0740">
          <w:rPr>
            <w:rStyle w:val="Hyperlink"/>
            <w:rFonts w:ascii="Verdana" w:hAnsi="Verdana"/>
          </w:rPr>
          <w:t>art. 5º, inciso II, alínea “c”, da Instrução Normativa Seges/ME nº 116, de 2021</w:t>
        </w:r>
      </w:hyperlink>
      <w:r w:rsidR="00DD0740" w:rsidRPr="00DD0740">
        <w:rPr>
          <w:rFonts w:ascii="Verdana" w:hAnsi="Verdana" w:cs="Times New Roman"/>
        </w:rPr>
        <w:t xml:space="preserve">), ou de sociedade simples; </w:t>
      </w:r>
    </w:p>
    <w:p w:rsidR="00DD0740" w:rsidRPr="00DD0740" w:rsidRDefault="00DD0740" w:rsidP="00DD0740">
      <w:pPr>
        <w:pStyle w:val="Nivel2"/>
        <w:spacing w:before="288" w:after="288" w:line="240" w:lineRule="auto"/>
        <w:ind w:left="567"/>
        <w:rPr>
          <w:rFonts w:ascii="Verdana" w:hAnsi="Verdana" w:cs="Times New Roman"/>
        </w:rPr>
      </w:pPr>
      <w:r>
        <w:rPr>
          <w:rFonts w:ascii="Verdana" w:hAnsi="Verdana"/>
          <w:color w:val="auto"/>
        </w:rPr>
        <w:t xml:space="preserve">8.4.2. </w:t>
      </w:r>
      <w:r w:rsidRPr="00DD0740">
        <w:rPr>
          <w:rFonts w:ascii="Verdana" w:hAnsi="Verdana"/>
          <w:b/>
        </w:rPr>
        <w:t>Certidão negativa de falência ou recuperação judicial</w:t>
      </w:r>
      <w:r w:rsidRPr="00DD0740">
        <w:rPr>
          <w:rFonts w:ascii="Verdana" w:hAnsi="Verdana"/>
        </w:rPr>
        <w:t xml:space="preserve">, em se tratando de sociedades comerciais, ou de Execução Patrimonial, em se tratando de sociedade civil, passada pelo distribuidor judicial da sede da empresa, em data de, no máximo, </w:t>
      </w:r>
      <w:r w:rsidRPr="00DD0740">
        <w:rPr>
          <w:rFonts w:ascii="Verdana" w:hAnsi="Verdana"/>
          <w:b/>
        </w:rPr>
        <w:t>90 (noventa) dias</w:t>
      </w:r>
      <w:r w:rsidRPr="00DD0740">
        <w:rPr>
          <w:rFonts w:ascii="Verdana" w:hAnsi="Verdana"/>
        </w:rPr>
        <w:t xml:space="preserve"> anteriores a data de realização desta licitação. (</w:t>
      </w:r>
      <w:hyperlink r:id="rId27" w:anchor="art69" w:history="1">
        <w:r w:rsidRPr="00DD0740">
          <w:rPr>
            <w:rStyle w:val="Hyperlink"/>
            <w:rFonts w:ascii="Verdana" w:hAnsi="Verdana"/>
          </w:rPr>
          <w:t>Lei nº 14.133, de 2021, art. 69, caput, inciso II</w:t>
        </w:r>
      </w:hyperlink>
      <w:r w:rsidRPr="00DD0740">
        <w:rPr>
          <w:rStyle w:val="Hyperlink"/>
          <w:rFonts w:ascii="Verdana" w:hAnsi="Verdana"/>
        </w:rPr>
        <w:t>);</w:t>
      </w:r>
    </w:p>
    <w:p w:rsidR="00DD0740" w:rsidRPr="00701C85" w:rsidRDefault="00DD0740" w:rsidP="00701C85">
      <w:pPr>
        <w:tabs>
          <w:tab w:val="left" w:pos="284"/>
          <w:tab w:val="left" w:pos="567"/>
          <w:tab w:val="left" w:pos="4411"/>
        </w:tabs>
        <w:ind w:left="567" w:right="57"/>
        <w:jc w:val="both"/>
        <w:rPr>
          <w:sz w:val="20"/>
          <w:szCs w:val="20"/>
        </w:rPr>
      </w:pPr>
      <w:r w:rsidRPr="00DD0740">
        <w:rPr>
          <w:b/>
          <w:sz w:val="20"/>
          <w:szCs w:val="20"/>
        </w:rPr>
        <w:lastRenderedPageBreak/>
        <w:t xml:space="preserve">a) </w:t>
      </w:r>
      <w:r w:rsidRPr="00DD074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C10962" w:rsidRPr="007B6169" w:rsidRDefault="00C10962" w:rsidP="00DD0740">
      <w:pPr>
        <w:pStyle w:val="Nivel2"/>
        <w:ind w:left="567"/>
        <w:rPr>
          <w:rFonts w:ascii="Verdana" w:hAnsi="Verdana"/>
          <w:iCs/>
          <w:color w:val="auto"/>
        </w:rPr>
      </w:pPr>
      <w:r w:rsidRPr="00DD0740">
        <w:rPr>
          <w:rFonts w:ascii="Verdana" w:hAnsi="Verdana"/>
          <w:color w:val="auto"/>
        </w:rPr>
        <w:t xml:space="preserve">8.5. A fim de comprovar a </w:t>
      </w:r>
      <w:r w:rsidRPr="00DD0740">
        <w:rPr>
          <w:rFonts w:ascii="Verdana" w:hAnsi="Verdana"/>
          <w:b/>
          <w:bCs/>
          <w:color w:val="auto"/>
        </w:rPr>
        <w:t>qualificação técnica</w:t>
      </w:r>
      <w:r w:rsidRPr="00DD0740">
        <w:rPr>
          <w:rFonts w:ascii="Verdana" w:hAnsi="Verdana"/>
          <w:color w:val="auto"/>
        </w:rPr>
        <w:t>,</w:t>
      </w:r>
      <w:r w:rsidRPr="007B6169">
        <w:rPr>
          <w:rFonts w:ascii="Verdana" w:hAnsi="Verdana"/>
          <w:iCs/>
          <w:color w:val="auto"/>
        </w:rPr>
        <w:t>serão exigidos os seguintes documentos</w:t>
      </w:r>
    </w:p>
    <w:p w:rsidR="00DD0740" w:rsidRDefault="00C10962" w:rsidP="00DD0740">
      <w:pPr>
        <w:pStyle w:val="Nvel2-Red"/>
        <w:spacing w:before="0" w:after="0" w:line="240" w:lineRule="auto"/>
        <w:ind w:left="567" w:firstLine="0"/>
        <w:rPr>
          <w:rFonts w:ascii="Verdana" w:hAnsi="Verdana" w:cs="Times New Roman"/>
          <w:i w:val="0"/>
          <w:iCs w:val="0"/>
          <w:color w:val="auto"/>
        </w:rPr>
      </w:pPr>
      <w:r w:rsidRPr="00DD0740">
        <w:rPr>
          <w:rFonts w:ascii="Verdana" w:hAnsi="Verdana"/>
          <w:i w:val="0"/>
          <w:iCs w:val="0"/>
          <w:color w:val="auto"/>
        </w:rPr>
        <w:t xml:space="preserve">8.5.1. </w:t>
      </w:r>
      <w:r w:rsidR="00DD0740" w:rsidRPr="00DD0740">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sidR="00DD0740">
        <w:rPr>
          <w:rFonts w:ascii="Verdana" w:hAnsi="Verdana" w:cs="Times New Roman"/>
          <w:i w:val="0"/>
          <w:iCs w:val="0"/>
          <w:color w:val="auto"/>
        </w:rPr>
        <w:t>caso.</w:t>
      </w:r>
    </w:p>
    <w:p w:rsidR="003E77BC" w:rsidRDefault="003E77BC" w:rsidP="00DD0740">
      <w:pPr>
        <w:pStyle w:val="Nvel2-Red"/>
        <w:spacing w:before="0" w:after="0" w:line="240" w:lineRule="auto"/>
        <w:ind w:left="567" w:firstLine="0"/>
        <w:rPr>
          <w:rFonts w:ascii="Verdana" w:hAnsi="Verdana" w:cs="Times New Roman"/>
          <w:i w:val="0"/>
          <w:iCs w:val="0"/>
          <w:color w:val="auto"/>
        </w:rPr>
      </w:pPr>
    </w:p>
    <w:p w:rsidR="00DD0740" w:rsidRDefault="00DD0740" w:rsidP="00DD0740">
      <w:pPr>
        <w:pStyle w:val="Nvel2-Red"/>
        <w:spacing w:before="0" w:after="0" w:line="240" w:lineRule="auto"/>
        <w:ind w:left="567" w:firstLine="0"/>
        <w:rPr>
          <w:rFonts w:ascii="Verdana" w:hAnsi="Verdana"/>
          <w:color w:val="auto"/>
        </w:rPr>
      </w:pPr>
      <w:r>
        <w:rPr>
          <w:rFonts w:ascii="Verdana" w:hAnsi="Verdana" w:cs="Times New Roman"/>
          <w:i w:val="0"/>
          <w:iCs w:val="0"/>
          <w:color w:val="auto"/>
        </w:rPr>
        <w:t>8.5.</w:t>
      </w:r>
      <w:r w:rsidR="00D03AFF">
        <w:rPr>
          <w:rFonts w:ascii="Verdana" w:hAnsi="Verdana" w:cs="Times New Roman"/>
          <w:i w:val="0"/>
          <w:iCs w:val="0"/>
          <w:color w:val="auto"/>
        </w:rPr>
        <w:t>1.1.</w:t>
      </w:r>
      <w:r w:rsidRPr="007B6169">
        <w:rPr>
          <w:rFonts w:ascii="Verdana" w:hAnsi="Verdana"/>
          <w:color w:val="auto"/>
        </w:rPr>
        <w:t>No (s) referido (s) atestado deverá, obrigatoriamente, constar a razão social/C.N.P. J/endereço/contato/nome e cargo de quem o emitiu</w:t>
      </w:r>
    </w:p>
    <w:p w:rsidR="00DD0740" w:rsidRDefault="00DD0740" w:rsidP="00DD0740">
      <w:pPr>
        <w:pStyle w:val="Nivel2"/>
        <w:ind w:left="567"/>
        <w:rPr>
          <w:rFonts w:ascii="Verdana" w:hAnsi="Verdana"/>
          <w:iCs/>
          <w:color w:val="auto"/>
        </w:rPr>
      </w:pPr>
      <w:r>
        <w:rPr>
          <w:rFonts w:ascii="Verdana" w:hAnsi="Verdana"/>
          <w:iCs/>
          <w:color w:val="auto"/>
        </w:rPr>
        <w:t>8.5.</w:t>
      </w:r>
      <w:r w:rsidR="00D03AFF">
        <w:rPr>
          <w:rFonts w:ascii="Verdana" w:hAnsi="Verdana"/>
          <w:iCs/>
          <w:color w:val="auto"/>
        </w:rPr>
        <w:t>1</w:t>
      </w:r>
      <w:r>
        <w:rPr>
          <w:rFonts w:ascii="Verdana" w:hAnsi="Verdana"/>
          <w:iCs/>
          <w:color w:val="auto"/>
        </w:rPr>
        <w:t>.</w:t>
      </w:r>
      <w:r w:rsidR="00D03AFF">
        <w:rPr>
          <w:rFonts w:ascii="Verdana" w:hAnsi="Verdana"/>
          <w:iCs/>
          <w:color w:val="auto"/>
        </w:rPr>
        <w:t>2</w:t>
      </w:r>
      <w:r>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Default="00DD0740" w:rsidP="00DD0740">
      <w:pPr>
        <w:pStyle w:val="Nvel2-Red"/>
        <w:spacing w:before="0" w:after="0" w:line="240" w:lineRule="auto"/>
        <w:ind w:left="567" w:firstLine="0"/>
        <w:rPr>
          <w:rFonts w:ascii="Verdana" w:hAnsi="Verdana" w:cs="Times New Roman"/>
          <w:i w:val="0"/>
          <w:iCs w:val="0"/>
        </w:rPr>
      </w:pPr>
      <w:r>
        <w:rPr>
          <w:rFonts w:ascii="Verdana" w:hAnsi="Verdana"/>
          <w:color w:val="auto"/>
        </w:rPr>
        <w:t>8.5.</w:t>
      </w:r>
      <w:r w:rsidR="00D03AFF">
        <w:rPr>
          <w:rFonts w:ascii="Verdana" w:hAnsi="Verdana"/>
          <w:color w:val="auto"/>
        </w:rPr>
        <w:t>1</w:t>
      </w:r>
      <w:r>
        <w:rPr>
          <w:rFonts w:ascii="Verdana" w:hAnsi="Verdana"/>
          <w:color w:val="auto"/>
        </w:rPr>
        <w:t>.</w:t>
      </w:r>
      <w:r w:rsidR="00D03AFF">
        <w:rPr>
          <w:rFonts w:ascii="Verdana" w:hAnsi="Verdana"/>
          <w:color w:val="auto"/>
        </w:rPr>
        <w:t>3</w:t>
      </w:r>
      <w:r>
        <w:rPr>
          <w:rFonts w:ascii="Verdana" w:hAnsi="Verdana"/>
          <w:color w:val="auto"/>
        </w:rPr>
        <w:t>. Será admitida, para fins de comprovação de quantitativo mínimo, a apresentação e o somatório de diferentes atestados executados de forme concomitante</w:t>
      </w:r>
      <w:r w:rsidR="003E77BC">
        <w:rPr>
          <w:rFonts w:ascii="Verdana" w:hAnsi="Verdana"/>
          <w:color w:val="auto"/>
        </w:rPr>
        <w:t>;</w:t>
      </w:r>
    </w:p>
    <w:p w:rsidR="00DD0740" w:rsidRPr="003E77BC" w:rsidRDefault="00DD0740" w:rsidP="00DD0740">
      <w:pPr>
        <w:pStyle w:val="Nvel2-Red"/>
        <w:spacing w:before="0" w:after="0" w:line="240" w:lineRule="auto"/>
        <w:ind w:left="567" w:firstLine="0"/>
        <w:rPr>
          <w:rFonts w:ascii="Verdana" w:hAnsi="Verdana" w:cs="Times New Roman"/>
          <w:i w:val="0"/>
          <w:iCs w:val="0"/>
          <w:color w:val="auto"/>
          <w:lang w:eastAsia="zh-CN" w:bidi="hi-IN"/>
        </w:rPr>
      </w:pPr>
    </w:p>
    <w:p w:rsidR="00DD0740" w:rsidRPr="003E77BC" w:rsidRDefault="00DD0740" w:rsidP="00DD0740">
      <w:pPr>
        <w:pStyle w:val="Nvel2-Red"/>
        <w:spacing w:before="0" w:after="0" w:line="240" w:lineRule="auto"/>
        <w:ind w:left="567" w:firstLine="0"/>
        <w:rPr>
          <w:rFonts w:ascii="Verdana" w:hAnsi="Verdana" w:cs="Times New Roman"/>
          <w:i w:val="0"/>
          <w:iCs w:val="0"/>
          <w:color w:val="auto"/>
        </w:rPr>
      </w:pPr>
      <w:r w:rsidRPr="003E77BC">
        <w:rPr>
          <w:rFonts w:ascii="Verdana" w:hAnsi="Verdana" w:cs="Times New Roman"/>
          <w:i w:val="0"/>
          <w:iCs w:val="0"/>
          <w:color w:val="auto"/>
        </w:rPr>
        <w:t>8.5.</w:t>
      </w:r>
      <w:r w:rsidR="00D03AFF">
        <w:rPr>
          <w:rFonts w:ascii="Verdana" w:hAnsi="Verdana" w:cs="Times New Roman"/>
          <w:i w:val="0"/>
          <w:iCs w:val="0"/>
          <w:color w:val="auto"/>
        </w:rPr>
        <w:t>2</w:t>
      </w:r>
      <w:r w:rsidRPr="003E77BC">
        <w:rPr>
          <w:rFonts w:ascii="Verdana" w:hAnsi="Verdana" w:cs="Times New Roman"/>
          <w:i w:val="0"/>
          <w:iCs w:val="0"/>
          <w:color w:val="auto"/>
        </w:rPr>
        <w:t>. Os atestados de capacidade técnica poderão ser apresentados em nome da matriz ou da filial do fornecedor</w:t>
      </w:r>
      <w:r w:rsidR="003E77BC">
        <w:rPr>
          <w:rFonts w:ascii="Verdana" w:hAnsi="Verdana" w:cs="Times New Roman"/>
          <w:i w:val="0"/>
          <w:iCs w:val="0"/>
          <w:color w:val="auto"/>
        </w:rPr>
        <w:t>;</w:t>
      </w:r>
    </w:p>
    <w:p w:rsidR="00DD0740" w:rsidRPr="00DD0740" w:rsidRDefault="00DD0740" w:rsidP="00DD0740">
      <w:pPr>
        <w:pStyle w:val="Nvel2-Red"/>
        <w:spacing w:before="0" w:after="0" w:line="240" w:lineRule="auto"/>
        <w:ind w:left="567" w:firstLine="0"/>
        <w:rPr>
          <w:rFonts w:ascii="Verdana" w:hAnsi="Verdana" w:cs="Times New Roman"/>
          <w:i w:val="0"/>
          <w:iCs w:val="0"/>
          <w:lang w:eastAsia="zh-CN" w:bidi="hi-IN"/>
        </w:rPr>
      </w:pPr>
      <w:r w:rsidRPr="003E77BC">
        <w:rPr>
          <w:rFonts w:ascii="Verdana" w:hAnsi="Verdana" w:cs="Times New Roman"/>
          <w:i w:val="0"/>
          <w:iCs w:val="0"/>
          <w:color w:val="auto"/>
        </w:rPr>
        <w:t>8.5.</w:t>
      </w:r>
      <w:r w:rsidR="00D03AFF">
        <w:rPr>
          <w:rFonts w:ascii="Verdana" w:hAnsi="Verdana" w:cs="Times New Roman"/>
          <w:i w:val="0"/>
          <w:iCs w:val="0"/>
          <w:color w:val="auto"/>
        </w:rPr>
        <w:t>3</w:t>
      </w:r>
      <w:r w:rsidRPr="003E77BC">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Pr>
          <w:rFonts w:ascii="Verdana" w:hAnsi="Verdana" w:cs="Times New Roman"/>
          <w:i w:val="0"/>
          <w:iCs w:val="0"/>
          <w:color w:val="auto"/>
        </w:rPr>
        <w:t>;</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8.5.</w:t>
      </w:r>
      <w:r w:rsidR="00D03AFF">
        <w:rPr>
          <w:rFonts w:ascii="Verdana" w:hAnsi="Verdana"/>
          <w:iCs/>
          <w:color w:val="auto"/>
        </w:rPr>
        <w:t>4</w:t>
      </w:r>
      <w:r w:rsidRPr="007B6169">
        <w:rPr>
          <w:rFonts w:ascii="Verdana" w:hAnsi="Verdana"/>
          <w:iCs/>
          <w:color w:val="auto"/>
        </w:rPr>
        <w:t>. Não serão aceitos atestados emitidos por empresas do mesmo grupo empresarial ou pelo próprio concorrente.</w:t>
      </w:r>
    </w:p>
    <w:p w:rsidR="003E77BC" w:rsidRDefault="00C10962" w:rsidP="003E77BC">
      <w:pPr>
        <w:pStyle w:val="Nivel2"/>
        <w:ind w:left="567"/>
        <w:rPr>
          <w:rFonts w:ascii="Verdana" w:hAnsi="Verdana"/>
          <w:iCs/>
          <w:color w:val="auto"/>
        </w:rPr>
      </w:pPr>
      <w:r w:rsidRPr="007B6169">
        <w:rPr>
          <w:rFonts w:ascii="Verdana" w:hAnsi="Verdana"/>
          <w:iCs/>
          <w:color w:val="auto"/>
        </w:rPr>
        <w:t>8.5.</w:t>
      </w:r>
      <w:r w:rsidR="00D03AFF">
        <w:rPr>
          <w:rFonts w:ascii="Verdana" w:hAnsi="Verdana"/>
          <w:iCs/>
          <w:color w:val="auto"/>
        </w:rPr>
        <w:t>5</w:t>
      </w:r>
      <w:r w:rsidRPr="007B6169">
        <w:rPr>
          <w:rFonts w:ascii="Verdana" w:hAnsi="Verdana"/>
          <w:iCs/>
          <w:color w:val="auto"/>
        </w:rPr>
        <w:t>. Os atestados poderão ser diligenciados de acordo com a lei 14.133/2021,</w:t>
      </w:r>
    </w:p>
    <w:p w:rsidR="00C10962" w:rsidRPr="003E77BC" w:rsidRDefault="003E77BC" w:rsidP="003E77BC">
      <w:pPr>
        <w:pStyle w:val="Nivel2"/>
        <w:ind w:left="567"/>
        <w:rPr>
          <w:rFonts w:ascii="Verdana" w:hAnsi="Verdana"/>
          <w:iCs/>
          <w:color w:val="auto"/>
        </w:rPr>
      </w:pPr>
      <w:r>
        <w:rPr>
          <w:rFonts w:ascii="Verdana" w:hAnsi="Verdana"/>
          <w:iCs/>
          <w:color w:val="auto"/>
        </w:rPr>
        <w:t xml:space="preserve">8.6. </w:t>
      </w:r>
      <w:r w:rsidR="00C10962" w:rsidRPr="007B6169">
        <w:rPr>
          <w:rFonts w:ascii="Verdana" w:hAnsi="Verdana"/>
        </w:rPr>
        <w:t>Será exigido ainda:</w:t>
      </w:r>
    </w:p>
    <w:p w:rsidR="003E77BC" w:rsidRDefault="00C10962" w:rsidP="00D6633F">
      <w:pPr>
        <w:pStyle w:val="Nivel2"/>
        <w:numPr>
          <w:ilvl w:val="2"/>
          <w:numId w:val="19"/>
        </w:numPr>
        <w:tabs>
          <w:tab w:val="left" w:pos="709"/>
        </w:tabs>
        <w:spacing w:before="0" w:after="0"/>
        <w:ind w:left="567"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D6633F">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D6633F">
      <w:pPr>
        <w:pStyle w:val="Nivel2"/>
        <w:numPr>
          <w:ilvl w:val="2"/>
          <w:numId w:val="19"/>
        </w:numPr>
        <w:tabs>
          <w:tab w:val="left" w:pos="709"/>
        </w:tabs>
        <w:spacing w:before="0" w:after="0"/>
        <w:ind w:left="567"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D6633F">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3E77BC">
      <w:pPr>
        <w:pStyle w:val="Nivel2"/>
        <w:spacing w:before="0" w:after="0"/>
        <w:ind w:left="567"/>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D6633F">
      <w:pPr>
        <w:pStyle w:val="Nivel2"/>
        <w:numPr>
          <w:ilvl w:val="2"/>
          <w:numId w:val="20"/>
        </w:numPr>
        <w:spacing w:before="0" w:after="0"/>
        <w:ind w:left="567"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9"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D6633F">
      <w:pPr>
        <w:pStyle w:val="Nivel2"/>
        <w:numPr>
          <w:ilvl w:val="2"/>
          <w:numId w:val="20"/>
        </w:numPr>
        <w:spacing w:before="0" w:after="0"/>
        <w:ind w:left="567"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D6633F">
      <w:pPr>
        <w:pStyle w:val="Nivel2"/>
        <w:numPr>
          <w:ilvl w:val="2"/>
          <w:numId w:val="20"/>
        </w:numPr>
        <w:spacing w:before="0" w:after="0"/>
        <w:ind w:left="567"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D6633F">
      <w:pPr>
        <w:pStyle w:val="Nivel2"/>
        <w:numPr>
          <w:ilvl w:val="2"/>
          <w:numId w:val="20"/>
        </w:numPr>
        <w:spacing w:before="0" w:after="0"/>
        <w:ind w:left="567" w:firstLine="0"/>
        <w:rPr>
          <w:rFonts w:ascii="Verdana" w:eastAsia="Arial" w:hAnsi="Verdana"/>
          <w:b/>
        </w:rPr>
      </w:pPr>
      <w:r w:rsidRPr="008D7FAA">
        <w:rPr>
          <w:rFonts w:ascii="Verdana" w:hAnsi="Verdana"/>
        </w:rPr>
        <w:t xml:space="preserve">O registro previsto na </w:t>
      </w:r>
      <w:hyperlink r:id="rId30"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D6633F">
      <w:pPr>
        <w:pStyle w:val="Nivel2"/>
        <w:numPr>
          <w:ilvl w:val="2"/>
          <w:numId w:val="20"/>
        </w:numPr>
        <w:spacing w:before="0" w:after="0"/>
        <w:ind w:left="567" w:firstLine="0"/>
        <w:rPr>
          <w:rFonts w:ascii="Verdana" w:eastAsia="Arial" w:hAnsi="Verdana"/>
          <w:b/>
        </w:rPr>
      </w:pPr>
      <w:r w:rsidRPr="008D7FAA">
        <w:rPr>
          <w:rFonts w:ascii="Verdana" w:hAnsi="Verdana"/>
        </w:rPr>
        <w:lastRenderedPageBreak/>
        <w:t>A comprovação de integração das respectivas quotas-partes por parte dos cooperados que executarão o contrato; e</w:t>
      </w:r>
    </w:p>
    <w:p w:rsidR="00C10962" w:rsidRPr="00701C85" w:rsidRDefault="00C10962" w:rsidP="00D6633F">
      <w:pPr>
        <w:pStyle w:val="Nivel2"/>
        <w:numPr>
          <w:ilvl w:val="2"/>
          <w:numId w:val="20"/>
        </w:numPr>
        <w:spacing w:before="288" w:after="288"/>
        <w:ind w:left="567"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31"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2"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lastRenderedPageBreak/>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5">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6"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D7FAA">
      <w:pPr>
        <w:pStyle w:val="Nivel3"/>
        <w:ind w:left="1134"/>
        <w:rPr>
          <w:rFonts w:ascii="Verdana" w:hAnsi="Verdana"/>
          <w:b/>
          <w:i/>
          <w:iCs/>
        </w:rPr>
      </w:pPr>
      <w:bookmarkStart w:id="5"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8D7FAA">
          <w:rPr>
            <w:rStyle w:val="Hyperlink"/>
            <w:rFonts w:ascii="Verdana" w:hAnsi="Verdana"/>
            <w:b/>
          </w:rPr>
          <w:t>Lei 14.133/21, art. 64</w:t>
        </w:r>
      </w:hyperlink>
      <w:r w:rsidRPr="008D7FAA">
        <w:rPr>
          <w:rFonts w:ascii="Verdana" w:hAnsi="Verdana"/>
          <w:b/>
          <w:u w:val="single"/>
        </w:rPr>
        <w:t xml:space="preserve">, e </w:t>
      </w:r>
      <w:hyperlink r:id="rId39">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47195B">
      <w:pPr>
        <w:pStyle w:val="Nivel2"/>
        <w:ind w:left="567"/>
        <w:rPr>
          <w:rFonts w:ascii="Verdana" w:hAnsi="Verdana"/>
        </w:rPr>
      </w:pPr>
      <w:bookmarkStart w:id="6"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6"/>
    </w:p>
    <w:p w:rsidR="0047195B" w:rsidRPr="008D7FAA" w:rsidRDefault="0047195B" w:rsidP="0047195B">
      <w:pPr>
        <w:pStyle w:val="Nivel2"/>
        <w:ind w:left="567"/>
        <w:rPr>
          <w:rFonts w:ascii="Verdana" w:hAnsi="Verdana"/>
        </w:rPr>
      </w:pPr>
      <w:bookmarkStart w:id="7"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8D7FAA">
          <w:rPr>
            <w:rFonts w:ascii="Verdana" w:hAnsi="Verdana"/>
          </w:rPr>
          <w:t>8.10.1</w:t>
        </w:r>
      </w:fldSimple>
      <w:r w:rsidRPr="008D7FAA">
        <w:rPr>
          <w:rFonts w:ascii="Verdana" w:hAnsi="Verdana"/>
        </w:rPr>
        <w:t>.</w:t>
      </w:r>
      <w:bookmarkEnd w:id="7"/>
    </w:p>
    <w:p w:rsidR="0047195B" w:rsidRPr="008D7FAA" w:rsidRDefault="0047195B" w:rsidP="0047195B">
      <w:pPr>
        <w:pStyle w:val="Nivel2"/>
        <w:ind w:left="567"/>
        <w:rPr>
          <w:rFonts w:ascii="Verdana" w:hAnsi="Verdana"/>
        </w:rPr>
      </w:pPr>
      <w:bookmarkStart w:id="8"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lastRenderedPageBreak/>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396A49" w:rsidRDefault="0047195B" w:rsidP="0047195B">
      <w:pPr>
        <w:ind w:left="567"/>
        <w:jc w:val="both"/>
        <w:rPr>
          <w:sz w:val="20"/>
          <w:szCs w:val="20"/>
        </w:rPr>
      </w:pPr>
      <w:r w:rsidRPr="00396A49">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47195B" w:rsidRPr="00396A49" w:rsidRDefault="0047195B" w:rsidP="0047195B">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47195B" w:rsidRPr="00396A49" w:rsidRDefault="0047195B" w:rsidP="007B6169">
      <w:pPr>
        <w:pStyle w:val="Nivel2"/>
        <w:numPr>
          <w:ilvl w:val="1"/>
          <w:numId w:val="13"/>
        </w:numPr>
        <w:ind w:left="567" w:firstLine="0"/>
        <w:rPr>
          <w:rFonts w:ascii="Verdana" w:hAnsi="Verdana"/>
        </w:rPr>
      </w:pPr>
      <w:r w:rsidRPr="00396A49">
        <w:rPr>
          <w:rFonts w:ascii="Verdana" w:hAnsi="Verdana"/>
        </w:rPr>
        <w:t>A ata de registro de preços será assinada por meio de assinatura digital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396A49">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396A49">
        <w:rPr>
          <w:rFonts w:ascii="Verdana" w:hAnsi="Verdana"/>
        </w:rPr>
        <w:t>ns</w:t>
      </w:r>
      <w:proofErr w:type="spellEnd"/>
      <w:r w:rsidRPr="00396A49">
        <w:rPr>
          <w:rFonts w:ascii="Verdana" w:hAnsi="Verdana"/>
        </w:rPr>
        <w:t>), as respectivas quantidades, preços</w:t>
      </w:r>
      <w:r w:rsidRPr="004C53A3">
        <w:rPr>
          <w:rFonts w:ascii="Verdana" w:hAnsi="Verdana"/>
        </w:rPr>
        <w:t xml:space="preserve"> registrados e demais condições.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0"/>
        <w:rPr>
          <w:b/>
        </w:rPr>
      </w:pPr>
    </w:p>
    <w:p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9" w:name="_Hlk132991372"/>
      <w:r w:rsidRPr="004C53A3">
        <w:rPr>
          <w:rFonts w:ascii="Verdana" w:hAnsi="Verdana"/>
        </w:rPr>
        <w:t xml:space="preserve">que </w:t>
      </w:r>
      <w:bookmarkStart w:id="10" w:name="_Hlk132989696"/>
      <w:r w:rsidRPr="004C53A3">
        <w:rPr>
          <w:rFonts w:ascii="Verdana" w:hAnsi="Verdana"/>
        </w:rPr>
        <w:t>aceitarem cotar o objeto com preço igual ao do adjudicatári</w:t>
      </w:r>
      <w:bookmarkEnd w:id="9"/>
      <w:r w:rsidRPr="004C53A3">
        <w:rPr>
          <w:rFonts w:ascii="Verdana" w:hAnsi="Verdana"/>
        </w:rPr>
        <w:t>o</w:t>
      </w:r>
      <w:bookmarkEnd w:id="10"/>
      <w:r w:rsidRPr="004C53A3">
        <w:rPr>
          <w:rFonts w:ascii="Verdana" w:hAnsi="Verdana"/>
        </w:rPr>
        <w:t xml:space="preserve">, observada a classificação na licitação; e </w:t>
      </w:r>
    </w:p>
    <w:p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lastRenderedPageBreak/>
        <w:t>quando o licitante vencedor não assinar a ata de registro de preços no prazo e nas condições estabelecidos no edital; ou</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47195B" w:rsidRPr="004C53A3" w:rsidRDefault="0047195B" w:rsidP="007B616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11" w:name="_Hlk135318381"/>
      <w:bookmarkStart w:id="12" w:name="_Hlk135315794"/>
      <w:r w:rsidRPr="004C53A3">
        <w:rPr>
          <w:rFonts w:ascii="Verdana" w:hAnsi="Verdana"/>
          <w:b/>
          <w:color w:val="auto"/>
          <w:u w:val="single"/>
        </w:rPr>
        <w:t>o prazo para a manifestação da intenção de recorrer não será inferior a 10 (dez) minutos.</w:t>
      </w:r>
      <w:bookmarkEnd w:id="11"/>
    </w:p>
    <w:bookmarkEnd w:id="12"/>
    <w:p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lastRenderedPageBreak/>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3" w:name="_Ref114668085"/>
      <w:bookmarkStart w:id="14" w:name="_Hlk114652595"/>
      <w:r w:rsidRPr="004C53A3">
        <w:rPr>
          <w:rFonts w:ascii="Verdana" w:hAnsi="Verdana"/>
        </w:rPr>
        <w:t>deixar de entregar a documentação exigida para o certame ou não entregar qualquer documento que tenha sido solicitado pelo/a pregoeiro/a durante o certame;</w:t>
      </w:r>
      <w:bookmarkEnd w:id="13"/>
    </w:p>
    <w:p w:rsidR="007F4E0E" w:rsidRPr="004C53A3" w:rsidRDefault="007F4E0E" w:rsidP="007B6169">
      <w:pPr>
        <w:pStyle w:val="Nivel3"/>
        <w:numPr>
          <w:ilvl w:val="2"/>
          <w:numId w:val="2"/>
        </w:numPr>
        <w:ind w:hanging="5"/>
        <w:rPr>
          <w:rFonts w:ascii="Verdana" w:hAnsi="Verdana"/>
        </w:rPr>
      </w:pPr>
      <w:bookmarkStart w:id="15" w:name="_Ref114668108"/>
      <w:r w:rsidRPr="004C53A3">
        <w:rPr>
          <w:rFonts w:ascii="Verdana" w:hAnsi="Verdana"/>
        </w:rPr>
        <w:t>Salvo em decorrência de fato superveniente devidamente justificado, não mantiver a proposta em especial quando:</w:t>
      </w:r>
      <w:bookmarkEnd w:id="15"/>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6" w:name="_Ref114668139"/>
      <w:r w:rsidRPr="004C53A3">
        <w:rPr>
          <w:rFonts w:ascii="Verdana" w:hAnsi="Verdana"/>
        </w:rPr>
        <w:t>não celebrar o contrato ou não entregar a documentação exigida para a contratação, quando convocado dentro do prazo de validade de sua proposta;</w:t>
      </w:r>
      <w:bookmarkEnd w:id="16"/>
    </w:p>
    <w:p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7" w:name="_Ref114668249"/>
      <w:r w:rsidRPr="004C53A3">
        <w:rPr>
          <w:rFonts w:ascii="Verdana" w:hAnsi="Verdana"/>
        </w:rPr>
        <w:t>apresentar declaração ou documentação falsa exigida para o certame ou prestar declaração falsa durante a licitação</w:t>
      </w:r>
      <w:bookmarkEnd w:id="17"/>
    </w:p>
    <w:p w:rsidR="007F4E0E" w:rsidRPr="004C53A3" w:rsidRDefault="007F4E0E" w:rsidP="007B6169">
      <w:pPr>
        <w:pStyle w:val="Nivel3"/>
        <w:numPr>
          <w:ilvl w:val="2"/>
          <w:numId w:val="2"/>
        </w:numPr>
        <w:ind w:hanging="5"/>
        <w:rPr>
          <w:rFonts w:ascii="Verdana" w:hAnsi="Verdana"/>
        </w:rPr>
      </w:pPr>
      <w:bookmarkStart w:id="18" w:name="_Ref114668245"/>
      <w:r w:rsidRPr="004C53A3">
        <w:rPr>
          <w:rFonts w:ascii="Verdana" w:hAnsi="Verdana"/>
        </w:rPr>
        <w:t>fraudar a licitação</w:t>
      </w:r>
      <w:bookmarkEnd w:id="18"/>
    </w:p>
    <w:p w:rsidR="007F4E0E" w:rsidRPr="004C53A3" w:rsidRDefault="007F4E0E" w:rsidP="007B6169">
      <w:pPr>
        <w:pStyle w:val="Nivel3"/>
        <w:numPr>
          <w:ilvl w:val="2"/>
          <w:numId w:val="2"/>
        </w:numPr>
        <w:ind w:hanging="5"/>
        <w:rPr>
          <w:rFonts w:ascii="Verdana" w:hAnsi="Verdana"/>
        </w:rPr>
      </w:pPr>
      <w:bookmarkStart w:id="19" w:name="_Ref114668247"/>
      <w:r w:rsidRPr="004C53A3">
        <w:rPr>
          <w:rFonts w:ascii="Verdana" w:hAnsi="Verdana"/>
        </w:rPr>
        <w:t>comportar-se de modo inidôneo ou cometer fraude de qualquer natureza, em especial quando:</w:t>
      </w:r>
      <w:bookmarkEnd w:id="19"/>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rsidR="007F4E0E" w:rsidRPr="004C53A3" w:rsidRDefault="007F4E0E" w:rsidP="007B6169">
      <w:pPr>
        <w:pStyle w:val="Nivel3"/>
        <w:numPr>
          <w:ilvl w:val="2"/>
          <w:numId w:val="2"/>
        </w:numPr>
        <w:ind w:hanging="5"/>
        <w:rPr>
          <w:rFonts w:ascii="Verdana" w:hAnsi="Verdana"/>
        </w:rPr>
      </w:pPr>
      <w:bookmarkStart w:id="20" w:name="_Ref114668251"/>
      <w:r w:rsidRPr="004C53A3">
        <w:rPr>
          <w:rFonts w:ascii="Verdana" w:hAnsi="Verdana"/>
        </w:rPr>
        <w:t>praticar atos ilícitos com vistas a frustrar os objetivos da licitação</w:t>
      </w:r>
      <w:bookmarkEnd w:id="20"/>
    </w:p>
    <w:p w:rsidR="007F4E0E" w:rsidRPr="004C53A3" w:rsidRDefault="007F4E0E" w:rsidP="007B6169">
      <w:pPr>
        <w:pStyle w:val="Nivel3"/>
        <w:numPr>
          <w:ilvl w:val="2"/>
          <w:numId w:val="2"/>
        </w:numPr>
        <w:ind w:hanging="5"/>
        <w:rPr>
          <w:rFonts w:ascii="Verdana" w:hAnsi="Verdana"/>
        </w:rPr>
      </w:pPr>
      <w:bookmarkStart w:id="21" w:name="_Ref114668252"/>
      <w:r w:rsidRPr="004C53A3">
        <w:rPr>
          <w:rFonts w:ascii="Verdana" w:hAnsi="Verdana"/>
        </w:rPr>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21"/>
    </w:p>
    <w:bookmarkEnd w:id="14"/>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rsidR="007F4E0E" w:rsidRPr="004C53A3" w:rsidRDefault="007F4E0E" w:rsidP="007B6169">
      <w:pPr>
        <w:pStyle w:val="Nivel3"/>
        <w:numPr>
          <w:ilvl w:val="2"/>
          <w:numId w:val="2"/>
        </w:numPr>
        <w:ind w:hanging="5"/>
        <w:rPr>
          <w:rFonts w:ascii="Verdana" w:hAnsi="Verdana"/>
        </w:rPr>
      </w:pPr>
      <w:r w:rsidRPr="004C53A3">
        <w:rPr>
          <w:rFonts w:ascii="Verdana" w:hAnsi="Verdana"/>
        </w:rPr>
        <w:lastRenderedPageBreak/>
        <w:t>as peculiaridades do caso concreto</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7B6169">
      <w:pPr>
        <w:pStyle w:val="Nivel3"/>
        <w:numPr>
          <w:ilvl w:val="2"/>
          <w:numId w:val="2"/>
        </w:numPr>
        <w:ind w:hanging="5"/>
        <w:rPr>
          <w:rFonts w:ascii="Verdana" w:hAnsi="Verdana"/>
        </w:rPr>
      </w:pPr>
      <w:bookmarkStart w:id="22"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2"/>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lastRenderedPageBreak/>
        <w:t>Em caso de divergência entre disposições deste Edital e de seus anexos ou demais peças que compõem o processo, prevalecerá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bookmarkStart w:id="23" w:name="_Hlk164971476"/>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 xml:space="preserve">ANEXOIII-MODELODEDECLARAÇÃORELATIVAAOTRABALHODEMENOR </w:t>
      </w:r>
    </w:p>
    <w:p w:rsidR="00BE05B8" w:rsidRPr="004C53A3" w:rsidRDefault="00BE05B8" w:rsidP="002B5572">
      <w:pPr>
        <w:pStyle w:val="Corpodetexto"/>
        <w:ind w:left="572" w:right="582"/>
      </w:pPr>
      <w:r w:rsidRPr="004C53A3">
        <w:t>ANEXO IV - MINUTA DA ATA DE REGISTRO DE PREÇOS</w:t>
      </w:r>
    </w:p>
    <w:p w:rsidR="008B594D" w:rsidRDefault="00C00AAF" w:rsidP="002B5572">
      <w:pPr>
        <w:pStyle w:val="Corpodetexto"/>
        <w:ind w:left="572"/>
      </w:pPr>
      <w:r>
        <w:t xml:space="preserve">ANEXO V- </w:t>
      </w:r>
      <w:r w:rsidR="008B594D">
        <w:t>MINUTA DO CONTRATO</w:t>
      </w:r>
    </w:p>
    <w:p w:rsidR="00C00AAF" w:rsidRDefault="008B594D" w:rsidP="002B5572">
      <w:pPr>
        <w:pStyle w:val="Corpodetexto"/>
        <w:ind w:left="572"/>
      </w:pPr>
      <w:r>
        <w:t xml:space="preserve">ANEXO VI - </w:t>
      </w:r>
      <w:r w:rsidR="00C00AAF">
        <w:t xml:space="preserve">MODELO DE DECLARAÇÃO DE CUMPRIMENTO DOS REQUESITOS DE HABILITAÇÃO (art. 63, inciso I, da Lei 14.133/2021). </w:t>
      </w:r>
    </w:p>
    <w:p w:rsidR="00C00AAF" w:rsidRDefault="00C00AAF" w:rsidP="002B5572">
      <w:pPr>
        <w:pStyle w:val="Corpodetexto"/>
        <w:ind w:left="572"/>
      </w:pPr>
      <w:r>
        <w:t>ANEXO VI</w:t>
      </w:r>
      <w:r w:rsidR="008B594D">
        <w:t>I</w:t>
      </w:r>
      <w:r>
        <w:t xml:space="preserve">- MODELO DE DECLARAÇÃO DE QUE CUMPRE AS EXIGÊNCIAS DE RESERVA DE CARGOS PARA PESSOA COM DEFICIÊNCIA E PARA REABILITADO DA PREVIDÊNCIA SOCIAL, PREVISTAS EM LEI E EM OUTRAS NORMAS ESPECÍFICAS (art. 63, inciso IV, da Lei 14.133/2021). </w:t>
      </w:r>
    </w:p>
    <w:p w:rsidR="00C00AAF" w:rsidRDefault="00C96055" w:rsidP="002B5572">
      <w:pPr>
        <w:pStyle w:val="Corpodetexto"/>
        <w:ind w:left="572"/>
      </w:pPr>
      <w:r>
        <w:t>ANEXO VII</w:t>
      </w:r>
      <w:r w:rsidR="008B594D">
        <w:t>I</w:t>
      </w:r>
      <w:r w:rsidR="00C00AAF">
        <w:t xml:space="preserve">- MODELO DE DECLARAÇÃO DE MICROEMPRESA E EMPRESA DE PEQUENO PORTE, OU COOPERATIVAS </w:t>
      </w:r>
    </w:p>
    <w:p w:rsidR="00BE05B8" w:rsidRPr="004C53A3" w:rsidRDefault="00C00AAF" w:rsidP="002B5572">
      <w:pPr>
        <w:pStyle w:val="Corpodetexto"/>
        <w:ind w:left="572"/>
      </w:pPr>
      <w:r>
        <w:t xml:space="preserve">ANEXO </w:t>
      </w:r>
      <w:r w:rsidR="008B594D">
        <w:t>IX</w:t>
      </w:r>
      <w:r>
        <w:t xml:space="preserve">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3"/>
    <w:p w:rsidR="007F4E0E" w:rsidRPr="004C53A3" w:rsidRDefault="007F4E0E" w:rsidP="002B5572">
      <w:pPr>
        <w:rPr>
          <w:sz w:val="20"/>
          <w:szCs w:val="20"/>
          <w:highlight w:val="cyan"/>
        </w:rPr>
      </w:pPr>
    </w:p>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776441">
        <w:t>14 DE JANEIRO DE 2025.</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4C53A3">
      <w:pPr>
        <w:pStyle w:val="Ttulo1"/>
        <w:spacing w:line="243" w:lineRule="exact"/>
        <w:ind w:left="3080" w:right="3081"/>
        <w:jc w:val="center"/>
      </w:pPr>
      <w:r w:rsidRPr="004C53A3">
        <w:t>Ana Manuella Rodrigues de Barros</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Portaria nº 0</w:t>
      </w:r>
      <w:r w:rsidR="003E5F08">
        <w:t>14/2025</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0715AF">
          <w:headerReference w:type="default" r:id="rId48"/>
          <w:pgSz w:w="11910" w:h="16840"/>
          <w:pgMar w:top="1860" w:right="280" w:bottom="993" w:left="560" w:header="569" w:footer="0" w:gutter="0"/>
          <w:cols w:space="720"/>
        </w:sectPr>
      </w:pPr>
      <w:r>
        <w:rPr>
          <w:sz w:val="20"/>
          <w:szCs w:val="20"/>
        </w:rPr>
        <w:tab/>
      </w: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E2503A" w:rsidRPr="00006C42" w:rsidRDefault="00E2503A" w:rsidP="00E2503A">
      <w:pPr>
        <w:spacing w:line="276" w:lineRule="auto"/>
        <w:ind w:left="-426" w:right="-285"/>
        <w:jc w:val="center"/>
        <w:rPr>
          <w:rFonts w:cstheme="minorHAnsi"/>
          <w:b/>
          <w:sz w:val="20"/>
          <w:szCs w:val="20"/>
        </w:rPr>
      </w:pPr>
      <w:r w:rsidRPr="00006C42">
        <w:rPr>
          <w:rFonts w:cstheme="minorHAnsi"/>
          <w:b/>
          <w:sz w:val="20"/>
          <w:szCs w:val="20"/>
        </w:rPr>
        <w:t>ESTUDO TÉCNICO PRELIMINAR</w:t>
      </w:r>
    </w:p>
    <w:p w:rsidR="00E2503A" w:rsidRPr="00006C42" w:rsidRDefault="00E2503A" w:rsidP="00D6633F">
      <w:pPr>
        <w:pStyle w:val="PargrafodaLista"/>
        <w:widowControl/>
        <w:numPr>
          <w:ilvl w:val="0"/>
          <w:numId w:val="25"/>
        </w:numPr>
        <w:pBdr>
          <w:top w:val="single" w:sz="4" w:space="1" w:color="auto"/>
        </w:pBdr>
        <w:autoSpaceDE/>
        <w:autoSpaceDN/>
        <w:spacing w:line="276" w:lineRule="auto"/>
        <w:ind w:left="-426" w:right="-285" w:firstLine="0"/>
        <w:contextualSpacing/>
        <w:rPr>
          <w:rFonts w:cstheme="minorHAnsi"/>
          <w:b/>
          <w:sz w:val="20"/>
          <w:szCs w:val="20"/>
        </w:rPr>
      </w:pPr>
      <w:r w:rsidRPr="00006C42">
        <w:rPr>
          <w:rFonts w:cstheme="minorHAnsi"/>
          <w:b/>
          <w:sz w:val="20"/>
          <w:szCs w:val="20"/>
        </w:rPr>
        <w:t>NECESSIDADE DA CONTRATAÇÃO</w:t>
      </w:r>
    </w:p>
    <w:p w:rsidR="00E2503A" w:rsidRDefault="00E2503A" w:rsidP="00E2503A">
      <w:pPr>
        <w:spacing w:line="276" w:lineRule="auto"/>
        <w:ind w:left="-426" w:right="-285"/>
        <w:jc w:val="both"/>
        <w:rPr>
          <w:sz w:val="20"/>
          <w:szCs w:val="20"/>
        </w:rPr>
      </w:pPr>
      <w:r w:rsidRPr="00E56545">
        <w:rPr>
          <w:sz w:val="20"/>
          <w:szCs w:val="20"/>
        </w:rPr>
        <w:t>1.1.</w:t>
      </w:r>
      <w:bookmarkStart w:id="24" w:name="_Hlk178175331"/>
      <w:bookmarkStart w:id="25" w:name="_Hlk178091881"/>
      <w:r w:rsidRPr="00C044ED">
        <w:rPr>
          <w:sz w:val="20"/>
          <w:szCs w:val="20"/>
        </w:rPr>
        <w:t>Realização de</w:t>
      </w:r>
      <w:r>
        <w:rPr>
          <w:sz w:val="20"/>
          <w:szCs w:val="20"/>
        </w:rPr>
        <w:t xml:space="preserve"> Pregão Eletrônicopara Registro de Preço e eventual </w:t>
      </w:r>
      <w:r w:rsidRPr="00C044ED">
        <w:rPr>
          <w:sz w:val="20"/>
          <w:szCs w:val="20"/>
        </w:rPr>
        <w:t>contratação de empresa especializada n</w:t>
      </w:r>
      <w:r>
        <w:rPr>
          <w:sz w:val="20"/>
          <w:szCs w:val="20"/>
        </w:rPr>
        <w:t xml:space="preserve">o fornecimento de Equipamentos e Materiais Permanentes conforme o </w:t>
      </w:r>
      <w:r>
        <w:rPr>
          <w:b/>
          <w:bCs/>
          <w:sz w:val="20"/>
          <w:szCs w:val="20"/>
        </w:rPr>
        <w:t xml:space="preserve">TERMO DE COMPROMISSO PAR – DE N° 201901028-5, </w:t>
      </w:r>
      <w:r>
        <w:rPr>
          <w:sz w:val="20"/>
          <w:szCs w:val="20"/>
        </w:rPr>
        <w:t>para atender as necessidades da Secretaria Municipal de Educação de Afrânio – PE e as Escolas da Rede Municipal de Ensino,</w:t>
      </w:r>
      <w:bookmarkEnd w:id="24"/>
      <w:r>
        <w:rPr>
          <w:sz w:val="20"/>
          <w:szCs w:val="20"/>
        </w:rPr>
        <w:t xml:space="preserve"> conforme especificações e quantitativos em anexo.</w:t>
      </w:r>
    </w:p>
    <w:p w:rsidR="00E2503A" w:rsidRDefault="00E2503A" w:rsidP="00E2503A">
      <w:pPr>
        <w:spacing w:line="276" w:lineRule="auto"/>
        <w:ind w:left="-426" w:right="-285"/>
        <w:jc w:val="both"/>
        <w:rPr>
          <w:sz w:val="20"/>
          <w:szCs w:val="20"/>
        </w:rPr>
      </w:pPr>
    </w:p>
    <w:p w:rsidR="00E2503A" w:rsidRDefault="00E2503A" w:rsidP="00E2503A">
      <w:pPr>
        <w:spacing w:line="276" w:lineRule="auto"/>
        <w:ind w:left="-426" w:right="-285"/>
        <w:jc w:val="both"/>
        <w:rPr>
          <w:rFonts w:cstheme="minorHAnsi"/>
          <w:sz w:val="20"/>
          <w:szCs w:val="20"/>
        </w:rPr>
      </w:pPr>
      <w:r>
        <w:rPr>
          <w:rFonts w:cstheme="minorHAnsi"/>
          <w:sz w:val="20"/>
          <w:szCs w:val="20"/>
        </w:rPr>
        <w:t xml:space="preserve">1.2. </w:t>
      </w:r>
      <w:r w:rsidRPr="0069180C">
        <w:rPr>
          <w:rFonts w:cstheme="minorHAnsi"/>
          <w:sz w:val="20"/>
          <w:szCs w:val="20"/>
        </w:rPr>
        <w:t>Muitos equipamentos possuem um tempo de vida útil limitado, o que requer substituição periódica para garantir o bom funcionamento das operações.</w:t>
      </w:r>
    </w:p>
    <w:p w:rsidR="00E2503A" w:rsidRDefault="00E2503A" w:rsidP="00E2503A">
      <w:pPr>
        <w:spacing w:line="276" w:lineRule="auto"/>
        <w:ind w:left="-426" w:right="-285"/>
        <w:jc w:val="both"/>
        <w:rPr>
          <w:rFonts w:cstheme="minorHAnsi"/>
          <w:sz w:val="20"/>
          <w:szCs w:val="20"/>
        </w:rPr>
      </w:pPr>
    </w:p>
    <w:p w:rsidR="00E2503A" w:rsidRDefault="00E2503A" w:rsidP="00E2503A">
      <w:pPr>
        <w:spacing w:line="276" w:lineRule="auto"/>
        <w:ind w:left="-426" w:right="-285"/>
        <w:jc w:val="both"/>
        <w:rPr>
          <w:rFonts w:cstheme="minorHAnsi"/>
          <w:sz w:val="20"/>
          <w:szCs w:val="20"/>
        </w:rPr>
      </w:pPr>
      <w:r>
        <w:rPr>
          <w:rFonts w:cstheme="minorHAnsi"/>
          <w:sz w:val="20"/>
          <w:szCs w:val="20"/>
        </w:rPr>
        <w:t xml:space="preserve">1.3. </w:t>
      </w:r>
      <w:bookmarkEnd w:id="25"/>
      <w:r w:rsidRPr="0069180C">
        <w:rPr>
          <w:rFonts w:cstheme="minorHAnsi"/>
          <w:sz w:val="20"/>
          <w:szCs w:val="20"/>
        </w:rPr>
        <w:t>O crescimento da instituição ou a necessidade de modernização tecnológica podem demandar a aquisição de novos materiais e equipamentos permanentes.</w:t>
      </w:r>
    </w:p>
    <w:p w:rsidR="00E2503A" w:rsidRDefault="00E2503A" w:rsidP="00E2503A">
      <w:pPr>
        <w:spacing w:line="276" w:lineRule="auto"/>
        <w:ind w:left="-426" w:right="-285"/>
        <w:jc w:val="both"/>
        <w:rPr>
          <w:rFonts w:cstheme="minorHAnsi"/>
          <w:sz w:val="20"/>
          <w:szCs w:val="20"/>
        </w:rPr>
      </w:pPr>
    </w:p>
    <w:p w:rsidR="00E2503A" w:rsidRDefault="00E2503A" w:rsidP="00E2503A">
      <w:pPr>
        <w:spacing w:line="276" w:lineRule="auto"/>
        <w:ind w:left="-426" w:right="-285"/>
        <w:jc w:val="both"/>
        <w:rPr>
          <w:rFonts w:cstheme="minorHAnsi"/>
          <w:sz w:val="20"/>
          <w:szCs w:val="20"/>
        </w:rPr>
      </w:pPr>
      <w:r>
        <w:rPr>
          <w:rFonts w:cstheme="minorHAnsi"/>
          <w:sz w:val="20"/>
          <w:szCs w:val="20"/>
        </w:rPr>
        <w:t>1.4. E</w:t>
      </w:r>
      <w:r w:rsidRPr="0069180C">
        <w:rPr>
          <w:rFonts w:cstheme="minorHAnsi"/>
          <w:sz w:val="20"/>
          <w:szCs w:val="20"/>
        </w:rPr>
        <w:t>quipamentos permanentes, quando fornecidos por empresas especializadas, geralmente possuem maior durabilidade e menor necessidade de manutenção corretiva, o que reduz custos a longo prazo.</w:t>
      </w:r>
    </w:p>
    <w:p w:rsidR="00E2503A" w:rsidRDefault="00E2503A" w:rsidP="00E2503A">
      <w:pPr>
        <w:spacing w:line="276" w:lineRule="auto"/>
        <w:ind w:left="-426" w:right="-285"/>
        <w:jc w:val="both"/>
        <w:rPr>
          <w:rFonts w:cstheme="minorHAnsi"/>
          <w:sz w:val="20"/>
          <w:szCs w:val="20"/>
        </w:rPr>
      </w:pPr>
    </w:p>
    <w:p w:rsidR="00E2503A" w:rsidRDefault="00E2503A" w:rsidP="00E2503A">
      <w:pPr>
        <w:spacing w:line="276" w:lineRule="auto"/>
        <w:ind w:left="-426" w:right="-285"/>
        <w:jc w:val="both"/>
        <w:rPr>
          <w:rFonts w:cstheme="minorHAnsi"/>
          <w:sz w:val="20"/>
          <w:szCs w:val="20"/>
        </w:rPr>
      </w:pPr>
      <w:r>
        <w:rPr>
          <w:rFonts w:cstheme="minorHAnsi"/>
          <w:sz w:val="20"/>
          <w:szCs w:val="20"/>
        </w:rPr>
        <w:t xml:space="preserve">1.5 </w:t>
      </w:r>
      <w:r w:rsidRPr="0069180C">
        <w:rPr>
          <w:rFonts w:cstheme="minorHAnsi"/>
          <w:sz w:val="20"/>
          <w:szCs w:val="20"/>
        </w:rPr>
        <w:t>Empresas especializadas frequentemente fornecem materiais que seguem princípios de sustentabilidade, como eficiência energética e baixo impacto ambiental, o que pode ser um diferencial importante para a organização.</w:t>
      </w:r>
    </w:p>
    <w:p w:rsidR="00E2503A" w:rsidRDefault="00E2503A" w:rsidP="00E2503A">
      <w:pPr>
        <w:pBdr>
          <w:top w:val="single" w:sz="4" w:space="1" w:color="auto"/>
        </w:pBdr>
        <w:spacing w:line="276" w:lineRule="auto"/>
        <w:ind w:left="-426" w:right="-285"/>
        <w:jc w:val="both"/>
        <w:rPr>
          <w:rFonts w:eastAsia="Times New Roman" w:cstheme="minorHAnsi"/>
          <w:b/>
          <w:bCs/>
          <w:sz w:val="20"/>
          <w:szCs w:val="20"/>
          <w:lang w:eastAsia="pt-BR"/>
        </w:rPr>
      </w:pPr>
      <w:r>
        <w:rPr>
          <w:rFonts w:cstheme="minorHAnsi"/>
          <w:b/>
          <w:bCs/>
          <w:sz w:val="20"/>
          <w:szCs w:val="20"/>
        </w:rPr>
        <w:t xml:space="preserve">2. </w:t>
      </w:r>
      <w:r w:rsidRPr="00006C42">
        <w:rPr>
          <w:rFonts w:eastAsia="Times New Roman" w:cstheme="minorHAnsi"/>
          <w:b/>
          <w:bCs/>
          <w:sz w:val="20"/>
          <w:szCs w:val="20"/>
          <w:lang w:eastAsia="pt-BR"/>
        </w:rPr>
        <w:t>REQUISITOS DA CONTRATAÇÃO</w:t>
      </w:r>
    </w:p>
    <w:p w:rsidR="00E2503A" w:rsidRDefault="00E2503A" w:rsidP="00E2503A">
      <w:pPr>
        <w:pBdr>
          <w:top w:val="single" w:sz="4" w:space="1" w:color="auto"/>
        </w:pBdr>
        <w:spacing w:line="276" w:lineRule="auto"/>
        <w:ind w:left="-426" w:right="-285"/>
        <w:jc w:val="both"/>
        <w:rPr>
          <w:rFonts w:eastAsia="Times New Roman" w:cstheme="minorHAnsi"/>
          <w:b/>
          <w:bCs/>
          <w:sz w:val="20"/>
          <w:szCs w:val="20"/>
          <w:lang w:eastAsia="pt-BR"/>
        </w:rPr>
      </w:pPr>
    </w:p>
    <w:p w:rsidR="00E2503A" w:rsidRDefault="00E2503A" w:rsidP="00E2503A">
      <w:pPr>
        <w:spacing w:line="276" w:lineRule="auto"/>
        <w:ind w:left="-426" w:right="-285"/>
        <w:jc w:val="both"/>
        <w:rPr>
          <w:sz w:val="20"/>
          <w:szCs w:val="20"/>
        </w:rPr>
      </w:pPr>
      <w:r w:rsidRPr="00E56545">
        <w:rPr>
          <w:sz w:val="20"/>
          <w:szCs w:val="20"/>
        </w:rPr>
        <w:t>2.1</w:t>
      </w:r>
      <w:r>
        <w:rPr>
          <w:sz w:val="20"/>
          <w:szCs w:val="20"/>
        </w:rPr>
        <w:t xml:space="preserve">. </w:t>
      </w:r>
      <w:r w:rsidRPr="006A29D2">
        <w:rPr>
          <w:sz w:val="20"/>
          <w:szCs w:val="20"/>
        </w:rPr>
        <w:t>Napresente contratação não será indicado marca(s) ou modelo(s), pois as especificações técnicas e os requisitos funcionais estão descritos de maneira clara e detalhada para assegurar a contratação d</w:t>
      </w:r>
      <w:r>
        <w:rPr>
          <w:sz w:val="20"/>
          <w:szCs w:val="20"/>
        </w:rPr>
        <w:t>e empresa especializada no fornecimento deve atender</w:t>
      </w:r>
      <w:r w:rsidRPr="006A29D2">
        <w:rPr>
          <w:sz w:val="20"/>
          <w:szCs w:val="20"/>
        </w:rPr>
        <w:t xml:space="preserve">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nº 14.133/2021.</w:t>
      </w:r>
    </w:p>
    <w:p w:rsidR="00E2503A" w:rsidRDefault="00E2503A" w:rsidP="00E2503A">
      <w:pPr>
        <w:spacing w:line="276" w:lineRule="auto"/>
        <w:ind w:left="-426" w:right="-285"/>
        <w:jc w:val="both"/>
        <w:rPr>
          <w:sz w:val="20"/>
          <w:szCs w:val="20"/>
        </w:rPr>
      </w:pPr>
    </w:p>
    <w:p w:rsidR="00E2503A" w:rsidRPr="00FA6959" w:rsidRDefault="00E2503A" w:rsidP="00E2503A">
      <w:pPr>
        <w:ind w:left="-425" w:right="-284"/>
        <w:jc w:val="both"/>
        <w:rPr>
          <w:b/>
          <w:bCs/>
          <w:sz w:val="20"/>
          <w:szCs w:val="20"/>
        </w:rPr>
      </w:pPr>
      <w:r w:rsidRPr="00FA6959">
        <w:rPr>
          <w:b/>
          <w:bCs/>
          <w:sz w:val="20"/>
          <w:szCs w:val="20"/>
        </w:rPr>
        <w:t>2.2. Subcontratação</w:t>
      </w:r>
    </w:p>
    <w:p w:rsidR="00E2503A" w:rsidRDefault="00E2503A" w:rsidP="00E2503A">
      <w:pPr>
        <w:ind w:left="-426" w:right="-284"/>
        <w:jc w:val="both"/>
        <w:rPr>
          <w:sz w:val="20"/>
          <w:szCs w:val="20"/>
        </w:rPr>
      </w:pPr>
      <w:r>
        <w:rPr>
          <w:sz w:val="20"/>
          <w:szCs w:val="20"/>
        </w:rPr>
        <w:t>2.2</w:t>
      </w:r>
      <w:r w:rsidRPr="006A29D2">
        <w:rPr>
          <w:sz w:val="20"/>
          <w:szCs w:val="20"/>
        </w:rPr>
        <w:t>.1.Não é admitida a subcontratação do objeto contratual.</w:t>
      </w:r>
    </w:p>
    <w:p w:rsidR="00E2503A" w:rsidRDefault="00E2503A" w:rsidP="00E2503A">
      <w:pPr>
        <w:ind w:left="-425" w:right="-284"/>
        <w:jc w:val="both"/>
        <w:rPr>
          <w:sz w:val="20"/>
          <w:szCs w:val="20"/>
        </w:rPr>
      </w:pPr>
    </w:p>
    <w:p w:rsidR="00E2503A" w:rsidRPr="00FA6959" w:rsidRDefault="00E2503A" w:rsidP="00E2503A">
      <w:pPr>
        <w:ind w:left="-425" w:right="-284"/>
        <w:jc w:val="both"/>
        <w:rPr>
          <w:b/>
          <w:bCs/>
          <w:sz w:val="20"/>
          <w:szCs w:val="20"/>
        </w:rPr>
      </w:pPr>
      <w:r w:rsidRPr="00FA6959">
        <w:rPr>
          <w:b/>
          <w:bCs/>
          <w:sz w:val="20"/>
          <w:szCs w:val="20"/>
        </w:rPr>
        <w:t>2.3. Garantia da contratação</w:t>
      </w:r>
    </w:p>
    <w:p w:rsidR="00E2503A" w:rsidRDefault="00E2503A" w:rsidP="00E2503A">
      <w:pPr>
        <w:ind w:left="-425" w:right="-284"/>
        <w:jc w:val="both"/>
        <w:rPr>
          <w:sz w:val="20"/>
          <w:szCs w:val="20"/>
        </w:rPr>
      </w:pPr>
      <w:r>
        <w:rPr>
          <w:sz w:val="20"/>
          <w:szCs w:val="20"/>
        </w:rPr>
        <w:t>2</w:t>
      </w:r>
      <w:r w:rsidRPr="006A29D2">
        <w:rPr>
          <w:sz w:val="20"/>
          <w:szCs w:val="20"/>
        </w:rPr>
        <w:t>.</w:t>
      </w:r>
      <w:r>
        <w:rPr>
          <w:sz w:val="20"/>
          <w:szCs w:val="20"/>
        </w:rPr>
        <w:t>3</w:t>
      </w:r>
      <w:r w:rsidRPr="006A29D2">
        <w:rPr>
          <w:sz w:val="20"/>
          <w:szCs w:val="20"/>
        </w:rPr>
        <w:t>.1</w:t>
      </w:r>
      <w:r>
        <w:rPr>
          <w:sz w:val="20"/>
          <w:szCs w:val="20"/>
        </w:rPr>
        <w:t>.</w:t>
      </w:r>
      <w:r w:rsidRPr="006A29D2">
        <w:rPr>
          <w:sz w:val="20"/>
          <w:szCs w:val="20"/>
        </w:rPr>
        <w:t xml:space="preserve"> Não será exigida a garantia da contratação</w:t>
      </w:r>
    </w:p>
    <w:p w:rsidR="00E2503A" w:rsidRPr="00E56545" w:rsidRDefault="00E2503A" w:rsidP="00E2503A">
      <w:pPr>
        <w:pBdr>
          <w:top w:val="single" w:sz="4" w:space="1" w:color="auto"/>
        </w:pBdr>
        <w:ind w:left="-426" w:right="-285"/>
        <w:jc w:val="both"/>
        <w:rPr>
          <w:b/>
          <w:sz w:val="20"/>
          <w:szCs w:val="20"/>
        </w:rPr>
      </w:pPr>
      <w:r>
        <w:rPr>
          <w:b/>
          <w:sz w:val="20"/>
          <w:szCs w:val="20"/>
        </w:rPr>
        <w:t>3.</w:t>
      </w:r>
      <w:r w:rsidRPr="00E56545">
        <w:rPr>
          <w:b/>
          <w:sz w:val="20"/>
          <w:szCs w:val="20"/>
        </w:rPr>
        <w:t xml:space="preserve"> MODALIDADE DE LICITAÇÃO </w:t>
      </w:r>
    </w:p>
    <w:p w:rsidR="00E2503A" w:rsidRDefault="00E2503A" w:rsidP="00E2503A">
      <w:pPr>
        <w:spacing w:line="276" w:lineRule="auto"/>
        <w:ind w:left="-426" w:right="-285"/>
        <w:jc w:val="both"/>
        <w:rPr>
          <w:sz w:val="20"/>
          <w:szCs w:val="20"/>
        </w:rPr>
      </w:pPr>
      <w:r>
        <w:rPr>
          <w:sz w:val="20"/>
          <w:szCs w:val="20"/>
        </w:rPr>
        <w:t xml:space="preserve">3.1. </w:t>
      </w:r>
      <w:r w:rsidRPr="00451345">
        <w:rPr>
          <w:sz w:val="20"/>
          <w:szCs w:val="20"/>
        </w:rPr>
        <w:t xml:space="preserve">Diante das necessidades identificadas neste estudo, a resolução efetiva dessas demandas requer a contratação de empresa(s) cujo ramo de atividade esteja alinhado com o objeto em questão. </w:t>
      </w:r>
    </w:p>
    <w:p w:rsidR="00E2503A" w:rsidRPr="00451345" w:rsidRDefault="00E2503A" w:rsidP="00E2503A">
      <w:pPr>
        <w:spacing w:line="276" w:lineRule="auto"/>
        <w:ind w:left="-426" w:right="-285"/>
        <w:jc w:val="both"/>
        <w:rPr>
          <w:sz w:val="20"/>
          <w:szCs w:val="20"/>
        </w:rPr>
      </w:pPr>
    </w:p>
    <w:p w:rsidR="00E2503A" w:rsidRDefault="00E2503A" w:rsidP="00E2503A">
      <w:pPr>
        <w:spacing w:line="276" w:lineRule="auto"/>
        <w:ind w:left="-426" w:right="-285"/>
        <w:jc w:val="both"/>
        <w:rPr>
          <w:sz w:val="20"/>
          <w:szCs w:val="20"/>
        </w:rPr>
      </w:pPr>
      <w:r>
        <w:rPr>
          <w:sz w:val="20"/>
          <w:szCs w:val="20"/>
        </w:rPr>
        <w:t xml:space="preserve">3.2. </w:t>
      </w:r>
      <w:r w:rsidRPr="00451345">
        <w:rPr>
          <w:sz w:val="20"/>
          <w:szCs w:val="20"/>
        </w:rPr>
        <w:t>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E2503A" w:rsidRPr="00451345" w:rsidRDefault="00E2503A" w:rsidP="00E2503A">
      <w:pPr>
        <w:spacing w:line="276" w:lineRule="auto"/>
        <w:ind w:left="-426" w:right="-285"/>
        <w:jc w:val="both"/>
        <w:rPr>
          <w:sz w:val="20"/>
          <w:szCs w:val="20"/>
        </w:rPr>
      </w:pPr>
    </w:p>
    <w:p w:rsidR="00E2503A" w:rsidRDefault="00E2503A" w:rsidP="00E2503A">
      <w:pPr>
        <w:pStyle w:val="PargrafodaLista"/>
        <w:ind w:left="-426" w:right="-285"/>
        <w:rPr>
          <w:sz w:val="20"/>
          <w:szCs w:val="20"/>
        </w:rPr>
      </w:pPr>
      <w:r>
        <w:rPr>
          <w:sz w:val="20"/>
          <w:szCs w:val="20"/>
        </w:rPr>
        <w:t xml:space="preserve">3.3. </w:t>
      </w:r>
      <w:r w:rsidRPr="00006C42">
        <w:rPr>
          <w:sz w:val="20"/>
          <w:szCs w:val="20"/>
        </w:rPr>
        <w:t xml:space="preserve">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E2503A" w:rsidRDefault="00E2503A" w:rsidP="00E2503A">
      <w:pPr>
        <w:pStyle w:val="PargrafodaLista"/>
        <w:ind w:left="-426" w:right="-285"/>
        <w:rPr>
          <w:sz w:val="20"/>
          <w:szCs w:val="20"/>
        </w:rPr>
      </w:pPr>
      <w:r>
        <w:rPr>
          <w:sz w:val="20"/>
          <w:szCs w:val="20"/>
        </w:rPr>
        <w:t xml:space="preserve">3.4. </w:t>
      </w:r>
      <w:r w:rsidRPr="00006C42">
        <w:rPr>
          <w:sz w:val="20"/>
          <w:szCs w:val="20"/>
        </w:rPr>
        <w:t xml:space="preserve">Assim, a </w:t>
      </w:r>
      <w:r>
        <w:rPr>
          <w:sz w:val="20"/>
          <w:szCs w:val="20"/>
        </w:rPr>
        <w:t xml:space="preserve">contratação </w:t>
      </w:r>
      <w:r w:rsidRPr="00006C42">
        <w:rPr>
          <w:sz w:val="20"/>
          <w:szCs w:val="20"/>
        </w:rPr>
        <w:t>mencionad</w:t>
      </w:r>
      <w:r>
        <w:rPr>
          <w:sz w:val="20"/>
          <w:szCs w:val="20"/>
        </w:rPr>
        <w:t>a</w:t>
      </w:r>
      <w:r w:rsidRPr="00006C42">
        <w:rPr>
          <w:sz w:val="20"/>
          <w:szCs w:val="20"/>
        </w:rPr>
        <w:t xml:space="preserve"> neste Estudo Técnico Preliminar se apresenta, no cenário atual, como uma necessidade frequente e prioritária para administração. </w:t>
      </w:r>
    </w:p>
    <w:p w:rsidR="00E2503A" w:rsidRPr="00E56545" w:rsidRDefault="00E2503A" w:rsidP="00E2503A">
      <w:pPr>
        <w:pBdr>
          <w:top w:val="single" w:sz="4" w:space="1" w:color="auto"/>
        </w:pBdr>
        <w:ind w:left="-426" w:right="-285"/>
        <w:jc w:val="both"/>
        <w:rPr>
          <w:rFonts w:cstheme="minorHAnsi"/>
          <w:b/>
          <w:bCs/>
          <w:sz w:val="20"/>
          <w:szCs w:val="20"/>
        </w:rPr>
      </w:pPr>
      <w:r>
        <w:rPr>
          <w:rFonts w:cstheme="minorHAnsi"/>
          <w:b/>
          <w:bCs/>
          <w:sz w:val="20"/>
          <w:szCs w:val="20"/>
        </w:rPr>
        <w:t>4.</w:t>
      </w:r>
      <w:r w:rsidRPr="00E56545">
        <w:rPr>
          <w:rFonts w:cstheme="minorHAnsi"/>
          <w:b/>
          <w:bCs/>
          <w:sz w:val="20"/>
          <w:szCs w:val="20"/>
        </w:rPr>
        <w:t>DESCRIÇÃO DA SOLUÇÃO COMO UM TODO</w:t>
      </w:r>
    </w:p>
    <w:p w:rsidR="00E2503A" w:rsidRDefault="00E2503A" w:rsidP="00E2503A">
      <w:pPr>
        <w:pStyle w:val="PargrafodaLista"/>
        <w:ind w:left="-426" w:right="-285"/>
        <w:rPr>
          <w:b/>
          <w:sz w:val="20"/>
          <w:szCs w:val="20"/>
        </w:rPr>
      </w:pPr>
      <w:r>
        <w:rPr>
          <w:sz w:val="20"/>
          <w:szCs w:val="20"/>
        </w:rPr>
        <w:t xml:space="preserve">4.1. </w:t>
      </w:r>
      <w:r w:rsidRPr="00006C42">
        <w:rPr>
          <w:sz w:val="20"/>
          <w:szCs w:val="20"/>
        </w:rPr>
        <w:t>Na licitação</w:t>
      </w:r>
      <w:r>
        <w:rPr>
          <w:sz w:val="20"/>
          <w:szCs w:val="20"/>
        </w:rPr>
        <w:t xml:space="preserve"> realizada por item</w:t>
      </w:r>
      <w:r w:rsidRPr="00006C42">
        <w:rPr>
          <w:sz w:val="20"/>
          <w:szCs w:val="20"/>
        </w:rPr>
        <w:t xml:space="preserve">, recomenda-se a utilização do modo de disputa </w:t>
      </w:r>
      <w:r w:rsidRPr="00006C42">
        <w:rPr>
          <w:b/>
          <w:sz w:val="20"/>
          <w:szCs w:val="20"/>
        </w:rPr>
        <w:t>ABERTO e FECHADO</w:t>
      </w:r>
      <w:r>
        <w:rPr>
          <w:b/>
          <w:sz w:val="20"/>
          <w:szCs w:val="20"/>
        </w:rPr>
        <w:t>.</w:t>
      </w:r>
    </w:p>
    <w:p w:rsidR="00E2503A" w:rsidRDefault="00E2503A" w:rsidP="00E2503A">
      <w:pPr>
        <w:pStyle w:val="PargrafodaLista"/>
        <w:ind w:left="-426" w:right="-285"/>
        <w:rPr>
          <w:sz w:val="20"/>
          <w:szCs w:val="20"/>
        </w:rPr>
      </w:pPr>
    </w:p>
    <w:p w:rsidR="00E2503A" w:rsidRDefault="00E2503A" w:rsidP="00E2503A">
      <w:pPr>
        <w:pStyle w:val="PargrafodaLista"/>
        <w:ind w:left="-426" w:right="-285"/>
        <w:rPr>
          <w:sz w:val="20"/>
          <w:szCs w:val="20"/>
        </w:rPr>
      </w:pPr>
      <w:r>
        <w:rPr>
          <w:sz w:val="20"/>
          <w:szCs w:val="20"/>
        </w:rPr>
        <w:lastRenderedPageBreak/>
        <w:t xml:space="preserve">4.2. </w:t>
      </w:r>
      <w:r w:rsidRPr="00006C42">
        <w:rPr>
          <w:sz w:val="20"/>
          <w:szCs w:val="20"/>
        </w:rPr>
        <w:t xml:space="preserve">Os preços adquiridos seguem os procedimentos administrativos básicos para a realização de pesquisa de preço realizada em banco de preço que fica fazendo parte integrante deste processo. </w:t>
      </w:r>
    </w:p>
    <w:p w:rsidR="00E2503A" w:rsidRDefault="00E2503A" w:rsidP="00E2503A">
      <w:pPr>
        <w:pStyle w:val="PargrafodaLista"/>
        <w:ind w:left="-426" w:right="-285"/>
        <w:rPr>
          <w:sz w:val="20"/>
          <w:szCs w:val="20"/>
        </w:rPr>
      </w:pPr>
    </w:p>
    <w:p w:rsidR="00E2503A" w:rsidRDefault="00E2503A" w:rsidP="00E2503A">
      <w:pPr>
        <w:pStyle w:val="PargrafodaLista"/>
        <w:ind w:left="-426" w:right="-285"/>
        <w:rPr>
          <w:sz w:val="20"/>
          <w:szCs w:val="20"/>
        </w:rPr>
      </w:pPr>
      <w:r>
        <w:rPr>
          <w:sz w:val="20"/>
          <w:szCs w:val="20"/>
        </w:rPr>
        <w:t xml:space="preserve">4.3. </w:t>
      </w:r>
      <w:r w:rsidRPr="00006C42">
        <w:rPr>
          <w:sz w:val="20"/>
          <w:szCs w:val="20"/>
        </w:rPr>
        <w:t>No âmbito de cada parâmetro, o resultado da pesquisa de preço foi à média dos preços obtidos.</w:t>
      </w:r>
    </w:p>
    <w:p w:rsidR="00E2503A" w:rsidRDefault="00E2503A" w:rsidP="00E2503A">
      <w:pPr>
        <w:pStyle w:val="PargrafodaLista"/>
        <w:ind w:left="-426" w:right="-285"/>
        <w:rPr>
          <w:sz w:val="20"/>
          <w:szCs w:val="20"/>
        </w:rPr>
      </w:pPr>
    </w:p>
    <w:p w:rsidR="00E2503A" w:rsidRDefault="00E2503A" w:rsidP="00E2503A">
      <w:pPr>
        <w:spacing w:line="276" w:lineRule="auto"/>
        <w:ind w:left="-426" w:right="-285"/>
        <w:jc w:val="both"/>
        <w:rPr>
          <w:sz w:val="20"/>
          <w:szCs w:val="20"/>
        </w:rPr>
      </w:pPr>
      <w:r>
        <w:rPr>
          <w:sz w:val="20"/>
          <w:szCs w:val="20"/>
        </w:rPr>
        <w:t xml:space="preserve">4.4. </w:t>
      </w:r>
      <w:r w:rsidRPr="00F12409">
        <w:rPr>
          <w:sz w:val="20"/>
          <w:szCs w:val="20"/>
        </w:rPr>
        <w:t xml:space="preserve">De acordo com o estudo realizado e as demandas existentes, a solução para fins de satisfação da necessidade é a realização de </w:t>
      </w:r>
      <w:r>
        <w:rPr>
          <w:sz w:val="20"/>
          <w:szCs w:val="20"/>
        </w:rPr>
        <w:t xml:space="preserve">Pregão Eletrônico que visa a contratação de empresa especializada no fornecimento de Equipamentos e Materiais Permanentes conforme o </w:t>
      </w:r>
      <w:r w:rsidRPr="0069180C">
        <w:rPr>
          <w:b/>
          <w:bCs/>
          <w:sz w:val="20"/>
          <w:szCs w:val="20"/>
        </w:rPr>
        <w:t>Termo de Compromisso PAR N° 201901028-5.</w:t>
      </w:r>
    </w:p>
    <w:p w:rsidR="00E2503A" w:rsidRPr="00E56545" w:rsidRDefault="00E2503A" w:rsidP="00E2503A">
      <w:pPr>
        <w:pBdr>
          <w:top w:val="single" w:sz="4" w:space="1" w:color="auto"/>
        </w:pBdr>
        <w:ind w:left="-426" w:right="-285"/>
        <w:jc w:val="both"/>
        <w:rPr>
          <w:rFonts w:eastAsia="Times New Roman" w:cstheme="minorHAnsi"/>
          <w:b/>
          <w:bCs/>
          <w:sz w:val="20"/>
          <w:szCs w:val="20"/>
          <w:lang w:eastAsia="pt-BR"/>
        </w:rPr>
      </w:pPr>
      <w:r>
        <w:rPr>
          <w:rFonts w:eastAsia="Times New Roman" w:cstheme="minorHAnsi"/>
          <w:b/>
          <w:bCs/>
          <w:sz w:val="20"/>
          <w:szCs w:val="20"/>
          <w:lang w:eastAsia="pt-BR"/>
        </w:rPr>
        <w:t>5.</w:t>
      </w:r>
      <w:r w:rsidRPr="00E56545">
        <w:rPr>
          <w:rFonts w:eastAsia="Times New Roman" w:cstheme="minorHAnsi"/>
          <w:b/>
          <w:bCs/>
          <w:sz w:val="20"/>
          <w:szCs w:val="20"/>
          <w:lang w:eastAsia="pt-BR"/>
        </w:rPr>
        <w:t>ESTIMATIVA DAS QUANTIDADESA SEREM CONTRATADAS</w:t>
      </w: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6"/>
        <w:gridCol w:w="4820"/>
        <w:gridCol w:w="850"/>
        <w:gridCol w:w="2694"/>
      </w:tblGrid>
      <w:tr w:rsidR="00E2503A" w:rsidRPr="00A92C9E" w:rsidTr="0090703F">
        <w:trPr>
          <w:trHeight w:val="261"/>
          <w:jc w:val="center"/>
        </w:trPr>
        <w:tc>
          <w:tcPr>
            <w:tcW w:w="1696" w:type="dxa"/>
            <w:tcBorders>
              <w:top w:val="single" w:sz="4" w:space="0" w:color="auto"/>
            </w:tcBorders>
            <w:shd w:val="clear" w:color="auto" w:fill="00B050"/>
            <w:vAlign w:val="center"/>
          </w:tcPr>
          <w:p w:rsidR="00E2503A" w:rsidRPr="000074D7" w:rsidRDefault="00E2503A" w:rsidP="0090703F">
            <w:pPr>
              <w:ind w:left="-108" w:right="-108"/>
              <w:jc w:val="center"/>
              <w:rPr>
                <w:rFonts w:cs="Arial"/>
                <w:b/>
                <w:noProof/>
                <w:sz w:val="18"/>
                <w:szCs w:val="18"/>
              </w:rPr>
            </w:pPr>
            <w:r w:rsidRPr="000074D7">
              <w:rPr>
                <w:rFonts w:cs="Arial"/>
                <w:b/>
                <w:noProof/>
                <w:sz w:val="18"/>
                <w:szCs w:val="18"/>
              </w:rPr>
              <w:t>ITEM</w:t>
            </w:r>
          </w:p>
        </w:tc>
        <w:tc>
          <w:tcPr>
            <w:tcW w:w="4820" w:type="dxa"/>
            <w:tcBorders>
              <w:top w:val="single" w:sz="4" w:space="0" w:color="auto"/>
            </w:tcBorders>
            <w:shd w:val="clear" w:color="auto" w:fill="00B050"/>
            <w:vAlign w:val="center"/>
          </w:tcPr>
          <w:p w:rsidR="00E2503A" w:rsidRPr="000074D7" w:rsidRDefault="00E2503A" w:rsidP="0090703F">
            <w:pPr>
              <w:ind w:right="-1"/>
              <w:jc w:val="center"/>
              <w:rPr>
                <w:rFonts w:cs="Arial"/>
                <w:b/>
                <w:noProof/>
                <w:sz w:val="18"/>
                <w:szCs w:val="18"/>
              </w:rPr>
            </w:pPr>
            <w:r w:rsidRPr="000074D7">
              <w:rPr>
                <w:rFonts w:cs="Arial"/>
                <w:b/>
                <w:noProof/>
                <w:sz w:val="18"/>
                <w:szCs w:val="18"/>
              </w:rPr>
              <w:t>DESCRIÇÃO</w:t>
            </w:r>
          </w:p>
        </w:tc>
        <w:tc>
          <w:tcPr>
            <w:tcW w:w="850" w:type="dxa"/>
            <w:tcBorders>
              <w:top w:val="single" w:sz="4" w:space="0" w:color="auto"/>
            </w:tcBorders>
            <w:shd w:val="clear" w:color="auto" w:fill="00B050"/>
            <w:vAlign w:val="center"/>
          </w:tcPr>
          <w:p w:rsidR="00E2503A" w:rsidRPr="000074D7" w:rsidRDefault="00E2503A" w:rsidP="0090703F">
            <w:pPr>
              <w:ind w:left="-141" w:right="-169"/>
              <w:jc w:val="center"/>
              <w:rPr>
                <w:rFonts w:cs="Arial"/>
                <w:b/>
                <w:noProof/>
                <w:sz w:val="18"/>
                <w:szCs w:val="18"/>
              </w:rPr>
            </w:pPr>
            <w:r w:rsidRPr="000074D7">
              <w:rPr>
                <w:rFonts w:cs="Arial"/>
                <w:b/>
                <w:noProof/>
                <w:sz w:val="18"/>
                <w:szCs w:val="18"/>
              </w:rPr>
              <w:t>UNIDADE</w:t>
            </w:r>
          </w:p>
        </w:tc>
        <w:tc>
          <w:tcPr>
            <w:tcW w:w="2694" w:type="dxa"/>
            <w:tcBorders>
              <w:top w:val="single" w:sz="4" w:space="0" w:color="auto"/>
            </w:tcBorders>
            <w:shd w:val="clear" w:color="auto" w:fill="00B050"/>
            <w:vAlign w:val="center"/>
          </w:tcPr>
          <w:p w:rsidR="00E2503A" w:rsidRPr="000074D7" w:rsidRDefault="00E2503A" w:rsidP="0090703F">
            <w:pPr>
              <w:ind w:left="-47" w:right="-92"/>
              <w:jc w:val="center"/>
              <w:rPr>
                <w:rFonts w:cs="Arial"/>
                <w:b/>
                <w:noProof/>
                <w:sz w:val="18"/>
                <w:szCs w:val="18"/>
              </w:rPr>
            </w:pPr>
            <w:r w:rsidRPr="000074D7">
              <w:rPr>
                <w:rFonts w:cs="Arial"/>
                <w:b/>
                <w:noProof/>
                <w:sz w:val="18"/>
                <w:szCs w:val="18"/>
              </w:rPr>
              <w:t>QUANTIDADE</w:t>
            </w:r>
          </w:p>
        </w:tc>
      </w:tr>
      <w:tr w:rsidR="00E2503A" w:rsidRPr="00A92C9E" w:rsidTr="0090703F">
        <w:trPr>
          <w:trHeight w:val="2576"/>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01</w:t>
            </w:r>
          </w:p>
        </w:tc>
        <w:tc>
          <w:tcPr>
            <w:tcW w:w="4820"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 xml:space="preserve">BATEDEIRA PLANETÁRIA – 5 LITROS - </w:t>
            </w:r>
            <w:r w:rsidRPr="000074D7">
              <w:rPr>
                <w:rFonts w:cs="Arial"/>
                <w:bCs/>
                <w:kern w:val="36"/>
                <w:sz w:val="18"/>
                <w:szCs w:val="18"/>
              </w:rPr>
              <w:t xml:space="preserve">Características especiais: </w:t>
            </w:r>
            <w:r w:rsidRPr="000074D7">
              <w:rPr>
                <w:rFonts w:ascii="Arial" w:hAnsi="Arial" w:cs="Arial"/>
                <w:bCs/>
                <w:kern w:val="36"/>
                <w:sz w:val="18"/>
                <w:szCs w:val="18"/>
              </w:rPr>
              <w:t>‎</w:t>
            </w:r>
            <w:r w:rsidRPr="000074D7">
              <w:rPr>
                <w:rFonts w:cs="Arial"/>
                <w:bCs/>
                <w:kern w:val="36"/>
                <w:sz w:val="18"/>
                <w:szCs w:val="18"/>
              </w:rPr>
              <w:t>Autom</w:t>
            </w:r>
            <w:r w:rsidRPr="000074D7">
              <w:rPr>
                <w:bCs/>
                <w:kern w:val="36"/>
                <w:sz w:val="18"/>
                <w:szCs w:val="18"/>
              </w:rPr>
              <w:t>á</w:t>
            </w:r>
            <w:r w:rsidRPr="000074D7">
              <w:rPr>
                <w:rFonts w:cs="Arial"/>
                <w:bCs/>
                <w:kern w:val="36"/>
                <w:sz w:val="18"/>
                <w:szCs w:val="18"/>
              </w:rPr>
              <w:t>tico, Tigela remov</w:t>
            </w:r>
            <w:r w:rsidRPr="000074D7">
              <w:rPr>
                <w:bCs/>
                <w:kern w:val="36"/>
                <w:sz w:val="18"/>
                <w:szCs w:val="18"/>
              </w:rPr>
              <w:t>í</w:t>
            </w:r>
            <w:r w:rsidRPr="000074D7">
              <w:rPr>
                <w:rFonts w:cs="Arial"/>
                <w:bCs/>
                <w:kern w:val="36"/>
                <w:sz w:val="18"/>
                <w:szCs w:val="18"/>
              </w:rPr>
              <w:t xml:space="preserve">vel, Multiuso Peças para montagem </w:t>
            </w:r>
            <w:r w:rsidRPr="000074D7">
              <w:rPr>
                <w:rFonts w:ascii="Arial" w:hAnsi="Arial" w:cs="Arial"/>
                <w:bCs/>
                <w:kern w:val="36"/>
                <w:sz w:val="18"/>
                <w:szCs w:val="18"/>
              </w:rPr>
              <w:t>‎</w:t>
            </w:r>
            <w:r w:rsidRPr="000074D7">
              <w:rPr>
                <w:rFonts w:cs="Arial"/>
                <w:bCs/>
                <w:kern w:val="36"/>
                <w:sz w:val="18"/>
                <w:szCs w:val="18"/>
              </w:rPr>
              <w:t>1 batedeira planet</w:t>
            </w:r>
            <w:r w:rsidRPr="000074D7">
              <w:rPr>
                <w:bCs/>
                <w:kern w:val="36"/>
                <w:sz w:val="18"/>
                <w:szCs w:val="18"/>
              </w:rPr>
              <w:t>á</w:t>
            </w:r>
            <w:r w:rsidRPr="000074D7">
              <w:rPr>
                <w:rFonts w:cs="Arial"/>
                <w:bCs/>
                <w:kern w:val="36"/>
                <w:sz w:val="18"/>
                <w:szCs w:val="18"/>
              </w:rPr>
              <w:t>ria + 1 tigela 5L em inox + 1 batedor para massas pesadas + 1 batedor clara em neve + 1 batedor para massas leves + 1 tampa da tigela anti</w:t>
            </w:r>
            <w:r>
              <w:rPr>
                <w:rFonts w:cs="Arial"/>
                <w:bCs/>
                <w:kern w:val="36"/>
                <w:sz w:val="18"/>
                <w:szCs w:val="18"/>
              </w:rPr>
              <w:t>r</w:t>
            </w:r>
            <w:r w:rsidRPr="000074D7">
              <w:rPr>
                <w:rFonts w:cs="Arial"/>
                <w:bCs/>
                <w:kern w:val="36"/>
                <w:sz w:val="18"/>
                <w:szCs w:val="18"/>
              </w:rPr>
              <w:t>respingos + 1 manual de instru</w:t>
            </w:r>
            <w:r w:rsidRPr="000074D7">
              <w:rPr>
                <w:bCs/>
                <w:kern w:val="36"/>
                <w:sz w:val="18"/>
                <w:szCs w:val="18"/>
              </w:rPr>
              <w:t>çõ</w:t>
            </w:r>
            <w:r w:rsidRPr="000074D7">
              <w:rPr>
                <w:rFonts w:cs="Arial"/>
                <w:bCs/>
                <w:kern w:val="36"/>
                <w:sz w:val="18"/>
                <w:szCs w:val="18"/>
              </w:rPr>
              <w:t xml:space="preserve">es Voltagem 220 Volts Etiqueta Nacional de Eficiência Energética (ENCE) </w:t>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se aplica Potência em watts </w:t>
            </w:r>
            <w:r w:rsidRPr="000074D7">
              <w:rPr>
                <w:rFonts w:ascii="Arial" w:hAnsi="Arial" w:cs="Arial"/>
                <w:bCs/>
                <w:kern w:val="36"/>
                <w:sz w:val="18"/>
                <w:szCs w:val="18"/>
              </w:rPr>
              <w:t>‎</w:t>
            </w:r>
            <w:r w:rsidRPr="000074D7">
              <w:rPr>
                <w:rFonts w:cs="Arial"/>
                <w:bCs/>
                <w:kern w:val="36"/>
                <w:sz w:val="18"/>
                <w:szCs w:val="18"/>
              </w:rPr>
              <w:t xml:space="preserve">1000 watts Tipo de fonte de energia </w:t>
            </w:r>
            <w:r w:rsidRPr="000074D7">
              <w:rPr>
                <w:rFonts w:ascii="Arial" w:hAnsi="Arial" w:cs="Arial"/>
                <w:bCs/>
                <w:kern w:val="36"/>
                <w:sz w:val="18"/>
                <w:szCs w:val="18"/>
              </w:rPr>
              <w:t>‎</w:t>
            </w:r>
            <w:r w:rsidRPr="000074D7">
              <w:rPr>
                <w:rFonts w:cs="Arial"/>
                <w:bCs/>
                <w:kern w:val="36"/>
                <w:sz w:val="18"/>
                <w:szCs w:val="18"/>
              </w:rPr>
              <w:t>Energia el</w:t>
            </w:r>
            <w:r w:rsidRPr="000074D7">
              <w:rPr>
                <w:bCs/>
                <w:kern w:val="36"/>
                <w:sz w:val="18"/>
                <w:szCs w:val="18"/>
              </w:rPr>
              <w:t>é</w:t>
            </w:r>
            <w:r w:rsidRPr="000074D7">
              <w:rPr>
                <w:rFonts w:cs="Arial"/>
                <w:bCs/>
                <w:kern w:val="36"/>
                <w:sz w:val="18"/>
                <w:szCs w:val="18"/>
              </w:rPr>
              <w:t>trica Funciona com baterias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o Tipo de material</w:t>
            </w:r>
            <w:r>
              <w:rPr>
                <w:rFonts w:cs="Arial"/>
                <w:bCs/>
                <w:kern w:val="36"/>
                <w:sz w:val="18"/>
                <w:szCs w:val="18"/>
              </w:rPr>
              <w:t xml:space="preserve">, </w:t>
            </w:r>
            <w:r w:rsidRPr="000074D7">
              <w:rPr>
                <w:rFonts w:ascii="Arial" w:hAnsi="Arial" w:cs="Arial"/>
                <w:bCs/>
                <w:kern w:val="36"/>
                <w:sz w:val="18"/>
                <w:szCs w:val="18"/>
              </w:rPr>
              <w:t>‎</w:t>
            </w:r>
            <w:r>
              <w:rPr>
                <w:rFonts w:cs="Arial"/>
                <w:bCs/>
                <w:kern w:val="36"/>
                <w:sz w:val="18"/>
                <w:szCs w:val="18"/>
              </w:rPr>
              <w:t>a</w:t>
            </w:r>
            <w:r w:rsidRPr="000074D7">
              <w:rPr>
                <w:bCs/>
                <w:kern w:val="36"/>
                <w:sz w:val="18"/>
                <w:szCs w:val="18"/>
              </w:rPr>
              <w:t>ç</w:t>
            </w:r>
            <w:r w:rsidRPr="000074D7">
              <w:rPr>
                <w:rFonts w:cs="Arial"/>
                <w:bCs/>
                <w:kern w:val="36"/>
                <w:sz w:val="18"/>
                <w:szCs w:val="18"/>
              </w:rPr>
              <w:t>o inoxid</w:t>
            </w:r>
            <w:r w:rsidRPr="000074D7">
              <w:rPr>
                <w:bCs/>
                <w:kern w:val="36"/>
                <w:sz w:val="18"/>
                <w:szCs w:val="18"/>
              </w:rPr>
              <w:t>á</w:t>
            </w:r>
            <w:r w:rsidRPr="000074D7">
              <w:rPr>
                <w:rFonts w:cs="Arial"/>
                <w:bCs/>
                <w:kern w:val="36"/>
                <w:sz w:val="18"/>
                <w:szCs w:val="18"/>
              </w:rPr>
              <w:t xml:space="preserve">vel Dimensões do produto: </w:t>
            </w:r>
            <w:r w:rsidRPr="000074D7">
              <w:rPr>
                <w:rFonts w:ascii="Arial" w:hAnsi="Arial" w:cs="Arial"/>
                <w:bCs/>
                <w:kern w:val="36"/>
                <w:sz w:val="18"/>
                <w:szCs w:val="18"/>
              </w:rPr>
              <w:t>‎</w:t>
            </w:r>
            <w:r w:rsidRPr="000074D7">
              <w:rPr>
                <w:rFonts w:cs="Arial"/>
                <w:bCs/>
                <w:kern w:val="36"/>
                <w:sz w:val="18"/>
                <w:szCs w:val="18"/>
              </w:rPr>
              <w:t>41 x 29 x 36 cm; 6,75 quilogramas ASIN</w:t>
            </w:r>
            <w:r w:rsidRPr="000074D7">
              <w:rPr>
                <w:rFonts w:ascii="Arial" w:hAnsi="Arial" w:cs="Arial"/>
                <w:bCs/>
                <w:kern w:val="36"/>
                <w:sz w:val="18"/>
                <w:szCs w:val="18"/>
              </w:rPr>
              <w:t>‎</w:t>
            </w:r>
            <w:r w:rsidRPr="000074D7">
              <w:rPr>
                <w:rFonts w:cs="Arial"/>
                <w:bCs/>
                <w:kern w:val="36"/>
                <w:sz w:val="18"/>
                <w:szCs w:val="18"/>
              </w:rPr>
              <w:t>B09CV4Q6CM EAN</w:t>
            </w:r>
            <w:r w:rsidRPr="000074D7">
              <w:rPr>
                <w:rFonts w:ascii="Arial" w:hAnsi="Arial" w:cs="Arial"/>
                <w:bCs/>
                <w:kern w:val="36"/>
                <w:sz w:val="18"/>
                <w:szCs w:val="18"/>
              </w:rPr>
              <w:t>‎</w:t>
            </w:r>
            <w:r w:rsidRPr="000074D7">
              <w:rPr>
                <w:rFonts w:cs="Arial"/>
                <w:bCs/>
                <w:kern w:val="36"/>
                <w:sz w:val="18"/>
                <w:szCs w:val="18"/>
              </w:rPr>
              <w:t>7898615987983</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w:t>
            </w:r>
            <w:r>
              <w:rPr>
                <w:rFonts w:cs="Arial"/>
                <w:noProof/>
                <w:sz w:val="18"/>
                <w:szCs w:val="18"/>
              </w:rPr>
              <w:t>1</w:t>
            </w:r>
          </w:p>
        </w:tc>
      </w:tr>
      <w:tr w:rsidR="00E2503A" w:rsidRPr="00A92C9E" w:rsidTr="0090703F">
        <w:trPr>
          <w:trHeight w:val="699"/>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02</w:t>
            </w:r>
          </w:p>
        </w:tc>
        <w:tc>
          <w:tcPr>
            <w:tcW w:w="4820" w:type="dxa"/>
            <w:shd w:val="clear" w:color="auto" w:fill="auto"/>
          </w:tcPr>
          <w:p w:rsidR="00E2503A" w:rsidRDefault="00E2503A" w:rsidP="0090703F">
            <w:pPr>
              <w:jc w:val="both"/>
              <w:rPr>
                <w:rFonts w:cs="Calibri"/>
                <w:color w:val="000000"/>
                <w:sz w:val="18"/>
                <w:szCs w:val="18"/>
              </w:rPr>
            </w:pPr>
            <w:r>
              <w:rPr>
                <w:rFonts w:cs="Calibri"/>
                <w:b/>
                <w:bCs/>
                <w:color w:val="000000"/>
                <w:sz w:val="18"/>
                <w:szCs w:val="18"/>
              </w:rPr>
              <w:t xml:space="preserve">BATEDEIRA PLANETÁRIA – 5 LITROS – </w:t>
            </w:r>
            <w:r>
              <w:rPr>
                <w:rFonts w:cs="Calibri"/>
                <w:color w:val="000000"/>
                <w:sz w:val="18"/>
                <w:szCs w:val="18"/>
              </w:rPr>
              <w:t xml:space="preserve">Características especiais: </w:t>
            </w:r>
            <w:r>
              <w:rPr>
                <w:rFonts w:ascii="Arial" w:hAnsi="Arial" w:cs="Arial"/>
                <w:color w:val="000000"/>
                <w:sz w:val="18"/>
                <w:szCs w:val="18"/>
              </w:rPr>
              <w:t>‎</w:t>
            </w:r>
            <w:r>
              <w:rPr>
                <w:rFonts w:cs="Calibri"/>
                <w:color w:val="000000"/>
                <w:sz w:val="18"/>
                <w:szCs w:val="18"/>
              </w:rPr>
              <w:t xml:space="preserve">Automático, Tigela removível, Multiuso Peças para montagem </w:t>
            </w:r>
            <w:r>
              <w:rPr>
                <w:rFonts w:ascii="Arial" w:hAnsi="Arial" w:cs="Arial"/>
                <w:color w:val="000000"/>
                <w:sz w:val="18"/>
                <w:szCs w:val="18"/>
              </w:rPr>
              <w:t>‎</w:t>
            </w:r>
            <w:r>
              <w:rPr>
                <w:rFonts w:cs="Calibri"/>
                <w:color w:val="000000"/>
                <w:sz w:val="18"/>
                <w:szCs w:val="18"/>
              </w:rPr>
              <w:t xml:space="preserve">1 batedeira planetária + 1 tigela 5L em inox + 1 batedor para massas pesadas + 1 batedor clara em neve + 1 batedor para massas leves + 1 tampa da tigela antirrespingos + 1 manual de instruções Voltagem 220 Volts Etiqueta Nacional de Eficiência Energética (ENCE) </w:t>
            </w:r>
            <w:r>
              <w:rPr>
                <w:rFonts w:ascii="Arial" w:hAnsi="Arial" w:cs="Arial"/>
                <w:color w:val="000000"/>
                <w:sz w:val="18"/>
                <w:szCs w:val="18"/>
              </w:rPr>
              <w:t>‎</w:t>
            </w:r>
            <w:r>
              <w:rPr>
                <w:rFonts w:cs="Calibri"/>
                <w:color w:val="000000"/>
                <w:sz w:val="18"/>
                <w:szCs w:val="18"/>
              </w:rPr>
              <w:t xml:space="preserve">Não se aplica Potência em watts </w:t>
            </w:r>
            <w:r>
              <w:rPr>
                <w:rFonts w:ascii="Arial" w:hAnsi="Arial" w:cs="Arial"/>
                <w:color w:val="000000"/>
                <w:sz w:val="18"/>
                <w:szCs w:val="18"/>
              </w:rPr>
              <w:t>‎</w:t>
            </w:r>
            <w:r>
              <w:rPr>
                <w:rFonts w:cs="Calibri"/>
                <w:color w:val="000000"/>
                <w:sz w:val="18"/>
                <w:szCs w:val="18"/>
              </w:rPr>
              <w:t xml:space="preserve">1000 watts Tipo de fonte de energia </w:t>
            </w:r>
            <w:r>
              <w:rPr>
                <w:rFonts w:ascii="Arial" w:hAnsi="Arial" w:cs="Arial"/>
                <w:color w:val="000000"/>
                <w:sz w:val="18"/>
                <w:szCs w:val="18"/>
              </w:rPr>
              <w:t>‎</w:t>
            </w:r>
            <w:r>
              <w:rPr>
                <w:rFonts w:cs="Calibri"/>
                <w:color w:val="000000"/>
                <w:sz w:val="18"/>
                <w:szCs w:val="18"/>
              </w:rPr>
              <w:t xml:space="preserve">Energia elétrica Funciona com baterias </w:t>
            </w:r>
            <w:r>
              <w:rPr>
                <w:rFonts w:ascii="Arial" w:hAnsi="Arial" w:cs="Arial"/>
                <w:color w:val="000000"/>
                <w:sz w:val="18"/>
                <w:szCs w:val="18"/>
              </w:rPr>
              <w:t>‎</w:t>
            </w:r>
            <w:r>
              <w:rPr>
                <w:rFonts w:cs="Calibri"/>
                <w:color w:val="000000"/>
                <w:sz w:val="18"/>
                <w:szCs w:val="18"/>
              </w:rPr>
              <w:t xml:space="preserve">Não Tipo de material </w:t>
            </w:r>
            <w:r>
              <w:rPr>
                <w:rFonts w:ascii="Arial" w:hAnsi="Arial" w:cs="Arial"/>
                <w:color w:val="000000"/>
                <w:sz w:val="18"/>
                <w:szCs w:val="18"/>
              </w:rPr>
              <w:t>‎</w:t>
            </w:r>
            <w:r>
              <w:rPr>
                <w:rFonts w:cs="Calibri"/>
                <w:color w:val="000000"/>
                <w:sz w:val="18"/>
                <w:szCs w:val="18"/>
              </w:rPr>
              <w:t xml:space="preserve">Aço inoxidável Dimensões do produto: </w:t>
            </w:r>
            <w:r>
              <w:rPr>
                <w:rFonts w:ascii="Arial" w:hAnsi="Arial" w:cs="Arial"/>
                <w:color w:val="000000"/>
                <w:sz w:val="18"/>
                <w:szCs w:val="18"/>
              </w:rPr>
              <w:t>‎</w:t>
            </w:r>
            <w:r>
              <w:rPr>
                <w:rFonts w:cs="Calibri"/>
                <w:color w:val="000000"/>
                <w:sz w:val="18"/>
                <w:szCs w:val="18"/>
              </w:rPr>
              <w:t xml:space="preserve">41 x 29 x 36 cm; 6,75 quilogramas ASIN </w:t>
            </w:r>
            <w:r>
              <w:rPr>
                <w:rFonts w:ascii="Arial" w:hAnsi="Arial" w:cs="Arial"/>
                <w:color w:val="000000"/>
                <w:sz w:val="18"/>
                <w:szCs w:val="18"/>
              </w:rPr>
              <w:t>‎</w:t>
            </w:r>
            <w:r>
              <w:rPr>
                <w:rFonts w:cs="Calibri"/>
                <w:color w:val="000000"/>
                <w:sz w:val="18"/>
                <w:szCs w:val="18"/>
              </w:rPr>
              <w:t>B09CV4Q6CM EAN</w:t>
            </w:r>
            <w:r>
              <w:rPr>
                <w:rFonts w:ascii="Arial" w:hAnsi="Arial" w:cs="Arial"/>
                <w:color w:val="000000"/>
                <w:sz w:val="18"/>
                <w:szCs w:val="18"/>
              </w:rPr>
              <w:t>‎</w:t>
            </w:r>
            <w:r>
              <w:rPr>
                <w:rFonts w:cs="Calibri"/>
                <w:color w:val="000000"/>
                <w:sz w:val="18"/>
                <w:szCs w:val="18"/>
              </w:rPr>
              <w:t>7898615987983</w:t>
            </w:r>
          </w:p>
          <w:p w:rsidR="00E2503A" w:rsidRPr="00FA6959" w:rsidRDefault="00E2503A" w:rsidP="0090703F">
            <w:pPr>
              <w:jc w:val="both"/>
              <w:rPr>
                <w:rFonts w:cs="Calibri"/>
                <w:color w:val="000000"/>
                <w:sz w:val="18"/>
                <w:szCs w:val="18"/>
              </w:rPr>
            </w:pP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357"/>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3</w:t>
            </w:r>
          </w:p>
        </w:tc>
        <w:tc>
          <w:tcPr>
            <w:tcW w:w="4820"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BEBEDOURO ELÉTRICO ACESSÍVEL – LINHA DOMÉSTICA</w:t>
            </w:r>
            <w:r>
              <w:rPr>
                <w:rFonts w:cs="Arial"/>
                <w:bCs/>
                <w:kern w:val="36"/>
                <w:sz w:val="18"/>
                <w:szCs w:val="18"/>
              </w:rPr>
              <w:t>–</w:t>
            </w:r>
            <w:r w:rsidRPr="000074D7">
              <w:rPr>
                <w:rFonts w:cs="Arial"/>
                <w:bCs/>
                <w:kern w:val="36"/>
                <w:sz w:val="18"/>
                <w:szCs w:val="18"/>
              </w:rPr>
              <w:t xml:space="preserve"> Características do modelo Bebedouro Acessível em Inox, - Sensor infravermelho de acionamento da água. Serve água sem contato manual; - Acessório anti</w:t>
            </w:r>
            <w:r>
              <w:rPr>
                <w:rFonts w:cs="Arial"/>
                <w:bCs/>
                <w:kern w:val="36"/>
                <w:sz w:val="18"/>
                <w:szCs w:val="18"/>
              </w:rPr>
              <w:t>r</w:t>
            </w:r>
            <w:r w:rsidRPr="000074D7">
              <w:rPr>
                <w:rFonts w:cs="Arial"/>
                <w:bCs/>
                <w:kern w:val="36"/>
                <w:sz w:val="18"/>
                <w:szCs w:val="18"/>
              </w:rPr>
              <w:t xml:space="preserve">respingo para o sensor; - Disponibilidade de água filtrada sem a necessidade de energia; - Fácil acionamento elétrico da torneira através de botões alojados no painel e com indicação em braile; - Gabinete em aço inox com estrutura própria para fixação em parede; - Revestimento externo em chapa de aço inox; - Isolamento térmico injetado em poliuretano expandido; - Evaporadora (Serpentina) interna, gerando resfriamento mais rápido e eficaz; - Fluido refrigerante ecológico R134a; - Motor hermético com tensão 220v de baixo consumo de energia; - Regulagem da temperatura da água; - Duplo sistema de filtragem, refil PPF5 e refil T33. Retêm partículas de areia, barro, ferrugem, sedimentos, reduzem o cloro e eliminam sabores e odores indesejáveis; Medidas:  DESEMBALADO: (45cm x </w:t>
            </w:r>
            <w:r w:rsidRPr="000074D7">
              <w:rPr>
                <w:rFonts w:cs="Arial"/>
                <w:bCs/>
                <w:kern w:val="36"/>
                <w:sz w:val="18"/>
                <w:szCs w:val="18"/>
              </w:rPr>
              <w:lastRenderedPageBreak/>
              <w:t>47cm x 46cm) AxLxP EMBALADO: (63cm x 48cm x 48cm) AxLxP Peso líquido aproximado do produto: 15 kg.</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lastRenderedPageBreak/>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07</w:t>
            </w:r>
          </w:p>
        </w:tc>
      </w:tr>
      <w:tr w:rsidR="00E2503A" w:rsidRPr="00A92C9E" w:rsidTr="0090703F">
        <w:trPr>
          <w:trHeight w:val="1145"/>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lastRenderedPageBreak/>
              <w:t>0</w:t>
            </w:r>
            <w:r>
              <w:rPr>
                <w:rFonts w:cs="Arial"/>
                <w:noProof/>
                <w:sz w:val="18"/>
                <w:szCs w:val="18"/>
              </w:rPr>
              <w:t>4</w:t>
            </w:r>
          </w:p>
        </w:tc>
        <w:tc>
          <w:tcPr>
            <w:tcW w:w="4820"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FOGÃO INDUSTRIAL DE 6 BOCAS </w:t>
            </w:r>
            <w:r>
              <w:rPr>
                <w:rFonts w:cs="Arial"/>
                <w:b/>
                <w:kern w:val="36"/>
                <w:sz w:val="18"/>
                <w:szCs w:val="18"/>
              </w:rPr>
              <w:t>–</w:t>
            </w:r>
            <w:r w:rsidRPr="000074D7">
              <w:rPr>
                <w:rFonts w:cs="Arial"/>
                <w:bCs/>
                <w:kern w:val="36"/>
                <w:sz w:val="18"/>
                <w:szCs w:val="18"/>
              </w:rPr>
              <w:t>Fogão Industrial 6 BOCAS INOX de BAIXA Pressão a Gás GLP (BOTIJÃO), Mesa Perfil 5 (5cm entre as bocas) 03 queimadores simples 03 queimadores duplos Grelhas em ferro fundido 30cmx30cm Estrutura em aço inox 430 Bandeja Coletora de Gordura em Aço Galvanizado.</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640"/>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5</w:t>
            </w:r>
          </w:p>
        </w:tc>
        <w:tc>
          <w:tcPr>
            <w:tcW w:w="4820" w:type="dxa"/>
            <w:shd w:val="clear" w:color="auto" w:fill="auto"/>
          </w:tcPr>
          <w:p w:rsidR="00E2503A" w:rsidRDefault="00E2503A" w:rsidP="0090703F">
            <w:pPr>
              <w:jc w:val="both"/>
              <w:rPr>
                <w:rFonts w:cs="Arial"/>
                <w:bCs/>
                <w:kern w:val="36"/>
                <w:sz w:val="18"/>
                <w:szCs w:val="18"/>
              </w:rPr>
            </w:pPr>
            <w:r w:rsidRPr="000074D7">
              <w:rPr>
                <w:rFonts w:cs="Arial"/>
                <w:b/>
                <w:kern w:val="36"/>
                <w:sz w:val="18"/>
                <w:szCs w:val="18"/>
              </w:rPr>
              <w:t>FOGÃO INDU</w:t>
            </w:r>
            <w:r>
              <w:rPr>
                <w:rFonts w:cs="Arial"/>
                <w:b/>
                <w:kern w:val="36"/>
                <w:sz w:val="18"/>
                <w:szCs w:val="18"/>
              </w:rPr>
              <w:t>S</w:t>
            </w:r>
            <w:r w:rsidRPr="000074D7">
              <w:rPr>
                <w:rFonts w:cs="Arial"/>
                <w:b/>
                <w:kern w:val="36"/>
                <w:sz w:val="18"/>
                <w:szCs w:val="18"/>
              </w:rPr>
              <w:t xml:space="preserve">TRIAL A GÁS COM 1 CÂMARA </w:t>
            </w:r>
            <w:r>
              <w:rPr>
                <w:rFonts w:cs="Arial"/>
                <w:b/>
                <w:kern w:val="36"/>
                <w:sz w:val="18"/>
                <w:szCs w:val="18"/>
              </w:rPr>
              <w:t>–</w:t>
            </w:r>
            <w:r w:rsidRPr="000074D7">
              <w:rPr>
                <w:rFonts w:cs="Arial"/>
                <w:bCs/>
                <w:kern w:val="36"/>
                <w:sz w:val="18"/>
                <w:szCs w:val="18"/>
              </w:rPr>
              <w:t>Quadro monobloco: bocas estampadas em uma chapa única, evita solda e resíduos; - Fabricados em ferro com pintura eletrostática e aço inox 430; - 3 queimadores duplos e 3 queimadores simples;- Registro regulador de gás em latão duro, niquelado e cromado; - Tubo de gás em alumínio especial, durabilidade polido de 1</w:t>
            </w:r>
            <w:r>
              <w:rPr>
                <w:rFonts w:cs="Arial"/>
                <w:bCs/>
                <w:kern w:val="36"/>
                <w:sz w:val="18"/>
                <w:szCs w:val="18"/>
              </w:rPr>
              <w:t>”</w:t>
            </w:r>
            <w:r w:rsidRPr="000074D7">
              <w:rPr>
                <w:rFonts w:cs="Arial"/>
                <w:bCs/>
                <w:kern w:val="36"/>
                <w:sz w:val="18"/>
                <w:szCs w:val="18"/>
              </w:rPr>
              <w:t>; - Queimadores e grelhas fundidos em alta temperatura; - Perfil 6,5 cm de largura entre as grelhas; - Forno com laterais e porta em aço inox, internamente em aço galvanizado;- Modulável e desmontável.</w:t>
            </w:r>
            <w:r w:rsidRPr="000074D7">
              <w:rPr>
                <w:sz w:val="18"/>
                <w:szCs w:val="18"/>
              </w:rPr>
              <w:t xml:space="preserve"> Es</w:t>
            </w:r>
            <w:r w:rsidRPr="000074D7">
              <w:rPr>
                <w:rFonts w:cs="Arial"/>
                <w:bCs/>
                <w:kern w:val="36"/>
                <w:sz w:val="18"/>
                <w:szCs w:val="18"/>
              </w:rPr>
              <w:t>pecificações técnicas: - Baixa pressão; - Queimadores duplos com consumo de 600 gr/h; - Queimadores simples com consumo de 300 gr/h; - Temperatura de trabalho: 0 a 280° C; - Medida interna do forno (AxLxP): 27 x 89 x 58 cm; - Consumo do Forno: 800 gr/h; - Consumo (GLP): 3.500 gr/h; - Dimensões (AxLxP): 85 x 108 x 81 cm; - Peso: 90 kg.</w:t>
            </w:r>
          </w:p>
          <w:p w:rsidR="00E2503A" w:rsidRPr="000074D7" w:rsidRDefault="00E2503A" w:rsidP="0090703F">
            <w:pPr>
              <w:jc w:val="both"/>
              <w:rPr>
                <w:rFonts w:cs="Arial"/>
                <w:b/>
                <w:kern w:val="36"/>
                <w:sz w:val="18"/>
                <w:szCs w:val="18"/>
              </w:rPr>
            </w:pP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1788"/>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6</w:t>
            </w:r>
          </w:p>
        </w:tc>
        <w:tc>
          <w:tcPr>
            <w:tcW w:w="4820" w:type="dxa"/>
            <w:shd w:val="clear" w:color="auto" w:fill="auto"/>
          </w:tcPr>
          <w:p w:rsidR="00E2503A" w:rsidRPr="000074D7" w:rsidRDefault="00E2503A" w:rsidP="0090703F">
            <w:pPr>
              <w:jc w:val="both"/>
              <w:rPr>
                <w:rFonts w:cs="Arial"/>
                <w:bCs/>
                <w:kern w:val="36"/>
                <w:sz w:val="18"/>
                <w:szCs w:val="18"/>
              </w:rPr>
            </w:pPr>
            <w:r w:rsidRPr="000074D7">
              <w:rPr>
                <w:rFonts w:cs="Arial"/>
                <w:b/>
                <w:kern w:val="36"/>
                <w:sz w:val="18"/>
                <w:szCs w:val="18"/>
              </w:rPr>
              <w:t>FORNO MICROONDAS – 30 LITROS</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42,5 x 52 x 32,5 cm; 15 quilogramas Capacidade </w:t>
            </w:r>
            <w:r w:rsidRPr="000074D7">
              <w:rPr>
                <w:rFonts w:ascii="Arial" w:hAnsi="Arial" w:cs="Arial"/>
                <w:bCs/>
                <w:kern w:val="36"/>
                <w:sz w:val="18"/>
                <w:szCs w:val="18"/>
              </w:rPr>
              <w:t>‎</w:t>
            </w:r>
            <w:r w:rsidRPr="000074D7">
              <w:rPr>
                <w:rFonts w:cs="Arial"/>
                <w:bCs/>
                <w:kern w:val="36"/>
                <w:sz w:val="18"/>
                <w:szCs w:val="18"/>
              </w:rPr>
              <w:t xml:space="preserve">30 LITROS Tipo de instalação: </w:t>
            </w:r>
            <w:r w:rsidRPr="000074D7">
              <w:rPr>
                <w:rFonts w:ascii="Arial" w:hAnsi="Arial" w:cs="Arial"/>
                <w:bCs/>
                <w:kern w:val="36"/>
                <w:sz w:val="18"/>
                <w:szCs w:val="18"/>
              </w:rPr>
              <w:t>‎</w:t>
            </w:r>
            <w:r w:rsidRPr="000074D7">
              <w:rPr>
                <w:rFonts w:cs="Arial"/>
                <w:bCs/>
                <w:kern w:val="36"/>
                <w:sz w:val="18"/>
                <w:szCs w:val="18"/>
              </w:rPr>
              <w:t xml:space="preserve">Na bancada, Características especiais: </w:t>
            </w:r>
            <w:r w:rsidRPr="000074D7">
              <w:rPr>
                <w:rFonts w:ascii="Arial" w:hAnsi="Arial" w:cs="Arial"/>
                <w:bCs/>
                <w:kern w:val="36"/>
                <w:sz w:val="18"/>
                <w:szCs w:val="18"/>
              </w:rPr>
              <w:t>‎</w:t>
            </w:r>
            <w:r w:rsidRPr="000074D7">
              <w:rPr>
                <w:rFonts w:cs="Arial"/>
                <w:bCs/>
                <w:kern w:val="36"/>
                <w:sz w:val="18"/>
                <w:szCs w:val="18"/>
              </w:rPr>
              <w:t>Receitas pr</w:t>
            </w:r>
            <w:r w:rsidRPr="000074D7">
              <w:rPr>
                <w:bCs/>
                <w:kern w:val="36"/>
                <w:sz w:val="18"/>
                <w:szCs w:val="18"/>
              </w:rPr>
              <w:t>é</w:t>
            </w:r>
            <w:r>
              <w:rPr>
                <w:bCs/>
                <w:kern w:val="36"/>
                <w:sz w:val="18"/>
                <w:szCs w:val="18"/>
              </w:rPr>
              <w:t>-</w:t>
            </w:r>
            <w:r w:rsidRPr="000074D7">
              <w:rPr>
                <w:rFonts w:cs="Arial"/>
                <w:bCs/>
                <w:kern w:val="36"/>
                <w:sz w:val="18"/>
                <w:szCs w:val="18"/>
              </w:rPr>
              <w:t xml:space="preserve">programadas, Manter Aquecido Cor Prata Voltagem: </w:t>
            </w:r>
            <w:r w:rsidRPr="000074D7">
              <w:rPr>
                <w:rFonts w:ascii="Arial" w:hAnsi="Arial" w:cs="Arial"/>
                <w:bCs/>
                <w:kern w:val="36"/>
                <w:sz w:val="18"/>
                <w:szCs w:val="18"/>
              </w:rPr>
              <w:t>‎</w:t>
            </w:r>
            <w:r w:rsidRPr="000074D7">
              <w:rPr>
                <w:rFonts w:cs="Arial"/>
                <w:bCs/>
                <w:kern w:val="36"/>
                <w:sz w:val="18"/>
                <w:szCs w:val="18"/>
              </w:rPr>
              <w:t xml:space="preserve">220 Volts Potência em watt 1000 watts Tipo de material: </w:t>
            </w:r>
            <w:r w:rsidRPr="000074D7">
              <w:rPr>
                <w:rFonts w:ascii="Arial" w:hAnsi="Arial" w:cs="Arial"/>
                <w:bCs/>
                <w:kern w:val="36"/>
                <w:sz w:val="18"/>
                <w:szCs w:val="18"/>
              </w:rPr>
              <w:t>‎</w:t>
            </w:r>
            <w:r w:rsidRPr="000074D7">
              <w:rPr>
                <w:rFonts w:cs="Arial"/>
                <w:bCs/>
                <w:kern w:val="36"/>
                <w:sz w:val="18"/>
                <w:szCs w:val="18"/>
              </w:rPr>
              <w:t>alum</w:t>
            </w:r>
            <w:r>
              <w:rPr>
                <w:rFonts w:cs="Arial"/>
                <w:bCs/>
                <w:kern w:val="36"/>
                <w:sz w:val="18"/>
                <w:szCs w:val="18"/>
              </w:rPr>
              <w:t>í</w:t>
            </w:r>
            <w:r w:rsidRPr="000074D7">
              <w:rPr>
                <w:rFonts w:cs="Arial"/>
                <w:bCs/>
                <w:kern w:val="36"/>
                <w:sz w:val="18"/>
                <w:szCs w:val="18"/>
              </w:rPr>
              <w:t>nio Componentes incluídos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Prato girat</w:t>
            </w:r>
            <w:r w:rsidRPr="000074D7">
              <w:rPr>
                <w:bCs/>
                <w:kern w:val="36"/>
                <w:sz w:val="18"/>
                <w:szCs w:val="18"/>
              </w:rPr>
              <w:t>ó</w:t>
            </w:r>
            <w:r w:rsidRPr="000074D7">
              <w:rPr>
                <w:rFonts w:cs="Arial"/>
                <w:bCs/>
                <w:kern w:val="36"/>
                <w:sz w:val="18"/>
                <w:szCs w:val="18"/>
              </w:rPr>
              <w:t>rio Funciona a bateria ou pilha?</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Peso </w:t>
            </w:r>
            <w:r w:rsidRPr="000074D7">
              <w:rPr>
                <w:rFonts w:ascii="Arial" w:hAnsi="Arial" w:cs="Arial"/>
                <w:bCs/>
                <w:kern w:val="36"/>
                <w:sz w:val="18"/>
                <w:szCs w:val="18"/>
              </w:rPr>
              <w:t>‎</w:t>
            </w:r>
            <w:r w:rsidRPr="000074D7">
              <w:rPr>
                <w:rFonts w:cs="Arial"/>
                <w:bCs/>
                <w:kern w:val="36"/>
                <w:sz w:val="18"/>
                <w:szCs w:val="18"/>
              </w:rPr>
              <w:t>15 Quilogramas.</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r w:rsidR="00E2503A" w:rsidRPr="00A92C9E" w:rsidTr="0090703F">
        <w:trPr>
          <w:trHeight w:val="1697"/>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7</w:t>
            </w:r>
          </w:p>
        </w:tc>
        <w:tc>
          <w:tcPr>
            <w:tcW w:w="4820"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FREEZER VERTICAL 500L – LINHA COMERCIAL</w:t>
            </w:r>
            <w:r>
              <w:rPr>
                <w:rFonts w:cs="Arial"/>
                <w:bCs/>
                <w:kern w:val="36"/>
                <w:sz w:val="18"/>
                <w:szCs w:val="18"/>
              </w:rPr>
              <w:t>–</w:t>
            </w:r>
            <w:r w:rsidRPr="000074D7">
              <w:rPr>
                <w:rFonts w:cs="Arial"/>
                <w:bCs/>
                <w:kern w:val="36"/>
                <w:sz w:val="18"/>
                <w:szCs w:val="18"/>
              </w:rPr>
              <w:t xml:space="preserve">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w:t>
            </w:r>
            <w:r>
              <w:rPr>
                <w:rFonts w:cs="Arial"/>
                <w:bCs/>
                <w:kern w:val="36"/>
                <w:sz w:val="18"/>
                <w:szCs w:val="18"/>
              </w:rPr>
              <w:t>–</w:t>
            </w:r>
            <w:r w:rsidRPr="000074D7">
              <w:rPr>
                <w:rFonts w:cs="Arial"/>
                <w:bCs/>
                <w:kern w:val="36"/>
                <w:sz w:val="18"/>
                <w:szCs w:val="18"/>
              </w:rPr>
              <w:t xml:space="preserve"> 3 + Base, Pés Reguláveis  Dimensões (AxLxP) </w:t>
            </w:r>
            <w:r w:rsidRPr="000074D7">
              <w:rPr>
                <w:rFonts w:ascii="Segoe UI Symbol" w:hAnsi="Segoe UI Symbol" w:cs="Segoe UI Symbol"/>
                <w:bCs/>
                <w:kern w:val="36"/>
                <w:sz w:val="18"/>
                <w:szCs w:val="18"/>
              </w:rPr>
              <w:t>➢</w:t>
            </w:r>
            <w:r w:rsidRPr="000074D7">
              <w:rPr>
                <w:rFonts w:cs="Arial"/>
                <w:bCs/>
                <w:kern w:val="36"/>
                <w:sz w:val="18"/>
                <w:szCs w:val="18"/>
              </w:rPr>
              <w:t xml:space="preserve">1950x670x600mm </w:t>
            </w:r>
            <w:r w:rsidRPr="000074D7">
              <w:rPr>
                <w:rFonts w:ascii="Segoe UI Symbol" w:hAnsi="Segoe UI Symbol" w:cs="Segoe UI Symbol"/>
                <w:bCs/>
                <w:kern w:val="36"/>
                <w:sz w:val="18"/>
                <w:szCs w:val="18"/>
              </w:rPr>
              <w:t>➢</w:t>
            </w:r>
            <w:r w:rsidRPr="000074D7">
              <w:rPr>
                <w:rFonts w:cs="Arial"/>
                <w:bCs/>
                <w:kern w:val="36"/>
                <w:sz w:val="18"/>
                <w:szCs w:val="18"/>
              </w:rPr>
              <w:t xml:space="preserve">2050x710x700mm (embalado) Cubagem </w:t>
            </w:r>
            <w:r w:rsidRPr="000074D7">
              <w:rPr>
                <w:rFonts w:ascii="Segoe UI Symbol" w:hAnsi="Segoe UI Symbol" w:cs="Segoe UI Symbol"/>
                <w:bCs/>
                <w:kern w:val="36"/>
                <w:sz w:val="18"/>
                <w:szCs w:val="18"/>
              </w:rPr>
              <w:t>➢</w:t>
            </w:r>
            <w:r w:rsidRPr="000074D7">
              <w:rPr>
                <w:rFonts w:cs="Arial"/>
                <w:bCs/>
                <w:kern w:val="36"/>
                <w:sz w:val="18"/>
                <w:szCs w:val="18"/>
              </w:rPr>
              <w:t>0,79m</w:t>
            </w:r>
            <w:r w:rsidRPr="000074D7">
              <w:rPr>
                <w:bCs/>
                <w:kern w:val="36"/>
                <w:sz w:val="18"/>
                <w:szCs w:val="18"/>
              </w:rPr>
              <w:t>³</w:t>
            </w:r>
            <w:r w:rsidRPr="000074D7">
              <w:rPr>
                <w:rFonts w:cs="Arial"/>
                <w:bCs/>
                <w:kern w:val="36"/>
                <w:sz w:val="18"/>
                <w:szCs w:val="18"/>
              </w:rPr>
              <w:t xml:space="preserve"> / 1,02m</w:t>
            </w:r>
            <w:r w:rsidRPr="000074D7">
              <w:rPr>
                <w:bCs/>
                <w:kern w:val="36"/>
                <w:sz w:val="18"/>
                <w:szCs w:val="18"/>
              </w:rPr>
              <w:t>³</w:t>
            </w:r>
            <w:r w:rsidRPr="000074D7">
              <w:rPr>
                <w:rFonts w:cs="Arial"/>
                <w:bCs/>
                <w:kern w:val="36"/>
                <w:sz w:val="18"/>
                <w:szCs w:val="18"/>
              </w:rPr>
              <w:t xml:space="preserve"> (embalado)  Peso </w:t>
            </w:r>
            <w:r w:rsidRPr="000074D7">
              <w:rPr>
                <w:rFonts w:ascii="Segoe UI Symbol" w:hAnsi="Segoe UI Symbol" w:cs="Segoe UI Symbol"/>
                <w:bCs/>
                <w:kern w:val="36"/>
                <w:sz w:val="18"/>
                <w:szCs w:val="18"/>
              </w:rPr>
              <w:t>➢</w:t>
            </w:r>
            <w:r w:rsidRPr="000074D7">
              <w:rPr>
                <w:rFonts w:cs="Arial"/>
                <w:bCs/>
                <w:kern w:val="36"/>
                <w:sz w:val="18"/>
                <w:szCs w:val="18"/>
              </w:rPr>
              <w:t xml:space="preserve">86 Kg (embalado)   Tensão 220 Volts, Frequência de trabalho 50/60Hz  Potência 372 Watts </w:t>
            </w:r>
            <w:r w:rsidRPr="000074D7">
              <w:rPr>
                <w:rFonts w:ascii="Segoe UI Symbol" w:hAnsi="Segoe UI Symbol" w:cs="Segoe UI Symbol"/>
                <w:bCs/>
                <w:kern w:val="36"/>
                <w:sz w:val="18"/>
                <w:szCs w:val="18"/>
              </w:rPr>
              <w:t>➢</w:t>
            </w:r>
            <w:r w:rsidRPr="000074D7">
              <w:rPr>
                <w:rFonts w:cs="Arial"/>
                <w:bCs/>
                <w:kern w:val="36"/>
                <w:sz w:val="18"/>
                <w:szCs w:val="18"/>
              </w:rPr>
              <w:t>Consumo 5,2 KW/dia.</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3096"/>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lastRenderedPageBreak/>
              <w:t>08</w:t>
            </w:r>
          </w:p>
        </w:tc>
        <w:tc>
          <w:tcPr>
            <w:tcW w:w="4820" w:type="dxa"/>
            <w:shd w:val="clear" w:color="auto" w:fill="auto"/>
          </w:tcPr>
          <w:p w:rsidR="00E2503A" w:rsidRDefault="00E2503A"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p w:rsidR="00E2503A" w:rsidRPr="000074D7" w:rsidRDefault="00E2503A" w:rsidP="0090703F">
            <w:pPr>
              <w:jc w:val="both"/>
              <w:rPr>
                <w:rFonts w:cs="Arial"/>
                <w:b/>
                <w:kern w:val="36"/>
                <w:sz w:val="18"/>
                <w:szCs w:val="18"/>
              </w:rPr>
            </w:pP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t>UND</w:t>
            </w:r>
          </w:p>
        </w:tc>
        <w:tc>
          <w:tcPr>
            <w:tcW w:w="2694" w:type="dxa"/>
            <w:shd w:val="clear" w:color="auto" w:fill="auto"/>
            <w:vAlign w:val="center"/>
          </w:tcPr>
          <w:p w:rsidR="00E2503A" w:rsidRDefault="00E2503A" w:rsidP="0090703F">
            <w:pPr>
              <w:ind w:left="-47" w:right="-92"/>
              <w:contextualSpacing/>
              <w:jc w:val="center"/>
              <w:rPr>
                <w:rFonts w:cs="Arial"/>
                <w:noProof/>
                <w:sz w:val="18"/>
                <w:szCs w:val="18"/>
              </w:rPr>
            </w:pPr>
            <w:r>
              <w:rPr>
                <w:rFonts w:cs="Arial"/>
                <w:noProof/>
                <w:sz w:val="18"/>
                <w:szCs w:val="18"/>
              </w:rPr>
              <w:t>01</w:t>
            </w:r>
          </w:p>
        </w:tc>
      </w:tr>
      <w:tr w:rsidR="00E2503A" w:rsidRPr="00A92C9E" w:rsidTr="0090703F">
        <w:trPr>
          <w:trHeight w:val="1697"/>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09</w:t>
            </w:r>
          </w:p>
        </w:tc>
        <w:tc>
          <w:tcPr>
            <w:tcW w:w="4820" w:type="dxa"/>
            <w:shd w:val="clear" w:color="auto" w:fill="auto"/>
          </w:tcPr>
          <w:p w:rsidR="00E2503A" w:rsidRPr="00A42F3A" w:rsidRDefault="00E2503A" w:rsidP="0090703F">
            <w:pPr>
              <w:jc w:val="both"/>
              <w:rPr>
                <w:rFonts w:cs="Calibri"/>
                <w:b/>
                <w:bCs/>
                <w:color w:val="000000"/>
                <w:sz w:val="18"/>
                <w:szCs w:val="18"/>
              </w:rPr>
            </w:pPr>
            <w:r w:rsidRPr="00FA6959">
              <w:rPr>
                <w:rFonts w:cs="Calibri"/>
                <w:b/>
                <w:bCs/>
                <w:color w:val="000000"/>
                <w:sz w:val="18"/>
                <w:szCs w:val="18"/>
              </w:rPr>
              <w:t>FREEZER VERTICAL 500L – LINHA COMERCIAL</w:t>
            </w:r>
            <w:r w:rsidRPr="00FA6959">
              <w:rPr>
                <w:rFonts w:cs="Calibri"/>
                <w:color w:val="000000"/>
                <w:sz w:val="18"/>
                <w:szCs w:val="18"/>
              </w:rPr>
              <w:t xml:space="preserve"> – </w:t>
            </w:r>
            <w:r w:rsidRPr="00A42F3A">
              <w:rPr>
                <w:rFonts w:cs="Calibri"/>
                <w:color w:val="000000"/>
                <w:sz w:val="18"/>
                <w:szCs w:val="18"/>
              </w:rPr>
              <w:t xml:space="preserve">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sidRPr="00A42F3A">
              <w:rPr>
                <w:rFonts w:ascii="Segoe UI Symbol" w:hAnsi="Segoe UI Symbol" w:cs="Segoe UI Symbol"/>
                <w:color w:val="000000"/>
                <w:sz w:val="18"/>
                <w:szCs w:val="18"/>
              </w:rPr>
              <w:t>➢</w:t>
            </w:r>
            <w:r w:rsidRPr="00A42F3A">
              <w:rPr>
                <w:rFonts w:cs="Calibri"/>
                <w:color w:val="000000"/>
                <w:sz w:val="18"/>
                <w:szCs w:val="18"/>
              </w:rPr>
              <w:t xml:space="preserve">1950x670x600mm </w:t>
            </w:r>
            <w:r w:rsidRPr="00A42F3A">
              <w:rPr>
                <w:rFonts w:ascii="Segoe UI Symbol" w:hAnsi="Segoe UI Symbol" w:cs="Segoe UI Symbol"/>
                <w:color w:val="000000"/>
                <w:sz w:val="18"/>
                <w:szCs w:val="18"/>
              </w:rPr>
              <w:t>➢</w:t>
            </w:r>
            <w:r w:rsidRPr="00A42F3A">
              <w:rPr>
                <w:rFonts w:cs="Calibri"/>
                <w:color w:val="000000"/>
                <w:sz w:val="18"/>
                <w:szCs w:val="18"/>
              </w:rPr>
              <w:t xml:space="preserve">2050x710x700mm (embalado) Cubagem </w:t>
            </w:r>
            <w:r w:rsidRPr="00A42F3A">
              <w:rPr>
                <w:rFonts w:ascii="Segoe UI Symbol" w:hAnsi="Segoe UI Symbol" w:cs="Segoe UI Symbol"/>
                <w:color w:val="000000"/>
                <w:sz w:val="18"/>
                <w:szCs w:val="18"/>
              </w:rPr>
              <w:t>➢</w:t>
            </w:r>
            <w:r w:rsidRPr="00A42F3A">
              <w:rPr>
                <w:rFonts w:cs="Calibri"/>
                <w:color w:val="000000"/>
                <w:sz w:val="18"/>
                <w:szCs w:val="18"/>
              </w:rPr>
              <w:t xml:space="preserve">0,79m³ / 1,02m³ (embalado)  Peso </w:t>
            </w:r>
            <w:r w:rsidRPr="00A42F3A">
              <w:rPr>
                <w:rFonts w:ascii="Segoe UI Symbol" w:hAnsi="Segoe UI Symbol" w:cs="Segoe UI Symbol"/>
                <w:color w:val="000000"/>
                <w:sz w:val="18"/>
                <w:szCs w:val="18"/>
              </w:rPr>
              <w:t>➢</w:t>
            </w:r>
            <w:r w:rsidRPr="00A42F3A">
              <w:rPr>
                <w:rFonts w:cs="Calibri"/>
                <w:color w:val="000000"/>
                <w:sz w:val="18"/>
                <w:szCs w:val="18"/>
              </w:rPr>
              <w:t xml:space="preserve">86 Kg (embalado)   Tensão 220 Volts, Frequência de trabalho 50/60Hz  Potência 372 Watts </w:t>
            </w:r>
            <w:r w:rsidRPr="00A42F3A">
              <w:rPr>
                <w:rFonts w:ascii="Segoe UI Symbol" w:hAnsi="Segoe UI Symbol" w:cs="Segoe UI Symbol"/>
                <w:color w:val="000000"/>
                <w:sz w:val="18"/>
                <w:szCs w:val="18"/>
              </w:rPr>
              <w:t>➢</w:t>
            </w:r>
            <w:r w:rsidRPr="00A42F3A">
              <w:rPr>
                <w:rFonts w:cs="Calibri"/>
                <w:color w:val="000000"/>
                <w:sz w:val="18"/>
                <w:szCs w:val="18"/>
              </w:rPr>
              <w:t>Consumo 5,2 KW/dia.</w:t>
            </w:r>
          </w:p>
          <w:p w:rsidR="00E2503A" w:rsidRPr="00FA6959" w:rsidRDefault="00E2503A" w:rsidP="0090703F">
            <w:pPr>
              <w:jc w:val="both"/>
              <w:rPr>
                <w:rFonts w:cs="Arial"/>
                <w:b/>
                <w:kern w:val="36"/>
                <w:sz w:val="18"/>
                <w:szCs w:val="18"/>
              </w:rPr>
            </w:pP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Pr>
                <w:rFonts w:cs="Arial"/>
                <w:noProof/>
                <w:sz w:val="18"/>
                <w:szCs w:val="18"/>
              </w:rPr>
              <w:t>UND</w:t>
            </w:r>
          </w:p>
        </w:tc>
        <w:tc>
          <w:tcPr>
            <w:tcW w:w="2694" w:type="dxa"/>
            <w:shd w:val="clear" w:color="auto" w:fill="auto"/>
            <w:vAlign w:val="center"/>
          </w:tcPr>
          <w:p w:rsidR="00E2503A" w:rsidRDefault="00E2503A" w:rsidP="0090703F">
            <w:pPr>
              <w:ind w:left="-47" w:right="-92"/>
              <w:contextualSpacing/>
              <w:jc w:val="center"/>
              <w:rPr>
                <w:rFonts w:cs="Arial"/>
                <w:noProof/>
                <w:sz w:val="18"/>
                <w:szCs w:val="18"/>
              </w:rPr>
            </w:pPr>
            <w:r>
              <w:rPr>
                <w:rFonts w:cs="Arial"/>
                <w:noProof/>
                <w:sz w:val="18"/>
                <w:szCs w:val="18"/>
              </w:rPr>
              <w:t>07</w:t>
            </w:r>
          </w:p>
        </w:tc>
      </w:tr>
      <w:tr w:rsidR="00E2503A" w:rsidRPr="00A92C9E" w:rsidTr="0090703F">
        <w:trPr>
          <w:trHeight w:val="1046"/>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10</w:t>
            </w:r>
          </w:p>
        </w:tc>
        <w:tc>
          <w:tcPr>
            <w:tcW w:w="4820"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LIQUIDIFICADOR INDUSTRIAL – 8 LITROS </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 </w:t>
            </w:r>
            <w:r w:rsidRPr="000074D7">
              <w:rPr>
                <w:rFonts w:ascii="Arial" w:hAnsi="Arial" w:cs="Arial"/>
                <w:bCs/>
                <w:kern w:val="36"/>
                <w:sz w:val="18"/>
                <w:szCs w:val="18"/>
              </w:rPr>
              <w:t>‎</w:t>
            </w:r>
            <w:r w:rsidRPr="000074D7">
              <w:rPr>
                <w:rFonts w:cs="Arial"/>
                <w:bCs/>
                <w:kern w:val="36"/>
                <w:sz w:val="18"/>
                <w:szCs w:val="18"/>
              </w:rPr>
              <w:t xml:space="preserve"> 30 x 50 x 40 cm; 17,29 quilogramas, cor Cinza Capacidade8 Lit</w:t>
            </w:r>
            <w:r>
              <w:rPr>
                <w:rFonts w:cs="Arial"/>
                <w:bCs/>
                <w:kern w:val="36"/>
                <w:sz w:val="18"/>
                <w:szCs w:val="18"/>
              </w:rPr>
              <w:t>ro</w:t>
            </w:r>
            <w:r w:rsidRPr="000074D7">
              <w:rPr>
                <w:rFonts w:cs="Arial"/>
                <w:bCs/>
                <w:kern w:val="36"/>
                <w:sz w:val="18"/>
                <w:szCs w:val="18"/>
              </w:rPr>
              <w:t>s Estilo Liquidificadores de bancada Adequação do controle por rádio</w:t>
            </w:r>
            <w:r>
              <w:rPr>
                <w:rFonts w:cs="Arial"/>
                <w:bCs/>
                <w:kern w:val="36"/>
                <w:sz w:val="18"/>
                <w:szCs w:val="18"/>
              </w:rPr>
              <w:t xml:space="preserve">; </w:t>
            </w:r>
            <w:r w:rsidRPr="000074D7">
              <w:rPr>
                <w:rFonts w:cs="Arial"/>
                <w:bCs/>
                <w:kern w:val="36"/>
                <w:sz w:val="18"/>
                <w:szCs w:val="18"/>
              </w:rPr>
              <w:t>Misturar, Bater, Cremes</w:t>
            </w:r>
            <w:r>
              <w:rPr>
                <w:rFonts w:cs="Arial"/>
                <w:bCs/>
                <w:kern w:val="36"/>
                <w:sz w:val="18"/>
                <w:szCs w:val="18"/>
              </w:rPr>
              <w:t>.</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02</w:t>
            </w:r>
          </w:p>
        </w:tc>
      </w:tr>
      <w:tr w:rsidR="00E2503A" w:rsidRPr="00A92C9E" w:rsidTr="0090703F">
        <w:trPr>
          <w:trHeight w:val="1276"/>
          <w:jc w:val="center"/>
        </w:trPr>
        <w:tc>
          <w:tcPr>
            <w:tcW w:w="1696" w:type="dxa"/>
            <w:shd w:val="clear" w:color="auto" w:fill="auto"/>
            <w:vAlign w:val="center"/>
          </w:tcPr>
          <w:p w:rsidR="00E2503A" w:rsidRPr="000074D7" w:rsidRDefault="00E2503A" w:rsidP="0090703F">
            <w:pPr>
              <w:ind w:left="-108" w:right="-108"/>
              <w:contextualSpacing/>
              <w:jc w:val="center"/>
              <w:rPr>
                <w:rFonts w:cs="Arial"/>
                <w:noProof/>
                <w:sz w:val="18"/>
                <w:szCs w:val="18"/>
              </w:rPr>
            </w:pPr>
            <w:r>
              <w:rPr>
                <w:rFonts w:cs="Arial"/>
                <w:noProof/>
                <w:sz w:val="18"/>
                <w:szCs w:val="18"/>
              </w:rPr>
              <w:t>11</w:t>
            </w:r>
          </w:p>
        </w:tc>
        <w:tc>
          <w:tcPr>
            <w:tcW w:w="4820" w:type="dxa"/>
            <w:shd w:val="clear" w:color="auto" w:fill="auto"/>
          </w:tcPr>
          <w:p w:rsidR="00E2503A" w:rsidRPr="000074D7" w:rsidRDefault="00E2503A" w:rsidP="0090703F">
            <w:pPr>
              <w:jc w:val="both"/>
              <w:rPr>
                <w:rFonts w:cs="Arial"/>
                <w:b/>
                <w:kern w:val="36"/>
                <w:sz w:val="18"/>
                <w:szCs w:val="18"/>
              </w:rPr>
            </w:pPr>
            <w:r w:rsidRPr="000074D7">
              <w:rPr>
                <w:rFonts w:cs="Arial"/>
                <w:b/>
                <w:kern w:val="36"/>
                <w:sz w:val="18"/>
                <w:szCs w:val="18"/>
              </w:rPr>
              <w:t xml:space="preserve">REFRIGERADOR TIPO DOMÉSTICO “FROSTFREE” DE 410L – LINHA DOMÉSTICA </w:t>
            </w:r>
            <w:r>
              <w:rPr>
                <w:rFonts w:cs="Arial"/>
                <w:b/>
                <w:kern w:val="36"/>
                <w:sz w:val="18"/>
                <w:szCs w:val="18"/>
              </w:rPr>
              <w:t>–</w:t>
            </w:r>
            <w:r w:rsidRPr="000074D7">
              <w:rPr>
                <w:rFonts w:cs="Arial"/>
                <w:bCs/>
                <w:kern w:val="36"/>
                <w:sz w:val="18"/>
                <w:szCs w:val="18"/>
              </w:rPr>
              <w:t xml:space="preserve">dimensões do produto </w:t>
            </w:r>
            <w:r w:rsidRPr="000074D7">
              <w:rPr>
                <w:rFonts w:ascii="Arial" w:hAnsi="Arial" w:cs="Arial"/>
                <w:bCs/>
                <w:kern w:val="36"/>
                <w:sz w:val="18"/>
                <w:szCs w:val="18"/>
              </w:rPr>
              <w:t>‎</w:t>
            </w:r>
            <w:r w:rsidRPr="000074D7">
              <w:rPr>
                <w:rFonts w:cs="Arial"/>
                <w:bCs/>
                <w:kern w:val="36"/>
                <w:sz w:val="18"/>
                <w:szCs w:val="18"/>
              </w:rPr>
              <w:t>74,8 x 74,6 x 178,1 cm; 71 quilogramas</w:t>
            </w:r>
            <w:r>
              <w:rPr>
                <w:rFonts w:cs="Arial"/>
                <w:bCs/>
                <w:kern w:val="36"/>
                <w:sz w:val="18"/>
                <w:szCs w:val="18"/>
              </w:rPr>
              <w:t>;</w:t>
            </w:r>
            <w:r w:rsidRPr="000074D7">
              <w:rPr>
                <w:rFonts w:cs="Arial"/>
                <w:bCs/>
                <w:kern w:val="36"/>
                <w:sz w:val="18"/>
                <w:szCs w:val="18"/>
              </w:rPr>
              <w:t xml:space="preserve"> Capacidade</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410 Lit</w:t>
            </w:r>
            <w:r>
              <w:rPr>
                <w:rFonts w:cs="Arial"/>
                <w:bCs/>
                <w:kern w:val="36"/>
                <w:sz w:val="18"/>
                <w:szCs w:val="18"/>
              </w:rPr>
              <w:t>ro</w:t>
            </w:r>
            <w:r w:rsidRPr="000074D7">
              <w:rPr>
                <w:rFonts w:cs="Arial"/>
                <w:bCs/>
                <w:kern w:val="36"/>
                <w:sz w:val="18"/>
                <w:szCs w:val="18"/>
              </w:rPr>
              <w:t>s</w:t>
            </w:r>
            <w:r>
              <w:rPr>
                <w:rFonts w:cs="Arial"/>
                <w:bCs/>
                <w:kern w:val="36"/>
                <w:sz w:val="18"/>
                <w:szCs w:val="18"/>
              </w:rPr>
              <w:t>;</w:t>
            </w:r>
            <w:r w:rsidRPr="000074D7">
              <w:rPr>
                <w:rFonts w:cs="Arial"/>
                <w:bCs/>
                <w:kern w:val="36"/>
                <w:sz w:val="18"/>
                <w:szCs w:val="18"/>
              </w:rPr>
              <w:t xml:space="preserve"> Configuração básica</w:t>
            </w:r>
            <w:r>
              <w:rPr>
                <w:rFonts w:cs="Arial"/>
                <w:bCs/>
                <w:kern w:val="36"/>
                <w:sz w:val="18"/>
                <w:szCs w:val="18"/>
              </w:rPr>
              <w:t>;</w:t>
            </w:r>
            <w:r w:rsidRPr="000074D7">
              <w:rPr>
                <w:rFonts w:ascii="Arial" w:hAnsi="Arial" w:cs="Arial"/>
                <w:bCs/>
                <w:kern w:val="36"/>
                <w:sz w:val="18"/>
                <w:szCs w:val="18"/>
              </w:rPr>
              <w:t>‎</w:t>
            </w:r>
            <w:r w:rsidRPr="000074D7">
              <w:rPr>
                <w:rFonts w:cs="Arial"/>
                <w:bCs/>
                <w:kern w:val="36"/>
                <w:sz w:val="18"/>
                <w:szCs w:val="18"/>
              </w:rPr>
              <w:t>Congelador top Peso71 Quilogramas, tensão 220 volts, cor: branca.</w:t>
            </w:r>
          </w:p>
        </w:tc>
        <w:tc>
          <w:tcPr>
            <w:tcW w:w="850" w:type="dxa"/>
            <w:shd w:val="clear" w:color="auto" w:fill="auto"/>
            <w:vAlign w:val="center"/>
          </w:tcPr>
          <w:p w:rsidR="00E2503A" w:rsidRPr="000074D7" w:rsidRDefault="00E2503A" w:rsidP="0090703F">
            <w:pPr>
              <w:ind w:left="-141" w:right="-169"/>
              <w:contextualSpacing/>
              <w:jc w:val="center"/>
              <w:rPr>
                <w:rFonts w:cs="Arial"/>
                <w:noProof/>
                <w:sz w:val="18"/>
                <w:szCs w:val="18"/>
              </w:rPr>
            </w:pPr>
            <w:r w:rsidRPr="000074D7">
              <w:rPr>
                <w:rFonts w:cs="Arial"/>
                <w:noProof/>
                <w:sz w:val="18"/>
                <w:szCs w:val="18"/>
              </w:rPr>
              <w:t>UND</w:t>
            </w:r>
          </w:p>
        </w:tc>
        <w:tc>
          <w:tcPr>
            <w:tcW w:w="2694" w:type="dxa"/>
            <w:shd w:val="clear" w:color="auto" w:fill="auto"/>
            <w:vAlign w:val="center"/>
          </w:tcPr>
          <w:p w:rsidR="00E2503A" w:rsidRPr="000074D7" w:rsidRDefault="00E2503A" w:rsidP="0090703F">
            <w:pPr>
              <w:ind w:left="-47" w:right="-92"/>
              <w:contextualSpacing/>
              <w:jc w:val="center"/>
              <w:rPr>
                <w:rFonts w:cs="Arial"/>
                <w:noProof/>
                <w:sz w:val="18"/>
                <w:szCs w:val="18"/>
              </w:rPr>
            </w:pPr>
            <w:r w:rsidRPr="000074D7">
              <w:rPr>
                <w:rFonts w:cs="Arial"/>
                <w:noProof/>
                <w:sz w:val="18"/>
                <w:szCs w:val="18"/>
              </w:rPr>
              <w:t>01</w:t>
            </w:r>
          </w:p>
        </w:tc>
      </w:tr>
    </w:tbl>
    <w:p w:rsidR="00E2503A" w:rsidRDefault="00E2503A" w:rsidP="00E2503A">
      <w:pPr>
        <w:pBdr>
          <w:top w:val="single" w:sz="4" w:space="1" w:color="auto"/>
        </w:pBdr>
        <w:ind w:left="-426" w:right="-852"/>
        <w:jc w:val="both"/>
        <w:rPr>
          <w:rFonts w:eastAsia="Times New Roman" w:cstheme="minorHAnsi"/>
          <w:b/>
          <w:bCs/>
          <w:sz w:val="20"/>
          <w:szCs w:val="20"/>
          <w:lang w:eastAsia="pt-BR"/>
        </w:rPr>
      </w:pPr>
    </w:p>
    <w:p w:rsidR="00E2503A" w:rsidRPr="00B23E0C" w:rsidRDefault="00E2503A" w:rsidP="00E2503A">
      <w:pPr>
        <w:ind w:left="-426" w:right="-427"/>
        <w:jc w:val="both"/>
        <w:rPr>
          <w:b/>
          <w:bCs/>
          <w:sz w:val="20"/>
          <w:szCs w:val="20"/>
        </w:rPr>
      </w:pPr>
      <w:r w:rsidRPr="00B23E0C">
        <w:rPr>
          <w:b/>
          <w:bCs/>
          <w:sz w:val="20"/>
          <w:szCs w:val="20"/>
        </w:rPr>
        <w:t>6.ESTIMATIVA DO PREÇO DA CONTRATAÇÃO DE ACORDO COM O ART. 6º, INC. XXIII, ALÍNEAS ‘I’ DA LEI 14.133/2021:</w:t>
      </w:r>
    </w:p>
    <w:p w:rsidR="00E2503A" w:rsidRDefault="00E2503A" w:rsidP="00E2503A">
      <w:pPr>
        <w:pStyle w:val="PargrafodaLista"/>
        <w:ind w:left="-426" w:right="-285"/>
        <w:rPr>
          <w:sz w:val="20"/>
          <w:szCs w:val="20"/>
        </w:rPr>
      </w:pPr>
      <w:r>
        <w:rPr>
          <w:sz w:val="20"/>
          <w:szCs w:val="20"/>
        </w:rPr>
        <w:t>6.1</w:t>
      </w:r>
      <w:bookmarkStart w:id="26" w:name="_Hlk178091959"/>
      <w:r>
        <w:rPr>
          <w:sz w:val="20"/>
          <w:szCs w:val="20"/>
        </w:rPr>
        <w:t>.</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E2503A" w:rsidRDefault="00E2503A" w:rsidP="00E2503A">
      <w:pPr>
        <w:pStyle w:val="PargrafodaLista"/>
        <w:ind w:left="-426" w:right="-285"/>
        <w:rPr>
          <w:sz w:val="20"/>
          <w:szCs w:val="20"/>
        </w:rPr>
      </w:pPr>
    </w:p>
    <w:p w:rsidR="00E2503A" w:rsidRPr="00B23E0C" w:rsidRDefault="00E2503A" w:rsidP="00E2503A">
      <w:pPr>
        <w:pStyle w:val="PargrafodaLista"/>
        <w:ind w:left="-426" w:right="-285"/>
        <w:rPr>
          <w:sz w:val="20"/>
          <w:szCs w:val="20"/>
        </w:rPr>
      </w:pPr>
      <w:r w:rsidRPr="00B23E0C">
        <w:rPr>
          <w:sz w:val="20"/>
          <w:szCs w:val="20"/>
        </w:rPr>
        <w:t>6.2.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E2503A" w:rsidRPr="00B23E0C" w:rsidRDefault="00E2503A" w:rsidP="00E2503A">
      <w:pPr>
        <w:pStyle w:val="PargrafodaLista"/>
        <w:ind w:left="-426" w:right="-285"/>
        <w:rPr>
          <w:sz w:val="20"/>
          <w:szCs w:val="20"/>
        </w:rPr>
      </w:pPr>
    </w:p>
    <w:p w:rsidR="00E2503A" w:rsidRPr="00B23E0C" w:rsidRDefault="00E2503A" w:rsidP="00E2503A">
      <w:pPr>
        <w:pStyle w:val="PargrafodaLista"/>
        <w:ind w:left="-426" w:right="-285"/>
        <w:rPr>
          <w:sz w:val="20"/>
          <w:szCs w:val="20"/>
        </w:rPr>
      </w:pPr>
      <w:r w:rsidRPr="00B23E0C">
        <w:rPr>
          <w:sz w:val="20"/>
          <w:szCs w:val="20"/>
        </w:rPr>
        <w:t>6.3.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bookmarkEnd w:id="26"/>
    <w:p w:rsidR="00E2503A" w:rsidRDefault="00E2503A" w:rsidP="00E2503A">
      <w:pPr>
        <w:pStyle w:val="PargrafodaLista"/>
        <w:pBdr>
          <w:top w:val="single" w:sz="4" w:space="1" w:color="auto"/>
        </w:pBdr>
        <w:ind w:left="-426" w:right="-285"/>
        <w:rPr>
          <w:rFonts w:eastAsia="Times New Roman" w:cstheme="minorHAnsi"/>
          <w:b/>
          <w:bCs/>
          <w:sz w:val="20"/>
          <w:szCs w:val="20"/>
          <w:lang w:eastAsia="pt-BR"/>
        </w:rPr>
      </w:pPr>
      <w:r>
        <w:rPr>
          <w:b/>
          <w:bCs/>
          <w:sz w:val="20"/>
          <w:szCs w:val="20"/>
        </w:rPr>
        <w:t>7.</w:t>
      </w:r>
      <w:r w:rsidRPr="00006C42">
        <w:rPr>
          <w:rFonts w:eastAsia="Times New Roman" w:cstheme="minorHAnsi"/>
          <w:b/>
          <w:bCs/>
          <w:sz w:val="20"/>
          <w:szCs w:val="20"/>
          <w:lang w:eastAsia="pt-BR"/>
        </w:rPr>
        <w:t>JUSTIFICATIVA</w:t>
      </w:r>
      <w:r>
        <w:rPr>
          <w:rFonts w:eastAsia="Times New Roman" w:cstheme="minorHAnsi"/>
          <w:b/>
          <w:bCs/>
          <w:sz w:val="20"/>
          <w:szCs w:val="20"/>
          <w:lang w:eastAsia="pt-BR"/>
        </w:rPr>
        <w:t>.</w:t>
      </w:r>
    </w:p>
    <w:p w:rsidR="00E2503A" w:rsidRDefault="00E2503A" w:rsidP="00E2503A">
      <w:pPr>
        <w:pStyle w:val="PargrafodaLista"/>
        <w:ind w:left="-426" w:right="-285"/>
        <w:rPr>
          <w:sz w:val="20"/>
          <w:szCs w:val="20"/>
        </w:rPr>
      </w:pPr>
      <w:r>
        <w:rPr>
          <w:sz w:val="20"/>
          <w:szCs w:val="20"/>
        </w:rPr>
        <w:t xml:space="preserve">7.1. </w:t>
      </w:r>
      <w:r w:rsidRPr="00651663">
        <w:rPr>
          <w:sz w:val="20"/>
          <w:szCs w:val="20"/>
        </w:rPr>
        <w:t>Atendimento às Necessidades Institucionais</w:t>
      </w:r>
      <w:r>
        <w:rPr>
          <w:sz w:val="20"/>
          <w:szCs w:val="20"/>
        </w:rPr>
        <w:t>:</w:t>
      </w:r>
    </w:p>
    <w:p w:rsidR="00E2503A" w:rsidRPr="00651663" w:rsidRDefault="00E2503A" w:rsidP="00E2503A">
      <w:pPr>
        <w:pStyle w:val="PargrafodaLista"/>
        <w:ind w:left="-426" w:right="-285"/>
        <w:rPr>
          <w:sz w:val="20"/>
          <w:szCs w:val="20"/>
        </w:rPr>
      </w:pPr>
    </w:p>
    <w:p w:rsidR="00E2503A" w:rsidRDefault="00E2503A" w:rsidP="00E2503A">
      <w:pPr>
        <w:pStyle w:val="PargrafodaLista"/>
        <w:ind w:left="-426" w:right="-285"/>
        <w:rPr>
          <w:sz w:val="20"/>
          <w:szCs w:val="20"/>
        </w:rPr>
      </w:pPr>
      <w:r>
        <w:rPr>
          <w:sz w:val="20"/>
          <w:szCs w:val="20"/>
        </w:rPr>
        <w:lastRenderedPageBreak/>
        <w:t xml:space="preserve">7.1.1. </w:t>
      </w:r>
      <w:r w:rsidRPr="00651663">
        <w:rPr>
          <w:sz w:val="20"/>
          <w:szCs w:val="20"/>
        </w:rPr>
        <w:t>Modernização e Atualização: O uso de equipamentos ultrapassados pode comprometer a eficiência administrativa e a qualidade dos serviços prestados à população. A aquisição de materiais permanentes permite a atualização tecnológica e o aprimoramento das atividades.</w:t>
      </w:r>
    </w:p>
    <w:p w:rsidR="00E2503A" w:rsidRPr="00651663" w:rsidRDefault="00E2503A" w:rsidP="00E2503A">
      <w:pPr>
        <w:pStyle w:val="PargrafodaLista"/>
        <w:ind w:left="-426" w:right="-285"/>
        <w:rPr>
          <w:sz w:val="20"/>
          <w:szCs w:val="20"/>
        </w:rPr>
      </w:pPr>
    </w:p>
    <w:p w:rsidR="00E2503A" w:rsidRDefault="00E2503A" w:rsidP="00E2503A">
      <w:pPr>
        <w:pStyle w:val="PargrafodaLista"/>
        <w:ind w:left="-426" w:right="-285"/>
        <w:rPr>
          <w:sz w:val="20"/>
          <w:szCs w:val="20"/>
        </w:rPr>
      </w:pPr>
      <w:r>
        <w:rPr>
          <w:sz w:val="20"/>
          <w:szCs w:val="20"/>
        </w:rPr>
        <w:t xml:space="preserve">7.1.2. </w:t>
      </w:r>
      <w:r w:rsidRPr="00651663">
        <w:rPr>
          <w:sz w:val="20"/>
          <w:szCs w:val="20"/>
        </w:rPr>
        <w:t>Crescimento da Demanda: Em muitos casos, o aumento da demanda pelos serviços públicos requer a ampliação da infraestrutura, o que inclui a aquisição de equipamentos permanentes para suportar esse crescimento.</w:t>
      </w:r>
    </w:p>
    <w:p w:rsidR="00E2503A" w:rsidRPr="00651663" w:rsidRDefault="00E2503A" w:rsidP="00E2503A">
      <w:pPr>
        <w:pStyle w:val="PargrafodaLista"/>
        <w:ind w:left="-426" w:right="-285"/>
        <w:rPr>
          <w:sz w:val="20"/>
          <w:szCs w:val="20"/>
        </w:rPr>
      </w:pPr>
    </w:p>
    <w:p w:rsidR="00E2503A" w:rsidRPr="00C90670" w:rsidRDefault="00E2503A" w:rsidP="00E2503A">
      <w:pPr>
        <w:pStyle w:val="PargrafodaLista"/>
        <w:ind w:left="-426" w:right="-285"/>
        <w:rPr>
          <w:sz w:val="20"/>
          <w:szCs w:val="20"/>
        </w:rPr>
      </w:pPr>
      <w:r>
        <w:rPr>
          <w:sz w:val="20"/>
          <w:szCs w:val="20"/>
        </w:rPr>
        <w:t xml:space="preserve">7.1.3. </w:t>
      </w:r>
      <w:r w:rsidRPr="00651663">
        <w:rPr>
          <w:sz w:val="20"/>
          <w:szCs w:val="20"/>
        </w:rPr>
        <w:t>Substituição de Equipamentos Obsoletos: A vida útil de equipamentos pode se esgotar com o tempo. Substituir esses materiais por novos é essencial para a manutenção do funcionamento regular das atividades públicas.</w:t>
      </w:r>
    </w:p>
    <w:p w:rsidR="00E2503A" w:rsidRPr="00C90670" w:rsidRDefault="00E2503A" w:rsidP="00E2503A">
      <w:pPr>
        <w:pStyle w:val="PargrafodaLista"/>
        <w:ind w:left="-426" w:right="-285"/>
        <w:rPr>
          <w:sz w:val="20"/>
          <w:szCs w:val="20"/>
        </w:rPr>
      </w:pPr>
      <w:r>
        <w:rPr>
          <w:sz w:val="20"/>
          <w:szCs w:val="20"/>
        </w:rPr>
        <w:t>7</w:t>
      </w:r>
      <w:bookmarkStart w:id="27" w:name="_Hlk178091928"/>
      <w:r>
        <w:rPr>
          <w:sz w:val="20"/>
          <w:szCs w:val="20"/>
        </w:rPr>
        <w:t xml:space="preserve">.2. </w:t>
      </w:r>
      <w:bookmarkEnd w:id="27"/>
      <w:r w:rsidRPr="00651663">
        <w:rPr>
          <w:sz w:val="20"/>
          <w:szCs w:val="20"/>
        </w:rPr>
        <w:t>Eficiência na Gestão dos Recursos Públicos</w:t>
      </w:r>
      <w:r>
        <w:rPr>
          <w:sz w:val="20"/>
          <w:szCs w:val="20"/>
        </w:rPr>
        <w:t>:</w:t>
      </w:r>
    </w:p>
    <w:p w:rsidR="00E2503A" w:rsidRPr="00C90670" w:rsidRDefault="00E2503A" w:rsidP="00E2503A">
      <w:pPr>
        <w:pStyle w:val="PargrafodaLista"/>
        <w:ind w:left="-426" w:right="-285"/>
        <w:rPr>
          <w:sz w:val="20"/>
          <w:szCs w:val="20"/>
        </w:rPr>
      </w:pPr>
      <w:r>
        <w:rPr>
          <w:sz w:val="20"/>
          <w:szCs w:val="20"/>
        </w:rPr>
        <w:t xml:space="preserve">7.2.1. </w:t>
      </w:r>
      <w:r w:rsidRPr="00651663">
        <w:rPr>
          <w:sz w:val="20"/>
          <w:szCs w:val="20"/>
        </w:rPr>
        <w:t>Custo-Benefício a Longo Prazo: Materiais permanentes são, por definição, aqueles com vida útil prolongada. A aquisição de produtos de qualidade reduz a necessidade de reposição frequente, o que gera economia para os cofres públicos.</w:t>
      </w:r>
    </w:p>
    <w:p w:rsidR="00E2503A" w:rsidRPr="00C90670" w:rsidRDefault="00E2503A" w:rsidP="00E2503A">
      <w:pPr>
        <w:pStyle w:val="PargrafodaLista"/>
        <w:ind w:left="-426" w:right="-285"/>
        <w:rPr>
          <w:sz w:val="20"/>
          <w:szCs w:val="20"/>
        </w:rPr>
      </w:pPr>
      <w:r>
        <w:rPr>
          <w:sz w:val="20"/>
          <w:szCs w:val="20"/>
        </w:rPr>
        <w:t xml:space="preserve">7.2.2. </w:t>
      </w:r>
      <w:r w:rsidRPr="00651663">
        <w:rPr>
          <w:sz w:val="20"/>
          <w:szCs w:val="20"/>
        </w:rPr>
        <w:t>Redução de Custos Operacionais: Equipamentos novos e eficientes consomem menos recursos em termos de manutenção e operação, o que se traduz em maior eficiência administrativa e econômica.</w:t>
      </w:r>
    </w:p>
    <w:p w:rsidR="00E2503A" w:rsidRDefault="00E2503A" w:rsidP="00E2503A">
      <w:pPr>
        <w:ind w:left="-426" w:right="-285"/>
        <w:jc w:val="both"/>
        <w:rPr>
          <w:sz w:val="20"/>
          <w:szCs w:val="20"/>
        </w:rPr>
      </w:pPr>
      <w:r>
        <w:rPr>
          <w:sz w:val="20"/>
          <w:szCs w:val="20"/>
        </w:rPr>
        <w:t xml:space="preserve">7.3. </w:t>
      </w:r>
      <w:r w:rsidRPr="00651663">
        <w:rPr>
          <w:sz w:val="20"/>
          <w:szCs w:val="20"/>
        </w:rPr>
        <w:t>Eficiência Energética e Sustentabilidade:</w:t>
      </w:r>
    </w:p>
    <w:p w:rsidR="00E2503A" w:rsidRDefault="00E2503A" w:rsidP="00E2503A">
      <w:pPr>
        <w:ind w:left="-426" w:right="-285"/>
        <w:jc w:val="both"/>
        <w:rPr>
          <w:sz w:val="20"/>
          <w:szCs w:val="20"/>
        </w:rPr>
      </w:pPr>
      <w:r>
        <w:rPr>
          <w:sz w:val="20"/>
          <w:szCs w:val="20"/>
        </w:rPr>
        <w:t xml:space="preserve">7.3.1. </w:t>
      </w:r>
      <w:r w:rsidRPr="00651663">
        <w:rPr>
          <w:sz w:val="20"/>
          <w:szCs w:val="20"/>
        </w:rPr>
        <w:t>Equipamentos modernos são frequentemente mais sustentáveis, consumindo menos energia e recursos naturais. A contratação de materiais que sigam critérios de sustentabilidade reflete a responsabilidade ambiental da administração pública.</w:t>
      </w:r>
    </w:p>
    <w:p w:rsidR="00E2503A" w:rsidRDefault="00E2503A" w:rsidP="00E2503A">
      <w:pPr>
        <w:ind w:left="-426" w:right="-285"/>
        <w:jc w:val="both"/>
        <w:rPr>
          <w:sz w:val="20"/>
          <w:szCs w:val="20"/>
        </w:rPr>
      </w:pPr>
      <w:r>
        <w:rPr>
          <w:sz w:val="20"/>
          <w:szCs w:val="20"/>
        </w:rPr>
        <w:t xml:space="preserve">7.3.2. </w:t>
      </w:r>
      <w:r w:rsidRPr="00651663">
        <w:rPr>
          <w:sz w:val="20"/>
          <w:szCs w:val="20"/>
        </w:rPr>
        <w:t>Responsabilidade Social: A compra de materiais que melhoram a eficiência e a segurança nas operações públicas também reflete um compromisso com o bem-estar social, ao garantir que os recursos públicos sejam usados para o benefício direto da sociedade.</w:t>
      </w:r>
    </w:p>
    <w:p w:rsidR="00E2503A" w:rsidRPr="00651663" w:rsidRDefault="00E2503A" w:rsidP="00E2503A">
      <w:pPr>
        <w:ind w:left="-426" w:right="-285"/>
        <w:jc w:val="both"/>
        <w:rPr>
          <w:sz w:val="20"/>
          <w:szCs w:val="20"/>
        </w:rPr>
      </w:pPr>
      <w:r>
        <w:rPr>
          <w:sz w:val="20"/>
          <w:szCs w:val="20"/>
        </w:rPr>
        <w:t xml:space="preserve">7.4. </w:t>
      </w:r>
      <w:r w:rsidRPr="00890BA3">
        <w:rPr>
          <w:sz w:val="20"/>
          <w:szCs w:val="20"/>
        </w:rPr>
        <w:t>Prevenção de Problemas Operacionais: A falta de materiais permanentes adequados ou a utilização de equipamentos defasados pode ocasionar falhas e prejudicar o cumprimento das finalidades da administração pública. A contratação visa mitigar esses riscos.</w:t>
      </w:r>
    </w:p>
    <w:p w:rsidR="00E2503A" w:rsidRPr="00C90670" w:rsidRDefault="00E2503A" w:rsidP="00E2503A">
      <w:pPr>
        <w:pStyle w:val="PargrafodaLista"/>
        <w:ind w:left="-426" w:right="-285"/>
        <w:rPr>
          <w:sz w:val="20"/>
          <w:szCs w:val="20"/>
        </w:rPr>
      </w:pPr>
      <w:r w:rsidRPr="00890BA3">
        <w:rPr>
          <w:sz w:val="20"/>
          <w:szCs w:val="20"/>
        </w:rPr>
        <w:t>7.5</w:t>
      </w:r>
      <w:r>
        <w:rPr>
          <w:sz w:val="20"/>
          <w:szCs w:val="20"/>
        </w:rPr>
        <w:t>.</w:t>
      </w:r>
      <w:r w:rsidRPr="00890BA3">
        <w:rPr>
          <w:sz w:val="20"/>
          <w:szCs w:val="20"/>
        </w:rPr>
        <w:t>Diante da adesão ao Termo de Compromisso PAR de N° 201901028-5,</w:t>
      </w:r>
      <w:r>
        <w:rPr>
          <w:sz w:val="20"/>
          <w:szCs w:val="20"/>
        </w:rPr>
        <w:t xml:space="preserve"> e por</w:t>
      </w:r>
      <w:r w:rsidRPr="00890BA3">
        <w:rPr>
          <w:sz w:val="20"/>
          <w:szCs w:val="20"/>
        </w:rPr>
        <w:t xml:space="preserve"> ter sido aderido há alguns </w:t>
      </w:r>
      <w:r>
        <w:rPr>
          <w:sz w:val="20"/>
          <w:szCs w:val="20"/>
        </w:rPr>
        <w:t>anos</w:t>
      </w:r>
      <w:r w:rsidRPr="00890BA3">
        <w:rPr>
          <w:sz w:val="20"/>
          <w:szCs w:val="20"/>
        </w:rPr>
        <w:t xml:space="preserve"> atrás, devido a inflação o preço encontra-se a maior, diante disso a diferencia de valor de cada item será pago com Recursos Próprios do Município.</w:t>
      </w:r>
    </w:p>
    <w:p w:rsidR="00E2503A" w:rsidRPr="00C90670" w:rsidRDefault="00E2503A" w:rsidP="00E2503A">
      <w:pPr>
        <w:pStyle w:val="PargrafodaLista"/>
        <w:ind w:left="-426" w:right="-285"/>
        <w:rPr>
          <w:sz w:val="20"/>
          <w:szCs w:val="20"/>
        </w:rPr>
      </w:pPr>
      <w:r>
        <w:rPr>
          <w:sz w:val="20"/>
          <w:szCs w:val="20"/>
        </w:rPr>
        <w:t>7</w:t>
      </w:r>
      <w:r w:rsidRPr="00890BA3">
        <w:rPr>
          <w:sz w:val="20"/>
          <w:szCs w:val="20"/>
        </w:rPr>
        <w:t>.6</w:t>
      </w:r>
      <w:r>
        <w:rPr>
          <w:sz w:val="20"/>
          <w:szCs w:val="20"/>
        </w:rPr>
        <w:t>.</w:t>
      </w:r>
      <w:r w:rsidRPr="00890BA3">
        <w:rPr>
          <w:sz w:val="20"/>
          <w:szCs w:val="20"/>
        </w:rPr>
        <w:t xml:space="preserve"> Com base nesses fundamentos, a justificativa para a contratação de materiais permanentes na administração pública é essencial para garantir que os recursos públicos sejam utilizados de maneira eficiente, atendendo às necessidades institucionais, beneficiando a população e respeitando as normativas legais.</w:t>
      </w:r>
    </w:p>
    <w:p w:rsidR="00E2503A" w:rsidRPr="00C46575" w:rsidRDefault="00E2503A" w:rsidP="00E2503A">
      <w:pPr>
        <w:pStyle w:val="PargrafodaLista"/>
        <w:ind w:left="-426" w:right="-285"/>
        <w:rPr>
          <w:b/>
          <w:bCs/>
          <w:sz w:val="20"/>
          <w:szCs w:val="20"/>
        </w:rPr>
      </w:pPr>
      <w:r>
        <w:rPr>
          <w:sz w:val="20"/>
          <w:szCs w:val="20"/>
        </w:rPr>
        <w:t xml:space="preserve">7.7. </w:t>
      </w:r>
      <w:r w:rsidRPr="0050635B">
        <w:rPr>
          <w:sz w:val="20"/>
          <w:szCs w:val="20"/>
        </w:rPr>
        <w:t xml:space="preserve">Esses pontos, aliados ao respeito às normas legais de licitação </w:t>
      </w:r>
      <w:r>
        <w:rPr>
          <w:sz w:val="20"/>
          <w:szCs w:val="20"/>
        </w:rPr>
        <w:t xml:space="preserve">conforme a </w:t>
      </w:r>
      <w:r w:rsidRPr="0050635B">
        <w:rPr>
          <w:sz w:val="20"/>
          <w:szCs w:val="20"/>
        </w:rPr>
        <w:t>Lei nº 14.133/2021</w:t>
      </w:r>
      <w:r>
        <w:rPr>
          <w:sz w:val="20"/>
          <w:szCs w:val="20"/>
        </w:rPr>
        <w:t>.</w:t>
      </w:r>
    </w:p>
    <w:p w:rsidR="00E2503A" w:rsidRPr="00006C42" w:rsidRDefault="00E2503A" w:rsidP="00E2503A">
      <w:pPr>
        <w:pStyle w:val="PargrafodaLista"/>
        <w:pBdr>
          <w:top w:val="single" w:sz="4" w:space="1" w:color="auto"/>
        </w:pBdr>
        <w:ind w:left="-426" w:right="-285"/>
        <w:rPr>
          <w:sz w:val="20"/>
          <w:szCs w:val="20"/>
        </w:rPr>
      </w:pPr>
      <w:r>
        <w:rPr>
          <w:b/>
          <w:bCs/>
          <w:sz w:val="20"/>
          <w:szCs w:val="20"/>
        </w:rPr>
        <w:t>8.</w:t>
      </w:r>
      <w:r w:rsidRPr="00006C42">
        <w:rPr>
          <w:b/>
          <w:sz w:val="20"/>
          <w:szCs w:val="20"/>
        </w:rPr>
        <w:t>DEMOSNTRATIVO DA PREVISÃO DA CONTRATAÇÃO NO PLANO DE CONTRATAÇÕES ANUAL</w:t>
      </w:r>
    </w:p>
    <w:p w:rsidR="00E2503A" w:rsidRPr="0050635B" w:rsidRDefault="00E2503A" w:rsidP="00E2503A">
      <w:pPr>
        <w:spacing w:line="276" w:lineRule="auto"/>
        <w:ind w:left="-426" w:right="-285"/>
        <w:jc w:val="both"/>
        <w:rPr>
          <w:rFonts w:eastAsia="Times New Roman" w:cstheme="minorHAnsi"/>
          <w:sz w:val="20"/>
          <w:szCs w:val="20"/>
          <w:lang w:eastAsia="pt-BR"/>
        </w:rPr>
      </w:pPr>
      <w:r>
        <w:rPr>
          <w:sz w:val="20"/>
          <w:szCs w:val="20"/>
        </w:rPr>
        <w:t xml:space="preserve">8.1. </w:t>
      </w:r>
      <w:r w:rsidRPr="0050635B">
        <w:rPr>
          <w:sz w:val="20"/>
          <w:szCs w:val="20"/>
        </w:rPr>
        <w:t>Não há no Município de Afrânio - PE o Plano de Contratações Anual para o exercício financeiro de 2024 diante de que tal exigência é recente, que dependerá de regulamentação. Contudo, isso não inviabiliza que a contratação em tela seja realizada pela Administração</w:t>
      </w:r>
    </w:p>
    <w:p w:rsidR="00E2503A" w:rsidRDefault="00E2503A" w:rsidP="00D6633F">
      <w:pPr>
        <w:pStyle w:val="PargrafodaLista"/>
        <w:widowControl/>
        <w:numPr>
          <w:ilvl w:val="0"/>
          <w:numId w:val="26"/>
        </w:numPr>
        <w:pBdr>
          <w:top w:val="single" w:sz="4" w:space="1" w:color="auto"/>
        </w:pBdr>
        <w:autoSpaceDE/>
        <w:autoSpaceDN/>
        <w:spacing w:line="276" w:lineRule="auto"/>
        <w:ind w:right="-285"/>
        <w:contextualSpacing/>
        <w:rPr>
          <w:rFonts w:eastAsia="Times New Roman" w:cstheme="minorHAnsi"/>
          <w:b/>
          <w:sz w:val="20"/>
          <w:szCs w:val="20"/>
          <w:lang w:eastAsia="pt-BR"/>
        </w:rPr>
      </w:pPr>
      <w:r w:rsidRPr="00411C6C">
        <w:rPr>
          <w:rFonts w:eastAsia="Times New Roman" w:cstheme="minorHAnsi"/>
          <w:b/>
          <w:sz w:val="20"/>
          <w:szCs w:val="20"/>
          <w:lang w:eastAsia="pt-BR"/>
        </w:rPr>
        <w:t>DEMONSTRATIVO DOS RESULTADOS PRETENDIDOS</w:t>
      </w:r>
    </w:p>
    <w:p w:rsidR="00E2503A" w:rsidRPr="00C51B0D" w:rsidRDefault="00E2503A" w:rsidP="00E2503A">
      <w:pPr>
        <w:pBdr>
          <w:top w:val="single" w:sz="4" w:space="1" w:color="auto"/>
        </w:pBdr>
        <w:ind w:left="-426" w:right="-285"/>
        <w:jc w:val="both"/>
        <w:rPr>
          <w:rFonts w:eastAsia="Times New Roman" w:cstheme="minorHAnsi"/>
          <w:b/>
          <w:sz w:val="20"/>
          <w:szCs w:val="20"/>
          <w:lang w:eastAsia="pt-BR"/>
        </w:rPr>
      </w:pPr>
    </w:p>
    <w:p w:rsidR="00E2503A" w:rsidRPr="00C90670" w:rsidRDefault="00E2503A" w:rsidP="00E2503A">
      <w:pPr>
        <w:pBdr>
          <w:top w:val="single" w:sz="4" w:space="1" w:color="auto"/>
        </w:pBdr>
        <w:ind w:left="-426" w:right="-285"/>
        <w:jc w:val="both"/>
        <w:rPr>
          <w:rFonts w:eastAsia="Times New Roman" w:cstheme="minorHAnsi"/>
          <w:b/>
          <w:sz w:val="20"/>
          <w:szCs w:val="20"/>
          <w:lang w:eastAsia="pt-BR"/>
        </w:rPr>
      </w:pPr>
      <w:r w:rsidRPr="000F729B">
        <w:rPr>
          <w:rFonts w:eastAsia="Times New Roman" w:cstheme="minorHAnsi"/>
          <w:bCs/>
          <w:sz w:val="20"/>
          <w:szCs w:val="20"/>
          <w:lang w:eastAsia="pt-BR"/>
        </w:rPr>
        <w:t>9.1</w:t>
      </w:r>
      <w:r>
        <w:rPr>
          <w:sz w:val="20"/>
          <w:szCs w:val="20"/>
        </w:rPr>
        <w:t xml:space="preserve">. </w:t>
      </w:r>
      <w:r w:rsidRPr="00C51B0D">
        <w:rPr>
          <w:sz w:val="20"/>
          <w:szCs w:val="20"/>
        </w:rPr>
        <w:t>Melhoria na Eficiência Operacional:</w:t>
      </w:r>
    </w:p>
    <w:p w:rsidR="00E2503A" w:rsidRPr="00C90670" w:rsidRDefault="00E2503A" w:rsidP="00E2503A">
      <w:pPr>
        <w:pStyle w:val="PargrafodaLista"/>
        <w:ind w:left="-426" w:right="-285"/>
        <w:rPr>
          <w:sz w:val="20"/>
          <w:szCs w:val="20"/>
        </w:rPr>
      </w:pPr>
      <w:r>
        <w:rPr>
          <w:sz w:val="20"/>
          <w:szCs w:val="20"/>
        </w:rPr>
        <w:t xml:space="preserve">9.1.1 </w:t>
      </w:r>
      <w:r w:rsidRPr="00890BA3">
        <w:rPr>
          <w:sz w:val="20"/>
          <w:szCs w:val="20"/>
        </w:rPr>
        <w:t>Redução de Falhas e Interrupções: A aquisição de novos equipamentos com tecnologia avançada e maior confiabilidade reduzirá falhas operacionais e interrupções nos serviços prestados.</w:t>
      </w:r>
    </w:p>
    <w:p w:rsidR="00E2503A" w:rsidRPr="00C51B0D" w:rsidRDefault="00E2503A" w:rsidP="00E2503A">
      <w:pPr>
        <w:ind w:left="-426" w:right="-285"/>
        <w:jc w:val="both"/>
        <w:rPr>
          <w:sz w:val="20"/>
          <w:szCs w:val="20"/>
        </w:rPr>
      </w:pPr>
      <w:r>
        <w:rPr>
          <w:sz w:val="20"/>
          <w:szCs w:val="20"/>
        </w:rPr>
        <w:t xml:space="preserve">9.2. </w:t>
      </w:r>
      <w:r w:rsidRPr="00C51B0D">
        <w:rPr>
          <w:sz w:val="20"/>
          <w:szCs w:val="20"/>
        </w:rPr>
        <w:t>Redução de Custos com Manutenção</w:t>
      </w:r>
    </w:p>
    <w:p w:rsidR="00E2503A" w:rsidRPr="00C51B0D" w:rsidRDefault="00E2503A" w:rsidP="00E2503A">
      <w:pPr>
        <w:ind w:right="-285"/>
        <w:jc w:val="both"/>
        <w:rPr>
          <w:sz w:val="20"/>
          <w:szCs w:val="20"/>
        </w:rPr>
      </w:pPr>
    </w:p>
    <w:p w:rsidR="00E2503A" w:rsidRDefault="00E2503A" w:rsidP="00E2503A">
      <w:pPr>
        <w:ind w:left="-426" w:right="-285"/>
        <w:jc w:val="both"/>
        <w:rPr>
          <w:sz w:val="20"/>
          <w:szCs w:val="20"/>
        </w:rPr>
      </w:pPr>
      <w:r w:rsidRPr="00C51B0D">
        <w:rPr>
          <w:sz w:val="20"/>
          <w:szCs w:val="20"/>
        </w:rPr>
        <w:t>9.2.1</w:t>
      </w:r>
      <w:r>
        <w:rPr>
          <w:sz w:val="20"/>
          <w:szCs w:val="20"/>
        </w:rPr>
        <w:t>.</w:t>
      </w:r>
      <w:r w:rsidRPr="00C51B0D">
        <w:rPr>
          <w:sz w:val="20"/>
          <w:szCs w:val="20"/>
        </w:rPr>
        <w:t xml:space="preserve"> Equipamentos Mais Duráveis e Confiáveis: A aquisição de materiais e equipamentos de alta qualidade, fornecidos por empresas especializadas, reduzirá os custos de manutenção corretiva, prolongando a vida útil dos bens adquiridos.</w:t>
      </w:r>
    </w:p>
    <w:p w:rsidR="00E2503A" w:rsidRPr="00C51B0D" w:rsidRDefault="00E2503A" w:rsidP="00E2503A">
      <w:pPr>
        <w:ind w:left="-426" w:right="-285"/>
        <w:jc w:val="both"/>
        <w:rPr>
          <w:sz w:val="20"/>
          <w:szCs w:val="20"/>
        </w:rPr>
      </w:pPr>
    </w:p>
    <w:p w:rsidR="00E2503A" w:rsidRDefault="00E2503A" w:rsidP="00E2503A">
      <w:pPr>
        <w:ind w:left="-426" w:right="-285"/>
        <w:jc w:val="both"/>
        <w:rPr>
          <w:sz w:val="20"/>
          <w:szCs w:val="20"/>
        </w:rPr>
      </w:pPr>
      <w:r w:rsidRPr="00C51B0D">
        <w:rPr>
          <w:sz w:val="20"/>
          <w:szCs w:val="20"/>
        </w:rPr>
        <w:t>9.2.2</w:t>
      </w:r>
      <w:r>
        <w:rPr>
          <w:sz w:val="20"/>
          <w:szCs w:val="20"/>
        </w:rPr>
        <w:t>.</w:t>
      </w:r>
      <w:r w:rsidRPr="00C51B0D">
        <w:rPr>
          <w:sz w:val="20"/>
          <w:szCs w:val="20"/>
        </w:rPr>
        <w:t xml:space="preserve"> Diminuição do Tempo de Parada para Reparo: Com menos falhas e avarias, os equipamentos terão menos tempo de inatividade, reduzindo o impacto nas atividades e gerando economia para a organização.</w:t>
      </w:r>
    </w:p>
    <w:p w:rsidR="00E2503A" w:rsidRDefault="00E2503A" w:rsidP="00E2503A">
      <w:pPr>
        <w:ind w:left="-426" w:right="-285"/>
        <w:jc w:val="both"/>
        <w:rPr>
          <w:sz w:val="20"/>
          <w:szCs w:val="20"/>
        </w:rPr>
      </w:pPr>
    </w:p>
    <w:p w:rsidR="00E2503A" w:rsidRPr="00C51B0D" w:rsidRDefault="00E2503A" w:rsidP="00E2503A">
      <w:pPr>
        <w:ind w:left="-426" w:right="-285"/>
        <w:jc w:val="both"/>
        <w:rPr>
          <w:sz w:val="20"/>
          <w:szCs w:val="20"/>
        </w:rPr>
      </w:pPr>
      <w:r w:rsidRPr="00C51B0D">
        <w:rPr>
          <w:sz w:val="20"/>
          <w:szCs w:val="20"/>
        </w:rPr>
        <w:t>9.3</w:t>
      </w:r>
      <w:r>
        <w:rPr>
          <w:sz w:val="20"/>
          <w:szCs w:val="20"/>
        </w:rPr>
        <w:t>.</w:t>
      </w:r>
      <w:r w:rsidRPr="00C51B0D">
        <w:rPr>
          <w:sz w:val="20"/>
          <w:szCs w:val="20"/>
        </w:rPr>
        <w:t xml:space="preserve"> Atendimento às Normas de Qualidade e Segurança: Equipamentos fornecidos por empresas especializadas estão em conformidade com normas técnicas, de segurança e regulamentações específicas, o que garante a execução dos serviços dentro dos padrões exigidos pela lei.</w:t>
      </w:r>
    </w:p>
    <w:p w:rsidR="00E2503A" w:rsidRDefault="00E2503A" w:rsidP="00E2503A">
      <w:pPr>
        <w:pStyle w:val="PargrafodaLista"/>
        <w:ind w:left="-426" w:right="-285"/>
        <w:rPr>
          <w:sz w:val="20"/>
          <w:szCs w:val="20"/>
        </w:rPr>
      </w:pPr>
    </w:p>
    <w:p w:rsidR="00E2503A" w:rsidRPr="00EA6D80" w:rsidRDefault="00E2503A" w:rsidP="00E2503A">
      <w:pPr>
        <w:pStyle w:val="PargrafodaLista"/>
        <w:ind w:left="-426" w:right="-285"/>
        <w:rPr>
          <w:sz w:val="20"/>
          <w:szCs w:val="20"/>
        </w:rPr>
      </w:pPr>
      <w:r w:rsidRPr="00EA6D80">
        <w:rPr>
          <w:b/>
          <w:bCs/>
          <w:sz w:val="20"/>
          <w:szCs w:val="20"/>
        </w:rPr>
        <w:t>10.</w:t>
      </w:r>
      <w:r w:rsidRPr="00EA6D80">
        <w:rPr>
          <w:b/>
          <w:sz w:val="20"/>
          <w:szCs w:val="20"/>
        </w:rPr>
        <w:t>PROVIDÊNCIAS COMPLEMENTARES A SEREM ADOTADAS</w:t>
      </w:r>
    </w:p>
    <w:p w:rsidR="00E2503A" w:rsidRDefault="00E2503A" w:rsidP="00E2503A">
      <w:pPr>
        <w:pStyle w:val="PargrafodaLista"/>
        <w:ind w:left="-426" w:right="-285"/>
        <w:rPr>
          <w:sz w:val="20"/>
          <w:szCs w:val="20"/>
        </w:rPr>
      </w:pPr>
      <w:r w:rsidRPr="00EA6D80">
        <w:rPr>
          <w:sz w:val="20"/>
          <w:szCs w:val="20"/>
        </w:rPr>
        <w:t>10.1. Não há providências complementares a serem adotadas.</w:t>
      </w:r>
    </w:p>
    <w:p w:rsidR="00E2503A" w:rsidRPr="00EA6D80" w:rsidRDefault="00E2503A" w:rsidP="00E2503A">
      <w:pPr>
        <w:pStyle w:val="PargrafodaLista"/>
        <w:ind w:left="-426" w:right="-285"/>
        <w:rPr>
          <w:rFonts w:eastAsia="Times New Roman" w:cstheme="minorHAnsi"/>
          <w:b/>
          <w:sz w:val="20"/>
          <w:szCs w:val="20"/>
          <w:lang w:eastAsia="pt-BR"/>
        </w:rPr>
      </w:pPr>
    </w:p>
    <w:p w:rsidR="00E2503A" w:rsidRPr="00EA6D80" w:rsidRDefault="00E2503A" w:rsidP="00E2503A">
      <w:pPr>
        <w:pBdr>
          <w:top w:val="single" w:sz="4" w:space="1" w:color="auto"/>
        </w:pBdr>
        <w:ind w:left="-426" w:right="-285"/>
        <w:jc w:val="both"/>
        <w:rPr>
          <w:rFonts w:eastAsia="Times New Roman" w:cstheme="minorHAnsi"/>
          <w:b/>
          <w:sz w:val="20"/>
          <w:szCs w:val="20"/>
          <w:lang w:eastAsia="pt-BR"/>
        </w:rPr>
      </w:pPr>
      <w:r w:rsidRPr="00EA6D80">
        <w:rPr>
          <w:rFonts w:eastAsia="Times New Roman" w:cstheme="minorHAnsi"/>
          <w:b/>
          <w:sz w:val="20"/>
          <w:szCs w:val="20"/>
          <w:lang w:eastAsia="pt-BR"/>
        </w:rPr>
        <w:t>11.DESCRIÇÃO DOS POSSÍVEIS IMPACTOS AMBIENTAIS</w:t>
      </w:r>
    </w:p>
    <w:p w:rsidR="00E2503A" w:rsidRPr="002F516A" w:rsidRDefault="00E2503A" w:rsidP="00E2503A">
      <w:pPr>
        <w:pStyle w:val="PargrafodaLista"/>
        <w:ind w:left="-426" w:right="-285"/>
        <w:rPr>
          <w:sz w:val="20"/>
          <w:szCs w:val="20"/>
        </w:rPr>
      </w:pPr>
      <w:r w:rsidRPr="002F516A">
        <w:rPr>
          <w:sz w:val="20"/>
          <w:szCs w:val="20"/>
        </w:rPr>
        <w:t>11.</w:t>
      </w:r>
      <w:r>
        <w:rPr>
          <w:sz w:val="20"/>
          <w:szCs w:val="20"/>
        </w:rPr>
        <w:t>1</w:t>
      </w:r>
      <w:r w:rsidRPr="002F516A">
        <w:rPr>
          <w:sz w:val="20"/>
          <w:szCs w:val="20"/>
        </w:rPr>
        <w:t xml:space="preserve"> Os riscos de impactos ocasionados devido à produção na indústria, as empresas deverão atentar para as práticas de abrandar dos impactos na produção, bem como as lei e Resoluções que orientam a produção sustentável dessas atividades. </w:t>
      </w:r>
    </w:p>
    <w:p w:rsidR="00E2503A" w:rsidRDefault="00E2503A" w:rsidP="00E2503A">
      <w:pPr>
        <w:pStyle w:val="PargrafodaLista"/>
        <w:ind w:left="-426" w:right="-285"/>
        <w:rPr>
          <w:color w:val="C00000"/>
          <w:sz w:val="20"/>
          <w:szCs w:val="20"/>
        </w:rPr>
      </w:pPr>
      <w:r w:rsidRPr="002F516A">
        <w:rPr>
          <w:sz w:val="20"/>
          <w:szCs w:val="20"/>
        </w:rPr>
        <w:t>11.</w:t>
      </w:r>
      <w:r>
        <w:rPr>
          <w:sz w:val="20"/>
          <w:szCs w:val="20"/>
        </w:rPr>
        <w:t>2</w:t>
      </w:r>
      <w:r w:rsidRPr="002F516A">
        <w:rPr>
          <w:sz w:val="20"/>
          <w:szCs w:val="20"/>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r w:rsidRPr="001A63F4">
        <w:rPr>
          <w:color w:val="C00000"/>
          <w:sz w:val="20"/>
          <w:szCs w:val="20"/>
        </w:rPr>
        <w:t>.</w:t>
      </w:r>
    </w:p>
    <w:p w:rsidR="00E2503A" w:rsidRPr="001A63F4" w:rsidRDefault="00E2503A" w:rsidP="00E2503A">
      <w:pPr>
        <w:pStyle w:val="PargrafodaLista"/>
        <w:ind w:left="-426" w:right="-285"/>
        <w:rPr>
          <w:color w:val="C00000"/>
          <w:sz w:val="20"/>
          <w:szCs w:val="20"/>
        </w:rPr>
      </w:pPr>
    </w:p>
    <w:p w:rsidR="00E2503A" w:rsidRPr="00006C42" w:rsidRDefault="00E2503A" w:rsidP="00E2503A">
      <w:pPr>
        <w:pStyle w:val="PargrafodaLista"/>
        <w:pBdr>
          <w:top w:val="single" w:sz="4" w:space="1" w:color="auto"/>
        </w:pBdr>
        <w:shd w:val="clear" w:color="auto" w:fill="FFFFFF"/>
        <w:ind w:left="-426" w:right="-285"/>
        <w:textAlignment w:val="baseline"/>
        <w:rPr>
          <w:rFonts w:eastAsia="Times New Roman" w:cstheme="minorHAnsi"/>
          <w:b/>
          <w:bCs/>
          <w:sz w:val="20"/>
          <w:szCs w:val="20"/>
          <w:lang w:eastAsia="pt-BR"/>
        </w:rPr>
      </w:pPr>
      <w:r>
        <w:rPr>
          <w:rFonts w:eastAsia="Times New Roman" w:cstheme="minorHAnsi"/>
          <w:b/>
          <w:bCs/>
          <w:sz w:val="20"/>
          <w:szCs w:val="20"/>
          <w:lang w:eastAsia="pt-BR"/>
        </w:rPr>
        <w:t xml:space="preserve">12. </w:t>
      </w:r>
      <w:r w:rsidRPr="00006C42">
        <w:rPr>
          <w:rFonts w:eastAsia="Times New Roman" w:cstheme="minorHAnsi"/>
          <w:b/>
          <w:bCs/>
          <w:sz w:val="20"/>
          <w:szCs w:val="20"/>
          <w:lang w:eastAsia="pt-BR"/>
        </w:rPr>
        <w:t>POSICIONAMENTO CONCLUSIVOSOBRE A ADEQUAÇÃO DA CONTRATAÇÃO</w:t>
      </w:r>
    </w:p>
    <w:p w:rsidR="00E2503A" w:rsidRPr="006421D0" w:rsidRDefault="00E2503A" w:rsidP="00E2503A">
      <w:pPr>
        <w:pStyle w:val="PargrafodaLista"/>
        <w:ind w:left="-426" w:right="-285"/>
        <w:rPr>
          <w:sz w:val="20"/>
          <w:szCs w:val="20"/>
        </w:rPr>
      </w:pPr>
      <w:r>
        <w:rPr>
          <w:sz w:val="20"/>
          <w:szCs w:val="20"/>
        </w:rPr>
        <w:t xml:space="preserve">12.1 </w:t>
      </w:r>
      <w:r w:rsidRPr="006421D0">
        <w:rPr>
          <w:sz w:val="20"/>
          <w:szCs w:val="20"/>
        </w:rPr>
        <w:t>Razões da Viabilidade: Diante da necessidade de contratar empresa(s) especializada n</w:t>
      </w:r>
      <w:r>
        <w:rPr>
          <w:sz w:val="20"/>
          <w:szCs w:val="20"/>
        </w:rPr>
        <w:t xml:space="preserve">o fornecimento de equipamentos e materiais permanentes, visa </w:t>
      </w:r>
      <w:r w:rsidRPr="006421D0">
        <w:rPr>
          <w:sz w:val="20"/>
          <w:szCs w:val="20"/>
        </w:rPr>
        <w:t xml:space="preserve">atender às demandas da Secretaria Municipal de Educação,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E2503A" w:rsidRDefault="00E2503A" w:rsidP="00E2503A">
      <w:pPr>
        <w:spacing w:line="276" w:lineRule="auto"/>
        <w:ind w:left="-426" w:right="-285"/>
        <w:jc w:val="right"/>
        <w:rPr>
          <w:sz w:val="20"/>
          <w:szCs w:val="20"/>
        </w:rPr>
      </w:pPr>
    </w:p>
    <w:p w:rsidR="00E2503A" w:rsidRDefault="00E2503A" w:rsidP="00E2503A">
      <w:pPr>
        <w:spacing w:line="276" w:lineRule="auto"/>
        <w:ind w:left="-426" w:right="-285"/>
        <w:jc w:val="right"/>
        <w:rPr>
          <w:sz w:val="20"/>
          <w:szCs w:val="20"/>
        </w:rPr>
      </w:pPr>
      <w:r w:rsidRPr="002B04C0">
        <w:rPr>
          <w:sz w:val="20"/>
          <w:szCs w:val="20"/>
        </w:rPr>
        <w:t xml:space="preserve">Afrânio, </w:t>
      </w:r>
      <w:r>
        <w:rPr>
          <w:sz w:val="20"/>
          <w:szCs w:val="20"/>
        </w:rPr>
        <w:t>07</w:t>
      </w:r>
      <w:r w:rsidRPr="002B04C0">
        <w:rPr>
          <w:sz w:val="20"/>
          <w:szCs w:val="20"/>
        </w:rPr>
        <w:t xml:space="preserve"> de </w:t>
      </w:r>
      <w:r>
        <w:rPr>
          <w:sz w:val="20"/>
          <w:szCs w:val="20"/>
        </w:rPr>
        <w:t>fevereiro</w:t>
      </w:r>
      <w:r w:rsidRPr="002B04C0">
        <w:rPr>
          <w:sz w:val="20"/>
          <w:szCs w:val="20"/>
        </w:rPr>
        <w:t xml:space="preserve"> de 202</w:t>
      </w:r>
      <w:r>
        <w:rPr>
          <w:sz w:val="20"/>
          <w:szCs w:val="20"/>
        </w:rPr>
        <w:t>5</w:t>
      </w:r>
      <w:r w:rsidRPr="002B04C0">
        <w:rPr>
          <w:sz w:val="20"/>
          <w:szCs w:val="20"/>
        </w:rPr>
        <w:t>.</w:t>
      </w:r>
    </w:p>
    <w:p w:rsidR="00E2503A" w:rsidRDefault="00E2503A" w:rsidP="00E2503A">
      <w:pPr>
        <w:spacing w:line="276" w:lineRule="auto"/>
        <w:ind w:left="-426" w:right="-285"/>
        <w:jc w:val="right"/>
        <w:rPr>
          <w:sz w:val="20"/>
          <w:szCs w:val="20"/>
        </w:rPr>
      </w:pPr>
    </w:p>
    <w:p w:rsidR="00E2503A" w:rsidRPr="00006C42" w:rsidRDefault="00E2503A" w:rsidP="00E2503A">
      <w:pPr>
        <w:spacing w:line="276" w:lineRule="auto"/>
        <w:ind w:right="-285"/>
        <w:rPr>
          <w:sz w:val="20"/>
          <w:szCs w:val="20"/>
        </w:rPr>
      </w:pPr>
    </w:p>
    <w:p w:rsidR="00E2503A" w:rsidRDefault="00E2503A" w:rsidP="00E2503A">
      <w:pPr>
        <w:jc w:val="center"/>
      </w:pPr>
      <w:r>
        <w:t>___________________________________</w:t>
      </w:r>
    </w:p>
    <w:p w:rsidR="00E2503A" w:rsidRDefault="00E2503A" w:rsidP="00E2503A">
      <w:pPr>
        <w:pStyle w:val="Corpodetexto"/>
        <w:jc w:val="center"/>
        <w:rPr>
          <w:rFonts w:cstheme="minorHAnsi"/>
          <w:b/>
          <w:bCs/>
          <w:sz w:val="18"/>
          <w:szCs w:val="18"/>
        </w:rPr>
      </w:pPr>
      <w:r>
        <w:rPr>
          <w:rFonts w:cstheme="minorHAnsi"/>
          <w:b/>
          <w:bCs/>
          <w:sz w:val="18"/>
          <w:szCs w:val="18"/>
        </w:rPr>
        <w:t>SECRETARIA MUNCIPAL DE EDUCAÇÃO</w:t>
      </w:r>
    </w:p>
    <w:p w:rsidR="00E2503A" w:rsidRDefault="00E2503A" w:rsidP="00E2503A">
      <w:pPr>
        <w:pStyle w:val="Corpodetexto"/>
        <w:jc w:val="center"/>
        <w:rPr>
          <w:rFonts w:cstheme="minorHAnsi"/>
          <w:b/>
          <w:bCs/>
          <w:sz w:val="18"/>
          <w:szCs w:val="18"/>
        </w:rPr>
      </w:pPr>
      <w:r>
        <w:rPr>
          <w:rFonts w:cstheme="minorHAnsi"/>
          <w:b/>
          <w:bCs/>
          <w:sz w:val="18"/>
          <w:szCs w:val="18"/>
        </w:rPr>
        <w:t>GISLEIA VIEIRA DE CARVALHO</w:t>
      </w:r>
    </w:p>
    <w:p w:rsidR="00E2503A" w:rsidRDefault="00E2503A" w:rsidP="00E2503A">
      <w:pPr>
        <w:pStyle w:val="Corpodetexto"/>
        <w:jc w:val="center"/>
        <w:rPr>
          <w:rFonts w:cstheme="minorHAnsi"/>
          <w:b/>
          <w:bCs/>
          <w:sz w:val="18"/>
          <w:szCs w:val="18"/>
        </w:rPr>
      </w:pPr>
      <w:r>
        <w:rPr>
          <w:rFonts w:cstheme="minorHAnsi"/>
          <w:b/>
          <w:bCs/>
          <w:sz w:val="18"/>
          <w:szCs w:val="18"/>
        </w:rPr>
        <w:t>FUNÇÃO: ALMOXARIFE</w:t>
      </w:r>
    </w:p>
    <w:p w:rsidR="00E2503A" w:rsidRPr="00816FA9" w:rsidRDefault="00E2503A" w:rsidP="00E2503A">
      <w:pPr>
        <w:pStyle w:val="Corpodetexto"/>
        <w:jc w:val="center"/>
        <w:rPr>
          <w:rFonts w:cstheme="minorHAnsi"/>
          <w:b/>
          <w:bCs/>
          <w:sz w:val="18"/>
          <w:szCs w:val="18"/>
        </w:rPr>
      </w:pPr>
      <w:r>
        <w:rPr>
          <w:rFonts w:cstheme="minorHAnsi"/>
          <w:b/>
          <w:bCs/>
          <w:sz w:val="18"/>
          <w:szCs w:val="18"/>
        </w:rPr>
        <w:t xml:space="preserve">CPF: </w:t>
      </w:r>
      <w:bookmarkStart w:id="28" w:name="_Hlk191308996"/>
      <w:r w:rsidRPr="003B06EC">
        <w:rPr>
          <w:rFonts w:cstheme="minorHAnsi"/>
          <w:b/>
          <w:bCs/>
          <w:sz w:val="18"/>
          <w:szCs w:val="18"/>
        </w:rPr>
        <w:t>046.596.374-92</w:t>
      </w:r>
      <w:bookmarkEnd w:id="28"/>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tabs>
          <w:tab w:val="left" w:pos="6330"/>
        </w:tabs>
        <w:rPr>
          <w:lang w:val="pt-BR"/>
        </w:rPr>
      </w:pPr>
      <w:r>
        <w:rPr>
          <w:lang w:val="pt-BR"/>
        </w:rPr>
        <w:tab/>
      </w:r>
    </w:p>
    <w:p w:rsidR="009171E3" w:rsidRDefault="009171E3" w:rsidP="00D03AFF">
      <w:pPr>
        <w:pStyle w:val="Cabealho"/>
        <w:spacing w:line="276" w:lineRule="auto"/>
        <w:jc w:val="center"/>
        <w:rPr>
          <w:rFonts w:ascii="Verdana" w:hAnsi="Verdana"/>
          <w:b/>
          <w:sz w:val="20"/>
          <w:szCs w:val="20"/>
        </w:rPr>
      </w:pPr>
      <w:bookmarkStart w:id="29" w:name="_Hlk125372385"/>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E2503A">
      <w:pPr>
        <w:pStyle w:val="Cabealho"/>
        <w:spacing w:line="276" w:lineRule="auto"/>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bookmarkEnd w:id="29"/>
    <w:p w:rsidR="002C11A7" w:rsidRPr="000C4213" w:rsidRDefault="002C11A7" w:rsidP="002C11A7">
      <w:pPr>
        <w:pStyle w:val="Cabealho"/>
        <w:spacing w:line="276" w:lineRule="auto"/>
        <w:ind w:left="-567"/>
        <w:jc w:val="center"/>
        <w:rPr>
          <w:rFonts w:ascii="Verdana" w:hAnsi="Verdana"/>
          <w:b/>
          <w:sz w:val="20"/>
          <w:szCs w:val="20"/>
        </w:rPr>
      </w:pPr>
      <w:r w:rsidRPr="000C4213">
        <w:rPr>
          <w:rFonts w:ascii="Verdana" w:hAnsi="Verdana"/>
          <w:b/>
          <w:sz w:val="20"/>
          <w:szCs w:val="20"/>
        </w:rPr>
        <w:t>TERMO DE REFERÊNCIA</w:t>
      </w:r>
    </w:p>
    <w:p w:rsidR="002C11A7" w:rsidRPr="004D41BC" w:rsidRDefault="002C11A7" w:rsidP="002C11A7">
      <w:pPr>
        <w:pBdr>
          <w:top w:val="single" w:sz="4" w:space="1" w:color="auto"/>
        </w:pBdr>
        <w:tabs>
          <w:tab w:val="right" w:pos="8504"/>
        </w:tabs>
        <w:ind w:left="-568"/>
        <w:jc w:val="both"/>
        <w:rPr>
          <w:b/>
          <w:sz w:val="20"/>
          <w:szCs w:val="20"/>
        </w:rPr>
      </w:pPr>
      <w:r>
        <w:rPr>
          <w:b/>
          <w:sz w:val="20"/>
          <w:szCs w:val="20"/>
        </w:rPr>
        <w:lastRenderedPageBreak/>
        <w:t xml:space="preserve">1. </w:t>
      </w:r>
      <w:r w:rsidRPr="004D41BC">
        <w:rPr>
          <w:b/>
          <w:sz w:val="20"/>
          <w:szCs w:val="20"/>
        </w:rPr>
        <w:t>DO OBJETO CONFORME O ART. 6º, INC. XXIII, ALÍNEAS ‘A’ DA LEI 14.133/2021:</w:t>
      </w:r>
    </w:p>
    <w:p w:rsidR="002C11A7" w:rsidRPr="00E73B57" w:rsidRDefault="002C11A7" w:rsidP="002C11A7">
      <w:pPr>
        <w:pBdr>
          <w:bottom w:val="single" w:sz="6" w:space="1" w:color="auto"/>
        </w:pBdr>
        <w:tabs>
          <w:tab w:val="right" w:pos="8504"/>
        </w:tabs>
        <w:ind w:left="-567"/>
        <w:jc w:val="both"/>
        <w:rPr>
          <w:sz w:val="20"/>
          <w:szCs w:val="20"/>
        </w:rPr>
      </w:pPr>
      <w:bookmarkStart w:id="30" w:name="_Hlk178169715"/>
      <w:r w:rsidRPr="00E73B57">
        <w:rPr>
          <w:b/>
          <w:bCs/>
          <w:sz w:val="20"/>
          <w:szCs w:val="20"/>
        </w:rPr>
        <w:t>1.1.</w:t>
      </w:r>
      <w:r w:rsidRPr="00E73B57">
        <w:rPr>
          <w:sz w:val="20"/>
          <w:szCs w:val="20"/>
        </w:rPr>
        <w:t xml:space="preserve">Realização de Pregão Eletrônico para Registro de Preço e eventual contratação de empresa especializada no fornecimento de Equipamentos e Materiais Permanentes conforme o </w:t>
      </w:r>
      <w:r w:rsidRPr="00E73B57">
        <w:rPr>
          <w:b/>
          <w:bCs/>
          <w:sz w:val="20"/>
          <w:szCs w:val="20"/>
        </w:rPr>
        <w:t xml:space="preserve">TERMO DE COMPROMISSO PAR – DE N° 201901028-5, </w:t>
      </w:r>
      <w:r w:rsidRPr="00E73B57">
        <w:rPr>
          <w:sz w:val="20"/>
          <w:szCs w:val="20"/>
        </w:rPr>
        <w:t xml:space="preserve">para atender as necessidades da Secretaria Municipal de Educação de Afrânio – PE e as Escolas da Rede Municipal de Ensino, conforme especificações e quantitativos em anexo. </w:t>
      </w:r>
      <w:bookmarkEnd w:id="30"/>
    </w:p>
    <w:p w:rsidR="002C11A7" w:rsidRPr="000C4213" w:rsidRDefault="002C11A7" w:rsidP="002C11A7">
      <w:pPr>
        <w:tabs>
          <w:tab w:val="right" w:pos="8504"/>
        </w:tabs>
        <w:spacing w:line="276" w:lineRule="auto"/>
        <w:ind w:left="-567"/>
        <w:jc w:val="both"/>
        <w:rPr>
          <w:b/>
          <w:sz w:val="20"/>
          <w:szCs w:val="20"/>
        </w:rPr>
      </w:pPr>
      <w:r w:rsidRPr="000C4213">
        <w:rPr>
          <w:b/>
          <w:sz w:val="20"/>
          <w:szCs w:val="20"/>
        </w:rPr>
        <w:t>2. FUNDAMENTOS DA CONTRATAÇÃO DE ACORDO COM O ART. 6º, INC. XXIII, ALÍNEAS ‘E’ DA LEI 14.133/2021:</w:t>
      </w:r>
    </w:p>
    <w:p w:rsidR="002C11A7" w:rsidRPr="00FB457F" w:rsidRDefault="002C11A7" w:rsidP="002C11A7">
      <w:pPr>
        <w:pStyle w:val="PargrafodaLista"/>
        <w:tabs>
          <w:tab w:val="right" w:pos="8504"/>
        </w:tabs>
        <w:ind w:left="-567"/>
        <w:rPr>
          <w:rFonts w:eastAsia="Times New Roman"/>
          <w:sz w:val="20"/>
          <w:szCs w:val="20"/>
          <w:lang w:eastAsia="pt-BR"/>
        </w:rPr>
      </w:pPr>
      <w:r w:rsidRPr="000C4213">
        <w:rPr>
          <w:rFonts w:eastAsia="Times New Roman"/>
          <w:b/>
          <w:bCs/>
          <w:sz w:val="20"/>
          <w:szCs w:val="20"/>
          <w:lang w:eastAsia="pt-BR"/>
        </w:rPr>
        <w:t>2.1</w:t>
      </w:r>
      <w:r>
        <w:rPr>
          <w:rFonts w:eastAsia="Times New Roman"/>
          <w:b/>
          <w:bCs/>
          <w:sz w:val="20"/>
          <w:szCs w:val="20"/>
          <w:lang w:eastAsia="pt-BR"/>
        </w:rPr>
        <w:t>.</w:t>
      </w:r>
      <w:r w:rsidRPr="006679A6">
        <w:rPr>
          <w:rFonts w:eastAsia="Times New Roman"/>
          <w:sz w:val="20"/>
          <w:szCs w:val="20"/>
          <w:lang w:eastAsia="pt-BR"/>
        </w:rPr>
        <w:t>A Fundamentação da Contratação e de seus quantitativos encontra-se pormenorizada em Tópico específico dos Estudos Técnicos Preliminares, apêndice deste Termo de Referência</w:t>
      </w:r>
      <w:r>
        <w:rPr>
          <w:rFonts w:eastAsia="Times New Roman"/>
          <w:sz w:val="20"/>
          <w:szCs w:val="20"/>
          <w:lang w:eastAsia="pt-BR"/>
        </w:rPr>
        <w:t>.</w:t>
      </w:r>
    </w:p>
    <w:p w:rsidR="002C11A7" w:rsidRPr="000C4213" w:rsidRDefault="002C11A7" w:rsidP="002C11A7">
      <w:pPr>
        <w:pStyle w:val="PargrafodaLista"/>
        <w:pBdr>
          <w:top w:val="single" w:sz="4" w:space="1" w:color="auto"/>
        </w:pBdr>
        <w:tabs>
          <w:tab w:val="right" w:pos="8504"/>
        </w:tabs>
        <w:ind w:left="-567"/>
        <w:rPr>
          <w:b/>
          <w:sz w:val="20"/>
          <w:szCs w:val="20"/>
        </w:rPr>
      </w:pPr>
      <w:r w:rsidRPr="000C4213">
        <w:rPr>
          <w:b/>
          <w:sz w:val="20"/>
          <w:szCs w:val="20"/>
        </w:rPr>
        <w:t>3. DO MODO DE DISPUTA:</w:t>
      </w:r>
    </w:p>
    <w:p w:rsidR="002C11A7" w:rsidRPr="000C4213" w:rsidRDefault="002C11A7" w:rsidP="002C11A7">
      <w:pPr>
        <w:tabs>
          <w:tab w:val="right" w:pos="8504"/>
        </w:tabs>
        <w:spacing w:line="276" w:lineRule="auto"/>
        <w:ind w:left="-567"/>
        <w:jc w:val="both"/>
        <w:rPr>
          <w:rFonts w:cs="Arial"/>
          <w:sz w:val="20"/>
          <w:szCs w:val="20"/>
        </w:rPr>
      </w:pPr>
      <w:r w:rsidRPr="000C4213">
        <w:rPr>
          <w:rFonts w:cs="Arial"/>
          <w:b/>
          <w:bCs/>
          <w:sz w:val="20"/>
          <w:szCs w:val="20"/>
        </w:rPr>
        <w:t>3.1</w:t>
      </w:r>
      <w:r>
        <w:rPr>
          <w:rFonts w:cs="Arial"/>
          <w:b/>
          <w:bCs/>
          <w:sz w:val="20"/>
          <w:szCs w:val="20"/>
        </w:rPr>
        <w:t>.</w:t>
      </w:r>
      <w:r w:rsidRPr="000C4213">
        <w:rPr>
          <w:rFonts w:cs="Arial"/>
          <w:sz w:val="20"/>
          <w:szCs w:val="20"/>
        </w:rPr>
        <w:t>Na licitação</w:t>
      </w:r>
      <w:r>
        <w:rPr>
          <w:rFonts w:cs="Arial"/>
          <w:sz w:val="20"/>
          <w:szCs w:val="20"/>
        </w:rPr>
        <w:t xml:space="preserve"> realizada por item</w:t>
      </w:r>
      <w:r w:rsidRPr="000C4213">
        <w:rPr>
          <w:rFonts w:cs="Arial"/>
          <w:sz w:val="20"/>
          <w:szCs w:val="20"/>
        </w:rPr>
        <w:t xml:space="preserve">, recomenda-se a utilização do modo de disputa </w:t>
      </w:r>
      <w:r w:rsidRPr="000C4213">
        <w:rPr>
          <w:rFonts w:cs="Arial"/>
          <w:b/>
          <w:sz w:val="20"/>
          <w:szCs w:val="20"/>
        </w:rPr>
        <w:t>ABERTO e FECHADO</w:t>
      </w:r>
      <w:r w:rsidRPr="000C4213">
        <w:rPr>
          <w:rFonts w:cs="Arial"/>
          <w:sz w:val="20"/>
          <w:szCs w:val="20"/>
        </w:rPr>
        <w:t>, como previsto no Art. 56, da Lei 14.133/21.</w:t>
      </w:r>
    </w:p>
    <w:p w:rsidR="002C11A7" w:rsidRPr="000C4213" w:rsidRDefault="002C11A7" w:rsidP="002C11A7">
      <w:pPr>
        <w:pBdr>
          <w:top w:val="single" w:sz="4" w:space="1" w:color="auto"/>
        </w:pBdr>
        <w:tabs>
          <w:tab w:val="right" w:pos="8504"/>
        </w:tabs>
        <w:spacing w:line="276" w:lineRule="auto"/>
        <w:ind w:left="-567"/>
        <w:jc w:val="both"/>
        <w:rPr>
          <w:b/>
          <w:sz w:val="20"/>
          <w:szCs w:val="20"/>
        </w:rPr>
      </w:pPr>
      <w:r w:rsidRPr="000C4213">
        <w:rPr>
          <w:b/>
          <w:sz w:val="20"/>
          <w:szCs w:val="20"/>
        </w:rPr>
        <w:t>4. DISCRIÇÃO DA SOLUÇÃO COMO UM TODO:</w:t>
      </w:r>
    </w:p>
    <w:p w:rsidR="002C11A7" w:rsidRPr="000C4213" w:rsidRDefault="002C11A7" w:rsidP="002C11A7">
      <w:pPr>
        <w:pBdr>
          <w:bottom w:val="single" w:sz="6" w:space="1" w:color="auto"/>
        </w:pBdr>
        <w:tabs>
          <w:tab w:val="right" w:pos="8504"/>
        </w:tabs>
        <w:ind w:left="-567"/>
        <w:jc w:val="both"/>
        <w:rPr>
          <w:sz w:val="20"/>
          <w:szCs w:val="20"/>
        </w:rPr>
      </w:pPr>
      <w:r w:rsidRPr="006679A6">
        <w:rPr>
          <w:b/>
          <w:sz w:val="20"/>
          <w:szCs w:val="20"/>
        </w:rPr>
        <w:t>4.1.</w:t>
      </w:r>
      <w:r w:rsidRPr="006679A6">
        <w:rPr>
          <w:sz w:val="20"/>
          <w:szCs w:val="20"/>
        </w:rPr>
        <w:t xml:space="preserve"> A descrição da solução como um todo encontra-se pormenorizada em tópicoespecífico dos Estudos Técnicos Preliminares, apêndice deste Termo de Referência</w:t>
      </w:r>
      <w:r>
        <w:rPr>
          <w:sz w:val="20"/>
          <w:szCs w:val="20"/>
        </w:rPr>
        <w:t>.</w:t>
      </w:r>
    </w:p>
    <w:p w:rsidR="002C11A7" w:rsidRDefault="002C11A7" w:rsidP="002C11A7">
      <w:pPr>
        <w:pStyle w:val="PargrafodaLista"/>
        <w:tabs>
          <w:tab w:val="right" w:pos="8504"/>
        </w:tabs>
        <w:ind w:left="-567"/>
        <w:rPr>
          <w:b/>
          <w:sz w:val="20"/>
          <w:szCs w:val="20"/>
        </w:rPr>
      </w:pPr>
      <w:r w:rsidRPr="000C4213">
        <w:rPr>
          <w:b/>
          <w:sz w:val="20"/>
          <w:szCs w:val="20"/>
        </w:rPr>
        <w:t>5. REQUISITOS DA CONTRATAÇÃO</w:t>
      </w:r>
    </w:p>
    <w:p w:rsidR="002C11A7" w:rsidRPr="006679A6" w:rsidRDefault="002C11A7" w:rsidP="002C11A7">
      <w:pPr>
        <w:tabs>
          <w:tab w:val="right" w:pos="8504"/>
        </w:tabs>
        <w:ind w:left="-567"/>
        <w:jc w:val="both"/>
        <w:rPr>
          <w:bCs/>
          <w:sz w:val="20"/>
          <w:szCs w:val="20"/>
        </w:rPr>
      </w:pPr>
      <w:r>
        <w:rPr>
          <w:b/>
          <w:sz w:val="20"/>
          <w:szCs w:val="20"/>
        </w:rPr>
        <w:t xml:space="preserve">5.1. </w:t>
      </w:r>
      <w:r w:rsidRPr="006679A6">
        <w:rPr>
          <w:bCs/>
          <w:sz w:val="20"/>
          <w:szCs w:val="20"/>
        </w:rPr>
        <w:t xml:space="preserve">Na presente contratação não será indicado marca(s) ou modelo(s), pois as especificações técnicas e os requisitos funcionais estão descritos de maneira clara edetalhada para assegurar a </w:t>
      </w:r>
      <w:r>
        <w:rPr>
          <w:bCs/>
          <w:sz w:val="20"/>
          <w:szCs w:val="20"/>
        </w:rPr>
        <w:t>contratação de empresa especializada no fornecimento de Equipamentos e Materiais Permanentes q</w:t>
      </w:r>
      <w:r w:rsidRPr="006679A6">
        <w:rPr>
          <w:bCs/>
          <w:sz w:val="20"/>
          <w:szCs w:val="20"/>
        </w:rPr>
        <w:t>ue atenda plenamente àsnecessidades da Administração Pública, mantendo a integridade e a transparência doprocesso licitatório. Dessa forma, promovendo a ampla concorrência, garantindo aisonomia entre os licitantes e evitar qualquer tipo de direcionamento, em conformidadecom os princípios estabelecidos pela Lei nº 14.133/2021.</w:t>
      </w:r>
    </w:p>
    <w:p w:rsidR="002C11A7" w:rsidRPr="006679A6" w:rsidRDefault="002C11A7" w:rsidP="002C11A7">
      <w:pPr>
        <w:tabs>
          <w:tab w:val="right" w:pos="8504"/>
        </w:tabs>
        <w:ind w:left="-567"/>
        <w:jc w:val="both"/>
        <w:rPr>
          <w:b/>
          <w:sz w:val="20"/>
          <w:szCs w:val="20"/>
        </w:rPr>
      </w:pPr>
      <w:r>
        <w:rPr>
          <w:b/>
          <w:sz w:val="20"/>
          <w:szCs w:val="20"/>
        </w:rPr>
        <w:t xml:space="preserve">5.2. </w:t>
      </w:r>
      <w:r w:rsidRPr="006679A6">
        <w:rPr>
          <w:b/>
          <w:sz w:val="20"/>
          <w:szCs w:val="20"/>
        </w:rPr>
        <w:t>Subcontratação</w:t>
      </w:r>
    </w:p>
    <w:p w:rsidR="002C11A7" w:rsidRPr="006679A6" w:rsidRDefault="002C11A7" w:rsidP="002C11A7">
      <w:pPr>
        <w:tabs>
          <w:tab w:val="right" w:pos="8504"/>
        </w:tabs>
        <w:ind w:left="-567"/>
        <w:jc w:val="both"/>
        <w:rPr>
          <w:bCs/>
          <w:sz w:val="20"/>
          <w:szCs w:val="20"/>
        </w:rPr>
      </w:pPr>
      <w:r>
        <w:rPr>
          <w:bCs/>
          <w:sz w:val="20"/>
          <w:szCs w:val="20"/>
        </w:rPr>
        <w:t>5.2.1</w:t>
      </w:r>
      <w:r w:rsidRPr="006679A6">
        <w:rPr>
          <w:bCs/>
          <w:sz w:val="20"/>
          <w:szCs w:val="20"/>
        </w:rPr>
        <w:t>. Não é admitida a subcontratação do objeto contratual.</w:t>
      </w:r>
    </w:p>
    <w:p w:rsidR="002C11A7" w:rsidRPr="00D67922" w:rsidRDefault="002C11A7" w:rsidP="002C11A7">
      <w:pPr>
        <w:tabs>
          <w:tab w:val="right" w:pos="8504"/>
        </w:tabs>
        <w:ind w:left="-567"/>
        <w:jc w:val="both"/>
        <w:rPr>
          <w:b/>
          <w:sz w:val="20"/>
          <w:szCs w:val="20"/>
        </w:rPr>
      </w:pPr>
      <w:r>
        <w:rPr>
          <w:b/>
          <w:sz w:val="20"/>
          <w:szCs w:val="20"/>
        </w:rPr>
        <w:t xml:space="preserve">5.3. </w:t>
      </w:r>
      <w:r w:rsidRPr="00D67922">
        <w:rPr>
          <w:b/>
          <w:sz w:val="20"/>
          <w:szCs w:val="20"/>
        </w:rPr>
        <w:t>Garantia da contratação</w:t>
      </w:r>
    </w:p>
    <w:p w:rsidR="002C11A7" w:rsidRPr="006679A6" w:rsidRDefault="002C11A7" w:rsidP="002C11A7">
      <w:pPr>
        <w:tabs>
          <w:tab w:val="right" w:pos="8504"/>
        </w:tabs>
        <w:ind w:left="-567"/>
        <w:jc w:val="both"/>
        <w:rPr>
          <w:bCs/>
          <w:sz w:val="20"/>
          <w:szCs w:val="20"/>
        </w:rPr>
      </w:pPr>
      <w:r>
        <w:rPr>
          <w:bCs/>
          <w:sz w:val="20"/>
          <w:szCs w:val="20"/>
        </w:rPr>
        <w:t>5.3.1. Não será</w:t>
      </w:r>
      <w:r w:rsidRPr="00D67922">
        <w:rPr>
          <w:bCs/>
          <w:sz w:val="20"/>
          <w:szCs w:val="20"/>
        </w:rPr>
        <w:t xml:space="preserve"> exigida a garantia da contratação</w:t>
      </w:r>
      <w:r>
        <w:rPr>
          <w:bCs/>
          <w:sz w:val="20"/>
          <w:szCs w:val="20"/>
        </w:rPr>
        <w:t>.</w:t>
      </w:r>
    </w:p>
    <w:p w:rsidR="002C11A7" w:rsidRPr="000C4213" w:rsidRDefault="002C11A7" w:rsidP="002C11A7">
      <w:pPr>
        <w:pStyle w:val="PargrafodaLista"/>
        <w:pBdr>
          <w:top w:val="single" w:sz="4" w:space="1" w:color="auto"/>
        </w:pBdr>
        <w:tabs>
          <w:tab w:val="right" w:pos="8504"/>
        </w:tabs>
        <w:ind w:left="-567"/>
        <w:rPr>
          <w:b/>
          <w:sz w:val="20"/>
          <w:szCs w:val="20"/>
        </w:rPr>
      </w:pPr>
      <w:r w:rsidRPr="000C4213">
        <w:rPr>
          <w:b/>
          <w:sz w:val="20"/>
          <w:szCs w:val="20"/>
        </w:rPr>
        <w:t xml:space="preserve">6. MODELO DE EXECUÇÃO DO OBJETO </w:t>
      </w:r>
    </w:p>
    <w:p w:rsidR="002C11A7" w:rsidRPr="000C4213" w:rsidRDefault="002C11A7" w:rsidP="002C11A7">
      <w:pPr>
        <w:pStyle w:val="PargrafodaLista"/>
        <w:tabs>
          <w:tab w:val="right" w:pos="8504"/>
        </w:tabs>
        <w:ind w:left="-567"/>
        <w:rPr>
          <w:sz w:val="20"/>
          <w:szCs w:val="20"/>
        </w:rPr>
      </w:pPr>
      <w:r w:rsidRPr="000C4213">
        <w:rPr>
          <w:b/>
          <w:sz w:val="20"/>
          <w:szCs w:val="20"/>
        </w:rPr>
        <w:t>6.1</w:t>
      </w:r>
      <w:r>
        <w:rPr>
          <w:b/>
          <w:sz w:val="20"/>
          <w:szCs w:val="20"/>
        </w:rPr>
        <w:t>.</w:t>
      </w:r>
      <w:r w:rsidRPr="000C4213">
        <w:rPr>
          <w:b/>
          <w:sz w:val="20"/>
          <w:szCs w:val="20"/>
        </w:rPr>
        <w:t xml:space="preserve"> Condições </w:t>
      </w:r>
      <w:r>
        <w:rPr>
          <w:b/>
          <w:sz w:val="20"/>
          <w:szCs w:val="20"/>
        </w:rPr>
        <w:t>para a entrega dos materiais</w:t>
      </w:r>
    </w:p>
    <w:p w:rsidR="002C11A7" w:rsidRPr="000C4213" w:rsidRDefault="002C11A7" w:rsidP="002C11A7">
      <w:pPr>
        <w:pStyle w:val="PargrafodaLista"/>
        <w:tabs>
          <w:tab w:val="right" w:pos="8504"/>
        </w:tabs>
        <w:ind w:left="-567"/>
        <w:rPr>
          <w:sz w:val="20"/>
          <w:szCs w:val="20"/>
        </w:rPr>
      </w:pPr>
      <w:r w:rsidRPr="000C4213">
        <w:rPr>
          <w:b/>
          <w:sz w:val="20"/>
          <w:szCs w:val="20"/>
        </w:rPr>
        <w:t>6.1.</w:t>
      </w:r>
      <w:r>
        <w:rPr>
          <w:b/>
          <w:sz w:val="20"/>
          <w:szCs w:val="20"/>
        </w:rPr>
        <w:t>1</w:t>
      </w:r>
      <w:r w:rsidRPr="000C4213">
        <w:rPr>
          <w:b/>
          <w:sz w:val="20"/>
          <w:szCs w:val="20"/>
        </w:rPr>
        <w:t>.</w:t>
      </w:r>
      <w:r w:rsidRPr="000C4213">
        <w:rPr>
          <w:sz w:val="20"/>
          <w:szCs w:val="20"/>
        </w:rPr>
        <w:t xml:space="preserve"> O prazo </w:t>
      </w:r>
      <w:r>
        <w:rPr>
          <w:sz w:val="20"/>
          <w:szCs w:val="20"/>
        </w:rPr>
        <w:t>para a entrega dos materiais será de até 10</w:t>
      </w:r>
      <w:r w:rsidRPr="000C4213">
        <w:rPr>
          <w:sz w:val="20"/>
          <w:szCs w:val="20"/>
        </w:rPr>
        <w:t xml:space="preserve"> (</w:t>
      </w:r>
      <w:r>
        <w:rPr>
          <w:sz w:val="20"/>
          <w:szCs w:val="20"/>
        </w:rPr>
        <w:t>dez</w:t>
      </w:r>
      <w:r w:rsidRPr="000C4213">
        <w:rPr>
          <w:sz w:val="20"/>
          <w:szCs w:val="20"/>
        </w:rPr>
        <w:t xml:space="preserve">) dias corridos contados da data de recebimento, pela detentora, do pedido de compra (nota de empenho) emitido pela Secretaria contratante. </w:t>
      </w:r>
    </w:p>
    <w:p w:rsidR="002C11A7" w:rsidRPr="000C4213" w:rsidRDefault="002C11A7" w:rsidP="002C11A7">
      <w:pPr>
        <w:pStyle w:val="PargrafodaLista"/>
        <w:tabs>
          <w:tab w:val="right" w:pos="8504"/>
        </w:tabs>
        <w:ind w:left="-567"/>
        <w:rPr>
          <w:sz w:val="20"/>
          <w:szCs w:val="20"/>
        </w:rPr>
      </w:pPr>
      <w:r w:rsidRPr="000C4213">
        <w:rPr>
          <w:b/>
          <w:sz w:val="20"/>
          <w:szCs w:val="20"/>
        </w:rPr>
        <w:t>6.1.</w:t>
      </w:r>
      <w:r>
        <w:rPr>
          <w:b/>
          <w:sz w:val="20"/>
          <w:szCs w:val="20"/>
        </w:rPr>
        <w:t>2</w:t>
      </w:r>
      <w:r w:rsidRPr="000C4213">
        <w:rPr>
          <w:b/>
          <w:sz w:val="20"/>
          <w:szCs w:val="20"/>
        </w:rPr>
        <w:t>.</w:t>
      </w:r>
      <w:r w:rsidRPr="000C4213">
        <w:rPr>
          <w:sz w:val="20"/>
          <w:szCs w:val="20"/>
        </w:rPr>
        <w:t xml:space="preserve"> Caso não seja possível </w:t>
      </w:r>
      <w:r>
        <w:rPr>
          <w:sz w:val="20"/>
          <w:szCs w:val="20"/>
        </w:rPr>
        <w:t>entregar os materiais</w:t>
      </w:r>
      <w:r w:rsidRPr="000C4213">
        <w:rPr>
          <w:sz w:val="20"/>
          <w:szCs w:val="20"/>
        </w:rPr>
        <w:t xml:space="preserve"> na data assinalada, a empresa deverá comunicar, à Secretaria, as razões respectivas com pelo menos 0</w:t>
      </w:r>
      <w:r>
        <w:rPr>
          <w:sz w:val="20"/>
          <w:szCs w:val="20"/>
        </w:rPr>
        <w:t>5</w:t>
      </w:r>
      <w:r w:rsidRPr="000C4213">
        <w:rPr>
          <w:sz w:val="20"/>
          <w:szCs w:val="20"/>
        </w:rPr>
        <w:t xml:space="preserve"> (</w:t>
      </w:r>
      <w:r>
        <w:rPr>
          <w:sz w:val="20"/>
          <w:szCs w:val="20"/>
        </w:rPr>
        <w:t>cinco</w:t>
      </w:r>
      <w:r w:rsidRPr="000C4213">
        <w:rPr>
          <w:sz w:val="20"/>
          <w:szCs w:val="20"/>
        </w:rPr>
        <w:t xml:space="preserve">) dias de antecedência para que qualquer pleito de prorrogação de prazo seja analisado, ressalvadas situações de caso fortuito e força maior. </w:t>
      </w:r>
    </w:p>
    <w:p w:rsidR="002C11A7" w:rsidRDefault="002C11A7" w:rsidP="002C11A7">
      <w:pPr>
        <w:pStyle w:val="PargrafodaLista"/>
        <w:tabs>
          <w:tab w:val="right" w:pos="8504"/>
        </w:tabs>
        <w:ind w:left="-567"/>
        <w:rPr>
          <w:sz w:val="20"/>
          <w:szCs w:val="20"/>
        </w:rPr>
      </w:pPr>
      <w:r w:rsidRPr="000C4213">
        <w:rPr>
          <w:b/>
          <w:sz w:val="20"/>
          <w:szCs w:val="20"/>
        </w:rPr>
        <w:t>6.1.</w:t>
      </w:r>
      <w:r>
        <w:rPr>
          <w:b/>
          <w:sz w:val="20"/>
          <w:szCs w:val="20"/>
        </w:rPr>
        <w:t>3</w:t>
      </w:r>
      <w:r w:rsidRPr="000C4213">
        <w:rPr>
          <w:b/>
          <w:sz w:val="20"/>
          <w:szCs w:val="20"/>
        </w:rPr>
        <w:t xml:space="preserve">. </w:t>
      </w:r>
      <w:r w:rsidRPr="000C4213">
        <w:rPr>
          <w:sz w:val="20"/>
          <w:szCs w:val="20"/>
        </w:rPr>
        <w:t xml:space="preserve">Os </w:t>
      </w:r>
      <w:r>
        <w:rPr>
          <w:sz w:val="20"/>
          <w:szCs w:val="20"/>
        </w:rPr>
        <w:t xml:space="preserve">materiais deverão ser entregues para a Secretaria Municipal de Educação de Afrânio – PE e entregue na mesma, localizada na Rua Coronel Clementino Coelho, n° 203, Centro, </w:t>
      </w:r>
      <w:r w:rsidRPr="000C4213">
        <w:rPr>
          <w:sz w:val="20"/>
          <w:szCs w:val="20"/>
        </w:rPr>
        <w:t>Afrânio</w:t>
      </w:r>
      <w:r>
        <w:rPr>
          <w:sz w:val="20"/>
          <w:szCs w:val="20"/>
        </w:rPr>
        <w:t xml:space="preserve"> - PE</w:t>
      </w:r>
      <w:r w:rsidRPr="000C4213">
        <w:rPr>
          <w:sz w:val="20"/>
          <w:szCs w:val="20"/>
        </w:rPr>
        <w:t>. Telefone: (87) 3868-1054.</w:t>
      </w:r>
    </w:p>
    <w:p w:rsidR="002C11A7" w:rsidRDefault="002C11A7" w:rsidP="002C11A7">
      <w:pPr>
        <w:pStyle w:val="PargrafodaLista"/>
        <w:tabs>
          <w:tab w:val="right" w:pos="8504"/>
        </w:tabs>
        <w:ind w:left="-567"/>
        <w:rPr>
          <w:bCs/>
          <w:sz w:val="20"/>
          <w:szCs w:val="20"/>
        </w:rPr>
      </w:pPr>
      <w:r w:rsidRPr="00C65828">
        <w:rPr>
          <w:b/>
          <w:sz w:val="20"/>
          <w:szCs w:val="20"/>
        </w:rPr>
        <w:t>6.1.</w:t>
      </w:r>
      <w:r>
        <w:rPr>
          <w:b/>
          <w:sz w:val="20"/>
          <w:szCs w:val="20"/>
        </w:rPr>
        <w:t>4</w:t>
      </w:r>
      <w:r w:rsidRPr="00C65828">
        <w:rPr>
          <w:b/>
          <w:sz w:val="20"/>
          <w:szCs w:val="20"/>
        </w:rPr>
        <w:t xml:space="preserve">. </w:t>
      </w:r>
      <w:r>
        <w:rPr>
          <w:bCs/>
          <w:sz w:val="20"/>
          <w:szCs w:val="20"/>
        </w:rPr>
        <w:t>O prazo de vigência do Contrato será de 12 (doze) meses a contar da data da assinatura do contrato podendo tal prazo ser prorrogado, se assim for da vontade das partes, na conformidade do estabelecido na Lei 14.133/21 e alterações posteriores.</w:t>
      </w:r>
    </w:p>
    <w:p w:rsidR="002C11A7" w:rsidRDefault="002C11A7" w:rsidP="002C11A7">
      <w:pPr>
        <w:pStyle w:val="PargrafodaLista"/>
        <w:pBdr>
          <w:top w:val="single" w:sz="4" w:space="1" w:color="auto"/>
        </w:pBdr>
        <w:tabs>
          <w:tab w:val="right" w:pos="8504"/>
        </w:tabs>
        <w:ind w:left="-567"/>
        <w:rPr>
          <w:b/>
          <w:sz w:val="20"/>
          <w:szCs w:val="20"/>
        </w:rPr>
      </w:pPr>
      <w:r>
        <w:rPr>
          <w:b/>
          <w:sz w:val="20"/>
          <w:szCs w:val="20"/>
        </w:rPr>
        <w:t>6</w:t>
      </w:r>
      <w:r w:rsidRPr="00C65828">
        <w:rPr>
          <w:b/>
          <w:sz w:val="20"/>
          <w:szCs w:val="20"/>
        </w:rPr>
        <w:t>.2</w:t>
      </w:r>
      <w:r>
        <w:rPr>
          <w:b/>
          <w:sz w:val="20"/>
          <w:szCs w:val="20"/>
        </w:rPr>
        <w:t>. DA VIGÊNCIA E PRORROGAÇÃO</w:t>
      </w:r>
    </w:p>
    <w:p w:rsidR="002C11A7" w:rsidRPr="00C65828" w:rsidRDefault="002C11A7" w:rsidP="002C11A7">
      <w:pPr>
        <w:pStyle w:val="PargrafodaLista"/>
        <w:tabs>
          <w:tab w:val="right" w:pos="8504"/>
        </w:tabs>
        <w:ind w:left="-567"/>
        <w:rPr>
          <w:bCs/>
          <w:sz w:val="20"/>
          <w:szCs w:val="20"/>
        </w:rPr>
      </w:pPr>
      <w:r>
        <w:rPr>
          <w:b/>
          <w:sz w:val="20"/>
          <w:szCs w:val="20"/>
        </w:rPr>
        <w:t xml:space="preserve">6.2.1. </w:t>
      </w:r>
      <w:r>
        <w:rPr>
          <w:bCs/>
          <w:sz w:val="20"/>
          <w:szCs w:val="20"/>
        </w:rPr>
        <w:t>O prazo de vigência do contrato é de 12 (doze) meses contados da assinatura do mesmo, na forma do artigo 105 da Lei 14.133, de 2021.</w:t>
      </w:r>
    </w:p>
    <w:p w:rsidR="002C11A7" w:rsidRPr="000C4213" w:rsidRDefault="002C11A7" w:rsidP="002C11A7">
      <w:pPr>
        <w:pStyle w:val="PargrafodaLista"/>
        <w:pBdr>
          <w:top w:val="single" w:sz="4" w:space="1" w:color="auto"/>
        </w:pBdr>
        <w:tabs>
          <w:tab w:val="right" w:pos="8504"/>
        </w:tabs>
        <w:ind w:left="-567"/>
        <w:rPr>
          <w:sz w:val="20"/>
          <w:szCs w:val="20"/>
        </w:rPr>
      </w:pPr>
      <w:r w:rsidRPr="000C4213">
        <w:rPr>
          <w:b/>
          <w:bCs/>
          <w:sz w:val="20"/>
          <w:szCs w:val="20"/>
        </w:rPr>
        <w:t>7. GESTÃO DO CONTRATO:</w:t>
      </w:r>
    </w:p>
    <w:p w:rsidR="002C11A7" w:rsidRPr="000C4213" w:rsidRDefault="002C11A7" w:rsidP="002C11A7">
      <w:pPr>
        <w:pStyle w:val="Recuodecorpodetexto3"/>
        <w:pBdr>
          <w:top w:val="single" w:sz="4" w:space="1" w:color="auto"/>
        </w:pBdr>
        <w:tabs>
          <w:tab w:val="right" w:pos="8504"/>
        </w:tabs>
        <w:spacing w:after="0" w:line="276" w:lineRule="auto"/>
        <w:ind w:left="-567"/>
        <w:jc w:val="both"/>
        <w:rPr>
          <w:b/>
          <w:bCs/>
          <w:sz w:val="20"/>
          <w:szCs w:val="20"/>
        </w:rPr>
      </w:pPr>
      <w:r w:rsidRPr="000C4213">
        <w:rPr>
          <w:b/>
          <w:bCs/>
          <w:sz w:val="20"/>
          <w:szCs w:val="20"/>
        </w:rPr>
        <w:t>7.1</w:t>
      </w:r>
      <w:r>
        <w:rPr>
          <w:b/>
          <w:bCs/>
          <w:sz w:val="20"/>
          <w:szCs w:val="20"/>
        </w:rPr>
        <w:t xml:space="preserve">. </w:t>
      </w:r>
      <w:r>
        <w:rPr>
          <w:sz w:val="20"/>
          <w:szCs w:val="20"/>
        </w:rPr>
        <w:t>O contrato</w:t>
      </w:r>
      <w:r w:rsidRPr="000C4213">
        <w:rPr>
          <w:sz w:val="20"/>
          <w:szCs w:val="20"/>
        </w:rPr>
        <w:t xml:space="preserve"> deverá ser executado fielmente pelas partes, de acordo com as cláusulas avençadas e as normas da Lei nº 14.133, de 1° de abril de 2021, e cada parte responderão pelas consequências de sua inexecução total ou parcial.</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7.2</w:t>
      </w:r>
      <w:r>
        <w:rPr>
          <w:rFonts w:eastAsia="Times New Roman"/>
          <w:b/>
          <w:bCs/>
          <w:sz w:val="20"/>
          <w:szCs w:val="20"/>
        </w:rPr>
        <w:t>.</w:t>
      </w:r>
      <w:r w:rsidRPr="000C4213">
        <w:rPr>
          <w:rFonts w:eastAsia="Times New Roman"/>
          <w:sz w:val="20"/>
          <w:szCs w:val="20"/>
        </w:rPr>
        <w:t>Em caso de impedimento, ordem de paralisação ou suspensão d</w:t>
      </w:r>
      <w:r>
        <w:rPr>
          <w:rFonts w:eastAsia="Times New Roman"/>
          <w:sz w:val="20"/>
          <w:szCs w:val="20"/>
        </w:rPr>
        <w:t>o Contrato</w:t>
      </w:r>
      <w:r w:rsidRPr="000C4213">
        <w:rPr>
          <w:rFonts w:eastAsia="Times New Roman"/>
          <w:sz w:val="20"/>
          <w:szCs w:val="20"/>
        </w:rPr>
        <w:t>, o cronograma de execução será prorrogado automaticamente pelo tempo correspondente, anotadas tais circunstâncias mediante simples apostila.</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7.3</w:t>
      </w:r>
      <w:r>
        <w:rPr>
          <w:rFonts w:eastAsia="Times New Roman"/>
          <w:b/>
          <w:bCs/>
          <w:sz w:val="20"/>
          <w:szCs w:val="20"/>
        </w:rPr>
        <w:t xml:space="preserve">.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2C11A7" w:rsidRPr="000C4213" w:rsidRDefault="002C11A7" w:rsidP="002C11A7">
      <w:pPr>
        <w:tabs>
          <w:tab w:val="right" w:pos="8504"/>
        </w:tabs>
        <w:spacing w:line="276" w:lineRule="auto"/>
        <w:ind w:left="-567"/>
        <w:jc w:val="both"/>
        <w:rPr>
          <w:sz w:val="20"/>
          <w:szCs w:val="20"/>
        </w:rPr>
      </w:pPr>
      <w:r w:rsidRPr="000C4213">
        <w:rPr>
          <w:b/>
          <w:bCs/>
          <w:sz w:val="20"/>
          <w:szCs w:val="20"/>
        </w:rPr>
        <w:t>7.4</w:t>
      </w:r>
      <w:r>
        <w:rPr>
          <w:b/>
          <w:bCs/>
          <w:sz w:val="20"/>
          <w:szCs w:val="20"/>
        </w:rPr>
        <w:t>.</w:t>
      </w:r>
      <w:r w:rsidRPr="000C4213">
        <w:rPr>
          <w:sz w:val="20"/>
          <w:szCs w:val="20"/>
        </w:rPr>
        <w:t xml:space="preserve"> O órgão ou entidade poderá convocar representante da empresa para adoção de providências que devam ser cumpridas de imediato.</w:t>
      </w:r>
    </w:p>
    <w:p w:rsidR="002C11A7" w:rsidRPr="000C4213" w:rsidRDefault="002C11A7" w:rsidP="002C11A7">
      <w:pPr>
        <w:tabs>
          <w:tab w:val="right" w:pos="8504"/>
        </w:tabs>
        <w:spacing w:line="276" w:lineRule="auto"/>
        <w:ind w:left="-567"/>
        <w:jc w:val="both"/>
        <w:rPr>
          <w:sz w:val="20"/>
          <w:szCs w:val="20"/>
        </w:rPr>
      </w:pPr>
      <w:r w:rsidRPr="000C4213">
        <w:rPr>
          <w:b/>
          <w:bCs/>
          <w:sz w:val="20"/>
          <w:szCs w:val="20"/>
        </w:rPr>
        <w:lastRenderedPageBreak/>
        <w:t>7.5</w:t>
      </w:r>
      <w:r>
        <w:rPr>
          <w:b/>
          <w:bCs/>
          <w:sz w:val="20"/>
          <w:szCs w:val="20"/>
        </w:rPr>
        <w:t xml:space="preserve">. </w:t>
      </w:r>
      <w:r w:rsidRPr="000C4213">
        <w:rPr>
          <w:sz w:val="20"/>
          <w:szCs w:val="20"/>
        </w:rPr>
        <w:t>Após a assinatura d</w:t>
      </w:r>
      <w:r>
        <w:rPr>
          <w:sz w:val="20"/>
          <w:szCs w:val="20"/>
        </w:rPr>
        <w:t>o Contrato</w:t>
      </w:r>
      <w:r w:rsidRPr="000C4213">
        <w:rPr>
          <w:sz w:val="20"/>
          <w:szCs w:val="20"/>
        </w:rPr>
        <w:t xml:space="preserve">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C11A7" w:rsidRPr="000C4213" w:rsidRDefault="002C11A7" w:rsidP="002C11A7">
      <w:pPr>
        <w:pBdr>
          <w:top w:val="single" w:sz="4" w:space="1" w:color="auto"/>
        </w:pBdr>
        <w:tabs>
          <w:tab w:val="right" w:pos="8504"/>
        </w:tabs>
        <w:spacing w:line="276" w:lineRule="auto"/>
        <w:ind w:left="-567"/>
        <w:jc w:val="both"/>
        <w:rPr>
          <w:rFonts w:eastAsia="Times New Roman"/>
          <w:b/>
          <w:bCs/>
          <w:sz w:val="20"/>
          <w:szCs w:val="20"/>
        </w:rPr>
      </w:pPr>
      <w:r w:rsidRPr="000C4213">
        <w:rPr>
          <w:rFonts w:eastAsia="Times New Roman"/>
          <w:b/>
          <w:bCs/>
          <w:sz w:val="20"/>
          <w:szCs w:val="20"/>
        </w:rPr>
        <w:t>8. DA FISCALIZAÇÃO CONFORME O ART. 6º, INC. XXIII, ALÍNEAS ‘F’ DA LEI 14.133/2021:</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8.1</w:t>
      </w:r>
      <w:r>
        <w:rPr>
          <w:rFonts w:eastAsia="Times New Roman"/>
          <w:sz w:val="20"/>
          <w:szCs w:val="20"/>
        </w:rPr>
        <w:t xml:space="preserve">. </w:t>
      </w:r>
      <w:r w:rsidRPr="000C4213">
        <w:rPr>
          <w:rFonts w:eastAsia="Times New Roman"/>
          <w:sz w:val="20"/>
          <w:szCs w:val="20"/>
        </w:rPr>
        <w:t>A execução do contrato deverá ser acompanhada e fiscalizada pelo(s) fiscal (is) do contrato, ou pelos respectivos substitutos (Lei nº 14.133, de 2021, art. 117, caput).</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8.2</w:t>
      </w:r>
      <w:r w:rsidRPr="00670137">
        <w:rPr>
          <w:rFonts w:eastAsia="Times New Roman"/>
          <w:b/>
          <w:bCs/>
          <w:sz w:val="20"/>
          <w:szCs w:val="20"/>
        </w:rPr>
        <w:t>.</w:t>
      </w:r>
      <w:r w:rsidRPr="000C4213">
        <w:rPr>
          <w:rFonts w:eastAsia="Times New Roman"/>
          <w:sz w:val="20"/>
          <w:szCs w:val="20"/>
        </w:rPr>
        <w:t>Fiscalização Técnica</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2C11A7" w:rsidRDefault="002C11A7" w:rsidP="002C11A7">
      <w:pPr>
        <w:pBdr>
          <w:top w:val="single" w:sz="4" w:space="1" w:color="auto"/>
        </w:pBdr>
        <w:tabs>
          <w:tab w:val="right" w:pos="8504"/>
        </w:tabs>
        <w:spacing w:line="276" w:lineRule="auto"/>
        <w:ind w:left="-567"/>
        <w:jc w:val="both"/>
        <w:rPr>
          <w:rFonts w:eastAsia="Times New Roman"/>
          <w:b/>
          <w:bCs/>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w:t>
      </w:r>
      <w:r w:rsidRPr="00874317">
        <w:rPr>
          <w:rFonts w:eastAsia="Times New Roman"/>
          <w:sz w:val="20"/>
          <w:szCs w:val="20"/>
        </w:rPr>
        <w:t>por</w:t>
      </w:r>
      <w:r w:rsidRPr="00F57813">
        <w:rPr>
          <w:rFonts w:eastAsia="Times New Roman"/>
          <w:b/>
          <w:bCs/>
          <w:sz w:val="20"/>
          <w:szCs w:val="20"/>
        </w:rPr>
        <w:t xml:space="preserve">GISLEIA VIERA DE CARVALHO, CPF: </w:t>
      </w:r>
      <w:r w:rsidRPr="00EC2BAB">
        <w:rPr>
          <w:rFonts w:cstheme="minorHAnsi"/>
          <w:b/>
          <w:bCs/>
          <w:sz w:val="20"/>
          <w:szCs w:val="20"/>
        </w:rPr>
        <w:t>046.596.374-92</w:t>
      </w:r>
      <w:r w:rsidRPr="00EC2BAB">
        <w:rPr>
          <w:rFonts w:eastAsia="Times New Roman"/>
          <w:b/>
          <w:bCs/>
          <w:sz w:val="20"/>
          <w:szCs w:val="20"/>
        </w:rPr>
        <w:t>.</w:t>
      </w:r>
    </w:p>
    <w:p w:rsidR="002C11A7" w:rsidRPr="004A7418" w:rsidRDefault="002C11A7" w:rsidP="002C11A7">
      <w:pPr>
        <w:pBdr>
          <w:top w:val="single" w:sz="4" w:space="1" w:color="auto"/>
        </w:pBdr>
        <w:tabs>
          <w:tab w:val="right" w:pos="8504"/>
        </w:tabs>
        <w:spacing w:line="276" w:lineRule="auto"/>
        <w:ind w:left="-567"/>
        <w:jc w:val="both"/>
        <w:rPr>
          <w:rFonts w:eastAsia="Times New Roman"/>
          <w:b/>
          <w:bCs/>
          <w:sz w:val="20"/>
          <w:szCs w:val="20"/>
        </w:rPr>
      </w:pPr>
      <w:r w:rsidRPr="004A7418">
        <w:rPr>
          <w:rFonts w:eastAsia="Times New Roman"/>
          <w:b/>
          <w:bCs/>
          <w:sz w:val="20"/>
          <w:szCs w:val="20"/>
        </w:rPr>
        <w:t>8.3</w:t>
      </w:r>
      <w:r>
        <w:rPr>
          <w:rFonts w:eastAsia="Times New Roman"/>
          <w:b/>
          <w:bCs/>
          <w:sz w:val="20"/>
          <w:szCs w:val="20"/>
        </w:rPr>
        <w:t>.</w:t>
      </w:r>
      <w:r w:rsidRPr="004A7418">
        <w:rPr>
          <w:rFonts w:eastAsia="Times New Roman"/>
          <w:b/>
          <w:bCs/>
          <w:sz w:val="20"/>
          <w:szCs w:val="20"/>
        </w:rPr>
        <w:t xml:space="preserve"> Gestor do Contrato</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 xml:space="preserve">3.1.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3.2.</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3.3.</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3.4.</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3.5.</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C11A7" w:rsidRPr="000C4213" w:rsidRDefault="002C11A7" w:rsidP="002C11A7">
      <w:pPr>
        <w:pBdr>
          <w:top w:val="single" w:sz="4" w:space="1" w:color="auto"/>
        </w:pBdr>
        <w:tabs>
          <w:tab w:val="right" w:pos="8504"/>
        </w:tabs>
        <w:spacing w:line="276" w:lineRule="auto"/>
        <w:ind w:left="-567"/>
        <w:jc w:val="both"/>
        <w:rPr>
          <w:rFonts w:eastAsia="Times New Roman"/>
          <w:sz w:val="20"/>
          <w:szCs w:val="20"/>
        </w:rPr>
      </w:pPr>
      <w:r w:rsidRPr="000C4213">
        <w:rPr>
          <w:rFonts w:eastAsia="Times New Roman"/>
          <w:b/>
          <w:bCs/>
          <w:sz w:val="20"/>
          <w:szCs w:val="20"/>
        </w:rPr>
        <w:t>8.</w:t>
      </w:r>
      <w:r>
        <w:rPr>
          <w:rFonts w:eastAsia="Times New Roman"/>
          <w:b/>
          <w:bCs/>
          <w:sz w:val="20"/>
          <w:szCs w:val="20"/>
        </w:rPr>
        <w:t>3.6.</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C11A7" w:rsidRPr="000C4213" w:rsidRDefault="002C11A7" w:rsidP="002C11A7">
      <w:pPr>
        <w:tabs>
          <w:tab w:val="right" w:pos="8504"/>
        </w:tabs>
        <w:spacing w:line="276" w:lineRule="auto"/>
        <w:ind w:left="-567"/>
        <w:jc w:val="both"/>
        <w:rPr>
          <w:sz w:val="20"/>
          <w:szCs w:val="20"/>
        </w:rPr>
      </w:pPr>
      <w:r w:rsidRPr="000C4213">
        <w:rPr>
          <w:b/>
          <w:bCs/>
          <w:sz w:val="20"/>
          <w:szCs w:val="20"/>
        </w:rPr>
        <w:t>8.</w:t>
      </w:r>
      <w:r>
        <w:rPr>
          <w:b/>
          <w:bCs/>
          <w:sz w:val="20"/>
          <w:szCs w:val="20"/>
        </w:rPr>
        <w:t>3.7.</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2C11A7" w:rsidRPr="000C4213" w:rsidRDefault="002C11A7" w:rsidP="002C11A7">
      <w:pPr>
        <w:tabs>
          <w:tab w:val="right" w:pos="8504"/>
        </w:tabs>
        <w:spacing w:line="276" w:lineRule="auto"/>
        <w:ind w:left="-567"/>
        <w:jc w:val="both"/>
        <w:rPr>
          <w:b/>
          <w:bCs/>
          <w:sz w:val="20"/>
          <w:szCs w:val="20"/>
        </w:rPr>
      </w:pPr>
      <w:r w:rsidRPr="000C4213">
        <w:rPr>
          <w:b/>
          <w:bCs/>
          <w:sz w:val="20"/>
          <w:szCs w:val="20"/>
        </w:rPr>
        <w:t>8.1</w:t>
      </w:r>
      <w:r>
        <w:rPr>
          <w:b/>
          <w:bCs/>
          <w:sz w:val="20"/>
          <w:szCs w:val="20"/>
        </w:rPr>
        <w:t>3.8.</w:t>
      </w:r>
      <w:r w:rsidRPr="000C4213">
        <w:rPr>
          <w:sz w:val="20"/>
          <w:szCs w:val="20"/>
        </w:rPr>
        <w:t xml:space="preserve">O Gestor do Contrato será </w:t>
      </w:r>
      <w:r w:rsidRPr="00F57813">
        <w:rPr>
          <w:b/>
          <w:bCs/>
          <w:sz w:val="20"/>
          <w:szCs w:val="20"/>
        </w:rPr>
        <w:t>FRANCIELY MARQUES COELHO, CPF nº 113.084.934-10.</w:t>
      </w:r>
    </w:p>
    <w:p w:rsidR="002C11A7" w:rsidRPr="000C4213" w:rsidRDefault="002C11A7" w:rsidP="002C11A7">
      <w:pPr>
        <w:pBdr>
          <w:top w:val="single" w:sz="4" w:space="1" w:color="auto"/>
        </w:pBdr>
        <w:tabs>
          <w:tab w:val="right" w:pos="8504"/>
        </w:tabs>
        <w:spacing w:line="276" w:lineRule="auto"/>
        <w:ind w:left="-567"/>
        <w:jc w:val="both"/>
        <w:rPr>
          <w:b/>
          <w:sz w:val="20"/>
          <w:szCs w:val="20"/>
        </w:rPr>
      </w:pPr>
      <w:r w:rsidRPr="000C4213">
        <w:rPr>
          <w:b/>
          <w:sz w:val="20"/>
          <w:szCs w:val="20"/>
        </w:rPr>
        <w:lastRenderedPageBreak/>
        <w:t xml:space="preserve">9. CRITÉRIOS DE MEDIÇÃO E DE PAGAMENTO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9.1.Recebimento do objeto</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9.1.2.</w:t>
      </w:r>
      <w:r w:rsidRPr="000C4213">
        <w:rPr>
          <w:sz w:val="20"/>
          <w:szCs w:val="20"/>
        </w:rPr>
        <w:t xml:space="preserve"> Os</w:t>
      </w:r>
      <w:r>
        <w:rPr>
          <w:sz w:val="20"/>
          <w:szCs w:val="20"/>
        </w:rPr>
        <w:t xml:space="preserve"> materiais </w:t>
      </w:r>
      <w:r w:rsidRPr="000C4213">
        <w:rPr>
          <w:sz w:val="20"/>
          <w:szCs w:val="20"/>
        </w:rPr>
        <w:t xml:space="preserve">serão </w:t>
      </w:r>
      <w:r>
        <w:rPr>
          <w:sz w:val="20"/>
          <w:szCs w:val="20"/>
        </w:rPr>
        <w:t>entregues de forma parcelada</w:t>
      </w:r>
      <w:r w:rsidRPr="000C4213">
        <w:rPr>
          <w:sz w:val="20"/>
          <w:szCs w:val="20"/>
        </w:rPr>
        <w:t xml:space="preserv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 xml:space="preserve">9.1.3. </w:t>
      </w:r>
      <w:r w:rsidRPr="000C4213">
        <w:rPr>
          <w:sz w:val="20"/>
          <w:szCs w:val="20"/>
        </w:rPr>
        <w:t>Os</w:t>
      </w:r>
      <w:r>
        <w:rPr>
          <w:sz w:val="20"/>
          <w:szCs w:val="20"/>
        </w:rPr>
        <w:t xml:space="preserve"> materiais </w:t>
      </w:r>
      <w:r w:rsidRPr="000C4213">
        <w:rPr>
          <w:sz w:val="20"/>
          <w:szCs w:val="20"/>
        </w:rPr>
        <w:t>ser</w:t>
      </w:r>
      <w:r>
        <w:rPr>
          <w:sz w:val="20"/>
          <w:szCs w:val="20"/>
        </w:rPr>
        <w:t>ão</w:t>
      </w:r>
      <w:r w:rsidRPr="000C4213">
        <w:rPr>
          <w:sz w:val="20"/>
          <w:szCs w:val="20"/>
        </w:rPr>
        <w:t xml:space="preserve">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9.1.4.</w:t>
      </w:r>
      <w:r w:rsidRPr="000C4213">
        <w:rPr>
          <w:sz w:val="20"/>
          <w:szCs w:val="20"/>
        </w:rPr>
        <w:t xml:space="preserve"> O recebimento definitivo ocorrerá no prazo de 0</w:t>
      </w:r>
      <w:r>
        <w:rPr>
          <w:sz w:val="20"/>
          <w:szCs w:val="20"/>
        </w:rPr>
        <w:t>5</w:t>
      </w:r>
      <w:r w:rsidRPr="000C4213">
        <w:rPr>
          <w:sz w:val="20"/>
          <w:szCs w:val="20"/>
        </w:rPr>
        <w:t xml:space="preserve"> (</w:t>
      </w:r>
      <w:r>
        <w:rPr>
          <w:sz w:val="20"/>
          <w:szCs w:val="20"/>
        </w:rPr>
        <w:t>cinco</w:t>
      </w:r>
      <w:r w:rsidRPr="000C4213">
        <w:rPr>
          <w:sz w:val="20"/>
          <w:szCs w:val="20"/>
        </w:rPr>
        <w:t xml:space="preserve">) dias </w:t>
      </w:r>
      <w:r>
        <w:rPr>
          <w:sz w:val="20"/>
          <w:szCs w:val="20"/>
        </w:rPr>
        <w:t>corridos</w:t>
      </w:r>
      <w:r w:rsidRPr="000C4213">
        <w:rPr>
          <w:sz w:val="20"/>
          <w:szCs w:val="20"/>
        </w:rPr>
        <w:t xml:space="preserve">, a contar do recebimento da nota fiscal ou instrumento de cobrança equivalente pela Secretaria Municipal de Afrânio, após a verificação da qualidade e quantidade do material e consequente aceitação.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9.1.6.</w:t>
      </w:r>
      <w:r w:rsidRPr="000C4213">
        <w:rPr>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9.1.7</w:t>
      </w:r>
      <w:r>
        <w:rPr>
          <w:b/>
          <w:sz w:val="20"/>
          <w:szCs w:val="20"/>
        </w:rPr>
        <w:t>.</w:t>
      </w:r>
      <w:r w:rsidRPr="000C4213">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2C11A7" w:rsidRPr="000C4213" w:rsidRDefault="002C11A7" w:rsidP="002C11A7">
      <w:pPr>
        <w:tabs>
          <w:tab w:val="right" w:pos="8504"/>
        </w:tabs>
        <w:spacing w:line="276" w:lineRule="auto"/>
        <w:ind w:left="-567"/>
        <w:jc w:val="both"/>
        <w:rPr>
          <w:sz w:val="20"/>
          <w:szCs w:val="20"/>
        </w:rPr>
      </w:pPr>
      <w:r w:rsidRPr="000C4213">
        <w:rPr>
          <w:b/>
          <w:sz w:val="20"/>
          <w:szCs w:val="20"/>
        </w:rPr>
        <w:t>9.1.1</w:t>
      </w:r>
      <w:r>
        <w:rPr>
          <w:b/>
          <w:sz w:val="20"/>
          <w:szCs w:val="20"/>
        </w:rPr>
        <w:t>2</w:t>
      </w:r>
      <w:r w:rsidRPr="00F44E93">
        <w:rPr>
          <w:b/>
          <w:bCs/>
          <w:sz w:val="20"/>
          <w:szCs w:val="20"/>
        </w:rPr>
        <w:t>.</w:t>
      </w:r>
      <w:r w:rsidRPr="000C4213">
        <w:rPr>
          <w:sz w:val="20"/>
          <w:szCs w:val="20"/>
        </w:rPr>
        <w:t xml:space="preserve"> A Secretaria de Educação deverá realizar consulta ao SICAF para: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a) verificar a manutenção das condições de habilitação exigidas no edital;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e) Persistindo a irregularidade a contratante deverá adotar as medidas necessárias à rescisão contratual, </w:t>
      </w:r>
      <w:r w:rsidRPr="000C4213">
        <w:rPr>
          <w:sz w:val="20"/>
          <w:szCs w:val="20"/>
        </w:rPr>
        <w:lastRenderedPageBreak/>
        <w:t>assegurada à contratada a ampla defesa. o. Havendo a efetiva execução do objeto, o(s) pagamento(s) será(ão) realizado(s) normalmente, até que se decida pela rescisão d</w:t>
      </w:r>
      <w:r>
        <w:rPr>
          <w:sz w:val="20"/>
          <w:szCs w:val="20"/>
        </w:rPr>
        <w:t>o contrato</w:t>
      </w:r>
      <w:r w:rsidRPr="000C4213">
        <w:rPr>
          <w:sz w:val="20"/>
          <w:szCs w:val="20"/>
        </w:rPr>
        <w:t xml:space="preserve">, caso a contratada não regularize sua situação junto ao SICAF.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f) O pagamento será efetuado no prazo de até 30 (trinta) dias corridos contados do recebimento do produto contratado e do respectivo documento fiscal válido.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2C11A7" w:rsidRPr="000C4213" w:rsidRDefault="002C11A7" w:rsidP="002C11A7">
      <w:pPr>
        <w:tabs>
          <w:tab w:val="right" w:pos="8504"/>
        </w:tabs>
        <w:spacing w:line="276" w:lineRule="auto"/>
        <w:ind w:left="-567"/>
        <w:jc w:val="both"/>
        <w:rPr>
          <w:sz w:val="20"/>
          <w:szCs w:val="20"/>
        </w:rPr>
      </w:pPr>
      <w:r w:rsidRPr="000C4213">
        <w:rPr>
          <w:sz w:val="20"/>
          <w:szCs w:val="20"/>
        </w:rPr>
        <w:t>h) O pagamento será realizado - por meio de ordem bancária, para crédito em banco, agência e conta corrente indicados pela contratada.</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i)Quando do pagamento, será efetuada a retenção tributária prevista na legislação aplicável, quando for o caso.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2C11A7" w:rsidRPr="000C4213" w:rsidRDefault="002C11A7" w:rsidP="002C11A7">
      <w:pPr>
        <w:tabs>
          <w:tab w:val="right" w:pos="8504"/>
        </w:tabs>
        <w:spacing w:line="276" w:lineRule="auto"/>
        <w:ind w:left="-567"/>
        <w:jc w:val="both"/>
        <w:rPr>
          <w:sz w:val="20"/>
          <w:szCs w:val="20"/>
        </w:rPr>
      </w:pPr>
      <w:r w:rsidRPr="000C4213">
        <w:rPr>
          <w:sz w:val="20"/>
          <w:szCs w:val="20"/>
        </w:rPr>
        <w:t xml:space="preserve">l) </w:t>
      </w:r>
      <w:r w:rsidRPr="00C6184E">
        <w:rPr>
          <w:b/>
          <w:sz w:val="20"/>
          <w:szCs w:val="20"/>
        </w:rPr>
        <w:t>A presente licitação NÃO permitirá a antecipação de pagamento, quer seja parcial ou total</w:t>
      </w:r>
      <w:r w:rsidRPr="00C6184E">
        <w:rPr>
          <w:sz w:val="20"/>
          <w:szCs w:val="20"/>
        </w:rPr>
        <w:t>.</w:t>
      </w:r>
    </w:p>
    <w:p w:rsidR="002C11A7" w:rsidRPr="000C4213" w:rsidRDefault="002C11A7" w:rsidP="002C11A7">
      <w:pPr>
        <w:pBdr>
          <w:top w:val="single" w:sz="4" w:space="1" w:color="auto"/>
        </w:pBdr>
        <w:tabs>
          <w:tab w:val="right" w:pos="8504"/>
        </w:tabs>
        <w:spacing w:line="276" w:lineRule="auto"/>
        <w:ind w:left="-567"/>
        <w:jc w:val="both"/>
        <w:rPr>
          <w:b/>
          <w:sz w:val="20"/>
          <w:szCs w:val="20"/>
        </w:rPr>
      </w:pPr>
      <w:r w:rsidRPr="000C4213">
        <w:rPr>
          <w:b/>
          <w:sz w:val="20"/>
          <w:szCs w:val="20"/>
        </w:rPr>
        <w:t>10. DA SELEÇÃO DO FORNECEDOR CONFORME O ART. 6º, INC. XXIII, ALÍNEAS ‘H’ DA LEI 14.133/2021:</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10.1. Habilitação jurídica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10.2.Empresário individual: </w:t>
      </w:r>
      <w:r w:rsidRPr="00215524">
        <w:rPr>
          <w:rFonts w:cs="Times"/>
          <w:bCs/>
          <w:color w:val="000000"/>
          <w:sz w:val="20"/>
          <w:szCs w:val="20"/>
        </w:rPr>
        <w:t>inscrição no Registro Público de Empresas Mercantis, a cargo da Junta Comercial da respectiva sede</w:t>
      </w:r>
      <w:r>
        <w:rPr>
          <w:rFonts w:cs="Times"/>
          <w:bCs/>
          <w:color w:val="000000"/>
          <w:sz w:val="20"/>
          <w:szCs w:val="20"/>
        </w:rPr>
        <w:t>.</w:t>
      </w:r>
    </w:p>
    <w:p w:rsidR="002C11A7" w:rsidRPr="00215524"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 xml:space="preserve">10.3.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2C11A7" w:rsidRPr="00215524"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 xml:space="preserve">10.5.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10.7 Sociedade cooperativa: </w:t>
      </w:r>
      <w:r w:rsidRPr="00215524">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2C11A7" w:rsidRPr="00215524"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 xml:space="preserve">10.8. </w:t>
      </w:r>
      <w:r w:rsidRPr="00215524">
        <w:rPr>
          <w:rFonts w:cs="Times"/>
          <w:bCs/>
          <w:color w:val="000000"/>
          <w:sz w:val="20"/>
          <w:szCs w:val="20"/>
        </w:rPr>
        <w:t>Os documentos apresentados deverão estar acompanhados de todas as alterações ou da consolidação respectiva</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 </w:t>
      </w:r>
      <w:r w:rsidRPr="00215524">
        <w:rPr>
          <w:rFonts w:cs="Times"/>
          <w:bCs/>
          <w:color w:val="000000"/>
          <w:sz w:val="20"/>
          <w:szCs w:val="20"/>
        </w:rPr>
        <w:t>Habilitação fiscal, social e trabalhista</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10.9.1. </w:t>
      </w:r>
      <w:r w:rsidRPr="00215524">
        <w:rPr>
          <w:rFonts w:cs="Times"/>
          <w:bCs/>
          <w:color w:val="000000"/>
          <w:sz w:val="20"/>
          <w:szCs w:val="20"/>
        </w:rPr>
        <w:t xml:space="preserve">Prova de inscrição no Cadastro Nacional de Pessoas Jurídicas.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w:t>
      </w:r>
      <w:r w:rsidRPr="00215524">
        <w:rPr>
          <w:rFonts w:cs="Times"/>
          <w:b/>
          <w:color w:val="000000"/>
          <w:sz w:val="20"/>
          <w:szCs w:val="20"/>
        </w:rPr>
        <w:lastRenderedPageBreak/>
        <w:t xml:space="preserve">Federal do Brasil e da Procuradoria Geral da Fazenda Nacional.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10.9.3. </w:t>
      </w:r>
      <w:r w:rsidRPr="00215524">
        <w:rPr>
          <w:rFonts w:cs="Times"/>
          <w:bCs/>
          <w:color w:val="000000"/>
          <w:sz w:val="20"/>
          <w:szCs w:val="20"/>
        </w:rPr>
        <w:t>Prova de regularidade com o Fundo de Garantia do Tempo de Serviço (FGTS).</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10.9.5. </w:t>
      </w:r>
      <w:r w:rsidRPr="002C7F8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2C11A7" w:rsidRPr="002C7F8F"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 xml:space="preserve">10.9.6. </w:t>
      </w:r>
      <w:r w:rsidRPr="002C7F8F">
        <w:rPr>
          <w:rFonts w:cs="Times"/>
          <w:bCs/>
          <w:color w:val="000000"/>
          <w:sz w:val="20"/>
          <w:szCs w:val="20"/>
        </w:rPr>
        <w:t xml:space="preserve">Prova de regularidade com a Fazenda Estadual do domicílio ou sede do fornecedor, relativa à atividade em cujo exercício contrata ou concorre.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10.9.7. </w:t>
      </w:r>
      <w:r w:rsidRPr="002C7F8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 xml:space="preserve">10.9.8. </w:t>
      </w:r>
      <w:r w:rsidRPr="002C7F8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11. Qualificação Econômico-Financeira</w:t>
      </w:r>
    </w:p>
    <w:p w:rsidR="002C11A7" w:rsidRPr="00215524"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11.1.Certidão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2C11A7" w:rsidRPr="00215524" w:rsidRDefault="002C11A7" w:rsidP="002C11A7">
      <w:pPr>
        <w:tabs>
          <w:tab w:val="right" w:pos="8504"/>
        </w:tabs>
        <w:spacing w:line="276" w:lineRule="auto"/>
        <w:ind w:left="-567"/>
        <w:jc w:val="both"/>
        <w:rPr>
          <w:rFonts w:cs="Times"/>
          <w:bCs/>
          <w:color w:val="000000"/>
          <w:sz w:val="20"/>
          <w:szCs w:val="20"/>
        </w:rPr>
      </w:pPr>
      <w:r w:rsidRPr="00215524">
        <w:rPr>
          <w:rFonts w:cs="Times"/>
          <w:b/>
          <w:color w:val="000000"/>
          <w:sz w:val="20"/>
          <w:szCs w:val="20"/>
        </w:rPr>
        <w:t xml:space="preserve">11.2.CERTIDÃO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2C11A7" w:rsidRPr="00215524" w:rsidRDefault="002C11A7" w:rsidP="002C11A7">
      <w:pPr>
        <w:tabs>
          <w:tab w:val="right" w:pos="8504"/>
        </w:tabs>
        <w:spacing w:line="276" w:lineRule="auto"/>
        <w:ind w:left="-567"/>
        <w:jc w:val="both"/>
        <w:rPr>
          <w:rFonts w:cs="Times"/>
          <w:b/>
          <w:color w:val="000000"/>
          <w:sz w:val="20"/>
          <w:szCs w:val="20"/>
        </w:rPr>
      </w:pPr>
      <w:r w:rsidRPr="00215524">
        <w:rPr>
          <w:rFonts w:cs="Times"/>
          <w:b/>
          <w:color w:val="000000"/>
          <w:sz w:val="20"/>
          <w:szCs w:val="20"/>
        </w:rPr>
        <w:t>11.3.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2C11A7" w:rsidRPr="00090C67" w:rsidRDefault="002C11A7" w:rsidP="002C11A7">
      <w:pPr>
        <w:pStyle w:val="Nivel2"/>
        <w:tabs>
          <w:tab w:val="right" w:pos="8504"/>
        </w:tabs>
        <w:spacing w:after="0" w:line="240" w:lineRule="auto"/>
        <w:ind w:left="-567"/>
        <w:rPr>
          <w:rFonts w:ascii="Verdana" w:eastAsiaTheme="majorEastAsia" w:hAnsi="Verdana" w:cs="Times New Roman"/>
          <w:b/>
          <w:bCs/>
          <w:color w:val="auto"/>
        </w:rPr>
      </w:pPr>
      <w:r w:rsidRPr="00090C67">
        <w:rPr>
          <w:rFonts w:ascii="Verdana" w:eastAsiaTheme="majorEastAsia" w:hAnsi="Verdana" w:cs="Times New Roman"/>
          <w:b/>
          <w:bCs/>
          <w:color w:val="auto"/>
        </w:rPr>
        <w:t>12. Qualificação Técnica</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atestados, por pessoas jurídicas de direito público ou privado.</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12.2.</w:t>
      </w:r>
      <w:r w:rsidRPr="002C7F8F">
        <w:rPr>
          <w:rFonts w:ascii="Verdana" w:eastAsiaTheme="majorEastAsia" w:hAnsi="Verdana" w:cs="Times New Roman"/>
          <w:color w:val="auto"/>
        </w:rPr>
        <w:t>Os atestados de capacidade técnica poderão ser apresentados em nome da matriz ou da filial do fornecedor.</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12.3.</w:t>
      </w:r>
      <w:r w:rsidRPr="002C7F8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w:t>
      </w:r>
      <w:r>
        <w:rPr>
          <w:rFonts w:ascii="Verdana" w:eastAsiaTheme="majorEastAsia" w:hAnsi="Verdana" w:cs="Times New Roman"/>
          <w:b/>
          <w:bCs/>
          <w:color w:val="auto"/>
        </w:rPr>
        <w:t>4</w:t>
      </w:r>
      <w:r w:rsidRPr="00090C67">
        <w:rPr>
          <w:rFonts w:ascii="Verdana" w:eastAsiaTheme="majorEastAsia" w:hAnsi="Verdana" w:cs="Times New Roman"/>
          <w:b/>
          <w:bCs/>
          <w:color w:val="auto"/>
        </w:rPr>
        <w:t>.Documentações complementares</w:t>
      </w:r>
      <w:r>
        <w:rPr>
          <w:rFonts w:ascii="Verdana" w:eastAsiaTheme="majorEastAsia" w:hAnsi="Verdana" w:cs="Times New Roman"/>
          <w:color w:val="auto"/>
        </w:rPr>
        <w:t>;</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w:t>
      </w:r>
      <w:r>
        <w:rPr>
          <w:rFonts w:ascii="Verdana" w:eastAsiaTheme="majorEastAsia" w:hAnsi="Verdana" w:cs="Times New Roman"/>
          <w:b/>
          <w:bCs/>
          <w:color w:val="auto"/>
        </w:rPr>
        <w:t>4</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Declaração de cumprimento dos requisitos de habilitação, conforme art. 63, inciso I, da Lei 14.133/2021.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w:t>
      </w:r>
      <w:r>
        <w:rPr>
          <w:rFonts w:ascii="Verdana" w:eastAsiaTheme="majorEastAsia" w:hAnsi="Verdana" w:cs="Times New Roman"/>
          <w:b/>
          <w:bCs/>
          <w:color w:val="auto"/>
        </w:rPr>
        <w:t>4</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w:t>
      </w:r>
      <w:r>
        <w:rPr>
          <w:rFonts w:ascii="Verdana" w:eastAsiaTheme="majorEastAsia" w:hAnsi="Verdana" w:cs="Times New Roman"/>
          <w:b/>
          <w:bCs/>
          <w:color w:val="auto"/>
        </w:rPr>
        <w:t>4</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090C67">
        <w:rPr>
          <w:rFonts w:ascii="Verdana" w:eastAsiaTheme="majorEastAsia" w:hAnsi="Verdana" w:cs="Times New Roman"/>
          <w:b/>
          <w:bCs/>
          <w:color w:val="auto"/>
        </w:rPr>
        <w:t>12.</w:t>
      </w:r>
      <w:r>
        <w:rPr>
          <w:rFonts w:ascii="Verdana" w:eastAsiaTheme="majorEastAsia" w:hAnsi="Verdana" w:cs="Times New Roman"/>
          <w:b/>
          <w:bCs/>
          <w:color w:val="auto"/>
        </w:rPr>
        <w:t>4</w:t>
      </w:r>
      <w:r w:rsidRPr="00090C67">
        <w:rPr>
          <w:rFonts w:ascii="Verdana" w:eastAsiaTheme="majorEastAsia" w:hAnsi="Verdana" w:cs="Times New Roman"/>
          <w:b/>
          <w:bCs/>
          <w:color w:val="auto"/>
        </w:rPr>
        <w:t>.4.</w:t>
      </w:r>
      <w:r w:rsidRPr="002C7F8F">
        <w:rPr>
          <w:rFonts w:ascii="Verdana" w:eastAsiaTheme="majorEastAsia" w:hAnsi="Verdana" w:cs="Times New Roman"/>
          <w:color w:val="auto"/>
        </w:rPr>
        <w:t xml:space="preserve"> Declaração de que não possui empregados executando trabalho degradante ou forçado;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No caso da participação de cooperativas, será exigida a seguinte documentação complementar:</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w:t>
      </w:r>
      <w:r w:rsidRPr="002C7F8F">
        <w:rPr>
          <w:rFonts w:ascii="Verdana" w:eastAsiaTheme="majorEastAsia" w:hAnsi="Verdana" w:cs="Times New Roman"/>
          <w:color w:val="auto"/>
        </w:rPr>
        <w:lastRenderedPageBreak/>
        <w:t xml:space="preserve">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.4.</w:t>
      </w:r>
      <w:r w:rsidRPr="002C7F8F">
        <w:rPr>
          <w:rFonts w:ascii="Verdana" w:eastAsiaTheme="majorEastAsia" w:hAnsi="Verdana" w:cs="Times New Roman"/>
          <w:color w:val="auto"/>
        </w:rPr>
        <w:t xml:space="preserve"> O registro previsto na Lei n. 5.764, de 1971, art. 107;</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2C11A7" w:rsidRPr="007E0C8D" w:rsidRDefault="002C11A7" w:rsidP="002C11A7">
      <w:pPr>
        <w:pStyle w:val="Nivel2"/>
        <w:tabs>
          <w:tab w:val="right" w:pos="8504"/>
        </w:tabs>
        <w:spacing w:after="0" w:line="240" w:lineRule="auto"/>
        <w:ind w:left="-567"/>
        <w:rPr>
          <w:rFonts w:ascii="Verdana" w:eastAsiaTheme="majorEastAsia" w:hAnsi="Verdana" w:cs="Times New Roman"/>
          <w:b/>
          <w:bCs/>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 xml:space="preserve">.6. Os seguintes documentos para a comprovação da regularidade jurídica da cooperativa: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2C11A7" w:rsidRPr="002C7F8F" w:rsidRDefault="002C11A7" w:rsidP="002C11A7">
      <w:pPr>
        <w:pStyle w:val="Nivel2"/>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w:t>
      </w:r>
      <w:r>
        <w:rPr>
          <w:rFonts w:ascii="Verdana" w:eastAsiaTheme="majorEastAsia" w:hAnsi="Verdana" w:cs="Times New Roman"/>
          <w:b/>
          <w:bCs/>
          <w:color w:val="auto"/>
        </w:rPr>
        <w:t>5</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C11A7" w:rsidRPr="007E0C8D" w:rsidRDefault="002C11A7" w:rsidP="002C11A7">
      <w:pPr>
        <w:pStyle w:val="Nivel2"/>
        <w:tabs>
          <w:tab w:val="right" w:pos="8504"/>
        </w:tabs>
        <w:spacing w:after="0" w:line="240" w:lineRule="auto"/>
        <w:ind w:left="-567"/>
        <w:rPr>
          <w:rFonts w:ascii="Verdana" w:eastAsiaTheme="majorEastAsia" w:hAnsi="Verdana" w:cs="Times New Roman"/>
          <w:b/>
          <w:bCs/>
          <w:color w:val="auto"/>
        </w:rPr>
      </w:pPr>
      <w:r w:rsidRPr="007E0C8D">
        <w:rPr>
          <w:rFonts w:ascii="Verdana" w:eastAsiaTheme="majorEastAsia" w:hAnsi="Verdana" w:cs="Times New Roman"/>
          <w:b/>
          <w:bCs/>
          <w:color w:val="auto"/>
        </w:rPr>
        <w:t>12.6. Participação de Consórcios:</w:t>
      </w:r>
    </w:p>
    <w:p w:rsidR="002C11A7" w:rsidRDefault="002C11A7" w:rsidP="002C11A7">
      <w:pPr>
        <w:pStyle w:val="Nivel2"/>
        <w:pBdr>
          <w:bottom w:val="single" w:sz="6" w:space="1" w:color="auto"/>
        </w:pBdr>
        <w:tabs>
          <w:tab w:val="right" w:pos="8504"/>
        </w:tabs>
        <w:spacing w:after="0" w:line="240" w:lineRule="auto"/>
        <w:ind w:left="-567"/>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C11A7" w:rsidRDefault="002C11A7" w:rsidP="002C11A7">
      <w:pPr>
        <w:pStyle w:val="Nivel2"/>
        <w:tabs>
          <w:tab w:val="right" w:pos="8504"/>
        </w:tabs>
        <w:spacing w:after="0" w:line="240" w:lineRule="auto"/>
        <w:ind w:left="-567"/>
        <w:rPr>
          <w:rFonts w:ascii="Verdana" w:hAnsi="Verdana"/>
          <w:b/>
        </w:rPr>
      </w:pPr>
      <w:r w:rsidRPr="000C4213">
        <w:rPr>
          <w:rFonts w:ascii="Verdana" w:hAnsi="Verdana"/>
          <w:b/>
        </w:rPr>
        <w:t>13. ESTIMATIVA DO VALOR DE ACORDO COM O ART. 6º, INC. XXIII, ALÍNEAS ‘I’ DA LEI 14.133/2021:</w:t>
      </w:r>
    </w:p>
    <w:p w:rsidR="002C11A7" w:rsidRPr="000C4213" w:rsidRDefault="002C11A7" w:rsidP="002C11A7">
      <w:pPr>
        <w:pStyle w:val="Nivel2"/>
        <w:tabs>
          <w:tab w:val="right" w:pos="8504"/>
        </w:tabs>
        <w:spacing w:after="0" w:line="240" w:lineRule="auto"/>
        <w:ind w:left="-567"/>
        <w:rPr>
          <w:rFonts w:ascii="Verdana" w:hAnsi="Verdana"/>
          <w:b/>
        </w:rPr>
      </w:pPr>
    </w:p>
    <w:p w:rsidR="002C11A7" w:rsidRDefault="002C11A7" w:rsidP="002C11A7">
      <w:pPr>
        <w:pStyle w:val="PargrafodaLista"/>
        <w:tabs>
          <w:tab w:val="right" w:pos="8504"/>
        </w:tabs>
        <w:ind w:left="-567" w:right="-1"/>
        <w:rPr>
          <w:sz w:val="20"/>
          <w:szCs w:val="20"/>
        </w:rPr>
      </w:pPr>
      <w:r w:rsidRPr="00A1537A">
        <w:rPr>
          <w:rFonts w:cs="Segoe UI"/>
          <w:b/>
          <w:bCs/>
          <w:sz w:val="20"/>
          <w:szCs w:val="20"/>
          <w:shd w:val="clear" w:color="auto" w:fill="FFFFFF"/>
        </w:rPr>
        <w:t>13.</w:t>
      </w:r>
      <w:r w:rsidRPr="000E0795">
        <w:rPr>
          <w:rFonts w:cs="Segoe UI"/>
          <w:b/>
          <w:bCs/>
          <w:sz w:val="20"/>
          <w:szCs w:val="20"/>
          <w:shd w:val="clear" w:color="auto" w:fill="FFFFFF"/>
        </w:rPr>
        <w:t>1.</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2C11A7" w:rsidRPr="009503CE" w:rsidRDefault="002C11A7" w:rsidP="002C11A7">
      <w:pPr>
        <w:pStyle w:val="PargrafodaLista"/>
        <w:tabs>
          <w:tab w:val="right" w:pos="8504"/>
        </w:tabs>
        <w:ind w:left="-567" w:right="-1"/>
        <w:rPr>
          <w:sz w:val="20"/>
          <w:szCs w:val="20"/>
        </w:rPr>
      </w:pPr>
    </w:p>
    <w:p w:rsidR="002C11A7" w:rsidRDefault="002C11A7" w:rsidP="002C11A7">
      <w:pPr>
        <w:pStyle w:val="PargrafodaLista"/>
        <w:tabs>
          <w:tab w:val="right" w:pos="8504"/>
        </w:tabs>
        <w:ind w:left="-567" w:right="-1"/>
        <w:rPr>
          <w:sz w:val="20"/>
          <w:szCs w:val="20"/>
        </w:rPr>
      </w:pPr>
      <w:r>
        <w:rPr>
          <w:b/>
          <w:bCs/>
          <w:sz w:val="20"/>
          <w:szCs w:val="20"/>
        </w:rPr>
        <w:t xml:space="preserve">13.2.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w:t>
      </w:r>
      <w:r>
        <w:rPr>
          <w:sz w:val="20"/>
          <w:szCs w:val="20"/>
        </w:rPr>
        <w:t>a</w:t>
      </w:r>
      <w:r w:rsidRPr="009503CE">
        <w:rPr>
          <w:sz w:val="20"/>
          <w:szCs w:val="20"/>
        </w:rPr>
        <w:t xml:space="preserve"> mediana que possa ser um critério a ser avaliado para evitar o inexequível ou excedente.</w:t>
      </w:r>
    </w:p>
    <w:p w:rsidR="002C11A7" w:rsidRPr="009503CE" w:rsidRDefault="002C11A7" w:rsidP="002C11A7">
      <w:pPr>
        <w:pStyle w:val="PargrafodaLista"/>
        <w:tabs>
          <w:tab w:val="right" w:pos="8504"/>
        </w:tabs>
        <w:ind w:left="-567" w:right="-1"/>
        <w:rPr>
          <w:sz w:val="20"/>
          <w:szCs w:val="20"/>
        </w:rPr>
      </w:pPr>
    </w:p>
    <w:p w:rsidR="002C11A7" w:rsidRPr="000C4213" w:rsidRDefault="002C11A7" w:rsidP="002C11A7">
      <w:pPr>
        <w:pStyle w:val="PargrafodaLista"/>
        <w:tabs>
          <w:tab w:val="right" w:pos="8504"/>
        </w:tabs>
        <w:ind w:left="-567" w:right="-1"/>
        <w:rPr>
          <w:rFonts w:eastAsiaTheme="minorHAnsi"/>
          <w:sz w:val="20"/>
          <w:szCs w:val="20"/>
        </w:rPr>
      </w:pPr>
      <w:r>
        <w:rPr>
          <w:b/>
          <w:bCs/>
          <w:sz w:val="20"/>
          <w:szCs w:val="20"/>
        </w:rPr>
        <w:t>13.3.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2C11A7" w:rsidRPr="000074D7" w:rsidRDefault="002C11A7" w:rsidP="002C11A7">
      <w:pPr>
        <w:pStyle w:val="PargrafodaLista"/>
        <w:tabs>
          <w:tab w:val="right" w:pos="8504"/>
        </w:tabs>
        <w:ind w:left="-567"/>
        <w:rPr>
          <w:sz w:val="20"/>
          <w:szCs w:val="20"/>
        </w:rPr>
      </w:pPr>
    </w:p>
    <w:p w:rsidR="002C11A7" w:rsidRDefault="002C11A7" w:rsidP="002C11A7">
      <w:pPr>
        <w:pStyle w:val="PargrafodaLista"/>
        <w:pBdr>
          <w:top w:val="single" w:sz="4" w:space="1" w:color="auto"/>
        </w:pBdr>
        <w:tabs>
          <w:tab w:val="right" w:pos="8504"/>
        </w:tabs>
        <w:ind w:left="-567"/>
        <w:rPr>
          <w:b/>
          <w:sz w:val="20"/>
          <w:szCs w:val="20"/>
        </w:rPr>
      </w:pPr>
      <w:r w:rsidRPr="000C4213">
        <w:rPr>
          <w:b/>
          <w:sz w:val="20"/>
          <w:szCs w:val="20"/>
        </w:rPr>
        <w:t>14. ADEQUAÇÃO ORÇAMENTÁRIA CONFORME O ART. 6º, INC. XXIII, ALÍNEAS ‘J’ DA LEI 14.133/2021:</w:t>
      </w:r>
    </w:p>
    <w:p w:rsidR="002C11A7" w:rsidRPr="000C4213" w:rsidRDefault="002C11A7" w:rsidP="002C11A7">
      <w:pPr>
        <w:pStyle w:val="PargrafodaLista"/>
        <w:pBdr>
          <w:top w:val="single" w:sz="4" w:space="1" w:color="auto"/>
        </w:pBdr>
        <w:tabs>
          <w:tab w:val="right" w:pos="8504"/>
        </w:tabs>
        <w:ind w:left="-567"/>
        <w:rPr>
          <w:b/>
          <w:sz w:val="20"/>
          <w:szCs w:val="20"/>
        </w:rPr>
      </w:pPr>
    </w:p>
    <w:p w:rsidR="002C11A7" w:rsidRDefault="002C11A7" w:rsidP="002C11A7">
      <w:pPr>
        <w:pStyle w:val="Corpodetexto"/>
        <w:tabs>
          <w:tab w:val="right" w:pos="8504"/>
        </w:tabs>
        <w:ind w:left="-567"/>
        <w:contextualSpacing/>
        <w:rPr>
          <w:bCs/>
        </w:rPr>
      </w:pPr>
      <w:r w:rsidRPr="000C4213">
        <w:rPr>
          <w:b/>
          <w:bCs/>
        </w:rPr>
        <w:t>14.1</w:t>
      </w:r>
      <w:r w:rsidRPr="00E73B57">
        <w:rPr>
          <w:b/>
          <w:bCs/>
        </w:rPr>
        <w:t>.</w:t>
      </w:r>
      <w:r w:rsidRPr="000C4213">
        <w:t>As obrigações financeiras assumidas correrão por conta dos recursos constantes da seguinte dotação orçamentária</w:t>
      </w:r>
      <w:r w:rsidRPr="000C4213">
        <w:rPr>
          <w:bCs/>
        </w:rPr>
        <w:t>:</w:t>
      </w:r>
    </w:p>
    <w:p w:rsidR="002C11A7" w:rsidRDefault="002C11A7" w:rsidP="002C11A7">
      <w:pPr>
        <w:pStyle w:val="Corpodetexto"/>
        <w:tabs>
          <w:tab w:val="right" w:pos="8504"/>
        </w:tabs>
        <w:ind w:left="-567"/>
        <w:contextualSpacing/>
        <w:rPr>
          <w:bCs/>
        </w:rPr>
      </w:pP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UNIDADE ORÇAMENTÁRIA: 0801</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FUNCIONAL: 12 122 120</w:t>
      </w:r>
      <w:r>
        <w:rPr>
          <w:rFonts w:eastAsia="Times New Roman" w:cs="Times New Roman"/>
          <w:b/>
          <w:sz w:val="18"/>
          <w:szCs w:val="18"/>
        </w:rPr>
        <w:t>2</w:t>
      </w:r>
      <w:r w:rsidRPr="00B86924">
        <w:rPr>
          <w:rFonts w:eastAsia="Times New Roman" w:cs="Times New Roman"/>
          <w:b/>
          <w:sz w:val="18"/>
          <w:szCs w:val="18"/>
        </w:rPr>
        <w:t xml:space="preserve"> 1940 0000</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FICHA: 739</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ELEMENTO DE DESPESA: 4.4.90.52.00</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FONTE: RECURSO PRÓPRIO - SECRETARIA</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UNIDADE ORÇAMENTÁRIA: 0801</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 xml:space="preserve">FUNCIONAL: </w:t>
      </w:r>
      <w:r>
        <w:rPr>
          <w:rFonts w:eastAsia="Times New Roman" w:cs="Times New Roman"/>
          <w:b/>
          <w:sz w:val="18"/>
          <w:szCs w:val="18"/>
        </w:rPr>
        <w:t>12 361 1202 1941 0000</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 xml:space="preserve">FICHA: </w:t>
      </w:r>
      <w:r>
        <w:rPr>
          <w:rFonts w:eastAsia="Times New Roman" w:cs="Times New Roman"/>
          <w:b/>
          <w:sz w:val="18"/>
          <w:szCs w:val="18"/>
        </w:rPr>
        <w:t>789</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 xml:space="preserve">ELEMENTO DE DESPESA: </w:t>
      </w:r>
      <w:r w:rsidRPr="00A7433D">
        <w:rPr>
          <w:rFonts w:eastAsia="Times New Roman" w:cs="Times New Roman"/>
          <w:b/>
          <w:sz w:val="18"/>
          <w:szCs w:val="18"/>
        </w:rPr>
        <w:t>4.4.90.52.00</w:t>
      </w:r>
    </w:p>
    <w:p w:rsidR="002C11A7" w:rsidRPr="00B86924" w:rsidRDefault="002C11A7" w:rsidP="002C11A7">
      <w:pPr>
        <w:pStyle w:val="PargrafodaLista"/>
        <w:tabs>
          <w:tab w:val="right" w:pos="8504"/>
        </w:tabs>
        <w:ind w:left="-567"/>
        <w:rPr>
          <w:rFonts w:eastAsia="Times New Roman" w:cs="Times New Roman"/>
          <w:b/>
          <w:sz w:val="18"/>
          <w:szCs w:val="18"/>
        </w:rPr>
      </w:pPr>
      <w:r w:rsidRPr="00B86924">
        <w:rPr>
          <w:rFonts w:eastAsia="Times New Roman" w:cs="Times New Roman"/>
          <w:b/>
          <w:sz w:val="18"/>
          <w:szCs w:val="18"/>
        </w:rPr>
        <w:t xml:space="preserve">FONTE: </w:t>
      </w:r>
      <w:r>
        <w:rPr>
          <w:rFonts w:eastAsia="Times New Roman" w:cs="Times New Roman"/>
          <w:b/>
          <w:sz w:val="18"/>
          <w:szCs w:val="18"/>
        </w:rPr>
        <w:t>RECURSO PRÓPRIO – ENSINO FUNDAMENTAL</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UNIDADE ORÇAMENTÁRIA: 0801</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FUNCIONAL</w:t>
      </w:r>
      <w:r>
        <w:rPr>
          <w:rFonts w:eastAsia="Times New Roman" w:cs="Times New Roman"/>
          <w:b/>
          <w:sz w:val="18"/>
          <w:szCs w:val="18"/>
        </w:rPr>
        <w:t>: 12 361 1202 1941 0000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FICHA: </w:t>
      </w:r>
      <w:r>
        <w:rPr>
          <w:rFonts w:eastAsia="Times New Roman" w:cs="Times New Roman"/>
          <w:b/>
          <w:sz w:val="18"/>
          <w:szCs w:val="18"/>
        </w:rPr>
        <w:t>790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ELEMENTO DE DESPESA: 4.4.90.52.00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FONTE: </w:t>
      </w:r>
      <w:r>
        <w:rPr>
          <w:rFonts w:eastAsia="Times New Roman" w:cs="Times New Roman"/>
          <w:b/>
          <w:sz w:val="18"/>
          <w:szCs w:val="18"/>
        </w:rPr>
        <w:t>SALÁRIO EDUCAÇÃO</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UNIDADE ORÇAMENTÁRIA: 0801</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FUNCIONAL: </w:t>
      </w:r>
      <w:r>
        <w:rPr>
          <w:rFonts w:eastAsia="Times New Roman" w:cs="Times New Roman"/>
          <w:b/>
          <w:sz w:val="18"/>
          <w:szCs w:val="18"/>
        </w:rPr>
        <w:t>12 361 1202 1941 0000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FICHA: </w:t>
      </w:r>
      <w:r>
        <w:rPr>
          <w:rFonts w:eastAsia="Times New Roman" w:cs="Times New Roman"/>
          <w:b/>
          <w:sz w:val="18"/>
          <w:szCs w:val="18"/>
        </w:rPr>
        <w:t>791</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ELEMENTO DE DESPESA: 4.4.90.52.00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FONTE: </w:t>
      </w:r>
      <w:r>
        <w:rPr>
          <w:rFonts w:eastAsia="Times New Roman" w:cs="Times New Roman"/>
          <w:b/>
          <w:sz w:val="18"/>
          <w:szCs w:val="18"/>
        </w:rPr>
        <w:t>ESCOLA INTEGRAL (OUTRAS TRANSFERÊNCIAS DO FNDE)</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UNIDADE ORÇAMENTÁRIA: 0801</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FUNCIONAL: </w:t>
      </w:r>
      <w:r>
        <w:rPr>
          <w:rFonts w:eastAsia="Times New Roman" w:cs="Times New Roman"/>
          <w:b/>
          <w:sz w:val="18"/>
          <w:szCs w:val="18"/>
        </w:rPr>
        <w:t>12 361 1202 3394 0000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 xml:space="preserve">FICHA: </w:t>
      </w:r>
      <w:r>
        <w:rPr>
          <w:rFonts w:eastAsia="Times New Roman" w:cs="Times New Roman"/>
          <w:b/>
          <w:sz w:val="18"/>
          <w:szCs w:val="18"/>
        </w:rPr>
        <w:t>794</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ELEMENTO DE DESPESA:</w:t>
      </w:r>
      <w:r w:rsidRPr="00515D3C">
        <w:rPr>
          <w:rFonts w:eastAsia="Times New Roman" w:cs="Times New Roman"/>
          <w:b/>
          <w:sz w:val="18"/>
          <w:szCs w:val="18"/>
        </w:rPr>
        <w:t>4.4.90.52.00</w:t>
      </w:r>
    </w:p>
    <w:p w:rsidR="002C11A7" w:rsidRPr="00A7433D" w:rsidRDefault="002C11A7" w:rsidP="002C11A7">
      <w:pPr>
        <w:pStyle w:val="PargrafodaLista"/>
        <w:tabs>
          <w:tab w:val="right" w:pos="8504"/>
        </w:tabs>
        <w:ind w:left="-567"/>
        <w:rPr>
          <w:rFonts w:eastAsia="Times New Roman" w:cs="Times New Roman"/>
          <w:b/>
          <w:sz w:val="18"/>
          <w:szCs w:val="18"/>
        </w:rPr>
      </w:pPr>
      <w:r w:rsidRPr="00A7433D">
        <w:rPr>
          <w:rFonts w:eastAsia="Times New Roman" w:cs="Times New Roman"/>
          <w:b/>
          <w:sz w:val="18"/>
          <w:szCs w:val="18"/>
        </w:rPr>
        <w:t>FONTE:</w:t>
      </w:r>
      <w:r>
        <w:rPr>
          <w:rFonts w:eastAsia="Times New Roman" w:cs="Times New Roman"/>
          <w:b/>
          <w:sz w:val="18"/>
          <w:szCs w:val="18"/>
        </w:rPr>
        <w:t xml:space="preserve"> ESCOLAINTEGRAL (OUTRAS TRANSFERÊNCIAS DO FNDE)</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UNIDADE ORÇAMENTÁRIA: 0801</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 xml:space="preserve">FUNCIONAL: </w:t>
      </w:r>
      <w:r>
        <w:rPr>
          <w:rFonts w:eastAsia="Times New Roman" w:cs="Times New Roman"/>
          <w:b/>
          <w:sz w:val="18"/>
          <w:szCs w:val="18"/>
        </w:rPr>
        <w:t>12 365 1202 1083 0000</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 xml:space="preserve">FICHA: </w:t>
      </w:r>
      <w:r>
        <w:rPr>
          <w:rFonts w:eastAsia="Times New Roman" w:cs="Times New Roman"/>
          <w:b/>
          <w:sz w:val="18"/>
          <w:szCs w:val="18"/>
        </w:rPr>
        <w:t>822</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ELEMENTO DE DESPESA: 4.4.90.52.00</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FONTE: RECURSO PRÓPRIO</w:t>
      </w:r>
      <w:r>
        <w:rPr>
          <w:rFonts w:eastAsia="Times New Roman" w:cs="Times New Roman"/>
          <w:b/>
          <w:sz w:val="18"/>
          <w:szCs w:val="18"/>
        </w:rPr>
        <w:t xml:space="preserve"> - CRECHE</w:t>
      </w:r>
    </w:p>
    <w:p w:rsidR="002C11A7" w:rsidRPr="00BF37D8" w:rsidRDefault="002C11A7" w:rsidP="002C11A7">
      <w:pPr>
        <w:pStyle w:val="PargrafodaLista"/>
        <w:tabs>
          <w:tab w:val="right" w:pos="8504"/>
        </w:tabs>
        <w:ind w:left="-567"/>
        <w:rPr>
          <w:rFonts w:eastAsia="Times New Roman" w:cs="Times New Roman"/>
          <w:b/>
          <w:color w:val="ED0000"/>
          <w:sz w:val="18"/>
          <w:szCs w:val="18"/>
        </w:rPr>
      </w:pPr>
      <w:r>
        <w:rPr>
          <w:rFonts w:eastAsia="Times New Roman" w:cs="Times New Roman"/>
          <w:b/>
          <w:color w:val="ED0000"/>
          <w:sz w:val="18"/>
          <w:szCs w:val="18"/>
        </w:rPr>
        <w:tab/>
        <w:t>‘’</w:t>
      </w:r>
      <w:r>
        <w:rPr>
          <w:rFonts w:eastAsia="Times New Roman" w:cs="Times New Roman"/>
          <w:b/>
          <w:color w:val="ED0000"/>
          <w:sz w:val="18"/>
          <w:szCs w:val="18"/>
        </w:rPr>
        <w:tab/>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UNIDADE ORÇAMENTÁRIA: 0801</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 xml:space="preserve">FUNCIONAL: </w:t>
      </w:r>
      <w:r>
        <w:rPr>
          <w:rFonts w:eastAsia="Times New Roman" w:cs="Times New Roman"/>
          <w:b/>
          <w:sz w:val="18"/>
          <w:szCs w:val="18"/>
        </w:rPr>
        <w:t>12 361 1202 1080 0000</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FICHA:</w:t>
      </w:r>
      <w:r>
        <w:rPr>
          <w:rFonts w:eastAsia="Times New Roman" w:cs="Times New Roman"/>
          <w:b/>
          <w:sz w:val="18"/>
          <w:szCs w:val="18"/>
        </w:rPr>
        <w:t xml:space="preserve"> 864</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ELEMENTO DE DESPESA: 4.4.90.52.00</w:t>
      </w: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 xml:space="preserve">FONTE: </w:t>
      </w:r>
      <w:r>
        <w:rPr>
          <w:rFonts w:eastAsia="Times New Roman" w:cs="Times New Roman"/>
          <w:b/>
          <w:sz w:val="18"/>
          <w:szCs w:val="18"/>
        </w:rPr>
        <w:t>FUNDEB VAAT - FUNDAMENTAL</w:t>
      </w:r>
    </w:p>
    <w:p w:rsidR="002C11A7" w:rsidRPr="00083098" w:rsidRDefault="002C11A7" w:rsidP="002C11A7">
      <w:pPr>
        <w:pStyle w:val="PargrafodaLista"/>
        <w:tabs>
          <w:tab w:val="right" w:pos="8504"/>
        </w:tabs>
        <w:ind w:left="-567"/>
        <w:rPr>
          <w:rFonts w:eastAsia="Times New Roman" w:cs="Times New Roman"/>
          <w:b/>
          <w:sz w:val="18"/>
          <w:szCs w:val="18"/>
        </w:rPr>
      </w:pPr>
    </w:p>
    <w:p w:rsidR="002C11A7" w:rsidRPr="00083098" w:rsidRDefault="002C11A7" w:rsidP="002C11A7">
      <w:pPr>
        <w:pStyle w:val="PargrafodaLista"/>
        <w:tabs>
          <w:tab w:val="right" w:pos="8504"/>
        </w:tabs>
        <w:ind w:left="-567"/>
        <w:rPr>
          <w:rFonts w:eastAsia="Times New Roman" w:cs="Times New Roman"/>
          <w:b/>
          <w:sz w:val="18"/>
          <w:szCs w:val="18"/>
        </w:rPr>
      </w:pPr>
      <w:r w:rsidRPr="00083098">
        <w:rPr>
          <w:rFonts w:eastAsia="Times New Roman" w:cs="Times New Roman"/>
          <w:b/>
          <w:sz w:val="18"/>
          <w:szCs w:val="18"/>
        </w:rPr>
        <w:t>UNIDADE ORÇAMENTÁRIA: 0801</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FUNCION</w:t>
      </w:r>
      <w:r>
        <w:rPr>
          <w:rFonts w:eastAsia="Times New Roman" w:cs="Times New Roman"/>
          <w:b/>
          <w:sz w:val="18"/>
          <w:szCs w:val="18"/>
        </w:rPr>
        <w:t>AL: 12 361 1202 1080 0000</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FICHA:</w:t>
      </w:r>
      <w:r>
        <w:rPr>
          <w:rFonts w:eastAsia="Times New Roman" w:cs="Times New Roman"/>
          <w:b/>
          <w:sz w:val="18"/>
          <w:szCs w:val="18"/>
        </w:rPr>
        <w:t xml:space="preserve"> 865</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ELEMENTO DE DESPESA: 4.4.90.52.00</w:t>
      </w:r>
    </w:p>
    <w:p w:rsidR="002C11A7"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FONTE:</w:t>
      </w:r>
      <w:r>
        <w:rPr>
          <w:rFonts w:eastAsia="Times New Roman" w:cs="Times New Roman"/>
          <w:b/>
          <w:sz w:val="18"/>
          <w:szCs w:val="18"/>
        </w:rPr>
        <w:t xml:space="preserve"> FUNDEB VAAR – FUNDAMENTAL</w:t>
      </w:r>
    </w:p>
    <w:p w:rsidR="002C11A7" w:rsidRPr="000E0795" w:rsidRDefault="002C11A7" w:rsidP="002C11A7">
      <w:pPr>
        <w:tabs>
          <w:tab w:val="right" w:pos="8504"/>
        </w:tabs>
        <w:jc w:val="both"/>
        <w:rPr>
          <w:rFonts w:eastAsia="Times New Roman" w:cs="Times New Roman"/>
          <w:b/>
          <w:sz w:val="18"/>
          <w:szCs w:val="18"/>
        </w:rPr>
      </w:pP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UNIDADE ORÇAMENTÁRIA: 0801</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FUNCIONAL: </w:t>
      </w:r>
      <w:r>
        <w:rPr>
          <w:rFonts w:eastAsia="Times New Roman" w:cs="Times New Roman"/>
          <w:b/>
          <w:sz w:val="18"/>
          <w:szCs w:val="18"/>
        </w:rPr>
        <w:t>12 365 1202 1942 0000</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FICHA: </w:t>
      </w:r>
      <w:r>
        <w:rPr>
          <w:rFonts w:eastAsia="Times New Roman" w:cs="Times New Roman"/>
          <w:b/>
          <w:sz w:val="18"/>
          <w:szCs w:val="18"/>
        </w:rPr>
        <w:t>901</w:t>
      </w:r>
    </w:p>
    <w:p w:rsidR="002C11A7"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ELEMENTO DE DESPESA:4.4.90.52.00</w:t>
      </w:r>
    </w:p>
    <w:p w:rsidR="002C11A7" w:rsidRDefault="002C11A7" w:rsidP="002C11A7">
      <w:pPr>
        <w:pStyle w:val="PargrafodaLista"/>
        <w:tabs>
          <w:tab w:val="right" w:pos="8504"/>
        </w:tabs>
        <w:ind w:left="-567"/>
        <w:rPr>
          <w:rFonts w:eastAsia="Times New Roman" w:cs="Times New Roman"/>
          <w:b/>
          <w:sz w:val="18"/>
          <w:szCs w:val="18"/>
        </w:rPr>
      </w:pPr>
      <w:r>
        <w:rPr>
          <w:rFonts w:eastAsia="Times New Roman" w:cs="Times New Roman"/>
          <w:b/>
          <w:sz w:val="18"/>
          <w:szCs w:val="18"/>
        </w:rPr>
        <w:t>FONTE: FUNDEB VAAT - CRECHE</w:t>
      </w:r>
    </w:p>
    <w:p w:rsidR="002C11A7" w:rsidRPr="00BB6941" w:rsidRDefault="002C11A7" w:rsidP="002C11A7">
      <w:pPr>
        <w:pStyle w:val="PargrafodaLista"/>
        <w:tabs>
          <w:tab w:val="right" w:pos="8504"/>
        </w:tabs>
        <w:ind w:left="-567"/>
        <w:rPr>
          <w:rFonts w:eastAsia="Times New Roman" w:cs="Times New Roman"/>
          <w:b/>
          <w:sz w:val="18"/>
          <w:szCs w:val="18"/>
        </w:rPr>
      </w:pP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UNIDADE ORÇAMENTÁRIA: 0801</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FUNCIONAL: </w:t>
      </w:r>
      <w:r>
        <w:rPr>
          <w:rFonts w:eastAsia="Times New Roman" w:cs="Times New Roman"/>
          <w:b/>
          <w:sz w:val="18"/>
          <w:szCs w:val="18"/>
        </w:rPr>
        <w:t>12 365 1202 1943 0000</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FICHA: </w:t>
      </w:r>
      <w:r>
        <w:rPr>
          <w:rFonts w:eastAsia="Times New Roman" w:cs="Times New Roman"/>
          <w:b/>
          <w:sz w:val="18"/>
          <w:szCs w:val="18"/>
        </w:rPr>
        <w:t>903</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ELEMENTO DE DESPESA: </w:t>
      </w:r>
      <w:r>
        <w:rPr>
          <w:rFonts w:eastAsia="Times New Roman" w:cs="Times New Roman"/>
          <w:b/>
          <w:sz w:val="18"/>
          <w:szCs w:val="18"/>
        </w:rPr>
        <w:t>4.4.90.52.00</w:t>
      </w:r>
    </w:p>
    <w:p w:rsidR="002C11A7" w:rsidRPr="00BB6941" w:rsidRDefault="002C11A7" w:rsidP="002C11A7">
      <w:pPr>
        <w:pStyle w:val="PargrafodaLista"/>
        <w:tabs>
          <w:tab w:val="right" w:pos="8504"/>
        </w:tabs>
        <w:ind w:left="-567"/>
        <w:rPr>
          <w:rFonts w:eastAsia="Times New Roman" w:cs="Times New Roman"/>
          <w:b/>
          <w:sz w:val="18"/>
          <w:szCs w:val="18"/>
        </w:rPr>
      </w:pPr>
      <w:r>
        <w:rPr>
          <w:rFonts w:eastAsia="Times New Roman" w:cs="Times New Roman"/>
          <w:b/>
          <w:sz w:val="18"/>
          <w:szCs w:val="18"/>
        </w:rPr>
        <w:t>FONTE: FUNDEB 30% - PRÉ-ESCOLA</w:t>
      </w:r>
    </w:p>
    <w:p w:rsidR="002C11A7" w:rsidRPr="00BF37D8" w:rsidRDefault="002C11A7" w:rsidP="002C11A7">
      <w:pPr>
        <w:pStyle w:val="PargrafodaLista"/>
        <w:tabs>
          <w:tab w:val="right" w:pos="8504"/>
        </w:tabs>
        <w:ind w:left="-567"/>
        <w:rPr>
          <w:rFonts w:eastAsia="Times New Roman" w:cs="Times New Roman"/>
          <w:b/>
          <w:color w:val="ED0000"/>
          <w:sz w:val="18"/>
          <w:szCs w:val="18"/>
        </w:rPr>
      </w:pP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UNIDADE ORÇAMENTÁRIA: 0801</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FUNCIONAL: </w:t>
      </w:r>
      <w:r>
        <w:rPr>
          <w:rFonts w:eastAsia="Times New Roman" w:cs="Times New Roman"/>
          <w:b/>
          <w:sz w:val="18"/>
          <w:szCs w:val="18"/>
        </w:rPr>
        <w:t>12 365 1202 1943 0000</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FICHA: </w:t>
      </w:r>
      <w:r>
        <w:rPr>
          <w:rFonts w:eastAsia="Times New Roman" w:cs="Times New Roman"/>
          <w:b/>
          <w:sz w:val="18"/>
          <w:szCs w:val="18"/>
        </w:rPr>
        <w:t>904</w:t>
      </w:r>
    </w:p>
    <w:p w:rsidR="002C11A7" w:rsidRPr="00BB6941" w:rsidRDefault="002C11A7" w:rsidP="002C11A7">
      <w:pPr>
        <w:pStyle w:val="PargrafodaLista"/>
        <w:tabs>
          <w:tab w:val="right" w:pos="8504"/>
        </w:tabs>
        <w:ind w:left="-567"/>
        <w:rPr>
          <w:rFonts w:eastAsia="Times New Roman" w:cs="Times New Roman"/>
          <w:b/>
          <w:sz w:val="18"/>
          <w:szCs w:val="18"/>
        </w:rPr>
      </w:pPr>
      <w:r w:rsidRPr="00BB6941">
        <w:rPr>
          <w:rFonts w:eastAsia="Times New Roman" w:cs="Times New Roman"/>
          <w:b/>
          <w:sz w:val="18"/>
          <w:szCs w:val="18"/>
        </w:rPr>
        <w:t xml:space="preserve">ELEMENTO DE DESPESA: </w:t>
      </w:r>
      <w:r>
        <w:rPr>
          <w:rFonts w:eastAsia="Times New Roman" w:cs="Times New Roman"/>
          <w:b/>
          <w:sz w:val="18"/>
          <w:szCs w:val="18"/>
        </w:rPr>
        <w:t>4.4.90.52.00</w:t>
      </w:r>
    </w:p>
    <w:p w:rsidR="002C11A7" w:rsidRPr="00BF37D8" w:rsidRDefault="002C11A7" w:rsidP="002C11A7">
      <w:pPr>
        <w:pStyle w:val="PargrafodaLista"/>
        <w:tabs>
          <w:tab w:val="right" w:pos="8504"/>
        </w:tabs>
        <w:ind w:left="-567"/>
        <w:rPr>
          <w:rFonts w:eastAsia="Times New Roman" w:cs="Times New Roman"/>
          <w:b/>
          <w:color w:val="ED0000"/>
          <w:sz w:val="18"/>
          <w:szCs w:val="18"/>
        </w:rPr>
      </w:pPr>
      <w:r w:rsidRPr="00BB6941">
        <w:rPr>
          <w:rFonts w:eastAsia="Times New Roman" w:cs="Times New Roman"/>
          <w:b/>
          <w:sz w:val="18"/>
          <w:szCs w:val="18"/>
        </w:rPr>
        <w:t xml:space="preserve">FONTE: </w:t>
      </w:r>
      <w:r>
        <w:rPr>
          <w:rFonts w:eastAsia="Times New Roman" w:cs="Times New Roman"/>
          <w:b/>
          <w:sz w:val="18"/>
          <w:szCs w:val="18"/>
        </w:rPr>
        <w:t>FUNDEB VAAT – PRÉ-ESCOLA</w:t>
      </w:r>
    </w:p>
    <w:p w:rsidR="002C11A7" w:rsidRPr="000C4213" w:rsidRDefault="002C11A7" w:rsidP="002C11A7">
      <w:pPr>
        <w:pStyle w:val="PargrafodaLista"/>
        <w:pBdr>
          <w:top w:val="single" w:sz="4" w:space="1" w:color="auto"/>
        </w:pBdr>
        <w:tabs>
          <w:tab w:val="right" w:pos="8504"/>
        </w:tabs>
        <w:ind w:left="-567"/>
        <w:rPr>
          <w:rFonts w:cs="Arial"/>
          <w:b/>
          <w:bCs/>
          <w:sz w:val="20"/>
          <w:szCs w:val="20"/>
        </w:rPr>
      </w:pPr>
      <w:r w:rsidRPr="000C4213">
        <w:rPr>
          <w:rFonts w:cs="Arial"/>
          <w:b/>
          <w:bCs/>
          <w:sz w:val="20"/>
          <w:szCs w:val="20"/>
        </w:rPr>
        <w:t>15. OBRIGAÇÕES DA CONTRATADA. art. 6º, inc. XXIII, alíneas ‘e’ da Lei 14.133/2021:</w:t>
      </w:r>
    </w:p>
    <w:p w:rsidR="002C11A7" w:rsidRPr="000C4213" w:rsidRDefault="002C11A7" w:rsidP="002C11A7">
      <w:pPr>
        <w:pStyle w:val="PargrafodaLista"/>
        <w:tabs>
          <w:tab w:val="right" w:pos="8504"/>
        </w:tabs>
        <w:ind w:left="-567"/>
        <w:rPr>
          <w:rFonts w:cs="Arial"/>
          <w:b/>
          <w:bCs/>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 xml:space="preserve">15.1 -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2C11A7" w:rsidRPr="000C4213" w:rsidRDefault="002C11A7" w:rsidP="002C11A7">
      <w:pPr>
        <w:pStyle w:val="PargrafodaLista"/>
        <w:tabs>
          <w:tab w:val="right" w:pos="8504"/>
        </w:tabs>
        <w:ind w:left="-567"/>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 xml:space="preserve">15.2 </w:t>
      </w:r>
      <w:r>
        <w:rPr>
          <w:rFonts w:cs="Arial"/>
          <w:b/>
          <w:bCs/>
          <w:sz w:val="20"/>
          <w:szCs w:val="20"/>
        </w:rPr>
        <w:t>–</w:t>
      </w:r>
      <w:r>
        <w:rPr>
          <w:rFonts w:cs="Arial"/>
          <w:sz w:val="20"/>
          <w:szCs w:val="20"/>
        </w:rPr>
        <w:t>Realizar a prestação dos serviços</w:t>
      </w:r>
      <w:r w:rsidRPr="000C4213">
        <w:rPr>
          <w:rFonts w:cs="Arial"/>
          <w:sz w:val="20"/>
          <w:szCs w:val="20"/>
        </w:rPr>
        <w:t>, conforme especificações, prazo e local constantes no Termo de Referência e seus anexos, acompanhado da respectiva nota fiscal, na qual constarão as indicações referentes a: marca, procedência e prazo de validade;</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 xml:space="preserve">15.3 - </w:t>
      </w:r>
      <w:r w:rsidRPr="000C4213">
        <w:rPr>
          <w:rFonts w:cs="Arial"/>
          <w:sz w:val="20"/>
          <w:szCs w:val="20"/>
        </w:rPr>
        <w:t>Responsabilizar-se pelos vícios e danos decorrentes do objeto, de acordo com os artigos 12, 13 e17 a 27, do Código de Defesa do Consumidor (Lei nº 8.078, de 1990);</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 xml:space="preserve">15.4 - </w:t>
      </w:r>
      <w:r w:rsidRPr="000C4213">
        <w:rPr>
          <w:rFonts w:cs="Arial"/>
          <w:sz w:val="20"/>
          <w:szCs w:val="20"/>
        </w:rPr>
        <w:t>Responsabilizar-se pelos danos causados diretamente à Administração ou a terceiros em razão da execução do contrato;</w:t>
      </w:r>
    </w:p>
    <w:p w:rsidR="002C11A7" w:rsidRPr="000C4213" w:rsidRDefault="002C11A7" w:rsidP="002C11A7">
      <w:pPr>
        <w:pStyle w:val="PargrafodaLista"/>
        <w:tabs>
          <w:tab w:val="right" w:pos="8504"/>
        </w:tabs>
        <w:ind w:left="-567"/>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15.5 -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15.6 -</w:t>
      </w:r>
      <w:r w:rsidRPr="000C4213">
        <w:rPr>
          <w:rFonts w:cs="Arial"/>
          <w:sz w:val="20"/>
          <w:szCs w:val="20"/>
        </w:rPr>
        <w:t xml:space="preserve"> Comunicar à Contratante, no prazo máximo de 24 (vinte e quatro) horas que antecede a data da entrega, os motivos que impossibilitem o cumprimento do prazo previsto, com a devida comprovação;</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 xml:space="preserve">15.7 - </w:t>
      </w:r>
      <w:r w:rsidRPr="000C4213">
        <w:rPr>
          <w:rFonts w:cs="Arial"/>
          <w:sz w:val="20"/>
          <w:szCs w:val="20"/>
        </w:rPr>
        <w:t>Manter, durante toda a execução do contrato, em compatibilidade com as obrigações assumidas, todas as condições de habilitação e qualificação exigidas na licitação;</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tabs>
          <w:tab w:val="right" w:pos="8504"/>
        </w:tabs>
        <w:ind w:left="-567"/>
        <w:jc w:val="both"/>
        <w:rPr>
          <w:rFonts w:cs="Arial"/>
          <w:sz w:val="20"/>
          <w:szCs w:val="20"/>
        </w:rPr>
      </w:pPr>
      <w:r w:rsidRPr="000C4213">
        <w:rPr>
          <w:rFonts w:cs="Arial"/>
          <w:b/>
          <w:bCs/>
          <w:sz w:val="20"/>
          <w:szCs w:val="20"/>
        </w:rPr>
        <w:t>15.8 -</w:t>
      </w:r>
      <w:r w:rsidRPr="000C4213">
        <w:rPr>
          <w:rFonts w:cs="Arial"/>
          <w:sz w:val="20"/>
          <w:szCs w:val="20"/>
        </w:rPr>
        <w:t xml:space="preserve"> Indicar preposto para representá-la durante a execução do contrato;</w:t>
      </w:r>
    </w:p>
    <w:p w:rsidR="002C11A7" w:rsidRPr="000C4213" w:rsidRDefault="002C11A7" w:rsidP="002C11A7">
      <w:pPr>
        <w:tabs>
          <w:tab w:val="right" w:pos="8504"/>
        </w:tabs>
        <w:ind w:left="-567"/>
        <w:jc w:val="both"/>
        <w:rPr>
          <w:rFonts w:cs="Arial"/>
          <w:sz w:val="20"/>
          <w:szCs w:val="20"/>
        </w:rPr>
      </w:pPr>
    </w:p>
    <w:p w:rsidR="002C11A7" w:rsidRPr="000C4213" w:rsidRDefault="002C11A7" w:rsidP="002C11A7">
      <w:pPr>
        <w:pBdr>
          <w:bottom w:val="single" w:sz="6" w:space="1" w:color="auto"/>
        </w:pBdr>
        <w:tabs>
          <w:tab w:val="right" w:pos="8504"/>
        </w:tabs>
        <w:ind w:left="-567"/>
        <w:jc w:val="both"/>
        <w:rPr>
          <w:rFonts w:cs="Arial"/>
          <w:sz w:val="20"/>
          <w:szCs w:val="20"/>
        </w:rPr>
      </w:pPr>
      <w:r w:rsidRPr="000C4213">
        <w:rPr>
          <w:rFonts w:cs="Arial"/>
          <w:b/>
          <w:bCs/>
          <w:sz w:val="20"/>
          <w:szCs w:val="20"/>
        </w:rPr>
        <w:t xml:space="preserve">15.9 -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2C11A7" w:rsidRPr="000C4213" w:rsidRDefault="002C11A7" w:rsidP="002C11A7">
      <w:pPr>
        <w:tabs>
          <w:tab w:val="right" w:pos="8504"/>
        </w:tabs>
        <w:ind w:left="-567"/>
        <w:jc w:val="both"/>
        <w:rPr>
          <w:b/>
          <w:bCs/>
          <w:sz w:val="20"/>
          <w:szCs w:val="20"/>
        </w:rPr>
      </w:pPr>
      <w:r w:rsidRPr="000C4213">
        <w:rPr>
          <w:b/>
          <w:bCs/>
          <w:sz w:val="20"/>
          <w:szCs w:val="20"/>
        </w:rPr>
        <w:t>16. OBRIGAÇÕES DA CONTRATANTE. art. 6º, inc. XXIII, alíneas ‘e’ da Lei 14.133/2021:</w:t>
      </w:r>
    </w:p>
    <w:p w:rsidR="002C11A7" w:rsidRPr="000C4213" w:rsidRDefault="002C11A7" w:rsidP="002C11A7">
      <w:pPr>
        <w:tabs>
          <w:tab w:val="right" w:pos="8504"/>
        </w:tabs>
        <w:ind w:left="-567"/>
        <w:jc w:val="both"/>
        <w:rPr>
          <w:b/>
          <w:bCs/>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16.1</w:t>
      </w:r>
      <w:r w:rsidRPr="000C4213">
        <w:rPr>
          <w:sz w:val="20"/>
          <w:szCs w:val="20"/>
        </w:rPr>
        <w:t xml:space="preserve"> - São obrigações da Contratante:</w:t>
      </w:r>
    </w:p>
    <w:p w:rsidR="002C11A7" w:rsidRPr="000C4213" w:rsidRDefault="002C11A7" w:rsidP="002C11A7">
      <w:pPr>
        <w:tabs>
          <w:tab w:val="right" w:pos="8504"/>
        </w:tabs>
        <w:ind w:left="-567"/>
        <w:jc w:val="both"/>
        <w:rPr>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w:t>
      </w:r>
      <w:r>
        <w:rPr>
          <w:b/>
          <w:bCs/>
          <w:sz w:val="20"/>
          <w:szCs w:val="20"/>
        </w:rPr>
        <w:t>6</w:t>
      </w:r>
      <w:r w:rsidRPr="000C4213">
        <w:rPr>
          <w:b/>
          <w:bCs/>
          <w:sz w:val="20"/>
          <w:szCs w:val="20"/>
        </w:rPr>
        <w:t xml:space="preserve">.2 - </w:t>
      </w:r>
      <w:r w:rsidRPr="000C4213">
        <w:rPr>
          <w:sz w:val="20"/>
          <w:szCs w:val="20"/>
        </w:rPr>
        <w:t>Receber os</w:t>
      </w:r>
      <w:r>
        <w:rPr>
          <w:sz w:val="20"/>
          <w:szCs w:val="20"/>
        </w:rPr>
        <w:t xml:space="preserve"> serviços</w:t>
      </w:r>
      <w:r w:rsidRPr="000C4213">
        <w:rPr>
          <w:sz w:val="20"/>
          <w:szCs w:val="20"/>
        </w:rPr>
        <w:t xml:space="preserve"> no prazo e condições estabelecidas no Edital e seus anexos;</w:t>
      </w:r>
    </w:p>
    <w:p w:rsidR="002C11A7" w:rsidRPr="000C4213" w:rsidRDefault="002C11A7" w:rsidP="002C11A7">
      <w:pPr>
        <w:tabs>
          <w:tab w:val="right" w:pos="8504"/>
        </w:tabs>
        <w:ind w:left="-567"/>
        <w:jc w:val="both"/>
        <w:rPr>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16.3 -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2C11A7" w:rsidRPr="000C4213" w:rsidRDefault="002C11A7" w:rsidP="002C11A7">
      <w:pPr>
        <w:tabs>
          <w:tab w:val="right" w:pos="8504"/>
        </w:tabs>
        <w:ind w:left="-567"/>
        <w:jc w:val="both"/>
        <w:rPr>
          <w:b/>
          <w:bCs/>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16.4 -</w:t>
      </w:r>
      <w:r w:rsidRPr="000C4213">
        <w:rPr>
          <w:sz w:val="20"/>
          <w:szCs w:val="20"/>
        </w:rPr>
        <w:t xml:space="preserve"> Comunicar à Contratada, por escrito, sobre imperfeições, falhas ou irregularidades verificadas no objeto fornecido, para que seja substituído, reparado ou corrigido;</w:t>
      </w:r>
    </w:p>
    <w:p w:rsidR="002C11A7" w:rsidRPr="000C4213" w:rsidRDefault="002C11A7" w:rsidP="002C11A7">
      <w:pPr>
        <w:tabs>
          <w:tab w:val="right" w:pos="8504"/>
        </w:tabs>
        <w:ind w:left="-567"/>
        <w:jc w:val="both"/>
        <w:rPr>
          <w:b/>
          <w:bCs/>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16.5 -</w:t>
      </w:r>
      <w:r w:rsidRPr="000C4213">
        <w:rPr>
          <w:sz w:val="20"/>
          <w:szCs w:val="20"/>
        </w:rPr>
        <w:t xml:space="preserve"> Acompanhar e fiscalizar o cumprimento das obrigações da Contratada, através de comissão/servidor especialmente designado;</w:t>
      </w:r>
    </w:p>
    <w:p w:rsidR="002C11A7" w:rsidRPr="000C4213" w:rsidRDefault="002C11A7" w:rsidP="002C11A7">
      <w:pPr>
        <w:tabs>
          <w:tab w:val="right" w:pos="8504"/>
        </w:tabs>
        <w:ind w:left="-567"/>
        <w:jc w:val="both"/>
        <w:rPr>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 xml:space="preserve">16.6 - </w:t>
      </w:r>
      <w:r w:rsidRPr="000C4213">
        <w:rPr>
          <w:sz w:val="20"/>
          <w:szCs w:val="20"/>
        </w:rPr>
        <w:t xml:space="preserve">Efetuar o pagamento à Contratada no valor correspondente ao fornecimento do objeto, no prazoe </w:t>
      </w:r>
      <w:r w:rsidRPr="000C4213">
        <w:rPr>
          <w:sz w:val="20"/>
          <w:szCs w:val="20"/>
        </w:rPr>
        <w:lastRenderedPageBreak/>
        <w:t>forma estabelecidos no Edital e seus anexos, observada a ordem cronológica para cada fontediferenciada de recursos, nos termos do art. 141 da Lei nº 14.133/2021;</w:t>
      </w:r>
    </w:p>
    <w:p w:rsidR="002C11A7" w:rsidRPr="000C4213" w:rsidRDefault="002C11A7" w:rsidP="002C11A7">
      <w:pPr>
        <w:tabs>
          <w:tab w:val="right" w:pos="8504"/>
        </w:tabs>
        <w:ind w:left="-567"/>
        <w:jc w:val="both"/>
        <w:rPr>
          <w:sz w:val="20"/>
          <w:szCs w:val="20"/>
        </w:rPr>
      </w:pPr>
    </w:p>
    <w:p w:rsidR="002C11A7" w:rsidRPr="000C4213" w:rsidRDefault="002C11A7" w:rsidP="002C11A7">
      <w:pPr>
        <w:tabs>
          <w:tab w:val="right" w:pos="8504"/>
        </w:tabs>
        <w:ind w:left="-567"/>
        <w:jc w:val="both"/>
        <w:rPr>
          <w:sz w:val="20"/>
          <w:szCs w:val="20"/>
        </w:rPr>
      </w:pPr>
      <w:r w:rsidRPr="000C4213">
        <w:rPr>
          <w:b/>
          <w:bCs/>
          <w:sz w:val="20"/>
          <w:szCs w:val="20"/>
        </w:rPr>
        <w:t>16.</w:t>
      </w:r>
      <w:r>
        <w:rPr>
          <w:b/>
          <w:bCs/>
          <w:sz w:val="20"/>
          <w:szCs w:val="20"/>
        </w:rPr>
        <w:t>7</w:t>
      </w:r>
      <w:r w:rsidRPr="000C4213">
        <w:rPr>
          <w:b/>
          <w:bCs/>
          <w:sz w:val="20"/>
          <w:szCs w:val="20"/>
        </w:rPr>
        <w:t xml:space="preserve">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2C11A7" w:rsidRPr="000C4213" w:rsidRDefault="002C11A7" w:rsidP="002C11A7">
      <w:pPr>
        <w:tabs>
          <w:tab w:val="right" w:pos="8504"/>
        </w:tabs>
        <w:ind w:left="-567"/>
        <w:jc w:val="both"/>
        <w:rPr>
          <w:rFonts w:cs="Arial"/>
          <w:sz w:val="20"/>
          <w:szCs w:val="20"/>
        </w:rPr>
      </w:pPr>
    </w:p>
    <w:p w:rsidR="002C11A7" w:rsidRDefault="002C11A7" w:rsidP="002C11A7">
      <w:pPr>
        <w:pStyle w:val="SemEspaamento"/>
        <w:pBdr>
          <w:top w:val="single" w:sz="4" w:space="1" w:color="auto"/>
        </w:pBdr>
        <w:tabs>
          <w:tab w:val="right" w:pos="8504"/>
        </w:tabs>
        <w:ind w:left="-567"/>
        <w:jc w:val="both"/>
        <w:rPr>
          <w:rFonts w:ascii="Verdana" w:hAnsi="Verdana"/>
          <w:b/>
          <w:sz w:val="20"/>
          <w:szCs w:val="20"/>
        </w:rPr>
      </w:pPr>
      <w:r w:rsidRPr="000C4213">
        <w:rPr>
          <w:rFonts w:ascii="Verdana" w:hAnsi="Verdana"/>
          <w:b/>
          <w:sz w:val="20"/>
          <w:szCs w:val="20"/>
        </w:rPr>
        <w:t>17. ESPECIFICAÇÕES DO OBJETO CONFORME O ART. 6º, INC. XXIII, ALÍNEAS ‘A’ DA LEI 14.133/2021.</w:t>
      </w:r>
    </w:p>
    <w:p w:rsidR="002C11A7" w:rsidRPr="000C4213" w:rsidRDefault="002C11A7" w:rsidP="002C11A7">
      <w:pPr>
        <w:pStyle w:val="SemEspaamento"/>
        <w:pBdr>
          <w:top w:val="single" w:sz="4" w:space="1" w:color="auto"/>
        </w:pBdr>
        <w:tabs>
          <w:tab w:val="right" w:pos="8504"/>
        </w:tabs>
        <w:ind w:left="-567"/>
        <w:jc w:val="both"/>
        <w:rPr>
          <w:rFonts w:ascii="Verdana" w:hAnsi="Verdana"/>
          <w:b/>
          <w:sz w:val="20"/>
          <w:szCs w:val="20"/>
        </w:rPr>
      </w:pPr>
    </w:p>
    <w:p w:rsidR="002C11A7" w:rsidRDefault="002C11A7" w:rsidP="002C11A7">
      <w:pPr>
        <w:pStyle w:val="SemEspaamento"/>
        <w:tabs>
          <w:tab w:val="right" w:pos="8504"/>
        </w:tabs>
        <w:ind w:left="-567"/>
        <w:jc w:val="both"/>
        <w:rPr>
          <w:rFonts w:ascii="Verdana" w:hAnsi="Verdana"/>
          <w:sz w:val="20"/>
          <w:szCs w:val="20"/>
        </w:rPr>
      </w:pPr>
      <w:r w:rsidRPr="000C4213">
        <w:rPr>
          <w:rFonts w:ascii="Verdana" w:hAnsi="Verdana"/>
          <w:b/>
          <w:bCs/>
          <w:sz w:val="20"/>
          <w:szCs w:val="20"/>
        </w:rPr>
        <w:t xml:space="preserve">17.1 - </w:t>
      </w:r>
      <w:r w:rsidRPr="000C4213">
        <w:rPr>
          <w:rFonts w:ascii="Verdana" w:hAnsi="Verdana"/>
          <w:sz w:val="20"/>
          <w:szCs w:val="20"/>
        </w:rPr>
        <w:t xml:space="preserve">Os </w:t>
      </w:r>
      <w:r>
        <w:rPr>
          <w:rFonts w:ascii="Verdana" w:hAnsi="Verdana"/>
          <w:sz w:val="20"/>
          <w:szCs w:val="20"/>
        </w:rPr>
        <w:t>equipamentos/materiais</w:t>
      </w:r>
      <w:r w:rsidRPr="000C4213">
        <w:rPr>
          <w:rFonts w:ascii="Verdana" w:hAnsi="Verdana"/>
          <w:sz w:val="20"/>
          <w:szCs w:val="20"/>
        </w:rPr>
        <w:t xml:space="preserve"> deverão atender as especificações descritas na Planilha de Média de Preços de Cotações, conforme as características e tipos apresentados na mesma.</w:t>
      </w:r>
    </w:p>
    <w:p w:rsidR="002C11A7" w:rsidRPr="000C4213" w:rsidRDefault="002C11A7" w:rsidP="002C11A7">
      <w:pPr>
        <w:pStyle w:val="SemEspaamento"/>
        <w:tabs>
          <w:tab w:val="right" w:pos="8504"/>
        </w:tabs>
        <w:ind w:left="-567"/>
        <w:jc w:val="both"/>
        <w:rPr>
          <w:rFonts w:ascii="Verdana" w:hAnsi="Verdana"/>
          <w:sz w:val="20"/>
          <w:szCs w:val="20"/>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4891"/>
        <w:gridCol w:w="969"/>
        <w:gridCol w:w="2220"/>
      </w:tblGrid>
      <w:tr w:rsidR="002C11A7" w:rsidRPr="00A92C9E" w:rsidTr="0090703F">
        <w:trPr>
          <w:trHeight w:val="261"/>
          <w:jc w:val="center"/>
        </w:trPr>
        <w:tc>
          <w:tcPr>
            <w:tcW w:w="1980" w:type="dxa"/>
            <w:tcBorders>
              <w:top w:val="single" w:sz="4" w:space="0" w:color="auto"/>
            </w:tcBorders>
            <w:shd w:val="clear" w:color="auto" w:fill="00B050"/>
            <w:vAlign w:val="center"/>
          </w:tcPr>
          <w:p w:rsidR="002C11A7" w:rsidRPr="000074D7" w:rsidRDefault="002C11A7" w:rsidP="0090703F">
            <w:pPr>
              <w:ind w:left="-108" w:right="-108"/>
              <w:jc w:val="center"/>
              <w:rPr>
                <w:rFonts w:cs="Arial"/>
                <w:b/>
                <w:noProof/>
                <w:sz w:val="18"/>
                <w:szCs w:val="18"/>
              </w:rPr>
            </w:pPr>
            <w:r w:rsidRPr="000074D7">
              <w:rPr>
                <w:rFonts w:cs="Arial"/>
                <w:b/>
                <w:noProof/>
                <w:sz w:val="18"/>
                <w:szCs w:val="18"/>
              </w:rPr>
              <w:t>ITEM</w:t>
            </w:r>
          </w:p>
        </w:tc>
        <w:tc>
          <w:tcPr>
            <w:tcW w:w="4891" w:type="dxa"/>
            <w:tcBorders>
              <w:top w:val="single" w:sz="4" w:space="0" w:color="auto"/>
            </w:tcBorders>
            <w:shd w:val="clear" w:color="auto" w:fill="00B050"/>
            <w:vAlign w:val="center"/>
          </w:tcPr>
          <w:p w:rsidR="002C11A7" w:rsidRPr="000074D7" w:rsidRDefault="002C11A7" w:rsidP="0090703F">
            <w:pPr>
              <w:ind w:right="-1"/>
              <w:jc w:val="center"/>
              <w:rPr>
                <w:rFonts w:cs="Arial"/>
                <w:b/>
                <w:noProof/>
                <w:sz w:val="18"/>
                <w:szCs w:val="18"/>
              </w:rPr>
            </w:pPr>
            <w:r w:rsidRPr="000074D7">
              <w:rPr>
                <w:rFonts w:cs="Arial"/>
                <w:b/>
                <w:noProof/>
                <w:sz w:val="18"/>
                <w:szCs w:val="18"/>
              </w:rPr>
              <w:t>DESCRIÇÃO</w:t>
            </w:r>
          </w:p>
        </w:tc>
        <w:tc>
          <w:tcPr>
            <w:tcW w:w="969" w:type="dxa"/>
            <w:tcBorders>
              <w:top w:val="single" w:sz="4" w:space="0" w:color="auto"/>
            </w:tcBorders>
            <w:shd w:val="clear" w:color="auto" w:fill="00B050"/>
            <w:vAlign w:val="center"/>
          </w:tcPr>
          <w:p w:rsidR="002C11A7" w:rsidRPr="000074D7" w:rsidRDefault="002C11A7" w:rsidP="0090703F">
            <w:pPr>
              <w:ind w:left="-141" w:right="-169"/>
              <w:jc w:val="center"/>
              <w:rPr>
                <w:rFonts w:cs="Arial"/>
                <w:b/>
                <w:noProof/>
                <w:sz w:val="18"/>
                <w:szCs w:val="18"/>
              </w:rPr>
            </w:pPr>
            <w:r w:rsidRPr="000074D7">
              <w:rPr>
                <w:rFonts w:cs="Arial"/>
                <w:b/>
                <w:noProof/>
                <w:sz w:val="18"/>
                <w:szCs w:val="18"/>
              </w:rPr>
              <w:t>UNIDADE</w:t>
            </w:r>
          </w:p>
        </w:tc>
        <w:tc>
          <w:tcPr>
            <w:tcW w:w="2220" w:type="dxa"/>
            <w:tcBorders>
              <w:top w:val="single" w:sz="4" w:space="0" w:color="auto"/>
            </w:tcBorders>
            <w:shd w:val="clear" w:color="auto" w:fill="00B050"/>
            <w:vAlign w:val="center"/>
          </w:tcPr>
          <w:p w:rsidR="002C11A7" w:rsidRPr="000074D7" w:rsidRDefault="002C11A7" w:rsidP="0090703F">
            <w:pPr>
              <w:ind w:left="-47" w:right="-92"/>
              <w:jc w:val="center"/>
              <w:rPr>
                <w:rFonts w:cs="Arial"/>
                <w:b/>
                <w:noProof/>
                <w:sz w:val="18"/>
                <w:szCs w:val="18"/>
              </w:rPr>
            </w:pPr>
            <w:r w:rsidRPr="000074D7">
              <w:rPr>
                <w:rFonts w:cs="Arial"/>
                <w:b/>
                <w:noProof/>
                <w:sz w:val="18"/>
                <w:szCs w:val="18"/>
              </w:rPr>
              <w:t>QUANTIDADE</w:t>
            </w:r>
          </w:p>
        </w:tc>
      </w:tr>
      <w:tr w:rsidR="002C11A7" w:rsidRPr="00A92C9E" w:rsidTr="0090703F">
        <w:trPr>
          <w:trHeight w:val="25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01</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 xml:space="preserve">BATEDEIRA PLANETÁRIA – 5 LITROS - </w:t>
            </w:r>
            <w:r w:rsidRPr="000074D7">
              <w:rPr>
                <w:rFonts w:cs="Arial"/>
                <w:bCs/>
                <w:kern w:val="36"/>
                <w:sz w:val="18"/>
                <w:szCs w:val="18"/>
              </w:rPr>
              <w:t xml:space="preserve">Características especiais: </w:t>
            </w:r>
            <w:r w:rsidRPr="000074D7">
              <w:rPr>
                <w:rFonts w:ascii="Arial" w:hAnsi="Arial" w:cs="Arial"/>
                <w:bCs/>
                <w:kern w:val="36"/>
                <w:sz w:val="18"/>
                <w:szCs w:val="18"/>
              </w:rPr>
              <w:t>‎</w:t>
            </w:r>
            <w:r w:rsidRPr="000074D7">
              <w:rPr>
                <w:rFonts w:cs="Arial"/>
                <w:bCs/>
                <w:kern w:val="36"/>
                <w:sz w:val="18"/>
                <w:szCs w:val="18"/>
              </w:rPr>
              <w:t>Autom</w:t>
            </w:r>
            <w:r w:rsidRPr="000074D7">
              <w:rPr>
                <w:bCs/>
                <w:kern w:val="36"/>
                <w:sz w:val="18"/>
                <w:szCs w:val="18"/>
              </w:rPr>
              <w:t>á</w:t>
            </w:r>
            <w:r w:rsidRPr="000074D7">
              <w:rPr>
                <w:rFonts w:cs="Arial"/>
                <w:bCs/>
                <w:kern w:val="36"/>
                <w:sz w:val="18"/>
                <w:szCs w:val="18"/>
              </w:rPr>
              <w:t>tico, Tigela remov</w:t>
            </w:r>
            <w:r w:rsidRPr="000074D7">
              <w:rPr>
                <w:bCs/>
                <w:kern w:val="36"/>
                <w:sz w:val="18"/>
                <w:szCs w:val="18"/>
              </w:rPr>
              <w:t>í</w:t>
            </w:r>
            <w:r w:rsidRPr="000074D7">
              <w:rPr>
                <w:rFonts w:cs="Arial"/>
                <w:bCs/>
                <w:kern w:val="36"/>
                <w:sz w:val="18"/>
                <w:szCs w:val="18"/>
              </w:rPr>
              <w:t xml:space="preserve">vel, Multiuso Peças para montagem </w:t>
            </w:r>
            <w:r w:rsidRPr="000074D7">
              <w:rPr>
                <w:rFonts w:ascii="Arial" w:hAnsi="Arial" w:cs="Arial"/>
                <w:bCs/>
                <w:kern w:val="36"/>
                <w:sz w:val="18"/>
                <w:szCs w:val="18"/>
              </w:rPr>
              <w:t>‎</w:t>
            </w:r>
            <w:r w:rsidRPr="000074D7">
              <w:rPr>
                <w:rFonts w:cs="Arial"/>
                <w:bCs/>
                <w:kern w:val="36"/>
                <w:sz w:val="18"/>
                <w:szCs w:val="18"/>
              </w:rPr>
              <w:t>1 batedeira planet</w:t>
            </w:r>
            <w:r w:rsidRPr="000074D7">
              <w:rPr>
                <w:bCs/>
                <w:kern w:val="36"/>
                <w:sz w:val="18"/>
                <w:szCs w:val="18"/>
              </w:rPr>
              <w:t>á</w:t>
            </w:r>
            <w:r w:rsidRPr="000074D7">
              <w:rPr>
                <w:rFonts w:cs="Arial"/>
                <w:bCs/>
                <w:kern w:val="36"/>
                <w:sz w:val="18"/>
                <w:szCs w:val="18"/>
              </w:rPr>
              <w:t>ria + 1 tigela 5L em inox + 1 batedor para massas pesadas + 1 batedor clara em neve + 1 batedor para massas leves + 1 tampa da tigela anti</w:t>
            </w:r>
            <w:r>
              <w:rPr>
                <w:rFonts w:cs="Arial"/>
                <w:bCs/>
                <w:kern w:val="36"/>
                <w:sz w:val="18"/>
                <w:szCs w:val="18"/>
              </w:rPr>
              <w:t>r</w:t>
            </w:r>
            <w:r w:rsidRPr="000074D7">
              <w:rPr>
                <w:rFonts w:cs="Arial"/>
                <w:bCs/>
                <w:kern w:val="36"/>
                <w:sz w:val="18"/>
                <w:szCs w:val="18"/>
              </w:rPr>
              <w:t>respingos + 1 manual de instru</w:t>
            </w:r>
            <w:r w:rsidRPr="000074D7">
              <w:rPr>
                <w:bCs/>
                <w:kern w:val="36"/>
                <w:sz w:val="18"/>
                <w:szCs w:val="18"/>
              </w:rPr>
              <w:t>çõ</w:t>
            </w:r>
            <w:r w:rsidRPr="000074D7">
              <w:rPr>
                <w:rFonts w:cs="Arial"/>
                <w:bCs/>
                <w:kern w:val="36"/>
                <w:sz w:val="18"/>
                <w:szCs w:val="18"/>
              </w:rPr>
              <w:t xml:space="preserve">es Voltagem 220 Volts Etiqueta Nacional de Eficiência Energética (ENCE) </w:t>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se aplica Potência em watts </w:t>
            </w:r>
            <w:r w:rsidRPr="000074D7">
              <w:rPr>
                <w:rFonts w:ascii="Arial" w:hAnsi="Arial" w:cs="Arial"/>
                <w:bCs/>
                <w:kern w:val="36"/>
                <w:sz w:val="18"/>
                <w:szCs w:val="18"/>
              </w:rPr>
              <w:t>‎</w:t>
            </w:r>
            <w:r w:rsidRPr="000074D7">
              <w:rPr>
                <w:rFonts w:cs="Arial"/>
                <w:bCs/>
                <w:kern w:val="36"/>
                <w:sz w:val="18"/>
                <w:szCs w:val="18"/>
              </w:rPr>
              <w:t xml:space="preserve">1000 watts Tipo de fonte de energia </w:t>
            </w:r>
            <w:r w:rsidRPr="000074D7">
              <w:rPr>
                <w:rFonts w:ascii="Arial" w:hAnsi="Arial" w:cs="Arial"/>
                <w:bCs/>
                <w:kern w:val="36"/>
                <w:sz w:val="18"/>
                <w:szCs w:val="18"/>
              </w:rPr>
              <w:t>‎</w:t>
            </w:r>
            <w:r w:rsidRPr="000074D7">
              <w:rPr>
                <w:rFonts w:cs="Arial"/>
                <w:bCs/>
                <w:kern w:val="36"/>
                <w:sz w:val="18"/>
                <w:szCs w:val="18"/>
              </w:rPr>
              <w:t>Energia el</w:t>
            </w:r>
            <w:r w:rsidRPr="000074D7">
              <w:rPr>
                <w:bCs/>
                <w:kern w:val="36"/>
                <w:sz w:val="18"/>
                <w:szCs w:val="18"/>
              </w:rPr>
              <w:t>é</w:t>
            </w:r>
            <w:r w:rsidRPr="000074D7">
              <w:rPr>
                <w:rFonts w:cs="Arial"/>
                <w:bCs/>
                <w:kern w:val="36"/>
                <w:sz w:val="18"/>
                <w:szCs w:val="18"/>
              </w:rPr>
              <w:t>trica Funciona com baterias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o Tipo de material</w:t>
            </w:r>
            <w:r>
              <w:rPr>
                <w:rFonts w:cs="Arial"/>
                <w:bCs/>
                <w:kern w:val="36"/>
                <w:sz w:val="18"/>
                <w:szCs w:val="18"/>
              </w:rPr>
              <w:t xml:space="preserve">, </w:t>
            </w:r>
            <w:r w:rsidRPr="000074D7">
              <w:rPr>
                <w:rFonts w:ascii="Arial" w:hAnsi="Arial" w:cs="Arial"/>
                <w:bCs/>
                <w:kern w:val="36"/>
                <w:sz w:val="18"/>
                <w:szCs w:val="18"/>
              </w:rPr>
              <w:t>‎</w:t>
            </w:r>
            <w:r>
              <w:rPr>
                <w:rFonts w:cs="Arial"/>
                <w:bCs/>
                <w:kern w:val="36"/>
                <w:sz w:val="18"/>
                <w:szCs w:val="18"/>
              </w:rPr>
              <w:t>a</w:t>
            </w:r>
            <w:r w:rsidRPr="000074D7">
              <w:rPr>
                <w:bCs/>
                <w:kern w:val="36"/>
                <w:sz w:val="18"/>
                <w:szCs w:val="18"/>
              </w:rPr>
              <w:t>ç</w:t>
            </w:r>
            <w:r w:rsidRPr="000074D7">
              <w:rPr>
                <w:rFonts w:cs="Arial"/>
                <w:bCs/>
                <w:kern w:val="36"/>
                <w:sz w:val="18"/>
                <w:szCs w:val="18"/>
              </w:rPr>
              <w:t>o inoxid</w:t>
            </w:r>
            <w:r w:rsidRPr="000074D7">
              <w:rPr>
                <w:bCs/>
                <w:kern w:val="36"/>
                <w:sz w:val="18"/>
                <w:szCs w:val="18"/>
              </w:rPr>
              <w:t>á</w:t>
            </w:r>
            <w:r w:rsidRPr="000074D7">
              <w:rPr>
                <w:rFonts w:cs="Arial"/>
                <w:bCs/>
                <w:kern w:val="36"/>
                <w:sz w:val="18"/>
                <w:szCs w:val="18"/>
              </w:rPr>
              <w:t xml:space="preserve">vel Dimensões do produto: </w:t>
            </w:r>
            <w:r w:rsidRPr="000074D7">
              <w:rPr>
                <w:rFonts w:ascii="Arial" w:hAnsi="Arial" w:cs="Arial"/>
                <w:bCs/>
                <w:kern w:val="36"/>
                <w:sz w:val="18"/>
                <w:szCs w:val="18"/>
              </w:rPr>
              <w:t>‎</w:t>
            </w:r>
            <w:r w:rsidRPr="000074D7">
              <w:rPr>
                <w:rFonts w:cs="Arial"/>
                <w:bCs/>
                <w:kern w:val="36"/>
                <w:sz w:val="18"/>
                <w:szCs w:val="18"/>
              </w:rPr>
              <w:t>41 x 29 x 36 cm; 6,75 quilogramas ASIN</w:t>
            </w:r>
            <w:r w:rsidRPr="000074D7">
              <w:rPr>
                <w:rFonts w:ascii="Arial" w:hAnsi="Arial" w:cs="Arial"/>
                <w:bCs/>
                <w:kern w:val="36"/>
                <w:sz w:val="18"/>
                <w:szCs w:val="18"/>
              </w:rPr>
              <w:t>‎</w:t>
            </w:r>
            <w:r w:rsidRPr="000074D7">
              <w:rPr>
                <w:rFonts w:cs="Arial"/>
                <w:bCs/>
                <w:kern w:val="36"/>
                <w:sz w:val="18"/>
                <w:szCs w:val="18"/>
              </w:rPr>
              <w:t>B09CV4Q6CM EAN</w:t>
            </w:r>
            <w:r w:rsidRPr="000074D7">
              <w:rPr>
                <w:rFonts w:ascii="Arial" w:hAnsi="Arial" w:cs="Arial"/>
                <w:bCs/>
                <w:kern w:val="36"/>
                <w:sz w:val="18"/>
                <w:szCs w:val="18"/>
              </w:rPr>
              <w:t>‎</w:t>
            </w:r>
            <w:r w:rsidRPr="000074D7">
              <w:rPr>
                <w:rFonts w:cs="Arial"/>
                <w:bCs/>
                <w:kern w:val="36"/>
                <w:sz w:val="18"/>
                <w:szCs w:val="18"/>
              </w:rPr>
              <w:t>7898615987983</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w:t>
            </w:r>
            <w:r>
              <w:rPr>
                <w:rFonts w:cs="Arial"/>
                <w:noProof/>
                <w:sz w:val="18"/>
                <w:szCs w:val="18"/>
              </w:rPr>
              <w:t>1</w:t>
            </w:r>
          </w:p>
        </w:tc>
      </w:tr>
      <w:tr w:rsidR="002C11A7" w:rsidRPr="00A92C9E" w:rsidTr="0090703F">
        <w:trPr>
          <w:trHeight w:val="25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02</w:t>
            </w:r>
          </w:p>
        </w:tc>
        <w:tc>
          <w:tcPr>
            <w:tcW w:w="4891" w:type="dxa"/>
            <w:shd w:val="clear" w:color="auto" w:fill="auto"/>
          </w:tcPr>
          <w:p w:rsidR="002C11A7" w:rsidRDefault="002C11A7" w:rsidP="0090703F">
            <w:pPr>
              <w:jc w:val="both"/>
              <w:rPr>
                <w:rFonts w:cs="Calibri"/>
                <w:color w:val="000000"/>
                <w:sz w:val="18"/>
                <w:szCs w:val="18"/>
              </w:rPr>
            </w:pPr>
            <w:r>
              <w:rPr>
                <w:rFonts w:cs="Calibri"/>
                <w:b/>
                <w:bCs/>
                <w:color w:val="000000"/>
                <w:sz w:val="18"/>
                <w:szCs w:val="18"/>
              </w:rPr>
              <w:t xml:space="preserve">BATEDEIRA PLANETÁRIA – 5 LITROS – </w:t>
            </w:r>
            <w:r>
              <w:rPr>
                <w:rFonts w:cs="Calibri"/>
                <w:color w:val="000000"/>
                <w:sz w:val="18"/>
                <w:szCs w:val="18"/>
              </w:rPr>
              <w:t xml:space="preserve">Características especiais: </w:t>
            </w:r>
            <w:r>
              <w:rPr>
                <w:rFonts w:ascii="Arial" w:hAnsi="Arial" w:cs="Arial"/>
                <w:color w:val="000000"/>
                <w:sz w:val="18"/>
                <w:szCs w:val="18"/>
              </w:rPr>
              <w:t>‎</w:t>
            </w:r>
            <w:r>
              <w:rPr>
                <w:rFonts w:cs="Calibri"/>
                <w:color w:val="000000"/>
                <w:sz w:val="18"/>
                <w:szCs w:val="18"/>
              </w:rPr>
              <w:t xml:space="preserve">Automático, Tigela removível, Multiuso Peças para montagem </w:t>
            </w:r>
            <w:r>
              <w:rPr>
                <w:rFonts w:ascii="Arial" w:hAnsi="Arial" w:cs="Arial"/>
                <w:color w:val="000000"/>
                <w:sz w:val="18"/>
                <w:szCs w:val="18"/>
              </w:rPr>
              <w:t>‎</w:t>
            </w:r>
            <w:r>
              <w:rPr>
                <w:rFonts w:cs="Calibri"/>
                <w:color w:val="000000"/>
                <w:sz w:val="18"/>
                <w:szCs w:val="18"/>
              </w:rPr>
              <w:t xml:space="preserve">1 batedeira planetária + 1 tigela 5L em inox + 1 batedor para massas pesadas + 1 batedor clara em neve + 1 batedor para massas leves + 1 tampa da tigela </w:t>
            </w:r>
            <w:r>
              <w:rPr>
                <w:rFonts w:cs="Calibri"/>
                <w:color w:val="000000"/>
                <w:sz w:val="18"/>
                <w:szCs w:val="18"/>
              </w:rPr>
              <w:pgNum/>
            </w:r>
            <w:r>
              <w:rPr>
                <w:rFonts w:cs="Calibri"/>
                <w:color w:val="000000"/>
                <w:sz w:val="18"/>
                <w:szCs w:val="18"/>
              </w:rPr>
              <w:t xml:space="preserve">ntirrespingos + 1 manual de instruções Voltagem 220 Volts Etiqueta Nacional de Eficiência Energética (ENCE) </w:t>
            </w:r>
            <w:r>
              <w:rPr>
                <w:rFonts w:ascii="Arial" w:hAnsi="Arial" w:cs="Arial"/>
                <w:color w:val="000000"/>
                <w:sz w:val="18"/>
                <w:szCs w:val="18"/>
              </w:rPr>
              <w:t>‎</w:t>
            </w:r>
            <w:r>
              <w:rPr>
                <w:rFonts w:cs="Calibri"/>
                <w:color w:val="000000"/>
                <w:sz w:val="18"/>
                <w:szCs w:val="18"/>
              </w:rPr>
              <w:t xml:space="preserve">Não se aplica Potência em watts </w:t>
            </w:r>
            <w:r>
              <w:rPr>
                <w:rFonts w:ascii="Arial" w:hAnsi="Arial" w:cs="Arial"/>
                <w:color w:val="000000"/>
                <w:sz w:val="18"/>
                <w:szCs w:val="18"/>
              </w:rPr>
              <w:t>‎</w:t>
            </w:r>
            <w:r>
              <w:rPr>
                <w:rFonts w:cs="Calibri"/>
                <w:color w:val="000000"/>
                <w:sz w:val="18"/>
                <w:szCs w:val="18"/>
              </w:rPr>
              <w:t xml:space="preserve">1000 watts Tipo de fonte de energia </w:t>
            </w:r>
            <w:r>
              <w:rPr>
                <w:rFonts w:ascii="Arial" w:hAnsi="Arial" w:cs="Arial"/>
                <w:color w:val="000000"/>
                <w:sz w:val="18"/>
                <w:szCs w:val="18"/>
              </w:rPr>
              <w:t>‎</w:t>
            </w:r>
            <w:r>
              <w:rPr>
                <w:rFonts w:cs="Calibri"/>
                <w:color w:val="000000"/>
                <w:sz w:val="18"/>
                <w:szCs w:val="18"/>
              </w:rPr>
              <w:t xml:space="preserve">Energia elétrica Funciona com baterias </w:t>
            </w:r>
            <w:r>
              <w:rPr>
                <w:rFonts w:ascii="Arial" w:hAnsi="Arial" w:cs="Arial"/>
                <w:color w:val="000000"/>
                <w:sz w:val="18"/>
                <w:szCs w:val="18"/>
              </w:rPr>
              <w:t>‎</w:t>
            </w:r>
            <w:r>
              <w:rPr>
                <w:rFonts w:cs="Calibri"/>
                <w:color w:val="000000"/>
                <w:sz w:val="18"/>
                <w:szCs w:val="18"/>
              </w:rPr>
              <w:t xml:space="preserve">Não Tipo de material </w:t>
            </w:r>
            <w:r>
              <w:rPr>
                <w:rFonts w:ascii="Arial" w:hAnsi="Arial" w:cs="Arial"/>
                <w:color w:val="000000"/>
                <w:sz w:val="18"/>
                <w:szCs w:val="18"/>
              </w:rPr>
              <w:t>‎</w:t>
            </w:r>
            <w:r>
              <w:rPr>
                <w:rFonts w:cs="Calibri"/>
                <w:color w:val="000000"/>
                <w:sz w:val="18"/>
                <w:szCs w:val="18"/>
              </w:rPr>
              <w:t xml:space="preserve">Aço inoxidável Dimensões do produto: </w:t>
            </w:r>
            <w:r>
              <w:rPr>
                <w:rFonts w:ascii="Arial" w:hAnsi="Arial" w:cs="Arial"/>
                <w:color w:val="000000"/>
                <w:sz w:val="18"/>
                <w:szCs w:val="18"/>
              </w:rPr>
              <w:t>‎</w:t>
            </w:r>
            <w:r>
              <w:rPr>
                <w:rFonts w:cs="Calibri"/>
                <w:color w:val="000000"/>
                <w:sz w:val="18"/>
                <w:szCs w:val="18"/>
              </w:rPr>
              <w:t xml:space="preserve">41 x 29 x 36 cm; 6,75 quilogramas ASIN </w:t>
            </w:r>
            <w:r>
              <w:rPr>
                <w:rFonts w:ascii="Arial" w:hAnsi="Arial" w:cs="Arial"/>
                <w:color w:val="000000"/>
                <w:sz w:val="18"/>
                <w:szCs w:val="18"/>
              </w:rPr>
              <w:t>‎</w:t>
            </w:r>
            <w:r>
              <w:rPr>
                <w:rFonts w:cs="Calibri"/>
                <w:color w:val="000000"/>
                <w:sz w:val="18"/>
                <w:szCs w:val="18"/>
              </w:rPr>
              <w:t>B09CV4Q6CM EAN</w:t>
            </w:r>
            <w:r>
              <w:rPr>
                <w:rFonts w:ascii="Arial" w:hAnsi="Arial" w:cs="Arial"/>
                <w:color w:val="000000"/>
                <w:sz w:val="18"/>
                <w:szCs w:val="18"/>
              </w:rPr>
              <w:t>‎</w:t>
            </w:r>
            <w:r>
              <w:rPr>
                <w:rFonts w:cs="Calibri"/>
                <w:color w:val="000000"/>
                <w:sz w:val="18"/>
                <w:szCs w:val="18"/>
              </w:rPr>
              <w:t>7898615987983</w:t>
            </w:r>
          </w:p>
          <w:p w:rsidR="002C11A7" w:rsidRPr="00E56545" w:rsidRDefault="002C11A7" w:rsidP="0090703F">
            <w:pPr>
              <w:jc w:val="both"/>
              <w:rPr>
                <w:rFonts w:cs="Calibri"/>
                <w:b/>
                <w:bCs/>
                <w:color w:val="000000"/>
                <w:sz w:val="18"/>
                <w:szCs w:val="18"/>
              </w:rPr>
            </w:pP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357"/>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3</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BEBEDOURO ELÉTRICO ACESSÍVEL – LINHA DOMÉSTICA</w:t>
            </w:r>
            <w:r>
              <w:rPr>
                <w:rFonts w:cs="Arial"/>
                <w:bCs/>
                <w:kern w:val="36"/>
                <w:sz w:val="18"/>
                <w:szCs w:val="18"/>
              </w:rPr>
              <w:t>–</w:t>
            </w:r>
            <w:r w:rsidRPr="000074D7">
              <w:rPr>
                <w:rFonts w:cs="Arial"/>
                <w:bCs/>
                <w:kern w:val="36"/>
                <w:sz w:val="18"/>
                <w:szCs w:val="18"/>
              </w:rPr>
              <w:t xml:space="preserve"> Características do modelo Bebedouro Acessível em Inox, - Sensor infravermelho de acionamento da água. Serve água sem contato manual; - Acessório anti</w:t>
            </w:r>
            <w:r>
              <w:rPr>
                <w:rFonts w:cs="Arial"/>
                <w:bCs/>
                <w:kern w:val="36"/>
                <w:sz w:val="18"/>
                <w:szCs w:val="18"/>
              </w:rPr>
              <w:t>r</w:t>
            </w:r>
            <w:r w:rsidRPr="000074D7">
              <w:rPr>
                <w:rFonts w:cs="Arial"/>
                <w:bCs/>
                <w:kern w:val="36"/>
                <w:sz w:val="18"/>
                <w:szCs w:val="18"/>
              </w:rPr>
              <w:t xml:space="preserve">respingo para o sensor; - Disponibilidade de água filtrada sem a necessidade de energia; - Fácil acionamento elétrico da torneira através de botões alojados no painel e com indicação em braile; - Gabinete em aço inox com estrutura própria para fixação em parede; - Revestimento externo em chapa de aço inox; - Isolamento térmico injetado em poliuretano expandido; - Evaporadora (Serpentina) interna, gerando resfriamento mais rápido e eficaz; - Fluido refrigerante ecológico R134a; - Motor hermético com tensão 220v de baixo consumo de energia; - Regulagem da temperatura da água; - Duplo sistema de filtragem, refil PPF5 e refil T33. Retêm partículas de areia, barro, ferrugem, sedimentos, reduzem o </w:t>
            </w:r>
            <w:r w:rsidRPr="000074D7">
              <w:rPr>
                <w:rFonts w:cs="Arial"/>
                <w:bCs/>
                <w:kern w:val="36"/>
                <w:sz w:val="18"/>
                <w:szCs w:val="18"/>
              </w:rPr>
              <w:lastRenderedPageBreak/>
              <w:t>cloro e eliminam sabores e odores indesejáveis; Medidas:  DESEMBALADO: (45cm x 47cm x 46cm) AxLxP EMBALADO: (63cm x 48cm x 48cm) AxLxP Peso líquido aproximado do produto: 15 kg.</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lastRenderedPageBreak/>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07</w:t>
            </w:r>
          </w:p>
        </w:tc>
      </w:tr>
      <w:tr w:rsidR="002C11A7" w:rsidRPr="00A92C9E" w:rsidTr="0090703F">
        <w:trPr>
          <w:trHeight w:val="1145"/>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lastRenderedPageBreak/>
              <w:t>0</w:t>
            </w:r>
            <w:r>
              <w:rPr>
                <w:rFonts w:cs="Arial"/>
                <w:noProof/>
                <w:sz w:val="18"/>
                <w:szCs w:val="18"/>
              </w:rPr>
              <w:t>4</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FOGÃO INDUSTRIAL DE 6 BOCAS </w:t>
            </w:r>
            <w:r>
              <w:rPr>
                <w:rFonts w:cs="Arial"/>
                <w:b/>
                <w:kern w:val="36"/>
                <w:sz w:val="18"/>
                <w:szCs w:val="18"/>
              </w:rPr>
              <w:t>–</w:t>
            </w:r>
            <w:r w:rsidRPr="000074D7">
              <w:rPr>
                <w:rFonts w:cs="Arial"/>
                <w:bCs/>
                <w:kern w:val="36"/>
                <w:sz w:val="18"/>
                <w:szCs w:val="18"/>
              </w:rPr>
              <w:t>Fogão Industrial 6 BOCAS INOX de BAIXA Pressão a Gás GLP (BOTIJÃO), Mesa Perfil 5 (5cm entre as bocas) 03 queimadores simples 03 queimadores duplos Grelhas em ferro fundido 30cmx30cm Estrutura em aço inox 430 Bandeja Coletora de Gordura em Aço Galvanizado.</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640"/>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5</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FOGÃO INDU</w:t>
            </w:r>
            <w:r>
              <w:rPr>
                <w:rFonts w:cs="Arial"/>
                <w:b/>
                <w:kern w:val="36"/>
                <w:sz w:val="18"/>
                <w:szCs w:val="18"/>
              </w:rPr>
              <w:t>S</w:t>
            </w:r>
            <w:r w:rsidRPr="000074D7">
              <w:rPr>
                <w:rFonts w:cs="Arial"/>
                <w:b/>
                <w:kern w:val="36"/>
                <w:sz w:val="18"/>
                <w:szCs w:val="18"/>
              </w:rPr>
              <w:t xml:space="preserve">TRIAL A GÁS COM 1 CÂMARA </w:t>
            </w:r>
            <w:r>
              <w:rPr>
                <w:rFonts w:cs="Arial"/>
                <w:b/>
                <w:kern w:val="36"/>
                <w:sz w:val="18"/>
                <w:szCs w:val="18"/>
              </w:rPr>
              <w:t>–</w:t>
            </w:r>
            <w:r w:rsidRPr="000074D7">
              <w:rPr>
                <w:rFonts w:cs="Arial"/>
                <w:bCs/>
                <w:kern w:val="36"/>
                <w:sz w:val="18"/>
                <w:szCs w:val="18"/>
              </w:rPr>
              <w:t>Quadro monobloco: bocas estampadas em uma chapa única, evita solda e resíduos; - Fabricados em ferro com pintura eletrostática e aço inox 430; - 3 queimadores duplos e 3 queimadores simples;- Registro regulador de gás em latão duro, niquelado e cromado; - Tubo de gás em alumínio especial, durabilidade polido de 1</w:t>
            </w:r>
            <w:r>
              <w:rPr>
                <w:rFonts w:cs="Arial"/>
                <w:bCs/>
                <w:kern w:val="36"/>
                <w:sz w:val="18"/>
                <w:szCs w:val="18"/>
              </w:rPr>
              <w:t>”</w:t>
            </w:r>
            <w:r w:rsidRPr="000074D7">
              <w:rPr>
                <w:rFonts w:cs="Arial"/>
                <w:bCs/>
                <w:kern w:val="36"/>
                <w:sz w:val="18"/>
                <w:szCs w:val="18"/>
              </w:rPr>
              <w:t>; - Queimadores e grelhas fundidos em alta temperatura; - Perfil 6,5 cm de largura entre as grelhas; - Forno com laterais e porta em aço inox, internamente em aço galvanizado;- Modulável e desmontável.</w:t>
            </w:r>
            <w:r w:rsidRPr="000074D7">
              <w:rPr>
                <w:sz w:val="18"/>
                <w:szCs w:val="18"/>
              </w:rPr>
              <w:t xml:space="preserve"> Es</w:t>
            </w:r>
            <w:r w:rsidRPr="000074D7">
              <w:rPr>
                <w:rFonts w:cs="Arial"/>
                <w:bCs/>
                <w:kern w:val="36"/>
                <w:sz w:val="18"/>
                <w:szCs w:val="18"/>
              </w:rPr>
              <w:t>pecificações técnicas: - Baixa pressão; - Queimadores duplos com consumo de 600 gr/h; - Queimadores simples com consumo de 300 gr/h; - Temperatura de trabalho: 0 a 280° C; - Medida interna do forno (AxLxP): 27 x 89 x 58 cm; - Consumo do Forno: 800 gr/h; - Consumo (GLP): 3.500 gr/h; - Dimensões (AxLxP): 85 x 108 x 81 cm; - Peso: 90 kg.</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1788"/>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6</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FORNO MICROONDAS – 30 LITROS</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42,5 x 52 x 32,5 cm; 15 quilogramas Capacidade </w:t>
            </w:r>
            <w:r w:rsidRPr="000074D7">
              <w:rPr>
                <w:rFonts w:ascii="Arial" w:hAnsi="Arial" w:cs="Arial"/>
                <w:bCs/>
                <w:kern w:val="36"/>
                <w:sz w:val="18"/>
                <w:szCs w:val="18"/>
              </w:rPr>
              <w:t>‎</w:t>
            </w:r>
            <w:r w:rsidRPr="000074D7">
              <w:rPr>
                <w:rFonts w:cs="Arial"/>
                <w:bCs/>
                <w:kern w:val="36"/>
                <w:sz w:val="18"/>
                <w:szCs w:val="18"/>
              </w:rPr>
              <w:t xml:space="preserve">30 LITROS Tipo de instalação: </w:t>
            </w:r>
            <w:r w:rsidRPr="000074D7">
              <w:rPr>
                <w:rFonts w:ascii="Arial" w:hAnsi="Arial" w:cs="Arial"/>
                <w:bCs/>
                <w:kern w:val="36"/>
                <w:sz w:val="18"/>
                <w:szCs w:val="18"/>
              </w:rPr>
              <w:t>‎</w:t>
            </w:r>
            <w:r w:rsidRPr="000074D7">
              <w:rPr>
                <w:rFonts w:cs="Arial"/>
                <w:bCs/>
                <w:kern w:val="36"/>
                <w:sz w:val="18"/>
                <w:szCs w:val="18"/>
              </w:rPr>
              <w:t xml:space="preserve">Na bancada, Características especiais: </w:t>
            </w:r>
            <w:r w:rsidRPr="000074D7">
              <w:rPr>
                <w:rFonts w:ascii="Arial" w:hAnsi="Arial" w:cs="Arial"/>
                <w:bCs/>
                <w:kern w:val="36"/>
                <w:sz w:val="18"/>
                <w:szCs w:val="18"/>
              </w:rPr>
              <w:t>‎</w:t>
            </w:r>
            <w:r w:rsidRPr="000074D7">
              <w:rPr>
                <w:rFonts w:cs="Arial"/>
                <w:bCs/>
                <w:kern w:val="36"/>
                <w:sz w:val="18"/>
                <w:szCs w:val="18"/>
              </w:rPr>
              <w:t>Receitas pr</w:t>
            </w:r>
            <w:r w:rsidRPr="000074D7">
              <w:rPr>
                <w:bCs/>
                <w:kern w:val="36"/>
                <w:sz w:val="18"/>
                <w:szCs w:val="18"/>
              </w:rPr>
              <w:t>é</w:t>
            </w:r>
            <w:r>
              <w:rPr>
                <w:bCs/>
                <w:kern w:val="36"/>
                <w:sz w:val="18"/>
                <w:szCs w:val="18"/>
              </w:rPr>
              <w:t>-</w:t>
            </w:r>
            <w:r w:rsidRPr="000074D7">
              <w:rPr>
                <w:rFonts w:cs="Arial"/>
                <w:bCs/>
                <w:kern w:val="36"/>
                <w:sz w:val="18"/>
                <w:szCs w:val="18"/>
              </w:rPr>
              <w:t xml:space="preserve">programadas, Manter Aquecido Cor Prata Voltagem: </w:t>
            </w:r>
            <w:r w:rsidRPr="000074D7">
              <w:rPr>
                <w:rFonts w:ascii="Arial" w:hAnsi="Arial" w:cs="Arial"/>
                <w:bCs/>
                <w:kern w:val="36"/>
                <w:sz w:val="18"/>
                <w:szCs w:val="18"/>
              </w:rPr>
              <w:t>‎</w:t>
            </w:r>
            <w:r w:rsidRPr="000074D7">
              <w:rPr>
                <w:rFonts w:cs="Arial"/>
                <w:bCs/>
                <w:kern w:val="36"/>
                <w:sz w:val="18"/>
                <w:szCs w:val="18"/>
              </w:rPr>
              <w:t xml:space="preserve">220 Volts Potência em watt 1000 watts Tipo de material: </w:t>
            </w:r>
            <w:r w:rsidRPr="000074D7">
              <w:rPr>
                <w:rFonts w:ascii="Arial" w:hAnsi="Arial" w:cs="Arial"/>
                <w:bCs/>
                <w:kern w:val="36"/>
                <w:sz w:val="18"/>
                <w:szCs w:val="18"/>
              </w:rPr>
              <w:t>‎</w:t>
            </w:r>
            <w:r w:rsidRPr="000074D7">
              <w:rPr>
                <w:rFonts w:cs="Arial"/>
                <w:bCs/>
                <w:kern w:val="36"/>
                <w:sz w:val="18"/>
                <w:szCs w:val="18"/>
              </w:rPr>
              <w:t>alum</w:t>
            </w:r>
            <w:r>
              <w:rPr>
                <w:rFonts w:cs="Arial"/>
                <w:bCs/>
                <w:kern w:val="36"/>
                <w:sz w:val="18"/>
                <w:szCs w:val="18"/>
              </w:rPr>
              <w:t>í</w:t>
            </w:r>
            <w:r w:rsidRPr="000074D7">
              <w:rPr>
                <w:rFonts w:cs="Arial"/>
                <w:bCs/>
                <w:kern w:val="36"/>
                <w:sz w:val="18"/>
                <w:szCs w:val="18"/>
              </w:rPr>
              <w:t>nio Componentes incluídos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Prato girat</w:t>
            </w:r>
            <w:r w:rsidRPr="000074D7">
              <w:rPr>
                <w:bCs/>
                <w:kern w:val="36"/>
                <w:sz w:val="18"/>
                <w:szCs w:val="18"/>
              </w:rPr>
              <w:t>ó</w:t>
            </w:r>
            <w:r w:rsidRPr="000074D7">
              <w:rPr>
                <w:rFonts w:cs="Arial"/>
                <w:bCs/>
                <w:kern w:val="36"/>
                <w:sz w:val="18"/>
                <w:szCs w:val="18"/>
              </w:rPr>
              <w:t>rio Funciona a bateria ou pilha?</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Peso </w:t>
            </w:r>
            <w:r w:rsidRPr="000074D7">
              <w:rPr>
                <w:rFonts w:ascii="Arial" w:hAnsi="Arial" w:cs="Arial"/>
                <w:bCs/>
                <w:kern w:val="36"/>
                <w:sz w:val="18"/>
                <w:szCs w:val="18"/>
              </w:rPr>
              <w:t>‎</w:t>
            </w:r>
            <w:r w:rsidRPr="000074D7">
              <w:rPr>
                <w:rFonts w:cs="Arial"/>
                <w:bCs/>
                <w:kern w:val="36"/>
                <w:sz w:val="18"/>
                <w:szCs w:val="18"/>
              </w:rPr>
              <w:t>15 Quilogramas.</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1697"/>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7</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FREEZER VERTICAL 500L – LINHA COMERCIAL</w:t>
            </w:r>
            <w:r>
              <w:rPr>
                <w:rFonts w:cs="Arial"/>
                <w:bCs/>
                <w:kern w:val="36"/>
                <w:sz w:val="18"/>
                <w:szCs w:val="18"/>
              </w:rPr>
              <w:t>–</w:t>
            </w:r>
            <w:r w:rsidRPr="000074D7">
              <w:rPr>
                <w:rFonts w:cs="Arial"/>
                <w:bCs/>
                <w:kern w:val="36"/>
                <w:sz w:val="18"/>
                <w:szCs w:val="18"/>
              </w:rPr>
              <w:t xml:space="preserve">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w:t>
            </w:r>
            <w:r>
              <w:rPr>
                <w:rFonts w:cs="Arial"/>
                <w:bCs/>
                <w:kern w:val="36"/>
                <w:sz w:val="18"/>
                <w:szCs w:val="18"/>
              </w:rPr>
              <w:t>–</w:t>
            </w:r>
            <w:r w:rsidRPr="000074D7">
              <w:rPr>
                <w:rFonts w:cs="Arial"/>
                <w:bCs/>
                <w:kern w:val="36"/>
                <w:sz w:val="18"/>
                <w:szCs w:val="18"/>
              </w:rPr>
              <w:t xml:space="preserve"> 3 + Base, Pés Reguláveis  Dimensões (AxLxP) </w:t>
            </w:r>
            <w:r w:rsidRPr="000074D7">
              <w:rPr>
                <w:rFonts w:ascii="Segoe UI Symbol" w:hAnsi="Segoe UI Symbol" w:cs="Segoe UI Symbol"/>
                <w:bCs/>
                <w:kern w:val="36"/>
                <w:sz w:val="18"/>
                <w:szCs w:val="18"/>
              </w:rPr>
              <w:t>➢</w:t>
            </w:r>
            <w:r w:rsidRPr="000074D7">
              <w:rPr>
                <w:rFonts w:cs="Arial"/>
                <w:bCs/>
                <w:kern w:val="36"/>
                <w:sz w:val="18"/>
                <w:szCs w:val="18"/>
              </w:rPr>
              <w:t xml:space="preserve">1950x670x600mm </w:t>
            </w:r>
            <w:r w:rsidRPr="000074D7">
              <w:rPr>
                <w:rFonts w:ascii="Segoe UI Symbol" w:hAnsi="Segoe UI Symbol" w:cs="Segoe UI Symbol"/>
                <w:bCs/>
                <w:kern w:val="36"/>
                <w:sz w:val="18"/>
                <w:szCs w:val="18"/>
              </w:rPr>
              <w:t>➢</w:t>
            </w:r>
            <w:r w:rsidRPr="000074D7">
              <w:rPr>
                <w:rFonts w:cs="Arial"/>
                <w:bCs/>
                <w:kern w:val="36"/>
                <w:sz w:val="18"/>
                <w:szCs w:val="18"/>
              </w:rPr>
              <w:t xml:space="preserve">2050x710x700mm (embalado) Cubagem </w:t>
            </w:r>
            <w:r w:rsidRPr="000074D7">
              <w:rPr>
                <w:rFonts w:ascii="Segoe UI Symbol" w:hAnsi="Segoe UI Symbol" w:cs="Segoe UI Symbol"/>
                <w:bCs/>
                <w:kern w:val="36"/>
                <w:sz w:val="18"/>
                <w:szCs w:val="18"/>
              </w:rPr>
              <w:t>➢</w:t>
            </w:r>
            <w:r w:rsidRPr="000074D7">
              <w:rPr>
                <w:rFonts w:cs="Arial"/>
                <w:bCs/>
                <w:kern w:val="36"/>
                <w:sz w:val="18"/>
                <w:szCs w:val="18"/>
              </w:rPr>
              <w:t>0,79m</w:t>
            </w:r>
            <w:r w:rsidRPr="000074D7">
              <w:rPr>
                <w:bCs/>
                <w:kern w:val="36"/>
                <w:sz w:val="18"/>
                <w:szCs w:val="18"/>
              </w:rPr>
              <w:t>³</w:t>
            </w:r>
            <w:r w:rsidRPr="000074D7">
              <w:rPr>
                <w:rFonts w:cs="Arial"/>
                <w:bCs/>
                <w:kern w:val="36"/>
                <w:sz w:val="18"/>
                <w:szCs w:val="18"/>
              </w:rPr>
              <w:t xml:space="preserve"> / 1,02m</w:t>
            </w:r>
            <w:r w:rsidRPr="000074D7">
              <w:rPr>
                <w:bCs/>
                <w:kern w:val="36"/>
                <w:sz w:val="18"/>
                <w:szCs w:val="18"/>
              </w:rPr>
              <w:t>³</w:t>
            </w:r>
            <w:r w:rsidRPr="000074D7">
              <w:rPr>
                <w:rFonts w:cs="Arial"/>
                <w:bCs/>
                <w:kern w:val="36"/>
                <w:sz w:val="18"/>
                <w:szCs w:val="18"/>
              </w:rPr>
              <w:t xml:space="preserve"> (embalado)  Peso </w:t>
            </w:r>
            <w:r w:rsidRPr="000074D7">
              <w:rPr>
                <w:rFonts w:ascii="Segoe UI Symbol" w:hAnsi="Segoe UI Symbol" w:cs="Segoe UI Symbol"/>
                <w:bCs/>
                <w:kern w:val="36"/>
                <w:sz w:val="18"/>
                <w:szCs w:val="18"/>
              </w:rPr>
              <w:t>➢</w:t>
            </w:r>
            <w:r w:rsidRPr="000074D7">
              <w:rPr>
                <w:rFonts w:cs="Arial"/>
                <w:bCs/>
                <w:kern w:val="36"/>
                <w:sz w:val="18"/>
                <w:szCs w:val="18"/>
              </w:rPr>
              <w:t xml:space="preserve">86 Kg (embalado)   Tensão 220 Volts, Frequência de trabalho 50/60Hz  Potência 372 Watts </w:t>
            </w:r>
            <w:r w:rsidRPr="000074D7">
              <w:rPr>
                <w:rFonts w:ascii="Segoe UI Symbol" w:hAnsi="Segoe UI Symbol" w:cs="Segoe UI Symbol"/>
                <w:bCs/>
                <w:kern w:val="36"/>
                <w:sz w:val="18"/>
                <w:szCs w:val="18"/>
              </w:rPr>
              <w:t>➢</w:t>
            </w:r>
            <w:r w:rsidRPr="000074D7">
              <w:rPr>
                <w:rFonts w:cs="Arial"/>
                <w:bCs/>
                <w:kern w:val="36"/>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3394"/>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lastRenderedPageBreak/>
              <w:t>08</w:t>
            </w:r>
          </w:p>
        </w:tc>
        <w:tc>
          <w:tcPr>
            <w:tcW w:w="4891" w:type="dxa"/>
            <w:shd w:val="clear" w:color="auto" w:fill="auto"/>
          </w:tcPr>
          <w:p w:rsidR="002C11A7" w:rsidRPr="00001DB6" w:rsidRDefault="002C11A7"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41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09</w:t>
            </w:r>
          </w:p>
        </w:tc>
        <w:tc>
          <w:tcPr>
            <w:tcW w:w="4891" w:type="dxa"/>
            <w:shd w:val="clear" w:color="auto" w:fill="auto"/>
          </w:tcPr>
          <w:p w:rsidR="002C11A7" w:rsidRPr="00E73B57" w:rsidRDefault="002C11A7"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Default="002C11A7" w:rsidP="0090703F">
            <w:pPr>
              <w:ind w:left="-47" w:right="-92"/>
              <w:contextualSpacing/>
              <w:jc w:val="center"/>
              <w:rPr>
                <w:rFonts w:cs="Arial"/>
                <w:noProof/>
                <w:sz w:val="18"/>
                <w:szCs w:val="18"/>
              </w:rPr>
            </w:pPr>
            <w:r>
              <w:rPr>
                <w:rFonts w:cs="Arial"/>
                <w:noProof/>
                <w:sz w:val="18"/>
                <w:szCs w:val="18"/>
              </w:rPr>
              <w:t>07</w:t>
            </w:r>
          </w:p>
        </w:tc>
      </w:tr>
      <w:tr w:rsidR="002C11A7" w:rsidRPr="00A92C9E" w:rsidTr="0090703F">
        <w:trPr>
          <w:trHeight w:val="104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10</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LIQUIDIFICADOR INDUSTRIAL – 8 LITROS </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 </w:t>
            </w:r>
            <w:r w:rsidRPr="000074D7">
              <w:rPr>
                <w:rFonts w:ascii="Arial" w:hAnsi="Arial" w:cs="Arial"/>
                <w:bCs/>
                <w:kern w:val="36"/>
                <w:sz w:val="18"/>
                <w:szCs w:val="18"/>
              </w:rPr>
              <w:t>‎</w:t>
            </w:r>
            <w:r w:rsidRPr="000074D7">
              <w:rPr>
                <w:rFonts w:cs="Arial"/>
                <w:bCs/>
                <w:kern w:val="36"/>
                <w:sz w:val="18"/>
                <w:szCs w:val="18"/>
              </w:rPr>
              <w:t xml:space="preserve"> 30 x 50 x 40 cm; 17,29 quilogramas, cor Cinza Capacidade8 Lit</w:t>
            </w:r>
            <w:r>
              <w:rPr>
                <w:rFonts w:cs="Arial"/>
                <w:bCs/>
                <w:kern w:val="36"/>
                <w:sz w:val="18"/>
                <w:szCs w:val="18"/>
              </w:rPr>
              <w:t>ro</w:t>
            </w:r>
            <w:r w:rsidRPr="000074D7">
              <w:rPr>
                <w:rFonts w:cs="Arial"/>
                <w:bCs/>
                <w:kern w:val="36"/>
                <w:sz w:val="18"/>
                <w:szCs w:val="18"/>
              </w:rPr>
              <w:t>s Estilo Liquidificadores de bancada Adequação do controle por rádio</w:t>
            </w:r>
            <w:r>
              <w:rPr>
                <w:rFonts w:cs="Arial"/>
                <w:bCs/>
                <w:kern w:val="36"/>
                <w:sz w:val="18"/>
                <w:szCs w:val="18"/>
              </w:rPr>
              <w:t xml:space="preserve">; </w:t>
            </w:r>
            <w:r w:rsidRPr="000074D7">
              <w:rPr>
                <w:rFonts w:cs="Arial"/>
                <w:bCs/>
                <w:kern w:val="36"/>
                <w:sz w:val="18"/>
                <w:szCs w:val="18"/>
              </w:rPr>
              <w:t>Misturar, Bater, Cremes</w:t>
            </w:r>
            <w:r>
              <w:rPr>
                <w:rFonts w:cs="Arial"/>
                <w:bCs/>
                <w:kern w:val="36"/>
                <w:sz w:val="18"/>
                <w:szCs w:val="18"/>
              </w:rPr>
              <w:t>.</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02</w:t>
            </w:r>
          </w:p>
        </w:tc>
      </w:tr>
      <w:tr w:rsidR="002C11A7" w:rsidRPr="00A92C9E" w:rsidTr="0090703F">
        <w:trPr>
          <w:trHeight w:val="12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11</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REFRIGERADOR TIPO DOMÉSTICO “FROSTFREE” DE 410L – LINHA DOMÉSTICA </w:t>
            </w:r>
            <w:r>
              <w:rPr>
                <w:rFonts w:cs="Arial"/>
                <w:b/>
                <w:kern w:val="36"/>
                <w:sz w:val="18"/>
                <w:szCs w:val="18"/>
              </w:rPr>
              <w:t>–</w:t>
            </w:r>
            <w:r w:rsidRPr="000074D7">
              <w:rPr>
                <w:rFonts w:cs="Arial"/>
                <w:bCs/>
                <w:kern w:val="36"/>
                <w:sz w:val="18"/>
                <w:szCs w:val="18"/>
              </w:rPr>
              <w:t xml:space="preserve">dimensões do produto </w:t>
            </w:r>
            <w:r w:rsidRPr="000074D7">
              <w:rPr>
                <w:rFonts w:ascii="Arial" w:hAnsi="Arial" w:cs="Arial"/>
                <w:bCs/>
                <w:kern w:val="36"/>
                <w:sz w:val="18"/>
                <w:szCs w:val="18"/>
              </w:rPr>
              <w:t>‎</w:t>
            </w:r>
            <w:r w:rsidRPr="000074D7">
              <w:rPr>
                <w:rFonts w:cs="Arial"/>
                <w:bCs/>
                <w:kern w:val="36"/>
                <w:sz w:val="18"/>
                <w:szCs w:val="18"/>
              </w:rPr>
              <w:t>74,8 x 74,6 x 178,1 cm; 71 quilogramas</w:t>
            </w:r>
            <w:r>
              <w:rPr>
                <w:rFonts w:cs="Arial"/>
                <w:bCs/>
                <w:kern w:val="36"/>
                <w:sz w:val="18"/>
                <w:szCs w:val="18"/>
              </w:rPr>
              <w:t>;</w:t>
            </w:r>
            <w:r w:rsidRPr="000074D7">
              <w:rPr>
                <w:rFonts w:cs="Arial"/>
                <w:bCs/>
                <w:kern w:val="36"/>
                <w:sz w:val="18"/>
                <w:szCs w:val="18"/>
              </w:rPr>
              <w:t xml:space="preserve"> Capacidade</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410 Lit</w:t>
            </w:r>
            <w:r>
              <w:rPr>
                <w:rFonts w:cs="Arial"/>
                <w:bCs/>
                <w:kern w:val="36"/>
                <w:sz w:val="18"/>
                <w:szCs w:val="18"/>
              </w:rPr>
              <w:t>ro</w:t>
            </w:r>
            <w:r w:rsidRPr="000074D7">
              <w:rPr>
                <w:rFonts w:cs="Arial"/>
                <w:bCs/>
                <w:kern w:val="36"/>
                <w:sz w:val="18"/>
                <w:szCs w:val="18"/>
              </w:rPr>
              <w:t>s</w:t>
            </w:r>
            <w:r>
              <w:rPr>
                <w:rFonts w:cs="Arial"/>
                <w:bCs/>
                <w:kern w:val="36"/>
                <w:sz w:val="18"/>
                <w:szCs w:val="18"/>
              </w:rPr>
              <w:t>;</w:t>
            </w:r>
            <w:r w:rsidRPr="000074D7">
              <w:rPr>
                <w:rFonts w:cs="Arial"/>
                <w:bCs/>
                <w:kern w:val="36"/>
                <w:sz w:val="18"/>
                <w:szCs w:val="18"/>
              </w:rPr>
              <w:t xml:space="preserve"> Configuração básica</w:t>
            </w:r>
            <w:r>
              <w:rPr>
                <w:rFonts w:cs="Arial"/>
                <w:bCs/>
                <w:kern w:val="36"/>
                <w:sz w:val="18"/>
                <w:szCs w:val="18"/>
              </w:rPr>
              <w:t>;</w:t>
            </w:r>
            <w:r w:rsidRPr="000074D7">
              <w:rPr>
                <w:rFonts w:ascii="Arial" w:hAnsi="Arial" w:cs="Arial"/>
                <w:bCs/>
                <w:kern w:val="36"/>
                <w:sz w:val="18"/>
                <w:szCs w:val="18"/>
              </w:rPr>
              <w:t>‎</w:t>
            </w:r>
            <w:r w:rsidRPr="000074D7">
              <w:rPr>
                <w:rFonts w:cs="Arial"/>
                <w:bCs/>
                <w:kern w:val="36"/>
                <w:sz w:val="18"/>
                <w:szCs w:val="18"/>
              </w:rPr>
              <w:t>Congelador top Peso71 Quilogramas, tensão 220 volts, cor: branca.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bl>
    <w:p w:rsidR="002C11A7" w:rsidRDefault="002C11A7" w:rsidP="002C11A7">
      <w:pPr>
        <w:jc w:val="both"/>
        <w:rPr>
          <w:sz w:val="18"/>
          <w:szCs w:val="18"/>
        </w:rPr>
      </w:pPr>
    </w:p>
    <w:p w:rsidR="002C11A7" w:rsidRDefault="002C11A7" w:rsidP="002C11A7">
      <w:pPr>
        <w:jc w:val="right"/>
        <w:rPr>
          <w:sz w:val="18"/>
          <w:szCs w:val="18"/>
        </w:rPr>
      </w:pPr>
    </w:p>
    <w:p w:rsidR="002C11A7" w:rsidRPr="00E73B57" w:rsidRDefault="002C11A7" w:rsidP="002C11A7">
      <w:pPr>
        <w:jc w:val="right"/>
        <w:rPr>
          <w:sz w:val="20"/>
          <w:szCs w:val="20"/>
        </w:rPr>
      </w:pPr>
      <w:r w:rsidRPr="00E73B57">
        <w:rPr>
          <w:sz w:val="20"/>
          <w:szCs w:val="20"/>
        </w:rPr>
        <w:t xml:space="preserve">   Afrânio – Pernambuco 07 de fevereiro de 2025.</w:t>
      </w:r>
    </w:p>
    <w:p w:rsidR="002C11A7" w:rsidRDefault="002C11A7" w:rsidP="002C11A7">
      <w:pPr>
        <w:jc w:val="right"/>
        <w:rPr>
          <w:color w:val="ED0000"/>
          <w:sz w:val="20"/>
          <w:szCs w:val="20"/>
        </w:rPr>
      </w:pPr>
    </w:p>
    <w:p w:rsidR="002C11A7" w:rsidRPr="00BF37D8" w:rsidRDefault="002C11A7" w:rsidP="002C11A7">
      <w:pPr>
        <w:jc w:val="center"/>
        <w:rPr>
          <w:color w:val="ED0000"/>
          <w:sz w:val="20"/>
          <w:szCs w:val="20"/>
        </w:rPr>
      </w:pPr>
    </w:p>
    <w:p w:rsidR="002C11A7" w:rsidRPr="00F57813" w:rsidRDefault="002C11A7" w:rsidP="002C11A7">
      <w:pPr>
        <w:jc w:val="center"/>
        <w:rPr>
          <w:sz w:val="20"/>
          <w:szCs w:val="20"/>
        </w:rPr>
      </w:pPr>
      <w:r w:rsidRPr="00F57813">
        <w:rPr>
          <w:sz w:val="20"/>
          <w:szCs w:val="20"/>
        </w:rPr>
        <w:t>_______________________________________________________</w:t>
      </w:r>
    </w:p>
    <w:p w:rsidR="002C11A7" w:rsidRPr="00F57813" w:rsidRDefault="002C11A7" w:rsidP="002C11A7">
      <w:pPr>
        <w:jc w:val="center"/>
        <w:rPr>
          <w:b/>
          <w:bCs/>
          <w:sz w:val="20"/>
          <w:szCs w:val="20"/>
        </w:rPr>
      </w:pPr>
      <w:r w:rsidRPr="00F57813">
        <w:rPr>
          <w:b/>
          <w:bCs/>
          <w:sz w:val="20"/>
          <w:szCs w:val="20"/>
        </w:rPr>
        <w:t>FRANCIELY MARQUES COELHO</w:t>
      </w:r>
    </w:p>
    <w:p w:rsidR="002C11A7" w:rsidRPr="00F57813" w:rsidRDefault="002C11A7" w:rsidP="002C11A7">
      <w:pPr>
        <w:jc w:val="center"/>
        <w:rPr>
          <w:b/>
          <w:bCs/>
          <w:sz w:val="20"/>
          <w:szCs w:val="20"/>
        </w:rPr>
      </w:pPr>
      <w:r w:rsidRPr="00F57813">
        <w:rPr>
          <w:b/>
          <w:bCs/>
          <w:sz w:val="20"/>
          <w:szCs w:val="20"/>
        </w:rPr>
        <w:t>GESTOR DE CONTRATO</w:t>
      </w:r>
    </w:p>
    <w:p w:rsidR="002C11A7" w:rsidRPr="00F57813" w:rsidRDefault="002C11A7" w:rsidP="002C11A7">
      <w:pPr>
        <w:jc w:val="center"/>
        <w:rPr>
          <w:b/>
          <w:bCs/>
          <w:sz w:val="20"/>
          <w:szCs w:val="20"/>
        </w:rPr>
      </w:pPr>
      <w:r w:rsidRPr="00F57813">
        <w:rPr>
          <w:b/>
          <w:bCs/>
          <w:sz w:val="20"/>
          <w:szCs w:val="20"/>
        </w:rPr>
        <w:t>CPF: 113.084.934-10</w:t>
      </w:r>
    </w:p>
    <w:p w:rsidR="002C11A7" w:rsidRDefault="002C11A7" w:rsidP="00CA5ED2">
      <w:pPr>
        <w:tabs>
          <w:tab w:val="left" w:pos="708"/>
          <w:tab w:val="left" w:pos="5385"/>
        </w:tabs>
        <w:jc w:val="center"/>
        <w:rPr>
          <w:rFonts w:cstheme="minorHAnsi"/>
          <w:b/>
          <w:bCs/>
          <w:szCs w:val="20"/>
        </w:rPr>
      </w:pPr>
    </w:p>
    <w:p w:rsidR="002C11A7" w:rsidRDefault="002C11A7" w:rsidP="00CA5ED2">
      <w:pPr>
        <w:tabs>
          <w:tab w:val="left" w:pos="708"/>
          <w:tab w:val="left" w:pos="5385"/>
        </w:tabs>
        <w:jc w:val="center"/>
        <w:rPr>
          <w:rFonts w:cstheme="minorHAnsi"/>
          <w:b/>
          <w:bCs/>
          <w:szCs w:val="20"/>
        </w:rPr>
      </w:pPr>
    </w:p>
    <w:p w:rsidR="00CA5ED2" w:rsidRDefault="00CA5ED2" w:rsidP="00CA5ED2">
      <w:pPr>
        <w:pStyle w:val="Heading21"/>
        <w:rPr>
          <w:rFonts w:ascii="Verdana" w:hAnsi="Verdana" w:cstheme="minorHAnsi"/>
          <w:sz w:val="20"/>
          <w:szCs w:val="20"/>
        </w:rPr>
      </w:pPr>
      <w:bookmarkStart w:id="31" w:name="_TOC_250003"/>
      <w:bookmarkEnd w:id="31"/>
    </w:p>
    <w:p w:rsidR="002C11A7" w:rsidRDefault="002C11A7" w:rsidP="00CA5ED2">
      <w:pPr>
        <w:pStyle w:val="Heading21"/>
        <w:rPr>
          <w:rFonts w:ascii="Verdana" w:hAnsi="Verdana" w:cstheme="minorHAnsi"/>
          <w:sz w:val="20"/>
          <w:szCs w:val="20"/>
        </w:rPr>
      </w:pPr>
    </w:p>
    <w:p w:rsidR="002C11A7" w:rsidRPr="00DE6C48" w:rsidRDefault="002C11A7" w:rsidP="00CA5ED2">
      <w:pPr>
        <w:pStyle w:val="Heading21"/>
        <w:rPr>
          <w:rFonts w:ascii="Verdana" w:hAnsi="Verdana" w:cstheme="minorHAnsi"/>
          <w:sz w:val="20"/>
          <w:szCs w:val="20"/>
        </w:rPr>
      </w:pPr>
    </w:p>
    <w:p w:rsidR="002C11A7" w:rsidRPr="00DE6C48" w:rsidRDefault="002C11A7" w:rsidP="002C11A7">
      <w:pPr>
        <w:tabs>
          <w:tab w:val="left" w:pos="708"/>
          <w:tab w:val="left" w:pos="5385"/>
        </w:tabs>
        <w:ind w:left="-284"/>
        <w:jc w:val="center"/>
        <w:rPr>
          <w:rFonts w:cstheme="minorHAnsi"/>
          <w:b/>
          <w:bCs/>
          <w:szCs w:val="20"/>
        </w:rPr>
      </w:pPr>
      <w:r w:rsidRPr="00DE6C48">
        <w:rPr>
          <w:rFonts w:cstheme="minorHAnsi"/>
          <w:b/>
          <w:bCs/>
          <w:szCs w:val="20"/>
        </w:rPr>
        <w:t>ANÁLISE DE RISCO</w:t>
      </w:r>
    </w:p>
    <w:p w:rsidR="002C11A7" w:rsidRPr="00DE6C48" w:rsidRDefault="002C11A7" w:rsidP="002C11A7">
      <w:pPr>
        <w:pStyle w:val="Heading21"/>
        <w:rPr>
          <w:rFonts w:ascii="Verdana" w:hAnsi="Verdana" w:cstheme="minorHAnsi"/>
          <w:sz w:val="20"/>
          <w:szCs w:val="20"/>
        </w:rPr>
      </w:pPr>
    </w:p>
    <w:p w:rsidR="002C11A7" w:rsidRPr="00DE6C48" w:rsidRDefault="002C11A7" w:rsidP="002C11A7">
      <w:pPr>
        <w:pStyle w:val="Heading21"/>
        <w:rPr>
          <w:rFonts w:ascii="Verdana" w:hAnsi="Verdana" w:cstheme="minorHAnsi"/>
          <w:sz w:val="20"/>
          <w:szCs w:val="20"/>
        </w:rPr>
      </w:pPr>
      <w:r w:rsidRPr="00DE6C48">
        <w:rPr>
          <w:rFonts w:ascii="Verdana" w:hAnsi="Verdana" w:cstheme="minorHAnsi"/>
          <w:sz w:val="20"/>
          <w:szCs w:val="20"/>
        </w:rPr>
        <w:t>RISCOS DO PROCESSO DE CONTRATAÇÃO</w:t>
      </w:r>
    </w:p>
    <w:p w:rsidR="002C11A7" w:rsidRPr="00DE6C48" w:rsidRDefault="002C11A7" w:rsidP="002C11A7">
      <w:pPr>
        <w:pStyle w:val="Heading21"/>
        <w:rPr>
          <w:rFonts w:ascii="Verdana" w:hAnsi="Verdana" w:cstheme="minorHAnsi"/>
          <w:sz w:val="20"/>
          <w:szCs w:val="20"/>
        </w:rPr>
      </w:pPr>
    </w:p>
    <w:p w:rsidR="002C11A7" w:rsidRPr="00DE6C48" w:rsidRDefault="002C11A7" w:rsidP="00D6633F">
      <w:pPr>
        <w:pStyle w:val="Heading21"/>
        <w:numPr>
          <w:ilvl w:val="0"/>
          <w:numId w:val="17"/>
        </w:numPr>
        <w:rPr>
          <w:rFonts w:ascii="Verdana" w:hAnsi="Verdana" w:cstheme="minorHAnsi"/>
          <w:sz w:val="20"/>
          <w:szCs w:val="20"/>
        </w:rPr>
      </w:pPr>
      <w:r w:rsidRPr="00DE6C48">
        <w:rPr>
          <w:rFonts w:ascii="Verdana" w:hAnsi="Verdana" w:cstheme="minorHAnsi"/>
          <w:sz w:val="20"/>
          <w:szCs w:val="20"/>
        </w:rPr>
        <w:t>RISCOS - FASE DE PLANEJAMENTO</w:t>
      </w:r>
    </w:p>
    <w:p w:rsidR="002C11A7" w:rsidRPr="00DE6C48" w:rsidRDefault="002C11A7" w:rsidP="002C11A7">
      <w:pPr>
        <w:pStyle w:val="Corpodetexto"/>
        <w:rPr>
          <w:rFonts w:cstheme="minorHAnsi"/>
          <w:b/>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956"/>
        <w:gridCol w:w="2539"/>
      </w:tblGrid>
      <w:tr w:rsidR="002C11A7" w:rsidRPr="00DE6C48" w:rsidTr="0090703F">
        <w:trPr>
          <w:trHeight w:val="212"/>
          <w:jc w:val="center"/>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494"/>
              <w:rPr>
                <w:rFonts w:cstheme="minorHAnsi"/>
                <w:b/>
                <w:sz w:val="20"/>
                <w:szCs w:val="20"/>
              </w:rPr>
            </w:pPr>
            <w:r w:rsidRPr="00DE6C48">
              <w:rPr>
                <w:rFonts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jc w:val="center"/>
              <w:rPr>
                <w:rFonts w:cstheme="minorHAnsi"/>
                <w:b/>
                <w:sz w:val="20"/>
                <w:szCs w:val="20"/>
                <w:lang w:val="pt-BR"/>
              </w:rPr>
            </w:pPr>
            <w:r w:rsidRPr="00DE6C48">
              <w:rPr>
                <w:rFonts w:cstheme="minorHAnsi"/>
                <w:b/>
                <w:sz w:val="20"/>
                <w:szCs w:val="20"/>
                <w:lang w:val="pt-BR"/>
              </w:rPr>
              <w:t>Deficiência na definição da demanda</w:t>
            </w:r>
          </w:p>
        </w:tc>
      </w:tr>
      <w:tr w:rsidR="002C11A7" w:rsidRPr="00DE6C48" w:rsidTr="0090703F">
        <w:trPr>
          <w:trHeight w:val="249"/>
          <w:jc w:val="center"/>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 xml:space="preserve">Dano </w:t>
            </w:r>
            <w:r w:rsidRPr="00DE6C48">
              <w:rPr>
                <w:rFonts w:cstheme="minorHAnsi"/>
                <w:b/>
                <w:sz w:val="20"/>
                <w:szCs w:val="20"/>
              </w:rPr>
              <w:lastRenderedPageBreak/>
              <w:t>potencial</w:t>
            </w:r>
          </w:p>
        </w:tc>
      </w:tr>
      <w:tr w:rsidR="002C11A7" w:rsidRPr="00DE6C48" w:rsidTr="0090703F">
        <w:trPr>
          <w:trHeight w:val="533"/>
          <w:jc w:val="center"/>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jc w:val="center"/>
              <w:rPr>
                <w:rFonts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jc w:val="center"/>
              <w:rPr>
                <w:rFonts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western"/>
              <w:spacing w:beforeAutospacing="0" w:after="0" w:line="276" w:lineRule="auto"/>
              <w:jc w:val="both"/>
              <w:rPr>
                <w:rFonts w:ascii="Verdana" w:hAnsi="Verdana" w:cstheme="minorHAnsi"/>
                <w:sz w:val="20"/>
                <w:szCs w:val="20"/>
              </w:rPr>
            </w:pPr>
            <w:r w:rsidRPr="00DE6C48">
              <w:rPr>
                <w:rFonts w:ascii="Verdana" w:hAnsi="Verdana" w:cstheme="minorHAnsi"/>
                <w:sz w:val="20"/>
                <w:szCs w:val="20"/>
              </w:rPr>
              <w:t>O prejuízo ao atendimento das demandasdas Escolas Municipais de Afrânio – PE.</w:t>
            </w:r>
          </w:p>
        </w:tc>
      </w:tr>
      <w:tr w:rsidR="002C11A7" w:rsidRPr="00DE6C48" w:rsidTr="0090703F">
        <w:trPr>
          <w:trHeight w:val="318"/>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745"/>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western"/>
              <w:spacing w:line="276" w:lineRule="auto"/>
              <w:jc w:val="both"/>
              <w:rPr>
                <w:rFonts w:ascii="Verdana" w:hAnsi="Verdana" w:cstheme="minorHAnsi"/>
                <w:sz w:val="20"/>
                <w:szCs w:val="20"/>
              </w:rPr>
            </w:pPr>
            <w:r w:rsidRPr="00DE6C48">
              <w:rPr>
                <w:rFonts w:ascii="Verdana" w:hAnsi="Verdana" w:cstheme="minorHAnsi"/>
                <w:sz w:val="20"/>
                <w:szCs w:val="20"/>
              </w:rPr>
              <w:t>Realizar planejamento eficiente e quantificar adequadamente o objeto conforme as necessidades de cada setor.</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104" w:right="98"/>
              <w:rPr>
                <w:rFonts w:cstheme="minorHAnsi"/>
                <w:sz w:val="20"/>
                <w:szCs w:val="20"/>
                <w:lang w:val="pt-BR"/>
              </w:rPr>
            </w:pP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r w:rsidR="002C11A7" w:rsidRPr="00DE6C48" w:rsidTr="0090703F">
        <w:trPr>
          <w:trHeight w:val="264"/>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436"/>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TableParagraph"/>
              <w:ind w:left="70"/>
              <w:jc w:val="center"/>
              <w:rPr>
                <w:rFonts w:cstheme="minorHAnsi"/>
                <w:sz w:val="20"/>
                <w:szCs w:val="20"/>
              </w:rPr>
            </w:pPr>
            <w:r w:rsidRPr="00DE6C48">
              <w:rPr>
                <w:rFonts w:cstheme="minorHAnsi"/>
                <w:sz w:val="20"/>
                <w:szCs w:val="20"/>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412" w:right="295" w:hanging="90"/>
              <w:jc w:val="center"/>
              <w:rPr>
                <w:rFonts w:cstheme="minorHAnsi"/>
                <w:sz w:val="20"/>
                <w:szCs w:val="20"/>
                <w:lang w:val="pt-BR"/>
              </w:rPr>
            </w:pP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bl>
    <w:p w:rsidR="002C11A7" w:rsidRPr="00DE6C48" w:rsidRDefault="002C11A7" w:rsidP="002C11A7">
      <w:pPr>
        <w:pStyle w:val="Corpodetexto"/>
        <w:rPr>
          <w:rFonts w:cstheme="minorHAnsi"/>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1"/>
        <w:gridCol w:w="2983"/>
        <w:gridCol w:w="2431"/>
      </w:tblGrid>
      <w:tr w:rsidR="002C11A7" w:rsidRPr="00DE6C48" w:rsidTr="0090703F">
        <w:trPr>
          <w:trHeight w:val="356"/>
          <w:jc w:val="center"/>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494"/>
              <w:rPr>
                <w:rFonts w:cstheme="minorHAnsi"/>
                <w:b/>
                <w:sz w:val="20"/>
                <w:szCs w:val="20"/>
              </w:rPr>
            </w:pPr>
            <w:r w:rsidRPr="00DE6C48">
              <w:rPr>
                <w:rFonts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70"/>
              <w:jc w:val="center"/>
              <w:rPr>
                <w:rFonts w:cstheme="minorHAnsi"/>
                <w:sz w:val="20"/>
                <w:szCs w:val="20"/>
                <w:lang w:val="pt-BR"/>
              </w:rPr>
            </w:pPr>
            <w:r w:rsidRPr="00DE6C48">
              <w:rPr>
                <w:rFonts w:cstheme="minorHAnsi"/>
                <w:sz w:val="20"/>
                <w:szCs w:val="20"/>
                <w:lang w:val="pt-BR"/>
              </w:rPr>
              <w:t>Elaboração do Termo de Referência inadequado.</w:t>
            </w:r>
          </w:p>
        </w:tc>
      </w:tr>
      <w:tr w:rsidR="002C11A7" w:rsidRPr="00DE6C48" w:rsidTr="0090703F">
        <w:trPr>
          <w:trHeight w:val="249"/>
          <w:jc w:val="center"/>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jc w:val="center"/>
              <w:rPr>
                <w:rFonts w:cstheme="minorHAnsi"/>
                <w:b/>
                <w:sz w:val="20"/>
                <w:szCs w:val="20"/>
                <w:lang w:val="pt-BR"/>
              </w:rPr>
            </w:pPr>
          </w:p>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jc w:val="center"/>
              <w:rPr>
                <w:rFonts w:cstheme="minorHAnsi"/>
                <w:b/>
                <w:sz w:val="20"/>
                <w:szCs w:val="20"/>
              </w:rPr>
            </w:pPr>
          </w:p>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Dano potencial</w:t>
            </w:r>
          </w:p>
        </w:tc>
      </w:tr>
      <w:tr w:rsidR="002C11A7" w:rsidRPr="00DE6C48" w:rsidTr="0090703F">
        <w:trPr>
          <w:trHeight w:val="424"/>
          <w:jc w:val="center"/>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jc w:val="center"/>
              <w:rPr>
                <w:rFonts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jc w:val="center"/>
              <w:rPr>
                <w:rFonts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 xml:space="preserve">Atraso no processo e consequentemente atraso na </w:t>
            </w:r>
            <w:r>
              <w:rPr>
                <w:rFonts w:cstheme="minorHAnsi"/>
                <w:sz w:val="20"/>
                <w:szCs w:val="20"/>
                <w:lang w:val="pt-BR"/>
              </w:rPr>
              <w:t>entrega dos materiais</w:t>
            </w:r>
            <w:r w:rsidRPr="00DE6C48">
              <w:rPr>
                <w:rFonts w:cstheme="minorHAnsi"/>
                <w:sz w:val="20"/>
                <w:szCs w:val="20"/>
                <w:lang w:val="pt-BR"/>
              </w:rPr>
              <w:t>.</w:t>
            </w:r>
          </w:p>
        </w:tc>
      </w:tr>
      <w:tr w:rsidR="002C11A7" w:rsidRPr="00DE6C48" w:rsidTr="0090703F">
        <w:trPr>
          <w:trHeight w:val="318"/>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2195" w:right="2202"/>
              <w:jc w:val="center"/>
              <w:rPr>
                <w:rFonts w:cstheme="minorHAnsi"/>
                <w:b/>
                <w:sz w:val="20"/>
                <w:szCs w:val="20"/>
              </w:rPr>
            </w:pPr>
            <w:r w:rsidRPr="00DE6C48">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552"/>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TableParagraph"/>
              <w:ind w:left="70" w:right="71"/>
              <w:jc w:val="both"/>
              <w:rPr>
                <w:rFonts w:cstheme="minorHAnsi"/>
                <w:sz w:val="20"/>
                <w:szCs w:val="20"/>
                <w:lang w:val="pt-BR"/>
              </w:rPr>
            </w:pPr>
            <w:r w:rsidRPr="00DE6C48">
              <w:rPr>
                <w:rFonts w:cstheme="minorHAnsi"/>
                <w:sz w:val="20"/>
                <w:szCs w:val="20"/>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right="98"/>
              <w:jc w:val="center"/>
              <w:rPr>
                <w:rFonts w:cstheme="minorHAnsi"/>
                <w:sz w:val="20"/>
                <w:szCs w:val="20"/>
                <w:lang w:val="pt-BR"/>
              </w:rPr>
            </w:pPr>
            <w:r>
              <w:rPr>
                <w:rFonts w:cstheme="minorHAnsi"/>
                <w:sz w:val="20"/>
                <w:szCs w:val="20"/>
                <w:lang w:val="pt-BR"/>
              </w:rPr>
              <w:t>Franciely Marques Coelho</w:t>
            </w:r>
          </w:p>
        </w:tc>
      </w:tr>
      <w:tr w:rsidR="002C11A7" w:rsidRPr="00DE6C48" w:rsidTr="0090703F">
        <w:trPr>
          <w:trHeight w:val="264"/>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right="567"/>
              <w:jc w:val="center"/>
              <w:rPr>
                <w:rFonts w:cstheme="minorHAnsi"/>
                <w:b/>
                <w:sz w:val="20"/>
                <w:szCs w:val="20"/>
              </w:rPr>
            </w:pPr>
            <w:r w:rsidRPr="00DE6C48">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312"/>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TableParagraph"/>
              <w:ind w:left="70"/>
              <w:jc w:val="center"/>
              <w:rPr>
                <w:rFonts w:cstheme="minorHAnsi"/>
                <w:sz w:val="20"/>
                <w:szCs w:val="20"/>
                <w:lang w:val="pt-BR"/>
              </w:rPr>
            </w:pPr>
            <w:r w:rsidRPr="00DE6C48">
              <w:rPr>
                <w:rFonts w:cstheme="minorHAnsi"/>
                <w:sz w:val="20"/>
                <w:szCs w:val="20"/>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right="295"/>
              <w:jc w:val="center"/>
              <w:rPr>
                <w:rFonts w:cstheme="minorHAnsi"/>
                <w:sz w:val="20"/>
                <w:szCs w:val="20"/>
                <w:lang w:val="pt-BR"/>
              </w:rPr>
            </w:pPr>
            <w:r>
              <w:rPr>
                <w:rFonts w:cstheme="minorHAnsi"/>
                <w:sz w:val="20"/>
                <w:szCs w:val="20"/>
                <w:lang w:val="pt-BR"/>
              </w:rPr>
              <w:t>Franciely Marques Coelho</w:t>
            </w:r>
          </w:p>
        </w:tc>
      </w:tr>
    </w:tbl>
    <w:p w:rsidR="002C11A7" w:rsidRPr="00DE6C48" w:rsidRDefault="002C11A7" w:rsidP="002C11A7">
      <w:pPr>
        <w:pStyle w:val="Corpodetexto"/>
        <w:rPr>
          <w:rFonts w:cstheme="minorHAnsi"/>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1"/>
        <w:gridCol w:w="2983"/>
        <w:gridCol w:w="2431"/>
      </w:tblGrid>
      <w:tr w:rsidR="002C11A7" w:rsidRPr="00DE6C48" w:rsidTr="0090703F">
        <w:trPr>
          <w:trHeight w:val="356"/>
          <w:jc w:val="center"/>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494"/>
              <w:rPr>
                <w:rFonts w:cstheme="minorHAnsi"/>
                <w:b/>
                <w:sz w:val="20"/>
                <w:szCs w:val="20"/>
              </w:rPr>
            </w:pPr>
            <w:r w:rsidRPr="00DE6C48">
              <w:rPr>
                <w:rFonts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70"/>
              <w:jc w:val="center"/>
              <w:rPr>
                <w:rFonts w:cstheme="minorHAnsi"/>
                <w:sz w:val="20"/>
                <w:szCs w:val="20"/>
                <w:lang w:val="pt-BR"/>
              </w:rPr>
            </w:pPr>
            <w:r w:rsidRPr="00DE6C48">
              <w:rPr>
                <w:rFonts w:cstheme="minorHAnsi"/>
                <w:sz w:val="20"/>
                <w:szCs w:val="20"/>
                <w:lang w:val="pt-BR"/>
              </w:rPr>
              <w:t>Elaboração do Estudo Técnico Preliminar.</w:t>
            </w:r>
          </w:p>
        </w:tc>
      </w:tr>
      <w:tr w:rsidR="002C11A7" w:rsidRPr="00DE6C48" w:rsidTr="0090703F">
        <w:trPr>
          <w:trHeight w:val="249"/>
          <w:jc w:val="center"/>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jc w:val="center"/>
              <w:rPr>
                <w:rFonts w:cstheme="minorHAnsi"/>
                <w:b/>
                <w:sz w:val="20"/>
                <w:szCs w:val="20"/>
                <w:lang w:val="pt-BR"/>
              </w:rPr>
            </w:pPr>
          </w:p>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jc w:val="center"/>
              <w:rPr>
                <w:rFonts w:cstheme="minorHAnsi"/>
                <w:b/>
                <w:sz w:val="20"/>
                <w:szCs w:val="20"/>
              </w:rPr>
            </w:pPr>
          </w:p>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Dano potencial</w:t>
            </w:r>
          </w:p>
        </w:tc>
      </w:tr>
      <w:tr w:rsidR="002C11A7" w:rsidRPr="00DE6C48" w:rsidTr="0090703F">
        <w:trPr>
          <w:trHeight w:val="424"/>
          <w:jc w:val="center"/>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jc w:val="center"/>
              <w:rPr>
                <w:rFonts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jc w:val="center"/>
              <w:rPr>
                <w:rFonts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 xml:space="preserve">Utilização, por parte da CONTRATADA, de </w:t>
            </w:r>
            <w:r>
              <w:rPr>
                <w:rFonts w:cstheme="minorHAnsi"/>
                <w:sz w:val="20"/>
                <w:szCs w:val="20"/>
                <w:lang w:val="pt-BR"/>
              </w:rPr>
              <w:t>produtos</w:t>
            </w:r>
            <w:r w:rsidRPr="00DE6C48">
              <w:rPr>
                <w:rFonts w:cstheme="minorHAnsi"/>
                <w:sz w:val="20"/>
                <w:szCs w:val="20"/>
                <w:lang w:val="pt-BR"/>
              </w:rPr>
              <w:t xml:space="preserve"> de baixa qualidade.</w:t>
            </w:r>
          </w:p>
        </w:tc>
      </w:tr>
      <w:tr w:rsidR="002C11A7" w:rsidRPr="00DE6C48" w:rsidTr="0090703F">
        <w:trPr>
          <w:trHeight w:val="318"/>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2195" w:right="2202"/>
              <w:jc w:val="center"/>
              <w:rPr>
                <w:rFonts w:cstheme="minorHAnsi"/>
                <w:b/>
                <w:sz w:val="20"/>
                <w:szCs w:val="20"/>
              </w:rPr>
            </w:pPr>
            <w:r w:rsidRPr="00DE6C48">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552"/>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TableParagraph"/>
              <w:ind w:left="70" w:right="71"/>
              <w:jc w:val="both"/>
              <w:rPr>
                <w:rFonts w:cstheme="minorHAnsi"/>
                <w:sz w:val="20"/>
                <w:szCs w:val="20"/>
                <w:lang w:val="pt-BR"/>
              </w:rPr>
            </w:pPr>
            <w:r w:rsidRPr="00DE6C48">
              <w:rPr>
                <w:rFonts w:cstheme="minorHAnsi"/>
                <w:sz w:val="20"/>
                <w:szCs w:val="20"/>
                <w:lang w:val="pt-BR"/>
              </w:rPr>
              <w:t xml:space="preserve">Elaborar adequadamente o Estudo Técnico Preliminar conforme as especificações e quantitativos para que haja êxodo </w:t>
            </w:r>
            <w:proofErr w:type="gramStart"/>
            <w:r w:rsidRPr="00DE6C48">
              <w:rPr>
                <w:rFonts w:cstheme="minorHAnsi"/>
                <w:sz w:val="20"/>
                <w:szCs w:val="20"/>
                <w:lang w:val="pt-BR"/>
              </w:rPr>
              <w:t>n</w:t>
            </w:r>
            <w:r>
              <w:rPr>
                <w:rFonts w:cstheme="minorHAnsi"/>
                <w:sz w:val="20"/>
                <w:szCs w:val="20"/>
                <w:lang w:val="pt-BR"/>
              </w:rPr>
              <w:t>o aquisição</w:t>
            </w:r>
            <w:proofErr w:type="gramEnd"/>
            <w:r>
              <w:rPr>
                <w:rFonts w:cstheme="minorHAnsi"/>
                <w:sz w:val="20"/>
                <w:szCs w:val="20"/>
                <w:lang w:val="pt-BR"/>
              </w:rPr>
              <w:t>.</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right="98"/>
              <w:jc w:val="center"/>
              <w:rPr>
                <w:rFonts w:cstheme="minorHAnsi"/>
                <w:sz w:val="20"/>
                <w:szCs w:val="20"/>
                <w:lang w:val="pt-BR"/>
              </w:rPr>
            </w:pP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r w:rsidR="002C11A7" w:rsidRPr="00DE6C48" w:rsidTr="0090703F">
        <w:trPr>
          <w:trHeight w:val="264"/>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right="567"/>
              <w:jc w:val="center"/>
              <w:rPr>
                <w:rFonts w:cstheme="minorHAnsi"/>
                <w:b/>
                <w:sz w:val="20"/>
                <w:szCs w:val="20"/>
              </w:rPr>
            </w:pPr>
            <w:r w:rsidRPr="00DE6C48">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312"/>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Adjudicar novo fornecedor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412" w:right="295" w:hanging="90"/>
              <w:jc w:val="center"/>
              <w:rPr>
                <w:rFonts w:cstheme="minorHAnsi"/>
                <w:sz w:val="20"/>
                <w:szCs w:val="20"/>
                <w:lang w:val="pt-BR"/>
              </w:rPr>
            </w:pP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bl>
    <w:p w:rsidR="002C11A7" w:rsidRPr="00DE6C48" w:rsidRDefault="002C11A7" w:rsidP="002C11A7">
      <w:pPr>
        <w:pStyle w:val="Corpodetexto"/>
        <w:rPr>
          <w:rFonts w:cstheme="minorHAnsi"/>
        </w:rPr>
      </w:pPr>
    </w:p>
    <w:p w:rsidR="002C11A7" w:rsidRPr="00DE6C48" w:rsidRDefault="002C11A7" w:rsidP="002C11A7">
      <w:pPr>
        <w:pStyle w:val="Heading21"/>
        <w:ind w:left="426"/>
        <w:rPr>
          <w:rFonts w:ascii="Verdana" w:hAnsi="Verdana" w:cstheme="minorHAnsi"/>
          <w:sz w:val="20"/>
          <w:szCs w:val="20"/>
        </w:rPr>
      </w:pPr>
      <w:r>
        <w:rPr>
          <w:rFonts w:ascii="Verdana" w:hAnsi="Verdana" w:cstheme="minorHAnsi"/>
          <w:sz w:val="20"/>
          <w:szCs w:val="20"/>
        </w:rPr>
        <w:t>2-</w:t>
      </w:r>
      <w:r w:rsidRPr="00DE6C48">
        <w:rPr>
          <w:rFonts w:ascii="Verdana" w:hAnsi="Verdana" w:cstheme="minorHAnsi"/>
          <w:sz w:val="20"/>
          <w:szCs w:val="20"/>
        </w:rPr>
        <w:t>RISCOS - FASE DE LICITAÇÃO</w:t>
      </w:r>
    </w:p>
    <w:p w:rsidR="002C11A7" w:rsidRPr="00DE6C48" w:rsidRDefault="002C11A7" w:rsidP="002C11A7">
      <w:pPr>
        <w:pStyle w:val="Heading21"/>
        <w:ind w:left="1030"/>
        <w:rPr>
          <w:rFonts w:ascii="Verdana" w:hAnsi="Verdana" w:cstheme="minorHAnsi"/>
          <w:sz w:val="20"/>
          <w:szCs w:val="20"/>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534"/>
        <w:gridCol w:w="2961"/>
      </w:tblGrid>
      <w:tr w:rsidR="002C11A7" w:rsidRPr="00DE6C48" w:rsidTr="0090703F">
        <w:trPr>
          <w:trHeight w:val="448"/>
          <w:jc w:val="center"/>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494"/>
              <w:rPr>
                <w:rFonts w:cstheme="minorHAnsi"/>
                <w:b/>
                <w:sz w:val="20"/>
                <w:szCs w:val="20"/>
              </w:rPr>
            </w:pPr>
            <w:r w:rsidRPr="00DE6C48">
              <w:rPr>
                <w:rFonts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western"/>
              <w:spacing w:beforeAutospacing="0" w:after="0" w:line="276" w:lineRule="auto"/>
              <w:jc w:val="both"/>
              <w:rPr>
                <w:rFonts w:ascii="Verdana" w:hAnsi="Verdana" w:cstheme="minorHAnsi"/>
                <w:b/>
                <w:color w:val="00000A"/>
                <w:sz w:val="20"/>
                <w:szCs w:val="20"/>
              </w:rPr>
            </w:pPr>
            <w:r w:rsidRPr="00DE6C48">
              <w:rPr>
                <w:rFonts w:ascii="Verdana" w:hAnsi="Verdana" w:cstheme="minorHAnsi"/>
                <w:sz w:val="20"/>
                <w:szCs w:val="20"/>
              </w:rPr>
              <w:t>Deficiências do ato convocatório; critérios de julgamento, prazos e sanções, entre outros.</w:t>
            </w:r>
          </w:p>
        </w:tc>
      </w:tr>
      <w:tr w:rsidR="002C11A7" w:rsidRPr="00DE6C48" w:rsidTr="0090703F">
        <w:trPr>
          <w:trHeight w:val="249"/>
          <w:jc w:val="center"/>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Dano potencial</w:t>
            </w:r>
          </w:p>
        </w:tc>
      </w:tr>
      <w:tr w:rsidR="002C11A7" w:rsidRPr="00DE6C48" w:rsidTr="0090703F">
        <w:trPr>
          <w:trHeight w:val="338"/>
          <w:jc w:val="center"/>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rPr>
                <w:rFonts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rPr>
                <w:rFonts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western"/>
              <w:spacing w:beforeAutospacing="0" w:after="0" w:line="276" w:lineRule="auto"/>
              <w:jc w:val="center"/>
              <w:rPr>
                <w:rFonts w:ascii="Verdana" w:hAnsi="Verdana" w:cstheme="minorHAnsi"/>
                <w:sz w:val="20"/>
                <w:szCs w:val="20"/>
              </w:rPr>
            </w:pPr>
            <w:r w:rsidRPr="00DE6C48">
              <w:rPr>
                <w:rFonts w:ascii="Verdana" w:hAnsi="Verdana" w:cstheme="minorHAnsi"/>
                <w:sz w:val="20"/>
                <w:szCs w:val="20"/>
              </w:rPr>
              <w:t>Encerramento da Licitação.</w:t>
            </w:r>
          </w:p>
        </w:tc>
      </w:tr>
      <w:tr w:rsidR="002C11A7" w:rsidRPr="00DE6C48" w:rsidTr="0090703F">
        <w:trPr>
          <w:trHeight w:val="318"/>
          <w:jc w:val="center"/>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590"/>
          <w:jc w:val="center"/>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western"/>
              <w:spacing w:beforeAutospacing="0" w:after="0" w:line="276" w:lineRule="auto"/>
              <w:jc w:val="both"/>
              <w:rPr>
                <w:rFonts w:ascii="Verdana" w:hAnsi="Verdana" w:cstheme="minorHAnsi"/>
                <w:sz w:val="20"/>
                <w:szCs w:val="20"/>
              </w:rPr>
            </w:pPr>
            <w:r w:rsidRPr="00DE6C48">
              <w:rPr>
                <w:rFonts w:ascii="Verdana" w:hAnsi="Verdana" w:cstheme="minorHAnsi"/>
                <w:sz w:val="20"/>
                <w:szCs w:val="20"/>
              </w:rPr>
              <w:t>Capacitação de servidores; incorporar as atualizações da legislação (acórdãos TCU); estabelecer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104" w:right="98"/>
              <w:jc w:val="center"/>
              <w:rPr>
                <w:rFonts w:cstheme="minorHAnsi"/>
                <w:sz w:val="20"/>
                <w:szCs w:val="20"/>
              </w:rPr>
            </w:pPr>
            <w:r w:rsidRPr="00DE6C48">
              <w:rPr>
                <w:rFonts w:cstheme="minorHAnsi"/>
                <w:sz w:val="20"/>
                <w:szCs w:val="20"/>
              </w:rPr>
              <w:t>Vandelmar Nogueira da Silva</w:t>
            </w:r>
          </w:p>
        </w:tc>
      </w:tr>
      <w:tr w:rsidR="002C11A7" w:rsidRPr="00DE6C48" w:rsidTr="0090703F">
        <w:trPr>
          <w:trHeight w:val="264"/>
          <w:jc w:val="center"/>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312"/>
          <w:jc w:val="center"/>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TableParagraph"/>
              <w:ind w:left="70"/>
              <w:jc w:val="center"/>
              <w:rPr>
                <w:rFonts w:cstheme="minorHAnsi"/>
                <w:sz w:val="20"/>
                <w:szCs w:val="20"/>
              </w:rPr>
            </w:pPr>
            <w:r w:rsidRPr="00DE6C48">
              <w:rPr>
                <w:rFonts w:cstheme="minorHAnsi"/>
                <w:sz w:val="20"/>
                <w:szCs w:val="20"/>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TableParagraph"/>
              <w:ind w:left="412" w:right="295" w:hanging="90"/>
              <w:jc w:val="center"/>
              <w:rPr>
                <w:rFonts w:cstheme="minorHAnsi"/>
                <w:sz w:val="20"/>
                <w:szCs w:val="20"/>
              </w:rPr>
            </w:pPr>
            <w:r w:rsidRPr="00DE6C48">
              <w:rPr>
                <w:rFonts w:cstheme="minorHAnsi"/>
                <w:sz w:val="20"/>
                <w:szCs w:val="20"/>
              </w:rPr>
              <w:t>Vandelmar Nogueira da Silva</w:t>
            </w:r>
          </w:p>
        </w:tc>
      </w:tr>
    </w:tbl>
    <w:p w:rsidR="002C11A7" w:rsidRPr="00DE6C48" w:rsidRDefault="002C11A7" w:rsidP="00D6633F">
      <w:pPr>
        <w:pStyle w:val="Heading21"/>
        <w:numPr>
          <w:ilvl w:val="0"/>
          <w:numId w:val="18"/>
        </w:numPr>
        <w:rPr>
          <w:rFonts w:ascii="Verdana" w:hAnsi="Verdana" w:cstheme="minorHAnsi"/>
          <w:sz w:val="20"/>
          <w:szCs w:val="20"/>
        </w:rPr>
      </w:pPr>
      <w:r w:rsidRPr="00DE6C48">
        <w:rPr>
          <w:rFonts w:ascii="Verdana" w:hAnsi="Verdana" w:cstheme="minorHAnsi"/>
          <w:sz w:val="20"/>
          <w:szCs w:val="20"/>
        </w:rPr>
        <w:t>- RISCOS – GESTÃO DO CONTRATO</w:t>
      </w:r>
    </w:p>
    <w:p w:rsidR="002C11A7" w:rsidRPr="00DE6C48" w:rsidRDefault="002C11A7" w:rsidP="002C11A7">
      <w:pPr>
        <w:pStyle w:val="Heading21"/>
        <w:ind w:left="1030"/>
        <w:rPr>
          <w:rFonts w:ascii="Verdana" w:hAnsi="Verdana" w:cstheme="minorHAnsi"/>
          <w:sz w:val="20"/>
          <w:szCs w:val="20"/>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953"/>
        <w:gridCol w:w="2505"/>
      </w:tblGrid>
      <w:tr w:rsidR="002C11A7" w:rsidRPr="00DE6C48" w:rsidTr="0090703F">
        <w:trPr>
          <w:trHeight w:val="565"/>
          <w:jc w:val="center"/>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494"/>
              <w:jc w:val="center"/>
              <w:rPr>
                <w:rFonts w:cstheme="minorHAnsi"/>
                <w:b/>
                <w:sz w:val="20"/>
                <w:szCs w:val="20"/>
              </w:rPr>
            </w:pPr>
            <w:r w:rsidRPr="00DE6C48">
              <w:rPr>
                <w:rFonts w:cstheme="minorHAnsi"/>
                <w:b/>
                <w:sz w:val="20"/>
                <w:szCs w:val="20"/>
              </w:rPr>
              <w:lastRenderedPageBreak/>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western"/>
              <w:spacing w:beforeAutospacing="0" w:after="0" w:line="276" w:lineRule="auto"/>
              <w:jc w:val="center"/>
              <w:rPr>
                <w:rFonts w:ascii="Verdana" w:hAnsi="Verdana" w:cstheme="minorHAnsi"/>
                <w:b/>
                <w:color w:val="00000A"/>
                <w:sz w:val="20"/>
                <w:szCs w:val="20"/>
              </w:rPr>
            </w:pPr>
            <w:r w:rsidRPr="00DE6C48">
              <w:rPr>
                <w:rFonts w:ascii="Verdana" w:hAnsi="Verdana" w:cstheme="minorHAnsi"/>
                <w:sz w:val="20"/>
                <w:szCs w:val="20"/>
              </w:rPr>
              <w:t>Inércia frente a descumprimento de obrigações contratuais. Falha ou omissão no registro dos atos e fatos do contrato</w:t>
            </w:r>
          </w:p>
        </w:tc>
      </w:tr>
      <w:tr w:rsidR="002C11A7" w:rsidRPr="00DE6C48" w:rsidTr="0090703F">
        <w:trPr>
          <w:trHeight w:val="249"/>
          <w:jc w:val="center"/>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Dano potencial</w:t>
            </w:r>
          </w:p>
        </w:tc>
      </w:tr>
      <w:tr w:rsidR="002C11A7" w:rsidRPr="00DE6C48" w:rsidTr="0090703F">
        <w:trPr>
          <w:trHeight w:val="584"/>
          <w:jc w:val="center"/>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rPr>
                <w:rFonts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rPr>
                <w:rFonts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western"/>
              <w:spacing w:beforeAutospacing="0" w:after="0" w:line="276" w:lineRule="auto"/>
              <w:jc w:val="both"/>
              <w:rPr>
                <w:rFonts w:ascii="Verdana" w:hAnsi="Verdana" w:cstheme="minorHAnsi"/>
                <w:color w:val="00000A"/>
                <w:sz w:val="20"/>
                <w:szCs w:val="20"/>
              </w:rPr>
            </w:pPr>
            <w:r w:rsidRPr="00DE6C48">
              <w:rPr>
                <w:rFonts w:ascii="Verdana" w:hAnsi="Verdana" w:cstheme="minorHAnsi"/>
                <w:color w:val="00000A"/>
                <w:sz w:val="20"/>
                <w:szCs w:val="20"/>
              </w:rPr>
              <w:t xml:space="preserve">Deficiência na </w:t>
            </w:r>
            <w:r>
              <w:rPr>
                <w:rFonts w:ascii="Verdana" w:hAnsi="Verdana" w:cstheme="minorHAnsi"/>
                <w:color w:val="00000A"/>
                <w:sz w:val="20"/>
                <w:szCs w:val="20"/>
              </w:rPr>
              <w:t>entrega dos materiais, pr</w:t>
            </w:r>
            <w:r w:rsidRPr="00DE6C48">
              <w:rPr>
                <w:rFonts w:ascii="Verdana" w:hAnsi="Verdana" w:cstheme="minorHAnsi"/>
                <w:color w:val="00000A"/>
                <w:sz w:val="20"/>
                <w:szCs w:val="20"/>
              </w:rPr>
              <w:t>ejuízos financeiros a Administração</w:t>
            </w:r>
          </w:p>
        </w:tc>
      </w:tr>
      <w:tr w:rsidR="002C11A7" w:rsidRPr="00DE6C48" w:rsidTr="0090703F">
        <w:trPr>
          <w:trHeight w:val="318"/>
          <w:jc w:val="center"/>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837"/>
          <w:jc w:val="center"/>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western"/>
              <w:spacing w:beforeAutospacing="0" w:after="0"/>
              <w:jc w:val="both"/>
              <w:rPr>
                <w:rFonts w:ascii="Verdana" w:hAnsi="Verdana" w:cstheme="minorHAnsi"/>
                <w:color w:val="00000A"/>
                <w:sz w:val="20"/>
                <w:szCs w:val="20"/>
              </w:rPr>
            </w:pPr>
            <w:r w:rsidRPr="00DE6C48">
              <w:rPr>
                <w:rFonts w:ascii="Verdana" w:hAnsi="Verdana" w:cstheme="minorHAnsi"/>
                <w:color w:val="00000A"/>
                <w:sz w:val="20"/>
                <w:szCs w:val="20"/>
              </w:rPr>
              <w:t>Capacitação de servidores; Conhecimento dos termos contratuais e dos</w:t>
            </w:r>
            <w:r>
              <w:rPr>
                <w:rFonts w:ascii="Verdana" w:hAnsi="Verdana" w:cstheme="minorHAnsi"/>
                <w:color w:val="00000A"/>
                <w:sz w:val="20"/>
                <w:szCs w:val="20"/>
              </w:rPr>
              <w:t xml:space="preserve"> materiais ase</w:t>
            </w:r>
            <w:r w:rsidRPr="00DE6C48">
              <w:rPr>
                <w:rFonts w:ascii="Verdana" w:hAnsi="Verdana" w:cstheme="minorHAnsi"/>
                <w:color w:val="00000A"/>
                <w:sz w:val="20"/>
                <w:szCs w:val="20"/>
              </w:rPr>
              <w:t xml:space="preserve">rem </w:t>
            </w:r>
            <w:r>
              <w:rPr>
                <w:rFonts w:ascii="Verdana" w:hAnsi="Verdana" w:cstheme="minorHAnsi"/>
                <w:color w:val="00000A"/>
                <w:sz w:val="20"/>
                <w:szCs w:val="20"/>
              </w:rPr>
              <w:t>comprados</w:t>
            </w:r>
            <w:r w:rsidRPr="00DE6C48">
              <w:rPr>
                <w:rFonts w:ascii="Verdana" w:hAnsi="Verdana" w:cstheme="minorHAnsi"/>
                <w:color w:val="00000A"/>
                <w:sz w:val="20"/>
                <w:szCs w:val="20"/>
              </w:rPr>
              <w:t xml:space="preserve">. Conhecimentos das responsabilidades dos fiscais. </w:t>
            </w:r>
            <w:r w:rsidRPr="00DE6C48">
              <w:rPr>
                <w:rFonts w:ascii="Verdana" w:hAnsi="Verdana" w:cstheme="minorHAnsi"/>
                <w:sz w:val="20"/>
                <w:szCs w:val="20"/>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TableParagraph"/>
              <w:ind w:left="104" w:right="98"/>
              <w:jc w:val="both"/>
              <w:rPr>
                <w:rFonts w:cstheme="minorHAnsi"/>
                <w:sz w:val="20"/>
                <w:szCs w:val="20"/>
                <w:lang w:val="pt-BR"/>
              </w:rPr>
            </w:pPr>
          </w:p>
          <w:p w:rsidR="002C11A7" w:rsidRPr="00DE6C48" w:rsidRDefault="002C11A7" w:rsidP="0090703F">
            <w:pPr>
              <w:pStyle w:val="TableParagraph"/>
              <w:ind w:left="104" w:right="98"/>
              <w:jc w:val="both"/>
              <w:rPr>
                <w:rFonts w:cstheme="minorHAnsi"/>
                <w:sz w:val="20"/>
                <w:szCs w:val="20"/>
                <w:lang w:val="pt-BR"/>
              </w:rPr>
            </w:pPr>
            <w:proofErr w:type="spellStart"/>
            <w:r>
              <w:rPr>
                <w:rFonts w:cstheme="minorHAnsi"/>
                <w:sz w:val="20"/>
                <w:szCs w:val="20"/>
                <w:lang w:val="pt-BR"/>
              </w:rPr>
              <w:t>Franciely</w:t>
            </w:r>
            <w:proofErr w:type="spellEnd"/>
            <w:r>
              <w:rPr>
                <w:rFonts w:cstheme="minorHAnsi"/>
                <w:sz w:val="20"/>
                <w:szCs w:val="20"/>
                <w:lang w:val="pt-BR"/>
              </w:rPr>
              <w:t xml:space="preserve"> Marques Coelho</w:t>
            </w:r>
            <w:r w:rsidRPr="00DE6C48">
              <w:rPr>
                <w:rFonts w:cstheme="minorHAnsi"/>
                <w:sz w:val="20"/>
                <w:szCs w:val="20"/>
                <w:lang w:val="pt-BR"/>
              </w:rPr>
              <w:t xml:space="preserve">, </w:t>
            </w: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r w:rsidR="002C11A7" w:rsidRPr="00DE6C48" w:rsidTr="0090703F">
        <w:trPr>
          <w:trHeight w:val="264"/>
          <w:jc w:val="center"/>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312"/>
          <w:jc w:val="center"/>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TableParagraph"/>
              <w:jc w:val="both"/>
              <w:rPr>
                <w:rFonts w:cstheme="minorHAnsi"/>
                <w:sz w:val="20"/>
                <w:szCs w:val="20"/>
                <w:lang w:val="pt-BR"/>
              </w:rPr>
            </w:pPr>
            <w:proofErr w:type="spellStart"/>
            <w:r>
              <w:rPr>
                <w:rFonts w:cstheme="minorHAnsi"/>
                <w:sz w:val="20"/>
                <w:szCs w:val="20"/>
                <w:lang w:val="pt-BR"/>
              </w:rPr>
              <w:t>Franciely</w:t>
            </w:r>
            <w:proofErr w:type="spellEnd"/>
            <w:r>
              <w:rPr>
                <w:rFonts w:cstheme="minorHAnsi"/>
                <w:sz w:val="20"/>
                <w:szCs w:val="20"/>
                <w:lang w:val="pt-BR"/>
              </w:rPr>
              <w:t xml:space="preserve"> Marques Coelho</w:t>
            </w:r>
            <w:r w:rsidRPr="00DE6C48">
              <w:rPr>
                <w:rFonts w:cstheme="minorHAnsi"/>
                <w:sz w:val="20"/>
                <w:szCs w:val="20"/>
                <w:lang w:val="pt-BR"/>
              </w:rPr>
              <w:t xml:space="preserve">, </w:t>
            </w: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bl>
    <w:p w:rsidR="002C11A7" w:rsidRPr="00DE6C48" w:rsidRDefault="002C11A7" w:rsidP="002C11A7">
      <w:pPr>
        <w:pStyle w:val="Corpodetexto"/>
        <w:rPr>
          <w:rFonts w:cstheme="minorHAnsi"/>
        </w:rPr>
      </w:pPr>
    </w:p>
    <w:tbl>
      <w:tblPr>
        <w:tblpPr w:leftFromText="141" w:rightFromText="141" w:vertAnchor="text" w:tblpXSpec="center" w:tblpY="1"/>
        <w:tblOverlap w:val="never"/>
        <w:tblW w:w="824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939"/>
        <w:gridCol w:w="2519"/>
      </w:tblGrid>
      <w:tr w:rsidR="002C11A7" w:rsidRPr="00DE6C48" w:rsidTr="0090703F">
        <w:trPr>
          <w:trHeight w:val="388"/>
          <w:jc w:val="center"/>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ind w:left="494"/>
              <w:rPr>
                <w:rFonts w:cstheme="minorHAnsi"/>
                <w:b/>
                <w:sz w:val="20"/>
                <w:szCs w:val="20"/>
              </w:rPr>
            </w:pPr>
            <w:r w:rsidRPr="00DE6C48">
              <w:rPr>
                <w:rFonts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jc w:val="center"/>
              <w:rPr>
                <w:rFonts w:cstheme="minorHAnsi"/>
                <w:b/>
                <w:szCs w:val="20"/>
              </w:rPr>
            </w:pPr>
            <w:r w:rsidRPr="00DE6C48">
              <w:rPr>
                <w:rFonts w:cstheme="minorHAnsi"/>
                <w:szCs w:val="20"/>
              </w:rPr>
              <w:t>Descumprimento das obrigações trabalhistas, previdenciárias e com FGTS da Contratada.</w:t>
            </w:r>
          </w:p>
        </w:tc>
      </w:tr>
      <w:tr w:rsidR="002C11A7" w:rsidRPr="00DE6C48" w:rsidTr="0090703F">
        <w:trPr>
          <w:trHeight w:val="249"/>
          <w:jc w:val="center"/>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2C11A7" w:rsidRPr="00DE6C48" w:rsidRDefault="002C11A7" w:rsidP="0090703F">
            <w:pPr>
              <w:pStyle w:val="TableParagraph"/>
              <w:ind w:left="132"/>
              <w:jc w:val="center"/>
              <w:rPr>
                <w:rFonts w:cstheme="minorHAnsi"/>
                <w:b/>
                <w:sz w:val="20"/>
                <w:szCs w:val="20"/>
              </w:rPr>
            </w:pPr>
            <w:r w:rsidRPr="00DE6C48">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98"/>
              <w:jc w:val="center"/>
              <w:rPr>
                <w:rFonts w:cstheme="minorHAnsi"/>
                <w:sz w:val="20"/>
                <w:szCs w:val="20"/>
              </w:rPr>
            </w:pPr>
            <w:r w:rsidRPr="00DE6C48">
              <w:rPr>
                <w:rFonts w:cstheme="minorHAnsi"/>
                <w:sz w:val="20"/>
                <w:szCs w:val="20"/>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left="2023" w:right="2020"/>
              <w:jc w:val="center"/>
              <w:rPr>
                <w:rFonts w:cstheme="minorHAnsi"/>
                <w:b/>
                <w:sz w:val="20"/>
                <w:szCs w:val="20"/>
              </w:rPr>
            </w:pPr>
            <w:r w:rsidRPr="00DE6C48">
              <w:rPr>
                <w:rFonts w:cstheme="minorHAnsi"/>
                <w:b/>
                <w:sz w:val="20"/>
                <w:szCs w:val="20"/>
              </w:rPr>
              <w:t>Dano potencial</w:t>
            </w:r>
          </w:p>
        </w:tc>
      </w:tr>
      <w:tr w:rsidR="002C11A7" w:rsidRPr="00DE6C48" w:rsidTr="0090703F">
        <w:trPr>
          <w:trHeight w:val="341"/>
          <w:jc w:val="center"/>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rPr>
                <w:rFonts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rPr>
                <w:rFonts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western"/>
              <w:spacing w:beforeAutospacing="0" w:after="0" w:line="276" w:lineRule="auto"/>
              <w:jc w:val="center"/>
              <w:rPr>
                <w:rFonts w:ascii="Verdana" w:hAnsi="Verdana" w:cstheme="minorHAnsi"/>
                <w:color w:val="00000A"/>
                <w:sz w:val="20"/>
                <w:szCs w:val="20"/>
              </w:rPr>
            </w:pPr>
            <w:r w:rsidRPr="00DE6C48">
              <w:rPr>
                <w:rFonts w:ascii="Verdana" w:hAnsi="Verdana" w:cstheme="minorHAnsi"/>
                <w:color w:val="00000A"/>
                <w:sz w:val="20"/>
                <w:szCs w:val="20"/>
              </w:rPr>
              <w:t>Responsabilização subsidiária da Administração</w:t>
            </w:r>
          </w:p>
        </w:tc>
      </w:tr>
      <w:tr w:rsidR="002C11A7" w:rsidRPr="00DE6C48" w:rsidTr="0090703F">
        <w:trPr>
          <w:trHeight w:val="318"/>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1063"/>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western"/>
              <w:spacing w:beforeAutospacing="0" w:after="0"/>
              <w:jc w:val="both"/>
              <w:rPr>
                <w:rFonts w:ascii="Verdana" w:hAnsi="Verdana" w:cstheme="minorHAnsi"/>
                <w:color w:val="00000A"/>
                <w:sz w:val="20"/>
                <w:szCs w:val="20"/>
              </w:rPr>
            </w:pPr>
            <w:r w:rsidRPr="00DE6C48">
              <w:rPr>
                <w:rFonts w:ascii="Verdana" w:hAnsi="Verdana" w:cstheme="minorHAnsi"/>
                <w:color w:val="00000A"/>
                <w:sz w:val="20"/>
                <w:szCs w:val="20"/>
              </w:rPr>
              <w:t xml:space="preserve">Capacitação de servidores; Previsão expressa no termo de contrato. Conhecimento dos termos contratuais. Conhecimentos das responsabilidades dos fiscais. </w:t>
            </w:r>
            <w:r w:rsidRPr="00DE6C48">
              <w:rPr>
                <w:rFonts w:ascii="Verdana" w:hAnsi="Verdana"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2C11A7" w:rsidRPr="00DE6C48" w:rsidRDefault="002C11A7" w:rsidP="0090703F">
            <w:pPr>
              <w:pStyle w:val="TableParagraph"/>
              <w:ind w:left="104" w:right="98"/>
              <w:jc w:val="both"/>
              <w:rPr>
                <w:rFonts w:cstheme="minorHAnsi"/>
                <w:sz w:val="20"/>
                <w:szCs w:val="20"/>
                <w:lang w:val="pt-BR"/>
              </w:rPr>
            </w:pPr>
            <w:proofErr w:type="spellStart"/>
            <w:r>
              <w:rPr>
                <w:rFonts w:cstheme="minorHAnsi"/>
                <w:sz w:val="20"/>
                <w:szCs w:val="20"/>
                <w:lang w:val="pt-BR"/>
              </w:rPr>
              <w:t>Franciely</w:t>
            </w:r>
            <w:proofErr w:type="spellEnd"/>
            <w:r>
              <w:rPr>
                <w:rFonts w:cstheme="minorHAnsi"/>
                <w:sz w:val="20"/>
                <w:szCs w:val="20"/>
                <w:lang w:val="pt-BR"/>
              </w:rPr>
              <w:t xml:space="preserve"> Marques Coelho, </w:t>
            </w: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r w:rsidR="002C11A7" w:rsidRPr="00DE6C48" w:rsidTr="0090703F">
        <w:trPr>
          <w:trHeight w:val="264"/>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2C11A7" w:rsidRPr="00DE6C48" w:rsidRDefault="002C11A7" w:rsidP="0090703F">
            <w:pPr>
              <w:pStyle w:val="TableParagraph"/>
              <w:jc w:val="center"/>
              <w:rPr>
                <w:rFonts w:cstheme="minorHAnsi"/>
                <w:b/>
                <w:sz w:val="20"/>
                <w:szCs w:val="20"/>
              </w:rPr>
            </w:pPr>
            <w:r w:rsidRPr="00DE6C48">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2C11A7" w:rsidRPr="00DE6C48" w:rsidRDefault="002C11A7" w:rsidP="0090703F">
            <w:pPr>
              <w:pStyle w:val="TableParagraph"/>
              <w:ind w:right="204"/>
              <w:jc w:val="center"/>
              <w:rPr>
                <w:rFonts w:cstheme="minorHAnsi"/>
                <w:b/>
                <w:sz w:val="20"/>
                <w:szCs w:val="20"/>
              </w:rPr>
            </w:pPr>
            <w:r w:rsidRPr="00DE6C48">
              <w:rPr>
                <w:rFonts w:cstheme="minorHAnsi"/>
                <w:b/>
                <w:sz w:val="20"/>
                <w:szCs w:val="20"/>
              </w:rPr>
              <w:t>Responsável</w:t>
            </w:r>
          </w:p>
        </w:tc>
      </w:tr>
      <w:tr w:rsidR="002C11A7" w:rsidRPr="00DE6C48" w:rsidTr="0090703F">
        <w:trPr>
          <w:trHeight w:val="312"/>
          <w:jc w:val="center"/>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Conferência rotineira do cumprimento das obrigações trabalhistas, previdenciárias e com FGTS da Contratada.</w:t>
            </w:r>
          </w:p>
          <w:p w:rsidR="002C11A7" w:rsidRPr="00DE6C48" w:rsidRDefault="002C11A7" w:rsidP="0090703F">
            <w:pPr>
              <w:pStyle w:val="TableParagraph"/>
              <w:ind w:left="70"/>
              <w:jc w:val="both"/>
              <w:rPr>
                <w:rFonts w:cstheme="minorHAnsi"/>
                <w:sz w:val="20"/>
                <w:szCs w:val="20"/>
                <w:lang w:val="pt-BR"/>
              </w:rPr>
            </w:pPr>
            <w:r w:rsidRPr="00DE6C48">
              <w:rPr>
                <w:rFonts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2C11A7" w:rsidRPr="00DE6C48" w:rsidRDefault="002C11A7" w:rsidP="0090703F">
            <w:pPr>
              <w:pStyle w:val="TableParagraph"/>
              <w:jc w:val="both"/>
              <w:rPr>
                <w:rFonts w:cstheme="minorHAnsi"/>
                <w:sz w:val="20"/>
                <w:szCs w:val="20"/>
                <w:lang w:val="pt-BR"/>
              </w:rPr>
            </w:pPr>
            <w:proofErr w:type="spellStart"/>
            <w:r>
              <w:rPr>
                <w:rFonts w:cstheme="minorHAnsi"/>
                <w:sz w:val="20"/>
                <w:szCs w:val="20"/>
                <w:lang w:val="pt-BR"/>
              </w:rPr>
              <w:t>Franciely</w:t>
            </w:r>
            <w:proofErr w:type="spellEnd"/>
            <w:r>
              <w:rPr>
                <w:rFonts w:cstheme="minorHAnsi"/>
                <w:sz w:val="20"/>
                <w:szCs w:val="20"/>
                <w:lang w:val="pt-BR"/>
              </w:rPr>
              <w:t xml:space="preserve"> Marques Coelho, </w:t>
            </w:r>
            <w:proofErr w:type="spellStart"/>
            <w:r>
              <w:rPr>
                <w:rFonts w:cstheme="minorHAnsi"/>
                <w:sz w:val="20"/>
                <w:szCs w:val="20"/>
                <w:lang w:val="pt-BR"/>
              </w:rPr>
              <w:t>Gisleia</w:t>
            </w:r>
            <w:proofErr w:type="spellEnd"/>
            <w:r>
              <w:rPr>
                <w:rFonts w:cstheme="minorHAnsi"/>
                <w:sz w:val="20"/>
                <w:szCs w:val="20"/>
                <w:lang w:val="pt-BR"/>
              </w:rPr>
              <w:t xml:space="preserve"> Viera de Carvalho</w:t>
            </w:r>
          </w:p>
        </w:tc>
      </w:tr>
    </w:tbl>
    <w:p w:rsidR="002C11A7" w:rsidRDefault="002C11A7" w:rsidP="002C11A7">
      <w:pPr>
        <w:pStyle w:val="Corpodetexto"/>
        <w:ind w:firstLine="709"/>
        <w:rPr>
          <w:rFonts w:cstheme="minorHAnsi"/>
          <w:b/>
          <w:bCs/>
        </w:rPr>
      </w:pPr>
    </w:p>
    <w:p w:rsidR="002C11A7" w:rsidRDefault="002C11A7" w:rsidP="00D6633F">
      <w:pPr>
        <w:pStyle w:val="Corpodetexto"/>
        <w:widowControl/>
        <w:numPr>
          <w:ilvl w:val="0"/>
          <w:numId w:val="18"/>
        </w:numPr>
        <w:autoSpaceDE/>
        <w:autoSpaceDN/>
        <w:ind w:left="567"/>
        <w:jc w:val="both"/>
        <w:rPr>
          <w:rFonts w:cstheme="minorHAnsi"/>
          <w:b/>
          <w:bCs/>
        </w:rPr>
      </w:pPr>
      <w:r w:rsidRPr="00DE6C48">
        <w:rPr>
          <w:rFonts w:cstheme="minorHAnsi"/>
          <w:b/>
          <w:bCs/>
        </w:rPr>
        <w:t>- RESPONSÁVEL PELA A ELABORAÇÃO DA ANÁLISE DE RISCO:</w:t>
      </w:r>
    </w:p>
    <w:p w:rsidR="002C11A7" w:rsidRDefault="002C11A7" w:rsidP="002C11A7">
      <w:pPr>
        <w:pStyle w:val="Corpodetexto"/>
        <w:ind w:left="1030"/>
        <w:rPr>
          <w:rFonts w:cstheme="minorHAnsi"/>
          <w:b/>
          <w:bCs/>
        </w:rPr>
      </w:pPr>
    </w:p>
    <w:p w:rsidR="002C11A7" w:rsidRDefault="002C11A7" w:rsidP="002C11A7">
      <w:pPr>
        <w:pStyle w:val="Corpodetexto"/>
        <w:rPr>
          <w:szCs w:val="16"/>
        </w:rPr>
      </w:pPr>
      <w:r w:rsidRPr="00C43D60">
        <w:rPr>
          <w:szCs w:val="16"/>
        </w:rPr>
        <w:t>Certificamos que SECRETARIA MUNICIPAL EDUCAÇÃO DE AFRÂNIO PERNAMBUCO, é responsável pela elaboração do presente documento que materializa o Gerenciamento de Riscos da presente contratação.</w:t>
      </w:r>
    </w:p>
    <w:p w:rsidR="002C11A7" w:rsidRDefault="002C11A7" w:rsidP="002C11A7">
      <w:pPr>
        <w:pStyle w:val="Corpodetexto"/>
        <w:rPr>
          <w:szCs w:val="16"/>
        </w:rPr>
      </w:pPr>
    </w:p>
    <w:p w:rsidR="002C11A7" w:rsidRPr="00C43D60" w:rsidRDefault="002C11A7" w:rsidP="002C11A7">
      <w:pPr>
        <w:pStyle w:val="Corpodetexto"/>
        <w:jc w:val="right"/>
        <w:rPr>
          <w:rFonts w:cstheme="minorHAnsi"/>
          <w:b/>
          <w:bCs/>
        </w:rPr>
      </w:pPr>
      <w:r>
        <w:rPr>
          <w:szCs w:val="16"/>
        </w:rPr>
        <w:t>Afrânio, 07 de fevereiro de 2025.</w:t>
      </w:r>
    </w:p>
    <w:p w:rsidR="002C11A7" w:rsidRDefault="002C11A7" w:rsidP="002C11A7">
      <w:pPr>
        <w:pStyle w:val="Corpodetexto"/>
        <w:rPr>
          <w:rFonts w:cstheme="minorHAnsi"/>
          <w:b/>
          <w:bCs/>
        </w:rPr>
      </w:pPr>
    </w:p>
    <w:p w:rsidR="002C11A7" w:rsidRPr="00DE6C48" w:rsidRDefault="002C11A7" w:rsidP="002C11A7">
      <w:pPr>
        <w:pStyle w:val="Corpodetexto"/>
        <w:rPr>
          <w:rFonts w:cstheme="minorHAnsi"/>
          <w:b/>
          <w:bCs/>
        </w:rPr>
      </w:pPr>
    </w:p>
    <w:p w:rsidR="002C11A7" w:rsidRPr="00DE6C48" w:rsidRDefault="002C11A7" w:rsidP="002C11A7">
      <w:pPr>
        <w:pStyle w:val="Corpodetexto"/>
        <w:jc w:val="center"/>
        <w:rPr>
          <w:rFonts w:cstheme="minorHAnsi"/>
          <w:b/>
          <w:bCs/>
        </w:rPr>
      </w:pPr>
    </w:p>
    <w:p w:rsidR="002C11A7" w:rsidRPr="00DE6C48" w:rsidRDefault="002C11A7" w:rsidP="002C11A7">
      <w:pPr>
        <w:pStyle w:val="Corpodetexto"/>
        <w:jc w:val="center"/>
        <w:rPr>
          <w:rFonts w:cstheme="minorHAnsi"/>
          <w:b/>
          <w:bCs/>
        </w:rPr>
      </w:pPr>
      <w:r w:rsidRPr="00DE6C48">
        <w:rPr>
          <w:rFonts w:cstheme="minorHAnsi"/>
          <w:b/>
          <w:bCs/>
        </w:rPr>
        <w:t>_________________________________</w:t>
      </w:r>
    </w:p>
    <w:p w:rsidR="002C11A7" w:rsidRDefault="002C11A7" w:rsidP="002C11A7">
      <w:pPr>
        <w:pStyle w:val="Corpodetexto"/>
        <w:jc w:val="center"/>
        <w:rPr>
          <w:rFonts w:cstheme="minorHAnsi"/>
          <w:b/>
          <w:bCs/>
          <w:sz w:val="18"/>
          <w:szCs w:val="18"/>
        </w:rPr>
      </w:pPr>
      <w:r>
        <w:rPr>
          <w:rFonts w:cstheme="minorHAnsi"/>
          <w:b/>
          <w:bCs/>
          <w:sz w:val="18"/>
          <w:szCs w:val="18"/>
        </w:rPr>
        <w:t>SECRETARIA MUNCIPAL DE EDUCAÇÃO</w:t>
      </w:r>
    </w:p>
    <w:p w:rsidR="002C11A7" w:rsidRDefault="002C11A7" w:rsidP="002C11A7">
      <w:pPr>
        <w:pStyle w:val="Corpodetexto"/>
        <w:jc w:val="center"/>
        <w:rPr>
          <w:rFonts w:cstheme="minorHAnsi"/>
          <w:b/>
          <w:bCs/>
          <w:sz w:val="18"/>
          <w:szCs w:val="18"/>
        </w:rPr>
      </w:pPr>
      <w:r>
        <w:rPr>
          <w:rFonts w:cstheme="minorHAnsi"/>
          <w:b/>
          <w:bCs/>
          <w:sz w:val="18"/>
          <w:szCs w:val="18"/>
        </w:rPr>
        <w:t>GISLEIA VIEIRA DE CARVALHO</w:t>
      </w:r>
    </w:p>
    <w:p w:rsidR="002C11A7" w:rsidRDefault="002C11A7" w:rsidP="002C11A7">
      <w:pPr>
        <w:pStyle w:val="Corpodetexto"/>
        <w:jc w:val="center"/>
        <w:rPr>
          <w:rFonts w:cstheme="minorHAnsi"/>
          <w:b/>
          <w:bCs/>
          <w:sz w:val="18"/>
          <w:szCs w:val="18"/>
        </w:rPr>
      </w:pPr>
      <w:r>
        <w:rPr>
          <w:rFonts w:cstheme="minorHAnsi"/>
          <w:b/>
          <w:bCs/>
          <w:sz w:val="18"/>
          <w:szCs w:val="18"/>
        </w:rPr>
        <w:t>FUNÇÃO: ALMOXARIFE</w:t>
      </w:r>
    </w:p>
    <w:p w:rsidR="002C11A7" w:rsidRDefault="002C11A7" w:rsidP="002C11A7">
      <w:pPr>
        <w:pStyle w:val="Corpodetexto"/>
        <w:jc w:val="center"/>
        <w:rPr>
          <w:rFonts w:cstheme="minorHAnsi"/>
          <w:b/>
          <w:bCs/>
          <w:sz w:val="18"/>
          <w:szCs w:val="18"/>
        </w:rPr>
      </w:pPr>
      <w:r>
        <w:rPr>
          <w:rFonts w:cstheme="minorHAnsi"/>
          <w:b/>
          <w:bCs/>
          <w:sz w:val="18"/>
          <w:szCs w:val="18"/>
        </w:rPr>
        <w:t xml:space="preserve">CPF: </w:t>
      </w:r>
      <w:r w:rsidRPr="003B06EC">
        <w:rPr>
          <w:rFonts w:cstheme="minorHAnsi"/>
          <w:b/>
          <w:bCs/>
          <w:sz w:val="18"/>
          <w:szCs w:val="18"/>
        </w:rPr>
        <w:t>046.596.374-92</w:t>
      </w:r>
    </w:p>
    <w:p w:rsidR="002C11A7" w:rsidRDefault="002C11A7" w:rsidP="002C11A7"/>
    <w:p w:rsidR="001527FE" w:rsidRPr="001527FE" w:rsidRDefault="001527FE" w:rsidP="000C27C0">
      <w:pPr>
        <w:ind w:right="3047"/>
        <w:jc w:val="center"/>
        <w:rPr>
          <w:b/>
          <w:sz w:val="20"/>
          <w:szCs w:val="20"/>
          <w:u w:val="single"/>
        </w:rPr>
        <w:sectPr w:rsidR="001527FE" w:rsidRPr="001527FE" w:rsidSect="00B70CDA">
          <w:headerReference w:type="default" r:id="rId49"/>
          <w:footerReference w:type="default" r:id="rId50"/>
          <w:pgSz w:w="11910" w:h="16840"/>
          <w:pgMar w:top="1860" w:right="853" w:bottom="280" w:left="993" w:header="569" w:footer="0" w:gutter="0"/>
          <w:cols w:space="720"/>
        </w:sectPr>
      </w:pPr>
    </w:p>
    <w:p w:rsidR="00090E10" w:rsidRPr="004C53A3" w:rsidRDefault="00F55B4B">
      <w:pPr>
        <w:pStyle w:val="Corpodetexto"/>
        <w:ind w:left="544"/>
      </w:pPr>
      <w:r>
        <w:rPr>
          <w:noProof/>
          <w:lang w:val="pt-BR" w:eastAsia="pt-BR"/>
        </w:rPr>
      </w:r>
      <w:r w:rsidRPr="00F55B4B">
        <w:rPr>
          <w:noProof/>
          <w:lang w:val="pt-BR" w:eastAsia="pt-BR"/>
        </w:rPr>
        <w:pict>
          <v:group id="Group 30" o:spid="_x0000_s207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2073"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2072"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2071"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rsidR="00C96055" w:rsidRDefault="00C96055">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090E10" w:rsidRPr="004C53A3" w:rsidRDefault="0009585E">
      <w:pPr>
        <w:pStyle w:val="Ttulo1"/>
        <w:spacing w:before="99"/>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C11A7">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F55B4B">
      <w:pPr>
        <w:pStyle w:val="Corpodetexto"/>
        <w:ind w:left="544"/>
      </w:pPr>
      <w:r>
        <w:rPr>
          <w:noProof/>
          <w:lang w:val="pt-BR" w:eastAsia="pt-BR"/>
        </w:rPr>
      </w:r>
      <w:r w:rsidRPr="00F55B4B">
        <w:rPr>
          <w:noProof/>
          <w:lang w:val="pt-BR" w:eastAsia="pt-BR"/>
        </w:rPr>
        <w:pict>
          <v:group id="Group 24" o:spid="_x0000_s2064"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2069"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7"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206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C96055" w:rsidRDefault="00C96055">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4C53A3" w:rsidRDefault="00090E10">
      <w:pPr>
        <w:pStyle w:val="Corpodetexto"/>
        <w:spacing w:before="4"/>
      </w:pPr>
    </w:p>
    <w:p w:rsidR="00090E10" w:rsidRPr="004C53A3" w:rsidRDefault="0009585E">
      <w:pPr>
        <w:pStyle w:val="Ttulo1"/>
        <w:spacing w:before="100"/>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rPr>
          <w:b/>
        </w:rPr>
      </w:pPr>
    </w:p>
    <w:p w:rsidR="00090E10" w:rsidRPr="004C53A3" w:rsidRDefault="0009585E">
      <w:pPr>
        <w:spacing w:before="194"/>
        <w:ind w:left="572"/>
        <w:rPr>
          <w:b/>
          <w:sz w:val="20"/>
          <w:szCs w:val="20"/>
        </w:rPr>
      </w:pPr>
      <w:r w:rsidRPr="004C53A3">
        <w:rPr>
          <w:b/>
          <w:sz w:val="20"/>
          <w:szCs w:val="20"/>
        </w:rPr>
        <w:t>(PAPEL TIMBRADO DA EMPRESA)</w:t>
      </w:r>
    </w:p>
    <w:p w:rsidR="00090E10" w:rsidRPr="004C53A3" w:rsidRDefault="00090E10">
      <w:pPr>
        <w:pStyle w:val="Corpodetexto"/>
        <w:rPr>
          <w:b/>
        </w:rPr>
      </w:pPr>
    </w:p>
    <w:p w:rsidR="00090E10" w:rsidRPr="004C53A3" w:rsidRDefault="0009585E">
      <w:pPr>
        <w:pStyle w:val="Corpodetexto"/>
        <w:spacing w:before="195"/>
        <w:ind w:left="572" w:right="567"/>
        <w:jc w:val="both"/>
      </w:pPr>
      <w:r w:rsidRPr="004C53A3">
        <w:t>..............................................., INSCRITO NO CNPJ Nº ..........................., POR INTERMÉDIO DE SEU REPRESENTANTE LEGAL O(A) SR(A) ................................., PORTADOR(A) DA</w:t>
      </w:r>
    </w:p>
    <w:p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rsidR="00090E10" w:rsidRPr="004C53A3" w:rsidRDefault="00090E10">
      <w:pPr>
        <w:pStyle w:val="Corpodetexto"/>
        <w:spacing w:before="11"/>
      </w:pPr>
    </w:p>
    <w:p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rsidR="00090E10" w:rsidRPr="004C53A3" w:rsidRDefault="00090E10">
      <w:pPr>
        <w:pStyle w:val="Corpodetexto"/>
      </w:pPr>
    </w:p>
    <w:p w:rsidR="00090E10" w:rsidRPr="004C53A3" w:rsidRDefault="0009585E">
      <w:pPr>
        <w:pStyle w:val="Corpodetexto"/>
        <w:spacing w:before="171" w:line="243" w:lineRule="exact"/>
        <w:ind w:right="569"/>
        <w:jc w:val="right"/>
      </w:pPr>
      <w:r w:rsidRPr="004C53A3">
        <w:rPr>
          <w:w w:val="95"/>
        </w:rPr>
        <w:t>...............................</w:t>
      </w:r>
    </w:p>
    <w:p w:rsidR="00090E10" w:rsidRPr="004C53A3" w:rsidRDefault="0009585E">
      <w:pPr>
        <w:pStyle w:val="Corpodetexto"/>
        <w:spacing w:line="243" w:lineRule="exact"/>
        <w:ind w:right="566"/>
        <w:jc w:val="right"/>
      </w:pPr>
      <w:r w:rsidRPr="004C53A3">
        <w:rPr>
          <w:w w:val="95"/>
        </w:rPr>
        <w:t>(DATA)</w:t>
      </w:r>
    </w:p>
    <w:p w:rsidR="00090E10" w:rsidRPr="004C53A3" w:rsidRDefault="00090E10">
      <w:pPr>
        <w:pStyle w:val="Corpodetexto"/>
      </w:pPr>
    </w:p>
    <w:p w:rsidR="00090E10" w:rsidRPr="004C53A3" w:rsidRDefault="00090E10">
      <w:pPr>
        <w:pStyle w:val="Corpodetexto"/>
      </w:pPr>
    </w:p>
    <w:p w:rsidR="00090E10" w:rsidRPr="004C53A3" w:rsidRDefault="0009585E">
      <w:pPr>
        <w:pStyle w:val="Corpodetexto"/>
        <w:spacing w:before="148"/>
        <w:ind w:left="4226" w:right="4223" w:hanging="3"/>
        <w:jc w:val="center"/>
      </w:pPr>
      <w:r w:rsidRPr="004C53A3">
        <w:t>................................. (REPRESENTANTE LEGAL)</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F55B4B">
      <w:pPr>
        <w:pStyle w:val="Corpodetexto"/>
        <w:spacing w:before="10"/>
      </w:pPr>
      <w:r>
        <w:rPr>
          <w:noProof/>
          <w:lang w:val="pt-BR" w:eastAsia="pt-BR"/>
        </w:rPr>
        <w:pict>
          <v:rect id="Retângulo 1" o:spid="_x0000_s2063"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090E10" w:rsidRPr="004C53A3" w:rsidRDefault="00090E10">
      <w:pPr>
        <w:rPr>
          <w:sz w:val="20"/>
          <w:szCs w:val="20"/>
        </w:rPr>
        <w:sectPr w:rsidR="00090E10" w:rsidRPr="004C53A3" w:rsidSect="00B70CDA">
          <w:pgSz w:w="11910" w:h="16840"/>
          <w:pgMar w:top="1860" w:right="280" w:bottom="280" w:left="560" w:header="569" w:footer="0" w:gutter="0"/>
          <w:cols w:space="720"/>
        </w:sectPr>
      </w:pPr>
    </w:p>
    <w:p w:rsidR="00DC09FF" w:rsidRPr="004C53A3" w:rsidRDefault="00F55B4B" w:rsidP="00DC09FF">
      <w:pPr>
        <w:pStyle w:val="Corpodetexto"/>
        <w:ind w:left="544"/>
      </w:pPr>
      <w:r>
        <w:rPr>
          <w:noProof/>
          <w:lang w:val="pt-BR" w:eastAsia="pt-BR"/>
        </w:rPr>
      </w:r>
      <w:r w:rsidRPr="00F55B4B">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rsidR="00DC09FF" w:rsidRDefault="00DC09FF" w:rsidP="00DC09FF">
                    <w:pPr>
                      <w:tabs>
                        <w:tab w:val="left" w:pos="8642"/>
                      </w:tabs>
                      <w:spacing w:before="22"/>
                      <w:ind w:left="557"/>
                      <w:rPr>
                        <w:b/>
                        <w:sz w:val="20"/>
                      </w:rPr>
                    </w:pPr>
                    <w:r>
                      <w:rPr>
                        <w:b/>
                        <w:sz w:val="20"/>
                      </w:rPr>
                      <w:t>ANEXO IV – MINUTA DA ATA DE REGISTRO DE PREÇO Nº ___/202</w:t>
                    </w:r>
                    <w:r w:rsidR="002C11A7">
                      <w:rPr>
                        <w:b/>
                        <w:sz w:val="20"/>
                      </w:rPr>
                      <w:t>5</w:t>
                    </w:r>
                  </w:p>
                </w:txbxContent>
              </v:textbox>
            </v:shape>
            <w10:wrap type="none"/>
            <w10:anchorlock/>
          </v:group>
        </w:pict>
      </w:r>
    </w:p>
    <w:p w:rsidR="00DC09FF" w:rsidRPr="004C53A3" w:rsidRDefault="00DC09FF" w:rsidP="00DC09FF">
      <w:pPr>
        <w:pStyle w:val="Corpodetexto"/>
        <w:spacing w:before="5"/>
      </w:pPr>
    </w:p>
    <w:p w:rsidR="00DC09FF" w:rsidRPr="004C53A3" w:rsidRDefault="00DC09FF" w:rsidP="00DC09FF">
      <w:pPr>
        <w:pStyle w:val="Corpodetexto"/>
        <w:spacing w:before="11"/>
        <w:rPr>
          <w:b/>
        </w:rPr>
      </w:pPr>
    </w:p>
    <w:p w:rsidR="00DC09FF" w:rsidRPr="00DC09FF" w:rsidRDefault="00DC09FF" w:rsidP="00DC09FF">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sidR="007A71F1">
        <w:rPr>
          <w:sz w:val="20"/>
          <w:szCs w:val="20"/>
        </w:rPr>
        <w:t>Educação</w:t>
      </w:r>
      <w:r w:rsidRPr="00DC09FF">
        <w:rPr>
          <w:sz w:val="20"/>
          <w:szCs w:val="20"/>
        </w:rPr>
        <w:t xml:space="preserve"> ,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w:t>
      </w:r>
      <w:r w:rsidR="002C11A7">
        <w:rPr>
          <w:sz w:val="20"/>
          <w:szCs w:val="20"/>
        </w:rPr>
        <w:t>5</w:t>
      </w:r>
      <w:r w:rsidRPr="00DC09FF">
        <w:rPr>
          <w:sz w:val="20"/>
          <w:szCs w:val="20"/>
        </w:rPr>
        <w:t xml:space="preserve"> e em conformidade com as disposições a seguir:</w:t>
      </w:r>
    </w:p>
    <w:p w:rsidR="00DC09FF" w:rsidRDefault="00DC09FF" w:rsidP="00DC09FF">
      <w:pPr>
        <w:ind w:left="426" w:right="566"/>
        <w:jc w:val="both"/>
      </w:pPr>
    </w:p>
    <w:p w:rsidR="00DC09FF" w:rsidRDefault="00DC09FF" w:rsidP="00DC09FF">
      <w:pPr>
        <w:ind w:left="426" w:right="566"/>
        <w:jc w:val="both"/>
      </w:pPr>
    </w:p>
    <w:p w:rsidR="00DC09FF" w:rsidRDefault="00DC09FF" w:rsidP="00DC09FF">
      <w:pPr>
        <w:pStyle w:val="Corpodetexto"/>
        <w:spacing w:before="4"/>
        <w:ind w:left="426"/>
        <w:rPr>
          <w:b/>
        </w:rPr>
      </w:pPr>
      <w:r>
        <w:rPr>
          <w:b/>
        </w:rPr>
        <w:t>1. DO OBJETO</w:t>
      </w:r>
    </w:p>
    <w:p w:rsidR="00C77294" w:rsidRDefault="00C77294" w:rsidP="00C77294">
      <w:pPr>
        <w:ind w:left="390"/>
        <w:rPr>
          <w:b/>
        </w:rPr>
      </w:pPr>
    </w:p>
    <w:p w:rsidR="00C77294" w:rsidRPr="00C77294" w:rsidRDefault="00DC09FF" w:rsidP="00CA5ED2">
      <w:pPr>
        <w:pStyle w:val="TableParagraph"/>
        <w:ind w:left="426" w:right="580"/>
        <w:jc w:val="both"/>
        <w:rPr>
          <w:sz w:val="20"/>
          <w:szCs w:val="20"/>
        </w:rPr>
      </w:pPr>
      <w:r w:rsidRPr="00C77294">
        <w:rPr>
          <w:b/>
          <w:sz w:val="20"/>
          <w:szCs w:val="20"/>
        </w:rPr>
        <w:t xml:space="preserve">1.1. </w:t>
      </w:r>
      <w:r w:rsidRPr="00C77294">
        <w:rPr>
          <w:sz w:val="20"/>
          <w:szCs w:val="20"/>
        </w:rPr>
        <w:t xml:space="preserve">A presente Ata tem por objeto o </w:t>
      </w:r>
      <w:r w:rsidR="003263C4" w:rsidRPr="00C77294">
        <w:rPr>
          <w:sz w:val="20"/>
          <w:szCs w:val="20"/>
        </w:rPr>
        <w:t xml:space="preserve">Registro de Preços </w:t>
      </w:r>
      <w:r w:rsidR="003263C4" w:rsidRPr="00C77294">
        <w:rPr>
          <w:spacing w:val="-2"/>
          <w:sz w:val="20"/>
          <w:szCs w:val="20"/>
        </w:rPr>
        <w:t xml:space="preserve">para </w:t>
      </w:r>
      <w:r w:rsidR="003263C4" w:rsidRPr="00C77294">
        <w:rPr>
          <w:sz w:val="20"/>
          <w:szCs w:val="20"/>
        </w:rPr>
        <w:t xml:space="preserve">eventual contratação de empresa especializada </w:t>
      </w:r>
      <w:r w:rsidR="00CA5ED2">
        <w:rPr>
          <w:sz w:val="20"/>
          <w:szCs w:val="20"/>
        </w:rPr>
        <w:t xml:space="preserve">no fornecimento de Equipamentos e Materiais Permanentes conforme o </w:t>
      </w:r>
      <w:r w:rsidR="00CA5ED2">
        <w:rPr>
          <w:b/>
          <w:bCs/>
          <w:sz w:val="20"/>
          <w:szCs w:val="20"/>
        </w:rPr>
        <w:t xml:space="preserve">TERMO DE COMPROMISSO PAR – DE N° 201901028-5, </w:t>
      </w:r>
      <w:r w:rsidR="00CA5ED2">
        <w:rPr>
          <w:sz w:val="20"/>
          <w:szCs w:val="20"/>
        </w:rPr>
        <w:t>para atender as necessidades da Secretaria Municipal de Educação de Afrânio – PE e as Escolas da Rede Municipal de Ensino, conforme solicitação expressa da Secretaria Municipal de Educação e nos termos e condições estabelecidos no Termo de Referência.</w:t>
      </w:r>
    </w:p>
    <w:p w:rsidR="003263C4" w:rsidRDefault="003263C4" w:rsidP="003263C4">
      <w:pPr>
        <w:pStyle w:val="Corpodetexto"/>
        <w:spacing w:before="100" w:line="242" w:lineRule="auto"/>
        <w:ind w:left="390" w:right="529"/>
        <w:jc w:val="both"/>
        <w:rPr>
          <w:sz w:val="18"/>
        </w:rPr>
      </w:pPr>
    </w:p>
    <w:p w:rsidR="00DC09FF" w:rsidRDefault="00DC09FF" w:rsidP="00DC09FF">
      <w:pPr>
        <w:pStyle w:val="Corpodetexto"/>
        <w:spacing w:before="10"/>
        <w:ind w:left="426"/>
        <w:rPr>
          <w:b/>
        </w:rPr>
      </w:pPr>
      <w:r>
        <w:rPr>
          <w:b/>
        </w:rPr>
        <w:t>2. DOS PREÇOS, ESPECIFICAÇÕES E QUANTITATIVOS</w:t>
      </w:r>
    </w:p>
    <w:p w:rsidR="00DC09FF" w:rsidRDefault="00DC09FF" w:rsidP="00DC09FF">
      <w:pPr>
        <w:pStyle w:val="Corpodetexto"/>
        <w:spacing w:before="10"/>
        <w:ind w:left="426"/>
        <w:rPr>
          <w:b/>
        </w:rPr>
      </w:pPr>
    </w:p>
    <w:p w:rsidR="00DC09FF" w:rsidRDefault="00DC09FF" w:rsidP="00DC09FF">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DC09FF" w:rsidRDefault="00DC09FF" w:rsidP="00DC09FF">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DC09FF" w:rsidTr="00603CCE">
        <w:trPr>
          <w:trHeight w:val="244"/>
        </w:trPr>
        <w:tc>
          <w:tcPr>
            <w:tcW w:w="10163" w:type="dxa"/>
            <w:gridSpan w:val="6"/>
            <w:tcBorders>
              <w:left w:val="single" w:sz="6" w:space="0" w:color="000000"/>
            </w:tcBorders>
            <w:shd w:val="clear" w:color="auto" w:fill="D9D9D9"/>
          </w:tcPr>
          <w:p w:rsidR="00DC09FF" w:rsidRDefault="00DC09FF" w:rsidP="00603CCE">
            <w:pPr>
              <w:pStyle w:val="TableParagraph"/>
              <w:spacing w:line="222" w:lineRule="exact"/>
              <w:ind w:left="112"/>
              <w:rPr>
                <w:b/>
                <w:sz w:val="20"/>
              </w:rPr>
            </w:pPr>
            <w:r>
              <w:rPr>
                <w:b/>
                <w:sz w:val="20"/>
              </w:rPr>
              <w:t>EMPRESA:</w:t>
            </w:r>
          </w:p>
        </w:tc>
      </w:tr>
      <w:tr w:rsidR="00DC09FF" w:rsidTr="00603CCE">
        <w:trPr>
          <w:trHeight w:val="241"/>
        </w:trPr>
        <w:tc>
          <w:tcPr>
            <w:tcW w:w="10163" w:type="dxa"/>
            <w:gridSpan w:val="6"/>
            <w:tcBorders>
              <w:left w:val="single" w:sz="6" w:space="0" w:color="000000"/>
            </w:tcBorders>
            <w:shd w:val="clear" w:color="auto" w:fill="D9D9D9"/>
          </w:tcPr>
          <w:p w:rsidR="00DC09FF" w:rsidRDefault="00DC09FF" w:rsidP="00603CCE">
            <w:pPr>
              <w:pStyle w:val="TableParagraph"/>
              <w:spacing w:line="219" w:lineRule="exact"/>
              <w:ind w:left="112"/>
              <w:rPr>
                <w:b/>
                <w:sz w:val="20"/>
              </w:rPr>
            </w:pPr>
            <w:r>
              <w:rPr>
                <w:b/>
                <w:sz w:val="20"/>
              </w:rPr>
              <w:t>CNPJ:</w:t>
            </w:r>
          </w:p>
        </w:tc>
      </w:tr>
      <w:tr w:rsidR="00DC09FF" w:rsidTr="00603CCE">
        <w:trPr>
          <w:trHeight w:val="239"/>
        </w:trPr>
        <w:tc>
          <w:tcPr>
            <w:tcW w:w="10163" w:type="dxa"/>
            <w:gridSpan w:val="6"/>
            <w:tcBorders>
              <w:left w:val="single" w:sz="6" w:space="0" w:color="000000"/>
            </w:tcBorders>
            <w:shd w:val="clear" w:color="auto" w:fill="D9D9D9"/>
          </w:tcPr>
          <w:p w:rsidR="00DC09FF" w:rsidRDefault="00DC09FF" w:rsidP="00603CCE">
            <w:pPr>
              <w:pStyle w:val="TableParagraph"/>
              <w:spacing w:line="219" w:lineRule="exact"/>
              <w:ind w:left="112"/>
              <w:rPr>
                <w:b/>
                <w:sz w:val="20"/>
              </w:rPr>
            </w:pPr>
            <w:r>
              <w:rPr>
                <w:b/>
                <w:sz w:val="20"/>
              </w:rPr>
              <w:t>ENDEREÇO:</w:t>
            </w:r>
          </w:p>
        </w:tc>
      </w:tr>
      <w:tr w:rsidR="00DC09FF" w:rsidTr="00603CCE">
        <w:trPr>
          <w:trHeight w:val="244"/>
        </w:trPr>
        <w:tc>
          <w:tcPr>
            <w:tcW w:w="10163" w:type="dxa"/>
            <w:gridSpan w:val="6"/>
            <w:tcBorders>
              <w:left w:val="single" w:sz="6" w:space="0" w:color="000000"/>
            </w:tcBorders>
            <w:shd w:val="clear" w:color="auto" w:fill="D9D9D9"/>
          </w:tcPr>
          <w:p w:rsidR="00DC09FF" w:rsidRDefault="00DC09FF" w:rsidP="00603CCE">
            <w:pPr>
              <w:pStyle w:val="TableParagraph"/>
              <w:spacing w:line="222" w:lineRule="exact"/>
              <w:ind w:left="112"/>
              <w:rPr>
                <w:b/>
                <w:sz w:val="20"/>
              </w:rPr>
            </w:pPr>
            <w:r>
              <w:rPr>
                <w:b/>
                <w:sz w:val="20"/>
              </w:rPr>
              <w:t>REPRESENTANTE:</w:t>
            </w:r>
          </w:p>
        </w:tc>
      </w:tr>
      <w:tr w:rsidR="00DC09FF" w:rsidTr="00603CCE">
        <w:trPr>
          <w:trHeight w:val="236"/>
        </w:trPr>
        <w:tc>
          <w:tcPr>
            <w:tcW w:w="10163" w:type="dxa"/>
            <w:gridSpan w:val="6"/>
            <w:tcBorders>
              <w:left w:val="single" w:sz="6" w:space="0" w:color="000000"/>
              <w:bottom w:val="single" w:sz="8" w:space="0" w:color="000000"/>
            </w:tcBorders>
            <w:shd w:val="clear" w:color="auto" w:fill="D9D9D9"/>
          </w:tcPr>
          <w:p w:rsidR="00DC09FF" w:rsidRDefault="00DC09FF" w:rsidP="00603CCE">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DC09FF" w:rsidTr="00603CCE">
        <w:trPr>
          <w:trHeight w:val="499"/>
        </w:trPr>
        <w:tc>
          <w:tcPr>
            <w:tcW w:w="838" w:type="dxa"/>
            <w:tcBorders>
              <w:top w:val="single" w:sz="8" w:space="0" w:color="000000"/>
              <w:left w:val="single" w:sz="6" w:space="0" w:color="000000"/>
            </w:tcBorders>
            <w:shd w:val="clear" w:color="auto" w:fill="F0F0F0"/>
          </w:tcPr>
          <w:p w:rsidR="00DC09FF" w:rsidRDefault="00DC09FF" w:rsidP="00603CCE">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DC09FF" w:rsidRDefault="00DC09FF" w:rsidP="00603CCE">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DC09FF" w:rsidRDefault="00DC09FF" w:rsidP="00603CCE">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DC09FF" w:rsidRDefault="00DC09FF" w:rsidP="00603CCE">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DC09FF" w:rsidRDefault="00DC09FF" w:rsidP="00603CCE">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DC09FF" w:rsidRDefault="00DC09FF" w:rsidP="00603CCE">
            <w:pPr>
              <w:pStyle w:val="TableParagraph"/>
              <w:spacing w:line="240" w:lineRule="exact"/>
              <w:ind w:left="92" w:right="38" w:hanging="20"/>
              <w:rPr>
                <w:b/>
                <w:sz w:val="20"/>
              </w:rPr>
            </w:pPr>
            <w:r>
              <w:rPr>
                <w:b/>
                <w:w w:val="95"/>
                <w:sz w:val="20"/>
              </w:rPr>
              <w:t>VALOR</w:t>
            </w:r>
            <w:r>
              <w:rPr>
                <w:b/>
                <w:spacing w:val="-1"/>
                <w:sz w:val="20"/>
              </w:rPr>
              <w:t>TOTAL</w:t>
            </w:r>
          </w:p>
        </w:tc>
      </w:tr>
      <w:tr w:rsidR="00DC09FF" w:rsidTr="00603CCE">
        <w:trPr>
          <w:trHeight w:val="242"/>
        </w:trPr>
        <w:tc>
          <w:tcPr>
            <w:tcW w:w="838" w:type="dxa"/>
            <w:tcBorders>
              <w:left w:val="single" w:sz="6" w:space="0" w:color="000000"/>
            </w:tcBorders>
            <w:shd w:val="clear" w:color="auto" w:fill="F0F0F0"/>
          </w:tcPr>
          <w:p w:rsidR="00DC09FF" w:rsidRDefault="00DC09FF" w:rsidP="00603CCE">
            <w:pPr>
              <w:pStyle w:val="TableParagraph"/>
              <w:rPr>
                <w:rFonts w:ascii="Times New Roman"/>
                <w:sz w:val="16"/>
              </w:rPr>
            </w:pPr>
          </w:p>
        </w:tc>
        <w:tc>
          <w:tcPr>
            <w:tcW w:w="4820" w:type="dxa"/>
          </w:tcPr>
          <w:p w:rsidR="00DC09FF" w:rsidRDefault="00DC09FF" w:rsidP="00603CCE">
            <w:pPr>
              <w:pStyle w:val="TableParagraph"/>
              <w:rPr>
                <w:rFonts w:ascii="Times New Roman"/>
                <w:sz w:val="16"/>
              </w:rPr>
            </w:pPr>
          </w:p>
        </w:tc>
        <w:tc>
          <w:tcPr>
            <w:tcW w:w="1164" w:type="dxa"/>
          </w:tcPr>
          <w:p w:rsidR="00DC09FF" w:rsidRDefault="00DC09FF" w:rsidP="00603CCE">
            <w:pPr>
              <w:pStyle w:val="TableParagraph"/>
              <w:rPr>
                <w:rFonts w:ascii="Times New Roman"/>
                <w:sz w:val="16"/>
              </w:rPr>
            </w:pPr>
          </w:p>
        </w:tc>
        <w:tc>
          <w:tcPr>
            <w:tcW w:w="1147" w:type="dxa"/>
          </w:tcPr>
          <w:p w:rsidR="00DC09FF" w:rsidRDefault="00DC09FF" w:rsidP="00603CCE">
            <w:pPr>
              <w:pStyle w:val="TableParagraph"/>
              <w:rPr>
                <w:rFonts w:ascii="Times New Roman"/>
                <w:sz w:val="16"/>
              </w:rPr>
            </w:pPr>
          </w:p>
        </w:tc>
        <w:tc>
          <w:tcPr>
            <w:tcW w:w="1313" w:type="dxa"/>
          </w:tcPr>
          <w:p w:rsidR="00DC09FF" w:rsidRDefault="00DC09FF" w:rsidP="00603CCE">
            <w:pPr>
              <w:pStyle w:val="TableParagraph"/>
              <w:rPr>
                <w:rFonts w:ascii="Times New Roman"/>
                <w:sz w:val="16"/>
              </w:rPr>
            </w:pPr>
          </w:p>
        </w:tc>
        <w:tc>
          <w:tcPr>
            <w:tcW w:w="881" w:type="dxa"/>
          </w:tcPr>
          <w:p w:rsidR="00DC09FF" w:rsidRDefault="00DC09FF" w:rsidP="00603CCE">
            <w:pPr>
              <w:pStyle w:val="TableParagraph"/>
              <w:rPr>
                <w:rFonts w:ascii="Times New Roman"/>
                <w:sz w:val="16"/>
              </w:rPr>
            </w:pPr>
          </w:p>
        </w:tc>
      </w:tr>
      <w:tr w:rsidR="00DC09FF" w:rsidTr="00603CCE">
        <w:trPr>
          <w:trHeight w:val="244"/>
        </w:trPr>
        <w:tc>
          <w:tcPr>
            <w:tcW w:w="9282" w:type="dxa"/>
            <w:gridSpan w:val="5"/>
            <w:tcBorders>
              <w:left w:val="single" w:sz="6" w:space="0" w:color="000000"/>
            </w:tcBorders>
            <w:shd w:val="clear" w:color="auto" w:fill="F0F0F0"/>
          </w:tcPr>
          <w:p w:rsidR="00DC09FF" w:rsidRDefault="00DC09FF" w:rsidP="00603CCE">
            <w:pPr>
              <w:pStyle w:val="TableParagraph"/>
              <w:spacing w:line="219" w:lineRule="exact"/>
              <w:ind w:left="76"/>
              <w:rPr>
                <w:b/>
                <w:sz w:val="20"/>
              </w:rPr>
            </w:pPr>
            <w:r>
              <w:rPr>
                <w:b/>
                <w:sz w:val="20"/>
              </w:rPr>
              <w:t>VALORTOTAL:</w:t>
            </w:r>
          </w:p>
        </w:tc>
        <w:tc>
          <w:tcPr>
            <w:tcW w:w="881" w:type="dxa"/>
            <w:shd w:val="clear" w:color="auto" w:fill="F0F0F0"/>
          </w:tcPr>
          <w:p w:rsidR="00DC09FF" w:rsidRDefault="00DC09FF" w:rsidP="00603CCE">
            <w:pPr>
              <w:pStyle w:val="TableParagraph"/>
              <w:rPr>
                <w:rFonts w:ascii="Times New Roman"/>
                <w:sz w:val="16"/>
              </w:rPr>
            </w:pPr>
          </w:p>
        </w:tc>
      </w:tr>
    </w:tbl>
    <w:p w:rsidR="00DC09FF" w:rsidRDefault="00DC09FF" w:rsidP="00DC09FF">
      <w:pPr>
        <w:pStyle w:val="Ttulo11"/>
        <w:tabs>
          <w:tab w:val="left" w:pos="1039"/>
        </w:tabs>
        <w:spacing w:before="80"/>
        <w:ind w:left="0" w:firstLine="0"/>
        <w:jc w:val="left"/>
        <w:rPr>
          <w:rFonts w:ascii="Verdana" w:hAnsi="Verdana"/>
          <w:sz w:val="20"/>
          <w:szCs w:val="20"/>
        </w:rPr>
      </w:pPr>
    </w:p>
    <w:p w:rsidR="00DC09FF" w:rsidRDefault="00DC09FF" w:rsidP="00DC09FF">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DC09FF" w:rsidRDefault="00DC09FF" w:rsidP="00D6633F">
      <w:pPr>
        <w:pStyle w:val="PargrafodaLista"/>
        <w:numPr>
          <w:ilvl w:val="1"/>
          <w:numId w:val="21"/>
        </w:numPr>
        <w:tabs>
          <w:tab w:val="left" w:pos="1384"/>
        </w:tabs>
        <w:spacing w:before="127" w:line="360" w:lineRule="auto"/>
        <w:ind w:right="553"/>
        <w:rPr>
          <w:sz w:val="20"/>
          <w:szCs w:val="20"/>
        </w:rPr>
      </w:pPr>
      <w:r>
        <w:rPr>
          <w:sz w:val="20"/>
          <w:szCs w:val="20"/>
        </w:rPr>
        <w:t xml:space="preserve">O órgão gerenciador será a Secretaria Municipal de </w:t>
      </w:r>
      <w:r w:rsidR="007A71F1">
        <w:rPr>
          <w:sz w:val="20"/>
          <w:szCs w:val="20"/>
        </w:rPr>
        <w:t>Educação.</w:t>
      </w:r>
    </w:p>
    <w:p w:rsidR="00DC09FF" w:rsidRDefault="00DC09FF" w:rsidP="00DC09FF">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rsidR="00DC09FF" w:rsidRDefault="00DC09FF" w:rsidP="00DC09FF">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DC09FF" w:rsidRDefault="00DC09FF" w:rsidP="00DC09FF">
      <w:pPr>
        <w:pStyle w:val="Corpodetexto"/>
        <w:spacing w:before="10"/>
        <w:rPr>
          <w:b/>
          <w:sz w:val="19"/>
          <w:highlight w:val="yellow"/>
        </w:rPr>
      </w:pPr>
    </w:p>
    <w:p w:rsidR="00DC09FF" w:rsidRDefault="00DC09FF" w:rsidP="00DC09FF">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DC09FF" w:rsidRDefault="00DC09FF" w:rsidP="00DC09FF">
      <w:pPr>
        <w:pStyle w:val="PargrafodaLista"/>
        <w:tabs>
          <w:tab w:val="left" w:pos="2099"/>
        </w:tabs>
        <w:ind w:left="426" w:right="550"/>
        <w:rPr>
          <w:sz w:val="20"/>
          <w:szCs w:val="20"/>
        </w:rPr>
      </w:pPr>
    </w:p>
    <w:p w:rsidR="00DC09FF" w:rsidRDefault="00DC09FF" w:rsidP="00DC09FF">
      <w:pPr>
        <w:pStyle w:val="PargrafodaLista"/>
        <w:tabs>
          <w:tab w:val="left" w:pos="2099"/>
        </w:tabs>
        <w:ind w:left="426" w:right="550"/>
        <w:rPr>
          <w:sz w:val="20"/>
          <w:szCs w:val="20"/>
        </w:rPr>
      </w:pPr>
      <w:r>
        <w:rPr>
          <w:sz w:val="20"/>
          <w:szCs w:val="20"/>
        </w:rPr>
        <w:lastRenderedPageBreak/>
        <w:t>4.1.1. apresentação de justificativa da vantagem da adesão, inclusive em situações de provável desabastecimento ou descontinuidade de serviço público;</w:t>
      </w:r>
    </w:p>
    <w:p w:rsidR="00DC09FF" w:rsidRDefault="00DC09FF" w:rsidP="00DC09FF">
      <w:pPr>
        <w:pStyle w:val="PargrafodaLista"/>
        <w:tabs>
          <w:tab w:val="left" w:pos="2155"/>
        </w:tabs>
        <w:ind w:left="426" w:right="589"/>
        <w:rPr>
          <w:sz w:val="20"/>
          <w:szCs w:val="20"/>
        </w:rPr>
      </w:pPr>
    </w:p>
    <w:p w:rsidR="00DC09FF" w:rsidRDefault="00DC09FF" w:rsidP="00DC09FF">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DC09FF" w:rsidRDefault="00DC09FF" w:rsidP="00D6633F">
      <w:pPr>
        <w:pStyle w:val="PargrafodaLista"/>
        <w:numPr>
          <w:ilvl w:val="2"/>
          <w:numId w:val="22"/>
        </w:numPr>
        <w:tabs>
          <w:tab w:val="left" w:pos="2155"/>
        </w:tabs>
        <w:ind w:left="2470" w:hanging="180"/>
        <w:rPr>
          <w:sz w:val="20"/>
          <w:szCs w:val="20"/>
        </w:rPr>
      </w:pPr>
    </w:p>
    <w:p w:rsidR="00DC09FF" w:rsidRDefault="00DC09FF" w:rsidP="00D6633F">
      <w:pPr>
        <w:pStyle w:val="PargrafodaLista"/>
        <w:numPr>
          <w:ilvl w:val="2"/>
          <w:numId w:val="2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rsidR="00DC09FF" w:rsidRDefault="00DC09FF" w:rsidP="00DC09FF">
      <w:pPr>
        <w:tabs>
          <w:tab w:val="left" w:pos="1389"/>
        </w:tabs>
        <w:ind w:left="426" w:right="596"/>
        <w:rPr>
          <w:sz w:val="20"/>
          <w:szCs w:val="20"/>
        </w:rPr>
      </w:pPr>
    </w:p>
    <w:p w:rsidR="00DC09FF" w:rsidRDefault="00DC09FF" w:rsidP="00DC09FF">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DC09FF" w:rsidRDefault="00DC09FF" w:rsidP="00DC09FF">
      <w:pPr>
        <w:pStyle w:val="PargrafodaLista"/>
        <w:tabs>
          <w:tab w:val="left" w:pos="2099"/>
        </w:tabs>
        <w:ind w:left="426" w:right="769"/>
        <w:rPr>
          <w:sz w:val="20"/>
          <w:szCs w:val="20"/>
        </w:rPr>
      </w:pPr>
    </w:p>
    <w:p w:rsidR="00DC09FF" w:rsidRDefault="00DC09FF" w:rsidP="00DC09FF">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DC09FF" w:rsidRDefault="00DC09FF" w:rsidP="00DC09FF">
      <w:pPr>
        <w:pStyle w:val="PargrafodaLista"/>
        <w:tabs>
          <w:tab w:val="left" w:pos="1439"/>
        </w:tabs>
        <w:ind w:left="426" w:right="552"/>
        <w:rPr>
          <w:sz w:val="20"/>
          <w:szCs w:val="20"/>
        </w:rPr>
      </w:pPr>
    </w:p>
    <w:p w:rsidR="00DC09FF" w:rsidRDefault="00DC09FF" w:rsidP="00DC09FF">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DC09FF" w:rsidRDefault="00DC09FF" w:rsidP="00DC09FF">
      <w:pPr>
        <w:pStyle w:val="PargrafodaLista"/>
        <w:tabs>
          <w:tab w:val="left" w:pos="1439"/>
        </w:tabs>
        <w:ind w:left="426" w:right="551"/>
        <w:rPr>
          <w:sz w:val="20"/>
          <w:szCs w:val="20"/>
        </w:rPr>
      </w:pPr>
    </w:p>
    <w:p w:rsidR="00DC09FF" w:rsidRDefault="00DC09FF" w:rsidP="00DC09FF">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DC09FF" w:rsidRDefault="00DC09FF" w:rsidP="00DC09FF">
      <w:pPr>
        <w:pStyle w:val="PargrafodaLista"/>
        <w:tabs>
          <w:tab w:val="left" w:pos="1384"/>
        </w:tabs>
        <w:ind w:left="426" w:right="552"/>
        <w:rPr>
          <w:sz w:val="20"/>
          <w:szCs w:val="20"/>
        </w:rPr>
      </w:pPr>
    </w:p>
    <w:p w:rsidR="00DC09FF" w:rsidRDefault="00DC09FF" w:rsidP="00DC09FF">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4.2. Dos limites para as </w:t>
      </w:r>
      <w:r>
        <w:rPr>
          <w:b/>
          <w:spacing w:val="-2"/>
          <w:sz w:val="20"/>
          <w:szCs w:val="20"/>
        </w:rPr>
        <w:t>adesões</w:t>
      </w:r>
    </w:p>
    <w:p w:rsidR="00DC09FF" w:rsidRDefault="00DC09FF" w:rsidP="00DC09FF">
      <w:pPr>
        <w:pStyle w:val="PargrafodaLista"/>
        <w:tabs>
          <w:tab w:val="left" w:pos="1384"/>
        </w:tabs>
        <w:ind w:left="426" w:right="550"/>
        <w:rPr>
          <w:sz w:val="20"/>
          <w:szCs w:val="20"/>
        </w:rPr>
      </w:pPr>
    </w:p>
    <w:p w:rsidR="00DC09FF" w:rsidRDefault="00DC09FF" w:rsidP="00DC09FF">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DC09FF" w:rsidRDefault="00DC09FF" w:rsidP="00D6633F">
      <w:pPr>
        <w:pStyle w:val="PargrafodaLista"/>
        <w:numPr>
          <w:ilvl w:val="1"/>
          <w:numId w:val="22"/>
        </w:numPr>
        <w:tabs>
          <w:tab w:val="left" w:pos="1384"/>
        </w:tabs>
        <w:ind w:left="1750" w:right="550" w:hanging="360"/>
        <w:rPr>
          <w:sz w:val="20"/>
          <w:szCs w:val="20"/>
        </w:rPr>
      </w:pPr>
    </w:p>
    <w:p w:rsidR="00DC09FF" w:rsidRDefault="00DC09FF" w:rsidP="00DC09FF">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4.3. Vedação a acréscimo de </w:t>
      </w:r>
      <w:r>
        <w:rPr>
          <w:b/>
          <w:spacing w:val="-2"/>
          <w:sz w:val="20"/>
          <w:szCs w:val="20"/>
        </w:rPr>
        <w:t>quantitativos</w:t>
      </w:r>
    </w:p>
    <w:p w:rsidR="00DC09FF" w:rsidRDefault="00DC09FF" w:rsidP="00DC09FF">
      <w:pPr>
        <w:ind w:left="426"/>
        <w:jc w:val="both"/>
        <w:rPr>
          <w:b/>
          <w:sz w:val="20"/>
          <w:szCs w:val="20"/>
        </w:rPr>
      </w:pPr>
    </w:p>
    <w:p w:rsidR="00DC09FF" w:rsidRPr="00DC09FF" w:rsidRDefault="00DC09FF" w:rsidP="00DC09FF">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DC09FF" w:rsidRDefault="00DC09FF" w:rsidP="00DC09FF">
      <w:pPr>
        <w:pStyle w:val="Corpodetexto"/>
        <w:jc w:val="both"/>
      </w:pPr>
    </w:p>
    <w:p w:rsidR="00DC09FF" w:rsidRDefault="00DC09FF" w:rsidP="00DC09FF">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DC09FF" w:rsidRDefault="00DC09FF" w:rsidP="00DC09FF">
      <w:pPr>
        <w:pStyle w:val="Corpodetexto"/>
        <w:rPr>
          <w:b/>
          <w:sz w:val="19"/>
          <w:highlight w:val="yellow"/>
        </w:rPr>
      </w:pPr>
    </w:p>
    <w:p w:rsidR="00DC09FF" w:rsidRDefault="00DC09FF" w:rsidP="00D6633F">
      <w:pPr>
        <w:pStyle w:val="PargrafodaLista"/>
        <w:numPr>
          <w:ilvl w:val="1"/>
          <w:numId w:val="2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DC09FF" w:rsidRPr="00CD1F7B" w:rsidRDefault="00DC09FF" w:rsidP="00DC09FF">
      <w:pPr>
        <w:pStyle w:val="PargrafodaLista"/>
        <w:tabs>
          <w:tab w:val="left" w:pos="2095"/>
        </w:tabs>
        <w:ind w:left="720" w:right="550"/>
        <w:rPr>
          <w:sz w:val="20"/>
          <w:szCs w:val="20"/>
        </w:rPr>
      </w:pPr>
    </w:p>
    <w:p w:rsidR="00DC09FF" w:rsidRPr="00CD1F7B" w:rsidRDefault="00DC09FF" w:rsidP="00DC09FF">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DC09FF" w:rsidRPr="00CD1F7B" w:rsidRDefault="00DC09FF" w:rsidP="00DC09FF">
      <w:pPr>
        <w:pStyle w:val="PargrafodaLista"/>
        <w:rPr>
          <w:sz w:val="20"/>
          <w:szCs w:val="20"/>
        </w:rPr>
      </w:pPr>
    </w:p>
    <w:p w:rsidR="00DC09FF" w:rsidRDefault="00DC09FF" w:rsidP="00DC09FF">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DC09FF" w:rsidRDefault="00DC09FF" w:rsidP="00DC09FF">
      <w:pPr>
        <w:pStyle w:val="PargrafodaLista"/>
        <w:tabs>
          <w:tab w:val="left" w:pos="2148"/>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DC09FF" w:rsidRDefault="00DC09FF" w:rsidP="00DC09FF">
      <w:pPr>
        <w:pStyle w:val="PargrafodaLista"/>
        <w:tabs>
          <w:tab w:val="left" w:pos="1384"/>
        </w:tabs>
        <w:ind w:left="426" w:right="555"/>
        <w:rPr>
          <w:sz w:val="20"/>
          <w:szCs w:val="20"/>
        </w:rPr>
      </w:pPr>
    </w:p>
    <w:p w:rsidR="00DC09FF" w:rsidRDefault="00DC09FF" w:rsidP="00DC09FF">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DC09FF" w:rsidRDefault="00DC09FF" w:rsidP="00DC09FF">
      <w:pPr>
        <w:pStyle w:val="PargrafodaLista"/>
        <w:tabs>
          <w:tab w:val="left" w:pos="2095"/>
        </w:tabs>
        <w:ind w:left="426" w:right="545"/>
        <w:rPr>
          <w:sz w:val="20"/>
          <w:szCs w:val="20"/>
        </w:rPr>
      </w:pPr>
    </w:p>
    <w:p w:rsidR="00DC09FF" w:rsidRDefault="00DC09FF" w:rsidP="00DC09FF">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DC09FF" w:rsidRDefault="00DC09FF" w:rsidP="00DC09FF">
      <w:pPr>
        <w:pStyle w:val="PargrafodaLista"/>
        <w:tabs>
          <w:tab w:val="left" w:pos="2095"/>
        </w:tabs>
        <w:ind w:left="426" w:right="550"/>
        <w:rPr>
          <w:sz w:val="20"/>
          <w:szCs w:val="20"/>
        </w:rPr>
      </w:pPr>
    </w:p>
    <w:p w:rsidR="00DC09FF" w:rsidRDefault="00DC09FF" w:rsidP="00D6633F">
      <w:pPr>
        <w:pStyle w:val="PargrafodaLista"/>
        <w:numPr>
          <w:ilvl w:val="2"/>
          <w:numId w:val="2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DC09FF" w:rsidRDefault="00DC09FF" w:rsidP="00DC09FF">
      <w:pPr>
        <w:pStyle w:val="PargrafodaLista"/>
        <w:tabs>
          <w:tab w:val="left" w:pos="2802"/>
        </w:tabs>
        <w:ind w:left="426" w:right="555"/>
        <w:rPr>
          <w:sz w:val="20"/>
          <w:szCs w:val="20"/>
        </w:rPr>
      </w:pPr>
    </w:p>
    <w:p w:rsidR="00DC09FF" w:rsidRDefault="00DC09FF" w:rsidP="00DC09FF">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DC09FF" w:rsidRDefault="00DC09FF" w:rsidP="00DC09FF">
      <w:pPr>
        <w:pStyle w:val="PargrafodaLista"/>
        <w:tabs>
          <w:tab w:val="left" w:pos="2802"/>
        </w:tabs>
        <w:ind w:left="426"/>
        <w:rPr>
          <w:sz w:val="20"/>
          <w:szCs w:val="20"/>
        </w:rPr>
      </w:pPr>
    </w:p>
    <w:p w:rsidR="00DC09FF" w:rsidRDefault="00DC09FF" w:rsidP="00DC09FF">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 xml:space="preserve">5.10.1. O prazo de convocação poderá ser prorrogado 1 (uma) vez, por igual período,mediante solicitação do licitante ou fornecedor convocado, desde que apresentada dentro do prazo, </w:t>
      </w:r>
      <w:r>
        <w:rPr>
          <w:sz w:val="20"/>
          <w:szCs w:val="20"/>
        </w:rPr>
        <w:lastRenderedPageBreak/>
        <w:t>devidamente justificada, e que a justificativa seja aceita pela Administração.</w:t>
      </w:r>
    </w:p>
    <w:p w:rsidR="00DC09FF" w:rsidRDefault="00DC09FF" w:rsidP="00DC09FF">
      <w:pPr>
        <w:pStyle w:val="PargrafodaLista"/>
        <w:tabs>
          <w:tab w:val="left" w:pos="2095"/>
        </w:tabs>
        <w:ind w:left="426" w:right="552"/>
        <w:rPr>
          <w:sz w:val="20"/>
          <w:szCs w:val="20"/>
        </w:rPr>
      </w:pPr>
    </w:p>
    <w:p w:rsidR="00DC09FF" w:rsidRPr="007334CB" w:rsidRDefault="00DC09FF" w:rsidP="00DC09FF">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DC09FF" w:rsidRDefault="00DC09FF" w:rsidP="00DC09FF">
      <w:pPr>
        <w:pStyle w:val="PargrafodaLista"/>
        <w:tabs>
          <w:tab w:val="left" w:pos="1386"/>
        </w:tabs>
        <w:ind w:left="426" w:right="555"/>
        <w:rPr>
          <w:sz w:val="20"/>
          <w:szCs w:val="20"/>
        </w:rPr>
      </w:pPr>
    </w:p>
    <w:p w:rsidR="00DC09FF" w:rsidRDefault="00DC09FF" w:rsidP="00DC09FF">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DC09FF" w:rsidRDefault="00DC09FF" w:rsidP="00DC09FF">
      <w:pPr>
        <w:pStyle w:val="PargrafodaLista"/>
        <w:tabs>
          <w:tab w:val="left" w:pos="1386"/>
        </w:tabs>
        <w:ind w:left="426" w:right="543"/>
        <w:rPr>
          <w:sz w:val="20"/>
          <w:szCs w:val="20"/>
        </w:rPr>
      </w:pPr>
    </w:p>
    <w:p w:rsidR="00DC09FF" w:rsidRDefault="00DC09FF" w:rsidP="00DC09FF">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DC09FF" w:rsidRDefault="00DC09FF" w:rsidP="00DC09FF">
      <w:pPr>
        <w:pStyle w:val="PargrafodaLista"/>
        <w:tabs>
          <w:tab w:val="left" w:pos="1386"/>
        </w:tabs>
        <w:ind w:left="426" w:right="558"/>
        <w:rPr>
          <w:sz w:val="20"/>
          <w:szCs w:val="20"/>
        </w:rPr>
      </w:pPr>
    </w:p>
    <w:p w:rsidR="00DC09FF" w:rsidRDefault="00DC09FF" w:rsidP="00DC09FF">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DC09FF" w:rsidRDefault="00DC09FF" w:rsidP="00DC09FF">
      <w:pPr>
        <w:pStyle w:val="PargrafodaLista"/>
        <w:tabs>
          <w:tab w:val="left" w:pos="2092"/>
        </w:tabs>
        <w:ind w:left="426" w:right="550"/>
        <w:rPr>
          <w:sz w:val="20"/>
          <w:szCs w:val="20"/>
        </w:rPr>
      </w:pPr>
    </w:p>
    <w:p w:rsidR="00DC09FF" w:rsidRDefault="00DC09FF" w:rsidP="00DC09FF">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DC09FF" w:rsidRDefault="00DC09FF" w:rsidP="00DC09FF">
      <w:pPr>
        <w:pStyle w:val="PargrafodaLista"/>
        <w:tabs>
          <w:tab w:val="left" w:pos="1386"/>
        </w:tabs>
        <w:ind w:left="426"/>
        <w:rPr>
          <w:sz w:val="20"/>
          <w:szCs w:val="20"/>
        </w:rPr>
      </w:pPr>
    </w:p>
    <w:p w:rsidR="00DC09FF" w:rsidRDefault="00DC09FF" w:rsidP="00DC09FF">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DC09FF" w:rsidRDefault="00DC09FF" w:rsidP="00DC09FF">
      <w:pPr>
        <w:pStyle w:val="Corpodetexto"/>
        <w:ind w:left="426"/>
        <w:jc w:val="both"/>
        <w:rPr>
          <w:highlight w:val="yellow"/>
        </w:rPr>
      </w:pPr>
    </w:p>
    <w:p w:rsidR="00DC09FF" w:rsidRDefault="00DC09FF" w:rsidP="00D6633F">
      <w:pPr>
        <w:pStyle w:val="Ttulo11"/>
        <w:numPr>
          <w:ilvl w:val="0"/>
          <w:numId w:val="2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DC09FF" w:rsidRPr="005C4EE7" w:rsidRDefault="00DC09FF" w:rsidP="00DC09FF">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DC09FF" w:rsidRDefault="00DC09FF" w:rsidP="00DC09FF">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C09FF" w:rsidRDefault="00DC09FF" w:rsidP="00DC09FF">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DC09FF" w:rsidRDefault="00DC09FF" w:rsidP="00DC09FF">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DC09FF" w:rsidRDefault="00DC09FF" w:rsidP="00DC09FF">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DC09FF" w:rsidRDefault="00DC09FF" w:rsidP="00DC09FF">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DC09FF" w:rsidRDefault="00DC09FF" w:rsidP="00DC09FF">
      <w:pPr>
        <w:pStyle w:val="Ttulo1"/>
        <w:ind w:left="390"/>
        <w:jc w:val="both"/>
        <w:rPr>
          <w:highlight w:val="yellow"/>
        </w:rPr>
      </w:pPr>
    </w:p>
    <w:p w:rsidR="00DC09FF" w:rsidRDefault="00DC09FF" w:rsidP="00DC09FF">
      <w:pPr>
        <w:pStyle w:val="Ttulo1"/>
        <w:ind w:left="390"/>
        <w:jc w:val="both"/>
        <w:rPr>
          <w:highlight w:val="yellow"/>
        </w:rPr>
      </w:pPr>
    </w:p>
    <w:p w:rsidR="00DC09FF" w:rsidRDefault="00DC09FF" w:rsidP="00DC09FF">
      <w:pPr>
        <w:pStyle w:val="Ttulo11"/>
        <w:numPr>
          <w:ilvl w:val="0"/>
          <w:numId w:val="8"/>
        </w:numPr>
        <w:tabs>
          <w:tab w:val="left" w:pos="1039"/>
        </w:tabs>
        <w:ind w:left="426" w:firstLine="18"/>
        <w:rPr>
          <w:rFonts w:ascii="Verdana" w:hAnsi="Verdana"/>
          <w:sz w:val="20"/>
          <w:szCs w:val="20"/>
        </w:rPr>
      </w:pPr>
      <w:bookmarkStart w:id="32" w:name="_TOC_250002"/>
      <w:r>
        <w:rPr>
          <w:rFonts w:ascii="Verdana" w:hAnsi="Verdana"/>
          <w:spacing w:val="-2"/>
          <w:sz w:val="20"/>
          <w:szCs w:val="20"/>
        </w:rPr>
        <w:t>NEGOCIAÇÃO DE PREÇOS</w:t>
      </w:r>
      <w:bookmarkEnd w:id="32"/>
      <w:r>
        <w:rPr>
          <w:rFonts w:ascii="Verdana" w:hAnsi="Verdana"/>
          <w:spacing w:val="-2"/>
          <w:sz w:val="20"/>
          <w:szCs w:val="20"/>
        </w:rPr>
        <w:t xml:space="preserve"> REGISTRADOS</w:t>
      </w:r>
    </w:p>
    <w:p w:rsidR="00DC09FF" w:rsidRDefault="00DC09FF" w:rsidP="00DC09FF">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DC09FF" w:rsidRDefault="00DC09FF" w:rsidP="00DC09FF">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lastRenderedPageBreak/>
        <w:t>cancelado.</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DC09FF" w:rsidRDefault="00DC09FF" w:rsidP="00DC09FF">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C09FF" w:rsidRDefault="00DC09FF" w:rsidP="00DC09FF">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DC09FF" w:rsidRDefault="00DC09FF" w:rsidP="00DC09FF">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DC09FF" w:rsidRDefault="00DC09FF" w:rsidP="00DC09FF">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DC09FF" w:rsidRDefault="00DC09FF" w:rsidP="00DC09FF">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DC09FF" w:rsidRDefault="00DC09FF" w:rsidP="00DC09FF">
      <w:pPr>
        <w:pStyle w:val="Corpodetexto"/>
        <w:jc w:val="both"/>
      </w:pPr>
    </w:p>
    <w:p w:rsidR="00DC09FF" w:rsidRDefault="00DC09FF" w:rsidP="00DC09FF">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DC09FF" w:rsidRDefault="00DC09FF" w:rsidP="00DC09FF">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DC09FF" w:rsidRDefault="00DC09FF" w:rsidP="00DC09FF">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DC09FF" w:rsidRDefault="00DC09FF" w:rsidP="00DC09FF">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DC09FF" w:rsidRDefault="00DC09FF" w:rsidP="00DC09FF">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DC09FF" w:rsidRDefault="00DC09FF" w:rsidP="00DC09FF">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DC09FF" w:rsidRDefault="00DC09FF" w:rsidP="00DC09FF">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DC09FF" w:rsidRDefault="00DC09FF" w:rsidP="00DC09FF">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DC09FF" w:rsidRDefault="00DC09FF" w:rsidP="00DC09FF">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DC09FF" w:rsidRDefault="00DC09FF" w:rsidP="00DC09FF">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DC09FF" w:rsidRDefault="00DC09FF" w:rsidP="00DC09FF">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w:t>
      </w:r>
      <w:r>
        <w:rPr>
          <w:sz w:val="20"/>
          <w:szCs w:val="20"/>
        </w:rPr>
        <w:lastRenderedPageBreak/>
        <w:t xml:space="preserve">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DC09FF" w:rsidRDefault="00DC09FF" w:rsidP="00DC09FF">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DC09FF" w:rsidRDefault="00DC09FF" w:rsidP="00DC09FF">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DC09FF" w:rsidRDefault="00DC09FF" w:rsidP="00DC09FF">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DC09FF" w:rsidRDefault="00DC09FF" w:rsidP="00DC09FF">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DC09FF" w:rsidRDefault="00DC09FF" w:rsidP="00DC09FF">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DC09FF" w:rsidRDefault="00DC09FF" w:rsidP="00DC09FF">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DC09FF" w:rsidRDefault="00DC09FF" w:rsidP="00DC09FF">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DC09FF" w:rsidRDefault="00DC09FF" w:rsidP="00DC09FF">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DC09FF" w:rsidRDefault="00DC09FF" w:rsidP="00DC09FF">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DC09FF" w:rsidRDefault="00DC09FF" w:rsidP="00DC09FF">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DC09FF" w:rsidRDefault="00DC09FF" w:rsidP="00DC09FF">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DC09FF" w:rsidRDefault="00DC09FF" w:rsidP="00DC09FF">
      <w:pPr>
        <w:pStyle w:val="PargrafodaLista"/>
        <w:tabs>
          <w:tab w:val="left" w:pos="2095"/>
        </w:tabs>
        <w:ind w:left="426" w:right="543"/>
        <w:rPr>
          <w:sz w:val="20"/>
          <w:szCs w:val="20"/>
        </w:rPr>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33" w:name="_TOC_250001"/>
      <w:r>
        <w:rPr>
          <w:rFonts w:ascii="Verdana" w:hAnsi="Verdana"/>
          <w:sz w:val="20"/>
          <w:szCs w:val="20"/>
        </w:rPr>
        <w:t>DAS</w:t>
      </w:r>
      <w:bookmarkEnd w:id="33"/>
      <w:r>
        <w:rPr>
          <w:rFonts w:ascii="Verdana" w:hAnsi="Verdana"/>
          <w:spacing w:val="-2"/>
          <w:sz w:val="20"/>
          <w:szCs w:val="20"/>
        </w:rPr>
        <w:t>PENALIDADES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DC09FF" w:rsidRDefault="00DC09FF" w:rsidP="00DC09FF">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DC09FF" w:rsidRDefault="00DC09FF" w:rsidP="00DC09FF">
      <w:pPr>
        <w:pStyle w:val="Corpodetexto"/>
        <w:ind w:left="426"/>
        <w:jc w:val="both"/>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34" w:name="_TOC_250000"/>
      <w:r>
        <w:rPr>
          <w:rFonts w:ascii="Verdana" w:hAnsi="Verdana"/>
          <w:spacing w:val="-2"/>
          <w:sz w:val="20"/>
          <w:szCs w:val="20"/>
        </w:rPr>
        <w:t>CONDIÇÕES</w:t>
      </w:r>
      <w:bookmarkEnd w:id="34"/>
      <w:r>
        <w:rPr>
          <w:rFonts w:ascii="Verdana" w:hAnsi="Verdana"/>
          <w:spacing w:val="-2"/>
          <w:sz w:val="20"/>
          <w:szCs w:val="20"/>
        </w:rPr>
        <w:t>GERAIS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As condiçõesgerais deexecuçãodoobjeto,taiscomoos prazos paraentregae recebimento,as obrigações da Administração e do fornecedor registrado, penalidades e demais condições do ajuste, encontram-se definidos no Termo de Referência, ANEXO no edital.</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pPr>
      <w:r>
        <w:t>Para firmeza e validade do pactuado, a presente Ata foi lavrada em</w:t>
      </w:r>
      <w:r>
        <w:rPr>
          <w:color w:val="FF0000"/>
        </w:rPr>
        <w:t>....</w:t>
      </w:r>
      <w:r>
        <w:t>(</w:t>
      </w:r>
      <w:r>
        <w:tab/>
        <w:t>) vias de igual teor,</w:t>
      </w:r>
    </w:p>
    <w:p w:rsidR="00DC09FF" w:rsidRDefault="00DC09FF" w:rsidP="00DC09FF">
      <w:pPr>
        <w:pStyle w:val="Corpodetexto"/>
        <w:ind w:left="390"/>
      </w:pPr>
      <w:r>
        <w:t>que,depois de lida e achada em ordem, vai assinada pelas partes.</w:t>
      </w:r>
    </w:p>
    <w:p w:rsidR="00DC09FF" w:rsidRDefault="00DC09FF" w:rsidP="00DC09FF">
      <w:pPr>
        <w:pStyle w:val="Corpodetexto"/>
        <w:tabs>
          <w:tab w:val="left" w:pos="7901"/>
          <w:tab w:val="left" w:pos="9430"/>
        </w:tabs>
        <w:ind w:left="5122"/>
      </w:pPr>
    </w:p>
    <w:p w:rsidR="00DC09FF" w:rsidRDefault="00DC09FF" w:rsidP="00DC09FF">
      <w:pPr>
        <w:pStyle w:val="Corpodetexto"/>
        <w:tabs>
          <w:tab w:val="left" w:pos="7901"/>
          <w:tab w:val="left" w:pos="9430"/>
        </w:tabs>
        <w:spacing w:before="147"/>
        <w:ind w:left="5122"/>
      </w:pPr>
    </w:p>
    <w:p w:rsidR="00DC09FF" w:rsidRDefault="00DC09FF" w:rsidP="00DC09FF">
      <w:pPr>
        <w:pStyle w:val="Corpodetexto"/>
        <w:tabs>
          <w:tab w:val="left" w:pos="7901"/>
          <w:tab w:val="left" w:pos="9430"/>
        </w:tabs>
        <w:spacing w:before="147"/>
        <w:ind w:left="5122"/>
      </w:pPr>
      <w:r>
        <w:t>XXXXXXXXXXXXXXXX,</w:t>
      </w:r>
      <w:r>
        <w:rPr>
          <w:u w:val="single"/>
        </w:rPr>
        <w:tab/>
      </w:r>
      <w:r>
        <w:t>de</w:t>
      </w:r>
      <w:r>
        <w:rPr>
          <w:u w:val="single"/>
        </w:rPr>
        <w:tab/>
      </w:r>
      <w:r>
        <w:t>de202</w:t>
      </w:r>
      <w:r w:rsidR="002C11A7">
        <w:t>5</w:t>
      </w:r>
      <w:r>
        <w:t>.</w:t>
      </w:r>
    </w:p>
    <w:p w:rsidR="00DC09FF" w:rsidRDefault="00DC09FF" w:rsidP="00DC09FF">
      <w:pPr>
        <w:pStyle w:val="Corpodetexto"/>
        <w:spacing w:before="80" w:line="360" w:lineRule="auto"/>
        <w:ind w:left="559" w:right="116"/>
        <w:jc w:val="both"/>
      </w:pPr>
    </w:p>
    <w:p w:rsidR="00DC09FF" w:rsidRDefault="00DC09FF" w:rsidP="00DC09FF">
      <w:pPr>
        <w:pStyle w:val="Corpodetexto"/>
        <w:spacing w:before="80" w:line="360" w:lineRule="auto"/>
        <w:ind w:left="559" w:right="116"/>
        <w:jc w:val="both"/>
      </w:pPr>
    </w:p>
    <w:p w:rsidR="00DC09FF" w:rsidRDefault="00DC09FF" w:rsidP="00DC09FF">
      <w:pPr>
        <w:pStyle w:val="Corpodetexto"/>
        <w:ind w:left="561" w:right="113"/>
        <w:jc w:val="both"/>
      </w:pPr>
      <w:r>
        <w:t>xxxxxxxxxxxxxxxxxxxxxxxxxxxxxxxxxxxxxxx</w:t>
      </w:r>
    </w:p>
    <w:p w:rsidR="00DC09FF" w:rsidRDefault="00DC09FF" w:rsidP="00DC09FF">
      <w:pPr>
        <w:pStyle w:val="Corpodetexto"/>
        <w:ind w:left="561" w:right="113"/>
        <w:jc w:val="both"/>
      </w:pPr>
      <w:r>
        <w:t xml:space="preserve">Representante legal do órgão </w:t>
      </w:r>
    </w:p>
    <w:p w:rsidR="00DC09FF" w:rsidRDefault="00DC09FF" w:rsidP="00DC09FF">
      <w:pPr>
        <w:pStyle w:val="Corpodetexto"/>
        <w:ind w:left="561" w:right="113"/>
        <w:jc w:val="both"/>
      </w:pPr>
    </w:p>
    <w:p w:rsidR="00DC09FF" w:rsidRDefault="00DC09FF" w:rsidP="00DC09FF">
      <w:pPr>
        <w:pStyle w:val="Corpodetexto"/>
        <w:ind w:left="561" w:right="113"/>
        <w:jc w:val="both"/>
      </w:pPr>
    </w:p>
    <w:p w:rsidR="00DC09FF" w:rsidRDefault="00DC09FF" w:rsidP="00DC09FF">
      <w:pPr>
        <w:pStyle w:val="Corpodetexto"/>
        <w:ind w:left="561" w:right="113"/>
        <w:jc w:val="both"/>
      </w:pPr>
      <w:r>
        <w:t>xxxxxxxxxxxxxxxxxxxxxxxxxxxxxxxxxxxxxxxxxxxxxxxxxxxxxxxxxxxx</w:t>
      </w:r>
    </w:p>
    <w:p w:rsidR="00DC09FF" w:rsidRDefault="00DC09FF" w:rsidP="00DC09FF">
      <w:pPr>
        <w:pStyle w:val="Corpodetexto"/>
        <w:ind w:left="561" w:right="113"/>
        <w:jc w:val="both"/>
      </w:pPr>
      <w:r>
        <w:t>Gerenciador representante(s) legal(is) do(s) fornecedor(s) registrado</w:t>
      </w:r>
    </w:p>
    <w:p w:rsidR="00B3595C" w:rsidRDefault="00B3595C"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DC09FF" w:rsidRDefault="00DC09FF" w:rsidP="00DC09FF">
      <w:pPr>
        <w:pStyle w:val="Ttulo1"/>
        <w:spacing w:before="99"/>
        <w:ind w:left="5794"/>
        <w:jc w:val="both"/>
      </w:pPr>
      <w:r>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lastRenderedPageBreak/>
        <w:t>MINUTA DO CONTRATO Nº___/202</w:t>
      </w:r>
      <w:r w:rsidR="002C11A7">
        <w:t>5.</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w:t>
      </w:r>
      <w:r w:rsidR="002C11A7">
        <w:rPr>
          <w:b/>
          <w:sz w:val="20"/>
          <w:szCs w:val="20"/>
        </w:rPr>
        <w:t>5</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776441">
        <w:rPr>
          <w:b/>
        </w:rPr>
        <w:t>002</w:t>
      </w:r>
      <w:r w:rsidRPr="004C53A3">
        <w:rPr>
          <w:b/>
        </w:rPr>
        <w:t>/202</w:t>
      </w:r>
      <w:r w:rsidR="00776441">
        <w:rPr>
          <w:b/>
        </w:rPr>
        <w:t>5</w:t>
      </w:r>
      <w:r w:rsidRPr="004C53A3">
        <w:rPr>
          <w:b/>
        </w:rPr>
        <w:t xml:space="preserve">, Pregão Eletrônico n.º </w:t>
      </w:r>
      <w:r w:rsidR="00776441">
        <w:rPr>
          <w:b/>
        </w:rPr>
        <w:t>001/2025</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2C11A7">
        <w:rPr>
          <w:b/>
        </w:rPr>
        <w:t>5</w:t>
      </w:r>
      <w:r w:rsidRPr="004C53A3">
        <w:t>, homologado em//, têm entre si justo e acordado oseguinte: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3263C4" w:rsidRPr="00B1799A" w:rsidRDefault="00DC09FF" w:rsidP="00CA5ED2">
      <w:pPr>
        <w:pStyle w:val="TableParagraph"/>
        <w:ind w:left="567" w:right="580"/>
        <w:jc w:val="both"/>
        <w:rPr>
          <w:sz w:val="20"/>
          <w:szCs w:val="20"/>
        </w:rPr>
      </w:pPr>
      <w:r w:rsidRPr="00B1799A">
        <w:rPr>
          <w:sz w:val="20"/>
          <w:szCs w:val="20"/>
        </w:rPr>
        <w:t>1.1. Constitui objeto do presente instrumento</w:t>
      </w:r>
      <w:r w:rsidR="003263C4" w:rsidRPr="00B1799A">
        <w:rPr>
          <w:sz w:val="20"/>
          <w:szCs w:val="20"/>
        </w:rPr>
        <w:t xml:space="preserve"> oRegistro de Preços </w:t>
      </w:r>
      <w:r w:rsidR="003263C4" w:rsidRPr="00B1799A">
        <w:rPr>
          <w:spacing w:val="-2"/>
          <w:sz w:val="20"/>
          <w:szCs w:val="20"/>
        </w:rPr>
        <w:t xml:space="preserve">para </w:t>
      </w:r>
      <w:r w:rsidR="003263C4" w:rsidRPr="00B1799A">
        <w:rPr>
          <w:sz w:val="20"/>
          <w:szCs w:val="20"/>
        </w:rPr>
        <w:t xml:space="preserve">eventual contratação de empresa especializada </w:t>
      </w:r>
      <w:r w:rsidR="00CA5ED2">
        <w:rPr>
          <w:sz w:val="20"/>
          <w:szCs w:val="20"/>
        </w:rPr>
        <w:t xml:space="preserve">fornecimento de Equipamentos e Materiais Permanentes conforme o </w:t>
      </w:r>
      <w:r w:rsidR="00CA5ED2">
        <w:rPr>
          <w:b/>
          <w:bCs/>
          <w:sz w:val="20"/>
          <w:szCs w:val="20"/>
        </w:rPr>
        <w:t xml:space="preserve">TERMO DE COMPROMISSO PAR – DE N° 201901028-5, </w:t>
      </w:r>
      <w:r w:rsidR="00CA5ED2">
        <w:rPr>
          <w:sz w:val="20"/>
          <w:szCs w:val="20"/>
        </w:rPr>
        <w:t>para atender as necessidades da Secretaria Municipal de Educação de Afrânio – PE e as Escolas da Rede Municipal de Ensino, conforme solicitação expressa da Secretaria Municipal de Educação e nos termos e condições estabelecidos no Termo de Referência;</w:t>
      </w:r>
    </w:p>
    <w:p w:rsidR="007A71F1" w:rsidRDefault="00DC09FF" w:rsidP="007A71F1">
      <w:pPr>
        <w:pStyle w:val="Corpodetexto"/>
        <w:spacing w:before="5"/>
        <w:ind w:left="567" w:right="580"/>
        <w:jc w:val="both"/>
      </w:pPr>
      <w:r>
        <w:t xml:space="preserve">1.2. Este Termo de Contrato vincula-se ao Termo de Referência, Edital do Pregão, identificado no preâmbulo, à proposta vencedora e eventuais anexos dos documentos supracitados; independentemente de transcrição, conforme tabela discriminada abaixo: </w:t>
      </w:r>
    </w:p>
    <w:p w:rsidR="002C11A7" w:rsidRPr="000C4213" w:rsidRDefault="002C11A7" w:rsidP="002C11A7">
      <w:pPr>
        <w:pStyle w:val="SemEspaamento"/>
        <w:tabs>
          <w:tab w:val="right" w:pos="8504"/>
        </w:tabs>
        <w:ind w:left="-567"/>
        <w:jc w:val="both"/>
        <w:rPr>
          <w:rFonts w:ascii="Verdana" w:hAnsi="Verdana"/>
          <w:sz w:val="20"/>
          <w:szCs w:val="20"/>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4891"/>
        <w:gridCol w:w="969"/>
        <w:gridCol w:w="2220"/>
      </w:tblGrid>
      <w:tr w:rsidR="002C11A7" w:rsidRPr="00A92C9E" w:rsidTr="0090703F">
        <w:trPr>
          <w:trHeight w:val="261"/>
          <w:jc w:val="center"/>
        </w:trPr>
        <w:tc>
          <w:tcPr>
            <w:tcW w:w="1980" w:type="dxa"/>
            <w:tcBorders>
              <w:top w:val="single" w:sz="4" w:space="0" w:color="auto"/>
            </w:tcBorders>
            <w:shd w:val="clear" w:color="auto" w:fill="00B050"/>
            <w:vAlign w:val="center"/>
          </w:tcPr>
          <w:p w:rsidR="002C11A7" w:rsidRPr="000074D7" w:rsidRDefault="002C11A7" w:rsidP="0090703F">
            <w:pPr>
              <w:ind w:left="-108" w:right="-108"/>
              <w:jc w:val="center"/>
              <w:rPr>
                <w:rFonts w:cs="Arial"/>
                <w:b/>
                <w:noProof/>
                <w:sz w:val="18"/>
                <w:szCs w:val="18"/>
              </w:rPr>
            </w:pPr>
            <w:r w:rsidRPr="000074D7">
              <w:rPr>
                <w:rFonts w:cs="Arial"/>
                <w:b/>
                <w:noProof/>
                <w:sz w:val="18"/>
                <w:szCs w:val="18"/>
              </w:rPr>
              <w:t>ITEM</w:t>
            </w:r>
          </w:p>
        </w:tc>
        <w:tc>
          <w:tcPr>
            <w:tcW w:w="4891" w:type="dxa"/>
            <w:tcBorders>
              <w:top w:val="single" w:sz="4" w:space="0" w:color="auto"/>
            </w:tcBorders>
            <w:shd w:val="clear" w:color="auto" w:fill="00B050"/>
            <w:vAlign w:val="center"/>
          </w:tcPr>
          <w:p w:rsidR="002C11A7" w:rsidRPr="000074D7" w:rsidRDefault="002C11A7" w:rsidP="0090703F">
            <w:pPr>
              <w:ind w:right="-1"/>
              <w:jc w:val="center"/>
              <w:rPr>
                <w:rFonts w:cs="Arial"/>
                <w:b/>
                <w:noProof/>
                <w:sz w:val="18"/>
                <w:szCs w:val="18"/>
              </w:rPr>
            </w:pPr>
            <w:r w:rsidRPr="000074D7">
              <w:rPr>
                <w:rFonts w:cs="Arial"/>
                <w:b/>
                <w:noProof/>
                <w:sz w:val="18"/>
                <w:szCs w:val="18"/>
              </w:rPr>
              <w:t>DESCRIÇÃO</w:t>
            </w:r>
          </w:p>
        </w:tc>
        <w:tc>
          <w:tcPr>
            <w:tcW w:w="969" w:type="dxa"/>
            <w:tcBorders>
              <w:top w:val="single" w:sz="4" w:space="0" w:color="auto"/>
            </w:tcBorders>
            <w:shd w:val="clear" w:color="auto" w:fill="00B050"/>
            <w:vAlign w:val="center"/>
          </w:tcPr>
          <w:p w:rsidR="002C11A7" w:rsidRPr="000074D7" w:rsidRDefault="002C11A7" w:rsidP="0090703F">
            <w:pPr>
              <w:ind w:left="-141" w:right="-169"/>
              <w:jc w:val="center"/>
              <w:rPr>
                <w:rFonts w:cs="Arial"/>
                <w:b/>
                <w:noProof/>
                <w:sz w:val="18"/>
                <w:szCs w:val="18"/>
              </w:rPr>
            </w:pPr>
            <w:r w:rsidRPr="000074D7">
              <w:rPr>
                <w:rFonts w:cs="Arial"/>
                <w:b/>
                <w:noProof/>
                <w:sz w:val="18"/>
                <w:szCs w:val="18"/>
              </w:rPr>
              <w:t>UNIDADE</w:t>
            </w:r>
          </w:p>
        </w:tc>
        <w:tc>
          <w:tcPr>
            <w:tcW w:w="2220" w:type="dxa"/>
            <w:tcBorders>
              <w:top w:val="single" w:sz="4" w:space="0" w:color="auto"/>
            </w:tcBorders>
            <w:shd w:val="clear" w:color="auto" w:fill="00B050"/>
            <w:vAlign w:val="center"/>
          </w:tcPr>
          <w:p w:rsidR="002C11A7" w:rsidRPr="000074D7" w:rsidRDefault="002C11A7" w:rsidP="0090703F">
            <w:pPr>
              <w:ind w:left="-47" w:right="-92"/>
              <w:jc w:val="center"/>
              <w:rPr>
                <w:rFonts w:cs="Arial"/>
                <w:b/>
                <w:noProof/>
                <w:sz w:val="18"/>
                <w:szCs w:val="18"/>
              </w:rPr>
            </w:pPr>
            <w:r w:rsidRPr="000074D7">
              <w:rPr>
                <w:rFonts w:cs="Arial"/>
                <w:b/>
                <w:noProof/>
                <w:sz w:val="18"/>
                <w:szCs w:val="18"/>
              </w:rPr>
              <w:t>QUANTIDADE</w:t>
            </w:r>
          </w:p>
        </w:tc>
      </w:tr>
      <w:tr w:rsidR="002C11A7" w:rsidRPr="00A92C9E" w:rsidTr="0090703F">
        <w:trPr>
          <w:trHeight w:val="25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01</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 xml:space="preserve">BATEDEIRA PLANETÁRIA – 5 LITROS - </w:t>
            </w:r>
            <w:r w:rsidRPr="000074D7">
              <w:rPr>
                <w:rFonts w:cs="Arial"/>
                <w:bCs/>
                <w:kern w:val="36"/>
                <w:sz w:val="18"/>
                <w:szCs w:val="18"/>
              </w:rPr>
              <w:t xml:space="preserve">Características especiais: </w:t>
            </w:r>
            <w:r w:rsidRPr="000074D7">
              <w:rPr>
                <w:rFonts w:ascii="Arial" w:hAnsi="Arial" w:cs="Arial"/>
                <w:bCs/>
                <w:kern w:val="36"/>
                <w:sz w:val="18"/>
                <w:szCs w:val="18"/>
              </w:rPr>
              <w:t>‎</w:t>
            </w:r>
            <w:r w:rsidRPr="000074D7">
              <w:rPr>
                <w:rFonts w:cs="Arial"/>
                <w:bCs/>
                <w:kern w:val="36"/>
                <w:sz w:val="18"/>
                <w:szCs w:val="18"/>
              </w:rPr>
              <w:t>Autom</w:t>
            </w:r>
            <w:r w:rsidRPr="000074D7">
              <w:rPr>
                <w:bCs/>
                <w:kern w:val="36"/>
                <w:sz w:val="18"/>
                <w:szCs w:val="18"/>
              </w:rPr>
              <w:t>á</w:t>
            </w:r>
            <w:r w:rsidRPr="000074D7">
              <w:rPr>
                <w:rFonts w:cs="Arial"/>
                <w:bCs/>
                <w:kern w:val="36"/>
                <w:sz w:val="18"/>
                <w:szCs w:val="18"/>
              </w:rPr>
              <w:t>tico, Tigela remov</w:t>
            </w:r>
            <w:r w:rsidRPr="000074D7">
              <w:rPr>
                <w:bCs/>
                <w:kern w:val="36"/>
                <w:sz w:val="18"/>
                <w:szCs w:val="18"/>
              </w:rPr>
              <w:t>í</w:t>
            </w:r>
            <w:r w:rsidRPr="000074D7">
              <w:rPr>
                <w:rFonts w:cs="Arial"/>
                <w:bCs/>
                <w:kern w:val="36"/>
                <w:sz w:val="18"/>
                <w:szCs w:val="18"/>
              </w:rPr>
              <w:t xml:space="preserve">vel, Multiuso Peças para montagem </w:t>
            </w:r>
            <w:r w:rsidRPr="000074D7">
              <w:rPr>
                <w:rFonts w:ascii="Arial" w:hAnsi="Arial" w:cs="Arial"/>
                <w:bCs/>
                <w:kern w:val="36"/>
                <w:sz w:val="18"/>
                <w:szCs w:val="18"/>
              </w:rPr>
              <w:t>‎</w:t>
            </w:r>
            <w:r w:rsidRPr="000074D7">
              <w:rPr>
                <w:rFonts w:cs="Arial"/>
                <w:bCs/>
                <w:kern w:val="36"/>
                <w:sz w:val="18"/>
                <w:szCs w:val="18"/>
              </w:rPr>
              <w:t>1 batedeira planet</w:t>
            </w:r>
            <w:r w:rsidRPr="000074D7">
              <w:rPr>
                <w:bCs/>
                <w:kern w:val="36"/>
                <w:sz w:val="18"/>
                <w:szCs w:val="18"/>
              </w:rPr>
              <w:t>á</w:t>
            </w:r>
            <w:r w:rsidRPr="000074D7">
              <w:rPr>
                <w:rFonts w:cs="Arial"/>
                <w:bCs/>
                <w:kern w:val="36"/>
                <w:sz w:val="18"/>
                <w:szCs w:val="18"/>
              </w:rPr>
              <w:t>ria + 1 tigela 5L em inox + 1 batedor para massas pesadas + 1 batedor clara em neve + 1 batedor para massas leves + 1 tampa da tigela anti</w:t>
            </w:r>
            <w:r>
              <w:rPr>
                <w:rFonts w:cs="Arial"/>
                <w:bCs/>
                <w:kern w:val="36"/>
                <w:sz w:val="18"/>
                <w:szCs w:val="18"/>
              </w:rPr>
              <w:t>r</w:t>
            </w:r>
            <w:r w:rsidRPr="000074D7">
              <w:rPr>
                <w:rFonts w:cs="Arial"/>
                <w:bCs/>
                <w:kern w:val="36"/>
                <w:sz w:val="18"/>
                <w:szCs w:val="18"/>
              </w:rPr>
              <w:t>respingos + 1 manual de instru</w:t>
            </w:r>
            <w:r w:rsidRPr="000074D7">
              <w:rPr>
                <w:bCs/>
                <w:kern w:val="36"/>
                <w:sz w:val="18"/>
                <w:szCs w:val="18"/>
              </w:rPr>
              <w:t>çõ</w:t>
            </w:r>
            <w:r w:rsidRPr="000074D7">
              <w:rPr>
                <w:rFonts w:cs="Arial"/>
                <w:bCs/>
                <w:kern w:val="36"/>
                <w:sz w:val="18"/>
                <w:szCs w:val="18"/>
              </w:rPr>
              <w:t xml:space="preserve">es Voltagem 220 Volts Etiqueta Nacional de Eficiência Energética (ENCE) </w:t>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se aplica Potência em watts </w:t>
            </w:r>
            <w:r w:rsidRPr="000074D7">
              <w:rPr>
                <w:rFonts w:ascii="Arial" w:hAnsi="Arial" w:cs="Arial"/>
                <w:bCs/>
                <w:kern w:val="36"/>
                <w:sz w:val="18"/>
                <w:szCs w:val="18"/>
              </w:rPr>
              <w:t>‎</w:t>
            </w:r>
            <w:r w:rsidRPr="000074D7">
              <w:rPr>
                <w:rFonts w:cs="Arial"/>
                <w:bCs/>
                <w:kern w:val="36"/>
                <w:sz w:val="18"/>
                <w:szCs w:val="18"/>
              </w:rPr>
              <w:t xml:space="preserve">1000 watts Tipo de fonte de energia </w:t>
            </w:r>
            <w:r w:rsidRPr="000074D7">
              <w:rPr>
                <w:rFonts w:ascii="Arial" w:hAnsi="Arial" w:cs="Arial"/>
                <w:bCs/>
                <w:kern w:val="36"/>
                <w:sz w:val="18"/>
                <w:szCs w:val="18"/>
              </w:rPr>
              <w:t>‎</w:t>
            </w:r>
            <w:r w:rsidRPr="000074D7">
              <w:rPr>
                <w:rFonts w:cs="Arial"/>
                <w:bCs/>
                <w:kern w:val="36"/>
                <w:sz w:val="18"/>
                <w:szCs w:val="18"/>
              </w:rPr>
              <w:t>Energia el</w:t>
            </w:r>
            <w:r w:rsidRPr="000074D7">
              <w:rPr>
                <w:bCs/>
                <w:kern w:val="36"/>
                <w:sz w:val="18"/>
                <w:szCs w:val="18"/>
              </w:rPr>
              <w:t>é</w:t>
            </w:r>
            <w:r w:rsidRPr="000074D7">
              <w:rPr>
                <w:rFonts w:cs="Arial"/>
                <w:bCs/>
                <w:kern w:val="36"/>
                <w:sz w:val="18"/>
                <w:szCs w:val="18"/>
              </w:rPr>
              <w:t>trica Funciona com baterias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o Tipo de material</w:t>
            </w:r>
            <w:r>
              <w:rPr>
                <w:rFonts w:cs="Arial"/>
                <w:bCs/>
                <w:kern w:val="36"/>
                <w:sz w:val="18"/>
                <w:szCs w:val="18"/>
              </w:rPr>
              <w:t xml:space="preserve">, </w:t>
            </w:r>
            <w:r w:rsidRPr="000074D7">
              <w:rPr>
                <w:rFonts w:ascii="Arial" w:hAnsi="Arial" w:cs="Arial"/>
                <w:bCs/>
                <w:kern w:val="36"/>
                <w:sz w:val="18"/>
                <w:szCs w:val="18"/>
              </w:rPr>
              <w:t>‎</w:t>
            </w:r>
            <w:r>
              <w:rPr>
                <w:rFonts w:cs="Arial"/>
                <w:bCs/>
                <w:kern w:val="36"/>
                <w:sz w:val="18"/>
                <w:szCs w:val="18"/>
              </w:rPr>
              <w:t>a</w:t>
            </w:r>
            <w:r w:rsidRPr="000074D7">
              <w:rPr>
                <w:bCs/>
                <w:kern w:val="36"/>
                <w:sz w:val="18"/>
                <w:szCs w:val="18"/>
              </w:rPr>
              <w:t>ç</w:t>
            </w:r>
            <w:r w:rsidRPr="000074D7">
              <w:rPr>
                <w:rFonts w:cs="Arial"/>
                <w:bCs/>
                <w:kern w:val="36"/>
                <w:sz w:val="18"/>
                <w:szCs w:val="18"/>
              </w:rPr>
              <w:t>o inoxid</w:t>
            </w:r>
            <w:r w:rsidRPr="000074D7">
              <w:rPr>
                <w:bCs/>
                <w:kern w:val="36"/>
                <w:sz w:val="18"/>
                <w:szCs w:val="18"/>
              </w:rPr>
              <w:t>á</w:t>
            </w:r>
            <w:r w:rsidRPr="000074D7">
              <w:rPr>
                <w:rFonts w:cs="Arial"/>
                <w:bCs/>
                <w:kern w:val="36"/>
                <w:sz w:val="18"/>
                <w:szCs w:val="18"/>
              </w:rPr>
              <w:t xml:space="preserve">vel Dimensões do produto: </w:t>
            </w:r>
            <w:r w:rsidRPr="000074D7">
              <w:rPr>
                <w:rFonts w:ascii="Arial" w:hAnsi="Arial" w:cs="Arial"/>
                <w:bCs/>
                <w:kern w:val="36"/>
                <w:sz w:val="18"/>
                <w:szCs w:val="18"/>
              </w:rPr>
              <w:t>‎</w:t>
            </w:r>
            <w:r w:rsidRPr="000074D7">
              <w:rPr>
                <w:rFonts w:cs="Arial"/>
                <w:bCs/>
                <w:kern w:val="36"/>
                <w:sz w:val="18"/>
                <w:szCs w:val="18"/>
              </w:rPr>
              <w:t>41 x 29 x 36 cm; 6,75 quilogramas ASIN</w:t>
            </w:r>
            <w:r w:rsidRPr="000074D7">
              <w:rPr>
                <w:rFonts w:ascii="Arial" w:hAnsi="Arial" w:cs="Arial"/>
                <w:bCs/>
                <w:kern w:val="36"/>
                <w:sz w:val="18"/>
                <w:szCs w:val="18"/>
              </w:rPr>
              <w:t>‎</w:t>
            </w:r>
            <w:r w:rsidRPr="000074D7">
              <w:rPr>
                <w:rFonts w:cs="Arial"/>
                <w:bCs/>
                <w:kern w:val="36"/>
                <w:sz w:val="18"/>
                <w:szCs w:val="18"/>
              </w:rPr>
              <w:t>B09CV4Q6CM EAN</w:t>
            </w:r>
            <w:r w:rsidRPr="000074D7">
              <w:rPr>
                <w:rFonts w:ascii="Arial" w:hAnsi="Arial" w:cs="Arial"/>
                <w:bCs/>
                <w:kern w:val="36"/>
                <w:sz w:val="18"/>
                <w:szCs w:val="18"/>
              </w:rPr>
              <w:t>‎</w:t>
            </w:r>
            <w:r w:rsidRPr="000074D7">
              <w:rPr>
                <w:rFonts w:cs="Arial"/>
                <w:bCs/>
                <w:kern w:val="36"/>
                <w:sz w:val="18"/>
                <w:szCs w:val="18"/>
              </w:rPr>
              <w:t>7898615987983</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w:t>
            </w:r>
            <w:r>
              <w:rPr>
                <w:rFonts w:cs="Arial"/>
                <w:noProof/>
                <w:sz w:val="18"/>
                <w:szCs w:val="18"/>
              </w:rPr>
              <w:t>1</w:t>
            </w:r>
          </w:p>
        </w:tc>
      </w:tr>
      <w:tr w:rsidR="002C11A7" w:rsidRPr="00A92C9E" w:rsidTr="0090703F">
        <w:trPr>
          <w:trHeight w:val="25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lastRenderedPageBreak/>
              <w:t>02</w:t>
            </w:r>
          </w:p>
        </w:tc>
        <w:tc>
          <w:tcPr>
            <w:tcW w:w="4891" w:type="dxa"/>
            <w:shd w:val="clear" w:color="auto" w:fill="auto"/>
          </w:tcPr>
          <w:p w:rsidR="002C11A7" w:rsidRDefault="002C11A7" w:rsidP="0090703F">
            <w:pPr>
              <w:jc w:val="both"/>
              <w:rPr>
                <w:rFonts w:cs="Calibri"/>
                <w:color w:val="000000"/>
                <w:sz w:val="18"/>
                <w:szCs w:val="18"/>
              </w:rPr>
            </w:pPr>
            <w:r>
              <w:rPr>
                <w:rFonts w:cs="Calibri"/>
                <w:b/>
                <w:bCs/>
                <w:color w:val="000000"/>
                <w:sz w:val="18"/>
                <w:szCs w:val="18"/>
              </w:rPr>
              <w:t xml:space="preserve">BATEDEIRA PLANETÁRIA – 5 LITROS – </w:t>
            </w:r>
            <w:r>
              <w:rPr>
                <w:rFonts w:cs="Calibri"/>
                <w:color w:val="000000"/>
                <w:sz w:val="18"/>
                <w:szCs w:val="18"/>
              </w:rPr>
              <w:t xml:space="preserve">Características especiais: </w:t>
            </w:r>
            <w:r>
              <w:rPr>
                <w:rFonts w:ascii="Arial" w:hAnsi="Arial" w:cs="Arial"/>
                <w:color w:val="000000"/>
                <w:sz w:val="18"/>
                <w:szCs w:val="18"/>
              </w:rPr>
              <w:t>‎</w:t>
            </w:r>
            <w:r>
              <w:rPr>
                <w:rFonts w:cs="Calibri"/>
                <w:color w:val="000000"/>
                <w:sz w:val="18"/>
                <w:szCs w:val="18"/>
              </w:rPr>
              <w:t xml:space="preserve">Automático, Tigela removível, Multiuso Peças para montagem </w:t>
            </w:r>
            <w:r>
              <w:rPr>
                <w:rFonts w:ascii="Arial" w:hAnsi="Arial" w:cs="Arial"/>
                <w:color w:val="000000"/>
                <w:sz w:val="18"/>
                <w:szCs w:val="18"/>
              </w:rPr>
              <w:t>‎</w:t>
            </w:r>
            <w:r>
              <w:rPr>
                <w:rFonts w:cs="Calibri"/>
                <w:color w:val="000000"/>
                <w:sz w:val="18"/>
                <w:szCs w:val="18"/>
              </w:rPr>
              <w:t xml:space="preserve">1 batedeira planetária + 1 tigela 5L em inox + 1 batedor para massas pesadas + 1 batedor clara em neve + 1 batedor para massas leves + 1 tampa da tigela </w:t>
            </w:r>
            <w:r>
              <w:rPr>
                <w:rFonts w:cs="Calibri"/>
                <w:color w:val="000000"/>
                <w:sz w:val="18"/>
                <w:szCs w:val="18"/>
              </w:rPr>
              <w:pgNum/>
            </w:r>
            <w:r>
              <w:rPr>
                <w:rFonts w:cs="Calibri"/>
                <w:color w:val="000000"/>
                <w:sz w:val="18"/>
                <w:szCs w:val="18"/>
              </w:rPr>
              <w:t xml:space="preserve">ntirrespingos + 1 manual de instruções Voltagem 220 Volts Etiqueta Nacional de Eficiência Energética (ENCE) </w:t>
            </w:r>
            <w:r>
              <w:rPr>
                <w:rFonts w:ascii="Arial" w:hAnsi="Arial" w:cs="Arial"/>
                <w:color w:val="000000"/>
                <w:sz w:val="18"/>
                <w:szCs w:val="18"/>
              </w:rPr>
              <w:t>‎</w:t>
            </w:r>
            <w:r>
              <w:rPr>
                <w:rFonts w:cs="Calibri"/>
                <w:color w:val="000000"/>
                <w:sz w:val="18"/>
                <w:szCs w:val="18"/>
              </w:rPr>
              <w:t xml:space="preserve">Não se aplica Potência em watts </w:t>
            </w:r>
            <w:r>
              <w:rPr>
                <w:rFonts w:ascii="Arial" w:hAnsi="Arial" w:cs="Arial"/>
                <w:color w:val="000000"/>
                <w:sz w:val="18"/>
                <w:szCs w:val="18"/>
              </w:rPr>
              <w:t>‎</w:t>
            </w:r>
            <w:r>
              <w:rPr>
                <w:rFonts w:cs="Calibri"/>
                <w:color w:val="000000"/>
                <w:sz w:val="18"/>
                <w:szCs w:val="18"/>
              </w:rPr>
              <w:t xml:space="preserve">1000 watts Tipo de fonte de energia </w:t>
            </w:r>
            <w:r>
              <w:rPr>
                <w:rFonts w:ascii="Arial" w:hAnsi="Arial" w:cs="Arial"/>
                <w:color w:val="000000"/>
                <w:sz w:val="18"/>
                <w:szCs w:val="18"/>
              </w:rPr>
              <w:t>‎</w:t>
            </w:r>
            <w:r>
              <w:rPr>
                <w:rFonts w:cs="Calibri"/>
                <w:color w:val="000000"/>
                <w:sz w:val="18"/>
                <w:szCs w:val="18"/>
              </w:rPr>
              <w:t xml:space="preserve">Energia elétrica Funciona com baterias </w:t>
            </w:r>
            <w:r>
              <w:rPr>
                <w:rFonts w:ascii="Arial" w:hAnsi="Arial" w:cs="Arial"/>
                <w:color w:val="000000"/>
                <w:sz w:val="18"/>
                <w:szCs w:val="18"/>
              </w:rPr>
              <w:t>‎</w:t>
            </w:r>
            <w:r>
              <w:rPr>
                <w:rFonts w:cs="Calibri"/>
                <w:color w:val="000000"/>
                <w:sz w:val="18"/>
                <w:szCs w:val="18"/>
              </w:rPr>
              <w:t xml:space="preserve">Não Tipo de material </w:t>
            </w:r>
            <w:r>
              <w:rPr>
                <w:rFonts w:ascii="Arial" w:hAnsi="Arial" w:cs="Arial"/>
                <w:color w:val="000000"/>
                <w:sz w:val="18"/>
                <w:szCs w:val="18"/>
              </w:rPr>
              <w:t>‎</w:t>
            </w:r>
            <w:r>
              <w:rPr>
                <w:rFonts w:cs="Calibri"/>
                <w:color w:val="000000"/>
                <w:sz w:val="18"/>
                <w:szCs w:val="18"/>
              </w:rPr>
              <w:t xml:space="preserve">Aço inoxidável Dimensões do produto: </w:t>
            </w:r>
            <w:r>
              <w:rPr>
                <w:rFonts w:ascii="Arial" w:hAnsi="Arial" w:cs="Arial"/>
                <w:color w:val="000000"/>
                <w:sz w:val="18"/>
                <w:szCs w:val="18"/>
              </w:rPr>
              <w:t>‎</w:t>
            </w:r>
            <w:r>
              <w:rPr>
                <w:rFonts w:cs="Calibri"/>
                <w:color w:val="000000"/>
                <w:sz w:val="18"/>
                <w:szCs w:val="18"/>
              </w:rPr>
              <w:t xml:space="preserve">41 x 29 x 36 cm; 6,75 quilogramas ASIN </w:t>
            </w:r>
            <w:r>
              <w:rPr>
                <w:rFonts w:ascii="Arial" w:hAnsi="Arial" w:cs="Arial"/>
                <w:color w:val="000000"/>
                <w:sz w:val="18"/>
                <w:szCs w:val="18"/>
              </w:rPr>
              <w:t>‎</w:t>
            </w:r>
            <w:r>
              <w:rPr>
                <w:rFonts w:cs="Calibri"/>
                <w:color w:val="000000"/>
                <w:sz w:val="18"/>
                <w:szCs w:val="18"/>
              </w:rPr>
              <w:t>B09CV4Q6CM EAN</w:t>
            </w:r>
            <w:r>
              <w:rPr>
                <w:rFonts w:ascii="Arial" w:hAnsi="Arial" w:cs="Arial"/>
                <w:color w:val="000000"/>
                <w:sz w:val="18"/>
                <w:szCs w:val="18"/>
              </w:rPr>
              <w:t>‎</w:t>
            </w:r>
            <w:r>
              <w:rPr>
                <w:rFonts w:cs="Calibri"/>
                <w:color w:val="000000"/>
                <w:sz w:val="18"/>
                <w:szCs w:val="18"/>
              </w:rPr>
              <w:t>7898615987983</w:t>
            </w:r>
          </w:p>
          <w:p w:rsidR="002C11A7" w:rsidRPr="00E56545" w:rsidRDefault="002C11A7" w:rsidP="0090703F">
            <w:pPr>
              <w:jc w:val="both"/>
              <w:rPr>
                <w:rFonts w:cs="Calibri"/>
                <w:b/>
                <w:bCs/>
                <w:color w:val="000000"/>
                <w:sz w:val="18"/>
                <w:szCs w:val="18"/>
              </w:rPr>
            </w:pP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357"/>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3</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BEBEDOURO ELÉTRICO ACESSÍVEL – LINHA DOMÉSTICA</w:t>
            </w:r>
            <w:r>
              <w:rPr>
                <w:rFonts w:cs="Arial"/>
                <w:bCs/>
                <w:kern w:val="36"/>
                <w:sz w:val="18"/>
                <w:szCs w:val="18"/>
              </w:rPr>
              <w:t>–</w:t>
            </w:r>
            <w:r w:rsidRPr="000074D7">
              <w:rPr>
                <w:rFonts w:cs="Arial"/>
                <w:bCs/>
                <w:kern w:val="36"/>
                <w:sz w:val="18"/>
                <w:szCs w:val="18"/>
              </w:rPr>
              <w:t xml:space="preserve"> Características do modelo Bebedouro Acessível em Inox, - Sensor infravermelho de acionamento da água. Serve água sem contato manual; - Acessório anti</w:t>
            </w:r>
            <w:r>
              <w:rPr>
                <w:rFonts w:cs="Arial"/>
                <w:bCs/>
                <w:kern w:val="36"/>
                <w:sz w:val="18"/>
                <w:szCs w:val="18"/>
              </w:rPr>
              <w:t>r</w:t>
            </w:r>
            <w:r w:rsidRPr="000074D7">
              <w:rPr>
                <w:rFonts w:cs="Arial"/>
                <w:bCs/>
                <w:kern w:val="36"/>
                <w:sz w:val="18"/>
                <w:szCs w:val="18"/>
              </w:rPr>
              <w:t>respingo para o sensor; - Disponibilidade de água filtrada sem a necessidade de energia; - Fácil acionamento elétrico da torneira através de botões alojados no painel e com indicação em braile; - Gabinete em aço inox com estrutura própria para fixação em parede; - Revestimento externo em chapa de aço inox; - Isolamento térmico injetado em poliuretano expandido; - Evaporadora (Serpentina) interna, gerando resfriamento mais rápido e eficaz; - Fluido refrigerante ecológico R134a; - Motor hermético com tensão 220v de baixo consumo de energia; - Regulagem da temperatura da água; - Duplo sistema de filtragem, refil PPF5 e refil T33. Retêm partículas de areia, barro, ferrugem, sedimentos, reduzem o cloro e eliminam sabores e odores indesejáveis; Medidas:  DESEMBALADO: (45cm x 47cm x 46cm) AxLxP EMBALADO: (63cm x 48cm x 48cm) AxLxP Peso líquido aproximado do produto: 15 kg.</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07</w:t>
            </w:r>
          </w:p>
        </w:tc>
      </w:tr>
      <w:tr w:rsidR="002C11A7" w:rsidRPr="00A92C9E" w:rsidTr="0090703F">
        <w:trPr>
          <w:trHeight w:val="1145"/>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4</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FOGÃO INDUSTRIAL DE 6 BOCAS </w:t>
            </w:r>
            <w:r>
              <w:rPr>
                <w:rFonts w:cs="Arial"/>
                <w:b/>
                <w:kern w:val="36"/>
                <w:sz w:val="18"/>
                <w:szCs w:val="18"/>
              </w:rPr>
              <w:t>–</w:t>
            </w:r>
            <w:r w:rsidRPr="000074D7">
              <w:rPr>
                <w:rFonts w:cs="Arial"/>
                <w:bCs/>
                <w:kern w:val="36"/>
                <w:sz w:val="18"/>
                <w:szCs w:val="18"/>
              </w:rPr>
              <w:t>Fogão Industrial 6 BOCAS INOX de BAIXA Pressão a Gás GLP (BOTIJÃO), Mesa Perfil 5 (5cm entre as bocas) 03 queimadores simples 03 queimadores duplos Grelhas em ferro fundido 30cmx30cm Estrutura em aço inox 430 Bandeja Coletora de Gordura em Aço Galvanizado.</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640"/>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5</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FOGÃO INDU</w:t>
            </w:r>
            <w:r>
              <w:rPr>
                <w:rFonts w:cs="Arial"/>
                <w:b/>
                <w:kern w:val="36"/>
                <w:sz w:val="18"/>
                <w:szCs w:val="18"/>
              </w:rPr>
              <w:t>S</w:t>
            </w:r>
            <w:r w:rsidRPr="000074D7">
              <w:rPr>
                <w:rFonts w:cs="Arial"/>
                <w:b/>
                <w:kern w:val="36"/>
                <w:sz w:val="18"/>
                <w:szCs w:val="18"/>
              </w:rPr>
              <w:t xml:space="preserve">TRIAL A GÁS COM 1 CÂMARA </w:t>
            </w:r>
            <w:r>
              <w:rPr>
                <w:rFonts w:cs="Arial"/>
                <w:b/>
                <w:kern w:val="36"/>
                <w:sz w:val="18"/>
                <w:szCs w:val="18"/>
              </w:rPr>
              <w:t>–</w:t>
            </w:r>
            <w:r w:rsidRPr="000074D7">
              <w:rPr>
                <w:rFonts w:cs="Arial"/>
                <w:bCs/>
                <w:kern w:val="36"/>
                <w:sz w:val="18"/>
                <w:szCs w:val="18"/>
              </w:rPr>
              <w:t>Quadro monobloco: bocas estampadas em uma chapa única, evita solda e resíduos; - Fabricados em ferro com pintura eletrostática e aço inox 430; - 3 queimadores duplos e 3 queimadores simples;- Registro regulador de gás em latão duro, niquelado e cromado; - Tubo de gás em alumínio especial, durabilidade polido de 1</w:t>
            </w:r>
            <w:r>
              <w:rPr>
                <w:rFonts w:cs="Arial"/>
                <w:bCs/>
                <w:kern w:val="36"/>
                <w:sz w:val="18"/>
                <w:szCs w:val="18"/>
              </w:rPr>
              <w:t>”</w:t>
            </w:r>
            <w:r w:rsidRPr="000074D7">
              <w:rPr>
                <w:rFonts w:cs="Arial"/>
                <w:bCs/>
                <w:kern w:val="36"/>
                <w:sz w:val="18"/>
                <w:szCs w:val="18"/>
              </w:rPr>
              <w:t>; - Queimadores e grelhas fundidos em alta temperatura; - Perfil 6,5 cm de largura entre as grelhas; - Forno com laterais e porta em aço inox, internamente em aço galvanizado;- Modulável e desmontável.</w:t>
            </w:r>
            <w:r w:rsidRPr="000074D7">
              <w:rPr>
                <w:sz w:val="18"/>
                <w:szCs w:val="18"/>
              </w:rPr>
              <w:t xml:space="preserve"> Es</w:t>
            </w:r>
            <w:r w:rsidRPr="000074D7">
              <w:rPr>
                <w:rFonts w:cs="Arial"/>
                <w:bCs/>
                <w:kern w:val="36"/>
                <w:sz w:val="18"/>
                <w:szCs w:val="18"/>
              </w:rPr>
              <w:t xml:space="preserve">pecificações técnicas: - Baixa pressão; - Queimadores duplos com consumo de 600 gr/h; - Queimadores simples com consumo de 300 gr/h; - Temperatura de trabalho: 0 a 280° C; - Medida </w:t>
            </w:r>
            <w:r w:rsidRPr="000074D7">
              <w:rPr>
                <w:rFonts w:cs="Arial"/>
                <w:bCs/>
                <w:kern w:val="36"/>
                <w:sz w:val="18"/>
                <w:szCs w:val="18"/>
              </w:rPr>
              <w:lastRenderedPageBreak/>
              <w:t>interna do forno (AxLxP): 27 x 89 x 58 cm; - Consumo do Forno: 800 gr/h; - Consumo (GLP): 3.500 gr/h; - Dimensões (AxLxP): 85 x 108 x 81 cm; - Peso: 90 kg.</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lastRenderedPageBreak/>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1788"/>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lastRenderedPageBreak/>
              <w:t>0</w:t>
            </w:r>
            <w:r>
              <w:rPr>
                <w:rFonts w:cs="Arial"/>
                <w:noProof/>
                <w:sz w:val="18"/>
                <w:szCs w:val="18"/>
              </w:rPr>
              <w:t>6</w:t>
            </w:r>
          </w:p>
        </w:tc>
        <w:tc>
          <w:tcPr>
            <w:tcW w:w="4891" w:type="dxa"/>
            <w:shd w:val="clear" w:color="auto" w:fill="auto"/>
          </w:tcPr>
          <w:p w:rsidR="002C11A7" w:rsidRPr="000074D7" w:rsidRDefault="002C11A7" w:rsidP="0090703F">
            <w:pPr>
              <w:jc w:val="both"/>
              <w:rPr>
                <w:rFonts w:cs="Arial"/>
                <w:bCs/>
                <w:kern w:val="36"/>
                <w:sz w:val="18"/>
                <w:szCs w:val="18"/>
              </w:rPr>
            </w:pPr>
            <w:r w:rsidRPr="000074D7">
              <w:rPr>
                <w:rFonts w:cs="Arial"/>
                <w:b/>
                <w:kern w:val="36"/>
                <w:sz w:val="18"/>
                <w:szCs w:val="18"/>
              </w:rPr>
              <w:t>FORNO MICROONDAS – 30 LITROS</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42,5 x 52 x 32,5 cm; 15 quilogramas Capacidade </w:t>
            </w:r>
            <w:r w:rsidRPr="000074D7">
              <w:rPr>
                <w:rFonts w:ascii="Arial" w:hAnsi="Arial" w:cs="Arial"/>
                <w:bCs/>
                <w:kern w:val="36"/>
                <w:sz w:val="18"/>
                <w:szCs w:val="18"/>
              </w:rPr>
              <w:t>‎</w:t>
            </w:r>
            <w:r w:rsidRPr="000074D7">
              <w:rPr>
                <w:rFonts w:cs="Arial"/>
                <w:bCs/>
                <w:kern w:val="36"/>
                <w:sz w:val="18"/>
                <w:szCs w:val="18"/>
              </w:rPr>
              <w:t xml:space="preserve">30 LITROS Tipo de instalação: </w:t>
            </w:r>
            <w:r w:rsidRPr="000074D7">
              <w:rPr>
                <w:rFonts w:ascii="Arial" w:hAnsi="Arial" w:cs="Arial"/>
                <w:bCs/>
                <w:kern w:val="36"/>
                <w:sz w:val="18"/>
                <w:szCs w:val="18"/>
              </w:rPr>
              <w:t>‎</w:t>
            </w:r>
            <w:r w:rsidRPr="000074D7">
              <w:rPr>
                <w:rFonts w:cs="Arial"/>
                <w:bCs/>
                <w:kern w:val="36"/>
                <w:sz w:val="18"/>
                <w:szCs w:val="18"/>
              </w:rPr>
              <w:t xml:space="preserve">Na bancada, Características especiais: </w:t>
            </w:r>
            <w:r w:rsidRPr="000074D7">
              <w:rPr>
                <w:rFonts w:ascii="Arial" w:hAnsi="Arial" w:cs="Arial"/>
                <w:bCs/>
                <w:kern w:val="36"/>
                <w:sz w:val="18"/>
                <w:szCs w:val="18"/>
              </w:rPr>
              <w:t>‎</w:t>
            </w:r>
            <w:r w:rsidRPr="000074D7">
              <w:rPr>
                <w:rFonts w:cs="Arial"/>
                <w:bCs/>
                <w:kern w:val="36"/>
                <w:sz w:val="18"/>
                <w:szCs w:val="18"/>
              </w:rPr>
              <w:t>Receitas pr</w:t>
            </w:r>
            <w:r w:rsidRPr="000074D7">
              <w:rPr>
                <w:bCs/>
                <w:kern w:val="36"/>
                <w:sz w:val="18"/>
                <w:szCs w:val="18"/>
              </w:rPr>
              <w:t>é</w:t>
            </w:r>
            <w:r>
              <w:rPr>
                <w:bCs/>
                <w:kern w:val="36"/>
                <w:sz w:val="18"/>
                <w:szCs w:val="18"/>
              </w:rPr>
              <w:t>-</w:t>
            </w:r>
            <w:r w:rsidRPr="000074D7">
              <w:rPr>
                <w:rFonts w:cs="Arial"/>
                <w:bCs/>
                <w:kern w:val="36"/>
                <w:sz w:val="18"/>
                <w:szCs w:val="18"/>
              </w:rPr>
              <w:t xml:space="preserve">programadas, Manter Aquecido Cor Prata Voltagem: </w:t>
            </w:r>
            <w:r w:rsidRPr="000074D7">
              <w:rPr>
                <w:rFonts w:ascii="Arial" w:hAnsi="Arial" w:cs="Arial"/>
                <w:bCs/>
                <w:kern w:val="36"/>
                <w:sz w:val="18"/>
                <w:szCs w:val="18"/>
              </w:rPr>
              <w:t>‎</w:t>
            </w:r>
            <w:r w:rsidRPr="000074D7">
              <w:rPr>
                <w:rFonts w:cs="Arial"/>
                <w:bCs/>
                <w:kern w:val="36"/>
                <w:sz w:val="18"/>
                <w:szCs w:val="18"/>
              </w:rPr>
              <w:t xml:space="preserve">220 Volts Potência em watt 1000 watts Tipo de material: </w:t>
            </w:r>
            <w:r w:rsidRPr="000074D7">
              <w:rPr>
                <w:rFonts w:ascii="Arial" w:hAnsi="Arial" w:cs="Arial"/>
                <w:bCs/>
                <w:kern w:val="36"/>
                <w:sz w:val="18"/>
                <w:szCs w:val="18"/>
              </w:rPr>
              <w:t>‎</w:t>
            </w:r>
            <w:r w:rsidRPr="000074D7">
              <w:rPr>
                <w:rFonts w:cs="Arial"/>
                <w:bCs/>
                <w:kern w:val="36"/>
                <w:sz w:val="18"/>
                <w:szCs w:val="18"/>
              </w:rPr>
              <w:t>alum</w:t>
            </w:r>
            <w:r>
              <w:rPr>
                <w:rFonts w:cs="Arial"/>
                <w:bCs/>
                <w:kern w:val="36"/>
                <w:sz w:val="18"/>
                <w:szCs w:val="18"/>
              </w:rPr>
              <w:t>í</w:t>
            </w:r>
            <w:r w:rsidRPr="000074D7">
              <w:rPr>
                <w:rFonts w:cs="Arial"/>
                <w:bCs/>
                <w:kern w:val="36"/>
                <w:sz w:val="18"/>
                <w:szCs w:val="18"/>
              </w:rPr>
              <w:t>nio Componentes incluídos</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Prato girat</w:t>
            </w:r>
            <w:r w:rsidRPr="000074D7">
              <w:rPr>
                <w:bCs/>
                <w:kern w:val="36"/>
                <w:sz w:val="18"/>
                <w:szCs w:val="18"/>
              </w:rPr>
              <w:t>ó</w:t>
            </w:r>
            <w:r w:rsidRPr="000074D7">
              <w:rPr>
                <w:rFonts w:cs="Arial"/>
                <w:bCs/>
                <w:kern w:val="36"/>
                <w:sz w:val="18"/>
                <w:szCs w:val="18"/>
              </w:rPr>
              <w:t>rio Funciona a bateria ou pilha?</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N</w:t>
            </w:r>
            <w:r w:rsidRPr="000074D7">
              <w:rPr>
                <w:bCs/>
                <w:kern w:val="36"/>
                <w:sz w:val="18"/>
                <w:szCs w:val="18"/>
              </w:rPr>
              <w:t>ã</w:t>
            </w:r>
            <w:r w:rsidRPr="000074D7">
              <w:rPr>
                <w:rFonts w:cs="Arial"/>
                <w:bCs/>
                <w:kern w:val="36"/>
                <w:sz w:val="18"/>
                <w:szCs w:val="18"/>
              </w:rPr>
              <w:t xml:space="preserve">o Peso </w:t>
            </w:r>
            <w:r w:rsidRPr="000074D7">
              <w:rPr>
                <w:rFonts w:ascii="Arial" w:hAnsi="Arial" w:cs="Arial"/>
                <w:bCs/>
                <w:kern w:val="36"/>
                <w:sz w:val="18"/>
                <w:szCs w:val="18"/>
              </w:rPr>
              <w:t>‎</w:t>
            </w:r>
            <w:r w:rsidRPr="000074D7">
              <w:rPr>
                <w:rFonts w:cs="Arial"/>
                <w:bCs/>
                <w:kern w:val="36"/>
                <w:sz w:val="18"/>
                <w:szCs w:val="18"/>
              </w:rPr>
              <w:t>15 Quilogramas.</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r w:rsidR="002C11A7" w:rsidRPr="00A92C9E" w:rsidTr="0090703F">
        <w:trPr>
          <w:trHeight w:val="1697"/>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sidRPr="000074D7">
              <w:rPr>
                <w:rFonts w:cs="Arial"/>
                <w:noProof/>
                <w:sz w:val="18"/>
                <w:szCs w:val="18"/>
              </w:rPr>
              <w:t>0</w:t>
            </w:r>
            <w:r>
              <w:rPr>
                <w:rFonts w:cs="Arial"/>
                <w:noProof/>
                <w:sz w:val="18"/>
                <w:szCs w:val="18"/>
              </w:rPr>
              <w:t>7</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FREEZER VERTICAL 500L – LINHA COMERCIAL</w:t>
            </w:r>
            <w:r>
              <w:rPr>
                <w:rFonts w:cs="Arial"/>
                <w:bCs/>
                <w:kern w:val="36"/>
                <w:sz w:val="18"/>
                <w:szCs w:val="18"/>
              </w:rPr>
              <w:t>–</w:t>
            </w:r>
            <w:r w:rsidRPr="000074D7">
              <w:rPr>
                <w:rFonts w:cs="Arial"/>
                <w:bCs/>
                <w:kern w:val="36"/>
                <w:sz w:val="18"/>
                <w:szCs w:val="18"/>
              </w:rPr>
              <w:t xml:space="preserve">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w:t>
            </w:r>
            <w:r>
              <w:rPr>
                <w:rFonts w:cs="Arial"/>
                <w:bCs/>
                <w:kern w:val="36"/>
                <w:sz w:val="18"/>
                <w:szCs w:val="18"/>
              </w:rPr>
              <w:t>–</w:t>
            </w:r>
            <w:r w:rsidRPr="000074D7">
              <w:rPr>
                <w:rFonts w:cs="Arial"/>
                <w:bCs/>
                <w:kern w:val="36"/>
                <w:sz w:val="18"/>
                <w:szCs w:val="18"/>
              </w:rPr>
              <w:t xml:space="preserve"> 3 + Base, Pés Reguláveis  Dimensões (AxLxP) </w:t>
            </w:r>
            <w:r w:rsidRPr="000074D7">
              <w:rPr>
                <w:rFonts w:ascii="Segoe UI Symbol" w:hAnsi="Segoe UI Symbol" w:cs="Segoe UI Symbol"/>
                <w:bCs/>
                <w:kern w:val="36"/>
                <w:sz w:val="18"/>
                <w:szCs w:val="18"/>
              </w:rPr>
              <w:t>➢</w:t>
            </w:r>
            <w:r w:rsidRPr="000074D7">
              <w:rPr>
                <w:rFonts w:cs="Arial"/>
                <w:bCs/>
                <w:kern w:val="36"/>
                <w:sz w:val="18"/>
                <w:szCs w:val="18"/>
              </w:rPr>
              <w:t xml:space="preserve">1950x670x600mm </w:t>
            </w:r>
            <w:r w:rsidRPr="000074D7">
              <w:rPr>
                <w:rFonts w:ascii="Segoe UI Symbol" w:hAnsi="Segoe UI Symbol" w:cs="Segoe UI Symbol"/>
                <w:bCs/>
                <w:kern w:val="36"/>
                <w:sz w:val="18"/>
                <w:szCs w:val="18"/>
              </w:rPr>
              <w:t>➢</w:t>
            </w:r>
            <w:r w:rsidRPr="000074D7">
              <w:rPr>
                <w:rFonts w:cs="Arial"/>
                <w:bCs/>
                <w:kern w:val="36"/>
                <w:sz w:val="18"/>
                <w:szCs w:val="18"/>
              </w:rPr>
              <w:t xml:space="preserve">2050x710x700mm (embalado) Cubagem </w:t>
            </w:r>
            <w:r w:rsidRPr="000074D7">
              <w:rPr>
                <w:rFonts w:ascii="Segoe UI Symbol" w:hAnsi="Segoe UI Symbol" w:cs="Segoe UI Symbol"/>
                <w:bCs/>
                <w:kern w:val="36"/>
                <w:sz w:val="18"/>
                <w:szCs w:val="18"/>
              </w:rPr>
              <w:t>➢</w:t>
            </w:r>
            <w:r w:rsidRPr="000074D7">
              <w:rPr>
                <w:rFonts w:cs="Arial"/>
                <w:bCs/>
                <w:kern w:val="36"/>
                <w:sz w:val="18"/>
                <w:szCs w:val="18"/>
              </w:rPr>
              <w:t>0,79m</w:t>
            </w:r>
            <w:r w:rsidRPr="000074D7">
              <w:rPr>
                <w:bCs/>
                <w:kern w:val="36"/>
                <w:sz w:val="18"/>
                <w:szCs w:val="18"/>
              </w:rPr>
              <w:t>³</w:t>
            </w:r>
            <w:r w:rsidRPr="000074D7">
              <w:rPr>
                <w:rFonts w:cs="Arial"/>
                <w:bCs/>
                <w:kern w:val="36"/>
                <w:sz w:val="18"/>
                <w:szCs w:val="18"/>
              </w:rPr>
              <w:t xml:space="preserve"> / 1,02m</w:t>
            </w:r>
            <w:r w:rsidRPr="000074D7">
              <w:rPr>
                <w:bCs/>
                <w:kern w:val="36"/>
                <w:sz w:val="18"/>
                <w:szCs w:val="18"/>
              </w:rPr>
              <w:t>³</w:t>
            </w:r>
            <w:r w:rsidRPr="000074D7">
              <w:rPr>
                <w:rFonts w:cs="Arial"/>
                <w:bCs/>
                <w:kern w:val="36"/>
                <w:sz w:val="18"/>
                <w:szCs w:val="18"/>
              </w:rPr>
              <w:t xml:space="preserve"> (embalado)  Peso </w:t>
            </w:r>
            <w:r w:rsidRPr="000074D7">
              <w:rPr>
                <w:rFonts w:ascii="Segoe UI Symbol" w:hAnsi="Segoe UI Symbol" w:cs="Segoe UI Symbol"/>
                <w:bCs/>
                <w:kern w:val="36"/>
                <w:sz w:val="18"/>
                <w:szCs w:val="18"/>
              </w:rPr>
              <w:t>➢</w:t>
            </w:r>
            <w:r w:rsidRPr="000074D7">
              <w:rPr>
                <w:rFonts w:cs="Arial"/>
                <w:bCs/>
                <w:kern w:val="36"/>
                <w:sz w:val="18"/>
                <w:szCs w:val="18"/>
              </w:rPr>
              <w:t xml:space="preserve">86 Kg (embalado)   Tensão 220 Volts, Frequência de trabalho 50/60Hz  Potência 372 Watts </w:t>
            </w:r>
            <w:r w:rsidRPr="000074D7">
              <w:rPr>
                <w:rFonts w:ascii="Segoe UI Symbol" w:hAnsi="Segoe UI Symbol" w:cs="Segoe UI Symbol"/>
                <w:bCs/>
                <w:kern w:val="36"/>
                <w:sz w:val="18"/>
                <w:szCs w:val="18"/>
              </w:rPr>
              <w:t>➢</w:t>
            </w:r>
            <w:r w:rsidRPr="000074D7">
              <w:rPr>
                <w:rFonts w:cs="Arial"/>
                <w:bCs/>
                <w:kern w:val="36"/>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3394"/>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08</w:t>
            </w:r>
          </w:p>
        </w:tc>
        <w:tc>
          <w:tcPr>
            <w:tcW w:w="4891" w:type="dxa"/>
            <w:shd w:val="clear" w:color="auto" w:fill="auto"/>
          </w:tcPr>
          <w:p w:rsidR="002C11A7" w:rsidRPr="00001DB6" w:rsidRDefault="002C11A7"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Default="002C11A7" w:rsidP="0090703F">
            <w:pPr>
              <w:ind w:left="-47" w:right="-92"/>
              <w:contextualSpacing/>
              <w:jc w:val="center"/>
              <w:rPr>
                <w:rFonts w:cs="Arial"/>
                <w:noProof/>
                <w:sz w:val="18"/>
                <w:szCs w:val="18"/>
              </w:rPr>
            </w:pPr>
            <w:r>
              <w:rPr>
                <w:rFonts w:cs="Arial"/>
                <w:noProof/>
                <w:sz w:val="18"/>
                <w:szCs w:val="18"/>
              </w:rPr>
              <w:t>01</w:t>
            </w:r>
          </w:p>
        </w:tc>
      </w:tr>
      <w:tr w:rsidR="002C11A7" w:rsidRPr="00A92C9E" w:rsidTr="0090703F">
        <w:trPr>
          <w:trHeight w:val="41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09</w:t>
            </w:r>
          </w:p>
        </w:tc>
        <w:tc>
          <w:tcPr>
            <w:tcW w:w="4891" w:type="dxa"/>
            <w:shd w:val="clear" w:color="auto" w:fill="auto"/>
          </w:tcPr>
          <w:p w:rsidR="002C11A7" w:rsidRPr="00E73B57" w:rsidRDefault="002C11A7" w:rsidP="0090703F">
            <w:pPr>
              <w:jc w:val="both"/>
              <w:rPr>
                <w:rFonts w:cs="Calibri"/>
                <w:b/>
                <w:bCs/>
                <w:color w:val="000000"/>
                <w:sz w:val="18"/>
                <w:szCs w:val="18"/>
              </w:rPr>
            </w:pPr>
            <w:r>
              <w:rPr>
                <w:rFonts w:cs="Calibri"/>
                <w:b/>
                <w:bCs/>
                <w:color w:val="000000"/>
                <w:sz w:val="18"/>
                <w:szCs w:val="18"/>
              </w:rPr>
              <w:t>FREEZER VERTICAL 500L – LINHA COMERCIAL</w:t>
            </w:r>
            <w:r>
              <w:rPr>
                <w:rFonts w:cs="Calibri"/>
                <w:color w:val="000000"/>
                <w:sz w:val="18"/>
                <w:szCs w:val="18"/>
              </w:rPr>
              <w:t xml:space="preserve"> – Características do produto:   Capacidade Bruta 500 litro Aço Galvanizado com pintura Tipo de Gás R290 (Ecológico)  Porta com sistema de auto fechamento Controle de temperatura ajustável por termostato c/ temperatura entre 0 a -18° Maior isolamento térmico em poliuretano Dupla Ação COR: Branca, Prateleiras – 3 + Base, Pés Reguláveis  Dimensões (AxLxP) </w:t>
            </w:r>
            <w:r>
              <w:rPr>
                <w:rFonts w:ascii="Segoe UI Symbol" w:hAnsi="Segoe UI Symbol" w:cs="Calibri"/>
                <w:color w:val="000000"/>
                <w:sz w:val="18"/>
                <w:szCs w:val="18"/>
              </w:rPr>
              <w:t>➢</w:t>
            </w:r>
            <w:r>
              <w:rPr>
                <w:rFonts w:cs="Calibri"/>
                <w:color w:val="000000"/>
                <w:sz w:val="18"/>
                <w:szCs w:val="18"/>
              </w:rPr>
              <w:t xml:space="preserve">1950x670x600mm </w:t>
            </w:r>
            <w:r>
              <w:rPr>
                <w:rFonts w:ascii="Segoe UI Symbol" w:hAnsi="Segoe UI Symbol" w:cs="Calibri"/>
                <w:color w:val="000000"/>
                <w:sz w:val="18"/>
                <w:szCs w:val="18"/>
              </w:rPr>
              <w:t>➢</w:t>
            </w:r>
            <w:r>
              <w:rPr>
                <w:rFonts w:cs="Calibri"/>
                <w:color w:val="000000"/>
                <w:sz w:val="18"/>
                <w:szCs w:val="18"/>
              </w:rPr>
              <w:t xml:space="preserve">2050x710x700mm (embalado) Cubagem </w:t>
            </w:r>
            <w:r>
              <w:rPr>
                <w:rFonts w:ascii="Segoe UI Symbol" w:hAnsi="Segoe UI Symbol" w:cs="Calibri"/>
                <w:color w:val="000000"/>
                <w:sz w:val="18"/>
                <w:szCs w:val="18"/>
              </w:rPr>
              <w:t>➢</w:t>
            </w:r>
            <w:r>
              <w:rPr>
                <w:rFonts w:cs="Calibri"/>
                <w:color w:val="000000"/>
                <w:sz w:val="18"/>
                <w:szCs w:val="18"/>
              </w:rPr>
              <w:t xml:space="preserve">0,79m³ / 1,02m³ (embalado)  Peso </w:t>
            </w:r>
            <w:r>
              <w:rPr>
                <w:rFonts w:ascii="Segoe UI Symbol" w:hAnsi="Segoe UI Symbol" w:cs="Calibri"/>
                <w:color w:val="000000"/>
                <w:sz w:val="18"/>
                <w:szCs w:val="18"/>
              </w:rPr>
              <w:t>➢</w:t>
            </w:r>
            <w:r>
              <w:rPr>
                <w:rFonts w:cs="Calibri"/>
                <w:color w:val="000000"/>
                <w:sz w:val="18"/>
                <w:szCs w:val="18"/>
              </w:rPr>
              <w:t xml:space="preserve">86 Kg (embalado)   Tensão 220 Volts, Frequência de trabalho 50/60Hz  Potência 372 Watts </w:t>
            </w:r>
            <w:r>
              <w:rPr>
                <w:rFonts w:ascii="Segoe UI Symbol" w:hAnsi="Segoe UI Symbol" w:cs="Calibri"/>
                <w:color w:val="000000"/>
                <w:sz w:val="18"/>
                <w:szCs w:val="18"/>
              </w:rPr>
              <w:t>➢</w:t>
            </w:r>
            <w:r>
              <w:rPr>
                <w:rFonts w:cs="Calibri"/>
                <w:color w:val="000000"/>
                <w:sz w:val="18"/>
                <w:szCs w:val="18"/>
              </w:rPr>
              <w:t>Consumo 5,2 KW/dia.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Pr>
                <w:rFonts w:cs="Arial"/>
                <w:noProof/>
                <w:sz w:val="18"/>
                <w:szCs w:val="18"/>
              </w:rPr>
              <w:t>UND</w:t>
            </w:r>
          </w:p>
        </w:tc>
        <w:tc>
          <w:tcPr>
            <w:tcW w:w="2220" w:type="dxa"/>
            <w:shd w:val="clear" w:color="auto" w:fill="auto"/>
            <w:vAlign w:val="center"/>
          </w:tcPr>
          <w:p w:rsidR="002C11A7" w:rsidRDefault="002C11A7" w:rsidP="0090703F">
            <w:pPr>
              <w:ind w:left="-47" w:right="-92"/>
              <w:contextualSpacing/>
              <w:jc w:val="center"/>
              <w:rPr>
                <w:rFonts w:cs="Arial"/>
                <w:noProof/>
                <w:sz w:val="18"/>
                <w:szCs w:val="18"/>
              </w:rPr>
            </w:pPr>
            <w:r>
              <w:rPr>
                <w:rFonts w:cs="Arial"/>
                <w:noProof/>
                <w:sz w:val="18"/>
                <w:szCs w:val="18"/>
              </w:rPr>
              <w:t>07</w:t>
            </w:r>
          </w:p>
        </w:tc>
      </w:tr>
      <w:tr w:rsidR="002C11A7" w:rsidRPr="00A92C9E" w:rsidTr="0090703F">
        <w:trPr>
          <w:trHeight w:val="104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t>10</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LIQUIDIFICADOR INDUSTRIAL – 8 LITROS </w:t>
            </w:r>
            <w:r>
              <w:rPr>
                <w:rFonts w:cs="Arial"/>
                <w:bCs/>
                <w:kern w:val="36"/>
                <w:sz w:val="18"/>
                <w:szCs w:val="18"/>
              </w:rPr>
              <w:t>–</w:t>
            </w:r>
            <w:r w:rsidRPr="000074D7">
              <w:rPr>
                <w:rFonts w:cs="Arial"/>
                <w:bCs/>
                <w:kern w:val="36"/>
                <w:sz w:val="18"/>
                <w:szCs w:val="18"/>
              </w:rPr>
              <w:t xml:space="preserve"> Dimensões do produto</w:t>
            </w:r>
            <w:r w:rsidRPr="000074D7">
              <w:rPr>
                <w:rFonts w:ascii="Arial" w:hAnsi="Arial" w:cs="Arial"/>
                <w:bCs/>
                <w:kern w:val="36"/>
                <w:sz w:val="18"/>
                <w:szCs w:val="18"/>
              </w:rPr>
              <w:t>‏</w:t>
            </w:r>
            <w:r w:rsidRPr="000074D7">
              <w:rPr>
                <w:rFonts w:cs="Arial"/>
                <w:bCs/>
                <w:kern w:val="36"/>
                <w:sz w:val="18"/>
                <w:szCs w:val="18"/>
              </w:rPr>
              <w:t xml:space="preserve">: </w:t>
            </w:r>
            <w:r w:rsidRPr="000074D7">
              <w:rPr>
                <w:rFonts w:ascii="Arial" w:hAnsi="Arial" w:cs="Arial"/>
                <w:bCs/>
                <w:kern w:val="36"/>
                <w:sz w:val="18"/>
                <w:szCs w:val="18"/>
              </w:rPr>
              <w:t>‎</w:t>
            </w:r>
            <w:r w:rsidRPr="000074D7">
              <w:rPr>
                <w:rFonts w:cs="Arial"/>
                <w:bCs/>
                <w:kern w:val="36"/>
                <w:sz w:val="18"/>
                <w:szCs w:val="18"/>
              </w:rPr>
              <w:t xml:space="preserve"> 30 x 50 x 40 cm; 17,29 quilogramas, cor Cinza Capacidade8 Lit</w:t>
            </w:r>
            <w:r>
              <w:rPr>
                <w:rFonts w:cs="Arial"/>
                <w:bCs/>
                <w:kern w:val="36"/>
                <w:sz w:val="18"/>
                <w:szCs w:val="18"/>
              </w:rPr>
              <w:t>ro</w:t>
            </w:r>
            <w:r w:rsidRPr="000074D7">
              <w:rPr>
                <w:rFonts w:cs="Arial"/>
                <w:bCs/>
                <w:kern w:val="36"/>
                <w:sz w:val="18"/>
                <w:szCs w:val="18"/>
              </w:rPr>
              <w:t>s Estilo Liquidificadores de bancada Adequação do controle por rádio</w:t>
            </w:r>
            <w:r>
              <w:rPr>
                <w:rFonts w:cs="Arial"/>
                <w:bCs/>
                <w:kern w:val="36"/>
                <w:sz w:val="18"/>
                <w:szCs w:val="18"/>
              </w:rPr>
              <w:t xml:space="preserve">; </w:t>
            </w:r>
            <w:r w:rsidRPr="000074D7">
              <w:rPr>
                <w:rFonts w:cs="Arial"/>
                <w:bCs/>
                <w:kern w:val="36"/>
                <w:sz w:val="18"/>
                <w:szCs w:val="18"/>
              </w:rPr>
              <w:t>Misturar, Bater, Cremes</w:t>
            </w:r>
            <w:r>
              <w:rPr>
                <w:rFonts w:cs="Arial"/>
                <w:bCs/>
                <w:kern w:val="36"/>
                <w:sz w:val="18"/>
                <w:szCs w:val="18"/>
              </w:rPr>
              <w:t>.</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02</w:t>
            </w:r>
          </w:p>
        </w:tc>
      </w:tr>
      <w:tr w:rsidR="002C11A7" w:rsidRPr="00A92C9E" w:rsidTr="0090703F">
        <w:trPr>
          <w:trHeight w:val="1276"/>
          <w:jc w:val="center"/>
        </w:trPr>
        <w:tc>
          <w:tcPr>
            <w:tcW w:w="1980" w:type="dxa"/>
            <w:shd w:val="clear" w:color="auto" w:fill="auto"/>
            <w:vAlign w:val="center"/>
          </w:tcPr>
          <w:p w:rsidR="002C11A7" w:rsidRPr="000074D7" w:rsidRDefault="002C11A7" w:rsidP="0090703F">
            <w:pPr>
              <w:ind w:left="-108" w:right="-108"/>
              <w:contextualSpacing/>
              <w:jc w:val="center"/>
              <w:rPr>
                <w:rFonts w:cs="Arial"/>
                <w:noProof/>
                <w:sz w:val="18"/>
                <w:szCs w:val="18"/>
              </w:rPr>
            </w:pPr>
            <w:r>
              <w:rPr>
                <w:rFonts w:cs="Arial"/>
                <w:noProof/>
                <w:sz w:val="18"/>
                <w:szCs w:val="18"/>
              </w:rPr>
              <w:lastRenderedPageBreak/>
              <w:t>11</w:t>
            </w:r>
          </w:p>
        </w:tc>
        <w:tc>
          <w:tcPr>
            <w:tcW w:w="4891" w:type="dxa"/>
            <w:shd w:val="clear" w:color="auto" w:fill="auto"/>
          </w:tcPr>
          <w:p w:rsidR="002C11A7" w:rsidRPr="000074D7" w:rsidRDefault="002C11A7" w:rsidP="0090703F">
            <w:pPr>
              <w:jc w:val="both"/>
              <w:rPr>
                <w:rFonts w:cs="Arial"/>
                <w:b/>
                <w:kern w:val="36"/>
                <w:sz w:val="18"/>
                <w:szCs w:val="18"/>
              </w:rPr>
            </w:pPr>
            <w:r w:rsidRPr="000074D7">
              <w:rPr>
                <w:rFonts w:cs="Arial"/>
                <w:b/>
                <w:kern w:val="36"/>
                <w:sz w:val="18"/>
                <w:szCs w:val="18"/>
              </w:rPr>
              <w:t xml:space="preserve">REFRIGERADOR TIPO DOMÉSTICO “FROSTFREE” DE 410L – LINHA DOMÉSTICA </w:t>
            </w:r>
            <w:r>
              <w:rPr>
                <w:rFonts w:cs="Arial"/>
                <w:b/>
                <w:kern w:val="36"/>
                <w:sz w:val="18"/>
                <w:szCs w:val="18"/>
              </w:rPr>
              <w:t>–</w:t>
            </w:r>
            <w:r w:rsidRPr="000074D7">
              <w:rPr>
                <w:rFonts w:cs="Arial"/>
                <w:bCs/>
                <w:kern w:val="36"/>
                <w:sz w:val="18"/>
                <w:szCs w:val="18"/>
              </w:rPr>
              <w:t xml:space="preserve">dimensões do produto </w:t>
            </w:r>
            <w:r w:rsidRPr="000074D7">
              <w:rPr>
                <w:rFonts w:ascii="Arial" w:hAnsi="Arial" w:cs="Arial"/>
                <w:bCs/>
                <w:kern w:val="36"/>
                <w:sz w:val="18"/>
                <w:szCs w:val="18"/>
              </w:rPr>
              <w:t>‎</w:t>
            </w:r>
            <w:r w:rsidRPr="000074D7">
              <w:rPr>
                <w:rFonts w:cs="Arial"/>
                <w:bCs/>
                <w:kern w:val="36"/>
                <w:sz w:val="18"/>
                <w:szCs w:val="18"/>
              </w:rPr>
              <w:t>74,8 x 74,6 x 178,1 cm; 71 quilogramas</w:t>
            </w:r>
            <w:r>
              <w:rPr>
                <w:rFonts w:cs="Arial"/>
                <w:bCs/>
                <w:kern w:val="36"/>
                <w:sz w:val="18"/>
                <w:szCs w:val="18"/>
              </w:rPr>
              <w:t>;</w:t>
            </w:r>
            <w:r w:rsidRPr="000074D7">
              <w:rPr>
                <w:rFonts w:cs="Arial"/>
                <w:bCs/>
                <w:kern w:val="36"/>
                <w:sz w:val="18"/>
                <w:szCs w:val="18"/>
              </w:rPr>
              <w:t xml:space="preserve"> Capacidade</w:t>
            </w:r>
            <w:r w:rsidRPr="000074D7">
              <w:rPr>
                <w:rFonts w:cs="Arial"/>
                <w:bCs/>
                <w:kern w:val="36"/>
                <w:sz w:val="18"/>
                <w:szCs w:val="18"/>
              </w:rPr>
              <w:tab/>
            </w:r>
            <w:r w:rsidRPr="000074D7">
              <w:rPr>
                <w:rFonts w:ascii="Arial" w:hAnsi="Arial" w:cs="Arial"/>
                <w:bCs/>
                <w:kern w:val="36"/>
                <w:sz w:val="18"/>
                <w:szCs w:val="18"/>
              </w:rPr>
              <w:t>‎</w:t>
            </w:r>
            <w:r w:rsidRPr="000074D7">
              <w:rPr>
                <w:rFonts w:cs="Arial"/>
                <w:bCs/>
                <w:kern w:val="36"/>
                <w:sz w:val="18"/>
                <w:szCs w:val="18"/>
              </w:rPr>
              <w:t>410 Lit</w:t>
            </w:r>
            <w:r>
              <w:rPr>
                <w:rFonts w:cs="Arial"/>
                <w:bCs/>
                <w:kern w:val="36"/>
                <w:sz w:val="18"/>
                <w:szCs w:val="18"/>
              </w:rPr>
              <w:t>ro</w:t>
            </w:r>
            <w:r w:rsidRPr="000074D7">
              <w:rPr>
                <w:rFonts w:cs="Arial"/>
                <w:bCs/>
                <w:kern w:val="36"/>
                <w:sz w:val="18"/>
                <w:szCs w:val="18"/>
              </w:rPr>
              <w:t>s</w:t>
            </w:r>
            <w:r>
              <w:rPr>
                <w:rFonts w:cs="Arial"/>
                <w:bCs/>
                <w:kern w:val="36"/>
                <w:sz w:val="18"/>
                <w:szCs w:val="18"/>
              </w:rPr>
              <w:t>;</w:t>
            </w:r>
            <w:r w:rsidRPr="000074D7">
              <w:rPr>
                <w:rFonts w:cs="Arial"/>
                <w:bCs/>
                <w:kern w:val="36"/>
                <w:sz w:val="18"/>
                <w:szCs w:val="18"/>
              </w:rPr>
              <w:t xml:space="preserve"> Configuração básica</w:t>
            </w:r>
            <w:r>
              <w:rPr>
                <w:rFonts w:cs="Arial"/>
                <w:bCs/>
                <w:kern w:val="36"/>
                <w:sz w:val="18"/>
                <w:szCs w:val="18"/>
              </w:rPr>
              <w:t>;</w:t>
            </w:r>
            <w:r w:rsidRPr="000074D7">
              <w:rPr>
                <w:rFonts w:ascii="Arial" w:hAnsi="Arial" w:cs="Arial"/>
                <w:bCs/>
                <w:kern w:val="36"/>
                <w:sz w:val="18"/>
                <w:szCs w:val="18"/>
              </w:rPr>
              <w:t>‎</w:t>
            </w:r>
            <w:r w:rsidRPr="000074D7">
              <w:rPr>
                <w:rFonts w:cs="Arial"/>
                <w:bCs/>
                <w:kern w:val="36"/>
                <w:sz w:val="18"/>
                <w:szCs w:val="18"/>
              </w:rPr>
              <w:t>Congelador top Peso71 Quilogramas, tensão 220 volts, cor: branca.</w:t>
            </w:r>
          </w:p>
        </w:tc>
        <w:tc>
          <w:tcPr>
            <w:tcW w:w="969" w:type="dxa"/>
            <w:shd w:val="clear" w:color="auto" w:fill="auto"/>
            <w:vAlign w:val="center"/>
          </w:tcPr>
          <w:p w:rsidR="002C11A7" w:rsidRPr="000074D7" w:rsidRDefault="002C11A7" w:rsidP="0090703F">
            <w:pPr>
              <w:ind w:left="-141" w:right="-169"/>
              <w:contextualSpacing/>
              <w:jc w:val="center"/>
              <w:rPr>
                <w:rFonts w:cs="Arial"/>
                <w:noProof/>
                <w:sz w:val="18"/>
                <w:szCs w:val="18"/>
              </w:rPr>
            </w:pPr>
            <w:r w:rsidRPr="000074D7">
              <w:rPr>
                <w:rFonts w:cs="Arial"/>
                <w:noProof/>
                <w:sz w:val="18"/>
                <w:szCs w:val="18"/>
              </w:rPr>
              <w:t>UND</w:t>
            </w:r>
          </w:p>
        </w:tc>
        <w:tc>
          <w:tcPr>
            <w:tcW w:w="2220" w:type="dxa"/>
            <w:shd w:val="clear" w:color="auto" w:fill="auto"/>
            <w:vAlign w:val="center"/>
          </w:tcPr>
          <w:p w:rsidR="002C11A7" w:rsidRPr="000074D7" w:rsidRDefault="002C11A7" w:rsidP="0090703F">
            <w:pPr>
              <w:ind w:left="-47" w:right="-92"/>
              <w:contextualSpacing/>
              <w:jc w:val="center"/>
              <w:rPr>
                <w:rFonts w:cs="Arial"/>
                <w:noProof/>
                <w:sz w:val="18"/>
                <w:szCs w:val="18"/>
              </w:rPr>
            </w:pPr>
            <w:r w:rsidRPr="000074D7">
              <w:rPr>
                <w:rFonts w:cs="Arial"/>
                <w:noProof/>
                <w:sz w:val="18"/>
                <w:szCs w:val="18"/>
              </w:rPr>
              <w:t>01</w:t>
            </w:r>
          </w:p>
        </w:tc>
      </w:tr>
    </w:tbl>
    <w:p w:rsidR="002C11A7" w:rsidRDefault="002C11A7" w:rsidP="002C11A7">
      <w:pPr>
        <w:jc w:val="both"/>
        <w:rPr>
          <w:sz w:val="18"/>
          <w:szCs w:val="18"/>
        </w:rPr>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044B71">
        <w:rPr>
          <w:b/>
          <w:bCs/>
          <w:sz w:val="20"/>
          <w:szCs w:val="20"/>
        </w:rPr>
        <w:t>Educação</w:t>
      </w:r>
      <w:r w:rsidRPr="003410CE">
        <w:rPr>
          <w:b/>
          <w:bCs/>
          <w:sz w:val="20"/>
          <w:szCs w:val="20"/>
        </w:rPr>
        <w:t>;</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Pr>
          <w:b/>
          <w:sz w:val="20"/>
          <w:szCs w:val="20"/>
        </w:rPr>
        <w:t>10 (dez) dias</w:t>
      </w:r>
      <w:r w:rsidR="00044B71">
        <w:rPr>
          <w:b/>
          <w:sz w:val="20"/>
          <w:szCs w:val="20"/>
        </w:rPr>
        <w:t>corridos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pStyle w:val="PargrafodaLista"/>
        <w:ind w:left="567" w:right="580"/>
        <w:rPr>
          <w:sz w:val="20"/>
          <w:szCs w:val="20"/>
        </w:rPr>
      </w:pPr>
    </w:p>
    <w:p w:rsidR="00DC09FF" w:rsidRDefault="00DC09FF" w:rsidP="00DC09FF">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044B71">
        <w:rPr>
          <w:b/>
          <w:sz w:val="20"/>
          <w:szCs w:val="20"/>
        </w:rPr>
        <w:t xml:space="preserve">05 (cinco) </w:t>
      </w:r>
      <w:r w:rsidRPr="0094108F">
        <w:rPr>
          <w:b/>
          <w:sz w:val="20"/>
          <w:szCs w:val="20"/>
        </w:rPr>
        <w:t>dias de antecedência</w:t>
      </w:r>
      <w:r w:rsidRPr="00997AAA">
        <w:rPr>
          <w:sz w:val="20"/>
          <w:szCs w:val="20"/>
        </w:rPr>
        <w:t xml:space="preserve"> para que qualquer pleito de prorrogação de prazo seja analisado, ressalvadas situações de caso fortuito e força maior.</w:t>
      </w:r>
    </w:p>
    <w:p w:rsidR="00DC09FF" w:rsidRDefault="00DC09FF" w:rsidP="00DC09FF">
      <w:pPr>
        <w:pStyle w:val="PargrafodaLista"/>
        <w:ind w:left="567" w:right="580"/>
        <w:rPr>
          <w:sz w:val="20"/>
          <w:szCs w:val="20"/>
        </w:rPr>
      </w:pPr>
    </w:p>
    <w:p w:rsidR="00DC09FF" w:rsidRPr="00997AAA" w:rsidRDefault="00DC09FF" w:rsidP="00DC09FF">
      <w:pPr>
        <w:pStyle w:val="PargrafodaLista"/>
        <w:ind w:left="567" w:right="580"/>
        <w:rPr>
          <w:b/>
          <w:sz w:val="20"/>
          <w:szCs w:val="20"/>
        </w:rPr>
      </w:pPr>
      <w:r>
        <w:rPr>
          <w:sz w:val="20"/>
          <w:szCs w:val="20"/>
        </w:rPr>
        <w:t>3.1</w:t>
      </w:r>
      <w:r w:rsidRPr="00997AAA">
        <w:rPr>
          <w:sz w:val="20"/>
          <w:szCs w:val="20"/>
        </w:rPr>
        <w:t xml:space="preserve">4. Os bens deverão ser entregues na Secretaria Municipal </w:t>
      </w:r>
      <w:r>
        <w:rPr>
          <w:sz w:val="20"/>
          <w:szCs w:val="20"/>
        </w:rPr>
        <w:t xml:space="preserve">de </w:t>
      </w:r>
      <w:r w:rsidR="00044B71">
        <w:rPr>
          <w:sz w:val="20"/>
          <w:szCs w:val="20"/>
        </w:rPr>
        <w:t>Educação</w:t>
      </w:r>
      <w:r w:rsidRPr="00997AAA">
        <w:rPr>
          <w:sz w:val="20"/>
          <w:szCs w:val="20"/>
        </w:rPr>
        <w:t xml:space="preserve">, </w:t>
      </w:r>
      <w:r w:rsidRPr="00360F67">
        <w:rPr>
          <w:sz w:val="20"/>
          <w:szCs w:val="20"/>
        </w:rPr>
        <w:t xml:space="preserve">localizada na Rua Coronel </w:t>
      </w:r>
      <w:r w:rsidR="00044B71">
        <w:rPr>
          <w:sz w:val="20"/>
          <w:szCs w:val="20"/>
        </w:rPr>
        <w:t>Clementino Coelho, nº 203, centro, na cidade de Afrânio-PE</w:t>
      </w:r>
      <w:r>
        <w:rPr>
          <w:sz w:val="20"/>
          <w:szCs w:val="20"/>
        </w:rPr>
        <w:t xml:space="preserve">, CEP: 56360-000, </w:t>
      </w:r>
      <w:r w:rsidRPr="00360F67">
        <w:rPr>
          <w:sz w:val="20"/>
          <w:szCs w:val="20"/>
        </w:rPr>
        <w:t>Telefone: (87) 3868-1054.</w:t>
      </w:r>
    </w:p>
    <w:p w:rsidR="00DC09FF" w:rsidRDefault="00DC09FF"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w:t>
      </w:r>
      <w:r>
        <w:lastRenderedPageBreak/>
        <w:t xml:space="preserve">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5.6. A execução do contrato será fiscalizada pelo fiscal </w:t>
      </w:r>
      <w:r w:rsidR="002C11A7" w:rsidRPr="00F57813">
        <w:rPr>
          <w:rFonts w:eastAsia="Times New Roman"/>
          <w:b/>
          <w:bCs/>
        </w:rPr>
        <w:t>GISLEIA VIERA DE CARVALHO</w:t>
      </w:r>
      <w:r>
        <w:rPr>
          <w:b/>
        </w:rPr>
        <w:t xml:space="preserve">– CPF </w:t>
      </w:r>
      <w:r w:rsidR="002C11A7" w:rsidRPr="00EC2BAB">
        <w:rPr>
          <w:rFonts w:cstheme="minorHAnsi"/>
          <w:b/>
          <w:bCs/>
        </w:rPr>
        <w:t>046.596.374-92</w:t>
      </w:r>
      <w:r>
        <w:t xml:space="preserve">, ou pelos respectivos substitutos, se houver. (Lei nº 14.133, de 2021, art. 117, caput).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w:t>
      </w:r>
      <w:r>
        <w:lastRenderedPageBreak/>
        <w:t xml:space="preserve">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5.13. A execução do contrato será administrada pelo Gestor do Contrato,  Sr.(a) </w:t>
      </w:r>
      <w:r>
        <w:rPr>
          <w:b/>
        </w:rPr>
        <w:t>_____________________ conforme portaria nº _____/202</w:t>
      </w:r>
      <w:r w:rsidR="002C11A7">
        <w:rPr>
          <w:b/>
        </w:rPr>
        <w:t>5</w:t>
      </w:r>
      <w:r w:rsidR="000715AF">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656A4D">
        <w:rPr>
          <w:b/>
        </w:rPr>
        <w:t>05 (cinco)</w:t>
      </w:r>
      <w:r w:rsidRPr="00091E85">
        <w:rPr>
          <w:b/>
        </w:rPr>
        <w:t xml:space="preserve"> dias</w:t>
      </w:r>
      <w:r w:rsidR="00656A4D">
        <w:rPr>
          <w:b/>
        </w:rPr>
        <w:t xml:space="preserve"> úteis</w:t>
      </w:r>
      <w:r w:rsidRPr="00C05697">
        <w:t xml:space="preserve">, a contar do recebimento da nota fiscal ou instrumento de cobrança equivalente </w:t>
      </w:r>
      <w:r w:rsidRPr="00D43D1A">
        <w:rPr>
          <w:b/>
          <w:bCs/>
        </w:rPr>
        <w:t xml:space="preserve">pela Secretaria Municipal de </w:t>
      </w:r>
      <w:r w:rsidR="00656A4D">
        <w:rPr>
          <w:b/>
          <w:bCs/>
        </w:rPr>
        <w:t>Educação</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de </w:t>
      </w:r>
      <w:r w:rsidR="00656A4D">
        <w:rPr>
          <w:b/>
          <w:bCs/>
        </w:rPr>
        <w:t>Municipal de Educação</w:t>
      </w:r>
      <w:r w:rsidRPr="00C05697">
        <w:t xml:space="preserve"> 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Pr="007C661E"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D43D1A" w:rsidRPr="0087133B" w:rsidRDefault="00D43D1A" w:rsidP="0087133B">
      <w:pPr>
        <w:pStyle w:val="PargrafodaLista"/>
        <w:ind w:left="851"/>
        <w:rPr>
          <w:rFonts w:ascii="Times New Roman" w:hAnsi="Times New Roman" w:cs="Times New Roman"/>
          <w:color w:val="FF0000"/>
          <w:sz w:val="24"/>
          <w:szCs w:val="24"/>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12 122 1202 1940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739</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RECURSO PRÓPRIO - SECRETARIA</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1941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789</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RECURSO PRÓPRIO – ENSINO FUNDAMENTAL</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1941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790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SALÁRIO EDUCAÇÃO</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1941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791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ESCOLA INTEGRAL (OUTRAS TRANSFERÊNCIAS DO FNDE)</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3394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794</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ESCOLA INTEGRAL (OUTRAS TRANSFERÊNCIAS DO FNDE)</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12 365 1202 1083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822</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RECURSO PRÓPRIO - CRECHE</w:t>
      </w:r>
    </w:p>
    <w:p w:rsidR="000715AF" w:rsidRPr="000715AF" w:rsidRDefault="000715AF" w:rsidP="000715AF">
      <w:pPr>
        <w:pStyle w:val="PargrafodaLista"/>
        <w:tabs>
          <w:tab w:val="right" w:pos="8504"/>
        </w:tabs>
        <w:rPr>
          <w:rFonts w:eastAsia="Times New Roman" w:cs="Times New Roman"/>
          <w:bCs/>
          <w:color w:val="ED0000"/>
          <w:sz w:val="18"/>
          <w:szCs w:val="18"/>
        </w:rPr>
      </w:pPr>
      <w:r w:rsidRPr="000715AF">
        <w:rPr>
          <w:rFonts w:eastAsia="Times New Roman" w:cs="Times New Roman"/>
          <w:bCs/>
          <w:color w:val="ED0000"/>
          <w:sz w:val="18"/>
          <w:szCs w:val="18"/>
        </w:rPr>
        <w:tab/>
        <w:t>‘’</w:t>
      </w:r>
      <w:r w:rsidRPr="000715AF">
        <w:rPr>
          <w:rFonts w:eastAsia="Times New Roman" w:cs="Times New Roman"/>
          <w:bCs/>
          <w:color w:val="ED0000"/>
          <w:sz w:val="18"/>
          <w:szCs w:val="18"/>
        </w:rPr>
        <w:tab/>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1080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864</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FUNDEB VAAT - FUNDAMENTAL</w:t>
      </w:r>
    </w:p>
    <w:p w:rsidR="000715AF" w:rsidRPr="000715AF" w:rsidRDefault="000715AF" w:rsidP="000715AF">
      <w:pPr>
        <w:pStyle w:val="PargrafodaLista"/>
        <w:tabs>
          <w:tab w:val="right" w:pos="8504"/>
        </w:tabs>
        <w:rPr>
          <w:rFonts w:eastAsia="Times New Roman" w:cs="Times New Roman"/>
          <w:bCs/>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12 361 1202 1080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865</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FUNDEB VAAR – FUNDAMENTAL</w:t>
      </w:r>
    </w:p>
    <w:p w:rsidR="000715AF" w:rsidRPr="000715AF" w:rsidRDefault="000715AF" w:rsidP="000715AF">
      <w:pPr>
        <w:tabs>
          <w:tab w:val="right" w:pos="8504"/>
        </w:tabs>
        <w:ind w:left="1139"/>
        <w:jc w:val="both"/>
        <w:rPr>
          <w:rFonts w:eastAsia="Times New Roman" w:cs="Times New Roman"/>
          <w:bCs/>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12 365 1202 1942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901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lastRenderedPageBreak/>
        <w:t>ELEMENTO DE DESPESA:4.4.90.52.00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FUNDEB VAAT - CRECHE</w:t>
      </w:r>
    </w:p>
    <w:p w:rsidR="000715AF" w:rsidRPr="000715AF" w:rsidRDefault="000715AF" w:rsidP="000715AF">
      <w:pPr>
        <w:pStyle w:val="PargrafodaLista"/>
        <w:tabs>
          <w:tab w:val="right" w:pos="8504"/>
        </w:tabs>
        <w:rPr>
          <w:rFonts w:eastAsia="Times New Roman" w:cs="Times New Roman"/>
          <w:bCs/>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12 365 1202 1943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903</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FUNDEB 30% - PRÉ-ESCOLA</w:t>
      </w:r>
    </w:p>
    <w:p w:rsidR="000715AF" w:rsidRPr="000715AF" w:rsidRDefault="000715AF" w:rsidP="000715AF">
      <w:pPr>
        <w:pStyle w:val="PargrafodaLista"/>
        <w:tabs>
          <w:tab w:val="right" w:pos="8504"/>
        </w:tabs>
        <w:rPr>
          <w:rFonts w:eastAsia="Times New Roman" w:cs="Times New Roman"/>
          <w:bCs/>
          <w:color w:val="ED0000"/>
          <w:sz w:val="18"/>
          <w:szCs w:val="18"/>
        </w:rPr>
      </w:pP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UNIDADE ORÇAMENTÁRIA: 0801</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FUNCIONAL: 12 365 1202 1943 0000</w:t>
      </w:r>
    </w:p>
    <w:p w:rsidR="000715AF"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FICHA: 904</w:t>
      </w:r>
    </w:p>
    <w:p w:rsid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ELEMENTO DE DESPESA: 4.4.90.52.00</w:t>
      </w:r>
    </w:p>
    <w:p w:rsidR="0087133B" w:rsidRPr="000715AF" w:rsidRDefault="000715AF" w:rsidP="000715AF">
      <w:pPr>
        <w:pStyle w:val="PargrafodaLista"/>
        <w:tabs>
          <w:tab w:val="right" w:pos="8504"/>
        </w:tabs>
        <w:rPr>
          <w:rFonts w:eastAsia="Times New Roman" w:cs="Times New Roman"/>
          <w:bCs/>
          <w:sz w:val="18"/>
          <w:szCs w:val="18"/>
        </w:rPr>
      </w:pPr>
      <w:r w:rsidRPr="000715AF">
        <w:rPr>
          <w:rFonts w:eastAsia="Times New Roman" w:cs="Times New Roman"/>
          <w:bCs/>
          <w:sz w:val="18"/>
          <w:szCs w:val="18"/>
        </w:rPr>
        <w:t>FONTE: FUNDEB VAAT – PRÉ-ESCOLA</w:t>
      </w: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w:t>
      </w:r>
      <w:r w:rsidRPr="000054E1">
        <w:rPr>
          <w:sz w:val="20"/>
          <w:szCs w:val="20"/>
        </w:rPr>
        <w:lastRenderedPageBreak/>
        <w:t xml:space="preserve">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w:t>
      </w:r>
      <w:r w:rsidRPr="00E319E1">
        <w:rPr>
          <w:sz w:val="20"/>
          <w:szCs w:val="20"/>
        </w:rPr>
        <w:lastRenderedPageBreak/>
        <w:t xml:space="preserve">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rsidR="00DC09FF" w:rsidRDefault="00DC09FF" w:rsidP="00DC09FF">
      <w:pPr>
        <w:pStyle w:val="PargrafodaLista"/>
        <w:pBdr>
          <w:bottom w:val="single" w:sz="6" w:space="1" w:color="auto"/>
        </w:pBdr>
        <w:ind w:left="567" w:right="580"/>
        <w:rPr>
          <w:sz w:val="20"/>
          <w:szCs w:val="20"/>
        </w:rPr>
      </w:pPr>
    </w:p>
    <w:p w:rsidR="00DC09FF" w:rsidRPr="00E91D2F" w:rsidRDefault="00DC09FF" w:rsidP="00DC09FF">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w:t>
      </w:r>
      <w:r w:rsidRPr="000054E1">
        <w:rPr>
          <w:sz w:val="20"/>
          <w:szCs w:val="20"/>
        </w:rPr>
        <w:lastRenderedPageBreak/>
        <w:t xml:space="preserve">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0715AF">
        <w:rPr>
          <w:sz w:val="20"/>
          <w:szCs w:val="20"/>
        </w:rPr>
        <w:t>g</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DC09FF" w:rsidP="00DC09FF">
      <w:pPr>
        <w:pStyle w:val="PargrafodaLista"/>
        <w:pBdr>
          <w:bottom w:val="single" w:sz="6" w:space="1" w:color="auto"/>
        </w:pBdr>
        <w:ind w:left="567"/>
        <w:jc w:val="center"/>
        <w:rPr>
          <w:sz w:val="20"/>
          <w:szCs w:val="20"/>
        </w:rPr>
      </w:pPr>
      <w:r>
        <w:rPr>
          <w:sz w:val="20"/>
          <w:szCs w:val="20"/>
        </w:rPr>
        <w:t xml:space="preserve">SECRETARIA MUNICIPAL DE </w:t>
      </w:r>
      <w:r w:rsidR="00656A4D">
        <w:rPr>
          <w:sz w:val="20"/>
          <w:szCs w:val="20"/>
        </w:rPr>
        <w:t>EDUCAÇÃO</w:t>
      </w:r>
    </w:p>
    <w:p w:rsidR="00DC09FF" w:rsidRDefault="00656A4D" w:rsidP="00DC09FF">
      <w:pPr>
        <w:pStyle w:val="PargrafodaLista"/>
        <w:pBdr>
          <w:bottom w:val="single" w:sz="6" w:space="1" w:color="auto"/>
        </w:pBdr>
        <w:ind w:left="567"/>
        <w:jc w:val="center"/>
        <w:rPr>
          <w:sz w:val="20"/>
          <w:szCs w:val="20"/>
        </w:rPr>
      </w:pPr>
      <w:r>
        <w:rPr>
          <w:sz w:val="20"/>
          <w:szCs w:val="20"/>
        </w:rPr>
        <w:t>RICARDO</w:t>
      </w:r>
      <w:r w:rsidR="00DC09FF">
        <w:rPr>
          <w:sz w:val="20"/>
          <w:szCs w:val="20"/>
        </w:rPr>
        <w:t>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rPr>
          <w:sz w:val="20"/>
          <w:szCs w:val="20"/>
        </w:rPr>
      </w:pPr>
    </w:p>
    <w:p w:rsidR="00DC09FF" w:rsidRDefault="00DC09FF" w:rsidP="00B3595C">
      <w:pPr>
        <w:sectPr w:rsidR="00DC09FF" w:rsidSect="00B70CDA">
          <w:pgSz w:w="11910" w:h="16840"/>
          <w:pgMar w:top="1860" w:right="280" w:bottom="280" w:left="560" w:header="720" w:footer="720" w:gutter="0"/>
          <w:cols w:space="720"/>
        </w:sectPr>
      </w:pPr>
    </w:p>
    <w:p w:rsidR="00B3595C" w:rsidRDefault="00B3595C" w:rsidP="00B3595C">
      <w:pPr>
        <w:pStyle w:val="Corpodetexto"/>
        <w:spacing w:before="5"/>
      </w:pPr>
    </w:p>
    <w:p w:rsidR="00B3595C" w:rsidRDefault="00F55B4B" w:rsidP="00B3595C">
      <w:pPr>
        <w:pStyle w:val="Corpodetexto"/>
        <w:ind w:left="544"/>
      </w:pPr>
      <w:r>
        <w:rPr>
          <w:noProof/>
          <w:lang w:val="pt-BR" w:eastAsia="pt-BR"/>
        </w:rPr>
      </w:r>
      <w:r w:rsidRPr="00F55B4B">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rsidR="00B3595C" w:rsidRDefault="00B3595C" w:rsidP="00B3595C">
                    <w:pPr>
                      <w:spacing w:before="22"/>
                      <w:ind w:left="631"/>
                      <w:rPr>
                        <w:b/>
                        <w:sz w:val="20"/>
                      </w:rPr>
                    </w:pPr>
                    <w:r>
                      <w:rPr>
                        <w:b/>
                        <w:sz w:val="20"/>
                      </w:rPr>
                      <w:t>ANEXO V</w:t>
                    </w:r>
                    <w:r w:rsidR="008B594D">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B3595C" w:rsidRDefault="00B3595C" w:rsidP="00B3595C">
      <w:pPr>
        <w:pStyle w:val="Corpodetexto"/>
        <w:spacing w:before="8"/>
        <w:rPr>
          <w:sz w:val="8"/>
        </w:rPr>
      </w:pPr>
    </w:p>
    <w:p w:rsidR="00B3595C" w:rsidRDefault="00B3595C" w:rsidP="00B3595C">
      <w:pPr>
        <w:pStyle w:val="Corpodetexto"/>
      </w:pPr>
    </w:p>
    <w:p w:rsidR="00B3595C" w:rsidRDefault="00B3595C" w:rsidP="000715AF">
      <w:pPr>
        <w:pStyle w:val="Ttulo1"/>
        <w:ind w:right="5400"/>
      </w:pPr>
      <w:r>
        <w:t>PREGÃO ELETRÔNICO Nº XXXX/202</w:t>
      </w:r>
      <w:r w:rsidR="000715AF">
        <w:t>5</w:t>
      </w:r>
      <w:r>
        <w:t xml:space="preserve"> PROCESSO LICITATÓRIO Nº XXXX/202</w:t>
      </w:r>
      <w:r w:rsidR="000715AF">
        <w:t>5</w:t>
      </w:r>
    </w:p>
    <w:p w:rsidR="000715AF" w:rsidRPr="000715AF" w:rsidRDefault="000715AF" w:rsidP="000715AF">
      <w:pPr>
        <w:pStyle w:val="Ttulo1"/>
        <w:ind w:right="5400"/>
      </w:pPr>
    </w:p>
    <w:p w:rsidR="00B3595C" w:rsidRDefault="00B3595C" w:rsidP="00B3595C">
      <w:pPr>
        <w:pStyle w:val="Corpodetexto"/>
        <w:spacing w:before="194" w:line="243" w:lineRule="exact"/>
        <w:ind w:left="572"/>
      </w:pPr>
      <w:r>
        <w:rPr>
          <w:w w:val="99"/>
        </w:rPr>
        <w:t>À</w:t>
      </w:r>
    </w:p>
    <w:p w:rsidR="00B3595C" w:rsidRDefault="00B3595C" w:rsidP="00B3595C">
      <w:pPr>
        <w:pStyle w:val="Ttulo1"/>
        <w:tabs>
          <w:tab w:val="left" w:pos="5947"/>
        </w:tabs>
        <w:spacing w:line="243" w:lineRule="exact"/>
      </w:pPr>
      <w:r>
        <w:t>PREFEITURA MUNICIPALDE</w:t>
      </w:r>
      <w:r>
        <w:rPr>
          <w:u w:val="thick"/>
        </w:rPr>
        <w:tab/>
      </w:r>
      <w:r>
        <w:t>/UF</w:t>
      </w:r>
    </w:p>
    <w:p w:rsidR="00B3595C" w:rsidRDefault="00B3595C" w:rsidP="00B3595C">
      <w:pPr>
        <w:pStyle w:val="Corpodetexto"/>
        <w:spacing w:before="2"/>
        <w:ind w:left="572"/>
      </w:pPr>
      <w:r>
        <w:t>AO PREGOEIRO / EQUIPE DE APOIO</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B3595C" w:rsidRDefault="00B3595C" w:rsidP="00B3595C">
      <w:pPr>
        <w:pStyle w:val="Corpodetexto"/>
        <w:jc w:val="both"/>
      </w:pPr>
    </w:p>
    <w:p w:rsidR="00B3595C" w:rsidRDefault="00B3595C" w:rsidP="00B3595C">
      <w:pPr>
        <w:pStyle w:val="Corpodetexto"/>
        <w:jc w:val="both"/>
      </w:pPr>
    </w:p>
    <w:p w:rsidR="00B3595C" w:rsidRDefault="00B3595C" w:rsidP="00B3595C">
      <w:pPr>
        <w:pStyle w:val="Corpodetexto"/>
        <w:jc w:val="both"/>
      </w:pPr>
      <w:r>
        <w:t xml:space="preserve">Cidade, ___ de ___________ de 20XX. </w:t>
      </w:r>
    </w:p>
    <w:p w:rsidR="00B3595C" w:rsidRDefault="00B3595C" w:rsidP="00B3595C">
      <w:pPr>
        <w:pStyle w:val="Corpodetexto"/>
        <w:jc w:val="both"/>
      </w:pPr>
    </w:p>
    <w:p w:rsidR="00B3595C" w:rsidRDefault="00B3595C" w:rsidP="00B3595C">
      <w:pPr>
        <w:pStyle w:val="Corpodetexto"/>
        <w:jc w:val="both"/>
      </w:pPr>
      <w:r>
        <w:t xml:space="preserve">_______________________________________ </w:t>
      </w:r>
    </w:p>
    <w:p w:rsidR="00B3595C" w:rsidRDefault="00B3595C" w:rsidP="00B3595C">
      <w:pPr>
        <w:pStyle w:val="Corpodetexto"/>
        <w:jc w:val="both"/>
        <w:rPr>
          <w:sz w:val="24"/>
        </w:rPr>
      </w:pPr>
      <w:r>
        <w:t>(nome, carimbo, assinatura do responsável legal da empresa</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spacing w:before="1"/>
        <w:rPr>
          <w:sz w:val="28"/>
        </w:rPr>
      </w:pPr>
    </w:p>
    <w:p w:rsidR="00B3595C" w:rsidRDefault="00B3595C" w:rsidP="00B3595C">
      <w:pPr>
        <w:pStyle w:val="Corpodetexto"/>
        <w:ind w:left="3080" w:right="3081"/>
        <w:jc w:val="center"/>
      </w:pPr>
      <w:r>
        <w:t>(ASSINATURADORESPONSÁVEL E CPF)</w:t>
      </w:r>
    </w:p>
    <w:p w:rsidR="00B3595C" w:rsidRDefault="00B3595C" w:rsidP="00B3595C">
      <w:pPr>
        <w:jc w:val="center"/>
        <w:sectPr w:rsidR="00B3595C" w:rsidSect="00B70CDA">
          <w:pgSz w:w="11910" w:h="16840"/>
          <w:pgMar w:top="1860" w:right="280" w:bottom="280" w:left="560" w:header="569" w:footer="0" w:gutter="0"/>
          <w:cols w:space="720"/>
        </w:sectPr>
      </w:pPr>
    </w:p>
    <w:p w:rsidR="00B3595C" w:rsidRDefault="00B3595C" w:rsidP="00B3595C">
      <w:pPr>
        <w:pStyle w:val="Corpodetexto"/>
      </w:pPr>
    </w:p>
    <w:p w:rsidR="00B3595C" w:rsidRDefault="00F55B4B" w:rsidP="00B3595C">
      <w:pPr>
        <w:pStyle w:val="Corpodetexto"/>
        <w:ind w:left="544"/>
      </w:pPr>
      <w:r>
        <w:rPr>
          <w:noProof/>
          <w:lang w:val="pt-BR" w:eastAsia="pt-BR"/>
        </w:rPr>
      </w:r>
      <w:r w:rsidRPr="00F55B4B">
        <w:rPr>
          <w:noProof/>
          <w:lang w:val="pt-BR" w:eastAsia="pt-BR"/>
        </w:rPr>
        <w:pict>
          <v:group id="Group 3" o:spid="_x0000_s2051"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Bfp01BxgQAAAoSAAAOAAAAAAAAAAAAAAAAAC4CAABkcnMvZTJvRG9jLnhtbFBLAQItABQA&#10;BgAIAAAAIQCXoVQ73QAAAAQBAAAPAAAAAAAAAAAAAAAAACAHAABkcnMvZG93bnJldi54bWxQSwUG&#10;AAAAAAQABADzAAAAKggAAAAA&#10;">
            <v:rect id="Rectangle 6" o:spid="_x0000_s2054"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2053"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2"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rsidR="00B3595C" w:rsidRDefault="00B3595C" w:rsidP="00B3595C">
                    <w:pPr>
                      <w:spacing w:before="22"/>
                      <w:ind w:left="144"/>
                      <w:rPr>
                        <w:b/>
                        <w:sz w:val="20"/>
                      </w:rPr>
                    </w:pPr>
                    <w:r>
                      <w:rPr>
                        <w:b/>
                        <w:sz w:val="20"/>
                      </w:rPr>
                      <w:t>ANEXO VI</w:t>
                    </w:r>
                    <w:r w:rsidR="008B594D">
                      <w:rPr>
                        <w:b/>
                        <w:sz w:val="20"/>
                      </w:rPr>
                      <w:t>I</w:t>
                    </w:r>
                    <w:r>
                      <w:rPr>
                        <w:b/>
                        <w:sz w:val="20"/>
                      </w:rPr>
                      <w:t xml:space="preserve"> – DECLARAÇAO DE </w:t>
                    </w:r>
                    <w:r w:rsidRPr="00C23B88">
                      <w:rPr>
                        <w:b/>
                        <w:bCs/>
                      </w:rPr>
                      <w:t>EXISTÊNCIA DE CARGOS RESERVADOS PREVISTO EM LEI</w:t>
                    </w:r>
                  </w:p>
                </w:txbxContent>
              </v:textbox>
            </v:shape>
            <w10:wrap type="none"/>
            <w10:anchorlock/>
          </v:group>
        </w:pict>
      </w:r>
    </w:p>
    <w:p w:rsidR="00B3595C" w:rsidRDefault="00B3595C" w:rsidP="00B3595C">
      <w:pPr>
        <w:pStyle w:val="Corpodetexto"/>
      </w:pPr>
    </w:p>
    <w:p w:rsidR="00B3595C" w:rsidRDefault="00B3595C" w:rsidP="00B3595C">
      <w:pPr>
        <w:pStyle w:val="Ttulo1"/>
        <w:spacing w:before="99"/>
        <w:ind w:left="3765" w:right="2888" w:hanging="471"/>
      </w:pPr>
      <w:r>
        <w:t>PROCESSO LICITATÓRIO Nº xxx/202</w:t>
      </w:r>
      <w:r w:rsidR="000715AF">
        <w:t>5</w:t>
      </w:r>
      <w:r>
        <w:t xml:space="preserve"> PREGÃO ELETRÔNICO Nº xxx/202</w:t>
      </w:r>
      <w:r w:rsidR="000715AF">
        <w:t>5</w:t>
      </w:r>
    </w:p>
    <w:p w:rsidR="00B3595C" w:rsidRDefault="00B3595C" w:rsidP="00B3595C">
      <w:pPr>
        <w:pStyle w:val="Corpodetexto"/>
        <w:rPr>
          <w:b/>
          <w:sz w:val="24"/>
        </w:rPr>
      </w:pPr>
    </w:p>
    <w:p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8B594D">
        <w:t>3</w:t>
      </w:r>
      <w:r>
        <w:t>.</w:t>
      </w:r>
    </w:p>
    <w:p w:rsidR="00B3595C" w:rsidRDefault="00B3595C" w:rsidP="00B3595C">
      <w:pPr>
        <w:pStyle w:val="Corpodetexto"/>
      </w:pPr>
    </w:p>
    <w:p w:rsidR="00B3595C" w:rsidRDefault="00B3595C" w:rsidP="00B3595C">
      <w:pPr>
        <w:pStyle w:val="Corpodetexto"/>
      </w:pPr>
    </w:p>
    <w:p w:rsidR="00B3595C" w:rsidRDefault="00F55B4B" w:rsidP="00B3595C">
      <w:pPr>
        <w:pStyle w:val="Corpodetexto"/>
        <w:spacing w:before="8"/>
        <w:rPr>
          <w:sz w:val="14"/>
        </w:rPr>
      </w:pPr>
      <w:r w:rsidRPr="00F55B4B">
        <w:rPr>
          <w:noProof/>
          <w:lang w:val="pt-BR" w:eastAsia="pt-BR"/>
        </w:rPr>
        <w:pict>
          <v:shape id="Forma livre 7" o:spid="_x0000_s2050"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B3595C" w:rsidRDefault="00B3595C" w:rsidP="00B3595C">
      <w:pPr>
        <w:pStyle w:val="Corpodetexto"/>
      </w:pPr>
    </w:p>
    <w:p w:rsidR="00B3595C" w:rsidRDefault="00B3595C" w:rsidP="00B3595C">
      <w:pPr>
        <w:pStyle w:val="Corpodetexto"/>
        <w:spacing w:before="10"/>
        <w:rPr>
          <w:sz w:val="19"/>
        </w:rPr>
      </w:pPr>
    </w:p>
    <w:p w:rsidR="00B3595C" w:rsidRDefault="00B3595C" w:rsidP="00B3595C">
      <w:pPr>
        <w:pStyle w:val="Corpodetexto"/>
        <w:spacing w:line="243" w:lineRule="exact"/>
        <w:ind w:left="572"/>
      </w:pPr>
      <w:r>
        <w:t>RAZÃO SOCIAL/C.N.P.J Nº</w:t>
      </w:r>
    </w:p>
    <w:p w:rsidR="00B3595C" w:rsidRDefault="00B3595C" w:rsidP="00B3595C">
      <w:pPr>
        <w:pStyle w:val="Corpodetexto"/>
        <w:spacing w:line="477" w:lineRule="auto"/>
        <w:ind w:left="572" w:right="6598"/>
      </w:pPr>
      <w:r>
        <w:t>Assinatura do representante legal (OBS.: Modelo meramente sugestivo.)</w:t>
      </w: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2281"/>
        <w:jc w:val="center"/>
        <w:rPr>
          <w:b/>
          <w:bCs/>
        </w:rPr>
      </w:pPr>
      <w:r>
        <w:rPr>
          <w:b/>
          <w:bCs/>
        </w:rPr>
        <w:lastRenderedPageBreak/>
        <w:t xml:space="preserve">              ANEXO VII</w:t>
      </w:r>
      <w:r w:rsidR="008B594D">
        <w:rPr>
          <w:b/>
          <w:bCs/>
        </w:rPr>
        <w:t>I</w:t>
      </w:r>
    </w:p>
    <w:p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center"/>
      </w:pPr>
    </w:p>
    <w:p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 (nome, carimbo e assinatura do representante legal da empresa)</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0715AF" w:rsidRDefault="000715AF" w:rsidP="00B3595C">
      <w:pPr>
        <w:pStyle w:val="Corpodetexto"/>
        <w:spacing w:line="477" w:lineRule="auto"/>
        <w:ind w:left="572" w:right="722"/>
        <w:jc w:val="center"/>
        <w:rPr>
          <w:b/>
        </w:rPr>
      </w:pPr>
    </w:p>
    <w:p w:rsidR="00B3595C" w:rsidRPr="006714E4" w:rsidRDefault="00B3595C" w:rsidP="00B3595C">
      <w:pPr>
        <w:pStyle w:val="Corpodetexto"/>
        <w:spacing w:line="477" w:lineRule="auto"/>
        <w:ind w:left="572" w:right="722"/>
        <w:jc w:val="center"/>
        <w:rPr>
          <w:b/>
        </w:rPr>
      </w:pPr>
      <w:r w:rsidRPr="006714E4">
        <w:rPr>
          <w:b/>
        </w:rPr>
        <w:lastRenderedPageBreak/>
        <w:t xml:space="preserve">ANEXO </w:t>
      </w:r>
      <w:r w:rsidR="008B594D">
        <w:rPr>
          <w:b/>
        </w:rPr>
        <w:t>IX</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MODELO DE PROPOSTAS ECONÔMICAS QUE COMPREENDEM A INTEGRALIDADE DOS CUSTOS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_________________________________ </w:t>
      </w:r>
    </w:p>
    <w:p w:rsidR="00B3595C" w:rsidRDefault="00B3595C" w:rsidP="00B3595C">
      <w:pPr>
        <w:pStyle w:val="Corpodetexto"/>
        <w:spacing w:line="477" w:lineRule="auto"/>
        <w:ind w:left="572" w:right="722"/>
        <w:jc w:val="both"/>
      </w:pPr>
      <w:r>
        <w:t>Administrador da Licitante</w:t>
      </w:r>
    </w:p>
    <w:p w:rsidR="00824F0B" w:rsidRPr="004C53A3" w:rsidRDefault="00824F0B" w:rsidP="00B3595C">
      <w:pPr>
        <w:ind w:left="572" w:right="566"/>
        <w:jc w:val="both"/>
        <w:rPr>
          <w:b/>
          <w:bCs/>
        </w:rPr>
      </w:pPr>
    </w:p>
    <w:sectPr w:rsidR="00824F0B"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02B" w:rsidRDefault="00BE202B">
      <w:r>
        <w:separator/>
      </w:r>
    </w:p>
  </w:endnote>
  <w:endnote w:type="continuationSeparator" w:id="1">
    <w:p w:rsidR="00BE202B" w:rsidRDefault="00BE20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C96055"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02B" w:rsidRDefault="00BE202B">
      <w:r>
        <w:separator/>
      </w:r>
    </w:p>
  </w:footnote>
  <w:footnote w:type="continuationSeparator" w:id="1">
    <w:p w:rsidR="00BE202B" w:rsidRDefault="00BE20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Pr="000715AF" w:rsidRDefault="00F55B4B" w:rsidP="000715AF">
    <w:pPr>
      <w:pStyle w:val="Corpodetexto"/>
      <w:spacing w:line="14" w:lineRule="auto"/>
      <w:rPr>
        <w:lang w:val="pt-BR"/>
      </w:rPr>
    </w:pPr>
    <w:r>
      <w:rPr>
        <w:noProof/>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25" type="#_x0000_t75" style="position:absolute;margin-left:-28.2pt;margin-top:-92.6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F55B4B" w:rsidP="00886BFD">
    <w:pPr>
      <w:pStyle w:val="Cabealho"/>
      <w:jc w:val="center"/>
      <w:rPr>
        <w:noProof/>
        <w:lang w:eastAsia="pt-BR"/>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2pt;margin-top:-93.6pt;width:595.45pt;height:841.9pt;z-index:-251657216;mso-position-horizontal-relative:margin;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0B097ADE"/>
    <w:multiLevelType w:val="hybridMultilevel"/>
    <w:tmpl w:val="EE68C0C6"/>
    <w:lvl w:ilvl="0" w:tplc="094E4266">
      <w:start w:val="9"/>
      <w:numFmt w:val="decimal"/>
      <w:lvlText w:val="%1."/>
      <w:lvlJc w:val="left"/>
      <w:pPr>
        <w:ind w:left="-66" w:hanging="360"/>
      </w:pPr>
      <w:rPr>
        <w:rFonts w:hint="default"/>
        <w:b/>
        <w:bCs/>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8">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2">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5">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7">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5"/>
  </w:num>
  <w:num w:numId="2">
    <w:abstractNumId w:val="1"/>
  </w:num>
  <w:num w:numId="3">
    <w:abstractNumId w:val="0"/>
  </w:num>
  <w:num w:numId="4">
    <w:abstractNumId w:val="5"/>
  </w:num>
  <w:num w:numId="5">
    <w:abstractNumId w:val="13"/>
  </w:num>
  <w:num w:numId="6">
    <w:abstractNumId w:val="9"/>
  </w:num>
  <w:num w:numId="7">
    <w:abstractNumId w:val="18"/>
  </w:num>
  <w:num w:numId="8">
    <w:abstractNumId w:val="24"/>
  </w:num>
  <w:num w:numId="9">
    <w:abstractNumId w:val="14"/>
  </w:num>
  <w:num w:numId="10">
    <w:abstractNumId w:val="22"/>
  </w:num>
  <w:num w:numId="11">
    <w:abstractNumId w:val="6"/>
  </w:num>
  <w:num w:numId="12">
    <w:abstractNumId w:val="16"/>
  </w:num>
  <w:num w:numId="13">
    <w:abstractNumId w:val="12"/>
  </w:num>
  <w:num w:numId="14">
    <w:abstractNumId w:val="23"/>
  </w:num>
  <w:num w:numId="15">
    <w:abstractNumId w:val="15"/>
  </w:num>
  <w:num w:numId="16">
    <w:abstractNumId w:val="10"/>
  </w:num>
  <w:num w:numId="17">
    <w:abstractNumId w:val="21"/>
  </w:num>
  <w:num w:numId="18">
    <w:abstractNumId w:val="19"/>
  </w:num>
  <w:num w:numId="19">
    <w:abstractNumId w:val="17"/>
  </w:num>
  <w:num w:numId="20">
    <w:abstractNumId w:val="20"/>
  </w:num>
  <w:num w:numId="21">
    <w:abstractNumId w:val="11"/>
  </w:num>
  <w:num w:numId="22">
    <w:abstractNumId w:val="7"/>
  </w:num>
  <w:num w:numId="23">
    <w:abstractNumId w:val="8"/>
  </w:num>
  <w:num w:numId="24">
    <w:abstractNumId w:val="3"/>
  </w:num>
  <w:num w:numId="25">
    <w:abstractNumId w:val="4"/>
  </w:num>
  <w:num w:numId="26">
    <w:abstractNumId w:val="2"/>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75"/>
    <o:shapelayout v:ext="edit">
      <o:idmap v:ext="edit" data="1"/>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5CE5"/>
    <w:rsid w:val="00017F7E"/>
    <w:rsid w:val="0002148A"/>
    <w:rsid w:val="000364EA"/>
    <w:rsid w:val="00044B71"/>
    <w:rsid w:val="00050BEE"/>
    <w:rsid w:val="00051155"/>
    <w:rsid w:val="00051B27"/>
    <w:rsid w:val="0005338A"/>
    <w:rsid w:val="000715AF"/>
    <w:rsid w:val="000759B3"/>
    <w:rsid w:val="00075BA4"/>
    <w:rsid w:val="00083151"/>
    <w:rsid w:val="000840B4"/>
    <w:rsid w:val="00085D4F"/>
    <w:rsid w:val="00090E10"/>
    <w:rsid w:val="00091E85"/>
    <w:rsid w:val="0009585E"/>
    <w:rsid w:val="000B316F"/>
    <w:rsid w:val="000C0894"/>
    <w:rsid w:val="000C1C46"/>
    <w:rsid w:val="000C27C0"/>
    <w:rsid w:val="000C3152"/>
    <w:rsid w:val="000E1408"/>
    <w:rsid w:val="000F40B5"/>
    <w:rsid w:val="000F42DD"/>
    <w:rsid w:val="000F52F3"/>
    <w:rsid w:val="00110F2F"/>
    <w:rsid w:val="001112A6"/>
    <w:rsid w:val="00117312"/>
    <w:rsid w:val="00143545"/>
    <w:rsid w:val="00147058"/>
    <w:rsid w:val="001508BB"/>
    <w:rsid w:val="001527FE"/>
    <w:rsid w:val="00154FF1"/>
    <w:rsid w:val="001727C5"/>
    <w:rsid w:val="00172957"/>
    <w:rsid w:val="00195752"/>
    <w:rsid w:val="001E0340"/>
    <w:rsid w:val="001F7EBA"/>
    <w:rsid w:val="00206421"/>
    <w:rsid w:val="00212C38"/>
    <w:rsid w:val="0025323A"/>
    <w:rsid w:val="0025448F"/>
    <w:rsid w:val="00257CD7"/>
    <w:rsid w:val="00261EE0"/>
    <w:rsid w:val="002916AA"/>
    <w:rsid w:val="002A2DCA"/>
    <w:rsid w:val="002B5572"/>
    <w:rsid w:val="002C11A7"/>
    <w:rsid w:val="002D2010"/>
    <w:rsid w:val="002D51BD"/>
    <w:rsid w:val="002D5D2A"/>
    <w:rsid w:val="002D67B3"/>
    <w:rsid w:val="002E4C6A"/>
    <w:rsid w:val="002E7653"/>
    <w:rsid w:val="00320A61"/>
    <w:rsid w:val="003255EF"/>
    <w:rsid w:val="0032563A"/>
    <w:rsid w:val="003263C4"/>
    <w:rsid w:val="003410CE"/>
    <w:rsid w:val="003410FB"/>
    <w:rsid w:val="00356220"/>
    <w:rsid w:val="00360F67"/>
    <w:rsid w:val="003616F4"/>
    <w:rsid w:val="003831E1"/>
    <w:rsid w:val="00385926"/>
    <w:rsid w:val="003877F8"/>
    <w:rsid w:val="00396A49"/>
    <w:rsid w:val="003A41B6"/>
    <w:rsid w:val="003A6340"/>
    <w:rsid w:val="003B4CBF"/>
    <w:rsid w:val="003C30DA"/>
    <w:rsid w:val="003C64CC"/>
    <w:rsid w:val="003C6FD1"/>
    <w:rsid w:val="003E4817"/>
    <w:rsid w:val="003E5F08"/>
    <w:rsid w:val="003E77BC"/>
    <w:rsid w:val="003F6038"/>
    <w:rsid w:val="003F6CCC"/>
    <w:rsid w:val="003F7DBA"/>
    <w:rsid w:val="00404C39"/>
    <w:rsid w:val="00456ADF"/>
    <w:rsid w:val="00464612"/>
    <w:rsid w:val="0047195B"/>
    <w:rsid w:val="0048011E"/>
    <w:rsid w:val="004A3D8F"/>
    <w:rsid w:val="004B3BEA"/>
    <w:rsid w:val="004B610A"/>
    <w:rsid w:val="004B65AA"/>
    <w:rsid w:val="004B752A"/>
    <w:rsid w:val="004C3CC1"/>
    <w:rsid w:val="004C53A3"/>
    <w:rsid w:val="004D56D0"/>
    <w:rsid w:val="004E0322"/>
    <w:rsid w:val="004E3612"/>
    <w:rsid w:val="004E54C4"/>
    <w:rsid w:val="004F193F"/>
    <w:rsid w:val="004F3940"/>
    <w:rsid w:val="004F7B6C"/>
    <w:rsid w:val="00506281"/>
    <w:rsid w:val="00520366"/>
    <w:rsid w:val="0054349B"/>
    <w:rsid w:val="00560B0E"/>
    <w:rsid w:val="00573AC3"/>
    <w:rsid w:val="00573DFD"/>
    <w:rsid w:val="0057426B"/>
    <w:rsid w:val="00580FFA"/>
    <w:rsid w:val="00587341"/>
    <w:rsid w:val="00591507"/>
    <w:rsid w:val="0059293C"/>
    <w:rsid w:val="005A4150"/>
    <w:rsid w:val="005B769D"/>
    <w:rsid w:val="005C16B4"/>
    <w:rsid w:val="005D0E2D"/>
    <w:rsid w:val="005D36B9"/>
    <w:rsid w:val="005E0A5C"/>
    <w:rsid w:val="005E58C5"/>
    <w:rsid w:val="00604BF0"/>
    <w:rsid w:val="00612C28"/>
    <w:rsid w:val="00624F8A"/>
    <w:rsid w:val="00631A51"/>
    <w:rsid w:val="0063566B"/>
    <w:rsid w:val="006367A8"/>
    <w:rsid w:val="00641D73"/>
    <w:rsid w:val="00654E72"/>
    <w:rsid w:val="00656A4D"/>
    <w:rsid w:val="00662404"/>
    <w:rsid w:val="006666EA"/>
    <w:rsid w:val="00677984"/>
    <w:rsid w:val="00682629"/>
    <w:rsid w:val="006B45F0"/>
    <w:rsid w:val="006B5BA0"/>
    <w:rsid w:val="006B6A4F"/>
    <w:rsid w:val="006C0D51"/>
    <w:rsid w:val="006C5578"/>
    <w:rsid w:val="006F083E"/>
    <w:rsid w:val="00701C85"/>
    <w:rsid w:val="00703C47"/>
    <w:rsid w:val="007117AF"/>
    <w:rsid w:val="00713BCD"/>
    <w:rsid w:val="00725358"/>
    <w:rsid w:val="00735A39"/>
    <w:rsid w:val="00742600"/>
    <w:rsid w:val="007667C1"/>
    <w:rsid w:val="00776441"/>
    <w:rsid w:val="00792FBE"/>
    <w:rsid w:val="007950A4"/>
    <w:rsid w:val="007960BC"/>
    <w:rsid w:val="007968FE"/>
    <w:rsid w:val="007A663B"/>
    <w:rsid w:val="007A71F1"/>
    <w:rsid w:val="007B08F4"/>
    <w:rsid w:val="007B6169"/>
    <w:rsid w:val="007B7868"/>
    <w:rsid w:val="007C0C03"/>
    <w:rsid w:val="007C5419"/>
    <w:rsid w:val="007C5960"/>
    <w:rsid w:val="007C661E"/>
    <w:rsid w:val="007E2E11"/>
    <w:rsid w:val="007F4E0E"/>
    <w:rsid w:val="007F64B9"/>
    <w:rsid w:val="008026D9"/>
    <w:rsid w:val="00811A9F"/>
    <w:rsid w:val="008209FD"/>
    <w:rsid w:val="00824564"/>
    <w:rsid w:val="00824EAA"/>
    <w:rsid w:val="00824F0B"/>
    <w:rsid w:val="0083119D"/>
    <w:rsid w:val="008341AB"/>
    <w:rsid w:val="00851433"/>
    <w:rsid w:val="00857AEA"/>
    <w:rsid w:val="0087133B"/>
    <w:rsid w:val="00877FC8"/>
    <w:rsid w:val="0088026A"/>
    <w:rsid w:val="0088474C"/>
    <w:rsid w:val="00886BFD"/>
    <w:rsid w:val="00887E0A"/>
    <w:rsid w:val="008954B7"/>
    <w:rsid w:val="008A737E"/>
    <w:rsid w:val="008B06E5"/>
    <w:rsid w:val="008B594D"/>
    <w:rsid w:val="008C6118"/>
    <w:rsid w:val="008D12D0"/>
    <w:rsid w:val="008D7FAA"/>
    <w:rsid w:val="008F2CFD"/>
    <w:rsid w:val="009171E3"/>
    <w:rsid w:val="00922390"/>
    <w:rsid w:val="00940499"/>
    <w:rsid w:val="0094108F"/>
    <w:rsid w:val="00946722"/>
    <w:rsid w:val="00953C84"/>
    <w:rsid w:val="00957289"/>
    <w:rsid w:val="009575B7"/>
    <w:rsid w:val="009602C3"/>
    <w:rsid w:val="00960C2F"/>
    <w:rsid w:val="009716B6"/>
    <w:rsid w:val="009845D8"/>
    <w:rsid w:val="009A41C5"/>
    <w:rsid w:val="009D2568"/>
    <w:rsid w:val="009E5CC0"/>
    <w:rsid w:val="009F46AE"/>
    <w:rsid w:val="00A04D66"/>
    <w:rsid w:val="00A14741"/>
    <w:rsid w:val="00A160DE"/>
    <w:rsid w:val="00A21BDA"/>
    <w:rsid w:val="00A2230E"/>
    <w:rsid w:val="00A23551"/>
    <w:rsid w:val="00A25366"/>
    <w:rsid w:val="00A54DDB"/>
    <w:rsid w:val="00A75133"/>
    <w:rsid w:val="00A83831"/>
    <w:rsid w:val="00AC0A26"/>
    <w:rsid w:val="00AC1830"/>
    <w:rsid w:val="00AD55E3"/>
    <w:rsid w:val="00AE08FA"/>
    <w:rsid w:val="00AE3AB0"/>
    <w:rsid w:val="00AE4012"/>
    <w:rsid w:val="00AF0DEE"/>
    <w:rsid w:val="00AF130A"/>
    <w:rsid w:val="00B0062A"/>
    <w:rsid w:val="00B04E95"/>
    <w:rsid w:val="00B05002"/>
    <w:rsid w:val="00B1350A"/>
    <w:rsid w:val="00B1799A"/>
    <w:rsid w:val="00B2397C"/>
    <w:rsid w:val="00B3595C"/>
    <w:rsid w:val="00B35FC9"/>
    <w:rsid w:val="00B3613A"/>
    <w:rsid w:val="00B37271"/>
    <w:rsid w:val="00B4328C"/>
    <w:rsid w:val="00B64318"/>
    <w:rsid w:val="00B657E1"/>
    <w:rsid w:val="00B70CDA"/>
    <w:rsid w:val="00B71880"/>
    <w:rsid w:val="00B926BA"/>
    <w:rsid w:val="00BA4269"/>
    <w:rsid w:val="00BA46E3"/>
    <w:rsid w:val="00BB25B6"/>
    <w:rsid w:val="00BB3AD7"/>
    <w:rsid w:val="00BD7C31"/>
    <w:rsid w:val="00BE05B8"/>
    <w:rsid w:val="00BE202B"/>
    <w:rsid w:val="00C00AAF"/>
    <w:rsid w:val="00C029C6"/>
    <w:rsid w:val="00C10962"/>
    <w:rsid w:val="00C1164D"/>
    <w:rsid w:val="00C15693"/>
    <w:rsid w:val="00C15A7A"/>
    <w:rsid w:val="00C160BE"/>
    <w:rsid w:val="00C23B88"/>
    <w:rsid w:val="00C25770"/>
    <w:rsid w:val="00C30733"/>
    <w:rsid w:val="00C36E8B"/>
    <w:rsid w:val="00C5627B"/>
    <w:rsid w:val="00C6611D"/>
    <w:rsid w:val="00C76C6F"/>
    <w:rsid w:val="00C77294"/>
    <w:rsid w:val="00C84DAB"/>
    <w:rsid w:val="00C94FD7"/>
    <w:rsid w:val="00C96055"/>
    <w:rsid w:val="00CA5CE8"/>
    <w:rsid w:val="00CA5ED2"/>
    <w:rsid w:val="00CB5769"/>
    <w:rsid w:val="00CC3B8F"/>
    <w:rsid w:val="00CF16C3"/>
    <w:rsid w:val="00D03AFF"/>
    <w:rsid w:val="00D06377"/>
    <w:rsid w:val="00D25F56"/>
    <w:rsid w:val="00D32352"/>
    <w:rsid w:val="00D41584"/>
    <w:rsid w:val="00D43D1A"/>
    <w:rsid w:val="00D44E5E"/>
    <w:rsid w:val="00D57844"/>
    <w:rsid w:val="00D60FC4"/>
    <w:rsid w:val="00D6633F"/>
    <w:rsid w:val="00D76E78"/>
    <w:rsid w:val="00D9437A"/>
    <w:rsid w:val="00DA08BD"/>
    <w:rsid w:val="00DB1403"/>
    <w:rsid w:val="00DB232A"/>
    <w:rsid w:val="00DC09FF"/>
    <w:rsid w:val="00DD0740"/>
    <w:rsid w:val="00DE504C"/>
    <w:rsid w:val="00DE6096"/>
    <w:rsid w:val="00DE6405"/>
    <w:rsid w:val="00DF47D1"/>
    <w:rsid w:val="00DF5CD3"/>
    <w:rsid w:val="00E04AE7"/>
    <w:rsid w:val="00E06AEF"/>
    <w:rsid w:val="00E2503A"/>
    <w:rsid w:val="00E4113E"/>
    <w:rsid w:val="00E41438"/>
    <w:rsid w:val="00E53B97"/>
    <w:rsid w:val="00E60B4C"/>
    <w:rsid w:val="00E63818"/>
    <w:rsid w:val="00E707EE"/>
    <w:rsid w:val="00E7107D"/>
    <w:rsid w:val="00E91D2F"/>
    <w:rsid w:val="00EA0882"/>
    <w:rsid w:val="00EA3B71"/>
    <w:rsid w:val="00EC696A"/>
    <w:rsid w:val="00F22671"/>
    <w:rsid w:val="00F276D2"/>
    <w:rsid w:val="00F42BF6"/>
    <w:rsid w:val="00F55B4B"/>
    <w:rsid w:val="00F642B2"/>
    <w:rsid w:val="00F7113A"/>
    <w:rsid w:val="00F718D5"/>
    <w:rsid w:val="00F7536E"/>
    <w:rsid w:val="00F82979"/>
    <w:rsid w:val="00F878FD"/>
    <w:rsid w:val="00F91B4E"/>
    <w:rsid w:val="00FA53ED"/>
    <w:rsid w:val="00FB07A3"/>
    <w:rsid w:val="00FC18AF"/>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UnresolvedMention">
    <w:name w:val="Unresolved Mention"/>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trabalho-e-previdencia/pt-br/servicos/empregador/programa-de-alimentacao-do-trabalhador-pat/arquivos-legislacao/instrucoes-normativas/pat_in_971_2009.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hyperlink" Target="https://www.planalto.gov.br/ccivil_03/_ato2019-2022/2021/decreto/d10880.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2.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plafranio@hotmail.co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32322</Words>
  <Characters>174544</Characters>
  <Application>Microsoft Office Word</Application>
  <DocSecurity>0</DocSecurity>
  <Lines>1454</Lines>
  <Paragraphs>412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2022-03-04T14:27:00Z</cp:lastPrinted>
  <dcterms:created xsi:type="dcterms:W3CDTF">2025-05-08T17:59:00Z</dcterms:created>
  <dcterms:modified xsi:type="dcterms:W3CDTF">2025-05-08T17:59:00Z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