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w:t>
      </w:r>
      <w:r w:rsidR="008B1C80">
        <w:rPr>
          <w:rFonts w:ascii="Verdana" w:hAnsi="Verdana"/>
          <w:b/>
          <w:sz w:val="20"/>
          <w:szCs w:val="20"/>
        </w:rPr>
        <w:t xml:space="preserve"> </w:t>
      </w:r>
      <w:r w:rsidRPr="004C53A3">
        <w:rPr>
          <w:rFonts w:ascii="Verdana" w:hAnsi="Verdana"/>
          <w:b/>
          <w:sz w:val="20"/>
          <w:szCs w:val="20"/>
        </w:rPr>
        <w:t>DE</w:t>
      </w:r>
      <w:r w:rsidR="008B1C80">
        <w:rPr>
          <w:rFonts w:ascii="Verdana" w:hAnsi="Verdana"/>
          <w:b/>
          <w:sz w:val="20"/>
          <w:szCs w:val="20"/>
        </w:rPr>
        <w:t xml:space="preserve"> </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w:t>
      </w:r>
      <w:r w:rsidR="008B1C80">
        <w:rPr>
          <w:b/>
          <w:sz w:val="20"/>
          <w:szCs w:val="20"/>
        </w:rPr>
        <w:t xml:space="preserve"> </w:t>
      </w:r>
      <w:r w:rsidRPr="004C53A3">
        <w:rPr>
          <w:b/>
          <w:sz w:val="20"/>
          <w:szCs w:val="20"/>
        </w:rPr>
        <w:t>LICITATÓRIO</w:t>
      </w:r>
      <w:r w:rsidR="008B1C80">
        <w:rPr>
          <w:b/>
          <w:sz w:val="20"/>
          <w:szCs w:val="20"/>
        </w:rPr>
        <w:t xml:space="preserve"> </w:t>
      </w:r>
      <w:r w:rsidRPr="004C53A3">
        <w:rPr>
          <w:b/>
          <w:sz w:val="20"/>
          <w:szCs w:val="20"/>
        </w:rPr>
        <w:t>N°</w:t>
      </w:r>
      <w:r w:rsidR="00A97115">
        <w:rPr>
          <w:b/>
          <w:sz w:val="20"/>
          <w:szCs w:val="20"/>
        </w:rPr>
        <w:t xml:space="preserve"> 0</w:t>
      </w:r>
      <w:r w:rsidR="009207EE">
        <w:rPr>
          <w:b/>
          <w:sz w:val="20"/>
          <w:szCs w:val="20"/>
        </w:rPr>
        <w:t>9</w:t>
      </w:r>
      <w:r w:rsidR="00D30FA9">
        <w:rPr>
          <w:b/>
          <w:sz w:val="20"/>
          <w:szCs w:val="20"/>
        </w:rPr>
        <w:t>9</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64733E">
        <w:rPr>
          <w:b/>
          <w:sz w:val="20"/>
          <w:szCs w:val="20"/>
        </w:rPr>
        <w:t>3</w:t>
      </w:r>
      <w:r w:rsidR="00D30FA9">
        <w:rPr>
          <w:b/>
          <w:sz w:val="20"/>
          <w:szCs w:val="20"/>
        </w:rPr>
        <w:t>9</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039EA">
        <w:trPr>
          <w:trHeight w:val="244"/>
        </w:trPr>
        <w:tc>
          <w:tcPr>
            <w:tcW w:w="9880" w:type="dxa"/>
            <w:gridSpan w:val="9"/>
          </w:tcPr>
          <w:p w:rsidR="007667C1" w:rsidRPr="004C53A3" w:rsidRDefault="007667C1" w:rsidP="005830E7">
            <w:pPr>
              <w:pStyle w:val="TableParagraph"/>
              <w:spacing w:before="2" w:line="222" w:lineRule="exact"/>
              <w:rPr>
                <w:b/>
                <w:sz w:val="20"/>
                <w:szCs w:val="20"/>
              </w:rPr>
            </w:pPr>
            <w:r w:rsidRPr="004C53A3">
              <w:rPr>
                <w:b/>
                <w:sz w:val="20"/>
                <w:szCs w:val="20"/>
              </w:rPr>
              <w:t xml:space="preserve">ORGÃO DEMANDANTE: </w:t>
            </w:r>
            <w:r w:rsidR="00CA611D">
              <w:rPr>
                <w:b/>
                <w:sz w:val="20"/>
                <w:szCs w:val="20"/>
              </w:rPr>
              <w:t xml:space="preserve">SECRETARIA MUNICIPAL DE </w:t>
            </w:r>
            <w:r w:rsidR="009207EE">
              <w:rPr>
                <w:b/>
                <w:sz w:val="20"/>
                <w:szCs w:val="20"/>
              </w:rPr>
              <w:t xml:space="preserve">ADMINISTRAÇÃO, FINANÇAS E SEGURANÇA PÚBLICA </w:t>
            </w:r>
          </w:p>
        </w:tc>
      </w:tr>
      <w:tr w:rsidR="00A83831" w:rsidRPr="00DC4992" w:rsidTr="004039EA">
        <w:trPr>
          <w:trHeight w:val="1028"/>
        </w:trPr>
        <w:tc>
          <w:tcPr>
            <w:tcW w:w="9880" w:type="dxa"/>
            <w:gridSpan w:val="9"/>
          </w:tcPr>
          <w:p w:rsidR="00A83831" w:rsidRPr="002F4562" w:rsidRDefault="00A83831" w:rsidP="001C06C7">
            <w:pPr>
              <w:spacing w:line="276" w:lineRule="auto"/>
              <w:ind w:firstLine="19"/>
              <w:jc w:val="both"/>
              <w:rPr>
                <w:sz w:val="20"/>
                <w:szCs w:val="20"/>
              </w:rPr>
            </w:pPr>
            <w:r w:rsidRPr="002F4562">
              <w:rPr>
                <w:b/>
                <w:sz w:val="20"/>
                <w:szCs w:val="20"/>
              </w:rPr>
              <w:t xml:space="preserve">OBJETO: </w:t>
            </w:r>
            <w:r w:rsidR="0064733E">
              <w:rPr>
                <w:sz w:val="20"/>
                <w:szCs w:val="20"/>
              </w:rPr>
              <w:t xml:space="preserve">Realização de Pregão para o </w:t>
            </w:r>
            <w:r w:rsidR="0064733E" w:rsidRPr="00A06550">
              <w:rPr>
                <w:sz w:val="20"/>
                <w:szCs w:val="20"/>
              </w:rPr>
              <w:t>Registro dePreços paraeventual contratação de empresa</w:t>
            </w:r>
            <w:r w:rsidR="00844432">
              <w:rPr>
                <w:sz w:val="20"/>
                <w:szCs w:val="20"/>
              </w:rPr>
              <w:t xml:space="preserve">para </w:t>
            </w:r>
            <w:r w:rsidR="00D30FA9">
              <w:rPr>
                <w:sz w:val="20"/>
                <w:szCs w:val="20"/>
              </w:rPr>
              <w:t>fornecimento contínuo</w:t>
            </w:r>
            <w:r w:rsidR="009207EE">
              <w:rPr>
                <w:sz w:val="20"/>
                <w:szCs w:val="20"/>
              </w:rPr>
              <w:t xml:space="preserve">de </w:t>
            </w:r>
            <w:r w:rsidR="00D30FA9">
              <w:rPr>
                <w:sz w:val="20"/>
                <w:szCs w:val="20"/>
              </w:rPr>
              <w:t>combustíveis (gasolina comum, óleo diesel comum e óleo diesel S10) destinados ao abastecimento da rota de veículos e máquinas das diversas secretarias do</w:t>
            </w:r>
            <w:r w:rsidR="00044FA0">
              <w:rPr>
                <w:sz w:val="20"/>
                <w:szCs w:val="20"/>
              </w:rPr>
              <w:t xml:space="preserve"> Município</w:t>
            </w:r>
            <w:r w:rsidR="00D30FA9">
              <w:rPr>
                <w:sz w:val="20"/>
                <w:szCs w:val="20"/>
              </w:rPr>
              <w:t xml:space="preserve"> de Afrânio/PE,</w:t>
            </w:r>
            <w:r w:rsidR="00044FA0">
              <w:rPr>
                <w:sz w:val="20"/>
                <w:szCs w:val="20"/>
              </w:rPr>
              <w:t xml:space="preserve"> conforme condiçoes e exigências estabelecidas no Termo de Referência, anexo a este edital. </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039EA">
        <w:trPr>
          <w:trHeight w:val="242"/>
        </w:trPr>
        <w:tc>
          <w:tcPr>
            <w:tcW w:w="9880" w:type="dxa"/>
            <w:gridSpan w:val="9"/>
          </w:tcPr>
          <w:p w:rsidR="00A83831" w:rsidRPr="002F4562" w:rsidRDefault="00A83831" w:rsidP="004039EA">
            <w:pPr>
              <w:pStyle w:val="TableParagraph"/>
              <w:spacing w:line="222" w:lineRule="exact"/>
              <w:ind w:left="108"/>
              <w:rPr>
                <w:sz w:val="20"/>
                <w:szCs w:val="20"/>
              </w:rPr>
            </w:pPr>
            <w:r w:rsidRPr="002F4562">
              <w:rPr>
                <w:b/>
                <w:sz w:val="20"/>
                <w:szCs w:val="20"/>
              </w:rPr>
              <w:t>JULGAMENTO:</w:t>
            </w:r>
            <w:r w:rsidRPr="002F4562">
              <w:rPr>
                <w:sz w:val="20"/>
                <w:szCs w:val="20"/>
              </w:rPr>
              <w:t>POR</w:t>
            </w:r>
            <w:r w:rsidR="008B1C80">
              <w:rPr>
                <w:sz w:val="20"/>
                <w:szCs w:val="20"/>
              </w:rPr>
              <w:t xml:space="preserve"> </w:t>
            </w:r>
            <w:r w:rsidR="00844432">
              <w:rPr>
                <w:spacing w:val="-4"/>
                <w:sz w:val="20"/>
                <w:szCs w:val="20"/>
              </w:rPr>
              <w:t>ITEM</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MODO</w:t>
            </w:r>
            <w:r w:rsidR="008B1C80">
              <w:rPr>
                <w:b/>
                <w:sz w:val="20"/>
                <w:szCs w:val="20"/>
              </w:rPr>
              <w:t xml:space="preserve"> </w:t>
            </w:r>
            <w:r w:rsidRPr="002F4562">
              <w:rPr>
                <w:b/>
                <w:sz w:val="20"/>
                <w:szCs w:val="20"/>
              </w:rPr>
              <w:t>DE</w:t>
            </w:r>
            <w:r w:rsidR="008B1C80">
              <w:rPr>
                <w:b/>
                <w:sz w:val="20"/>
                <w:szCs w:val="20"/>
              </w:rPr>
              <w:t xml:space="preserve"> </w:t>
            </w:r>
            <w:r w:rsidRPr="002F4562">
              <w:rPr>
                <w:b/>
                <w:sz w:val="20"/>
                <w:szCs w:val="20"/>
              </w:rPr>
              <w:t>DISPUTA:</w:t>
            </w:r>
            <w:r w:rsidRPr="002F4562">
              <w:rPr>
                <w:sz w:val="20"/>
                <w:szCs w:val="20"/>
              </w:rPr>
              <w:t>ABERTO</w:t>
            </w:r>
            <w:r w:rsidR="008B1C80">
              <w:rPr>
                <w:sz w:val="20"/>
                <w:szCs w:val="20"/>
              </w:rPr>
              <w:t xml:space="preserve"> </w:t>
            </w:r>
            <w:r w:rsidRPr="002F4562">
              <w:rPr>
                <w:sz w:val="20"/>
                <w:szCs w:val="20"/>
              </w:rPr>
              <w:t>E</w:t>
            </w:r>
            <w:r w:rsidR="008B1C80">
              <w:rPr>
                <w:sz w:val="20"/>
                <w:szCs w:val="20"/>
              </w:rPr>
              <w:t xml:space="preserve"> </w:t>
            </w:r>
            <w:r w:rsidRPr="002F4562">
              <w:rPr>
                <w:spacing w:val="-2"/>
                <w:sz w:val="20"/>
                <w:szCs w:val="20"/>
              </w:rPr>
              <w:t>FECHADO</w:t>
            </w:r>
          </w:p>
        </w:tc>
      </w:tr>
      <w:tr w:rsidR="00A83831" w:rsidRPr="00DC4992" w:rsidTr="005E4BA9">
        <w:trPr>
          <w:trHeight w:val="236"/>
        </w:trPr>
        <w:tc>
          <w:tcPr>
            <w:tcW w:w="9880" w:type="dxa"/>
            <w:gridSpan w:val="9"/>
          </w:tcPr>
          <w:p w:rsidR="00A83831" w:rsidRPr="002F4562" w:rsidRDefault="00A83831" w:rsidP="004039EA">
            <w:pPr>
              <w:pStyle w:val="TableParagraph"/>
              <w:spacing w:line="242" w:lineRule="exact"/>
              <w:ind w:left="108"/>
              <w:jc w:val="both"/>
              <w:rPr>
                <w:sz w:val="20"/>
                <w:szCs w:val="20"/>
              </w:rPr>
            </w:pPr>
            <w:r w:rsidRPr="002F4562">
              <w:rPr>
                <w:b/>
                <w:sz w:val="20"/>
                <w:szCs w:val="20"/>
              </w:rPr>
              <w:t>CONDIÇÃO</w:t>
            </w:r>
            <w:r w:rsidR="008B1C80">
              <w:rPr>
                <w:b/>
                <w:sz w:val="20"/>
                <w:szCs w:val="20"/>
              </w:rPr>
              <w:t xml:space="preserve"> </w:t>
            </w:r>
            <w:r w:rsidRPr="002F4562">
              <w:rPr>
                <w:b/>
                <w:sz w:val="20"/>
                <w:szCs w:val="20"/>
              </w:rPr>
              <w:t>DE</w:t>
            </w:r>
            <w:r w:rsidR="008B1C80">
              <w:rPr>
                <w:b/>
                <w:sz w:val="20"/>
                <w:szCs w:val="20"/>
              </w:rPr>
              <w:t xml:space="preserve"> </w:t>
            </w:r>
            <w:r w:rsidRPr="002F4562">
              <w:rPr>
                <w:b/>
                <w:sz w:val="20"/>
                <w:szCs w:val="20"/>
              </w:rPr>
              <w:t>PARTICIPAÇÃO:</w:t>
            </w:r>
            <w:r w:rsidR="008B1C80">
              <w:rPr>
                <w:b/>
                <w:sz w:val="20"/>
                <w:szCs w:val="20"/>
              </w:rPr>
              <w:t xml:space="preserve"> </w:t>
            </w:r>
            <w:r w:rsidR="00E2584B">
              <w:rPr>
                <w:sz w:val="20"/>
                <w:szCs w:val="20"/>
              </w:rPr>
              <w:t>ARTIGO 48, III DA LC nº 123/2006, ALTERADA PELA LC 147/2014, COM COTA RESERVADA PARA ME/EPP/MEI/COOP.</w:t>
            </w:r>
          </w:p>
        </w:tc>
      </w:tr>
      <w:tr w:rsidR="00A83831" w:rsidRPr="00DC4992" w:rsidTr="004039EA">
        <w:trPr>
          <w:trHeight w:val="486"/>
        </w:trPr>
        <w:tc>
          <w:tcPr>
            <w:tcW w:w="9880" w:type="dxa"/>
            <w:gridSpan w:val="9"/>
          </w:tcPr>
          <w:p w:rsidR="00A83831" w:rsidRPr="002F4562" w:rsidRDefault="00A83831" w:rsidP="004039EA">
            <w:pPr>
              <w:pStyle w:val="TableParagraph"/>
              <w:spacing w:line="244" w:lineRule="exact"/>
              <w:ind w:left="108"/>
              <w:rPr>
                <w:sz w:val="20"/>
                <w:szCs w:val="20"/>
              </w:rPr>
            </w:pPr>
            <w:r w:rsidRPr="002F4562">
              <w:rPr>
                <w:b/>
                <w:sz w:val="20"/>
                <w:szCs w:val="20"/>
              </w:rPr>
              <w:t>ACESSO</w:t>
            </w:r>
            <w:r w:rsidR="008B1C80">
              <w:rPr>
                <w:b/>
                <w:sz w:val="20"/>
                <w:szCs w:val="20"/>
              </w:rPr>
              <w:t xml:space="preserve"> </w:t>
            </w:r>
            <w:r w:rsidRPr="002F4562">
              <w:rPr>
                <w:b/>
                <w:sz w:val="20"/>
                <w:szCs w:val="20"/>
              </w:rPr>
              <w:t>AO</w:t>
            </w:r>
            <w:r w:rsidR="008B1C80">
              <w:rPr>
                <w:b/>
                <w:sz w:val="20"/>
                <w:szCs w:val="20"/>
              </w:rPr>
              <w:t xml:space="preserve"> </w:t>
            </w:r>
            <w:r w:rsidRPr="002F4562">
              <w:rPr>
                <w:b/>
                <w:sz w:val="20"/>
                <w:szCs w:val="20"/>
              </w:rPr>
              <w:t>EDITAL,</w:t>
            </w:r>
            <w:r w:rsidR="008B1C80">
              <w:rPr>
                <w:b/>
                <w:sz w:val="20"/>
                <w:szCs w:val="20"/>
              </w:rPr>
              <w:t xml:space="preserve"> </w:t>
            </w:r>
            <w:r w:rsidRPr="002F4562">
              <w:rPr>
                <w:b/>
                <w:sz w:val="20"/>
                <w:szCs w:val="20"/>
              </w:rPr>
              <w:t>LOCAL</w:t>
            </w:r>
            <w:r w:rsidR="008B1C80">
              <w:rPr>
                <w:b/>
                <w:sz w:val="20"/>
                <w:szCs w:val="20"/>
              </w:rPr>
              <w:t xml:space="preserve"> </w:t>
            </w:r>
            <w:r w:rsidRPr="002F4562">
              <w:rPr>
                <w:b/>
                <w:sz w:val="20"/>
                <w:szCs w:val="20"/>
              </w:rPr>
              <w:t>DE</w:t>
            </w:r>
            <w:r w:rsidR="008B1C80">
              <w:rPr>
                <w:b/>
                <w:sz w:val="20"/>
                <w:szCs w:val="20"/>
              </w:rPr>
              <w:t xml:space="preserve"> </w:t>
            </w:r>
            <w:r w:rsidRPr="002F4562">
              <w:rPr>
                <w:b/>
                <w:sz w:val="20"/>
                <w:szCs w:val="20"/>
              </w:rPr>
              <w:t>REALIZAÇÃO</w:t>
            </w:r>
            <w:r w:rsidR="008B1C80">
              <w:rPr>
                <w:b/>
                <w:sz w:val="20"/>
                <w:szCs w:val="20"/>
              </w:rPr>
              <w:t xml:space="preserve"> </w:t>
            </w:r>
            <w:r w:rsidRPr="002F4562">
              <w:rPr>
                <w:b/>
                <w:sz w:val="20"/>
                <w:szCs w:val="20"/>
              </w:rPr>
              <w:t>DA</w:t>
            </w:r>
            <w:r w:rsidR="008B1C80">
              <w:rPr>
                <w:b/>
                <w:sz w:val="20"/>
                <w:szCs w:val="20"/>
              </w:rPr>
              <w:t xml:space="preserve"> </w:t>
            </w:r>
            <w:r w:rsidRPr="002F4562">
              <w:rPr>
                <w:b/>
                <w:sz w:val="20"/>
                <w:szCs w:val="20"/>
              </w:rPr>
              <w:t>SESSÃO</w:t>
            </w:r>
            <w:r w:rsidR="008B1C80">
              <w:rPr>
                <w:b/>
                <w:sz w:val="20"/>
                <w:szCs w:val="20"/>
              </w:rPr>
              <w:t xml:space="preserve"> </w:t>
            </w:r>
            <w:r w:rsidRPr="002F4562">
              <w:rPr>
                <w:b/>
                <w:sz w:val="20"/>
                <w:szCs w:val="20"/>
              </w:rPr>
              <w:t>E</w:t>
            </w:r>
            <w:r w:rsidR="008B1C80">
              <w:rPr>
                <w:b/>
                <w:sz w:val="20"/>
                <w:szCs w:val="20"/>
              </w:rPr>
              <w:t xml:space="preserve"> </w:t>
            </w:r>
            <w:r w:rsidRPr="002F4562">
              <w:rPr>
                <w:b/>
                <w:sz w:val="20"/>
                <w:szCs w:val="20"/>
              </w:rPr>
              <w:t>PORTAL:</w:t>
            </w:r>
            <w:r w:rsidR="008B1C80">
              <w:rPr>
                <w:b/>
                <w:sz w:val="20"/>
                <w:szCs w:val="20"/>
              </w:rPr>
              <w:t xml:space="preserve"> </w:t>
            </w:r>
            <w:r w:rsidRPr="002F4562">
              <w:rPr>
                <w:sz w:val="20"/>
                <w:szCs w:val="20"/>
              </w:rPr>
              <w:t>CONFORME</w:t>
            </w:r>
            <w:r w:rsidR="008B1C80">
              <w:rPr>
                <w:sz w:val="20"/>
                <w:szCs w:val="20"/>
              </w:rPr>
              <w:t xml:space="preserve"> </w:t>
            </w:r>
            <w:r w:rsidRPr="002F4562">
              <w:rPr>
                <w:sz w:val="20"/>
                <w:szCs w:val="20"/>
              </w:rPr>
              <w:t>ITEM</w:t>
            </w:r>
            <w:r w:rsidR="008B1C80">
              <w:rPr>
                <w:sz w:val="20"/>
                <w:szCs w:val="20"/>
              </w:rPr>
              <w:t xml:space="preserve"> </w:t>
            </w:r>
            <w:r w:rsidR="008A737E" w:rsidRPr="002F4562">
              <w:rPr>
                <w:spacing w:val="28"/>
                <w:sz w:val="20"/>
                <w:szCs w:val="20"/>
              </w:rPr>
              <w:t>1.</w:t>
            </w:r>
            <w:r w:rsidRPr="002F4562">
              <w:rPr>
                <w:sz w:val="20"/>
                <w:szCs w:val="20"/>
              </w:rPr>
              <w:t>3 DESTE EDITAL</w:t>
            </w:r>
          </w:p>
        </w:tc>
      </w:tr>
      <w:tr w:rsidR="00A83831" w:rsidRPr="00DC4992" w:rsidTr="004039EA">
        <w:trPr>
          <w:trHeight w:val="240"/>
        </w:trPr>
        <w:tc>
          <w:tcPr>
            <w:tcW w:w="9880" w:type="dxa"/>
            <w:gridSpan w:val="9"/>
          </w:tcPr>
          <w:p w:rsidR="00A83831" w:rsidRPr="002F4562" w:rsidRDefault="00A83831" w:rsidP="004039EA">
            <w:pPr>
              <w:pStyle w:val="TableParagraph"/>
              <w:spacing w:line="221" w:lineRule="exact"/>
              <w:ind w:left="108"/>
              <w:rPr>
                <w:sz w:val="20"/>
                <w:szCs w:val="20"/>
              </w:rPr>
            </w:pPr>
            <w:r w:rsidRPr="002F4562">
              <w:rPr>
                <w:b/>
                <w:sz w:val="20"/>
                <w:szCs w:val="20"/>
              </w:rPr>
              <w:t>DAS</w:t>
            </w:r>
            <w:r w:rsidR="008B1C80">
              <w:rPr>
                <w:b/>
                <w:sz w:val="20"/>
                <w:szCs w:val="20"/>
              </w:rPr>
              <w:t xml:space="preserve"> </w:t>
            </w:r>
            <w:r w:rsidRPr="002F4562">
              <w:rPr>
                <w:b/>
                <w:sz w:val="20"/>
                <w:szCs w:val="20"/>
              </w:rPr>
              <w:t>DATAS</w:t>
            </w:r>
            <w:r w:rsidR="008B1C80">
              <w:rPr>
                <w:b/>
                <w:sz w:val="20"/>
                <w:szCs w:val="20"/>
              </w:rPr>
              <w:t xml:space="preserve"> </w:t>
            </w:r>
            <w:r w:rsidRPr="002F4562">
              <w:rPr>
                <w:b/>
                <w:sz w:val="20"/>
                <w:szCs w:val="20"/>
              </w:rPr>
              <w:t>E</w:t>
            </w:r>
            <w:r w:rsidR="008B1C80">
              <w:rPr>
                <w:b/>
                <w:sz w:val="20"/>
                <w:szCs w:val="20"/>
              </w:rPr>
              <w:t xml:space="preserve"> </w:t>
            </w:r>
            <w:r w:rsidRPr="002F4562">
              <w:rPr>
                <w:b/>
                <w:sz w:val="20"/>
                <w:szCs w:val="20"/>
              </w:rPr>
              <w:t>HORÁRIOS</w:t>
            </w:r>
            <w:r w:rsidR="008B1C80">
              <w:rPr>
                <w:b/>
                <w:sz w:val="20"/>
                <w:szCs w:val="20"/>
              </w:rPr>
              <w:t xml:space="preserve"> </w:t>
            </w:r>
            <w:r w:rsidRPr="002F4562">
              <w:rPr>
                <w:b/>
                <w:sz w:val="20"/>
                <w:szCs w:val="20"/>
              </w:rPr>
              <w:t>DO</w:t>
            </w:r>
            <w:r w:rsidR="008B1C80">
              <w:rPr>
                <w:b/>
                <w:sz w:val="20"/>
                <w:szCs w:val="20"/>
              </w:rPr>
              <w:t xml:space="preserve"> </w:t>
            </w:r>
            <w:r w:rsidRPr="002F4562">
              <w:rPr>
                <w:b/>
                <w:sz w:val="20"/>
                <w:szCs w:val="20"/>
              </w:rPr>
              <w:t>CERTAME:</w:t>
            </w:r>
            <w:r w:rsidR="008B1C80">
              <w:rPr>
                <w:b/>
                <w:sz w:val="20"/>
                <w:szCs w:val="20"/>
              </w:rPr>
              <w:t xml:space="preserve"> </w:t>
            </w:r>
            <w:r w:rsidRPr="002F4562">
              <w:rPr>
                <w:sz w:val="20"/>
                <w:szCs w:val="20"/>
              </w:rPr>
              <w:t>CONFORME</w:t>
            </w:r>
            <w:r w:rsidR="008B1C80">
              <w:rPr>
                <w:sz w:val="20"/>
                <w:szCs w:val="20"/>
              </w:rPr>
              <w:t xml:space="preserve"> </w:t>
            </w:r>
            <w:r w:rsidRPr="002F4562">
              <w:rPr>
                <w:sz w:val="20"/>
                <w:szCs w:val="20"/>
              </w:rPr>
              <w:t>ITEM</w:t>
            </w:r>
            <w:r w:rsidR="008B1C80">
              <w:rPr>
                <w:sz w:val="20"/>
                <w:szCs w:val="20"/>
              </w:rPr>
              <w:t xml:space="preserve"> </w:t>
            </w:r>
            <w:r w:rsidR="008A737E" w:rsidRPr="002F4562">
              <w:rPr>
                <w:spacing w:val="-4"/>
                <w:sz w:val="20"/>
                <w:szCs w:val="20"/>
              </w:rPr>
              <w:t>1.</w:t>
            </w:r>
            <w:r w:rsidRPr="002F4562">
              <w:rPr>
                <w:sz w:val="20"/>
                <w:szCs w:val="20"/>
              </w:rPr>
              <w:t>4</w:t>
            </w:r>
            <w:r w:rsidR="008B1C80">
              <w:rPr>
                <w:sz w:val="20"/>
                <w:szCs w:val="20"/>
              </w:rPr>
              <w:t xml:space="preserve"> </w:t>
            </w:r>
            <w:r w:rsidRPr="002F4562">
              <w:rPr>
                <w:sz w:val="20"/>
                <w:szCs w:val="20"/>
              </w:rPr>
              <w:t>DESTE</w:t>
            </w:r>
            <w:r w:rsidR="008B1C80">
              <w:rPr>
                <w:sz w:val="20"/>
                <w:szCs w:val="20"/>
              </w:rPr>
              <w:t xml:space="preserve"> </w:t>
            </w:r>
            <w:r w:rsidRPr="002F4562">
              <w:rPr>
                <w:spacing w:val="-2"/>
                <w:sz w:val="20"/>
                <w:szCs w:val="20"/>
              </w:rPr>
              <w:t>EDITAL</w:t>
            </w:r>
          </w:p>
        </w:tc>
      </w:tr>
      <w:tr w:rsidR="00A83831" w:rsidRPr="00DC4992" w:rsidTr="004039EA">
        <w:trPr>
          <w:trHeight w:val="486"/>
        </w:trPr>
        <w:tc>
          <w:tcPr>
            <w:tcW w:w="4913" w:type="dxa"/>
            <w:gridSpan w:val="3"/>
            <w:tcBorders>
              <w:right w:val="nil"/>
            </w:tcBorders>
          </w:tcPr>
          <w:p w:rsidR="00A83831" w:rsidRPr="002F4562" w:rsidRDefault="00A83831" w:rsidP="004039EA">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2E3F75" w:rsidP="004039EA">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039EA">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039EA">
            <w:pPr>
              <w:pStyle w:val="TableParagraph"/>
              <w:spacing w:before="3"/>
              <w:ind w:left="254"/>
              <w:rPr>
                <w:sz w:val="20"/>
                <w:szCs w:val="20"/>
              </w:rPr>
            </w:pPr>
            <w:r w:rsidRPr="002F4562">
              <w:rPr>
                <w:spacing w:val="-10"/>
                <w:sz w:val="20"/>
                <w:szCs w:val="20"/>
              </w:rPr>
              <w:t>–</w:t>
            </w:r>
          </w:p>
        </w:tc>
      </w:tr>
      <w:tr w:rsidR="00A83831" w:rsidRPr="00DC4992" w:rsidTr="004039EA">
        <w:trPr>
          <w:trHeight w:val="486"/>
        </w:trPr>
        <w:tc>
          <w:tcPr>
            <w:tcW w:w="3726" w:type="dxa"/>
          </w:tcPr>
          <w:p w:rsidR="00A83831" w:rsidRPr="002F4562" w:rsidRDefault="00A83831" w:rsidP="004039EA">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039EA">
            <w:pPr>
              <w:pStyle w:val="TableParagraph"/>
              <w:ind w:left="108"/>
              <w:rPr>
                <w:b/>
                <w:sz w:val="20"/>
                <w:szCs w:val="20"/>
              </w:rPr>
            </w:pPr>
            <w:r w:rsidRPr="002F4562">
              <w:rPr>
                <w:b/>
                <w:spacing w:val="-2"/>
                <w:sz w:val="20"/>
                <w:szCs w:val="20"/>
              </w:rPr>
              <w:t>E-mail:</w:t>
            </w:r>
          </w:p>
          <w:p w:rsidR="00A83831" w:rsidRPr="002F4562" w:rsidRDefault="0020418E" w:rsidP="004039EA">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039EA">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039EA">
        <w:trPr>
          <w:trHeight w:val="729"/>
        </w:trPr>
        <w:tc>
          <w:tcPr>
            <w:tcW w:w="9880" w:type="dxa"/>
            <w:gridSpan w:val="9"/>
          </w:tcPr>
          <w:p w:rsidR="00A83831" w:rsidRPr="002F4562" w:rsidRDefault="00A83831" w:rsidP="004039EA">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039EA" w:rsidRPr="00DC4992" w:rsidTr="004039EA">
        <w:trPr>
          <w:trHeight w:val="318"/>
        </w:trPr>
        <w:tc>
          <w:tcPr>
            <w:tcW w:w="3792" w:type="dxa"/>
            <w:gridSpan w:val="2"/>
            <w:tcBorders>
              <w:right w:val="single" w:sz="4" w:space="0" w:color="auto"/>
            </w:tcBorders>
            <w:shd w:val="clear" w:color="auto" w:fill="auto"/>
          </w:tcPr>
          <w:p w:rsidR="004039EA" w:rsidRPr="002F4562" w:rsidRDefault="004039EA" w:rsidP="004039EA">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039EA" w:rsidRPr="00B13280" w:rsidRDefault="0019442F" w:rsidP="002B72EE">
            <w:pPr>
              <w:pStyle w:val="TableParagraph"/>
              <w:ind w:right="84"/>
              <w:jc w:val="both"/>
              <w:rPr>
                <w:b/>
                <w:bCs/>
                <w:sz w:val="20"/>
                <w:szCs w:val="20"/>
              </w:rPr>
            </w:pPr>
            <w:r>
              <w:rPr>
                <w:b/>
                <w:bCs/>
                <w:sz w:val="20"/>
                <w:szCs w:val="20"/>
              </w:rPr>
              <w:t xml:space="preserve">R$ </w:t>
            </w:r>
            <w:r w:rsidR="003C3495" w:rsidRPr="008F7766">
              <w:rPr>
                <w:rFonts w:ascii="Arial" w:eastAsia="Times New Roman" w:hAnsi="Arial" w:cs="Arial"/>
                <w:color w:val="000000"/>
              </w:rPr>
              <w:t xml:space="preserve">R$ </w:t>
            </w:r>
            <w:r w:rsidR="002B72EE">
              <w:rPr>
                <w:rFonts w:ascii="Arial" w:eastAsia="Times New Roman" w:hAnsi="Arial" w:cs="Arial"/>
                <w:color w:val="000000"/>
              </w:rPr>
              <w:t>6.396.986,51</w:t>
            </w:r>
            <w:r w:rsidR="003C3495">
              <w:rPr>
                <w:b/>
                <w:bCs/>
                <w:sz w:val="20"/>
                <w:szCs w:val="20"/>
              </w:rPr>
              <w:t xml:space="preserve"> </w:t>
            </w:r>
            <w:r w:rsidR="00E2584B">
              <w:rPr>
                <w:b/>
                <w:bCs/>
                <w:sz w:val="20"/>
                <w:szCs w:val="20"/>
              </w:rPr>
              <w:t>(</w:t>
            </w:r>
            <w:r w:rsidR="002B72EE">
              <w:rPr>
                <w:b/>
                <w:bCs/>
                <w:sz w:val="20"/>
                <w:szCs w:val="20"/>
              </w:rPr>
              <w:t>seis milhõs trezentos e noventa e seis mil novecentos e oitena e seis reais e cinquenta e um centavos</w:t>
            </w:r>
            <w:r w:rsidR="00E2584B">
              <w:rPr>
                <w:b/>
                <w:bCs/>
                <w:sz w:val="20"/>
                <w:szCs w:val="20"/>
              </w:rPr>
              <w:t>)</w:t>
            </w:r>
          </w:p>
        </w:tc>
      </w:tr>
      <w:tr w:rsidR="004039EA" w:rsidTr="004039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9880" w:type="dxa"/>
            <w:gridSpan w:val="9"/>
            <w:tcBorders>
              <w:left w:val="single" w:sz="4" w:space="0" w:color="auto"/>
              <w:bottom w:val="single" w:sz="4" w:space="0" w:color="auto"/>
              <w:right w:val="single" w:sz="4" w:space="0" w:color="auto"/>
            </w:tcBorders>
          </w:tcPr>
          <w:p w:rsidR="004039EA" w:rsidRDefault="004039EA" w:rsidP="004039EA">
            <w:pPr>
              <w:pStyle w:val="Corpodetexto"/>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8B1C80">
        <w:rPr>
          <w:sz w:val="20"/>
          <w:szCs w:val="20"/>
        </w:rPr>
        <w:t xml:space="preserve"> </w:t>
      </w:r>
      <w:r w:rsidR="00855741" w:rsidRPr="00855741">
        <w:rPr>
          <w:b/>
          <w:bCs/>
          <w:sz w:val="20"/>
          <w:szCs w:val="20"/>
        </w:rPr>
        <w:t>Portaria</w:t>
      </w:r>
      <w:r w:rsidR="008B1C80">
        <w:rPr>
          <w:b/>
          <w:bCs/>
          <w:sz w:val="20"/>
          <w:szCs w:val="20"/>
        </w:rPr>
        <w:t xml:space="preserve"> </w:t>
      </w:r>
      <w:r w:rsidR="00855741">
        <w:rPr>
          <w:b/>
          <w:sz w:val="20"/>
          <w:szCs w:val="20"/>
        </w:rPr>
        <w:t>324</w:t>
      </w:r>
      <w:r w:rsidR="005236EE" w:rsidRPr="008341AB">
        <w:rPr>
          <w:b/>
          <w:sz w:val="20"/>
          <w:szCs w:val="20"/>
        </w:rPr>
        <w:t xml:space="preserve">/2025 de </w:t>
      </w:r>
      <w:r w:rsidR="00855741">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19442F">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996CD7">
        <w:rPr>
          <w:b/>
          <w:bCs/>
          <w:sz w:val="20"/>
          <w:szCs w:val="20"/>
        </w:rPr>
        <w:t>, Decreto 017/2025 de 23 de abril de 2025 alterado pelo Decreto 026/2025 de 17 de junho de 2025</w:t>
      </w:r>
      <w:r w:rsidRPr="004F3940">
        <w:rPr>
          <w:sz w:val="20"/>
          <w:szCs w:val="20"/>
        </w:rPr>
        <w:t xml:space="preserve">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DD19A0">
      <w:pPr>
        <w:pStyle w:val="Ttulo1"/>
        <w:numPr>
          <w:ilvl w:val="0"/>
          <w:numId w:val="6"/>
        </w:numPr>
        <w:tabs>
          <w:tab w:val="left" w:pos="855"/>
        </w:tabs>
        <w:ind w:right="580" w:hanging="283"/>
        <w:jc w:val="both"/>
      </w:pPr>
      <w:r w:rsidRPr="00D42E92">
        <w:t>DOOBJETO.</w:t>
      </w:r>
    </w:p>
    <w:p w:rsidR="00110F2F" w:rsidRPr="000208F5" w:rsidRDefault="00110F2F" w:rsidP="00110F2F">
      <w:pPr>
        <w:pStyle w:val="TableParagraph"/>
        <w:ind w:right="580"/>
        <w:jc w:val="both"/>
        <w:rPr>
          <w:bCs/>
          <w:iCs/>
          <w:color w:val="000000"/>
          <w:sz w:val="20"/>
          <w:szCs w:val="20"/>
          <w:lang w:val="pt-BR"/>
        </w:rPr>
      </w:pPr>
    </w:p>
    <w:p w:rsidR="0019442F" w:rsidRDefault="0019442F" w:rsidP="00A6069E">
      <w:pPr>
        <w:pStyle w:val="PargrafodaLista"/>
        <w:numPr>
          <w:ilvl w:val="1"/>
          <w:numId w:val="33"/>
        </w:numPr>
        <w:spacing w:line="276" w:lineRule="auto"/>
        <w:ind w:left="567" w:right="573" w:firstLine="0"/>
        <w:rPr>
          <w:sz w:val="20"/>
          <w:szCs w:val="20"/>
        </w:rPr>
      </w:pPr>
      <w:r w:rsidRPr="00A06550">
        <w:rPr>
          <w:sz w:val="20"/>
          <w:szCs w:val="20"/>
        </w:rPr>
        <w:t>Registro de</w:t>
      </w:r>
      <w:r w:rsidR="008B1C80">
        <w:rPr>
          <w:sz w:val="20"/>
          <w:szCs w:val="20"/>
        </w:rPr>
        <w:t xml:space="preserve"> </w:t>
      </w:r>
      <w:r w:rsidRPr="00A06550">
        <w:rPr>
          <w:sz w:val="20"/>
          <w:szCs w:val="20"/>
        </w:rPr>
        <w:t>Preços para</w:t>
      </w:r>
      <w:r w:rsidR="008B1C80">
        <w:rPr>
          <w:sz w:val="20"/>
          <w:szCs w:val="20"/>
        </w:rPr>
        <w:t xml:space="preserve"> </w:t>
      </w:r>
      <w:r w:rsidRPr="00A06550">
        <w:rPr>
          <w:sz w:val="20"/>
          <w:szCs w:val="20"/>
        </w:rPr>
        <w:t>eventual contratação de empresa</w:t>
      </w:r>
      <w:r>
        <w:rPr>
          <w:sz w:val="20"/>
          <w:szCs w:val="20"/>
        </w:rPr>
        <w:t xml:space="preserve"> para </w:t>
      </w:r>
      <w:r w:rsidR="00E2584B">
        <w:rPr>
          <w:sz w:val="20"/>
          <w:szCs w:val="20"/>
        </w:rPr>
        <w:t xml:space="preserve">fornecimento contínuo </w:t>
      </w:r>
      <w:r w:rsidR="00E2584B">
        <w:rPr>
          <w:sz w:val="20"/>
          <w:szCs w:val="20"/>
        </w:rPr>
        <w:lastRenderedPageBreak/>
        <w:t xml:space="preserve">de combustíveis destinados </w:t>
      </w:r>
      <w:r w:rsidR="006450BD">
        <w:rPr>
          <w:sz w:val="20"/>
          <w:szCs w:val="20"/>
        </w:rPr>
        <w:t xml:space="preserve">ao abastecimento da frota de veículos e máquinas das diversas Secretarias do Munícipio de Afrânio/PE. </w:t>
      </w:r>
    </w:p>
    <w:p w:rsidR="0019442F" w:rsidRDefault="0019442F" w:rsidP="0019442F">
      <w:pPr>
        <w:pStyle w:val="PargrafodaLista"/>
        <w:spacing w:line="276" w:lineRule="auto"/>
        <w:ind w:left="567" w:right="573"/>
        <w:rPr>
          <w:sz w:val="20"/>
          <w:szCs w:val="20"/>
        </w:rPr>
      </w:pPr>
    </w:p>
    <w:p w:rsidR="008D1837" w:rsidRDefault="008D1837" w:rsidP="00A6069E">
      <w:pPr>
        <w:pStyle w:val="PargrafodaLista"/>
        <w:numPr>
          <w:ilvl w:val="1"/>
          <w:numId w:val="33"/>
        </w:numPr>
        <w:spacing w:line="276" w:lineRule="auto"/>
        <w:ind w:left="567" w:right="573" w:firstLine="0"/>
        <w:rPr>
          <w:sz w:val="20"/>
          <w:szCs w:val="20"/>
        </w:rPr>
      </w:pPr>
      <w:r w:rsidRPr="007117AF">
        <w:rPr>
          <w:sz w:val="20"/>
          <w:szCs w:val="20"/>
        </w:rPr>
        <w:t xml:space="preserve">A licitação está agrupada em </w:t>
      </w:r>
      <w:r w:rsidR="0019442F">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tbl>
      <w:tblPr>
        <w:tblW w:w="10055" w:type="dxa"/>
        <w:jc w:val="center"/>
        <w:tblCellMar>
          <w:left w:w="70" w:type="dxa"/>
          <w:right w:w="70" w:type="dxa"/>
        </w:tblCellMar>
        <w:tblLook w:val="04A0"/>
      </w:tblPr>
      <w:tblGrid>
        <w:gridCol w:w="983"/>
        <w:gridCol w:w="2551"/>
        <w:gridCol w:w="1154"/>
        <w:gridCol w:w="1007"/>
        <w:gridCol w:w="1099"/>
        <w:gridCol w:w="1300"/>
        <w:gridCol w:w="1961"/>
      </w:tblGrid>
      <w:tr w:rsidR="002B72EE" w:rsidRPr="00795A8A" w:rsidTr="002B72EE">
        <w:trPr>
          <w:trHeight w:val="1275"/>
          <w:jc w:val="center"/>
        </w:trPr>
        <w:tc>
          <w:tcPr>
            <w:tcW w:w="98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 xml:space="preserve">ITEM </w:t>
            </w:r>
          </w:p>
        </w:tc>
        <w:tc>
          <w:tcPr>
            <w:tcW w:w="2551"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 xml:space="preserve">VALOR TOTAL </w:t>
            </w:r>
          </w:p>
        </w:tc>
      </w:tr>
      <w:tr w:rsidR="002B72EE" w:rsidRPr="00795A8A" w:rsidTr="002B72EE">
        <w:trPr>
          <w:trHeight w:val="315"/>
          <w:jc w:val="center"/>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1.AC</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234.708</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R$ 1.776.739,56</w:t>
            </w:r>
          </w:p>
        </w:tc>
      </w:tr>
      <w:tr w:rsidR="002B72EE" w:rsidRPr="00795A8A" w:rsidTr="002B72EE">
        <w:trPr>
          <w:trHeight w:val="315"/>
          <w:jc w:val="center"/>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2.CR</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GASOLINA COMUM</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78.235</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R$ 592.238,95</w:t>
            </w:r>
          </w:p>
        </w:tc>
      </w:tr>
      <w:tr w:rsidR="002B72EE" w:rsidRPr="00795A8A" w:rsidTr="002B72EE">
        <w:trPr>
          <w:trHeight w:val="315"/>
          <w:jc w:val="center"/>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3.AC</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309.751</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R$ 2.478.008,00</w:t>
            </w:r>
          </w:p>
        </w:tc>
      </w:tr>
      <w:tr w:rsidR="002B72EE" w:rsidRPr="00795A8A" w:rsidTr="002B72EE">
        <w:trPr>
          <w:trHeight w:val="315"/>
          <w:jc w:val="center"/>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4.CR</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103.250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R$ 826.000,00</w:t>
            </w:r>
          </w:p>
        </w:tc>
      </w:tr>
      <w:tr w:rsidR="002B72EE" w:rsidRPr="00795A8A" w:rsidTr="002B72EE">
        <w:trPr>
          <w:trHeight w:val="315"/>
          <w:jc w:val="center"/>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5.AC</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67.875</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R$ 543.000,00</w:t>
            </w:r>
          </w:p>
        </w:tc>
      </w:tr>
      <w:tr w:rsidR="002B72EE" w:rsidRPr="00795A8A" w:rsidTr="002B72EE">
        <w:trPr>
          <w:trHeight w:val="315"/>
          <w:jc w:val="center"/>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6.CR</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22.625</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R$ 181.000,00</w:t>
            </w:r>
          </w:p>
        </w:tc>
      </w:tr>
      <w:tr w:rsidR="002B72EE" w:rsidRPr="00795A8A" w:rsidTr="002B72EE">
        <w:trPr>
          <w:trHeight w:val="330"/>
          <w:jc w:val="center"/>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bookmarkStart w:id="1" w:name="RANGE!G9"/>
            <w:r w:rsidRPr="00795A8A">
              <w:rPr>
                <w:rFonts w:ascii="Arial" w:eastAsia="Times New Roman" w:hAnsi="Arial" w:cs="Arial"/>
                <w:color w:val="000000"/>
              </w:rPr>
              <w:t>R$ 6.396.986,51</w:t>
            </w:r>
            <w:bookmarkEnd w:id="1"/>
          </w:p>
        </w:tc>
      </w:tr>
    </w:tbl>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FF3E9F">
      <w:pPr>
        <w:pStyle w:val="PargrafodaLista"/>
        <w:numPr>
          <w:ilvl w:val="1"/>
          <w:numId w:val="12"/>
        </w:numPr>
        <w:tabs>
          <w:tab w:val="left" w:pos="746"/>
        </w:tabs>
        <w:spacing w:before="242" w:line="243" w:lineRule="exact"/>
        <w:ind w:left="322" w:right="580" w:firstLine="245"/>
        <w:rPr>
          <w:b/>
          <w:sz w:val="20"/>
          <w:szCs w:val="20"/>
        </w:rPr>
      </w:pPr>
      <w:r w:rsidRPr="00C13F7E">
        <w:rPr>
          <w:b/>
          <w:sz w:val="20"/>
          <w:szCs w:val="20"/>
        </w:rPr>
        <w:t>DATA</w:t>
      </w:r>
      <w:r w:rsidR="008B1C80">
        <w:rPr>
          <w:b/>
          <w:sz w:val="20"/>
          <w:szCs w:val="20"/>
        </w:rPr>
        <w:t xml:space="preserve"> </w:t>
      </w:r>
      <w:r w:rsidRPr="00C13F7E">
        <w:rPr>
          <w:b/>
          <w:sz w:val="20"/>
          <w:szCs w:val="20"/>
        </w:rPr>
        <w:t>PARA</w:t>
      </w:r>
      <w:r w:rsidR="008B1C80">
        <w:rPr>
          <w:b/>
          <w:sz w:val="20"/>
          <w:szCs w:val="20"/>
        </w:rPr>
        <w:t xml:space="preserve"> </w:t>
      </w:r>
      <w:r w:rsidRPr="00C13F7E">
        <w:rPr>
          <w:b/>
          <w:sz w:val="20"/>
          <w:szCs w:val="20"/>
        </w:rPr>
        <w:t>INÍCIO</w:t>
      </w:r>
      <w:r w:rsidR="008B1C80">
        <w:rPr>
          <w:b/>
          <w:sz w:val="20"/>
          <w:szCs w:val="20"/>
        </w:rPr>
        <w:t xml:space="preserve"> </w:t>
      </w:r>
      <w:r w:rsidRPr="00C13F7E">
        <w:rPr>
          <w:b/>
          <w:sz w:val="20"/>
          <w:szCs w:val="20"/>
        </w:rPr>
        <w:t>DO</w:t>
      </w:r>
      <w:r w:rsidR="008B1C80">
        <w:rPr>
          <w:b/>
          <w:sz w:val="20"/>
          <w:szCs w:val="20"/>
        </w:rPr>
        <w:t xml:space="preserve"> </w:t>
      </w:r>
      <w:r w:rsidRPr="00C13F7E">
        <w:rPr>
          <w:b/>
          <w:sz w:val="20"/>
          <w:szCs w:val="20"/>
        </w:rPr>
        <w:t>ACOLHIMENTO</w:t>
      </w:r>
      <w:r w:rsidR="008B1C80">
        <w:rPr>
          <w:b/>
          <w:sz w:val="20"/>
          <w:szCs w:val="20"/>
        </w:rPr>
        <w:t xml:space="preserve"> </w:t>
      </w:r>
      <w:r w:rsidRPr="00C13F7E">
        <w:rPr>
          <w:b/>
          <w:sz w:val="20"/>
          <w:szCs w:val="20"/>
        </w:rPr>
        <w:t>DAS</w:t>
      </w:r>
      <w:r w:rsidR="008B1C80">
        <w:rPr>
          <w:b/>
          <w:sz w:val="20"/>
          <w:szCs w:val="20"/>
        </w:rPr>
        <w:t xml:space="preserve"> </w:t>
      </w:r>
      <w:r w:rsidRPr="00C13F7E">
        <w:rPr>
          <w:b/>
          <w:sz w:val="20"/>
          <w:szCs w:val="20"/>
        </w:rPr>
        <w:t>PROPOSTAS</w:t>
      </w:r>
      <w:r w:rsidRPr="00C13F7E">
        <w:rPr>
          <w:sz w:val="20"/>
          <w:szCs w:val="20"/>
        </w:rPr>
        <w:t>:</w:t>
      </w:r>
      <w:r w:rsidR="002B72EE">
        <w:rPr>
          <w:b/>
          <w:color w:val="000000"/>
          <w:spacing w:val="-2"/>
          <w:sz w:val="20"/>
          <w:szCs w:val="20"/>
        </w:rPr>
        <w:t>21</w:t>
      </w:r>
      <w:r w:rsidR="008B1C80">
        <w:rPr>
          <w:b/>
          <w:color w:val="000000"/>
          <w:spacing w:val="-2"/>
          <w:sz w:val="20"/>
          <w:szCs w:val="20"/>
        </w:rPr>
        <w:t xml:space="preserve">.07.2026 </w:t>
      </w:r>
      <w:r w:rsidR="00C13F7E" w:rsidRPr="00C13F7E">
        <w:rPr>
          <w:b/>
          <w:color w:val="000000"/>
          <w:spacing w:val="-2"/>
          <w:sz w:val="20"/>
          <w:szCs w:val="20"/>
        </w:rPr>
        <w:t>às</w:t>
      </w:r>
      <w:r w:rsidR="008D1837">
        <w:rPr>
          <w:b/>
          <w:color w:val="000000"/>
          <w:spacing w:val="-2"/>
          <w:sz w:val="20"/>
          <w:szCs w:val="20"/>
        </w:rPr>
        <w:t xml:space="preserve"> </w:t>
      </w:r>
      <w:r w:rsidR="008B1C80">
        <w:rPr>
          <w:b/>
          <w:color w:val="000000"/>
          <w:spacing w:val="-2"/>
          <w:sz w:val="20"/>
          <w:szCs w:val="20"/>
        </w:rPr>
        <w:t>11</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2B72EE">
        <w:rPr>
          <w:b/>
          <w:color w:val="000000"/>
          <w:sz w:val="20"/>
          <w:szCs w:val="20"/>
        </w:rPr>
        <w:t>31</w:t>
      </w:r>
      <w:r w:rsidR="00C13F7E">
        <w:rPr>
          <w:b/>
          <w:color w:val="000000"/>
          <w:sz w:val="20"/>
          <w:szCs w:val="20"/>
        </w:rPr>
        <w:t>.</w:t>
      </w:r>
      <w:r w:rsidR="008B1C80">
        <w:rPr>
          <w:b/>
          <w:color w:val="000000"/>
          <w:sz w:val="20"/>
          <w:szCs w:val="20"/>
        </w:rPr>
        <w:t>07</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8B1C80">
        <w:rPr>
          <w:b/>
          <w:color w:val="000000"/>
          <w:sz w:val="20"/>
          <w:szCs w:val="20"/>
        </w:rPr>
        <w:t>11</w:t>
      </w:r>
      <w:r w:rsidR="00C13F7E">
        <w:rPr>
          <w:b/>
          <w:color w:val="000000"/>
          <w:sz w:val="20"/>
          <w:szCs w:val="20"/>
        </w:rPr>
        <w:t>h e</w:t>
      </w:r>
      <w:r w:rsidR="008D1837">
        <w:rPr>
          <w:b/>
          <w:color w:val="000000"/>
          <w:sz w:val="20"/>
          <w:szCs w:val="20"/>
        </w:rPr>
        <w:t xml:space="preserve"> </w:t>
      </w:r>
      <w:r w:rsidR="008B1C80">
        <w:rPr>
          <w:b/>
          <w:color w:val="000000"/>
          <w:sz w:val="20"/>
          <w:szCs w:val="20"/>
        </w:rPr>
        <w:t>01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w:t>
      </w:r>
      <w:r w:rsidR="008B1C80">
        <w:rPr>
          <w:b/>
          <w:sz w:val="20"/>
          <w:szCs w:val="20"/>
        </w:rPr>
        <w:t xml:space="preserve"> </w:t>
      </w:r>
      <w:r w:rsidRPr="004C53A3">
        <w:rPr>
          <w:b/>
          <w:sz w:val="20"/>
          <w:szCs w:val="20"/>
        </w:rPr>
        <w:t>DE TEMPO</w:t>
      </w:r>
      <w:r w:rsidRPr="004C53A3">
        <w:rPr>
          <w:sz w:val="20"/>
          <w:szCs w:val="20"/>
        </w:rPr>
        <w:t>:Para</w:t>
      </w:r>
      <w:r w:rsidR="008B1C80">
        <w:rPr>
          <w:sz w:val="20"/>
          <w:szCs w:val="20"/>
        </w:rPr>
        <w:t xml:space="preserve"> </w:t>
      </w:r>
      <w:r w:rsidRPr="004C53A3">
        <w:rPr>
          <w:sz w:val="20"/>
          <w:szCs w:val="20"/>
        </w:rPr>
        <w:t>todas</w:t>
      </w:r>
      <w:r w:rsidR="008B1C80">
        <w:rPr>
          <w:sz w:val="20"/>
          <w:szCs w:val="20"/>
        </w:rPr>
        <w:t xml:space="preserve"> </w:t>
      </w:r>
      <w:r w:rsidRPr="004C53A3">
        <w:rPr>
          <w:sz w:val="20"/>
          <w:szCs w:val="20"/>
        </w:rPr>
        <w:t>as referências</w:t>
      </w:r>
      <w:r w:rsidR="008B1C80">
        <w:rPr>
          <w:sz w:val="20"/>
          <w:szCs w:val="20"/>
        </w:rPr>
        <w:t xml:space="preserve"> </w:t>
      </w:r>
      <w:r w:rsidRPr="004C53A3">
        <w:rPr>
          <w:sz w:val="20"/>
          <w:szCs w:val="20"/>
        </w:rPr>
        <w:t>de</w:t>
      </w:r>
      <w:r w:rsidR="008B1C80">
        <w:rPr>
          <w:sz w:val="20"/>
          <w:szCs w:val="20"/>
        </w:rPr>
        <w:t xml:space="preserve"> </w:t>
      </w:r>
      <w:r w:rsidRPr="004C53A3">
        <w:rPr>
          <w:sz w:val="20"/>
          <w:szCs w:val="20"/>
        </w:rPr>
        <w:t>tempo</w:t>
      </w:r>
      <w:r w:rsidR="008B1C80">
        <w:rPr>
          <w:sz w:val="20"/>
          <w:szCs w:val="20"/>
        </w:rPr>
        <w:t xml:space="preserve"> </w:t>
      </w:r>
      <w:r w:rsidRPr="004C53A3">
        <w:rPr>
          <w:sz w:val="20"/>
          <w:szCs w:val="20"/>
        </w:rPr>
        <w:t>utilizadas</w:t>
      </w:r>
      <w:r w:rsidR="008B1C80">
        <w:rPr>
          <w:sz w:val="20"/>
          <w:szCs w:val="20"/>
        </w:rPr>
        <w:t xml:space="preserve"> </w:t>
      </w:r>
      <w:r w:rsidRPr="004C53A3">
        <w:rPr>
          <w:sz w:val="20"/>
          <w:szCs w:val="20"/>
        </w:rPr>
        <w:t>pelo</w:t>
      </w:r>
      <w:r w:rsidR="008B1C80">
        <w:rPr>
          <w:sz w:val="20"/>
          <w:szCs w:val="20"/>
        </w:rPr>
        <w:t xml:space="preserve"> </w:t>
      </w:r>
      <w:r w:rsidRPr="004C53A3">
        <w:rPr>
          <w:sz w:val="20"/>
          <w:szCs w:val="20"/>
        </w:rPr>
        <w:t>Sistema</w:t>
      </w:r>
      <w:r w:rsidR="008B1C80">
        <w:rPr>
          <w:sz w:val="20"/>
          <w:szCs w:val="20"/>
        </w:rPr>
        <w:t xml:space="preserve"> </w:t>
      </w:r>
      <w:r w:rsidRPr="004C53A3">
        <w:rPr>
          <w:sz w:val="20"/>
          <w:szCs w:val="20"/>
        </w:rPr>
        <w:t>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w:t>
      </w:r>
      <w:r w:rsidR="008B1C80">
        <w:rPr>
          <w:sz w:val="20"/>
          <w:szCs w:val="20"/>
        </w:rPr>
        <w:t xml:space="preserve"> </w:t>
      </w:r>
      <w:r w:rsidRPr="004C53A3">
        <w:rPr>
          <w:sz w:val="20"/>
          <w:szCs w:val="20"/>
        </w:rPr>
        <w:t>hipótese</w:t>
      </w:r>
      <w:r w:rsidR="008B1C80">
        <w:rPr>
          <w:sz w:val="20"/>
          <w:szCs w:val="20"/>
        </w:rPr>
        <w:t xml:space="preserve"> </w:t>
      </w:r>
      <w:r w:rsidRPr="004C53A3">
        <w:rPr>
          <w:sz w:val="20"/>
          <w:szCs w:val="20"/>
        </w:rPr>
        <w:t>de</w:t>
      </w:r>
      <w:r w:rsidR="008B1C80">
        <w:rPr>
          <w:sz w:val="20"/>
          <w:szCs w:val="20"/>
        </w:rPr>
        <w:t xml:space="preserve"> </w:t>
      </w:r>
      <w:r w:rsidRPr="004C53A3">
        <w:rPr>
          <w:sz w:val="20"/>
          <w:szCs w:val="20"/>
        </w:rPr>
        <w:t>não</w:t>
      </w:r>
      <w:r w:rsidR="008B1C80">
        <w:rPr>
          <w:sz w:val="20"/>
          <w:szCs w:val="20"/>
        </w:rPr>
        <w:t xml:space="preserve"> </w:t>
      </w:r>
      <w:r w:rsidRPr="004C53A3">
        <w:rPr>
          <w:sz w:val="20"/>
          <w:szCs w:val="20"/>
        </w:rPr>
        <w:t>haver</w:t>
      </w:r>
      <w:r w:rsidR="008B1C80">
        <w:rPr>
          <w:sz w:val="20"/>
          <w:szCs w:val="20"/>
        </w:rPr>
        <w:t xml:space="preserve"> </w:t>
      </w:r>
      <w:r w:rsidRPr="004C53A3">
        <w:rPr>
          <w:sz w:val="20"/>
          <w:szCs w:val="20"/>
        </w:rPr>
        <w:t>expediente</w:t>
      </w:r>
      <w:r w:rsidR="008B1C80">
        <w:rPr>
          <w:sz w:val="20"/>
          <w:szCs w:val="20"/>
        </w:rPr>
        <w:t xml:space="preserve"> </w:t>
      </w:r>
      <w:r w:rsidRPr="004C53A3">
        <w:rPr>
          <w:sz w:val="20"/>
          <w:szCs w:val="20"/>
        </w:rPr>
        <w:t>ou</w:t>
      </w:r>
      <w:r w:rsidR="008B1C80">
        <w:rPr>
          <w:sz w:val="20"/>
          <w:szCs w:val="20"/>
        </w:rPr>
        <w:t xml:space="preserve"> </w:t>
      </w:r>
      <w:r w:rsidRPr="004C53A3">
        <w:rPr>
          <w:sz w:val="20"/>
          <w:szCs w:val="20"/>
        </w:rPr>
        <w:t>ocorrendo</w:t>
      </w:r>
      <w:r w:rsidR="008B1C80">
        <w:rPr>
          <w:sz w:val="20"/>
          <w:szCs w:val="20"/>
        </w:rPr>
        <w:t xml:space="preserve"> </w:t>
      </w:r>
      <w:r w:rsidRPr="004C53A3">
        <w:rPr>
          <w:sz w:val="20"/>
          <w:szCs w:val="20"/>
        </w:rPr>
        <w:t>qualquer</w:t>
      </w:r>
      <w:r w:rsidR="008B1C80">
        <w:rPr>
          <w:sz w:val="20"/>
          <w:szCs w:val="20"/>
        </w:rPr>
        <w:t xml:space="preserve"> </w:t>
      </w:r>
      <w:r w:rsidRPr="004C53A3">
        <w:rPr>
          <w:sz w:val="20"/>
          <w:szCs w:val="20"/>
        </w:rPr>
        <w:t>fato</w:t>
      </w:r>
      <w:r w:rsidR="008B1C80">
        <w:rPr>
          <w:sz w:val="20"/>
          <w:szCs w:val="20"/>
        </w:rPr>
        <w:t xml:space="preserve"> </w:t>
      </w:r>
      <w:r w:rsidRPr="004C53A3">
        <w:rPr>
          <w:sz w:val="20"/>
          <w:szCs w:val="20"/>
        </w:rPr>
        <w:t>superveniente</w:t>
      </w:r>
      <w:r w:rsidR="008B1C80">
        <w:rPr>
          <w:sz w:val="20"/>
          <w:szCs w:val="20"/>
        </w:rPr>
        <w:t xml:space="preserve"> </w:t>
      </w:r>
      <w:r w:rsidRPr="004C53A3">
        <w:rPr>
          <w:sz w:val="20"/>
          <w:szCs w:val="20"/>
        </w:rPr>
        <w:t>que</w:t>
      </w:r>
      <w:r w:rsidR="008B1C80">
        <w:rPr>
          <w:sz w:val="20"/>
          <w:szCs w:val="20"/>
        </w:rPr>
        <w:t xml:space="preserve"> </w:t>
      </w:r>
      <w:r w:rsidRPr="004C53A3">
        <w:rPr>
          <w:sz w:val="20"/>
          <w:szCs w:val="20"/>
        </w:rPr>
        <w:t>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FF3E9F">
      <w:pPr>
        <w:pStyle w:val="Ttulo1"/>
        <w:numPr>
          <w:ilvl w:val="0"/>
          <w:numId w:val="12"/>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994CCE" w:rsidRDefault="00994CCE" w:rsidP="00D7208A">
      <w:pPr>
        <w:tabs>
          <w:tab w:val="left" w:pos="567"/>
        </w:tabs>
        <w:ind w:left="567" w:right="580"/>
        <w:jc w:val="both"/>
        <w:rPr>
          <w:b/>
          <w:sz w:val="20"/>
          <w:szCs w:val="20"/>
        </w:rPr>
      </w:pPr>
      <w:r>
        <w:rPr>
          <w:sz w:val="20"/>
          <w:szCs w:val="20"/>
        </w:rPr>
        <w:t xml:space="preserve">2.1. O órgão gerenciador será: </w:t>
      </w:r>
      <w:r>
        <w:rPr>
          <w:b/>
          <w:sz w:val="20"/>
          <w:szCs w:val="20"/>
        </w:rPr>
        <w:t xml:space="preserve">SECRETARIA MUNICIPAL </w:t>
      </w:r>
      <w:r w:rsidR="00744773">
        <w:rPr>
          <w:b/>
          <w:sz w:val="20"/>
          <w:szCs w:val="20"/>
        </w:rPr>
        <w:t>ADMINISTRAÇÃO, FINANÇAS E SEG. PÚBLICA</w:t>
      </w:r>
      <w:r>
        <w:rPr>
          <w:b/>
          <w:sz w:val="20"/>
          <w:szCs w:val="20"/>
        </w:rPr>
        <w:t>.</w:t>
      </w:r>
    </w:p>
    <w:p w:rsidR="00406DEE" w:rsidRDefault="00406DEE" w:rsidP="00D7208A">
      <w:pPr>
        <w:tabs>
          <w:tab w:val="left" w:pos="567"/>
        </w:tabs>
        <w:ind w:left="567" w:right="580"/>
        <w:jc w:val="both"/>
        <w:rPr>
          <w:b/>
          <w:sz w:val="20"/>
          <w:szCs w:val="20"/>
        </w:rPr>
      </w:pPr>
      <w:r w:rsidRPr="00406DEE">
        <w:rPr>
          <w:b/>
          <w:bCs/>
          <w:sz w:val="20"/>
          <w:szCs w:val="20"/>
        </w:rPr>
        <w:t>2</w:t>
      </w:r>
      <w:r>
        <w:rPr>
          <w:sz w:val="20"/>
          <w:szCs w:val="20"/>
        </w:rPr>
        <w:t>.</w:t>
      </w:r>
      <w:r>
        <w:rPr>
          <w:b/>
          <w:sz w:val="20"/>
          <w:szCs w:val="20"/>
        </w:rPr>
        <w:t xml:space="preserve">1.1 Os orgão participantes serão: SECRETARIA MUNICIPAL DE </w:t>
      </w:r>
      <w:r w:rsidR="000B31F4">
        <w:rPr>
          <w:b/>
          <w:sz w:val="20"/>
          <w:szCs w:val="20"/>
        </w:rPr>
        <w:t>GOVERNO E PLANEJAMNETO ESTRATÉGICO, SECRETARIA MUNICIPAL DE OBRAS E INFRAESTRUTURA, SECRETARIA MUNICIPAL DE AGRICULTURA, SECRETARI</w:t>
      </w:r>
      <w:r w:rsidR="00D7208A">
        <w:rPr>
          <w:b/>
          <w:sz w:val="20"/>
          <w:szCs w:val="20"/>
        </w:rPr>
        <w:t xml:space="preserve">A </w:t>
      </w:r>
      <w:r w:rsidR="000B31F4">
        <w:rPr>
          <w:b/>
          <w:sz w:val="20"/>
          <w:szCs w:val="20"/>
        </w:rPr>
        <w:t>MUNICIPAL DE EDUCAÇÃO, SECRETARIA MUNICIPAL DE SAÚDE, SECRETARIA MUNICIPAL DE ESPORTE, CULTURA, TURISMO E LAZER, SECRETARIA MUNICIPAL DE MEIO AMBIENTE E PLANEJAMENTO ESTRATÉGICO, SECRETARIA MUNICIPAL DE DESENVOLVIMENTO SOCIAL E POLÍTICAS PÚBLICAS PARA AS MULHERES.</w:t>
      </w:r>
    </w:p>
    <w:p w:rsidR="00994CCE" w:rsidRDefault="00994CCE" w:rsidP="00994CCE">
      <w:pPr>
        <w:spacing w:before="11"/>
        <w:ind w:left="567"/>
        <w:rPr>
          <w:b/>
        </w:rPr>
      </w:pPr>
    </w:p>
    <w:p w:rsidR="00994CCE" w:rsidRDefault="00994CCE" w:rsidP="00994CCE">
      <w:pPr>
        <w:tabs>
          <w:tab w:val="left" w:pos="770"/>
        </w:tabs>
        <w:ind w:left="567"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994CCE">
      <w:pPr>
        <w:ind w:left="567" w:right="580"/>
      </w:pPr>
    </w:p>
    <w:p w:rsidR="00994CCE" w:rsidRDefault="00994CCE" w:rsidP="00994CCE">
      <w:pPr>
        <w:tabs>
          <w:tab w:val="left" w:pos="965"/>
        </w:tabs>
        <w:ind w:left="567"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w:t>
      </w:r>
      <w:r>
        <w:rPr>
          <w:sz w:val="20"/>
          <w:szCs w:val="20"/>
        </w:rPr>
        <w:lastRenderedPageBreak/>
        <w:t xml:space="preserve">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994CCE">
      <w:pPr>
        <w:tabs>
          <w:tab w:val="left" w:pos="753"/>
        </w:tabs>
        <w:ind w:left="567" w:right="580"/>
        <w:jc w:val="both"/>
        <w:rPr>
          <w:b/>
          <w:sz w:val="20"/>
          <w:szCs w:val="20"/>
        </w:rPr>
      </w:pPr>
    </w:p>
    <w:p w:rsidR="00994CCE" w:rsidRDefault="00994CCE" w:rsidP="00994CCE">
      <w:pPr>
        <w:tabs>
          <w:tab w:val="left" w:pos="753"/>
        </w:tabs>
        <w:ind w:left="567"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994CCE">
      <w:pPr>
        <w:tabs>
          <w:tab w:val="left" w:pos="768"/>
        </w:tabs>
        <w:ind w:left="567" w:right="580"/>
        <w:rPr>
          <w:b/>
          <w:sz w:val="20"/>
          <w:szCs w:val="20"/>
        </w:rPr>
      </w:pPr>
    </w:p>
    <w:p w:rsidR="00994CCE" w:rsidRDefault="00994CCE" w:rsidP="00994CCE">
      <w:pPr>
        <w:tabs>
          <w:tab w:val="left" w:pos="768"/>
        </w:tabs>
        <w:ind w:left="567"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994CCE">
      <w:pPr>
        <w:ind w:left="567" w:right="580"/>
      </w:pPr>
    </w:p>
    <w:p w:rsidR="00994CCE" w:rsidRDefault="00994CCE" w:rsidP="00994CCE">
      <w:pPr>
        <w:tabs>
          <w:tab w:val="left" w:pos="789"/>
        </w:tabs>
        <w:ind w:left="567"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1E0340">
      <w:pPr>
        <w:pStyle w:val="Corpodetexto"/>
        <w:spacing w:before="11"/>
        <w:rPr>
          <w:b/>
        </w:rPr>
      </w:pPr>
    </w:p>
    <w:p w:rsidR="00090E10" w:rsidRPr="004C53A3" w:rsidRDefault="0009585E" w:rsidP="00FF3E9F">
      <w:pPr>
        <w:pStyle w:val="Ttulo1"/>
        <w:numPr>
          <w:ilvl w:val="0"/>
          <w:numId w:val="12"/>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9602C3">
      <w:pPr>
        <w:tabs>
          <w:tab w:val="left" w:pos="1289"/>
        </w:tabs>
        <w:ind w:left="567" w:right="563"/>
        <w:jc w:val="both"/>
        <w:rPr>
          <w:sz w:val="20"/>
          <w:szCs w:val="20"/>
        </w:rPr>
      </w:pPr>
    </w:p>
    <w:p w:rsidR="000E1408" w:rsidRDefault="000D38B6" w:rsidP="009602C3">
      <w:pPr>
        <w:tabs>
          <w:tab w:val="left" w:pos="1289"/>
        </w:tabs>
        <w:ind w:left="567"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9602C3">
      <w:pPr>
        <w:tabs>
          <w:tab w:val="left" w:pos="1289"/>
        </w:tabs>
        <w:ind w:left="567" w:right="563"/>
        <w:jc w:val="both"/>
        <w:rPr>
          <w:sz w:val="20"/>
          <w:szCs w:val="20"/>
        </w:rPr>
      </w:pPr>
    </w:p>
    <w:p w:rsidR="0018768E" w:rsidRDefault="0018768E" w:rsidP="0018768E">
      <w:pPr>
        <w:pStyle w:val="PargrafodaLista"/>
        <w:numPr>
          <w:ilvl w:val="1"/>
          <w:numId w:val="12"/>
        </w:numPr>
        <w:tabs>
          <w:tab w:val="left" w:pos="1289"/>
        </w:tabs>
        <w:ind w:left="567"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18768E" w:rsidRDefault="0018768E" w:rsidP="0018768E">
      <w:pPr>
        <w:pStyle w:val="PargrafodaLista"/>
        <w:tabs>
          <w:tab w:val="left" w:pos="1289"/>
        </w:tabs>
        <w:ind w:left="567" w:right="563"/>
        <w:rPr>
          <w:sz w:val="20"/>
          <w:szCs w:val="20"/>
        </w:rPr>
      </w:pPr>
    </w:p>
    <w:p w:rsidR="0018768E" w:rsidRPr="009A3F74" w:rsidRDefault="0018768E" w:rsidP="0018768E">
      <w:pPr>
        <w:pStyle w:val="Default"/>
        <w:numPr>
          <w:ilvl w:val="2"/>
          <w:numId w:val="12"/>
        </w:numPr>
        <w:ind w:left="567"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18768E" w:rsidRPr="009A3F74" w:rsidRDefault="0018768E" w:rsidP="0018768E">
      <w:pPr>
        <w:pStyle w:val="Default"/>
        <w:jc w:val="both"/>
        <w:rPr>
          <w:rFonts w:ascii="Bookman Old Style" w:hAnsi="Bookman Old Style" w:cs="Bookman Old Style"/>
          <w:sz w:val="23"/>
          <w:szCs w:val="23"/>
        </w:rPr>
      </w:pPr>
    </w:p>
    <w:p w:rsidR="0018768E" w:rsidRDefault="0018768E" w:rsidP="0018768E">
      <w:pPr>
        <w:tabs>
          <w:tab w:val="left" w:pos="1289"/>
        </w:tabs>
        <w:ind w:left="567"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0D38B6">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Pr="0018768E" w:rsidRDefault="00B13280" w:rsidP="00B436DB">
      <w:pPr>
        <w:pStyle w:val="PargrafodaLista"/>
        <w:tabs>
          <w:tab w:val="left" w:pos="1289"/>
        </w:tabs>
        <w:ind w:right="563"/>
        <w:rPr>
          <w:rFonts w:eastAsia="Times New Roman" w:cs="Times New Roman"/>
          <w:color w:val="000000"/>
          <w:sz w:val="20"/>
          <w:szCs w:val="20"/>
        </w:rPr>
      </w:pPr>
      <w:r w:rsidRPr="0023362D">
        <w:rPr>
          <w:sz w:val="20"/>
          <w:szCs w:val="20"/>
        </w:rPr>
        <w:lastRenderedPageBreak/>
        <w:t>3.5.1.</w:t>
      </w:r>
      <w:r w:rsidRPr="0023362D">
        <w:rPr>
          <w:rFonts w:eastAsia="Times New Roman" w:cs="Times New Roman"/>
          <w:color w:val="000000"/>
          <w:sz w:val="20"/>
          <w:szCs w:val="20"/>
        </w:rPr>
        <w:t>Os quantitativos do objeto desta licitação estão divididos da seguinte forma:</w:t>
      </w:r>
    </w:p>
    <w:p w:rsidR="00BA16B6" w:rsidRPr="00B436DB" w:rsidRDefault="00BA16B6" w:rsidP="00B436DB">
      <w:pPr>
        <w:tabs>
          <w:tab w:val="left" w:pos="1289"/>
        </w:tabs>
        <w:ind w:right="563"/>
        <w:rPr>
          <w:rFonts w:eastAsia="Times New Roman" w:cs="Times New Roman"/>
          <w:color w:val="000000"/>
          <w:sz w:val="20"/>
          <w:szCs w:val="20"/>
        </w:rPr>
      </w:pPr>
    </w:p>
    <w:p w:rsidR="001A45A2" w:rsidRDefault="00BA16B6" w:rsidP="001A45A2">
      <w:pPr>
        <w:pStyle w:val="PargrafodaLista"/>
        <w:tabs>
          <w:tab w:val="left" w:pos="1289"/>
        </w:tabs>
        <w:ind w:right="563"/>
        <w:rPr>
          <w:rFonts w:eastAsia="Times New Roman" w:cs="Times New Roman"/>
          <w:color w:val="000000"/>
          <w:sz w:val="20"/>
          <w:szCs w:val="20"/>
          <w:u w:val="single"/>
        </w:rPr>
      </w:pPr>
      <w:r w:rsidRPr="00157D4B">
        <w:rPr>
          <w:rFonts w:eastAsia="Times New Roman" w:cs="Times New Roman"/>
          <w:color w:val="000000"/>
          <w:sz w:val="20"/>
          <w:szCs w:val="20"/>
          <w:u w:val="single"/>
        </w:rPr>
        <w:t>3.5.1.</w:t>
      </w:r>
      <w:r w:rsidR="001A45A2" w:rsidRPr="00157D4B">
        <w:rPr>
          <w:rFonts w:eastAsia="Times New Roman" w:cs="Times New Roman"/>
          <w:color w:val="000000"/>
          <w:sz w:val="20"/>
          <w:szCs w:val="20"/>
          <w:u w:val="single"/>
        </w:rPr>
        <w:t>1</w:t>
      </w:r>
      <w:r w:rsidR="00D7208A">
        <w:rPr>
          <w:rFonts w:eastAsia="Times New Roman" w:cs="Times New Roman"/>
          <w:color w:val="000000"/>
          <w:sz w:val="20"/>
          <w:szCs w:val="20"/>
          <w:u w:val="single"/>
        </w:rPr>
        <w:t xml:space="preserve"> PARA O</w:t>
      </w:r>
      <w:r w:rsidR="006450BD">
        <w:rPr>
          <w:rFonts w:eastAsia="Times New Roman" w:cs="Times New Roman"/>
          <w:color w:val="000000"/>
          <w:sz w:val="20"/>
          <w:szCs w:val="20"/>
          <w:u w:val="single"/>
        </w:rPr>
        <w:t>S</w:t>
      </w:r>
      <w:r w:rsidR="00D7208A">
        <w:rPr>
          <w:rFonts w:eastAsia="Times New Roman" w:cs="Times New Roman"/>
          <w:color w:val="000000"/>
          <w:sz w:val="20"/>
          <w:szCs w:val="20"/>
          <w:u w:val="single"/>
        </w:rPr>
        <w:t xml:space="preserve"> ITE</w:t>
      </w:r>
      <w:r w:rsidR="006450BD">
        <w:rPr>
          <w:rFonts w:eastAsia="Times New Roman" w:cs="Times New Roman"/>
          <w:color w:val="000000"/>
          <w:sz w:val="20"/>
          <w:szCs w:val="20"/>
          <w:u w:val="single"/>
        </w:rPr>
        <w:t>NS1, 3 e 5</w:t>
      </w:r>
      <w:r w:rsidR="00D7208A">
        <w:rPr>
          <w:rFonts w:eastAsia="Times New Roman" w:cs="Times New Roman"/>
          <w:color w:val="000000"/>
          <w:sz w:val="20"/>
          <w:szCs w:val="20"/>
          <w:u w:val="single"/>
        </w:rPr>
        <w:t>:</w:t>
      </w:r>
      <w:r w:rsidR="001A45A2" w:rsidRPr="00157D4B">
        <w:rPr>
          <w:rFonts w:eastAsia="Times New Roman" w:cs="Times New Roman"/>
          <w:color w:val="000000"/>
          <w:sz w:val="20"/>
          <w:szCs w:val="20"/>
          <w:u w:val="single"/>
        </w:rPr>
        <w:t xml:space="preserve">Ampla Concorrência a qualquer licitante que detenha atividade pertinente e compatível ao objeto a ser licitado, sem prejuízo as licitantes enquadradas como </w:t>
      </w:r>
      <w:r w:rsidR="001A45A2" w:rsidRPr="00157D4B">
        <w:rPr>
          <w:rFonts w:eastAsia="Times New Roman" w:cs="Times New Roman"/>
          <w:b/>
          <w:color w:val="000000"/>
          <w:sz w:val="20"/>
          <w:szCs w:val="20"/>
          <w:u w:val="single"/>
        </w:rPr>
        <w:t>MICROEMPRESA - ME, EMPRESA DE PEQUENO PORTE – EPP, MICROEMPREENDEDOR INDIVIDUAL – MEI E/OU ÀS COOPERATIVAS - COOP</w:t>
      </w:r>
      <w:r w:rsidR="001A45A2" w:rsidRPr="00157D4B">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D7208A" w:rsidRDefault="00D7208A" w:rsidP="001A45A2">
      <w:pPr>
        <w:pStyle w:val="PargrafodaLista"/>
        <w:tabs>
          <w:tab w:val="left" w:pos="1289"/>
        </w:tabs>
        <w:ind w:right="563"/>
        <w:rPr>
          <w:rFonts w:eastAsia="Times New Roman" w:cs="Times New Roman"/>
          <w:color w:val="000000"/>
          <w:sz w:val="20"/>
          <w:szCs w:val="20"/>
          <w:u w:val="single"/>
        </w:rPr>
      </w:pPr>
    </w:p>
    <w:p w:rsidR="005C7C0C" w:rsidRDefault="00D7208A" w:rsidP="005C7C0C">
      <w:pPr>
        <w:pStyle w:val="PargrafodaLista"/>
        <w:tabs>
          <w:tab w:val="left" w:pos="1289"/>
        </w:tabs>
        <w:ind w:left="567" w:right="563"/>
        <w:rPr>
          <w:rFonts w:eastAsia="Times New Roman" w:cs="Times New Roman"/>
          <w:color w:val="000000"/>
          <w:sz w:val="20"/>
          <w:szCs w:val="20"/>
          <w:u w:val="single"/>
        </w:rPr>
      </w:pPr>
      <w:r>
        <w:rPr>
          <w:rFonts w:eastAsia="Times New Roman" w:cs="Times New Roman"/>
          <w:color w:val="000000"/>
          <w:sz w:val="20"/>
          <w:szCs w:val="20"/>
          <w:u w:val="single"/>
        </w:rPr>
        <w:t>3.5.1.2 PARA O ITEM 2</w:t>
      </w:r>
      <w:r w:rsidR="006450BD">
        <w:rPr>
          <w:rFonts w:eastAsia="Times New Roman" w:cs="Times New Roman"/>
          <w:color w:val="000000"/>
          <w:sz w:val="20"/>
          <w:szCs w:val="20"/>
          <w:u w:val="single"/>
        </w:rPr>
        <w:t>, 4 e 6</w:t>
      </w:r>
      <w:r>
        <w:rPr>
          <w:rFonts w:eastAsia="Times New Roman" w:cs="Times New Roman"/>
          <w:color w:val="000000"/>
          <w:sz w:val="20"/>
          <w:szCs w:val="20"/>
          <w:u w:val="single"/>
        </w:rPr>
        <w:t>:</w:t>
      </w:r>
      <w:r w:rsidR="005C7C0C">
        <w:rPr>
          <w:rFonts w:eastAsia="Times New Roman" w:cs="Times New Roman"/>
          <w:color w:val="000000"/>
          <w:sz w:val="20"/>
          <w:szCs w:val="20"/>
          <w:u w:val="single"/>
        </w:rPr>
        <w:t xml:space="preserve">EXCLUSIVO PARA </w:t>
      </w:r>
      <w:r w:rsidR="005C7C0C" w:rsidRPr="0023362D">
        <w:rPr>
          <w:rFonts w:eastAsia="Times New Roman" w:cs="Times New Roman"/>
          <w:b/>
          <w:color w:val="000000"/>
          <w:sz w:val="20"/>
          <w:szCs w:val="20"/>
          <w:u w:val="single"/>
        </w:rPr>
        <w:t>MICROEMPRESA - ME, EMPRESA DE PEQUENO PORTE – EPP, MICROEMPREENDEDOR INDIVIDUAL – MEI E/OU ÀS COOPERATIVAS - COOP</w:t>
      </w:r>
      <w:r w:rsidR="005C7C0C"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718D5" w:rsidRPr="005C7C0C" w:rsidRDefault="00F718D5" w:rsidP="005C7C0C">
      <w:pPr>
        <w:tabs>
          <w:tab w:val="left" w:pos="1289"/>
        </w:tabs>
        <w:ind w:right="563"/>
        <w:rPr>
          <w:rFonts w:eastAsia="Times New Roman" w:cs="Times New Roman"/>
          <w:color w:val="000000"/>
          <w:sz w:val="20"/>
          <w:szCs w:val="20"/>
          <w:u w:val="single"/>
        </w:rPr>
      </w:pPr>
    </w:p>
    <w:p w:rsidR="000E1408" w:rsidRPr="00157D4B" w:rsidRDefault="00F718D5" w:rsidP="00573DFD">
      <w:pPr>
        <w:pStyle w:val="PargrafodaLista"/>
        <w:tabs>
          <w:tab w:val="left" w:pos="1289"/>
        </w:tabs>
        <w:ind w:right="563"/>
        <w:rPr>
          <w:sz w:val="20"/>
          <w:szCs w:val="20"/>
        </w:rPr>
      </w:pPr>
      <w:r w:rsidRPr="00157D4B">
        <w:rPr>
          <w:sz w:val="20"/>
          <w:szCs w:val="20"/>
        </w:rPr>
        <w:t>3</w:t>
      </w:r>
      <w:r w:rsidR="00940499" w:rsidRPr="00157D4B">
        <w:rPr>
          <w:sz w:val="20"/>
          <w:szCs w:val="20"/>
        </w:rPr>
        <w:t>.</w:t>
      </w:r>
      <w:r w:rsidR="00172957" w:rsidRPr="00157D4B">
        <w:rPr>
          <w:sz w:val="20"/>
          <w:szCs w:val="20"/>
        </w:rPr>
        <w:t>6</w:t>
      </w:r>
      <w:r w:rsidR="00940499" w:rsidRPr="00157D4B">
        <w:rPr>
          <w:sz w:val="20"/>
          <w:szCs w:val="20"/>
        </w:rPr>
        <w:t xml:space="preserve">. Não poderão se beneficiar do tratamento jurídico diferenciado as </w:t>
      </w:r>
      <w:r w:rsidR="00940499" w:rsidRPr="00157D4B">
        <w:rPr>
          <w:b/>
          <w:sz w:val="20"/>
          <w:szCs w:val="20"/>
        </w:rPr>
        <w:t xml:space="preserve">ME/EPP/MEI/COOPERATIVAS </w:t>
      </w:r>
      <w:r w:rsidR="00940499" w:rsidRPr="00157D4B">
        <w:rPr>
          <w:sz w:val="20"/>
          <w:szCs w:val="20"/>
        </w:rPr>
        <w:t>que se encontrem nas condições previstas no § 4º do artigo 3°, da Lei Complementar n° Lei Complementar 123/06, alterada pelas Leis Complementares 128/2008, 147/2014 e 155/2016 e Decretos 8.538/2015,10.273/2020.</w:t>
      </w:r>
    </w:p>
    <w:p w:rsidR="00CB5769" w:rsidRPr="00157D4B"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157D4B">
        <w:rPr>
          <w:sz w:val="20"/>
          <w:szCs w:val="20"/>
        </w:rPr>
        <w:t>3.</w:t>
      </w:r>
      <w:r w:rsidR="00172957" w:rsidRPr="00157D4B">
        <w:rPr>
          <w:sz w:val="20"/>
          <w:szCs w:val="20"/>
        </w:rPr>
        <w:t>7</w:t>
      </w:r>
      <w:r w:rsidR="000E1408" w:rsidRPr="00157D4B">
        <w:rPr>
          <w:sz w:val="20"/>
          <w:szCs w:val="20"/>
        </w:rPr>
        <w:t xml:space="preserve">. Tratando-se de </w:t>
      </w:r>
      <w:r w:rsidR="000E1408" w:rsidRPr="00157D4B">
        <w:rPr>
          <w:b/>
          <w:sz w:val="20"/>
          <w:szCs w:val="20"/>
        </w:rPr>
        <w:t xml:space="preserve">ME/EPP/MEI/COOP </w:t>
      </w:r>
      <w:r w:rsidR="000E1408" w:rsidRPr="00157D4B">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157D4B">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w:t>
      </w:r>
      <w:r w:rsidRPr="00396A49">
        <w:rPr>
          <w:sz w:val="20"/>
          <w:szCs w:val="20"/>
        </w:rPr>
        <w:lastRenderedPageBreak/>
        <w:t>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00877FC8" w:rsidRPr="00851433">
        <w:rPr>
          <w:sz w:val="20"/>
          <w:szCs w:val="20"/>
        </w:rPr>
        <w:lastRenderedPageBreak/>
        <w:t xml:space="preserve">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DD19A0">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DD19A0">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DD19A0">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DD19A0">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DD19A0">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DD19A0">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w:t>
      </w:r>
      <w:r w:rsidR="008B1C80">
        <w:rPr>
          <w:color w:val="00000A"/>
          <w:sz w:val="20"/>
          <w:szCs w:val="20"/>
        </w:rPr>
        <w:t xml:space="preserve"> </w:t>
      </w:r>
      <w:r w:rsidR="003C64CC" w:rsidRPr="00004400">
        <w:rPr>
          <w:color w:val="00000A"/>
          <w:sz w:val="20"/>
          <w:szCs w:val="20"/>
        </w:rPr>
        <w:t>dos</w:t>
      </w:r>
      <w:r w:rsidR="008B1C80">
        <w:rPr>
          <w:color w:val="00000A"/>
          <w:sz w:val="20"/>
          <w:szCs w:val="20"/>
        </w:rPr>
        <w:t xml:space="preserve"> </w:t>
      </w:r>
      <w:r w:rsidR="003C64CC" w:rsidRPr="00004400">
        <w:rPr>
          <w:color w:val="00000A"/>
          <w:sz w:val="20"/>
          <w:szCs w:val="20"/>
        </w:rPr>
        <w:t>14(quatorze)</w:t>
      </w:r>
      <w:r w:rsidRPr="00004400">
        <w:rPr>
          <w:color w:val="00000A"/>
          <w:sz w:val="20"/>
          <w:szCs w:val="20"/>
        </w:rPr>
        <w:t>anos</w:t>
      </w:r>
      <w:r w:rsidR="003C64CC" w:rsidRPr="00004400">
        <w:rPr>
          <w:color w:val="00000A"/>
          <w:sz w:val="20"/>
          <w:szCs w:val="20"/>
        </w:rPr>
        <w:t>,</w:t>
      </w:r>
      <w:r w:rsidR="008B1C80">
        <w:rPr>
          <w:color w:val="00000A"/>
          <w:sz w:val="20"/>
          <w:szCs w:val="20"/>
        </w:rPr>
        <w:t xml:space="preserve"> </w:t>
      </w:r>
      <w:r w:rsidR="003C64CC" w:rsidRPr="00004400">
        <w:rPr>
          <w:color w:val="00000A"/>
          <w:sz w:val="20"/>
          <w:szCs w:val="20"/>
        </w:rPr>
        <w:t>na</w:t>
      </w:r>
      <w:r w:rsidR="008B1C80">
        <w:rPr>
          <w:color w:val="00000A"/>
          <w:sz w:val="20"/>
          <w:szCs w:val="20"/>
        </w:rPr>
        <w:t xml:space="preserve"> </w:t>
      </w:r>
      <w:r w:rsidR="003C64CC" w:rsidRPr="00004400">
        <w:rPr>
          <w:color w:val="00000A"/>
          <w:sz w:val="20"/>
          <w:szCs w:val="20"/>
        </w:rPr>
        <w:t>condição</w:t>
      </w:r>
      <w:r w:rsidR="008B1C80">
        <w:rPr>
          <w:color w:val="00000A"/>
          <w:sz w:val="20"/>
          <w:szCs w:val="20"/>
        </w:rPr>
        <w:t xml:space="preserve"> </w:t>
      </w:r>
      <w:r w:rsidR="003C64CC" w:rsidRPr="00004400">
        <w:rPr>
          <w:color w:val="00000A"/>
          <w:sz w:val="20"/>
          <w:szCs w:val="20"/>
        </w:rPr>
        <w:t>de</w:t>
      </w:r>
      <w:r w:rsidR="008B1C80">
        <w:rPr>
          <w:color w:val="00000A"/>
          <w:sz w:val="20"/>
          <w:szCs w:val="20"/>
        </w:rPr>
        <w:t xml:space="preserve"> </w:t>
      </w:r>
      <w:r w:rsidR="003C64CC" w:rsidRPr="00004400">
        <w:rPr>
          <w:color w:val="00000A"/>
          <w:sz w:val="20"/>
          <w:szCs w:val="20"/>
        </w:rPr>
        <w:t>menor</w:t>
      </w:r>
      <w:r w:rsidR="008B1C80">
        <w:rPr>
          <w:color w:val="00000A"/>
          <w:sz w:val="20"/>
          <w:szCs w:val="20"/>
        </w:rPr>
        <w:t xml:space="preserve"> </w:t>
      </w:r>
      <w:r w:rsidR="003C64CC" w:rsidRPr="00004400">
        <w:rPr>
          <w:color w:val="00000A"/>
          <w:sz w:val="20"/>
          <w:szCs w:val="20"/>
        </w:rPr>
        <w:t>aprendiz,</w:t>
      </w:r>
      <w:r w:rsidR="008B1C80">
        <w:rPr>
          <w:color w:val="00000A"/>
          <w:sz w:val="20"/>
          <w:szCs w:val="20"/>
        </w:rPr>
        <w:t xml:space="preserve"> </w:t>
      </w:r>
      <w:r w:rsidR="003C64CC" w:rsidRPr="00004400">
        <w:rPr>
          <w:color w:val="00000A"/>
          <w:sz w:val="20"/>
          <w:szCs w:val="20"/>
        </w:rPr>
        <w:t>nos</w:t>
      </w:r>
      <w:r w:rsidR="008B1C80">
        <w:rPr>
          <w:color w:val="00000A"/>
          <w:sz w:val="20"/>
          <w:szCs w:val="20"/>
        </w:rPr>
        <w:t xml:space="preserve"> </w:t>
      </w:r>
      <w:r w:rsidR="003C64CC" w:rsidRPr="00004400">
        <w:rPr>
          <w:color w:val="00000A"/>
          <w:sz w:val="20"/>
          <w:szCs w:val="20"/>
        </w:rPr>
        <w:t>termos</w:t>
      </w:r>
      <w:r w:rsidR="008B1C80">
        <w:rPr>
          <w:color w:val="00000A"/>
          <w:sz w:val="20"/>
          <w:szCs w:val="20"/>
        </w:rPr>
        <w:t xml:space="preserve"> </w:t>
      </w:r>
      <w:r w:rsidR="003C64CC" w:rsidRPr="00004400">
        <w:rPr>
          <w:color w:val="00000A"/>
          <w:sz w:val="20"/>
          <w:szCs w:val="20"/>
        </w:rPr>
        <w:t>do</w:t>
      </w:r>
      <w:r w:rsidR="008B1C80">
        <w:rPr>
          <w:color w:val="00000A"/>
          <w:sz w:val="20"/>
          <w:szCs w:val="20"/>
        </w:rPr>
        <w:t xml:space="preserve"> </w:t>
      </w:r>
      <w:r w:rsidR="003C64CC" w:rsidRPr="00004400">
        <w:rPr>
          <w:color w:val="00000A"/>
          <w:sz w:val="20"/>
          <w:szCs w:val="20"/>
        </w:rPr>
        <w:t>inciso</w:t>
      </w:r>
      <w:r w:rsidR="008B1C80">
        <w:rPr>
          <w:color w:val="00000A"/>
          <w:sz w:val="20"/>
          <w:szCs w:val="20"/>
        </w:rPr>
        <w:t xml:space="preserve"> </w:t>
      </w:r>
      <w:r w:rsidR="003C64CC" w:rsidRPr="00004400">
        <w:rPr>
          <w:color w:val="00000A"/>
          <w:sz w:val="20"/>
          <w:szCs w:val="20"/>
        </w:rPr>
        <w:t>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w:t>
      </w:r>
      <w:r w:rsidR="008B1C80">
        <w:rPr>
          <w:color w:val="00000A"/>
          <w:sz w:val="20"/>
          <w:szCs w:val="20"/>
        </w:rPr>
        <w:t xml:space="preserve"> </w:t>
      </w:r>
      <w:r w:rsidR="003C64CC" w:rsidRPr="00004400">
        <w:rPr>
          <w:color w:val="00000A"/>
          <w:sz w:val="20"/>
          <w:szCs w:val="20"/>
        </w:rPr>
        <w:t>possui,</w:t>
      </w:r>
      <w:r w:rsidR="008B1C80">
        <w:rPr>
          <w:color w:val="00000A"/>
          <w:sz w:val="20"/>
          <w:szCs w:val="20"/>
        </w:rPr>
        <w:t xml:space="preserve"> </w:t>
      </w:r>
      <w:r w:rsidR="003C64CC" w:rsidRPr="00004400">
        <w:rPr>
          <w:color w:val="00000A"/>
          <w:sz w:val="20"/>
          <w:szCs w:val="20"/>
        </w:rPr>
        <w:t>em</w:t>
      </w:r>
      <w:r w:rsidR="008B1C80">
        <w:rPr>
          <w:color w:val="00000A"/>
          <w:sz w:val="20"/>
          <w:szCs w:val="20"/>
        </w:rPr>
        <w:t xml:space="preserve"> </w:t>
      </w:r>
      <w:r w:rsidR="003C64CC" w:rsidRPr="00004400">
        <w:rPr>
          <w:color w:val="00000A"/>
          <w:sz w:val="20"/>
          <w:szCs w:val="20"/>
        </w:rPr>
        <w:t>sua</w:t>
      </w:r>
      <w:r w:rsidR="008B1C80">
        <w:rPr>
          <w:color w:val="00000A"/>
          <w:sz w:val="20"/>
          <w:szCs w:val="20"/>
        </w:rPr>
        <w:t xml:space="preserve"> </w:t>
      </w:r>
      <w:r w:rsidR="003C64CC" w:rsidRPr="00004400">
        <w:rPr>
          <w:color w:val="00000A"/>
          <w:sz w:val="20"/>
          <w:szCs w:val="20"/>
        </w:rPr>
        <w:t>cadeia</w:t>
      </w:r>
      <w:r w:rsidR="008B1C80">
        <w:rPr>
          <w:color w:val="00000A"/>
          <w:sz w:val="20"/>
          <w:szCs w:val="20"/>
        </w:rPr>
        <w:t xml:space="preserve"> </w:t>
      </w:r>
      <w:r w:rsidR="003C64CC" w:rsidRPr="00004400">
        <w:rPr>
          <w:color w:val="00000A"/>
          <w:sz w:val="20"/>
          <w:szCs w:val="20"/>
        </w:rPr>
        <w:t>produtiva,</w:t>
      </w:r>
      <w:r w:rsidR="008B1C80">
        <w:rPr>
          <w:color w:val="00000A"/>
          <w:sz w:val="20"/>
          <w:szCs w:val="20"/>
        </w:rPr>
        <w:t xml:space="preserve"> </w:t>
      </w:r>
      <w:r w:rsidR="003C64CC" w:rsidRPr="00004400">
        <w:rPr>
          <w:color w:val="00000A"/>
          <w:sz w:val="20"/>
          <w:szCs w:val="20"/>
        </w:rPr>
        <w:t>empregados</w:t>
      </w:r>
      <w:r w:rsidR="008B1C80">
        <w:rPr>
          <w:color w:val="00000A"/>
          <w:sz w:val="20"/>
          <w:szCs w:val="20"/>
        </w:rPr>
        <w:t xml:space="preserve"> </w:t>
      </w:r>
      <w:r w:rsidR="003C64CC" w:rsidRPr="00004400">
        <w:rPr>
          <w:color w:val="00000A"/>
          <w:sz w:val="20"/>
          <w:szCs w:val="20"/>
        </w:rPr>
        <w:t>executando</w:t>
      </w:r>
      <w:r w:rsidR="008B1C80">
        <w:rPr>
          <w:color w:val="00000A"/>
          <w:sz w:val="20"/>
          <w:szCs w:val="20"/>
        </w:rPr>
        <w:t xml:space="preserve"> </w:t>
      </w:r>
      <w:r w:rsidR="003C64CC" w:rsidRPr="00004400">
        <w:rPr>
          <w:color w:val="00000A"/>
          <w:sz w:val="20"/>
          <w:szCs w:val="20"/>
        </w:rPr>
        <w:t xml:space="preserve">trabalho degradante ou </w:t>
      </w:r>
      <w:r w:rsidR="003C64CC" w:rsidRPr="00004400">
        <w:rPr>
          <w:color w:val="00000A"/>
          <w:sz w:val="20"/>
          <w:szCs w:val="20"/>
        </w:rPr>
        <w:lastRenderedPageBreak/>
        <w:t>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1"/>
          <w:numId w:val="3"/>
        </w:numPr>
        <w:tabs>
          <w:tab w:val="left" w:pos="1425"/>
          <w:tab w:val="left" w:pos="1426"/>
        </w:tabs>
        <w:rPr>
          <w:vanish/>
          <w:sz w:val="20"/>
          <w:szCs w:val="20"/>
        </w:rPr>
      </w:pPr>
    </w:p>
    <w:p w:rsidR="00090E10" w:rsidRPr="004C53A3" w:rsidRDefault="0009585E" w:rsidP="00DD19A0">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DD19A0">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DD19A0">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ED308D">
        <w:rPr>
          <w:b/>
          <w:bCs/>
          <w:sz w:val="20"/>
          <w:szCs w:val="20"/>
        </w:rPr>
        <w:t>6</w:t>
      </w:r>
      <w:r w:rsidR="009E092E">
        <w:rPr>
          <w:b/>
          <w:bCs/>
          <w:sz w:val="20"/>
          <w:szCs w:val="20"/>
        </w:rPr>
        <w:t>0</w:t>
      </w:r>
      <w:r w:rsidR="00A25366" w:rsidRPr="004C53A3">
        <w:rPr>
          <w:b/>
          <w:bCs/>
          <w:sz w:val="20"/>
          <w:szCs w:val="20"/>
        </w:rPr>
        <w:t xml:space="preserve"> (</w:t>
      </w:r>
      <w:r w:rsidR="00ED308D">
        <w:rPr>
          <w:b/>
          <w:bCs/>
          <w:sz w:val="20"/>
          <w:szCs w:val="20"/>
        </w:rPr>
        <w:t>SESSE</w:t>
      </w:r>
      <w:r w:rsidR="009E092E">
        <w:rPr>
          <w:b/>
          <w:bCs/>
          <w:sz w:val="20"/>
          <w:szCs w:val="20"/>
        </w:rPr>
        <w:t>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DD19A0">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DD19A0">
      <w:pPr>
        <w:pStyle w:val="PargrafodaLista"/>
        <w:numPr>
          <w:ilvl w:val="1"/>
          <w:numId w:val="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DD19A0">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DD19A0">
      <w:pPr>
        <w:pStyle w:val="PargrafodaLista"/>
        <w:numPr>
          <w:ilvl w:val="0"/>
          <w:numId w:val="2"/>
        </w:numPr>
        <w:tabs>
          <w:tab w:val="left" w:pos="1001"/>
        </w:tabs>
        <w:spacing w:before="99"/>
        <w:ind w:right="580"/>
        <w:rPr>
          <w:vanish/>
          <w:sz w:val="20"/>
          <w:szCs w:val="20"/>
        </w:rPr>
      </w:pPr>
    </w:p>
    <w:p w:rsidR="00090E10" w:rsidRPr="004C53A3" w:rsidRDefault="0009585E" w:rsidP="00C13877">
      <w:pPr>
        <w:pStyle w:val="PargrafodaLista"/>
        <w:numPr>
          <w:ilvl w:val="8"/>
          <w:numId w:val="2"/>
        </w:numPr>
        <w:tabs>
          <w:tab w:val="left" w:pos="993"/>
        </w:tabs>
        <w:spacing w:before="99"/>
        <w:ind w:left="426" w:right="580" w:firstLine="7600"/>
        <w:rPr>
          <w:sz w:val="20"/>
          <w:szCs w:val="20"/>
        </w:rPr>
      </w:pPr>
      <w:r w:rsidRPr="004C53A3">
        <w:rPr>
          <w:sz w:val="20"/>
          <w:szCs w:val="20"/>
        </w:rPr>
        <w:t>A abertura da presente licitação dar-se-á em sessão pública, por meio de sistema eletrônico,na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DD19A0">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DD19A0">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DD19A0">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DD19A0">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DD19A0">
      <w:pPr>
        <w:pStyle w:val="PargrafodaLista"/>
        <w:numPr>
          <w:ilvl w:val="1"/>
          <w:numId w:val="8"/>
        </w:numPr>
        <w:tabs>
          <w:tab w:val="left" w:pos="1071"/>
        </w:tabs>
        <w:ind w:left="567" w:right="568" w:firstLine="0"/>
        <w:rPr>
          <w:sz w:val="20"/>
          <w:szCs w:val="20"/>
        </w:rPr>
      </w:pPr>
      <w:r w:rsidRPr="004C53A3">
        <w:rPr>
          <w:sz w:val="20"/>
          <w:szCs w:val="20"/>
        </w:rPr>
        <w:t xml:space="preserve">Iniciada a etapa competitiva, os licitantes deverão encaminhar lances exclusivamente por </w:t>
      </w:r>
      <w:r w:rsidRPr="004C53A3">
        <w:rPr>
          <w:sz w:val="20"/>
          <w:szCs w:val="20"/>
        </w:rPr>
        <w:lastRenderedPageBreak/>
        <w:t>meio do sistema eletrônico, sendo imediatamente informados do seu recebimento e do valor consignado noregistro.</w:t>
      </w:r>
    </w:p>
    <w:p w:rsidR="00090E10" w:rsidRPr="004C53A3" w:rsidRDefault="00090E10">
      <w:pPr>
        <w:pStyle w:val="Corpodetexto"/>
      </w:pPr>
    </w:p>
    <w:p w:rsidR="00090E10" w:rsidRPr="004C53A3" w:rsidRDefault="0009585E" w:rsidP="00DD19A0">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DD19A0">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DD19A0">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DD19A0">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DD19A0">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DD19A0">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DD19A0">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DD19A0">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 xml:space="preserve">Quando a desconexão persistir por tempo superior a 10 (dez) minutos, a sessão será suspensa, sendo reiniciada somente após comunicação expressa do(a) Pregoeiro(a) aos </w:t>
      </w:r>
      <w:r w:rsidRPr="004C53A3">
        <w:rPr>
          <w:sz w:val="20"/>
          <w:szCs w:val="20"/>
        </w:rPr>
        <w:lastRenderedPageBreak/>
        <w:t>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855741">
      <w:pPr>
        <w:pStyle w:val="PargrafodaLista"/>
        <w:numPr>
          <w:ilvl w:val="1"/>
          <w:numId w:val="10"/>
        </w:numPr>
        <w:tabs>
          <w:tab w:val="left" w:pos="1282"/>
        </w:tabs>
        <w:ind w:left="567" w:right="715"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855741">
      <w:pPr>
        <w:pStyle w:val="Corpodetexto"/>
        <w:spacing w:before="11"/>
        <w:ind w:left="567" w:right="715"/>
      </w:pPr>
    </w:p>
    <w:p w:rsidR="00090E10" w:rsidRPr="004C53A3" w:rsidRDefault="0009585E" w:rsidP="00855741">
      <w:pPr>
        <w:pStyle w:val="PargrafodaLista"/>
        <w:numPr>
          <w:ilvl w:val="1"/>
          <w:numId w:val="10"/>
        </w:numPr>
        <w:tabs>
          <w:tab w:val="left" w:pos="1282"/>
        </w:tabs>
        <w:spacing w:before="1"/>
        <w:ind w:left="567" w:right="71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855741">
      <w:pPr>
        <w:pStyle w:val="Corpodetexto"/>
        <w:spacing w:before="11"/>
        <w:ind w:left="567" w:right="715"/>
      </w:pPr>
    </w:p>
    <w:p w:rsidR="00CA5CE8" w:rsidRPr="004C53A3" w:rsidRDefault="00C30733" w:rsidP="00855741">
      <w:pPr>
        <w:pStyle w:val="PargrafodaLista"/>
        <w:tabs>
          <w:tab w:val="left" w:pos="2419"/>
        </w:tabs>
        <w:ind w:left="567" w:right="715"/>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55741">
      <w:pPr>
        <w:pStyle w:val="Corpodetexto"/>
        <w:spacing w:before="11"/>
        <w:ind w:right="715"/>
      </w:pPr>
    </w:p>
    <w:p w:rsidR="00C30733" w:rsidRPr="004C53A3" w:rsidRDefault="00C30733" w:rsidP="00855741">
      <w:pPr>
        <w:pStyle w:val="PargrafodaLista"/>
        <w:tabs>
          <w:tab w:val="left" w:pos="2645"/>
        </w:tabs>
        <w:ind w:left="567" w:right="715"/>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55741">
      <w:pPr>
        <w:pStyle w:val="Corpodetexto"/>
        <w:ind w:right="715"/>
      </w:pPr>
    </w:p>
    <w:p w:rsidR="00C30733" w:rsidRPr="004C53A3" w:rsidRDefault="00C30733" w:rsidP="00855741">
      <w:pPr>
        <w:tabs>
          <w:tab w:val="left" w:pos="2623"/>
        </w:tabs>
        <w:ind w:left="567" w:right="715"/>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55741">
      <w:pPr>
        <w:pStyle w:val="Corpodetexto"/>
        <w:ind w:left="567" w:right="715"/>
      </w:pPr>
    </w:p>
    <w:p w:rsidR="00C30733" w:rsidRPr="004C53A3" w:rsidRDefault="00C30733" w:rsidP="00855741">
      <w:pPr>
        <w:tabs>
          <w:tab w:val="left" w:pos="2593"/>
        </w:tabs>
        <w:ind w:left="567" w:right="715"/>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55741">
      <w:pPr>
        <w:pStyle w:val="Corpodetexto"/>
        <w:ind w:left="567" w:right="715"/>
        <w:jc w:val="both"/>
      </w:pPr>
    </w:p>
    <w:p w:rsidR="00C30733" w:rsidRPr="004C53A3" w:rsidRDefault="00C30733" w:rsidP="00855741">
      <w:pPr>
        <w:tabs>
          <w:tab w:val="left" w:pos="2719"/>
        </w:tabs>
        <w:ind w:left="567" w:right="715"/>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55741">
      <w:pPr>
        <w:pStyle w:val="Corpodetexto"/>
        <w:ind w:left="567" w:right="715"/>
        <w:jc w:val="both"/>
      </w:pPr>
    </w:p>
    <w:p w:rsidR="00C30733" w:rsidRPr="004C53A3" w:rsidRDefault="00C30733" w:rsidP="00855741">
      <w:pPr>
        <w:tabs>
          <w:tab w:val="left" w:pos="2401"/>
        </w:tabs>
        <w:ind w:left="572" w:right="715"/>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55741">
      <w:pPr>
        <w:pStyle w:val="Corpodetexto"/>
        <w:ind w:right="715"/>
      </w:pPr>
    </w:p>
    <w:p w:rsidR="00C30733" w:rsidRPr="004C53A3" w:rsidRDefault="00C30733" w:rsidP="00855741">
      <w:pPr>
        <w:tabs>
          <w:tab w:val="left" w:pos="3303"/>
        </w:tabs>
        <w:ind w:left="567" w:right="715"/>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55741">
      <w:pPr>
        <w:pStyle w:val="Corpodetexto"/>
        <w:ind w:right="715"/>
      </w:pPr>
    </w:p>
    <w:p w:rsidR="00C30733" w:rsidRPr="004C53A3" w:rsidRDefault="00C30733" w:rsidP="00855741">
      <w:pPr>
        <w:tabs>
          <w:tab w:val="left" w:pos="3291"/>
        </w:tabs>
        <w:ind w:left="567" w:right="715"/>
        <w:rPr>
          <w:sz w:val="20"/>
          <w:szCs w:val="20"/>
        </w:rPr>
      </w:pPr>
      <w:r w:rsidRPr="004C53A3">
        <w:rPr>
          <w:color w:val="00000A"/>
          <w:sz w:val="20"/>
          <w:szCs w:val="20"/>
        </w:rPr>
        <w:lastRenderedPageBreak/>
        <w:t xml:space="preserve">6.24.2.2. empresas </w:t>
      </w:r>
      <w:r w:rsidRPr="004C53A3">
        <w:rPr>
          <w:color w:val="00000A"/>
          <w:spacing w:val="-2"/>
          <w:sz w:val="20"/>
          <w:szCs w:val="20"/>
        </w:rPr>
        <w:t>brasileiras;</w:t>
      </w:r>
    </w:p>
    <w:p w:rsidR="00C30733" w:rsidRPr="004C53A3" w:rsidRDefault="00C30733" w:rsidP="00855741">
      <w:pPr>
        <w:pStyle w:val="Corpodetexto"/>
        <w:ind w:right="715"/>
      </w:pPr>
    </w:p>
    <w:p w:rsidR="00C30733" w:rsidRPr="004C53A3" w:rsidRDefault="00C30733" w:rsidP="00855741">
      <w:pPr>
        <w:tabs>
          <w:tab w:val="left" w:pos="3333"/>
        </w:tabs>
        <w:ind w:left="567" w:right="715"/>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55741">
      <w:pPr>
        <w:pStyle w:val="Corpodetexto"/>
        <w:ind w:right="715"/>
      </w:pPr>
    </w:p>
    <w:p w:rsidR="00C30733" w:rsidRPr="004C53A3" w:rsidRDefault="00C30733" w:rsidP="00855741">
      <w:pPr>
        <w:tabs>
          <w:tab w:val="left" w:pos="3293"/>
        </w:tabs>
        <w:ind w:left="567" w:right="715"/>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12"/>
        </w:tabs>
        <w:ind w:left="567" w:right="715"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33"/>
        </w:tabs>
        <w:ind w:left="567" w:right="715"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377"/>
        </w:tabs>
        <w:ind w:left="567" w:right="715"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03"/>
        </w:tabs>
        <w:ind w:left="567" w:right="715"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26"/>
        </w:tabs>
        <w:ind w:left="567" w:right="715"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55741">
      <w:pPr>
        <w:pStyle w:val="Corpodetexto"/>
        <w:spacing w:before="11"/>
        <w:ind w:right="715"/>
        <w:rPr>
          <w:b/>
        </w:rPr>
      </w:pPr>
    </w:p>
    <w:p w:rsidR="00090E10" w:rsidRPr="004C53A3" w:rsidRDefault="00B05002" w:rsidP="00855741">
      <w:pPr>
        <w:pStyle w:val="Ttulo1"/>
        <w:tabs>
          <w:tab w:val="left" w:pos="857"/>
          <w:tab w:val="left" w:pos="10527"/>
        </w:tabs>
        <w:spacing w:before="99"/>
        <w:ind w:right="715"/>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55741">
      <w:pPr>
        <w:pStyle w:val="Corpodetexto"/>
        <w:spacing w:before="11"/>
        <w:ind w:right="715"/>
        <w:rPr>
          <w:b/>
        </w:rPr>
      </w:pPr>
    </w:p>
    <w:p w:rsidR="008C6118" w:rsidRPr="004C53A3" w:rsidRDefault="008C6118" w:rsidP="00855741">
      <w:pPr>
        <w:pStyle w:val="Nivel2"/>
        <w:ind w:left="567" w:right="715"/>
        <w:rPr>
          <w:rFonts w:ascii="Verdana" w:hAnsi="Verdana"/>
          <w:b/>
          <w:bCs/>
          <w:lang w:eastAsia="ar-SA"/>
        </w:rPr>
      </w:pPr>
      <w:bookmarkStart w:id="2"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2"/>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 xml:space="preserve">7.1.1. SICAF;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55741">
      <w:pPr>
        <w:pStyle w:val="Nivel2"/>
        <w:ind w:left="567" w:right="71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55741">
      <w:pPr>
        <w:pStyle w:val="Nivel2"/>
        <w:ind w:left="567" w:right="715"/>
        <w:rPr>
          <w:rFonts w:ascii="Verdana" w:hAnsi="Verdana"/>
        </w:rPr>
      </w:pPr>
      <w:r w:rsidRPr="004C53A3">
        <w:rPr>
          <w:rFonts w:ascii="Verdana" w:hAnsi="Verdana"/>
        </w:rPr>
        <w:lastRenderedPageBreak/>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55741">
      <w:pPr>
        <w:pStyle w:val="Nivel2"/>
        <w:ind w:left="567" w:right="715"/>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855741">
      <w:pPr>
        <w:pStyle w:val="Nivel2"/>
        <w:ind w:left="567" w:right="71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855741">
      <w:pPr>
        <w:pStyle w:val="Nivel2"/>
        <w:numPr>
          <w:ilvl w:val="1"/>
          <w:numId w:val="11"/>
        </w:numPr>
        <w:ind w:left="567" w:right="715" w:firstLine="0"/>
        <w:rPr>
          <w:rFonts w:ascii="Verdana" w:hAnsi="Verdana"/>
          <w:b/>
        </w:rPr>
      </w:pPr>
      <w:r w:rsidRPr="004C53A3">
        <w:rPr>
          <w:rFonts w:ascii="Verdana" w:hAnsi="Verdana"/>
        </w:rPr>
        <w:t xml:space="preserve">Será desclassificada a proposta vencedora que: </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contiver vícios insanáveis;</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855741">
      <w:pPr>
        <w:pStyle w:val="Nivel3"/>
        <w:numPr>
          <w:ilvl w:val="2"/>
          <w:numId w:val="11"/>
        </w:numPr>
        <w:ind w:left="567" w:right="71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855741">
      <w:pPr>
        <w:pStyle w:val="Nivel2"/>
        <w:numPr>
          <w:ilvl w:val="1"/>
          <w:numId w:val="11"/>
        </w:numPr>
        <w:ind w:left="567" w:right="71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que o custo do licitante ultrapassa o valor da proposta; 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855741">
      <w:pPr>
        <w:pStyle w:val="Nivel2"/>
        <w:numPr>
          <w:ilvl w:val="1"/>
          <w:numId w:val="11"/>
        </w:numPr>
        <w:ind w:left="567" w:right="71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55741">
      <w:pPr>
        <w:pStyle w:val="Corpodetexto"/>
        <w:spacing w:before="11"/>
        <w:ind w:right="715"/>
      </w:pPr>
    </w:p>
    <w:p w:rsidR="00090E10" w:rsidRPr="008D7FAA" w:rsidRDefault="008C6118" w:rsidP="00855741">
      <w:pPr>
        <w:pStyle w:val="Ttulo1"/>
        <w:tabs>
          <w:tab w:val="left" w:pos="1281"/>
          <w:tab w:val="left" w:pos="1282"/>
          <w:tab w:val="left" w:pos="10527"/>
        </w:tabs>
        <w:spacing w:before="99"/>
        <w:ind w:right="715"/>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55741">
      <w:pPr>
        <w:pStyle w:val="Corpodetexto"/>
        <w:spacing w:before="1"/>
        <w:ind w:right="715"/>
        <w:rPr>
          <w:b/>
        </w:rPr>
      </w:pPr>
    </w:p>
    <w:p w:rsidR="0047195B" w:rsidRPr="008D7FAA" w:rsidRDefault="0047195B" w:rsidP="00855741">
      <w:pPr>
        <w:pStyle w:val="Nivel3"/>
        <w:ind w:left="567" w:right="715"/>
        <w:rPr>
          <w:rFonts w:ascii="Verdana" w:hAnsi="Verdana"/>
        </w:rPr>
      </w:pPr>
      <w:bookmarkStart w:id="3"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855741">
      <w:pPr>
        <w:pStyle w:val="Nivel3"/>
        <w:ind w:left="567" w:right="715"/>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3"/>
    </w:p>
    <w:p w:rsidR="009716B6" w:rsidRPr="008D7FAA" w:rsidRDefault="009716B6" w:rsidP="00855741">
      <w:pPr>
        <w:pStyle w:val="Nivel3"/>
        <w:ind w:left="567" w:right="715"/>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55741">
      <w:pPr>
        <w:pStyle w:val="Nivel3"/>
        <w:ind w:left="567" w:right="715"/>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55741">
      <w:pPr>
        <w:pStyle w:val="Nivel3"/>
        <w:ind w:left="567" w:right="715"/>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55741">
      <w:pPr>
        <w:pStyle w:val="Nivel3"/>
        <w:ind w:left="567" w:right="715"/>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855741">
      <w:pPr>
        <w:pStyle w:val="Nivel3"/>
        <w:ind w:left="567" w:right="715"/>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6"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855741">
      <w:pPr>
        <w:pStyle w:val="Nivel3"/>
        <w:ind w:left="567" w:right="715"/>
        <w:rPr>
          <w:rFonts w:ascii="Verdana" w:hAnsi="Verdana"/>
        </w:rPr>
      </w:pPr>
      <w:r w:rsidRPr="008D7FAA">
        <w:rPr>
          <w:rFonts w:ascii="Verdana" w:hAnsi="Verdana"/>
        </w:rPr>
        <w:lastRenderedPageBreak/>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55741">
      <w:pPr>
        <w:pStyle w:val="Nivel3"/>
        <w:ind w:left="567" w:right="715"/>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855741">
      <w:pPr>
        <w:pStyle w:val="Nivel3"/>
        <w:ind w:left="567" w:right="715"/>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855741">
      <w:pPr>
        <w:pStyle w:val="Nivel3"/>
        <w:ind w:left="567" w:right="715"/>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55741">
      <w:pPr>
        <w:pStyle w:val="Nivel2"/>
        <w:ind w:left="567" w:right="715"/>
        <w:rPr>
          <w:rFonts w:ascii="Verdana" w:hAnsi="Verdana"/>
          <w:color w:val="auto"/>
        </w:rPr>
      </w:pPr>
      <w:r w:rsidRPr="00A15A12">
        <w:rPr>
          <w:rFonts w:ascii="Verdana" w:hAnsi="Verdana"/>
          <w:color w:val="auto"/>
        </w:rPr>
        <w:t xml:space="preserve">8.4. A fim de comprovar a </w:t>
      </w:r>
      <w:r w:rsidRPr="00E77F1F">
        <w:rPr>
          <w:rFonts w:ascii="Verdana" w:hAnsi="Verdana"/>
          <w:b/>
          <w:bCs/>
          <w:color w:val="auto"/>
        </w:rPr>
        <w:t>qualificação Econômico-Financeira</w:t>
      </w:r>
      <w:r w:rsidRPr="00E77F1F">
        <w:rPr>
          <w:rFonts w:ascii="Verdana" w:hAnsi="Verdana"/>
          <w:color w:val="auto"/>
        </w:rPr>
        <w:t>,</w:t>
      </w:r>
      <w:r w:rsidRPr="00A15A12">
        <w:rPr>
          <w:rFonts w:ascii="Verdana" w:hAnsi="Verdana"/>
          <w:color w:val="auto"/>
        </w:rPr>
        <w:t xml:space="preserve"> serão exigidos os seguintes documentos:</w:t>
      </w:r>
    </w:p>
    <w:p w:rsidR="00DD0740" w:rsidRPr="00A15A12" w:rsidRDefault="00C10962"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7"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8"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55741">
      <w:pPr>
        <w:tabs>
          <w:tab w:val="left" w:pos="284"/>
          <w:tab w:val="left" w:pos="567"/>
          <w:tab w:val="left" w:pos="4411"/>
        </w:tabs>
        <w:ind w:left="567" w:right="715"/>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w:t>
      </w:r>
      <w:r w:rsidRPr="00A15A12">
        <w:rPr>
          <w:sz w:val="20"/>
          <w:szCs w:val="20"/>
        </w:rPr>
        <w:lastRenderedPageBreak/>
        <w:t xml:space="preserve">se comprovada, respectivamente, a aprovação ou a homologação do plano de recuperação pelo juízo competente e apresentada certidão emitida pelo juízo da recuperação, que ateste a aptidão econômica e financeira para o certame. </w:t>
      </w:r>
    </w:p>
    <w:p w:rsidR="00E77F1F" w:rsidRDefault="00E77F1F" w:rsidP="00855741">
      <w:pPr>
        <w:tabs>
          <w:tab w:val="left" w:pos="284"/>
          <w:tab w:val="left" w:pos="567"/>
          <w:tab w:val="left" w:pos="4411"/>
        </w:tabs>
        <w:ind w:left="567" w:right="715"/>
        <w:jc w:val="both"/>
        <w:rPr>
          <w:sz w:val="20"/>
          <w:szCs w:val="20"/>
        </w:rPr>
      </w:pPr>
    </w:p>
    <w:p w:rsidR="00E77F1F" w:rsidRPr="0074430F" w:rsidRDefault="003D4B3B" w:rsidP="00855741">
      <w:pPr>
        <w:spacing w:line="276" w:lineRule="auto"/>
        <w:ind w:left="567" w:right="715"/>
        <w:jc w:val="both"/>
        <w:rPr>
          <w:rFonts w:cs="Times"/>
          <w:b/>
          <w:color w:val="000000"/>
          <w:sz w:val="20"/>
          <w:szCs w:val="20"/>
        </w:rPr>
      </w:pPr>
      <w:r>
        <w:rPr>
          <w:rFonts w:cs="Times"/>
          <w:b/>
          <w:color w:val="000000"/>
          <w:sz w:val="20"/>
          <w:szCs w:val="20"/>
        </w:rPr>
        <w:t>8.4.3</w:t>
      </w:r>
      <w:r w:rsidR="00E77F1F" w:rsidRPr="0074430F">
        <w:rPr>
          <w:rFonts w:cs="Times"/>
          <w:b/>
          <w:color w:val="000000"/>
          <w:sz w:val="20"/>
          <w:szCs w:val="20"/>
        </w:rPr>
        <w:t xml:space="preserve">Balanço patrimonial, </w:t>
      </w:r>
      <w:r w:rsidR="00E77F1F" w:rsidRPr="0074430F">
        <w:rPr>
          <w:rFonts w:cs="Times"/>
          <w:bCs/>
          <w:color w:val="000000"/>
          <w:sz w:val="20"/>
          <w:szCs w:val="20"/>
        </w:rPr>
        <w:t>demonstração de resultado de exercício e demais demonstrações contábeis dos 2 (dois) últimos exercícios sociais;</w:t>
      </w:r>
    </w:p>
    <w:p w:rsidR="003D4B3B" w:rsidRDefault="003D4B3B" w:rsidP="00855741">
      <w:pPr>
        <w:spacing w:line="276" w:lineRule="auto"/>
        <w:ind w:left="567" w:right="715"/>
        <w:jc w:val="both"/>
        <w:rPr>
          <w:rFonts w:cs="Times"/>
          <w:b/>
          <w:color w:val="000000"/>
          <w:sz w:val="20"/>
          <w:szCs w:val="20"/>
        </w:rPr>
      </w:pPr>
    </w:p>
    <w:p w:rsidR="00E77F1F" w:rsidRDefault="003D4B3B" w:rsidP="00855741">
      <w:pPr>
        <w:spacing w:line="276" w:lineRule="auto"/>
        <w:ind w:left="567" w:right="715"/>
        <w:jc w:val="both"/>
        <w:rPr>
          <w:rFonts w:cs="Times"/>
          <w:b/>
          <w:color w:val="000000"/>
          <w:sz w:val="20"/>
          <w:szCs w:val="20"/>
        </w:rPr>
      </w:pPr>
      <w:r>
        <w:rPr>
          <w:rFonts w:cs="Times"/>
          <w:b/>
          <w:color w:val="000000"/>
          <w:sz w:val="20"/>
          <w:szCs w:val="20"/>
        </w:rPr>
        <w:t xml:space="preserve">8.4.4 </w:t>
      </w:r>
      <w:r w:rsidR="00E77F1F"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E77F1F" w:rsidRPr="0074430F">
        <w:rPr>
          <w:rFonts w:cs="Times"/>
          <w:b/>
          <w:color w:val="000000"/>
          <w:sz w:val="20"/>
          <w:szCs w:val="20"/>
        </w:rPr>
        <w:t>seguintes fórmulas:</w:t>
      </w:r>
    </w:p>
    <w:p w:rsidR="00ED308D" w:rsidRPr="0074430F" w:rsidRDefault="00ED308D" w:rsidP="00855741">
      <w:pPr>
        <w:spacing w:line="276" w:lineRule="auto"/>
        <w:ind w:left="567" w:right="715"/>
        <w:jc w:val="both"/>
        <w:rPr>
          <w:bCs/>
          <w:sz w:val="20"/>
          <w:szCs w:val="20"/>
        </w:rPr>
      </w:pPr>
    </w:p>
    <w:tbl>
      <w:tblPr>
        <w:tblW w:w="9265" w:type="dxa"/>
        <w:jc w:val="center"/>
        <w:tblLayout w:type="fixed"/>
        <w:tblCellMar>
          <w:left w:w="10" w:type="dxa"/>
          <w:right w:w="10" w:type="dxa"/>
        </w:tblCellMar>
        <w:tblLook w:val="0000"/>
      </w:tblPr>
      <w:tblGrid>
        <w:gridCol w:w="3060"/>
        <w:gridCol w:w="1418"/>
        <w:gridCol w:w="4787"/>
      </w:tblGrid>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lang w:val="en-US"/>
              </w:rPr>
            </w:pPr>
            <w:r w:rsidRPr="0074430F">
              <w:rPr>
                <w:sz w:val="20"/>
                <w:szCs w:val="20"/>
                <w:u w:val="single"/>
                <w:lang w:val="en-US"/>
              </w:rPr>
              <w:t>AtivoCirculante</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lang w:val="en-US"/>
              </w:rPr>
              <w:t>PassivoCirculante</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AtivoCirculante + Realizável a Longo Prazo</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 Total</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bl>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8.4.4.1 </w:t>
      </w:r>
      <w:r w:rsidR="00E77F1F" w:rsidRPr="0074430F">
        <w:rPr>
          <w:rFonts w:ascii="Verdana" w:eastAsiaTheme="majorEastAsia" w:hAnsi="Verdana" w:cs="Times New Roman"/>
          <w:color w:val="auto"/>
        </w:rPr>
        <w:t>A empresa licitante que não apresentar o memorial de cálculo dos índices, a Comissão se reserva o direito de calcular;</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8.4.4.2 </w:t>
      </w:r>
      <w:r w:rsidR="00E77F1F" w:rsidRPr="0074430F">
        <w:rPr>
          <w:rFonts w:ascii="Verdana" w:eastAsiaTheme="majorEastAsia" w:hAnsi="Verdana" w:cs="Times New Roman"/>
          <w:color w:val="auto"/>
        </w:rPr>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8.4.4.3</w:t>
      </w:r>
      <w:r w:rsidR="00E77F1F"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8.4.4.4</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8.4.4.5</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e as demonstrações Contábeis deverão estar assinados por Contador ou por outro profissional equivalente, devidamente registrado no Conselho Regional de Contabilidade e pelo proprietário da empresa licitante;</w:t>
      </w:r>
    </w:p>
    <w:p w:rsidR="009E092E" w:rsidRPr="00CB0F64" w:rsidRDefault="003D4B3B" w:rsidP="00CB0F64">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8.4.4.6</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bookmarkStart w:id="4" w:name="_Hlk207101581"/>
    </w:p>
    <w:bookmarkEnd w:id="4"/>
    <w:p w:rsidR="0066419C" w:rsidRDefault="00C10962" w:rsidP="00ED308D">
      <w:pPr>
        <w:pStyle w:val="Nivel2"/>
        <w:ind w:left="567" w:right="715"/>
        <w:rPr>
          <w:rFonts w:ascii="Verdana" w:hAnsi="Verdana"/>
          <w:iCs/>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16046E" w:rsidRPr="0016046E" w:rsidRDefault="0016046E" w:rsidP="0016046E">
      <w:pPr>
        <w:pStyle w:val="Nivel2"/>
        <w:tabs>
          <w:tab w:val="left" w:pos="0"/>
        </w:tabs>
        <w:spacing w:line="240" w:lineRule="auto"/>
        <w:ind w:left="567" w:right="715"/>
        <w:outlineLvl w:val="1"/>
        <w:rPr>
          <w:rFonts w:ascii="Verdana" w:hAnsi="Verdana"/>
        </w:rPr>
      </w:pPr>
      <w:r w:rsidRPr="0016046E">
        <w:rPr>
          <w:rFonts w:ascii="Verdana" w:hAnsi="Verdana"/>
        </w:rPr>
        <w:lastRenderedPageBreak/>
        <w:t>8.5.1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16046E" w:rsidRPr="0016046E" w:rsidRDefault="0016046E" w:rsidP="0016046E">
      <w:pPr>
        <w:pStyle w:val="Nivel3"/>
        <w:spacing w:line="240" w:lineRule="auto"/>
        <w:ind w:left="567" w:right="715"/>
        <w:rPr>
          <w:rFonts w:ascii="Verdana" w:hAnsi="Verdana"/>
          <w:i/>
        </w:rPr>
      </w:pPr>
      <w:r w:rsidRPr="0016046E">
        <w:rPr>
          <w:rFonts w:ascii="Verdana" w:hAnsi="Verdana"/>
        </w:rPr>
        <w:t>8.5.1.1 Será admitida, para fins de comprovação de quantitativo mínimo, a apresentação e o somatório de diferentes atestados executados de forma concomitante.</w:t>
      </w:r>
    </w:p>
    <w:p w:rsidR="0016046E" w:rsidRPr="0016046E" w:rsidRDefault="0016046E" w:rsidP="00A6069E">
      <w:pPr>
        <w:pStyle w:val="Nivel3"/>
        <w:numPr>
          <w:ilvl w:val="3"/>
          <w:numId w:val="34"/>
        </w:numPr>
        <w:spacing w:line="240" w:lineRule="auto"/>
        <w:ind w:left="567" w:right="715" w:hanging="87"/>
        <w:rPr>
          <w:rFonts w:ascii="Verdana" w:hAnsi="Verdana"/>
          <w:i/>
          <w:shd w:val="clear" w:color="auto" w:fill="FFFF00"/>
        </w:rPr>
      </w:pPr>
      <w:r w:rsidRPr="0016046E">
        <w:rPr>
          <w:rFonts w:ascii="Verdana" w:hAnsi="Verdana"/>
          <w:lang w:eastAsia="en-US"/>
        </w:rPr>
        <w:t>Os atestados de capacidade técnica não poderão ser apresentados em nome do CNPJ concorrente</w:t>
      </w:r>
      <w:r w:rsidRPr="0016046E">
        <w:rPr>
          <w:rFonts w:ascii="Verdana" w:hAnsi="Verdana"/>
        </w:rPr>
        <w:t xml:space="preserve">. </w:t>
      </w:r>
    </w:p>
    <w:p w:rsidR="0016046E" w:rsidRPr="0016046E" w:rsidRDefault="0016046E" w:rsidP="00A6069E">
      <w:pPr>
        <w:pStyle w:val="Nivel3"/>
        <w:numPr>
          <w:ilvl w:val="3"/>
          <w:numId w:val="34"/>
        </w:numPr>
        <w:spacing w:line="240" w:lineRule="auto"/>
        <w:ind w:left="567" w:right="715" w:firstLine="0"/>
        <w:rPr>
          <w:rFonts w:ascii="Verdana" w:hAnsi="Verdana"/>
          <w:i/>
        </w:rPr>
      </w:pPr>
      <w:r w:rsidRPr="0016046E">
        <w:rPr>
          <w:rFonts w:ascii="Verdana" w:hAnsi="Verdana"/>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E2417" w:rsidRPr="006A6086" w:rsidRDefault="00CE2417" w:rsidP="006059B4">
      <w:pPr>
        <w:pStyle w:val="Nivel2"/>
        <w:ind w:left="567" w:right="715"/>
        <w:rPr>
          <w:rFonts w:ascii="Verdana" w:eastAsiaTheme="majorEastAsia" w:hAnsi="Verdana" w:cs="Times New Roman"/>
          <w:color w:val="auto"/>
        </w:rPr>
      </w:pPr>
    </w:p>
    <w:p w:rsidR="00DD0740" w:rsidRPr="00A15A12" w:rsidRDefault="00DD0740" w:rsidP="00855741">
      <w:pPr>
        <w:pStyle w:val="Nvel2-Red"/>
        <w:spacing w:before="0" w:after="0" w:line="240" w:lineRule="auto"/>
        <w:ind w:left="567" w:right="715" w:firstLine="0"/>
        <w:rPr>
          <w:rFonts w:ascii="Verdana" w:hAnsi="Verdana"/>
          <w:color w:val="auto"/>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D03AFF" w:rsidRPr="00A15A12">
        <w:rPr>
          <w:rFonts w:ascii="Verdana" w:hAnsi="Verdana" w:cs="Times New Roman"/>
          <w:i w:val="0"/>
          <w:iCs w:val="0"/>
          <w:color w:val="auto"/>
        </w:rPr>
        <w:t>1.</w:t>
      </w:r>
      <w:r w:rsidR="0016046E">
        <w:rPr>
          <w:rFonts w:ascii="Verdana" w:hAnsi="Verdana" w:cs="Times New Roman"/>
          <w:i w:val="0"/>
          <w:iCs w:val="0"/>
          <w:color w:val="auto"/>
        </w:rPr>
        <w:t>4</w:t>
      </w:r>
      <w:r w:rsidR="00D03AFF" w:rsidRPr="00A15A12">
        <w:rPr>
          <w:rFonts w:ascii="Verdana" w:hAnsi="Verdana" w:cs="Times New Roman"/>
          <w:i w:val="0"/>
          <w:iCs w:val="0"/>
          <w:color w:val="auto"/>
        </w:rPr>
        <w:t>.</w:t>
      </w:r>
      <w:r w:rsidRPr="00A15A12">
        <w:rPr>
          <w:rFonts w:ascii="Verdana" w:hAnsi="Verdana"/>
          <w:color w:val="auto"/>
        </w:rPr>
        <w:t>No (s) referido (s) atestado deverá, obrigatoriamente, constar a razão social/C.N.P. J/endereço/contato/nome e cargo de quem o emitiu</w:t>
      </w:r>
      <w:r w:rsidR="00DA712A">
        <w:rPr>
          <w:rFonts w:ascii="Verdana" w:hAnsi="Verdana"/>
          <w:color w:val="auto"/>
        </w:rPr>
        <w:t>;</w:t>
      </w:r>
    </w:p>
    <w:p w:rsidR="00ED32A2" w:rsidRDefault="00ED32A2" w:rsidP="00855741">
      <w:pPr>
        <w:pStyle w:val="Nvel2-Red"/>
        <w:spacing w:before="0" w:after="0" w:line="240" w:lineRule="auto"/>
        <w:ind w:left="567" w:right="715" w:firstLine="0"/>
        <w:rPr>
          <w:rFonts w:ascii="Verdana" w:hAnsi="Verdana"/>
          <w:color w:val="auto"/>
        </w:rPr>
      </w:pPr>
    </w:p>
    <w:p w:rsidR="0016046E" w:rsidRDefault="00DD0740" w:rsidP="0016046E">
      <w:pPr>
        <w:pStyle w:val="Nvel2-Red"/>
        <w:spacing w:before="0" w:after="0" w:line="240" w:lineRule="auto"/>
        <w:ind w:left="567" w:right="715" w:firstLine="0"/>
        <w:rPr>
          <w:rFonts w:ascii="Verdana" w:hAnsi="Verdana"/>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w:t>
      </w:r>
      <w:r w:rsidR="00D03AFF" w:rsidRPr="00A15A12">
        <w:rPr>
          <w:rFonts w:ascii="Verdana" w:hAnsi="Verdana"/>
          <w:color w:val="auto"/>
        </w:rPr>
        <w:t>1</w:t>
      </w:r>
      <w:r w:rsidRPr="00A15A12">
        <w:rPr>
          <w:rFonts w:ascii="Verdana" w:hAnsi="Verdana"/>
          <w:color w:val="auto"/>
        </w:rPr>
        <w:t>.</w:t>
      </w:r>
      <w:r w:rsidR="0016046E">
        <w:rPr>
          <w:rFonts w:ascii="Verdana" w:hAnsi="Verdana"/>
          <w:color w:val="auto"/>
        </w:rPr>
        <w:t>5</w:t>
      </w:r>
      <w:r w:rsidRPr="00A15A12">
        <w:rPr>
          <w:rFonts w:ascii="Verdana" w:hAnsi="Verdana"/>
          <w:color w:val="auto"/>
        </w:rPr>
        <w:t>. Será admitida, para fins de comprovação de quantitativo mínimo, a apresentação e o somatório de diferentes atestados executados de form</w:t>
      </w:r>
      <w:r w:rsidR="00B60BD1">
        <w:rPr>
          <w:rFonts w:ascii="Verdana" w:hAnsi="Verdana"/>
          <w:color w:val="auto"/>
        </w:rPr>
        <w:t>a</w:t>
      </w:r>
      <w:r w:rsidRPr="00A15A12">
        <w:rPr>
          <w:rFonts w:ascii="Verdana" w:hAnsi="Verdana"/>
          <w:color w:val="auto"/>
        </w:rPr>
        <w:t xml:space="preserve"> concomitante</w:t>
      </w:r>
      <w:r w:rsidR="003E77BC" w:rsidRPr="00A15A12">
        <w:rPr>
          <w:rFonts w:ascii="Verdana" w:hAnsi="Verdana"/>
          <w:color w:val="auto"/>
        </w:rPr>
        <w:t>;</w:t>
      </w:r>
    </w:p>
    <w:p w:rsidR="002D5E8E" w:rsidRDefault="002D5E8E" w:rsidP="00B60BD1">
      <w:pPr>
        <w:pStyle w:val="Nvel2-Red"/>
        <w:spacing w:before="0" w:after="0" w:line="240" w:lineRule="auto"/>
        <w:ind w:left="567" w:right="715" w:firstLine="0"/>
        <w:rPr>
          <w:rFonts w:ascii="Verdana" w:hAnsi="Verdana" w:cs="Times New Roman"/>
          <w:i w:val="0"/>
          <w:iCs w:val="0"/>
        </w:rPr>
      </w:pPr>
    </w:p>
    <w:p w:rsidR="00B60BD1" w:rsidRDefault="002D5E8E" w:rsidP="00B60BD1">
      <w:pPr>
        <w:pStyle w:val="Nvel2-Red"/>
        <w:spacing w:before="0" w:after="0" w:line="240" w:lineRule="auto"/>
        <w:ind w:left="567" w:right="715" w:firstLine="0"/>
        <w:rPr>
          <w:rFonts w:ascii="Verdana" w:hAnsi="Verdana" w:cs="Times New Roman"/>
          <w:i w:val="0"/>
          <w:iCs w:val="0"/>
          <w:color w:val="auto"/>
        </w:rPr>
      </w:pPr>
      <w:r w:rsidRPr="002D5E8E">
        <w:rPr>
          <w:rFonts w:ascii="Verdana" w:hAnsi="Verdana" w:cs="Times New Roman"/>
          <w:i w:val="0"/>
          <w:iCs w:val="0"/>
          <w:color w:val="auto"/>
        </w:rPr>
        <w:t xml:space="preserve">8.5.2 Apresentar certificado de ANP (Agência Nacional do Petróleo, gás natural e combustível). </w:t>
      </w:r>
    </w:p>
    <w:p w:rsidR="002D5E8E" w:rsidRPr="00B60BD1" w:rsidRDefault="002D5E8E" w:rsidP="00B60BD1">
      <w:pPr>
        <w:pStyle w:val="Nvel2-Red"/>
        <w:spacing w:before="0" w:after="0" w:line="240" w:lineRule="auto"/>
        <w:ind w:left="567" w:right="715" w:firstLine="0"/>
        <w:rPr>
          <w:rFonts w:ascii="Verdana" w:hAnsi="Verdana" w:cs="Times New Roman"/>
          <w:i w:val="0"/>
          <w:iCs w:val="0"/>
        </w:rPr>
      </w:pPr>
    </w:p>
    <w:p w:rsidR="009E092E" w:rsidRPr="00AA3393" w:rsidRDefault="00DD0740" w:rsidP="00855741">
      <w:pPr>
        <w:pStyle w:val="Nvel2-Red"/>
        <w:spacing w:before="0" w:after="0" w:line="240" w:lineRule="auto"/>
        <w:ind w:left="567" w:right="715" w:firstLine="0"/>
        <w:rPr>
          <w:rFonts w:ascii="Verdana" w:hAnsi="Verdana" w:cs="Times New Roman"/>
          <w:i w:val="0"/>
          <w:iCs w:val="0"/>
          <w:lang w:eastAsia="zh-CN" w:bidi="hi-IN"/>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3D4B3B">
        <w:rPr>
          <w:rFonts w:ascii="Verdana" w:hAnsi="Verdana" w:cs="Times New Roman"/>
          <w:i w:val="0"/>
          <w:iCs w:val="0"/>
          <w:color w:val="auto"/>
        </w:rPr>
        <w:t>3</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855741">
      <w:pPr>
        <w:pStyle w:val="Nivel2"/>
        <w:ind w:left="567" w:right="715"/>
        <w:rPr>
          <w:rFonts w:ascii="Verdana" w:hAnsi="Verdana"/>
          <w:iCs/>
          <w:color w:val="auto"/>
        </w:rPr>
      </w:pPr>
      <w:r w:rsidRPr="00A15A12">
        <w:rPr>
          <w:rFonts w:ascii="Verdana" w:hAnsi="Verdana"/>
          <w:iCs/>
          <w:color w:val="auto"/>
        </w:rPr>
        <w:t>8.</w:t>
      </w:r>
      <w:r w:rsidR="003D4B3B">
        <w:rPr>
          <w:rFonts w:ascii="Verdana" w:hAnsi="Verdana"/>
          <w:iCs/>
          <w:color w:val="auto"/>
        </w:rPr>
        <w:t>5</w:t>
      </w:r>
      <w:r w:rsidRPr="00A15A12">
        <w:rPr>
          <w:rFonts w:ascii="Verdana" w:hAnsi="Verdana"/>
          <w:iCs/>
          <w:color w:val="auto"/>
        </w:rPr>
        <w:t>.</w:t>
      </w:r>
      <w:r w:rsidR="003D4B3B">
        <w:rPr>
          <w:rFonts w:ascii="Verdana" w:hAnsi="Verdana"/>
          <w:iCs/>
          <w:color w:val="auto"/>
        </w:rPr>
        <w:t>4</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855741">
      <w:pPr>
        <w:pStyle w:val="Nivel2"/>
        <w:ind w:left="567" w:right="715"/>
        <w:rPr>
          <w:rFonts w:ascii="Verdana" w:hAnsi="Verdana"/>
          <w:iCs/>
          <w:color w:val="auto"/>
        </w:rPr>
      </w:pPr>
      <w:r w:rsidRPr="007B6169">
        <w:rPr>
          <w:rFonts w:ascii="Verdana" w:hAnsi="Verdana"/>
          <w:iCs/>
          <w:color w:val="auto"/>
        </w:rPr>
        <w:t>8.</w:t>
      </w:r>
      <w:r w:rsidR="003D4B3B">
        <w:rPr>
          <w:rFonts w:ascii="Verdana" w:hAnsi="Verdana"/>
          <w:iCs/>
          <w:color w:val="auto"/>
        </w:rPr>
        <w:t>5</w:t>
      </w:r>
      <w:r w:rsidRPr="007B6169">
        <w:rPr>
          <w:rFonts w:ascii="Verdana" w:hAnsi="Verdana"/>
          <w:iCs/>
          <w:color w:val="auto"/>
        </w:rPr>
        <w:t>.</w:t>
      </w:r>
      <w:r w:rsidR="003D4B3B">
        <w:rPr>
          <w:rFonts w:ascii="Verdana" w:hAnsi="Verdana"/>
          <w:iCs/>
          <w:color w:val="auto"/>
        </w:rPr>
        <w:t>5</w:t>
      </w:r>
      <w:r w:rsidRPr="007B6169">
        <w:rPr>
          <w:rFonts w:ascii="Verdana" w:hAnsi="Verdana"/>
          <w:iCs/>
          <w:color w:val="auto"/>
        </w:rPr>
        <w:t>. Os atestados poderão ser diligenciados de acordo com a lei 14.133/2021</w:t>
      </w:r>
      <w:r w:rsidR="00260E73">
        <w:rPr>
          <w:rFonts w:ascii="Verdana" w:hAnsi="Verdana"/>
          <w:iCs/>
          <w:color w:val="auto"/>
        </w:rPr>
        <w:t>;</w:t>
      </w:r>
    </w:p>
    <w:p w:rsidR="00260E73" w:rsidRDefault="00260E73" w:rsidP="00855741">
      <w:pPr>
        <w:pStyle w:val="Nivel2"/>
        <w:ind w:left="567" w:right="715"/>
        <w:rPr>
          <w:rFonts w:ascii="Verdana" w:hAnsi="Verdana"/>
          <w:iCs/>
          <w:color w:val="auto"/>
        </w:rPr>
      </w:pPr>
      <w:r>
        <w:rPr>
          <w:rFonts w:ascii="Verdana" w:hAnsi="Verdana"/>
          <w:iCs/>
          <w:color w:val="auto"/>
        </w:rPr>
        <w:t xml:space="preserve">8.5.6. </w:t>
      </w:r>
      <w:r w:rsidRPr="006812CF">
        <w:rPr>
          <w:rFonts w:ascii="Verdana" w:eastAsiaTheme="majorEastAsia" w:hAnsi="Verdana" w:cs="Times New Roman"/>
          <w:color w:val="auto"/>
        </w:rPr>
        <w:t>Apresentar Alvará Sanitário emitido pelo serviço de Vigilância Sanitária da sede licitante em plena validade;</w:t>
      </w:r>
    </w:p>
    <w:p w:rsidR="00C10962" w:rsidRPr="003E77BC" w:rsidRDefault="003E77BC" w:rsidP="00855741">
      <w:pPr>
        <w:pStyle w:val="Nivel2"/>
        <w:ind w:left="567" w:right="715"/>
        <w:rPr>
          <w:rFonts w:ascii="Verdana" w:hAnsi="Verdana"/>
          <w:iCs/>
          <w:color w:val="auto"/>
        </w:rPr>
      </w:pPr>
      <w:r>
        <w:rPr>
          <w:rFonts w:ascii="Verdana" w:hAnsi="Verdana"/>
          <w:iCs/>
          <w:color w:val="auto"/>
        </w:rPr>
        <w:t>8.</w:t>
      </w:r>
      <w:r w:rsidR="003D4B3B">
        <w:rPr>
          <w:rFonts w:ascii="Verdana" w:hAnsi="Verdana"/>
          <w:iCs/>
          <w:color w:val="auto"/>
        </w:rPr>
        <w:t>6</w:t>
      </w:r>
      <w:r>
        <w:rPr>
          <w:rFonts w:ascii="Verdana" w:hAnsi="Verdana"/>
          <w:iCs/>
          <w:color w:val="auto"/>
        </w:rPr>
        <w:t xml:space="preserve">. </w:t>
      </w:r>
      <w:r w:rsidR="00C10962" w:rsidRPr="007B6169">
        <w:rPr>
          <w:rFonts w:ascii="Verdana" w:hAnsi="Verdana"/>
        </w:rPr>
        <w:t>Será exigido ainda:</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ED32A2">
      <w:pPr>
        <w:pStyle w:val="Nivel2"/>
        <w:tabs>
          <w:tab w:val="left" w:pos="426"/>
        </w:tabs>
        <w:spacing w:before="0" w:after="0"/>
        <w:ind w:left="567" w:right="715"/>
        <w:rPr>
          <w:rFonts w:ascii="Verdana" w:hAnsi="Verdana"/>
        </w:rPr>
      </w:pPr>
    </w:p>
    <w:p w:rsidR="00C10962" w:rsidRPr="008D7FAA" w:rsidRDefault="00946722" w:rsidP="00ED32A2">
      <w:pPr>
        <w:pStyle w:val="Nivel2"/>
        <w:spacing w:before="0" w:after="0"/>
        <w:ind w:left="567" w:right="715"/>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lastRenderedPageBreak/>
        <w:t>A declaração de regularidade de situação do contribuinte individual – DRSCI, para cada um dos cooperados indicados;</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ED32A2">
      <w:pPr>
        <w:pStyle w:val="Nivel2"/>
        <w:numPr>
          <w:ilvl w:val="2"/>
          <w:numId w:val="13"/>
        </w:numPr>
        <w:spacing w:before="288" w:after="288"/>
        <w:ind w:left="567" w:right="715"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ED32A2">
      <w:pPr>
        <w:pStyle w:val="Nivel2"/>
        <w:spacing w:before="288" w:after="288"/>
        <w:ind w:left="567" w:right="715"/>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16046E" w:rsidRDefault="00C10962" w:rsidP="008B1C80">
      <w:pPr>
        <w:pStyle w:val="Nivel01"/>
        <w:spacing w:before="288" w:after="288"/>
      </w:pPr>
      <w:r w:rsidRPr="0016046E">
        <w:t xml:space="preserve">g)A última auditoria contábil-financeira da cooperativa, conforme dispõe o </w:t>
      </w:r>
      <w:hyperlink r:id="rId32" w:anchor="art112" w:history="1">
        <w:r w:rsidRPr="0016046E">
          <w:rPr>
            <w:rStyle w:val="Hyperlink"/>
            <w:rFonts w:ascii="Verdana" w:hAnsi="Verdana"/>
            <w:b w:val="0"/>
            <w:bCs w:val="0"/>
          </w:rPr>
          <w:t>art. 112 da Lei n. 5.764, de 1971</w:t>
        </w:r>
      </w:hyperlink>
      <w:r w:rsidRPr="0016046E">
        <w:t>, ou uma declaração, sob as penas da lei, de que tal auditoria não foi exigida pelo órgão fiscalizador.</w:t>
      </w:r>
    </w:p>
    <w:p w:rsidR="00C10962" w:rsidRPr="0016046E" w:rsidRDefault="00C10962" w:rsidP="008B1C80">
      <w:pPr>
        <w:pStyle w:val="Nivel01"/>
        <w:spacing w:before="288" w:after="288"/>
      </w:pPr>
      <w:r w:rsidRPr="0016046E">
        <w:t>8.</w:t>
      </w:r>
      <w:r w:rsidR="00537464" w:rsidRPr="0016046E">
        <w:t>10</w:t>
      </w:r>
      <w:r w:rsidRPr="0016046E">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55741">
      <w:pPr>
        <w:pStyle w:val="Nivel2"/>
        <w:ind w:left="567" w:right="715"/>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55741">
      <w:pPr>
        <w:pStyle w:val="Nivel2"/>
        <w:ind w:left="567" w:right="715"/>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 xml:space="preserve">O licitante deverá apresentar, sob pena de desclassificação, declaração de que suas propostas econômicas compreendem a integralidade dos custos para </w:t>
      </w:r>
      <w:r w:rsidRPr="008D7FAA">
        <w:rPr>
          <w:rFonts w:ascii="Verdana" w:hAnsi="Verdana"/>
          <w:b/>
        </w:rPr>
        <w:lastRenderedPageBreak/>
        <w:t>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855741">
      <w:pPr>
        <w:pStyle w:val="Nivel3"/>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55741">
      <w:pPr>
        <w:pStyle w:val="Nivel3"/>
        <w:ind w:left="567" w:right="715"/>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55741">
      <w:pPr>
        <w:pStyle w:val="Nivel2"/>
        <w:ind w:left="567" w:right="715"/>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55741">
      <w:pPr>
        <w:pStyle w:val="Nivel3"/>
        <w:ind w:left="567" w:right="715"/>
        <w:rPr>
          <w:rFonts w:ascii="Verdana" w:hAnsi="Verdana"/>
          <w:b/>
          <w:i/>
          <w:iCs/>
        </w:rPr>
      </w:pPr>
      <w:bookmarkStart w:id="5"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5"/>
    </w:p>
    <w:p w:rsidR="0047195B" w:rsidRPr="008D7FAA" w:rsidRDefault="008D7FAA" w:rsidP="00855741">
      <w:pPr>
        <w:pStyle w:val="Nivel3"/>
        <w:ind w:left="567" w:right="715"/>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55741">
      <w:pPr>
        <w:pStyle w:val="Nivel3"/>
        <w:ind w:left="567" w:right="715"/>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55741">
      <w:pPr>
        <w:pStyle w:val="Nivel3"/>
        <w:ind w:left="567" w:right="715"/>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55741">
      <w:pPr>
        <w:pStyle w:val="Nivel2"/>
        <w:ind w:left="567" w:right="715"/>
        <w:rPr>
          <w:rFonts w:ascii="Verdana" w:hAnsi="Verdana"/>
        </w:rPr>
      </w:pPr>
      <w:bookmarkStart w:id="6" w:name="_Ref114670319"/>
      <w:r w:rsidRPr="008D7FAA">
        <w:rPr>
          <w:rFonts w:ascii="Verdana" w:hAnsi="Verdana"/>
        </w:rPr>
        <w:t>8.</w:t>
      </w:r>
      <w:r w:rsidR="00537464">
        <w:rPr>
          <w:rFonts w:ascii="Verdana" w:hAnsi="Verdana"/>
        </w:rPr>
        <w:t>22</w:t>
      </w:r>
      <w:r w:rsidRPr="008D7FAA">
        <w:rPr>
          <w:rFonts w:ascii="Verdana" w:hAnsi="Verdana"/>
        </w:rPr>
        <w:t xml:space="preserve">. Na análise dos documentos de habilitação, a comissão de contratação poderá sanar erros ou falhas, que não alterem a substância dos documentos e sua validade jurídica, mediante </w:t>
      </w:r>
      <w:r w:rsidRPr="008D7FAA">
        <w:rPr>
          <w:rFonts w:ascii="Verdana" w:hAnsi="Verdana"/>
        </w:rPr>
        <w:lastRenderedPageBreak/>
        <w:t>decisão fundamentada, registrada em ata e acessível a todos, atribuindo-lhes eﬁcácia para fins de habilitação e classificação.</w:t>
      </w:r>
      <w:bookmarkEnd w:id="6"/>
    </w:p>
    <w:p w:rsidR="0047195B" w:rsidRPr="008D7FAA" w:rsidRDefault="0047195B" w:rsidP="00855741">
      <w:pPr>
        <w:pStyle w:val="Nivel2"/>
        <w:ind w:left="567" w:right="715"/>
        <w:rPr>
          <w:rFonts w:ascii="Verdana" w:hAnsi="Verdana"/>
        </w:rPr>
      </w:pPr>
      <w:bookmarkStart w:id="7"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E11C4D" w:rsidRPr="00E11C4D">
          <w:rPr>
            <w:rFonts w:ascii="Verdana" w:hAnsi="Verdana"/>
          </w:rPr>
          <w:t>0</w:t>
        </w:r>
      </w:fldSimple>
      <w:r w:rsidRPr="008D7FAA">
        <w:rPr>
          <w:rFonts w:ascii="Verdana" w:hAnsi="Verdana"/>
        </w:rPr>
        <w:t>.</w:t>
      </w:r>
      <w:bookmarkEnd w:id="7"/>
    </w:p>
    <w:p w:rsidR="0047195B" w:rsidRPr="008D7FAA" w:rsidRDefault="0047195B" w:rsidP="00855741">
      <w:pPr>
        <w:pStyle w:val="Nivel2"/>
        <w:ind w:left="567" w:right="715"/>
        <w:rPr>
          <w:rFonts w:ascii="Verdana" w:hAnsi="Verdana"/>
        </w:rPr>
      </w:pPr>
      <w:bookmarkStart w:id="8"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8"/>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090E10" w:rsidRDefault="0047195B" w:rsidP="00D165F9">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B60BD1" w:rsidRPr="004C53A3" w:rsidRDefault="00B60BD1" w:rsidP="00B60BD1">
      <w:pPr>
        <w:pStyle w:val="Ttulo1"/>
        <w:tabs>
          <w:tab w:val="left" w:pos="996"/>
          <w:tab w:val="left" w:pos="10102"/>
        </w:tabs>
        <w:spacing w:before="99"/>
        <w:ind w:right="715"/>
      </w:pPr>
      <w:r>
        <w:rPr>
          <w:shd w:val="clear" w:color="auto" w:fill="D5E2BB"/>
        </w:rPr>
        <w:t>9. DA ATA DE REGISTRO DE PREÇO</w:t>
      </w:r>
      <w:r w:rsidRPr="004C53A3">
        <w:rPr>
          <w:shd w:val="clear" w:color="auto" w:fill="D5E2BB"/>
        </w:rPr>
        <w:tab/>
      </w:r>
    </w:p>
    <w:p w:rsidR="00B60BD1" w:rsidRPr="004C53A3" w:rsidRDefault="00B60BD1" w:rsidP="00B60BD1">
      <w:pPr>
        <w:pStyle w:val="Corpodetexto"/>
        <w:spacing w:before="1"/>
        <w:ind w:right="715"/>
        <w:rPr>
          <w:b/>
        </w:rPr>
      </w:pPr>
    </w:p>
    <w:p w:rsidR="00B60BD1" w:rsidRDefault="00B60BD1" w:rsidP="00B60BD1">
      <w:pPr>
        <w:ind w:left="567" w:right="715"/>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B60BD1" w:rsidRDefault="00B60BD1" w:rsidP="00B60BD1">
      <w:pPr>
        <w:ind w:left="567" w:right="715"/>
        <w:jc w:val="both"/>
        <w:rPr>
          <w:sz w:val="20"/>
          <w:szCs w:val="20"/>
        </w:rPr>
      </w:pPr>
    </w:p>
    <w:p w:rsidR="00B60BD1" w:rsidRDefault="00B60BD1" w:rsidP="00B60BD1">
      <w:pPr>
        <w:ind w:left="567" w:right="715"/>
        <w:jc w:val="both"/>
      </w:pPr>
      <w:r>
        <w:t>9.2. O prazo de convocação poderá ser prorrogado uma vez, por igual período, mediante solicitação do licitante mais bem classificado ou do fornecedor convocado, desde que:</w:t>
      </w:r>
    </w:p>
    <w:p w:rsidR="00B60BD1" w:rsidRDefault="00B60BD1" w:rsidP="00B60BD1">
      <w:pPr>
        <w:ind w:left="567" w:right="715"/>
        <w:jc w:val="both"/>
      </w:pPr>
    </w:p>
    <w:p w:rsidR="00B60BD1" w:rsidRDefault="00B60BD1" w:rsidP="00B60BD1">
      <w:pPr>
        <w:ind w:left="567" w:right="715"/>
        <w:jc w:val="both"/>
        <w:rPr>
          <w:iCs/>
        </w:rPr>
      </w:pPr>
      <w:r>
        <w:rPr>
          <w:iCs/>
        </w:rPr>
        <w:t>(a) a solicitação seja devidamente justificada e apresentada dentro do prazo; e</w:t>
      </w:r>
    </w:p>
    <w:p w:rsidR="00B60BD1" w:rsidRDefault="00B60BD1" w:rsidP="00B60BD1">
      <w:pPr>
        <w:ind w:left="567" w:right="715"/>
        <w:jc w:val="both"/>
        <w:rPr>
          <w:iCs/>
        </w:rPr>
      </w:pPr>
    </w:p>
    <w:p w:rsidR="00B60BD1" w:rsidRDefault="00B60BD1" w:rsidP="00B60BD1">
      <w:pPr>
        <w:ind w:left="567" w:right="715"/>
        <w:jc w:val="both"/>
        <w:rPr>
          <w:iCs/>
        </w:rPr>
      </w:pPr>
      <w:r>
        <w:rPr>
          <w:iCs/>
        </w:rPr>
        <w:t>(b) a justificativa apresentada seja aceita pela Administração.</w:t>
      </w:r>
    </w:p>
    <w:p w:rsidR="00B60BD1" w:rsidRDefault="00B60BD1" w:rsidP="00B60BD1">
      <w:pPr>
        <w:ind w:left="567" w:right="715"/>
        <w:jc w:val="both"/>
        <w:rPr>
          <w:iCs/>
        </w:rPr>
      </w:pPr>
    </w:p>
    <w:p w:rsidR="00B60BD1" w:rsidRPr="00194388" w:rsidRDefault="00B60BD1" w:rsidP="00B60BD1">
      <w:pPr>
        <w:pStyle w:val="PargrafodaLista"/>
        <w:numPr>
          <w:ilvl w:val="1"/>
          <w:numId w:val="14"/>
        </w:numPr>
        <w:ind w:left="567" w:right="715" w:firstLine="0"/>
        <w:rPr>
          <w:iCs/>
        </w:rPr>
      </w:pPr>
      <w:r w:rsidRPr="00194388">
        <w:t>A ata de registro de preços será assinada por meio de assinatura digital e disponibilizada no sistema de registro de preços.</w:t>
      </w:r>
    </w:p>
    <w:p w:rsidR="00B60BD1" w:rsidRPr="00194388" w:rsidRDefault="00B60BD1" w:rsidP="00B60BD1">
      <w:pPr>
        <w:pStyle w:val="PargrafodaLista"/>
        <w:ind w:left="1287" w:right="715"/>
        <w:rPr>
          <w:iCs/>
        </w:rPr>
      </w:pPr>
    </w:p>
    <w:p w:rsidR="00B60BD1" w:rsidRPr="00194388" w:rsidRDefault="00B60BD1" w:rsidP="00B60BD1">
      <w:pPr>
        <w:pStyle w:val="PargrafodaLista"/>
        <w:numPr>
          <w:ilvl w:val="1"/>
          <w:numId w:val="14"/>
        </w:numPr>
        <w:ind w:left="567" w:right="715"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B60BD1" w:rsidRDefault="00B60BD1" w:rsidP="00B60BD1">
      <w:pPr>
        <w:pStyle w:val="PargrafodaLista"/>
        <w:ind w:right="715"/>
      </w:pPr>
    </w:p>
    <w:p w:rsidR="00B60BD1" w:rsidRPr="00194388" w:rsidRDefault="00B60BD1" w:rsidP="00B60BD1">
      <w:pPr>
        <w:pStyle w:val="PargrafodaLista"/>
        <w:numPr>
          <w:ilvl w:val="1"/>
          <w:numId w:val="14"/>
        </w:numPr>
        <w:ind w:left="567" w:right="715"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60BD1" w:rsidRPr="00C652BD" w:rsidRDefault="00B60BD1" w:rsidP="008B1C80">
      <w:pPr>
        <w:pStyle w:val="Nivel01"/>
        <w:spacing w:before="288" w:after="288"/>
      </w:pPr>
      <w:r w:rsidRPr="00C652BD">
        <w:lastRenderedPageBreak/>
        <w:t>9.6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C652BD" w:rsidRDefault="00B60BD1" w:rsidP="008B1C80">
      <w:pPr>
        <w:pStyle w:val="Nivel01"/>
        <w:spacing w:before="288" w:after="288"/>
      </w:pPr>
      <w:r w:rsidRPr="00C652BD">
        <w:t>9.7 Na transformação de ata em contrato será exigida a garantia contratual de 1% (um por cento) de acordo com o art. 96 da Lei 14.133/2021.</w:t>
      </w:r>
    </w:p>
    <w:p w:rsidR="00090E10" w:rsidRPr="004C53A3" w:rsidRDefault="0088026A" w:rsidP="00855741">
      <w:pPr>
        <w:pStyle w:val="Ttulo1"/>
        <w:numPr>
          <w:ilvl w:val="0"/>
          <w:numId w:val="1"/>
        </w:numPr>
        <w:tabs>
          <w:tab w:val="left" w:pos="1001"/>
          <w:tab w:val="left" w:pos="10102"/>
        </w:tabs>
        <w:ind w:left="1000" w:right="715"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855741">
      <w:pPr>
        <w:pStyle w:val="Corpodetexto"/>
        <w:ind w:right="715"/>
        <w:rPr>
          <w:b/>
        </w:rPr>
      </w:pP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855741">
      <w:pPr>
        <w:pStyle w:val="Nivel2"/>
        <w:numPr>
          <w:ilvl w:val="1"/>
          <w:numId w:val="1"/>
        </w:numPr>
        <w:ind w:right="715"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855741">
      <w:pPr>
        <w:pStyle w:val="Nivel3"/>
        <w:numPr>
          <w:ilvl w:val="2"/>
          <w:numId w:val="1"/>
        </w:numPr>
        <w:ind w:right="715" w:hanging="5"/>
        <w:rPr>
          <w:rFonts w:ascii="Verdana" w:hAnsi="Verdana"/>
          <w:b/>
          <w:color w:val="auto"/>
          <w:u w:val="single"/>
        </w:rPr>
      </w:pPr>
      <w:bookmarkStart w:id="9" w:name="_Hlk135318381"/>
      <w:bookmarkStart w:id="10" w:name="_Hlk135315794"/>
      <w:r w:rsidRPr="004C53A3">
        <w:rPr>
          <w:rFonts w:ascii="Verdana" w:hAnsi="Verdana"/>
          <w:b/>
          <w:color w:val="auto"/>
          <w:u w:val="single"/>
        </w:rPr>
        <w:t>o prazo para a manifestação da intenção de recorrer não será inferior a 10 (dez) minutos.</w:t>
      </w:r>
      <w:bookmarkEnd w:id="9"/>
    </w:p>
    <w:bookmarkEnd w:id="10"/>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Os recursos deverão ser encaminhados em campo próprio do sistema.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855741">
      <w:pPr>
        <w:pStyle w:val="Nivel2"/>
        <w:numPr>
          <w:ilvl w:val="1"/>
          <w:numId w:val="1"/>
        </w:numPr>
        <w:ind w:right="715"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55741">
      <w:pPr>
        <w:pStyle w:val="PargrafodaLista"/>
        <w:tabs>
          <w:tab w:val="left" w:pos="1567"/>
        </w:tabs>
        <w:spacing w:line="223" w:lineRule="auto"/>
        <w:ind w:right="715"/>
        <w:rPr>
          <w:sz w:val="20"/>
          <w:szCs w:val="20"/>
        </w:rPr>
      </w:pPr>
    </w:p>
    <w:p w:rsidR="00090E10" w:rsidRPr="004C53A3" w:rsidRDefault="0009585E" w:rsidP="00855741">
      <w:pPr>
        <w:pStyle w:val="Ttulo1"/>
        <w:numPr>
          <w:ilvl w:val="0"/>
          <w:numId w:val="1"/>
        </w:numPr>
        <w:tabs>
          <w:tab w:val="left" w:pos="1001"/>
          <w:tab w:val="left" w:pos="10102"/>
        </w:tabs>
        <w:ind w:left="1000" w:right="715"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855741">
      <w:pPr>
        <w:pStyle w:val="Corpodetexto"/>
        <w:spacing w:before="7"/>
        <w:ind w:right="715"/>
        <w:rPr>
          <w:b/>
        </w:rPr>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lastRenderedPageBreak/>
        <w:t xml:space="preserve">Comete infração administrativa, nos termos da lei, o licitante que, com dolo ou culpa: </w:t>
      </w:r>
    </w:p>
    <w:p w:rsidR="007F4E0E" w:rsidRPr="004C53A3" w:rsidRDefault="007F4E0E" w:rsidP="00855741">
      <w:pPr>
        <w:pStyle w:val="Nivel3"/>
        <w:numPr>
          <w:ilvl w:val="2"/>
          <w:numId w:val="1"/>
        </w:numPr>
        <w:ind w:right="715" w:hanging="5"/>
        <w:rPr>
          <w:rFonts w:ascii="Verdana" w:hAnsi="Verdana"/>
        </w:rPr>
      </w:pPr>
      <w:bookmarkStart w:id="11" w:name="_Ref114668085"/>
      <w:bookmarkStart w:id="12" w:name="_Hlk114652595"/>
      <w:r w:rsidRPr="004C53A3">
        <w:rPr>
          <w:rFonts w:ascii="Verdana" w:hAnsi="Verdana"/>
        </w:rPr>
        <w:t>deixar de entregar a documentação exigida para o certame ou não entregar qualquer documento que tenha sido solicitado pelo/a pregoeiro/a durante o certame;</w:t>
      </w:r>
      <w:bookmarkEnd w:id="11"/>
    </w:p>
    <w:p w:rsidR="007F4E0E" w:rsidRPr="004C53A3" w:rsidRDefault="007F4E0E" w:rsidP="00855741">
      <w:pPr>
        <w:pStyle w:val="Nivel3"/>
        <w:numPr>
          <w:ilvl w:val="2"/>
          <w:numId w:val="1"/>
        </w:numPr>
        <w:ind w:right="715" w:hanging="5"/>
        <w:rPr>
          <w:rFonts w:ascii="Verdana" w:hAnsi="Verdana"/>
        </w:rPr>
      </w:pPr>
      <w:bookmarkStart w:id="13" w:name="_Ref114668108"/>
      <w:r w:rsidRPr="004C53A3">
        <w:rPr>
          <w:rFonts w:ascii="Verdana" w:hAnsi="Verdana"/>
        </w:rPr>
        <w:t>Salvo em decorrência de fato superveniente devidamente justificado, não mantiver a proposta em especial quando:</w:t>
      </w:r>
      <w:bookmarkEnd w:id="13"/>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deixar de apresentar amostra;</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855741">
      <w:pPr>
        <w:pStyle w:val="Nivel3"/>
        <w:numPr>
          <w:ilvl w:val="2"/>
          <w:numId w:val="1"/>
        </w:numPr>
        <w:ind w:right="715" w:hanging="5"/>
        <w:rPr>
          <w:rFonts w:ascii="Verdana" w:hAnsi="Verdana"/>
        </w:rPr>
      </w:pPr>
      <w:bookmarkStart w:id="14" w:name="_Ref114668139"/>
      <w:r w:rsidRPr="004C53A3">
        <w:rPr>
          <w:rFonts w:ascii="Verdana" w:hAnsi="Verdana"/>
        </w:rPr>
        <w:t>não celebrar o contrato ou não entregar a documentação exigida para a contratação, quando convocado dentro do prazo de validade de sua proposta;</w:t>
      </w:r>
      <w:bookmarkEnd w:id="14"/>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855741">
      <w:pPr>
        <w:pStyle w:val="Nivel3"/>
        <w:numPr>
          <w:ilvl w:val="2"/>
          <w:numId w:val="1"/>
        </w:numPr>
        <w:ind w:right="715" w:hanging="5"/>
        <w:rPr>
          <w:rFonts w:ascii="Verdana" w:hAnsi="Verdana"/>
        </w:rPr>
      </w:pPr>
      <w:bookmarkStart w:id="15" w:name="_Ref114668249"/>
      <w:r w:rsidRPr="004C53A3">
        <w:rPr>
          <w:rFonts w:ascii="Verdana" w:hAnsi="Verdana"/>
        </w:rPr>
        <w:t>apresentar declaração ou documentação falsa exigida para o certame ou prestar declaração falsa durante a licitação</w:t>
      </w:r>
      <w:bookmarkEnd w:id="15"/>
    </w:p>
    <w:p w:rsidR="007F4E0E" w:rsidRPr="004C53A3" w:rsidRDefault="007F4E0E" w:rsidP="00855741">
      <w:pPr>
        <w:pStyle w:val="Nivel3"/>
        <w:numPr>
          <w:ilvl w:val="2"/>
          <w:numId w:val="1"/>
        </w:numPr>
        <w:ind w:right="715" w:hanging="5"/>
        <w:rPr>
          <w:rFonts w:ascii="Verdana" w:hAnsi="Verdana"/>
        </w:rPr>
      </w:pPr>
      <w:bookmarkStart w:id="16" w:name="_Ref114668245"/>
      <w:r w:rsidRPr="004C53A3">
        <w:rPr>
          <w:rFonts w:ascii="Verdana" w:hAnsi="Verdana"/>
        </w:rPr>
        <w:t>fraudar a licitação</w:t>
      </w:r>
      <w:bookmarkEnd w:id="16"/>
    </w:p>
    <w:p w:rsidR="007F4E0E" w:rsidRPr="004C53A3" w:rsidRDefault="007F4E0E" w:rsidP="00855741">
      <w:pPr>
        <w:pStyle w:val="Nivel3"/>
        <w:numPr>
          <w:ilvl w:val="2"/>
          <w:numId w:val="1"/>
        </w:numPr>
        <w:ind w:right="715" w:hanging="5"/>
        <w:rPr>
          <w:rFonts w:ascii="Verdana" w:hAnsi="Verdana"/>
        </w:rPr>
      </w:pPr>
      <w:bookmarkStart w:id="17" w:name="_Ref114668247"/>
      <w:r w:rsidRPr="004C53A3">
        <w:rPr>
          <w:rFonts w:ascii="Verdana" w:hAnsi="Verdana"/>
        </w:rPr>
        <w:t>comportar-se de modo inidôneo ou cometer fraude de qualquer natureza, em especial quando:</w:t>
      </w:r>
      <w:bookmarkEnd w:id="17"/>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agir em conluio ou em desconformidade com a lei;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induzir deliberadamente a erro no julgamento;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amostra falsificada ou deteriorada; </w:t>
      </w:r>
    </w:p>
    <w:p w:rsidR="007F4E0E" w:rsidRPr="004C53A3" w:rsidRDefault="007F4E0E" w:rsidP="00855741">
      <w:pPr>
        <w:pStyle w:val="Nivel3"/>
        <w:numPr>
          <w:ilvl w:val="2"/>
          <w:numId w:val="1"/>
        </w:numPr>
        <w:ind w:right="715" w:hanging="5"/>
        <w:rPr>
          <w:rFonts w:ascii="Verdana" w:hAnsi="Verdana"/>
        </w:rPr>
      </w:pPr>
      <w:bookmarkStart w:id="18" w:name="_Ref114668251"/>
      <w:r w:rsidRPr="004C53A3">
        <w:rPr>
          <w:rFonts w:ascii="Verdana" w:hAnsi="Verdana"/>
        </w:rPr>
        <w:t>praticar atos ilícitos com vistas a frustrar os objetivos da licitação</w:t>
      </w:r>
      <w:bookmarkEnd w:id="18"/>
    </w:p>
    <w:p w:rsidR="007F4E0E" w:rsidRPr="004C53A3" w:rsidRDefault="007F4E0E" w:rsidP="00855741">
      <w:pPr>
        <w:pStyle w:val="Nivel3"/>
        <w:numPr>
          <w:ilvl w:val="2"/>
          <w:numId w:val="1"/>
        </w:numPr>
        <w:ind w:right="715" w:hanging="5"/>
        <w:rPr>
          <w:rFonts w:ascii="Verdana" w:hAnsi="Verdana"/>
        </w:rPr>
      </w:pPr>
      <w:bookmarkStart w:id="19"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19"/>
    </w:p>
    <w:bookmarkEnd w:id="12"/>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advertência;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multa;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impedimento de licitar e contratar e</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Na aplicação das sanções serão considerados: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natureza e a gravidade da infração cometida.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peculiaridades do caso concreto</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lastRenderedPageBreak/>
        <w:t>as circunstâncias agravantes ou atenuantes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os danos que dela provierem para a Administração Pública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855741">
      <w:pPr>
        <w:pStyle w:val="Nivel3"/>
        <w:numPr>
          <w:ilvl w:val="2"/>
          <w:numId w:val="1"/>
        </w:numPr>
        <w:ind w:right="715" w:hanging="5"/>
        <w:rPr>
          <w:rFonts w:ascii="Verdana" w:hAnsi="Verdana"/>
        </w:rPr>
      </w:pPr>
      <w:bookmarkStart w:id="20" w:name="_Hlk113876035"/>
      <w:r w:rsidRPr="004C53A3">
        <w:rPr>
          <w:rFonts w:ascii="Verdana" w:hAnsi="Verdana"/>
        </w:rPr>
        <w:t xml:space="preserve">Para as infrações previstas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0"/>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Para as infrações previstas nos itens </w:t>
      </w:r>
      <w:fldSimple w:instr=" REF _Ref114668249 \r \h  \* MERGEFORMAT ">
        <w:r w:rsidR="00E11C4D" w:rsidRPr="00E11C4D">
          <w:rPr>
            <w:rFonts w:ascii="Verdana" w:hAnsi="Verdana"/>
          </w:rPr>
          <w:t>11.1.4</w:t>
        </w:r>
      </w:fldSimple>
      <w:r w:rsidRPr="004C53A3">
        <w:rPr>
          <w:rFonts w:ascii="Verdana" w:hAnsi="Verdana"/>
        </w:rPr>
        <w:t xml:space="preserve">, </w:t>
      </w:r>
      <w:fldSimple w:instr=" REF _Ref114668245 \r \h  \* MERGEFORMAT ">
        <w:r w:rsidR="00E11C4D" w:rsidRPr="00E11C4D">
          <w:rPr>
            <w:rFonts w:ascii="Verdana" w:hAnsi="Verdana"/>
          </w:rPr>
          <w:t>11.1.5</w:t>
        </w:r>
      </w:fldSimple>
      <w:r w:rsidRPr="004C53A3">
        <w:rPr>
          <w:rFonts w:ascii="Verdana" w:hAnsi="Verdana"/>
        </w:rPr>
        <w:t xml:space="preserve">, </w:t>
      </w:r>
      <w:fldSimple w:instr=" REF _Ref114668247 \r \h  \* MERGEFORMAT ">
        <w:r w:rsidR="00E11C4D" w:rsidRPr="00E11C4D">
          <w:rPr>
            <w:rFonts w:ascii="Verdana" w:hAnsi="Verdana"/>
          </w:rPr>
          <w:t>11.1.6</w:t>
        </w:r>
      </w:fldSimple>
      <w:r w:rsidRPr="004C53A3">
        <w:rPr>
          <w:rFonts w:ascii="Verdana" w:hAnsi="Verdana"/>
        </w:rPr>
        <w:t xml:space="preserve">, </w:t>
      </w:r>
      <w:fldSimple w:instr=" REF _Ref114668251 \r \h  \* MERGEFORMAT ">
        <w:r w:rsidR="00E11C4D" w:rsidRPr="00E11C4D">
          <w:rPr>
            <w:rFonts w:ascii="Verdana" w:hAnsi="Verdana"/>
          </w:rPr>
          <w:t>11.1.7</w:t>
        </w:r>
      </w:fldSimple>
      <w:r w:rsidRPr="004C53A3">
        <w:rPr>
          <w:rFonts w:ascii="Verdana" w:hAnsi="Verdana"/>
        </w:rPr>
        <w:t xml:space="preserve"> e </w:t>
      </w:r>
      <w:fldSimple w:instr=" REF _Ref114668252 \r \h  \* MERGEFORMAT ">
        <w:r w:rsidR="00E11C4D" w:rsidRPr="00E11C4D">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E11C4D" w:rsidRPr="00E11C4D">
          <w:rPr>
            <w:rFonts w:ascii="Verdana" w:hAnsi="Verdana"/>
          </w:rPr>
          <w:t>11.1.4</w:t>
        </w:r>
      </w:fldSimple>
      <w:r w:rsidRPr="004C53A3">
        <w:rPr>
          <w:rFonts w:ascii="Verdana" w:hAnsi="Verdana"/>
        </w:rPr>
        <w:t xml:space="preserve">, </w:t>
      </w:r>
      <w:fldSimple w:instr=" REF _Ref114668245 \r \h  \* MERGEFORMAT ">
        <w:r w:rsidR="00E11C4D" w:rsidRPr="00E11C4D">
          <w:rPr>
            <w:rFonts w:ascii="Verdana" w:hAnsi="Verdana"/>
          </w:rPr>
          <w:t>11.1.5</w:t>
        </w:r>
      </w:fldSimple>
      <w:r w:rsidRPr="004C53A3">
        <w:rPr>
          <w:rFonts w:ascii="Verdana" w:hAnsi="Verdana"/>
        </w:rPr>
        <w:t xml:space="preserve">, </w:t>
      </w:r>
      <w:fldSimple w:instr=" REF _Ref114668247 \r \h  \* MERGEFORMAT ">
        <w:r w:rsidR="00E11C4D" w:rsidRPr="00E11C4D">
          <w:rPr>
            <w:rFonts w:ascii="Verdana" w:hAnsi="Verdana"/>
          </w:rPr>
          <w:t>11.1.6</w:t>
        </w:r>
      </w:fldSimple>
      <w:r w:rsidRPr="004C53A3">
        <w:rPr>
          <w:rFonts w:ascii="Verdana" w:hAnsi="Verdana"/>
        </w:rPr>
        <w:t xml:space="preserve">, </w:t>
      </w:r>
      <w:fldSimple w:instr=" REF _Ref114668251 \r \h  \* MERGEFORMAT ">
        <w:r w:rsidR="00E11C4D" w:rsidRPr="00E11C4D">
          <w:rPr>
            <w:rFonts w:ascii="Verdana" w:hAnsi="Verdana"/>
          </w:rPr>
          <w:t>11.1.7</w:t>
        </w:r>
      </w:fldSimple>
      <w:r w:rsidRPr="004C53A3">
        <w:rPr>
          <w:rFonts w:ascii="Verdana" w:hAnsi="Verdana"/>
        </w:rPr>
        <w:t xml:space="preserve"> e </w:t>
      </w:r>
      <w:fldSimple w:instr=" REF _Ref114668252 \r \h  \* MERGEFORMAT ">
        <w:r w:rsidR="00E11C4D" w:rsidRPr="00E11C4D">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E11C4D" w:rsidRPr="00E11C4D">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w:t>
      </w:r>
      <w:r w:rsidRPr="004C53A3">
        <w:rPr>
          <w:rFonts w:ascii="Verdana" w:hAnsi="Verdana"/>
        </w:rPr>
        <w:lastRenderedPageBreak/>
        <w:t>superior, que deverá proferir sua decisão no prazo máximo de 20 (vinte) dias úteis, contado do recebimento dos autos.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855741">
      <w:pPr>
        <w:tabs>
          <w:tab w:val="left" w:pos="1140"/>
        </w:tabs>
        <w:spacing w:line="225" w:lineRule="auto"/>
        <w:ind w:left="5" w:right="715"/>
        <w:rPr>
          <w:sz w:val="20"/>
          <w:szCs w:val="20"/>
        </w:rPr>
      </w:pPr>
    </w:p>
    <w:p w:rsidR="00090E10" w:rsidRPr="004C53A3" w:rsidRDefault="007F4E0E" w:rsidP="00855741">
      <w:pPr>
        <w:pStyle w:val="Ttulo1"/>
        <w:numPr>
          <w:ilvl w:val="0"/>
          <w:numId w:val="1"/>
        </w:numPr>
        <w:tabs>
          <w:tab w:val="left" w:pos="1001"/>
          <w:tab w:val="left" w:pos="10102"/>
        </w:tabs>
        <w:ind w:left="1000" w:right="715"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855741">
      <w:pPr>
        <w:pStyle w:val="Ttulo1"/>
        <w:tabs>
          <w:tab w:val="left" w:pos="1001"/>
          <w:tab w:val="left" w:pos="10102"/>
        </w:tabs>
        <w:ind w:left="1000" w:right="715"/>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855741">
      <w:pPr>
        <w:pStyle w:val="Nivel3"/>
        <w:numPr>
          <w:ilvl w:val="2"/>
          <w:numId w:val="1"/>
        </w:numPr>
        <w:ind w:left="567" w:right="715" w:hanging="5"/>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855741">
      <w:pPr>
        <w:pStyle w:val="Corpodetexto"/>
        <w:spacing w:before="4"/>
        <w:ind w:right="715"/>
        <w:rPr>
          <w:sz w:val="22"/>
          <w:szCs w:val="22"/>
        </w:rPr>
      </w:pPr>
    </w:p>
    <w:p w:rsidR="00090E10" w:rsidRPr="00351D88" w:rsidRDefault="007F4E0E" w:rsidP="00855741">
      <w:pPr>
        <w:pStyle w:val="PargrafodaLista"/>
        <w:numPr>
          <w:ilvl w:val="0"/>
          <w:numId w:val="1"/>
        </w:numPr>
        <w:tabs>
          <w:tab w:val="left" w:pos="934"/>
          <w:tab w:val="left" w:pos="10102"/>
        </w:tabs>
        <w:ind w:left="933" w:right="715" w:hanging="39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855741">
      <w:pPr>
        <w:pStyle w:val="Corpodetexto"/>
        <w:spacing w:before="10"/>
        <w:ind w:right="715"/>
        <w:rPr>
          <w:b/>
          <w:sz w:val="22"/>
          <w:szCs w:val="22"/>
        </w:rPr>
      </w:pPr>
    </w:p>
    <w:p w:rsidR="00351D88" w:rsidRPr="00351D88" w:rsidRDefault="007F4E0E" w:rsidP="00855741">
      <w:pPr>
        <w:pStyle w:val="Nivel2"/>
        <w:numPr>
          <w:ilvl w:val="1"/>
          <w:numId w:val="1"/>
        </w:numPr>
        <w:ind w:right="715" w:hanging="5"/>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855741">
      <w:pPr>
        <w:pStyle w:val="Nivel2"/>
        <w:numPr>
          <w:ilvl w:val="1"/>
          <w:numId w:val="1"/>
        </w:numPr>
        <w:ind w:left="567" w:right="715" w:hanging="5"/>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855741">
      <w:pPr>
        <w:pStyle w:val="Nivel2"/>
        <w:ind w:left="567" w:right="715"/>
        <w:rPr>
          <w:rFonts w:ascii="Verdana" w:eastAsia="Times New Roman" w:hAnsi="Verdana"/>
          <w:sz w:val="22"/>
          <w:szCs w:val="22"/>
        </w:rPr>
      </w:pPr>
    </w:p>
    <w:p w:rsidR="00F05920" w:rsidRPr="00351D88" w:rsidRDefault="007F4E0E" w:rsidP="00855741">
      <w:pPr>
        <w:pStyle w:val="Nivel2"/>
        <w:numPr>
          <w:ilvl w:val="1"/>
          <w:numId w:val="1"/>
        </w:numPr>
        <w:ind w:left="567" w:right="715" w:hanging="5"/>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9"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351D88">
      <w:pPr>
        <w:pStyle w:val="Nivel2"/>
        <w:ind w:left="567"/>
        <w:rPr>
          <w:rFonts w:ascii="Verdana" w:eastAsia="Times New Roman" w:hAnsi="Verdana"/>
          <w:b/>
          <w:sz w:val="22"/>
          <w:szCs w:val="22"/>
          <w:u w:val="single"/>
        </w:rPr>
      </w:pPr>
    </w:p>
    <w:p w:rsidR="007F4E0E" w:rsidRPr="00351D88" w:rsidRDefault="007F4E0E" w:rsidP="00DD19A0">
      <w:pPr>
        <w:pStyle w:val="Nivel2"/>
        <w:numPr>
          <w:ilvl w:val="1"/>
          <w:numId w:val="1"/>
        </w:numPr>
        <w:ind w:left="567" w:hanging="5"/>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2B5572">
      <w:pPr>
        <w:pStyle w:val="Corpodetexto"/>
        <w:ind w:left="572" w:right="13"/>
        <w:rPr>
          <w:sz w:val="22"/>
          <w:szCs w:val="22"/>
        </w:rPr>
      </w:pPr>
      <w:bookmarkStart w:id="21" w:name="_Hlk164971476"/>
    </w:p>
    <w:p w:rsidR="00BE05B8" w:rsidRPr="00351D88" w:rsidRDefault="00BE05B8" w:rsidP="00B60BD1">
      <w:pPr>
        <w:pStyle w:val="Corpodetexto"/>
        <w:tabs>
          <w:tab w:val="left" w:pos="9781"/>
        </w:tabs>
        <w:ind w:left="572" w:right="715"/>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B60BD1">
      <w:pPr>
        <w:pStyle w:val="Corpodetexto"/>
        <w:tabs>
          <w:tab w:val="left" w:pos="9781"/>
        </w:tabs>
        <w:ind w:left="572" w:right="715"/>
        <w:rPr>
          <w:sz w:val="22"/>
          <w:szCs w:val="22"/>
        </w:rPr>
      </w:pPr>
      <w:r w:rsidRPr="00351D88">
        <w:rPr>
          <w:sz w:val="22"/>
          <w:szCs w:val="22"/>
        </w:rPr>
        <w:t>ANEXO II - MODELO DA PROPOSTA DE PREÇOS</w:t>
      </w:r>
    </w:p>
    <w:p w:rsidR="00BE05B8" w:rsidRPr="00351D88" w:rsidRDefault="00BE05B8" w:rsidP="00B60BD1">
      <w:pPr>
        <w:pStyle w:val="Corpodetexto"/>
        <w:tabs>
          <w:tab w:val="left" w:pos="9781"/>
        </w:tabs>
        <w:ind w:left="572" w:right="715"/>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B60BD1">
      <w:pPr>
        <w:pStyle w:val="Corpodetexto"/>
        <w:tabs>
          <w:tab w:val="left" w:pos="9781"/>
        </w:tabs>
        <w:ind w:left="572" w:right="715"/>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1"/>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B60BD1">
        <w:rPr>
          <w:sz w:val="22"/>
          <w:szCs w:val="22"/>
        </w:rPr>
        <w:t>1</w:t>
      </w:r>
      <w:r w:rsidR="00C652BD">
        <w:rPr>
          <w:sz w:val="22"/>
          <w:szCs w:val="22"/>
        </w:rPr>
        <w:t>9</w:t>
      </w:r>
      <w:r w:rsidR="00B60BD1">
        <w:rPr>
          <w:sz w:val="22"/>
          <w:szCs w:val="22"/>
        </w:rPr>
        <w:t xml:space="preserve"> de junho</w:t>
      </w:r>
      <w:r w:rsidR="009E4B7E">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rsidP="00ED32A2">
      <w:pPr>
        <w:pStyle w:val="Ttulo1"/>
        <w:tabs>
          <w:tab w:val="left" w:pos="7797"/>
        </w:tabs>
        <w:spacing w:line="243" w:lineRule="exact"/>
        <w:ind w:left="3080" w:right="3081"/>
        <w:jc w:val="center"/>
        <w:rPr>
          <w:sz w:val="22"/>
          <w:szCs w:val="22"/>
        </w:rPr>
      </w:pPr>
    </w:p>
    <w:p w:rsidR="00090E10" w:rsidRPr="00351D88" w:rsidRDefault="00814A9F" w:rsidP="00ED32A2">
      <w:pPr>
        <w:pStyle w:val="Ttulo1"/>
        <w:tabs>
          <w:tab w:val="left" w:pos="7797"/>
        </w:tabs>
        <w:spacing w:line="243" w:lineRule="exact"/>
        <w:ind w:left="3080" w:right="3081"/>
        <w:jc w:val="center"/>
        <w:rPr>
          <w:sz w:val="22"/>
          <w:szCs w:val="22"/>
        </w:rPr>
      </w:pPr>
      <w:r w:rsidRPr="00351D88">
        <w:rPr>
          <w:sz w:val="22"/>
          <w:szCs w:val="22"/>
        </w:rPr>
        <w:t>Aldeyse Da Purificação Cavalcanti</w:t>
      </w:r>
    </w:p>
    <w:p w:rsidR="00090E10" w:rsidRPr="00351D88" w:rsidRDefault="00BE05B8" w:rsidP="00ED32A2">
      <w:pPr>
        <w:pStyle w:val="Corpodetexto"/>
        <w:tabs>
          <w:tab w:val="left" w:pos="7797"/>
        </w:tabs>
        <w:spacing w:line="243" w:lineRule="exact"/>
        <w:ind w:left="3082" w:right="3081"/>
        <w:jc w:val="center"/>
        <w:rPr>
          <w:sz w:val="22"/>
          <w:szCs w:val="22"/>
        </w:rPr>
      </w:pPr>
      <w:r w:rsidRPr="00351D88">
        <w:rPr>
          <w:sz w:val="22"/>
          <w:szCs w:val="22"/>
        </w:rPr>
        <w:t>AGENTE DE EDITAIS</w:t>
      </w:r>
    </w:p>
    <w:p w:rsidR="005B769D" w:rsidRPr="004C53A3" w:rsidRDefault="005B769D" w:rsidP="00ED32A2">
      <w:pPr>
        <w:pStyle w:val="Corpodetexto"/>
        <w:tabs>
          <w:tab w:val="left" w:pos="7797"/>
        </w:tabs>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8036CE" w:rsidRDefault="008036CE" w:rsidP="00072BE0">
      <w:pPr>
        <w:pStyle w:val="Corpodetexto"/>
        <w:spacing w:before="3"/>
        <w:jc w:val="center"/>
        <w:rPr>
          <w:b/>
          <w:bCs/>
        </w:rPr>
      </w:pPr>
      <w:r>
        <w:rPr>
          <w:b/>
          <w:bCs/>
        </w:rPr>
        <w:t>ESTUDO TÉCNICO PELIMINAR</w:t>
      </w:r>
    </w:p>
    <w:p w:rsidR="00C652BD" w:rsidRDefault="00C652BD" w:rsidP="00072BE0">
      <w:pPr>
        <w:pStyle w:val="Corpodetexto"/>
        <w:spacing w:before="3"/>
        <w:jc w:val="center"/>
        <w:rPr>
          <w:b/>
          <w:bCs/>
        </w:rPr>
      </w:pPr>
    </w:p>
    <w:p w:rsidR="00C652BD" w:rsidRDefault="00C652BD" w:rsidP="00C652BD">
      <w:pPr>
        <w:spacing w:line="276" w:lineRule="auto"/>
        <w:ind w:right="-1"/>
        <w:rPr>
          <w:b/>
        </w:rPr>
      </w:pPr>
      <w:r w:rsidRPr="007D3505">
        <w:rPr>
          <w:b/>
        </w:rPr>
        <w:t xml:space="preserve">1 - DESCRIÇÃO DA NECESSIDADE: </w:t>
      </w:r>
    </w:p>
    <w:p w:rsidR="00C652BD" w:rsidRDefault="00C652BD" w:rsidP="00C652BD">
      <w:pPr>
        <w:spacing w:line="276" w:lineRule="auto"/>
        <w:ind w:right="-1"/>
      </w:pPr>
    </w:p>
    <w:p w:rsidR="00C652BD" w:rsidRPr="00BF6BCE" w:rsidRDefault="00C652BD" w:rsidP="00C652BD">
      <w:pPr>
        <w:spacing w:line="276" w:lineRule="auto"/>
        <w:ind w:right="-1"/>
        <w:jc w:val="both"/>
      </w:pPr>
      <w:r w:rsidRPr="00BF6BCE">
        <w:t xml:space="preserve">O estudo preliminar </w:t>
      </w:r>
      <w:r w:rsidRPr="00B551C2">
        <w:t>tem por finalidade assegurar o fornecimento contínuo de combustíveis (gasolina comum, óleo diesel comum e óleo diesel S10) destinados ao abastecimento da frota de veículos e máquinas das diversas Secretarias do Município de Afrânio/PE. A aquisição é indispensável para garantir o pleno funcionamento das atividades administrativas, operacionais e de atendimento direto à população, evitando interrupções nos serviços públicos essenciais.</w:t>
      </w:r>
    </w:p>
    <w:p w:rsidR="00C652BD" w:rsidRPr="00BF6BCE" w:rsidRDefault="00C652BD" w:rsidP="00C652BD">
      <w:pPr>
        <w:spacing w:line="276" w:lineRule="auto"/>
        <w:ind w:right="-1"/>
        <w:jc w:val="both"/>
      </w:pPr>
      <w:r w:rsidRPr="00BF6BCE">
        <w:tab/>
      </w:r>
    </w:p>
    <w:p w:rsidR="00C652BD" w:rsidRDefault="00C652BD" w:rsidP="00C652BD">
      <w:pPr>
        <w:spacing w:line="276" w:lineRule="auto"/>
        <w:ind w:right="-1"/>
        <w:jc w:val="both"/>
      </w:pPr>
      <w:r w:rsidRPr="00B551C2">
        <w:t>O Município de Afrânio/PE possui frota composta por veículos leves, motocicletas, caminhonetes, ambulâncias, caminhões, máquinas pesadas e outros equipamentos que realizam deslocamentos diários em toda a extensão territorial do município, predominantemente rural. A prestação dos serviços públicos depende diretamente da disponibilidade de combustível, especialmente nas seguintes áreas:</w:t>
      </w:r>
    </w:p>
    <w:p w:rsidR="00C652BD" w:rsidRDefault="00C652BD" w:rsidP="00C652BD">
      <w:pPr>
        <w:spacing w:line="276" w:lineRule="auto"/>
        <w:ind w:right="-1"/>
        <w:jc w:val="both"/>
      </w:pPr>
    </w:p>
    <w:p w:rsidR="00C652BD" w:rsidRPr="00B551C2" w:rsidRDefault="00C652BD" w:rsidP="00A6069E">
      <w:pPr>
        <w:pStyle w:val="PargrafodaLista"/>
        <w:widowControl/>
        <w:numPr>
          <w:ilvl w:val="0"/>
          <w:numId w:val="36"/>
        </w:numPr>
        <w:autoSpaceDE/>
        <w:autoSpaceDN/>
        <w:ind w:left="426" w:hanging="426"/>
        <w:contextualSpacing/>
      </w:pPr>
      <w:r w:rsidRPr="00B551C2">
        <w:rPr>
          <w:rStyle w:val="Forte"/>
        </w:rPr>
        <w:t>Saúde:</w:t>
      </w:r>
      <w:r w:rsidRPr="00B551C2">
        <w:t xml:space="preserve"> transporte de pacientes, visitas domiciliares, vigilância epidemiológica, atendimentos emergenciais e deslocamentos para centros de referência. </w:t>
      </w:r>
    </w:p>
    <w:p w:rsidR="00C652BD" w:rsidRPr="00B551C2" w:rsidRDefault="00C652BD" w:rsidP="00A6069E">
      <w:pPr>
        <w:pStyle w:val="PargrafodaLista"/>
        <w:widowControl/>
        <w:numPr>
          <w:ilvl w:val="0"/>
          <w:numId w:val="36"/>
        </w:numPr>
        <w:autoSpaceDE/>
        <w:autoSpaceDN/>
        <w:ind w:left="426" w:hanging="426"/>
        <w:contextualSpacing/>
      </w:pPr>
      <w:r w:rsidRPr="00B551C2">
        <w:rPr>
          <w:rStyle w:val="Forte"/>
        </w:rPr>
        <w:t>Educação:</w:t>
      </w:r>
      <w:r w:rsidRPr="00B551C2">
        <w:t xml:space="preserve"> transporte escolar urbano e rural, entrega de materiais e apoio administrativo às unidades de ensino. </w:t>
      </w:r>
    </w:p>
    <w:p w:rsidR="00C652BD" w:rsidRPr="00B551C2" w:rsidRDefault="00C652BD" w:rsidP="00A6069E">
      <w:pPr>
        <w:pStyle w:val="PargrafodaLista"/>
        <w:widowControl/>
        <w:numPr>
          <w:ilvl w:val="0"/>
          <w:numId w:val="36"/>
        </w:numPr>
        <w:autoSpaceDE/>
        <w:autoSpaceDN/>
        <w:ind w:left="426" w:hanging="426"/>
        <w:contextualSpacing/>
      </w:pPr>
      <w:r w:rsidRPr="00B551C2">
        <w:rPr>
          <w:rStyle w:val="Forte"/>
        </w:rPr>
        <w:t>Assistência Social:</w:t>
      </w:r>
      <w:r w:rsidRPr="00B551C2">
        <w:t xml:space="preserve"> visitas técnicas, acompanhamento de famílias, ações itinerantes e atendimentos em comunidades rurais. </w:t>
      </w:r>
    </w:p>
    <w:p w:rsidR="00C652BD" w:rsidRPr="00B551C2" w:rsidRDefault="00C652BD" w:rsidP="00A6069E">
      <w:pPr>
        <w:pStyle w:val="PargrafodaLista"/>
        <w:widowControl/>
        <w:numPr>
          <w:ilvl w:val="0"/>
          <w:numId w:val="36"/>
        </w:numPr>
        <w:autoSpaceDE/>
        <w:autoSpaceDN/>
        <w:ind w:left="426" w:hanging="426"/>
        <w:contextualSpacing/>
      </w:pPr>
      <w:r w:rsidRPr="00B551C2">
        <w:rPr>
          <w:rStyle w:val="Forte"/>
        </w:rPr>
        <w:t>Infraestrutura e Agricultura:</w:t>
      </w:r>
      <w:r w:rsidRPr="00B551C2">
        <w:t xml:space="preserve"> operação de máquinas pesadas, manutenção de estradas vicinais, execução de obras e serviços emergenciais. </w:t>
      </w:r>
    </w:p>
    <w:p w:rsidR="00C652BD" w:rsidRPr="00E705B3" w:rsidRDefault="00C652BD" w:rsidP="00A6069E">
      <w:pPr>
        <w:pStyle w:val="PargrafodaLista"/>
        <w:widowControl/>
        <w:numPr>
          <w:ilvl w:val="0"/>
          <w:numId w:val="36"/>
        </w:numPr>
        <w:autoSpaceDE/>
        <w:autoSpaceDN/>
        <w:spacing w:line="276" w:lineRule="auto"/>
        <w:ind w:left="426" w:right="-1" w:hanging="426"/>
        <w:contextualSpacing/>
      </w:pPr>
      <w:r w:rsidRPr="00B551C2">
        <w:rPr>
          <w:rStyle w:val="Forte"/>
        </w:rPr>
        <w:t>Administração e demais Secretarias:</w:t>
      </w:r>
      <w:r w:rsidRPr="00B551C2">
        <w:t xml:space="preserve"> rotinas administrativas, fiscalização, serviços externos e apoio institucional.</w:t>
      </w:r>
    </w:p>
    <w:p w:rsidR="00C652BD" w:rsidRDefault="00C652BD" w:rsidP="00C652BD">
      <w:pPr>
        <w:pStyle w:val="PargrafodaLista"/>
        <w:spacing w:line="276" w:lineRule="auto"/>
        <w:ind w:left="426" w:right="-1"/>
        <w:rPr>
          <w:rStyle w:val="Forte"/>
        </w:rPr>
      </w:pPr>
    </w:p>
    <w:p w:rsidR="00C652BD" w:rsidRPr="00E705B3" w:rsidRDefault="00C652BD" w:rsidP="00C652BD">
      <w:pPr>
        <w:pStyle w:val="PargrafodaLista"/>
        <w:spacing w:line="276" w:lineRule="auto"/>
        <w:ind w:left="0" w:right="-1"/>
      </w:pPr>
      <w:r w:rsidRPr="00E705B3">
        <w:t>Além disso, veículos mais modernos e ambulâncias exigem óleo diesel S10, por questões de desempenho e conformidade ambiental. Já a frota pesada, composta por caminhões e máquinas, demanda grande volume de óleo diesel comum para execução de serviços contínuos. A gasolina comum é utilizada principalmente pelos veículos leves destinados a atividades administrativas e operacionais.</w:t>
      </w:r>
    </w:p>
    <w:p w:rsidR="00C652BD" w:rsidRPr="00E705B3" w:rsidRDefault="00C652BD" w:rsidP="00C652BD">
      <w:pPr>
        <w:pStyle w:val="PargrafodaLista"/>
        <w:spacing w:line="276" w:lineRule="auto"/>
        <w:ind w:left="0" w:right="-1"/>
      </w:pPr>
    </w:p>
    <w:p w:rsidR="00C652BD" w:rsidRPr="00E705B3" w:rsidRDefault="00C652BD" w:rsidP="00C652BD">
      <w:pPr>
        <w:pStyle w:val="PargrafodaLista"/>
        <w:spacing w:line="276" w:lineRule="auto"/>
        <w:ind w:left="0" w:right="-1"/>
      </w:pPr>
      <w:r w:rsidRPr="00E705B3">
        <w:t>A falta de fornecimento de combustíveis inviabilizaria a execução de políticas públicas essenciais, comprometeria serviços de saúde, obras, ações sociais, transporte escolar e atividades de manutenção, além de afetar atendimentos emergenciais e operações estratégicas realizadas pelas secretarias.</w:t>
      </w:r>
    </w:p>
    <w:p w:rsidR="00C652BD" w:rsidRPr="00E705B3" w:rsidRDefault="00C652BD" w:rsidP="00C652BD">
      <w:pPr>
        <w:pStyle w:val="PargrafodaLista"/>
        <w:spacing w:line="276" w:lineRule="auto"/>
        <w:ind w:left="0" w:right="-1"/>
      </w:pPr>
    </w:p>
    <w:p w:rsidR="00C652BD" w:rsidRPr="00B551C2" w:rsidRDefault="00C652BD" w:rsidP="00C652BD">
      <w:pPr>
        <w:pStyle w:val="PargrafodaLista"/>
        <w:spacing w:line="276" w:lineRule="auto"/>
        <w:ind w:left="0" w:right="-1"/>
      </w:pPr>
      <w:r w:rsidRPr="00E705B3">
        <w:t>Diante desse cenário, a contratação é necessária, urgente e compatível com o interesse público, tendo como finalidade assegurar a continuidade dos serviços prestados pelo Município de Afrânio/PE, observando os princípios da eficiência, economicidade e atendimento adequado da população.</w:t>
      </w:r>
    </w:p>
    <w:p w:rsidR="00C652BD" w:rsidRPr="00BF6BCE" w:rsidRDefault="00C652BD" w:rsidP="00C652BD">
      <w:pPr>
        <w:spacing w:line="276" w:lineRule="auto"/>
        <w:ind w:right="-1"/>
        <w:jc w:val="both"/>
      </w:pPr>
    </w:p>
    <w:p w:rsidR="00C652BD" w:rsidRDefault="00C652BD" w:rsidP="00C652BD">
      <w:pPr>
        <w:spacing w:line="276" w:lineRule="auto"/>
        <w:ind w:right="-1"/>
        <w:rPr>
          <w:b/>
        </w:rPr>
      </w:pPr>
      <w:r w:rsidRPr="007D3505">
        <w:rPr>
          <w:b/>
        </w:rPr>
        <w:t>2 – PREVISÃO NO PLANO DE CONTRATAÇÕES ANUAL:</w:t>
      </w:r>
    </w:p>
    <w:p w:rsidR="00C652BD" w:rsidRDefault="00C652BD" w:rsidP="00C652BD">
      <w:pPr>
        <w:pStyle w:val="PargrafodaLista"/>
        <w:tabs>
          <w:tab w:val="left" w:pos="1535"/>
          <w:tab w:val="left" w:pos="1538"/>
        </w:tabs>
        <w:spacing w:before="41" w:line="276" w:lineRule="auto"/>
        <w:ind w:left="426" w:right="285"/>
        <w:rPr>
          <w:b/>
          <w:sz w:val="20"/>
          <w:szCs w:val="20"/>
          <w:u w:val="single"/>
        </w:rPr>
      </w:pPr>
    </w:p>
    <w:p w:rsidR="00C652BD" w:rsidRPr="00447828" w:rsidRDefault="00C652BD" w:rsidP="00C652BD">
      <w:pPr>
        <w:pStyle w:val="PargrafodaLista"/>
        <w:tabs>
          <w:tab w:val="left" w:pos="1535"/>
          <w:tab w:val="left" w:pos="1538"/>
        </w:tabs>
        <w:spacing w:before="41" w:line="276" w:lineRule="auto"/>
        <w:ind w:left="0" w:right="285"/>
        <w:rPr>
          <w:b/>
          <w:sz w:val="20"/>
          <w:szCs w:val="20"/>
          <w:u w:val="single"/>
        </w:rPr>
      </w:pPr>
      <w:r w:rsidRPr="00447828">
        <w:rPr>
          <w:b/>
          <w:sz w:val="20"/>
          <w:szCs w:val="20"/>
          <w:u w:val="single"/>
        </w:rPr>
        <w:t>Informamos que a previsão da futura contratação não está contemplada no Plano de Contratação Anual - PCA, pelo motivo da não elaboração do mesmo no ano anterior.</w:t>
      </w:r>
    </w:p>
    <w:p w:rsidR="00C652BD" w:rsidRPr="007D3505" w:rsidRDefault="00C652BD" w:rsidP="00C652BD">
      <w:pPr>
        <w:spacing w:line="276" w:lineRule="auto"/>
        <w:ind w:right="-1"/>
        <w:rPr>
          <w:b/>
        </w:rPr>
      </w:pPr>
    </w:p>
    <w:p w:rsidR="00C652BD" w:rsidRDefault="00C652BD" w:rsidP="00C652BD">
      <w:pPr>
        <w:spacing w:line="276" w:lineRule="auto"/>
        <w:ind w:right="-1"/>
        <w:jc w:val="both"/>
      </w:pPr>
      <w:r w:rsidRPr="007D3505">
        <w:rPr>
          <w:b/>
        </w:rPr>
        <w:t>3 – REQUISITOS DA CONTRATAÇÃO:</w:t>
      </w:r>
    </w:p>
    <w:p w:rsidR="00C652BD" w:rsidRDefault="00C652BD" w:rsidP="00C652BD">
      <w:pPr>
        <w:spacing w:line="276" w:lineRule="auto"/>
        <w:ind w:right="-1"/>
        <w:jc w:val="both"/>
      </w:pPr>
    </w:p>
    <w:p w:rsidR="00C652BD" w:rsidRPr="00F52078" w:rsidRDefault="00C652BD" w:rsidP="00C652BD">
      <w:pPr>
        <w:tabs>
          <w:tab w:val="left" w:pos="904"/>
        </w:tabs>
        <w:spacing w:before="1" w:line="276" w:lineRule="auto"/>
        <w:ind w:right="290"/>
        <w:jc w:val="both"/>
        <w:rPr>
          <w:szCs w:val="20"/>
        </w:rPr>
      </w:pPr>
      <w:r w:rsidRPr="00F52078">
        <w:rPr>
          <w:szCs w:val="20"/>
        </w:rPr>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pStyle w:val="PargrafodaLista"/>
        <w:tabs>
          <w:tab w:val="left" w:pos="904"/>
        </w:tabs>
        <w:spacing w:before="1" w:line="276" w:lineRule="auto"/>
        <w:ind w:left="0" w:right="290"/>
        <w:rPr>
          <w:szCs w:val="20"/>
        </w:rPr>
      </w:pPr>
      <w:r w:rsidRPr="00F52078">
        <w:rPr>
          <w:szCs w:val="20"/>
        </w:rPr>
        <w:t>A licitação será na modalidade pregão eletrônica e o critério de julgamento das propostas será o de menor preço global nos termos do artigo 34, da Lei Federal nº 14.133/2021.</w:t>
      </w:r>
    </w:p>
    <w:p w:rsidR="00C652BD" w:rsidRPr="00F52078" w:rsidRDefault="00C652BD" w:rsidP="00C652BD">
      <w:pPr>
        <w:pStyle w:val="PargrafodaLista"/>
        <w:tabs>
          <w:tab w:val="left" w:pos="904"/>
        </w:tabs>
        <w:spacing w:before="1" w:line="276" w:lineRule="auto"/>
        <w:ind w:left="0" w:right="290"/>
        <w:rPr>
          <w:szCs w:val="20"/>
        </w:rPr>
      </w:pPr>
    </w:p>
    <w:p w:rsidR="00C652BD" w:rsidRPr="00F52078" w:rsidRDefault="00C652BD" w:rsidP="00C652BD">
      <w:pPr>
        <w:tabs>
          <w:tab w:val="left" w:pos="904"/>
        </w:tabs>
        <w:spacing w:before="1" w:line="276" w:lineRule="auto"/>
        <w:ind w:right="290"/>
        <w:jc w:val="both"/>
        <w:rPr>
          <w:szCs w:val="20"/>
        </w:rPr>
      </w:pPr>
      <w:r w:rsidRPr="00F52078">
        <w:rPr>
          <w:szCs w:val="20"/>
        </w:rPr>
        <w:t>Para fornecimento dos produtos pretendidos, os eventuais interessados deverão comprovar que atuam no ramo de atividade compatível com o objeto da licitação.</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F52078">
        <w:rPr>
          <w:szCs w:val="20"/>
        </w:rPr>
        <w:t xml:space="preserve">As empresas licitantes, adjudicatárias e contratadas estarão sujeitos às penalidades previstas na Lei nº 14.133/2021, assegurado o Direito Constitucional do Contraditório e da Ampla Defesa. </w:t>
      </w:r>
    </w:p>
    <w:p w:rsidR="00C652BD" w:rsidRDefault="00C652BD" w:rsidP="00C652BD">
      <w:pPr>
        <w:rPr>
          <w:szCs w:val="20"/>
        </w:rPr>
      </w:pPr>
    </w:p>
    <w:p w:rsidR="00C652BD" w:rsidRPr="00DA0E7B" w:rsidRDefault="00C652BD" w:rsidP="00C652BD">
      <w:pPr>
        <w:rPr>
          <w:szCs w:val="20"/>
        </w:rPr>
      </w:pPr>
      <w:r w:rsidRPr="00DA0E7B">
        <w:rPr>
          <w:szCs w:val="20"/>
        </w:rPr>
        <w:t>A contratada deverá apresentar certificado de ANP (Agencia Nacional do Petróleo, gás natural e combustível).</w:t>
      </w:r>
    </w:p>
    <w:p w:rsidR="00C652BD" w:rsidRPr="00F52078" w:rsidRDefault="00C652BD" w:rsidP="00C652BD">
      <w:pPr>
        <w:tabs>
          <w:tab w:val="left" w:pos="904"/>
        </w:tabs>
        <w:spacing w:before="1" w:line="276" w:lineRule="auto"/>
        <w:ind w:right="290"/>
        <w:jc w:val="both"/>
        <w:rPr>
          <w:szCs w:val="20"/>
        </w:rPr>
      </w:pPr>
    </w:p>
    <w:p w:rsidR="00C652BD" w:rsidRPr="00F52078" w:rsidRDefault="00C652BD" w:rsidP="00C652BD">
      <w:pPr>
        <w:tabs>
          <w:tab w:val="left" w:pos="904"/>
        </w:tabs>
        <w:spacing w:before="1" w:line="276" w:lineRule="auto"/>
        <w:ind w:right="290"/>
        <w:jc w:val="both"/>
        <w:rPr>
          <w:szCs w:val="20"/>
        </w:rPr>
      </w:pPr>
      <w:r w:rsidRPr="00F52078">
        <w:rPr>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F52078">
        <w:rPr>
          <w:szCs w:val="20"/>
        </w:rPr>
        <w:t>O grau de eficiência da aquisição dos produtos será verificado mediante avaliação, mensal, do gestor/fiscal do contrato, através de instrumento de medição de resultado - IMR.</w:t>
      </w:r>
    </w:p>
    <w:p w:rsidR="00C652BD"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b/>
          <w:bCs/>
          <w:szCs w:val="20"/>
        </w:rPr>
      </w:pPr>
      <w:r w:rsidRPr="00BA33CE">
        <w:rPr>
          <w:b/>
          <w:bCs/>
          <w:szCs w:val="20"/>
        </w:rPr>
        <w:t>JUSTIFICATIVA TÉCNICA PARA ADOÇÃO DE MARGEM DE PREFERÊNCIA REGIONAL - DECRETO 17/2025 COM ALTERAÇÕES SEGUNDO O DECRETO 026/2025:</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Justifica-se a adoção de margem de preferência regional com base nos seguintes fundamentos técnicos:</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1B1810">
      <w:pPr>
        <w:tabs>
          <w:tab w:val="left" w:pos="904"/>
        </w:tabs>
        <w:spacing w:before="1" w:line="276" w:lineRule="auto"/>
        <w:ind w:right="290"/>
        <w:jc w:val="both"/>
        <w:rPr>
          <w:szCs w:val="20"/>
        </w:rPr>
      </w:pPr>
      <w:r w:rsidRPr="00BA33CE">
        <w:rPr>
          <w:szCs w:val="20"/>
        </w:rPr>
        <w:t>Fomento ao Des</w:t>
      </w:r>
      <w:r w:rsidR="008B1C80">
        <w:rPr>
          <w:szCs w:val="20"/>
        </w:rPr>
        <w:t xml:space="preserve">envolvimento Econômico Regional, </w:t>
      </w:r>
      <w:r w:rsidRPr="00BA33CE">
        <w:rPr>
          <w:szCs w:val="20"/>
        </w:rPr>
        <w:t>Redução de Custos L</w:t>
      </w:r>
      <w:r w:rsidR="008B1C80">
        <w:rPr>
          <w:szCs w:val="20"/>
        </w:rPr>
        <w:t xml:space="preserve">ogísticos e Impactos Ambientais, </w:t>
      </w:r>
      <w:r w:rsidRPr="00BA33CE">
        <w:rPr>
          <w:szCs w:val="20"/>
        </w:rPr>
        <w:t xml:space="preserve">Capacidade Produtiva Instalada na Região </w:t>
      </w:r>
      <w:r w:rsidR="001B1810">
        <w:rPr>
          <w:szCs w:val="20"/>
        </w:rPr>
        <w:t xml:space="preserve">e </w:t>
      </w:r>
      <w:r w:rsidRPr="00BA33CE">
        <w:rPr>
          <w:szCs w:val="20"/>
        </w:rPr>
        <w:t>Existência de Concorrênci</w:t>
      </w:r>
      <w:r w:rsidR="001B1810">
        <w:rPr>
          <w:szCs w:val="20"/>
        </w:rPr>
        <w:t>a Suficiente no Âmbito Regional.</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lastRenderedPageBreak/>
        <w:t>Com base nos pontos acima, conclui-se que a adoção de margem de preferência regional encontra-se plenamente justificada, nos termos da legislação vigente, promovendo o equilíbrio regional, a justiça contratual e o atendimento ao interesse público.</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 xml:space="preserve">Decreto 26/2025 </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Art. 1•: O inciso II do art. 3º do Decreto Municipal n° 017/2025 passa a vigorar com a seguinte redação: "II - Âmbito regional - compreende os municípios localizados em um raio de até 30 (trezentos) quilômetros a partir do centro geográfico do Município de Afrânio/PE</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Considerando-se a distância em linha reta;" Art. 2º Fica acrescido o § 4º ao art. 3º do Decreto Municipal nº 017/2025, com a seguinte redação: "§'4° - O limite geográfico de 300 (trezentos quilômetros poderão ser ampliados, mediante justificativa técnica e expressa previsão no edita atendendo as particularidades específicas de cada objeto do certame."</w:t>
      </w:r>
    </w:p>
    <w:p w:rsidR="00C652BD" w:rsidRPr="00BA33CE"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BA33CE">
        <w:rPr>
          <w:szCs w:val="20"/>
        </w:rPr>
        <w:t>O grau de eficiência da aquisição dos produtos será verificado mediante avaliação, mensal, do gestor/fiscal do contrato.</w:t>
      </w:r>
    </w:p>
    <w:p w:rsidR="00C652BD" w:rsidRDefault="00C652BD" w:rsidP="00C652BD">
      <w:pPr>
        <w:tabs>
          <w:tab w:val="left" w:pos="904"/>
        </w:tabs>
        <w:spacing w:before="1" w:line="276" w:lineRule="auto"/>
        <w:ind w:right="290"/>
        <w:jc w:val="both"/>
        <w:rPr>
          <w:szCs w:val="20"/>
        </w:rPr>
      </w:pPr>
    </w:p>
    <w:p w:rsidR="00C652BD" w:rsidRPr="00194F9F" w:rsidRDefault="00C652BD" w:rsidP="00C652BD">
      <w:pPr>
        <w:spacing w:line="276" w:lineRule="auto"/>
        <w:ind w:right="-1"/>
        <w:jc w:val="both"/>
        <w:rPr>
          <w:b/>
        </w:rPr>
      </w:pPr>
      <w:r>
        <w:rPr>
          <w:b/>
        </w:rPr>
        <w:t>4</w:t>
      </w:r>
      <w:r w:rsidRPr="00194F9F">
        <w:rPr>
          <w:b/>
        </w:rPr>
        <w:t xml:space="preserve"> – LEVANTAMENTO DE MERCADO: </w:t>
      </w:r>
    </w:p>
    <w:p w:rsidR="00C652BD" w:rsidRPr="00194F9F" w:rsidRDefault="00C652BD" w:rsidP="00C652BD">
      <w:pPr>
        <w:spacing w:line="276" w:lineRule="auto"/>
        <w:ind w:right="-1"/>
        <w:jc w:val="both"/>
        <w:rPr>
          <w:b/>
        </w:rPr>
      </w:pPr>
    </w:p>
    <w:p w:rsidR="00C652BD" w:rsidRPr="00194F9F" w:rsidRDefault="00C652BD" w:rsidP="00C652BD">
      <w:pPr>
        <w:spacing w:line="276" w:lineRule="auto"/>
        <w:ind w:right="-1"/>
        <w:jc w:val="both"/>
      </w:pPr>
      <w:r w:rsidRPr="00194F9F">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C652BD" w:rsidRPr="00194F9F" w:rsidRDefault="00C652BD" w:rsidP="00C652BD">
      <w:pPr>
        <w:spacing w:line="276" w:lineRule="auto"/>
        <w:ind w:right="-1"/>
        <w:jc w:val="both"/>
      </w:pPr>
    </w:p>
    <w:p w:rsidR="00C652BD" w:rsidRPr="00194F9F" w:rsidRDefault="00C652BD" w:rsidP="00C652BD">
      <w:pPr>
        <w:spacing w:line="276" w:lineRule="auto"/>
        <w:ind w:right="-1"/>
        <w:jc w:val="both"/>
      </w:pPr>
      <w:r w:rsidRPr="00194F9F">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C652BD" w:rsidRPr="00F52078" w:rsidRDefault="00C652BD" w:rsidP="00C652BD">
      <w:pPr>
        <w:tabs>
          <w:tab w:val="left" w:pos="904"/>
        </w:tabs>
        <w:spacing w:before="1" w:line="276" w:lineRule="auto"/>
        <w:ind w:right="290"/>
        <w:jc w:val="both"/>
        <w:rPr>
          <w:szCs w:val="20"/>
        </w:rPr>
      </w:pPr>
    </w:p>
    <w:p w:rsidR="00C652BD" w:rsidRPr="007D3505" w:rsidRDefault="00C652BD" w:rsidP="00C652BD">
      <w:pPr>
        <w:spacing w:line="276" w:lineRule="auto"/>
        <w:ind w:right="-1"/>
      </w:pPr>
    </w:p>
    <w:p w:rsidR="00C652BD" w:rsidRPr="007D3505" w:rsidRDefault="00C652BD" w:rsidP="00C652BD">
      <w:pPr>
        <w:spacing w:line="276" w:lineRule="auto"/>
        <w:ind w:right="-1"/>
        <w:rPr>
          <w:b/>
        </w:rPr>
      </w:pPr>
      <w:r>
        <w:rPr>
          <w:b/>
        </w:rPr>
        <w:t xml:space="preserve">5 – ESTIMATIVAS </w:t>
      </w:r>
      <w:r w:rsidRPr="007D3505">
        <w:rPr>
          <w:b/>
        </w:rPr>
        <w:t>DAS QUANTIDADES</w:t>
      </w:r>
    </w:p>
    <w:p w:rsidR="00C652BD" w:rsidRPr="007D3505" w:rsidRDefault="00C652BD" w:rsidP="00C652BD">
      <w:pPr>
        <w:spacing w:line="276" w:lineRule="auto"/>
        <w:ind w:right="-1"/>
      </w:pPr>
    </w:p>
    <w:tbl>
      <w:tblPr>
        <w:tblStyle w:val="Tabelacomgrade"/>
        <w:tblW w:w="0" w:type="auto"/>
        <w:tblLook w:val="04A0"/>
      </w:tblPr>
      <w:tblGrid>
        <w:gridCol w:w="856"/>
        <w:gridCol w:w="5521"/>
        <w:gridCol w:w="1983"/>
        <w:gridCol w:w="1810"/>
      </w:tblGrid>
      <w:tr w:rsidR="00C652BD" w:rsidRPr="009A3FCB" w:rsidTr="008B1C80">
        <w:tc>
          <w:tcPr>
            <w:tcW w:w="856" w:type="dxa"/>
            <w:shd w:val="clear" w:color="auto" w:fill="D9D9D9" w:themeFill="background1" w:themeFillShade="D9"/>
          </w:tcPr>
          <w:p w:rsidR="00C652BD" w:rsidRPr="009A3FCB" w:rsidRDefault="00C652BD" w:rsidP="008B1C80">
            <w:pPr>
              <w:spacing w:line="276" w:lineRule="auto"/>
              <w:ind w:right="-1"/>
              <w:jc w:val="center"/>
              <w:rPr>
                <w:rFonts w:cstheme="minorHAnsi"/>
                <w:b/>
                <w:bCs/>
                <w:u w:val="single"/>
              </w:rPr>
            </w:pPr>
            <w:r w:rsidRPr="009A3FCB">
              <w:rPr>
                <w:b/>
                <w:bCs/>
              </w:rPr>
              <w:t>ITEM</w:t>
            </w:r>
          </w:p>
        </w:tc>
        <w:tc>
          <w:tcPr>
            <w:tcW w:w="5521" w:type="dxa"/>
            <w:shd w:val="clear" w:color="auto" w:fill="D9D9D9" w:themeFill="background1" w:themeFillShade="D9"/>
          </w:tcPr>
          <w:p w:rsidR="00C652BD" w:rsidRPr="009A3FCB" w:rsidRDefault="00C652BD" w:rsidP="008B1C80">
            <w:pPr>
              <w:spacing w:line="276" w:lineRule="auto"/>
              <w:ind w:right="-1"/>
              <w:jc w:val="center"/>
              <w:rPr>
                <w:rFonts w:cstheme="minorHAnsi"/>
                <w:b/>
                <w:bCs/>
                <w:u w:val="single"/>
              </w:rPr>
            </w:pPr>
            <w:r w:rsidRPr="009A3FCB">
              <w:rPr>
                <w:b/>
                <w:bCs/>
              </w:rPr>
              <w:t>DESCRIÇÃO</w:t>
            </w:r>
          </w:p>
        </w:tc>
        <w:tc>
          <w:tcPr>
            <w:tcW w:w="1983" w:type="dxa"/>
            <w:shd w:val="clear" w:color="auto" w:fill="D9D9D9" w:themeFill="background1" w:themeFillShade="D9"/>
          </w:tcPr>
          <w:p w:rsidR="00C652BD" w:rsidRPr="009A3FCB" w:rsidRDefault="00C652BD" w:rsidP="008B1C80">
            <w:pPr>
              <w:spacing w:line="276" w:lineRule="auto"/>
              <w:ind w:right="-1"/>
              <w:jc w:val="center"/>
              <w:rPr>
                <w:rFonts w:cstheme="minorHAnsi"/>
                <w:b/>
                <w:bCs/>
                <w:u w:val="single"/>
              </w:rPr>
            </w:pPr>
            <w:r w:rsidRPr="009A3FCB">
              <w:rPr>
                <w:b/>
                <w:bCs/>
              </w:rPr>
              <w:t>UNID</w:t>
            </w:r>
          </w:p>
        </w:tc>
        <w:tc>
          <w:tcPr>
            <w:tcW w:w="1810" w:type="dxa"/>
            <w:shd w:val="clear" w:color="auto" w:fill="D9D9D9" w:themeFill="background1" w:themeFillShade="D9"/>
          </w:tcPr>
          <w:p w:rsidR="00C652BD" w:rsidRPr="009A3FCB" w:rsidRDefault="00C652BD" w:rsidP="008B1C80">
            <w:pPr>
              <w:spacing w:line="276" w:lineRule="auto"/>
              <w:ind w:right="-1"/>
              <w:jc w:val="center"/>
              <w:rPr>
                <w:rFonts w:cstheme="minorHAnsi"/>
                <w:b/>
                <w:bCs/>
                <w:u w:val="single"/>
              </w:rPr>
            </w:pPr>
            <w:r w:rsidRPr="009A3FCB">
              <w:rPr>
                <w:b/>
                <w:bCs/>
              </w:rPr>
              <w:t>QTD</w:t>
            </w:r>
          </w:p>
        </w:tc>
      </w:tr>
      <w:tr w:rsidR="00C652BD" w:rsidRPr="009A3FCB" w:rsidTr="008B1C80">
        <w:trPr>
          <w:trHeight w:val="393"/>
        </w:trPr>
        <w:tc>
          <w:tcPr>
            <w:tcW w:w="856" w:type="dxa"/>
          </w:tcPr>
          <w:p w:rsidR="00C652BD" w:rsidRPr="009A3FCB" w:rsidRDefault="00C652BD" w:rsidP="008B1C80">
            <w:pPr>
              <w:spacing w:line="276" w:lineRule="auto"/>
              <w:ind w:right="-1"/>
              <w:jc w:val="center"/>
              <w:rPr>
                <w:rFonts w:cstheme="minorHAnsi"/>
                <w:b/>
                <w:bCs/>
              </w:rPr>
            </w:pPr>
            <w:bookmarkStart w:id="22" w:name="_Hlk229572863"/>
            <w:r w:rsidRPr="009A3FCB">
              <w:rPr>
                <w:b/>
                <w:bCs/>
              </w:rPr>
              <w:t>1</w:t>
            </w:r>
          </w:p>
        </w:tc>
        <w:tc>
          <w:tcPr>
            <w:tcW w:w="5521" w:type="dxa"/>
          </w:tcPr>
          <w:p w:rsidR="00C652BD" w:rsidRPr="009A3FCB" w:rsidRDefault="00C652BD" w:rsidP="008B1C80">
            <w:pPr>
              <w:spacing w:line="276" w:lineRule="auto"/>
              <w:ind w:right="-1"/>
              <w:rPr>
                <w:rFonts w:cstheme="minorHAnsi"/>
                <w:b/>
                <w:bCs/>
              </w:rPr>
            </w:pPr>
            <w:r w:rsidRPr="009A3FCB">
              <w:rPr>
                <w:b/>
                <w:bCs/>
              </w:rPr>
              <w:t>DIESEL COMUM</w:t>
            </w:r>
          </w:p>
        </w:tc>
        <w:tc>
          <w:tcPr>
            <w:tcW w:w="1983" w:type="dxa"/>
          </w:tcPr>
          <w:p w:rsidR="00C652BD" w:rsidRPr="009A3FCB" w:rsidRDefault="00C652BD" w:rsidP="008B1C80">
            <w:pPr>
              <w:spacing w:line="276" w:lineRule="auto"/>
              <w:ind w:right="-1"/>
              <w:jc w:val="center"/>
              <w:rPr>
                <w:rFonts w:cstheme="minorHAnsi"/>
                <w:b/>
                <w:bCs/>
              </w:rPr>
            </w:pPr>
            <w:r w:rsidRPr="009A3FCB">
              <w:rPr>
                <w:b/>
                <w:bCs/>
              </w:rPr>
              <w:t>LITROS</w:t>
            </w:r>
          </w:p>
        </w:tc>
        <w:tc>
          <w:tcPr>
            <w:tcW w:w="1810" w:type="dxa"/>
          </w:tcPr>
          <w:p w:rsidR="00C652BD" w:rsidRPr="009A3FCB" w:rsidRDefault="00C652BD" w:rsidP="008B1C80">
            <w:pPr>
              <w:jc w:val="center"/>
              <w:rPr>
                <w:rFonts w:cs="Calibri"/>
                <w:b/>
                <w:bCs/>
                <w:color w:val="000000"/>
              </w:rPr>
            </w:pPr>
            <w:r w:rsidRPr="009A3FCB">
              <w:rPr>
                <w:rFonts w:cs="Calibri"/>
                <w:b/>
                <w:bCs/>
                <w:color w:val="000000"/>
              </w:rPr>
              <w:t>90.500</w:t>
            </w:r>
          </w:p>
          <w:p w:rsidR="00C652BD" w:rsidRPr="009A3FCB" w:rsidRDefault="00C652BD" w:rsidP="008B1C80">
            <w:pPr>
              <w:spacing w:line="276" w:lineRule="auto"/>
              <w:ind w:right="-1"/>
              <w:jc w:val="center"/>
              <w:rPr>
                <w:rFonts w:cstheme="minorHAnsi"/>
                <w:b/>
                <w:bCs/>
              </w:rPr>
            </w:pPr>
          </w:p>
        </w:tc>
      </w:tr>
      <w:tr w:rsidR="00C652BD" w:rsidRPr="009A3FCB" w:rsidTr="008B1C80">
        <w:trPr>
          <w:trHeight w:val="473"/>
        </w:trPr>
        <w:tc>
          <w:tcPr>
            <w:tcW w:w="856" w:type="dxa"/>
          </w:tcPr>
          <w:p w:rsidR="00C652BD" w:rsidRPr="009A3FCB" w:rsidRDefault="00C652BD" w:rsidP="008B1C80">
            <w:pPr>
              <w:spacing w:line="276" w:lineRule="auto"/>
              <w:ind w:right="-1"/>
              <w:jc w:val="center"/>
              <w:rPr>
                <w:rFonts w:cstheme="minorHAnsi"/>
                <w:b/>
                <w:bCs/>
                <w:u w:val="single"/>
              </w:rPr>
            </w:pPr>
            <w:r w:rsidRPr="009A3FCB">
              <w:rPr>
                <w:b/>
                <w:bCs/>
              </w:rPr>
              <w:t>2</w:t>
            </w:r>
          </w:p>
        </w:tc>
        <w:tc>
          <w:tcPr>
            <w:tcW w:w="5521" w:type="dxa"/>
          </w:tcPr>
          <w:p w:rsidR="00C652BD" w:rsidRPr="009A3FCB" w:rsidRDefault="00C652BD" w:rsidP="008B1C80">
            <w:pPr>
              <w:spacing w:line="276" w:lineRule="auto"/>
              <w:ind w:right="-1"/>
              <w:rPr>
                <w:rFonts w:cstheme="minorHAnsi"/>
                <w:b/>
                <w:bCs/>
              </w:rPr>
            </w:pPr>
            <w:r w:rsidRPr="009A3FCB">
              <w:rPr>
                <w:b/>
                <w:bCs/>
              </w:rPr>
              <w:t>DIESEL S10</w:t>
            </w:r>
          </w:p>
        </w:tc>
        <w:tc>
          <w:tcPr>
            <w:tcW w:w="1983" w:type="dxa"/>
          </w:tcPr>
          <w:p w:rsidR="00C652BD" w:rsidRPr="009A3FCB" w:rsidRDefault="00C652BD" w:rsidP="008B1C80">
            <w:pPr>
              <w:spacing w:line="276" w:lineRule="auto"/>
              <w:ind w:right="-1"/>
              <w:jc w:val="center"/>
              <w:rPr>
                <w:rFonts w:cstheme="minorHAnsi"/>
                <w:b/>
                <w:bCs/>
              </w:rPr>
            </w:pPr>
            <w:r w:rsidRPr="009A3FCB">
              <w:rPr>
                <w:b/>
                <w:bCs/>
              </w:rPr>
              <w:t>LITROS</w:t>
            </w:r>
          </w:p>
        </w:tc>
        <w:tc>
          <w:tcPr>
            <w:tcW w:w="1810" w:type="dxa"/>
          </w:tcPr>
          <w:p w:rsidR="00C652BD" w:rsidRPr="009A3FCB" w:rsidRDefault="00C652BD" w:rsidP="008B1C80">
            <w:pPr>
              <w:jc w:val="center"/>
              <w:rPr>
                <w:rFonts w:cs="Calibri"/>
                <w:b/>
                <w:bCs/>
                <w:color w:val="000000"/>
              </w:rPr>
            </w:pPr>
            <w:r w:rsidRPr="009A3FCB">
              <w:rPr>
                <w:rFonts w:cs="Calibri"/>
                <w:b/>
                <w:bCs/>
                <w:color w:val="000000"/>
              </w:rPr>
              <w:t>413.001</w:t>
            </w:r>
          </w:p>
          <w:p w:rsidR="00C652BD" w:rsidRPr="009A3FCB" w:rsidRDefault="00C652BD" w:rsidP="008B1C80">
            <w:pPr>
              <w:spacing w:line="276" w:lineRule="auto"/>
              <w:ind w:right="-1"/>
              <w:jc w:val="center"/>
              <w:rPr>
                <w:rFonts w:cstheme="minorHAnsi"/>
                <w:b/>
                <w:bCs/>
              </w:rPr>
            </w:pPr>
          </w:p>
        </w:tc>
      </w:tr>
      <w:tr w:rsidR="00C652BD" w:rsidRPr="009A3FCB" w:rsidTr="008B1C80">
        <w:tc>
          <w:tcPr>
            <w:tcW w:w="856" w:type="dxa"/>
          </w:tcPr>
          <w:p w:rsidR="00C652BD" w:rsidRPr="009A3FCB" w:rsidRDefault="00C652BD" w:rsidP="008B1C80">
            <w:pPr>
              <w:spacing w:line="276" w:lineRule="auto"/>
              <w:ind w:right="-1"/>
              <w:jc w:val="center"/>
              <w:rPr>
                <w:rFonts w:cstheme="minorHAnsi"/>
                <w:b/>
                <w:bCs/>
              </w:rPr>
            </w:pPr>
            <w:r w:rsidRPr="009A3FCB">
              <w:rPr>
                <w:b/>
                <w:bCs/>
              </w:rPr>
              <w:t>3</w:t>
            </w:r>
          </w:p>
        </w:tc>
        <w:tc>
          <w:tcPr>
            <w:tcW w:w="5521" w:type="dxa"/>
          </w:tcPr>
          <w:p w:rsidR="00C652BD" w:rsidRPr="009A3FCB" w:rsidRDefault="00C652BD" w:rsidP="008B1C80">
            <w:pPr>
              <w:spacing w:line="276" w:lineRule="auto"/>
              <w:ind w:right="-1"/>
              <w:rPr>
                <w:rFonts w:cstheme="minorHAnsi"/>
                <w:b/>
                <w:bCs/>
              </w:rPr>
            </w:pPr>
            <w:r w:rsidRPr="009A3FCB">
              <w:rPr>
                <w:b/>
                <w:bCs/>
              </w:rPr>
              <w:t>GASOLINA COMUM</w:t>
            </w:r>
          </w:p>
        </w:tc>
        <w:tc>
          <w:tcPr>
            <w:tcW w:w="1983" w:type="dxa"/>
          </w:tcPr>
          <w:p w:rsidR="00C652BD" w:rsidRPr="009A3FCB" w:rsidRDefault="00C652BD" w:rsidP="008B1C80">
            <w:pPr>
              <w:spacing w:line="276" w:lineRule="auto"/>
              <w:ind w:right="-1"/>
              <w:jc w:val="center"/>
              <w:rPr>
                <w:rFonts w:cstheme="minorHAnsi"/>
                <w:b/>
                <w:bCs/>
              </w:rPr>
            </w:pPr>
            <w:r w:rsidRPr="009A3FCB">
              <w:rPr>
                <w:b/>
                <w:bCs/>
              </w:rPr>
              <w:t xml:space="preserve">LITROS </w:t>
            </w:r>
          </w:p>
        </w:tc>
        <w:tc>
          <w:tcPr>
            <w:tcW w:w="1810" w:type="dxa"/>
          </w:tcPr>
          <w:p w:rsidR="00C652BD" w:rsidRPr="009A3FCB" w:rsidRDefault="00C652BD" w:rsidP="008B1C80">
            <w:pPr>
              <w:jc w:val="center"/>
              <w:rPr>
                <w:rFonts w:cs="Calibri"/>
                <w:b/>
                <w:bCs/>
                <w:color w:val="000000"/>
              </w:rPr>
            </w:pPr>
            <w:r w:rsidRPr="009A3FCB">
              <w:rPr>
                <w:rFonts w:cs="Calibri"/>
                <w:b/>
                <w:bCs/>
                <w:color w:val="000000"/>
              </w:rPr>
              <w:t>312.942</w:t>
            </w:r>
          </w:p>
          <w:p w:rsidR="00C652BD" w:rsidRPr="009A3FCB" w:rsidRDefault="00C652BD" w:rsidP="008B1C80">
            <w:pPr>
              <w:spacing w:line="276" w:lineRule="auto"/>
              <w:ind w:right="-1"/>
              <w:jc w:val="center"/>
              <w:rPr>
                <w:rFonts w:cstheme="minorHAnsi"/>
                <w:b/>
                <w:bCs/>
              </w:rPr>
            </w:pPr>
          </w:p>
        </w:tc>
      </w:tr>
      <w:bookmarkEnd w:id="22"/>
    </w:tbl>
    <w:p w:rsidR="00C652BD" w:rsidRDefault="00C652BD" w:rsidP="00C652BD">
      <w:pPr>
        <w:pStyle w:val="PargrafodaLista"/>
        <w:spacing w:before="1"/>
        <w:ind w:left="0"/>
        <w:rPr>
          <w:b/>
          <w:szCs w:val="20"/>
        </w:rPr>
      </w:pPr>
    </w:p>
    <w:p w:rsidR="00C652BD" w:rsidRPr="006D62BA" w:rsidRDefault="00C652BD" w:rsidP="00C652BD">
      <w:pPr>
        <w:pStyle w:val="PargrafodaLista"/>
        <w:spacing w:before="1"/>
        <w:ind w:left="0"/>
        <w:rPr>
          <w:b/>
          <w:spacing w:val="-2"/>
          <w:szCs w:val="20"/>
        </w:rPr>
      </w:pPr>
      <w:r w:rsidRPr="006D62BA">
        <w:rPr>
          <w:b/>
          <w:szCs w:val="20"/>
        </w:rPr>
        <w:t xml:space="preserve">ESPECIFICAÇÃO DETALHADA DOS </w:t>
      </w:r>
      <w:r w:rsidRPr="006D62BA">
        <w:rPr>
          <w:b/>
          <w:spacing w:val="-2"/>
          <w:szCs w:val="20"/>
        </w:rPr>
        <w:t>PRODUTOS</w:t>
      </w:r>
    </w:p>
    <w:p w:rsidR="00C652BD" w:rsidRDefault="00C652BD" w:rsidP="00C652BD">
      <w:pPr>
        <w:spacing w:line="276" w:lineRule="auto"/>
        <w:ind w:right="-1"/>
        <w:rPr>
          <w:b/>
        </w:rPr>
      </w:pPr>
    </w:p>
    <w:tbl>
      <w:tblPr>
        <w:tblStyle w:val="Tabelacomgrade"/>
        <w:tblW w:w="10627" w:type="dxa"/>
        <w:tblLook w:val="04A0"/>
      </w:tblPr>
      <w:tblGrid>
        <w:gridCol w:w="903"/>
        <w:gridCol w:w="2636"/>
        <w:gridCol w:w="1276"/>
        <w:gridCol w:w="1417"/>
        <w:gridCol w:w="1843"/>
        <w:gridCol w:w="2552"/>
      </w:tblGrid>
      <w:tr w:rsidR="00C652BD" w:rsidRPr="009A3FCB" w:rsidTr="008B1C80">
        <w:tc>
          <w:tcPr>
            <w:tcW w:w="903" w:type="dxa"/>
            <w:shd w:val="clear" w:color="auto" w:fill="D9D9D9" w:themeFill="background1" w:themeFillShade="D9"/>
          </w:tcPr>
          <w:p w:rsidR="00C652BD" w:rsidRPr="009A3FCB" w:rsidRDefault="00C652BD" w:rsidP="008B1C80">
            <w:pPr>
              <w:spacing w:line="276" w:lineRule="auto"/>
              <w:ind w:right="-1"/>
              <w:jc w:val="center"/>
              <w:rPr>
                <w:rFonts w:cstheme="minorHAnsi"/>
                <w:b/>
                <w:u w:val="single"/>
              </w:rPr>
            </w:pPr>
            <w:r w:rsidRPr="009A3FCB">
              <w:rPr>
                <w:b/>
              </w:rPr>
              <w:t>ITEM</w:t>
            </w:r>
          </w:p>
        </w:tc>
        <w:tc>
          <w:tcPr>
            <w:tcW w:w="2636" w:type="dxa"/>
            <w:shd w:val="clear" w:color="auto" w:fill="D9D9D9" w:themeFill="background1" w:themeFillShade="D9"/>
          </w:tcPr>
          <w:p w:rsidR="00C652BD" w:rsidRPr="009A3FCB" w:rsidRDefault="00C652BD" w:rsidP="008B1C80">
            <w:pPr>
              <w:spacing w:line="276" w:lineRule="auto"/>
              <w:ind w:right="-1"/>
              <w:jc w:val="center"/>
              <w:rPr>
                <w:rFonts w:cstheme="minorHAnsi"/>
                <w:b/>
                <w:u w:val="single"/>
              </w:rPr>
            </w:pPr>
            <w:r w:rsidRPr="009A3FCB">
              <w:rPr>
                <w:b/>
              </w:rPr>
              <w:t>DESCRIÇÃO</w:t>
            </w:r>
          </w:p>
        </w:tc>
        <w:tc>
          <w:tcPr>
            <w:tcW w:w="1276" w:type="dxa"/>
            <w:shd w:val="clear" w:color="auto" w:fill="D9D9D9" w:themeFill="background1" w:themeFillShade="D9"/>
          </w:tcPr>
          <w:p w:rsidR="00C652BD" w:rsidRPr="009A3FCB" w:rsidRDefault="00C652BD" w:rsidP="008B1C80">
            <w:pPr>
              <w:spacing w:line="276" w:lineRule="auto"/>
              <w:ind w:right="-1"/>
              <w:jc w:val="center"/>
              <w:rPr>
                <w:rFonts w:cstheme="minorHAnsi"/>
                <w:b/>
                <w:u w:val="single"/>
              </w:rPr>
            </w:pPr>
            <w:r w:rsidRPr="009A3FCB">
              <w:rPr>
                <w:b/>
              </w:rPr>
              <w:t>UNID</w:t>
            </w:r>
          </w:p>
        </w:tc>
        <w:tc>
          <w:tcPr>
            <w:tcW w:w="1417" w:type="dxa"/>
            <w:shd w:val="clear" w:color="auto" w:fill="D9D9D9" w:themeFill="background1" w:themeFillShade="D9"/>
          </w:tcPr>
          <w:p w:rsidR="00C652BD" w:rsidRPr="009A3FCB" w:rsidRDefault="00C652BD" w:rsidP="008B1C80">
            <w:pPr>
              <w:spacing w:line="276" w:lineRule="auto"/>
              <w:ind w:right="-1"/>
              <w:jc w:val="center"/>
              <w:rPr>
                <w:rFonts w:cstheme="minorHAnsi"/>
                <w:b/>
                <w:u w:val="single"/>
              </w:rPr>
            </w:pPr>
            <w:r w:rsidRPr="009A3FCB">
              <w:rPr>
                <w:b/>
              </w:rPr>
              <w:t>QTD</w:t>
            </w:r>
          </w:p>
        </w:tc>
        <w:tc>
          <w:tcPr>
            <w:tcW w:w="1843" w:type="dxa"/>
            <w:shd w:val="clear" w:color="auto" w:fill="D9D9D9" w:themeFill="background1" w:themeFillShade="D9"/>
          </w:tcPr>
          <w:p w:rsidR="00C652BD" w:rsidRPr="009A3FCB" w:rsidRDefault="00C652BD" w:rsidP="008B1C80">
            <w:pPr>
              <w:spacing w:line="276" w:lineRule="auto"/>
              <w:ind w:right="-1"/>
              <w:jc w:val="center"/>
              <w:rPr>
                <w:b/>
              </w:rPr>
            </w:pPr>
            <w:r w:rsidRPr="009A3FCB">
              <w:rPr>
                <w:b/>
              </w:rPr>
              <w:t xml:space="preserve">Média do </w:t>
            </w:r>
            <w:r w:rsidRPr="009A3FCB">
              <w:rPr>
                <w:b/>
              </w:rPr>
              <w:lastRenderedPageBreak/>
              <w:t>Valor Unitário</w:t>
            </w:r>
          </w:p>
        </w:tc>
        <w:tc>
          <w:tcPr>
            <w:tcW w:w="2552" w:type="dxa"/>
            <w:shd w:val="clear" w:color="auto" w:fill="D9D9D9" w:themeFill="background1" w:themeFillShade="D9"/>
          </w:tcPr>
          <w:p w:rsidR="00C652BD" w:rsidRPr="009A3FCB" w:rsidRDefault="00C652BD" w:rsidP="008B1C80">
            <w:pPr>
              <w:spacing w:line="276" w:lineRule="auto"/>
              <w:ind w:right="-1"/>
              <w:jc w:val="center"/>
              <w:rPr>
                <w:b/>
              </w:rPr>
            </w:pPr>
            <w:r w:rsidRPr="009A3FCB">
              <w:rPr>
                <w:b/>
              </w:rPr>
              <w:lastRenderedPageBreak/>
              <w:t xml:space="preserve">Valor </w:t>
            </w:r>
          </w:p>
          <w:p w:rsidR="00C652BD" w:rsidRPr="009A3FCB" w:rsidRDefault="00C652BD" w:rsidP="008B1C80">
            <w:pPr>
              <w:spacing w:line="276" w:lineRule="auto"/>
              <w:ind w:right="-1"/>
              <w:jc w:val="center"/>
              <w:rPr>
                <w:b/>
              </w:rPr>
            </w:pPr>
            <w:r w:rsidRPr="009A3FCB">
              <w:rPr>
                <w:b/>
              </w:rPr>
              <w:lastRenderedPageBreak/>
              <w:t>Total</w:t>
            </w:r>
          </w:p>
        </w:tc>
      </w:tr>
      <w:tr w:rsidR="00C652BD" w:rsidRPr="009A3FCB" w:rsidTr="008B1C80">
        <w:tc>
          <w:tcPr>
            <w:tcW w:w="903" w:type="dxa"/>
          </w:tcPr>
          <w:p w:rsidR="00C652BD" w:rsidRPr="009A3FCB" w:rsidRDefault="00C652BD" w:rsidP="008B1C80">
            <w:pPr>
              <w:spacing w:line="276" w:lineRule="auto"/>
              <w:ind w:right="-1"/>
              <w:jc w:val="center"/>
              <w:rPr>
                <w:rFonts w:cstheme="minorHAnsi"/>
                <w:b/>
              </w:rPr>
            </w:pPr>
            <w:r w:rsidRPr="009A3FCB">
              <w:rPr>
                <w:rFonts w:cstheme="minorHAnsi"/>
                <w:b/>
              </w:rPr>
              <w:lastRenderedPageBreak/>
              <w:t>1</w:t>
            </w:r>
          </w:p>
        </w:tc>
        <w:tc>
          <w:tcPr>
            <w:tcW w:w="2636" w:type="dxa"/>
          </w:tcPr>
          <w:p w:rsidR="00C652BD" w:rsidRPr="009A3FCB" w:rsidRDefault="00C652BD" w:rsidP="008B1C80">
            <w:pPr>
              <w:spacing w:line="276" w:lineRule="auto"/>
              <w:ind w:right="-1"/>
              <w:rPr>
                <w:rFonts w:cstheme="minorHAnsi"/>
                <w:b/>
              </w:rPr>
            </w:pPr>
            <w:r w:rsidRPr="009A3FCB">
              <w:rPr>
                <w:rFonts w:cstheme="minorHAnsi"/>
                <w:b/>
              </w:rPr>
              <w:t>DIESEL COMUM</w:t>
            </w:r>
          </w:p>
        </w:tc>
        <w:tc>
          <w:tcPr>
            <w:tcW w:w="1276" w:type="dxa"/>
          </w:tcPr>
          <w:p w:rsidR="00C652BD" w:rsidRPr="009A3FCB" w:rsidRDefault="00C652BD" w:rsidP="008B1C80">
            <w:pPr>
              <w:spacing w:line="276" w:lineRule="auto"/>
              <w:ind w:right="-1"/>
              <w:jc w:val="center"/>
              <w:rPr>
                <w:rFonts w:cstheme="minorHAnsi"/>
                <w:b/>
              </w:rPr>
            </w:pPr>
            <w:r w:rsidRPr="009A3FCB">
              <w:rPr>
                <w:rFonts w:cstheme="minorHAnsi"/>
                <w:b/>
              </w:rPr>
              <w:t>Litros</w:t>
            </w:r>
          </w:p>
        </w:tc>
        <w:tc>
          <w:tcPr>
            <w:tcW w:w="1417" w:type="dxa"/>
          </w:tcPr>
          <w:p w:rsidR="00C652BD" w:rsidRPr="009A3FCB" w:rsidRDefault="00C652BD" w:rsidP="008B1C80">
            <w:pPr>
              <w:jc w:val="center"/>
              <w:rPr>
                <w:rFonts w:cs="Calibri"/>
                <w:b/>
                <w:color w:val="000000"/>
              </w:rPr>
            </w:pPr>
            <w:r w:rsidRPr="009A3FCB">
              <w:rPr>
                <w:rFonts w:cs="Calibri"/>
                <w:b/>
                <w:color w:val="000000"/>
              </w:rPr>
              <w:t>90.500</w:t>
            </w:r>
          </w:p>
          <w:p w:rsidR="00C652BD" w:rsidRPr="009A3FCB" w:rsidRDefault="00C652BD" w:rsidP="008B1C80">
            <w:pPr>
              <w:spacing w:line="276" w:lineRule="auto"/>
              <w:ind w:right="-1"/>
              <w:jc w:val="center"/>
              <w:rPr>
                <w:rFonts w:cstheme="minorHAnsi"/>
                <w:b/>
              </w:rPr>
            </w:pPr>
          </w:p>
        </w:tc>
        <w:tc>
          <w:tcPr>
            <w:tcW w:w="1843" w:type="dxa"/>
          </w:tcPr>
          <w:p w:rsidR="00C652BD" w:rsidRPr="009A3FCB" w:rsidRDefault="00C652BD" w:rsidP="008B1C80">
            <w:pPr>
              <w:spacing w:line="276" w:lineRule="auto"/>
              <w:ind w:right="-1"/>
              <w:jc w:val="center"/>
              <w:rPr>
                <w:rFonts w:cstheme="minorHAnsi"/>
                <w:b/>
              </w:rPr>
            </w:pPr>
            <w:r w:rsidRPr="009A3FCB">
              <w:rPr>
                <w:rFonts w:cstheme="minorHAnsi"/>
                <w:b/>
              </w:rPr>
              <w:t>7,80</w:t>
            </w:r>
          </w:p>
        </w:tc>
        <w:tc>
          <w:tcPr>
            <w:tcW w:w="2552" w:type="dxa"/>
          </w:tcPr>
          <w:p w:rsidR="00C652BD" w:rsidRPr="009A3FCB" w:rsidRDefault="00C652BD" w:rsidP="008B1C80">
            <w:pPr>
              <w:spacing w:line="276" w:lineRule="auto"/>
              <w:ind w:right="-1"/>
              <w:jc w:val="center"/>
              <w:rPr>
                <w:rFonts w:cstheme="minorHAnsi"/>
                <w:b/>
              </w:rPr>
            </w:pPr>
            <w:r>
              <w:rPr>
                <w:rFonts w:cstheme="minorHAnsi"/>
                <w:b/>
              </w:rPr>
              <w:t xml:space="preserve">R$ </w:t>
            </w:r>
            <w:r w:rsidRPr="009A3FCB">
              <w:rPr>
                <w:rFonts w:cstheme="minorHAnsi"/>
                <w:b/>
              </w:rPr>
              <w:t>705.900</w:t>
            </w:r>
          </w:p>
        </w:tc>
      </w:tr>
      <w:tr w:rsidR="00C652BD" w:rsidRPr="009A3FCB" w:rsidTr="008B1C80">
        <w:tc>
          <w:tcPr>
            <w:tcW w:w="903" w:type="dxa"/>
          </w:tcPr>
          <w:p w:rsidR="00C652BD" w:rsidRPr="009A3FCB" w:rsidRDefault="00C652BD" w:rsidP="008B1C80">
            <w:pPr>
              <w:spacing w:line="276" w:lineRule="auto"/>
              <w:ind w:right="-1"/>
              <w:jc w:val="center"/>
              <w:rPr>
                <w:rFonts w:cstheme="minorHAnsi"/>
                <w:b/>
                <w:u w:val="single"/>
              </w:rPr>
            </w:pPr>
            <w:r w:rsidRPr="009A3FCB">
              <w:rPr>
                <w:rFonts w:cstheme="minorHAnsi"/>
                <w:b/>
                <w:u w:val="single"/>
              </w:rPr>
              <w:t>2</w:t>
            </w:r>
          </w:p>
        </w:tc>
        <w:tc>
          <w:tcPr>
            <w:tcW w:w="2636" w:type="dxa"/>
          </w:tcPr>
          <w:p w:rsidR="00C652BD" w:rsidRPr="009A3FCB" w:rsidRDefault="00C652BD" w:rsidP="008B1C80">
            <w:pPr>
              <w:spacing w:line="276" w:lineRule="auto"/>
              <w:ind w:right="-1"/>
              <w:rPr>
                <w:rFonts w:cstheme="minorHAnsi"/>
                <w:b/>
                <w:u w:val="single"/>
              </w:rPr>
            </w:pPr>
            <w:r w:rsidRPr="009A3FCB">
              <w:rPr>
                <w:rFonts w:cstheme="minorHAnsi"/>
                <w:b/>
              </w:rPr>
              <w:t>DIESEL S10</w:t>
            </w:r>
          </w:p>
        </w:tc>
        <w:tc>
          <w:tcPr>
            <w:tcW w:w="1276" w:type="dxa"/>
          </w:tcPr>
          <w:p w:rsidR="00C652BD" w:rsidRPr="009A3FCB" w:rsidRDefault="00C652BD" w:rsidP="008B1C80">
            <w:pPr>
              <w:spacing w:line="276" w:lineRule="auto"/>
              <w:ind w:right="-1"/>
              <w:jc w:val="center"/>
              <w:rPr>
                <w:rFonts w:cstheme="minorHAnsi"/>
                <w:b/>
                <w:u w:val="single"/>
              </w:rPr>
            </w:pPr>
            <w:r w:rsidRPr="009A3FCB">
              <w:rPr>
                <w:rFonts w:cstheme="minorHAnsi"/>
                <w:b/>
              </w:rPr>
              <w:t>Litros</w:t>
            </w:r>
          </w:p>
        </w:tc>
        <w:tc>
          <w:tcPr>
            <w:tcW w:w="1417" w:type="dxa"/>
          </w:tcPr>
          <w:p w:rsidR="00C652BD" w:rsidRPr="009A3FCB" w:rsidRDefault="00C652BD" w:rsidP="008B1C80">
            <w:pPr>
              <w:jc w:val="center"/>
              <w:rPr>
                <w:rFonts w:cs="Calibri"/>
                <w:b/>
                <w:color w:val="000000"/>
              </w:rPr>
            </w:pPr>
            <w:r w:rsidRPr="009A3FCB">
              <w:rPr>
                <w:rFonts w:cs="Calibri"/>
                <w:b/>
                <w:color w:val="000000"/>
              </w:rPr>
              <w:t>413.001</w:t>
            </w:r>
          </w:p>
          <w:p w:rsidR="00C652BD" w:rsidRPr="009A3FCB" w:rsidRDefault="00C652BD" w:rsidP="008B1C80">
            <w:pPr>
              <w:spacing w:line="276" w:lineRule="auto"/>
              <w:ind w:right="-1"/>
              <w:jc w:val="center"/>
              <w:rPr>
                <w:rFonts w:cstheme="minorHAnsi"/>
                <w:b/>
                <w:u w:val="single"/>
              </w:rPr>
            </w:pPr>
          </w:p>
        </w:tc>
        <w:tc>
          <w:tcPr>
            <w:tcW w:w="1843" w:type="dxa"/>
          </w:tcPr>
          <w:p w:rsidR="00C652BD" w:rsidRPr="009A3FCB" w:rsidRDefault="00C652BD" w:rsidP="008B1C80">
            <w:pPr>
              <w:spacing w:line="276" w:lineRule="auto"/>
              <w:ind w:right="-1"/>
              <w:jc w:val="center"/>
              <w:rPr>
                <w:rFonts w:cstheme="minorHAnsi"/>
                <w:b/>
              </w:rPr>
            </w:pPr>
            <w:r w:rsidRPr="009A3FCB">
              <w:rPr>
                <w:rFonts w:cstheme="minorHAnsi"/>
                <w:b/>
              </w:rPr>
              <w:t>7,80</w:t>
            </w:r>
          </w:p>
        </w:tc>
        <w:tc>
          <w:tcPr>
            <w:tcW w:w="2552" w:type="dxa"/>
          </w:tcPr>
          <w:p w:rsidR="00C652BD" w:rsidRPr="009A3FCB" w:rsidRDefault="00C652BD" w:rsidP="008B1C80">
            <w:pPr>
              <w:spacing w:line="276" w:lineRule="auto"/>
              <w:ind w:right="-1"/>
              <w:jc w:val="center"/>
              <w:rPr>
                <w:rFonts w:cstheme="minorHAnsi"/>
                <w:b/>
              </w:rPr>
            </w:pPr>
            <w:r>
              <w:rPr>
                <w:rFonts w:cstheme="minorHAnsi"/>
                <w:b/>
              </w:rPr>
              <w:t xml:space="preserve">R$ </w:t>
            </w:r>
            <w:r w:rsidRPr="009A3FCB">
              <w:rPr>
                <w:rFonts w:cstheme="minorHAnsi"/>
                <w:b/>
              </w:rPr>
              <w:t>3.221.407,8</w:t>
            </w:r>
          </w:p>
        </w:tc>
      </w:tr>
      <w:tr w:rsidR="00C652BD" w:rsidRPr="009A3FCB" w:rsidTr="008B1C80">
        <w:tc>
          <w:tcPr>
            <w:tcW w:w="903" w:type="dxa"/>
          </w:tcPr>
          <w:p w:rsidR="00C652BD" w:rsidRPr="009A3FCB" w:rsidRDefault="00C652BD" w:rsidP="008B1C80">
            <w:pPr>
              <w:spacing w:line="276" w:lineRule="auto"/>
              <w:ind w:right="-1"/>
              <w:jc w:val="center"/>
              <w:rPr>
                <w:rFonts w:cstheme="minorHAnsi"/>
                <w:b/>
                <w:u w:val="single"/>
              </w:rPr>
            </w:pPr>
            <w:r w:rsidRPr="009A3FCB">
              <w:rPr>
                <w:rFonts w:cstheme="minorHAnsi"/>
                <w:b/>
              </w:rPr>
              <w:t>3</w:t>
            </w:r>
          </w:p>
        </w:tc>
        <w:tc>
          <w:tcPr>
            <w:tcW w:w="2636" w:type="dxa"/>
          </w:tcPr>
          <w:p w:rsidR="00C652BD" w:rsidRPr="009A3FCB" w:rsidRDefault="00C652BD" w:rsidP="008B1C80">
            <w:pPr>
              <w:spacing w:line="276" w:lineRule="auto"/>
              <w:ind w:right="-1"/>
              <w:rPr>
                <w:rFonts w:cstheme="minorHAnsi"/>
                <w:b/>
                <w:u w:val="single"/>
              </w:rPr>
            </w:pPr>
            <w:r w:rsidRPr="009A3FCB">
              <w:rPr>
                <w:rFonts w:cstheme="minorHAnsi"/>
                <w:b/>
              </w:rPr>
              <w:t>GASOLINA COMUM</w:t>
            </w:r>
          </w:p>
        </w:tc>
        <w:tc>
          <w:tcPr>
            <w:tcW w:w="1276" w:type="dxa"/>
          </w:tcPr>
          <w:p w:rsidR="00C652BD" w:rsidRPr="009A3FCB" w:rsidRDefault="00C652BD" w:rsidP="008B1C80">
            <w:pPr>
              <w:spacing w:line="276" w:lineRule="auto"/>
              <w:ind w:right="-1"/>
              <w:jc w:val="center"/>
              <w:rPr>
                <w:rFonts w:cstheme="minorHAnsi"/>
                <w:b/>
                <w:u w:val="single"/>
              </w:rPr>
            </w:pPr>
            <w:r w:rsidRPr="009A3FCB">
              <w:rPr>
                <w:rFonts w:cstheme="minorHAnsi"/>
                <w:b/>
              </w:rPr>
              <w:t>Litros</w:t>
            </w:r>
          </w:p>
        </w:tc>
        <w:tc>
          <w:tcPr>
            <w:tcW w:w="1417" w:type="dxa"/>
          </w:tcPr>
          <w:p w:rsidR="00C652BD" w:rsidRPr="009A3FCB" w:rsidRDefault="00C652BD" w:rsidP="008B1C80">
            <w:pPr>
              <w:jc w:val="center"/>
              <w:rPr>
                <w:rFonts w:cs="Calibri"/>
                <w:b/>
                <w:color w:val="000000"/>
              </w:rPr>
            </w:pPr>
            <w:r w:rsidRPr="009A3FCB">
              <w:rPr>
                <w:rFonts w:cs="Calibri"/>
                <w:b/>
                <w:color w:val="000000"/>
              </w:rPr>
              <w:t>312.942</w:t>
            </w:r>
          </w:p>
          <w:p w:rsidR="00C652BD" w:rsidRPr="009A3FCB" w:rsidRDefault="00C652BD" w:rsidP="008B1C80">
            <w:pPr>
              <w:spacing w:line="276" w:lineRule="auto"/>
              <w:ind w:right="-1"/>
              <w:jc w:val="center"/>
              <w:rPr>
                <w:rFonts w:cstheme="minorHAnsi"/>
                <w:b/>
                <w:u w:val="single"/>
              </w:rPr>
            </w:pPr>
          </w:p>
        </w:tc>
        <w:tc>
          <w:tcPr>
            <w:tcW w:w="1843" w:type="dxa"/>
          </w:tcPr>
          <w:p w:rsidR="00C652BD" w:rsidRPr="009A3FCB" w:rsidRDefault="00C652BD" w:rsidP="008B1C80">
            <w:pPr>
              <w:spacing w:line="276" w:lineRule="auto"/>
              <w:ind w:right="-1"/>
              <w:jc w:val="center"/>
              <w:rPr>
                <w:rFonts w:cstheme="minorHAnsi"/>
                <w:b/>
              </w:rPr>
            </w:pPr>
            <w:r w:rsidRPr="009A3FCB">
              <w:rPr>
                <w:rFonts w:cstheme="minorHAnsi"/>
                <w:b/>
              </w:rPr>
              <w:t>7,12</w:t>
            </w:r>
          </w:p>
        </w:tc>
        <w:tc>
          <w:tcPr>
            <w:tcW w:w="2552" w:type="dxa"/>
          </w:tcPr>
          <w:p w:rsidR="00C652BD" w:rsidRPr="009A3FCB" w:rsidRDefault="00C652BD" w:rsidP="008B1C80">
            <w:pPr>
              <w:spacing w:line="276" w:lineRule="auto"/>
              <w:ind w:right="-1"/>
              <w:jc w:val="center"/>
              <w:rPr>
                <w:rFonts w:cstheme="minorHAnsi"/>
                <w:b/>
              </w:rPr>
            </w:pPr>
            <w:r>
              <w:rPr>
                <w:rFonts w:cstheme="minorHAnsi"/>
                <w:b/>
              </w:rPr>
              <w:t xml:space="preserve">R$ </w:t>
            </w:r>
            <w:r w:rsidRPr="009A3FCB">
              <w:rPr>
                <w:rFonts w:cstheme="minorHAnsi"/>
                <w:b/>
              </w:rPr>
              <w:t>2.228.147,04</w:t>
            </w:r>
          </w:p>
        </w:tc>
      </w:tr>
      <w:tr w:rsidR="00C652BD" w:rsidRPr="009A3FCB" w:rsidTr="008B1C80">
        <w:tc>
          <w:tcPr>
            <w:tcW w:w="8075" w:type="dxa"/>
            <w:gridSpan w:val="5"/>
          </w:tcPr>
          <w:p w:rsidR="00C652BD" w:rsidRPr="009A3FCB" w:rsidRDefault="00C652BD" w:rsidP="008B1C80">
            <w:pPr>
              <w:spacing w:line="276" w:lineRule="auto"/>
              <w:ind w:right="-1"/>
              <w:jc w:val="center"/>
              <w:rPr>
                <w:rFonts w:cstheme="minorHAnsi"/>
                <w:b/>
              </w:rPr>
            </w:pPr>
            <w:r>
              <w:rPr>
                <w:rFonts w:cstheme="minorHAnsi"/>
                <w:b/>
              </w:rPr>
              <w:t xml:space="preserve">Valor total </w:t>
            </w:r>
          </w:p>
        </w:tc>
        <w:tc>
          <w:tcPr>
            <w:tcW w:w="2552" w:type="dxa"/>
          </w:tcPr>
          <w:p w:rsidR="00C652BD" w:rsidRDefault="00C652BD" w:rsidP="008B1C80">
            <w:pPr>
              <w:spacing w:line="276" w:lineRule="auto"/>
              <w:ind w:right="-1"/>
              <w:rPr>
                <w:rFonts w:cstheme="minorHAnsi"/>
                <w:b/>
              </w:rPr>
            </w:pPr>
            <w:r>
              <w:rPr>
                <w:rFonts w:cstheme="minorHAnsi"/>
                <w:b/>
              </w:rPr>
              <w:t xml:space="preserve">R$ </w:t>
            </w:r>
            <w:r w:rsidRPr="00F602B4">
              <w:rPr>
                <w:rFonts w:cstheme="minorHAnsi"/>
                <w:b/>
              </w:rPr>
              <w:t>6.155.454,84</w:t>
            </w:r>
          </w:p>
        </w:tc>
      </w:tr>
    </w:tbl>
    <w:p w:rsidR="00C652BD" w:rsidRDefault="00C652BD" w:rsidP="00C652BD">
      <w:pPr>
        <w:spacing w:line="276" w:lineRule="auto"/>
        <w:ind w:right="-1"/>
        <w:rPr>
          <w:rFonts w:cstheme="minorHAnsi"/>
          <w:b/>
        </w:rPr>
      </w:pPr>
    </w:p>
    <w:p w:rsidR="00C652BD" w:rsidRPr="001F0536" w:rsidRDefault="00C652BD" w:rsidP="00C652BD">
      <w:pPr>
        <w:ind w:right="-1"/>
        <w:jc w:val="both"/>
        <w:rPr>
          <w:rFonts w:cs="Calibri"/>
          <w:b/>
        </w:rPr>
      </w:pPr>
      <w:r w:rsidRPr="001F0536">
        <w:rPr>
          <w:rFonts w:cs="Calibri"/>
          <w:b/>
        </w:rPr>
        <w:t xml:space="preserve">5.1 – JUSTIFICATIVA DAS QUANTIDADES </w:t>
      </w:r>
    </w:p>
    <w:p w:rsidR="00C652BD" w:rsidRPr="008E100A" w:rsidRDefault="00C652BD" w:rsidP="00C652BD">
      <w:pPr>
        <w:spacing w:before="100" w:beforeAutospacing="1" w:after="100" w:afterAutospacing="1"/>
        <w:jc w:val="both"/>
      </w:pPr>
      <w:r w:rsidRPr="008E100A">
        <w:t>A definição dos quantitativos de combustíveis a serem contratados pela Administração Municipal tem por objetivo assegurar o abastecimento adequado da frota oficial, garantindo a continuidade e a eficiência dos serviços públicos essenciais. Para determinação das quantidades, foram considerados critérios técnicos, dados históricos e projeções de demanda para o período contratual.</w:t>
      </w:r>
    </w:p>
    <w:p w:rsidR="00C652BD" w:rsidRPr="008E100A" w:rsidRDefault="00C652BD" w:rsidP="00C652BD">
      <w:pPr>
        <w:spacing w:before="100" w:beforeAutospacing="1" w:after="100" w:afterAutospacing="1"/>
        <w:jc w:val="both"/>
      </w:pPr>
      <w:r w:rsidRPr="008E100A">
        <w:t xml:space="preserve">Inicialmente, tomou-se como referência o </w:t>
      </w:r>
      <w:r w:rsidRPr="008E100A">
        <w:rPr>
          <w:b/>
          <w:bCs/>
        </w:rPr>
        <w:t>consumo médio dos últimos exercícios</w:t>
      </w:r>
      <w:r w:rsidRPr="008E100A">
        <w:t xml:space="preserve">, conforme registros administrativos de abastecimento dos veículos vinculados às diversas secretarias municipais. Além disso, constatou-se </w:t>
      </w:r>
      <w:r w:rsidRPr="008E100A">
        <w:rPr>
          <w:b/>
          <w:bCs/>
        </w:rPr>
        <w:t>ampliação das atividades operacionais</w:t>
      </w:r>
      <w:r w:rsidRPr="008E100A">
        <w:t>, especialmente nas áreas de saúde, educação, assistência social, infraestrutura, agricultura e transporte escolar, aumentando a necessidade de deslocamentos regulares e atendimento externo.</w:t>
      </w:r>
    </w:p>
    <w:p w:rsidR="00C652BD" w:rsidRPr="008E100A" w:rsidRDefault="00C652BD" w:rsidP="00C652BD">
      <w:pPr>
        <w:spacing w:before="100" w:beforeAutospacing="1" w:after="100" w:afterAutospacing="1"/>
        <w:jc w:val="both"/>
      </w:pPr>
      <w:r w:rsidRPr="008E100A">
        <w:t>Também foram avaliados fatores como:</w:t>
      </w:r>
    </w:p>
    <w:p w:rsidR="00C652BD" w:rsidRPr="008E100A" w:rsidRDefault="00C652BD" w:rsidP="00A6069E">
      <w:pPr>
        <w:widowControl/>
        <w:numPr>
          <w:ilvl w:val="0"/>
          <w:numId w:val="35"/>
        </w:numPr>
        <w:tabs>
          <w:tab w:val="clear" w:pos="720"/>
        </w:tabs>
        <w:autoSpaceDE/>
        <w:autoSpaceDN/>
        <w:spacing w:before="100" w:beforeAutospacing="1" w:after="100" w:afterAutospacing="1"/>
        <w:ind w:left="426" w:hanging="426"/>
        <w:jc w:val="both"/>
      </w:pPr>
      <w:r w:rsidRPr="008E100A">
        <w:rPr>
          <w:b/>
          <w:bCs/>
        </w:rPr>
        <w:t>Aumento da quilometragem rodada</w:t>
      </w:r>
      <w:r w:rsidRPr="008E100A">
        <w:t xml:space="preserve"> por veículos leves e pesados; </w:t>
      </w:r>
    </w:p>
    <w:p w:rsidR="00C652BD" w:rsidRPr="008E100A" w:rsidRDefault="00C652BD" w:rsidP="00A6069E">
      <w:pPr>
        <w:widowControl/>
        <w:numPr>
          <w:ilvl w:val="0"/>
          <w:numId w:val="35"/>
        </w:numPr>
        <w:tabs>
          <w:tab w:val="clear" w:pos="720"/>
        </w:tabs>
        <w:autoSpaceDE/>
        <w:autoSpaceDN/>
        <w:spacing w:before="100" w:beforeAutospacing="1" w:after="100" w:afterAutospacing="1"/>
        <w:ind w:left="426" w:hanging="426"/>
        <w:jc w:val="both"/>
      </w:pPr>
      <w:r w:rsidRPr="008E100A">
        <w:rPr>
          <w:b/>
          <w:bCs/>
        </w:rPr>
        <w:t>Funcionamento contínuo de máquinas e equipamentos</w:t>
      </w:r>
      <w:r w:rsidRPr="008E100A">
        <w:t xml:space="preserve"> utilizados em obras, manutenção de estradas e serviços rurais; </w:t>
      </w:r>
    </w:p>
    <w:p w:rsidR="00C652BD" w:rsidRPr="008E100A" w:rsidRDefault="00C652BD" w:rsidP="00A6069E">
      <w:pPr>
        <w:widowControl/>
        <w:numPr>
          <w:ilvl w:val="0"/>
          <w:numId w:val="35"/>
        </w:numPr>
        <w:tabs>
          <w:tab w:val="clear" w:pos="720"/>
        </w:tabs>
        <w:autoSpaceDE/>
        <w:autoSpaceDN/>
        <w:spacing w:before="100" w:beforeAutospacing="1" w:after="100" w:afterAutospacing="1"/>
        <w:ind w:left="426" w:hanging="426"/>
        <w:jc w:val="both"/>
      </w:pPr>
      <w:r w:rsidRPr="008E100A">
        <w:rPr>
          <w:b/>
          <w:bCs/>
        </w:rPr>
        <w:t>Crescimento das demandas emergenciais</w:t>
      </w:r>
      <w:r w:rsidRPr="008E100A">
        <w:t xml:space="preserve">, especialmente no atendimento de saúde e suporte a áreas mais distantes do município; </w:t>
      </w:r>
    </w:p>
    <w:p w:rsidR="00C652BD" w:rsidRPr="008E100A" w:rsidRDefault="00C652BD" w:rsidP="00A6069E">
      <w:pPr>
        <w:widowControl/>
        <w:numPr>
          <w:ilvl w:val="0"/>
          <w:numId w:val="35"/>
        </w:numPr>
        <w:tabs>
          <w:tab w:val="clear" w:pos="720"/>
        </w:tabs>
        <w:autoSpaceDE/>
        <w:autoSpaceDN/>
        <w:spacing w:before="100" w:beforeAutospacing="1" w:after="100" w:afterAutospacing="1"/>
        <w:ind w:left="426" w:hanging="426"/>
        <w:jc w:val="both"/>
      </w:pPr>
      <w:r w:rsidRPr="008E100A">
        <w:rPr>
          <w:b/>
          <w:bCs/>
        </w:rPr>
        <w:t>Previsão de atividades sazonais</w:t>
      </w:r>
      <w:r w:rsidRPr="008E100A">
        <w:t xml:space="preserve">, como ações intensivas em períodos de estiagem, eventos institucionais e campanhas públicas. </w:t>
      </w:r>
    </w:p>
    <w:p w:rsidR="00C652BD" w:rsidRPr="008E100A" w:rsidRDefault="00C652BD" w:rsidP="00C652BD">
      <w:pPr>
        <w:spacing w:before="100" w:beforeAutospacing="1" w:after="100" w:afterAutospacing="1"/>
        <w:jc w:val="both"/>
      </w:pPr>
      <w:r w:rsidRPr="008E100A">
        <w:t>Com base nesses elementos, estimaram-se as quantidades necessárias para os seguintes itens:</w:t>
      </w:r>
    </w:p>
    <w:p w:rsidR="00C652BD" w:rsidRPr="008E100A" w:rsidRDefault="00C652BD" w:rsidP="00C652BD">
      <w:pPr>
        <w:spacing w:before="100" w:beforeAutospacing="1" w:after="100" w:afterAutospacing="1"/>
        <w:jc w:val="both"/>
        <w:outlineLvl w:val="2"/>
        <w:rPr>
          <w:b/>
          <w:bCs/>
        </w:rPr>
      </w:pPr>
      <w:r w:rsidRPr="008E100A">
        <w:rPr>
          <w:b/>
          <w:bCs/>
        </w:rPr>
        <w:t>a) Gasolina Comum</w:t>
      </w:r>
    </w:p>
    <w:p w:rsidR="00C652BD" w:rsidRPr="008E100A" w:rsidRDefault="00C652BD" w:rsidP="00C652BD">
      <w:pPr>
        <w:spacing w:before="100" w:beforeAutospacing="1" w:after="100" w:afterAutospacing="1"/>
        <w:jc w:val="both"/>
      </w:pPr>
      <w:r w:rsidRPr="008E100A">
        <w:t>Utilizada prioritariamente em veículos leves destinados a atividades administrativas, visitas técnicas, fiscalização, vigilância e serviços de apoio. A quantidade projetada considera a média mensal de consumo registrada, acrescida de margem técnica para atender situações extraordinárias.</w:t>
      </w:r>
    </w:p>
    <w:p w:rsidR="00C652BD" w:rsidRPr="008E100A" w:rsidRDefault="00C652BD" w:rsidP="00C652BD">
      <w:pPr>
        <w:spacing w:before="100" w:beforeAutospacing="1" w:after="100" w:afterAutospacing="1"/>
        <w:jc w:val="both"/>
        <w:outlineLvl w:val="2"/>
        <w:rPr>
          <w:b/>
          <w:bCs/>
        </w:rPr>
      </w:pPr>
      <w:r w:rsidRPr="008E100A">
        <w:rPr>
          <w:b/>
          <w:bCs/>
        </w:rPr>
        <w:t>b) Óleo Diesel Comum</w:t>
      </w:r>
    </w:p>
    <w:p w:rsidR="00C652BD" w:rsidRPr="008E100A" w:rsidRDefault="00C652BD" w:rsidP="00C652BD">
      <w:pPr>
        <w:spacing w:before="100" w:beforeAutospacing="1" w:after="100" w:afterAutospacing="1"/>
        <w:jc w:val="both"/>
      </w:pPr>
      <w:r w:rsidRPr="008E100A">
        <w:t>Consumido pela frota pesada, como caminhões, retroescavadeiras, motoniveladoras, caçambas e demais máquinas utilizadas em obras e serviços de infraestrutura. A projeção contempla o uso constante desses equipamentos, especialmente em períodos de manutenção de estradas vicinais e execução de obras públicas.</w:t>
      </w:r>
    </w:p>
    <w:p w:rsidR="00C652BD" w:rsidRPr="008E100A" w:rsidRDefault="00C652BD" w:rsidP="00C652BD">
      <w:pPr>
        <w:spacing w:before="100" w:beforeAutospacing="1" w:after="100" w:afterAutospacing="1"/>
        <w:jc w:val="both"/>
        <w:outlineLvl w:val="2"/>
        <w:rPr>
          <w:b/>
          <w:bCs/>
        </w:rPr>
      </w:pPr>
      <w:r w:rsidRPr="008E100A">
        <w:rPr>
          <w:b/>
          <w:bCs/>
        </w:rPr>
        <w:lastRenderedPageBreak/>
        <w:t>c) Óleo Diesel S10</w:t>
      </w:r>
    </w:p>
    <w:p w:rsidR="00C652BD" w:rsidRPr="008E100A" w:rsidRDefault="00C652BD" w:rsidP="00C652BD">
      <w:pPr>
        <w:spacing w:before="100" w:beforeAutospacing="1" w:after="100" w:afterAutospacing="1"/>
        <w:jc w:val="both"/>
      </w:pPr>
      <w:r w:rsidRPr="008E100A">
        <w:t>Específico para veículos modernos e ambulâncias que exigem combustível de baixa emissão e maior desempenho. A estimativa considera a utilização contínua desses veículos em atendimentos de urgência, transporte de pacientes e deslocamentos frequentes para centros de referência.</w:t>
      </w:r>
    </w:p>
    <w:p w:rsidR="00C652BD" w:rsidRPr="008E100A" w:rsidRDefault="00C652BD" w:rsidP="00C652BD">
      <w:pPr>
        <w:spacing w:before="100" w:beforeAutospacing="1" w:after="100" w:afterAutospacing="1"/>
        <w:jc w:val="both"/>
      </w:pPr>
      <w:r w:rsidRPr="008E100A">
        <w:t>As quantidades estimadas foram definidas de forma prudente, suficiente e compatível com as necessidades reais da Administração Municipal, observando os princípios da economicidade, eficiência e continuidade do serviço público. Ressalta-se que a previsão incorpora possíveis variações decorrentes de fatores operacionais, climáticos ou sazonais, garantindo estoque adequado para evitar interrupções nos serviços.</w:t>
      </w:r>
    </w:p>
    <w:p w:rsidR="00C652BD" w:rsidRDefault="00C652BD" w:rsidP="00C652BD">
      <w:pPr>
        <w:spacing w:before="100" w:beforeAutospacing="1" w:after="100" w:afterAutospacing="1"/>
        <w:jc w:val="both"/>
      </w:pPr>
      <w:r w:rsidRPr="008E100A">
        <w:t>Diante do exposto, as quantidades propostas mostram-se justificadas e necessárias para o pleno atendimento das atividades essenciais desenvolvidas pela Administração, assegurando a manutenção da frota municipal e a adequada prestação dos serviços à população.</w:t>
      </w:r>
    </w:p>
    <w:p w:rsidR="00C652BD" w:rsidRPr="00BF0E0B" w:rsidRDefault="00C652BD" w:rsidP="00C652BD">
      <w:pPr>
        <w:spacing w:before="100" w:beforeAutospacing="1" w:after="100" w:afterAutospacing="1"/>
        <w:jc w:val="both"/>
      </w:pPr>
      <w:r>
        <w:rPr>
          <w:rFonts w:cstheme="minorHAnsi"/>
          <w:b/>
        </w:rPr>
        <w:t xml:space="preserve">6 - </w:t>
      </w:r>
      <w:r w:rsidRPr="00194F9F">
        <w:rPr>
          <w:rFonts w:cstheme="minorHAnsi"/>
          <w:b/>
        </w:rPr>
        <w:t>ESTIMATIVA DE PREÇO.</w:t>
      </w:r>
    </w:p>
    <w:p w:rsidR="00C652BD" w:rsidRPr="00194F9F" w:rsidRDefault="00C652BD" w:rsidP="00C652BD">
      <w:pPr>
        <w:spacing w:line="276" w:lineRule="auto"/>
        <w:ind w:right="-1"/>
        <w:rPr>
          <w:rFonts w:cstheme="minorHAnsi"/>
        </w:rPr>
      </w:pPr>
      <w:r w:rsidRPr="00194F9F">
        <w:rPr>
          <w:rFonts w:cstheme="minorHAnsi"/>
        </w:rPr>
        <w:t xml:space="preserve">O custo global dos fornecimentos será obtido a partir do somatório dos resultados da multiplicação das quantidades e dos valores unitários no mapa de preços, cujo modelo integrará o edital de licitação. </w:t>
      </w:r>
    </w:p>
    <w:p w:rsidR="00C652BD" w:rsidRPr="00194F9F" w:rsidRDefault="00C652BD" w:rsidP="00C652BD">
      <w:pPr>
        <w:spacing w:line="276" w:lineRule="auto"/>
        <w:ind w:right="-1"/>
        <w:rPr>
          <w:rFonts w:cstheme="minorHAnsi"/>
        </w:rPr>
      </w:pPr>
    </w:p>
    <w:p w:rsidR="00C652BD" w:rsidRPr="00194F9F" w:rsidRDefault="00C652BD" w:rsidP="00C652BD">
      <w:pPr>
        <w:spacing w:line="276" w:lineRule="auto"/>
        <w:ind w:right="-1"/>
        <w:rPr>
          <w:rFonts w:cstheme="minorHAnsi"/>
        </w:rPr>
      </w:pPr>
      <w:r w:rsidRPr="00194F9F">
        <w:rPr>
          <w:rFonts w:cstheme="minorHAnsi"/>
        </w:rPr>
        <w:t>Essa estimativa de preços preliminar visa à escolha da melhor solução para a contratação e o levantamento do eventual gasto com a solução escolhida, de modo a avaliar à análise de sua viabilidade.</w:t>
      </w:r>
    </w:p>
    <w:p w:rsidR="00C652BD" w:rsidRPr="00194F9F" w:rsidRDefault="00C652BD" w:rsidP="00C652BD">
      <w:pPr>
        <w:spacing w:line="276" w:lineRule="auto"/>
        <w:ind w:right="-1"/>
        <w:rPr>
          <w:rFonts w:cstheme="minorHAnsi"/>
        </w:rPr>
      </w:pPr>
    </w:p>
    <w:p w:rsidR="00C652BD" w:rsidRPr="00194F9F" w:rsidRDefault="00C652BD" w:rsidP="00C652BD">
      <w:pPr>
        <w:spacing w:line="276" w:lineRule="auto"/>
        <w:ind w:right="-1"/>
        <w:jc w:val="both"/>
        <w:rPr>
          <w:rFonts w:cstheme="minorHAnsi"/>
        </w:rPr>
      </w:pPr>
      <w:r w:rsidRPr="00194F9F">
        <w:rPr>
          <w:rFonts w:cstheme="minorHAnsi"/>
        </w:rPr>
        <w:t>O custo estimado d</w:t>
      </w:r>
      <w:r>
        <w:rPr>
          <w:rFonts w:cstheme="minorHAnsi"/>
        </w:rPr>
        <w:t xml:space="preserve">a contratação é </w:t>
      </w:r>
      <w:r w:rsidRPr="00F602B4">
        <w:rPr>
          <w:rFonts w:cstheme="minorHAnsi"/>
        </w:rPr>
        <w:t>R$ 6.155.454,84 (</w:t>
      </w:r>
      <w:r w:rsidRPr="00F602B4">
        <w:rPr>
          <w:rStyle w:val="Forte"/>
          <w:rFonts w:ascii="Arial" w:hAnsi="Arial" w:cs="Arial"/>
        </w:rPr>
        <w:t>Seis milhões, cento e cinquenta e cinco mil, quatrocentos e cinquenta e quatro reais e oitenta e quatro centavos</w:t>
      </w:r>
      <w:r>
        <w:rPr>
          <w:rFonts w:cstheme="minorHAnsi"/>
        </w:rPr>
        <w:t>)</w:t>
      </w:r>
      <w:r w:rsidRPr="00194F9F">
        <w:rPr>
          <w:rFonts w:cstheme="minorHAnsi"/>
        </w:rPr>
        <w:t>.</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9C74DB">
        <w:rPr>
          <w:b/>
        </w:rPr>
        <w:t xml:space="preserve">7 - DESCRIÇÃO DA SOLUÇÃO COMO UM TODO: </w:t>
      </w:r>
    </w:p>
    <w:p w:rsidR="00C652BD" w:rsidRDefault="00C652BD" w:rsidP="00C652BD">
      <w:pPr>
        <w:adjustRightInd w:val="0"/>
        <w:snapToGrid w:val="0"/>
        <w:jc w:val="both"/>
      </w:pPr>
    </w:p>
    <w:p w:rsidR="00C652BD" w:rsidRDefault="00C652BD" w:rsidP="00C652BD">
      <w:pPr>
        <w:adjustRightInd w:val="0"/>
        <w:snapToGrid w:val="0"/>
        <w:jc w:val="both"/>
      </w:pPr>
      <w:r w:rsidRPr="00194F9F">
        <w:t>Os fornecimentos objeto da contratação serão realizados pela contratada de acordo com a necessidade do órgão contratante.</w:t>
      </w:r>
    </w:p>
    <w:p w:rsidR="00C652BD" w:rsidRDefault="00C652BD" w:rsidP="00C652BD">
      <w:pPr>
        <w:adjustRightInd w:val="0"/>
        <w:snapToGrid w:val="0"/>
        <w:jc w:val="both"/>
      </w:pPr>
    </w:p>
    <w:p w:rsidR="00C652BD" w:rsidRPr="00194F9F" w:rsidRDefault="00C652BD" w:rsidP="00C652BD">
      <w:pPr>
        <w:adjustRightInd w:val="0"/>
        <w:snapToGrid w:val="0"/>
        <w:jc w:val="both"/>
      </w:pPr>
      <w:r w:rsidRPr="00194F9F">
        <w:t xml:space="preserve">A contratada deverá designar, por escrito, no ato de recebimento de autorização do fornecimento, preposto que tenha poderes para resolução de possíveis ocorrências durante a execução do contrato; </w:t>
      </w:r>
    </w:p>
    <w:p w:rsidR="00C652BD" w:rsidRPr="00194F9F" w:rsidRDefault="00C652BD" w:rsidP="00C652BD">
      <w:pPr>
        <w:adjustRightInd w:val="0"/>
        <w:snapToGrid w:val="0"/>
        <w:jc w:val="both"/>
      </w:pPr>
    </w:p>
    <w:p w:rsidR="00C652BD" w:rsidRPr="00194F9F" w:rsidRDefault="00C652BD" w:rsidP="00C652BD">
      <w:pPr>
        <w:adjustRightInd w:val="0"/>
        <w:snapToGrid w:val="0"/>
        <w:jc w:val="both"/>
      </w:pPr>
      <w:r w:rsidRPr="00194F9F">
        <w:t xml:space="preserve">Disponibilizar funcionários portadores de atestado de boa conduta, rigorosamente selecionados e capacitados para a entrega dos produtos, com funções devidamente registradas nas carteiras de trabalho; </w:t>
      </w:r>
    </w:p>
    <w:p w:rsidR="00C652BD" w:rsidRPr="00194F9F" w:rsidRDefault="00C652BD" w:rsidP="00C652BD">
      <w:pPr>
        <w:adjustRightInd w:val="0"/>
        <w:snapToGrid w:val="0"/>
        <w:jc w:val="both"/>
      </w:pPr>
    </w:p>
    <w:p w:rsidR="00C652BD" w:rsidRDefault="00C652BD" w:rsidP="00C652BD">
      <w:pPr>
        <w:adjustRightInd w:val="0"/>
        <w:snapToGrid w:val="0"/>
        <w:jc w:val="both"/>
      </w:pPr>
      <w:r w:rsidRPr="00194F9F">
        <w:t>Nomear encarregado (s) responsável (eis) pelos fornecimentos, com missão de garantir o bom andamento dos trabalhos, através da coordenação e fiscalização</w:t>
      </w:r>
      <w:r>
        <w:t xml:space="preserve"> dos empregados envolvidos na</w:t>
      </w:r>
      <w:r w:rsidRPr="00194F9F">
        <w:t xml:space="preserve"> execução. </w:t>
      </w:r>
    </w:p>
    <w:p w:rsidR="00C652BD" w:rsidRPr="00194F9F" w:rsidRDefault="00C652BD" w:rsidP="00C652BD">
      <w:pPr>
        <w:adjustRightInd w:val="0"/>
        <w:snapToGrid w:val="0"/>
        <w:jc w:val="both"/>
      </w:pPr>
    </w:p>
    <w:p w:rsidR="00C652BD" w:rsidRDefault="00C652BD" w:rsidP="00C652BD">
      <w:pPr>
        <w:adjustRightInd w:val="0"/>
        <w:snapToGrid w:val="0"/>
        <w:jc w:val="both"/>
      </w:pPr>
      <w:r w:rsidRPr="00194F9F">
        <w:t xml:space="preserve">Fornecer uniformes, crachá de identificação e equipamentos de proteção individual – EPI, </w:t>
      </w:r>
      <w:r w:rsidRPr="00194F9F">
        <w:lastRenderedPageBreak/>
        <w:t xml:space="preserve">quando couber, a todos os empregados envolvidos na execução do contrato. </w:t>
      </w:r>
    </w:p>
    <w:p w:rsidR="00C652BD" w:rsidRDefault="00C652BD" w:rsidP="00C652BD">
      <w:pPr>
        <w:adjustRightInd w:val="0"/>
        <w:snapToGrid w:val="0"/>
        <w:jc w:val="both"/>
      </w:pPr>
    </w:p>
    <w:p w:rsidR="00C652BD" w:rsidRDefault="00C652BD" w:rsidP="00C652BD">
      <w:pPr>
        <w:adjustRightInd w:val="0"/>
        <w:snapToGrid w:val="0"/>
        <w:jc w:val="both"/>
      </w:pPr>
      <w:r w:rsidRPr="00194F9F">
        <w:t>Cumprir os postulados legais vigentes no âmbito federal, estadual ou municipal e as normas internas de segurança e medicina do trabalho;</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7D3505">
        <w:rPr>
          <w:b/>
        </w:rPr>
        <w:t xml:space="preserve">8 – JUSTIFICATIVA PARA PARCELAMENTO: </w:t>
      </w:r>
    </w:p>
    <w:p w:rsidR="00C652BD" w:rsidRDefault="00C652BD" w:rsidP="00C652BD">
      <w:pPr>
        <w:spacing w:line="276" w:lineRule="auto"/>
        <w:ind w:right="-1"/>
        <w:jc w:val="both"/>
        <w:rPr>
          <w:b/>
        </w:rPr>
      </w:pPr>
    </w:p>
    <w:p w:rsidR="00C652BD" w:rsidRDefault="00C652BD" w:rsidP="00C652BD">
      <w:pPr>
        <w:spacing w:line="276" w:lineRule="auto"/>
        <w:ind w:right="-1"/>
        <w:jc w:val="both"/>
      </w:pPr>
      <w:r w:rsidRPr="00CD054C">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w:t>
      </w:r>
      <w:r>
        <w:t xml:space="preserve">será </w:t>
      </w:r>
      <w:r w:rsidRPr="00CD054C">
        <w:t xml:space="preserve">aplicado </w:t>
      </w:r>
      <w:r>
        <w:t>n</w:t>
      </w:r>
      <w:r w:rsidRPr="00CD054C">
        <w:t xml:space="preserve">a presente contratação, tendo em vista </w:t>
      </w:r>
      <w:r>
        <w:t>as necessidades de abastecimento de cada secretaria do município.</w:t>
      </w:r>
    </w:p>
    <w:p w:rsidR="00C652BD" w:rsidRPr="007D3505" w:rsidRDefault="00C652BD" w:rsidP="00C652BD">
      <w:pPr>
        <w:spacing w:line="276" w:lineRule="auto"/>
        <w:ind w:right="-1"/>
        <w:jc w:val="both"/>
      </w:pPr>
    </w:p>
    <w:p w:rsidR="00C652BD" w:rsidRDefault="00C652BD" w:rsidP="00C652BD">
      <w:pPr>
        <w:spacing w:line="276" w:lineRule="auto"/>
        <w:ind w:right="-1"/>
        <w:jc w:val="both"/>
        <w:rPr>
          <w:b/>
        </w:rPr>
      </w:pPr>
      <w:r w:rsidRPr="007D3505">
        <w:rPr>
          <w:b/>
        </w:rPr>
        <w:t>9 - DEMONSTRATIVO DOS RESULTADOS PRETENDIDOS:</w:t>
      </w:r>
    </w:p>
    <w:p w:rsidR="00C652BD" w:rsidRDefault="00C652BD" w:rsidP="00C652BD">
      <w:pPr>
        <w:spacing w:line="276" w:lineRule="auto"/>
        <w:ind w:right="-1"/>
        <w:jc w:val="both"/>
        <w:rPr>
          <w:b/>
        </w:rPr>
      </w:pPr>
    </w:p>
    <w:p w:rsidR="00C652BD" w:rsidRPr="009B1240" w:rsidRDefault="00C652BD" w:rsidP="00C652BD">
      <w:pPr>
        <w:spacing w:line="276" w:lineRule="auto"/>
        <w:ind w:right="-1"/>
        <w:jc w:val="both"/>
      </w:pPr>
      <w:r w:rsidRPr="009B1240">
        <w:t>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 de administração, finanças e planejamento.</w:t>
      </w:r>
    </w:p>
    <w:p w:rsidR="00C652BD" w:rsidRPr="009B1240" w:rsidRDefault="00C652BD" w:rsidP="00C652BD">
      <w:pPr>
        <w:spacing w:line="276" w:lineRule="auto"/>
        <w:ind w:right="-1"/>
        <w:jc w:val="both"/>
      </w:pPr>
    </w:p>
    <w:p w:rsidR="00C652BD" w:rsidRPr="009B1240" w:rsidRDefault="00C652BD" w:rsidP="00C652BD">
      <w:pPr>
        <w:spacing w:line="276" w:lineRule="auto"/>
        <w:ind w:right="-1"/>
        <w:jc w:val="both"/>
      </w:pPr>
      <w:r w:rsidRPr="009B1240">
        <w:t xml:space="preserve">A presente contratação visa possibilitar o </w:t>
      </w:r>
      <w:r>
        <w:t xml:space="preserve">abastecimento </w:t>
      </w:r>
      <w:r w:rsidRPr="009B1240">
        <w:t>dassecretarias</w:t>
      </w:r>
      <w:r>
        <w:t xml:space="preserve"> do município. </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7D3505">
        <w:rPr>
          <w:b/>
        </w:rPr>
        <w:t xml:space="preserve">10 – PROVIDÊNCIAS PRÉVIAS AO CONTRATO: </w:t>
      </w:r>
    </w:p>
    <w:p w:rsidR="00C652BD" w:rsidRDefault="00C652BD" w:rsidP="00C652BD">
      <w:pPr>
        <w:spacing w:line="276" w:lineRule="auto"/>
        <w:ind w:right="-1"/>
        <w:jc w:val="both"/>
        <w:rPr>
          <w:b/>
        </w:rPr>
      </w:pPr>
    </w:p>
    <w:p w:rsidR="00C652BD" w:rsidRPr="007D3505" w:rsidRDefault="00C652BD" w:rsidP="00C652BD">
      <w:pPr>
        <w:spacing w:line="276" w:lineRule="auto"/>
        <w:ind w:right="-1"/>
        <w:rPr>
          <w:b/>
        </w:rPr>
      </w:pPr>
      <w:r w:rsidRPr="002E4F8D">
        <w:rPr>
          <w:b/>
        </w:rPr>
        <w:t>Não se aplica</w:t>
      </w:r>
    </w:p>
    <w:p w:rsidR="00C652BD" w:rsidRPr="007D3505" w:rsidRDefault="00C652BD" w:rsidP="00C652BD">
      <w:pPr>
        <w:spacing w:line="276" w:lineRule="auto"/>
        <w:ind w:right="-1"/>
        <w:jc w:val="both"/>
      </w:pPr>
    </w:p>
    <w:p w:rsidR="00C652BD" w:rsidRDefault="00C652BD" w:rsidP="00C652BD">
      <w:pPr>
        <w:spacing w:line="276" w:lineRule="auto"/>
        <w:ind w:right="-1"/>
        <w:rPr>
          <w:b/>
        </w:rPr>
      </w:pPr>
      <w:r w:rsidRPr="007D3505">
        <w:rPr>
          <w:b/>
        </w:rPr>
        <w:t xml:space="preserve">11 – CONTRATAÇÕES CORRELATO-INTERDEPENDENTES: </w:t>
      </w:r>
    </w:p>
    <w:p w:rsidR="00C652BD" w:rsidRDefault="00C652BD" w:rsidP="00C652BD">
      <w:pPr>
        <w:spacing w:line="276" w:lineRule="auto"/>
        <w:ind w:right="-1"/>
        <w:rPr>
          <w:b/>
        </w:rPr>
      </w:pPr>
    </w:p>
    <w:p w:rsidR="00C652BD" w:rsidRPr="007D3505" w:rsidRDefault="00C652BD" w:rsidP="00C652BD">
      <w:pPr>
        <w:spacing w:line="276" w:lineRule="auto"/>
        <w:ind w:right="-1"/>
        <w:rPr>
          <w:b/>
        </w:rPr>
      </w:pPr>
      <w:r w:rsidRPr="002E4F8D">
        <w:rPr>
          <w:b/>
        </w:rPr>
        <w:t>Não se aplica</w:t>
      </w:r>
    </w:p>
    <w:p w:rsidR="00C652BD" w:rsidRPr="007D3505" w:rsidRDefault="00C652BD" w:rsidP="00C652BD">
      <w:pPr>
        <w:spacing w:line="276" w:lineRule="auto"/>
        <w:ind w:right="-1"/>
      </w:pPr>
    </w:p>
    <w:p w:rsidR="00C652BD" w:rsidRDefault="00C652BD" w:rsidP="00C652BD">
      <w:pPr>
        <w:spacing w:line="276" w:lineRule="auto"/>
        <w:ind w:right="-1"/>
        <w:jc w:val="both"/>
        <w:rPr>
          <w:b/>
        </w:rPr>
      </w:pPr>
      <w:r w:rsidRPr="007D3505">
        <w:rPr>
          <w:b/>
        </w:rPr>
        <w:t xml:space="preserve">12 – IMPACTOS AMBIENTAIS: </w:t>
      </w:r>
    </w:p>
    <w:p w:rsidR="00C652BD" w:rsidRDefault="00C652BD" w:rsidP="00C652BD">
      <w:pPr>
        <w:spacing w:line="276" w:lineRule="auto"/>
        <w:ind w:right="-1"/>
        <w:jc w:val="both"/>
        <w:rPr>
          <w:b/>
        </w:rPr>
      </w:pPr>
    </w:p>
    <w:p w:rsidR="00C652BD" w:rsidRPr="00FA3407" w:rsidRDefault="00C652BD" w:rsidP="00C652BD">
      <w:pPr>
        <w:spacing w:line="276" w:lineRule="auto"/>
        <w:ind w:right="-1"/>
        <w:jc w:val="both"/>
      </w:pPr>
      <w:r w:rsidRPr="007D3505">
        <w:t xml:space="preserve">Quanto a questão dos impactos ambientais, a contratação em tela, tem como base observar as informações contidas no Guia Nacional de Licitações Sustentáveis", disponibilizado pela Consultoria-Geral da União no sítio “http://www.agu.gov.br/page /content/detail/id_conteudo/400787”, a CONTRATADA deverá atender no art. 3º da Lei 8.666/93; pela Lei nº 12.305/10, pela IN/SLTI/MPOG/nº 01/2010, art. 3º da IN/SLTI/MPOG nº 02/2014 (uso da Etiqueta Nacional de Conservação de Energia - ENCE). Além disso, a mesma deverá credenciar, preferencialmente, estabelecimentos que estejam plenamente adequados as respectivas legislações relacionadas a sustentabilidade e correlatas vigentes, inclusive, referente ao abastecimento de combustíveis e demais </w:t>
      </w:r>
      <w:r w:rsidRPr="007D3505">
        <w:lastRenderedPageBreak/>
        <w:t>produtos e serviços relacionados ao objeto a ser licitado (artigo 33, inciso IV, da Lei n° 12.305/2010 – Política Nacional de Resíduos Sólidos e Resolução CONAMA n° 362, de 23/06/2005), observar em todo caso o GUIA NACIONAL DE CONTRATAÇÕES SUSTENTÁVEIS, Câmara Nacional de Sustentabilidade – CNS DECOR/CGU/AGU 2019 setembro 2ª edição, revista, atualizada, ampliada. Ressaltamos que e</w:t>
      </w:r>
      <w:r>
        <w:t xml:space="preserve">ste certame está regido pela </w:t>
      </w:r>
      <w:r w:rsidRPr="003C619C">
        <w:t>Lei n° 14.133, de 2021.</w:t>
      </w:r>
      <w:r w:rsidRPr="007D3505">
        <w:t>aqui citada apenas como informação.</w:t>
      </w:r>
    </w:p>
    <w:p w:rsidR="00C652BD" w:rsidRPr="007D3505" w:rsidRDefault="00C652BD" w:rsidP="00C652BD">
      <w:pPr>
        <w:spacing w:line="276" w:lineRule="auto"/>
        <w:ind w:right="-1"/>
      </w:pPr>
    </w:p>
    <w:p w:rsidR="00C652BD" w:rsidRDefault="00C652BD" w:rsidP="00C652BD">
      <w:pPr>
        <w:spacing w:line="276" w:lineRule="auto"/>
        <w:ind w:right="-1"/>
        <w:jc w:val="both"/>
        <w:rPr>
          <w:b/>
        </w:rPr>
      </w:pPr>
      <w:r w:rsidRPr="007D3505">
        <w:rPr>
          <w:b/>
        </w:rPr>
        <w:t xml:space="preserve">13 – VIABILIDADE DA CONTRATAÇÃO: </w:t>
      </w:r>
    </w:p>
    <w:p w:rsidR="00C652BD" w:rsidRDefault="00C652BD" w:rsidP="00C652BD">
      <w:pPr>
        <w:spacing w:line="276" w:lineRule="auto"/>
        <w:ind w:right="-1"/>
        <w:jc w:val="both"/>
        <w:rPr>
          <w:b/>
        </w:rPr>
      </w:pPr>
    </w:p>
    <w:p w:rsidR="00C652BD" w:rsidRPr="007D3505" w:rsidRDefault="00C652BD" w:rsidP="00C652BD">
      <w:pPr>
        <w:spacing w:line="276" w:lineRule="auto"/>
        <w:ind w:right="-1"/>
        <w:jc w:val="both"/>
        <w:rPr>
          <w:rFonts w:cstheme="minorHAnsi"/>
          <w:b/>
        </w:rPr>
      </w:pPr>
      <w:r w:rsidRPr="002E4F8D">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C652BD" w:rsidRPr="007D3505" w:rsidRDefault="00C652BD" w:rsidP="00C652BD">
      <w:pPr>
        <w:spacing w:line="276" w:lineRule="auto"/>
        <w:ind w:right="-1"/>
        <w:jc w:val="both"/>
        <w:rPr>
          <w:rFonts w:cstheme="minorHAnsi"/>
          <w:b/>
        </w:rPr>
      </w:pPr>
    </w:p>
    <w:p w:rsidR="00C652BD" w:rsidRDefault="00C652BD" w:rsidP="00C652BD">
      <w:pPr>
        <w:spacing w:line="276" w:lineRule="auto"/>
        <w:ind w:right="-1"/>
        <w:rPr>
          <w:rFonts w:cstheme="minorHAnsi"/>
          <w:b/>
        </w:rPr>
      </w:pPr>
    </w:p>
    <w:p w:rsidR="00C652BD" w:rsidRPr="007D3505" w:rsidRDefault="00C652BD" w:rsidP="00C652BD">
      <w:pPr>
        <w:spacing w:line="276" w:lineRule="auto"/>
        <w:ind w:right="-1"/>
        <w:rPr>
          <w:rFonts w:cstheme="minorHAnsi"/>
          <w:b/>
        </w:rPr>
      </w:pPr>
      <w:r w:rsidRPr="007D3505">
        <w:rPr>
          <w:rFonts w:cstheme="minorHAnsi"/>
          <w:b/>
        </w:rPr>
        <w:t>Afrânio</w:t>
      </w:r>
      <w:r>
        <w:rPr>
          <w:rFonts w:cstheme="minorHAnsi"/>
          <w:b/>
        </w:rPr>
        <w:t>, 08 de maio de 2026.</w:t>
      </w:r>
    </w:p>
    <w:p w:rsidR="00C652BD" w:rsidRDefault="00C652BD" w:rsidP="00C652BD">
      <w:pPr>
        <w:spacing w:line="276" w:lineRule="auto"/>
        <w:ind w:right="-1"/>
        <w:rPr>
          <w:rFonts w:cstheme="minorHAnsi"/>
          <w:b/>
        </w:rPr>
      </w:pPr>
    </w:p>
    <w:p w:rsidR="00C652BD" w:rsidRPr="007D3505" w:rsidRDefault="00C652BD" w:rsidP="00C652BD">
      <w:pPr>
        <w:spacing w:line="276" w:lineRule="auto"/>
        <w:ind w:right="-1"/>
        <w:rPr>
          <w:rFonts w:cstheme="minorHAnsi"/>
          <w:b/>
        </w:rPr>
      </w:pPr>
    </w:p>
    <w:p w:rsidR="00C652BD" w:rsidRPr="007D3505" w:rsidRDefault="00C652BD" w:rsidP="00C652BD">
      <w:pPr>
        <w:spacing w:line="276" w:lineRule="auto"/>
        <w:ind w:right="-1"/>
        <w:jc w:val="center"/>
        <w:rPr>
          <w:rFonts w:cstheme="minorHAnsi"/>
          <w:b/>
        </w:rPr>
      </w:pPr>
      <w:r w:rsidRPr="007D3505">
        <w:rPr>
          <w:rFonts w:cstheme="minorHAnsi"/>
          <w:b/>
        </w:rPr>
        <w:t>______________________________________</w:t>
      </w:r>
    </w:p>
    <w:p w:rsidR="00C652BD" w:rsidRDefault="00C652BD" w:rsidP="00C652BD">
      <w:pPr>
        <w:ind w:right="-1"/>
        <w:jc w:val="center"/>
        <w:rPr>
          <w:rFonts w:cstheme="minorHAnsi"/>
          <w:b/>
        </w:rPr>
      </w:pPr>
      <w:r w:rsidRPr="0057747A">
        <w:rPr>
          <w:rFonts w:cstheme="minorHAnsi"/>
          <w:b/>
        </w:rPr>
        <w:t xml:space="preserve">Daniel </w:t>
      </w:r>
      <w:r>
        <w:rPr>
          <w:rFonts w:cstheme="minorHAnsi"/>
          <w:b/>
        </w:rPr>
        <w:t>F</w:t>
      </w:r>
      <w:r w:rsidRPr="0057747A">
        <w:rPr>
          <w:rFonts w:cstheme="minorHAnsi"/>
          <w:b/>
        </w:rPr>
        <w:t xml:space="preserve">erreira dos </w:t>
      </w:r>
      <w:r>
        <w:rPr>
          <w:rFonts w:cstheme="minorHAnsi"/>
          <w:b/>
        </w:rPr>
        <w:t>S</w:t>
      </w:r>
      <w:r w:rsidRPr="0057747A">
        <w:rPr>
          <w:rFonts w:cstheme="minorHAnsi"/>
          <w:b/>
        </w:rPr>
        <w:t>antos</w:t>
      </w:r>
    </w:p>
    <w:p w:rsidR="00C652BD" w:rsidRDefault="00C652BD" w:rsidP="00C652BD">
      <w:pPr>
        <w:spacing w:line="276" w:lineRule="auto"/>
        <w:ind w:right="-1"/>
        <w:jc w:val="center"/>
        <w:rPr>
          <w:rFonts w:cstheme="minorHAnsi"/>
        </w:rPr>
      </w:pPr>
      <w:r w:rsidRPr="0057747A">
        <w:rPr>
          <w:rFonts w:cstheme="minorHAnsi"/>
        </w:rPr>
        <w:t xml:space="preserve">Assessor de controle </w:t>
      </w:r>
    </w:p>
    <w:p w:rsidR="00C652BD" w:rsidRPr="007D3505" w:rsidRDefault="00C652BD" w:rsidP="00C652BD">
      <w:pPr>
        <w:spacing w:line="276" w:lineRule="auto"/>
        <w:ind w:right="-1"/>
        <w:jc w:val="center"/>
        <w:rPr>
          <w:rFonts w:cstheme="minorHAnsi"/>
          <w:b/>
        </w:rPr>
      </w:pPr>
      <w:r w:rsidRPr="0057747A">
        <w:rPr>
          <w:rFonts w:cstheme="minorHAnsi"/>
        </w:rPr>
        <w:t>De combustível</w:t>
      </w: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C652BD" w:rsidRPr="007D3505" w:rsidRDefault="002613A1" w:rsidP="002613A1">
      <w:pPr>
        <w:spacing w:after="240" w:line="276" w:lineRule="auto"/>
        <w:ind w:right="-1"/>
        <w:jc w:val="center"/>
        <w:rPr>
          <w:rFonts w:cstheme="minorHAnsi"/>
          <w:b/>
        </w:rPr>
      </w:pPr>
      <w:r>
        <w:rPr>
          <w:rFonts w:cstheme="minorHAnsi"/>
          <w:b/>
        </w:rPr>
        <w:lastRenderedPageBreak/>
        <w:t>TERMO DE REFERÊNCIA</w:t>
      </w:r>
    </w:p>
    <w:p w:rsidR="002B72EE" w:rsidRDefault="002B72EE" w:rsidP="002B72EE">
      <w:pPr>
        <w:rPr>
          <w:rFonts w:ascii="Arial" w:hAnsi="Arial" w:cs="Arial"/>
          <w:b/>
          <w:bCs/>
          <w:iCs/>
        </w:rPr>
      </w:pPr>
      <w:bookmarkStart w:id="23" w:name="_Hlk125372385"/>
    </w:p>
    <w:p w:rsidR="002B72EE" w:rsidRDefault="002B72EE" w:rsidP="002B72EE">
      <w:pPr>
        <w:jc w:val="center"/>
        <w:rPr>
          <w:rFonts w:ascii="Arial" w:hAnsi="Arial" w:cs="Arial"/>
          <w:b/>
          <w:bCs/>
          <w:iCs/>
        </w:rPr>
      </w:pPr>
    </w:p>
    <w:p w:rsidR="002B72EE" w:rsidRDefault="002B72EE" w:rsidP="002B72EE">
      <w:pPr>
        <w:jc w:val="center"/>
        <w:rPr>
          <w:rFonts w:ascii="Arial" w:hAnsi="Arial" w:cs="Arial"/>
          <w:b/>
          <w:bCs/>
          <w:iCs/>
        </w:rPr>
      </w:pPr>
    </w:p>
    <w:p w:rsidR="002B72EE" w:rsidRPr="00EA42EB" w:rsidRDefault="002B72EE" w:rsidP="002B72EE">
      <w:pPr>
        <w:jc w:val="center"/>
        <w:rPr>
          <w:rFonts w:ascii="Arial" w:hAnsi="Arial" w:cs="Arial"/>
          <w:b/>
        </w:rPr>
      </w:pPr>
      <w:bookmarkStart w:id="24" w:name="_Hlk82471863"/>
      <w:r w:rsidRPr="00EA42EB">
        <w:rPr>
          <w:rFonts w:ascii="Arial" w:hAnsi="Arial" w:cs="Arial"/>
          <w:b/>
        </w:rPr>
        <w:t xml:space="preserve">TERMO DE REFERENCIA </w:t>
      </w:r>
    </w:p>
    <w:p w:rsidR="002B72EE" w:rsidRPr="00EA42EB" w:rsidRDefault="002B72EE" w:rsidP="002B72EE">
      <w:pPr>
        <w:jc w:val="center"/>
        <w:rPr>
          <w:rFonts w:ascii="Arial" w:hAnsi="Arial" w:cs="Arial"/>
          <w:b/>
        </w:rPr>
      </w:pPr>
    </w:p>
    <w:p w:rsidR="002B72EE" w:rsidRPr="00EA42EB" w:rsidRDefault="002B72EE" w:rsidP="002B72EE">
      <w:pPr>
        <w:jc w:val="center"/>
        <w:rPr>
          <w:rFonts w:ascii="Arial" w:hAnsi="Arial" w:cs="Arial"/>
          <w:b/>
        </w:rPr>
      </w:pPr>
    </w:p>
    <w:p w:rsidR="002B72EE" w:rsidRPr="00EA42EB" w:rsidRDefault="002B72EE" w:rsidP="002B72EE">
      <w:pPr>
        <w:jc w:val="center"/>
        <w:rPr>
          <w:rFonts w:ascii="Arial" w:hAnsi="Arial" w:cs="Arial"/>
          <w:b/>
        </w:rPr>
      </w:pPr>
      <w:r w:rsidRPr="00EA42EB">
        <w:rPr>
          <w:rFonts w:ascii="Arial" w:hAnsi="Arial" w:cs="Arial"/>
          <w:b/>
        </w:rPr>
        <w:t>PREFEITURA DE MUNICIPAL DE AFRÂNIO</w:t>
      </w:r>
    </w:p>
    <w:p w:rsidR="002B72EE" w:rsidRPr="00EA42EB" w:rsidRDefault="002B72EE" w:rsidP="002B72EE">
      <w:pPr>
        <w:jc w:val="center"/>
        <w:rPr>
          <w:rFonts w:ascii="Arial" w:hAnsi="Arial" w:cs="Arial"/>
          <w:b/>
        </w:rPr>
      </w:pPr>
    </w:p>
    <w:p w:rsidR="002B72EE" w:rsidRPr="00EA42EB" w:rsidRDefault="002B72EE" w:rsidP="002B72EE">
      <w:pPr>
        <w:jc w:val="center"/>
        <w:rPr>
          <w:rFonts w:ascii="Arial" w:hAnsi="Arial" w:cs="Arial"/>
          <w:bCs/>
        </w:rPr>
      </w:pPr>
      <w:r w:rsidRPr="00EA42EB">
        <w:rPr>
          <w:rFonts w:ascii="Arial" w:hAnsi="Arial" w:cs="Arial"/>
        </w:rPr>
        <w:t>(Processo Administrativo n</w:t>
      </w:r>
      <w:r w:rsidRPr="00EA42EB">
        <w:rPr>
          <w:rFonts w:ascii="Arial" w:hAnsi="Arial" w:cs="Arial"/>
          <w:bCs/>
        </w:rPr>
        <w:t>°..........)</w:t>
      </w:r>
    </w:p>
    <w:p w:rsidR="002B72EE" w:rsidRPr="00EA42EB" w:rsidRDefault="002B72EE" w:rsidP="002B72EE">
      <w:pPr>
        <w:pStyle w:val="Nivel01"/>
        <w:numPr>
          <w:ilvl w:val="0"/>
          <w:numId w:val="0"/>
        </w:numPr>
        <w:spacing w:before="288" w:after="288"/>
        <w:ind w:left="720"/>
      </w:pPr>
    </w:p>
    <w:p w:rsidR="002B72EE" w:rsidRPr="00795A8A" w:rsidRDefault="002B72EE" w:rsidP="002B72EE">
      <w:pPr>
        <w:pStyle w:val="Nivel01"/>
        <w:numPr>
          <w:ilvl w:val="0"/>
          <w:numId w:val="0"/>
        </w:numPr>
        <w:tabs>
          <w:tab w:val="clear" w:pos="0"/>
          <w:tab w:val="left" w:pos="567"/>
        </w:tabs>
        <w:spacing w:beforeLines="0" w:afterLines="0"/>
        <w:ind w:left="567" w:hanging="567"/>
        <w:jc w:val="both"/>
      </w:pPr>
      <w:r w:rsidRPr="00795A8A">
        <w:t>CONDIÇÕES GERAIS DA CONTRATAÇÃO</w:t>
      </w:r>
    </w:p>
    <w:p w:rsidR="002B72EE" w:rsidRPr="00EA42EB" w:rsidRDefault="002B72EE" w:rsidP="002B72EE">
      <w:pPr>
        <w:rPr>
          <w:rFonts w:ascii="Arial" w:hAnsi="Arial" w:cs="Arial"/>
        </w:rPr>
      </w:pPr>
    </w:p>
    <w:p w:rsidR="002B72EE" w:rsidRPr="00EA42EB" w:rsidRDefault="002B72EE" w:rsidP="002B72EE">
      <w:pPr>
        <w:pStyle w:val="Nivel2"/>
        <w:numPr>
          <w:ilvl w:val="1"/>
          <w:numId w:val="30"/>
        </w:numPr>
        <w:tabs>
          <w:tab w:val="left" w:pos="0"/>
        </w:tabs>
        <w:ind w:left="567" w:hanging="567"/>
        <w:jc w:val="left"/>
        <w:outlineLvl w:val="1"/>
        <w:rPr>
          <w:b/>
          <w:bCs/>
        </w:rPr>
      </w:pPr>
      <w:r w:rsidRPr="00EA42EB">
        <w:t>Aquisição de combustível nos termos da tabela abaixo, conforme condições e exigências estabelecidas neste instrumento.</w:t>
      </w:r>
    </w:p>
    <w:p w:rsidR="002B72EE" w:rsidRDefault="002B72EE" w:rsidP="002B72EE">
      <w:pPr>
        <w:tabs>
          <w:tab w:val="left" w:pos="426"/>
        </w:tabs>
        <w:spacing w:before="120" w:after="120"/>
        <w:jc w:val="both"/>
        <w:rPr>
          <w:rFonts w:ascii="Arial" w:eastAsia="Arial" w:hAnsi="Arial" w:cs="Arial"/>
          <w:b/>
          <w:bCs/>
        </w:rPr>
      </w:pPr>
      <w:r w:rsidRPr="00EA42EB">
        <w:rPr>
          <w:rFonts w:ascii="Arial" w:eastAsia="Arial" w:hAnsi="Arial" w:cs="Arial"/>
          <w:b/>
          <w:bCs/>
        </w:rPr>
        <w:t>PLANILHA GERAL</w:t>
      </w:r>
    </w:p>
    <w:tbl>
      <w:tblPr>
        <w:tblW w:w="10055" w:type="dxa"/>
        <w:tblCellMar>
          <w:left w:w="70" w:type="dxa"/>
          <w:right w:w="70" w:type="dxa"/>
        </w:tblCellMar>
        <w:tblLook w:val="04A0"/>
      </w:tblPr>
      <w:tblGrid>
        <w:gridCol w:w="983"/>
        <w:gridCol w:w="2551"/>
        <w:gridCol w:w="1154"/>
        <w:gridCol w:w="1007"/>
        <w:gridCol w:w="1099"/>
        <w:gridCol w:w="1300"/>
        <w:gridCol w:w="1961"/>
      </w:tblGrid>
      <w:tr w:rsidR="002B72EE" w:rsidRPr="00795A8A" w:rsidTr="00172327">
        <w:trPr>
          <w:trHeight w:val="1275"/>
        </w:trPr>
        <w:tc>
          <w:tcPr>
            <w:tcW w:w="98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 xml:space="preserve">ITEM </w:t>
            </w:r>
          </w:p>
        </w:tc>
        <w:tc>
          <w:tcPr>
            <w:tcW w:w="2551"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 xml:space="preserve">VALOR TOTAL </w:t>
            </w:r>
          </w:p>
        </w:tc>
      </w:tr>
      <w:tr w:rsidR="002B72EE" w:rsidRPr="00795A8A" w:rsidTr="00172327">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1.AC</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234.708</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R$ 1.776.739,56</w:t>
            </w:r>
          </w:p>
        </w:tc>
      </w:tr>
      <w:tr w:rsidR="002B72EE" w:rsidRPr="00795A8A" w:rsidTr="00172327">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2.CR</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GASOLINA COMUM</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78.235</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R$ 592.238,95</w:t>
            </w:r>
          </w:p>
        </w:tc>
      </w:tr>
      <w:tr w:rsidR="002B72EE" w:rsidRPr="00795A8A" w:rsidTr="00172327">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3.AC</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309.751</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R$ 2.478.008,00</w:t>
            </w:r>
          </w:p>
        </w:tc>
      </w:tr>
      <w:tr w:rsidR="002B72EE" w:rsidRPr="00795A8A" w:rsidTr="00172327">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4.CR</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103.250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R$ 826.000,00</w:t>
            </w:r>
          </w:p>
        </w:tc>
      </w:tr>
      <w:tr w:rsidR="002B72EE" w:rsidRPr="00795A8A" w:rsidTr="00172327">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5.AC</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67.875</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R$ 543.000,00</w:t>
            </w:r>
          </w:p>
        </w:tc>
      </w:tr>
      <w:tr w:rsidR="002B72EE" w:rsidRPr="00795A8A" w:rsidTr="00172327">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6.CR</w:t>
            </w:r>
          </w:p>
        </w:tc>
        <w:tc>
          <w:tcPr>
            <w:tcW w:w="255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rPr>
                <w:rFonts w:ascii="Arial" w:eastAsia="Times New Roman" w:hAnsi="Arial" w:cs="Arial"/>
                <w:color w:val="000000"/>
              </w:rPr>
            </w:pPr>
            <w:r w:rsidRPr="00795A8A">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22.625</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R$ 181.000,00</w:t>
            </w:r>
          </w:p>
        </w:tc>
      </w:tr>
      <w:tr w:rsidR="002B72EE" w:rsidRPr="00795A8A" w:rsidTr="00172327">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B72EE" w:rsidRPr="00795A8A" w:rsidRDefault="002B72EE" w:rsidP="00172327">
            <w:pPr>
              <w:jc w:val="center"/>
              <w:rPr>
                <w:rFonts w:ascii="Arial" w:eastAsia="Times New Roman" w:hAnsi="Arial" w:cs="Arial"/>
                <w:b/>
                <w:bCs/>
                <w:color w:val="000000"/>
              </w:rPr>
            </w:pPr>
            <w:r w:rsidRPr="00795A8A">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795A8A" w:rsidRDefault="002B72EE" w:rsidP="00172327">
            <w:pPr>
              <w:jc w:val="center"/>
              <w:rPr>
                <w:rFonts w:ascii="Arial" w:eastAsia="Times New Roman" w:hAnsi="Arial" w:cs="Arial"/>
                <w:color w:val="000000"/>
              </w:rPr>
            </w:pPr>
            <w:r w:rsidRPr="00795A8A">
              <w:rPr>
                <w:rFonts w:ascii="Arial" w:eastAsia="Times New Roman" w:hAnsi="Arial" w:cs="Arial"/>
                <w:color w:val="000000"/>
              </w:rPr>
              <w:t>R$ 6.396.986,51</w:t>
            </w:r>
          </w:p>
        </w:tc>
      </w:tr>
    </w:tbl>
    <w:p w:rsidR="002B72EE" w:rsidRDefault="002B72EE" w:rsidP="002B72EE">
      <w:pPr>
        <w:tabs>
          <w:tab w:val="left" w:pos="426"/>
        </w:tabs>
        <w:spacing w:before="120" w:after="120"/>
        <w:jc w:val="both"/>
        <w:rPr>
          <w:rFonts w:ascii="Arial" w:eastAsia="Arial" w:hAnsi="Arial" w:cs="Arial"/>
          <w:b/>
          <w:bCs/>
        </w:rPr>
      </w:pPr>
    </w:p>
    <w:p w:rsidR="002B72EE" w:rsidRPr="00EA42EB" w:rsidRDefault="002B72EE" w:rsidP="002B72EE">
      <w:pPr>
        <w:tabs>
          <w:tab w:val="left" w:pos="426"/>
        </w:tabs>
        <w:spacing w:before="120" w:after="120"/>
        <w:jc w:val="both"/>
        <w:rPr>
          <w:rFonts w:ascii="Arial" w:eastAsia="Arial" w:hAnsi="Arial" w:cs="Arial"/>
          <w:b/>
          <w:bCs/>
        </w:rPr>
      </w:pPr>
      <w:r w:rsidRPr="00EA42EB">
        <w:rPr>
          <w:rFonts w:ascii="Arial" w:eastAsia="Arial" w:hAnsi="Arial" w:cs="Arial"/>
          <w:b/>
          <w:bCs/>
        </w:rPr>
        <w:t>PLANILHA DISTRUBUIADAS POR SECRETARIA</w:t>
      </w:r>
    </w:p>
    <w:p w:rsidR="002B72EE" w:rsidRPr="00EA42EB" w:rsidRDefault="002B72EE" w:rsidP="002B72EE">
      <w:pPr>
        <w:pStyle w:val="Nivel01"/>
        <w:numPr>
          <w:ilvl w:val="0"/>
          <w:numId w:val="0"/>
        </w:numPr>
        <w:spacing w:before="288" w:after="288"/>
        <w:ind w:left="567" w:hanging="567"/>
        <w:rPr>
          <w:rFonts w:eastAsia="Arial"/>
        </w:rPr>
      </w:pPr>
      <w:r w:rsidRPr="00EA42EB">
        <w:rPr>
          <w:rFonts w:eastAsia="Arial"/>
        </w:rPr>
        <w:t>SECRETÁRIA DE ADMINISTRAÇÃO, FINANÇAS E PLANEJAMENTO.</w:t>
      </w:r>
    </w:p>
    <w:p w:rsidR="002B72EE" w:rsidRPr="00EA42EB" w:rsidRDefault="002B72EE" w:rsidP="002B72EE">
      <w:pPr>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2B72EE" w:rsidRPr="00137B82" w:rsidTr="00172327">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VALOR TOTAL </w:t>
            </w:r>
          </w:p>
        </w:tc>
      </w:tr>
      <w:tr w:rsidR="002B72EE" w:rsidRPr="00137B82"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6500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R$ 49.205,00</w:t>
            </w:r>
          </w:p>
        </w:tc>
      </w:tr>
      <w:tr w:rsidR="002B72EE" w:rsidRPr="00137B82" w:rsidTr="00172327">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R$ 49.205,00</w:t>
            </w:r>
          </w:p>
        </w:tc>
      </w:tr>
    </w:tbl>
    <w:p w:rsidR="002B72EE" w:rsidRPr="00EA42EB" w:rsidRDefault="002B72EE" w:rsidP="002B72EE">
      <w:pPr>
        <w:rPr>
          <w:rFonts w:ascii="Arial" w:hAnsi="Arial" w:cs="Arial"/>
        </w:rPr>
      </w:pPr>
    </w:p>
    <w:p w:rsidR="002B72EE" w:rsidRPr="00EA42EB" w:rsidRDefault="002B72EE" w:rsidP="002B72EE">
      <w:pPr>
        <w:rPr>
          <w:rFonts w:ascii="Arial" w:hAnsi="Arial" w:cs="Arial"/>
          <w:b/>
          <w:bCs/>
        </w:rPr>
      </w:pPr>
      <w:r w:rsidRPr="00EA42EB">
        <w:rPr>
          <w:rFonts w:ascii="Arial" w:eastAsia="Times New Roman" w:hAnsi="Arial" w:cs="Arial"/>
          <w:b/>
          <w:bCs/>
        </w:rPr>
        <w:t>SECRETÁRIA DE EDUCAÇÃO.</w:t>
      </w:r>
    </w:p>
    <w:p w:rsidR="002B72EE" w:rsidRPr="00EA42EB" w:rsidRDefault="002B72EE" w:rsidP="002B72EE">
      <w:pPr>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2B72EE" w:rsidRPr="00137B82" w:rsidTr="00172327">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VALOR TOTAL </w:t>
            </w:r>
          </w:p>
        </w:tc>
      </w:tr>
      <w:tr w:rsidR="002B72EE" w:rsidRPr="00137B82"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lastRenderedPageBreak/>
              <w:t>1</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110000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R$ 832.700,00</w:t>
            </w:r>
          </w:p>
        </w:tc>
      </w:tr>
      <w:tr w:rsidR="002B72EE" w:rsidRPr="00137B82"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23060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R$ 184.480,00</w:t>
            </w:r>
          </w:p>
        </w:tc>
      </w:tr>
      <w:tr w:rsidR="002B72EE" w:rsidRPr="00137B82"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162561</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R$ 1.300.488,00</w:t>
            </w:r>
          </w:p>
        </w:tc>
      </w:tr>
      <w:tr w:rsidR="002B72EE" w:rsidRPr="00137B82" w:rsidTr="00172327">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R$ 2.317.668,00</w:t>
            </w:r>
          </w:p>
        </w:tc>
      </w:tr>
    </w:tbl>
    <w:p w:rsidR="002B72EE" w:rsidRPr="00EA42EB" w:rsidRDefault="002B72EE" w:rsidP="002B72EE">
      <w:pPr>
        <w:rPr>
          <w:rFonts w:ascii="Arial" w:hAnsi="Arial" w:cs="Arial"/>
        </w:rPr>
      </w:pPr>
    </w:p>
    <w:p w:rsidR="002B72EE" w:rsidRPr="00EA42EB" w:rsidRDefault="002B72EE" w:rsidP="002B72EE">
      <w:pPr>
        <w:pStyle w:val="Ttulo2"/>
        <w:keepLines w:val="0"/>
        <w:widowControl/>
        <w:numPr>
          <w:ilvl w:val="1"/>
          <w:numId w:val="0"/>
        </w:numPr>
        <w:tabs>
          <w:tab w:val="left" w:pos="1701"/>
        </w:tabs>
        <w:autoSpaceDE/>
        <w:autoSpaceDN/>
        <w:spacing w:before="0"/>
        <w:ind w:left="576" w:right="-1" w:hanging="576"/>
        <w:jc w:val="center"/>
        <w:rPr>
          <w:rFonts w:eastAsia="Times New Roman"/>
        </w:rPr>
      </w:pPr>
      <w:r w:rsidRPr="00EA42EB">
        <w:rPr>
          <w:rFonts w:eastAsia="Times New Roman"/>
        </w:rPr>
        <w:t>SECRETÁRIA DE SAÚDE.</w:t>
      </w:r>
    </w:p>
    <w:tbl>
      <w:tblPr>
        <w:tblW w:w="10055" w:type="dxa"/>
        <w:tblCellMar>
          <w:left w:w="70" w:type="dxa"/>
          <w:right w:w="70" w:type="dxa"/>
        </w:tblCellMar>
        <w:tblLook w:val="04A0"/>
      </w:tblPr>
      <w:tblGrid>
        <w:gridCol w:w="714"/>
        <w:gridCol w:w="2820"/>
        <w:gridCol w:w="1154"/>
        <w:gridCol w:w="1007"/>
        <w:gridCol w:w="1099"/>
        <w:gridCol w:w="1300"/>
        <w:gridCol w:w="1961"/>
      </w:tblGrid>
      <w:tr w:rsidR="002B72EE" w:rsidRPr="00137B82" w:rsidTr="00172327">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VALOR TOTAL </w:t>
            </w:r>
          </w:p>
        </w:tc>
      </w:tr>
      <w:tr w:rsidR="002B72EE" w:rsidRPr="00137B82"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right"/>
              <w:rPr>
                <w:rFonts w:ascii="Arial" w:eastAsia="Times New Roman" w:hAnsi="Arial" w:cs="Arial"/>
                <w:color w:val="000000"/>
              </w:rPr>
            </w:pPr>
            <w:r w:rsidRPr="00137B82">
              <w:rPr>
                <w:rFonts w:ascii="Arial" w:eastAsia="Times New Roman" w:hAnsi="Arial" w:cs="Arial"/>
                <w:color w:val="000000"/>
              </w:rPr>
              <w:t>167443</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right"/>
              <w:rPr>
                <w:rFonts w:ascii="Arial" w:eastAsia="Times New Roman" w:hAnsi="Arial" w:cs="Arial"/>
                <w:color w:val="000000"/>
              </w:rPr>
            </w:pPr>
            <w:r w:rsidRPr="00137B82">
              <w:rPr>
                <w:rFonts w:ascii="Arial" w:eastAsia="Times New Roman" w:hAnsi="Arial" w:cs="Arial"/>
                <w:color w:val="000000"/>
              </w:rPr>
              <w:t>R$ 1.267.543,51</w:t>
            </w:r>
          </w:p>
        </w:tc>
      </w:tr>
      <w:tr w:rsidR="002B72EE" w:rsidRPr="00137B82"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right"/>
              <w:rPr>
                <w:rFonts w:ascii="Arial" w:eastAsia="Times New Roman" w:hAnsi="Arial" w:cs="Arial"/>
                <w:color w:val="000000"/>
              </w:rPr>
            </w:pPr>
            <w:r w:rsidRPr="00137B82">
              <w:rPr>
                <w:rFonts w:ascii="Arial" w:eastAsia="Times New Roman" w:hAnsi="Arial" w:cs="Arial"/>
                <w:color w:val="000000"/>
              </w:rPr>
              <w:t>80000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right"/>
              <w:rPr>
                <w:rFonts w:ascii="Arial" w:eastAsia="Times New Roman" w:hAnsi="Arial" w:cs="Arial"/>
                <w:color w:val="000000"/>
              </w:rPr>
            </w:pPr>
            <w:r w:rsidRPr="00137B82">
              <w:rPr>
                <w:rFonts w:ascii="Arial" w:eastAsia="Times New Roman" w:hAnsi="Arial" w:cs="Arial"/>
                <w:color w:val="000000"/>
              </w:rPr>
              <w:t>R$ 640.000,00</w:t>
            </w:r>
          </w:p>
        </w:tc>
      </w:tr>
      <w:tr w:rsidR="002B72EE" w:rsidRPr="00137B82" w:rsidTr="00172327">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right"/>
              <w:rPr>
                <w:rFonts w:ascii="Arial" w:eastAsia="Times New Roman" w:hAnsi="Arial" w:cs="Arial"/>
                <w:color w:val="000000"/>
              </w:rPr>
            </w:pPr>
            <w:r w:rsidRPr="00137B82">
              <w:rPr>
                <w:rFonts w:ascii="Arial" w:eastAsia="Times New Roman" w:hAnsi="Arial" w:cs="Arial"/>
                <w:color w:val="000000"/>
              </w:rPr>
              <w:t>R$ 1.907.543,51</w:t>
            </w:r>
          </w:p>
        </w:tc>
      </w:tr>
    </w:tbl>
    <w:p w:rsidR="002B72EE" w:rsidRPr="00EA42EB" w:rsidRDefault="002B72EE" w:rsidP="002B72EE">
      <w:pPr>
        <w:rPr>
          <w:rFonts w:ascii="Arial" w:hAnsi="Arial" w:cs="Arial"/>
        </w:rPr>
      </w:pPr>
      <w:r w:rsidRPr="00EA42EB">
        <w:rPr>
          <w:rFonts w:ascii="Arial" w:hAnsi="Arial" w:cs="Arial"/>
        </w:rPr>
        <w:fldChar w:fldCharType="begin"/>
      </w:r>
      <w:r w:rsidRPr="00EA42EB">
        <w:rPr>
          <w:rFonts w:ascii="Arial" w:hAnsi="Arial" w:cs="Arial"/>
        </w:rPr>
        <w:instrText xml:space="preserve"> LINK </w:instrText>
      </w:r>
      <w:r>
        <w:rPr>
          <w:rFonts w:ascii="Arial" w:hAnsi="Arial" w:cs="Arial"/>
        </w:rPr>
        <w:instrText xml:space="preserve">Excel.Sheet.12 "C:\\Users\\Adm\\Desktop\\mapa de combustivel.xlsx" Planilha2!L24C1:L27C7 </w:instrText>
      </w:r>
      <w:r w:rsidRPr="00EA42EB">
        <w:rPr>
          <w:rFonts w:ascii="Arial" w:hAnsi="Arial" w:cs="Arial"/>
        </w:rPr>
        <w:instrText xml:space="preserve">\a \f 4 \h  \* MERGEFORMAT </w:instrText>
      </w:r>
      <w:r w:rsidRPr="00EA42EB">
        <w:rPr>
          <w:rFonts w:ascii="Arial" w:hAnsi="Arial" w:cs="Arial"/>
        </w:rPr>
        <w:fldChar w:fldCharType="separate"/>
      </w:r>
    </w:p>
    <w:p w:rsidR="002B72EE" w:rsidRPr="00EA42EB" w:rsidRDefault="002B72EE" w:rsidP="002B72EE">
      <w:pPr>
        <w:rPr>
          <w:rFonts w:ascii="Arial" w:hAnsi="Arial" w:cs="Arial"/>
        </w:rPr>
      </w:pPr>
      <w:r w:rsidRPr="00EA42EB">
        <w:rPr>
          <w:rFonts w:ascii="Arial" w:hAnsi="Arial" w:cs="Arial"/>
        </w:rPr>
        <w:fldChar w:fldCharType="end"/>
      </w:r>
    </w:p>
    <w:p w:rsidR="002B72EE" w:rsidRPr="00EA42EB" w:rsidRDefault="002B72EE" w:rsidP="002B72EE">
      <w:pPr>
        <w:rPr>
          <w:rFonts w:ascii="Arial" w:hAnsi="Arial" w:cs="Arial"/>
          <w:b/>
          <w:bCs/>
        </w:rPr>
      </w:pPr>
      <w:r w:rsidRPr="00EA42EB">
        <w:rPr>
          <w:rFonts w:ascii="Arial" w:eastAsia="Times New Roman" w:hAnsi="Arial" w:cs="Arial"/>
          <w:b/>
          <w:bCs/>
        </w:rPr>
        <w:t>SECRETÁRIA DE OBRAS E INFRAESTRUTURA.</w:t>
      </w:r>
    </w:p>
    <w:p w:rsidR="002B72EE" w:rsidRPr="00EA42EB" w:rsidRDefault="002B72EE" w:rsidP="002B72EE">
      <w:pPr>
        <w:tabs>
          <w:tab w:val="left" w:pos="1020"/>
        </w:tabs>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2B72EE" w:rsidRPr="00137B82" w:rsidTr="00172327">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 xml:space="preserve">VALOR TOTAL </w:t>
            </w:r>
          </w:p>
        </w:tc>
      </w:tr>
      <w:tr w:rsidR="002B72EE" w:rsidRPr="00137B82"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14000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right"/>
              <w:rPr>
                <w:rFonts w:ascii="Arial" w:eastAsia="Times New Roman" w:hAnsi="Arial" w:cs="Arial"/>
                <w:color w:val="000000"/>
              </w:rPr>
            </w:pPr>
            <w:r w:rsidRPr="00137B82">
              <w:rPr>
                <w:rFonts w:ascii="Arial" w:eastAsia="Times New Roman" w:hAnsi="Arial" w:cs="Arial"/>
                <w:color w:val="000000"/>
              </w:rPr>
              <w:t>R$ 105.980,00</w:t>
            </w:r>
          </w:p>
        </w:tc>
      </w:tr>
      <w:tr w:rsidR="002B72EE" w:rsidRPr="00137B82"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43440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right"/>
              <w:rPr>
                <w:rFonts w:ascii="Arial" w:eastAsia="Times New Roman" w:hAnsi="Arial" w:cs="Arial"/>
                <w:color w:val="000000"/>
              </w:rPr>
            </w:pPr>
            <w:r w:rsidRPr="00137B82">
              <w:rPr>
                <w:rFonts w:ascii="Arial" w:eastAsia="Times New Roman" w:hAnsi="Arial" w:cs="Arial"/>
                <w:color w:val="000000"/>
              </w:rPr>
              <w:t>R$ 347.520,00</w:t>
            </w:r>
          </w:p>
        </w:tc>
      </w:tr>
      <w:tr w:rsidR="002B72EE" w:rsidRPr="00137B82"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rPr>
                <w:rFonts w:ascii="Arial" w:eastAsia="Times New Roman" w:hAnsi="Arial" w:cs="Arial"/>
                <w:color w:val="000000"/>
              </w:rPr>
            </w:pPr>
            <w:r w:rsidRPr="00137B82">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72100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137B82" w:rsidRDefault="002B72EE" w:rsidP="00172327">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right"/>
              <w:rPr>
                <w:rFonts w:ascii="Arial" w:eastAsia="Times New Roman" w:hAnsi="Arial" w:cs="Arial"/>
                <w:color w:val="000000"/>
              </w:rPr>
            </w:pPr>
            <w:r w:rsidRPr="00137B82">
              <w:rPr>
                <w:rFonts w:ascii="Arial" w:eastAsia="Times New Roman" w:hAnsi="Arial" w:cs="Arial"/>
                <w:color w:val="000000"/>
              </w:rPr>
              <w:t>R$ 576.800,00</w:t>
            </w:r>
          </w:p>
        </w:tc>
      </w:tr>
      <w:tr w:rsidR="002B72EE" w:rsidRPr="00137B82" w:rsidTr="00172327">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B72EE" w:rsidRPr="00137B82" w:rsidRDefault="002B72EE" w:rsidP="00172327">
            <w:pPr>
              <w:jc w:val="center"/>
              <w:rPr>
                <w:rFonts w:ascii="Arial" w:eastAsia="Times New Roman" w:hAnsi="Arial" w:cs="Arial"/>
                <w:b/>
                <w:bCs/>
                <w:color w:val="000000"/>
              </w:rPr>
            </w:pPr>
            <w:r w:rsidRPr="00137B82">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137B82" w:rsidRDefault="002B72EE" w:rsidP="00172327">
            <w:pPr>
              <w:jc w:val="right"/>
              <w:rPr>
                <w:rFonts w:ascii="Arial" w:eastAsia="Times New Roman" w:hAnsi="Arial" w:cs="Arial"/>
                <w:color w:val="000000"/>
              </w:rPr>
            </w:pPr>
            <w:r w:rsidRPr="00137B82">
              <w:rPr>
                <w:rFonts w:ascii="Arial" w:eastAsia="Times New Roman" w:hAnsi="Arial" w:cs="Arial"/>
                <w:color w:val="000000"/>
              </w:rPr>
              <w:t>R$ 1.030.300,00</w:t>
            </w:r>
          </w:p>
        </w:tc>
      </w:tr>
    </w:tbl>
    <w:p w:rsidR="002B72EE" w:rsidRPr="00EA42EB" w:rsidRDefault="002B72EE" w:rsidP="002B72EE">
      <w:pPr>
        <w:rPr>
          <w:rFonts w:ascii="Arial" w:hAnsi="Arial" w:cs="Arial"/>
        </w:rPr>
      </w:pPr>
    </w:p>
    <w:p w:rsidR="002B72EE" w:rsidRPr="00EA42EB" w:rsidRDefault="002B72EE" w:rsidP="002B72EE">
      <w:pPr>
        <w:rPr>
          <w:rFonts w:ascii="Arial" w:hAnsi="Arial" w:cs="Arial"/>
          <w:b/>
          <w:bCs/>
        </w:rPr>
      </w:pPr>
      <w:r w:rsidRPr="00EA42EB">
        <w:rPr>
          <w:rFonts w:ascii="Arial" w:eastAsia="Times New Roman" w:hAnsi="Arial" w:cs="Arial"/>
          <w:b/>
          <w:bCs/>
        </w:rPr>
        <w:t>SECRETÁRIA DE ASSISTÊNCIA SOCIAL.</w:t>
      </w:r>
    </w:p>
    <w:p w:rsidR="002B72EE" w:rsidRPr="00EA42EB" w:rsidRDefault="002B72EE" w:rsidP="002B72EE">
      <w:pPr>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2B72EE" w:rsidRPr="00836493" w:rsidTr="00172327">
        <w:trPr>
          <w:trHeight w:val="645"/>
        </w:trPr>
        <w:tc>
          <w:tcPr>
            <w:tcW w:w="7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auto" w:fill="auto"/>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 xml:space="preserve">VALOR TOTAL </w:t>
            </w:r>
          </w:p>
        </w:tc>
      </w:tr>
      <w:tr w:rsidR="002B72EE" w:rsidRPr="00836493"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7500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right"/>
              <w:rPr>
                <w:rFonts w:ascii="Arial" w:eastAsia="Times New Roman" w:hAnsi="Arial" w:cs="Arial"/>
                <w:color w:val="000000"/>
              </w:rPr>
            </w:pPr>
            <w:r w:rsidRPr="00836493">
              <w:rPr>
                <w:rFonts w:ascii="Arial" w:eastAsia="Times New Roman" w:hAnsi="Arial" w:cs="Arial"/>
                <w:color w:val="000000"/>
              </w:rPr>
              <w:t>R$ 56.775,00</w:t>
            </w:r>
          </w:p>
        </w:tc>
      </w:tr>
      <w:tr w:rsidR="002B72EE" w:rsidRPr="00836493"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4340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right"/>
              <w:rPr>
                <w:rFonts w:ascii="Arial" w:eastAsia="Times New Roman" w:hAnsi="Arial" w:cs="Arial"/>
                <w:color w:val="000000"/>
              </w:rPr>
            </w:pPr>
            <w:r w:rsidRPr="00836493">
              <w:rPr>
                <w:rFonts w:ascii="Arial" w:eastAsia="Times New Roman" w:hAnsi="Arial" w:cs="Arial"/>
                <w:color w:val="000000"/>
              </w:rPr>
              <w:t>R$ 34.720,00</w:t>
            </w:r>
          </w:p>
        </w:tc>
      </w:tr>
      <w:tr w:rsidR="002B72EE" w:rsidRPr="00836493" w:rsidTr="00172327">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right"/>
              <w:rPr>
                <w:rFonts w:ascii="Arial" w:eastAsia="Times New Roman" w:hAnsi="Arial" w:cs="Arial"/>
                <w:color w:val="000000"/>
              </w:rPr>
            </w:pPr>
            <w:r w:rsidRPr="00836493">
              <w:rPr>
                <w:rFonts w:ascii="Arial" w:eastAsia="Times New Roman" w:hAnsi="Arial" w:cs="Arial"/>
                <w:color w:val="000000"/>
              </w:rPr>
              <w:t>R$ 91.495,00</w:t>
            </w:r>
          </w:p>
        </w:tc>
      </w:tr>
    </w:tbl>
    <w:p w:rsidR="002B72EE" w:rsidRPr="00EA42EB" w:rsidRDefault="002B72EE" w:rsidP="002B72EE">
      <w:pPr>
        <w:rPr>
          <w:rFonts w:ascii="Arial" w:hAnsi="Arial" w:cs="Arial"/>
        </w:rPr>
      </w:pPr>
    </w:p>
    <w:p w:rsidR="002B72EE" w:rsidRPr="00EA42EB" w:rsidRDefault="002B72EE" w:rsidP="002B72EE">
      <w:pPr>
        <w:rPr>
          <w:rFonts w:ascii="Arial" w:hAnsi="Arial" w:cs="Arial"/>
          <w:b/>
          <w:bCs/>
        </w:rPr>
      </w:pPr>
      <w:r w:rsidRPr="00EA42EB">
        <w:rPr>
          <w:rFonts w:ascii="Arial" w:eastAsia="Times New Roman" w:hAnsi="Arial" w:cs="Arial"/>
          <w:b/>
          <w:bCs/>
        </w:rPr>
        <w:t>SECRETÁRIA DE AGRICULTURA.</w:t>
      </w:r>
    </w:p>
    <w:p w:rsidR="002B72EE" w:rsidRPr="00EA42EB" w:rsidRDefault="002B72EE" w:rsidP="002B72EE">
      <w:pPr>
        <w:rPr>
          <w:rFonts w:ascii="Arial" w:hAnsi="Arial" w:cs="Arial"/>
        </w:rPr>
      </w:pPr>
      <w:r w:rsidRPr="00EA42EB">
        <w:rPr>
          <w:rFonts w:ascii="Arial" w:hAnsi="Arial" w:cs="Arial"/>
        </w:rPr>
        <w:fldChar w:fldCharType="begin"/>
      </w:r>
      <w:r w:rsidRPr="00EA42EB">
        <w:rPr>
          <w:rFonts w:ascii="Arial" w:hAnsi="Arial" w:cs="Arial"/>
        </w:rPr>
        <w:instrText xml:space="preserve"> LINK </w:instrText>
      </w:r>
      <w:r>
        <w:rPr>
          <w:rFonts w:ascii="Arial" w:hAnsi="Arial" w:cs="Arial"/>
        </w:rPr>
        <w:instrText xml:space="preserve">Excel.Sheet.12 "C:\\Users\\Adm\\Desktop\\mapa de combustivel.xlsx" Planilha2!L46C1:L50C7 </w:instrText>
      </w:r>
      <w:r w:rsidRPr="00EA42EB">
        <w:rPr>
          <w:rFonts w:ascii="Arial" w:hAnsi="Arial" w:cs="Arial"/>
        </w:rPr>
        <w:instrText xml:space="preserve">\a \f 4 \h  \* MERGEFORMAT </w:instrText>
      </w:r>
      <w:r w:rsidRPr="00EA42EB">
        <w:rPr>
          <w:rFonts w:ascii="Arial" w:hAnsi="Arial" w:cs="Arial"/>
        </w:rPr>
        <w:fldChar w:fldCharType="separate"/>
      </w:r>
    </w:p>
    <w:p w:rsidR="002B72EE" w:rsidRPr="00EA42EB" w:rsidRDefault="002B72EE" w:rsidP="002B72EE">
      <w:pPr>
        <w:rPr>
          <w:rFonts w:ascii="Arial" w:hAnsi="Arial" w:cs="Arial"/>
        </w:rPr>
      </w:pPr>
      <w:r w:rsidRPr="00EA42EB">
        <w:rPr>
          <w:rFonts w:ascii="Arial" w:hAnsi="Arial" w:cs="Arial"/>
        </w:rPr>
        <w:fldChar w:fldCharType="end"/>
      </w:r>
    </w:p>
    <w:tbl>
      <w:tblPr>
        <w:tblW w:w="10055" w:type="dxa"/>
        <w:tblCellMar>
          <w:left w:w="70" w:type="dxa"/>
          <w:right w:w="70" w:type="dxa"/>
        </w:tblCellMar>
        <w:tblLook w:val="04A0"/>
      </w:tblPr>
      <w:tblGrid>
        <w:gridCol w:w="714"/>
        <w:gridCol w:w="2820"/>
        <w:gridCol w:w="1154"/>
        <w:gridCol w:w="1007"/>
        <w:gridCol w:w="1099"/>
        <w:gridCol w:w="1300"/>
        <w:gridCol w:w="1961"/>
      </w:tblGrid>
      <w:tr w:rsidR="002B72EE" w:rsidRPr="00836493" w:rsidTr="00172327">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 xml:space="preserve">VALOR TOTAL </w:t>
            </w:r>
          </w:p>
        </w:tc>
      </w:tr>
      <w:tr w:rsidR="002B72EE" w:rsidRPr="00836493"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7500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R$ 56.775,00</w:t>
            </w:r>
          </w:p>
        </w:tc>
      </w:tr>
      <w:tr w:rsidR="002B72EE" w:rsidRPr="00836493"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24000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R$ 192.000,00</w:t>
            </w:r>
          </w:p>
        </w:tc>
      </w:tr>
      <w:tr w:rsidR="002B72EE" w:rsidRPr="00836493" w:rsidTr="00172327">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rPr>
                <w:rFonts w:ascii="Arial" w:eastAsia="Times New Roman" w:hAnsi="Arial" w:cs="Arial"/>
                <w:color w:val="000000"/>
              </w:rPr>
            </w:pPr>
            <w:r w:rsidRPr="00836493">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94000</w:t>
            </w:r>
          </w:p>
        </w:tc>
        <w:tc>
          <w:tcPr>
            <w:tcW w:w="1300" w:type="dxa"/>
            <w:tcBorders>
              <w:top w:val="nil"/>
              <w:left w:val="nil"/>
              <w:bottom w:val="single" w:sz="8" w:space="0" w:color="auto"/>
              <w:right w:val="single" w:sz="8" w:space="0" w:color="auto"/>
            </w:tcBorders>
            <w:shd w:val="clear" w:color="000000" w:fill="FFFFFF"/>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R$ 752.000,00</w:t>
            </w:r>
          </w:p>
        </w:tc>
      </w:tr>
      <w:tr w:rsidR="002B72EE" w:rsidRPr="00836493" w:rsidTr="00172327">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B72EE" w:rsidRPr="00836493" w:rsidRDefault="002B72EE" w:rsidP="00172327">
            <w:pPr>
              <w:jc w:val="center"/>
              <w:rPr>
                <w:rFonts w:ascii="Arial" w:eastAsia="Times New Roman" w:hAnsi="Arial" w:cs="Arial"/>
                <w:b/>
                <w:bCs/>
                <w:color w:val="000000"/>
              </w:rPr>
            </w:pPr>
            <w:r w:rsidRPr="00836493">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B72EE" w:rsidRPr="00836493" w:rsidRDefault="002B72EE" w:rsidP="00172327">
            <w:pPr>
              <w:jc w:val="center"/>
              <w:rPr>
                <w:rFonts w:ascii="Arial" w:eastAsia="Times New Roman" w:hAnsi="Arial" w:cs="Arial"/>
                <w:color w:val="000000"/>
              </w:rPr>
            </w:pPr>
            <w:r w:rsidRPr="00836493">
              <w:rPr>
                <w:rFonts w:ascii="Arial" w:eastAsia="Times New Roman" w:hAnsi="Arial" w:cs="Arial"/>
                <w:color w:val="000000"/>
              </w:rPr>
              <w:t>R$ 1.000.775,00</w:t>
            </w:r>
          </w:p>
        </w:tc>
      </w:tr>
    </w:tbl>
    <w:p w:rsidR="002B72EE" w:rsidRPr="00EA42EB" w:rsidRDefault="002B72EE" w:rsidP="002B72EE">
      <w:pPr>
        <w:rPr>
          <w:rFonts w:ascii="Arial" w:hAnsi="Arial" w:cs="Arial"/>
        </w:rPr>
      </w:pPr>
    </w:p>
    <w:p w:rsidR="002B72EE" w:rsidRPr="00EA42EB" w:rsidRDefault="002B72EE" w:rsidP="002B72EE">
      <w:pPr>
        <w:pStyle w:val="Nivel2"/>
        <w:numPr>
          <w:ilvl w:val="1"/>
          <w:numId w:val="30"/>
        </w:numPr>
        <w:tabs>
          <w:tab w:val="left" w:pos="0"/>
        </w:tabs>
        <w:ind w:left="567" w:hanging="567"/>
        <w:jc w:val="left"/>
        <w:outlineLvl w:val="1"/>
      </w:pPr>
      <w:r w:rsidRPr="00EA42EB">
        <w:t>Os bens objeto desta contratação são caracterizados como comuns, conforme justificativa constante do Estudo Técnico Preliminar.</w:t>
      </w:r>
    </w:p>
    <w:p w:rsidR="002B72EE" w:rsidRPr="00EA42EB" w:rsidRDefault="002B72EE" w:rsidP="002B72EE">
      <w:pPr>
        <w:pStyle w:val="Nivel2"/>
        <w:numPr>
          <w:ilvl w:val="1"/>
          <w:numId w:val="30"/>
        </w:numPr>
        <w:tabs>
          <w:tab w:val="left" w:pos="0"/>
        </w:tabs>
        <w:ind w:left="567" w:hanging="567"/>
        <w:jc w:val="left"/>
        <w:outlineLvl w:val="1"/>
      </w:pPr>
      <w:r w:rsidRPr="00EA42EB">
        <w:t>O objeto desta contratação não se enquadra como sendo de bem de luxo, conforme DecretoMunicipal nº006/2024.</w:t>
      </w:r>
    </w:p>
    <w:p w:rsidR="002B72EE" w:rsidRPr="00EA42EB" w:rsidRDefault="002B72EE" w:rsidP="002B72EE">
      <w:pPr>
        <w:pStyle w:val="Nivel2"/>
        <w:numPr>
          <w:ilvl w:val="1"/>
          <w:numId w:val="30"/>
        </w:numPr>
        <w:tabs>
          <w:tab w:val="left" w:pos="0"/>
        </w:tabs>
        <w:ind w:left="567" w:hanging="567"/>
        <w:jc w:val="left"/>
        <w:outlineLvl w:val="1"/>
      </w:pPr>
      <w:r w:rsidRPr="00EA42EB">
        <w:lastRenderedPageBreak/>
        <w:t>O prazo de vigência da contratação é de 12 (doze) meses contados do(a). assinatura de contrato, na forma do artigo 105 da Lei n° 14.133, de 2021</w:t>
      </w:r>
    </w:p>
    <w:p w:rsidR="002B72EE" w:rsidRPr="00EA42EB" w:rsidRDefault="002B72EE" w:rsidP="002B72EE">
      <w:pPr>
        <w:pStyle w:val="Nivel2"/>
        <w:numPr>
          <w:ilvl w:val="1"/>
          <w:numId w:val="30"/>
        </w:numPr>
        <w:tabs>
          <w:tab w:val="left" w:pos="0"/>
        </w:tabs>
        <w:ind w:left="567" w:hanging="567"/>
        <w:jc w:val="left"/>
        <w:outlineLvl w:val="1"/>
      </w:pPr>
      <w:r w:rsidRPr="00EA42EB">
        <w:t>O contrato oferece maior detalhamento das regras que serão aplicadas em relação à vigência da contratação.</w:t>
      </w:r>
    </w:p>
    <w:p w:rsidR="002B72EE" w:rsidRDefault="002B72EE" w:rsidP="002B72EE">
      <w:pPr>
        <w:pStyle w:val="Nivel01"/>
        <w:numPr>
          <w:ilvl w:val="0"/>
          <w:numId w:val="0"/>
        </w:numPr>
        <w:tabs>
          <w:tab w:val="clear" w:pos="0"/>
          <w:tab w:val="left" w:pos="567"/>
        </w:tabs>
        <w:spacing w:beforeLines="0" w:afterLines="0"/>
        <w:ind w:left="567" w:hanging="567"/>
        <w:jc w:val="both"/>
      </w:pPr>
      <w:r w:rsidRPr="00EA42EB">
        <w:t>FUNDAMENTAÇÃO E DESCRIÇÃO DA NECESSIDADE DA CONTRATAÇÃO</w:t>
      </w:r>
    </w:p>
    <w:p w:rsidR="002B72EE" w:rsidRPr="003D3494" w:rsidRDefault="002B72EE" w:rsidP="002B72EE"/>
    <w:p w:rsidR="002B72EE" w:rsidRPr="00795A8A" w:rsidRDefault="002B72EE" w:rsidP="002B72EE">
      <w:pPr>
        <w:pStyle w:val="PargrafodaLista"/>
        <w:widowControl/>
        <w:numPr>
          <w:ilvl w:val="0"/>
          <w:numId w:val="30"/>
        </w:numPr>
        <w:tabs>
          <w:tab w:val="left" w:pos="0"/>
        </w:tabs>
        <w:autoSpaceDE/>
        <w:autoSpaceDN/>
        <w:spacing w:before="120" w:after="120" w:line="276" w:lineRule="auto"/>
        <w:outlineLvl w:val="1"/>
        <w:rPr>
          <w:rFonts w:ascii="Arial" w:eastAsia="Arial" w:hAnsi="Arial" w:cs="Arial"/>
          <w:vanish/>
        </w:rPr>
      </w:pPr>
    </w:p>
    <w:p w:rsidR="002B72EE" w:rsidRPr="00795A8A" w:rsidRDefault="002B72EE" w:rsidP="002B72EE">
      <w:pPr>
        <w:pStyle w:val="PargrafodaLista"/>
        <w:widowControl/>
        <w:numPr>
          <w:ilvl w:val="0"/>
          <w:numId w:val="30"/>
        </w:numPr>
        <w:tabs>
          <w:tab w:val="left" w:pos="0"/>
        </w:tabs>
        <w:autoSpaceDE/>
        <w:autoSpaceDN/>
        <w:spacing w:before="120" w:after="120" w:line="276" w:lineRule="auto"/>
        <w:outlineLvl w:val="1"/>
        <w:rPr>
          <w:rFonts w:ascii="Arial" w:eastAsia="Arial" w:hAnsi="Arial" w:cs="Arial"/>
          <w:vanish/>
        </w:rPr>
      </w:pPr>
    </w:p>
    <w:p w:rsidR="002B72EE" w:rsidRDefault="002B72EE" w:rsidP="002B72EE">
      <w:pPr>
        <w:pStyle w:val="Nivel2"/>
        <w:numPr>
          <w:ilvl w:val="1"/>
          <w:numId w:val="30"/>
        </w:numPr>
        <w:tabs>
          <w:tab w:val="left" w:pos="0"/>
        </w:tabs>
        <w:ind w:left="567" w:hanging="567"/>
        <w:jc w:val="left"/>
        <w:outlineLvl w:val="1"/>
      </w:pPr>
      <w:r>
        <w:t>O estudo preliminar tem por finalidade assegurar o fornecimento contínuo de combustíveis (gasolina comum, óleo diesel comum e óleo diesel S10) destinados ao abastecimento da frota de veículos e máquinas das diversas Secretarias do Município de Afrânio/PE. A aquisição é indispensável para garantir o pleno funcionamento das atividades administrativas, operacionais e de atendimento direto à população, evitando interrupções nos serviços públicos essenciais.</w:t>
      </w:r>
    </w:p>
    <w:p w:rsidR="002B72EE" w:rsidRDefault="002B72EE" w:rsidP="002B72EE">
      <w:pPr>
        <w:pStyle w:val="Nivel2"/>
        <w:numPr>
          <w:ilvl w:val="1"/>
          <w:numId w:val="30"/>
        </w:numPr>
        <w:tabs>
          <w:tab w:val="left" w:pos="0"/>
        </w:tabs>
        <w:ind w:left="567" w:hanging="567"/>
        <w:jc w:val="left"/>
        <w:outlineLvl w:val="1"/>
      </w:pPr>
      <w:r w:rsidRPr="002F0564">
        <w:t>O Município de Afrânio/PE possui frota composta por veículos leves, motocicletas, caminhonetes, ambulâncias, caminhões, máquinas pesadas e outros equipamentos que realizam deslocamentos diários em toda a extensão territorial do município, predominantemente rural. A prestação dos serviços públicos depende diretamente da disponibilidade de combustível, especialmente nas seguintes áreas:</w:t>
      </w:r>
    </w:p>
    <w:p w:rsidR="002B72EE" w:rsidRPr="00B551C2" w:rsidRDefault="002B72EE" w:rsidP="002B72EE">
      <w:pPr>
        <w:pStyle w:val="Nivel2"/>
        <w:numPr>
          <w:ilvl w:val="1"/>
          <w:numId w:val="30"/>
        </w:numPr>
        <w:tabs>
          <w:tab w:val="left" w:pos="0"/>
        </w:tabs>
        <w:ind w:left="567" w:hanging="567"/>
        <w:jc w:val="left"/>
        <w:outlineLvl w:val="1"/>
      </w:pPr>
      <w:r w:rsidRPr="00795A8A">
        <w:rPr>
          <w:rStyle w:val="Forte"/>
          <w:rFonts w:ascii="Verdana" w:hAnsi="Verdana"/>
        </w:rPr>
        <w:t>Saúde:</w:t>
      </w:r>
      <w:r w:rsidRPr="00B551C2">
        <w:t xml:space="preserve"> transporte de pacientes, visitas domiciliares, vigilância epidemiológica, atendimentos emergenciais e deslocamentos para centros de referência. </w:t>
      </w:r>
    </w:p>
    <w:p w:rsidR="002B72EE" w:rsidRPr="00B551C2" w:rsidRDefault="002B72EE" w:rsidP="002B72EE">
      <w:pPr>
        <w:pStyle w:val="Nivel2"/>
        <w:numPr>
          <w:ilvl w:val="1"/>
          <w:numId w:val="30"/>
        </w:numPr>
        <w:tabs>
          <w:tab w:val="left" w:pos="0"/>
        </w:tabs>
        <w:ind w:left="567" w:hanging="567"/>
        <w:jc w:val="left"/>
        <w:outlineLvl w:val="1"/>
      </w:pPr>
      <w:r w:rsidRPr="00795A8A">
        <w:rPr>
          <w:rStyle w:val="Forte"/>
          <w:rFonts w:ascii="Verdana" w:hAnsi="Verdana"/>
        </w:rPr>
        <w:t>Educação:</w:t>
      </w:r>
      <w:r w:rsidRPr="00B551C2">
        <w:t xml:space="preserve"> transporte escolar urbano e rural, entrega de materiais e apoio administrativo às unidades de ensino. </w:t>
      </w:r>
    </w:p>
    <w:p w:rsidR="002B72EE" w:rsidRPr="00B551C2" w:rsidRDefault="002B72EE" w:rsidP="002B72EE">
      <w:pPr>
        <w:pStyle w:val="Nivel2"/>
        <w:numPr>
          <w:ilvl w:val="1"/>
          <w:numId w:val="30"/>
        </w:numPr>
        <w:tabs>
          <w:tab w:val="left" w:pos="0"/>
        </w:tabs>
        <w:ind w:left="567" w:hanging="567"/>
        <w:jc w:val="left"/>
        <w:outlineLvl w:val="1"/>
      </w:pPr>
      <w:r w:rsidRPr="00795A8A">
        <w:rPr>
          <w:rStyle w:val="Forte"/>
          <w:rFonts w:ascii="Verdana" w:hAnsi="Verdana"/>
        </w:rPr>
        <w:t>Assistência Social:</w:t>
      </w:r>
      <w:r w:rsidRPr="00B551C2">
        <w:t xml:space="preserve"> visitas técnicas, acompanhamento de famílias, ações itinerantes e atendimentos em comunidades rurais. </w:t>
      </w:r>
    </w:p>
    <w:p w:rsidR="002B72EE" w:rsidRPr="00B551C2" w:rsidRDefault="002B72EE" w:rsidP="002B72EE">
      <w:pPr>
        <w:pStyle w:val="Nivel2"/>
        <w:numPr>
          <w:ilvl w:val="1"/>
          <w:numId w:val="30"/>
        </w:numPr>
        <w:tabs>
          <w:tab w:val="left" w:pos="0"/>
        </w:tabs>
        <w:ind w:left="567" w:hanging="567"/>
        <w:jc w:val="left"/>
        <w:outlineLvl w:val="1"/>
      </w:pPr>
      <w:r w:rsidRPr="00795A8A">
        <w:rPr>
          <w:rStyle w:val="Forte"/>
          <w:rFonts w:ascii="Verdana" w:hAnsi="Verdana"/>
        </w:rPr>
        <w:t>Infraestrutura e Agricultura:</w:t>
      </w:r>
      <w:r w:rsidRPr="00B551C2">
        <w:t xml:space="preserve"> operação de máquinas pesadas, manutenção de estradas vicinais, execução de obras e serviços emergenciais. </w:t>
      </w:r>
    </w:p>
    <w:p w:rsidR="002B72EE" w:rsidRPr="00795A8A" w:rsidRDefault="002B72EE" w:rsidP="002B72EE">
      <w:pPr>
        <w:pStyle w:val="Nivel2"/>
        <w:numPr>
          <w:ilvl w:val="1"/>
          <w:numId w:val="30"/>
        </w:numPr>
        <w:tabs>
          <w:tab w:val="left" w:pos="0"/>
        </w:tabs>
        <w:ind w:left="567" w:hanging="567"/>
        <w:jc w:val="left"/>
        <w:outlineLvl w:val="1"/>
        <w:rPr>
          <w:sz w:val="22"/>
          <w:szCs w:val="22"/>
        </w:rPr>
      </w:pPr>
      <w:r w:rsidRPr="00795A8A">
        <w:rPr>
          <w:rStyle w:val="Forte"/>
          <w:rFonts w:ascii="Verdana" w:hAnsi="Verdana"/>
        </w:rPr>
        <w:t>Administração e demais Secretarias:</w:t>
      </w:r>
      <w:r w:rsidRPr="00B551C2">
        <w:t xml:space="preserve"> rotinas administrativas, fiscalização, serviços externos e apoio institucional.</w:t>
      </w:r>
    </w:p>
    <w:p w:rsidR="002B72EE" w:rsidRDefault="002B72EE" w:rsidP="002B72EE">
      <w:pPr>
        <w:pStyle w:val="Nivel2"/>
        <w:numPr>
          <w:ilvl w:val="1"/>
          <w:numId w:val="30"/>
        </w:numPr>
        <w:tabs>
          <w:tab w:val="left" w:pos="0"/>
        </w:tabs>
        <w:ind w:left="567" w:hanging="567"/>
        <w:jc w:val="left"/>
        <w:outlineLvl w:val="1"/>
      </w:pPr>
      <w:r w:rsidRPr="003D3494">
        <w:t>Além disso, veículos mais modernos e ambulâncias exigem óleo diesel S10, por questões de desempenho e conformidade ambiental. Já a frota pesada, composta por caminhões e máquinas, demanda grande volume de óleo diesel comum para execução de serviços contínuos. A gasolina comum é utilizada principalmente pelos veículos leves destinados a atividades administrativas e operacionais.</w:t>
      </w:r>
    </w:p>
    <w:p w:rsidR="002B72EE" w:rsidRDefault="002B72EE" w:rsidP="002B72EE">
      <w:pPr>
        <w:pStyle w:val="Nivel2"/>
        <w:numPr>
          <w:ilvl w:val="1"/>
          <w:numId w:val="30"/>
        </w:numPr>
        <w:tabs>
          <w:tab w:val="left" w:pos="0"/>
        </w:tabs>
        <w:ind w:left="567" w:hanging="567"/>
        <w:jc w:val="left"/>
        <w:outlineLvl w:val="1"/>
      </w:pPr>
      <w:r w:rsidRPr="003D3494">
        <w:t>A falta de fornecimento de combustíveis inviabilizaria a execução de políticas públicas essenciais, comprometeria serviços de saúde, obras, ações sociais, transporte escolar e atividades de manutenção, além de afetar atendimentos emergenciais e operações estratégicas realizadas pelas secretarias.</w:t>
      </w:r>
    </w:p>
    <w:p w:rsidR="002B72EE" w:rsidRDefault="002B72EE" w:rsidP="002B72EE">
      <w:pPr>
        <w:pStyle w:val="Nivel2"/>
        <w:numPr>
          <w:ilvl w:val="1"/>
          <w:numId w:val="30"/>
        </w:numPr>
        <w:tabs>
          <w:tab w:val="left" w:pos="0"/>
        </w:tabs>
        <w:ind w:left="567" w:hanging="567"/>
        <w:jc w:val="left"/>
        <w:outlineLvl w:val="1"/>
      </w:pPr>
      <w:r w:rsidRPr="003D3494">
        <w:t>Diante desse cenário, a contratação é necessária, urgente e compatível com o interesse público, tendo como finalidade assegurar a continuidade dos serviços prestados pelo Município de Afrânio/PE, observando os princípios da eficiência, economicidade e atendimento adequado da população.</w:t>
      </w:r>
    </w:p>
    <w:p w:rsidR="002B72EE" w:rsidRPr="00EA42EB" w:rsidRDefault="002B72EE" w:rsidP="002B72EE">
      <w:pPr>
        <w:pStyle w:val="Nivel01"/>
        <w:numPr>
          <w:ilvl w:val="0"/>
          <w:numId w:val="0"/>
        </w:numPr>
        <w:tabs>
          <w:tab w:val="clear" w:pos="0"/>
          <w:tab w:val="left" w:pos="567"/>
        </w:tabs>
        <w:spacing w:beforeLines="0" w:afterLines="0"/>
        <w:ind w:left="567" w:hanging="425"/>
        <w:jc w:val="both"/>
      </w:pPr>
      <w:r w:rsidRPr="00EA42EB">
        <w:t>DESCRIÇÃO DA SOLUÇÃO COMO UM TODO CONSIDERANDO O CICLO DE VIDA DO OBJETO E ESPECIFICAÇÃO DO PRODUTO</w:t>
      </w:r>
    </w:p>
    <w:p w:rsidR="002B72EE" w:rsidRPr="002265BA" w:rsidRDefault="002B72EE" w:rsidP="001B05C9">
      <w:pPr>
        <w:pStyle w:val="Nivel2"/>
        <w:numPr>
          <w:ilvl w:val="1"/>
          <w:numId w:val="37"/>
        </w:numPr>
        <w:tabs>
          <w:tab w:val="left" w:pos="0"/>
        </w:tabs>
        <w:ind w:left="1992"/>
        <w:jc w:val="left"/>
        <w:outlineLvl w:val="1"/>
      </w:pPr>
      <w:r w:rsidRPr="002265BA">
        <w:t>Os fornecimentos objeto da contratação serão realizados pela contratada de acordo com a necessidade do órgão contratante.</w:t>
      </w:r>
    </w:p>
    <w:p w:rsidR="002B72EE" w:rsidRPr="002265BA" w:rsidRDefault="002B72EE" w:rsidP="001B05C9">
      <w:pPr>
        <w:pStyle w:val="Nivel2"/>
        <w:numPr>
          <w:ilvl w:val="1"/>
          <w:numId w:val="37"/>
        </w:numPr>
        <w:tabs>
          <w:tab w:val="left" w:pos="0"/>
        </w:tabs>
        <w:ind w:left="1992"/>
        <w:jc w:val="left"/>
        <w:outlineLvl w:val="1"/>
      </w:pPr>
      <w:r w:rsidRPr="002265BA">
        <w:t xml:space="preserve">A contratada deverá designar, por escrito, no ato de recebimento de autorização do fornecimento, preposto que tenha poderes para resolução de possíveis ocorrências durante a execução do contrato; </w:t>
      </w:r>
    </w:p>
    <w:p w:rsidR="002B72EE" w:rsidRPr="002265BA" w:rsidRDefault="002B72EE" w:rsidP="001B05C9">
      <w:pPr>
        <w:pStyle w:val="Nivel2"/>
        <w:numPr>
          <w:ilvl w:val="1"/>
          <w:numId w:val="37"/>
        </w:numPr>
        <w:tabs>
          <w:tab w:val="left" w:pos="0"/>
        </w:tabs>
        <w:ind w:left="1992"/>
        <w:jc w:val="left"/>
        <w:outlineLvl w:val="1"/>
      </w:pPr>
      <w:r w:rsidRPr="002265BA">
        <w:lastRenderedPageBreak/>
        <w:t>Disponibilizar funcionários portadores de atestado de boa conduta, rigorosamente selecionados e capacitados para a entrega dos produtos, com funções devidamente registradas nas carteiras de trabalho;</w:t>
      </w:r>
    </w:p>
    <w:p w:rsidR="002B72EE" w:rsidRPr="002265BA" w:rsidRDefault="002B72EE" w:rsidP="001B05C9">
      <w:pPr>
        <w:pStyle w:val="Nivel2"/>
        <w:numPr>
          <w:ilvl w:val="1"/>
          <w:numId w:val="37"/>
        </w:numPr>
        <w:tabs>
          <w:tab w:val="left" w:pos="0"/>
        </w:tabs>
        <w:ind w:left="1992"/>
        <w:jc w:val="left"/>
        <w:outlineLvl w:val="1"/>
      </w:pPr>
      <w:r w:rsidRPr="002265BA">
        <w:t>Nomear encarregado (s) responsável (eis) pelos fornecimentos, com missão de garantir o bom andamento dos trabalhos, através da coordenação e fiscalização dos empregados envolvidos na execução.</w:t>
      </w:r>
    </w:p>
    <w:p w:rsidR="002B72EE" w:rsidRPr="002265BA" w:rsidRDefault="002B72EE" w:rsidP="001B05C9">
      <w:pPr>
        <w:pStyle w:val="Nivel2"/>
        <w:numPr>
          <w:ilvl w:val="1"/>
          <w:numId w:val="37"/>
        </w:numPr>
        <w:tabs>
          <w:tab w:val="left" w:pos="0"/>
        </w:tabs>
        <w:ind w:left="1992"/>
        <w:jc w:val="left"/>
        <w:outlineLvl w:val="1"/>
      </w:pPr>
      <w:r w:rsidRPr="002265BA">
        <w:t xml:space="preserve">Fornecer uniformes, crachá de identificação e equipamentos de proteção individual – EPI, quando couber, a todos os empregados envolvidos na execução do contrato.  </w:t>
      </w:r>
    </w:p>
    <w:p w:rsidR="002B72EE" w:rsidRPr="002265BA" w:rsidRDefault="002B72EE" w:rsidP="001B05C9">
      <w:pPr>
        <w:pStyle w:val="Nivel2"/>
        <w:numPr>
          <w:ilvl w:val="1"/>
          <w:numId w:val="37"/>
        </w:numPr>
        <w:tabs>
          <w:tab w:val="left" w:pos="0"/>
        </w:tabs>
        <w:ind w:left="1992"/>
        <w:jc w:val="left"/>
        <w:outlineLvl w:val="1"/>
      </w:pPr>
      <w:r w:rsidRPr="002265BA">
        <w:t>Cumprir os postulados legais vigentes no âmbito federal, estadual ou municipal e as normas internas de segurança e medicina do trabalho.</w:t>
      </w:r>
    </w:p>
    <w:p w:rsidR="002B72EE" w:rsidRPr="00EA42EB" w:rsidRDefault="002B72EE" w:rsidP="002B72EE">
      <w:pPr>
        <w:pStyle w:val="Nivel01"/>
        <w:numPr>
          <w:ilvl w:val="0"/>
          <w:numId w:val="0"/>
        </w:numPr>
        <w:tabs>
          <w:tab w:val="clear" w:pos="0"/>
          <w:tab w:val="left" w:pos="567"/>
        </w:tabs>
        <w:spacing w:beforeLines="0" w:afterLines="0"/>
        <w:ind w:left="567" w:hanging="425"/>
        <w:jc w:val="both"/>
      </w:pPr>
      <w:r w:rsidRPr="00EA42EB">
        <w:t>REQUISITOS DA CONTRATAÇÃO</w:t>
      </w:r>
    </w:p>
    <w:p w:rsidR="002B72EE" w:rsidRPr="002265BA" w:rsidRDefault="002B72EE" w:rsidP="002B72EE">
      <w:pPr>
        <w:pStyle w:val="PargrafodaLista"/>
        <w:widowControl/>
        <w:numPr>
          <w:ilvl w:val="0"/>
          <w:numId w:val="30"/>
        </w:numPr>
        <w:tabs>
          <w:tab w:val="left" w:pos="0"/>
          <w:tab w:val="left" w:pos="567"/>
        </w:tabs>
        <w:autoSpaceDE/>
        <w:autoSpaceDN/>
        <w:spacing w:before="120" w:after="120"/>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2265BA" w:rsidRDefault="002B72EE" w:rsidP="002B72EE">
      <w:pPr>
        <w:pStyle w:val="PargrafodaLista"/>
        <w:widowControl/>
        <w:numPr>
          <w:ilvl w:val="1"/>
          <w:numId w:val="30"/>
        </w:numPr>
        <w:tabs>
          <w:tab w:val="left" w:pos="0"/>
          <w:tab w:val="left" w:pos="567"/>
        </w:tabs>
        <w:autoSpaceDE/>
        <w:autoSpaceDN/>
        <w:spacing w:before="120" w:after="120" w:line="276" w:lineRule="auto"/>
        <w:ind w:left="567" w:hanging="425"/>
        <w:outlineLvl w:val="1"/>
        <w:rPr>
          <w:rFonts w:ascii="Arial" w:eastAsia="Arial" w:hAnsi="Arial" w:cs="Arial"/>
          <w:vanish/>
        </w:rPr>
      </w:pPr>
    </w:p>
    <w:p w:rsidR="002B72EE" w:rsidRPr="00EA42EB" w:rsidRDefault="002B72EE" w:rsidP="002B72EE">
      <w:pPr>
        <w:pStyle w:val="Nivel2"/>
        <w:numPr>
          <w:ilvl w:val="1"/>
          <w:numId w:val="30"/>
        </w:numPr>
        <w:tabs>
          <w:tab w:val="left" w:pos="0"/>
        </w:tabs>
        <w:ind w:left="567" w:hanging="567"/>
        <w:jc w:val="left"/>
        <w:outlineLvl w:val="1"/>
      </w:pPr>
      <w:r w:rsidRPr="00EA42EB">
        <w:t>Sustentabilidade</w:t>
      </w:r>
    </w:p>
    <w:p w:rsidR="002B72EE" w:rsidRDefault="002B72EE" w:rsidP="002B72EE">
      <w:pPr>
        <w:pStyle w:val="Nivel2"/>
        <w:numPr>
          <w:ilvl w:val="1"/>
          <w:numId w:val="30"/>
        </w:numPr>
        <w:tabs>
          <w:tab w:val="left" w:pos="0"/>
        </w:tabs>
        <w:ind w:left="567" w:hanging="567"/>
        <w:jc w:val="left"/>
        <w:outlineLvl w:val="1"/>
      </w:pPr>
      <w:r w:rsidRPr="00EA42EB">
        <w:t>Além dos critérios de sustentabilidade eventualmente inseridos na descrição do objeto, devem ser atendidos os que se baseiam no Guia Nacional de Contratações Sustentáveis.</w:t>
      </w:r>
    </w:p>
    <w:p w:rsidR="002B72EE" w:rsidRPr="00EA42EB" w:rsidRDefault="002B72EE" w:rsidP="002B72EE">
      <w:pPr>
        <w:pStyle w:val="Nivel2"/>
        <w:numPr>
          <w:ilvl w:val="1"/>
          <w:numId w:val="30"/>
        </w:numPr>
        <w:tabs>
          <w:tab w:val="left" w:pos="0"/>
        </w:tabs>
        <w:ind w:left="567" w:hanging="567"/>
        <w:jc w:val="left"/>
        <w:outlineLvl w:val="1"/>
      </w:pPr>
      <w:r w:rsidRPr="002265BA">
        <w:t>Subcontratação</w:t>
      </w:r>
    </w:p>
    <w:p w:rsidR="002B72EE" w:rsidRPr="00EA42EB" w:rsidRDefault="002B72EE" w:rsidP="002B72EE">
      <w:pPr>
        <w:pStyle w:val="Nivel2"/>
        <w:numPr>
          <w:ilvl w:val="1"/>
          <w:numId w:val="30"/>
        </w:numPr>
        <w:tabs>
          <w:tab w:val="left" w:pos="0"/>
        </w:tabs>
        <w:ind w:left="567" w:hanging="567"/>
        <w:jc w:val="left"/>
        <w:outlineLvl w:val="1"/>
      </w:pPr>
      <w:r w:rsidRPr="00EA42EB">
        <w:t>Não é admitida a subcontratação do objeto contratual.</w:t>
      </w:r>
    </w:p>
    <w:p w:rsidR="002B72EE" w:rsidRPr="00EA42EB" w:rsidRDefault="002B72EE" w:rsidP="002B72EE">
      <w:pPr>
        <w:pStyle w:val="Nivel2"/>
        <w:ind w:left="567"/>
      </w:pPr>
      <w:r w:rsidRPr="002265BA">
        <w:t>Garantia da Contratação</w:t>
      </w:r>
    </w:p>
    <w:p w:rsidR="002B72EE" w:rsidRPr="00EA42EB" w:rsidRDefault="002B72EE" w:rsidP="002B72EE">
      <w:pPr>
        <w:pStyle w:val="Nivel2"/>
        <w:numPr>
          <w:ilvl w:val="1"/>
          <w:numId w:val="30"/>
        </w:numPr>
        <w:tabs>
          <w:tab w:val="left" w:pos="0"/>
        </w:tabs>
        <w:ind w:left="567" w:hanging="567"/>
        <w:jc w:val="left"/>
        <w:outlineLvl w:val="1"/>
      </w:pPr>
      <w:r w:rsidRPr="00886B92">
        <w:t>De acordo com o artigo 96 da lei de nº 14133/2021, que regula as licitações e contratos administrativos, será exigida a garantia de execução do contrato no valor correspondente a 1% (um por cento) do valor total contratado. A exigência da garantia é como finalidade assegurar o cumprimento das obrigações contratuais, protegendo a administração pública contra eventuais e nada influencias ou descumprimentos do contrato. A forma da   será determinada conforme as condições estabelecidas no edital, podendo ser em dinheiro, fiança bancária, seguro-garantia ou outra modalidade permitida pela legislação vigente.</w:t>
      </w:r>
    </w:p>
    <w:p w:rsidR="002B72EE" w:rsidRPr="00EA42EB" w:rsidRDefault="002B72EE" w:rsidP="002B72EE">
      <w:pPr>
        <w:pStyle w:val="Nivel01"/>
        <w:numPr>
          <w:ilvl w:val="0"/>
          <w:numId w:val="0"/>
        </w:numPr>
        <w:tabs>
          <w:tab w:val="clear" w:pos="0"/>
          <w:tab w:val="left" w:pos="567"/>
        </w:tabs>
        <w:spacing w:beforeLines="0" w:afterLines="0"/>
        <w:ind w:left="567" w:hanging="567"/>
        <w:jc w:val="both"/>
      </w:pPr>
      <w:r w:rsidRPr="00EA42EB">
        <w:t>MODELO DE EXECUÇÃO DO OBJETO</w:t>
      </w:r>
    </w:p>
    <w:p w:rsidR="002B72EE" w:rsidRPr="00EA42EB" w:rsidRDefault="002B72EE" w:rsidP="002B72EE">
      <w:pPr>
        <w:pStyle w:val="Nivel01"/>
        <w:numPr>
          <w:ilvl w:val="0"/>
          <w:numId w:val="0"/>
        </w:numPr>
        <w:tabs>
          <w:tab w:val="left" w:pos="426"/>
        </w:tabs>
        <w:spacing w:before="288" w:after="288"/>
        <w:ind w:left="567" w:hanging="567"/>
      </w:pPr>
      <w:r w:rsidRPr="00EA42EB">
        <w:t>Condições de Entrega</w:t>
      </w:r>
    </w:p>
    <w:p w:rsidR="002B72EE" w:rsidRPr="002265BA" w:rsidRDefault="002B72EE" w:rsidP="002B72EE">
      <w:pPr>
        <w:pStyle w:val="PargrafodaLista"/>
        <w:widowControl/>
        <w:numPr>
          <w:ilvl w:val="0"/>
          <w:numId w:val="30"/>
        </w:numPr>
        <w:tabs>
          <w:tab w:val="left" w:pos="0"/>
          <w:tab w:val="left" w:pos="426"/>
        </w:tabs>
        <w:autoSpaceDE/>
        <w:autoSpaceDN/>
        <w:spacing w:before="120" w:after="120" w:line="276" w:lineRule="auto"/>
        <w:ind w:hanging="567"/>
        <w:outlineLvl w:val="1"/>
        <w:rPr>
          <w:rFonts w:ascii="Arial" w:eastAsia="Arial" w:hAnsi="Arial" w:cs="Arial"/>
          <w:vanish/>
        </w:rPr>
      </w:pPr>
    </w:p>
    <w:p w:rsidR="002B72EE" w:rsidRPr="00EA42EB" w:rsidRDefault="002B72EE" w:rsidP="002B72EE">
      <w:pPr>
        <w:pStyle w:val="Nivel2"/>
        <w:numPr>
          <w:ilvl w:val="1"/>
          <w:numId w:val="30"/>
        </w:numPr>
        <w:tabs>
          <w:tab w:val="left" w:pos="0"/>
        </w:tabs>
        <w:ind w:left="567" w:hanging="567"/>
        <w:jc w:val="left"/>
        <w:outlineLvl w:val="1"/>
      </w:pPr>
      <w:r w:rsidRPr="00EA42EB">
        <w:t xml:space="preserve">O prazo de fornecimento é de no máximo 24hrs, após a solicitação. </w:t>
      </w:r>
    </w:p>
    <w:p w:rsidR="002B72EE" w:rsidRDefault="002B72EE" w:rsidP="002B72EE">
      <w:pPr>
        <w:pStyle w:val="Nivel2"/>
        <w:numPr>
          <w:ilvl w:val="1"/>
          <w:numId w:val="30"/>
        </w:numPr>
        <w:tabs>
          <w:tab w:val="left" w:pos="0"/>
        </w:tabs>
        <w:ind w:left="567" w:hanging="567"/>
        <w:jc w:val="left"/>
        <w:outlineLvl w:val="1"/>
      </w:pPr>
      <w:r w:rsidRPr="00EA42EB">
        <w:t>O prazo de vigência do contrato será de 12 (doze) meses a contar da assinatura do contrato podendo tal prazo ser prorrogado, se assim for da vontade das partes, na conformidade do estabelecido na Lei nº 14.133/21 e alterações posteriores.</w:t>
      </w:r>
    </w:p>
    <w:p w:rsidR="002B72EE" w:rsidRPr="00EA42EB" w:rsidRDefault="002B72EE" w:rsidP="002B72EE">
      <w:pPr>
        <w:pStyle w:val="Nivel2"/>
        <w:numPr>
          <w:ilvl w:val="1"/>
          <w:numId w:val="30"/>
        </w:numPr>
        <w:tabs>
          <w:tab w:val="left" w:pos="0"/>
        </w:tabs>
        <w:ind w:left="567" w:hanging="567"/>
        <w:jc w:val="left"/>
        <w:outlineLvl w:val="1"/>
      </w:pPr>
      <w:r w:rsidRPr="00FC75D8">
        <w:t xml:space="preserve">Em caso de impossibilidade de cumprimento do objeto, a empresa tem </w:t>
      </w:r>
      <w:r>
        <w:t>48</w:t>
      </w:r>
      <w:r w:rsidRPr="00FC75D8">
        <w:t xml:space="preserve"> (</w:t>
      </w:r>
      <w:r>
        <w:t>Quarenta e oito</w:t>
      </w:r>
      <w:r w:rsidRPr="00FC75D8">
        <w:t xml:space="preserve">) </w:t>
      </w:r>
      <w:r>
        <w:t>horas</w:t>
      </w:r>
      <w:r w:rsidRPr="00FC75D8">
        <w:t xml:space="preserve"> úteis para informar e justificar as razões do descumprimento, bem como providências a serem tomadas</w:t>
      </w:r>
    </w:p>
    <w:p w:rsidR="002B72EE" w:rsidRPr="00EA42EB" w:rsidRDefault="002B72EE" w:rsidP="002B72EE">
      <w:pPr>
        <w:pStyle w:val="Nivel2"/>
        <w:numPr>
          <w:ilvl w:val="1"/>
          <w:numId w:val="30"/>
        </w:numPr>
        <w:tabs>
          <w:tab w:val="left" w:pos="0"/>
        </w:tabs>
        <w:ind w:left="567" w:hanging="567"/>
        <w:jc w:val="left"/>
        <w:outlineLvl w:val="1"/>
      </w:pPr>
      <w:r w:rsidRPr="00EA42EB">
        <w:t>O prazo de garantia é aquele estabelecido na Lei nº 8.078, de 11 de setembro de 1990 (Código de Defesa do Consumidor).</w:t>
      </w:r>
    </w:p>
    <w:p w:rsidR="002B72EE" w:rsidRPr="00EA42EB" w:rsidRDefault="002B72EE" w:rsidP="002B72EE">
      <w:pPr>
        <w:pStyle w:val="Nivel01"/>
        <w:numPr>
          <w:ilvl w:val="0"/>
          <w:numId w:val="0"/>
        </w:numPr>
        <w:tabs>
          <w:tab w:val="clear" w:pos="0"/>
          <w:tab w:val="left" w:pos="426"/>
        </w:tabs>
        <w:spacing w:beforeLines="0" w:afterLines="0"/>
        <w:ind w:left="567" w:hanging="567"/>
        <w:jc w:val="both"/>
      </w:pPr>
      <w:r w:rsidRPr="00EA42EB">
        <w:t>MODELO DE GESTÃO DO CONTRATO</w:t>
      </w:r>
    </w:p>
    <w:p w:rsidR="002B72EE" w:rsidRPr="002265BA" w:rsidRDefault="002B72EE" w:rsidP="002B72EE">
      <w:pPr>
        <w:pStyle w:val="PargrafodaLista"/>
        <w:widowControl/>
        <w:numPr>
          <w:ilvl w:val="0"/>
          <w:numId w:val="30"/>
        </w:numPr>
        <w:tabs>
          <w:tab w:val="left" w:pos="0"/>
          <w:tab w:val="left" w:pos="426"/>
        </w:tabs>
        <w:autoSpaceDE/>
        <w:autoSpaceDN/>
        <w:spacing w:before="120" w:after="120" w:line="276" w:lineRule="auto"/>
        <w:ind w:hanging="567"/>
        <w:outlineLvl w:val="1"/>
        <w:rPr>
          <w:rFonts w:ascii="Arial" w:eastAsia="Arial" w:hAnsi="Arial" w:cs="Arial"/>
          <w:vanish/>
        </w:rPr>
      </w:pPr>
    </w:p>
    <w:p w:rsidR="002B72EE" w:rsidRPr="00EA42EB" w:rsidRDefault="002B72EE" w:rsidP="002B72EE">
      <w:pPr>
        <w:pStyle w:val="Nivel2"/>
        <w:numPr>
          <w:ilvl w:val="1"/>
          <w:numId w:val="30"/>
        </w:numPr>
        <w:tabs>
          <w:tab w:val="left" w:pos="0"/>
        </w:tabs>
        <w:ind w:left="567" w:hanging="567"/>
        <w:jc w:val="left"/>
        <w:outlineLvl w:val="1"/>
      </w:pPr>
      <w:r w:rsidRPr="00EA42EB">
        <w:t>O contrato deverá ser executado fielmente pelas partes, de acordo com as cláusulas avençadas e as normas da Lei nº 14.133, de 2021, e cada parte responderá pelas consequências de sua inexecução total ou parcial.</w:t>
      </w:r>
    </w:p>
    <w:p w:rsidR="002B72EE" w:rsidRPr="00EA42EB" w:rsidRDefault="002B72EE" w:rsidP="002B72EE">
      <w:pPr>
        <w:pStyle w:val="Nivel2"/>
        <w:numPr>
          <w:ilvl w:val="1"/>
          <w:numId w:val="30"/>
        </w:numPr>
        <w:tabs>
          <w:tab w:val="left" w:pos="0"/>
        </w:tabs>
        <w:ind w:left="567" w:hanging="567"/>
        <w:jc w:val="left"/>
        <w:outlineLvl w:val="1"/>
      </w:pPr>
      <w:r w:rsidRPr="00EA42EB">
        <w:t>Em caso de impedimento, ordem de paralisação ou suspensão do contrato, o cronograma de execução será prorrogado automaticamente pelo tempo correspondente, anotadas tais circunstâncias mediante simples apostila.</w:t>
      </w:r>
    </w:p>
    <w:p w:rsidR="002B72EE" w:rsidRPr="00EA42EB" w:rsidRDefault="002B72EE" w:rsidP="002B72EE">
      <w:pPr>
        <w:pStyle w:val="Nivel2"/>
        <w:numPr>
          <w:ilvl w:val="1"/>
          <w:numId w:val="30"/>
        </w:numPr>
        <w:tabs>
          <w:tab w:val="left" w:pos="0"/>
        </w:tabs>
        <w:ind w:left="567" w:hanging="567"/>
        <w:jc w:val="left"/>
        <w:outlineLvl w:val="1"/>
      </w:pPr>
      <w:r w:rsidRPr="00EA42EB">
        <w:lastRenderedPageBreak/>
        <w:t>As comunicações entre o órgão ou entidade e a contratada devem ser realizadas por escrito sempre que o ato exigir tal formalidade, admitindo-se o uso de mensagem eletrônica para esse fim.</w:t>
      </w:r>
    </w:p>
    <w:p w:rsidR="002B72EE" w:rsidRPr="00EA42EB" w:rsidRDefault="002B72EE" w:rsidP="002B72EE">
      <w:pPr>
        <w:pStyle w:val="Nivel2"/>
        <w:numPr>
          <w:ilvl w:val="1"/>
          <w:numId w:val="30"/>
        </w:numPr>
        <w:tabs>
          <w:tab w:val="left" w:pos="0"/>
        </w:tabs>
        <w:ind w:left="567" w:hanging="567"/>
        <w:jc w:val="left"/>
        <w:outlineLvl w:val="1"/>
      </w:pPr>
      <w:r w:rsidRPr="00EA42EB">
        <w:t>O órgão ou entidade poderá convocar representante da empresa para adoção de providências que devam ser cumpridas de imediato.</w:t>
      </w:r>
    </w:p>
    <w:p w:rsidR="002B72EE" w:rsidRPr="00EA42EB" w:rsidRDefault="002B72EE" w:rsidP="002B72EE">
      <w:pPr>
        <w:pStyle w:val="Nivel2"/>
        <w:numPr>
          <w:ilvl w:val="1"/>
          <w:numId w:val="30"/>
        </w:numPr>
        <w:tabs>
          <w:tab w:val="left" w:pos="0"/>
        </w:tabs>
        <w:ind w:left="567" w:hanging="567"/>
        <w:jc w:val="left"/>
        <w:outlineLvl w:val="1"/>
      </w:pPr>
      <w:r w:rsidRPr="00EA42EB">
        <w:t>Após a assinatura do contrato ou instrumento equivalente</w:t>
      </w:r>
      <w:r w:rsidRPr="002265BA">
        <w:rPr>
          <w:strike/>
        </w:rPr>
        <w:t>,</w:t>
      </w:r>
      <w:r w:rsidRPr="00EA42E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B72EE" w:rsidRPr="00AB018E" w:rsidRDefault="002B72EE" w:rsidP="002B72EE">
      <w:pPr>
        <w:pStyle w:val="Nivel2"/>
        <w:ind w:left="426"/>
      </w:pPr>
      <w:r w:rsidRPr="00AB018E">
        <w:t>Fiscalização</w:t>
      </w:r>
    </w:p>
    <w:p w:rsidR="002B72EE" w:rsidRPr="00EA42EB" w:rsidRDefault="002B72EE" w:rsidP="002B72EE">
      <w:pPr>
        <w:pStyle w:val="Nivel2"/>
        <w:numPr>
          <w:ilvl w:val="1"/>
          <w:numId w:val="30"/>
        </w:numPr>
        <w:tabs>
          <w:tab w:val="left" w:pos="0"/>
        </w:tabs>
        <w:ind w:left="567" w:hanging="567"/>
        <w:jc w:val="left"/>
        <w:outlineLvl w:val="1"/>
      </w:pPr>
      <w:r w:rsidRPr="00EA42EB">
        <w:t>A execução do contrato deverá ser acompanhada e fiscalizada pelo</w:t>
      </w:r>
      <w:r w:rsidRPr="002265BA">
        <w:rPr>
          <w:b/>
        </w:rPr>
        <w:t>Sr. Daniel Ferreira dos Santos</w:t>
      </w:r>
      <w:r w:rsidRPr="00EA42EB">
        <w:t xml:space="preserve">, </w:t>
      </w:r>
      <w:r>
        <w:t>Assessor de controle De combustível</w:t>
      </w:r>
      <w:r w:rsidRPr="00EA42EB">
        <w:t xml:space="preserve">, inscrito no CPF sob o nº </w:t>
      </w:r>
      <w:r w:rsidRPr="00FC75D8">
        <w:t>711</w:t>
      </w:r>
      <w:r>
        <w:t>.</w:t>
      </w:r>
      <w:r w:rsidRPr="00FC75D8">
        <w:t>718</w:t>
      </w:r>
      <w:r>
        <w:t>.</w:t>
      </w:r>
      <w:r w:rsidRPr="00FC75D8">
        <w:t>654</w:t>
      </w:r>
      <w:r>
        <w:t>-</w:t>
      </w:r>
      <w:r w:rsidRPr="00FC75D8">
        <w:t>22</w:t>
      </w:r>
      <w:r w:rsidRPr="00EA42EB">
        <w:t xml:space="preserve">, para supervisionar o </w:t>
      </w:r>
      <w:r w:rsidRPr="004913FA">
        <w:t>fornecimento de combustíveis (gasolina comum, óleo diesel comum e óleo diesel S10) destinados ao abastecimento da frota de veículos e máquinas das diversas Secretarias do Município de Afrânio/PE</w:t>
      </w:r>
      <w:r w:rsidRPr="00EA42EB">
        <w:t>, e atestando no verso da nota fiscal no ato do recebimento, ou pelos respectivos substitutos (</w:t>
      </w:r>
      <w:hyperlink r:id="rId52" w:anchor="art117">
        <w:r w:rsidRPr="002265BA">
          <w:rPr>
            <w:rStyle w:val="Hyperlink"/>
            <w:color w:val="auto"/>
          </w:rPr>
          <w:t>Lei nº 14.133, de 2021, art. 117, caput</w:t>
        </w:r>
      </w:hyperlink>
      <w:r w:rsidRPr="00EA42EB">
        <w:t>).</w:t>
      </w:r>
    </w:p>
    <w:p w:rsidR="002B72EE" w:rsidRPr="00AB018E" w:rsidRDefault="002B72EE" w:rsidP="002B72EE">
      <w:pPr>
        <w:pStyle w:val="Nivel2"/>
        <w:ind w:left="858"/>
      </w:pPr>
      <w:r w:rsidRPr="00AB018E">
        <w:t>Fiscalização Técnica</w:t>
      </w:r>
    </w:p>
    <w:p w:rsidR="002B72EE" w:rsidRPr="00EA42EB" w:rsidRDefault="002B72EE" w:rsidP="002B72EE">
      <w:pPr>
        <w:pStyle w:val="Nivel2"/>
        <w:numPr>
          <w:ilvl w:val="1"/>
          <w:numId w:val="30"/>
        </w:numPr>
        <w:tabs>
          <w:tab w:val="left" w:pos="0"/>
        </w:tabs>
        <w:ind w:left="567" w:hanging="567"/>
        <w:jc w:val="left"/>
        <w:outlineLvl w:val="1"/>
      </w:pPr>
      <w:r w:rsidRPr="00EA42EB">
        <w:t>O fiscal técnico do contrato acompanhará a execução do contrato, para que sejam cumpridas todas as condições estabelecidas no contrato, de modo a assegurar os melhores resultados para a Administração. (Decreto nº 11.246, de 2022, art. 22, VI);</w:t>
      </w:r>
    </w:p>
    <w:p w:rsidR="002B72EE" w:rsidRPr="002265BA" w:rsidRDefault="002B72EE" w:rsidP="002B72EE">
      <w:pPr>
        <w:pStyle w:val="Nivel2"/>
        <w:numPr>
          <w:ilvl w:val="1"/>
          <w:numId w:val="30"/>
        </w:numPr>
        <w:tabs>
          <w:tab w:val="left" w:pos="0"/>
        </w:tabs>
        <w:ind w:left="567" w:hanging="567"/>
        <w:jc w:val="left"/>
        <w:outlineLvl w:val="1"/>
        <w:rPr>
          <w:rStyle w:val="Hyperlink"/>
          <w:color w:val="auto"/>
        </w:rPr>
      </w:pPr>
      <w:r w:rsidRPr="00EA42EB">
        <w:t>O fiscal técnico do contrato anotará no histórico de gerenciamento do contrato todas as ocorrências relacionadas à execução do contrato, com a descrição do que for necessário para a regularização das faltas ou dos defeitos observados. (</w:t>
      </w:r>
      <w:hyperlink r:id="rId53" w:anchor="art117§1">
        <w:r w:rsidRPr="002265BA">
          <w:rPr>
            <w:rStyle w:val="Hyperlink"/>
            <w:color w:val="auto"/>
          </w:rPr>
          <w:t>Lei nº 14.133, de 2021, art. 117, §1º</w:t>
        </w:r>
      </w:hyperlink>
      <w:r w:rsidRPr="00EA42EB">
        <w:t xml:space="preserve">, e </w:t>
      </w:r>
      <w:hyperlink r:id="rId54" w:anchor="art22">
        <w:r w:rsidRPr="002265BA">
          <w:rPr>
            <w:rStyle w:val="Hyperlink"/>
            <w:color w:val="auto"/>
          </w:rPr>
          <w:t>Decreto nº 11.246, de 2022, art. 22, II);</w:t>
        </w:r>
      </w:hyperlink>
    </w:p>
    <w:p w:rsidR="002B72EE" w:rsidRPr="00EA42EB" w:rsidRDefault="002B72EE" w:rsidP="002B72EE">
      <w:pPr>
        <w:pStyle w:val="Nivel2"/>
        <w:numPr>
          <w:ilvl w:val="1"/>
          <w:numId w:val="30"/>
        </w:numPr>
        <w:tabs>
          <w:tab w:val="left" w:pos="0"/>
        </w:tabs>
        <w:ind w:left="567" w:hanging="567"/>
        <w:jc w:val="left"/>
        <w:outlineLvl w:val="1"/>
      </w:pPr>
      <w:r w:rsidRPr="00EA42EB">
        <w:t>Identificada qualquer inexatidão ou irregularidade, o fiscal técnico do contrato emitirá notificações para a correção da execução do contrato, determinando prazo para a correção. (</w:t>
      </w:r>
      <w:hyperlink r:id="rId55" w:anchor="art22">
        <w:r w:rsidRPr="002265BA">
          <w:rPr>
            <w:rStyle w:val="Hyperlink"/>
            <w:color w:val="auto"/>
          </w:rPr>
          <w:t>Decreto nº 11.246, de 2022, art. 22, III</w:t>
        </w:r>
      </w:hyperlink>
      <w:r w:rsidRPr="00EA42EB">
        <w:t xml:space="preserve">); </w:t>
      </w:r>
    </w:p>
    <w:p w:rsidR="002B72EE" w:rsidRPr="00EA42EB" w:rsidRDefault="002B72EE" w:rsidP="002B72EE">
      <w:pPr>
        <w:pStyle w:val="Nivel2"/>
        <w:numPr>
          <w:ilvl w:val="1"/>
          <w:numId w:val="30"/>
        </w:numPr>
        <w:tabs>
          <w:tab w:val="left" w:pos="0"/>
        </w:tabs>
        <w:ind w:left="567" w:hanging="567"/>
        <w:jc w:val="left"/>
        <w:outlineLvl w:val="1"/>
      </w:pPr>
      <w:r w:rsidRPr="00EA42EB">
        <w:t>O fiscal técnico do contrato informará ao gestor do contato, em tempo hábil, a situação que demandar decisão ou adoção de medidas que ultrapassem sua competência, para que adote as medidas necessárias e saneadoras, se for o caso. (</w:t>
      </w:r>
      <w:hyperlink r:id="rId56" w:anchor="art22">
        <w:r w:rsidRPr="002265BA">
          <w:rPr>
            <w:rStyle w:val="Hyperlink"/>
            <w:color w:val="auto"/>
          </w:rPr>
          <w:t>Decreto nº 11.246, de 2022, art. 22, IV</w:t>
        </w:r>
      </w:hyperlink>
      <w:r w:rsidRPr="00EA42EB">
        <w:t>).</w:t>
      </w:r>
    </w:p>
    <w:p w:rsidR="002B72EE" w:rsidRPr="00EA42EB" w:rsidRDefault="002B72EE" w:rsidP="002B72EE">
      <w:pPr>
        <w:pStyle w:val="Nivel2"/>
        <w:numPr>
          <w:ilvl w:val="1"/>
          <w:numId w:val="30"/>
        </w:numPr>
        <w:tabs>
          <w:tab w:val="left" w:pos="0"/>
        </w:tabs>
        <w:ind w:left="567" w:hanging="567"/>
        <w:jc w:val="left"/>
        <w:outlineLvl w:val="1"/>
      </w:pPr>
      <w:r w:rsidRPr="00EA42EB">
        <w:t>No caso de ocorrências que possam inviabilizar a execução do contrato nas datas aprazadas, o fiscal técnico do contrato comunicará o fato imediatamente ao gestor do contrato. (</w:t>
      </w:r>
      <w:hyperlink r:id="rId57" w:anchor="art22">
        <w:r w:rsidRPr="002265BA">
          <w:rPr>
            <w:rStyle w:val="Hyperlink"/>
            <w:color w:val="auto"/>
          </w:rPr>
          <w:t>Decreto nº 11.246, de 2022, art. 22, V</w:t>
        </w:r>
      </w:hyperlink>
      <w:r w:rsidRPr="00EA42EB">
        <w:t>).</w:t>
      </w:r>
    </w:p>
    <w:p w:rsidR="002B72EE" w:rsidRPr="00EA42EB" w:rsidRDefault="002B72EE" w:rsidP="002B72EE">
      <w:pPr>
        <w:pStyle w:val="Nivel2"/>
        <w:numPr>
          <w:ilvl w:val="1"/>
          <w:numId w:val="30"/>
        </w:numPr>
        <w:tabs>
          <w:tab w:val="left" w:pos="0"/>
        </w:tabs>
        <w:ind w:left="567" w:hanging="567"/>
        <w:jc w:val="left"/>
        <w:outlineLvl w:val="1"/>
      </w:pPr>
      <w:r w:rsidRPr="00EA42EB">
        <w:t xml:space="preserve">O fiscal técnico do contrato comunicará ao gestor do contrato, em tempo hábil, o término do contrato sob sua responsabilidade, com vistas à renovação tempestiva ou à prorrogação contratual </w:t>
      </w:r>
      <w:hyperlink r:id="rId58" w:anchor="art22">
        <w:r w:rsidRPr="002265BA">
          <w:rPr>
            <w:rStyle w:val="Hyperlink"/>
            <w:color w:val="auto"/>
          </w:rPr>
          <w:t>(Decreto nº 11.246, de 2022, art. 22, VII</w:t>
        </w:r>
      </w:hyperlink>
      <w:r w:rsidRPr="00EA42EB">
        <w:t>).</w:t>
      </w:r>
    </w:p>
    <w:p w:rsidR="002B72EE" w:rsidRPr="00AB018E" w:rsidRDefault="002B72EE" w:rsidP="002B72EE">
      <w:pPr>
        <w:pStyle w:val="Nivel2"/>
        <w:ind w:left="426"/>
      </w:pPr>
      <w:r w:rsidRPr="00AB018E">
        <w:t>Fiscalização Administrativa</w:t>
      </w:r>
    </w:p>
    <w:p w:rsidR="002B72EE" w:rsidRPr="00EA42EB" w:rsidRDefault="002B72EE" w:rsidP="002B72EE">
      <w:pPr>
        <w:pStyle w:val="Nivel2"/>
        <w:numPr>
          <w:ilvl w:val="1"/>
          <w:numId w:val="30"/>
        </w:numPr>
        <w:tabs>
          <w:tab w:val="left" w:pos="0"/>
        </w:tabs>
        <w:ind w:left="567" w:hanging="567"/>
        <w:jc w:val="left"/>
        <w:outlineLvl w:val="1"/>
      </w:pPr>
      <w:r w:rsidRPr="00EA42E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9" w:anchor="art23">
        <w:r w:rsidRPr="002265BA">
          <w:rPr>
            <w:rStyle w:val="Hyperlink"/>
            <w:color w:val="auto"/>
          </w:rPr>
          <w:t>Art. 23, I e II, do Decreto nº 11.246, de 2022</w:t>
        </w:r>
      </w:hyperlink>
      <w:r w:rsidRPr="00EA42EB">
        <w:t>).</w:t>
      </w:r>
    </w:p>
    <w:p w:rsidR="002B72EE" w:rsidRPr="00EA42EB" w:rsidRDefault="002B72EE" w:rsidP="002B72EE">
      <w:pPr>
        <w:pStyle w:val="Nivel2"/>
        <w:numPr>
          <w:ilvl w:val="1"/>
          <w:numId w:val="30"/>
        </w:numPr>
        <w:tabs>
          <w:tab w:val="left" w:pos="0"/>
        </w:tabs>
        <w:ind w:left="567" w:hanging="567"/>
        <w:jc w:val="left"/>
        <w:outlineLvl w:val="1"/>
      </w:pPr>
      <w:r w:rsidRPr="00EA42E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0" w:anchor="art23">
        <w:r w:rsidRPr="002265BA">
          <w:rPr>
            <w:rStyle w:val="Hyperlink"/>
            <w:color w:val="auto"/>
          </w:rPr>
          <w:t>Decreto nº 11.246, de 2022, art. 23, IV</w:t>
        </w:r>
      </w:hyperlink>
      <w:r w:rsidRPr="00EA42EB">
        <w:t>).</w:t>
      </w:r>
    </w:p>
    <w:p w:rsidR="002B72EE" w:rsidRPr="00AB018E" w:rsidRDefault="002B72EE" w:rsidP="002B72EE">
      <w:pPr>
        <w:pStyle w:val="Nivel2"/>
        <w:ind w:left="426"/>
        <w:rPr>
          <w:iCs/>
        </w:rPr>
      </w:pPr>
      <w:r w:rsidRPr="00AB018E">
        <w:t>Gestor do Contrato</w:t>
      </w:r>
    </w:p>
    <w:p w:rsidR="002B72EE" w:rsidRPr="00EA42EB" w:rsidRDefault="002B72EE" w:rsidP="002B72EE">
      <w:pPr>
        <w:pStyle w:val="Nivel2"/>
        <w:numPr>
          <w:ilvl w:val="1"/>
          <w:numId w:val="30"/>
        </w:numPr>
        <w:tabs>
          <w:tab w:val="left" w:pos="0"/>
        </w:tabs>
        <w:ind w:left="567" w:hanging="567"/>
        <w:jc w:val="left"/>
        <w:outlineLvl w:val="1"/>
      </w:pPr>
      <w:r w:rsidRPr="00EA42EB">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2B72EE" w:rsidRPr="00EA42EB" w:rsidRDefault="002B72EE" w:rsidP="002B72EE">
      <w:pPr>
        <w:pStyle w:val="Nivel2"/>
        <w:numPr>
          <w:ilvl w:val="1"/>
          <w:numId w:val="30"/>
        </w:numPr>
        <w:tabs>
          <w:tab w:val="left" w:pos="0"/>
        </w:tabs>
        <w:ind w:left="567" w:hanging="567"/>
        <w:jc w:val="left"/>
        <w:outlineLvl w:val="1"/>
      </w:pPr>
      <w:r w:rsidRPr="00EA42E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2B72EE" w:rsidRPr="00EA42EB" w:rsidRDefault="002B72EE" w:rsidP="002B72EE">
      <w:pPr>
        <w:pStyle w:val="Nivel2"/>
        <w:numPr>
          <w:ilvl w:val="1"/>
          <w:numId w:val="30"/>
        </w:numPr>
        <w:tabs>
          <w:tab w:val="left" w:pos="0"/>
        </w:tabs>
        <w:ind w:left="567" w:hanging="567"/>
        <w:jc w:val="left"/>
        <w:outlineLvl w:val="1"/>
      </w:pPr>
      <w:r w:rsidRPr="00EA42E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2B72EE" w:rsidRPr="00EA42EB" w:rsidRDefault="002B72EE" w:rsidP="002B72EE">
      <w:pPr>
        <w:pStyle w:val="Nivel2"/>
        <w:numPr>
          <w:ilvl w:val="1"/>
          <w:numId w:val="30"/>
        </w:numPr>
        <w:tabs>
          <w:tab w:val="left" w:pos="0"/>
        </w:tabs>
        <w:ind w:left="567" w:hanging="567"/>
        <w:jc w:val="left"/>
        <w:outlineLvl w:val="1"/>
      </w:pPr>
      <w:r w:rsidRPr="00EA42E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2B72EE" w:rsidRPr="00EA42EB" w:rsidRDefault="002B72EE" w:rsidP="002B72EE">
      <w:pPr>
        <w:pStyle w:val="Nivel2"/>
        <w:numPr>
          <w:ilvl w:val="1"/>
          <w:numId w:val="30"/>
        </w:numPr>
        <w:tabs>
          <w:tab w:val="left" w:pos="0"/>
        </w:tabs>
        <w:ind w:left="567" w:hanging="567"/>
        <w:jc w:val="left"/>
        <w:outlineLvl w:val="1"/>
      </w:pPr>
      <w:r w:rsidRPr="00EA42E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2B72EE" w:rsidRPr="00EA42EB" w:rsidRDefault="002B72EE" w:rsidP="002B72EE">
      <w:pPr>
        <w:pStyle w:val="Nivel2"/>
        <w:numPr>
          <w:ilvl w:val="1"/>
          <w:numId w:val="30"/>
        </w:numPr>
        <w:tabs>
          <w:tab w:val="left" w:pos="0"/>
        </w:tabs>
        <w:ind w:left="567" w:hanging="567"/>
        <w:jc w:val="left"/>
        <w:outlineLvl w:val="1"/>
      </w:pPr>
      <w:r w:rsidRPr="00EA42E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2B72EE" w:rsidRPr="00EA42EB" w:rsidRDefault="002B72EE" w:rsidP="002B72EE">
      <w:pPr>
        <w:pStyle w:val="Nivel2"/>
        <w:numPr>
          <w:ilvl w:val="1"/>
          <w:numId w:val="30"/>
        </w:numPr>
        <w:tabs>
          <w:tab w:val="left" w:pos="0"/>
        </w:tabs>
        <w:ind w:left="567" w:hanging="567"/>
        <w:jc w:val="left"/>
        <w:outlineLvl w:val="1"/>
      </w:pPr>
      <w:r w:rsidRPr="00EA42EB">
        <w:t>O gestor do contrato deverá enviar a documentação pertinente ao setor de contratos para a formalização dos procedimentos de liquidação e pagamento, no valor dimensionado pela fiscalização e gestão nos termos do contrato.</w:t>
      </w:r>
    </w:p>
    <w:p w:rsidR="002B72EE" w:rsidRPr="00EA42EB" w:rsidRDefault="002B72EE" w:rsidP="002B72EE">
      <w:pPr>
        <w:pStyle w:val="Nivel01"/>
        <w:tabs>
          <w:tab w:val="clear" w:pos="0"/>
          <w:tab w:val="left" w:pos="567"/>
        </w:tabs>
        <w:spacing w:beforeLines="0" w:afterLines="0"/>
        <w:ind w:left="426" w:hanging="426"/>
        <w:jc w:val="both"/>
      </w:pPr>
      <w:r w:rsidRPr="00EA42EB">
        <w:t>CRITÉRIOS DE MEDIÇÃO E DE PAGAMENTO</w:t>
      </w:r>
    </w:p>
    <w:p w:rsidR="002B72EE" w:rsidRPr="00EA42EB" w:rsidRDefault="002B72EE" w:rsidP="002B72EE">
      <w:pPr>
        <w:pStyle w:val="Nivel01"/>
        <w:numPr>
          <w:ilvl w:val="0"/>
          <w:numId w:val="0"/>
        </w:numPr>
        <w:spacing w:before="288" w:after="288"/>
        <w:ind w:left="426" w:hanging="426"/>
      </w:pPr>
      <w:r w:rsidRPr="00EA42EB">
        <w:t>Recebimento</w:t>
      </w:r>
    </w:p>
    <w:p w:rsidR="002B72EE" w:rsidRPr="00EA42EB" w:rsidRDefault="002B72EE" w:rsidP="002B72EE">
      <w:pPr>
        <w:pStyle w:val="Nivel2"/>
        <w:numPr>
          <w:ilvl w:val="1"/>
          <w:numId w:val="30"/>
        </w:numPr>
        <w:tabs>
          <w:tab w:val="left" w:pos="0"/>
        </w:tabs>
        <w:ind w:left="567" w:hanging="567"/>
        <w:jc w:val="left"/>
        <w:outlineLvl w:val="1"/>
        <w:rPr>
          <w:lang w:eastAsia="en-US"/>
        </w:rPr>
      </w:pPr>
      <w:r w:rsidRPr="00EA42EB">
        <w:rPr>
          <w:lang w:eastAsia="en-US"/>
        </w:rPr>
        <w:t xml:space="preserve">Os bens serão recebidos, no ato da entrega, juntamente com a cupom fiscal ou </w:t>
      </w:r>
      <w:r w:rsidRPr="00EA42EB">
        <w:rPr>
          <w:rFonts w:eastAsia="Calibri"/>
          <w:lang w:eastAsia="en-US"/>
        </w:rPr>
        <w:t>nota</w:t>
      </w:r>
      <w:r w:rsidRPr="00EA42E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rsidR="002B72EE" w:rsidRPr="00EA42EB" w:rsidRDefault="002B72EE" w:rsidP="002B72EE">
      <w:pPr>
        <w:pStyle w:val="Nivel01"/>
        <w:numPr>
          <w:ilvl w:val="0"/>
          <w:numId w:val="0"/>
        </w:numPr>
        <w:spacing w:before="288" w:after="288"/>
        <w:ind w:left="426" w:hanging="426"/>
      </w:pPr>
      <w:r w:rsidRPr="00EA42EB">
        <w:t>Liquidação</w:t>
      </w:r>
    </w:p>
    <w:p w:rsidR="002B72EE" w:rsidRPr="00EA42EB" w:rsidRDefault="002B72EE" w:rsidP="002B72EE">
      <w:pPr>
        <w:pStyle w:val="Nivel2"/>
        <w:numPr>
          <w:ilvl w:val="1"/>
          <w:numId w:val="30"/>
        </w:numPr>
        <w:tabs>
          <w:tab w:val="left" w:pos="0"/>
        </w:tabs>
        <w:ind w:left="567" w:hanging="567"/>
        <w:jc w:val="left"/>
        <w:outlineLvl w:val="1"/>
        <w:rPr>
          <w:lang w:eastAsia="en-US"/>
        </w:rPr>
      </w:pPr>
      <w:r w:rsidRPr="00EA42EB">
        <w:rPr>
          <w:lang w:eastAsia="en-US"/>
        </w:rPr>
        <w:t>Recebida a Nota Fiscal ou documento de cobrança equivalente, correrá o prazo de dez dias úteis para fins de liquidação, na forma desta seção, prorrogáveis por igual período, nos termos do art. 7º, §3</w:t>
      </w:r>
      <w:r w:rsidRPr="00EA42EB">
        <w:rPr>
          <w:rStyle w:val="Hyperlink"/>
          <w:color w:val="auto"/>
          <w:lang w:eastAsia="en-US"/>
        </w:rPr>
        <w:t>º da Instrução Normativa SEGES/ME nº 77/2022</w:t>
      </w:r>
      <w:r w:rsidRPr="00EA42EB">
        <w:rPr>
          <w:lang w:eastAsia="en-US"/>
        </w:rPr>
        <w:t>.</w:t>
      </w:r>
    </w:p>
    <w:p w:rsidR="002B72EE" w:rsidRPr="00EA42EB" w:rsidRDefault="002B72EE" w:rsidP="002B72EE">
      <w:pPr>
        <w:pStyle w:val="Nivel3"/>
        <w:numPr>
          <w:ilvl w:val="2"/>
          <w:numId w:val="30"/>
        </w:numPr>
        <w:spacing w:line="240" w:lineRule="auto"/>
        <w:ind w:left="426" w:hanging="426"/>
        <w:rPr>
          <w:color w:val="auto"/>
          <w:sz w:val="24"/>
          <w:szCs w:val="24"/>
        </w:rPr>
      </w:pPr>
      <w:r w:rsidRPr="00EA42EB">
        <w:rPr>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61" w:anchor="art75">
        <w:r w:rsidRPr="00EA42EB">
          <w:rPr>
            <w:rStyle w:val="Hyperlink"/>
            <w:color w:val="auto"/>
            <w:sz w:val="24"/>
            <w:szCs w:val="24"/>
          </w:rPr>
          <w:t>inciso II do art. 75 da Lei nº 14.133, de 2021</w:t>
        </w:r>
      </w:hyperlink>
      <w:r w:rsidRPr="00EA42EB">
        <w:rPr>
          <w:color w:val="auto"/>
          <w:sz w:val="24"/>
          <w:szCs w:val="24"/>
        </w:rPr>
        <w:t>.</w:t>
      </w:r>
    </w:p>
    <w:p w:rsidR="002B72EE" w:rsidRPr="00EA42EB" w:rsidRDefault="002B72EE" w:rsidP="002B72EE">
      <w:pPr>
        <w:pStyle w:val="Nivel2"/>
        <w:numPr>
          <w:ilvl w:val="1"/>
          <w:numId w:val="30"/>
        </w:numPr>
        <w:tabs>
          <w:tab w:val="left" w:pos="0"/>
        </w:tabs>
        <w:ind w:left="567" w:hanging="567"/>
        <w:jc w:val="left"/>
        <w:outlineLvl w:val="1"/>
        <w:rPr>
          <w:lang w:eastAsia="en-US"/>
        </w:rPr>
      </w:pPr>
      <w:r w:rsidRPr="00EA42EB">
        <w:rPr>
          <w:lang w:eastAsia="en-US"/>
        </w:rPr>
        <w:t xml:space="preserve">Para fins de liquidação, o setor competente deverá verificar se a nota fiscal ou instrumento de cobrança equivalente apresentado expressa os elementos necessários e essenciais do documento, tais como: </w:t>
      </w:r>
    </w:p>
    <w:p w:rsidR="002B72EE" w:rsidRPr="00EA42EB" w:rsidRDefault="002B72EE" w:rsidP="002B72EE">
      <w:pPr>
        <w:pStyle w:val="Nivel3"/>
        <w:numPr>
          <w:ilvl w:val="2"/>
          <w:numId w:val="30"/>
        </w:numPr>
        <w:spacing w:line="240" w:lineRule="auto"/>
        <w:ind w:left="709" w:hanging="709"/>
        <w:rPr>
          <w:color w:val="auto"/>
          <w:sz w:val="24"/>
          <w:szCs w:val="24"/>
          <w:lang w:eastAsia="en-US"/>
        </w:rPr>
      </w:pPr>
      <w:r w:rsidRPr="00EA42EB">
        <w:rPr>
          <w:color w:val="auto"/>
          <w:sz w:val="24"/>
          <w:szCs w:val="24"/>
          <w:lang w:eastAsia="en-US"/>
        </w:rPr>
        <w:t>o prazo de validade;</w:t>
      </w:r>
    </w:p>
    <w:p w:rsidR="002B72EE" w:rsidRPr="00EA42EB" w:rsidRDefault="002B72EE" w:rsidP="002B72EE">
      <w:pPr>
        <w:pStyle w:val="Nivel3"/>
        <w:numPr>
          <w:ilvl w:val="2"/>
          <w:numId w:val="30"/>
        </w:numPr>
        <w:spacing w:line="240" w:lineRule="auto"/>
        <w:ind w:left="709" w:hanging="709"/>
        <w:rPr>
          <w:color w:val="auto"/>
          <w:sz w:val="24"/>
          <w:szCs w:val="24"/>
          <w:lang w:eastAsia="en-US"/>
        </w:rPr>
      </w:pPr>
      <w:r w:rsidRPr="00EA42EB">
        <w:rPr>
          <w:color w:val="auto"/>
          <w:sz w:val="24"/>
          <w:szCs w:val="24"/>
          <w:lang w:eastAsia="en-US"/>
        </w:rPr>
        <w:lastRenderedPageBreak/>
        <w:t xml:space="preserve">a data da emissão; </w:t>
      </w:r>
    </w:p>
    <w:p w:rsidR="002B72EE" w:rsidRPr="00EA42EB" w:rsidRDefault="002B72EE" w:rsidP="002B72EE">
      <w:pPr>
        <w:pStyle w:val="Nivel3"/>
        <w:numPr>
          <w:ilvl w:val="2"/>
          <w:numId w:val="30"/>
        </w:numPr>
        <w:spacing w:line="240" w:lineRule="auto"/>
        <w:ind w:left="709" w:hanging="709"/>
        <w:rPr>
          <w:color w:val="auto"/>
          <w:sz w:val="24"/>
          <w:szCs w:val="24"/>
          <w:lang w:eastAsia="en-US"/>
        </w:rPr>
      </w:pPr>
      <w:r w:rsidRPr="00EA42EB">
        <w:rPr>
          <w:color w:val="auto"/>
          <w:sz w:val="24"/>
          <w:szCs w:val="24"/>
          <w:lang w:eastAsia="en-US"/>
        </w:rPr>
        <w:t xml:space="preserve">os dados do contrato e do órgão contratante; </w:t>
      </w:r>
    </w:p>
    <w:p w:rsidR="002B72EE" w:rsidRPr="00EA42EB" w:rsidRDefault="002B72EE" w:rsidP="002B72EE">
      <w:pPr>
        <w:pStyle w:val="Nivel3"/>
        <w:numPr>
          <w:ilvl w:val="2"/>
          <w:numId w:val="30"/>
        </w:numPr>
        <w:spacing w:line="240" w:lineRule="auto"/>
        <w:ind w:left="709" w:hanging="709"/>
        <w:rPr>
          <w:color w:val="auto"/>
          <w:sz w:val="24"/>
          <w:szCs w:val="24"/>
          <w:lang w:eastAsia="en-US"/>
        </w:rPr>
      </w:pPr>
      <w:r w:rsidRPr="00EA42EB">
        <w:rPr>
          <w:color w:val="auto"/>
          <w:sz w:val="24"/>
          <w:szCs w:val="24"/>
          <w:lang w:eastAsia="en-US"/>
        </w:rPr>
        <w:t xml:space="preserve">o período respectivo de execução do contrato; </w:t>
      </w:r>
    </w:p>
    <w:p w:rsidR="002B72EE" w:rsidRPr="00EA42EB" w:rsidRDefault="002B72EE" w:rsidP="002B72EE">
      <w:pPr>
        <w:pStyle w:val="Nivel3"/>
        <w:numPr>
          <w:ilvl w:val="2"/>
          <w:numId w:val="30"/>
        </w:numPr>
        <w:spacing w:line="240" w:lineRule="auto"/>
        <w:ind w:left="709" w:hanging="709"/>
        <w:rPr>
          <w:color w:val="auto"/>
          <w:sz w:val="24"/>
          <w:szCs w:val="24"/>
          <w:lang w:eastAsia="en-US"/>
        </w:rPr>
      </w:pPr>
      <w:r w:rsidRPr="00EA42EB">
        <w:rPr>
          <w:color w:val="auto"/>
          <w:sz w:val="24"/>
          <w:szCs w:val="24"/>
          <w:lang w:eastAsia="en-US"/>
        </w:rPr>
        <w:t xml:space="preserve">o valor a pagar; e </w:t>
      </w:r>
    </w:p>
    <w:p w:rsidR="002B72EE" w:rsidRPr="00EA42EB" w:rsidRDefault="002B72EE" w:rsidP="002B72EE">
      <w:pPr>
        <w:pStyle w:val="Nivel3"/>
        <w:numPr>
          <w:ilvl w:val="2"/>
          <w:numId w:val="30"/>
        </w:numPr>
        <w:spacing w:line="240" w:lineRule="auto"/>
        <w:ind w:left="709" w:hanging="709"/>
        <w:rPr>
          <w:color w:val="auto"/>
          <w:sz w:val="24"/>
          <w:szCs w:val="24"/>
          <w:lang w:eastAsia="en-US"/>
        </w:rPr>
      </w:pPr>
      <w:r w:rsidRPr="00EA42EB">
        <w:rPr>
          <w:color w:val="auto"/>
          <w:sz w:val="24"/>
          <w:szCs w:val="24"/>
          <w:lang w:eastAsia="en-US"/>
        </w:rPr>
        <w:t>eventual destaque do valor de retenções tributárias cabíveis.</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rFonts w:eastAsia="Calibri"/>
          <w:lang w:eastAsia="en-US"/>
        </w:rPr>
        <w:t xml:space="preserve"> Havendo erro na apresentação da nota fiscal ou instrumento de cobrança equivalente, ou circunstância que impeça a </w:t>
      </w:r>
      <w:r w:rsidRPr="00EA42EB">
        <w:rPr>
          <w:lang w:eastAsia="en-US"/>
        </w:rPr>
        <w:t>liquidação da despesa, esta ficará sobrestada até que o contratado providencie as medidas saneadoras, reiniciando-se o prazo após a comprovação da regularização da situação, sem ônus ao contratante;</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 xml:space="preserve"> A nota fiscal ou instrumento de cobrança equivalente deverá ser obrigatoriamente acompanhado da comprovação da regularidade fiscal, constatada por meio de consulta </w:t>
      </w:r>
      <w:r w:rsidRPr="00EA42EB">
        <w:rPr>
          <w:iCs/>
          <w:lang w:eastAsia="en-US"/>
        </w:rPr>
        <w:t>on-line</w:t>
      </w:r>
      <w:r w:rsidRPr="00EA42EB">
        <w:rPr>
          <w:lang w:eastAsia="en-US"/>
        </w:rPr>
        <w:t xml:space="preserve"> ao SICAF ou, na impossibilidade de acesso ao referido Sistema, mediante consulta aos sítios eletrônicos oficiais ou à documentação mencionada no </w:t>
      </w:r>
      <w:hyperlink r:id="rId62" w:anchor="art68">
        <w:r w:rsidRPr="00EA42EB">
          <w:rPr>
            <w:rStyle w:val="Hyperlink"/>
            <w:color w:val="auto"/>
            <w:lang w:eastAsia="en-US"/>
          </w:rPr>
          <w:t xml:space="preserve">art. 68 da Lei nº 14.133, de 2021.  </w:t>
        </w:r>
      </w:hyperlink>
    </w:p>
    <w:p w:rsidR="002B72EE" w:rsidRPr="00EA42EB" w:rsidRDefault="002B72EE" w:rsidP="002B72EE">
      <w:pPr>
        <w:pStyle w:val="Nivel2"/>
        <w:numPr>
          <w:ilvl w:val="1"/>
          <w:numId w:val="30"/>
        </w:numPr>
        <w:tabs>
          <w:tab w:val="left" w:pos="0"/>
        </w:tabs>
        <w:ind w:left="567" w:hanging="567"/>
        <w:outlineLvl w:val="1"/>
      </w:pPr>
      <w:r w:rsidRPr="00EA42E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 xml:space="preserve">Persistindo a irregularidade, o contratante deverá adotar as medidas necessárias à rescisão contratual nos autos do processo administrativo correspondente, assegurada ao contratado a ampla defesa. </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 xml:space="preserve">Havendo a efetiva execução do objeto, os pagamentos serão realizados normalmente, até que se decida pela rescisão do contrato, caso o contratado não regularize sua situação junto ao SICAF.  </w:t>
      </w:r>
    </w:p>
    <w:p w:rsidR="002B72EE" w:rsidRPr="00EA42EB" w:rsidRDefault="002B72EE" w:rsidP="002B72EE">
      <w:pPr>
        <w:pStyle w:val="Nivel01"/>
        <w:numPr>
          <w:ilvl w:val="0"/>
          <w:numId w:val="0"/>
        </w:numPr>
        <w:tabs>
          <w:tab w:val="left" w:pos="426"/>
        </w:tabs>
        <w:spacing w:before="288" w:after="288"/>
        <w:ind w:left="567" w:hanging="567"/>
      </w:pPr>
      <w:r w:rsidRPr="00EA42EB">
        <w:t>Prazo de pagamento</w:t>
      </w:r>
    </w:p>
    <w:p w:rsidR="002B72EE" w:rsidRPr="00EA42EB" w:rsidRDefault="002B72EE" w:rsidP="002B72EE">
      <w:pPr>
        <w:pStyle w:val="Nivel2"/>
        <w:numPr>
          <w:ilvl w:val="1"/>
          <w:numId w:val="30"/>
        </w:numPr>
        <w:tabs>
          <w:tab w:val="left" w:pos="0"/>
        </w:tabs>
        <w:ind w:left="567" w:hanging="567"/>
        <w:outlineLvl w:val="1"/>
      </w:pPr>
      <w:r w:rsidRPr="00EA42EB">
        <w:t xml:space="preserve">O pagamento será efetuado no prazo de até 10 (dez) dias úteis contados da finalização da liquidação da despesa, conforme seção anterior, nos termos da </w:t>
      </w:r>
      <w:hyperlink r:id="rId63">
        <w:r w:rsidRPr="00EA42EB">
          <w:rPr>
            <w:rStyle w:val="Hyperlink"/>
            <w:color w:val="auto"/>
          </w:rPr>
          <w:t>Instrução Normativa SEGES/ME nº 77, de 2022</w:t>
        </w:r>
      </w:hyperlink>
      <w:r w:rsidRPr="00EA42EB">
        <w:t>.</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EA42EB">
        <w:rPr>
          <w:iCs/>
          <w:lang w:eastAsia="en-US"/>
        </w:rPr>
        <w:t xml:space="preserve">IGPM </w:t>
      </w:r>
      <w:r w:rsidRPr="00EA42EB">
        <w:rPr>
          <w:lang w:eastAsia="en-US"/>
        </w:rPr>
        <w:t>de correção monetária.</w:t>
      </w:r>
    </w:p>
    <w:p w:rsidR="002B72EE" w:rsidRPr="00EA42EB" w:rsidRDefault="002B72EE" w:rsidP="002B72EE">
      <w:pPr>
        <w:pStyle w:val="Nivel01"/>
        <w:numPr>
          <w:ilvl w:val="0"/>
          <w:numId w:val="0"/>
        </w:numPr>
        <w:tabs>
          <w:tab w:val="left" w:pos="426"/>
        </w:tabs>
        <w:spacing w:before="288" w:after="288"/>
        <w:ind w:left="567" w:hanging="567"/>
      </w:pPr>
      <w:r w:rsidRPr="00EA42EB">
        <w:t>Forma de pagamento</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O pagamento será realizado por meio de ordem bancária, para crédito em banco, agência e conta corrente indicado pelo contratado.</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Será considerada data do pagamento o dia em que constar como emitida a ordem bancária para pagamento.</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Quando do pagamento, será efetuada a retenção tributária prevista na legislação aplicável.</w:t>
      </w:r>
    </w:p>
    <w:p w:rsidR="002B72EE" w:rsidRPr="00EA42EB" w:rsidRDefault="002B72EE" w:rsidP="002B72EE">
      <w:pPr>
        <w:pStyle w:val="Nivel3"/>
        <w:numPr>
          <w:ilvl w:val="2"/>
          <w:numId w:val="30"/>
        </w:numPr>
        <w:tabs>
          <w:tab w:val="left" w:pos="426"/>
        </w:tabs>
        <w:spacing w:line="240" w:lineRule="auto"/>
        <w:ind w:left="567" w:hanging="567"/>
        <w:rPr>
          <w:color w:val="auto"/>
          <w:sz w:val="24"/>
          <w:szCs w:val="24"/>
          <w:lang w:eastAsia="en-US"/>
        </w:rPr>
      </w:pPr>
      <w:r w:rsidRPr="00EA42EB">
        <w:rPr>
          <w:color w:val="auto"/>
          <w:sz w:val="24"/>
          <w:szCs w:val="24"/>
          <w:lang w:eastAsia="en-US"/>
        </w:rPr>
        <w:lastRenderedPageBreak/>
        <w:t>Independentemente do percentual de tributo inserido na planilha, quando houver, serão retidos na fonte, quando da realização do pagamento, os percentuais estabelecidos na legislação vigente.</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 xml:space="preserve">O contratado regularmente optante pelo Simples Nacional, nos termos da </w:t>
      </w:r>
      <w:hyperlink r:id="rId64">
        <w:r w:rsidRPr="00EA42EB">
          <w:rPr>
            <w:rStyle w:val="Hyperlink"/>
            <w:color w:val="auto"/>
            <w:lang w:eastAsia="en-US"/>
          </w:rPr>
          <w:t>Lei Complementar nº 123, de 2006</w:t>
        </w:r>
      </w:hyperlink>
      <w:r w:rsidRPr="00EA42E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B72EE" w:rsidRPr="00EA42EB" w:rsidRDefault="002B72EE" w:rsidP="002B72EE">
      <w:pPr>
        <w:pStyle w:val="Nivel01"/>
        <w:numPr>
          <w:ilvl w:val="0"/>
          <w:numId w:val="0"/>
        </w:numPr>
        <w:tabs>
          <w:tab w:val="left" w:pos="426"/>
        </w:tabs>
        <w:spacing w:before="288" w:after="288"/>
        <w:ind w:left="567" w:hanging="567"/>
      </w:pPr>
      <w:r w:rsidRPr="00EA42EB">
        <w:t>Cessão de crédito</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 xml:space="preserve">É admitida a cessão fiduciária de direitos creditícios com instituição financeira, nos termos e de acordo com os procedimentos previstos na </w:t>
      </w:r>
      <w:hyperlink r:id="rId65">
        <w:r w:rsidRPr="00EA42EB">
          <w:rPr>
            <w:rStyle w:val="Hyperlink"/>
            <w:color w:val="auto"/>
            <w:lang w:eastAsia="en-US"/>
          </w:rPr>
          <w:t>Instrução Normativa SEGES/ME nº 53, de 8 de Julho de 2020</w:t>
        </w:r>
      </w:hyperlink>
      <w:r w:rsidRPr="00EA42EB">
        <w:rPr>
          <w:lang w:eastAsia="en-US"/>
        </w:rPr>
        <w:t>, conforme as regras deste presente tópico.</w:t>
      </w:r>
    </w:p>
    <w:p w:rsidR="002B72EE" w:rsidRPr="00EA42EB" w:rsidRDefault="002B72EE" w:rsidP="002B72EE">
      <w:pPr>
        <w:pStyle w:val="Nvel3-R"/>
        <w:numPr>
          <w:ilvl w:val="2"/>
          <w:numId w:val="30"/>
        </w:numPr>
        <w:ind w:left="567" w:hanging="567"/>
      </w:pPr>
      <w:bookmarkStart w:id="25" w:name="_Ref118216946"/>
      <w:r w:rsidRPr="00EA42EB">
        <w:t>As cessões de crédito não abrangidas ela Instrução Normativa SEGES/ME nº 53, de 8 de julho de 2020dependerão de prévia aprovação do contratante.</w:t>
      </w:r>
      <w:bookmarkEnd w:id="25"/>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A eficácia da cessão de crédito</w:t>
      </w:r>
      <w:r w:rsidRPr="00EA42EB">
        <w:t xml:space="preserve"> nãoabrangida ela Instrução Normativa SEGES/ME nº 53, de 8 de julho de 2020,</w:t>
      </w:r>
      <w:r w:rsidRPr="00EA42EB">
        <w:rPr>
          <w:lang w:eastAsia="en-US"/>
        </w:rPr>
        <w:t xml:space="preserve"> em relação à Administração, está condicionada à celebração de termo aditivo ao contrato administrativo.</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6" w:anchor=":~:text=LEI%20N%C2%BA%208.429%2C%20DE%202%20DE%20JUNHO%20DE%201992&amp;text=Disp%C3%B5e%20sobre%20as%20san%C3%A7%C3%B5es%20aplic%C3%A1veis,fundacional%20e%20d%C3%A1%20outras%20provid%C3%AAncias.">
        <w:r w:rsidRPr="00EA42EB">
          <w:rPr>
            <w:rStyle w:val="Hyperlink"/>
            <w:color w:val="auto"/>
            <w:lang w:eastAsia="en-US"/>
          </w:rPr>
          <w:t>o art. 12 da Lei nº 8.429, de 1992</w:t>
        </w:r>
      </w:hyperlink>
      <w:r w:rsidRPr="00EA42EB">
        <w:rPr>
          <w:lang w:eastAsia="en-US"/>
        </w:rPr>
        <w:t xml:space="preserve">, nos termos do </w:t>
      </w:r>
      <w:hyperlink r:id="rId67">
        <w:r w:rsidRPr="00EA42EB">
          <w:rPr>
            <w:rStyle w:val="Hyperlink"/>
            <w:color w:val="auto"/>
            <w:lang w:eastAsia="en-US"/>
          </w:rPr>
          <w:t xml:space="preserve">Parecer JL-01, de 18 de maio de 2020. </w:t>
        </w:r>
      </w:hyperlink>
      <w:bookmarkStart w:id="26" w:name="_Hlk114498447"/>
      <w:bookmarkEnd w:id="26"/>
    </w:p>
    <w:p w:rsidR="002B72EE" w:rsidRPr="00EA42EB" w:rsidRDefault="002B72EE" w:rsidP="002B72EE">
      <w:pPr>
        <w:pStyle w:val="Nivel2"/>
        <w:numPr>
          <w:ilvl w:val="1"/>
          <w:numId w:val="30"/>
        </w:numPr>
        <w:tabs>
          <w:tab w:val="left" w:pos="0"/>
        </w:tabs>
        <w:ind w:left="567" w:hanging="567"/>
        <w:outlineLvl w:val="1"/>
      </w:pPr>
      <w:r w:rsidRPr="00EA42EB">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Administração.(INSTRUÇÃO NORMATIVA Nº 53, DE 8 DE JULHO DE 2020 e Anexos)</w:t>
      </w:r>
    </w:p>
    <w:p w:rsidR="002B72EE" w:rsidRPr="00EA42EB" w:rsidRDefault="002B72EE" w:rsidP="002B72EE">
      <w:pPr>
        <w:pStyle w:val="Nivel2"/>
        <w:numPr>
          <w:ilvl w:val="1"/>
          <w:numId w:val="30"/>
        </w:numPr>
        <w:tabs>
          <w:tab w:val="left" w:pos="0"/>
        </w:tabs>
        <w:ind w:left="567" w:hanging="567"/>
        <w:outlineLvl w:val="1"/>
        <w:rPr>
          <w:lang w:eastAsia="en-US"/>
        </w:rPr>
      </w:pPr>
      <w:r w:rsidRPr="00EA42EB">
        <w:rPr>
          <w:lang w:eastAsia="en-US"/>
        </w:rPr>
        <w:t>A cessão de crédito não afetará a execução do objeto contratado, que continuará sob a integral responsabilidade do contratado.</w:t>
      </w:r>
    </w:p>
    <w:p w:rsidR="002B72EE" w:rsidRPr="00EA42EB" w:rsidRDefault="002B72EE" w:rsidP="002B72EE">
      <w:pPr>
        <w:pStyle w:val="Nivel01"/>
        <w:tabs>
          <w:tab w:val="clear" w:pos="0"/>
          <w:tab w:val="left" w:pos="567"/>
        </w:tabs>
        <w:spacing w:beforeLines="0" w:afterLines="0"/>
        <w:ind w:left="567" w:hanging="567"/>
        <w:jc w:val="both"/>
      </w:pPr>
      <w:r w:rsidRPr="00EA42EB">
        <w:t>FORMA E CRITÉRIOS DE SELEÇÃO DO FORNECEDOR E FORMA DE FORNECIMENTO</w:t>
      </w:r>
    </w:p>
    <w:p w:rsidR="002B72EE" w:rsidRPr="00EA42EB" w:rsidRDefault="002B72EE" w:rsidP="002B72EE">
      <w:pPr>
        <w:pStyle w:val="Nivel01"/>
        <w:numPr>
          <w:ilvl w:val="0"/>
          <w:numId w:val="0"/>
        </w:numPr>
        <w:spacing w:before="288" w:after="288"/>
        <w:ind w:left="567" w:hanging="567"/>
        <w:rPr>
          <w:highlight w:val="yellow"/>
        </w:rPr>
      </w:pPr>
      <w:r w:rsidRPr="00EA42EB">
        <w:t>Forma de seleção e critério de julgamento da proposta</w:t>
      </w:r>
    </w:p>
    <w:p w:rsidR="002B72EE" w:rsidRPr="00EA42EB" w:rsidRDefault="002B72EE" w:rsidP="002B72EE">
      <w:pPr>
        <w:pStyle w:val="Nivel2"/>
        <w:numPr>
          <w:ilvl w:val="1"/>
          <w:numId w:val="30"/>
        </w:numPr>
        <w:tabs>
          <w:tab w:val="left" w:pos="0"/>
        </w:tabs>
        <w:ind w:left="567" w:hanging="567"/>
        <w:outlineLvl w:val="1"/>
      </w:pPr>
      <w:r w:rsidRPr="00EA42EB">
        <w:t xml:space="preserve">O fornecedor será selecionado por meio da realização de procedimento de LICITAÇÃO, na modalidade PREGÃO, sob a forma ELETRÔNICA, com adoção do critério de julgamento pelo menor preço, na modalidade aberto e fechado. </w:t>
      </w:r>
    </w:p>
    <w:p w:rsidR="002B72EE" w:rsidRPr="00EA42EB" w:rsidRDefault="002B72EE" w:rsidP="002B72EE">
      <w:pPr>
        <w:pStyle w:val="Nivel01"/>
        <w:numPr>
          <w:ilvl w:val="0"/>
          <w:numId w:val="0"/>
        </w:numPr>
        <w:spacing w:before="288" w:after="288"/>
        <w:ind w:left="567" w:hanging="567"/>
      </w:pPr>
      <w:r w:rsidRPr="00EA42EB">
        <w:t>Forma de fornecimento</w:t>
      </w:r>
    </w:p>
    <w:p w:rsidR="002B72EE" w:rsidRPr="00EA42EB" w:rsidRDefault="002B72EE" w:rsidP="002B72EE">
      <w:pPr>
        <w:pStyle w:val="Nivel2"/>
        <w:numPr>
          <w:ilvl w:val="1"/>
          <w:numId w:val="30"/>
        </w:numPr>
        <w:tabs>
          <w:tab w:val="left" w:pos="0"/>
        </w:tabs>
        <w:ind w:left="567" w:hanging="567"/>
        <w:outlineLvl w:val="1"/>
      </w:pPr>
      <w:r w:rsidRPr="00EA42EB">
        <w:rPr>
          <w:rStyle w:val="normaltextrun"/>
          <w:shd w:val="clear" w:color="auto" w:fill="FFFFFF"/>
        </w:rPr>
        <w:t xml:space="preserve">O </w:t>
      </w:r>
      <w:r w:rsidRPr="00EA42EB">
        <w:rPr>
          <w:rStyle w:val="findhit"/>
          <w:shd w:val="clear" w:color="auto" w:fill="FFFFFF"/>
        </w:rPr>
        <w:t xml:space="preserve">fornecimento do objeto será </w:t>
      </w:r>
      <w:r w:rsidRPr="00EA42EB">
        <w:t>parcelado</w:t>
      </w:r>
      <w:r w:rsidRPr="00EA42EB">
        <w:rPr>
          <w:shd w:val="clear" w:color="auto" w:fill="FFFFFF"/>
        </w:rPr>
        <w:t>.</w:t>
      </w:r>
    </w:p>
    <w:p w:rsidR="002B72EE" w:rsidRPr="00EA42EB" w:rsidRDefault="002B72EE" w:rsidP="002B72EE">
      <w:pPr>
        <w:pStyle w:val="Nivel01"/>
        <w:numPr>
          <w:ilvl w:val="0"/>
          <w:numId w:val="0"/>
        </w:numPr>
        <w:spacing w:before="288" w:after="288"/>
        <w:ind w:left="567" w:hanging="567"/>
      </w:pPr>
      <w:r w:rsidRPr="00EA42EB">
        <w:lastRenderedPageBreak/>
        <w:t>Exigências de habilitação</w:t>
      </w:r>
    </w:p>
    <w:p w:rsidR="002B72EE" w:rsidRPr="00EA42EB" w:rsidRDefault="002B72EE" w:rsidP="002B72EE">
      <w:pPr>
        <w:pStyle w:val="Nivel2"/>
        <w:numPr>
          <w:ilvl w:val="1"/>
          <w:numId w:val="30"/>
        </w:numPr>
        <w:tabs>
          <w:tab w:val="left" w:pos="0"/>
        </w:tabs>
        <w:ind w:left="567" w:hanging="567"/>
        <w:outlineLvl w:val="1"/>
      </w:pPr>
      <w:r w:rsidRPr="00EA42EB">
        <w:t>Para fins de habilitação, deverá o licitante comprovar os seguintes requisitos:</w:t>
      </w:r>
    </w:p>
    <w:p w:rsidR="002B72EE" w:rsidRPr="00EA42EB" w:rsidRDefault="002B72EE" w:rsidP="002B72EE">
      <w:pPr>
        <w:pStyle w:val="Nivel01"/>
        <w:numPr>
          <w:ilvl w:val="0"/>
          <w:numId w:val="0"/>
        </w:numPr>
        <w:spacing w:before="288" w:after="288"/>
        <w:ind w:left="567" w:hanging="567"/>
      </w:pPr>
      <w:r w:rsidRPr="00EA42EB">
        <w:t>Habilitação jurídica</w:t>
      </w:r>
    </w:p>
    <w:p w:rsidR="002B72EE" w:rsidRPr="00EA42EB" w:rsidRDefault="002B72EE" w:rsidP="002B72EE">
      <w:pPr>
        <w:pStyle w:val="Nivel2"/>
        <w:numPr>
          <w:ilvl w:val="1"/>
          <w:numId w:val="30"/>
        </w:numPr>
        <w:tabs>
          <w:tab w:val="left" w:pos="0"/>
        </w:tabs>
        <w:ind w:left="567" w:hanging="567"/>
        <w:outlineLvl w:val="1"/>
      </w:pPr>
      <w:bookmarkStart w:id="27" w:name="_Ref115800561"/>
      <w:r w:rsidRPr="00EA42EB">
        <w:rPr>
          <w:b/>
          <w:bCs/>
        </w:rPr>
        <w:t>Pessoa física:</w:t>
      </w:r>
      <w:r w:rsidRPr="00EA42EB">
        <w:t xml:space="preserve"> cédula de identidade (RG) ou documento equivalente que, por força de lei, tenha validade para fins de identificação em todo o território nacional;</w:t>
      </w:r>
      <w:bookmarkEnd w:id="27"/>
    </w:p>
    <w:p w:rsidR="002B72EE" w:rsidRPr="00EA42EB" w:rsidRDefault="002B72EE" w:rsidP="002B72EE">
      <w:pPr>
        <w:pStyle w:val="Nivel2"/>
        <w:numPr>
          <w:ilvl w:val="1"/>
          <w:numId w:val="30"/>
        </w:numPr>
        <w:tabs>
          <w:tab w:val="left" w:pos="0"/>
        </w:tabs>
        <w:ind w:left="567" w:hanging="567"/>
        <w:outlineLvl w:val="1"/>
      </w:pPr>
      <w:r w:rsidRPr="00EA42EB">
        <w:rPr>
          <w:b/>
          <w:bCs/>
        </w:rPr>
        <w:t>Empresário individual:</w:t>
      </w:r>
      <w:r w:rsidRPr="00EA42EB">
        <w:t xml:space="preserve"> inscrição no Registro Público de Empresas Mercantis, a cargo da Junta Comercial da respectiva sede; </w:t>
      </w:r>
    </w:p>
    <w:p w:rsidR="002B72EE" w:rsidRPr="00EA42EB" w:rsidRDefault="002B72EE" w:rsidP="002B72EE">
      <w:pPr>
        <w:pStyle w:val="Nivel2"/>
        <w:numPr>
          <w:ilvl w:val="1"/>
          <w:numId w:val="30"/>
        </w:numPr>
        <w:tabs>
          <w:tab w:val="left" w:pos="0"/>
        </w:tabs>
        <w:ind w:left="567" w:hanging="567"/>
        <w:outlineLvl w:val="1"/>
      </w:pPr>
      <w:r w:rsidRPr="00EA42EB">
        <w:rPr>
          <w:b/>
          <w:bCs/>
        </w:rPr>
        <w:t>Microempreendedor Individual - MEI:</w:t>
      </w:r>
      <w:r w:rsidRPr="00EA42EB">
        <w:t xml:space="preserve"> Certificado da Condição de Microempreendedor Individual - CCMEI, cuja aceitação ficará condicionada à verificação da autenticidade no sítio </w:t>
      </w:r>
      <w:hyperlink r:id="rId68">
        <w:r w:rsidRPr="00EA42EB">
          <w:rPr>
            <w:rStyle w:val="Hyperlink"/>
            <w:color w:val="auto"/>
          </w:rPr>
          <w:t>https://www.gov.br/empresas-e-negocios/pt-br/empreendedor</w:t>
        </w:r>
      </w:hyperlink>
      <w:r w:rsidRPr="00EA42EB">
        <w:t xml:space="preserve">; </w:t>
      </w:r>
    </w:p>
    <w:p w:rsidR="002B72EE" w:rsidRPr="00EA42EB" w:rsidRDefault="002B72EE" w:rsidP="002B72EE">
      <w:pPr>
        <w:pStyle w:val="Nivel2"/>
        <w:numPr>
          <w:ilvl w:val="1"/>
          <w:numId w:val="30"/>
        </w:numPr>
        <w:tabs>
          <w:tab w:val="left" w:pos="0"/>
        </w:tabs>
        <w:ind w:left="567" w:hanging="567"/>
        <w:outlineLvl w:val="1"/>
      </w:pPr>
      <w:r w:rsidRPr="00EA42E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B72EE" w:rsidRPr="00EA42EB" w:rsidRDefault="002B72EE" w:rsidP="002B72EE">
      <w:pPr>
        <w:pStyle w:val="Nivel2"/>
        <w:numPr>
          <w:ilvl w:val="1"/>
          <w:numId w:val="30"/>
        </w:numPr>
        <w:tabs>
          <w:tab w:val="left" w:pos="0"/>
        </w:tabs>
        <w:ind w:left="567" w:hanging="567"/>
        <w:outlineLvl w:val="1"/>
      </w:pPr>
      <w:r w:rsidRPr="00EA42EB">
        <w:rPr>
          <w:b/>
          <w:bCs/>
        </w:rPr>
        <w:t>Sociedade empresária estrangeira:</w:t>
      </w:r>
      <w:r w:rsidRPr="00EA42E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r w:rsidRPr="00EA42EB">
          <w:rPr>
            <w:rStyle w:val="Hyperlink"/>
            <w:color w:val="auto"/>
          </w:rPr>
          <w:t>Normativa DREI/ME n.º 77, de 18 de março de 2020</w:t>
        </w:r>
      </w:hyperlink>
      <w:r w:rsidRPr="00EA42EB">
        <w:t>.</w:t>
      </w:r>
    </w:p>
    <w:p w:rsidR="002B72EE" w:rsidRPr="00EA42EB" w:rsidRDefault="002B72EE" w:rsidP="002B72EE">
      <w:pPr>
        <w:pStyle w:val="Nivel2"/>
        <w:numPr>
          <w:ilvl w:val="1"/>
          <w:numId w:val="30"/>
        </w:numPr>
        <w:tabs>
          <w:tab w:val="left" w:pos="0"/>
        </w:tabs>
        <w:ind w:left="567" w:hanging="567"/>
        <w:outlineLvl w:val="1"/>
      </w:pPr>
      <w:r w:rsidRPr="00EA42EB">
        <w:rPr>
          <w:b/>
          <w:bCs/>
        </w:rPr>
        <w:t xml:space="preserve">Sociedade simples: </w:t>
      </w:r>
      <w:r w:rsidRPr="00EA42EB">
        <w:t>inscrição do ato constitutivo no Registro Civil de Pessoas Jurídicas do local de sua sede, acompanhada de documento comprobatório de seus administradores;</w:t>
      </w:r>
    </w:p>
    <w:p w:rsidR="002B72EE" w:rsidRPr="00EA42EB" w:rsidRDefault="002B72EE" w:rsidP="002B72EE">
      <w:pPr>
        <w:pStyle w:val="Nivel2"/>
        <w:numPr>
          <w:ilvl w:val="1"/>
          <w:numId w:val="30"/>
        </w:numPr>
        <w:tabs>
          <w:tab w:val="left" w:pos="0"/>
        </w:tabs>
        <w:ind w:left="567" w:hanging="567"/>
        <w:outlineLvl w:val="1"/>
      </w:pPr>
      <w:r w:rsidRPr="00EA42EB">
        <w:rPr>
          <w:b/>
          <w:bCs/>
        </w:rPr>
        <w:t>Filial, sucursal ou agência de sociedade simples ou empresária:</w:t>
      </w:r>
      <w:r w:rsidRPr="00EA42EB">
        <w:t xml:space="preserve"> inscrição do ato constitutivo da filial, sucursal ou agência da sociedade simples ou empresária, respectivamente, no Registro Civil das Pessoas Jurídicas ou no Registro Público de Empresas </w:t>
      </w:r>
      <w:bookmarkStart w:id="28" w:name="_Int_ySfCXwr4"/>
      <w:r w:rsidRPr="00EA42EB">
        <w:t xml:space="preserve">Mercantis </w:t>
      </w:r>
      <w:bookmarkEnd w:id="28"/>
      <w:r w:rsidRPr="00EA42EB">
        <w:t>onde opera, com averbação no Registro onde tem sede a matriz</w:t>
      </w:r>
    </w:p>
    <w:p w:rsidR="002B72EE" w:rsidRPr="00EA42EB" w:rsidRDefault="002B72EE" w:rsidP="002B72EE">
      <w:pPr>
        <w:pStyle w:val="Nivel2"/>
        <w:numPr>
          <w:ilvl w:val="1"/>
          <w:numId w:val="30"/>
        </w:numPr>
        <w:tabs>
          <w:tab w:val="left" w:pos="0"/>
        </w:tabs>
        <w:ind w:left="567" w:hanging="567"/>
        <w:outlineLvl w:val="1"/>
      </w:pPr>
      <w:r w:rsidRPr="00EA42EB">
        <w:rPr>
          <w:b/>
          <w:bCs/>
        </w:rPr>
        <w:t>Sociedade cooperativa:</w:t>
      </w:r>
      <w:r w:rsidRPr="00EA42EB">
        <w:t xml:space="preserve"> ata de fundação e estatuto social, com a ata da assembleia que o aprovou, devidamente arquivado na Junta Comercial ou inscrito no Registro Civil das Pessoas Jurídicas da respectiva sede, além do registro de que trata o </w:t>
      </w:r>
      <w:hyperlink r:id="rId70" w:anchor="art107">
        <w:r w:rsidRPr="00EA42EB">
          <w:rPr>
            <w:rStyle w:val="Hyperlink"/>
            <w:color w:val="auto"/>
          </w:rPr>
          <w:t>art. 107 da Lei nº 5.764, de 16 de dezembro 1971</w:t>
        </w:r>
      </w:hyperlink>
      <w:r w:rsidRPr="00EA42EB">
        <w:t>.</w:t>
      </w:r>
    </w:p>
    <w:p w:rsidR="002B72EE" w:rsidRPr="00EA42EB" w:rsidRDefault="002B72EE" w:rsidP="002B72EE">
      <w:pPr>
        <w:pStyle w:val="Nivel2"/>
        <w:numPr>
          <w:ilvl w:val="1"/>
          <w:numId w:val="30"/>
        </w:numPr>
        <w:tabs>
          <w:tab w:val="left" w:pos="0"/>
        </w:tabs>
        <w:ind w:left="567" w:hanging="567"/>
        <w:outlineLvl w:val="1"/>
      </w:pPr>
      <w:r w:rsidRPr="00EA42EB">
        <w:rPr>
          <w:b/>
          <w:bCs/>
        </w:rPr>
        <w:t>Agricultor familiar:</w:t>
      </w:r>
      <w:r w:rsidRPr="00EA42EB">
        <w:t xml:space="preserve"> Declaração de Aptidão ao Pronaf – DAP ou DAP-P válida, ou, ainda, outros documentos definidos pela Secretaria Especial de Agricultura Familiar e do Desenvolvimento Agrário, nos termos do</w:t>
      </w:r>
      <w:hyperlink r:id="rId71" w:anchor="art4§2">
        <w:r w:rsidRPr="00EA42EB">
          <w:rPr>
            <w:rStyle w:val="Hyperlink"/>
            <w:color w:val="auto"/>
          </w:rPr>
          <w:t xml:space="preserve"> art. 4º, §2º do Decreto nº 10.880, de 2 de dezembro de 2021</w:t>
        </w:r>
      </w:hyperlink>
      <w:r w:rsidRPr="00EA42EB">
        <w:t>.</w:t>
      </w:r>
    </w:p>
    <w:p w:rsidR="002B72EE" w:rsidRPr="00EA42EB" w:rsidRDefault="002B72EE" w:rsidP="002B72EE">
      <w:pPr>
        <w:pStyle w:val="Nivel2"/>
        <w:numPr>
          <w:ilvl w:val="1"/>
          <w:numId w:val="30"/>
        </w:numPr>
        <w:tabs>
          <w:tab w:val="left" w:pos="0"/>
        </w:tabs>
        <w:ind w:left="567" w:hanging="567"/>
        <w:outlineLvl w:val="1"/>
      </w:pPr>
      <w:r w:rsidRPr="00EA42EB">
        <w:rPr>
          <w:b/>
          <w:bCs/>
        </w:rPr>
        <w:t>Produtor Rural:</w:t>
      </w:r>
      <w:r w:rsidRPr="00EA42EB">
        <w:t xml:space="preserve"> matrícula no Cadastro Específico do INSS – CEI, que comprove a qualificação como produtor rural pessoa física, nos termos da </w:t>
      </w:r>
      <w:hyperlink r:id="rId72">
        <w:r w:rsidRPr="00EA42EB">
          <w:rPr>
            <w:rStyle w:val="Hyperlink"/>
            <w:color w:val="auto"/>
          </w:rPr>
          <w:t>Instrução Normativa RFB n. 971, de 13 de novembro de 2009</w:t>
        </w:r>
      </w:hyperlink>
      <w:r w:rsidRPr="00EA42EB">
        <w:t xml:space="preserve"> (arts. 17 a 19 e 165).</w:t>
      </w:r>
    </w:p>
    <w:p w:rsidR="002B72EE" w:rsidRPr="00EA42EB" w:rsidRDefault="002B72EE" w:rsidP="002B72EE">
      <w:pPr>
        <w:pStyle w:val="Nivel2"/>
        <w:numPr>
          <w:ilvl w:val="1"/>
          <w:numId w:val="30"/>
        </w:numPr>
        <w:tabs>
          <w:tab w:val="left" w:pos="0"/>
        </w:tabs>
        <w:ind w:left="567" w:hanging="567"/>
        <w:outlineLvl w:val="1"/>
      </w:pPr>
      <w:r w:rsidRPr="00EA42EB">
        <w:t>Os documentos apresentados deverão estar acompanhados de todas as alterações ou da consolidação respectiva.</w:t>
      </w:r>
    </w:p>
    <w:p w:rsidR="002B72EE" w:rsidRPr="00EA42EB" w:rsidRDefault="002B72EE" w:rsidP="002B72EE">
      <w:pPr>
        <w:pStyle w:val="Nivel01"/>
        <w:numPr>
          <w:ilvl w:val="0"/>
          <w:numId w:val="0"/>
        </w:numPr>
        <w:spacing w:before="288" w:after="288"/>
        <w:ind w:left="567" w:hanging="567"/>
      </w:pPr>
      <w:r w:rsidRPr="00EA42EB">
        <w:t>Habilitação fiscal, social e trabalhista.</w:t>
      </w:r>
    </w:p>
    <w:p w:rsidR="002B72EE" w:rsidRPr="00EA42EB" w:rsidRDefault="002B72EE" w:rsidP="002B72EE">
      <w:pPr>
        <w:pStyle w:val="Nivel2"/>
        <w:numPr>
          <w:ilvl w:val="1"/>
          <w:numId w:val="30"/>
        </w:numPr>
        <w:tabs>
          <w:tab w:val="left" w:pos="0"/>
        </w:tabs>
        <w:ind w:left="567" w:hanging="567"/>
        <w:outlineLvl w:val="1"/>
      </w:pPr>
      <w:r w:rsidRPr="00EA42EB">
        <w:t>Prova de inscrição no Cadastro Nacional de Pessoas Jurídicas ou no Cadastro de Pessoas Físicas, conforme o caso;</w:t>
      </w:r>
    </w:p>
    <w:p w:rsidR="002B72EE" w:rsidRPr="00EA42EB" w:rsidRDefault="002B72EE" w:rsidP="002B72EE">
      <w:pPr>
        <w:pStyle w:val="Nivel2"/>
        <w:numPr>
          <w:ilvl w:val="1"/>
          <w:numId w:val="30"/>
        </w:numPr>
        <w:tabs>
          <w:tab w:val="left" w:pos="0"/>
        </w:tabs>
        <w:ind w:left="567" w:hanging="567"/>
        <w:outlineLvl w:val="1"/>
      </w:pPr>
      <w:r w:rsidRPr="00EA42E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w:t>
      </w:r>
      <w:r w:rsidRPr="00EA42EB">
        <w:lastRenderedPageBreak/>
        <w:t>de 02 de outubro de 2014, do Secretário da Receita Federal do Brasil e da Procuradora-Geral da Fazenda Nacional.</w:t>
      </w:r>
    </w:p>
    <w:p w:rsidR="002B72EE" w:rsidRPr="00EA42EB" w:rsidRDefault="002B72EE" w:rsidP="002B72EE">
      <w:pPr>
        <w:pStyle w:val="Nivel2"/>
        <w:numPr>
          <w:ilvl w:val="1"/>
          <w:numId w:val="30"/>
        </w:numPr>
        <w:tabs>
          <w:tab w:val="left" w:pos="0"/>
        </w:tabs>
        <w:ind w:left="567" w:hanging="567"/>
        <w:outlineLvl w:val="1"/>
      </w:pPr>
      <w:r w:rsidRPr="00EA42EB">
        <w:t>Prova de regularidade com o Fundo de Garantia do Tempo de Serviço (FGTS);</w:t>
      </w:r>
    </w:p>
    <w:p w:rsidR="002B72EE" w:rsidRPr="00EA42EB" w:rsidRDefault="002B72EE" w:rsidP="002B72EE">
      <w:pPr>
        <w:pStyle w:val="Nivel2"/>
        <w:numPr>
          <w:ilvl w:val="1"/>
          <w:numId w:val="30"/>
        </w:numPr>
        <w:tabs>
          <w:tab w:val="left" w:pos="0"/>
        </w:tabs>
        <w:ind w:left="567" w:hanging="567"/>
        <w:outlineLvl w:val="1"/>
      </w:pPr>
      <w:r w:rsidRPr="00EA42E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B72EE" w:rsidRPr="00EA42EB" w:rsidRDefault="002B72EE" w:rsidP="002B72EE">
      <w:pPr>
        <w:pStyle w:val="Nivel2"/>
        <w:numPr>
          <w:ilvl w:val="1"/>
          <w:numId w:val="30"/>
        </w:numPr>
        <w:tabs>
          <w:tab w:val="left" w:pos="0"/>
        </w:tabs>
        <w:ind w:left="567" w:hanging="567"/>
        <w:outlineLvl w:val="1"/>
      </w:pPr>
      <w:r w:rsidRPr="00EA42EB">
        <w:t xml:space="preserve">Prova de inscrição no cadastro de contribuintes </w:t>
      </w:r>
      <w:r w:rsidRPr="00EA42EB">
        <w:rPr>
          <w:iCs/>
        </w:rPr>
        <w:t>Estadual, Distrital</w:t>
      </w:r>
      <w:r w:rsidRPr="00EA42EB">
        <w:t xml:space="preserve"> ou </w:t>
      </w:r>
      <w:r w:rsidRPr="00EA42EB">
        <w:rPr>
          <w:iCs/>
        </w:rPr>
        <w:t>Municipal, Distrital</w:t>
      </w:r>
      <w:r w:rsidRPr="00EA42EB">
        <w:t xml:space="preserve"> relativo ao domicílio ou sede do fornecedor, pertinente ao seu ramo de atividade e compatível com o objeto contratual; </w:t>
      </w:r>
    </w:p>
    <w:p w:rsidR="002B72EE" w:rsidRPr="00EA42EB" w:rsidRDefault="002B72EE" w:rsidP="002B72EE">
      <w:pPr>
        <w:pStyle w:val="Nivel2"/>
        <w:numPr>
          <w:ilvl w:val="1"/>
          <w:numId w:val="30"/>
        </w:numPr>
        <w:tabs>
          <w:tab w:val="left" w:pos="0"/>
        </w:tabs>
        <w:ind w:left="567" w:hanging="567"/>
        <w:outlineLvl w:val="1"/>
      </w:pPr>
      <w:r w:rsidRPr="00EA42EB">
        <w:t xml:space="preserve">Prova de regularidade com a Fazenda </w:t>
      </w:r>
      <w:r w:rsidRPr="00EA42EB">
        <w:rPr>
          <w:iCs/>
        </w:rPr>
        <w:t>Estadual, Distrital ou Municipal, Distrital</w:t>
      </w:r>
      <w:r w:rsidRPr="00EA42EB">
        <w:t xml:space="preserve"> do domicílio ou sede do fornecedor, relativa à atividade em cujo exercício contrata ou concorre;</w:t>
      </w:r>
    </w:p>
    <w:p w:rsidR="002B72EE" w:rsidRPr="00EA42EB" w:rsidRDefault="002B72EE" w:rsidP="002B72EE">
      <w:pPr>
        <w:pStyle w:val="Nivel2"/>
        <w:numPr>
          <w:ilvl w:val="1"/>
          <w:numId w:val="30"/>
        </w:numPr>
        <w:tabs>
          <w:tab w:val="left" w:pos="0"/>
        </w:tabs>
        <w:ind w:left="567" w:hanging="567"/>
        <w:outlineLvl w:val="1"/>
      </w:pPr>
      <w:r w:rsidRPr="00EA42EB">
        <w:t>Caso o fornecedor seja considerado isento do tributo Estadual</w:t>
      </w:r>
      <w:r w:rsidRPr="00EA42EB">
        <w:rPr>
          <w:iCs/>
        </w:rPr>
        <w:t>, Distrital ou Municipal, distrital</w:t>
      </w:r>
      <w:r w:rsidRPr="00EA42EB">
        <w:t>relacionado ao objeto contratual, deverá comprovar tal condição mediante a apresentação de declaração da Fazenda respectiva do seu domicílio ou sede, ou outra equivalente, na forma da lei.</w:t>
      </w:r>
    </w:p>
    <w:p w:rsidR="002B72EE" w:rsidRPr="00EA42EB" w:rsidRDefault="002B72EE" w:rsidP="002B72EE">
      <w:pPr>
        <w:pStyle w:val="Nivel2"/>
        <w:numPr>
          <w:ilvl w:val="1"/>
          <w:numId w:val="30"/>
        </w:numPr>
        <w:tabs>
          <w:tab w:val="left" w:pos="0"/>
        </w:tabs>
        <w:ind w:left="567" w:hanging="567"/>
        <w:outlineLvl w:val="1"/>
      </w:pPr>
      <w:r w:rsidRPr="00EA42EB">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B72EE" w:rsidRPr="00EA42EB" w:rsidRDefault="002B72EE" w:rsidP="002B72EE">
      <w:pPr>
        <w:pStyle w:val="Nivel01"/>
        <w:numPr>
          <w:ilvl w:val="0"/>
          <w:numId w:val="0"/>
        </w:numPr>
        <w:spacing w:before="288" w:after="288"/>
        <w:ind w:left="567" w:hanging="567"/>
      </w:pPr>
      <w:r w:rsidRPr="00EA42EB">
        <w:t>Qualificação Econômico-Financeira</w:t>
      </w:r>
    </w:p>
    <w:p w:rsidR="002B72EE" w:rsidRPr="00EA42EB" w:rsidRDefault="002B72EE" w:rsidP="002B72EE">
      <w:pPr>
        <w:pStyle w:val="Nivel2"/>
        <w:numPr>
          <w:ilvl w:val="1"/>
          <w:numId w:val="30"/>
        </w:numPr>
        <w:tabs>
          <w:tab w:val="left" w:pos="0"/>
        </w:tabs>
        <w:ind w:left="567" w:hanging="567"/>
        <w:outlineLvl w:val="1"/>
      </w:pPr>
      <w:r w:rsidRPr="00EA42EB">
        <w:t>Certidão negativa de insolvência civil expedida pelo distribuidor do domicílio ou sede do licitante, caso se trate de pessoa física, desde que admitida a sua participação na licitação (</w:t>
      </w:r>
      <w:hyperlink r:id="rId73" w:anchor="art5">
        <w:r w:rsidRPr="00EA42EB">
          <w:rPr>
            <w:rStyle w:val="Hyperlink"/>
            <w:color w:val="auto"/>
          </w:rPr>
          <w:t>art. 5º, inciso II, alínea “c”, da Instrução Normativa Seges/ME nº 116, de 2021</w:t>
        </w:r>
      </w:hyperlink>
      <w:r w:rsidRPr="00EA42EB">
        <w:t xml:space="preserve">), ou de sociedade simples; </w:t>
      </w:r>
    </w:p>
    <w:p w:rsidR="002B72EE" w:rsidRPr="00EA42EB" w:rsidRDefault="002B72EE" w:rsidP="002B72EE">
      <w:pPr>
        <w:pStyle w:val="Nivel2"/>
        <w:numPr>
          <w:ilvl w:val="1"/>
          <w:numId w:val="30"/>
        </w:numPr>
        <w:tabs>
          <w:tab w:val="left" w:pos="0"/>
        </w:tabs>
        <w:ind w:left="567" w:hanging="567"/>
        <w:outlineLvl w:val="1"/>
      </w:pPr>
      <w:r w:rsidRPr="00EA42EB">
        <w:t xml:space="preserve">Certidão negativa de falência expedida pelo distribuidor da sede do fornecedor - </w:t>
      </w:r>
      <w:hyperlink r:id="rId74" w:anchor="art69">
        <w:r w:rsidRPr="00EA42EB">
          <w:rPr>
            <w:rStyle w:val="Hyperlink"/>
            <w:color w:val="auto"/>
          </w:rPr>
          <w:t>Lei nº 14.133, de 2021, art. 69, caput, inciso II</w:t>
        </w:r>
      </w:hyperlink>
      <w:r w:rsidRPr="00EA42EB">
        <w:t>);</w:t>
      </w:r>
    </w:p>
    <w:p w:rsidR="002B72EE" w:rsidRPr="00EA42EB" w:rsidRDefault="002B72EE" w:rsidP="002B72EE">
      <w:pPr>
        <w:pStyle w:val="Nivel2"/>
        <w:numPr>
          <w:ilvl w:val="1"/>
          <w:numId w:val="30"/>
        </w:numPr>
        <w:tabs>
          <w:tab w:val="left" w:pos="0"/>
        </w:tabs>
        <w:ind w:left="567" w:hanging="567"/>
        <w:outlineLvl w:val="1"/>
      </w:pPr>
      <w:r w:rsidRPr="00EA42EB">
        <w:t>Balanço patrimonial, demonstração de resultado de exercício e demais demonstrações contábeis dos 2 (dois) últimos exercícios sociais, comprovando;</w:t>
      </w:r>
    </w:p>
    <w:p w:rsidR="002B72EE" w:rsidRPr="00EA42EB" w:rsidRDefault="002B72EE" w:rsidP="002B72EE">
      <w:pPr>
        <w:pStyle w:val="Nivel3"/>
        <w:numPr>
          <w:ilvl w:val="2"/>
          <w:numId w:val="30"/>
        </w:numPr>
        <w:spacing w:line="240" w:lineRule="auto"/>
        <w:ind w:left="567" w:hanging="567"/>
        <w:rPr>
          <w:color w:val="auto"/>
          <w:sz w:val="24"/>
          <w:szCs w:val="24"/>
        </w:rPr>
      </w:pPr>
      <w:r w:rsidRPr="00EA42EB">
        <w:rPr>
          <w:color w:val="auto"/>
          <w:sz w:val="24"/>
          <w:szCs w:val="24"/>
        </w:rPr>
        <w:t>índices de Liquidez Geral (LG), Liquidez Corrente (LC), e Solvência Geral (SG) superiores a 1 (um);</w:t>
      </w:r>
    </w:p>
    <w:p w:rsidR="002B72EE" w:rsidRPr="00EA42EB" w:rsidRDefault="002B72EE" w:rsidP="002B72EE">
      <w:pPr>
        <w:pStyle w:val="Nivel3"/>
        <w:numPr>
          <w:ilvl w:val="2"/>
          <w:numId w:val="30"/>
        </w:numPr>
        <w:spacing w:line="240" w:lineRule="auto"/>
        <w:ind w:left="567" w:hanging="567"/>
        <w:rPr>
          <w:color w:val="auto"/>
          <w:sz w:val="24"/>
          <w:szCs w:val="24"/>
        </w:rPr>
      </w:pPr>
      <w:r w:rsidRPr="00EA42EB">
        <w:rPr>
          <w:color w:val="auto"/>
          <w:sz w:val="24"/>
          <w:szCs w:val="24"/>
        </w:rPr>
        <w:t>As empresas criadas no exercício financeiro da licitação deverão atender a todas as exigências da habilitação e poderão substituir os demonstrativos contábeis pelo balanço de abertura.</w:t>
      </w:r>
    </w:p>
    <w:p w:rsidR="002B72EE" w:rsidRPr="00EA42EB" w:rsidRDefault="002B72EE" w:rsidP="002B72EE">
      <w:pPr>
        <w:pStyle w:val="Nivel3"/>
        <w:numPr>
          <w:ilvl w:val="2"/>
          <w:numId w:val="30"/>
        </w:numPr>
        <w:spacing w:line="240" w:lineRule="auto"/>
        <w:ind w:left="567" w:hanging="567"/>
        <w:rPr>
          <w:color w:val="auto"/>
          <w:sz w:val="24"/>
          <w:szCs w:val="24"/>
        </w:rPr>
      </w:pPr>
      <w:r w:rsidRPr="00EA42EB">
        <w:rPr>
          <w:color w:val="auto"/>
          <w:sz w:val="24"/>
          <w:szCs w:val="24"/>
        </w:rPr>
        <w:t>Os documentos referidos acima limitar-se-ão ao último exercício no caso de a pessoa jurídica ter sido constituída há menos de 2 (dois) anos;</w:t>
      </w:r>
    </w:p>
    <w:p w:rsidR="002B72EE" w:rsidRPr="00EA42EB" w:rsidRDefault="002B72EE" w:rsidP="002B72EE">
      <w:pPr>
        <w:pStyle w:val="Nivel3"/>
        <w:numPr>
          <w:ilvl w:val="2"/>
          <w:numId w:val="30"/>
        </w:numPr>
        <w:spacing w:line="240" w:lineRule="auto"/>
        <w:ind w:left="567" w:hanging="567"/>
        <w:rPr>
          <w:color w:val="auto"/>
          <w:sz w:val="24"/>
          <w:szCs w:val="24"/>
        </w:rPr>
      </w:pPr>
      <w:r w:rsidRPr="00EA42EB">
        <w:rPr>
          <w:color w:val="auto"/>
          <w:sz w:val="24"/>
          <w:szCs w:val="24"/>
        </w:rPr>
        <w:t>Os documentos referidos acima deverão ser exigidos com base no limite definido pela Receita Federal do Brasil para transmissão da Escrituração Contábil Digital - ECD ao Sped.</w:t>
      </w:r>
    </w:p>
    <w:p w:rsidR="002B72EE" w:rsidRPr="00EA42EB" w:rsidRDefault="002B72EE" w:rsidP="002B72EE">
      <w:pPr>
        <w:pStyle w:val="Nivel2"/>
        <w:numPr>
          <w:ilvl w:val="1"/>
          <w:numId w:val="30"/>
        </w:numPr>
        <w:tabs>
          <w:tab w:val="left" w:pos="0"/>
        </w:tabs>
        <w:ind w:left="567" w:hanging="567"/>
        <w:outlineLvl w:val="1"/>
      </w:pPr>
      <w:r w:rsidRPr="00EA42EB">
        <w:t>Caso a empresa licitante apresente resultado inferior ou igual a 1 (um) em qualquer dos índices de Liquidez Geral (LG), Solvência Geral (SG) e Liquidez Corrente (LC), será exigido para fins de habilitação patrimônio líquido mínimo de 10% do valor total da contratação.</w:t>
      </w:r>
    </w:p>
    <w:p w:rsidR="002B72EE" w:rsidRPr="00EA42EB" w:rsidRDefault="002B72EE" w:rsidP="002B72EE">
      <w:pPr>
        <w:pStyle w:val="Nivel2"/>
        <w:numPr>
          <w:ilvl w:val="1"/>
          <w:numId w:val="30"/>
        </w:numPr>
        <w:tabs>
          <w:tab w:val="left" w:pos="0"/>
        </w:tabs>
        <w:ind w:left="567" w:hanging="567"/>
        <w:outlineLvl w:val="1"/>
      </w:pPr>
      <w:r w:rsidRPr="00EA42EB">
        <w:t>As empresas criadas no exercício financeiro da licitação deverão atender a todas as exigências da habilitação e poderão substituir os demonstrativos contábeis pelo balanço de abertura. (Lei nº 14.133, de 2021, art. 65, §1º).</w:t>
      </w:r>
    </w:p>
    <w:p w:rsidR="002B72EE" w:rsidRPr="00EA42EB" w:rsidRDefault="002B72EE" w:rsidP="002B72EE">
      <w:pPr>
        <w:pStyle w:val="Nivel2"/>
        <w:numPr>
          <w:ilvl w:val="1"/>
          <w:numId w:val="30"/>
        </w:numPr>
        <w:tabs>
          <w:tab w:val="left" w:pos="0"/>
        </w:tabs>
        <w:ind w:left="567" w:hanging="567"/>
        <w:outlineLvl w:val="1"/>
      </w:pPr>
      <w:r w:rsidRPr="00EA42EB">
        <w:t>O atendimento dos índices econômicos previstos neste item deverá ser atestado mediante declaração assinada por profissional habilitado da área contábil, apresentada pelo fornecedor.</w:t>
      </w:r>
    </w:p>
    <w:p w:rsidR="002B72EE" w:rsidRPr="00EA42EB" w:rsidRDefault="002B72EE" w:rsidP="002B72EE">
      <w:pPr>
        <w:pStyle w:val="Nivel01"/>
        <w:numPr>
          <w:ilvl w:val="0"/>
          <w:numId w:val="0"/>
        </w:numPr>
        <w:spacing w:before="288" w:after="288"/>
        <w:ind w:left="567" w:hanging="567"/>
      </w:pPr>
      <w:r w:rsidRPr="00EA42EB">
        <w:lastRenderedPageBreak/>
        <w:t>Qualificação Técnica</w:t>
      </w:r>
    </w:p>
    <w:p w:rsidR="002B72EE" w:rsidRPr="00EA42EB" w:rsidRDefault="002B72EE" w:rsidP="002B72EE">
      <w:pPr>
        <w:pStyle w:val="Nivel2"/>
        <w:numPr>
          <w:ilvl w:val="1"/>
          <w:numId w:val="30"/>
        </w:numPr>
        <w:tabs>
          <w:tab w:val="left" w:pos="0"/>
        </w:tabs>
        <w:ind w:left="567" w:hanging="567"/>
        <w:outlineLvl w:val="1"/>
        <w:rPr>
          <w:lang w:eastAsia="zh-CN" w:bidi="hi-IN"/>
        </w:rPr>
      </w:pPr>
      <w:r w:rsidRPr="00EA42EB">
        <w:rPr>
          <w:lang w:eastAsia="zh-CN" w:bidi="hi-IN"/>
        </w:rPr>
        <w:t>Apresentar certificado de ANP (Agencia Nacional do Petróleo, gás natural e combustível).</w:t>
      </w:r>
    </w:p>
    <w:p w:rsidR="002B72EE" w:rsidRPr="00EA42EB" w:rsidRDefault="002B72EE" w:rsidP="002B72EE">
      <w:pPr>
        <w:pStyle w:val="Nivel2"/>
        <w:numPr>
          <w:ilvl w:val="1"/>
          <w:numId w:val="30"/>
        </w:numPr>
        <w:tabs>
          <w:tab w:val="left" w:pos="0"/>
        </w:tabs>
        <w:ind w:left="567" w:hanging="567"/>
        <w:outlineLvl w:val="1"/>
      </w:pPr>
      <w:r w:rsidRPr="00EA42E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2B72EE" w:rsidRPr="00EA42EB" w:rsidRDefault="002B72EE" w:rsidP="002B72EE">
      <w:pPr>
        <w:pStyle w:val="Nivel3"/>
        <w:numPr>
          <w:ilvl w:val="2"/>
          <w:numId w:val="30"/>
        </w:numPr>
        <w:spacing w:line="240" w:lineRule="auto"/>
        <w:ind w:left="567" w:hanging="567"/>
        <w:rPr>
          <w:i/>
          <w:sz w:val="24"/>
          <w:szCs w:val="24"/>
        </w:rPr>
      </w:pPr>
      <w:r w:rsidRPr="00EA42EB">
        <w:rPr>
          <w:sz w:val="24"/>
          <w:szCs w:val="24"/>
        </w:rPr>
        <w:t>Será admitida, para fins de comprovação de quantitativo mínimo, a apresentação e o somatório de diferentes atestados executados de forma concomitante.</w:t>
      </w:r>
    </w:p>
    <w:p w:rsidR="002B72EE" w:rsidRPr="00EA42EB" w:rsidRDefault="002B72EE" w:rsidP="002B72EE">
      <w:pPr>
        <w:pStyle w:val="Nivel3"/>
        <w:numPr>
          <w:ilvl w:val="2"/>
          <w:numId w:val="30"/>
        </w:numPr>
        <w:spacing w:line="240" w:lineRule="auto"/>
        <w:ind w:left="567" w:hanging="567"/>
        <w:rPr>
          <w:i/>
          <w:sz w:val="24"/>
          <w:szCs w:val="24"/>
          <w:shd w:val="clear" w:color="auto" w:fill="FFFF00"/>
        </w:rPr>
      </w:pPr>
      <w:r w:rsidRPr="00EA42EB">
        <w:rPr>
          <w:sz w:val="24"/>
          <w:szCs w:val="24"/>
          <w:lang w:eastAsia="en-US"/>
        </w:rPr>
        <w:t>Os atestados de capacidade técnica não poderão ser apresentados em nome do CNPJ concorrente</w:t>
      </w:r>
      <w:r w:rsidRPr="00EA42EB">
        <w:rPr>
          <w:sz w:val="24"/>
          <w:szCs w:val="24"/>
        </w:rPr>
        <w:t xml:space="preserve">. </w:t>
      </w:r>
    </w:p>
    <w:p w:rsidR="002B72EE" w:rsidRPr="00EA42EB" w:rsidRDefault="002B72EE" w:rsidP="002B72EE">
      <w:pPr>
        <w:pStyle w:val="Nivel3"/>
        <w:numPr>
          <w:ilvl w:val="2"/>
          <w:numId w:val="30"/>
        </w:numPr>
        <w:spacing w:line="240" w:lineRule="auto"/>
        <w:ind w:left="567" w:hanging="567"/>
        <w:rPr>
          <w:i/>
          <w:sz w:val="24"/>
          <w:szCs w:val="24"/>
        </w:rPr>
      </w:pPr>
      <w:r w:rsidRPr="00EA42EB">
        <w:rPr>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B72EE" w:rsidRPr="00EA42EB" w:rsidRDefault="002B72EE" w:rsidP="002B72EE">
      <w:pPr>
        <w:pStyle w:val="Nivel2"/>
        <w:numPr>
          <w:ilvl w:val="1"/>
          <w:numId w:val="30"/>
        </w:numPr>
        <w:tabs>
          <w:tab w:val="left" w:pos="0"/>
        </w:tabs>
        <w:ind w:left="567" w:hanging="567"/>
        <w:outlineLvl w:val="1"/>
      </w:pPr>
      <w:r w:rsidRPr="00EA42EB">
        <w:t xml:space="preserve">Documentações complementares </w:t>
      </w:r>
    </w:p>
    <w:p w:rsidR="002B72EE" w:rsidRPr="00EA42EB" w:rsidRDefault="002B72EE" w:rsidP="002B72EE">
      <w:pPr>
        <w:pStyle w:val="Nivel2"/>
        <w:ind w:left="567" w:hanging="567"/>
      </w:pPr>
    </w:p>
    <w:p w:rsidR="002B72EE" w:rsidRPr="00EA42EB" w:rsidRDefault="002B72EE" w:rsidP="002B72EE">
      <w:pPr>
        <w:pStyle w:val="Nivel2"/>
        <w:numPr>
          <w:ilvl w:val="1"/>
          <w:numId w:val="30"/>
        </w:numPr>
        <w:tabs>
          <w:tab w:val="left" w:pos="0"/>
        </w:tabs>
        <w:ind w:left="567" w:hanging="567"/>
        <w:outlineLvl w:val="1"/>
      </w:pPr>
      <w:r w:rsidRPr="00EA42EB">
        <w:t xml:space="preserve">Declaração de cumprimento dos requisitos de habilitação, conforme art. 63, inciso I, da Lei 14.133/2021. </w:t>
      </w:r>
    </w:p>
    <w:p w:rsidR="002B72EE" w:rsidRPr="00EA42EB" w:rsidRDefault="002B72EE" w:rsidP="002B72EE">
      <w:pPr>
        <w:pStyle w:val="Nivel2"/>
        <w:ind w:left="567" w:hanging="567"/>
      </w:pPr>
    </w:p>
    <w:p w:rsidR="002B72EE" w:rsidRPr="00EA42EB" w:rsidRDefault="002B72EE" w:rsidP="002B72EE">
      <w:pPr>
        <w:pStyle w:val="Nivel2"/>
        <w:numPr>
          <w:ilvl w:val="1"/>
          <w:numId w:val="30"/>
        </w:numPr>
        <w:tabs>
          <w:tab w:val="left" w:pos="0"/>
        </w:tabs>
        <w:ind w:left="567" w:hanging="567"/>
        <w:outlineLvl w:val="1"/>
      </w:pPr>
      <w:r w:rsidRPr="00EA42EB">
        <w:t xml:space="preserve">Declaração de que cumpre as exigências de reserva de cargos para pessoa com deficiência e para reabilitado da Previdência Social, previstas em lei e em outras normas específicas, conforme art. 63, inciso IV, da Lei 14.133/2021. </w:t>
      </w:r>
    </w:p>
    <w:p w:rsidR="002B72EE" w:rsidRPr="00EA42EB" w:rsidRDefault="002B72EE" w:rsidP="002B72EE">
      <w:pPr>
        <w:pStyle w:val="Nivel2"/>
        <w:ind w:left="567" w:hanging="567"/>
      </w:pPr>
    </w:p>
    <w:p w:rsidR="002B72EE" w:rsidRPr="00EA42EB" w:rsidRDefault="002B72EE" w:rsidP="002B72EE">
      <w:pPr>
        <w:pStyle w:val="Nivel2"/>
        <w:numPr>
          <w:ilvl w:val="1"/>
          <w:numId w:val="30"/>
        </w:numPr>
        <w:tabs>
          <w:tab w:val="left" w:pos="0"/>
        </w:tabs>
        <w:ind w:left="567" w:hanging="567"/>
        <w:outlineLvl w:val="1"/>
      </w:pPr>
      <w:r w:rsidRPr="00EA42EB">
        <w:t>Declaração de microempresa e empresa de pequeno porte, ou cooperativa enquadrada no artigo 34 da Lei nº 11.488, de 2007.</w:t>
      </w:r>
    </w:p>
    <w:p w:rsidR="002B72EE" w:rsidRPr="00EA42EB" w:rsidRDefault="002B72EE" w:rsidP="002B72EE">
      <w:pPr>
        <w:pStyle w:val="Nivel2"/>
        <w:ind w:left="567" w:hanging="567"/>
      </w:pPr>
    </w:p>
    <w:p w:rsidR="002B72EE" w:rsidRPr="00EA42EB" w:rsidRDefault="002B72EE" w:rsidP="002B72EE">
      <w:pPr>
        <w:pStyle w:val="Nivel2"/>
        <w:numPr>
          <w:ilvl w:val="1"/>
          <w:numId w:val="30"/>
        </w:numPr>
        <w:tabs>
          <w:tab w:val="left" w:pos="0"/>
        </w:tabs>
        <w:ind w:left="567" w:hanging="567"/>
        <w:outlineLvl w:val="1"/>
      </w:pPr>
      <w:r w:rsidRPr="00EA42EB">
        <w:t xml:space="preserve">Declaração de que não possui empregados executando trabalho degradante ou forçado; </w:t>
      </w:r>
    </w:p>
    <w:p w:rsidR="002B72EE" w:rsidRPr="00EA42EB" w:rsidRDefault="002B72EE" w:rsidP="002B72EE">
      <w:pPr>
        <w:pStyle w:val="Nivel2"/>
        <w:ind w:left="567" w:hanging="567"/>
      </w:pPr>
    </w:p>
    <w:p w:rsidR="002B72EE" w:rsidRPr="00EA42EB" w:rsidRDefault="002B72EE" w:rsidP="002B72EE">
      <w:pPr>
        <w:pStyle w:val="Nivel2"/>
        <w:numPr>
          <w:ilvl w:val="1"/>
          <w:numId w:val="30"/>
        </w:numPr>
        <w:tabs>
          <w:tab w:val="left" w:pos="0"/>
        </w:tabs>
        <w:ind w:left="567" w:hanging="567"/>
        <w:outlineLvl w:val="1"/>
      </w:pPr>
      <w:r w:rsidRPr="00EA42EB">
        <w:t>No caso da participação de cooperativas, será exigida a seguinte documentação complementar:</w:t>
      </w:r>
    </w:p>
    <w:p w:rsidR="002B72EE" w:rsidRPr="00EA42EB" w:rsidRDefault="002B72EE" w:rsidP="002B72EE">
      <w:pPr>
        <w:pStyle w:val="Nivel2"/>
        <w:ind w:left="567" w:hanging="567"/>
      </w:pPr>
    </w:p>
    <w:p w:rsidR="002B72EE" w:rsidRPr="00EA42EB" w:rsidRDefault="002B72EE" w:rsidP="002B72EE">
      <w:pPr>
        <w:pStyle w:val="Nivel2"/>
        <w:numPr>
          <w:ilvl w:val="1"/>
          <w:numId w:val="30"/>
        </w:numPr>
        <w:tabs>
          <w:tab w:val="left" w:pos="0"/>
        </w:tabs>
        <w:ind w:left="567" w:hanging="567"/>
        <w:outlineLvl w:val="1"/>
      </w:pPr>
      <w:r w:rsidRPr="00EA42EB">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5" w:anchor="art4" w:history="1">
        <w:r w:rsidRPr="00EA42EB">
          <w:rPr>
            <w:rStyle w:val="Hyperlink"/>
          </w:rPr>
          <w:t>arts. 4º, inciso XI, 21, inciso I</w:t>
        </w:r>
      </w:hyperlink>
      <w:r w:rsidRPr="00EA42EB">
        <w:t xml:space="preserve"> e </w:t>
      </w:r>
      <w:hyperlink r:id="rId76" w:anchor="art42" w:history="1">
        <w:r w:rsidRPr="00EA42EB">
          <w:rPr>
            <w:rStyle w:val="Hyperlink"/>
          </w:rPr>
          <w:t>42, §§2º a 6º da Lei n. 5.764, de 1971</w:t>
        </w:r>
      </w:hyperlink>
      <w:r w:rsidRPr="00EA42EB">
        <w:t>;</w:t>
      </w:r>
    </w:p>
    <w:p w:rsidR="002B72EE" w:rsidRPr="00EA42EB" w:rsidRDefault="002B72EE" w:rsidP="002B72EE">
      <w:pPr>
        <w:pStyle w:val="Nivel2"/>
        <w:ind w:left="567" w:hanging="567"/>
      </w:pPr>
    </w:p>
    <w:p w:rsidR="002B72EE" w:rsidRPr="00EA42EB" w:rsidRDefault="002B72EE" w:rsidP="002B72EE">
      <w:pPr>
        <w:pStyle w:val="Nivel2"/>
        <w:numPr>
          <w:ilvl w:val="1"/>
          <w:numId w:val="30"/>
        </w:numPr>
        <w:tabs>
          <w:tab w:val="left" w:pos="0"/>
        </w:tabs>
        <w:ind w:left="567" w:hanging="567"/>
        <w:outlineLvl w:val="1"/>
      </w:pPr>
      <w:r w:rsidRPr="00EA42EB">
        <w:t>A declaração de regularidade de situação do contribuinte individual – DRSCI, para cada um dos cooperados indicados;</w:t>
      </w:r>
    </w:p>
    <w:p w:rsidR="002B72EE" w:rsidRPr="00EA42EB" w:rsidRDefault="002B72EE" w:rsidP="002B72EE">
      <w:pPr>
        <w:pStyle w:val="Nivel3"/>
        <w:tabs>
          <w:tab w:val="left" w:pos="284"/>
        </w:tabs>
        <w:spacing w:before="0" w:after="0" w:line="240" w:lineRule="auto"/>
        <w:ind w:left="567" w:hanging="567"/>
        <w:rPr>
          <w:sz w:val="24"/>
          <w:szCs w:val="24"/>
        </w:rPr>
      </w:pPr>
      <w:r w:rsidRPr="00EA42EB">
        <w:rPr>
          <w:sz w:val="24"/>
          <w:szCs w:val="24"/>
        </w:rPr>
        <w:t xml:space="preserve">A comprovação do capital social proporcional ao número de cooperados necessários à prestação do serviço; </w:t>
      </w:r>
    </w:p>
    <w:p w:rsidR="002B72EE" w:rsidRPr="00EA42EB" w:rsidRDefault="002B72EE" w:rsidP="002B72EE">
      <w:pPr>
        <w:pStyle w:val="Nivel3"/>
        <w:tabs>
          <w:tab w:val="left" w:pos="284"/>
        </w:tabs>
        <w:spacing w:before="0" w:after="0" w:line="240" w:lineRule="auto"/>
        <w:ind w:left="567" w:hanging="567"/>
        <w:rPr>
          <w:rFonts w:eastAsia="Calibri"/>
          <w:color w:val="auto"/>
          <w:sz w:val="24"/>
          <w:szCs w:val="24"/>
          <w:lang w:eastAsia="ar-SA"/>
        </w:rPr>
      </w:pPr>
    </w:p>
    <w:p w:rsidR="002B72EE" w:rsidRPr="00EA42EB" w:rsidRDefault="002B72EE" w:rsidP="002B72EE">
      <w:pPr>
        <w:pStyle w:val="Nivel3"/>
        <w:tabs>
          <w:tab w:val="left" w:pos="284"/>
        </w:tabs>
        <w:spacing w:before="0" w:after="0" w:line="240" w:lineRule="auto"/>
        <w:ind w:left="567" w:hanging="567"/>
        <w:rPr>
          <w:sz w:val="24"/>
          <w:szCs w:val="24"/>
        </w:rPr>
      </w:pPr>
      <w:r w:rsidRPr="00EA42EB">
        <w:rPr>
          <w:sz w:val="24"/>
          <w:szCs w:val="24"/>
        </w:rPr>
        <w:t xml:space="preserve">O registro previsto na </w:t>
      </w:r>
      <w:hyperlink r:id="rId77" w:anchor="art107" w:history="1">
        <w:r w:rsidRPr="00EA42EB">
          <w:rPr>
            <w:rStyle w:val="Hyperlink"/>
            <w:sz w:val="24"/>
            <w:szCs w:val="24"/>
          </w:rPr>
          <w:t>Lei n. 5.764, de 1971, art. 107</w:t>
        </w:r>
      </w:hyperlink>
      <w:r w:rsidRPr="00EA42EB">
        <w:rPr>
          <w:sz w:val="24"/>
          <w:szCs w:val="24"/>
        </w:rPr>
        <w:t>;</w:t>
      </w:r>
    </w:p>
    <w:p w:rsidR="002B72EE" w:rsidRPr="00EA42EB" w:rsidRDefault="002B72EE" w:rsidP="002B72EE">
      <w:pPr>
        <w:pStyle w:val="Nivel3"/>
        <w:tabs>
          <w:tab w:val="left" w:pos="284"/>
        </w:tabs>
        <w:spacing w:before="0" w:after="0" w:line="240" w:lineRule="auto"/>
        <w:ind w:left="567" w:hanging="567"/>
        <w:rPr>
          <w:rFonts w:eastAsia="Calibri"/>
          <w:color w:val="auto"/>
          <w:sz w:val="24"/>
          <w:szCs w:val="24"/>
          <w:lang w:eastAsia="ar-SA"/>
        </w:rPr>
      </w:pPr>
    </w:p>
    <w:p w:rsidR="002B72EE" w:rsidRPr="00EA42EB" w:rsidRDefault="002B72EE" w:rsidP="002B72EE">
      <w:pPr>
        <w:pStyle w:val="Nivel3"/>
        <w:tabs>
          <w:tab w:val="left" w:pos="284"/>
        </w:tabs>
        <w:spacing w:before="0" w:after="0" w:line="240" w:lineRule="auto"/>
        <w:ind w:left="567" w:hanging="567"/>
        <w:rPr>
          <w:sz w:val="24"/>
          <w:szCs w:val="24"/>
        </w:rPr>
      </w:pPr>
      <w:r w:rsidRPr="00EA42EB">
        <w:rPr>
          <w:sz w:val="24"/>
          <w:szCs w:val="24"/>
        </w:rPr>
        <w:lastRenderedPageBreak/>
        <w:t>A comprovação de integração das respectivas quotas-partes por parte dos cooperados que executarão o contrato; e</w:t>
      </w:r>
    </w:p>
    <w:p w:rsidR="002B72EE" w:rsidRPr="00EA42EB" w:rsidRDefault="002B72EE" w:rsidP="002B72EE">
      <w:pPr>
        <w:pStyle w:val="Nivel3"/>
        <w:tabs>
          <w:tab w:val="left" w:pos="284"/>
        </w:tabs>
        <w:spacing w:before="0" w:after="0" w:line="240" w:lineRule="auto"/>
        <w:ind w:left="567" w:hanging="567"/>
        <w:rPr>
          <w:b/>
          <w:sz w:val="24"/>
          <w:szCs w:val="24"/>
          <w:u w:val="single"/>
        </w:rPr>
      </w:pPr>
    </w:p>
    <w:p w:rsidR="002B72EE" w:rsidRPr="00EA42EB" w:rsidRDefault="002B72EE" w:rsidP="002B72EE">
      <w:pPr>
        <w:pStyle w:val="Nivel3"/>
        <w:tabs>
          <w:tab w:val="left" w:pos="284"/>
        </w:tabs>
        <w:spacing w:before="0" w:after="0" w:line="240" w:lineRule="auto"/>
        <w:ind w:left="567" w:hanging="567"/>
        <w:rPr>
          <w:sz w:val="24"/>
          <w:szCs w:val="24"/>
        </w:rPr>
      </w:pPr>
      <w:r w:rsidRPr="00EA42EB">
        <w:rPr>
          <w:b/>
          <w:sz w:val="24"/>
          <w:szCs w:val="24"/>
          <w:u w:val="single"/>
        </w:rPr>
        <w:t>Os seguintes documentos para a comprovação da regularidade jurídica da cooperativa</w:t>
      </w:r>
      <w:r w:rsidRPr="00EA42EB">
        <w:rPr>
          <w:sz w:val="24"/>
          <w:szCs w:val="24"/>
        </w:rPr>
        <w:t xml:space="preserve">: </w:t>
      </w:r>
    </w:p>
    <w:p w:rsidR="002B72EE" w:rsidRPr="00EA42EB" w:rsidRDefault="002B72EE" w:rsidP="002B72EE">
      <w:pPr>
        <w:pStyle w:val="Nivel3"/>
        <w:tabs>
          <w:tab w:val="left" w:pos="284"/>
        </w:tabs>
        <w:spacing w:before="0" w:after="0" w:line="240" w:lineRule="auto"/>
        <w:ind w:left="567" w:hanging="567"/>
        <w:rPr>
          <w:sz w:val="24"/>
          <w:szCs w:val="24"/>
        </w:rPr>
      </w:pPr>
      <w:r w:rsidRPr="00EA42EB">
        <w:rPr>
          <w:b/>
          <w:sz w:val="24"/>
          <w:szCs w:val="24"/>
        </w:rPr>
        <w:t>a)</w:t>
      </w:r>
      <w:r w:rsidRPr="00EA42EB">
        <w:rPr>
          <w:sz w:val="24"/>
          <w:szCs w:val="24"/>
        </w:rPr>
        <w:t xml:space="preserve"> ata de fundação; </w:t>
      </w:r>
    </w:p>
    <w:p w:rsidR="002B72EE" w:rsidRPr="00EA42EB" w:rsidRDefault="002B72EE" w:rsidP="002B72EE">
      <w:pPr>
        <w:pStyle w:val="Nivel3"/>
        <w:tabs>
          <w:tab w:val="left" w:pos="284"/>
        </w:tabs>
        <w:spacing w:before="0" w:after="0" w:line="240" w:lineRule="auto"/>
        <w:ind w:left="567" w:hanging="567"/>
        <w:rPr>
          <w:sz w:val="24"/>
          <w:szCs w:val="24"/>
        </w:rPr>
      </w:pPr>
      <w:r w:rsidRPr="00EA42EB">
        <w:rPr>
          <w:b/>
          <w:sz w:val="24"/>
          <w:szCs w:val="24"/>
        </w:rPr>
        <w:t>b)</w:t>
      </w:r>
      <w:r w:rsidRPr="00EA42EB">
        <w:rPr>
          <w:sz w:val="24"/>
          <w:szCs w:val="24"/>
        </w:rPr>
        <w:t xml:space="preserve"> estatuto social com a ata da assembleia que o aprovou; </w:t>
      </w:r>
    </w:p>
    <w:p w:rsidR="002B72EE" w:rsidRPr="00EA42EB" w:rsidRDefault="002B72EE" w:rsidP="002B72EE">
      <w:pPr>
        <w:pStyle w:val="Nivel3"/>
        <w:tabs>
          <w:tab w:val="left" w:pos="284"/>
        </w:tabs>
        <w:spacing w:before="0" w:after="0" w:line="240" w:lineRule="auto"/>
        <w:ind w:left="567" w:hanging="567"/>
        <w:rPr>
          <w:sz w:val="24"/>
          <w:szCs w:val="24"/>
        </w:rPr>
      </w:pPr>
      <w:r w:rsidRPr="00EA42EB">
        <w:rPr>
          <w:b/>
          <w:sz w:val="24"/>
          <w:szCs w:val="24"/>
        </w:rPr>
        <w:t>c)</w:t>
      </w:r>
      <w:r w:rsidRPr="00EA42EB">
        <w:rPr>
          <w:sz w:val="24"/>
          <w:szCs w:val="24"/>
        </w:rPr>
        <w:t xml:space="preserve"> regimento dos fundos instituídos pelos cooperados, com a ata da assembleia; </w:t>
      </w:r>
    </w:p>
    <w:p w:rsidR="002B72EE" w:rsidRPr="00EA42EB" w:rsidRDefault="002B72EE" w:rsidP="002B72EE">
      <w:pPr>
        <w:pStyle w:val="Nivel3"/>
        <w:tabs>
          <w:tab w:val="left" w:pos="284"/>
        </w:tabs>
        <w:spacing w:before="0" w:after="0" w:line="240" w:lineRule="auto"/>
        <w:ind w:left="567" w:hanging="567"/>
        <w:rPr>
          <w:sz w:val="24"/>
          <w:szCs w:val="24"/>
        </w:rPr>
      </w:pPr>
      <w:r w:rsidRPr="00EA42EB">
        <w:rPr>
          <w:b/>
          <w:sz w:val="24"/>
          <w:szCs w:val="24"/>
        </w:rPr>
        <w:t>d)</w:t>
      </w:r>
      <w:r w:rsidRPr="00EA42EB">
        <w:rPr>
          <w:sz w:val="24"/>
          <w:szCs w:val="24"/>
        </w:rPr>
        <w:t xml:space="preserve"> editais de convocação das três últimas assembleias gerais extraordinárias; </w:t>
      </w:r>
    </w:p>
    <w:p w:rsidR="002B72EE" w:rsidRPr="00EA42EB" w:rsidRDefault="002B72EE" w:rsidP="002B72EE">
      <w:pPr>
        <w:pStyle w:val="Nivel3"/>
        <w:tabs>
          <w:tab w:val="left" w:pos="284"/>
        </w:tabs>
        <w:spacing w:before="0" w:after="0" w:line="240" w:lineRule="auto"/>
        <w:ind w:left="567" w:hanging="567"/>
        <w:rPr>
          <w:sz w:val="24"/>
          <w:szCs w:val="24"/>
        </w:rPr>
      </w:pPr>
      <w:r w:rsidRPr="00EA42EB">
        <w:rPr>
          <w:b/>
          <w:sz w:val="24"/>
          <w:szCs w:val="24"/>
        </w:rPr>
        <w:t>e)</w:t>
      </w:r>
      <w:r w:rsidRPr="00EA42EB">
        <w:rPr>
          <w:sz w:val="24"/>
          <w:szCs w:val="24"/>
        </w:rPr>
        <w:t xml:space="preserve"> três registros de presença dos cooperados que executarão o contrato em assembleias gerais ou nas reuniões seccionais; e </w:t>
      </w:r>
    </w:p>
    <w:p w:rsidR="002B72EE" w:rsidRPr="00EA42EB" w:rsidRDefault="002B72EE" w:rsidP="002B72EE">
      <w:pPr>
        <w:pStyle w:val="Nivel3"/>
        <w:tabs>
          <w:tab w:val="left" w:pos="284"/>
        </w:tabs>
        <w:spacing w:before="0" w:after="0" w:line="240" w:lineRule="auto"/>
        <w:ind w:left="567" w:hanging="567"/>
        <w:rPr>
          <w:sz w:val="24"/>
          <w:szCs w:val="24"/>
        </w:rPr>
      </w:pPr>
    </w:p>
    <w:p w:rsidR="002B72EE" w:rsidRPr="00EA42EB" w:rsidRDefault="002B72EE" w:rsidP="002B72EE">
      <w:pPr>
        <w:pStyle w:val="Nivel3"/>
        <w:tabs>
          <w:tab w:val="left" w:pos="284"/>
        </w:tabs>
        <w:spacing w:before="0" w:after="0" w:line="240" w:lineRule="auto"/>
        <w:ind w:left="567" w:hanging="567"/>
        <w:rPr>
          <w:sz w:val="24"/>
          <w:szCs w:val="24"/>
        </w:rPr>
      </w:pPr>
      <w:r w:rsidRPr="00EA42EB">
        <w:rPr>
          <w:b/>
          <w:sz w:val="24"/>
          <w:szCs w:val="24"/>
        </w:rPr>
        <w:t>f)</w:t>
      </w:r>
      <w:r w:rsidRPr="00EA42EB">
        <w:rPr>
          <w:sz w:val="24"/>
          <w:szCs w:val="24"/>
        </w:rPr>
        <w:t xml:space="preserve"> ata da sessão que os cooperados autorizaram a cooperativa a contratar o objeto da licitação;</w:t>
      </w:r>
    </w:p>
    <w:p w:rsidR="002B72EE" w:rsidRPr="00EA42EB" w:rsidRDefault="002B72EE" w:rsidP="002B72EE">
      <w:pPr>
        <w:pStyle w:val="Nivel3"/>
        <w:spacing w:before="0" w:after="0" w:line="240" w:lineRule="auto"/>
        <w:ind w:left="567" w:hanging="567"/>
        <w:rPr>
          <w:sz w:val="24"/>
          <w:szCs w:val="24"/>
        </w:rPr>
      </w:pPr>
    </w:p>
    <w:p w:rsidR="002B72EE" w:rsidRPr="00EA42EB" w:rsidRDefault="002B72EE" w:rsidP="002B72EE">
      <w:pPr>
        <w:pStyle w:val="Nivel3"/>
        <w:spacing w:before="0" w:after="0" w:line="240" w:lineRule="auto"/>
        <w:ind w:left="567" w:hanging="567"/>
        <w:rPr>
          <w:sz w:val="24"/>
          <w:szCs w:val="24"/>
        </w:rPr>
      </w:pPr>
      <w:r w:rsidRPr="00EA42EB">
        <w:rPr>
          <w:b/>
          <w:sz w:val="24"/>
          <w:szCs w:val="24"/>
        </w:rPr>
        <w:t>g)</w:t>
      </w:r>
      <w:r w:rsidRPr="00EA42EB">
        <w:rPr>
          <w:sz w:val="24"/>
          <w:szCs w:val="24"/>
        </w:rPr>
        <w:t xml:space="preserve">A última auditoria contábil-financeira da cooperativa, conforme dispõe o </w:t>
      </w:r>
      <w:hyperlink r:id="rId78" w:anchor="art112" w:history="1">
        <w:r w:rsidRPr="00EA42EB">
          <w:rPr>
            <w:rStyle w:val="Hyperlink"/>
            <w:sz w:val="24"/>
            <w:szCs w:val="24"/>
          </w:rPr>
          <w:t>art. 112 da Lei n. 5.764, de 1971</w:t>
        </w:r>
      </w:hyperlink>
      <w:r w:rsidRPr="00EA42EB">
        <w:rPr>
          <w:sz w:val="24"/>
          <w:szCs w:val="24"/>
        </w:rPr>
        <w:t>, ou uma declaração, sob as penas da lei, de que tal auditoria não foi exigida pelo órgão fiscalizador.</w:t>
      </w:r>
    </w:p>
    <w:p w:rsidR="002B72EE" w:rsidRPr="00EA42EB" w:rsidRDefault="002B72EE" w:rsidP="002B72EE">
      <w:pPr>
        <w:pStyle w:val="Nivel3"/>
        <w:spacing w:before="0" w:after="0" w:line="240" w:lineRule="auto"/>
        <w:ind w:left="567" w:hanging="567"/>
        <w:rPr>
          <w:sz w:val="24"/>
          <w:szCs w:val="24"/>
        </w:rPr>
      </w:pPr>
    </w:p>
    <w:p w:rsidR="002B72EE" w:rsidRPr="00EA42EB" w:rsidRDefault="002B72EE" w:rsidP="002B72EE">
      <w:pPr>
        <w:pStyle w:val="Nivel3"/>
        <w:spacing w:before="0" w:after="0" w:line="240" w:lineRule="auto"/>
        <w:ind w:left="567" w:hanging="567"/>
        <w:rPr>
          <w:sz w:val="24"/>
          <w:szCs w:val="24"/>
        </w:rPr>
      </w:pPr>
      <w:r w:rsidRPr="00EA42EB">
        <w:rPr>
          <w:sz w:val="24"/>
          <w:szCs w:val="24"/>
        </w:rPr>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2B72EE" w:rsidRPr="00EA42EB" w:rsidRDefault="002B72EE" w:rsidP="002B72EE">
      <w:pPr>
        <w:pStyle w:val="Nivel3"/>
        <w:spacing w:before="0" w:after="0" w:line="240" w:lineRule="auto"/>
        <w:ind w:left="567" w:hanging="567"/>
        <w:rPr>
          <w:sz w:val="24"/>
          <w:szCs w:val="24"/>
        </w:rPr>
      </w:pPr>
    </w:p>
    <w:p w:rsidR="002B72EE" w:rsidRPr="00EA42EB" w:rsidRDefault="002B72EE" w:rsidP="002B72EE">
      <w:pPr>
        <w:pStyle w:val="Nivel2"/>
        <w:numPr>
          <w:ilvl w:val="1"/>
          <w:numId w:val="30"/>
        </w:numPr>
        <w:tabs>
          <w:tab w:val="left" w:pos="0"/>
        </w:tabs>
        <w:ind w:left="567" w:hanging="567"/>
        <w:outlineLvl w:val="1"/>
      </w:pPr>
      <w:r w:rsidRPr="00EA42EB">
        <w:t>Participação de Consórcios:</w:t>
      </w:r>
    </w:p>
    <w:p w:rsidR="002B72EE" w:rsidRPr="00EA42EB" w:rsidRDefault="002B72EE" w:rsidP="002B72EE">
      <w:pPr>
        <w:pStyle w:val="PargrafodaLista"/>
        <w:tabs>
          <w:tab w:val="left" w:pos="1289"/>
        </w:tabs>
        <w:ind w:left="567" w:right="-1"/>
        <w:rPr>
          <w:rFonts w:ascii="Arial" w:hAnsi="Arial" w:cs="Arial"/>
        </w:rPr>
      </w:pPr>
      <w:r w:rsidRPr="00EA42EB">
        <w:rPr>
          <w:rFonts w:ascii="Arial" w:hAnsi="Arial" w:cs="Arial"/>
        </w:rPr>
        <w:t xml:space="preserve">NãoSerá permitida a participação de empresas reunidas sob a forma de consórcio. </w:t>
      </w:r>
    </w:p>
    <w:p w:rsidR="002B72EE" w:rsidRPr="00EA42EB" w:rsidRDefault="002B72EE" w:rsidP="002B72EE">
      <w:pPr>
        <w:pStyle w:val="PargrafodaLista"/>
        <w:tabs>
          <w:tab w:val="left" w:pos="1289"/>
        </w:tabs>
        <w:ind w:left="567" w:right="-1"/>
        <w:rPr>
          <w:rFonts w:ascii="Arial" w:hAnsi="Arial" w:cs="Arial"/>
        </w:rPr>
      </w:pPr>
      <w:r w:rsidRPr="00EA42EB">
        <w:rPr>
          <w:rFonts w:ascii="Arial" w:hAnsi="Arial" w:cs="Arial"/>
        </w:rPr>
        <w:t>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2B72EE" w:rsidRPr="00AB018E" w:rsidRDefault="002B72EE" w:rsidP="002B72EE">
      <w:pPr>
        <w:pStyle w:val="PargrafodaLista"/>
        <w:keepNext/>
        <w:keepLines/>
        <w:widowControl/>
        <w:tabs>
          <w:tab w:val="left" w:pos="567"/>
        </w:tabs>
        <w:autoSpaceDE/>
        <w:autoSpaceDN/>
        <w:spacing w:before="240" w:after="120"/>
        <w:ind w:left="567" w:hanging="567"/>
        <w:outlineLvl w:val="1"/>
        <w:rPr>
          <w:rFonts w:ascii="Arial" w:eastAsiaTheme="majorEastAsia" w:hAnsi="Arial" w:cs="Arial"/>
          <w:b/>
          <w:bCs/>
          <w:vanish/>
        </w:rPr>
      </w:pPr>
    </w:p>
    <w:p w:rsidR="002B72EE" w:rsidRPr="00AB018E" w:rsidRDefault="002B72EE" w:rsidP="002B72EE">
      <w:pPr>
        <w:pStyle w:val="PargrafodaLista"/>
        <w:keepNext/>
        <w:keepLines/>
        <w:widowControl/>
        <w:tabs>
          <w:tab w:val="left" w:pos="567"/>
        </w:tabs>
        <w:autoSpaceDE/>
        <w:autoSpaceDN/>
        <w:spacing w:before="240" w:after="120"/>
        <w:ind w:left="567" w:hanging="567"/>
        <w:outlineLvl w:val="1"/>
        <w:rPr>
          <w:rFonts w:ascii="Arial" w:eastAsiaTheme="majorEastAsia" w:hAnsi="Arial" w:cs="Arial"/>
          <w:b/>
          <w:bCs/>
          <w:vanish/>
        </w:rPr>
      </w:pPr>
    </w:p>
    <w:p w:rsidR="002B72EE" w:rsidRPr="00EA42EB" w:rsidRDefault="002B72EE" w:rsidP="002B72EE">
      <w:pPr>
        <w:pStyle w:val="Nvel1-SemNum"/>
        <w:numPr>
          <w:ilvl w:val="0"/>
          <w:numId w:val="0"/>
        </w:numPr>
        <w:tabs>
          <w:tab w:val="clear" w:pos="0"/>
          <w:tab w:val="left" w:pos="567"/>
        </w:tabs>
        <w:spacing w:before="240" w:after="120"/>
        <w:ind w:left="567" w:hanging="567"/>
        <w:jc w:val="both"/>
      </w:pPr>
      <w:r w:rsidRPr="00EA42EB">
        <w:t>ESTIMATIVAS DO VALOR DA CONTRATAÇÃO</w:t>
      </w:r>
    </w:p>
    <w:p w:rsidR="002B72EE" w:rsidRPr="00AB018E" w:rsidRDefault="002B72EE" w:rsidP="001B05C9">
      <w:pPr>
        <w:pStyle w:val="PargrafodaLista"/>
        <w:widowControl/>
        <w:numPr>
          <w:ilvl w:val="0"/>
          <w:numId w:val="37"/>
        </w:numPr>
        <w:tabs>
          <w:tab w:val="left" w:pos="0"/>
        </w:tabs>
        <w:autoSpaceDE/>
        <w:autoSpaceDN/>
        <w:spacing w:before="120" w:after="120" w:line="276" w:lineRule="auto"/>
        <w:ind w:left="567" w:hanging="567"/>
        <w:outlineLvl w:val="1"/>
        <w:rPr>
          <w:rFonts w:ascii="Arial" w:eastAsia="Arial" w:hAnsi="Arial" w:cs="Arial"/>
          <w:vanish/>
        </w:rPr>
      </w:pPr>
    </w:p>
    <w:p w:rsidR="002B72EE" w:rsidRPr="00AB018E" w:rsidRDefault="002B72EE" w:rsidP="002B72EE">
      <w:pPr>
        <w:pStyle w:val="PargrafodaLista"/>
        <w:widowControl/>
        <w:numPr>
          <w:ilvl w:val="0"/>
          <w:numId w:val="30"/>
        </w:numPr>
        <w:tabs>
          <w:tab w:val="left" w:pos="0"/>
        </w:tabs>
        <w:autoSpaceDE/>
        <w:autoSpaceDN/>
        <w:spacing w:before="120" w:after="120" w:line="276" w:lineRule="auto"/>
        <w:ind w:left="567" w:hanging="567"/>
        <w:outlineLvl w:val="1"/>
        <w:rPr>
          <w:rFonts w:ascii="Arial" w:eastAsia="Arial" w:hAnsi="Arial" w:cs="Arial"/>
          <w:vanish/>
        </w:rPr>
      </w:pPr>
    </w:p>
    <w:p w:rsidR="002B72EE" w:rsidRPr="00AB018E" w:rsidRDefault="002B72EE" w:rsidP="002B72EE">
      <w:pPr>
        <w:pStyle w:val="PargrafodaLista"/>
        <w:widowControl/>
        <w:numPr>
          <w:ilvl w:val="0"/>
          <w:numId w:val="30"/>
        </w:numPr>
        <w:tabs>
          <w:tab w:val="left" w:pos="0"/>
        </w:tabs>
        <w:autoSpaceDE/>
        <w:autoSpaceDN/>
        <w:spacing w:before="120" w:after="120" w:line="276" w:lineRule="auto"/>
        <w:ind w:left="567" w:hanging="567"/>
        <w:outlineLvl w:val="1"/>
        <w:rPr>
          <w:rFonts w:ascii="Arial" w:eastAsia="Arial" w:hAnsi="Arial" w:cs="Arial"/>
          <w:vanish/>
        </w:rPr>
      </w:pPr>
    </w:p>
    <w:p w:rsidR="002B72EE" w:rsidRPr="00AB018E" w:rsidRDefault="002B72EE" w:rsidP="002B72EE">
      <w:pPr>
        <w:pStyle w:val="PargrafodaLista"/>
        <w:widowControl/>
        <w:numPr>
          <w:ilvl w:val="0"/>
          <w:numId w:val="30"/>
        </w:numPr>
        <w:tabs>
          <w:tab w:val="left" w:pos="0"/>
        </w:tabs>
        <w:autoSpaceDE/>
        <w:autoSpaceDN/>
        <w:spacing w:before="120" w:after="120" w:line="276" w:lineRule="auto"/>
        <w:ind w:left="567" w:hanging="567"/>
        <w:outlineLvl w:val="1"/>
        <w:rPr>
          <w:rFonts w:ascii="Arial" w:eastAsia="Arial" w:hAnsi="Arial" w:cs="Arial"/>
          <w:vanish/>
        </w:rPr>
      </w:pPr>
    </w:p>
    <w:p w:rsidR="002B72EE" w:rsidRPr="00AB018E" w:rsidRDefault="002B72EE" w:rsidP="002B72EE">
      <w:pPr>
        <w:pStyle w:val="PargrafodaLista"/>
        <w:widowControl/>
        <w:numPr>
          <w:ilvl w:val="0"/>
          <w:numId w:val="30"/>
        </w:numPr>
        <w:tabs>
          <w:tab w:val="left" w:pos="0"/>
        </w:tabs>
        <w:autoSpaceDE/>
        <w:autoSpaceDN/>
        <w:spacing w:before="120" w:after="120" w:line="276" w:lineRule="auto"/>
        <w:ind w:left="567" w:hanging="567"/>
        <w:outlineLvl w:val="1"/>
        <w:rPr>
          <w:rFonts w:ascii="Arial" w:eastAsia="Arial" w:hAnsi="Arial" w:cs="Arial"/>
          <w:vanish/>
        </w:rPr>
      </w:pPr>
    </w:p>
    <w:p w:rsidR="002B72EE" w:rsidRPr="00AB018E" w:rsidRDefault="002B72EE" w:rsidP="002B72EE">
      <w:pPr>
        <w:pStyle w:val="PargrafodaLista"/>
        <w:widowControl/>
        <w:numPr>
          <w:ilvl w:val="0"/>
          <w:numId w:val="30"/>
        </w:numPr>
        <w:tabs>
          <w:tab w:val="left" w:pos="0"/>
        </w:tabs>
        <w:autoSpaceDE/>
        <w:autoSpaceDN/>
        <w:spacing w:before="120" w:after="120" w:line="276" w:lineRule="auto"/>
        <w:ind w:left="567" w:hanging="567"/>
        <w:outlineLvl w:val="1"/>
        <w:rPr>
          <w:rFonts w:ascii="Arial" w:eastAsia="Arial" w:hAnsi="Arial" w:cs="Arial"/>
          <w:vanish/>
        </w:rPr>
      </w:pPr>
    </w:p>
    <w:p w:rsidR="002B72EE" w:rsidRPr="00AB018E" w:rsidRDefault="002B72EE" w:rsidP="002B72EE">
      <w:pPr>
        <w:pStyle w:val="PargrafodaLista"/>
        <w:widowControl/>
        <w:numPr>
          <w:ilvl w:val="0"/>
          <w:numId w:val="30"/>
        </w:numPr>
        <w:tabs>
          <w:tab w:val="left" w:pos="0"/>
        </w:tabs>
        <w:autoSpaceDE/>
        <w:autoSpaceDN/>
        <w:spacing w:before="120" w:after="120" w:line="276" w:lineRule="auto"/>
        <w:ind w:left="567" w:hanging="567"/>
        <w:outlineLvl w:val="1"/>
        <w:rPr>
          <w:rFonts w:ascii="Arial" w:eastAsia="Arial" w:hAnsi="Arial" w:cs="Arial"/>
          <w:vanish/>
        </w:rPr>
      </w:pPr>
    </w:p>
    <w:p w:rsidR="002B72EE" w:rsidRPr="00AB018E" w:rsidRDefault="002B72EE" w:rsidP="002B72EE">
      <w:pPr>
        <w:pStyle w:val="PargrafodaLista"/>
        <w:widowControl/>
        <w:numPr>
          <w:ilvl w:val="0"/>
          <w:numId w:val="30"/>
        </w:numPr>
        <w:tabs>
          <w:tab w:val="left" w:pos="0"/>
        </w:tabs>
        <w:autoSpaceDE/>
        <w:autoSpaceDN/>
        <w:spacing w:before="120" w:after="120" w:line="276" w:lineRule="auto"/>
        <w:ind w:left="567" w:hanging="567"/>
        <w:outlineLvl w:val="1"/>
        <w:rPr>
          <w:rFonts w:ascii="Arial" w:eastAsia="Arial" w:hAnsi="Arial" w:cs="Arial"/>
          <w:vanish/>
        </w:rPr>
      </w:pPr>
    </w:p>
    <w:p w:rsidR="002B72EE" w:rsidRPr="00AB018E" w:rsidRDefault="002B72EE" w:rsidP="002B72EE">
      <w:pPr>
        <w:pStyle w:val="PargrafodaLista"/>
        <w:widowControl/>
        <w:numPr>
          <w:ilvl w:val="0"/>
          <w:numId w:val="30"/>
        </w:numPr>
        <w:tabs>
          <w:tab w:val="left" w:pos="0"/>
        </w:tabs>
        <w:autoSpaceDE/>
        <w:autoSpaceDN/>
        <w:spacing w:before="120" w:after="120" w:line="276" w:lineRule="auto"/>
        <w:ind w:left="567" w:hanging="567"/>
        <w:outlineLvl w:val="1"/>
        <w:rPr>
          <w:rFonts w:ascii="Arial" w:eastAsia="Arial" w:hAnsi="Arial" w:cs="Arial"/>
          <w:vanish/>
        </w:rPr>
      </w:pPr>
    </w:p>
    <w:p w:rsidR="002B72EE" w:rsidRPr="00AB018E" w:rsidRDefault="002B72EE" w:rsidP="002B72EE">
      <w:pPr>
        <w:pStyle w:val="Nivel2"/>
        <w:numPr>
          <w:ilvl w:val="1"/>
          <w:numId w:val="30"/>
        </w:numPr>
        <w:tabs>
          <w:tab w:val="left" w:pos="0"/>
        </w:tabs>
        <w:ind w:left="567" w:hanging="567"/>
        <w:outlineLvl w:val="1"/>
        <w:rPr>
          <w:b/>
          <w:bCs/>
        </w:rPr>
      </w:pPr>
      <w:r w:rsidRPr="00EA42EB">
        <w:t xml:space="preserve">O custo estimado total da contratação é de </w:t>
      </w:r>
      <w:r w:rsidRPr="00AB018E">
        <w:rPr>
          <w:rFonts w:eastAsia="Times New Roman"/>
        </w:rPr>
        <w:t>R$ 6.396.986,51</w:t>
      </w:r>
      <w:r w:rsidRPr="00EA42EB">
        <w:t>(</w:t>
      </w:r>
      <w:r>
        <w:t>S</w:t>
      </w:r>
      <w:r w:rsidRPr="006B1385">
        <w:t>eis milhões, trezentos e noventa e seis mil, novecentos e oitenta e seis reais e cinquenta e um centavos.</w:t>
      </w:r>
      <w:r w:rsidRPr="00EA42EB">
        <w:t>), conforme custos unitários apostos na tabela acima.</w:t>
      </w:r>
    </w:p>
    <w:p w:rsidR="002B72EE" w:rsidRPr="00EA42EB" w:rsidRDefault="002B72EE" w:rsidP="002B72EE">
      <w:pPr>
        <w:pStyle w:val="Nivel01"/>
        <w:numPr>
          <w:ilvl w:val="0"/>
          <w:numId w:val="0"/>
        </w:numPr>
        <w:tabs>
          <w:tab w:val="clear" w:pos="0"/>
          <w:tab w:val="left" w:pos="567"/>
        </w:tabs>
        <w:spacing w:beforeLines="0" w:afterLines="0"/>
        <w:ind w:left="567" w:hanging="567"/>
        <w:jc w:val="both"/>
      </w:pPr>
      <w:r w:rsidRPr="00EA42EB">
        <w:t>ADEQUAÇÃO ORÇAMENTÁRIA</w:t>
      </w:r>
    </w:p>
    <w:p w:rsidR="002B72EE" w:rsidRPr="00AB018E" w:rsidRDefault="002B72EE" w:rsidP="002B72EE">
      <w:pPr>
        <w:pStyle w:val="PargrafodaLista"/>
        <w:widowControl/>
        <w:numPr>
          <w:ilvl w:val="0"/>
          <w:numId w:val="30"/>
        </w:numPr>
        <w:tabs>
          <w:tab w:val="left" w:pos="0"/>
        </w:tabs>
        <w:autoSpaceDE/>
        <w:autoSpaceDN/>
        <w:spacing w:before="120" w:after="120" w:line="276" w:lineRule="auto"/>
        <w:ind w:left="567" w:hanging="567"/>
        <w:outlineLvl w:val="1"/>
        <w:rPr>
          <w:rFonts w:ascii="Arial" w:eastAsia="Arial" w:hAnsi="Arial" w:cs="Arial"/>
          <w:vanish/>
        </w:rPr>
      </w:pPr>
    </w:p>
    <w:p w:rsidR="002B72EE" w:rsidRPr="00EA42EB" w:rsidRDefault="002B72EE" w:rsidP="002B72EE">
      <w:pPr>
        <w:pStyle w:val="Nivel2"/>
        <w:numPr>
          <w:ilvl w:val="1"/>
          <w:numId w:val="30"/>
        </w:numPr>
        <w:tabs>
          <w:tab w:val="left" w:pos="0"/>
        </w:tabs>
        <w:ind w:left="567" w:hanging="567"/>
        <w:outlineLvl w:val="1"/>
      </w:pPr>
      <w:r w:rsidRPr="00EA42EB">
        <w:t>As despesasdecorrentes da presente contratação correrão à conta de recursos específicos consignados no Orçamento Geral da União.</w:t>
      </w:r>
    </w:p>
    <w:p w:rsidR="002B72EE" w:rsidRDefault="002B72EE" w:rsidP="002B72EE">
      <w:pPr>
        <w:pStyle w:val="Nivel2"/>
        <w:numPr>
          <w:ilvl w:val="1"/>
          <w:numId w:val="30"/>
        </w:numPr>
        <w:tabs>
          <w:tab w:val="left" w:pos="0"/>
        </w:tabs>
        <w:ind w:left="567" w:hanging="567"/>
        <w:outlineLvl w:val="1"/>
      </w:pPr>
      <w:r w:rsidRPr="00EA42EB">
        <w:t>A contratação será atendida pela seguinte dotação:</w:t>
      </w:r>
    </w:p>
    <w:p w:rsidR="002B72EE" w:rsidRPr="00EA42EB" w:rsidRDefault="002B72EE" w:rsidP="002B72EE">
      <w:pPr>
        <w:pStyle w:val="Nivel2"/>
        <w:ind w:left="567"/>
      </w:pPr>
    </w:p>
    <w:p w:rsidR="002B72EE" w:rsidRPr="00130BD0" w:rsidRDefault="002B72EE" w:rsidP="002B72EE">
      <w:pPr>
        <w:pStyle w:val="PargrafodaLista"/>
        <w:ind w:hanging="720"/>
        <w:rPr>
          <w:rFonts w:ascii="Arial" w:hAnsi="Arial" w:cs="Arial"/>
          <w:b/>
        </w:rPr>
      </w:pPr>
      <w:r w:rsidRPr="00130BD0">
        <w:rPr>
          <w:rFonts w:ascii="Arial" w:hAnsi="Arial" w:cs="Arial"/>
          <w:b/>
        </w:rPr>
        <w:lastRenderedPageBreak/>
        <w:t>Administração e Finanças</w:t>
      </w:r>
    </w:p>
    <w:p w:rsidR="002B72EE" w:rsidRPr="00130BD0" w:rsidRDefault="002B72EE" w:rsidP="002B72EE">
      <w:pPr>
        <w:pStyle w:val="PargrafodaLista"/>
        <w:ind w:hanging="720"/>
        <w:rPr>
          <w:rFonts w:ascii="Arial" w:hAnsi="Arial" w:cs="Arial"/>
        </w:rPr>
      </w:pPr>
    </w:p>
    <w:p w:rsidR="002B72EE" w:rsidRPr="00130BD0" w:rsidRDefault="002B72EE" w:rsidP="002B72EE">
      <w:pPr>
        <w:pStyle w:val="PargrafodaLista"/>
        <w:ind w:hanging="720"/>
        <w:rPr>
          <w:rFonts w:ascii="Arial" w:hAnsi="Arial" w:cs="Arial"/>
        </w:rPr>
      </w:pPr>
      <w:r w:rsidRPr="00130BD0">
        <w:rPr>
          <w:rFonts w:ascii="Arial" w:hAnsi="Arial" w:cs="Arial"/>
        </w:rPr>
        <w:t>Unidade Orçamentária: 0289</w:t>
      </w:r>
    </w:p>
    <w:p w:rsidR="002B72EE" w:rsidRPr="00130BD0" w:rsidRDefault="002B72EE" w:rsidP="002B72EE">
      <w:pPr>
        <w:pStyle w:val="PargrafodaLista"/>
        <w:ind w:hanging="720"/>
        <w:rPr>
          <w:rFonts w:ascii="Arial" w:hAnsi="Arial" w:cs="Arial"/>
        </w:rPr>
      </w:pPr>
      <w:r w:rsidRPr="00130BD0">
        <w:rPr>
          <w:rFonts w:ascii="Arial" w:hAnsi="Arial" w:cs="Arial"/>
        </w:rPr>
        <w:t>Funcional: 04 122 0401 4019 0000</w:t>
      </w:r>
    </w:p>
    <w:p w:rsidR="002B72EE" w:rsidRPr="00130BD0" w:rsidRDefault="002B72EE" w:rsidP="002B72EE">
      <w:pPr>
        <w:pStyle w:val="PargrafodaLista"/>
        <w:ind w:hanging="720"/>
        <w:rPr>
          <w:rFonts w:ascii="Arial" w:hAnsi="Arial" w:cs="Arial"/>
        </w:rPr>
      </w:pPr>
      <w:r w:rsidRPr="00130BD0">
        <w:rPr>
          <w:rFonts w:ascii="Arial" w:hAnsi="Arial" w:cs="Arial"/>
        </w:rPr>
        <w:t>Elemento de Despesa: 3.3.90.30.00</w:t>
      </w:r>
    </w:p>
    <w:p w:rsidR="002B72EE" w:rsidRPr="00130BD0" w:rsidRDefault="002B72EE" w:rsidP="002B72EE">
      <w:pPr>
        <w:pStyle w:val="PargrafodaLista"/>
        <w:ind w:hanging="720"/>
        <w:rPr>
          <w:rFonts w:ascii="Arial" w:hAnsi="Arial" w:cs="Arial"/>
        </w:rPr>
      </w:pPr>
      <w:r w:rsidRPr="00130BD0">
        <w:rPr>
          <w:rFonts w:ascii="Arial" w:hAnsi="Arial" w:cs="Arial"/>
        </w:rPr>
        <w:t>Ficha: 100</w:t>
      </w:r>
    </w:p>
    <w:p w:rsidR="002B72EE" w:rsidRPr="002F0564" w:rsidRDefault="002B72EE" w:rsidP="002B72EE">
      <w:pPr>
        <w:pStyle w:val="PargrafodaLista"/>
        <w:ind w:hanging="720"/>
        <w:rPr>
          <w:rFonts w:ascii="Arial" w:hAnsi="Arial" w:cs="Arial"/>
          <w:b/>
          <w:highlight w:val="yellow"/>
        </w:rPr>
      </w:pPr>
    </w:p>
    <w:p w:rsidR="002B72EE" w:rsidRPr="00350398" w:rsidRDefault="002B72EE" w:rsidP="002B72EE">
      <w:pPr>
        <w:pStyle w:val="PargrafodaLista"/>
        <w:ind w:hanging="720"/>
        <w:rPr>
          <w:rFonts w:ascii="Arial" w:hAnsi="Arial" w:cs="Arial"/>
          <w:b/>
        </w:rPr>
      </w:pPr>
      <w:r w:rsidRPr="00350398">
        <w:rPr>
          <w:rFonts w:ascii="Arial" w:hAnsi="Arial" w:cs="Arial"/>
          <w:b/>
        </w:rPr>
        <w:t>Secretaria de Agricultura</w:t>
      </w:r>
    </w:p>
    <w:p w:rsidR="002B72EE" w:rsidRPr="002F0564" w:rsidRDefault="002B72EE" w:rsidP="002B72EE">
      <w:pPr>
        <w:pStyle w:val="PargrafodaLista"/>
        <w:ind w:hanging="720"/>
        <w:rPr>
          <w:rFonts w:ascii="Arial" w:hAnsi="Arial" w:cs="Arial"/>
          <w:highlight w:val="yellow"/>
        </w:rPr>
      </w:pPr>
    </w:p>
    <w:p w:rsidR="002B72EE" w:rsidRPr="0077117F" w:rsidRDefault="002B72EE" w:rsidP="002B72EE">
      <w:pPr>
        <w:pStyle w:val="PargrafodaLista"/>
        <w:ind w:hanging="720"/>
        <w:rPr>
          <w:rFonts w:ascii="Arial" w:hAnsi="Arial" w:cs="Arial"/>
        </w:rPr>
      </w:pPr>
      <w:r w:rsidRPr="0077117F">
        <w:rPr>
          <w:rFonts w:ascii="Arial" w:hAnsi="Arial" w:cs="Arial"/>
        </w:rPr>
        <w:t>Unidade: 0292</w:t>
      </w:r>
    </w:p>
    <w:p w:rsidR="002B72EE" w:rsidRPr="0077117F" w:rsidRDefault="002B72EE" w:rsidP="002B72EE">
      <w:pPr>
        <w:pStyle w:val="PargrafodaLista"/>
        <w:ind w:hanging="720"/>
        <w:rPr>
          <w:rFonts w:ascii="Arial" w:hAnsi="Arial" w:cs="Arial"/>
        </w:rPr>
      </w:pPr>
      <w:r w:rsidRPr="0077117F">
        <w:rPr>
          <w:rFonts w:ascii="Arial" w:hAnsi="Arial" w:cs="Arial"/>
        </w:rPr>
        <w:t>Funcional: 20.122.2001.2187.0000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3.3.90.30.00</w:t>
      </w:r>
    </w:p>
    <w:p w:rsidR="002B72EE" w:rsidRPr="002F0564" w:rsidRDefault="002B72EE" w:rsidP="002B72EE">
      <w:pPr>
        <w:pStyle w:val="PargrafodaLista"/>
        <w:ind w:hanging="720"/>
        <w:rPr>
          <w:rFonts w:ascii="Arial" w:hAnsi="Arial" w:cs="Arial"/>
          <w:highlight w:val="yellow"/>
        </w:rPr>
      </w:pPr>
      <w:r w:rsidRPr="0077117F">
        <w:rPr>
          <w:rFonts w:ascii="Arial" w:hAnsi="Arial" w:cs="Arial"/>
        </w:rPr>
        <w:t>Ficha: 189</w:t>
      </w:r>
    </w:p>
    <w:p w:rsidR="002B72EE" w:rsidRDefault="002B72EE" w:rsidP="002B72EE">
      <w:pPr>
        <w:pStyle w:val="PargrafodaLista"/>
        <w:ind w:hanging="720"/>
        <w:rPr>
          <w:rFonts w:ascii="Arial" w:hAnsi="Arial" w:cs="Arial"/>
          <w:highlight w:val="yellow"/>
        </w:rPr>
      </w:pPr>
    </w:p>
    <w:p w:rsidR="002B72EE" w:rsidRPr="0077117F" w:rsidRDefault="002B72EE" w:rsidP="002B72EE">
      <w:pPr>
        <w:pStyle w:val="PargrafodaLista"/>
        <w:ind w:hanging="720"/>
        <w:rPr>
          <w:rFonts w:ascii="Arial" w:hAnsi="Arial" w:cs="Arial"/>
        </w:rPr>
      </w:pPr>
      <w:r w:rsidRPr="0077117F">
        <w:rPr>
          <w:rFonts w:ascii="Arial" w:hAnsi="Arial" w:cs="Arial"/>
        </w:rPr>
        <w:t>Unidade: 0292</w:t>
      </w:r>
    </w:p>
    <w:p w:rsidR="002B72EE" w:rsidRPr="0077117F" w:rsidRDefault="002B72EE" w:rsidP="002B72EE">
      <w:pPr>
        <w:pStyle w:val="PargrafodaLista"/>
        <w:ind w:hanging="720"/>
        <w:rPr>
          <w:rFonts w:ascii="Arial" w:hAnsi="Arial" w:cs="Arial"/>
        </w:rPr>
      </w:pPr>
      <w:r w:rsidRPr="0077117F">
        <w:rPr>
          <w:rFonts w:ascii="Arial" w:hAnsi="Arial" w:cs="Arial"/>
        </w:rPr>
        <w:t>Funcional: 20.122.2001.2187.0000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3.3.90.30.00</w:t>
      </w:r>
    </w:p>
    <w:p w:rsidR="002B72EE" w:rsidRDefault="002B72EE" w:rsidP="002B72EE">
      <w:pPr>
        <w:pStyle w:val="PargrafodaLista"/>
        <w:ind w:hanging="720"/>
        <w:rPr>
          <w:rFonts w:ascii="Arial" w:hAnsi="Arial" w:cs="Arial"/>
        </w:rPr>
      </w:pPr>
      <w:r w:rsidRPr="0077117F">
        <w:rPr>
          <w:rFonts w:ascii="Arial" w:hAnsi="Arial" w:cs="Arial"/>
        </w:rPr>
        <w:t xml:space="preserve">Ficha: </w:t>
      </w:r>
      <w:r>
        <w:rPr>
          <w:rFonts w:ascii="Arial" w:hAnsi="Arial" w:cs="Arial"/>
        </w:rPr>
        <w:t>200</w:t>
      </w:r>
    </w:p>
    <w:p w:rsidR="002B72EE" w:rsidRDefault="002B72EE" w:rsidP="002B72EE">
      <w:pPr>
        <w:pStyle w:val="PargrafodaLista"/>
        <w:ind w:hanging="720"/>
        <w:rPr>
          <w:rFonts w:ascii="Arial" w:hAnsi="Arial" w:cs="Arial"/>
        </w:rPr>
      </w:pPr>
    </w:p>
    <w:p w:rsidR="002B72EE" w:rsidRPr="0077117F" w:rsidRDefault="002B72EE" w:rsidP="002B72EE">
      <w:pPr>
        <w:pStyle w:val="PargrafodaLista"/>
        <w:ind w:hanging="720"/>
        <w:rPr>
          <w:rFonts w:ascii="Arial" w:hAnsi="Arial" w:cs="Arial"/>
        </w:rPr>
      </w:pPr>
      <w:r w:rsidRPr="0077117F">
        <w:rPr>
          <w:rFonts w:ascii="Arial" w:hAnsi="Arial" w:cs="Arial"/>
        </w:rPr>
        <w:t>Unidade: 0292</w:t>
      </w:r>
    </w:p>
    <w:p w:rsidR="002B72EE" w:rsidRPr="0077117F" w:rsidRDefault="002B72EE" w:rsidP="002B72EE">
      <w:pPr>
        <w:pStyle w:val="PargrafodaLista"/>
        <w:ind w:hanging="720"/>
        <w:rPr>
          <w:rFonts w:ascii="Arial" w:hAnsi="Arial" w:cs="Arial"/>
        </w:rPr>
      </w:pPr>
      <w:r w:rsidRPr="0077117F">
        <w:rPr>
          <w:rFonts w:ascii="Arial" w:hAnsi="Arial" w:cs="Arial"/>
        </w:rPr>
        <w:t>Funcional: 20.122.2001.2187.0000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3.3.90.30.00</w:t>
      </w:r>
    </w:p>
    <w:p w:rsidR="002B72EE" w:rsidRDefault="002B72EE" w:rsidP="002B72EE">
      <w:pPr>
        <w:pStyle w:val="PargrafodaLista"/>
        <w:ind w:hanging="720"/>
        <w:rPr>
          <w:rFonts w:ascii="Arial" w:hAnsi="Arial" w:cs="Arial"/>
        </w:rPr>
      </w:pPr>
      <w:r w:rsidRPr="0077117F">
        <w:rPr>
          <w:rFonts w:ascii="Arial" w:hAnsi="Arial" w:cs="Arial"/>
        </w:rPr>
        <w:t xml:space="preserve">Ficha: </w:t>
      </w:r>
      <w:r>
        <w:rPr>
          <w:rFonts w:ascii="Arial" w:hAnsi="Arial" w:cs="Arial"/>
        </w:rPr>
        <w:t>207</w:t>
      </w:r>
    </w:p>
    <w:p w:rsidR="002B72EE" w:rsidRDefault="002B72EE" w:rsidP="002B72EE">
      <w:pPr>
        <w:pStyle w:val="PargrafodaLista"/>
        <w:ind w:hanging="720"/>
        <w:rPr>
          <w:rFonts w:ascii="Arial" w:hAnsi="Arial" w:cs="Arial"/>
        </w:rPr>
      </w:pPr>
    </w:p>
    <w:p w:rsidR="002B72EE" w:rsidRPr="0077117F" w:rsidRDefault="002B72EE" w:rsidP="002B72EE">
      <w:pPr>
        <w:pStyle w:val="PargrafodaLista"/>
        <w:ind w:hanging="720"/>
        <w:rPr>
          <w:rFonts w:ascii="Arial" w:hAnsi="Arial" w:cs="Arial"/>
        </w:rPr>
      </w:pPr>
      <w:r w:rsidRPr="0077117F">
        <w:rPr>
          <w:rFonts w:ascii="Arial" w:hAnsi="Arial" w:cs="Arial"/>
        </w:rPr>
        <w:t>Unidade: 0292</w:t>
      </w:r>
    </w:p>
    <w:p w:rsidR="002B72EE" w:rsidRPr="0077117F" w:rsidRDefault="002B72EE" w:rsidP="002B72EE">
      <w:pPr>
        <w:pStyle w:val="PargrafodaLista"/>
        <w:ind w:hanging="720"/>
        <w:rPr>
          <w:rFonts w:ascii="Arial" w:hAnsi="Arial" w:cs="Arial"/>
        </w:rPr>
      </w:pPr>
      <w:r w:rsidRPr="0077117F">
        <w:rPr>
          <w:rFonts w:ascii="Arial" w:hAnsi="Arial" w:cs="Arial"/>
        </w:rPr>
        <w:t>Funcional: 20.122.2001.2187.0000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3.3.90.30.00</w:t>
      </w:r>
    </w:p>
    <w:p w:rsidR="002B72EE" w:rsidRDefault="002B72EE" w:rsidP="002B72EE">
      <w:pPr>
        <w:pStyle w:val="PargrafodaLista"/>
        <w:ind w:hanging="720"/>
        <w:rPr>
          <w:rFonts w:ascii="Arial" w:hAnsi="Arial" w:cs="Arial"/>
        </w:rPr>
      </w:pPr>
      <w:r w:rsidRPr="0077117F">
        <w:rPr>
          <w:rFonts w:ascii="Arial" w:hAnsi="Arial" w:cs="Arial"/>
        </w:rPr>
        <w:t xml:space="preserve">Ficha: </w:t>
      </w:r>
      <w:r>
        <w:rPr>
          <w:rFonts w:ascii="Arial" w:hAnsi="Arial" w:cs="Arial"/>
        </w:rPr>
        <w:t>208</w:t>
      </w:r>
    </w:p>
    <w:p w:rsidR="002B72EE" w:rsidRDefault="002B72EE" w:rsidP="002B72EE">
      <w:pPr>
        <w:pStyle w:val="PargrafodaLista"/>
        <w:ind w:hanging="720"/>
        <w:rPr>
          <w:rFonts w:ascii="Arial" w:hAnsi="Arial" w:cs="Arial"/>
        </w:rPr>
      </w:pPr>
    </w:p>
    <w:p w:rsidR="002B72EE" w:rsidRPr="0077117F" w:rsidRDefault="002B72EE" w:rsidP="002B72EE">
      <w:pPr>
        <w:pStyle w:val="PargrafodaLista"/>
        <w:ind w:hanging="720"/>
        <w:rPr>
          <w:rFonts w:ascii="Arial" w:hAnsi="Arial" w:cs="Arial"/>
        </w:rPr>
      </w:pPr>
      <w:r w:rsidRPr="0077117F">
        <w:rPr>
          <w:rFonts w:ascii="Arial" w:hAnsi="Arial" w:cs="Arial"/>
        </w:rPr>
        <w:t>Unidade: 0292</w:t>
      </w:r>
    </w:p>
    <w:p w:rsidR="002B72EE" w:rsidRPr="0077117F" w:rsidRDefault="002B72EE" w:rsidP="002B72EE">
      <w:pPr>
        <w:pStyle w:val="PargrafodaLista"/>
        <w:ind w:hanging="720"/>
        <w:rPr>
          <w:rFonts w:ascii="Arial" w:hAnsi="Arial" w:cs="Arial"/>
        </w:rPr>
      </w:pPr>
      <w:r w:rsidRPr="0077117F">
        <w:rPr>
          <w:rFonts w:ascii="Arial" w:hAnsi="Arial" w:cs="Arial"/>
        </w:rPr>
        <w:t>Funcional: 20.122.2001.2187.0000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3.3.90.30.00</w:t>
      </w:r>
    </w:p>
    <w:p w:rsidR="002B72EE" w:rsidRDefault="002B72EE" w:rsidP="002B72EE">
      <w:pPr>
        <w:pStyle w:val="PargrafodaLista"/>
        <w:ind w:hanging="720"/>
        <w:rPr>
          <w:rFonts w:ascii="Arial" w:hAnsi="Arial" w:cs="Arial"/>
        </w:rPr>
      </w:pPr>
      <w:r w:rsidRPr="0077117F">
        <w:rPr>
          <w:rFonts w:ascii="Arial" w:hAnsi="Arial" w:cs="Arial"/>
        </w:rPr>
        <w:t xml:space="preserve">Ficha: </w:t>
      </w:r>
      <w:r>
        <w:rPr>
          <w:rFonts w:ascii="Arial" w:hAnsi="Arial" w:cs="Arial"/>
        </w:rPr>
        <w:t>216</w:t>
      </w:r>
    </w:p>
    <w:p w:rsidR="002B72EE" w:rsidRDefault="002B72EE" w:rsidP="002B72EE">
      <w:pPr>
        <w:pStyle w:val="PargrafodaLista"/>
        <w:ind w:hanging="720"/>
        <w:rPr>
          <w:rFonts w:ascii="Arial" w:hAnsi="Arial" w:cs="Arial"/>
        </w:rPr>
      </w:pPr>
    </w:p>
    <w:p w:rsidR="002B72EE" w:rsidRPr="0077117F" w:rsidRDefault="002B72EE" w:rsidP="002B72EE">
      <w:pPr>
        <w:pStyle w:val="PargrafodaLista"/>
        <w:ind w:hanging="720"/>
        <w:rPr>
          <w:rFonts w:ascii="Arial" w:hAnsi="Arial" w:cs="Arial"/>
        </w:rPr>
      </w:pPr>
      <w:r w:rsidRPr="0077117F">
        <w:rPr>
          <w:rFonts w:ascii="Arial" w:hAnsi="Arial" w:cs="Arial"/>
        </w:rPr>
        <w:t>Unidade: 0292</w:t>
      </w:r>
    </w:p>
    <w:p w:rsidR="002B72EE" w:rsidRPr="0077117F" w:rsidRDefault="002B72EE" w:rsidP="002B72EE">
      <w:pPr>
        <w:pStyle w:val="PargrafodaLista"/>
        <w:ind w:hanging="720"/>
        <w:rPr>
          <w:rFonts w:ascii="Arial" w:hAnsi="Arial" w:cs="Arial"/>
        </w:rPr>
      </w:pPr>
      <w:r w:rsidRPr="0077117F">
        <w:rPr>
          <w:rFonts w:ascii="Arial" w:hAnsi="Arial" w:cs="Arial"/>
        </w:rPr>
        <w:t>Funcional: 20.122.2001.2187.0000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3.3.90.30.00</w:t>
      </w:r>
    </w:p>
    <w:p w:rsidR="002B72EE" w:rsidRDefault="002B72EE" w:rsidP="002B72EE">
      <w:pPr>
        <w:pStyle w:val="PargrafodaLista"/>
        <w:ind w:hanging="720"/>
        <w:rPr>
          <w:rFonts w:ascii="Arial" w:hAnsi="Arial" w:cs="Arial"/>
        </w:rPr>
      </w:pPr>
      <w:r w:rsidRPr="0077117F">
        <w:rPr>
          <w:rFonts w:ascii="Arial" w:hAnsi="Arial" w:cs="Arial"/>
        </w:rPr>
        <w:t xml:space="preserve">Ficha: </w:t>
      </w:r>
      <w:r>
        <w:rPr>
          <w:rFonts w:ascii="Arial" w:hAnsi="Arial" w:cs="Arial"/>
        </w:rPr>
        <w:t>220</w:t>
      </w:r>
    </w:p>
    <w:p w:rsidR="002B72EE" w:rsidRPr="002F0564" w:rsidRDefault="002B72EE" w:rsidP="002B72EE">
      <w:pPr>
        <w:pStyle w:val="PargrafodaLista"/>
        <w:ind w:hanging="720"/>
        <w:rPr>
          <w:rFonts w:ascii="Arial" w:hAnsi="Arial" w:cs="Arial"/>
          <w:highlight w:val="yellow"/>
        </w:rPr>
      </w:pPr>
    </w:p>
    <w:p w:rsidR="002B72EE" w:rsidRPr="0077117F" w:rsidRDefault="002B72EE" w:rsidP="002B72EE">
      <w:pPr>
        <w:rPr>
          <w:rFonts w:ascii="Arial" w:hAnsi="Arial" w:cs="Arial"/>
          <w:b/>
        </w:rPr>
      </w:pPr>
      <w:r w:rsidRPr="0077117F">
        <w:rPr>
          <w:rFonts w:ascii="Arial" w:hAnsi="Arial" w:cs="Arial"/>
          <w:b/>
        </w:rPr>
        <w:t>Secretaria de Infraestrutura</w:t>
      </w:r>
    </w:p>
    <w:p w:rsidR="002B72EE" w:rsidRPr="0077117F" w:rsidRDefault="002B72EE" w:rsidP="002B72EE">
      <w:pPr>
        <w:pStyle w:val="PargrafodaLista"/>
        <w:ind w:hanging="720"/>
        <w:rPr>
          <w:rFonts w:ascii="Arial" w:hAnsi="Arial" w:cs="Arial"/>
        </w:rPr>
      </w:pPr>
    </w:p>
    <w:p w:rsidR="002B72EE" w:rsidRPr="0077117F" w:rsidRDefault="002B72EE" w:rsidP="002B72EE">
      <w:pPr>
        <w:pStyle w:val="PargrafodaLista"/>
        <w:ind w:hanging="720"/>
        <w:rPr>
          <w:rFonts w:ascii="Arial" w:hAnsi="Arial" w:cs="Arial"/>
        </w:rPr>
      </w:pPr>
      <w:r w:rsidRPr="0077117F">
        <w:rPr>
          <w:rFonts w:ascii="Arial" w:hAnsi="Arial" w:cs="Arial"/>
        </w:rPr>
        <w:t>Unidade Gestora: 02</w:t>
      </w:r>
      <w:r>
        <w:rPr>
          <w:rFonts w:ascii="Arial" w:hAnsi="Arial" w:cs="Arial"/>
        </w:rPr>
        <w:t>93</w:t>
      </w:r>
    </w:p>
    <w:p w:rsidR="002B72EE" w:rsidRPr="0077117F" w:rsidRDefault="002B72EE" w:rsidP="002B72EE">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w:t>
      </w:r>
    </w:p>
    <w:p w:rsidR="002B72EE" w:rsidRPr="0077117F" w:rsidRDefault="002B72EE" w:rsidP="002B72EE">
      <w:pPr>
        <w:pStyle w:val="PargrafodaLista"/>
        <w:ind w:hanging="720"/>
        <w:rPr>
          <w:rFonts w:ascii="Arial" w:hAnsi="Arial" w:cs="Arial"/>
        </w:rPr>
      </w:pPr>
      <w:r w:rsidRPr="0077117F">
        <w:rPr>
          <w:rFonts w:ascii="Arial" w:hAnsi="Arial" w:cs="Arial"/>
        </w:rPr>
        <w:t xml:space="preserve">Ficha: </w:t>
      </w:r>
      <w:r>
        <w:rPr>
          <w:rFonts w:ascii="Arial" w:hAnsi="Arial" w:cs="Arial"/>
        </w:rPr>
        <w:t>232</w:t>
      </w:r>
    </w:p>
    <w:p w:rsidR="002B72EE" w:rsidRDefault="002B72EE" w:rsidP="002B72EE">
      <w:pPr>
        <w:pStyle w:val="PargrafodaLista"/>
        <w:ind w:hanging="720"/>
        <w:rPr>
          <w:rFonts w:ascii="Arial" w:hAnsi="Arial" w:cs="Arial"/>
          <w:highlight w:val="yellow"/>
        </w:rPr>
      </w:pPr>
    </w:p>
    <w:p w:rsidR="002B72EE" w:rsidRPr="0077117F" w:rsidRDefault="002B72EE" w:rsidP="002B72EE">
      <w:pPr>
        <w:pStyle w:val="PargrafodaLista"/>
        <w:ind w:hanging="720"/>
        <w:rPr>
          <w:rFonts w:ascii="Arial" w:hAnsi="Arial" w:cs="Arial"/>
        </w:rPr>
      </w:pPr>
      <w:r w:rsidRPr="0077117F">
        <w:rPr>
          <w:rFonts w:ascii="Arial" w:hAnsi="Arial" w:cs="Arial"/>
        </w:rPr>
        <w:t>Unidade Gestora: 02</w:t>
      </w:r>
      <w:r>
        <w:rPr>
          <w:rFonts w:ascii="Arial" w:hAnsi="Arial" w:cs="Arial"/>
        </w:rPr>
        <w:t>93</w:t>
      </w:r>
    </w:p>
    <w:p w:rsidR="002B72EE" w:rsidRPr="0077117F" w:rsidRDefault="002B72EE" w:rsidP="002B72EE">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w:t>
      </w:r>
    </w:p>
    <w:p w:rsidR="002B72EE" w:rsidRDefault="002B72EE" w:rsidP="002B72EE">
      <w:pPr>
        <w:pStyle w:val="PargrafodaLista"/>
        <w:ind w:hanging="720"/>
        <w:rPr>
          <w:rFonts w:ascii="Arial" w:hAnsi="Arial" w:cs="Arial"/>
        </w:rPr>
      </w:pPr>
      <w:r w:rsidRPr="0077117F">
        <w:rPr>
          <w:rFonts w:ascii="Arial" w:hAnsi="Arial" w:cs="Arial"/>
        </w:rPr>
        <w:t>Ficha: 2</w:t>
      </w:r>
      <w:r>
        <w:rPr>
          <w:rFonts w:ascii="Arial" w:hAnsi="Arial" w:cs="Arial"/>
        </w:rPr>
        <w:t>64</w:t>
      </w:r>
    </w:p>
    <w:p w:rsidR="002B72EE" w:rsidRDefault="002B72EE" w:rsidP="002B72EE">
      <w:pPr>
        <w:pStyle w:val="PargrafodaLista"/>
        <w:ind w:hanging="720"/>
        <w:rPr>
          <w:rFonts w:ascii="Arial" w:hAnsi="Arial" w:cs="Arial"/>
        </w:rPr>
      </w:pPr>
    </w:p>
    <w:p w:rsidR="002B72EE" w:rsidRDefault="002B72EE" w:rsidP="002B72EE">
      <w:pPr>
        <w:pStyle w:val="PargrafodaLista"/>
        <w:ind w:hanging="720"/>
        <w:rPr>
          <w:rFonts w:ascii="Arial" w:hAnsi="Arial" w:cs="Arial"/>
        </w:rPr>
      </w:pPr>
      <w:r w:rsidRPr="0077117F">
        <w:rPr>
          <w:rFonts w:ascii="Arial" w:hAnsi="Arial" w:cs="Arial"/>
        </w:rPr>
        <w:t>Unidade Gestora: 02</w:t>
      </w:r>
      <w:r>
        <w:rPr>
          <w:rFonts w:ascii="Arial" w:hAnsi="Arial" w:cs="Arial"/>
        </w:rPr>
        <w:t>93</w:t>
      </w:r>
    </w:p>
    <w:p w:rsidR="002B72EE" w:rsidRPr="0077117F" w:rsidRDefault="002B72EE" w:rsidP="002B72EE">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w:t>
      </w:r>
    </w:p>
    <w:p w:rsidR="002B72EE" w:rsidRDefault="002B72EE" w:rsidP="002B72EE">
      <w:pPr>
        <w:pStyle w:val="PargrafodaLista"/>
        <w:ind w:hanging="720"/>
        <w:rPr>
          <w:rFonts w:ascii="Arial" w:hAnsi="Arial" w:cs="Arial"/>
        </w:rPr>
      </w:pPr>
      <w:r w:rsidRPr="0077117F">
        <w:rPr>
          <w:rFonts w:ascii="Arial" w:hAnsi="Arial" w:cs="Arial"/>
        </w:rPr>
        <w:lastRenderedPageBreak/>
        <w:t>Ficha: 2</w:t>
      </w:r>
      <w:r>
        <w:rPr>
          <w:rFonts w:ascii="Arial" w:hAnsi="Arial" w:cs="Arial"/>
        </w:rPr>
        <w:t>73</w:t>
      </w:r>
    </w:p>
    <w:p w:rsidR="002B72EE" w:rsidRDefault="002B72EE" w:rsidP="002B72EE">
      <w:pPr>
        <w:pStyle w:val="PargrafodaLista"/>
        <w:ind w:hanging="720"/>
        <w:rPr>
          <w:rFonts w:ascii="Arial" w:hAnsi="Arial" w:cs="Arial"/>
        </w:rPr>
      </w:pPr>
    </w:p>
    <w:p w:rsidR="002B72EE" w:rsidRDefault="002B72EE" w:rsidP="002B72EE">
      <w:pPr>
        <w:pStyle w:val="PargrafodaLista"/>
        <w:ind w:hanging="720"/>
        <w:rPr>
          <w:rFonts w:ascii="Arial" w:hAnsi="Arial" w:cs="Arial"/>
        </w:rPr>
      </w:pPr>
      <w:r w:rsidRPr="0077117F">
        <w:rPr>
          <w:rFonts w:ascii="Arial" w:hAnsi="Arial" w:cs="Arial"/>
        </w:rPr>
        <w:t>Unidade Gestora: 02</w:t>
      </w:r>
      <w:r>
        <w:rPr>
          <w:rFonts w:ascii="Arial" w:hAnsi="Arial" w:cs="Arial"/>
        </w:rPr>
        <w:t>93</w:t>
      </w:r>
    </w:p>
    <w:p w:rsidR="002B72EE" w:rsidRPr="0077117F" w:rsidRDefault="002B72EE" w:rsidP="002B72EE">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w:t>
      </w:r>
    </w:p>
    <w:p w:rsidR="002B72EE" w:rsidRDefault="002B72EE" w:rsidP="002B72EE">
      <w:pPr>
        <w:pStyle w:val="PargrafodaLista"/>
        <w:ind w:hanging="720"/>
        <w:rPr>
          <w:rFonts w:ascii="Arial" w:hAnsi="Arial" w:cs="Arial"/>
        </w:rPr>
      </w:pPr>
      <w:r w:rsidRPr="0077117F">
        <w:rPr>
          <w:rFonts w:ascii="Arial" w:hAnsi="Arial" w:cs="Arial"/>
        </w:rPr>
        <w:t>Ficha: 2</w:t>
      </w:r>
      <w:r>
        <w:rPr>
          <w:rFonts w:ascii="Arial" w:hAnsi="Arial" w:cs="Arial"/>
        </w:rPr>
        <w:t>82</w:t>
      </w:r>
    </w:p>
    <w:p w:rsidR="002B72EE" w:rsidRDefault="002B72EE" w:rsidP="002B72EE">
      <w:pPr>
        <w:pStyle w:val="PargrafodaLista"/>
        <w:ind w:hanging="720"/>
        <w:rPr>
          <w:rFonts w:ascii="Arial" w:hAnsi="Arial" w:cs="Arial"/>
        </w:rPr>
      </w:pPr>
    </w:p>
    <w:p w:rsidR="002B72EE" w:rsidRDefault="002B72EE" w:rsidP="002B72EE">
      <w:pPr>
        <w:pStyle w:val="PargrafodaLista"/>
        <w:ind w:hanging="720"/>
        <w:rPr>
          <w:rFonts w:ascii="Arial" w:hAnsi="Arial" w:cs="Arial"/>
        </w:rPr>
      </w:pPr>
      <w:r w:rsidRPr="0077117F">
        <w:rPr>
          <w:rFonts w:ascii="Arial" w:hAnsi="Arial" w:cs="Arial"/>
        </w:rPr>
        <w:t>Unidade Gestora: 02</w:t>
      </w:r>
      <w:r>
        <w:rPr>
          <w:rFonts w:ascii="Arial" w:hAnsi="Arial" w:cs="Arial"/>
        </w:rPr>
        <w:t>93</w:t>
      </w:r>
    </w:p>
    <w:p w:rsidR="002B72EE" w:rsidRPr="0077117F" w:rsidRDefault="002B72EE" w:rsidP="002B72EE">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B72EE" w:rsidRPr="0077117F" w:rsidRDefault="002B72EE" w:rsidP="002B72EE">
      <w:pPr>
        <w:pStyle w:val="PargrafodaLista"/>
        <w:ind w:hanging="720"/>
        <w:rPr>
          <w:rFonts w:ascii="Arial" w:hAnsi="Arial" w:cs="Arial"/>
        </w:rPr>
      </w:pPr>
      <w:r w:rsidRPr="0077117F">
        <w:rPr>
          <w:rFonts w:ascii="Arial" w:hAnsi="Arial" w:cs="Arial"/>
        </w:rPr>
        <w:t>Elemento de Despesa: 3.3.90.30</w:t>
      </w:r>
    </w:p>
    <w:p w:rsidR="002B72EE" w:rsidRDefault="002B72EE" w:rsidP="002B72EE">
      <w:pPr>
        <w:pStyle w:val="PargrafodaLista"/>
        <w:ind w:hanging="720"/>
        <w:rPr>
          <w:rFonts w:ascii="Arial" w:hAnsi="Arial" w:cs="Arial"/>
        </w:rPr>
      </w:pPr>
      <w:r w:rsidRPr="0077117F">
        <w:rPr>
          <w:rFonts w:ascii="Arial" w:hAnsi="Arial" w:cs="Arial"/>
        </w:rPr>
        <w:t xml:space="preserve">Ficha: </w:t>
      </w:r>
      <w:r>
        <w:rPr>
          <w:rFonts w:ascii="Arial" w:hAnsi="Arial" w:cs="Arial"/>
        </w:rPr>
        <w:t>287</w:t>
      </w:r>
    </w:p>
    <w:p w:rsidR="002B72EE" w:rsidRPr="00350398" w:rsidRDefault="002B72EE" w:rsidP="002B72EE">
      <w:pPr>
        <w:rPr>
          <w:rFonts w:ascii="Arial" w:hAnsi="Arial" w:cs="Arial"/>
          <w:highlight w:val="yellow"/>
        </w:rPr>
      </w:pPr>
    </w:p>
    <w:p w:rsidR="002B72EE" w:rsidRPr="007335A4" w:rsidRDefault="002B72EE" w:rsidP="002B72EE">
      <w:pPr>
        <w:rPr>
          <w:rFonts w:ascii="Arial" w:hAnsi="Arial" w:cs="Arial"/>
          <w:b/>
        </w:rPr>
      </w:pPr>
      <w:r w:rsidRPr="007335A4">
        <w:rPr>
          <w:rFonts w:ascii="Arial" w:hAnsi="Arial" w:cs="Arial"/>
          <w:b/>
        </w:rPr>
        <w:t>Assistência Social</w:t>
      </w:r>
    </w:p>
    <w:p w:rsidR="002B72EE" w:rsidRPr="002F0564" w:rsidRDefault="002B72EE" w:rsidP="002B72EE">
      <w:pPr>
        <w:pStyle w:val="PargrafodaLista"/>
        <w:ind w:hanging="720"/>
        <w:rPr>
          <w:rFonts w:ascii="Arial" w:hAnsi="Arial" w:cs="Arial"/>
          <w:b/>
          <w:highlight w:val="yellow"/>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03 02</w:t>
      </w:r>
    </w:p>
    <w:p w:rsidR="002B72EE" w:rsidRPr="007335A4" w:rsidRDefault="002B72EE" w:rsidP="002B72EE">
      <w:pPr>
        <w:pStyle w:val="PargrafodaLista"/>
        <w:ind w:hanging="720"/>
        <w:rPr>
          <w:rFonts w:ascii="Arial" w:hAnsi="Arial" w:cs="Arial"/>
        </w:rPr>
      </w:pPr>
      <w:r w:rsidRPr="007335A4">
        <w:rPr>
          <w:rFonts w:ascii="Arial" w:hAnsi="Arial" w:cs="Arial"/>
        </w:rPr>
        <w:t>Funcional: 08 122 0808 4027 0000</w:t>
      </w:r>
    </w:p>
    <w:p w:rsidR="002B72EE" w:rsidRPr="007335A4" w:rsidRDefault="002B72EE" w:rsidP="002B72EE">
      <w:pPr>
        <w:pStyle w:val="PargrafodaLista"/>
        <w:ind w:hanging="720"/>
        <w:rPr>
          <w:rFonts w:ascii="Arial" w:hAnsi="Arial" w:cs="Arial"/>
        </w:rPr>
      </w:pPr>
      <w:r w:rsidRPr="007335A4">
        <w:rPr>
          <w:rFonts w:ascii="Arial" w:hAnsi="Arial" w:cs="Arial"/>
        </w:rPr>
        <w:t>Ficha: 299</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7335A4" w:rsidRDefault="002B72EE" w:rsidP="002B72EE">
      <w:pPr>
        <w:pStyle w:val="PargrafodaLista"/>
        <w:ind w:hanging="720"/>
        <w:rPr>
          <w:rFonts w:ascii="Arial" w:hAnsi="Arial" w:cs="Arial"/>
        </w:rPr>
      </w:pPr>
      <w:r w:rsidRPr="007335A4">
        <w:rPr>
          <w:rFonts w:ascii="Arial" w:hAnsi="Arial" w:cs="Arial"/>
        </w:rPr>
        <w:t>Fonte: RECURSO PRÓPRIO</w:t>
      </w:r>
    </w:p>
    <w:p w:rsidR="002B72EE" w:rsidRPr="007335A4" w:rsidRDefault="002B72EE" w:rsidP="002B72EE">
      <w:pPr>
        <w:pStyle w:val="PargrafodaLista"/>
        <w:ind w:hanging="720"/>
        <w:rPr>
          <w:rFonts w:ascii="Arial" w:hAnsi="Arial" w:cs="Arial"/>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03 02</w:t>
      </w:r>
    </w:p>
    <w:p w:rsidR="002B72EE" w:rsidRPr="007335A4" w:rsidRDefault="002B72EE" w:rsidP="002B72EE">
      <w:pPr>
        <w:pStyle w:val="PargrafodaLista"/>
        <w:ind w:hanging="720"/>
        <w:rPr>
          <w:rFonts w:ascii="Arial" w:hAnsi="Arial" w:cs="Arial"/>
        </w:rPr>
      </w:pPr>
      <w:r w:rsidRPr="007335A4">
        <w:rPr>
          <w:rFonts w:ascii="Arial" w:hAnsi="Arial" w:cs="Arial"/>
        </w:rPr>
        <w:t>Funcional: 08 122 0810 4028 0000</w:t>
      </w:r>
    </w:p>
    <w:p w:rsidR="002B72EE" w:rsidRPr="007335A4" w:rsidRDefault="002B72EE" w:rsidP="002B72EE">
      <w:pPr>
        <w:pStyle w:val="PargrafodaLista"/>
        <w:ind w:hanging="720"/>
        <w:rPr>
          <w:rFonts w:ascii="Arial" w:hAnsi="Arial" w:cs="Arial"/>
        </w:rPr>
      </w:pPr>
      <w:r w:rsidRPr="007335A4">
        <w:rPr>
          <w:rFonts w:ascii="Arial" w:hAnsi="Arial" w:cs="Arial"/>
        </w:rPr>
        <w:t>Ficha: 320</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7335A4" w:rsidRDefault="002B72EE" w:rsidP="002B72EE">
      <w:pPr>
        <w:pStyle w:val="PargrafodaLista"/>
        <w:ind w:hanging="720"/>
        <w:rPr>
          <w:rFonts w:ascii="Arial" w:hAnsi="Arial" w:cs="Arial"/>
        </w:rPr>
      </w:pPr>
      <w:r w:rsidRPr="007335A4">
        <w:rPr>
          <w:rFonts w:ascii="Arial" w:hAnsi="Arial" w:cs="Arial"/>
        </w:rPr>
        <w:t>Fonte: RECURSO FEDERAL</w:t>
      </w:r>
    </w:p>
    <w:p w:rsidR="002B72EE" w:rsidRPr="007335A4" w:rsidRDefault="002B72EE" w:rsidP="002B72EE">
      <w:pPr>
        <w:pStyle w:val="PargrafodaLista"/>
        <w:ind w:hanging="720"/>
        <w:rPr>
          <w:rFonts w:ascii="Arial" w:hAnsi="Arial" w:cs="Arial"/>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03 02</w:t>
      </w:r>
    </w:p>
    <w:p w:rsidR="002B72EE" w:rsidRPr="007335A4" w:rsidRDefault="002B72EE" w:rsidP="002B72EE">
      <w:pPr>
        <w:pStyle w:val="PargrafodaLista"/>
        <w:ind w:hanging="720"/>
        <w:rPr>
          <w:rFonts w:ascii="Arial" w:hAnsi="Arial" w:cs="Arial"/>
        </w:rPr>
      </w:pPr>
      <w:r w:rsidRPr="007335A4">
        <w:rPr>
          <w:rFonts w:ascii="Arial" w:hAnsi="Arial" w:cs="Arial"/>
        </w:rPr>
        <w:t>Funcional: 08 244 0809 4032 0000</w:t>
      </w:r>
    </w:p>
    <w:p w:rsidR="002B72EE" w:rsidRPr="007335A4" w:rsidRDefault="002B72EE" w:rsidP="002B72EE">
      <w:pPr>
        <w:pStyle w:val="PargrafodaLista"/>
        <w:ind w:hanging="720"/>
        <w:rPr>
          <w:rFonts w:ascii="Arial" w:hAnsi="Arial" w:cs="Arial"/>
        </w:rPr>
      </w:pPr>
      <w:r w:rsidRPr="007335A4">
        <w:rPr>
          <w:rFonts w:ascii="Arial" w:hAnsi="Arial" w:cs="Arial"/>
        </w:rPr>
        <w:t>Ficha: 337</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7335A4" w:rsidRDefault="002B72EE" w:rsidP="002B72EE">
      <w:pPr>
        <w:pStyle w:val="PargrafodaLista"/>
        <w:ind w:hanging="720"/>
        <w:rPr>
          <w:rFonts w:ascii="Arial" w:hAnsi="Arial" w:cs="Arial"/>
        </w:rPr>
      </w:pPr>
      <w:r w:rsidRPr="007335A4">
        <w:rPr>
          <w:rFonts w:ascii="Arial" w:hAnsi="Arial" w:cs="Arial"/>
        </w:rPr>
        <w:t xml:space="preserve">Fonte: RECURSO FEDERAL </w:t>
      </w:r>
    </w:p>
    <w:p w:rsidR="002B72EE" w:rsidRPr="007335A4" w:rsidRDefault="002B72EE" w:rsidP="002B72EE">
      <w:pPr>
        <w:pStyle w:val="PargrafodaLista"/>
        <w:ind w:hanging="720"/>
        <w:rPr>
          <w:rFonts w:ascii="Arial" w:hAnsi="Arial" w:cs="Arial"/>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03 02</w:t>
      </w:r>
    </w:p>
    <w:p w:rsidR="002B72EE" w:rsidRPr="007335A4" w:rsidRDefault="002B72EE" w:rsidP="002B72EE">
      <w:pPr>
        <w:pStyle w:val="PargrafodaLista"/>
        <w:ind w:hanging="720"/>
        <w:rPr>
          <w:rFonts w:ascii="Arial" w:hAnsi="Arial" w:cs="Arial"/>
        </w:rPr>
      </w:pPr>
      <w:r w:rsidRPr="007335A4">
        <w:rPr>
          <w:rFonts w:ascii="Arial" w:hAnsi="Arial" w:cs="Arial"/>
        </w:rPr>
        <w:t>Funcional: 08 244 0812 4033 0000</w:t>
      </w:r>
    </w:p>
    <w:p w:rsidR="002B72EE" w:rsidRPr="007335A4" w:rsidRDefault="002B72EE" w:rsidP="002B72EE">
      <w:pPr>
        <w:pStyle w:val="PargrafodaLista"/>
        <w:ind w:hanging="720"/>
        <w:rPr>
          <w:rFonts w:ascii="Arial" w:hAnsi="Arial" w:cs="Arial"/>
        </w:rPr>
      </w:pPr>
      <w:r w:rsidRPr="007335A4">
        <w:rPr>
          <w:rFonts w:ascii="Arial" w:hAnsi="Arial" w:cs="Arial"/>
        </w:rPr>
        <w:t>Ficha: 356 e 357</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2F0564" w:rsidRDefault="002B72EE" w:rsidP="002B72EE">
      <w:pPr>
        <w:pStyle w:val="PargrafodaLista"/>
        <w:ind w:hanging="720"/>
        <w:rPr>
          <w:rFonts w:ascii="Arial" w:hAnsi="Arial" w:cs="Arial"/>
          <w:highlight w:val="yellow"/>
        </w:rPr>
      </w:pPr>
      <w:r w:rsidRPr="007335A4">
        <w:rPr>
          <w:rFonts w:ascii="Arial" w:hAnsi="Arial" w:cs="Arial"/>
        </w:rPr>
        <w:t>Fonte: RECURSO ESTADUAL e PRÓPRIO</w:t>
      </w:r>
    </w:p>
    <w:p w:rsidR="002B72EE" w:rsidRPr="002F0564" w:rsidRDefault="002B72EE" w:rsidP="002B72EE">
      <w:pPr>
        <w:pStyle w:val="PargrafodaLista"/>
        <w:ind w:hanging="720"/>
        <w:rPr>
          <w:rFonts w:ascii="Arial" w:hAnsi="Arial" w:cs="Arial"/>
          <w:b/>
          <w:highlight w:val="yellow"/>
        </w:rPr>
      </w:pPr>
    </w:p>
    <w:p w:rsidR="002B72EE" w:rsidRPr="00350398" w:rsidRDefault="002B72EE" w:rsidP="002B72EE">
      <w:pPr>
        <w:pStyle w:val="PargrafodaLista"/>
        <w:ind w:hanging="720"/>
        <w:rPr>
          <w:rFonts w:ascii="Arial" w:hAnsi="Arial" w:cs="Arial"/>
          <w:b/>
        </w:rPr>
      </w:pPr>
      <w:r w:rsidRPr="00350398">
        <w:rPr>
          <w:rFonts w:ascii="Arial" w:hAnsi="Arial" w:cs="Arial"/>
          <w:b/>
        </w:rPr>
        <w:t>Fundo Municipal de Saúde</w:t>
      </w:r>
    </w:p>
    <w:p w:rsidR="002B72EE" w:rsidRPr="002F0564" w:rsidRDefault="002B72EE" w:rsidP="002B72EE">
      <w:pPr>
        <w:pStyle w:val="PargrafodaLista"/>
        <w:ind w:hanging="720"/>
        <w:rPr>
          <w:rFonts w:ascii="Arial" w:hAnsi="Arial" w:cs="Arial"/>
          <w:highlight w:val="yellow"/>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10 122 1001 2855 0000</w:t>
      </w:r>
    </w:p>
    <w:p w:rsidR="002B72EE" w:rsidRPr="007335A4" w:rsidRDefault="002B72EE" w:rsidP="002B72EE">
      <w:pPr>
        <w:pStyle w:val="PargrafodaLista"/>
        <w:ind w:left="0"/>
        <w:rPr>
          <w:rFonts w:ascii="Arial" w:hAnsi="Arial" w:cs="Arial"/>
        </w:rPr>
      </w:pPr>
      <w:r w:rsidRPr="007335A4">
        <w:rPr>
          <w:rFonts w:ascii="Arial" w:hAnsi="Arial" w:cs="Arial"/>
        </w:rPr>
        <w:t>Ficha: 445</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próprio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10 243 1002 4026 0000</w:t>
      </w:r>
    </w:p>
    <w:p w:rsidR="002B72EE" w:rsidRPr="007335A4" w:rsidRDefault="002B72EE" w:rsidP="002B72EE">
      <w:pPr>
        <w:pStyle w:val="PargrafodaLista"/>
        <w:ind w:left="0"/>
        <w:rPr>
          <w:rFonts w:ascii="Arial" w:hAnsi="Arial" w:cs="Arial"/>
        </w:rPr>
      </w:pPr>
      <w:r w:rsidRPr="007335A4">
        <w:rPr>
          <w:rFonts w:ascii="Arial" w:hAnsi="Arial" w:cs="Arial"/>
        </w:rPr>
        <w:t>Ficha: 456</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próprio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10 301 1001 2195 0000</w:t>
      </w:r>
    </w:p>
    <w:p w:rsidR="002B72EE" w:rsidRPr="007335A4" w:rsidRDefault="002B72EE" w:rsidP="002B72EE">
      <w:pPr>
        <w:pStyle w:val="PargrafodaLista"/>
        <w:ind w:left="0"/>
        <w:rPr>
          <w:rFonts w:ascii="Arial" w:hAnsi="Arial" w:cs="Arial"/>
        </w:rPr>
      </w:pPr>
      <w:r w:rsidRPr="007335A4">
        <w:rPr>
          <w:rFonts w:ascii="Arial" w:hAnsi="Arial" w:cs="Arial"/>
        </w:rPr>
        <w:lastRenderedPageBreak/>
        <w:t>Ficha: 460</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próprio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10 301 1001 2890 0000</w:t>
      </w:r>
    </w:p>
    <w:p w:rsidR="002B72EE" w:rsidRPr="007335A4" w:rsidRDefault="002B72EE" w:rsidP="002B72EE">
      <w:pPr>
        <w:pStyle w:val="PargrafodaLista"/>
        <w:ind w:left="0"/>
        <w:rPr>
          <w:rFonts w:ascii="Arial" w:hAnsi="Arial" w:cs="Arial"/>
        </w:rPr>
      </w:pPr>
      <w:r w:rsidRPr="007335A4">
        <w:rPr>
          <w:rFonts w:ascii="Arial" w:hAnsi="Arial" w:cs="Arial"/>
        </w:rPr>
        <w:t>Ficha: 477</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próprio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10 301 1001 2890 0000</w:t>
      </w:r>
    </w:p>
    <w:p w:rsidR="002B72EE" w:rsidRPr="007335A4" w:rsidRDefault="002B72EE" w:rsidP="002B72EE">
      <w:pPr>
        <w:pStyle w:val="PargrafodaLista"/>
        <w:ind w:left="0"/>
        <w:rPr>
          <w:rFonts w:ascii="Arial" w:hAnsi="Arial" w:cs="Arial"/>
        </w:rPr>
      </w:pPr>
      <w:r w:rsidRPr="007335A4">
        <w:rPr>
          <w:rFonts w:ascii="Arial" w:hAnsi="Arial" w:cs="Arial"/>
        </w:rPr>
        <w:t>Ficha: 478</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vinculado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10 301 1001 2890 0000</w:t>
      </w:r>
    </w:p>
    <w:p w:rsidR="002B72EE" w:rsidRPr="007335A4" w:rsidRDefault="002B72EE" w:rsidP="002B72EE">
      <w:pPr>
        <w:pStyle w:val="PargrafodaLista"/>
        <w:ind w:left="0"/>
        <w:rPr>
          <w:rFonts w:ascii="Arial" w:hAnsi="Arial" w:cs="Arial"/>
        </w:rPr>
      </w:pPr>
      <w:r w:rsidRPr="007335A4">
        <w:rPr>
          <w:rFonts w:ascii="Arial" w:hAnsi="Arial" w:cs="Arial"/>
        </w:rPr>
        <w:t>Ficha: 479</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vinculado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10 302 1001 2865 0000</w:t>
      </w:r>
    </w:p>
    <w:p w:rsidR="002B72EE" w:rsidRPr="007335A4" w:rsidRDefault="002B72EE" w:rsidP="002B72EE">
      <w:pPr>
        <w:pStyle w:val="PargrafodaLista"/>
        <w:ind w:left="0"/>
        <w:rPr>
          <w:rFonts w:ascii="Arial" w:hAnsi="Arial" w:cs="Arial"/>
        </w:rPr>
      </w:pPr>
      <w:r w:rsidRPr="007335A4">
        <w:rPr>
          <w:rFonts w:ascii="Arial" w:hAnsi="Arial" w:cs="Arial"/>
        </w:rPr>
        <w:t>Ficha: 499</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próprio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10 302 1001 2865 0000</w:t>
      </w:r>
    </w:p>
    <w:p w:rsidR="002B72EE" w:rsidRPr="007335A4" w:rsidRDefault="002B72EE" w:rsidP="002B72EE">
      <w:pPr>
        <w:pStyle w:val="PargrafodaLista"/>
        <w:ind w:left="0"/>
        <w:rPr>
          <w:rFonts w:ascii="Arial" w:hAnsi="Arial" w:cs="Arial"/>
        </w:rPr>
      </w:pPr>
      <w:r w:rsidRPr="007335A4">
        <w:rPr>
          <w:rFonts w:ascii="Arial" w:hAnsi="Arial" w:cs="Arial"/>
        </w:rPr>
        <w:t>Ficha: 500</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vinculado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10 302 1001 2866 0000</w:t>
      </w:r>
    </w:p>
    <w:p w:rsidR="002B72EE" w:rsidRPr="007335A4" w:rsidRDefault="002B72EE" w:rsidP="002B72EE">
      <w:pPr>
        <w:pStyle w:val="PargrafodaLista"/>
        <w:ind w:left="0"/>
        <w:rPr>
          <w:rFonts w:ascii="Arial" w:hAnsi="Arial" w:cs="Arial"/>
        </w:rPr>
      </w:pPr>
      <w:r w:rsidRPr="007335A4">
        <w:rPr>
          <w:rFonts w:ascii="Arial" w:hAnsi="Arial" w:cs="Arial"/>
        </w:rPr>
        <w:t>Ficha: 511</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próprio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10 302 1001 2866 0000</w:t>
      </w:r>
    </w:p>
    <w:p w:rsidR="002B72EE" w:rsidRPr="007335A4" w:rsidRDefault="002B72EE" w:rsidP="002B72EE">
      <w:pPr>
        <w:pStyle w:val="PargrafodaLista"/>
        <w:ind w:left="0"/>
        <w:rPr>
          <w:rFonts w:ascii="Arial" w:hAnsi="Arial" w:cs="Arial"/>
        </w:rPr>
      </w:pPr>
      <w:r w:rsidRPr="007335A4">
        <w:rPr>
          <w:rFonts w:ascii="Arial" w:hAnsi="Arial" w:cs="Arial"/>
        </w:rPr>
        <w:t>Ficha: 512</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vinculado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10 303 1001 2867 0000</w:t>
      </w:r>
    </w:p>
    <w:p w:rsidR="002B72EE" w:rsidRPr="007335A4" w:rsidRDefault="002B72EE" w:rsidP="002B72EE">
      <w:pPr>
        <w:pStyle w:val="PargrafodaLista"/>
        <w:ind w:left="0"/>
        <w:rPr>
          <w:rFonts w:ascii="Arial" w:hAnsi="Arial" w:cs="Arial"/>
        </w:rPr>
      </w:pPr>
      <w:r w:rsidRPr="007335A4">
        <w:rPr>
          <w:rFonts w:ascii="Arial" w:hAnsi="Arial" w:cs="Arial"/>
        </w:rPr>
        <w:t>Ficha: 530</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7335A4" w:rsidRDefault="002B72EE" w:rsidP="002B72EE">
      <w:pPr>
        <w:pStyle w:val="PargrafodaLista"/>
        <w:ind w:left="0"/>
        <w:rPr>
          <w:rFonts w:ascii="Arial" w:hAnsi="Arial" w:cs="Arial"/>
        </w:rPr>
      </w:pPr>
      <w:r w:rsidRPr="007335A4">
        <w:rPr>
          <w:rFonts w:ascii="Arial" w:hAnsi="Arial" w:cs="Arial"/>
        </w:rPr>
        <w:t>Fonte: recurso vinculado</w:t>
      </w:r>
    </w:p>
    <w:p w:rsidR="002B72EE" w:rsidRPr="007335A4" w:rsidRDefault="002B72EE" w:rsidP="002B72EE">
      <w:pPr>
        <w:pStyle w:val="PargrafodaLista"/>
        <w:ind w:left="0"/>
        <w:rPr>
          <w:rFonts w:ascii="Arial" w:hAnsi="Arial" w:cs="Arial"/>
        </w:rPr>
      </w:pPr>
    </w:p>
    <w:p w:rsidR="002B72EE" w:rsidRPr="007335A4" w:rsidRDefault="002B72EE" w:rsidP="002B72EE">
      <w:pPr>
        <w:pStyle w:val="PargrafodaLista"/>
        <w:ind w:left="0"/>
        <w:rPr>
          <w:rFonts w:ascii="Arial" w:hAnsi="Arial" w:cs="Arial"/>
        </w:rPr>
      </w:pPr>
      <w:r w:rsidRPr="007335A4">
        <w:rPr>
          <w:rFonts w:ascii="Arial" w:hAnsi="Arial" w:cs="Arial"/>
        </w:rPr>
        <w:t>Unidade orçamentária: 0304</w:t>
      </w:r>
    </w:p>
    <w:p w:rsidR="002B72EE" w:rsidRPr="007335A4" w:rsidRDefault="002B72EE" w:rsidP="002B72EE">
      <w:pPr>
        <w:pStyle w:val="PargrafodaLista"/>
        <w:ind w:left="0"/>
        <w:rPr>
          <w:rFonts w:ascii="Arial" w:hAnsi="Arial" w:cs="Arial"/>
        </w:rPr>
      </w:pPr>
      <w:r w:rsidRPr="007335A4">
        <w:rPr>
          <w:rFonts w:ascii="Arial" w:hAnsi="Arial" w:cs="Arial"/>
        </w:rPr>
        <w:t>Funcional: 10 304 1001 2160 0000</w:t>
      </w:r>
    </w:p>
    <w:p w:rsidR="002B72EE" w:rsidRPr="007335A4" w:rsidRDefault="002B72EE" w:rsidP="002B72EE">
      <w:pPr>
        <w:pStyle w:val="PargrafodaLista"/>
        <w:ind w:left="0"/>
        <w:rPr>
          <w:rFonts w:ascii="Arial" w:hAnsi="Arial" w:cs="Arial"/>
        </w:rPr>
      </w:pPr>
      <w:r w:rsidRPr="007335A4">
        <w:rPr>
          <w:rFonts w:ascii="Arial" w:hAnsi="Arial" w:cs="Arial"/>
        </w:rPr>
        <w:lastRenderedPageBreak/>
        <w:t>Ficha: 535</w:t>
      </w:r>
    </w:p>
    <w:p w:rsidR="002B72EE" w:rsidRPr="007335A4" w:rsidRDefault="002B72EE" w:rsidP="002B72EE">
      <w:pPr>
        <w:pStyle w:val="PargrafodaLista"/>
        <w:ind w:left="0"/>
        <w:rPr>
          <w:rFonts w:ascii="Arial" w:hAnsi="Arial" w:cs="Arial"/>
        </w:rPr>
      </w:pPr>
      <w:r w:rsidRPr="007335A4">
        <w:rPr>
          <w:rFonts w:ascii="Arial" w:hAnsi="Arial" w:cs="Arial"/>
        </w:rPr>
        <w:t>Elemento de despesa: 3.3.90.30.00</w:t>
      </w:r>
    </w:p>
    <w:p w:rsidR="002B72EE" w:rsidRPr="002F0564" w:rsidRDefault="002B72EE" w:rsidP="002B72EE">
      <w:pPr>
        <w:pStyle w:val="PargrafodaLista"/>
        <w:ind w:left="0"/>
        <w:rPr>
          <w:rFonts w:ascii="Arial" w:hAnsi="Arial" w:cs="Arial"/>
          <w:highlight w:val="yellow"/>
        </w:rPr>
      </w:pPr>
      <w:r w:rsidRPr="007335A4">
        <w:rPr>
          <w:rFonts w:ascii="Arial" w:hAnsi="Arial" w:cs="Arial"/>
        </w:rPr>
        <w:t>Fonte: recurso vinculado</w:t>
      </w:r>
    </w:p>
    <w:p w:rsidR="002B72EE" w:rsidRPr="002F0564" w:rsidRDefault="002B72EE" w:rsidP="002B72EE">
      <w:pPr>
        <w:rPr>
          <w:rFonts w:ascii="Arial" w:hAnsi="Arial" w:cs="Arial"/>
          <w:b/>
          <w:highlight w:val="yellow"/>
        </w:rPr>
      </w:pPr>
    </w:p>
    <w:p w:rsidR="002B72EE" w:rsidRPr="00350398" w:rsidRDefault="002B72EE" w:rsidP="002B72EE">
      <w:pPr>
        <w:rPr>
          <w:rFonts w:ascii="Arial" w:hAnsi="Arial" w:cs="Arial"/>
          <w:b/>
        </w:rPr>
      </w:pPr>
      <w:r w:rsidRPr="00350398">
        <w:rPr>
          <w:rFonts w:ascii="Arial" w:hAnsi="Arial" w:cs="Arial"/>
          <w:b/>
        </w:rPr>
        <w:t>Fundo Municipal de Educação</w:t>
      </w:r>
    </w:p>
    <w:p w:rsidR="002B72EE" w:rsidRPr="002F0564" w:rsidRDefault="002B72EE" w:rsidP="002B72EE">
      <w:pPr>
        <w:pStyle w:val="PargrafodaLista"/>
        <w:ind w:hanging="720"/>
        <w:rPr>
          <w:rFonts w:ascii="Arial" w:hAnsi="Arial" w:cs="Arial"/>
          <w:highlight w:val="yellow"/>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0801</w:t>
      </w:r>
    </w:p>
    <w:p w:rsidR="002B72EE" w:rsidRPr="007335A4" w:rsidRDefault="002B72EE" w:rsidP="002B72EE">
      <w:pPr>
        <w:pStyle w:val="PargrafodaLista"/>
        <w:ind w:hanging="720"/>
        <w:rPr>
          <w:rFonts w:ascii="Arial" w:hAnsi="Arial" w:cs="Arial"/>
        </w:rPr>
      </w:pPr>
      <w:r w:rsidRPr="007335A4">
        <w:rPr>
          <w:rFonts w:ascii="Arial" w:hAnsi="Arial" w:cs="Arial"/>
        </w:rPr>
        <w:t>Funcional: 12 122 1201 2994 0000</w:t>
      </w:r>
    </w:p>
    <w:p w:rsidR="002B72EE" w:rsidRPr="007335A4" w:rsidRDefault="002B72EE" w:rsidP="002B72EE">
      <w:pPr>
        <w:pStyle w:val="PargrafodaLista"/>
        <w:ind w:hanging="720"/>
        <w:rPr>
          <w:rFonts w:ascii="Arial" w:hAnsi="Arial" w:cs="Arial"/>
        </w:rPr>
      </w:pPr>
      <w:r w:rsidRPr="007335A4">
        <w:rPr>
          <w:rFonts w:ascii="Arial" w:hAnsi="Arial" w:cs="Arial"/>
        </w:rPr>
        <w:t>Ficha: 670</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7335A4" w:rsidRDefault="002B72EE" w:rsidP="002B72EE">
      <w:pPr>
        <w:pStyle w:val="PargrafodaLista"/>
        <w:ind w:hanging="720"/>
        <w:rPr>
          <w:rFonts w:ascii="Arial" w:hAnsi="Arial" w:cs="Arial"/>
        </w:rPr>
      </w:pPr>
      <w:r w:rsidRPr="007335A4">
        <w:rPr>
          <w:rFonts w:ascii="Arial" w:hAnsi="Arial" w:cs="Arial"/>
        </w:rPr>
        <w:t xml:space="preserve">Fonte: RECURSO PRÓPRIO </w:t>
      </w:r>
    </w:p>
    <w:p w:rsidR="002B72EE" w:rsidRPr="007335A4" w:rsidRDefault="002B72EE" w:rsidP="002B72EE">
      <w:pPr>
        <w:pStyle w:val="PargrafodaLista"/>
        <w:ind w:hanging="720"/>
        <w:rPr>
          <w:rFonts w:ascii="Arial" w:hAnsi="Arial" w:cs="Arial"/>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0801</w:t>
      </w:r>
    </w:p>
    <w:p w:rsidR="002B72EE" w:rsidRPr="007335A4" w:rsidRDefault="002B72EE" w:rsidP="002B72EE">
      <w:pPr>
        <w:pStyle w:val="PargrafodaLista"/>
        <w:ind w:hanging="720"/>
        <w:rPr>
          <w:rFonts w:ascii="Arial" w:hAnsi="Arial" w:cs="Arial"/>
        </w:rPr>
      </w:pPr>
      <w:r w:rsidRPr="007335A4">
        <w:rPr>
          <w:rFonts w:ascii="Arial" w:hAnsi="Arial" w:cs="Arial"/>
        </w:rPr>
        <w:t>Funcional: 12 361 1201 2181 0000</w:t>
      </w:r>
    </w:p>
    <w:p w:rsidR="002B72EE" w:rsidRPr="007335A4" w:rsidRDefault="002B72EE" w:rsidP="002B72EE">
      <w:pPr>
        <w:pStyle w:val="PargrafodaLista"/>
        <w:ind w:hanging="720"/>
        <w:rPr>
          <w:rFonts w:ascii="Arial" w:hAnsi="Arial" w:cs="Arial"/>
        </w:rPr>
      </w:pPr>
      <w:r w:rsidRPr="007335A4">
        <w:rPr>
          <w:rFonts w:ascii="Arial" w:hAnsi="Arial" w:cs="Arial"/>
        </w:rPr>
        <w:t>Ficha: 687</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7335A4" w:rsidRDefault="002B72EE" w:rsidP="002B72EE">
      <w:pPr>
        <w:pStyle w:val="PargrafodaLista"/>
        <w:ind w:hanging="720"/>
        <w:rPr>
          <w:rFonts w:ascii="Arial" w:hAnsi="Arial" w:cs="Arial"/>
        </w:rPr>
      </w:pPr>
      <w:r w:rsidRPr="007335A4">
        <w:rPr>
          <w:rFonts w:ascii="Arial" w:hAnsi="Arial" w:cs="Arial"/>
        </w:rPr>
        <w:t>Fonte: RECURSO PRÓPRIO – TRANSPORTE ESCOLAR</w:t>
      </w:r>
    </w:p>
    <w:p w:rsidR="002B72EE" w:rsidRPr="007335A4" w:rsidRDefault="002B72EE" w:rsidP="002B72EE">
      <w:pPr>
        <w:pStyle w:val="PargrafodaLista"/>
        <w:ind w:hanging="720"/>
        <w:rPr>
          <w:rFonts w:ascii="Arial" w:hAnsi="Arial" w:cs="Arial"/>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0801</w:t>
      </w:r>
    </w:p>
    <w:p w:rsidR="002B72EE" w:rsidRPr="007335A4" w:rsidRDefault="002B72EE" w:rsidP="002B72EE">
      <w:pPr>
        <w:pStyle w:val="PargrafodaLista"/>
        <w:ind w:hanging="720"/>
        <w:rPr>
          <w:rFonts w:ascii="Arial" w:hAnsi="Arial" w:cs="Arial"/>
        </w:rPr>
      </w:pPr>
      <w:r w:rsidRPr="007335A4">
        <w:rPr>
          <w:rFonts w:ascii="Arial" w:hAnsi="Arial" w:cs="Arial"/>
        </w:rPr>
        <w:t>Funcional: 12 361 1201 2181 0000</w:t>
      </w:r>
    </w:p>
    <w:p w:rsidR="002B72EE" w:rsidRPr="007335A4" w:rsidRDefault="002B72EE" w:rsidP="002B72EE">
      <w:pPr>
        <w:pStyle w:val="PargrafodaLista"/>
        <w:ind w:hanging="720"/>
        <w:rPr>
          <w:rFonts w:ascii="Arial" w:hAnsi="Arial" w:cs="Arial"/>
        </w:rPr>
      </w:pPr>
      <w:r w:rsidRPr="007335A4">
        <w:rPr>
          <w:rFonts w:ascii="Arial" w:hAnsi="Arial" w:cs="Arial"/>
        </w:rPr>
        <w:t>Ficha: 688</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7335A4" w:rsidRDefault="002B72EE" w:rsidP="002B72EE">
      <w:pPr>
        <w:pStyle w:val="PargrafodaLista"/>
        <w:ind w:hanging="720"/>
        <w:rPr>
          <w:rFonts w:ascii="Arial" w:hAnsi="Arial" w:cs="Arial"/>
        </w:rPr>
      </w:pPr>
      <w:r w:rsidRPr="007335A4">
        <w:rPr>
          <w:rFonts w:ascii="Arial" w:hAnsi="Arial" w:cs="Arial"/>
        </w:rPr>
        <w:t>Fonte: PNATE</w:t>
      </w:r>
    </w:p>
    <w:p w:rsidR="002B72EE" w:rsidRPr="007335A4" w:rsidRDefault="002B72EE" w:rsidP="002B72EE">
      <w:pPr>
        <w:pStyle w:val="PargrafodaLista"/>
        <w:ind w:hanging="720"/>
        <w:rPr>
          <w:rFonts w:ascii="Arial" w:hAnsi="Arial" w:cs="Arial"/>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0801</w:t>
      </w:r>
    </w:p>
    <w:p w:rsidR="002B72EE" w:rsidRPr="007335A4" w:rsidRDefault="002B72EE" w:rsidP="002B72EE">
      <w:pPr>
        <w:pStyle w:val="PargrafodaLista"/>
        <w:ind w:hanging="720"/>
        <w:rPr>
          <w:rFonts w:ascii="Arial" w:hAnsi="Arial" w:cs="Arial"/>
        </w:rPr>
      </w:pPr>
      <w:r w:rsidRPr="007335A4">
        <w:rPr>
          <w:rFonts w:ascii="Arial" w:hAnsi="Arial" w:cs="Arial"/>
        </w:rPr>
        <w:t>Funcional: 12 361 1201 2181 0000</w:t>
      </w:r>
    </w:p>
    <w:p w:rsidR="002B72EE" w:rsidRPr="007335A4" w:rsidRDefault="002B72EE" w:rsidP="002B72EE">
      <w:pPr>
        <w:pStyle w:val="PargrafodaLista"/>
        <w:ind w:hanging="720"/>
        <w:rPr>
          <w:rFonts w:ascii="Arial" w:hAnsi="Arial" w:cs="Arial"/>
        </w:rPr>
      </w:pPr>
      <w:r w:rsidRPr="007335A4">
        <w:rPr>
          <w:rFonts w:ascii="Arial" w:hAnsi="Arial" w:cs="Arial"/>
        </w:rPr>
        <w:t>Ficha: 689</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7335A4" w:rsidRDefault="002B72EE" w:rsidP="002B72EE">
      <w:pPr>
        <w:pStyle w:val="PargrafodaLista"/>
        <w:ind w:hanging="720"/>
        <w:rPr>
          <w:rFonts w:ascii="Arial" w:hAnsi="Arial" w:cs="Arial"/>
        </w:rPr>
      </w:pPr>
      <w:r w:rsidRPr="007335A4">
        <w:rPr>
          <w:rFonts w:ascii="Arial" w:hAnsi="Arial" w:cs="Arial"/>
        </w:rPr>
        <w:t>Fonte: PETE</w:t>
      </w:r>
    </w:p>
    <w:p w:rsidR="002B72EE" w:rsidRPr="007335A4" w:rsidRDefault="002B72EE" w:rsidP="002B72EE">
      <w:pPr>
        <w:pStyle w:val="PargrafodaLista"/>
        <w:ind w:hanging="720"/>
        <w:rPr>
          <w:rFonts w:ascii="Arial" w:hAnsi="Arial" w:cs="Arial"/>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0801</w:t>
      </w:r>
    </w:p>
    <w:p w:rsidR="002B72EE" w:rsidRPr="007335A4" w:rsidRDefault="002B72EE" w:rsidP="002B72EE">
      <w:pPr>
        <w:pStyle w:val="PargrafodaLista"/>
        <w:ind w:hanging="720"/>
        <w:rPr>
          <w:rFonts w:ascii="Arial" w:hAnsi="Arial" w:cs="Arial"/>
        </w:rPr>
      </w:pPr>
      <w:r w:rsidRPr="007335A4">
        <w:rPr>
          <w:rFonts w:ascii="Arial" w:hAnsi="Arial" w:cs="Arial"/>
        </w:rPr>
        <w:t>Funcional: 12 361 1201 2905 0000</w:t>
      </w:r>
    </w:p>
    <w:p w:rsidR="002B72EE" w:rsidRPr="007335A4" w:rsidRDefault="002B72EE" w:rsidP="002B72EE">
      <w:pPr>
        <w:pStyle w:val="PargrafodaLista"/>
        <w:ind w:hanging="720"/>
        <w:rPr>
          <w:rFonts w:ascii="Arial" w:hAnsi="Arial" w:cs="Arial"/>
        </w:rPr>
      </w:pPr>
      <w:r w:rsidRPr="007335A4">
        <w:rPr>
          <w:rFonts w:ascii="Arial" w:hAnsi="Arial" w:cs="Arial"/>
        </w:rPr>
        <w:t>Ficha: 704</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7335A4" w:rsidRDefault="002B72EE" w:rsidP="002B72EE">
      <w:pPr>
        <w:pStyle w:val="PargrafodaLista"/>
        <w:ind w:hanging="720"/>
        <w:rPr>
          <w:rFonts w:ascii="Arial" w:hAnsi="Arial" w:cs="Arial"/>
        </w:rPr>
      </w:pPr>
      <w:r w:rsidRPr="007335A4">
        <w:rPr>
          <w:rFonts w:ascii="Arial" w:hAnsi="Arial" w:cs="Arial"/>
        </w:rPr>
        <w:t>Fonte: SALÁRIO EDUCAÇÃO</w:t>
      </w:r>
    </w:p>
    <w:p w:rsidR="002B72EE" w:rsidRPr="007335A4" w:rsidRDefault="002B72EE" w:rsidP="002B72EE">
      <w:pPr>
        <w:pStyle w:val="PargrafodaLista"/>
        <w:ind w:hanging="720"/>
        <w:rPr>
          <w:rFonts w:ascii="Arial" w:hAnsi="Arial" w:cs="Arial"/>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0801</w:t>
      </w:r>
    </w:p>
    <w:p w:rsidR="002B72EE" w:rsidRPr="007335A4" w:rsidRDefault="002B72EE" w:rsidP="002B72EE">
      <w:pPr>
        <w:pStyle w:val="PargrafodaLista"/>
        <w:ind w:hanging="720"/>
        <w:rPr>
          <w:rFonts w:ascii="Arial" w:hAnsi="Arial" w:cs="Arial"/>
        </w:rPr>
      </w:pPr>
      <w:r w:rsidRPr="007335A4">
        <w:rPr>
          <w:rFonts w:ascii="Arial" w:hAnsi="Arial" w:cs="Arial"/>
        </w:rPr>
        <w:t>Funcional: 12 361 1201 2896 0000</w:t>
      </w:r>
    </w:p>
    <w:p w:rsidR="002B72EE" w:rsidRPr="007335A4" w:rsidRDefault="002B72EE" w:rsidP="002B72EE">
      <w:pPr>
        <w:pStyle w:val="PargrafodaLista"/>
        <w:ind w:hanging="720"/>
        <w:rPr>
          <w:rFonts w:ascii="Arial" w:hAnsi="Arial" w:cs="Arial"/>
        </w:rPr>
      </w:pPr>
      <w:r w:rsidRPr="007335A4">
        <w:rPr>
          <w:rFonts w:ascii="Arial" w:hAnsi="Arial" w:cs="Arial"/>
        </w:rPr>
        <w:t>Ficha: 785</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7335A4" w:rsidRDefault="002B72EE" w:rsidP="002B72EE">
      <w:pPr>
        <w:pStyle w:val="PargrafodaLista"/>
        <w:ind w:hanging="720"/>
        <w:rPr>
          <w:rFonts w:ascii="Arial" w:hAnsi="Arial" w:cs="Arial"/>
        </w:rPr>
      </w:pPr>
      <w:r w:rsidRPr="007335A4">
        <w:rPr>
          <w:rFonts w:ascii="Arial" w:hAnsi="Arial" w:cs="Arial"/>
        </w:rPr>
        <w:t xml:space="preserve">Fonte: FUNDEB – ETI </w:t>
      </w:r>
    </w:p>
    <w:p w:rsidR="002B72EE" w:rsidRPr="007335A4" w:rsidRDefault="002B72EE" w:rsidP="002B72EE">
      <w:pPr>
        <w:pStyle w:val="PargrafodaLista"/>
        <w:ind w:hanging="720"/>
        <w:rPr>
          <w:rFonts w:ascii="Arial" w:hAnsi="Arial" w:cs="Arial"/>
        </w:rPr>
      </w:pPr>
    </w:p>
    <w:p w:rsidR="002B72EE" w:rsidRPr="007335A4" w:rsidRDefault="002B72EE" w:rsidP="002B72EE">
      <w:pPr>
        <w:pStyle w:val="PargrafodaLista"/>
        <w:ind w:hanging="720"/>
        <w:rPr>
          <w:rFonts w:ascii="Arial" w:hAnsi="Arial" w:cs="Arial"/>
        </w:rPr>
      </w:pPr>
      <w:r w:rsidRPr="007335A4">
        <w:rPr>
          <w:rFonts w:ascii="Arial" w:hAnsi="Arial" w:cs="Arial"/>
        </w:rPr>
        <w:t>Unidade Orçamentária: 0801</w:t>
      </w:r>
    </w:p>
    <w:p w:rsidR="002B72EE" w:rsidRPr="007335A4" w:rsidRDefault="002B72EE" w:rsidP="002B72EE">
      <w:pPr>
        <w:pStyle w:val="PargrafodaLista"/>
        <w:ind w:hanging="720"/>
        <w:rPr>
          <w:rFonts w:ascii="Arial" w:hAnsi="Arial" w:cs="Arial"/>
        </w:rPr>
      </w:pPr>
      <w:r w:rsidRPr="007335A4">
        <w:rPr>
          <w:rFonts w:ascii="Arial" w:hAnsi="Arial" w:cs="Arial"/>
        </w:rPr>
        <w:t>Funcional: 12 361 1201 4001 0000</w:t>
      </w:r>
    </w:p>
    <w:p w:rsidR="002B72EE" w:rsidRPr="007335A4" w:rsidRDefault="002B72EE" w:rsidP="002B72EE">
      <w:pPr>
        <w:pStyle w:val="PargrafodaLista"/>
        <w:ind w:hanging="720"/>
        <w:rPr>
          <w:rFonts w:ascii="Arial" w:hAnsi="Arial" w:cs="Arial"/>
        </w:rPr>
      </w:pPr>
      <w:r w:rsidRPr="007335A4">
        <w:rPr>
          <w:rFonts w:ascii="Arial" w:hAnsi="Arial" w:cs="Arial"/>
        </w:rPr>
        <w:t>Ficha: 801</w:t>
      </w:r>
    </w:p>
    <w:p w:rsidR="002B72EE" w:rsidRPr="007335A4" w:rsidRDefault="002B72EE" w:rsidP="002B72EE">
      <w:pPr>
        <w:pStyle w:val="PargrafodaLista"/>
        <w:ind w:hanging="720"/>
        <w:rPr>
          <w:rFonts w:ascii="Arial" w:hAnsi="Arial" w:cs="Arial"/>
        </w:rPr>
      </w:pPr>
      <w:r w:rsidRPr="007335A4">
        <w:rPr>
          <w:rFonts w:ascii="Arial" w:hAnsi="Arial" w:cs="Arial"/>
        </w:rPr>
        <w:t>Elemento de Despesa: 3.3.90.30.00</w:t>
      </w:r>
    </w:p>
    <w:p w:rsidR="002B72EE" w:rsidRPr="00EA42EB" w:rsidRDefault="002B72EE" w:rsidP="002B72EE">
      <w:pPr>
        <w:pStyle w:val="PargrafodaLista"/>
        <w:ind w:hanging="720"/>
        <w:rPr>
          <w:rFonts w:ascii="Arial" w:hAnsi="Arial" w:cs="Arial"/>
        </w:rPr>
      </w:pPr>
      <w:r w:rsidRPr="007335A4">
        <w:rPr>
          <w:rFonts w:ascii="Arial" w:hAnsi="Arial" w:cs="Arial"/>
        </w:rPr>
        <w:t>Fonte: FUNDEB</w:t>
      </w:r>
    </w:p>
    <w:bookmarkEnd w:id="24"/>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p>
    <w:p w:rsidR="002B72EE" w:rsidRDefault="002B72EE" w:rsidP="002B72EE">
      <w:pPr>
        <w:spacing w:line="276" w:lineRule="auto"/>
        <w:ind w:right="-1"/>
        <w:rPr>
          <w:rFonts w:cstheme="minorHAnsi"/>
          <w:b/>
        </w:rPr>
      </w:pPr>
      <w:r>
        <w:rPr>
          <w:rFonts w:cstheme="minorHAnsi"/>
          <w:b/>
        </w:rPr>
        <w:t>A</w:t>
      </w:r>
      <w:r w:rsidRPr="007D3505">
        <w:rPr>
          <w:rFonts w:cstheme="minorHAnsi"/>
          <w:b/>
        </w:rPr>
        <w:t>frânio</w:t>
      </w:r>
      <w:r>
        <w:rPr>
          <w:rFonts w:cstheme="minorHAnsi"/>
          <w:b/>
        </w:rPr>
        <w:t>, 11 de maio de 2026.</w:t>
      </w:r>
    </w:p>
    <w:p w:rsidR="002B72EE" w:rsidRDefault="002B72EE" w:rsidP="002B72EE">
      <w:pPr>
        <w:pStyle w:val="Nivel2"/>
      </w:pPr>
    </w:p>
    <w:p w:rsidR="002B72EE" w:rsidRPr="00EA42EB" w:rsidRDefault="002B72EE" w:rsidP="002B72EE">
      <w:pPr>
        <w:pStyle w:val="Nivel2"/>
      </w:pPr>
    </w:p>
    <w:p w:rsidR="002B72EE" w:rsidRPr="00ED417D" w:rsidRDefault="002B72EE" w:rsidP="002B72EE">
      <w:pPr>
        <w:ind w:right="-1"/>
        <w:jc w:val="center"/>
        <w:rPr>
          <w:rFonts w:eastAsia="Times New Roman" w:cs="Arial"/>
        </w:rPr>
      </w:pPr>
      <w:r w:rsidRPr="00ED417D">
        <w:rPr>
          <w:rFonts w:eastAsia="Times New Roman" w:cs="Arial"/>
        </w:rPr>
        <w:t xml:space="preserve">____________________________________ </w:t>
      </w:r>
    </w:p>
    <w:p w:rsidR="002B72EE" w:rsidRPr="00ED417D" w:rsidRDefault="002B72EE" w:rsidP="002B72EE">
      <w:pPr>
        <w:ind w:right="-1"/>
        <w:jc w:val="center"/>
        <w:rPr>
          <w:rFonts w:eastAsia="Times New Roman" w:cs="Arial"/>
          <w:b/>
        </w:rPr>
      </w:pPr>
      <w:r w:rsidRPr="00ED417D">
        <w:rPr>
          <w:rFonts w:eastAsia="Times New Roman" w:cs="Arial"/>
          <w:b/>
        </w:rPr>
        <w:t>Izaac Cruz Nonato</w:t>
      </w:r>
    </w:p>
    <w:p w:rsidR="002B72EE" w:rsidRDefault="002B72EE" w:rsidP="002B72EE">
      <w:pPr>
        <w:ind w:right="-1"/>
        <w:jc w:val="center"/>
        <w:rPr>
          <w:rFonts w:eastAsia="Times New Roman" w:cs="Arial"/>
        </w:rPr>
      </w:pPr>
      <w:r w:rsidRPr="00ED417D">
        <w:rPr>
          <w:rFonts w:eastAsia="Times New Roman" w:cs="Arial"/>
        </w:rPr>
        <w:t xml:space="preserve">Gestor de Contratos da Secretaria Municipal </w:t>
      </w:r>
    </w:p>
    <w:p w:rsidR="002B72EE" w:rsidRDefault="002B72EE" w:rsidP="002B72EE">
      <w:pPr>
        <w:ind w:right="-1"/>
        <w:jc w:val="center"/>
        <w:rPr>
          <w:rFonts w:eastAsia="Times New Roman" w:cs="Arial"/>
        </w:rPr>
      </w:pPr>
      <w:r w:rsidRPr="00ED417D">
        <w:rPr>
          <w:rFonts w:eastAsia="Times New Roman" w:cs="Arial"/>
        </w:rPr>
        <w:t xml:space="preserve">de Administração, Finanças </w:t>
      </w:r>
    </w:p>
    <w:p w:rsidR="002B72EE" w:rsidRPr="00ED417D" w:rsidRDefault="002B72EE" w:rsidP="002B72EE">
      <w:pPr>
        <w:ind w:right="-1"/>
        <w:jc w:val="center"/>
        <w:rPr>
          <w:rFonts w:eastAsia="Times New Roman" w:cs="Arial"/>
        </w:rPr>
      </w:pPr>
      <w:r w:rsidRPr="00ED417D">
        <w:rPr>
          <w:rFonts w:eastAsia="Times New Roman" w:cs="Arial"/>
        </w:rPr>
        <w:t>e Seg. Pública.</w:t>
      </w:r>
    </w:p>
    <w:p w:rsidR="002B72EE" w:rsidRDefault="002B72EE" w:rsidP="002B72EE">
      <w:pPr>
        <w:ind w:right="-1"/>
        <w:rPr>
          <w:rFonts w:eastAsia="Times New Roman" w:cs="Arial"/>
        </w:rPr>
      </w:pPr>
    </w:p>
    <w:p w:rsidR="002B72EE" w:rsidRPr="00ED417D" w:rsidRDefault="002B72EE" w:rsidP="002B72EE">
      <w:pPr>
        <w:ind w:right="-1"/>
        <w:jc w:val="center"/>
        <w:rPr>
          <w:rFonts w:eastAsia="Times New Roman" w:cs="Arial"/>
        </w:rPr>
      </w:pPr>
      <w:r w:rsidRPr="00ED417D">
        <w:rPr>
          <w:rFonts w:eastAsia="Times New Roman" w:cs="Arial"/>
        </w:rPr>
        <w:t xml:space="preserve">____________________________________ </w:t>
      </w:r>
    </w:p>
    <w:p w:rsidR="002B72EE" w:rsidRPr="00ED417D" w:rsidRDefault="002B72EE" w:rsidP="002B72EE">
      <w:pPr>
        <w:spacing w:line="276" w:lineRule="auto"/>
        <w:jc w:val="center"/>
        <w:rPr>
          <w:rFonts w:eastAsia="Calibri"/>
        </w:rPr>
      </w:pPr>
      <w:r w:rsidRPr="00ED417D">
        <w:rPr>
          <w:rFonts w:eastAsia="Calibri"/>
          <w:b/>
        </w:rPr>
        <w:t>Jackson Cavalcanti de Brito Porto</w:t>
      </w:r>
    </w:p>
    <w:p w:rsidR="002B72EE" w:rsidRPr="00ED417D" w:rsidRDefault="002B72EE" w:rsidP="002B72EE">
      <w:pPr>
        <w:spacing w:line="276" w:lineRule="auto"/>
        <w:jc w:val="center"/>
        <w:rPr>
          <w:rFonts w:eastAsia="Calibri"/>
        </w:rPr>
      </w:pPr>
      <w:r w:rsidRPr="00ED417D">
        <w:rPr>
          <w:rFonts w:eastAsia="Calibri"/>
        </w:rPr>
        <w:t>Gestor de Contratos da Secretaria Municipal</w:t>
      </w:r>
    </w:p>
    <w:p w:rsidR="002B72EE" w:rsidRDefault="002B72EE" w:rsidP="002B72EE">
      <w:pPr>
        <w:spacing w:line="276" w:lineRule="auto"/>
        <w:jc w:val="center"/>
        <w:rPr>
          <w:rFonts w:eastAsia="Calibri"/>
        </w:rPr>
      </w:pPr>
      <w:r w:rsidRPr="00ED417D">
        <w:rPr>
          <w:rFonts w:eastAsia="Calibri"/>
        </w:rPr>
        <w:t>de Obras e Infraestrutura</w:t>
      </w:r>
    </w:p>
    <w:p w:rsidR="002B72EE" w:rsidRPr="00ED417D" w:rsidRDefault="002B72EE" w:rsidP="002B72EE">
      <w:pPr>
        <w:spacing w:line="276" w:lineRule="auto"/>
        <w:jc w:val="center"/>
        <w:rPr>
          <w:rFonts w:eastAsia="Calibri"/>
        </w:rPr>
      </w:pPr>
    </w:p>
    <w:p w:rsidR="002B72EE" w:rsidRPr="00ED417D" w:rsidRDefault="002B72EE" w:rsidP="002B72EE">
      <w:pPr>
        <w:ind w:right="-1"/>
        <w:jc w:val="center"/>
        <w:rPr>
          <w:rFonts w:eastAsia="Times New Roman" w:cs="Arial"/>
        </w:rPr>
      </w:pPr>
      <w:r w:rsidRPr="00ED417D">
        <w:rPr>
          <w:rFonts w:eastAsia="Times New Roman" w:cs="Arial"/>
        </w:rPr>
        <w:t xml:space="preserve">____________________________________ </w:t>
      </w:r>
    </w:p>
    <w:p w:rsidR="002B72EE" w:rsidRPr="00ED417D" w:rsidRDefault="002B72EE" w:rsidP="002B72EE">
      <w:pPr>
        <w:spacing w:line="276" w:lineRule="auto"/>
        <w:jc w:val="center"/>
        <w:rPr>
          <w:rFonts w:eastAsia="Calibri"/>
          <w:b/>
        </w:rPr>
      </w:pPr>
      <w:r w:rsidRPr="00ED417D">
        <w:rPr>
          <w:rFonts w:eastAsia="Calibri"/>
          <w:b/>
        </w:rPr>
        <w:t xml:space="preserve">Eliomar Pereira de Sousa </w:t>
      </w:r>
    </w:p>
    <w:p w:rsidR="002B72EE" w:rsidRPr="00ED417D" w:rsidRDefault="002B72EE" w:rsidP="002B72EE">
      <w:pPr>
        <w:spacing w:line="276" w:lineRule="auto"/>
        <w:jc w:val="center"/>
        <w:rPr>
          <w:rFonts w:eastAsia="Calibri"/>
        </w:rPr>
      </w:pPr>
      <w:r w:rsidRPr="00ED417D">
        <w:rPr>
          <w:rFonts w:eastAsia="Calibri"/>
        </w:rPr>
        <w:t xml:space="preserve">Gestor dos Contratos da Secretaria </w:t>
      </w:r>
    </w:p>
    <w:p w:rsidR="002B72EE" w:rsidRPr="008A2084" w:rsidRDefault="002B72EE" w:rsidP="002B72EE">
      <w:pPr>
        <w:spacing w:line="276" w:lineRule="auto"/>
        <w:jc w:val="center"/>
        <w:rPr>
          <w:rFonts w:eastAsia="Calibri"/>
        </w:rPr>
      </w:pPr>
      <w:r w:rsidRPr="00ED417D">
        <w:rPr>
          <w:rFonts w:eastAsia="Calibri"/>
        </w:rPr>
        <w:t>Municipal de Agricultura</w:t>
      </w:r>
    </w:p>
    <w:p w:rsidR="002B72EE" w:rsidRPr="00ED417D" w:rsidRDefault="002B72EE" w:rsidP="002B72EE">
      <w:pPr>
        <w:spacing w:line="276" w:lineRule="auto"/>
        <w:rPr>
          <w:rFonts w:eastAsia="Calibri"/>
          <w:b/>
        </w:rPr>
      </w:pPr>
    </w:p>
    <w:p w:rsidR="002B72EE" w:rsidRPr="00ED417D" w:rsidRDefault="002B72EE" w:rsidP="002B72EE">
      <w:pPr>
        <w:ind w:right="-1"/>
        <w:jc w:val="center"/>
        <w:rPr>
          <w:rFonts w:eastAsia="Times New Roman" w:cs="Arial"/>
        </w:rPr>
      </w:pPr>
      <w:r w:rsidRPr="00ED417D">
        <w:rPr>
          <w:rFonts w:eastAsia="Times New Roman" w:cs="Arial"/>
        </w:rPr>
        <w:t xml:space="preserve">____________________________________ </w:t>
      </w:r>
    </w:p>
    <w:p w:rsidR="002B72EE" w:rsidRPr="00ED417D" w:rsidRDefault="002B72EE" w:rsidP="002B72EE">
      <w:pPr>
        <w:spacing w:line="276" w:lineRule="auto"/>
        <w:jc w:val="center"/>
        <w:rPr>
          <w:rFonts w:eastAsia="Calibri"/>
          <w:b/>
        </w:rPr>
      </w:pPr>
      <w:r w:rsidRPr="00ED417D">
        <w:rPr>
          <w:rFonts w:eastAsia="Calibri"/>
          <w:b/>
        </w:rPr>
        <w:t>Maria José de Macedo Rodrigues</w:t>
      </w:r>
    </w:p>
    <w:p w:rsidR="002B72EE" w:rsidRPr="00ED417D" w:rsidRDefault="002B72EE" w:rsidP="002B72EE">
      <w:pPr>
        <w:spacing w:line="276" w:lineRule="auto"/>
        <w:jc w:val="center"/>
        <w:rPr>
          <w:rFonts w:eastAsia="Calibri"/>
        </w:rPr>
      </w:pPr>
      <w:r w:rsidRPr="00ED417D">
        <w:rPr>
          <w:rFonts w:eastAsia="Calibri"/>
        </w:rPr>
        <w:t xml:space="preserve">Gestora de Contratos da Secretaria Municipal </w:t>
      </w:r>
    </w:p>
    <w:p w:rsidR="002B72EE" w:rsidRDefault="002B72EE" w:rsidP="002B72EE">
      <w:pPr>
        <w:spacing w:line="276" w:lineRule="auto"/>
        <w:jc w:val="center"/>
        <w:rPr>
          <w:rFonts w:eastAsia="Calibri"/>
        </w:rPr>
      </w:pPr>
      <w:r w:rsidRPr="00ED417D">
        <w:rPr>
          <w:rFonts w:eastAsia="Calibri"/>
        </w:rPr>
        <w:t>de Assistência Social</w:t>
      </w:r>
    </w:p>
    <w:p w:rsidR="002B72EE" w:rsidRPr="00F73EBD" w:rsidRDefault="002B72EE" w:rsidP="002B72EE">
      <w:pPr>
        <w:spacing w:line="276" w:lineRule="auto"/>
        <w:jc w:val="center"/>
        <w:rPr>
          <w:rFonts w:eastAsia="Calibri"/>
        </w:rPr>
      </w:pPr>
    </w:p>
    <w:p w:rsidR="002B72EE" w:rsidRPr="00ED417D" w:rsidRDefault="002B72EE" w:rsidP="002B72EE">
      <w:pPr>
        <w:ind w:right="-1"/>
        <w:jc w:val="center"/>
        <w:rPr>
          <w:rFonts w:eastAsia="Times New Roman" w:cs="Arial"/>
        </w:rPr>
      </w:pPr>
      <w:r w:rsidRPr="00ED417D">
        <w:rPr>
          <w:rFonts w:eastAsia="Times New Roman" w:cs="Arial"/>
        </w:rPr>
        <w:t xml:space="preserve">____________________________________ </w:t>
      </w:r>
    </w:p>
    <w:p w:rsidR="002B72EE" w:rsidRPr="00ED417D" w:rsidRDefault="002B72EE" w:rsidP="002B72EE">
      <w:pPr>
        <w:spacing w:line="276" w:lineRule="auto"/>
        <w:jc w:val="center"/>
        <w:rPr>
          <w:rFonts w:eastAsia="Calibri"/>
          <w:b/>
        </w:rPr>
      </w:pPr>
      <w:r w:rsidRPr="00ED417D">
        <w:rPr>
          <w:rFonts w:eastAsia="Calibri"/>
          <w:b/>
        </w:rPr>
        <w:t>Franciely Marques Coelho</w:t>
      </w:r>
    </w:p>
    <w:p w:rsidR="002B72EE" w:rsidRPr="00ED417D" w:rsidRDefault="002B72EE" w:rsidP="002B72EE">
      <w:pPr>
        <w:spacing w:line="276" w:lineRule="auto"/>
        <w:jc w:val="center"/>
        <w:rPr>
          <w:rFonts w:eastAsia="Calibri"/>
        </w:rPr>
      </w:pPr>
      <w:r w:rsidRPr="00ED417D">
        <w:rPr>
          <w:rFonts w:eastAsia="Calibri"/>
        </w:rPr>
        <w:t>Gestora de Contratos da Secretaria</w:t>
      </w:r>
    </w:p>
    <w:p w:rsidR="002B72EE" w:rsidRDefault="002B72EE" w:rsidP="002B72EE">
      <w:pPr>
        <w:spacing w:line="276" w:lineRule="auto"/>
        <w:jc w:val="center"/>
        <w:rPr>
          <w:rFonts w:eastAsia="Calibri"/>
        </w:rPr>
      </w:pPr>
      <w:r w:rsidRPr="00ED417D">
        <w:rPr>
          <w:rFonts w:eastAsia="Calibri"/>
        </w:rPr>
        <w:t>Municipal de Educação</w:t>
      </w:r>
    </w:p>
    <w:p w:rsidR="002B72EE" w:rsidRPr="00ED417D" w:rsidRDefault="002B72EE" w:rsidP="002B72EE">
      <w:pPr>
        <w:spacing w:line="276" w:lineRule="auto"/>
        <w:jc w:val="center"/>
        <w:rPr>
          <w:rFonts w:eastAsia="Calibri"/>
        </w:rPr>
      </w:pPr>
    </w:p>
    <w:p w:rsidR="002B72EE" w:rsidRPr="00ED417D" w:rsidRDefault="002B72EE" w:rsidP="002B72EE">
      <w:pPr>
        <w:ind w:right="-1"/>
        <w:jc w:val="center"/>
        <w:rPr>
          <w:rFonts w:eastAsia="Times New Roman" w:cs="Arial"/>
        </w:rPr>
      </w:pPr>
      <w:r w:rsidRPr="00ED417D">
        <w:rPr>
          <w:rFonts w:eastAsia="Times New Roman" w:cs="Arial"/>
        </w:rPr>
        <w:t xml:space="preserve">____________________________________ </w:t>
      </w:r>
    </w:p>
    <w:p w:rsidR="002B72EE" w:rsidRPr="00ED417D" w:rsidRDefault="002B72EE" w:rsidP="002B72EE">
      <w:pPr>
        <w:spacing w:line="276" w:lineRule="auto"/>
        <w:jc w:val="center"/>
        <w:rPr>
          <w:rFonts w:eastAsia="Calibri"/>
        </w:rPr>
      </w:pPr>
      <w:r w:rsidRPr="00ED417D">
        <w:rPr>
          <w:rFonts w:eastAsia="Calibri"/>
          <w:b/>
        </w:rPr>
        <w:t>Hellen Gabrielle da Silva Sousa</w:t>
      </w:r>
    </w:p>
    <w:p w:rsidR="002B72EE" w:rsidRPr="00ED417D" w:rsidRDefault="002B72EE" w:rsidP="002B72EE">
      <w:pPr>
        <w:spacing w:line="276" w:lineRule="auto"/>
        <w:jc w:val="center"/>
        <w:rPr>
          <w:rFonts w:eastAsia="Calibri"/>
        </w:rPr>
      </w:pPr>
      <w:r w:rsidRPr="00ED417D">
        <w:rPr>
          <w:rFonts w:eastAsia="Calibri"/>
        </w:rPr>
        <w:t>Gestora de Contratos da</w:t>
      </w:r>
    </w:p>
    <w:p w:rsidR="002B72EE" w:rsidRDefault="002B72EE" w:rsidP="002B72EE">
      <w:pPr>
        <w:spacing w:line="276" w:lineRule="auto"/>
        <w:jc w:val="center"/>
        <w:rPr>
          <w:rFonts w:eastAsia="Calibri"/>
        </w:rPr>
      </w:pPr>
      <w:r w:rsidRPr="00ED417D">
        <w:rPr>
          <w:rFonts w:eastAsia="Calibri"/>
        </w:rPr>
        <w:t>Secretaria de Saúde</w:t>
      </w:r>
    </w:p>
    <w:p w:rsidR="002B72EE" w:rsidRPr="00ED417D" w:rsidRDefault="002B72EE" w:rsidP="002B72EE">
      <w:pPr>
        <w:spacing w:line="276" w:lineRule="auto"/>
        <w:rPr>
          <w:rFonts w:eastAsia="Calibri"/>
          <w:b/>
        </w:rPr>
      </w:pPr>
    </w:p>
    <w:p w:rsidR="009C303E" w:rsidRDefault="009C303E" w:rsidP="009C303E">
      <w:pPr>
        <w:pStyle w:val="Heading21"/>
        <w:rPr>
          <w:rFonts w:asciiTheme="minorHAnsi" w:hAnsiTheme="minorHAnsi" w:cstheme="minorHAnsi"/>
          <w:sz w:val="24"/>
          <w:szCs w:val="24"/>
        </w:rPr>
      </w:pPr>
      <w:r>
        <w:rPr>
          <w:rFonts w:asciiTheme="minorHAnsi" w:hAnsiTheme="minorHAnsi" w:cstheme="minorHAnsi"/>
          <w:sz w:val="24"/>
          <w:szCs w:val="24"/>
        </w:rPr>
        <w:lastRenderedPageBreak/>
        <w:t xml:space="preserve">ANÁLISE DE RISCO </w:t>
      </w:r>
    </w:p>
    <w:p w:rsidR="009C303E" w:rsidRDefault="009C303E" w:rsidP="009C303E">
      <w:pPr>
        <w:pStyle w:val="Heading21"/>
        <w:rPr>
          <w:rFonts w:asciiTheme="minorHAnsi" w:hAnsiTheme="minorHAnsi" w:cstheme="minorHAnsi"/>
          <w:sz w:val="24"/>
          <w:szCs w:val="24"/>
        </w:rPr>
      </w:pPr>
    </w:p>
    <w:p w:rsidR="004C6212" w:rsidRDefault="004C6212" w:rsidP="004C6212">
      <w:pPr>
        <w:pStyle w:val="Heading21"/>
        <w:rPr>
          <w:rFonts w:asciiTheme="minorHAnsi" w:hAnsiTheme="minorHAnsi" w:cstheme="minorHAnsi"/>
          <w:sz w:val="24"/>
          <w:szCs w:val="24"/>
        </w:rPr>
      </w:pPr>
      <w:r w:rsidRPr="00E52955">
        <w:rPr>
          <w:rFonts w:asciiTheme="minorHAnsi" w:hAnsiTheme="minorHAnsi" w:cstheme="minorHAnsi"/>
          <w:sz w:val="24"/>
          <w:szCs w:val="24"/>
        </w:rPr>
        <w:t>RISCOS DO PROCESSO DE CONTRATAÇÃO</w:t>
      </w:r>
    </w:p>
    <w:p w:rsidR="004C6212" w:rsidRPr="00E52955" w:rsidRDefault="004C6212" w:rsidP="004C6212">
      <w:pPr>
        <w:pStyle w:val="Heading21"/>
        <w:rPr>
          <w:rFonts w:asciiTheme="minorHAnsi" w:hAnsiTheme="minorHAnsi" w:cstheme="minorHAnsi"/>
          <w:sz w:val="24"/>
          <w:szCs w:val="24"/>
        </w:rPr>
      </w:pPr>
    </w:p>
    <w:p w:rsidR="004C6212" w:rsidRPr="00E52955" w:rsidRDefault="004C6212" w:rsidP="00A6069E">
      <w:pPr>
        <w:pStyle w:val="Heading21"/>
        <w:numPr>
          <w:ilvl w:val="0"/>
          <w:numId w:val="31"/>
        </w:numPr>
        <w:rPr>
          <w:rFonts w:asciiTheme="minorHAnsi" w:hAnsiTheme="minorHAnsi" w:cstheme="minorHAnsi"/>
          <w:sz w:val="24"/>
          <w:szCs w:val="24"/>
        </w:rPr>
      </w:pPr>
      <w:r w:rsidRPr="00E52955">
        <w:rPr>
          <w:rFonts w:asciiTheme="minorHAnsi" w:hAnsiTheme="minorHAnsi" w:cstheme="minorHAnsi"/>
          <w:sz w:val="24"/>
          <w:szCs w:val="24"/>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28"/>
        <w:gridCol w:w="2747"/>
      </w:tblGrid>
      <w:tr w:rsidR="004C6212" w:rsidRPr="00E52955" w:rsidTr="008B1C80">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8B1C80">
            <w:pPr>
              <w:pStyle w:val="TableParagraph"/>
              <w:rPr>
                <w:rFonts w:asciiTheme="minorHAnsi" w:hAnsiTheme="minorHAnsi" w:cstheme="minorHAnsi"/>
                <w:b/>
                <w:sz w:val="20"/>
                <w:szCs w:val="20"/>
                <w:lang w:val="pt-BR"/>
              </w:rPr>
            </w:pPr>
            <w:r w:rsidRPr="002A46FA">
              <w:rPr>
                <w:rFonts w:asciiTheme="minorHAnsi" w:hAnsiTheme="minorHAnsi" w:cstheme="minorHAnsi"/>
                <w:b/>
                <w:sz w:val="20"/>
                <w:szCs w:val="20"/>
                <w:lang w:val="pt-BR"/>
              </w:rPr>
              <w:t>Deficiência na definição da demanda</w:t>
            </w:r>
          </w:p>
        </w:tc>
      </w:tr>
      <w:tr w:rsidR="004C6212" w:rsidRPr="00E52955" w:rsidTr="008B1C80">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8B1C80">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8B1C80">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338"/>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8B1C80">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8B1C80">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Superdimensionamento ou subdimensionamento da demanda</w:t>
            </w:r>
          </w:p>
        </w:tc>
      </w:tr>
      <w:tr w:rsidR="004C6212" w:rsidRPr="00E52955" w:rsidTr="008B1C80">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8B1C80">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52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4C6212" w:rsidRPr="00E52955" w:rsidRDefault="004C6212" w:rsidP="008B1C80">
            <w:pPr>
              <w:pStyle w:val="western"/>
              <w:spacing w:beforeAutospacing="0" w:after="0" w:line="276" w:lineRule="auto"/>
              <w:jc w:val="both"/>
              <w:rPr>
                <w:rFonts w:asciiTheme="minorHAnsi" w:hAnsiTheme="minorHAnsi" w:cstheme="minorHAnsi"/>
                <w:sz w:val="20"/>
                <w:szCs w:val="20"/>
              </w:rPr>
            </w:pPr>
            <w:r w:rsidRPr="00D91250">
              <w:rPr>
                <w:rFonts w:asciiTheme="minorHAnsi" w:hAnsiTheme="minorHAnsi" w:cstheme="minorHAnsi"/>
                <w:sz w:val="20"/>
                <w:szCs w:val="20"/>
              </w:rPr>
              <w:t xml:space="preserve">Análise </w:t>
            </w:r>
            <w:r w:rsidRPr="008B6BF9">
              <w:rPr>
                <w:rFonts w:asciiTheme="minorHAnsi" w:hAnsiTheme="minorHAnsi" w:cstheme="minorHAnsi"/>
                <w:sz w:val="20"/>
                <w:szCs w:val="20"/>
              </w:rPr>
              <w:t>fornecimento de combustível (óleo diesel comum, óleo diesel de S10 e gasolina comum) para atender as demandas da secretária de administração, finanças e Seg. Pública e demais secretarias do município, por período de 12 meses</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8B1C80">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C6212" w:rsidRPr="00E52955" w:rsidTr="008B1C80">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8B1C80">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4C6212" w:rsidRPr="00E52955" w:rsidRDefault="004C6212" w:rsidP="008B1C80">
            <w:pPr>
              <w:pStyle w:val="TableParagraph"/>
              <w:ind w:left="70"/>
              <w:rPr>
                <w:rFonts w:asciiTheme="minorHAnsi" w:hAnsiTheme="minorHAnsi" w:cstheme="minorHAnsi"/>
                <w:sz w:val="20"/>
                <w:szCs w:val="20"/>
              </w:rPr>
            </w:pPr>
            <w:r w:rsidRPr="00E52955">
              <w:rPr>
                <w:rFonts w:asciiTheme="minorHAnsi" w:hAnsiTheme="minorHAnsi" w:cstheme="minorHAnsi"/>
                <w:sz w:val="20"/>
                <w:szCs w:val="20"/>
              </w:rPr>
              <w:t>Restabelecimento da demanda</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8B1C80">
            <w:pPr>
              <w:pStyle w:val="TableParagraph"/>
              <w:ind w:left="123" w:right="295" w:hanging="7"/>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4C6212" w:rsidRPr="00E52955" w:rsidRDefault="004C6212" w:rsidP="004C6212">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60"/>
        <w:gridCol w:w="758"/>
        <w:gridCol w:w="3161"/>
        <w:gridCol w:w="2769"/>
      </w:tblGrid>
      <w:tr w:rsidR="004C6212" w:rsidRPr="00E52955" w:rsidTr="008B1C80">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Não aprovação do Estudo Técnico ou do Termo de Referência.</w:t>
            </w:r>
          </w:p>
        </w:tc>
      </w:tr>
      <w:tr w:rsidR="004C6212" w:rsidRPr="00E52955" w:rsidTr="008B1C8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2A46FA" w:rsidRDefault="004C6212" w:rsidP="008B1C80">
            <w:pPr>
              <w:pStyle w:val="TableParagraph"/>
              <w:rPr>
                <w:rFonts w:asciiTheme="minorHAnsi" w:hAnsiTheme="minorHAnsi" w:cstheme="minorHAnsi"/>
                <w:b/>
                <w:sz w:val="20"/>
                <w:szCs w:val="20"/>
                <w:lang w:val="pt-BR"/>
              </w:rPr>
            </w:pPr>
          </w:p>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rPr>
                <w:rFonts w:asciiTheme="minorHAnsi" w:hAnsiTheme="minorHAnsi" w:cstheme="minorHAnsi"/>
                <w:b/>
                <w:sz w:val="20"/>
                <w:szCs w:val="20"/>
              </w:rPr>
            </w:pPr>
          </w:p>
          <w:p w:rsidR="004C6212" w:rsidRPr="00E52955" w:rsidRDefault="004C6212" w:rsidP="008B1C80">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0E1785" w:rsidRDefault="004C6212" w:rsidP="008B1C80">
            <w:pPr>
              <w:pStyle w:val="TableParagraph"/>
              <w:ind w:left="70"/>
              <w:rPr>
                <w:rFonts w:asciiTheme="minorHAnsi" w:hAnsiTheme="minorHAnsi" w:cstheme="minorHAnsi"/>
                <w:sz w:val="20"/>
                <w:szCs w:val="20"/>
                <w:lang w:val="pt-BR"/>
              </w:rPr>
            </w:pPr>
            <w:r w:rsidRPr="000E1785">
              <w:rPr>
                <w:rFonts w:asciiTheme="minorHAnsi" w:hAnsiTheme="minorHAnsi" w:cstheme="minorHAnsi"/>
                <w:sz w:val="20"/>
                <w:szCs w:val="20"/>
                <w:lang w:val="pt-BR"/>
              </w:rPr>
              <w:t>Atraso no processo de contratação e, consequentemente, atraso no início da execução de serviço.</w:t>
            </w:r>
          </w:p>
        </w:tc>
      </w:tr>
      <w:tr w:rsidR="004C6212" w:rsidRPr="00E52955" w:rsidTr="008B1C8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799" w:right="2190"/>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8B1C80">
            <w:pPr>
              <w:pStyle w:val="TableParagraph"/>
              <w:ind w:left="70" w:right="71"/>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Instruir o Estudo Técnico e o </w:t>
            </w:r>
            <w:r w:rsidRPr="002A46FA">
              <w:rPr>
                <w:rFonts w:asciiTheme="minorHAnsi" w:hAnsiTheme="minorHAnsi" w:cstheme="minorHAnsi"/>
                <w:spacing w:val="-4"/>
                <w:sz w:val="20"/>
                <w:szCs w:val="20"/>
                <w:lang w:val="pt-BR"/>
              </w:rPr>
              <w:t xml:space="preserve">Termo </w:t>
            </w:r>
            <w:r w:rsidRPr="002A46FA">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C6212" w:rsidRPr="00E52955" w:rsidTr="008B1C8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8B1C80">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Exposição do arcabouço legal em que a contratação </w:t>
            </w:r>
            <w:r>
              <w:rPr>
                <w:rFonts w:asciiTheme="minorHAnsi" w:hAnsiTheme="minorHAnsi" w:cstheme="minorHAnsi"/>
                <w:sz w:val="20"/>
                <w:szCs w:val="20"/>
                <w:lang w:val="pt-BR"/>
              </w:rPr>
              <w:t>da prestação de serviço.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412" w:right="295" w:hanging="9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4C6212" w:rsidRPr="00E52955" w:rsidRDefault="004C6212" w:rsidP="004C6212">
      <w:pPr>
        <w:pStyle w:val="Corpodetexto"/>
        <w:rPr>
          <w:rFonts w:asciiTheme="minorHAnsi" w:hAnsiTheme="minorHAnsi" w:cstheme="minorHAnsi"/>
        </w:rPr>
      </w:pPr>
    </w:p>
    <w:p w:rsidR="004C6212" w:rsidRPr="00E52955" w:rsidRDefault="004C6212" w:rsidP="00A6069E">
      <w:pPr>
        <w:pStyle w:val="Heading21"/>
        <w:numPr>
          <w:ilvl w:val="0"/>
          <w:numId w:val="31"/>
        </w:numPr>
        <w:rPr>
          <w:rFonts w:asciiTheme="minorHAnsi" w:hAnsiTheme="minorHAnsi" w:cstheme="minorHAnsi"/>
          <w:sz w:val="24"/>
          <w:szCs w:val="24"/>
        </w:rPr>
      </w:pPr>
      <w:r w:rsidRPr="00E52955">
        <w:rPr>
          <w:rFonts w:asciiTheme="minorHAnsi" w:hAnsiTheme="minorHAnsi" w:cstheme="minorHAnsi"/>
          <w:sz w:val="24"/>
          <w:szCs w:val="24"/>
        </w:rPr>
        <w:t>RISCOS - FASE DE LICITAÇÃO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4C6212" w:rsidRPr="00E52955" w:rsidTr="008B1C80">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Deficiências do ato convocatório; critérios de julgamento, prazos e sanções, entre outros.</w:t>
            </w:r>
          </w:p>
        </w:tc>
      </w:tr>
      <w:tr w:rsidR="004C6212" w:rsidRPr="00E52955" w:rsidTr="008B1C8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western"/>
              <w:spacing w:beforeAutospacing="0" w:after="0" w:line="276" w:lineRule="auto"/>
              <w:jc w:val="center"/>
              <w:rPr>
                <w:rFonts w:asciiTheme="minorHAnsi" w:hAnsiTheme="minorHAnsi" w:cstheme="minorHAnsi"/>
                <w:sz w:val="20"/>
                <w:szCs w:val="20"/>
              </w:rPr>
            </w:pPr>
            <w:r w:rsidRPr="00E52955">
              <w:rPr>
                <w:rFonts w:asciiTheme="minorHAnsi" w:hAnsiTheme="minorHAnsi" w:cstheme="minorHAnsi"/>
                <w:sz w:val="20"/>
                <w:szCs w:val="20"/>
              </w:rPr>
              <w:t>Encerramento da Licitação.</w:t>
            </w:r>
          </w:p>
        </w:tc>
      </w:tr>
      <w:tr w:rsidR="004C6212" w:rsidRPr="00E52955" w:rsidTr="008B1C8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8B1C80">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104" w:right="98"/>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4C6212" w:rsidRPr="00E52955" w:rsidTr="008B1C8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8B1C80">
            <w:pPr>
              <w:pStyle w:val="TableParagraph"/>
              <w:ind w:left="70"/>
              <w:jc w:val="center"/>
              <w:rPr>
                <w:rFonts w:asciiTheme="minorHAnsi" w:hAnsiTheme="minorHAnsi" w:cstheme="minorHAnsi"/>
                <w:sz w:val="20"/>
                <w:szCs w:val="20"/>
              </w:rPr>
            </w:pPr>
            <w:r w:rsidRPr="00E52955">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412" w:right="295" w:hanging="90"/>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bl>
    <w:p w:rsidR="004C6212" w:rsidRPr="00E52955" w:rsidRDefault="004C6212" w:rsidP="004C6212">
      <w:pPr>
        <w:pStyle w:val="Corpodetexto"/>
        <w:rPr>
          <w:rFonts w:asciiTheme="minorHAnsi" w:hAnsiTheme="minorHAnsi" w:cstheme="minorHAnsi"/>
        </w:rPr>
      </w:pPr>
    </w:p>
    <w:p w:rsidR="004C6212" w:rsidRPr="00E52955" w:rsidRDefault="004C6212" w:rsidP="00A6069E">
      <w:pPr>
        <w:pStyle w:val="Heading21"/>
        <w:numPr>
          <w:ilvl w:val="0"/>
          <w:numId w:val="32"/>
        </w:numPr>
        <w:rPr>
          <w:rFonts w:asciiTheme="minorHAnsi" w:hAnsiTheme="minorHAnsi" w:cstheme="minorHAnsi"/>
          <w:sz w:val="24"/>
          <w:szCs w:val="24"/>
        </w:rPr>
      </w:pPr>
      <w:r w:rsidRPr="00E52955">
        <w:rPr>
          <w:rFonts w:asciiTheme="minorHAnsi" w:hAnsiTheme="minorHAnsi" w:cstheme="minorHAnsi"/>
          <w:sz w:val="24"/>
          <w:szCs w:val="24"/>
        </w:rPr>
        <w:t>- RISCOS – GESTÃO DO CONTRATO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30"/>
        <w:gridCol w:w="2745"/>
      </w:tblGrid>
      <w:tr w:rsidR="004C6212" w:rsidRPr="00E52955" w:rsidTr="008B1C80">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Inércia frente a descumprimento de obrigações contratuais. Falha ou omissão no registro dos atos e fatos do contrato</w:t>
            </w:r>
          </w:p>
        </w:tc>
      </w:tr>
      <w:tr w:rsidR="004C6212" w:rsidRPr="00E52955" w:rsidTr="008B1C80">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6C3468" w:rsidRDefault="004C6212" w:rsidP="008B1C80">
            <w:pPr>
              <w:pStyle w:val="western"/>
              <w:spacing w:beforeAutospacing="0" w:after="0" w:line="276" w:lineRule="auto"/>
              <w:jc w:val="both"/>
              <w:rPr>
                <w:rFonts w:asciiTheme="minorHAnsi" w:hAnsiTheme="minorHAnsi" w:cstheme="minorHAnsi"/>
                <w:color w:val="00000A"/>
                <w:sz w:val="20"/>
                <w:szCs w:val="20"/>
              </w:rPr>
            </w:pPr>
            <w:r w:rsidRPr="006C3468">
              <w:rPr>
                <w:rFonts w:asciiTheme="minorHAnsi" w:hAnsiTheme="minorHAnsi" w:cstheme="minorHAnsi"/>
                <w:color w:val="00000A"/>
                <w:sz w:val="20"/>
                <w:szCs w:val="20"/>
              </w:rPr>
              <w:t xml:space="preserve">Desabastecimento </w:t>
            </w:r>
            <w:r>
              <w:rPr>
                <w:rFonts w:asciiTheme="minorHAnsi" w:hAnsiTheme="minorHAnsi" w:cstheme="minorHAnsi"/>
                <w:color w:val="00000A"/>
                <w:sz w:val="20"/>
                <w:szCs w:val="20"/>
              </w:rPr>
              <w:t>da frota</w:t>
            </w:r>
            <w:r w:rsidRPr="006C3468">
              <w:rPr>
                <w:rFonts w:asciiTheme="minorHAnsi" w:hAnsiTheme="minorHAnsi" w:cstheme="minorHAnsi"/>
                <w:color w:val="00000A"/>
                <w:sz w:val="20"/>
                <w:szCs w:val="20"/>
              </w:rPr>
              <w:t xml:space="preserve"> do município. </w:t>
            </w:r>
          </w:p>
        </w:tc>
      </w:tr>
      <w:tr w:rsidR="004C6212" w:rsidRPr="00E52955" w:rsidTr="008B1C80">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2C3196" w:rsidRDefault="004C6212" w:rsidP="008B1C80">
            <w:pPr>
              <w:pStyle w:val="TableParagraph"/>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lastRenderedPageBreak/>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4C6212" w:rsidRPr="002C3196" w:rsidRDefault="004C6212" w:rsidP="008B1C80">
            <w:pPr>
              <w:pStyle w:val="TableParagraph"/>
              <w:ind w:right="204"/>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t>Responsável</w:t>
            </w:r>
          </w:p>
        </w:tc>
      </w:tr>
      <w:tr w:rsidR="004C6212" w:rsidRPr="00E52955" w:rsidTr="008B1C80">
        <w:trPr>
          <w:trHeight w:val="837"/>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8B1C80">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Conhecimento dos termos contratuais serem executado. Conhecimentos das responsabilidades dos fiscais.</w:t>
            </w:r>
          </w:p>
          <w:p w:rsidR="004C6212" w:rsidRPr="00E52955" w:rsidRDefault="004C6212" w:rsidP="008B1C80">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r>
              <w:rPr>
                <w:rFonts w:asciiTheme="minorHAnsi" w:hAnsiTheme="minorHAnsi" w:cstheme="minorHAnsi"/>
                <w:sz w:val="20"/>
                <w:szCs w:val="20"/>
              </w:rPr>
              <w:t>.</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104" w:right="98"/>
              <w:jc w:val="center"/>
              <w:rPr>
                <w:rFonts w:asciiTheme="minorHAnsi" w:hAnsiTheme="minorHAnsi" w:cstheme="minorHAnsi"/>
                <w:sz w:val="20"/>
                <w:szCs w:val="20"/>
                <w:lang w:val="pt-BR"/>
              </w:rPr>
            </w:pPr>
          </w:p>
          <w:p w:rsidR="004C6212" w:rsidRPr="002A46FA" w:rsidRDefault="004C6212" w:rsidP="008B1C80">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C6212" w:rsidRPr="00E52955" w:rsidTr="008B1C80">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8B1C80">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4C6212" w:rsidRPr="00E52955" w:rsidRDefault="004C6212" w:rsidP="004C6212">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4C6212" w:rsidRPr="00E52955" w:rsidTr="008B1C80">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jc w:val="center"/>
              <w:rPr>
                <w:rFonts w:asciiTheme="minorHAnsi" w:hAnsiTheme="minorHAnsi" w:cstheme="minorHAnsi"/>
                <w:b/>
                <w:szCs w:val="20"/>
              </w:rPr>
            </w:pPr>
            <w:r w:rsidRPr="00E52955">
              <w:rPr>
                <w:rFonts w:asciiTheme="minorHAnsi" w:hAnsiTheme="minorHAnsi" w:cstheme="minorHAnsi"/>
                <w:szCs w:val="20"/>
              </w:rPr>
              <w:t>Descumprimento das obrigações trabalhistas, previdenciárias e com FGTS da Contratada.</w:t>
            </w:r>
          </w:p>
        </w:tc>
      </w:tr>
      <w:tr w:rsidR="004C6212" w:rsidRPr="00E52955" w:rsidTr="008B1C8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98"/>
              <w:jc w:val="center"/>
              <w:rPr>
                <w:rFonts w:asciiTheme="minorHAnsi" w:hAnsiTheme="minorHAnsi" w:cstheme="minorHAnsi"/>
                <w:sz w:val="20"/>
                <w:szCs w:val="20"/>
              </w:rPr>
            </w:pPr>
            <w:r w:rsidRPr="00E52955">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western"/>
              <w:spacing w:beforeAutospacing="0" w:after="0" w:line="276" w:lineRule="auto"/>
              <w:jc w:val="center"/>
              <w:rPr>
                <w:rFonts w:asciiTheme="minorHAnsi" w:hAnsiTheme="minorHAnsi" w:cstheme="minorHAnsi"/>
                <w:color w:val="00000A"/>
                <w:sz w:val="20"/>
                <w:szCs w:val="20"/>
              </w:rPr>
            </w:pPr>
            <w:r w:rsidRPr="00E52955">
              <w:rPr>
                <w:rFonts w:asciiTheme="minorHAnsi" w:hAnsiTheme="minorHAnsi" w:cstheme="minorHAnsi"/>
                <w:color w:val="00000A"/>
                <w:sz w:val="20"/>
                <w:szCs w:val="20"/>
              </w:rPr>
              <w:t>Responsabilização subsidiária da Administração</w:t>
            </w:r>
          </w:p>
        </w:tc>
      </w:tr>
      <w:tr w:rsidR="004C6212" w:rsidRPr="00E52955" w:rsidTr="008B1C8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8B1C80">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rsidR="004C6212" w:rsidRPr="00E52955" w:rsidRDefault="004C6212" w:rsidP="008B1C80">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C6212" w:rsidRPr="00E52955" w:rsidTr="008B1C8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8B1C80">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Conferência rotineira do cumprimento das obrigações trabalhistas, previdenciárias e com FGTS da Contratada.</w:t>
            </w:r>
          </w:p>
          <w:p w:rsidR="004C6212" w:rsidRPr="002A46FA" w:rsidRDefault="004C6212" w:rsidP="008B1C80">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4C6212" w:rsidRDefault="004C6212" w:rsidP="004C6212">
      <w:pPr>
        <w:pStyle w:val="Heading21"/>
        <w:ind w:left="0"/>
        <w:rPr>
          <w:rFonts w:asciiTheme="minorHAnsi" w:hAnsiTheme="minorHAnsi" w:cstheme="minorHAnsi"/>
          <w:b w:val="0"/>
          <w:bCs w:val="0"/>
          <w:color w:val="auto"/>
          <w:sz w:val="20"/>
          <w:szCs w:val="24"/>
          <w:lang w:bidi="ar-SA"/>
        </w:rPr>
      </w:pPr>
    </w:p>
    <w:p w:rsidR="004C6212" w:rsidRDefault="004C6212" w:rsidP="004C6212">
      <w:pPr>
        <w:pStyle w:val="Heading21"/>
        <w:ind w:left="0"/>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rsidR="004C6212" w:rsidRPr="002A46FA" w:rsidRDefault="004C6212" w:rsidP="004C6212">
      <w:pPr>
        <w:pStyle w:val="TableParagraph"/>
        <w:rPr>
          <w:rFonts w:asciiTheme="minorHAnsi" w:hAnsiTheme="minorHAnsi" w:cstheme="minorHAnsi"/>
          <w:sz w:val="20"/>
          <w:szCs w:val="20"/>
          <w:lang w:val="pt-BR"/>
        </w:rPr>
      </w:pPr>
    </w:p>
    <w:p w:rsidR="004C6212" w:rsidRDefault="004C6212" w:rsidP="004C6212">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rsidR="004C6212" w:rsidRPr="002A46FA" w:rsidRDefault="004C6212" w:rsidP="004C6212">
      <w:pPr>
        <w:pStyle w:val="TableParagraph"/>
        <w:ind w:left="70"/>
        <w:rPr>
          <w:rFonts w:asciiTheme="minorHAnsi" w:hAnsiTheme="minorHAnsi" w:cstheme="minorHAnsi"/>
          <w:sz w:val="20"/>
          <w:szCs w:val="20"/>
          <w:lang w:val="pt-BR"/>
        </w:rPr>
      </w:pPr>
    </w:p>
    <w:p w:rsidR="004C6212" w:rsidRPr="002A46FA" w:rsidRDefault="004C6212" w:rsidP="004C6212">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4C6212" w:rsidRPr="00E52955" w:rsidTr="008B1C80">
        <w:trPr>
          <w:trHeight w:val="502"/>
          <w:jc w:val="center"/>
        </w:trPr>
        <w:tc>
          <w:tcPr>
            <w:tcW w:w="8737" w:type="dxa"/>
            <w:gridSpan w:val="3"/>
            <w:shd w:val="clear" w:color="000000" w:fill="B4C6E7"/>
            <w:noWrap/>
            <w:vAlign w:val="center"/>
            <w:hideMark/>
          </w:tcPr>
          <w:p w:rsidR="004C6212" w:rsidRPr="00E52955" w:rsidRDefault="004C6212" w:rsidP="008B1C80">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4C6212" w:rsidRPr="00E52955" w:rsidTr="008B1C80">
        <w:trPr>
          <w:trHeight w:val="502"/>
          <w:jc w:val="center"/>
        </w:trPr>
        <w:tc>
          <w:tcPr>
            <w:tcW w:w="2640" w:type="dxa"/>
            <w:shd w:val="clear" w:color="000000" w:fill="B4C6E7"/>
            <w:noWrap/>
            <w:vAlign w:val="center"/>
            <w:hideMark/>
          </w:tcPr>
          <w:p w:rsidR="004C6212" w:rsidRPr="00E52955" w:rsidRDefault="004C6212" w:rsidP="008B1C80">
            <w:pPr>
              <w:jc w:val="center"/>
              <w:rPr>
                <w:rFonts w:asciiTheme="minorHAnsi" w:hAnsiTheme="minorHAnsi" w:cstheme="minorHAnsi"/>
                <w:b/>
                <w:bCs/>
                <w:color w:val="000000"/>
              </w:rPr>
            </w:pPr>
            <w:r w:rsidRPr="00E52955">
              <w:rPr>
                <w:rFonts w:asciiTheme="minorHAnsi" w:hAnsiTheme="minorHAnsi" w:cstheme="minorHAnsi"/>
                <w:b/>
                <w:bCs/>
                <w:color w:val="000000"/>
              </w:rPr>
              <w:t>BAIXA</w:t>
            </w:r>
          </w:p>
        </w:tc>
        <w:tc>
          <w:tcPr>
            <w:tcW w:w="3457" w:type="dxa"/>
            <w:shd w:val="clear" w:color="000000" w:fill="B4C6E7"/>
            <w:noWrap/>
            <w:vAlign w:val="center"/>
            <w:hideMark/>
          </w:tcPr>
          <w:p w:rsidR="004C6212" w:rsidRPr="00E52955" w:rsidRDefault="004C6212" w:rsidP="008B1C80">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rsidR="004C6212" w:rsidRPr="00E52955" w:rsidRDefault="004C6212" w:rsidP="008B1C80">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4C6212" w:rsidRPr="00E52955" w:rsidTr="008B1C80">
        <w:trPr>
          <w:trHeight w:val="565"/>
          <w:jc w:val="center"/>
        </w:trPr>
        <w:tc>
          <w:tcPr>
            <w:tcW w:w="2640" w:type="dxa"/>
            <w:shd w:val="clear" w:color="auto" w:fill="auto"/>
            <w:vAlign w:val="center"/>
            <w:hideMark/>
          </w:tcPr>
          <w:p w:rsidR="004C6212" w:rsidRPr="00E52955" w:rsidRDefault="004C6212" w:rsidP="008B1C80">
            <w:pPr>
              <w:jc w:val="center"/>
              <w:rPr>
                <w:rFonts w:asciiTheme="minorHAnsi" w:hAnsiTheme="minorHAnsi" w:cstheme="minorHAnsi"/>
                <w:sz w:val="24"/>
              </w:rPr>
            </w:pPr>
            <w:r w:rsidRPr="00E52955">
              <w:rPr>
                <w:rFonts w:asciiTheme="minorHAnsi" w:hAnsiTheme="minorHAnsi" w:cstheme="minorHAnsi"/>
                <w:sz w:val="24"/>
              </w:rPr>
              <w:t>Risco 2</w:t>
            </w:r>
          </w:p>
        </w:tc>
        <w:tc>
          <w:tcPr>
            <w:tcW w:w="3457" w:type="dxa"/>
            <w:shd w:val="clear" w:color="auto" w:fill="auto"/>
            <w:vAlign w:val="center"/>
            <w:hideMark/>
          </w:tcPr>
          <w:p w:rsidR="004C6212" w:rsidRPr="00E52955" w:rsidRDefault="004C6212" w:rsidP="008B1C80">
            <w:pPr>
              <w:jc w:val="center"/>
              <w:rPr>
                <w:rFonts w:asciiTheme="minorHAnsi" w:hAnsiTheme="minorHAnsi" w:cstheme="minorHAnsi"/>
                <w:sz w:val="24"/>
              </w:rPr>
            </w:pPr>
            <w:r w:rsidRPr="00E52955">
              <w:rPr>
                <w:rFonts w:asciiTheme="minorHAnsi" w:hAnsiTheme="minorHAnsi" w:cstheme="minorHAnsi"/>
                <w:sz w:val="24"/>
              </w:rPr>
              <w:t>Risco 1</w:t>
            </w:r>
          </w:p>
        </w:tc>
        <w:tc>
          <w:tcPr>
            <w:tcW w:w="2640" w:type="dxa"/>
            <w:shd w:val="clear" w:color="auto" w:fill="auto"/>
            <w:vAlign w:val="center"/>
            <w:hideMark/>
          </w:tcPr>
          <w:p w:rsidR="004C6212" w:rsidRPr="00E52955" w:rsidRDefault="004C6212" w:rsidP="008B1C80">
            <w:pPr>
              <w:jc w:val="center"/>
              <w:rPr>
                <w:rFonts w:asciiTheme="minorHAnsi" w:hAnsiTheme="minorHAnsi" w:cstheme="minorHAnsi"/>
              </w:rPr>
            </w:pPr>
            <w:r w:rsidRPr="00E52955">
              <w:rPr>
                <w:rFonts w:asciiTheme="minorHAnsi" w:hAnsiTheme="minorHAnsi" w:cstheme="minorHAnsi"/>
              </w:rPr>
              <w:t>Risco 5</w:t>
            </w:r>
          </w:p>
        </w:tc>
      </w:tr>
      <w:tr w:rsidR="004C6212" w:rsidRPr="00E52955" w:rsidTr="008B1C80">
        <w:trPr>
          <w:trHeight w:val="565"/>
          <w:jc w:val="center"/>
        </w:trPr>
        <w:tc>
          <w:tcPr>
            <w:tcW w:w="2640" w:type="dxa"/>
            <w:shd w:val="clear" w:color="auto" w:fill="auto"/>
            <w:vAlign w:val="center"/>
            <w:hideMark/>
          </w:tcPr>
          <w:p w:rsidR="004C6212" w:rsidRPr="00E52955" w:rsidRDefault="004C6212" w:rsidP="008B1C80">
            <w:pPr>
              <w:jc w:val="center"/>
              <w:rPr>
                <w:rFonts w:asciiTheme="minorHAnsi" w:hAnsiTheme="minorHAnsi" w:cstheme="minorHAnsi"/>
                <w:sz w:val="24"/>
              </w:rPr>
            </w:pPr>
            <w:r w:rsidRPr="00E52955">
              <w:rPr>
                <w:rFonts w:asciiTheme="minorHAnsi" w:hAnsiTheme="minorHAnsi" w:cstheme="minorHAnsi"/>
                <w:sz w:val="24"/>
              </w:rPr>
              <w:t>Risco 3</w:t>
            </w:r>
          </w:p>
        </w:tc>
        <w:tc>
          <w:tcPr>
            <w:tcW w:w="3457" w:type="dxa"/>
            <w:shd w:val="clear" w:color="auto" w:fill="auto"/>
            <w:vAlign w:val="center"/>
            <w:hideMark/>
          </w:tcPr>
          <w:p w:rsidR="004C6212" w:rsidRPr="00E52955" w:rsidRDefault="004C6212" w:rsidP="008B1C80">
            <w:pPr>
              <w:jc w:val="center"/>
              <w:rPr>
                <w:rFonts w:asciiTheme="minorHAnsi" w:hAnsiTheme="minorHAnsi" w:cstheme="minorHAnsi"/>
                <w:sz w:val="24"/>
              </w:rPr>
            </w:pPr>
            <w:r w:rsidRPr="00E52955">
              <w:rPr>
                <w:rFonts w:asciiTheme="minorHAnsi" w:hAnsiTheme="minorHAnsi" w:cstheme="minorHAnsi"/>
                <w:sz w:val="24"/>
              </w:rPr>
              <w:t>Risco 4</w:t>
            </w:r>
          </w:p>
        </w:tc>
        <w:tc>
          <w:tcPr>
            <w:tcW w:w="2640" w:type="dxa"/>
            <w:shd w:val="clear" w:color="auto" w:fill="auto"/>
            <w:vAlign w:val="center"/>
            <w:hideMark/>
          </w:tcPr>
          <w:p w:rsidR="004C6212" w:rsidRPr="00E52955" w:rsidRDefault="004C6212" w:rsidP="008B1C80">
            <w:pPr>
              <w:jc w:val="center"/>
              <w:rPr>
                <w:rFonts w:asciiTheme="minorHAnsi" w:hAnsiTheme="minorHAnsi" w:cstheme="minorHAnsi"/>
              </w:rPr>
            </w:pPr>
            <w:r w:rsidRPr="00E52955">
              <w:rPr>
                <w:rFonts w:asciiTheme="minorHAnsi" w:hAnsiTheme="minorHAnsi" w:cstheme="minorHAnsi"/>
              </w:rPr>
              <w:t>-</w:t>
            </w:r>
          </w:p>
        </w:tc>
      </w:tr>
      <w:tr w:rsidR="004C6212" w:rsidRPr="00E52955" w:rsidTr="008B1C80">
        <w:trPr>
          <w:trHeight w:val="565"/>
          <w:jc w:val="center"/>
        </w:trPr>
        <w:tc>
          <w:tcPr>
            <w:tcW w:w="2640" w:type="dxa"/>
            <w:shd w:val="clear" w:color="auto" w:fill="auto"/>
            <w:vAlign w:val="center"/>
          </w:tcPr>
          <w:p w:rsidR="004C6212" w:rsidRPr="00E52955" w:rsidRDefault="004C6212" w:rsidP="008B1C80">
            <w:pPr>
              <w:jc w:val="center"/>
              <w:rPr>
                <w:rFonts w:asciiTheme="minorHAnsi" w:hAnsiTheme="minorHAnsi" w:cstheme="minorHAnsi"/>
                <w:sz w:val="24"/>
              </w:rPr>
            </w:pPr>
          </w:p>
        </w:tc>
        <w:tc>
          <w:tcPr>
            <w:tcW w:w="3457" w:type="dxa"/>
            <w:shd w:val="clear" w:color="auto" w:fill="auto"/>
            <w:vAlign w:val="center"/>
          </w:tcPr>
          <w:p w:rsidR="004C6212" w:rsidRPr="00E52955" w:rsidRDefault="004C6212" w:rsidP="008B1C80">
            <w:pPr>
              <w:jc w:val="center"/>
              <w:rPr>
                <w:rFonts w:asciiTheme="minorHAnsi" w:hAnsiTheme="minorHAnsi" w:cstheme="minorHAnsi"/>
                <w:sz w:val="24"/>
              </w:rPr>
            </w:pPr>
          </w:p>
        </w:tc>
        <w:tc>
          <w:tcPr>
            <w:tcW w:w="2640" w:type="dxa"/>
            <w:shd w:val="clear" w:color="auto" w:fill="auto"/>
            <w:vAlign w:val="center"/>
          </w:tcPr>
          <w:p w:rsidR="004C6212" w:rsidRPr="00E52955" w:rsidRDefault="004C6212" w:rsidP="008B1C80">
            <w:pPr>
              <w:jc w:val="center"/>
              <w:rPr>
                <w:rFonts w:asciiTheme="minorHAnsi" w:hAnsiTheme="minorHAnsi" w:cstheme="minorHAnsi"/>
              </w:rPr>
            </w:pPr>
          </w:p>
        </w:tc>
      </w:tr>
    </w:tbl>
    <w:p w:rsidR="004C6212" w:rsidRDefault="004C6212" w:rsidP="004C6212">
      <w:pPr>
        <w:pStyle w:val="TableParagraph"/>
        <w:ind w:left="70"/>
        <w:rPr>
          <w:rFonts w:asciiTheme="minorHAnsi" w:hAnsiTheme="minorHAnsi" w:cstheme="minorHAnsi"/>
          <w:sz w:val="20"/>
          <w:szCs w:val="20"/>
        </w:rPr>
      </w:pPr>
    </w:p>
    <w:p w:rsidR="004C6212" w:rsidRDefault="004C6212" w:rsidP="004C6212">
      <w:pPr>
        <w:pStyle w:val="TableParagraph"/>
        <w:ind w:left="70"/>
        <w:rPr>
          <w:rFonts w:asciiTheme="minorHAnsi" w:hAnsiTheme="minorHAnsi" w:cstheme="minorHAnsi"/>
          <w:sz w:val="20"/>
          <w:szCs w:val="20"/>
        </w:rPr>
      </w:pPr>
    </w:p>
    <w:p w:rsidR="004C6212" w:rsidRDefault="004C6212" w:rsidP="004C6212">
      <w:pPr>
        <w:pStyle w:val="TableParagraph"/>
        <w:ind w:left="70"/>
        <w:rPr>
          <w:rFonts w:asciiTheme="minorHAnsi" w:hAnsiTheme="minorHAnsi" w:cstheme="minorHAnsi"/>
          <w:sz w:val="20"/>
          <w:szCs w:val="20"/>
        </w:rPr>
      </w:pPr>
    </w:p>
    <w:p w:rsidR="004C6212" w:rsidRPr="00E52955" w:rsidRDefault="004C6212" w:rsidP="004C6212">
      <w:pPr>
        <w:pStyle w:val="TableParagraph"/>
        <w:ind w:left="70"/>
        <w:rPr>
          <w:rFonts w:asciiTheme="minorHAnsi" w:hAnsiTheme="minorHAnsi" w:cstheme="minorHAnsi"/>
          <w:sz w:val="20"/>
          <w:szCs w:val="20"/>
        </w:rPr>
      </w:pPr>
    </w:p>
    <w:p w:rsidR="004C6212" w:rsidRPr="00E52955" w:rsidRDefault="004C6212" w:rsidP="004C6212">
      <w:pPr>
        <w:pStyle w:val="Heading21"/>
        <w:rPr>
          <w:rFonts w:asciiTheme="minorHAnsi" w:hAnsiTheme="minorHAnsi" w:cstheme="minorHAnsi"/>
          <w:sz w:val="24"/>
          <w:szCs w:val="24"/>
        </w:rPr>
      </w:pPr>
      <w:r w:rsidRPr="00E52955">
        <w:rPr>
          <w:rFonts w:asciiTheme="minorHAnsi" w:hAnsiTheme="minorHAnsi" w:cstheme="minorHAnsi"/>
          <w:sz w:val="24"/>
          <w:szCs w:val="24"/>
        </w:rPr>
        <w:t>Gravidade nas consequências</w:t>
      </w:r>
    </w:p>
    <w:p w:rsidR="004C6212" w:rsidRPr="00E52955" w:rsidRDefault="004C6212" w:rsidP="004C6212">
      <w:pPr>
        <w:pStyle w:val="Heading21"/>
        <w:rPr>
          <w:rFonts w:asciiTheme="minorHAnsi" w:hAnsiTheme="minorHAnsi" w:cstheme="minorHAnsi"/>
          <w:sz w:val="24"/>
          <w:szCs w:val="24"/>
        </w:rPr>
      </w:pPr>
    </w:p>
    <w:p w:rsidR="004C6212" w:rsidRPr="00256680" w:rsidRDefault="004C6212" w:rsidP="004C6212">
      <w:pPr>
        <w:pStyle w:val="TableParagraph"/>
        <w:ind w:left="670"/>
        <w:jc w:val="both"/>
        <w:rPr>
          <w:rFonts w:asciiTheme="minorHAnsi" w:hAnsiTheme="minorHAnsi" w:cstheme="minorHAnsi"/>
          <w:b/>
          <w:bCs/>
          <w:sz w:val="20"/>
          <w:szCs w:val="20"/>
          <w:lang w:val="pt-BR"/>
        </w:rPr>
      </w:pPr>
      <w:r w:rsidRPr="00256680">
        <w:rPr>
          <w:rFonts w:asciiTheme="minorHAnsi" w:hAnsiTheme="minorHAnsi"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rsidR="004C6212" w:rsidRDefault="004C6212" w:rsidP="004C6212">
      <w:pPr>
        <w:spacing w:after="120" w:line="276" w:lineRule="auto"/>
        <w:ind w:right="-15"/>
        <w:rPr>
          <w:rFonts w:asciiTheme="minorHAnsi" w:hAnsiTheme="minorHAnsi" w:cstheme="minorHAnsi"/>
          <w:b/>
          <w:bCs/>
          <w:color w:val="000000"/>
        </w:rPr>
      </w:pPr>
    </w:p>
    <w:p w:rsidR="004C6212" w:rsidRDefault="004C6212" w:rsidP="004C6212">
      <w:pPr>
        <w:spacing w:line="276" w:lineRule="auto"/>
        <w:ind w:right="-1"/>
        <w:rPr>
          <w:rFonts w:cstheme="minorHAnsi"/>
          <w:b/>
        </w:rPr>
      </w:pPr>
    </w:p>
    <w:p w:rsidR="004C6212" w:rsidRDefault="004C6212" w:rsidP="004C6212">
      <w:pPr>
        <w:spacing w:line="276" w:lineRule="auto"/>
        <w:ind w:right="-1"/>
        <w:rPr>
          <w:rFonts w:cstheme="minorHAnsi"/>
          <w:b/>
        </w:rPr>
      </w:pPr>
      <w:r>
        <w:rPr>
          <w:rFonts w:cstheme="minorHAnsi"/>
          <w:b/>
        </w:rPr>
        <w:lastRenderedPageBreak/>
        <w:t xml:space="preserve">        Afrânio, 07 de maio 2026.</w:t>
      </w:r>
    </w:p>
    <w:p w:rsidR="004C6212" w:rsidRDefault="004C6212" w:rsidP="004C6212">
      <w:pPr>
        <w:spacing w:after="120" w:line="276" w:lineRule="auto"/>
        <w:ind w:right="-15"/>
        <w:rPr>
          <w:rFonts w:asciiTheme="minorHAnsi" w:hAnsiTheme="minorHAnsi" w:cstheme="minorHAnsi"/>
          <w:b/>
          <w:bCs/>
          <w:color w:val="000000"/>
        </w:rPr>
      </w:pPr>
    </w:p>
    <w:p w:rsidR="004C6212" w:rsidRPr="00554E31" w:rsidRDefault="004C6212" w:rsidP="004C6212">
      <w:pPr>
        <w:jc w:val="center"/>
        <w:rPr>
          <w:rFonts w:ascii="Calibri" w:hAnsi="Calibri" w:cs="Calibri"/>
          <w:b/>
        </w:rPr>
      </w:pPr>
    </w:p>
    <w:p w:rsidR="004C6212" w:rsidRPr="00554E31" w:rsidRDefault="004C6212" w:rsidP="004C6212">
      <w:pPr>
        <w:spacing w:line="276" w:lineRule="auto"/>
        <w:ind w:right="-1"/>
        <w:rPr>
          <w:rFonts w:ascii="Calibri" w:hAnsi="Calibri" w:cs="Calibri"/>
          <w:b/>
        </w:rPr>
      </w:pPr>
    </w:p>
    <w:p w:rsidR="004C6212" w:rsidRPr="004565BF" w:rsidRDefault="004C6212" w:rsidP="004C6212">
      <w:pPr>
        <w:jc w:val="center"/>
        <w:rPr>
          <w:rFonts w:cs="Calibri"/>
          <w:b/>
        </w:rPr>
      </w:pPr>
      <w:r w:rsidRPr="004565BF">
        <w:rPr>
          <w:rFonts w:cs="Calibri"/>
          <w:b/>
        </w:rPr>
        <w:t>_____________________________________________</w:t>
      </w:r>
    </w:p>
    <w:p w:rsidR="004C6212" w:rsidRPr="006C3468" w:rsidRDefault="004C6212" w:rsidP="004C6212">
      <w:pPr>
        <w:jc w:val="center"/>
        <w:rPr>
          <w:rFonts w:cs="Calibri"/>
          <w:b/>
        </w:rPr>
      </w:pPr>
      <w:r w:rsidRPr="006C3468">
        <w:rPr>
          <w:rFonts w:cs="Calibri"/>
          <w:b/>
        </w:rPr>
        <w:t>MURILO LUAN DE SOUZA LIMA</w:t>
      </w:r>
    </w:p>
    <w:p w:rsidR="004C6212" w:rsidRPr="006C3468" w:rsidRDefault="004C6212" w:rsidP="004C6212">
      <w:pPr>
        <w:jc w:val="center"/>
        <w:rPr>
          <w:rFonts w:cs="Calibri"/>
        </w:rPr>
      </w:pPr>
      <w:r w:rsidRPr="006C3468">
        <w:rPr>
          <w:rFonts w:cs="Calibri"/>
        </w:rPr>
        <w:t xml:space="preserve">Secretário Municipal de Administração, </w:t>
      </w:r>
    </w:p>
    <w:p w:rsidR="004C6212" w:rsidRPr="006C3468" w:rsidRDefault="004C6212" w:rsidP="004C6212">
      <w:pPr>
        <w:jc w:val="center"/>
        <w:rPr>
          <w:rFonts w:cs="Calibri"/>
        </w:rPr>
      </w:pPr>
      <w:r w:rsidRPr="006C3468">
        <w:rPr>
          <w:rFonts w:cs="Calibri"/>
        </w:rPr>
        <w:t>Finanças e Seg. Pública</w:t>
      </w: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bookmarkEnd w:id="23"/>
    <w:p w:rsidR="00714AD9" w:rsidRDefault="00714AD9"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271718" w:rsidRPr="001527FE" w:rsidRDefault="00271718" w:rsidP="009C303E">
      <w:pPr>
        <w:ind w:right="3047"/>
        <w:rPr>
          <w:b/>
          <w:sz w:val="20"/>
          <w:szCs w:val="20"/>
          <w:u w:val="single"/>
        </w:rPr>
        <w:sectPr w:rsidR="00271718" w:rsidRPr="001527FE" w:rsidSect="006D55BB">
          <w:headerReference w:type="default" r:id="rId79"/>
          <w:footerReference w:type="default" r:id="rId80"/>
          <w:pgSz w:w="11910" w:h="16840"/>
          <w:pgMar w:top="1860" w:right="853" w:bottom="1134" w:left="851" w:header="569" w:footer="0" w:gutter="0"/>
          <w:cols w:space="720"/>
        </w:sectPr>
      </w:pPr>
    </w:p>
    <w:p w:rsidR="00090E10" w:rsidRPr="004C53A3" w:rsidRDefault="002E3F75">
      <w:pPr>
        <w:pStyle w:val="Corpodetexto"/>
        <w:ind w:left="544"/>
      </w:pPr>
      <w:r>
        <w:rPr>
          <w:noProof/>
          <w:lang w:val="pt-BR" w:eastAsia="pt-BR"/>
        </w:rPr>
      </w:r>
      <w:r w:rsidRPr="002E3F75">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8B1C80" w:rsidRDefault="008B1C80">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4C6212">
        <w:t>39</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4C6212">
        <w:t>99</w:t>
      </w:r>
      <w:r w:rsidRPr="004C53A3">
        <w:t>/202</w:t>
      </w:r>
      <w:r w:rsidR="00BB6962">
        <w:t>6</w:t>
      </w:r>
    </w:p>
    <w:p w:rsidR="00090E10" w:rsidRPr="004C53A3" w:rsidRDefault="00090E10">
      <w:pPr>
        <w:pStyle w:val="Corpodetexto"/>
        <w:spacing w:before="1"/>
        <w:rPr>
          <w:b/>
        </w:rPr>
      </w:pPr>
    </w:p>
    <w:p w:rsidR="00090E10" w:rsidRPr="00BB7ABB" w:rsidRDefault="0009585E" w:rsidP="00BB7ABB">
      <w:pPr>
        <w:pStyle w:val="Corpodetexto"/>
        <w:spacing w:line="243" w:lineRule="exact"/>
        <w:ind w:left="572"/>
        <w:rPr>
          <w:b/>
          <w:bCs/>
        </w:rPr>
      </w:pPr>
      <w:r w:rsidRPr="00BB7ABB">
        <w:rPr>
          <w:b/>
          <w:bCs/>
          <w:w w:val="99"/>
        </w:rPr>
        <w:t>À</w:t>
      </w:r>
      <w:r w:rsidRPr="00BB7ABB">
        <w:rPr>
          <w:b/>
          <w:bCs/>
        </w:rPr>
        <w:t>PREFEITURAMUNICIPALDE</w:t>
      </w:r>
      <w:r w:rsidR="00BB7ABB">
        <w:rPr>
          <w:b/>
          <w:bCs/>
        </w:rPr>
        <w:t xml:space="preserve"> AFRÂNIO/PE</w:t>
      </w:r>
    </w:p>
    <w:p w:rsidR="00090E10" w:rsidRPr="00BB7ABB" w:rsidRDefault="0009585E">
      <w:pPr>
        <w:pStyle w:val="Corpodetexto"/>
        <w:spacing w:line="243" w:lineRule="exact"/>
        <w:ind w:left="572"/>
        <w:rPr>
          <w:b/>
          <w:bCs/>
        </w:rPr>
      </w:pPr>
      <w:r w:rsidRPr="00BB7ABB">
        <w:rPr>
          <w:b/>
          <w:bCs/>
        </w:rPr>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290340" w:rsidRPr="004C53A3" w:rsidRDefault="00290340">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BB6962">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2E3F75">
      <w:pPr>
        <w:pStyle w:val="Corpodetexto"/>
        <w:ind w:left="544"/>
      </w:pPr>
      <w:r>
        <w:rPr>
          <w:noProof/>
          <w:lang w:val="pt-BR" w:eastAsia="pt-BR"/>
        </w:rPr>
      </w:r>
      <w:r w:rsidRPr="002E3F75">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8B1C80" w:rsidRDefault="008B1C80">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290340">
        <w:t>3</w:t>
      </w:r>
      <w:r w:rsidR="004C6212">
        <w:t>9</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BF2B3B">
        <w:t>9</w:t>
      </w:r>
      <w:r w:rsidR="004C6212">
        <w:t>9</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bookmarkStart w:id="29" w:name="_Hlk232087084"/>
    <w:p w:rsidR="00AB68D5" w:rsidRDefault="002E3F75" w:rsidP="00AB68D5">
      <w:pPr>
        <w:ind w:left="544"/>
      </w:pPr>
      <w:r w:rsidRPr="002E3F75">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8B1C80" w:rsidRDefault="008B1C80"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Pr="00102279" w:rsidRDefault="00AB68D5" w:rsidP="00BC5D63">
      <w:pPr>
        <w:pStyle w:val="PargrafodaLista"/>
        <w:numPr>
          <w:ilvl w:val="0"/>
          <w:numId w:val="29"/>
        </w:numPr>
        <w:spacing w:before="4"/>
        <w:ind w:hanging="219"/>
        <w:rPr>
          <w:b/>
        </w:rPr>
      </w:pPr>
      <w:r w:rsidRPr="00102279">
        <w:rPr>
          <w:b/>
        </w:rPr>
        <w:t>DO OBJETO</w:t>
      </w:r>
    </w:p>
    <w:p w:rsidR="00102279" w:rsidRPr="00102279" w:rsidRDefault="00102279" w:rsidP="00102279">
      <w:pPr>
        <w:pStyle w:val="PargrafodaLista"/>
        <w:spacing w:before="4"/>
        <w:ind w:left="786"/>
        <w:rPr>
          <w:b/>
        </w:rPr>
      </w:pPr>
    </w:p>
    <w:p w:rsidR="00290340" w:rsidRPr="00DC585A" w:rsidRDefault="00AB68D5" w:rsidP="00290340">
      <w:pPr>
        <w:ind w:left="426" w:right="432"/>
        <w:jc w:val="both"/>
      </w:pPr>
      <w:r>
        <w:rPr>
          <w:b/>
          <w:sz w:val="20"/>
          <w:szCs w:val="20"/>
        </w:rPr>
        <w:t xml:space="preserve">1.1. </w:t>
      </w:r>
      <w:r>
        <w:rPr>
          <w:sz w:val="20"/>
          <w:szCs w:val="20"/>
        </w:rPr>
        <w:t xml:space="preserve">A presente Ata tem por objeto </w:t>
      </w:r>
      <w:r w:rsidR="004C6212">
        <w:rPr>
          <w:sz w:val="20"/>
          <w:szCs w:val="20"/>
        </w:rPr>
        <w:t>o</w:t>
      </w:r>
      <w:r w:rsidR="00BB7ABB" w:rsidRPr="00A06550">
        <w:rPr>
          <w:sz w:val="20"/>
          <w:szCs w:val="20"/>
        </w:rPr>
        <w:t xml:space="preserve">eventual </w:t>
      </w:r>
      <w:r w:rsidR="004C6212">
        <w:rPr>
          <w:sz w:val="20"/>
          <w:szCs w:val="20"/>
        </w:rPr>
        <w:t>FORNECIMENTO DE COMBUSTÍVEL</w:t>
      </w:r>
      <w:r w:rsidR="004C6212">
        <w:t>para atender as demandas de todas as</w:t>
      </w:r>
      <w:r w:rsidR="00BF2B3B">
        <w:t xml:space="preserve"> secretarias</w:t>
      </w:r>
      <w:r w:rsidR="00290340" w:rsidRPr="00DC585A">
        <w:t xml:space="preserve"> do município de Afrânio-PE</w:t>
      </w:r>
      <w:r w:rsidR="00BF2B3B">
        <w:t>.</w:t>
      </w:r>
    </w:p>
    <w:p w:rsidR="00102279" w:rsidRDefault="00102279" w:rsidP="00290340">
      <w:pPr>
        <w:spacing w:line="276" w:lineRule="auto"/>
        <w:ind w:left="567" w:right="574"/>
        <w:jc w:val="both"/>
        <w:rPr>
          <w:sz w:val="20"/>
          <w:szCs w:val="20"/>
        </w:rPr>
      </w:pP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58096E" w:rsidRDefault="00AB68D5" w:rsidP="00AB68D5">
      <w:pPr>
        <w:pStyle w:val="m-1299075311321444052gmail-msonospacing"/>
        <w:tabs>
          <w:tab w:val="left" w:pos="1039"/>
        </w:tabs>
        <w:jc w:val="both"/>
        <w:rPr>
          <w:rFonts w:ascii="Verdana" w:hAnsi="Verdana"/>
          <w:b/>
          <w:bCs/>
          <w:sz w:val="20"/>
          <w:szCs w:val="20"/>
        </w:rPr>
      </w:pPr>
      <w:r w:rsidRPr="0058096E">
        <w:rPr>
          <w:rFonts w:ascii="Verdana" w:hAnsi="Verdana"/>
          <w:b/>
          <w:bCs/>
          <w:sz w:val="20"/>
          <w:szCs w:val="20"/>
        </w:rPr>
        <w:t xml:space="preserve">      3. DO ÓRGÃO GERENCIADOR E</w:t>
      </w:r>
      <w:r w:rsidRPr="0058096E">
        <w:rPr>
          <w:rFonts w:ascii="Verdana" w:hAnsi="Verdana"/>
          <w:b/>
          <w:bCs/>
          <w:spacing w:val="-2"/>
          <w:sz w:val="20"/>
          <w:szCs w:val="20"/>
        </w:rPr>
        <w:t>PARTICIPANTE(S)</w:t>
      </w:r>
    </w:p>
    <w:p w:rsidR="00AB68D5" w:rsidRDefault="00AB68D5" w:rsidP="00DC7724">
      <w:pPr>
        <w:numPr>
          <w:ilvl w:val="1"/>
          <w:numId w:val="15"/>
        </w:numPr>
        <w:tabs>
          <w:tab w:val="left" w:pos="1384"/>
        </w:tabs>
        <w:spacing w:before="127" w:line="360" w:lineRule="auto"/>
        <w:ind w:left="426" w:right="553" w:firstLine="0"/>
        <w:jc w:val="both"/>
        <w:rPr>
          <w:sz w:val="20"/>
          <w:szCs w:val="20"/>
        </w:rPr>
      </w:pPr>
      <w:r>
        <w:rPr>
          <w:sz w:val="20"/>
          <w:szCs w:val="20"/>
        </w:rPr>
        <w:t xml:space="preserve">O órgão gerenciador será a Secretaria Municipal de </w:t>
      </w:r>
      <w:r w:rsidR="004C6212">
        <w:rPr>
          <w:sz w:val="20"/>
          <w:szCs w:val="20"/>
        </w:rPr>
        <w:t>Administração, Finanças e Seg. Pública</w:t>
      </w:r>
      <w:r w:rsidR="0058096E">
        <w:rPr>
          <w:sz w:val="20"/>
          <w:szCs w:val="20"/>
        </w:rPr>
        <w:t>.</w:t>
      </w:r>
    </w:p>
    <w:p w:rsidR="0058096E" w:rsidRPr="0058096E" w:rsidRDefault="0058096E" w:rsidP="0058096E">
      <w:pPr>
        <w:tabs>
          <w:tab w:val="left" w:pos="1384"/>
        </w:tabs>
        <w:spacing w:before="127" w:line="360" w:lineRule="auto"/>
        <w:ind w:left="426" w:right="553"/>
        <w:jc w:val="both"/>
        <w:rPr>
          <w:sz w:val="20"/>
          <w:szCs w:val="20"/>
        </w:rPr>
      </w:pPr>
    </w:p>
    <w:p w:rsidR="00AB68D5" w:rsidRDefault="00AB68D5" w:rsidP="0058096E">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58096E">
      <w:pPr>
        <w:spacing w:before="10"/>
        <w:ind w:left="426"/>
        <w:jc w:val="both"/>
        <w:rPr>
          <w:b/>
          <w:sz w:val="19"/>
          <w:highlight w:val="yellow"/>
        </w:rPr>
      </w:pPr>
    </w:p>
    <w:p w:rsidR="00AB68D5" w:rsidRDefault="00AB68D5" w:rsidP="0058096E">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58096E">
      <w:pPr>
        <w:tabs>
          <w:tab w:val="left" w:pos="2099"/>
        </w:tabs>
        <w:ind w:left="426" w:right="550"/>
        <w:jc w:val="both"/>
        <w:rPr>
          <w:sz w:val="20"/>
          <w:szCs w:val="20"/>
        </w:rPr>
      </w:pPr>
    </w:p>
    <w:p w:rsidR="00AB68D5" w:rsidRDefault="00AB68D5" w:rsidP="0058096E">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58096E">
      <w:pPr>
        <w:tabs>
          <w:tab w:val="left" w:pos="2155"/>
        </w:tabs>
        <w:ind w:left="426" w:right="589"/>
        <w:jc w:val="both"/>
        <w:rPr>
          <w:sz w:val="20"/>
          <w:szCs w:val="20"/>
        </w:rPr>
      </w:pPr>
    </w:p>
    <w:p w:rsidR="00AB68D5" w:rsidRDefault="00AB68D5" w:rsidP="0058096E">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DC7724">
      <w:pPr>
        <w:numPr>
          <w:ilvl w:val="2"/>
          <w:numId w:val="16"/>
        </w:numPr>
        <w:tabs>
          <w:tab w:val="left" w:pos="2155"/>
        </w:tabs>
        <w:ind w:left="426" w:hanging="180"/>
        <w:jc w:val="both"/>
        <w:rPr>
          <w:sz w:val="20"/>
          <w:szCs w:val="20"/>
        </w:rPr>
      </w:pPr>
    </w:p>
    <w:p w:rsidR="00AB68D5" w:rsidRDefault="00AB68D5" w:rsidP="0058096E">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58096E">
      <w:pPr>
        <w:tabs>
          <w:tab w:val="left" w:pos="1389"/>
        </w:tabs>
        <w:ind w:left="426" w:right="596"/>
        <w:jc w:val="both"/>
        <w:rPr>
          <w:sz w:val="20"/>
          <w:szCs w:val="20"/>
        </w:rPr>
      </w:pPr>
    </w:p>
    <w:p w:rsidR="00AB68D5" w:rsidRDefault="00AB68D5" w:rsidP="0058096E">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58096E">
      <w:pPr>
        <w:tabs>
          <w:tab w:val="left" w:pos="2099"/>
        </w:tabs>
        <w:ind w:left="426" w:right="769"/>
        <w:jc w:val="both"/>
        <w:rPr>
          <w:sz w:val="20"/>
          <w:szCs w:val="20"/>
        </w:rPr>
      </w:pPr>
    </w:p>
    <w:p w:rsidR="00AB68D5" w:rsidRDefault="00AB68D5" w:rsidP="0058096E">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58096E">
      <w:pPr>
        <w:tabs>
          <w:tab w:val="left" w:pos="1439"/>
        </w:tabs>
        <w:ind w:left="426" w:right="552"/>
        <w:jc w:val="both"/>
        <w:rPr>
          <w:sz w:val="20"/>
          <w:szCs w:val="20"/>
        </w:rPr>
      </w:pPr>
    </w:p>
    <w:p w:rsidR="00AB68D5" w:rsidRDefault="00AB68D5" w:rsidP="0058096E">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58096E">
      <w:pPr>
        <w:tabs>
          <w:tab w:val="left" w:pos="1439"/>
        </w:tabs>
        <w:ind w:left="426" w:right="551"/>
        <w:jc w:val="both"/>
        <w:rPr>
          <w:sz w:val="20"/>
          <w:szCs w:val="20"/>
        </w:rPr>
      </w:pPr>
    </w:p>
    <w:p w:rsidR="00AB68D5" w:rsidRDefault="00AB68D5" w:rsidP="0058096E">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58096E">
      <w:pPr>
        <w:tabs>
          <w:tab w:val="left" w:pos="1384"/>
        </w:tabs>
        <w:ind w:left="426" w:right="552"/>
        <w:jc w:val="both"/>
        <w:rPr>
          <w:sz w:val="20"/>
          <w:szCs w:val="20"/>
        </w:rPr>
      </w:pPr>
    </w:p>
    <w:p w:rsidR="00AB68D5" w:rsidRDefault="00AB68D5" w:rsidP="0058096E">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58096E">
      <w:pPr>
        <w:tabs>
          <w:tab w:val="left" w:pos="1384"/>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DC7724">
      <w:pPr>
        <w:numPr>
          <w:ilvl w:val="1"/>
          <w:numId w:val="16"/>
        </w:numPr>
        <w:tabs>
          <w:tab w:val="left" w:pos="1384"/>
        </w:tabs>
        <w:ind w:left="426" w:right="550" w:hanging="360"/>
        <w:jc w:val="both"/>
        <w:rPr>
          <w:sz w:val="20"/>
          <w:szCs w:val="20"/>
        </w:rPr>
      </w:pPr>
    </w:p>
    <w:p w:rsidR="00AB68D5" w:rsidRDefault="00AB68D5" w:rsidP="0058096E">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58096E">
      <w:pPr>
        <w:ind w:left="426"/>
        <w:jc w:val="both"/>
        <w:rPr>
          <w:b/>
          <w:sz w:val="20"/>
          <w:szCs w:val="20"/>
        </w:rPr>
      </w:pPr>
    </w:p>
    <w:p w:rsidR="00AB68D5" w:rsidRDefault="00AB68D5" w:rsidP="0058096E">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58096E">
      <w:pPr>
        <w:ind w:left="426"/>
        <w:jc w:val="both"/>
      </w:pPr>
    </w:p>
    <w:p w:rsidR="00AB68D5" w:rsidRPr="0058096E" w:rsidRDefault="00AB68D5" w:rsidP="0058096E">
      <w:pPr>
        <w:pStyle w:val="m-1299075311321444052gmail-msonospacing"/>
        <w:tabs>
          <w:tab w:val="left" w:pos="1041"/>
        </w:tabs>
        <w:ind w:left="426" w:right="592"/>
        <w:jc w:val="both"/>
        <w:rPr>
          <w:rFonts w:ascii="Verdana" w:hAnsi="Verdana"/>
          <w:b/>
          <w:bCs/>
          <w:sz w:val="20"/>
          <w:szCs w:val="20"/>
        </w:rPr>
      </w:pPr>
      <w:r w:rsidRPr="0058096E">
        <w:rPr>
          <w:rFonts w:ascii="Verdana" w:hAnsi="Verdana"/>
          <w:b/>
          <w:bCs/>
          <w:sz w:val="20"/>
          <w:szCs w:val="20"/>
        </w:rPr>
        <w:t xml:space="preserve">5. VALIDADE, FORMALIZAÇÃO DA ATA DE REGISTRO DE PREÇOS E CADASTRO </w:t>
      </w:r>
      <w:r w:rsidRPr="0058096E">
        <w:rPr>
          <w:rFonts w:ascii="Verdana" w:hAnsi="Verdana"/>
          <w:b/>
          <w:bCs/>
          <w:spacing w:val="-2"/>
          <w:sz w:val="20"/>
          <w:szCs w:val="20"/>
        </w:rPr>
        <w:t>RESERVA</w:t>
      </w:r>
    </w:p>
    <w:p w:rsidR="00AB68D5" w:rsidRDefault="00AB68D5" w:rsidP="0058096E">
      <w:pPr>
        <w:ind w:left="426"/>
        <w:jc w:val="both"/>
        <w:rPr>
          <w:b/>
          <w:sz w:val="19"/>
          <w:highlight w:val="yellow"/>
        </w:rPr>
      </w:pPr>
    </w:p>
    <w:p w:rsidR="00AB68D5" w:rsidRDefault="00AB68D5" w:rsidP="00DC7724">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w:t>
      </w:r>
      <w:r>
        <w:rPr>
          <w:sz w:val="20"/>
          <w:szCs w:val="20"/>
        </w:rPr>
        <w:lastRenderedPageBreak/>
        <w:t xml:space="preserve">de </w:t>
      </w:r>
      <w:r>
        <w:rPr>
          <w:spacing w:val="-2"/>
          <w:sz w:val="20"/>
          <w:szCs w:val="20"/>
        </w:rPr>
        <w:t>2021.</w:t>
      </w:r>
    </w:p>
    <w:p w:rsidR="00AB68D5" w:rsidRDefault="00AB68D5" w:rsidP="0058096E">
      <w:pPr>
        <w:ind w:left="426"/>
        <w:jc w:val="both"/>
        <w:rPr>
          <w:sz w:val="20"/>
          <w:szCs w:val="20"/>
        </w:rPr>
      </w:pPr>
    </w:p>
    <w:p w:rsidR="00AB68D5" w:rsidRDefault="00AB68D5" w:rsidP="0058096E">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58096E">
      <w:pPr>
        <w:tabs>
          <w:tab w:val="left" w:pos="2148"/>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58096E">
      <w:pPr>
        <w:tabs>
          <w:tab w:val="left" w:pos="1384"/>
        </w:tabs>
        <w:ind w:left="426" w:right="555"/>
        <w:jc w:val="both"/>
        <w:rPr>
          <w:sz w:val="20"/>
          <w:szCs w:val="20"/>
        </w:rPr>
      </w:pPr>
    </w:p>
    <w:p w:rsidR="00AB68D5" w:rsidRDefault="00AB68D5" w:rsidP="0058096E">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58096E">
      <w:pPr>
        <w:tabs>
          <w:tab w:val="left" w:pos="2095"/>
        </w:tabs>
        <w:ind w:left="426" w:right="545"/>
        <w:jc w:val="both"/>
        <w:rPr>
          <w:sz w:val="20"/>
          <w:szCs w:val="20"/>
        </w:rPr>
      </w:pPr>
    </w:p>
    <w:p w:rsidR="00AB68D5" w:rsidRDefault="00AB68D5" w:rsidP="0058096E">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58096E">
      <w:pPr>
        <w:tabs>
          <w:tab w:val="left" w:pos="2095"/>
        </w:tabs>
        <w:ind w:left="426" w:right="550"/>
        <w:jc w:val="both"/>
        <w:rPr>
          <w:sz w:val="20"/>
          <w:szCs w:val="20"/>
        </w:rPr>
      </w:pPr>
    </w:p>
    <w:p w:rsidR="00AB68D5" w:rsidRDefault="00AB68D5" w:rsidP="00DC7724">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58096E">
      <w:pPr>
        <w:tabs>
          <w:tab w:val="left" w:pos="2802"/>
        </w:tabs>
        <w:ind w:left="426" w:right="555"/>
        <w:jc w:val="both"/>
        <w:rPr>
          <w:sz w:val="20"/>
          <w:szCs w:val="20"/>
        </w:rPr>
      </w:pPr>
    </w:p>
    <w:p w:rsidR="00AB68D5" w:rsidRDefault="00AB68D5" w:rsidP="0058096E">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58096E">
      <w:pPr>
        <w:tabs>
          <w:tab w:val="left" w:pos="2802"/>
        </w:tabs>
        <w:ind w:left="426"/>
        <w:jc w:val="both"/>
        <w:rPr>
          <w:sz w:val="20"/>
          <w:szCs w:val="20"/>
        </w:rPr>
      </w:pPr>
    </w:p>
    <w:p w:rsidR="00AB68D5" w:rsidRDefault="00AB68D5" w:rsidP="0058096E">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58096E">
      <w:pPr>
        <w:tabs>
          <w:tab w:val="left" w:pos="2095"/>
        </w:tabs>
        <w:ind w:left="426" w:right="553"/>
        <w:jc w:val="both"/>
        <w:rPr>
          <w:sz w:val="20"/>
          <w:szCs w:val="20"/>
        </w:rPr>
      </w:pPr>
    </w:p>
    <w:p w:rsidR="00AB68D5" w:rsidRDefault="00AB68D5" w:rsidP="0058096E">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58096E">
      <w:pPr>
        <w:tabs>
          <w:tab w:val="left" w:pos="2095"/>
        </w:tabs>
        <w:ind w:left="426" w:right="553"/>
        <w:jc w:val="both"/>
        <w:rPr>
          <w:sz w:val="20"/>
          <w:szCs w:val="20"/>
        </w:rPr>
      </w:pPr>
    </w:p>
    <w:p w:rsidR="00AB68D5" w:rsidRDefault="00AB68D5" w:rsidP="0058096E">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58096E">
      <w:pPr>
        <w:tabs>
          <w:tab w:val="left" w:pos="1384"/>
        </w:tabs>
        <w:ind w:left="426" w:right="543"/>
        <w:jc w:val="both"/>
        <w:rPr>
          <w:sz w:val="20"/>
          <w:szCs w:val="20"/>
        </w:rPr>
      </w:pPr>
    </w:p>
    <w:p w:rsidR="00AB68D5" w:rsidRDefault="00AB68D5" w:rsidP="0058096E">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58096E">
      <w:pPr>
        <w:tabs>
          <w:tab w:val="left" w:pos="1384"/>
        </w:tabs>
        <w:ind w:left="426" w:right="543"/>
        <w:jc w:val="both"/>
        <w:rPr>
          <w:sz w:val="20"/>
          <w:szCs w:val="20"/>
        </w:rPr>
      </w:pPr>
    </w:p>
    <w:p w:rsidR="00AB68D5" w:rsidRDefault="00AB68D5" w:rsidP="0058096E">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58096E">
      <w:pPr>
        <w:tabs>
          <w:tab w:val="left" w:pos="2095"/>
        </w:tabs>
        <w:ind w:left="426" w:right="552"/>
        <w:jc w:val="both"/>
        <w:rPr>
          <w:sz w:val="20"/>
          <w:szCs w:val="20"/>
        </w:rPr>
      </w:pPr>
    </w:p>
    <w:p w:rsidR="00AB68D5" w:rsidRDefault="00AB68D5" w:rsidP="0058096E">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58096E">
      <w:pPr>
        <w:tabs>
          <w:tab w:val="left" w:pos="1386"/>
        </w:tabs>
        <w:ind w:left="426" w:right="555"/>
        <w:jc w:val="both"/>
        <w:rPr>
          <w:sz w:val="20"/>
          <w:szCs w:val="20"/>
        </w:rPr>
      </w:pPr>
    </w:p>
    <w:p w:rsidR="00AB68D5" w:rsidRDefault="00AB68D5" w:rsidP="0058096E">
      <w:pPr>
        <w:tabs>
          <w:tab w:val="left" w:pos="1386"/>
        </w:tabs>
        <w:ind w:left="426" w:right="543"/>
        <w:jc w:val="both"/>
        <w:rPr>
          <w:sz w:val="20"/>
          <w:szCs w:val="20"/>
        </w:rPr>
      </w:pPr>
      <w:r>
        <w:rPr>
          <w:sz w:val="20"/>
          <w:szCs w:val="20"/>
        </w:rPr>
        <w:lastRenderedPageBreak/>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58096E">
      <w:pPr>
        <w:tabs>
          <w:tab w:val="left" w:pos="1386"/>
        </w:tabs>
        <w:ind w:left="426" w:right="543"/>
        <w:jc w:val="both"/>
        <w:rPr>
          <w:sz w:val="20"/>
          <w:szCs w:val="20"/>
        </w:rPr>
      </w:pPr>
    </w:p>
    <w:p w:rsidR="00AB68D5" w:rsidRDefault="00AB68D5" w:rsidP="0058096E">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58096E">
      <w:pPr>
        <w:tabs>
          <w:tab w:val="left" w:pos="1386"/>
        </w:tabs>
        <w:ind w:left="426" w:right="558"/>
        <w:jc w:val="both"/>
        <w:rPr>
          <w:sz w:val="20"/>
          <w:szCs w:val="20"/>
        </w:rPr>
      </w:pPr>
    </w:p>
    <w:p w:rsidR="00AB68D5" w:rsidRDefault="00AB68D5" w:rsidP="0058096E">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58096E">
      <w:pPr>
        <w:tabs>
          <w:tab w:val="left" w:pos="2092"/>
        </w:tabs>
        <w:ind w:left="426" w:right="550"/>
        <w:jc w:val="both"/>
        <w:rPr>
          <w:sz w:val="20"/>
          <w:szCs w:val="20"/>
        </w:rPr>
      </w:pPr>
    </w:p>
    <w:p w:rsidR="00AB68D5" w:rsidRDefault="00AB68D5" w:rsidP="0058096E">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58096E">
      <w:pPr>
        <w:tabs>
          <w:tab w:val="left" w:pos="1386"/>
        </w:tabs>
        <w:ind w:left="426"/>
        <w:jc w:val="both"/>
        <w:rPr>
          <w:sz w:val="20"/>
          <w:szCs w:val="20"/>
        </w:rPr>
      </w:pPr>
    </w:p>
    <w:p w:rsidR="00AB68D5" w:rsidRDefault="00AB68D5" w:rsidP="0058096E">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58096E">
      <w:pPr>
        <w:ind w:left="426"/>
        <w:jc w:val="both"/>
        <w:rPr>
          <w:highlight w:val="yellow"/>
        </w:rPr>
      </w:pPr>
    </w:p>
    <w:p w:rsidR="00AB68D5" w:rsidRPr="0058096E" w:rsidRDefault="00AB68D5" w:rsidP="00DC7724">
      <w:pPr>
        <w:pStyle w:val="m-1299075311321444052gmail-msonospacing"/>
        <w:numPr>
          <w:ilvl w:val="0"/>
          <w:numId w:val="18"/>
        </w:numPr>
        <w:tabs>
          <w:tab w:val="left" w:pos="1039"/>
        </w:tabs>
        <w:ind w:left="426" w:firstLine="0"/>
        <w:jc w:val="both"/>
        <w:rPr>
          <w:rFonts w:ascii="Verdana" w:hAnsi="Verdana"/>
          <w:b/>
          <w:bCs/>
          <w:sz w:val="20"/>
          <w:szCs w:val="20"/>
        </w:rPr>
      </w:pPr>
      <w:r w:rsidRPr="0058096E">
        <w:rPr>
          <w:rFonts w:ascii="Verdana" w:hAnsi="Verdana"/>
          <w:b/>
          <w:bCs/>
          <w:spacing w:val="-2"/>
          <w:sz w:val="20"/>
          <w:szCs w:val="20"/>
        </w:rPr>
        <w:t>ALTERAÇÃO OU ATUALIZAÇÃO DOS PREÇOS REGISTRADOS</w:t>
      </w:r>
    </w:p>
    <w:p w:rsidR="00AB68D5" w:rsidRDefault="00AB68D5" w:rsidP="00DC7724">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DC7724">
      <w:pPr>
        <w:numPr>
          <w:ilvl w:val="2"/>
          <w:numId w:val="19"/>
        </w:numPr>
        <w:tabs>
          <w:tab w:val="left" w:pos="2095"/>
        </w:tabs>
        <w:ind w:left="426"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DC7724">
      <w:pPr>
        <w:numPr>
          <w:ilvl w:val="2"/>
          <w:numId w:val="19"/>
        </w:numPr>
        <w:tabs>
          <w:tab w:val="left" w:pos="2095"/>
        </w:tabs>
        <w:ind w:left="426"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DC7724">
      <w:pPr>
        <w:numPr>
          <w:ilvl w:val="2"/>
          <w:numId w:val="19"/>
        </w:numPr>
        <w:tabs>
          <w:tab w:val="left" w:pos="2095"/>
        </w:tabs>
        <w:ind w:left="426"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DC7724">
      <w:pPr>
        <w:numPr>
          <w:ilvl w:val="3"/>
          <w:numId w:val="19"/>
        </w:numPr>
        <w:tabs>
          <w:tab w:val="left" w:pos="2802"/>
        </w:tabs>
        <w:ind w:left="426" w:right="552" w:firstLine="18"/>
        <w:jc w:val="both"/>
        <w:rPr>
          <w:sz w:val="20"/>
          <w:szCs w:val="20"/>
        </w:rPr>
      </w:pPr>
      <w:r>
        <w:rPr>
          <w:sz w:val="20"/>
          <w:szCs w:val="20"/>
        </w:rPr>
        <w:t>No caso do reajustamento, deverá ser respeitada a contagem da anualidade e o índice previstos para a contratação;</w:t>
      </w:r>
    </w:p>
    <w:p w:rsidR="00AB68D5" w:rsidRDefault="00AB68D5" w:rsidP="00DC7724">
      <w:pPr>
        <w:numPr>
          <w:ilvl w:val="3"/>
          <w:numId w:val="19"/>
        </w:numPr>
        <w:tabs>
          <w:tab w:val="left" w:pos="2802"/>
        </w:tabs>
        <w:ind w:left="426" w:right="553" w:firstLine="18"/>
        <w:jc w:val="both"/>
        <w:rPr>
          <w:sz w:val="20"/>
          <w:szCs w:val="20"/>
        </w:rPr>
      </w:pPr>
      <w:r>
        <w:rPr>
          <w:sz w:val="20"/>
          <w:szCs w:val="20"/>
        </w:rPr>
        <w:t>No caso da repactuação, poderá ser a pedido do interessado, conforme critérios definidos para a contratação.</w:t>
      </w:r>
    </w:p>
    <w:p w:rsidR="00AB68D5" w:rsidRDefault="00AB68D5" w:rsidP="0058096E">
      <w:pPr>
        <w:pStyle w:val="Ttulo1"/>
        <w:ind w:left="426"/>
        <w:jc w:val="both"/>
        <w:rPr>
          <w:highlight w:val="yellow"/>
        </w:rPr>
      </w:pPr>
    </w:p>
    <w:p w:rsidR="00AB68D5" w:rsidRPr="0058096E" w:rsidRDefault="00AB68D5" w:rsidP="00DC7724">
      <w:pPr>
        <w:pStyle w:val="m-1299075311321444052gmail-msonospacing"/>
        <w:numPr>
          <w:ilvl w:val="0"/>
          <w:numId w:val="19"/>
        </w:numPr>
        <w:tabs>
          <w:tab w:val="left" w:pos="1039"/>
        </w:tabs>
        <w:ind w:left="426" w:firstLine="18"/>
        <w:jc w:val="both"/>
        <w:rPr>
          <w:rFonts w:ascii="Verdana" w:hAnsi="Verdana"/>
          <w:b/>
          <w:bCs/>
          <w:sz w:val="20"/>
          <w:szCs w:val="20"/>
        </w:rPr>
      </w:pPr>
      <w:bookmarkStart w:id="30" w:name="_TOC_250002"/>
      <w:r w:rsidRPr="0058096E">
        <w:rPr>
          <w:rFonts w:ascii="Verdana" w:hAnsi="Verdana"/>
          <w:b/>
          <w:bCs/>
          <w:spacing w:val="-2"/>
          <w:sz w:val="20"/>
          <w:szCs w:val="20"/>
        </w:rPr>
        <w:t>NEGOCIAÇÃO DE PREÇOS</w:t>
      </w:r>
      <w:bookmarkEnd w:id="30"/>
      <w:r w:rsidRPr="0058096E">
        <w:rPr>
          <w:rFonts w:ascii="Verdana" w:hAnsi="Verdana"/>
          <w:b/>
          <w:bCs/>
          <w:spacing w:val="-2"/>
          <w:sz w:val="20"/>
          <w:szCs w:val="20"/>
        </w:rPr>
        <w:t xml:space="preserve"> REGISTRADOS</w:t>
      </w:r>
    </w:p>
    <w:p w:rsidR="00AB68D5" w:rsidRDefault="00AB68D5" w:rsidP="00DC7724">
      <w:pPr>
        <w:numPr>
          <w:ilvl w:val="1"/>
          <w:numId w:val="19"/>
        </w:numPr>
        <w:tabs>
          <w:tab w:val="left" w:pos="1384"/>
        </w:tabs>
        <w:ind w:left="426"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DC7724">
      <w:pPr>
        <w:numPr>
          <w:ilvl w:val="2"/>
          <w:numId w:val="19"/>
        </w:numPr>
        <w:tabs>
          <w:tab w:val="left" w:pos="2095"/>
        </w:tabs>
        <w:ind w:left="426"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DC7724">
      <w:pPr>
        <w:numPr>
          <w:ilvl w:val="2"/>
          <w:numId w:val="19"/>
        </w:numPr>
        <w:tabs>
          <w:tab w:val="left" w:pos="2095"/>
        </w:tabs>
        <w:ind w:left="426"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DC7724">
      <w:pPr>
        <w:numPr>
          <w:ilvl w:val="2"/>
          <w:numId w:val="19"/>
        </w:numPr>
        <w:tabs>
          <w:tab w:val="left" w:pos="2095"/>
        </w:tabs>
        <w:ind w:left="426"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DC7724">
      <w:pPr>
        <w:numPr>
          <w:ilvl w:val="2"/>
          <w:numId w:val="19"/>
        </w:numPr>
        <w:tabs>
          <w:tab w:val="left" w:pos="2095"/>
        </w:tabs>
        <w:ind w:left="426" w:right="555" w:firstLine="18"/>
        <w:jc w:val="both"/>
      </w:pPr>
      <w:r>
        <w:rPr>
          <w:sz w:val="20"/>
          <w:szCs w:val="20"/>
        </w:rPr>
        <w:t xml:space="preserve">Na hipótese de redução do preço registrado, o gerenciador comunicará aos órgãos e às entidades que tiverem firmado contratos decorrentes da ata de registro de preços </w:t>
      </w:r>
      <w:r>
        <w:rPr>
          <w:sz w:val="20"/>
          <w:szCs w:val="20"/>
        </w:rPr>
        <w:lastRenderedPageBreak/>
        <w:t>para que avaliem a conveniência e a oportunidade de diligenciarem negociação com vistas à alteração contratual, observado o disposto no art. 124 da Lei nº 14.133, de 2021.</w:t>
      </w:r>
    </w:p>
    <w:p w:rsidR="00AB68D5" w:rsidRDefault="00AB68D5" w:rsidP="00DC7724">
      <w:pPr>
        <w:numPr>
          <w:ilvl w:val="1"/>
          <w:numId w:val="19"/>
        </w:numPr>
        <w:tabs>
          <w:tab w:val="left" w:pos="1384"/>
        </w:tabs>
        <w:ind w:left="426"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DC7724">
      <w:pPr>
        <w:numPr>
          <w:ilvl w:val="2"/>
          <w:numId w:val="19"/>
        </w:numPr>
        <w:tabs>
          <w:tab w:val="left" w:pos="2095"/>
        </w:tabs>
        <w:ind w:left="426"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DC7724">
      <w:pPr>
        <w:numPr>
          <w:ilvl w:val="2"/>
          <w:numId w:val="19"/>
        </w:numPr>
        <w:tabs>
          <w:tab w:val="left" w:pos="2095"/>
        </w:tabs>
        <w:ind w:left="426"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DC7724">
      <w:pPr>
        <w:numPr>
          <w:ilvl w:val="2"/>
          <w:numId w:val="19"/>
        </w:numPr>
        <w:tabs>
          <w:tab w:val="left" w:pos="2095"/>
        </w:tabs>
        <w:ind w:left="426"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DC7724">
      <w:pPr>
        <w:numPr>
          <w:ilvl w:val="2"/>
          <w:numId w:val="19"/>
        </w:numPr>
        <w:tabs>
          <w:tab w:val="left" w:pos="2148"/>
        </w:tabs>
        <w:ind w:left="426"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41"/>
        </w:tabs>
        <w:spacing w:beforeAutospacing="0" w:afterAutospacing="0"/>
        <w:ind w:left="426" w:right="618" w:firstLine="18"/>
        <w:jc w:val="both"/>
        <w:rPr>
          <w:rFonts w:ascii="Verdana" w:hAnsi="Verdana"/>
          <w:b/>
          <w:bCs/>
          <w:sz w:val="20"/>
          <w:szCs w:val="20"/>
        </w:rPr>
      </w:pPr>
      <w:r w:rsidRPr="0058096E">
        <w:rPr>
          <w:rFonts w:ascii="Verdana" w:hAnsi="Verdana"/>
          <w:b/>
          <w:bCs/>
          <w:sz w:val="20"/>
          <w:szCs w:val="20"/>
        </w:rPr>
        <w:t>REMANEJAMENTO DAS QUANTIDADES REGISTRADAS NA ATA DE REGISTRO DE PREÇOS</w:t>
      </w:r>
    </w:p>
    <w:p w:rsidR="00AB68D5" w:rsidRDefault="00AB68D5" w:rsidP="00DC7724">
      <w:pPr>
        <w:numPr>
          <w:ilvl w:val="1"/>
          <w:numId w:val="19"/>
        </w:numPr>
        <w:tabs>
          <w:tab w:val="left" w:pos="1439"/>
        </w:tabs>
        <w:ind w:left="426"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DC7724">
      <w:pPr>
        <w:numPr>
          <w:ilvl w:val="1"/>
          <w:numId w:val="19"/>
        </w:numPr>
        <w:tabs>
          <w:tab w:val="left" w:pos="1439"/>
        </w:tabs>
        <w:ind w:left="426" w:firstLine="18"/>
        <w:jc w:val="both"/>
        <w:rPr>
          <w:sz w:val="20"/>
          <w:szCs w:val="20"/>
        </w:rPr>
      </w:pPr>
      <w:r>
        <w:rPr>
          <w:sz w:val="20"/>
          <w:szCs w:val="20"/>
        </w:rPr>
        <w:t xml:space="preserve">O remanejamento somente poderá ser </w:t>
      </w:r>
      <w:r>
        <w:rPr>
          <w:spacing w:val="-2"/>
          <w:sz w:val="20"/>
          <w:szCs w:val="20"/>
        </w:rPr>
        <w:t>feito:</w:t>
      </w:r>
    </w:p>
    <w:p w:rsidR="00AB68D5" w:rsidRDefault="00AB68D5" w:rsidP="00DC7724">
      <w:pPr>
        <w:numPr>
          <w:ilvl w:val="2"/>
          <w:numId w:val="19"/>
        </w:numPr>
        <w:tabs>
          <w:tab w:val="left" w:pos="2099"/>
        </w:tabs>
        <w:ind w:left="426" w:firstLine="18"/>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DC7724">
      <w:pPr>
        <w:numPr>
          <w:ilvl w:val="2"/>
          <w:numId w:val="19"/>
        </w:numPr>
        <w:tabs>
          <w:tab w:val="left" w:pos="2099"/>
        </w:tabs>
        <w:ind w:left="426"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DC7724">
      <w:pPr>
        <w:numPr>
          <w:ilvl w:val="1"/>
          <w:numId w:val="19"/>
        </w:numPr>
        <w:tabs>
          <w:tab w:val="left" w:pos="1387"/>
        </w:tabs>
        <w:ind w:left="426"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DC7724">
      <w:pPr>
        <w:numPr>
          <w:ilvl w:val="1"/>
          <w:numId w:val="19"/>
        </w:numPr>
        <w:tabs>
          <w:tab w:val="left" w:pos="1387"/>
        </w:tabs>
        <w:ind w:left="426"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DC7724">
      <w:pPr>
        <w:numPr>
          <w:ilvl w:val="1"/>
          <w:numId w:val="19"/>
        </w:numPr>
        <w:tabs>
          <w:tab w:val="left" w:pos="1387"/>
        </w:tabs>
        <w:ind w:left="426"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58096E">
      <w:pPr>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DC7724">
      <w:pPr>
        <w:numPr>
          <w:ilvl w:val="1"/>
          <w:numId w:val="19"/>
        </w:numPr>
        <w:tabs>
          <w:tab w:val="left" w:pos="1384"/>
        </w:tabs>
        <w:ind w:left="426"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DC7724">
      <w:pPr>
        <w:numPr>
          <w:ilvl w:val="1"/>
          <w:numId w:val="19"/>
        </w:numPr>
        <w:tabs>
          <w:tab w:val="left" w:pos="1384"/>
        </w:tabs>
        <w:ind w:left="426"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58096E">
      <w:pPr>
        <w:tabs>
          <w:tab w:val="left" w:pos="1384"/>
        </w:tabs>
        <w:ind w:left="426" w:right="543"/>
        <w:jc w:val="both"/>
        <w:rPr>
          <w:sz w:val="20"/>
          <w:szCs w:val="20"/>
        </w:rPr>
      </w:pPr>
    </w:p>
    <w:p w:rsidR="00AB68D5" w:rsidRPr="00FA50EB" w:rsidRDefault="00AB68D5" w:rsidP="00DC7724">
      <w:pPr>
        <w:pStyle w:val="m-1299075311321444052gmail-msonospacing"/>
        <w:numPr>
          <w:ilvl w:val="0"/>
          <w:numId w:val="19"/>
        </w:numPr>
        <w:tabs>
          <w:tab w:val="left" w:pos="1041"/>
        </w:tabs>
        <w:spacing w:beforeAutospacing="0" w:afterAutospacing="0"/>
        <w:ind w:left="426" w:right="775" w:firstLine="0"/>
        <w:jc w:val="both"/>
        <w:rPr>
          <w:rFonts w:ascii="Verdana" w:hAnsi="Verdana"/>
          <w:b/>
          <w:bCs/>
          <w:sz w:val="20"/>
          <w:szCs w:val="20"/>
        </w:rPr>
      </w:pPr>
      <w:r w:rsidRPr="00FA50EB">
        <w:rPr>
          <w:rFonts w:ascii="Verdana" w:hAnsi="Verdana"/>
          <w:b/>
          <w:bCs/>
          <w:sz w:val="20"/>
          <w:szCs w:val="20"/>
        </w:rPr>
        <w:t xml:space="preserve">CANCELAMENTO DO REGISTRO DO LICITANTE VENCEDOR E DOS PREÇOS </w:t>
      </w:r>
      <w:r w:rsidRPr="00FA50EB">
        <w:rPr>
          <w:rFonts w:ascii="Verdana" w:hAnsi="Verdana"/>
          <w:b/>
          <w:bCs/>
          <w:spacing w:val="-2"/>
          <w:sz w:val="20"/>
          <w:szCs w:val="20"/>
        </w:rPr>
        <w:t>REGISTRADOS</w:t>
      </w:r>
    </w:p>
    <w:p w:rsidR="00AB68D5" w:rsidRDefault="00AB68D5" w:rsidP="0058096E">
      <w:pPr>
        <w:pStyle w:val="m-1299075311321444052gmail-msonospacing"/>
        <w:tabs>
          <w:tab w:val="left" w:pos="1041"/>
        </w:tabs>
        <w:ind w:left="426" w:right="775"/>
        <w:jc w:val="both"/>
        <w:rPr>
          <w:rFonts w:ascii="Verdana" w:hAnsi="Verdana"/>
          <w:sz w:val="20"/>
          <w:szCs w:val="20"/>
        </w:rPr>
      </w:pPr>
    </w:p>
    <w:p w:rsidR="00AB68D5" w:rsidRDefault="00AB68D5" w:rsidP="00DC7724">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DC7724">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DC7724">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DC7724">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DC7724">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DC7724">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DC7724">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DC7724">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DC7724">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DC7724">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DC7724">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DC7724">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58096E">
      <w:pPr>
        <w:tabs>
          <w:tab w:val="left" w:pos="2095"/>
        </w:tabs>
        <w:ind w:left="426" w:right="543"/>
        <w:jc w:val="both"/>
        <w:rPr>
          <w:sz w:val="20"/>
          <w:szCs w:val="20"/>
        </w:rPr>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31" w:name="_TOC_250001"/>
      <w:r w:rsidRPr="0058096E">
        <w:rPr>
          <w:rFonts w:ascii="Verdana" w:hAnsi="Verdana"/>
          <w:b/>
          <w:bCs/>
          <w:sz w:val="20"/>
          <w:szCs w:val="20"/>
        </w:rPr>
        <w:t>DAS</w:t>
      </w:r>
      <w:bookmarkEnd w:id="31"/>
      <w:r w:rsidRPr="0058096E">
        <w:rPr>
          <w:rFonts w:ascii="Verdana" w:hAnsi="Verdana"/>
          <w:b/>
          <w:bCs/>
          <w:spacing w:val="-2"/>
          <w:sz w:val="20"/>
          <w:szCs w:val="20"/>
        </w:rPr>
        <w:t>PENALIDADES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0" w:hanging="11"/>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DC7724">
      <w:pPr>
        <w:numPr>
          <w:ilvl w:val="2"/>
          <w:numId w:val="19"/>
        </w:numPr>
        <w:tabs>
          <w:tab w:val="left" w:pos="2092"/>
        </w:tabs>
        <w:ind w:left="426"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DC7724">
      <w:pPr>
        <w:numPr>
          <w:ilvl w:val="1"/>
          <w:numId w:val="19"/>
        </w:numPr>
        <w:tabs>
          <w:tab w:val="left" w:pos="1385"/>
        </w:tabs>
        <w:ind w:left="426"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DC7724">
      <w:pPr>
        <w:numPr>
          <w:ilvl w:val="1"/>
          <w:numId w:val="19"/>
        </w:numPr>
        <w:tabs>
          <w:tab w:val="left" w:pos="1385"/>
        </w:tabs>
        <w:ind w:left="426"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32" w:name="_TOC_250000"/>
      <w:r w:rsidRPr="0058096E">
        <w:rPr>
          <w:rFonts w:ascii="Verdana" w:hAnsi="Verdana"/>
          <w:b/>
          <w:bCs/>
          <w:spacing w:val="-2"/>
          <w:sz w:val="20"/>
          <w:szCs w:val="20"/>
        </w:rPr>
        <w:t>CONDIÇÕES</w:t>
      </w:r>
      <w:bookmarkEnd w:id="32"/>
      <w:r w:rsidRPr="0058096E">
        <w:rPr>
          <w:rFonts w:ascii="Verdana" w:hAnsi="Verdana"/>
          <w:b/>
          <w:bCs/>
          <w:spacing w:val="-2"/>
          <w:sz w:val="20"/>
          <w:szCs w:val="20"/>
        </w:rPr>
        <w:t xml:space="preserve"> GERAIS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DC7724">
      <w:pPr>
        <w:numPr>
          <w:ilvl w:val="1"/>
          <w:numId w:val="19"/>
        </w:numPr>
        <w:tabs>
          <w:tab w:val="left" w:pos="1385"/>
        </w:tabs>
        <w:ind w:left="426" w:right="550" w:hanging="11"/>
        <w:jc w:val="both"/>
        <w:rPr>
          <w:sz w:val="20"/>
          <w:szCs w:val="20"/>
        </w:rPr>
      </w:pPr>
      <w:r>
        <w:rPr>
          <w:sz w:val="20"/>
          <w:szCs w:val="20"/>
        </w:rPr>
        <w:t xml:space="preserve">No caso de adjudicação por preço global de grupo de itens, só será admitida a </w:t>
      </w:r>
      <w:r>
        <w:rPr>
          <w:sz w:val="20"/>
          <w:szCs w:val="20"/>
        </w:rPr>
        <w:lastRenderedPageBreak/>
        <w:t>contratação de parte de itens do grupo se houver prévia pesquisa de mercado e demonstração de sua vantagem para o órgão ou a entidade.</w:t>
      </w:r>
    </w:p>
    <w:p w:rsidR="00AB68D5" w:rsidRDefault="00AB68D5" w:rsidP="0058096E">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58096E">
      <w:pPr>
        <w:ind w:left="426"/>
        <w:jc w:val="both"/>
      </w:pPr>
      <w:r>
        <w:t>que,depois de lida e achada em ordem, vai assinada pelas partes.</w:t>
      </w:r>
    </w:p>
    <w:p w:rsidR="00AB68D5" w:rsidRDefault="00AB68D5" w:rsidP="0058096E">
      <w:pPr>
        <w:tabs>
          <w:tab w:val="left" w:pos="7901"/>
          <w:tab w:val="left" w:pos="9430"/>
        </w:tabs>
        <w:spacing w:before="147"/>
        <w:ind w:left="426"/>
        <w:jc w:val="both"/>
      </w:pPr>
    </w:p>
    <w:p w:rsidR="00AB68D5" w:rsidRDefault="00AB68D5" w:rsidP="0058096E">
      <w:pPr>
        <w:tabs>
          <w:tab w:val="left" w:pos="7901"/>
          <w:tab w:val="left" w:pos="9430"/>
        </w:tabs>
        <w:spacing w:before="147"/>
        <w:ind w:left="426"/>
        <w:jc w:val="both"/>
      </w:pPr>
      <w:r>
        <w:t>XXXXXXXXXXXXXXXX,</w:t>
      </w:r>
      <w:r>
        <w:rPr>
          <w:u w:val="single"/>
        </w:rPr>
        <w:tab/>
      </w:r>
      <w:r>
        <w:t>de</w:t>
      </w:r>
      <w:r>
        <w:rPr>
          <w:u w:val="single"/>
        </w:rPr>
        <w:tab/>
      </w:r>
      <w:r>
        <w:t>de 2025.</w:t>
      </w:r>
    </w:p>
    <w:p w:rsidR="00AB68D5" w:rsidRDefault="00AB68D5" w:rsidP="0058096E">
      <w:pPr>
        <w:tabs>
          <w:tab w:val="left" w:pos="7901"/>
          <w:tab w:val="left" w:pos="9430"/>
        </w:tabs>
        <w:spacing w:before="147"/>
        <w:ind w:left="426"/>
        <w:jc w:val="both"/>
      </w:pPr>
    </w:p>
    <w:p w:rsidR="00AB68D5" w:rsidRDefault="00AB68D5" w:rsidP="0058096E">
      <w:pPr>
        <w:ind w:left="426" w:right="113"/>
        <w:jc w:val="both"/>
      </w:pPr>
      <w:r>
        <w:t>xxxxxxxxxxxxxxxxxxxxxxxxxxxxxxxxxxxxxxx</w:t>
      </w:r>
    </w:p>
    <w:p w:rsidR="00AB68D5" w:rsidRDefault="00AB68D5" w:rsidP="0058096E">
      <w:pPr>
        <w:ind w:left="426" w:right="113"/>
        <w:jc w:val="both"/>
      </w:pPr>
      <w:r>
        <w:t xml:space="preserve">Representante legal do órgão </w:t>
      </w:r>
    </w:p>
    <w:p w:rsidR="00AB68D5" w:rsidRDefault="00AB68D5" w:rsidP="0058096E">
      <w:pPr>
        <w:ind w:left="426" w:right="113"/>
        <w:jc w:val="both"/>
      </w:pPr>
    </w:p>
    <w:p w:rsidR="00AB68D5" w:rsidRDefault="00AB68D5" w:rsidP="0058096E">
      <w:pPr>
        <w:ind w:left="426" w:right="113"/>
        <w:jc w:val="both"/>
      </w:pPr>
    </w:p>
    <w:p w:rsidR="00AB68D5" w:rsidRDefault="00AB68D5" w:rsidP="0058096E">
      <w:pPr>
        <w:ind w:left="426" w:right="113"/>
        <w:jc w:val="both"/>
      </w:pPr>
      <w:r>
        <w:t>xxxxxxxxxxxxxxxxxxxxxxxxxxxxxxxxxxxxxxxxxxxxxxxxxxxxxxxxxxxx</w:t>
      </w:r>
    </w:p>
    <w:p w:rsidR="00AB68D5" w:rsidRDefault="00AB68D5" w:rsidP="0058096E">
      <w:pPr>
        <w:ind w:left="426" w:right="113"/>
        <w:jc w:val="both"/>
      </w:pPr>
      <w:r>
        <w:t>Gerenciador representante(s) legal(is) do(s) fornecedor(s) registrado</w:t>
      </w:r>
      <w:bookmarkEnd w:id="29"/>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58096E">
      <w:pPr>
        <w:pStyle w:val="Ttulo1"/>
        <w:spacing w:before="99"/>
        <w:ind w:left="0"/>
        <w:jc w:val="both"/>
      </w:pPr>
    </w:p>
    <w:p w:rsidR="00FA50EB" w:rsidRDefault="00FA50EB" w:rsidP="0058096E">
      <w:pPr>
        <w:pStyle w:val="Ttulo1"/>
        <w:spacing w:before="99"/>
        <w:ind w:left="0"/>
        <w:jc w:val="both"/>
      </w:pPr>
    </w:p>
    <w:p w:rsidR="001477DC" w:rsidRDefault="001477DC" w:rsidP="00AB68D5">
      <w:pPr>
        <w:pStyle w:val="Ttulo1"/>
        <w:spacing w:before="99"/>
        <w:ind w:left="5794"/>
        <w:jc w:val="both"/>
      </w:pPr>
    </w:p>
    <w:p w:rsidR="00BF2B3B" w:rsidRDefault="00BF2B3B" w:rsidP="00AB68D5">
      <w:pPr>
        <w:pStyle w:val="Ttulo1"/>
        <w:spacing w:before="99"/>
        <w:ind w:left="5794"/>
        <w:jc w:val="both"/>
      </w:pPr>
    </w:p>
    <w:p w:rsidR="00BF2B3B" w:rsidRDefault="00BF2B3B"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BF2B3B">
      <w:pPr>
        <w:ind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FA50EB">
        <w:rPr>
          <w:b/>
          <w:sz w:val="20"/>
          <w:szCs w:val="20"/>
        </w:rPr>
        <w:t>3</w:t>
      </w:r>
      <w:r w:rsidR="004C6212">
        <w:rPr>
          <w:b/>
          <w:sz w:val="20"/>
          <w:szCs w:val="20"/>
        </w:rPr>
        <w:t>9</w:t>
      </w:r>
      <w:r>
        <w:rPr>
          <w:b/>
          <w:sz w:val="20"/>
          <w:szCs w:val="20"/>
        </w:rPr>
        <w:t>/2026</w:t>
      </w:r>
      <w:r>
        <w:t>.</w:t>
      </w:r>
    </w:p>
    <w:p w:rsidR="00AB68D5" w:rsidRDefault="00AB68D5" w:rsidP="00AB68D5">
      <w:pPr>
        <w:ind w:left="5794" w:right="569"/>
        <w:jc w:val="both"/>
      </w:pPr>
    </w:p>
    <w:p w:rsidR="00AB68D5" w:rsidRDefault="00AB68D5" w:rsidP="005B3779">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B3779">
      <w:pPr>
        <w:tabs>
          <w:tab w:val="left" w:pos="3080"/>
          <w:tab w:val="left" w:pos="4269"/>
          <w:tab w:val="left" w:pos="6202"/>
          <w:tab w:val="left" w:pos="9202"/>
        </w:tabs>
        <w:spacing w:before="1"/>
        <w:ind w:left="572" w:right="568"/>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B3779">
      <w:pPr>
        <w:tabs>
          <w:tab w:val="left" w:pos="2607"/>
        </w:tabs>
        <w:spacing w:line="242" w:lineRule="exact"/>
        <w:ind w:left="572" w:right="574"/>
        <w:jc w:val="both"/>
      </w:pPr>
      <w:r>
        <w:rPr>
          <w:u w:val="single"/>
        </w:rPr>
        <w:tab/>
      </w:r>
      <w:r>
        <w:t>,   neste   ato   representado   por   ,   inscrito   no   CPF/MF   sob   o  n.º</w:t>
      </w:r>
    </w:p>
    <w:p w:rsidR="00AB68D5" w:rsidRDefault="00AB68D5" w:rsidP="005B3779">
      <w:pPr>
        <w:tabs>
          <w:tab w:val="left" w:pos="2607"/>
          <w:tab w:val="left" w:pos="8270"/>
        </w:tabs>
        <w:ind w:left="572" w:right="565"/>
        <w:jc w:val="both"/>
      </w:pP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BF2B3B">
        <w:rPr>
          <w:b/>
        </w:rPr>
        <w:t>9</w:t>
      </w:r>
      <w:r w:rsidR="00C72480">
        <w:rPr>
          <w:b/>
        </w:rPr>
        <w:t>9</w:t>
      </w:r>
      <w:r>
        <w:rPr>
          <w:b/>
        </w:rPr>
        <w:t>/2026, Pregão Eletrônico n.º 0</w:t>
      </w:r>
      <w:r w:rsidR="00BF2B3B">
        <w:rPr>
          <w:b/>
        </w:rPr>
        <w:t>3</w:t>
      </w:r>
      <w:r w:rsidR="00C72480">
        <w:rPr>
          <w:b/>
        </w:rPr>
        <w:t>9</w:t>
      </w:r>
      <w:r>
        <w:rPr>
          <w:b/>
        </w:rPr>
        <w:t xml:space="preserve">/2026, </w:t>
      </w:r>
      <w:r>
        <w:t xml:space="preserve">com abertura em </w:t>
      </w:r>
      <w:r>
        <w:rPr>
          <w:b/>
        </w:rPr>
        <w:t>xx/xx/2026</w:t>
      </w:r>
      <w:r>
        <w:t>, homologado em//, têm entre si justo e acordado oseguinte:</w:t>
      </w:r>
    </w:p>
    <w:p w:rsidR="00AB68D5" w:rsidRDefault="00AB68D5" w:rsidP="005B3779">
      <w:pPr>
        <w:spacing w:before="5"/>
        <w:jc w:val="both"/>
      </w:pPr>
    </w:p>
    <w:p w:rsidR="00AB68D5" w:rsidRDefault="00AB68D5" w:rsidP="005B3779">
      <w:pPr>
        <w:spacing w:before="5"/>
        <w:ind w:left="567" w:right="580"/>
        <w:jc w:val="both"/>
        <w:rPr>
          <w:b/>
        </w:rPr>
      </w:pPr>
      <w:r>
        <w:rPr>
          <w:b/>
        </w:rPr>
        <w:t xml:space="preserve">1. CLÁUSULA PRIMEIRA – OBJETO </w:t>
      </w:r>
    </w:p>
    <w:p w:rsidR="00AB68D5" w:rsidRDefault="00AB68D5" w:rsidP="005B3779">
      <w:pPr>
        <w:spacing w:before="5"/>
        <w:ind w:left="567" w:right="580"/>
        <w:jc w:val="both"/>
      </w:pPr>
    </w:p>
    <w:p w:rsidR="00BF2B3B" w:rsidRPr="00894299" w:rsidRDefault="00AB68D5" w:rsidP="00BF2B3B">
      <w:pPr>
        <w:spacing w:line="276" w:lineRule="auto"/>
        <w:ind w:left="567" w:right="574"/>
        <w:jc w:val="both"/>
      </w:pPr>
      <w:r>
        <w:rPr>
          <w:sz w:val="20"/>
          <w:szCs w:val="20"/>
        </w:rPr>
        <w:t xml:space="preserve">1.1. </w:t>
      </w:r>
      <w:r w:rsidR="00BF2B3B" w:rsidRPr="00894299">
        <w:t xml:space="preserve">contratação de empresas </w:t>
      </w:r>
      <w:r w:rsidR="00BF2B3B" w:rsidRPr="00BC0926">
        <w:t>especializada n</w:t>
      </w:r>
      <w:r w:rsidR="00C72480">
        <w:t>o fornceimento de combustível</w:t>
      </w:r>
      <w:r w:rsidR="00BF2B3B" w:rsidRPr="00BC0926">
        <w:t xml:space="preserve">, para atender </w:t>
      </w:r>
      <w:r w:rsidR="00C72480">
        <w:t xml:space="preserve">as </w:t>
      </w:r>
      <w:r w:rsidR="00BF2B3B">
        <w:t xml:space="preserve">secretarias do município de Afrânio. </w:t>
      </w:r>
    </w:p>
    <w:p w:rsidR="00FA50EB" w:rsidRPr="00DC585A" w:rsidRDefault="00FA50EB" w:rsidP="005B3779">
      <w:pPr>
        <w:ind w:left="567" w:right="574"/>
        <w:jc w:val="both"/>
      </w:pPr>
    </w:p>
    <w:p w:rsidR="00102279" w:rsidRDefault="00102279" w:rsidP="005B3779">
      <w:pPr>
        <w:spacing w:line="276" w:lineRule="auto"/>
        <w:ind w:left="567" w:right="574"/>
        <w:jc w:val="both"/>
        <w:rPr>
          <w:sz w:val="20"/>
          <w:szCs w:val="20"/>
        </w:rPr>
      </w:pPr>
    </w:p>
    <w:p w:rsidR="00AB68D5" w:rsidRDefault="00AB68D5" w:rsidP="005B3779">
      <w:pPr>
        <w:tabs>
          <w:tab w:val="left" w:pos="384"/>
        </w:tabs>
        <w:ind w:left="567"/>
        <w:jc w:val="both"/>
        <w:rPr>
          <w:sz w:val="20"/>
          <w:szCs w:val="20"/>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102279">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8"/>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5"/>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Valor Total</w:t>
            </w:r>
          </w:p>
        </w:tc>
      </w:tr>
      <w:tr w:rsidR="00AB68D5" w:rsidTr="00102279">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r>
    </w:tbl>
    <w:p w:rsidR="00AB68D5" w:rsidRDefault="00AB68D5" w:rsidP="005B3779">
      <w:pPr>
        <w:ind w:right="580"/>
        <w:jc w:val="both"/>
        <w:rPr>
          <w:sz w:val="20"/>
          <w:szCs w:val="20"/>
        </w:rPr>
      </w:pPr>
    </w:p>
    <w:p w:rsidR="00AB68D5" w:rsidRDefault="00AB68D5" w:rsidP="005B3779">
      <w:pPr>
        <w:ind w:right="580"/>
        <w:jc w:val="both"/>
        <w:rPr>
          <w:sz w:val="20"/>
          <w:szCs w:val="20"/>
        </w:rPr>
      </w:pPr>
    </w:p>
    <w:p w:rsidR="00AB68D5" w:rsidRDefault="00AB68D5" w:rsidP="005B3779">
      <w:pPr>
        <w:spacing w:before="5"/>
        <w:ind w:left="567" w:right="580"/>
        <w:jc w:val="both"/>
        <w:rPr>
          <w:b/>
        </w:rPr>
      </w:pPr>
      <w:r>
        <w:rPr>
          <w:b/>
        </w:rPr>
        <w:t xml:space="preserve">2. CLÁUSULA SEGUNDA – DA VIGÊNCIA E PRORROGAÇÃO </w:t>
      </w:r>
    </w:p>
    <w:p w:rsidR="00AB68D5" w:rsidRDefault="00AB68D5" w:rsidP="005B3779">
      <w:pPr>
        <w:spacing w:before="5"/>
        <w:ind w:left="567" w:right="580"/>
        <w:jc w:val="both"/>
      </w:pPr>
    </w:p>
    <w:p w:rsidR="00AB68D5" w:rsidRDefault="00AB68D5" w:rsidP="005B3779">
      <w:pPr>
        <w:spacing w:before="5"/>
        <w:ind w:left="567" w:right="580"/>
        <w:jc w:val="both"/>
      </w:pPr>
      <w:r>
        <w:t>2.1. O prazo de vigência da contratação é de 12 (doze) meses contados da assinatura do mesmo, na forma do artigo 105 da Lei n° 14.133, de 2021.</w:t>
      </w:r>
    </w:p>
    <w:p w:rsidR="00AB68D5" w:rsidRDefault="00AB68D5" w:rsidP="005B3779">
      <w:pPr>
        <w:spacing w:before="5"/>
        <w:ind w:left="567" w:right="580"/>
        <w:jc w:val="both"/>
      </w:pPr>
    </w:p>
    <w:p w:rsidR="00AB68D5" w:rsidRDefault="00AB68D5" w:rsidP="005B3779">
      <w:pPr>
        <w:spacing w:before="5"/>
        <w:ind w:left="567" w:right="580"/>
        <w:jc w:val="both"/>
      </w:pPr>
      <w:r>
        <w:rPr>
          <w:b/>
        </w:rPr>
        <w:t>3. CLÁUSULA TERCEIRA</w:t>
      </w:r>
      <w:r>
        <w:t xml:space="preserve"> - </w:t>
      </w:r>
      <w:r>
        <w:rPr>
          <w:b/>
        </w:rPr>
        <w:t>REGIME DE EXECUÇÃO DO OBJETO</w:t>
      </w:r>
    </w:p>
    <w:p w:rsidR="00AB68D5" w:rsidRDefault="00AB68D5" w:rsidP="005B3779">
      <w:pPr>
        <w:ind w:right="580"/>
        <w:jc w:val="both"/>
        <w:rPr>
          <w:sz w:val="20"/>
          <w:szCs w:val="20"/>
        </w:rPr>
      </w:pPr>
    </w:p>
    <w:p w:rsidR="00AB68D5" w:rsidRDefault="00AB68D5" w:rsidP="005B3779">
      <w:pPr>
        <w:ind w:left="567" w:right="580"/>
        <w:jc w:val="both"/>
        <w:rPr>
          <w:b/>
          <w:sz w:val="20"/>
          <w:szCs w:val="20"/>
          <w:u w:val="single"/>
        </w:rPr>
      </w:pPr>
    </w:p>
    <w:p w:rsidR="00AB68D5" w:rsidRDefault="00AB68D5" w:rsidP="005B3779">
      <w:pPr>
        <w:ind w:left="567" w:right="580"/>
        <w:jc w:val="both"/>
        <w:rPr>
          <w:sz w:val="20"/>
          <w:szCs w:val="20"/>
        </w:rPr>
      </w:pPr>
      <w:r>
        <w:rPr>
          <w:b/>
          <w:sz w:val="20"/>
          <w:szCs w:val="20"/>
          <w:u w:val="single"/>
        </w:rPr>
        <w:t>3.2. Garantia, manutenção e assistência técnica</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B3779">
      <w:pPr>
        <w:ind w:left="567" w:right="580"/>
        <w:jc w:val="both"/>
        <w:rPr>
          <w:sz w:val="20"/>
          <w:szCs w:val="20"/>
        </w:rPr>
      </w:pPr>
    </w:p>
    <w:p w:rsidR="00AB68D5" w:rsidRDefault="00AB68D5" w:rsidP="005B3779">
      <w:pPr>
        <w:spacing w:before="5"/>
        <w:ind w:left="567" w:right="580"/>
        <w:jc w:val="both"/>
        <w:rPr>
          <w:b/>
        </w:rPr>
      </w:pPr>
      <w:r>
        <w:rPr>
          <w:b/>
        </w:rPr>
        <w:t xml:space="preserve">4. CLÁUSULA QUARTA – SUBCONTRATAÇÃO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4.1. Não será admitida a subcontratação do objeto contratual.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5. CLÁUSULA QUINTA - DA GESTÃO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B3779">
      <w:pPr>
        <w:spacing w:before="5"/>
        <w:ind w:left="567" w:right="580"/>
        <w:jc w:val="both"/>
      </w:pPr>
    </w:p>
    <w:p w:rsidR="00AB68D5" w:rsidRDefault="00AB68D5" w:rsidP="005B3779">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B3779">
      <w:pPr>
        <w:spacing w:before="5"/>
        <w:ind w:left="567" w:right="580"/>
        <w:jc w:val="both"/>
      </w:pPr>
    </w:p>
    <w:p w:rsidR="00AB68D5" w:rsidRDefault="00AB68D5" w:rsidP="005B3779">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B3779">
      <w:pPr>
        <w:spacing w:before="5"/>
        <w:ind w:left="567" w:right="580"/>
        <w:jc w:val="both"/>
      </w:pPr>
    </w:p>
    <w:p w:rsidR="00AB68D5" w:rsidRDefault="00AB68D5" w:rsidP="005B3779">
      <w:pPr>
        <w:spacing w:before="5"/>
        <w:ind w:left="567" w:right="580"/>
        <w:jc w:val="both"/>
      </w:pPr>
      <w:r>
        <w:t xml:space="preserve">5.4. O Município poderá convocar representante da empresa para adoção de providências que devam ser cumpridas de imediato. </w:t>
      </w:r>
    </w:p>
    <w:p w:rsidR="00AB68D5" w:rsidRDefault="00AB68D5" w:rsidP="005B3779">
      <w:pPr>
        <w:spacing w:before="5"/>
        <w:ind w:left="567" w:right="580"/>
        <w:jc w:val="both"/>
      </w:pPr>
    </w:p>
    <w:p w:rsidR="00AB68D5" w:rsidRDefault="00AB68D5" w:rsidP="005B3779">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B3779">
      <w:pPr>
        <w:spacing w:before="5"/>
        <w:ind w:left="567" w:right="580"/>
        <w:jc w:val="both"/>
      </w:pPr>
    </w:p>
    <w:p w:rsidR="00AB68D5" w:rsidRDefault="00AB68D5" w:rsidP="005B3779">
      <w:pPr>
        <w:spacing w:before="5"/>
        <w:ind w:left="567" w:right="580"/>
        <w:jc w:val="both"/>
      </w:pPr>
      <w:r>
        <w:t xml:space="preserve">5.6. A execução do contrato será fiscalizada pelo fiscal </w:t>
      </w:r>
      <w:r w:rsidR="00BF2B3B">
        <w:rPr>
          <w:rFonts w:eastAsia="Times New Roman"/>
          <w:b/>
          <w:bCs/>
        </w:rPr>
        <w:t>XXXX</w:t>
      </w:r>
      <w:r>
        <w:t>,</w:t>
      </w:r>
      <w:r w:rsidR="00D53796" w:rsidRPr="00D53796">
        <w:rPr>
          <w:b/>
          <w:bCs/>
        </w:rPr>
        <w:t xml:space="preserve">MAT </w:t>
      </w:r>
      <w:r w:rsidR="00BF2B3B">
        <w:rPr>
          <w:b/>
          <w:bCs/>
        </w:rPr>
        <w:t>XXXX</w:t>
      </w:r>
      <w:r>
        <w:t xml:space="preserve"> ou pelos respectivos substitutos, se houver. (Lei nº 14.133, de 2021, art. 117, caput). </w:t>
      </w:r>
    </w:p>
    <w:p w:rsidR="00AB68D5" w:rsidRDefault="00AB68D5" w:rsidP="005B3779">
      <w:pPr>
        <w:spacing w:before="5"/>
        <w:ind w:left="567" w:right="580"/>
        <w:jc w:val="both"/>
      </w:pPr>
    </w:p>
    <w:p w:rsidR="00AB68D5" w:rsidRDefault="00AB68D5" w:rsidP="005B3779">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B3779">
      <w:pPr>
        <w:spacing w:before="5"/>
        <w:ind w:left="567" w:right="580"/>
        <w:jc w:val="both"/>
      </w:pPr>
    </w:p>
    <w:p w:rsidR="00AB68D5" w:rsidRDefault="00AB68D5" w:rsidP="005B3779">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B3779">
      <w:pPr>
        <w:spacing w:before="5"/>
        <w:ind w:left="567" w:right="580"/>
        <w:jc w:val="both"/>
      </w:pPr>
    </w:p>
    <w:p w:rsidR="00AB68D5" w:rsidRDefault="00AB68D5" w:rsidP="005B3779">
      <w:pPr>
        <w:spacing w:before="5"/>
        <w:ind w:left="567" w:right="580"/>
        <w:jc w:val="both"/>
      </w:pPr>
      <w:r>
        <w:lastRenderedPageBreak/>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B3779">
      <w:pPr>
        <w:spacing w:before="5"/>
        <w:ind w:left="567" w:right="580"/>
        <w:jc w:val="both"/>
      </w:pPr>
    </w:p>
    <w:p w:rsidR="00AB68D5" w:rsidRDefault="00AB68D5" w:rsidP="005B3779">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B3779">
      <w:pPr>
        <w:spacing w:before="5"/>
        <w:ind w:left="567" w:right="580"/>
        <w:jc w:val="both"/>
      </w:pPr>
    </w:p>
    <w:p w:rsidR="00AB68D5" w:rsidRDefault="00AB68D5" w:rsidP="005B3779">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B3779">
      <w:pPr>
        <w:spacing w:before="5"/>
        <w:ind w:left="567" w:right="580"/>
        <w:jc w:val="both"/>
      </w:pPr>
    </w:p>
    <w:p w:rsidR="00AB68D5" w:rsidRDefault="00AB68D5" w:rsidP="005B3779">
      <w:pPr>
        <w:spacing w:before="5"/>
        <w:ind w:left="567" w:right="580"/>
        <w:jc w:val="both"/>
      </w:pPr>
      <w:r>
        <w:lastRenderedPageBreak/>
        <w:t xml:space="preserve">5.13. A execução do contrato será administrada pelo Gestor do Contrato,  Sr.(a) </w:t>
      </w:r>
      <w:r w:rsidR="00BF2B3B">
        <w:rPr>
          <w:b/>
          <w:bCs/>
        </w:rPr>
        <w:t>XXXXX</w:t>
      </w:r>
      <w:r w:rsidR="00E26E7F" w:rsidRPr="00E26E7F">
        <w:rPr>
          <w:b/>
          <w:bCs/>
        </w:rPr>
        <w:t>,</w:t>
      </w:r>
      <w:r w:rsidR="00102279">
        <w:rPr>
          <w:b/>
        </w:rPr>
        <w:t xml:space="preserve">mat. </w:t>
      </w:r>
      <w:r w:rsidR="00BF2B3B">
        <w:rPr>
          <w:b/>
        </w:rPr>
        <w:t>XXXXXX</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6. CLÁUSULA SEXTA –DO  PREÇO </w:t>
      </w:r>
    </w:p>
    <w:p w:rsidR="00AB68D5" w:rsidRDefault="00AB68D5" w:rsidP="005B3779">
      <w:pPr>
        <w:spacing w:before="5"/>
        <w:ind w:left="567" w:right="580"/>
        <w:jc w:val="both"/>
      </w:pPr>
    </w:p>
    <w:p w:rsidR="00AB68D5" w:rsidRDefault="00AB68D5" w:rsidP="005B3779">
      <w:pPr>
        <w:spacing w:before="5"/>
        <w:ind w:left="567" w:right="580"/>
        <w:jc w:val="both"/>
      </w:pPr>
      <w:r>
        <w:t xml:space="preserve">6.1. O valor total da contratação é de R$.......... (.....) </w:t>
      </w:r>
    </w:p>
    <w:p w:rsidR="00AB68D5" w:rsidRDefault="00AB68D5" w:rsidP="005B3779">
      <w:pPr>
        <w:spacing w:before="5"/>
        <w:ind w:left="567" w:right="580"/>
        <w:jc w:val="both"/>
      </w:pPr>
    </w:p>
    <w:p w:rsidR="00AB68D5" w:rsidRDefault="00AB68D5" w:rsidP="005B3779">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7. CLÁUSULA SÉTIMA – CRITÉRIOS DE MEDIÇÃO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7.1. Será indicada a retenção ou glosa no pagamento, proporcional à irregularidade verificada, sem prejuízo das sanções cabíveis, caso se constate que o Contratado: </w:t>
      </w:r>
    </w:p>
    <w:p w:rsidR="00AB68D5" w:rsidRDefault="00AB68D5" w:rsidP="005B3779">
      <w:pPr>
        <w:spacing w:before="5"/>
        <w:ind w:left="567" w:right="580"/>
        <w:jc w:val="both"/>
      </w:pPr>
    </w:p>
    <w:p w:rsidR="00AB68D5" w:rsidRDefault="00AB68D5" w:rsidP="005B3779">
      <w:pPr>
        <w:spacing w:before="5"/>
        <w:ind w:left="567" w:right="580"/>
        <w:jc w:val="both"/>
      </w:pPr>
      <w:r>
        <w:t xml:space="preserve">7.1.1. não produzir os resultados acordados, </w:t>
      </w:r>
    </w:p>
    <w:p w:rsidR="00AB68D5" w:rsidRDefault="00AB68D5" w:rsidP="005B3779">
      <w:pPr>
        <w:spacing w:before="5"/>
        <w:ind w:left="567" w:right="580"/>
        <w:jc w:val="both"/>
      </w:pPr>
      <w:r>
        <w:t xml:space="preserve">7.1.2. deixar de executar, ou não executar com a qualidade mínima exigida as atividades contratadas; ou </w:t>
      </w:r>
    </w:p>
    <w:p w:rsidR="00AB68D5" w:rsidRDefault="00AB68D5" w:rsidP="005B3779">
      <w:pPr>
        <w:spacing w:before="5"/>
        <w:ind w:left="567" w:right="580"/>
        <w:jc w:val="both"/>
      </w:pPr>
      <w:r>
        <w:t xml:space="preserve">7.1.3. deixar de utilizar materiais e recursos humanos exigidos para a execução do contrato, ou utilizá-los com qualidade ou quantidade inferior à demandada. </w:t>
      </w:r>
    </w:p>
    <w:p w:rsidR="00AB68D5" w:rsidRDefault="00AB68D5" w:rsidP="005B3779">
      <w:pPr>
        <w:spacing w:before="5"/>
        <w:ind w:left="567" w:right="580"/>
        <w:jc w:val="both"/>
      </w:pPr>
    </w:p>
    <w:p w:rsidR="00AB68D5" w:rsidRDefault="00AB68D5" w:rsidP="005B3779">
      <w:pPr>
        <w:spacing w:before="5"/>
        <w:ind w:left="567" w:right="580"/>
        <w:jc w:val="both"/>
      </w:pPr>
    </w:p>
    <w:p w:rsidR="00AB68D5" w:rsidRDefault="00AB68D5" w:rsidP="005B3779">
      <w:pPr>
        <w:spacing w:before="5"/>
        <w:ind w:left="567" w:right="580"/>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B3779">
      <w:pPr>
        <w:spacing w:before="5"/>
        <w:ind w:left="567" w:right="580"/>
        <w:jc w:val="both"/>
      </w:pPr>
    </w:p>
    <w:p w:rsidR="00AB68D5" w:rsidRDefault="00AB68D5" w:rsidP="005B3779">
      <w:pPr>
        <w:spacing w:before="5"/>
        <w:ind w:left="567" w:right="580"/>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w:t>
      </w:r>
      <w:r>
        <w:lastRenderedPageBreak/>
        <w:t xml:space="preserve">mencionada no art. 68 da Lei nº 14.133/2021. </w:t>
      </w:r>
    </w:p>
    <w:p w:rsidR="00AB68D5" w:rsidRDefault="00AB68D5" w:rsidP="005B3779">
      <w:pPr>
        <w:spacing w:before="5"/>
        <w:ind w:left="567" w:right="580"/>
        <w:jc w:val="both"/>
      </w:pPr>
    </w:p>
    <w:p w:rsidR="00AB68D5" w:rsidRDefault="00AB68D5" w:rsidP="005B3779">
      <w:pPr>
        <w:spacing w:before="5"/>
        <w:ind w:left="567" w:right="580"/>
        <w:jc w:val="both"/>
      </w:pPr>
      <w:r>
        <w:t xml:space="preserve">7.12. A </w:t>
      </w:r>
      <w:r>
        <w:rPr>
          <w:b/>
          <w:bCs/>
        </w:rPr>
        <w:t>Secretaria de Municipal De</w:t>
      </w:r>
      <w:r w:rsidR="00157D4B">
        <w:rPr>
          <w:b/>
          <w:bCs/>
        </w:rPr>
        <w:t xml:space="preserve"> Administração, Finanças e Seg. Pública</w:t>
      </w:r>
      <w:r>
        <w:t xml:space="preserve">deverá realizar consulta ao SICAF para: </w:t>
      </w:r>
    </w:p>
    <w:p w:rsidR="00AB68D5" w:rsidRDefault="00AB68D5" w:rsidP="005B3779">
      <w:pPr>
        <w:spacing w:before="5"/>
        <w:ind w:left="567" w:right="580"/>
        <w:jc w:val="both"/>
      </w:pPr>
    </w:p>
    <w:p w:rsidR="00AB68D5" w:rsidRDefault="00AB68D5" w:rsidP="005B3779">
      <w:pPr>
        <w:spacing w:before="5"/>
        <w:ind w:left="567" w:right="580"/>
        <w:jc w:val="both"/>
      </w:pPr>
      <w:r>
        <w:t xml:space="preserve">a) verificar a manutenção das condições de habilitação exigidas no edital; </w:t>
      </w:r>
    </w:p>
    <w:p w:rsidR="00AB68D5" w:rsidRDefault="00AB68D5" w:rsidP="005B3779">
      <w:pPr>
        <w:spacing w:before="5"/>
        <w:ind w:left="567" w:right="580"/>
        <w:jc w:val="both"/>
      </w:pPr>
    </w:p>
    <w:p w:rsidR="00AB68D5" w:rsidRDefault="00AB68D5" w:rsidP="005B3779">
      <w:pPr>
        <w:spacing w:before="5"/>
        <w:ind w:left="567" w:right="580"/>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B3779">
      <w:pPr>
        <w:spacing w:before="5"/>
        <w:ind w:left="567" w:right="580"/>
        <w:jc w:val="both"/>
      </w:pPr>
    </w:p>
    <w:p w:rsidR="00AB68D5" w:rsidRDefault="00AB68D5" w:rsidP="005B3779">
      <w:pPr>
        <w:spacing w:before="5"/>
        <w:ind w:left="567" w:right="580"/>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B3779">
      <w:pPr>
        <w:spacing w:before="5"/>
        <w:ind w:left="567" w:right="580"/>
        <w:jc w:val="both"/>
      </w:pPr>
    </w:p>
    <w:p w:rsidR="00AB68D5" w:rsidRDefault="00AB68D5" w:rsidP="005B3779">
      <w:pPr>
        <w:spacing w:before="5"/>
        <w:ind w:left="567" w:right="580"/>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B3779">
      <w:pPr>
        <w:spacing w:before="5"/>
        <w:ind w:left="567" w:right="580"/>
        <w:jc w:val="both"/>
      </w:pPr>
    </w:p>
    <w:p w:rsidR="00AB68D5" w:rsidRDefault="00AB68D5" w:rsidP="005B3779">
      <w:pPr>
        <w:spacing w:before="5"/>
        <w:ind w:left="567" w:right="580"/>
        <w:jc w:val="both"/>
      </w:pPr>
      <w:r>
        <w:t xml:space="preserve">7.16. O pagamento será efetuado no prazo de até 30 (trinta) dias corridos contados do recebimento do produto contratado e do respectivo documento fiscal válido. </w:t>
      </w:r>
    </w:p>
    <w:p w:rsidR="00AB68D5" w:rsidRDefault="00AB68D5" w:rsidP="005B3779">
      <w:pPr>
        <w:spacing w:before="5"/>
        <w:ind w:left="567" w:right="580"/>
        <w:jc w:val="both"/>
      </w:pPr>
    </w:p>
    <w:p w:rsidR="00AB68D5" w:rsidRDefault="00AB68D5" w:rsidP="005B3779">
      <w:pPr>
        <w:spacing w:before="5"/>
        <w:ind w:left="567" w:right="580"/>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B3779">
      <w:pPr>
        <w:spacing w:before="5"/>
        <w:ind w:left="567" w:right="580"/>
        <w:jc w:val="both"/>
      </w:pPr>
    </w:p>
    <w:p w:rsidR="00AB68D5" w:rsidRDefault="00AB68D5" w:rsidP="005B3779">
      <w:pPr>
        <w:spacing w:before="5"/>
        <w:ind w:left="567" w:right="580"/>
        <w:jc w:val="both"/>
      </w:pPr>
      <w:r>
        <w:t>7.18. O pagamento será realizado - por meio de ordem bancária, para crédito em banco_________, agência_________ e conta corrente _______________________.</w:t>
      </w:r>
    </w:p>
    <w:p w:rsidR="00AB68D5" w:rsidRDefault="00AB68D5" w:rsidP="005B3779">
      <w:pPr>
        <w:spacing w:before="5"/>
        <w:ind w:left="567" w:right="580"/>
        <w:jc w:val="both"/>
      </w:pPr>
    </w:p>
    <w:p w:rsidR="00AB68D5" w:rsidRDefault="00AB68D5" w:rsidP="005B3779">
      <w:pPr>
        <w:spacing w:before="5"/>
        <w:ind w:left="567" w:right="580"/>
        <w:jc w:val="both"/>
      </w:pPr>
      <w:r>
        <w:t xml:space="preserve">7.19.  Quando do pagamento, será efetuada a retenção tributária prevista na legislação aplicável, quando for o caso. </w:t>
      </w:r>
    </w:p>
    <w:p w:rsidR="00AB68D5" w:rsidRDefault="00AB68D5" w:rsidP="005B3779">
      <w:pPr>
        <w:spacing w:before="5"/>
        <w:ind w:left="567" w:right="580"/>
        <w:jc w:val="both"/>
      </w:pPr>
    </w:p>
    <w:p w:rsidR="00AB68D5" w:rsidRDefault="00AB68D5" w:rsidP="005B3779">
      <w:pPr>
        <w:spacing w:before="5"/>
        <w:ind w:left="567" w:right="580"/>
        <w:jc w:val="both"/>
      </w:pPr>
      <w:r>
        <w:t>7.20. Independentemente do percentual de tributo inserido na planilha, quando houver, serão retidos na fonte quando da realização do pagamento, os percentuais estabelecidos na legislação vigente.</w:t>
      </w:r>
    </w:p>
    <w:p w:rsidR="00AB68D5" w:rsidRDefault="00AB68D5" w:rsidP="005B3779">
      <w:pPr>
        <w:spacing w:before="5"/>
        <w:ind w:left="567" w:right="580"/>
        <w:jc w:val="both"/>
      </w:pPr>
    </w:p>
    <w:p w:rsidR="00AB68D5" w:rsidRDefault="00AB68D5" w:rsidP="005B3779">
      <w:pPr>
        <w:spacing w:before="5"/>
        <w:ind w:left="567" w:right="580"/>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lastRenderedPageBreak/>
        <w:t xml:space="preserve">8. CLÁUSULA OITAVA – REAJUSTE </w:t>
      </w:r>
    </w:p>
    <w:p w:rsidR="00AB68D5" w:rsidRDefault="00AB68D5" w:rsidP="005B3779">
      <w:pPr>
        <w:spacing w:before="5"/>
        <w:ind w:left="567" w:right="580"/>
        <w:jc w:val="both"/>
      </w:pPr>
    </w:p>
    <w:p w:rsidR="00AB68D5" w:rsidRDefault="00AB68D5" w:rsidP="005B3779">
      <w:pPr>
        <w:spacing w:before="5"/>
        <w:ind w:left="567" w:right="580"/>
        <w:jc w:val="both"/>
      </w:pPr>
      <w:r>
        <w:t xml:space="preserve">8.1. Os preços inicialmente contratados são fixos e irreajustáveis no prazo de um ano contado da data do orçamento.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B3779">
      <w:pPr>
        <w:spacing w:before="5"/>
        <w:ind w:left="567" w:right="580"/>
        <w:jc w:val="both"/>
      </w:pPr>
    </w:p>
    <w:p w:rsidR="00AB68D5" w:rsidRDefault="00AB68D5" w:rsidP="005B3779">
      <w:pPr>
        <w:spacing w:before="5"/>
        <w:ind w:left="567" w:right="580"/>
        <w:jc w:val="both"/>
      </w:pPr>
      <w:r>
        <w:t xml:space="preserve">8.2. Nos reajustes subsequentes ao primeiro, o interregno mínimo de um ano será contado a partir dos efeitos financeiros do último reajuste. </w:t>
      </w:r>
    </w:p>
    <w:p w:rsidR="00AB68D5" w:rsidRDefault="00AB68D5" w:rsidP="005B3779">
      <w:pPr>
        <w:spacing w:before="5"/>
        <w:ind w:left="567" w:right="580"/>
        <w:jc w:val="both"/>
      </w:pPr>
    </w:p>
    <w:p w:rsidR="00AB68D5" w:rsidRDefault="00AB68D5" w:rsidP="005B3779">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B3779">
      <w:pPr>
        <w:spacing w:before="5"/>
        <w:ind w:left="567" w:right="580"/>
        <w:jc w:val="both"/>
      </w:pPr>
    </w:p>
    <w:p w:rsidR="00AB68D5" w:rsidRDefault="00AB68D5" w:rsidP="005B3779">
      <w:pPr>
        <w:spacing w:before="5"/>
        <w:ind w:left="567" w:right="580"/>
        <w:jc w:val="both"/>
      </w:pPr>
      <w:r>
        <w:t xml:space="preserve">8.4. Nas aferições finais, o índice utilizado para reajuste será, obrigatoriamente, o definitivo.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B3779">
      <w:pPr>
        <w:spacing w:before="5"/>
        <w:ind w:left="567" w:right="580"/>
        <w:jc w:val="both"/>
      </w:pPr>
    </w:p>
    <w:p w:rsidR="00AB68D5" w:rsidRDefault="00AB68D5" w:rsidP="005B3779">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8.7. O reajuste será realizado por apostilamento.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9. CLÁUSULA NONA – DA DOTAÇÃO ORÇAMENTÁRIA </w:t>
      </w:r>
    </w:p>
    <w:p w:rsidR="00AB68D5" w:rsidRDefault="00AB68D5" w:rsidP="005B3779">
      <w:pPr>
        <w:spacing w:before="5"/>
        <w:ind w:left="567" w:right="580"/>
        <w:jc w:val="both"/>
      </w:pPr>
    </w:p>
    <w:p w:rsidR="00E26E7F" w:rsidRDefault="00AB68D5" w:rsidP="00140B96">
      <w:pPr>
        <w:spacing w:before="5"/>
        <w:ind w:left="572" w:right="580"/>
        <w:jc w:val="both"/>
      </w:pPr>
      <w:r>
        <w:t xml:space="preserve">9.1. As despesas decorrentes desta contratação correrão à conta dos recursos financeiros provenientes da dotação orçamentária abaixo discriminada: </w:t>
      </w:r>
    </w:p>
    <w:p w:rsidR="00140B96" w:rsidRDefault="00140B96" w:rsidP="00140B96">
      <w:pPr>
        <w:spacing w:before="5"/>
        <w:ind w:left="572" w:right="580"/>
        <w:jc w:val="both"/>
      </w:pPr>
    </w:p>
    <w:p w:rsidR="00C72480" w:rsidRPr="00130BD0" w:rsidRDefault="00C72480" w:rsidP="00C72480">
      <w:pPr>
        <w:pStyle w:val="PargrafodaLista"/>
        <w:ind w:hanging="5"/>
        <w:rPr>
          <w:rFonts w:ascii="Arial" w:hAnsi="Arial" w:cs="Arial"/>
          <w:b/>
        </w:rPr>
      </w:pPr>
      <w:r w:rsidRPr="00130BD0">
        <w:rPr>
          <w:rFonts w:ascii="Arial" w:hAnsi="Arial" w:cs="Arial"/>
          <w:b/>
        </w:rPr>
        <w:t>Administração e Finanças</w:t>
      </w:r>
    </w:p>
    <w:p w:rsidR="00C72480" w:rsidRPr="00130BD0" w:rsidRDefault="00C72480" w:rsidP="00C72480">
      <w:pPr>
        <w:pStyle w:val="PargrafodaLista"/>
        <w:ind w:hanging="5"/>
        <w:rPr>
          <w:rFonts w:ascii="Arial" w:hAnsi="Arial" w:cs="Arial"/>
        </w:rPr>
      </w:pPr>
    </w:p>
    <w:p w:rsidR="00C72480" w:rsidRPr="00130BD0" w:rsidRDefault="00C72480" w:rsidP="00C72480">
      <w:pPr>
        <w:pStyle w:val="PargrafodaLista"/>
        <w:ind w:hanging="5"/>
        <w:rPr>
          <w:rFonts w:ascii="Arial" w:hAnsi="Arial" w:cs="Arial"/>
        </w:rPr>
      </w:pPr>
      <w:r w:rsidRPr="00130BD0">
        <w:rPr>
          <w:rFonts w:ascii="Arial" w:hAnsi="Arial" w:cs="Arial"/>
        </w:rPr>
        <w:t>Unidade Orçamentária: 0289</w:t>
      </w:r>
    </w:p>
    <w:p w:rsidR="00C72480" w:rsidRPr="00130BD0" w:rsidRDefault="00C72480" w:rsidP="00C72480">
      <w:pPr>
        <w:pStyle w:val="PargrafodaLista"/>
        <w:ind w:hanging="5"/>
        <w:rPr>
          <w:rFonts w:ascii="Arial" w:hAnsi="Arial" w:cs="Arial"/>
        </w:rPr>
      </w:pPr>
      <w:r w:rsidRPr="00130BD0">
        <w:rPr>
          <w:rFonts w:ascii="Arial" w:hAnsi="Arial" w:cs="Arial"/>
        </w:rPr>
        <w:t>Funcional: 04 122 0401 4019 0000</w:t>
      </w:r>
    </w:p>
    <w:p w:rsidR="00C72480" w:rsidRPr="00130BD0" w:rsidRDefault="00C72480" w:rsidP="00C72480">
      <w:pPr>
        <w:pStyle w:val="PargrafodaLista"/>
        <w:ind w:hanging="5"/>
        <w:rPr>
          <w:rFonts w:ascii="Arial" w:hAnsi="Arial" w:cs="Arial"/>
        </w:rPr>
      </w:pPr>
      <w:r w:rsidRPr="00130BD0">
        <w:rPr>
          <w:rFonts w:ascii="Arial" w:hAnsi="Arial" w:cs="Arial"/>
        </w:rPr>
        <w:t>Elemento de Despesa: 3.3.90.30.00</w:t>
      </w:r>
    </w:p>
    <w:p w:rsidR="00C72480" w:rsidRPr="00130BD0" w:rsidRDefault="00C72480" w:rsidP="00C72480">
      <w:pPr>
        <w:pStyle w:val="PargrafodaLista"/>
        <w:ind w:hanging="5"/>
        <w:rPr>
          <w:rFonts w:ascii="Arial" w:hAnsi="Arial" w:cs="Arial"/>
        </w:rPr>
      </w:pPr>
      <w:r w:rsidRPr="00130BD0">
        <w:rPr>
          <w:rFonts w:ascii="Arial" w:hAnsi="Arial" w:cs="Arial"/>
        </w:rPr>
        <w:t>Ficha: 100</w:t>
      </w:r>
    </w:p>
    <w:p w:rsidR="00C72480" w:rsidRPr="002F0564" w:rsidRDefault="00C72480" w:rsidP="00C72480">
      <w:pPr>
        <w:pStyle w:val="PargrafodaLista"/>
        <w:ind w:hanging="5"/>
        <w:rPr>
          <w:rFonts w:ascii="Arial" w:hAnsi="Arial" w:cs="Arial"/>
          <w:b/>
          <w:highlight w:val="yellow"/>
        </w:rPr>
      </w:pPr>
    </w:p>
    <w:p w:rsidR="00C72480" w:rsidRPr="00350398" w:rsidRDefault="00C72480" w:rsidP="00C72480">
      <w:pPr>
        <w:pStyle w:val="PargrafodaLista"/>
        <w:ind w:hanging="5"/>
        <w:rPr>
          <w:rFonts w:ascii="Arial" w:hAnsi="Arial" w:cs="Arial"/>
          <w:b/>
        </w:rPr>
      </w:pPr>
      <w:r w:rsidRPr="00350398">
        <w:rPr>
          <w:rFonts w:ascii="Arial" w:hAnsi="Arial" w:cs="Arial"/>
          <w:b/>
        </w:rPr>
        <w:t>Secretaria de Agricultura</w:t>
      </w:r>
    </w:p>
    <w:p w:rsidR="00C72480" w:rsidRPr="002F0564"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Pr="002F0564" w:rsidRDefault="00C72480" w:rsidP="00C72480">
      <w:pPr>
        <w:pStyle w:val="PargrafodaLista"/>
        <w:ind w:hanging="5"/>
        <w:rPr>
          <w:rFonts w:ascii="Arial" w:hAnsi="Arial" w:cs="Arial"/>
          <w:highlight w:val="yellow"/>
        </w:rPr>
      </w:pPr>
      <w:r w:rsidRPr="0077117F">
        <w:rPr>
          <w:rFonts w:ascii="Arial" w:hAnsi="Arial" w:cs="Arial"/>
        </w:rPr>
        <w:t>Ficha: 189</w:t>
      </w:r>
    </w:p>
    <w:p w:rsidR="00C72480"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200</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lastRenderedPageBreak/>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207</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208</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216</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220</w:t>
      </w:r>
    </w:p>
    <w:p w:rsidR="00C72480" w:rsidRPr="002F0564" w:rsidRDefault="00C72480" w:rsidP="00C72480">
      <w:pPr>
        <w:pStyle w:val="PargrafodaLista"/>
        <w:ind w:hanging="5"/>
        <w:rPr>
          <w:rFonts w:ascii="Arial" w:hAnsi="Arial" w:cs="Arial"/>
          <w:highlight w:val="yellow"/>
        </w:rPr>
      </w:pPr>
    </w:p>
    <w:p w:rsidR="00C72480" w:rsidRPr="0077117F" w:rsidRDefault="00C72480" w:rsidP="00C72480">
      <w:pPr>
        <w:ind w:left="567" w:hanging="5"/>
        <w:rPr>
          <w:rFonts w:ascii="Arial" w:hAnsi="Arial" w:cs="Arial"/>
          <w:b/>
        </w:rPr>
      </w:pPr>
      <w:r w:rsidRPr="0077117F">
        <w:rPr>
          <w:rFonts w:ascii="Arial" w:hAnsi="Arial" w:cs="Arial"/>
          <w:b/>
        </w:rPr>
        <w:t>Secretaria de Infraestrutura</w:t>
      </w:r>
    </w:p>
    <w:p w:rsidR="00C72480" w:rsidRPr="0077117F"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Pr="0077117F"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232</w:t>
      </w:r>
    </w:p>
    <w:p w:rsidR="00C72480"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64</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73</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82</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287</w:t>
      </w:r>
    </w:p>
    <w:p w:rsidR="00C72480" w:rsidRPr="00350398" w:rsidRDefault="00C72480" w:rsidP="00C72480">
      <w:pPr>
        <w:ind w:hanging="5"/>
        <w:rPr>
          <w:rFonts w:ascii="Arial" w:hAnsi="Arial" w:cs="Arial"/>
          <w:highlight w:val="yellow"/>
        </w:rPr>
      </w:pPr>
    </w:p>
    <w:p w:rsidR="00C72480" w:rsidRPr="007335A4" w:rsidRDefault="00C72480" w:rsidP="00C72480">
      <w:pPr>
        <w:ind w:firstLine="567"/>
        <w:rPr>
          <w:rFonts w:ascii="Arial" w:hAnsi="Arial" w:cs="Arial"/>
          <w:b/>
        </w:rPr>
      </w:pPr>
      <w:r w:rsidRPr="007335A4">
        <w:rPr>
          <w:rFonts w:ascii="Arial" w:hAnsi="Arial" w:cs="Arial"/>
          <w:b/>
        </w:rPr>
        <w:t>Assistência Social</w:t>
      </w:r>
    </w:p>
    <w:p w:rsidR="00C72480" w:rsidRPr="002F0564" w:rsidRDefault="00C72480" w:rsidP="00C72480">
      <w:pPr>
        <w:pStyle w:val="PargrafodaLista"/>
        <w:ind w:hanging="5"/>
        <w:rPr>
          <w:rFonts w:ascii="Arial" w:hAnsi="Arial" w:cs="Arial"/>
          <w:b/>
          <w:highlight w:val="yellow"/>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08 122 0808 4027 0000</w:t>
      </w:r>
    </w:p>
    <w:p w:rsidR="00C72480" w:rsidRPr="007335A4" w:rsidRDefault="00C72480" w:rsidP="00C72480">
      <w:pPr>
        <w:pStyle w:val="PargrafodaLista"/>
        <w:ind w:hanging="5"/>
        <w:rPr>
          <w:rFonts w:ascii="Arial" w:hAnsi="Arial" w:cs="Arial"/>
        </w:rPr>
      </w:pPr>
      <w:r w:rsidRPr="007335A4">
        <w:rPr>
          <w:rFonts w:ascii="Arial" w:hAnsi="Arial" w:cs="Arial"/>
        </w:rPr>
        <w:t>Ficha: 299</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08 122 0810 4028 0000</w:t>
      </w:r>
    </w:p>
    <w:p w:rsidR="00C72480" w:rsidRPr="007335A4" w:rsidRDefault="00C72480" w:rsidP="00C72480">
      <w:pPr>
        <w:pStyle w:val="PargrafodaLista"/>
        <w:ind w:hanging="5"/>
        <w:rPr>
          <w:rFonts w:ascii="Arial" w:hAnsi="Arial" w:cs="Arial"/>
        </w:rPr>
      </w:pPr>
      <w:r w:rsidRPr="007335A4">
        <w:rPr>
          <w:rFonts w:ascii="Arial" w:hAnsi="Arial" w:cs="Arial"/>
        </w:rPr>
        <w:lastRenderedPageBreak/>
        <w:t>Ficha: 320</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FEDERAL</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08 244 0809 4032 0000</w:t>
      </w:r>
    </w:p>
    <w:p w:rsidR="00C72480" w:rsidRPr="007335A4" w:rsidRDefault="00C72480" w:rsidP="00C72480">
      <w:pPr>
        <w:pStyle w:val="PargrafodaLista"/>
        <w:ind w:hanging="5"/>
        <w:rPr>
          <w:rFonts w:ascii="Arial" w:hAnsi="Arial" w:cs="Arial"/>
        </w:rPr>
      </w:pPr>
      <w:r w:rsidRPr="007335A4">
        <w:rPr>
          <w:rFonts w:ascii="Arial" w:hAnsi="Arial" w:cs="Arial"/>
        </w:rPr>
        <w:t>Ficha: 337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RECURSO FEDERAL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08 244 0812 4033 0000</w:t>
      </w:r>
    </w:p>
    <w:p w:rsidR="00C72480" w:rsidRPr="007335A4" w:rsidRDefault="00C72480" w:rsidP="00C72480">
      <w:pPr>
        <w:pStyle w:val="PargrafodaLista"/>
        <w:ind w:hanging="5"/>
        <w:rPr>
          <w:rFonts w:ascii="Arial" w:hAnsi="Arial" w:cs="Arial"/>
        </w:rPr>
      </w:pPr>
      <w:r w:rsidRPr="007335A4">
        <w:rPr>
          <w:rFonts w:ascii="Arial" w:hAnsi="Arial" w:cs="Arial"/>
        </w:rPr>
        <w:t>Ficha: 356 e 357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2F0564" w:rsidRDefault="00C72480" w:rsidP="00C72480">
      <w:pPr>
        <w:pStyle w:val="PargrafodaLista"/>
        <w:ind w:hanging="5"/>
        <w:rPr>
          <w:rFonts w:ascii="Arial" w:hAnsi="Arial" w:cs="Arial"/>
          <w:highlight w:val="yellow"/>
        </w:rPr>
      </w:pPr>
      <w:r w:rsidRPr="007335A4">
        <w:rPr>
          <w:rFonts w:ascii="Arial" w:hAnsi="Arial" w:cs="Arial"/>
        </w:rPr>
        <w:t>Fonte: RECURSO ESTADUAL e PRÓPRIO</w:t>
      </w:r>
    </w:p>
    <w:p w:rsidR="00C72480" w:rsidRPr="002F0564" w:rsidRDefault="00C72480" w:rsidP="00C72480">
      <w:pPr>
        <w:pStyle w:val="PargrafodaLista"/>
        <w:ind w:hanging="5"/>
        <w:rPr>
          <w:rFonts w:ascii="Arial" w:hAnsi="Arial" w:cs="Arial"/>
          <w:b/>
          <w:highlight w:val="yellow"/>
        </w:rPr>
      </w:pPr>
    </w:p>
    <w:p w:rsidR="00C72480" w:rsidRPr="00350398" w:rsidRDefault="00C72480" w:rsidP="00C72480">
      <w:pPr>
        <w:pStyle w:val="PargrafodaLista"/>
        <w:ind w:hanging="5"/>
        <w:rPr>
          <w:rFonts w:ascii="Arial" w:hAnsi="Arial" w:cs="Arial"/>
          <w:b/>
        </w:rPr>
      </w:pPr>
      <w:r w:rsidRPr="00350398">
        <w:rPr>
          <w:rFonts w:ascii="Arial" w:hAnsi="Arial" w:cs="Arial"/>
          <w:b/>
        </w:rPr>
        <w:t>Fundo Municipal de Saúde</w:t>
      </w:r>
    </w:p>
    <w:p w:rsidR="00C72480" w:rsidRPr="002F0564" w:rsidRDefault="00C72480" w:rsidP="00C72480">
      <w:pPr>
        <w:pStyle w:val="PargrafodaLista"/>
        <w:ind w:hanging="5"/>
        <w:rPr>
          <w:rFonts w:ascii="Arial" w:hAnsi="Arial" w:cs="Arial"/>
          <w:highlight w:val="yellow"/>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10 122 1001 2855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445</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10 243 1002 4026 0000</w:t>
      </w:r>
    </w:p>
    <w:p w:rsidR="00C72480" w:rsidRPr="007335A4" w:rsidRDefault="00C72480" w:rsidP="00C72480">
      <w:pPr>
        <w:pStyle w:val="PargrafodaLista"/>
        <w:ind w:left="567" w:hanging="5"/>
        <w:rPr>
          <w:rFonts w:ascii="Arial" w:hAnsi="Arial" w:cs="Arial"/>
        </w:rPr>
      </w:pPr>
      <w:r w:rsidRPr="007335A4">
        <w:rPr>
          <w:rFonts w:ascii="Arial" w:hAnsi="Arial" w:cs="Arial"/>
        </w:rPr>
        <w:t>Ficha: 456</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2195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460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477</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478</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479</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499</w:t>
      </w:r>
    </w:p>
    <w:p w:rsidR="00C72480" w:rsidRPr="007335A4" w:rsidRDefault="00C72480" w:rsidP="00C72480">
      <w:pPr>
        <w:pStyle w:val="PargrafodaLista"/>
        <w:ind w:left="567" w:hanging="5"/>
        <w:rPr>
          <w:rFonts w:ascii="Arial" w:hAnsi="Arial" w:cs="Arial"/>
        </w:rPr>
      </w:pPr>
      <w:r w:rsidRPr="007335A4">
        <w:rPr>
          <w:rFonts w:ascii="Arial" w:hAnsi="Arial" w:cs="Arial"/>
        </w:rPr>
        <w:lastRenderedPageBreak/>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2865 0000</w:t>
      </w:r>
    </w:p>
    <w:p w:rsidR="00C72480" w:rsidRPr="007335A4" w:rsidRDefault="00C72480" w:rsidP="00C72480">
      <w:pPr>
        <w:pStyle w:val="PargrafodaLista"/>
        <w:ind w:left="567" w:hanging="5"/>
        <w:rPr>
          <w:rFonts w:ascii="Arial" w:hAnsi="Arial" w:cs="Arial"/>
        </w:rPr>
      </w:pPr>
      <w:r w:rsidRPr="007335A4">
        <w:rPr>
          <w:rFonts w:ascii="Arial" w:hAnsi="Arial" w:cs="Arial"/>
        </w:rPr>
        <w:t>Ficha: 500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2866 0000</w:t>
      </w:r>
    </w:p>
    <w:p w:rsidR="00C72480" w:rsidRPr="007335A4" w:rsidRDefault="00C72480" w:rsidP="00C72480">
      <w:pPr>
        <w:pStyle w:val="PargrafodaLista"/>
        <w:ind w:left="567" w:hanging="5"/>
        <w:rPr>
          <w:rFonts w:ascii="Arial" w:hAnsi="Arial" w:cs="Arial"/>
        </w:rPr>
      </w:pPr>
      <w:r w:rsidRPr="007335A4">
        <w:rPr>
          <w:rFonts w:ascii="Arial" w:hAnsi="Arial" w:cs="Arial"/>
        </w:rPr>
        <w:t>Ficha: 511</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2866 0000</w:t>
      </w:r>
    </w:p>
    <w:p w:rsidR="00C72480" w:rsidRPr="007335A4" w:rsidRDefault="00C72480" w:rsidP="00C72480">
      <w:pPr>
        <w:pStyle w:val="PargrafodaLista"/>
        <w:ind w:left="567" w:hanging="5"/>
        <w:rPr>
          <w:rFonts w:ascii="Arial" w:hAnsi="Arial" w:cs="Arial"/>
        </w:rPr>
      </w:pPr>
      <w:r w:rsidRPr="007335A4">
        <w:rPr>
          <w:rFonts w:ascii="Arial" w:hAnsi="Arial" w:cs="Arial"/>
        </w:rPr>
        <w:t>Ficha: 512</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10 303 1001 2867 0000</w:t>
      </w:r>
    </w:p>
    <w:p w:rsidR="00C72480" w:rsidRPr="007335A4" w:rsidRDefault="00C72480" w:rsidP="00C72480">
      <w:pPr>
        <w:pStyle w:val="PargrafodaLista"/>
        <w:ind w:left="567" w:hanging="5"/>
        <w:rPr>
          <w:rFonts w:ascii="Arial" w:hAnsi="Arial" w:cs="Arial"/>
        </w:rPr>
      </w:pPr>
      <w:r w:rsidRPr="007335A4">
        <w:rPr>
          <w:rFonts w:ascii="Arial" w:hAnsi="Arial" w:cs="Arial"/>
        </w:rPr>
        <w:t>Ficha: 530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10 304 1001 2160 0000</w:t>
      </w:r>
    </w:p>
    <w:p w:rsidR="00C72480" w:rsidRPr="007335A4" w:rsidRDefault="00C72480" w:rsidP="00C72480">
      <w:pPr>
        <w:pStyle w:val="PargrafodaLista"/>
        <w:ind w:left="567" w:hanging="5"/>
        <w:rPr>
          <w:rFonts w:ascii="Arial" w:hAnsi="Arial" w:cs="Arial"/>
        </w:rPr>
      </w:pPr>
      <w:r w:rsidRPr="007335A4">
        <w:rPr>
          <w:rFonts w:ascii="Arial" w:hAnsi="Arial" w:cs="Arial"/>
        </w:rPr>
        <w:t>Ficha: 535</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2F0564" w:rsidRDefault="00C72480" w:rsidP="00C72480">
      <w:pPr>
        <w:pStyle w:val="PargrafodaLista"/>
        <w:ind w:left="567" w:hanging="5"/>
        <w:rPr>
          <w:rFonts w:ascii="Arial" w:hAnsi="Arial" w:cs="Arial"/>
          <w:highlight w:val="yellow"/>
        </w:rPr>
      </w:pPr>
      <w:r w:rsidRPr="007335A4">
        <w:rPr>
          <w:rFonts w:ascii="Arial" w:hAnsi="Arial" w:cs="Arial"/>
        </w:rPr>
        <w:t>Fonte: recurso vinculado</w:t>
      </w:r>
    </w:p>
    <w:p w:rsidR="00C72480" w:rsidRPr="002F0564" w:rsidRDefault="00C72480" w:rsidP="00C72480">
      <w:pPr>
        <w:ind w:left="567" w:hanging="5"/>
        <w:rPr>
          <w:rFonts w:ascii="Arial" w:hAnsi="Arial" w:cs="Arial"/>
          <w:b/>
          <w:highlight w:val="yellow"/>
        </w:rPr>
      </w:pPr>
    </w:p>
    <w:p w:rsidR="00C72480" w:rsidRPr="00350398" w:rsidRDefault="00C72480" w:rsidP="00C72480">
      <w:pPr>
        <w:ind w:left="567" w:hanging="5"/>
        <w:rPr>
          <w:rFonts w:ascii="Arial" w:hAnsi="Arial" w:cs="Arial"/>
          <w:b/>
        </w:rPr>
      </w:pPr>
      <w:r w:rsidRPr="00350398">
        <w:rPr>
          <w:rFonts w:ascii="Arial" w:hAnsi="Arial" w:cs="Arial"/>
          <w:b/>
        </w:rPr>
        <w:t>Fundo Municipal de Educação</w:t>
      </w:r>
    </w:p>
    <w:p w:rsidR="00C72480" w:rsidRPr="002F0564" w:rsidRDefault="00C72480" w:rsidP="00C72480">
      <w:pPr>
        <w:pStyle w:val="PargrafodaLista"/>
        <w:ind w:hanging="5"/>
        <w:rPr>
          <w:rFonts w:ascii="Arial" w:hAnsi="Arial" w:cs="Arial"/>
          <w:highlight w:val="yellow"/>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12 122 1201 2994 0000</w:t>
      </w:r>
    </w:p>
    <w:p w:rsidR="00C72480" w:rsidRPr="007335A4" w:rsidRDefault="00C72480" w:rsidP="00C72480">
      <w:pPr>
        <w:pStyle w:val="PargrafodaLista"/>
        <w:ind w:hanging="5"/>
        <w:rPr>
          <w:rFonts w:ascii="Arial" w:hAnsi="Arial" w:cs="Arial"/>
        </w:rPr>
      </w:pPr>
      <w:r w:rsidRPr="007335A4">
        <w:rPr>
          <w:rFonts w:ascii="Arial" w:hAnsi="Arial" w:cs="Arial"/>
        </w:rPr>
        <w:t>Ficha: 670</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RECURSO PRÓPRIO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PRÓPRIO – TRANSPORTE ESCOLAR</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688</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PNATE</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689</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lastRenderedPageBreak/>
        <w:t>Fonte: PETE</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2905 0000</w:t>
      </w:r>
    </w:p>
    <w:p w:rsidR="00C72480" w:rsidRPr="007335A4" w:rsidRDefault="00C72480" w:rsidP="00C72480">
      <w:pPr>
        <w:pStyle w:val="PargrafodaLista"/>
        <w:ind w:hanging="5"/>
        <w:rPr>
          <w:rFonts w:ascii="Arial" w:hAnsi="Arial" w:cs="Arial"/>
        </w:rPr>
      </w:pPr>
      <w:r w:rsidRPr="007335A4">
        <w:rPr>
          <w:rFonts w:ascii="Arial" w:hAnsi="Arial" w:cs="Arial"/>
        </w:rPr>
        <w:t>Ficha: 704</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SALÁRIO EDUCAÇÃO</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2896 0000</w:t>
      </w:r>
    </w:p>
    <w:p w:rsidR="00C72480" w:rsidRPr="007335A4" w:rsidRDefault="00C72480" w:rsidP="00C72480">
      <w:pPr>
        <w:pStyle w:val="PargrafodaLista"/>
        <w:ind w:hanging="5"/>
        <w:rPr>
          <w:rFonts w:ascii="Arial" w:hAnsi="Arial" w:cs="Arial"/>
        </w:rPr>
      </w:pPr>
      <w:r w:rsidRPr="007335A4">
        <w:rPr>
          <w:rFonts w:ascii="Arial" w:hAnsi="Arial" w:cs="Arial"/>
        </w:rPr>
        <w:t>Ficha: 785</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FUNDEB – ETI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4001 0000</w:t>
      </w:r>
    </w:p>
    <w:p w:rsidR="00C72480" w:rsidRPr="007335A4" w:rsidRDefault="00C72480" w:rsidP="00C72480">
      <w:pPr>
        <w:pStyle w:val="PargrafodaLista"/>
        <w:ind w:hanging="5"/>
        <w:rPr>
          <w:rFonts w:ascii="Arial" w:hAnsi="Arial" w:cs="Arial"/>
        </w:rPr>
      </w:pPr>
      <w:r w:rsidRPr="007335A4">
        <w:rPr>
          <w:rFonts w:ascii="Arial" w:hAnsi="Arial" w:cs="Arial"/>
        </w:rPr>
        <w:t>Ficha: 801</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102279" w:rsidRPr="00C72480" w:rsidRDefault="00C72480" w:rsidP="00C72480">
      <w:pPr>
        <w:pStyle w:val="PargrafodaLista"/>
        <w:ind w:hanging="5"/>
        <w:rPr>
          <w:rFonts w:ascii="Arial" w:hAnsi="Arial" w:cs="Arial"/>
        </w:rPr>
      </w:pPr>
      <w:r w:rsidRPr="007335A4">
        <w:rPr>
          <w:rFonts w:ascii="Arial" w:hAnsi="Arial" w:cs="Arial"/>
        </w:rPr>
        <w:t>Fonte: FUNDEB</w:t>
      </w:r>
    </w:p>
    <w:p w:rsidR="006A2836" w:rsidRDefault="006A2836" w:rsidP="005B3779">
      <w:pPr>
        <w:pBdr>
          <w:bottom w:val="single" w:sz="6" w:space="1" w:color="auto"/>
        </w:pBdr>
        <w:ind w:left="426" w:firstLine="141"/>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10. CLÁUSULA DÉCIMA – DAS OBRIGAÇÕES DA CONTRATANTE E DO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10.1.2. Receber o objeto no prazo e condições estabelecidas no Termo de Referência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10.1.7. Aplicar ao Contratado as sanções previstas na lei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b/>
          <w:sz w:val="20"/>
          <w:szCs w:val="20"/>
        </w:rPr>
        <w:t>10.2.Constituem obrigações do CONTRATADO</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10.2.2. Atender às determinações regulares emitidas pelo fiscal do contrato ou autoridade superior (art. 137, II);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lastRenderedPageBreak/>
        <w:t xml:space="preserve">10.2.10. Paralisar, por determinação do Contratante, qualquer atividade que não esteja sendo executada de acordo com a boa técnica ou que ponha em risco a segurança de pessoas ou bens de terceiros.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10.2.15. Guardar sigilo sobre todas as informações obtidas em decorrência do cumprimento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11. CLÁUSULA DÉCIMA PRIMEIRA – OBRIGAÇÕES PERTINENTES À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11.3. É vedado o compartilhamento com terceiros dos dados obtidos fora das hipóteses permitidas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11.7. O Contratado deverá exigir de suboperadores e subcontratados o cumprimento dos </w:t>
      </w:r>
      <w:r>
        <w:rPr>
          <w:sz w:val="20"/>
          <w:szCs w:val="20"/>
        </w:rPr>
        <w:lastRenderedPageBreak/>
        <w:t xml:space="preserve">deveres da presente cláusula, permanecendo integralmente responsável por garantir sua observância.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11.12. Os contratos e convênios de que trata o § 1º do art. 26 da LGPD deverão ser comunicados à autoridade nacional.</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12. CLÁUSULA DÉCIMA SEGUNDA– GARANTIA DE EXECUÇÃO </w:t>
      </w:r>
    </w:p>
    <w:p w:rsidR="00AB68D5" w:rsidRDefault="00AB68D5" w:rsidP="005B3779">
      <w:pPr>
        <w:pBdr>
          <w:bottom w:val="single" w:sz="6" w:space="1" w:color="auto"/>
        </w:pBdr>
        <w:ind w:left="567" w:right="580"/>
        <w:jc w:val="both"/>
        <w:rPr>
          <w:sz w:val="20"/>
          <w:szCs w:val="20"/>
        </w:rPr>
      </w:pPr>
    </w:p>
    <w:p w:rsidR="00AB68D5" w:rsidRDefault="00AB68D5" w:rsidP="005B3779">
      <w:pPr>
        <w:ind w:left="567"/>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12.2. Caberá ao contratado optar por uma das seguintes modalidades de garantia: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B3779">
      <w:pPr>
        <w:ind w:left="567"/>
        <w:jc w:val="both"/>
        <w:rPr>
          <w:bCs/>
          <w:sz w:val="20"/>
          <w:szCs w:val="20"/>
        </w:rPr>
      </w:pPr>
      <w:r>
        <w:rPr>
          <w:bCs/>
          <w:sz w:val="20"/>
          <w:szCs w:val="20"/>
        </w:rPr>
        <w:t>II - seguro-garantia;</w:t>
      </w:r>
    </w:p>
    <w:p w:rsidR="00AB68D5" w:rsidRDefault="00AB68D5" w:rsidP="005B3779">
      <w:pPr>
        <w:ind w:left="567"/>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B3779">
      <w:pPr>
        <w:ind w:left="567"/>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12.5.2.O seguro-garantia continuará em vigor mesmo se o contratado não tiver pago o prêmio nas datas convencionadas.</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13. CLÁUSILA DÉCIMA TERCEIRA – INFRAÇÕES E SANÇÕES ADMINISTRATIVAS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 Comete infração administrativa, nos termos da Lei nº 14.133, de 2021, o contratado que: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a) der causa à inexecução parcial do contrato;</w:t>
      </w:r>
    </w:p>
    <w:p w:rsidR="00AB68D5" w:rsidRDefault="00AB68D5" w:rsidP="005B3779">
      <w:pPr>
        <w:pBdr>
          <w:bottom w:val="single" w:sz="6" w:space="1" w:color="auto"/>
        </w:pBdr>
        <w:ind w:left="567" w:right="580"/>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B3779">
      <w:pPr>
        <w:pBdr>
          <w:bottom w:val="single" w:sz="6" w:space="1" w:color="auto"/>
        </w:pBdr>
        <w:ind w:left="567" w:right="580"/>
        <w:jc w:val="both"/>
        <w:rPr>
          <w:sz w:val="20"/>
          <w:szCs w:val="20"/>
        </w:rPr>
      </w:pPr>
      <w:r>
        <w:rPr>
          <w:sz w:val="20"/>
          <w:szCs w:val="20"/>
        </w:rPr>
        <w:t xml:space="preserve">c) der causa à inexecução total do contrato; </w:t>
      </w:r>
    </w:p>
    <w:p w:rsidR="00AB68D5" w:rsidRDefault="00AB68D5" w:rsidP="005B3779">
      <w:pPr>
        <w:pBdr>
          <w:bottom w:val="single" w:sz="6" w:space="1" w:color="auto"/>
        </w:pBdr>
        <w:ind w:left="567" w:right="580"/>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f) praticar ato fraudulento na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g) comportar-se de modo inidôneo ou cometer fraude de qualquer natureza; </w:t>
      </w:r>
    </w:p>
    <w:p w:rsidR="00AB68D5" w:rsidRDefault="00AB68D5" w:rsidP="005B3779">
      <w:pPr>
        <w:pBdr>
          <w:bottom w:val="single" w:sz="6" w:space="1" w:color="auto"/>
        </w:pBdr>
        <w:ind w:left="567" w:right="580"/>
        <w:jc w:val="both"/>
        <w:rPr>
          <w:sz w:val="20"/>
          <w:szCs w:val="20"/>
        </w:rPr>
      </w:pPr>
      <w:r>
        <w:rPr>
          <w:sz w:val="20"/>
          <w:szCs w:val="20"/>
        </w:rPr>
        <w:t xml:space="preserve">h) praticar ato lesivo previsto no art. 5º da Lei nº 12.846, de 1º de agosto de 2013.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13.2. Serão aplicadas ao contratado que incorrer nas infrações acima descritas as seguintes sanções: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(2) compensatória de ......% (....... por cento) sobre o valor total do contrato, no caso de inexecução total do objeto;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13.4.3. Previamente ao encaminhamento à cobrança judicial, a multa poderá ser recolhida administrativamente no prazo máximo de 30 (trinta) dias, a contar da data do recebimento da </w:t>
      </w:r>
      <w:r>
        <w:rPr>
          <w:sz w:val="20"/>
          <w:szCs w:val="20"/>
        </w:rPr>
        <w:lastRenderedPageBreak/>
        <w:t xml:space="preserve">comunicação enviada pela autoridade competente.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13.6. Na aplicação das sanções serão considerados (art. 156, §1º,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a) a natureza e a gravidade da infração cometida; </w:t>
      </w:r>
    </w:p>
    <w:p w:rsidR="00AB68D5" w:rsidRDefault="00AB68D5" w:rsidP="005B3779">
      <w:pPr>
        <w:pBdr>
          <w:bottom w:val="single" w:sz="6" w:space="1" w:color="auto"/>
        </w:pBdr>
        <w:ind w:left="567" w:right="580"/>
        <w:jc w:val="both"/>
        <w:rPr>
          <w:sz w:val="20"/>
          <w:szCs w:val="20"/>
        </w:rPr>
      </w:pPr>
      <w:r>
        <w:rPr>
          <w:sz w:val="20"/>
          <w:szCs w:val="20"/>
        </w:rPr>
        <w:t xml:space="preserve">b) as peculiaridades do caso concreto; </w:t>
      </w:r>
    </w:p>
    <w:p w:rsidR="00AB68D5" w:rsidRDefault="00AB68D5" w:rsidP="005B3779">
      <w:pPr>
        <w:pBdr>
          <w:bottom w:val="single" w:sz="6" w:space="1" w:color="auto"/>
        </w:pBdr>
        <w:ind w:left="567" w:right="580"/>
        <w:jc w:val="both"/>
        <w:rPr>
          <w:sz w:val="20"/>
          <w:szCs w:val="20"/>
        </w:rPr>
      </w:pPr>
      <w:r>
        <w:rPr>
          <w:sz w:val="20"/>
          <w:szCs w:val="20"/>
        </w:rPr>
        <w:t xml:space="preserve">c) as circunstâncias agravantes ou atenuantes; </w:t>
      </w:r>
    </w:p>
    <w:p w:rsidR="00AB68D5" w:rsidRDefault="00AB68D5" w:rsidP="005B3779">
      <w:pPr>
        <w:pBdr>
          <w:bottom w:val="single" w:sz="6" w:space="1" w:color="auto"/>
        </w:pBdr>
        <w:ind w:left="567" w:right="580"/>
        <w:jc w:val="both"/>
        <w:rPr>
          <w:sz w:val="20"/>
          <w:szCs w:val="20"/>
        </w:rPr>
      </w:pPr>
      <w:r>
        <w:rPr>
          <w:sz w:val="20"/>
          <w:szCs w:val="20"/>
        </w:rPr>
        <w:t xml:space="preserve">d) os danos que dela provierem para o Contratante; </w:t>
      </w:r>
    </w:p>
    <w:p w:rsidR="00AB68D5" w:rsidRDefault="00AB68D5" w:rsidP="005B3779">
      <w:pPr>
        <w:pBdr>
          <w:bottom w:val="single" w:sz="6" w:space="1" w:color="auto"/>
        </w:pBdr>
        <w:ind w:left="567" w:right="580"/>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13.12. Nenhum pagamento será efetuado à CONTRATADA sem a quitação das multas aplicadas em definitivo.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14. CLÁUSULA DÉCIMA QUARTA – DA EXTINÇÃO CONTRATUAL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14.3. Quando a não conclusão do contrato referida no item anterior decorrer de culpa do </w:t>
      </w:r>
      <w:r>
        <w:rPr>
          <w:sz w:val="20"/>
          <w:szCs w:val="20"/>
        </w:rPr>
        <w:lastRenderedPageBreak/>
        <w:t xml:space="preserve">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14.8.1. Nesta hipótese, aplicam-se também os artigos 138 e 139 da mesma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14.9. O termo de rescisão, sempre que possível, será precedido: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14.9.1. Balanço dos eventos contratuais já cumpridos ou parcialmente cumpridos;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14.9.2. Relação dos pagamentos já efetuados e ainda devidos; 14.9.3. Indenizações e multas.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15. CLÁUSULA DÉCIMA QUINTA –DAS  VEDAÇÕES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15.1. É vedado ao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15.1.1. Caucionar ou utilizar este Termo de Contrato para qualquer operação financeira;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16. CLÁUSULA DÉCIMA SEXTA – DAS  ALTERAÇÕES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16.1. Eventuais alterações contratuais reger-se-ão pela disciplina do artigo 124 e 125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B3779">
      <w:pPr>
        <w:pBdr>
          <w:bottom w:val="single" w:sz="6" w:space="1" w:color="auto"/>
        </w:pBdr>
        <w:ind w:left="567" w:right="580"/>
        <w:jc w:val="both"/>
        <w:rPr>
          <w:b/>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17. CLÁUSULA DÉCIMA SÉTIMA – DOS CASOS OMISSOS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18. CLÁUSULA DÉCIMA OITAVA – DA PUBLICAÇÃO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19. CLÁUSULA DÉCIMA NONA– FORO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5B3779">
      <w:pPr>
        <w:pBdr>
          <w:bottom w:val="single" w:sz="6" w:space="1" w:color="auto"/>
        </w:pBdr>
        <w:ind w:left="567"/>
        <w:jc w:val="both"/>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157D4B">
        <w:rPr>
          <w:sz w:val="20"/>
          <w:szCs w:val="20"/>
        </w:rPr>
        <w:t xml:space="preserve">ADMINISTRAÇÃO, FINANÇAS E SRG. PÚBLICA </w:t>
      </w:r>
    </w:p>
    <w:p w:rsidR="00AB68D5" w:rsidRDefault="00157D4B" w:rsidP="00AB68D5">
      <w:pPr>
        <w:pBdr>
          <w:bottom w:val="single" w:sz="6" w:space="1" w:color="auto"/>
        </w:pBdr>
        <w:ind w:left="567"/>
        <w:jc w:val="center"/>
        <w:rPr>
          <w:sz w:val="20"/>
          <w:szCs w:val="20"/>
        </w:rPr>
      </w:pPr>
      <w:r>
        <w:rPr>
          <w:sz w:val="20"/>
          <w:szCs w:val="20"/>
        </w:rPr>
        <w:t>MURILO</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05C9" w:rsidRDefault="001B05C9">
      <w:r>
        <w:separator/>
      </w:r>
    </w:p>
  </w:endnote>
  <w:endnote w:type="continuationSeparator" w:id="1">
    <w:p w:rsidR="001B05C9" w:rsidRDefault="001B05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Ecofont_Spranq_eco_Sans">
    <w:altName w:val="Calibri"/>
    <w:panose1 w:val="00000000000000000000"/>
    <w:charset w:val="00"/>
    <w:family w:val="roman"/>
    <w:notTrueType/>
    <w:pitch w:val="default"/>
    <w:sig w:usb0="00000003" w:usb1="00000000"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8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C80" w:rsidRDefault="008B1C80"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C80" w:rsidRDefault="008B1C80"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05C9" w:rsidRDefault="001B05C9">
      <w:r>
        <w:separator/>
      </w:r>
    </w:p>
  </w:footnote>
  <w:footnote w:type="continuationSeparator" w:id="1">
    <w:p w:rsidR="001B05C9" w:rsidRDefault="001B05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C80" w:rsidRDefault="002E3F75" w:rsidP="00AB4256">
    <w:pPr>
      <w:pStyle w:val="Corpodetexto"/>
      <w:spacing w:line="14" w:lineRule="auto"/>
      <w:ind w:left="-426"/>
      <w:jc w:val="center"/>
    </w:pPr>
    <w:r w:rsidRPr="002E3F7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57.55pt;margin-top:-93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C80" w:rsidRDefault="008B1C80"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4">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5">
    <w:nsid w:val="1D5C100D"/>
    <w:multiLevelType w:val="multilevel"/>
    <w:tmpl w:val="098E052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7">
    <w:nsid w:val="2D793CB1"/>
    <w:multiLevelType w:val="hybridMultilevel"/>
    <w:tmpl w:val="F3662E8A"/>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8">
    <w:nsid w:val="33172D79"/>
    <w:multiLevelType w:val="hybridMultilevel"/>
    <w:tmpl w:val="4CF0FBF0"/>
    <w:lvl w:ilvl="0" w:tplc="799849F0">
      <w:start w:val="1"/>
      <w:numFmt w:val="bullet"/>
      <w:lvlText w:val=""/>
      <w:lvlJc w:val="left"/>
      <w:pPr>
        <w:ind w:left="720" w:hanging="360"/>
      </w:pPr>
      <w:rPr>
        <w:rFonts w:ascii="Symbol" w:hAnsi="Symbol" w:hint="default"/>
      </w:rPr>
    </w:lvl>
    <w:lvl w:ilvl="1" w:tplc="04160019" w:tentative="1">
      <w:start w:val="1"/>
      <w:numFmt w:val="bullet"/>
      <w:lvlText w:val="o"/>
      <w:lvlJc w:val="left"/>
      <w:pPr>
        <w:ind w:left="1440" w:hanging="360"/>
      </w:pPr>
      <w:rPr>
        <w:rFonts w:ascii="Courier New" w:hAnsi="Courier New" w:cs="Courier New" w:hint="default"/>
      </w:rPr>
    </w:lvl>
    <w:lvl w:ilvl="2" w:tplc="0416001B" w:tentative="1">
      <w:start w:val="1"/>
      <w:numFmt w:val="bullet"/>
      <w:lvlText w:val=""/>
      <w:lvlJc w:val="left"/>
      <w:pPr>
        <w:ind w:left="2160" w:hanging="360"/>
      </w:pPr>
      <w:rPr>
        <w:rFonts w:ascii="Wingdings" w:hAnsi="Wingdings" w:hint="default"/>
      </w:rPr>
    </w:lvl>
    <w:lvl w:ilvl="3" w:tplc="0416000F" w:tentative="1">
      <w:start w:val="1"/>
      <w:numFmt w:val="bullet"/>
      <w:lvlText w:val=""/>
      <w:lvlJc w:val="left"/>
      <w:pPr>
        <w:ind w:left="2880" w:hanging="360"/>
      </w:pPr>
      <w:rPr>
        <w:rFonts w:ascii="Symbol" w:hAnsi="Symbol" w:hint="default"/>
      </w:rPr>
    </w:lvl>
    <w:lvl w:ilvl="4" w:tplc="04160019" w:tentative="1">
      <w:start w:val="1"/>
      <w:numFmt w:val="bullet"/>
      <w:lvlText w:val="o"/>
      <w:lvlJc w:val="left"/>
      <w:pPr>
        <w:ind w:left="3600" w:hanging="360"/>
      </w:pPr>
      <w:rPr>
        <w:rFonts w:ascii="Courier New" w:hAnsi="Courier New" w:cs="Courier New" w:hint="default"/>
      </w:rPr>
    </w:lvl>
    <w:lvl w:ilvl="5" w:tplc="0416001B" w:tentative="1">
      <w:start w:val="1"/>
      <w:numFmt w:val="bullet"/>
      <w:lvlText w:val=""/>
      <w:lvlJc w:val="left"/>
      <w:pPr>
        <w:ind w:left="4320" w:hanging="360"/>
      </w:pPr>
      <w:rPr>
        <w:rFonts w:ascii="Wingdings" w:hAnsi="Wingdings" w:hint="default"/>
      </w:rPr>
    </w:lvl>
    <w:lvl w:ilvl="6" w:tplc="0416000F" w:tentative="1">
      <w:start w:val="1"/>
      <w:numFmt w:val="bullet"/>
      <w:lvlText w:val=""/>
      <w:lvlJc w:val="left"/>
      <w:pPr>
        <w:ind w:left="5040" w:hanging="360"/>
      </w:pPr>
      <w:rPr>
        <w:rFonts w:ascii="Symbol" w:hAnsi="Symbol" w:hint="default"/>
      </w:rPr>
    </w:lvl>
    <w:lvl w:ilvl="7" w:tplc="04160019" w:tentative="1">
      <w:start w:val="1"/>
      <w:numFmt w:val="bullet"/>
      <w:lvlText w:val="o"/>
      <w:lvlJc w:val="left"/>
      <w:pPr>
        <w:ind w:left="5760" w:hanging="360"/>
      </w:pPr>
      <w:rPr>
        <w:rFonts w:ascii="Courier New" w:hAnsi="Courier New" w:cs="Courier New" w:hint="default"/>
      </w:rPr>
    </w:lvl>
    <w:lvl w:ilvl="8" w:tplc="0416001B" w:tentative="1">
      <w:start w:val="1"/>
      <w:numFmt w:val="bullet"/>
      <w:lvlText w:val=""/>
      <w:lvlJc w:val="left"/>
      <w:pPr>
        <w:ind w:left="6480" w:hanging="360"/>
      </w:pPr>
      <w:rPr>
        <w:rFonts w:ascii="Wingdings" w:hAnsi="Wingdings" w:hint="default"/>
      </w:rPr>
    </w:lvl>
  </w:abstractNum>
  <w:abstractNum w:abstractNumId="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FA5500D"/>
    <w:multiLevelType w:val="multilevel"/>
    <w:tmpl w:val="8E003D78"/>
    <w:lvl w:ilvl="0">
      <w:start w:val="8"/>
      <w:numFmt w:val="decimal"/>
      <w:lvlText w:val="%1"/>
      <w:lvlJc w:val="left"/>
      <w:pPr>
        <w:ind w:left="530" w:hanging="530"/>
      </w:pPr>
      <w:rPr>
        <w:rFonts w:hint="default"/>
      </w:rPr>
    </w:lvl>
    <w:lvl w:ilvl="1">
      <w:start w:val="6"/>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3">
    <w:nsid w:val="3FE33FE7"/>
    <w:multiLevelType w:val="hybridMultilevel"/>
    <w:tmpl w:val="EDD4A792"/>
    <w:lvl w:ilvl="0">
      <w:start w:val="1"/>
      <w:numFmt w:val="bullet"/>
      <w:pStyle w:val="Nivel3-erro"/>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nsid w:val="3FFE25F4"/>
    <w:multiLevelType w:val="multilevel"/>
    <w:tmpl w:val="8F2AC206"/>
    <w:lvl w:ilvl="0">
      <w:start w:val="8"/>
      <w:numFmt w:val="decimal"/>
      <w:lvlText w:val="%1"/>
      <w:lvlJc w:val="left"/>
      <w:pPr>
        <w:ind w:left="730" w:hanging="730"/>
      </w:pPr>
      <w:rPr>
        <w:rFonts w:hint="default"/>
        <w:i w:val="0"/>
      </w:rPr>
    </w:lvl>
    <w:lvl w:ilvl="1">
      <w:start w:val="5"/>
      <w:numFmt w:val="decimal"/>
      <w:lvlText w:val="%1.%2"/>
      <w:lvlJc w:val="left"/>
      <w:pPr>
        <w:ind w:left="1155" w:hanging="730"/>
      </w:pPr>
      <w:rPr>
        <w:rFonts w:hint="default"/>
        <w:i w:val="0"/>
      </w:rPr>
    </w:lvl>
    <w:lvl w:ilvl="2">
      <w:start w:val="1"/>
      <w:numFmt w:val="decimal"/>
      <w:lvlText w:val="%1.%2.%3"/>
      <w:lvlJc w:val="left"/>
      <w:pPr>
        <w:ind w:left="1580" w:hanging="730"/>
      </w:pPr>
      <w:rPr>
        <w:rFonts w:hint="default"/>
        <w:i w:val="0"/>
      </w:rPr>
    </w:lvl>
    <w:lvl w:ilvl="3">
      <w:start w:val="2"/>
      <w:numFmt w:val="decimal"/>
      <w:lvlText w:val="%1.%2.%3.%4"/>
      <w:lvlJc w:val="left"/>
      <w:pPr>
        <w:ind w:left="2355" w:hanging="1080"/>
      </w:pPr>
      <w:rPr>
        <w:rFonts w:hint="default"/>
        <w:i w:val="0"/>
      </w:rPr>
    </w:lvl>
    <w:lvl w:ilvl="4">
      <w:start w:val="1"/>
      <w:numFmt w:val="decimal"/>
      <w:lvlText w:val="%1.%2.%3.%4.%5"/>
      <w:lvlJc w:val="left"/>
      <w:pPr>
        <w:ind w:left="2780" w:hanging="1080"/>
      </w:pPr>
      <w:rPr>
        <w:rFonts w:hint="default"/>
        <w:i w:val="0"/>
      </w:rPr>
    </w:lvl>
    <w:lvl w:ilvl="5">
      <w:start w:val="1"/>
      <w:numFmt w:val="decimal"/>
      <w:lvlText w:val="%1.%2.%3.%4.%5.%6"/>
      <w:lvlJc w:val="left"/>
      <w:pPr>
        <w:ind w:left="3565" w:hanging="1440"/>
      </w:pPr>
      <w:rPr>
        <w:rFonts w:hint="default"/>
        <w:i w:val="0"/>
      </w:rPr>
    </w:lvl>
    <w:lvl w:ilvl="6">
      <w:start w:val="1"/>
      <w:numFmt w:val="decimal"/>
      <w:lvlText w:val="%1.%2.%3.%4.%5.%6.%7"/>
      <w:lvlJc w:val="left"/>
      <w:pPr>
        <w:ind w:left="3990" w:hanging="1440"/>
      </w:pPr>
      <w:rPr>
        <w:rFonts w:hint="default"/>
        <w:i w:val="0"/>
      </w:rPr>
    </w:lvl>
    <w:lvl w:ilvl="7">
      <w:start w:val="1"/>
      <w:numFmt w:val="decimal"/>
      <w:lvlText w:val="%1.%2.%3.%4.%5.%6.%7.%8"/>
      <w:lvlJc w:val="left"/>
      <w:pPr>
        <w:ind w:left="4775" w:hanging="1800"/>
      </w:pPr>
      <w:rPr>
        <w:rFonts w:hint="default"/>
        <w:i w:val="0"/>
      </w:rPr>
    </w:lvl>
    <w:lvl w:ilvl="8">
      <w:start w:val="1"/>
      <w:numFmt w:val="decimal"/>
      <w:lvlText w:val="%1.%2.%3.%4.%5.%6.%7.%8.%9"/>
      <w:lvlJc w:val="left"/>
      <w:pPr>
        <w:ind w:left="5200" w:hanging="1800"/>
      </w:pPr>
      <w:rPr>
        <w:rFonts w:hint="default"/>
        <w:i w:val="0"/>
      </w:rPr>
    </w:lvl>
  </w:abstractNum>
  <w:abstractNum w:abstractNumId="15">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6">
    <w:nsid w:val="41947B12"/>
    <w:multiLevelType w:val="hybridMultilevel"/>
    <w:tmpl w:val="6D3C0F00"/>
    <w:lvl w:ilvl="0">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numFmt w:val="bullet"/>
      <w:lvlText w:val="•"/>
      <w:lvlJc w:val="left"/>
      <w:pPr>
        <w:ind w:left="1628" w:hanging="319"/>
      </w:pPr>
      <w:rPr>
        <w:rFonts w:hint="default"/>
        <w:lang w:val="pt-PT" w:eastAsia="en-US" w:bidi="ar-SA"/>
      </w:rPr>
    </w:lvl>
    <w:lvl w:ilvl="2">
      <w:numFmt w:val="bullet"/>
      <w:lvlText w:val="•"/>
      <w:lvlJc w:val="left"/>
      <w:pPr>
        <w:ind w:left="2677" w:hanging="319"/>
      </w:pPr>
      <w:rPr>
        <w:rFonts w:hint="default"/>
        <w:lang w:val="pt-PT" w:eastAsia="en-US" w:bidi="ar-SA"/>
      </w:rPr>
    </w:lvl>
    <w:lvl w:ilvl="3">
      <w:numFmt w:val="bullet"/>
      <w:lvlText w:val="•"/>
      <w:lvlJc w:val="left"/>
      <w:pPr>
        <w:ind w:left="3725" w:hanging="319"/>
      </w:pPr>
      <w:rPr>
        <w:rFonts w:hint="default"/>
        <w:lang w:val="pt-PT" w:eastAsia="en-US" w:bidi="ar-SA"/>
      </w:rPr>
    </w:lvl>
    <w:lvl w:ilvl="4">
      <w:numFmt w:val="bullet"/>
      <w:lvlText w:val="•"/>
      <w:lvlJc w:val="left"/>
      <w:pPr>
        <w:ind w:left="4774" w:hanging="319"/>
      </w:pPr>
      <w:rPr>
        <w:rFonts w:hint="default"/>
        <w:lang w:val="pt-PT" w:eastAsia="en-US" w:bidi="ar-SA"/>
      </w:rPr>
    </w:lvl>
    <w:lvl w:ilvl="5">
      <w:numFmt w:val="bullet"/>
      <w:lvlText w:val="•"/>
      <w:lvlJc w:val="left"/>
      <w:pPr>
        <w:ind w:left="5823" w:hanging="319"/>
      </w:pPr>
      <w:rPr>
        <w:rFonts w:hint="default"/>
        <w:lang w:val="pt-PT" w:eastAsia="en-US" w:bidi="ar-SA"/>
      </w:rPr>
    </w:lvl>
    <w:lvl w:ilvl="6">
      <w:numFmt w:val="bullet"/>
      <w:lvlText w:val="•"/>
      <w:lvlJc w:val="left"/>
      <w:pPr>
        <w:ind w:left="6871" w:hanging="319"/>
      </w:pPr>
      <w:rPr>
        <w:rFonts w:hint="default"/>
        <w:lang w:val="pt-PT" w:eastAsia="en-US" w:bidi="ar-SA"/>
      </w:rPr>
    </w:lvl>
    <w:lvl w:ilvl="7">
      <w:numFmt w:val="bullet"/>
      <w:lvlText w:val="•"/>
      <w:lvlJc w:val="left"/>
      <w:pPr>
        <w:ind w:left="7920" w:hanging="319"/>
      </w:pPr>
      <w:rPr>
        <w:rFonts w:hint="default"/>
        <w:lang w:val="pt-PT" w:eastAsia="en-US" w:bidi="ar-SA"/>
      </w:rPr>
    </w:lvl>
    <w:lvl w:ilvl="8">
      <w:numFmt w:val="bullet"/>
      <w:lvlText w:val="•"/>
      <w:lvlJc w:val="left"/>
      <w:pPr>
        <w:ind w:left="8969" w:hanging="319"/>
      </w:pPr>
      <w:rPr>
        <w:rFonts w:hint="default"/>
        <w:lang w:val="pt-PT" w:eastAsia="en-US" w:bidi="ar-SA"/>
      </w:rPr>
    </w:lvl>
  </w:abstractNum>
  <w:abstractNum w:abstractNumId="17">
    <w:nsid w:val="42211FDC"/>
    <w:multiLevelType w:val="multilevel"/>
    <w:tmpl w:val="F9D0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2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1">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4">
    <w:nsid w:val="4E1F3AC7"/>
    <w:multiLevelType w:val="multilevel"/>
    <w:tmpl w:val="329C0FAE"/>
    <w:lvl w:ilvl="0">
      <w:start w:val="1"/>
      <w:numFmt w:val="decimal"/>
      <w:lvlText w:val="%1"/>
      <w:lvlJc w:val="left"/>
      <w:pPr>
        <w:ind w:left="430" w:hanging="43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5">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7">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8">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9">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nsid w:val="77862539"/>
    <w:multiLevelType w:val="multilevel"/>
    <w:tmpl w:val="7BD28768"/>
    <w:lvl w:ilvl="0">
      <w:start w:val="5"/>
      <w:numFmt w:val="decimal"/>
      <w:lvlText w:val="%1."/>
      <w:lvlJc w:val="left"/>
      <w:pPr>
        <w:ind w:left="896"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4"/>
  </w:num>
  <w:num w:numId="4">
    <w:abstractNumId w:val="20"/>
  </w:num>
  <w:num w:numId="5">
    <w:abstractNumId w:val="16"/>
  </w:num>
  <w:num w:numId="6">
    <w:abstractNumId w:val="26"/>
  </w:num>
  <w:num w:numId="7">
    <w:abstractNumId w:val="33"/>
  </w:num>
  <w:num w:numId="8">
    <w:abstractNumId w:val="23"/>
  </w:num>
  <w:num w:numId="9">
    <w:abstractNumId w:val="29"/>
  </w:num>
  <w:num w:numId="10">
    <w:abstractNumId w:val="6"/>
  </w:num>
  <w:num w:numId="11">
    <w:abstractNumId w:val="25"/>
  </w:num>
  <w:num w:numId="12">
    <w:abstractNumId w:val="18"/>
  </w:num>
  <w:num w:numId="13">
    <w:abstractNumId w:val="21"/>
  </w:num>
  <w:num w:numId="14">
    <w:abstractNumId w:val="3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lvlOverride w:ilvl="2"/>
    <w:lvlOverride w:ilvl="3"/>
    <w:lvlOverride w:ilvl="4"/>
    <w:lvlOverride w:ilvl="5"/>
    <w:lvlOverride w:ilvl="6"/>
    <w:lvlOverride w:ilvl="7"/>
    <w:lvlOverride w:ilvl="8"/>
  </w:num>
  <w:num w:numId="17">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0"/>
  </w:num>
  <w:num w:numId="22">
    <w:abstractNumId w:val="32"/>
  </w:num>
  <w:num w:numId="23">
    <w:abstractNumId w:val="34"/>
  </w:num>
  <w:num w:numId="24">
    <w:abstractNumId w:val="11"/>
  </w:num>
  <w:num w:numId="25">
    <w:abstractNumId w:val="9"/>
  </w:num>
  <w:num w:numId="26">
    <w:abstractNumId w:val="22"/>
  </w:num>
  <w:num w:numId="27">
    <w:abstractNumId w:val="30"/>
  </w:num>
  <w:num w:numId="28">
    <w:abstractNumId w:val="12"/>
  </w:num>
  <w:num w:numId="29">
    <w:abstractNumId w:val="7"/>
  </w:num>
  <w:num w:numId="30">
    <w:abstractNumId w:val="5"/>
  </w:num>
  <w:num w:numId="31">
    <w:abstractNumId w:val="28"/>
  </w:num>
  <w:num w:numId="32">
    <w:abstractNumId w:val="27"/>
  </w:num>
  <w:num w:numId="33">
    <w:abstractNumId w:val="24"/>
  </w:num>
  <w:num w:numId="34">
    <w:abstractNumId w:val="14"/>
  </w:num>
  <w:num w:numId="35">
    <w:abstractNumId w:val="17"/>
  </w:num>
  <w:num w:numId="36">
    <w:abstractNumId w:val="8"/>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090E10"/>
    <w:rsid w:val="00002E5F"/>
    <w:rsid w:val="00004400"/>
    <w:rsid w:val="00004C7E"/>
    <w:rsid w:val="00004E74"/>
    <w:rsid w:val="000054E1"/>
    <w:rsid w:val="00011DF6"/>
    <w:rsid w:val="00015CE5"/>
    <w:rsid w:val="00017F7E"/>
    <w:rsid w:val="000208F5"/>
    <w:rsid w:val="0002148A"/>
    <w:rsid w:val="00023904"/>
    <w:rsid w:val="000345D5"/>
    <w:rsid w:val="000364EA"/>
    <w:rsid w:val="00044B71"/>
    <w:rsid w:val="00044FA0"/>
    <w:rsid w:val="00050BEE"/>
    <w:rsid w:val="00051155"/>
    <w:rsid w:val="00051B27"/>
    <w:rsid w:val="0005338A"/>
    <w:rsid w:val="00060A30"/>
    <w:rsid w:val="000632D2"/>
    <w:rsid w:val="0007164B"/>
    <w:rsid w:val="00072BE0"/>
    <w:rsid w:val="000759B3"/>
    <w:rsid w:val="00075BA4"/>
    <w:rsid w:val="00083151"/>
    <w:rsid w:val="000840B4"/>
    <w:rsid w:val="00085D4F"/>
    <w:rsid w:val="00090063"/>
    <w:rsid w:val="00090E10"/>
    <w:rsid w:val="00091E85"/>
    <w:rsid w:val="0009585E"/>
    <w:rsid w:val="000B316F"/>
    <w:rsid w:val="000B31F4"/>
    <w:rsid w:val="000C0894"/>
    <w:rsid w:val="000C1C46"/>
    <w:rsid w:val="000C27C0"/>
    <w:rsid w:val="000C3152"/>
    <w:rsid w:val="000D0F99"/>
    <w:rsid w:val="000D2178"/>
    <w:rsid w:val="000D38B6"/>
    <w:rsid w:val="000E1408"/>
    <w:rsid w:val="000F42DD"/>
    <w:rsid w:val="000F52F3"/>
    <w:rsid w:val="00102279"/>
    <w:rsid w:val="00106B2F"/>
    <w:rsid w:val="00110F2F"/>
    <w:rsid w:val="001112A6"/>
    <w:rsid w:val="00117312"/>
    <w:rsid w:val="00135A20"/>
    <w:rsid w:val="00140B96"/>
    <w:rsid w:val="00141005"/>
    <w:rsid w:val="00143545"/>
    <w:rsid w:val="00147058"/>
    <w:rsid w:val="001477DC"/>
    <w:rsid w:val="001508BB"/>
    <w:rsid w:val="001527FE"/>
    <w:rsid w:val="00154FF1"/>
    <w:rsid w:val="001561D0"/>
    <w:rsid w:val="00157D4B"/>
    <w:rsid w:val="0016046E"/>
    <w:rsid w:val="00170109"/>
    <w:rsid w:val="001727C5"/>
    <w:rsid w:val="00172957"/>
    <w:rsid w:val="0018768E"/>
    <w:rsid w:val="001914BD"/>
    <w:rsid w:val="00194388"/>
    <w:rsid w:val="0019442F"/>
    <w:rsid w:val="0019477E"/>
    <w:rsid w:val="00195752"/>
    <w:rsid w:val="001A45A2"/>
    <w:rsid w:val="001B05C9"/>
    <w:rsid w:val="001B1810"/>
    <w:rsid w:val="001B3699"/>
    <w:rsid w:val="001C06C7"/>
    <w:rsid w:val="001C3AEE"/>
    <w:rsid w:val="001C5D67"/>
    <w:rsid w:val="001C5EC7"/>
    <w:rsid w:val="001E0340"/>
    <w:rsid w:val="001F55BF"/>
    <w:rsid w:val="001F7EBA"/>
    <w:rsid w:val="0020418E"/>
    <w:rsid w:val="00206421"/>
    <w:rsid w:val="00212C38"/>
    <w:rsid w:val="0021339B"/>
    <w:rsid w:val="002142CD"/>
    <w:rsid w:val="002162B8"/>
    <w:rsid w:val="0023362D"/>
    <w:rsid w:val="00250BEC"/>
    <w:rsid w:val="0025323A"/>
    <w:rsid w:val="0025448F"/>
    <w:rsid w:val="0025487B"/>
    <w:rsid w:val="00260E73"/>
    <w:rsid w:val="002613A1"/>
    <w:rsid w:val="00261EE0"/>
    <w:rsid w:val="00271718"/>
    <w:rsid w:val="00277B90"/>
    <w:rsid w:val="0028448A"/>
    <w:rsid w:val="00290340"/>
    <w:rsid w:val="002916AA"/>
    <w:rsid w:val="002A0B37"/>
    <w:rsid w:val="002A2DCA"/>
    <w:rsid w:val="002A7A39"/>
    <w:rsid w:val="002A7A93"/>
    <w:rsid w:val="002B2FA7"/>
    <w:rsid w:val="002B5572"/>
    <w:rsid w:val="002B72EE"/>
    <w:rsid w:val="002C50EF"/>
    <w:rsid w:val="002D2010"/>
    <w:rsid w:val="002D2247"/>
    <w:rsid w:val="002D51BD"/>
    <w:rsid w:val="002D5D2A"/>
    <w:rsid w:val="002D5E8E"/>
    <w:rsid w:val="002D67B3"/>
    <w:rsid w:val="002E3F75"/>
    <w:rsid w:val="002E41AD"/>
    <w:rsid w:val="002E4C6A"/>
    <w:rsid w:val="002E7653"/>
    <w:rsid w:val="002F0FDA"/>
    <w:rsid w:val="002F4562"/>
    <w:rsid w:val="003059A1"/>
    <w:rsid w:val="00307C85"/>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96A49"/>
    <w:rsid w:val="003A20C2"/>
    <w:rsid w:val="003A41B6"/>
    <w:rsid w:val="003A6340"/>
    <w:rsid w:val="003B40E0"/>
    <w:rsid w:val="003B4CBF"/>
    <w:rsid w:val="003B56FF"/>
    <w:rsid w:val="003B713B"/>
    <w:rsid w:val="003C30DA"/>
    <w:rsid w:val="003C3495"/>
    <w:rsid w:val="003C5D68"/>
    <w:rsid w:val="003C64CC"/>
    <w:rsid w:val="003C6FD1"/>
    <w:rsid w:val="003D2351"/>
    <w:rsid w:val="003D4B3B"/>
    <w:rsid w:val="003E77BC"/>
    <w:rsid w:val="003F6038"/>
    <w:rsid w:val="003F6CCC"/>
    <w:rsid w:val="003F7DBA"/>
    <w:rsid w:val="004039EA"/>
    <w:rsid w:val="004046D6"/>
    <w:rsid w:val="00404C39"/>
    <w:rsid w:val="004062F4"/>
    <w:rsid w:val="00406DEE"/>
    <w:rsid w:val="00423A09"/>
    <w:rsid w:val="00435F59"/>
    <w:rsid w:val="00444A35"/>
    <w:rsid w:val="00446D5F"/>
    <w:rsid w:val="00451E68"/>
    <w:rsid w:val="00456ADF"/>
    <w:rsid w:val="0046461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C6212"/>
    <w:rsid w:val="004D497E"/>
    <w:rsid w:val="004D56D0"/>
    <w:rsid w:val="004E0322"/>
    <w:rsid w:val="004E3612"/>
    <w:rsid w:val="004E3E52"/>
    <w:rsid w:val="004E54C4"/>
    <w:rsid w:val="004E7D37"/>
    <w:rsid w:val="004F193F"/>
    <w:rsid w:val="004F7B6C"/>
    <w:rsid w:val="00506047"/>
    <w:rsid w:val="00506281"/>
    <w:rsid w:val="00506F85"/>
    <w:rsid w:val="00520366"/>
    <w:rsid w:val="00521BBE"/>
    <w:rsid w:val="005236EE"/>
    <w:rsid w:val="00537464"/>
    <w:rsid w:val="00541D4E"/>
    <w:rsid w:val="0054349B"/>
    <w:rsid w:val="00560B0E"/>
    <w:rsid w:val="00573AC3"/>
    <w:rsid w:val="00573DFD"/>
    <w:rsid w:val="0057426B"/>
    <w:rsid w:val="0058096E"/>
    <w:rsid w:val="005830E7"/>
    <w:rsid w:val="005850FC"/>
    <w:rsid w:val="00587341"/>
    <w:rsid w:val="00591507"/>
    <w:rsid w:val="0059293C"/>
    <w:rsid w:val="005A3E79"/>
    <w:rsid w:val="005A4150"/>
    <w:rsid w:val="005B320D"/>
    <w:rsid w:val="005B3779"/>
    <w:rsid w:val="005B769D"/>
    <w:rsid w:val="005C0885"/>
    <w:rsid w:val="005C16B4"/>
    <w:rsid w:val="005C3973"/>
    <w:rsid w:val="005C655E"/>
    <w:rsid w:val="005C7A95"/>
    <w:rsid w:val="005C7C0C"/>
    <w:rsid w:val="005D0E2D"/>
    <w:rsid w:val="005D36B9"/>
    <w:rsid w:val="005E0A5C"/>
    <w:rsid w:val="005E4BA9"/>
    <w:rsid w:val="005E58C5"/>
    <w:rsid w:val="005F6AB4"/>
    <w:rsid w:val="00604BF0"/>
    <w:rsid w:val="006059B4"/>
    <w:rsid w:val="006072F6"/>
    <w:rsid w:val="00612C28"/>
    <w:rsid w:val="00616041"/>
    <w:rsid w:val="00624CE0"/>
    <w:rsid w:val="0062571D"/>
    <w:rsid w:val="00631A51"/>
    <w:rsid w:val="006327FA"/>
    <w:rsid w:val="0063566B"/>
    <w:rsid w:val="006367A8"/>
    <w:rsid w:val="00636A42"/>
    <w:rsid w:val="00637F84"/>
    <w:rsid w:val="00641D73"/>
    <w:rsid w:val="006450BD"/>
    <w:rsid w:val="0064733E"/>
    <w:rsid w:val="00654E72"/>
    <w:rsid w:val="00655886"/>
    <w:rsid w:val="00656A4D"/>
    <w:rsid w:val="00660920"/>
    <w:rsid w:val="00662404"/>
    <w:rsid w:val="0066419C"/>
    <w:rsid w:val="006666EA"/>
    <w:rsid w:val="00677984"/>
    <w:rsid w:val="00682629"/>
    <w:rsid w:val="006A08E2"/>
    <w:rsid w:val="006A1B66"/>
    <w:rsid w:val="006A2836"/>
    <w:rsid w:val="006A6086"/>
    <w:rsid w:val="006B32F3"/>
    <w:rsid w:val="006B37D0"/>
    <w:rsid w:val="006B45F0"/>
    <w:rsid w:val="006B5BA0"/>
    <w:rsid w:val="006B6A4F"/>
    <w:rsid w:val="006B723E"/>
    <w:rsid w:val="006C0D51"/>
    <w:rsid w:val="006C184B"/>
    <w:rsid w:val="006C4943"/>
    <w:rsid w:val="006C5578"/>
    <w:rsid w:val="006D1570"/>
    <w:rsid w:val="006D55BB"/>
    <w:rsid w:val="006D705B"/>
    <w:rsid w:val="006F083E"/>
    <w:rsid w:val="006F703C"/>
    <w:rsid w:val="00701C85"/>
    <w:rsid w:val="00703C47"/>
    <w:rsid w:val="007117AF"/>
    <w:rsid w:val="00713BCD"/>
    <w:rsid w:val="00714AD9"/>
    <w:rsid w:val="00717FD1"/>
    <w:rsid w:val="00725358"/>
    <w:rsid w:val="00735A39"/>
    <w:rsid w:val="00742600"/>
    <w:rsid w:val="00744773"/>
    <w:rsid w:val="00751277"/>
    <w:rsid w:val="00760002"/>
    <w:rsid w:val="007667C1"/>
    <w:rsid w:val="00776849"/>
    <w:rsid w:val="00780BC6"/>
    <w:rsid w:val="00786341"/>
    <w:rsid w:val="0079218E"/>
    <w:rsid w:val="00792FBE"/>
    <w:rsid w:val="00795139"/>
    <w:rsid w:val="007960BC"/>
    <w:rsid w:val="007968FE"/>
    <w:rsid w:val="00797D76"/>
    <w:rsid w:val="007A1CE8"/>
    <w:rsid w:val="007A3D26"/>
    <w:rsid w:val="007A663B"/>
    <w:rsid w:val="007A71F1"/>
    <w:rsid w:val="007B08F4"/>
    <w:rsid w:val="007B6169"/>
    <w:rsid w:val="007B6CC0"/>
    <w:rsid w:val="007B7868"/>
    <w:rsid w:val="007C0C03"/>
    <w:rsid w:val="007C5419"/>
    <w:rsid w:val="007C5960"/>
    <w:rsid w:val="007C661E"/>
    <w:rsid w:val="007E2E11"/>
    <w:rsid w:val="007E34B1"/>
    <w:rsid w:val="007F4E0E"/>
    <w:rsid w:val="007F64B9"/>
    <w:rsid w:val="008026D9"/>
    <w:rsid w:val="008036CE"/>
    <w:rsid w:val="00811A9F"/>
    <w:rsid w:val="00814A9F"/>
    <w:rsid w:val="008209FD"/>
    <w:rsid w:val="00824564"/>
    <w:rsid w:val="00824EAA"/>
    <w:rsid w:val="00824F0B"/>
    <w:rsid w:val="0083119D"/>
    <w:rsid w:val="0084296C"/>
    <w:rsid w:val="00844432"/>
    <w:rsid w:val="008503BB"/>
    <w:rsid w:val="008506B8"/>
    <w:rsid w:val="00851433"/>
    <w:rsid w:val="0085439A"/>
    <w:rsid w:val="00855741"/>
    <w:rsid w:val="00857AEA"/>
    <w:rsid w:val="00864521"/>
    <w:rsid w:val="0087771C"/>
    <w:rsid w:val="00877FC8"/>
    <w:rsid w:val="0088026A"/>
    <w:rsid w:val="0088474C"/>
    <w:rsid w:val="00886BFD"/>
    <w:rsid w:val="00887E0A"/>
    <w:rsid w:val="008954B7"/>
    <w:rsid w:val="008A737E"/>
    <w:rsid w:val="008B06E5"/>
    <w:rsid w:val="008B1C80"/>
    <w:rsid w:val="008B594D"/>
    <w:rsid w:val="008C23B1"/>
    <w:rsid w:val="008C6118"/>
    <w:rsid w:val="008D12D0"/>
    <w:rsid w:val="008D1837"/>
    <w:rsid w:val="008D7FAA"/>
    <w:rsid w:val="008F2CFD"/>
    <w:rsid w:val="00904389"/>
    <w:rsid w:val="00910F24"/>
    <w:rsid w:val="00916367"/>
    <w:rsid w:val="00916F38"/>
    <w:rsid w:val="009207EE"/>
    <w:rsid w:val="00922390"/>
    <w:rsid w:val="0092258F"/>
    <w:rsid w:val="00925D8F"/>
    <w:rsid w:val="00940499"/>
    <w:rsid w:val="0094108F"/>
    <w:rsid w:val="00945F10"/>
    <w:rsid w:val="00946722"/>
    <w:rsid w:val="00947D8D"/>
    <w:rsid w:val="00952013"/>
    <w:rsid w:val="009556AF"/>
    <w:rsid w:val="00957289"/>
    <w:rsid w:val="009575B7"/>
    <w:rsid w:val="009602C3"/>
    <w:rsid w:val="00960C2F"/>
    <w:rsid w:val="009716B6"/>
    <w:rsid w:val="00981198"/>
    <w:rsid w:val="009845D8"/>
    <w:rsid w:val="00987911"/>
    <w:rsid w:val="00994CCE"/>
    <w:rsid w:val="00996187"/>
    <w:rsid w:val="00996CD7"/>
    <w:rsid w:val="009A3F74"/>
    <w:rsid w:val="009A404E"/>
    <w:rsid w:val="009A41C5"/>
    <w:rsid w:val="009B3B3E"/>
    <w:rsid w:val="009C303E"/>
    <w:rsid w:val="009D2568"/>
    <w:rsid w:val="009D7B84"/>
    <w:rsid w:val="009E092E"/>
    <w:rsid w:val="009E4B7E"/>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6069E"/>
    <w:rsid w:val="00A75133"/>
    <w:rsid w:val="00A752E1"/>
    <w:rsid w:val="00A83831"/>
    <w:rsid w:val="00A85C8A"/>
    <w:rsid w:val="00A922BF"/>
    <w:rsid w:val="00A97115"/>
    <w:rsid w:val="00AA3393"/>
    <w:rsid w:val="00AA383B"/>
    <w:rsid w:val="00AB4256"/>
    <w:rsid w:val="00AB632E"/>
    <w:rsid w:val="00AB651E"/>
    <w:rsid w:val="00AB68D5"/>
    <w:rsid w:val="00AC0A26"/>
    <w:rsid w:val="00AC10CF"/>
    <w:rsid w:val="00AC514A"/>
    <w:rsid w:val="00AD55E3"/>
    <w:rsid w:val="00AE08FA"/>
    <w:rsid w:val="00AE2977"/>
    <w:rsid w:val="00AE3AB0"/>
    <w:rsid w:val="00AE4012"/>
    <w:rsid w:val="00AF0DEE"/>
    <w:rsid w:val="00AF130A"/>
    <w:rsid w:val="00AF53CA"/>
    <w:rsid w:val="00AF7D03"/>
    <w:rsid w:val="00AF7FF3"/>
    <w:rsid w:val="00B0062A"/>
    <w:rsid w:val="00B009B3"/>
    <w:rsid w:val="00B0392D"/>
    <w:rsid w:val="00B04E95"/>
    <w:rsid w:val="00B05002"/>
    <w:rsid w:val="00B1025F"/>
    <w:rsid w:val="00B13280"/>
    <w:rsid w:val="00B1350A"/>
    <w:rsid w:val="00B167A0"/>
    <w:rsid w:val="00B1799A"/>
    <w:rsid w:val="00B257BB"/>
    <w:rsid w:val="00B3595C"/>
    <w:rsid w:val="00B35FC9"/>
    <w:rsid w:val="00B3613A"/>
    <w:rsid w:val="00B37271"/>
    <w:rsid w:val="00B436DB"/>
    <w:rsid w:val="00B5677D"/>
    <w:rsid w:val="00B60BD1"/>
    <w:rsid w:val="00B64318"/>
    <w:rsid w:val="00B657E1"/>
    <w:rsid w:val="00B70CDA"/>
    <w:rsid w:val="00B71880"/>
    <w:rsid w:val="00B7362E"/>
    <w:rsid w:val="00B8685B"/>
    <w:rsid w:val="00B91E0E"/>
    <w:rsid w:val="00B926BA"/>
    <w:rsid w:val="00BA16B6"/>
    <w:rsid w:val="00BA4269"/>
    <w:rsid w:val="00BA46E3"/>
    <w:rsid w:val="00BB25B6"/>
    <w:rsid w:val="00BB2A38"/>
    <w:rsid w:val="00BB3AD7"/>
    <w:rsid w:val="00BB6962"/>
    <w:rsid w:val="00BB72BF"/>
    <w:rsid w:val="00BB7ABB"/>
    <w:rsid w:val="00BC02B0"/>
    <w:rsid w:val="00BC15A0"/>
    <w:rsid w:val="00BC5107"/>
    <w:rsid w:val="00BC5D63"/>
    <w:rsid w:val="00BD406F"/>
    <w:rsid w:val="00BD7C31"/>
    <w:rsid w:val="00BE05B8"/>
    <w:rsid w:val="00BE61B5"/>
    <w:rsid w:val="00BF2B3B"/>
    <w:rsid w:val="00BF47C5"/>
    <w:rsid w:val="00C00AAF"/>
    <w:rsid w:val="00C01B0A"/>
    <w:rsid w:val="00C029C6"/>
    <w:rsid w:val="00C10962"/>
    <w:rsid w:val="00C1164D"/>
    <w:rsid w:val="00C13877"/>
    <w:rsid w:val="00C13F7E"/>
    <w:rsid w:val="00C15693"/>
    <w:rsid w:val="00C15A7A"/>
    <w:rsid w:val="00C160BE"/>
    <w:rsid w:val="00C23B88"/>
    <w:rsid w:val="00C24DE6"/>
    <w:rsid w:val="00C25770"/>
    <w:rsid w:val="00C25EEE"/>
    <w:rsid w:val="00C30733"/>
    <w:rsid w:val="00C36E8B"/>
    <w:rsid w:val="00C45E98"/>
    <w:rsid w:val="00C5627B"/>
    <w:rsid w:val="00C652BD"/>
    <w:rsid w:val="00C6611D"/>
    <w:rsid w:val="00C72480"/>
    <w:rsid w:val="00C76C6F"/>
    <w:rsid w:val="00C77294"/>
    <w:rsid w:val="00C7765C"/>
    <w:rsid w:val="00C84DAB"/>
    <w:rsid w:val="00C85BAB"/>
    <w:rsid w:val="00C94FD7"/>
    <w:rsid w:val="00C95D05"/>
    <w:rsid w:val="00C96055"/>
    <w:rsid w:val="00CA3C0C"/>
    <w:rsid w:val="00CA5CE8"/>
    <w:rsid w:val="00CA611D"/>
    <w:rsid w:val="00CB0F64"/>
    <w:rsid w:val="00CB273B"/>
    <w:rsid w:val="00CB4526"/>
    <w:rsid w:val="00CB5769"/>
    <w:rsid w:val="00CC3B8F"/>
    <w:rsid w:val="00CD0E98"/>
    <w:rsid w:val="00CD5A28"/>
    <w:rsid w:val="00CD745B"/>
    <w:rsid w:val="00CD757F"/>
    <w:rsid w:val="00CE2417"/>
    <w:rsid w:val="00CF16C3"/>
    <w:rsid w:val="00CF3A2E"/>
    <w:rsid w:val="00D00C6E"/>
    <w:rsid w:val="00D03AFF"/>
    <w:rsid w:val="00D06377"/>
    <w:rsid w:val="00D063DC"/>
    <w:rsid w:val="00D07AAA"/>
    <w:rsid w:val="00D15F50"/>
    <w:rsid w:val="00D165F9"/>
    <w:rsid w:val="00D23AE0"/>
    <w:rsid w:val="00D25F56"/>
    <w:rsid w:val="00D30FA9"/>
    <w:rsid w:val="00D32258"/>
    <w:rsid w:val="00D32352"/>
    <w:rsid w:val="00D41584"/>
    <w:rsid w:val="00D42E92"/>
    <w:rsid w:val="00D439A7"/>
    <w:rsid w:val="00D43D1A"/>
    <w:rsid w:val="00D44E5E"/>
    <w:rsid w:val="00D53796"/>
    <w:rsid w:val="00D57844"/>
    <w:rsid w:val="00D71534"/>
    <w:rsid w:val="00D7208A"/>
    <w:rsid w:val="00D76E78"/>
    <w:rsid w:val="00D9437A"/>
    <w:rsid w:val="00DA08BD"/>
    <w:rsid w:val="00DA231B"/>
    <w:rsid w:val="00DA584A"/>
    <w:rsid w:val="00DA5E3F"/>
    <w:rsid w:val="00DA712A"/>
    <w:rsid w:val="00DB1403"/>
    <w:rsid w:val="00DB232A"/>
    <w:rsid w:val="00DC09FF"/>
    <w:rsid w:val="00DC4992"/>
    <w:rsid w:val="00DC7724"/>
    <w:rsid w:val="00DD0740"/>
    <w:rsid w:val="00DD19A0"/>
    <w:rsid w:val="00DD3FB9"/>
    <w:rsid w:val="00DD5CB1"/>
    <w:rsid w:val="00DE504C"/>
    <w:rsid w:val="00DE6096"/>
    <w:rsid w:val="00DE6405"/>
    <w:rsid w:val="00DF47D1"/>
    <w:rsid w:val="00DF5CD3"/>
    <w:rsid w:val="00E04AE7"/>
    <w:rsid w:val="00E06AEF"/>
    <w:rsid w:val="00E11970"/>
    <w:rsid w:val="00E11C4D"/>
    <w:rsid w:val="00E22454"/>
    <w:rsid w:val="00E2584B"/>
    <w:rsid w:val="00E26E7F"/>
    <w:rsid w:val="00E4113E"/>
    <w:rsid w:val="00E53B97"/>
    <w:rsid w:val="00E54274"/>
    <w:rsid w:val="00E60B4C"/>
    <w:rsid w:val="00E63818"/>
    <w:rsid w:val="00E707EE"/>
    <w:rsid w:val="00E7107D"/>
    <w:rsid w:val="00E77F1F"/>
    <w:rsid w:val="00E91D2F"/>
    <w:rsid w:val="00EA0882"/>
    <w:rsid w:val="00EA3B71"/>
    <w:rsid w:val="00EC696A"/>
    <w:rsid w:val="00ED308D"/>
    <w:rsid w:val="00ED32A2"/>
    <w:rsid w:val="00ED6ADC"/>
    <w:rsid w:val="00ED7EC0"/>
    <w:rsid w:val="00EE0C94"/>
    <w:rsid w:val="00EF291A"/>
    <w:rsid w:val="00F05920"/>
    <w:rsid w:val="00F11A40"/>
    <w:rsid w:val="00F13306"/>
    <w:rsid w:val="00F213D6"/>
    <w:rsid w:val="00F22671"/>
    <w:rsid w:val="00F276D2"/>
    <w:rsid w:val="00F407FB"/>
    <w:rsid w:val="00F42BF6"/>
    <w:rsid w:val="00F46339"/>
    <w:rsid w:val="00F642B2"/>
    <w:rsid w:val="00F7113A"/>
    <w:rsid w:val="00F718D5"/>
    <w:rsid w:val="00F7536E"/>
    <w:rsid w:val="00F766BE"/>
    <w:rsid w:val="00F82979"/>
    <w:rsid w:val="00F878FD"/>
    <w:rsid w:val="00F87CD1"/>
    <w:rsid w:val="00F91B4E"/>
    <w:rsid w:val="00F92E47"/>
    <w:rsid w:val="00FA50EB"/>
    <w:rsid w:val="00FA53ED"/>
    <w:rsid w:val="00FA5996"/>
    <w:rsid w:val="00FB07A3"/>
    <w:rsid w:val="00FB2BC3"/>
    <w:rsid w:val="00FC18AF"/>
    <w:rsid w:val="00FC3C99"/>
    <w:rsid w:val="00FC608D"/>
    <w:rsid w:val="00FC65B2"/>
    <w:rsid w:val="00FE1DEC"/>
    <w:rsid w:val="00FE35D8"/>
    <w:rsid w:val="00FF3E9F"/>
    <w:rsid w:val="00FF4C36"/>
    <w:rsid w:val="00FF72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semiHidden/>
    <w:unhideWhenUsed/>
    <w:qFormat/>
    <w:rsid w:val="002B72EE"/>
    <w:pPr>
      <w:keepNext/>
      <w:keepLines/>
      <w:widowControl/>
      <w:autoSpaceDE/>
      <w:autoSpaceDN/>
      <w:spacing w:before="40"/>
      <w:ind w:left="1296" w:hanging="1296"/>
      <w:outlineLvl w:val="6"/>
    </w:pPr>
    <w:rPr>
      <w:rFonts w:asciiTheme="majorHAnsi" w:eastAsiaTheme="majorEastAsia" w:hAnsiTheme="majorHAnsi" w:cstheme="majorBidi"/>
      <w:i/>
      <w:iCs/>
      <w:color w:val="243F60" w:themeColor="accent1" w:themeShade="7F"/>
      <w:sz w:val="24"/>
      <w:szCs w:val="24"/>
      <w:lang w:val="pt-BR" w:eastAsia="pt-BR"/>
    </w:rPr>
  </w:style>
  <w:style w:type="paragraph" w:styleId="Ttulo8">
    <w:name w:val="heading 8"/>
    <w:basedOn w:val="Normal"/>
    <w:next w:val="Normal"/>
    <w:link w:val="Ttulo8Char"/>
    <w:semiHidden/>
    <w:unhideWhenUsed/>
    <w:qFormat/>
    <w:rsid w:val="002B72EE"/>
    <w:pPr>
      <w:keepNext/>
      <w:keepLines/>
      <w:widowControl/>
      <w:autoSpaceDE/>
      <w:autoSpaceDN/>
      <w:spacing w:before="40"/>
      <w:ind w:left="1440" w:hanging="1440"/>
      <w:outlineLvl w:val="7"/>
    </w:pPr>
    <w:rPr>
      <w:rFonts w:asciiTheme="majorHAnsi" w:eastAsiaTheme="majorEastAsia" w:hAnsiTheme="majorHAnsi" w:cstheme="majorBidi"/>
      <w:color w:val="272727" w:themeColor="text1" w:themeTint="D8"/>
      <w:sz w:val="21"/>
      <w:szCs w:val="21"/>
      <w:lang w:val="pt-BR" w:eastAsia="pt-BR"/>
    </w:rPr>
  </w:style>
  <w:style w:type="paragraph" w:styleId="Ttulo9">
    <w:name w:val="heading 9"/>
    <w:basedOn w:val="Normal"/>
    <w:next w:val="Normal"/>
    <w:link w:val="Ttulo9Char"/>
    <w:semiHidden/>
    <w:unhideWhenUsed/>
    <w:qFormat/>
    <w:rsid w:val="002B72EE"/>
    <w:pPr>
      <w:keepNext/>
      <w:keepLines/>
      <w:widowControl/>
      <w:autoSpaceDE/>
      <w:autoSpaceDN/>
      <w:spacing w:before="40"/>
      <w:ind w:left="1584" w:hanging="1584"/>
      <w:outlineLvl w:val="8"/>
    </w:pPr>
    <w:rPr>
      <w:rFonts w:asciiTheme="majorHAnsi" w:eastAsiaTheme="majorEastAsia" w:hAnsiTheme="majorHAnsi" w:cstheme="majorBidi"/>
      <w:i/>
      <w:iCs/>
      <w:color w:val="272727" w:themeColor="text1" w:themeTint="D8"/>
      <w:sz w:val="21"/>
      <w:szCs w:val="21"/>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Imagem 2"/>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Imagem 2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2613A1"/>
    <w:pPr>
      <w:keepNext/>
      <w:keepLines/>
      <w:widowControl/>
      <w:numPr>
        <w:numId w:val="30"/>
      </w:numPr>
      <w:tabs>
        <w:tab w:val="left" w:pos="0"/>
      </w:tabs>
      <w:autoSpaceDE/>
      <w:autoSpaceDN/>
      <w:spacing w:beforeLines="120" w:afterLines="120"/>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2613A1"/>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lang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1">
    <w:name w:val="Menção Pendente1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color w:val="000000" w:themeColor="text1"/>
      <w:spacing w:val="5"/>
      <w:kern w:val="28"/>
      <w:sz w:val="52"/>
      <w:szCs w:val="52"/>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styleId="Data">
    <w:name w:val="Date"/>
    <w:next w:val="Corpodetexto"/>
    <w:link w:val="DataChar"/>
    <w:qFormat/>
    <w:rsid w:val="00ED32A2"/>
    <w:pPr>
      <w:keepNext/>
      <w:keepLines/>
      <w:widowControl/>
      <w:autoSpaceDE/>
      <w:autoSpaceDN/>
      <w:spacing w:after="200"/>
      <w:jc w:val="center"/>
    </w:pPr>
    <w:rPr>
      <w:sz w:val="24"/>
      <w:szCs w:val="24"/>
    </w:rPr>
  </w:style>
  <w:style w:type="character" w:customStyle="1" w:styleId="DataChar">
    <w:name w:val="Data Char"/>
    <w:basedOn w:val="Fontepargpadro"/>
    <w:link w:val="Data"/>
    <w:rsid w:val="00ED32A2"/>
    <w:rPr>
      <w:sz w:val="24"/>
      <w:szCs w:val="24"/>
    </w:rPr>
  </w:style>
  <w:style w:type="paragraph" w:customStyle="1" w:styleId="xl95">
    <w:name w:val="xl95"/>
    <w:basedOn w:val="Normal"/>
    <w:rsid w:val="00ED32A2"/>
    <w:pPr>
      <w:widowControl/>
      <w:pBdr>
        <w:top w:val="single" w:sz="4" w:space="0" w:color="000000"/>
        <w:bottom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6">
    <w:name w:val="xl96"/>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7">
    <w:name w:val="xl97"/>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8">
    <w:name w:val="xl98"/>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9">
    <w:name w:val="xl99"/>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0">
    <w:name w:val="xl100"/>
    <w:basedOn w:val="Normal"/>
    <w:rsid w:val="00ED32A2"/>
    <w:pPr>
      <w:widowControl/>
      <w:pBdr>
        <w:top w:val="single" w:sz="4" w:space="0" w:color="000000"/>
        <w:bottom w:val="single" w:sz="4" w:space="0" w:color="000000"/>
        <w:right w:val="single" w:sz="4" w:space="14"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1">
    <w:name w:val="xl101"/>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2">
    <w:name w:val="xl10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3">
    <w:name w:val="xl103"/>
    <w:basedOn w:val="Normal"/>
    <w:rsid w:val="00ED32A2"/>
    <w:pPr>
      <w:widowControl/>
      <w:pBdr>
        <w:top w:val="single" w:sz="4" w:space="0" w:color="000000"/>
        <w:left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4">
    <w:name w:val="xl104"/>
    <w:basedOn w:val="Normal"/>
    <w:rsid w:val="00ED32A2"/>
    <w:pPr>
      <w:widowControl/>
      <w:pBdr>
        <w:top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5">
    <w:name w:val="xl105"/>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6">
    <w:name w:val="xl106"/>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7">
    <w:name w:val="xl107"/>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8">
    <w:name w:val="xl108"/>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9">
    <w:name w:val="xl109"/>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ED32A2"/>
    <w:pPr>
      <w:widowControl/>
      <w:pBdr>
        <w:top w:val="single" w:sz="4" w:space="0" w:color="000000"/>
        <w:left w:val="single" w:sz="4" w:space="7" w:color="000000"/>
        <w:bottom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1">
    <w:name w:val="xl111"/>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2">
    <w:name w:val="xl112"/>
    <w:basedOn w:val="Normal"/>
    <w:rsid w:val="00ED32A2"/>
    <w:pPr>
      <w:widowControl/>
      <w:pBdr>
        <w:top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13">
    <w:name w:val="xl113"/>
    <w:basedOn w:val="Normal"/>
    <w:rsid w:val="00ED32A2"/>
    <w:pPr>
      <w:widowControl/>
      <w:pBdr>
        <w:top w:val="single" w:sz="4" w:space="0" w:color="000000"/>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4">
    <w:name w:val="xl114"/>
    <w:basedOn w:val="Normal"/>
    <w:rsid w:val="00ED32A2"/>
    <w:pPr>
      <w:widowControl/>
      <w:pBdr>
        <w:top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5">
    <w:name w:val="xl115"/>
    <w:basedOn w:val="Normal"/>
    <w:rsid w:val="00ED32A2"/>
    <w:pPr>
      <w:widowControl/>
      <w:pBdr>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6">
    <w:name w:val="xl116"/>
    <w:basedOn w:val="Normal"/>
    <w:rsid w:val="00ED32A2"/>
    <w:pPr>
      <w:widowControl/>
      <w:pBdr>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7">
    <w:name w:val="xl117"/>
    <w:basedOn w:val="Normal"/>
    <w:rsid w:val="00ED32A2"/>
    <w:pPr>
      <w:widowControl/>
      <w:pBdr>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8">
    <w:name w:val="xl118"/>
    <w:basedOn w:val="Normal"/>
    <w:rsid w:val="00ED32A2"/>
    <w:pPr>
      <w:widowControl/>
      <w:pBdr>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9">
    <w:name w:val="xl119"/>
    <w:basedOn w:val="Normal"/>
    <w:rsid w:val="00ED32A2"/>
    <w:pPr>
      <w:widowControl/>
      <w:pBdr>
        <w:top w:val="single" w:sz="4" w:space="0" w:color="000000"/>
        <w:left w:val="single" w:sz="4" w:space="31" w:color="000000"/>
        <w:bottom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0">
    <w:name w:val="xl120"/>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1">
    <w:name w:val="xl121"/>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2">
    <w:name w:val="xl12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3">
    <w:name w:val="xl123"/>
    <w:basedOn w:val="Normal"/>
    <w:rsid w:val="00ED32A2"/>
    <w:pPr>
      <w:widowControl/>
      <w:pBdr>
        <w:top w:val="single" w:sz="4" w:space="0" w:color="000000"/>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4">
    <w:name w:val="xl124"/>
    <w:basedOn w:val="Normal"/>
    <w:rsid w:val="00ED32A2"/>
    <w:pPr>
      <w:widowControl/>
      <w:pBdr>
        <w:top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5">
    <w:name w:val="xl125"/>
    <w:basedOn w:val="Normal"/>
    <w:rsid w:val="00ED32A2"/>
    <w:pPr>
      <w:widowControl/>
      <w:pBdr>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6">
    <w:name w:val="xl126"/>
    <w:basedOn w:val="Normal"/>
    <w:rsid w:val="00ED32A2"/>
    <w:pPr>
      <w:widowControl/>
      <w:pBdr>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7">
    <w:name w:val="xl127"/>
    <w:basedOn w:val="Normal"/>
    <w:rsid w:val="00ED32A2"/>
    <w:pPr>
      <w:widowControl/>
      <w:pBdr>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8">
    <w:name w:val="xl128"/>
    <w:basedOn w:val="Normal"/>
    <w:rsid w:val="00ED32A2"/>
    <w:pPr>
      <w:widowControl/>
      <w:pBdr>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9">
    <w:name w:val="xl129"/>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0">
    <w:name w:val="xl130"/>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1">
    <w:name w:val="xl131"/>
    <w:basedOn w:val="Normal"/>
    <w:rsid w:val="00ED32A2"/>
    <w:pPr>
      <w:widowControl/>
      <w:autoSpaceDE/>
      <w:autoSpaceDN/>
      <w:spacing w:before="100" w:beforeAutospacing="1" w:after="100" w:afterAutospacing="1"/>
      <w:textAlignment w:val="center"/>
    </w:pPr>
    <w:rPr>
      <w:rFonts w:eastAsia="Times New Roman" w:cs="Times New Roman"/>
      <w:sz w:val="15"/>
      <w:szCs w:val="15"/>
      <w:lang w:val="pt-BR" w:eastAsia="pt-BR"/>
    </w:rPr>
  </w:style>
  <w:style w:type="paragraph" w:customStyle="1" w:styleId="xl132">
    <w:name w:val="xl132"/>
    <w:basedOn w:val="Normal"/>
    <w:rsid w:val="00ED32A2"/>
    <w:pPr>
      <w:widowControl/>
      <w:autoSpaceDE/>
      <w:autoSpaceDN/>
      <w:spacing w:before="100" w:beforeAutospacing="1" w:after="100" w:afterAutospacing="1"/>
      <w:jc w:val="center"/>
      <w:textAlignment w:val="center"/>
    </w:pPr>
    <w:rPr>
      <w:rFonts w:eastAsia="Times New Roman" w:cs="Times New Roman"/>
      <w:b/>
      <w:bCs/>
      <w:sz w:val="15"/>
      <w:szCs w:val="15"/>
      <w:lang w:val="pt-BR" w:eastAsia="pt-BR"/>
    </w:rPr>
  </w:style>
  <w:style w:type="paragraph" w:customStyle="1" w:styleId="Nvel1">
    <w:name w:val="Nível 1"/>
    <w:basedOn w:val="Nvel1-SemNum"/>
    <w:link w:val="Nvel1Char"/>
    <w:autoRedefine/>
    <w:qFormat/>
    <w:rsid w:val="009C303E"/>
    <w:pPr>
      <w:tabs>
        <w:tab w:val="clear" w:pos="0"/>
        <w:tab w:val="left" w:pos="567"/>
      </w:tabs>
      <w:spacing w:before="240" w:after="120" w:line="276" w:lineRule="auto"/>
      <w:ind w:left="0"/>
    </w:pPr>
    <w:rPr>
      <w:color w:val="auto"/>
      <w:lang w:eastAsia="zh-CN" w:bidi="hi-IN"/>
    </w:rPr>
  </w:style>
  <w:style w:type="character" w:customStyle="1" w:styleId="Nvel1Char">
    <w:name w:val="Nível 1 Char"/>
    <w:basedOn w:val="Nvel1-SemNumChar"/>
    <w:link w:val="Nvel1"/>
    <w:rsid w:val="009C303E"/>
    <w:rPr>
      <w:lang w:eastAsia="zh-CN" w:bidi="hi-IN"/>
    </w:rPr>
  </w:style>
  <w:style w:type="table" w:customStyle="1" w:styleId="Tabelacomgrade2">
    <w:name w:val="Tabela com grade2"/>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semiHidden/>
    <w:rsid w:val="002B72EE"/>
    <w:rPr>
      <w:rFonts w:asciiTheme="majorHAnsi" w:eastAsiaTheme="majorEastAsia" w:hAnsiTheme="majorHAnsi" w:cstheme="majorBidi"/>
      <w:i/>
      <w:iCs/>
      <w:color w:val="243F60" w:themeColor="accent1" w:themeShade="7F"/>
      <w:sz w:val="24"/>
      <w:szCs w:val="24"/>
      <w:lang w:val="pt-BR" w:eastAsia="pt-BR"/>
    </w:rPr>
  </w:style>
  <w:style w:type="character" w:customStyle="1" w:styleId="Ttulo8Char">
    <w:name w:val="Título 8 Char"/>
    <w:basedOn w:val="Fontepargpadro"/>
    <w:link w:val="Ttulo8"/>
    <w:semiHidden/>
    <w:rsid w:val="002B72EE"/>
    <w:rPr>
      <w:rFonts w:asciiTheme="majorHAnsi" w:eastAsiaTheme="majorEastAsia" w:hAnsiTheme="majorHAnsi" w:cstheme="majorBidi"/>
      <w:color w:val="272727" w:themeColor="text1" w:themeTint="D8"/>
      <w:sz w:val="21"/>
      <w:szCs w:val="21"/>
      <w:lang w:val="pt-BR" w:eastAsia="pt-BR"/>
    </w:rPr>
  </w:style>
  <w:style w:type="character" w:customStyle="1" w:styleId="Ttulo9Char">
    <w:name w:val="Título 9 Char"/>
    <w:basedOn w:val="Fontepargpadro"/>
    <w:link w:val="Ttulo9"/>
    <w:semiHidden/>
    <w:rsid w:val="002B72EE"/>
    <w:rPr>
      <w:rFonts w:asciiTheme="majorHAnsi" w:eastAsiaTheme="majorEastAsia" w:hAnsiTheme="majorHAnsi" w:cstheme="majorBidi"/>
      <w:i/>
      <w:iCs/>
      <w:color w:val="272727" w:themeColor="text1" w:themeTint="D8"/>
      <w:sz w:val="21"/>
      <w:szCs w:val="21"/>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76" Type="http://schemas.openxmlformats.org/officeDocument/2006/relationships/hyperlink" Target="https://www.planalto.gov.br/ccivil_03/leis/l5764.htm" TargetMode="External"/><Relationship Id="rId7" Type="http://schemas.openxmlformats.org/officeDocument/2006/relationships/endnotes" Target="endnotes.xml"/><Relationship Id="rId71" Type="http://schemas.openxmlformats.org/officeDocument/2006/relationships/hyperlink" Target="https://www.planalto.gov.br/ccivil_03/_ato2019-2022/2021/decreto/d10880.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s://www.planalto.gov.br/ccivil_03/leis/l842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s://www.gov.br/compras/pt-br/acesso-a-informacao/legislacao/instrucoes-normativas/instrucao-normativa-no-53-de-8-de-julho-de-2020" TargetMode="External"/><Relationship Id="rId73" Type="http://schemas.openxmlformats.org/officeDocument/2006/relationships/hyperlink" Target="https://www.gov.br/compras/pt-br/acesso-a-informacao/legislacao/instrucoes-normativas/instrucao-normativa-seges-me-no-116-de-21-de-dezembro-de-2021" TargetMode="External"/><Relationship Id="rId78" Type="http://schemas.openxmlformats.org/officeDocument/2006/relationships/hyperlink" Target="https://www.planalto.gov.br/ccivil_03/leis/l5764.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gov.br/economia/pt-br/assuntos/drei/legislacao/arquivos/legislacoes-federais/indrei772020.pdf" TargetMode="External"/><Relationship Id="rId77" Type="http://schemas.openxmlformats.org/officeDocument/2006/relationships/hyperlink" Target="https://www.planalto.gov.br/ccivil_03/leis/l5764.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72" Type="http://schemas.openxmlformats.org/officeDocument/2006/relationships/hyperlink" Target="https://www.gov.br/trabalho-e-previdencia/pt-br/servicos/empregador/programa-de-alimentacao-do-trabalhador-pat/arquivos-legislacao/instrucoes-normativas/pat_in_971_2009.pdf"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AGU/Pareceres/2019-2022/PRC-JL-01-2020.htm" TargetMode="Externa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77</Pages>
  <Words>31345</Words>
  <Characters>169264</Characters>
  <Application>Microsoft Office Word</Application>
  <DocSecurity>0</DocSecurity>
  <Lines>1410</Lines>
  <Paragraphs>400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200209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2026-06-19T13:42:00Z</cp:lastPrinted>
  <dcterms:created xsi:type="dcterms:W3CDTF">2026-07-20T16:57:00Z</dcterms:created>
  <dcterms:modified xsi:type="dcterms:W3CDTF">2026-07-20T16:57:00Z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