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E61" w:rsidRDefault="00562E61" w:rsidP="00562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108E">
        <w:rPr>
          <w:rFonts w:ascii="Times New Roman" w:hAnsi="Times New Roman" w:cs="Times New Roman"/>
          <w:sz w:val="28"/>
          <w:szCs w:val="28"/>
        </w:rPr>
        <w:t>ANEXO I – Descrição do item, quantidade e valor.</w:t>
      </w:r>
    </w:p>
    <w:p w:rsidR="00562E61" w:rsidRPr="0095108E" w:rsidRDefault="00562E61" w:rsidP="00562E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930" w:type="dxa"/>
        <w:tblInd w:w="-9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208"/>
        <w:gridCol w:w="3444"/>
        <w:gridCol w:w="2025"/>
        <w:gridCol w:w="1822"/>
        <w:gridCol w:w="2431"/>
      </w:tblGrid>
      <w:tr w:rsidR="00562E61" w:rsidRPr="0095108E" w:rsidTr="00E1358B">
        <w:trPr>
          <w:trHeight w:val="536"/>
        </w:trPr>
        <w:tc>
          <w:tcPr>
            <w:tcW w:w="1208" w:type="dxa"/>
          </w:tcPr>
          <w:p w:rsidR="00562E61" w:rsidRPr="0095108E" w:rsidRDefault="00562E61" w:rsidP="00E1358B">
            <w:pPr>
              <w:pStyle w:val="Normal1"/>
              <w:ind w:right="-116"/>
              <w:jc w:val="center"/>
              <w:rPr>
                <w:b/>
              </w:rPr>
            </w:pPr>
            <w:r w:rsidRPr="0095108E">
              <w:rPr>
                <w:b/>
              </w:rPr>
              <w:t>Num.</w:t>
            </w:r>
          </w:p>
        </w:tc>
        <w:tc>
          <w:tcPr>
            <w:tcW w:w="3444" w:type="dxa"/>
          </w:tcPr>
          <w:p w:rsidR="00562E61" w:rsidRPr="0095108E" w:rsidRDefault="00562E61" w:rsidP="00E1358B">
            <w:pPr>
              <w:pStyle w:val="Normal1"/>
              <w:jc w:val="center"/>
              <w:rPr>
                <w:b/>
              </w:rPr>
            </w:pPr>
            <w:r w:rsidRPr="0095108E">
              <w:rPr>
                <w:b/>
              </w:rPr>
              <w:t>Item</w:t>
            </w:r>
          </w:p>
        </w:tc>
        <w:tc>
          <w:tcPr>
            <w:tcW w:w="2025" w:type="dxa"/>
          </w:tcPr>
          <w:p w:rsidR="00562E61" w:rsidRPr="0095108E" w:rsidRDefault="00562E61" w:rsidP="00E1358B">
            <w:pPr>
              <w:pStyle w:val="Normal1"/>
              <w:jc w:val="center"/>
              <w:rPr>
                <w:b/>
              </w:rPr>
            </w:pPr>
            <w:r w:rsidRPr="0095108E">
              <w:rPr>
                <w:b/>
              </w:rPr>
              <w:t>Quant.</w:t>
            </w:r>
          </w:p>
        </w:tc>
        <w:tc>
          <w:tcPr>
            <w:tcW w:w="1822" w:type="dxa"/>
          </w:tcPr>
          <w:p w:rsidR="00562E61" w:rsidRPr="0095108E" w:rsidRDefault="00562E61" w:rsidP="00E1358B">
            <w:pPr>
              <w:pStyle w:val="Normal1"/>
              <w:jc w:val="center"/>
              <w:rPr>
                <w:b/>
              </w:rPr>
            </w:pPr>
            <w:r w:rsidRPr="0095108E">
              <w:rPr>
                <w:b/>
              </w:rPr>
              <w:t>CAT</w:t>
            </w:r>
            <w:r>
              <w:rPr>
                <w:b/>
              </w:rPr>
              <w:t>SER</w:t>
            </w:r>
          </w:p>
        </w:tc>
        <w:tc>
          <w:tcPr>
            <w:tcW w:w="2431" w:type="dxa"/>
          </w:tcPr>
          <w:p w:rsidR="00562E61" w:rsidRPr="0095108E" w:rsidRDefault="00562E61" w:rsidP="00E1358B">
            <w:pPr>
              <w:pStyle w:val="Normal1"/>
              <w:jc w:val="center"/>
              <w:rPr>
                <w:b/>
              </w:rPr>
            </w:pPr>
            <w:r w:rsidRPr="0095108E">
              <w:rPr>
                <w:b/>
              </w:rPr>
              <w:t>Valor</w:t>
            </w:r>
          </w:p>
        </w:tc>
      </w:tr>
      <w:tr w:rsidR="00562E61" w:rsidRPr="0095108E" w:rsidTr="00E1358B">
        <w:trPr>
          <w:trHeight w:val="845"/>
        </w:trPr>
        <w:tc>
          <w:tcPr>
            <w:tcW w:w="1208" w:type="dxa"/>
          </w:tcPr>
          <w:p w:rsidR="00562E61" w:rsidRPr="0095108E" w:rsidRDefault="00562E61" w:rsidP="00562E61">
            <w:pPr>
              <w:pStyle w:val="Normal1"/>
              <w:numPr>
                <w:ilvl w:val="0"/>
                <w:numId w:val="2"/>
              </w:numPr>
            </w:pPr>
          </w:p>
        </w:tc>
        <w:tc>
          <w:tcPr>
            <w:tcW w:w="3444" w:type="dxa"/>
          </w:tcPr>
          <w:p w:rsidR="0004449B" w:rsidRDefault="0004449B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EMPRESA DE SEGURO DE VERÍCULOS PARA AS SEGUINTES VIATURAS:</w:t>
            </w:r>
          </w:p>
          <w:p w:rsidR="0004449B" w:rsidRDefault="0004449B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USA - RENAULT MASTER L2 RAY AB - ESPECIAL CAMINHONETE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 2024, MODELO 2025 –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 AMBULÂNCIA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CHASSI: 93YF6200YJ547062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PLACA: NÃO EMPLACADA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USB – 01 - RENAULT MASTER L2 RAY AB - ESPECIAL CAMINHONETE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 2024, MODELO 2025 –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 AMBULÂNCIA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CHASSI: 92Y62006SJ123836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PLACA: SOO0A99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USB – 02 - RENAULT MASTER L2 RAY AB - ESPECIAL CAMINHONETE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 2024, MODELO 2025 –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 AMBULÂNCIA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CHASSI: 93YF62000SJ144911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PLACA: SOYY6I91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USB – 03 - RENAULT MASTER L2 RAY AB - ESPECIAL CAMINHONETE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 2024, MODELO 2025 –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 AMBULÂNCIA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CHASSI: 93YF62005SJ144905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PLACA: SOY7G84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USB – 04 - RENAULT MASTER L2 RAY AB - ESPECIAL CAMINHONETE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ANO 2024, MODELO 2025 –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 AMBULÂNCIA 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CHASSI: 93YF62005J149411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PLACA: SOY6H91</w:t>
            </w:r>
          </w:p>
          <w:p w:rsidR="00562E61" w:rsidRDefault="00562E61" w:rsidP="00E1358B">
            <w:pPr>
              <w:pStyle w:val="Default"/>
              <w:spacing w:before="4"/>
              <w:jc w:val="both"/>
              <w:rPr>
                <w:sz w:val="22"/>
                <w:szCs w:val="22"/>
              </w:rPr>
            </w:pPr>
          </w:p>
          <w:p w:rsidR="00562E61" w:rsidRPr="0095108E" w:rsidRDefault="00562E61" w:rsidP="00E135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562E61" w:rsidRPr="003C126F" w:rsidRDefault="00562E61" w:rsidP="00E1358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126F">
              <w:rPr>
                <w:rFonts w:ascii="Times New Roman" w:hAnsi="Times New Roman" w:cs="Times New Roman"/>
                <w:color w:val="000000" w:themeColor="text1"/>
              </w:rPr>
              <w:t>05 viaturas</w:t>
            </w:r>
          </w:p>
        </w:tc>
        <w:tc>
          <w:tcPr>
            <w:tcW w:w="1822" w:type="dxa"/>
          </w:tcPr>
          <w:p w:rsidR="00562E61" w:rsidRPr="003C126F" w:rsidRDefault="00562E61" w:rsidP="00E1358B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3C126F">
              <w:rPr>
                <w:rFonts w:ascii="Times New Roman" w:hAnsi="Times New Roman" w:cs="Times New Roman"/>
                <w:sz w:val="22"/>
                <w:szCs w:val="22"/>
              </w:rPr>
              <w:t>13943</w:t>
            </w:r>
          </w:p>
          <w:p w:rsidR="00562E61" w:rsidRPr="003C126F" w:rsidRDefault="00562E61" w:rsidP="00E1358B">
            <w:pPr>
              <w:pStyle w:val="SemEspaamento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31" w:type="dxa"/>
          </w:tcPr>
          <w:p w:rsidR="00562E61" w:rsidRPr="0095108E" w:rsidRDefault="00562E61" w:rsidP="00E1358B">
            <w:pPr>
              <w:pStyle w:val="SemEspaamento"/>
              <w:rPr>
                <w:shd w:val="clear" w:color="auto" w:fill="FFFFFF"/>
              </w:rPr>
            </w:pPr>
            <w:r w:rsidRPr="0095108E">
              <w:rPr>
                <w:shd w:val="clear" w:color="auto" w:fill="FFFFFF"/>
              </w:rPr>
              <w:t>R$ unidade</w:t>
            </w:r>
            <w:r>
              <w:rPr>
                <w:shd w:val="clear" w:color="auto" w:fill="FFFFFF"/>
              </w:rPr>
              <w:t xml:space="preserve"> – 5.379,23</w:t>
            </w:r>
          </w:p>
          <w:p w:rsidR="00562E61" w:rsidRPr="0095108E" w:rsidRDefault="00562E61" w:rsidP="00E1358B">
            <w:pPr>
              <w:pStyle w:val="SemEspaamento"/>
              <w:rPr>
                <w:shd w:val="clear" w:color="auto" w:fill="FFFFFF"/>
              </w:rPr>
            </w:pPr>
          </w:p>
          <w:p w:rsidR="00562E61" w:rsidRDefault="00562E61" w:rsidP="00E1358B">
            <w:pPr>
              <w:pStyle w:val="SemEspaamen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TOTAL – </w:t>
            </w:r>
          </w:p>
          <w:p w:rsidR="00562E61" w:rsidRPr="0095108E" w:rsidRDefault="00562E61" w:rsidP="00E1358B">
            <w:pPr>
              <w:pStyle w:val="SemEspaamento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R$ 26.896,15</w:t>
            </w:r>
          </w:p>
        </w:tc>
      </w:tr>
    </w:tbl>
    <w:p w:rsidR="00562E61" w:rsidRDefault="00562E61" w:rsidP="00562E61"/>
    <w:p w:rsidR="00562E61" w:rsidRDefault="00562E61" w:rsidP="00562E61"/>
    <w:p w:rsidR="00562E61" w:rsidRDefault="00562E61" w:rsidP="00562E61"/>
    <w:p w:rsidR="00562E61" w:rsidRDefault="00562E61" w:rsidP="00562E61">
      <w:pPr>
        <w:jc w:val="center"/>
        <w:rPr>
          <w:rFonts w:ascii="Times New Roman" w:hAnsi="Times New Roman" w:cs="Times New Roman"/>
          <w:sz w:val="28"/>
          <w:szCs w:val="28"/>
        </w:rPr>
      </w:pPr>
      <w:r w:rsidRPr="0095108E">
        <w:rPr>
          <w:rFonts w:ascii="Times New Roman" w:hAnsi="Times New Roman" w:cs="Times New Roman"/>
          <w:sz w:val="28"/>
          <w:szCs w:val="28"/>
        </w:rPr>
        <w:lastRenderedPageBreak/>
        <w:t>ANEXO I</w:t>
      </w:r>
      <w:r>
        <w:rPr>
          <w:rFonts w:ascii="Times New Roman" w:hAnsi="Times New Roman" w:cs="Times New Roman"/>
          <w:sz w:val="28"/>
          <w:szCs w:val="28"/>
        </w:rPr>
        <w:t xml:space="preserve">I – </w:t>
      </w:r>
      <w:r w:rsidR="0004449B">
        <w:rPr>
          <w:rFonts w:ascii="Times New Roman" w:hAnsi="Times New Roman" w:cs="Times New Roman"/>
          <w:sz w:val="28"/>
          <w:szCs w:val="28"/>
        </w:rPr>
        <w:t>CONDIÇÕES E COBERTURAS</w:t>
      </w:r>
    </w:p>
    <w:p w:rsidR="00562E61" w:rsidRDefault="00562E61" w:rsidP="00562E61">
      <w:pPr>
        <w:rPr>
          <w:rFonts w:ascii="Times New Roman" w:hAnsi="Times New Roman" w:cs="Times New Roman"/>
          <w:sz w:val="28"/>
          <w:szCs w:val="28"/>
        </w:rPr>
      </w:pPr>
    </w:p>
    <w:p w:rsidR="00562E61" w:rsidRDefault="00562E61" w:rsidP="00562E61">
      <w:pPr>
        <w:spacing w:after="120" w:line="240" w:lineRule="auto"/>
        <w:jc w:val="both"/>
      </w:pPr>
      <w:r>
        <w:t>1 – A importância segurada para cada veículo será determinada pelo valor de mercado constante da tabela FIPE (site www.fipe.com.br), observado o tipo de franquia, além disso, as propostas deverão apresentar o prêmio líquido, em R$ (Reais), por veículo.</w:t>
      </w:r>
    </w:p>
    <w:p w:rsidR="00562E61" w:rsidRDefault="00562E61" w:rsidP="00562E61">
      <w:pPr>
        <w:spacing w:after="120" w:line="240" w:lineRule="auto"/>
        <w:jc w:val="both"/>
      </w:pPr>
      <w:r>
        <w:t>2 – A franquia será do tipo “NORMAL” e somente será cobrada quando houver danos parciais, sendo isenta nos casos de perda total, furto, roubo e quando resultar de pequenos acidentes em que o dano for causado apenas a terceiros.</w:t>
      </w:r>
    </w:p>
    <w:p w:rsidR="00562E61" w:rsidRDefault="00562E61" w:rsidP="00562E61">
      <w:pPr>
        <w:spacing w:after="120" w:line="240" w:lineRule="auto"/>
        <w:ind w:left="709"/>
        <w:jc w:val="both"/>
      </w:pPr>
      <w:r>
        <w:rPr>
          <w:u w:val="single"/>
        </w:rPr>
        <w:t>2.1 – A franquia não deverá ser objeto de classificação das propostas, que serão avaliadas exclusivamente em função dos preços propostos (prêmio).</w:t>
      </w:r>
    </w:p>
    <w:p w:rsidR="00562E61" w:rsidRDefault="00562E61" w:rsidP="00562E61">
      <w:pPr>
        <w:spacing w:after="120" w:line="240" w:lineRule="auto"/>
        <w:jc w:val="both"/>
      </w:pPr>
      <w:r>
        <w:t>3 – A cobertura será total e o seguro deverá cobrir também os itens abaixo relacionados: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a) Colisão, incêndio, furto e roubo;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b) Abalroamento;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c) Capotagem;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d) Queda de precipícios e de pontes;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e) Queda acidental sobre o veículo de qualquer objeto ou substâncias que dele não faça parte integrante e não esteja nele afixado;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f) Catástrofes naturais;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g) Submersão total ou parcial;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h) Prestação de serviços de socorro ou salvamento decorrente de um dos riscos cobertos;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i) Cobertura de vidros e retrovisores;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j) Cobertura a terceiros</w:t>
      </w:r>
    </w:p>
    <w:p w:rsidR="00562E61" w:rsidRDefault="00562E61" w:rsidP="00562E61">
      <w:pPr>
        <w:spacing w:after="120" w:line="240" w:lineRule="auto"/>
        <w:ind w:left="198"/>
        <w:jc w:val="both"/>
      </w:pPr>
      <w:r>
        <w:t>l) Prestar assistência 24 horas por dia para ve</w:t>
      </w:r>
      <w:bookmarkStart w:id="0" w:name="_GoBack"/>
      <w:bookmarkEnd w:id="0"/>
      <w:r>
        <w:t>ículos, passageiros e motoristas, com cobertura em todo território nacional, em casos de panes ou acidentes, sem limite de quilometragem;</w:t>
      </w:r>
    </w:p>
    <w:p w:rsidR="00562E61" w:rsidRDefault="00562E61" w:rsidP="00562E61">
      <w:pPr>
        <w:spacing w:after="120" w:line="240" w:lineRule="auto"/>
        <w:ind w:firstLine="454"/>
        <w:jc w:val="both"/>
      </w:pPr>
      <w:r>
        <w:t>l.1) A assistência 24 horas contará com os seguintes serviços mínimos:</w:t>
      </w:r>
    </w:p>
    <w:p w:rsidR="00562E61" w:rsidRDefault="00562E61" w:rsidP="00562E61">
      <w:pPr>
        <w:spacing w:after="120" w:line="240" w:lineRule="auto"/>
        <w:ind w:left="454" w:firstLine="254"/>
        <w:jc w:val="both"/>
      </w:pPr>
      <w:r>
        <w:t>I. Chaveiro;</w:t>
      </w:r>
    </w:p>
    <w:p w:rsidR="00562E61" w:rsidRDefault="00562E61" w:rsidP="00562E61">
      <w:pPr>
        <w:spacing w:after="120" w:line="240" w:lineRule="auto"/>
        <w:ind w:left="708"/>
        <w:jc w:val="both"/>
      </w:pPr>
      <w:r>
        <w:t>II. Reboque ou transporte do veículo segurado em caso de acidente, pane mecânica ou elétrica, até a oficina autorizada pelo contratante, sem limite de quilometragem;</w:t>
      </w:r>
    </w:p>
    <w:p w:rsidR="00562E61" w:rsidRDefault="00562E61" w:rsidP="00562E61">
      <w:pPr>
        <w:spacing w:after="120" w:line="240" w:lineRule="auto"/>
        <w:ind w:left="708"/>
        <w:jc w:val="both"/>
      </w:pPr>
      <w:r>
        <w:t>III. Transporte da pessoa segurada por imobilização do veículo segurado, transporte das pessoas seguradas por roubo ou furto do veículo.</w:t>
      </w:r>
    </w:p>
    <w:p w:rsidR="00562E61" w:rsidRDefault="00562E61" w:rsidP="00562E61"/>
    <w:p w:rsidR="007757C7" w:rsidRPr="00562E61" w:rsidRDefault="007757C7" w:rsidP="00562E61"/>
    <w:sectPr w:rsidR="007757C7" w:rsidRPr="00562E61" w:rsidSect="00387D7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530" w:rsidRDefault="000B6530" w:rsidP="00513AB2">
      <w:pPr>
        <w:spacing w:after="0" w:line="240" w:lineRule="auto"/>
      </w:pPr>
      <w:r>
        <w:separator/>
      </w:r>
    </w:p>
  </w:endnote>
  <w:endnote w:type="continuationSeparator" w:id="1">
    <w:p w:rsidR="000B6530" w:rsidRDefault="000B6530" w:rsidP="00513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D75" w:rsidRDefault="00465D75">
    <w:pPr>
      <w:pStyle w:val="Rodap"/>
    </w:pPr>
    <w:r>
      <w:t>Secretaria Municipal de Saúde (SSO)</w:t>
    </w:r>
  </w:p>
  <w:p w:rsidR="00465D75" w:rsidRDefault="00465D75">
    <w:pPr>
      <w:pStyle w:val="Rodap"/>
    </w:pPr>
    <w:r>
      <w:t>Rua do Sol, Nº 31 – Carmo – Olinda/PE – CEP 53.120-010</w:t>
    </w:r>
  </w:p>
  <w:p w:rsidR="00465D75" w:rsidRDefault="00465D75">
    <w:pPr>
      <w:pStyle w:val="Rodap"/>
    </w:pPr>
    <w:r>
      <w:t>E-MAIL: gabinetesaudeolinda@gmail.com</w:t>
    </w:r>
  </w:p>
  <w:p w:rsidR="00465D75" w:rsidRDefault="00465D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530" w:rsidRDefault="000B6530" w:rsidP="00513AB2">
      <w:pPr>
        <w:spacing w:after="0" w:line="240" w:lineRule="auto"/>
      </w:pPr>
      <w:r>
        <w:separator/>
      </w:r>
    </w:p>
  </w:footnote>
  <w:footnote w:type="continuationSeparator" w:id="1">
    <w:p w:rsidR="000B6530" w:rsidRDefault="000B6530" w:rsidP="00513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AB2" w:rsidRDefault="00513AB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2667000</wp:posOffset>
          </wp:positionH>
          <wp:positionV relativeFrom="paragraph">
            <wp:posOffset>-478155</wp:posOffset>
          </wp:positionV>
          <wp:extent cx="2171700" cy="638175"/>
          <wp:effectExtent l="0" t="0" r="0" b="9525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ecretaria de Saúd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699" r="70231" b="87256"/>
                  <a:stretch/>
                </pic:blipFill>
                <pic:spPr bwMode="auto">
                  <a:xfrm>
                    <a:off x="0" y="0"/>
                    <a:ext cx="2171700" cy="6381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</w:p>
  <w:p w:rsidR="00513AB2" w:rsidRPr="0027455E" w:rsidRDefault="0027455E" w:rsidP="0027455E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27455E">
      <w:rPr>
        <w:rFonts w:ascii="Times New Roman" w:hAnsi="Times New Roman" w:cs="Times New Roman"/>
        <w:sz w:val="24"/>
        <w:szCs w:val="24"/>
      </w:rPr>
      <w:t>Secretaria Municipal de Olinda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56F9"/>
    <w:multiLevelType w:val="multilevel"/>
    <w:tmpl w:val="B63E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22D743C"/>
    <w:multiLevelType w:val="hybridMultilevel"/>
    <w:tmpl w:val="750A5B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C4299"/>
    <w:multiLevelType w:val="hybridMultilevel"/>
    <w:tmpl w:val="45A095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16386"/>
    <w:multiLevelType w:val="hybridMultilevel"/>
    <w:tmpl w:val="AA2CD9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4600B7"/>
    <w:multiLevelType w:val="hybridMultilevel"/>
    <w:tmpl w:val="35B4B48A"/>
    <w:lvl w:ilvl="0" w:tplc="3AE8260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364D2"/>
    <w:multiLevelType w:val="hybridMultilevel"/>
    <w:tmpl w:val="1E6EB27C"/>
    <w:lvl w:ilvl="0" w:tplc="20CEF4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146A4C"/>
    <w:multiLevelType w:val="hybridMultilevel"/>
    <w:tmpl w:val="750A5B4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D63960"/>
    <w:multiLevelType w:val="hybridMultilevel"/>
    <w:tmpl w:val="45A095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0785A"/>
    <w:rsid w:val="00000E69"/>
    <w:rsid w:val="0000168C"/>
    <w:rsid w:val="0004449B"/>
    <w:rsid w:val="00075C15"/>
    <w:rsid w:val="00082EE1"/>
    <w:rsid w:val="000B6530"/>
    <w:rsid w:val="000D672A"/>
    <w:rsid w:val="001061DF"/>
    <w:rsid w:val="0010785A"/>
    <w:rsid w:val="00122172"/>
    <w:rsid w:val="001234E1"/>
    <w:rsid w:val="001369F3"/>
    <w:rsid w:val="001543FE"/>
    <w:rsid w:val="00194288"/>
    <w:rsid w:val="001B33F8"/>
    <w:rsid w:val="001D3733"/>
    <w:rsid w:val="001F537F"/>
    <w:rsid w:val="001F5C93"/>
    <w:rsid w:val="00204C59"/>
    <w:rsid w:val="002402E7"/>
    <w:rsid w:val="00252B24"/>
    <w:rsid w:val="0026243C"/>
    <w:rsid w:val="0027455E"/>
    <w:rsid w:val="00281771"/>
    <w:rsid w:val="002B4B9D"/>
    <w:rsid w:val="002D36FB"/>
    <w:rsid w:val="002E1708"/>
    <w:rsid w:val="002F7D86"/>
    <w:rsid w:val="0030746A"/>
    <w:rsid w:val="00373AE0"/>
    <w:rsid w:val="00374715"/>
    <w:rsid w:val="00375484"/>
    <w:rsid w:val="00387D74"/>
    <w:rsid w:val="00394FD6"/>
    <w:rsid w:val="003B303A"/>
    <w:rsid w:val="003D1369"/>
    <w:rsid w:val="003E4CA4"/>
    <w:rsid w:val="004444E8"/>
    <w:rsid w:val="00465D75"/>
    <w:rsid w:val="00474028"/>
    <w:rsid w:val="004B2CE7"/>
    <w:rsid w:val="004B5699"/>
    <w:rsid w:val="004C7380"/>
    <w:rsid w:val="004E2F43"/>
    <w:rsid w:val="00502B5E"/>
    <w:rsid w:val="005077A7"/>
    <w:rsid w:val="005118E6"/>
    <w:rsid w:val="005123E2"/>
    <w:rsid w:val="00513AB2"/>
    <w:rsid w:val="005150B1"/>
    <w:rsid w:val="00556C12"/>
    <w:rsid w:val="00562E61"/>
    <w:rsid w:val="00567485"/>
    <w:rsid w:val="00570D7C"/>
    <w:rsid w:val="005B4D21"/>
    <w:rsid w:val="005B7770"/>
    <w:rsid w:val="005C17D6"/>
    <w:rsid w:val="005C621B"/>
    <w:rsid w:val="005D42DA"/>
    <w:rsid w:val="005D6189"/>
    <w:rsid w:val="005D66D8"/>
    <w:rsid w:val="005E4572"/>
    <w:rsid w:val="005F0F38"/>
    <w:rsid w:val="00606EE3"/>
    <w:rsid w:val="00673004"/>
    <w:rsid w:val="006E5635"/>
    <w:rsid w:val="00702F95"/>
    <w:rsid w:val="00755CDD"/>
    <w:rsid w:val="00757856"/>
    <w:rsid w:val="007757C7"/>
    <w:rsid w:val="00792FEB"/>
    <w:rsid w:val="007A7751"/>
    <w:rsid w:val="007B66A7"/>
    <w:rsid w:val="007F5815"/>
    <w:rsid w:val="0082495A"/>
    <w:rsid w:val="00824A50"/>
    <w:rsid w:val="008321C4"/>
    <w:rsid w:val="0084571E"/>
    <w:rsid w:val="00876441"/>
    <w:rsid w:val="00877DC6"/>
    <w:rsid w:val="00895069"/>
    <w:rsid w:val="008A3E41"/>
    <w:rsid w:val="008B1169"/>
    <w:rsid w:val="00905069"/>
    <w:rsid w:val="00912054"/>
    <w:rsid w:val="009174AF"/>
    <w:rsid w:val="00950C44"/>
    <w:rsid w:val="0095108E"/>
    <w:rsid w:val="00961CD7"/>
    <w:rsid w:val="009829BF"/>
    <w:rsid w:val="00997166"/>
    <w:rsid w:val="009F446F"/>
    <w:rsid w:val="00A01B53"/>
    <w:rsid w:val="00A6465C"/>
    <w:rsid w:val="00A80AA4"/>
    <w:rsid w:val="00AA4F56"/>
    <w:rsid w:val="00AB1E4D"/>
    <w:rsid w:val="00AD3A01"/>
    <w:rsid w:val="00B12A26"/>
    <w:rsid w:val="00B16089"/>
    <w:rsid w:val="00B17DF3"/>
    <w:rsid w:val="00B210A5"/>
    <w:rsid w:val="00B23004"/>
    <w:rsid w:val="00B47E2C"/>
    <w:rsid w:val="00B5409C"/>
    <w:rsid w:val="00B62D93"/>
    <w:rsid w:val="00B635EB"/>
    <w:rsid w:val="00BA489F"/>
    <w:rsid w:val="00BB0863"/>
    <w:rsid w:val="00C02121"/>
    <w:rsid w:val="00C222BA"/>
    <w:rsid w:val="00C3585A"/>
    <w:rsid w:val="00D862D0"/>
    <w:rsid w:val="00D96F2F"/>
    <w:rsid w:val="00D97F63"/>
    <w:rsid w:val="00DA0D45"/>
    <w:rsid w:val="00DA0D7D"/>
    <w:rsid w:val="00E21356"/>
    <w:rsid w:val="00E31F74"/>
    <w:rsid w:val="00E43854"/>
    <w:rsid w:val="00E9019D"/>
    <w:rsid w:val="00EB163C"/>
    <w:rsid w:val="00ED372E"/>
    <w:rsid w:val="00ED4AB8"/>
    <w:rsid w:val="00EF5673"/>
    <w:rsid w:val="00F13145"/>
    <w:rsid w:val="00F14D69"/>
    <w:rsid w:val="00F2143B"/>
    <w:rsid w:val="00F24CCE"/>
    <w:rsid w:val="00F32A2E"/>
    <w:rsid w:val="00F64273"/>
    <w:rsid w:val="00F712E2"/>
    <w:rsid w:val="00F745E7"/>
    <w:rsid w:val="00F8516C"/>
    <w:rsid w:val="00FB5C7D"/>
    <w:rsid w:val="00FC5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5A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5D66D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785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0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85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D66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rsid w:val="005D66D8"/>
    <w:rPr>
      <w:rFonts w:cs="Times New Roman"/>
      <w:color w:val="0000FF"/>
      <w:u w:val="single"/>
    </w:rPr>
  </w:style>
  <w:style w:type="character" w:styleId="Forte">
    <w:name w:val="Strong"/>
    <w:basedOn w:val="Fontepargpadro"/>
    <w:uiPriority w:val="22"/>
    <w:qFormat/>
    <w:rsid w:val="005D66D8"/>
    <w:rPr>
      <w:b/>
      <w:bCs/>
    </w:rPr>
  </w:style>
  <w:style w:type="paragraph" w:styleId="NormalWeb">
    <w:name w:val="Normal (Web)"/>
    <w:basedOn w:val="Normal"/>
    <w:uiPriority w:val="99"/>
    <w:unhideWhenUsed/>
    <w:rsid w:val="005D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rsid w:val="005D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uto-style133">
    <w:name w:val="auto-style133"/>
    <w:basedOn w:val="Fontepargpadro"/>
    <w:rsid w:val="005D66D8"/>
  </w:style>
  <w:style w:type="paragraph" w:styleId="SemEspaamento">
    <w:name w:val="No Spacing"/>
    <w:uiPriority w:val="1"/>
    <w:qFormat/>
    <w:rsid w:val="005D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-0">
    <w:name w:val="pb-0"/>
    <w:basedOn w:val="Normal"/>
    <w:rsid w:val="005D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3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3AB2"/>
  </w:style>
  <w:style w:type="paragraph" w:styleId="Rodap">
    <w:name w:val="footer"/>
    <w:basedOn w:val="Normal"/>
    <w:link w:val="RodapChar"/>
    <w:uiPriority w:val="99"/>
    <w:unhideWhenUsed/>
    <w:rsid w:val="00513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3AB2"/>
  </w:style>
  <w:style w:type="character" w:customStyle="1" w:styleId="ng-star-inserted">
    <w:name w:val="ng-star-inserted"/>
    <w:basedOn w:val="Fontepargpadro"/>
    <w:rsid w:val="00F32A2E"/>
  </w:style>
  <w:style w:type="character" w:customStyle="1" w:styleId="uv3um">
    <w:name w:val="uv3um"/>
    <w:basedOn w:val="Fontepargpadro"/>
    <w:rsid w:val="00D862D0"/>
  </w:style>
  <w:style w:type="character" w:styleId="nfase">
    <w:name w:val="Emphasis"/>
    <w:basedOn w:val="Fontepargpadro"/>
    <w:uiPriority w:val="20"/>
    <w:qFormat/>
    <w:rsid w:val="00A6465C"/>
    <w:rPr>
      <w:i/>
      <w:iCs/>
    </w:rPr>
  </w:style>
  <w:style w:type="paragraph" w:customStyle="1" w:styleId="Default">
    <w:name w:val="Default"/>
    <w:rsid w:val="00562E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5A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5D66D8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0785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07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85A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D66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styleId="Hyperlink">
    <w:name w:val="Hyperlink"/>
    <w:basedOn w:val="Fontepargpadro"/>
    <w:uiPriority w:val="99"/>
    <w:rsid w:val="005D66D8"/>
    <w:rPr>
      <w:rFonts w:cs="Times New Roman"/>
      <w:color w:val="0000FF"/>
      <w:u w:val="single"/>
    </w:rPr>
  </w:style>
  <w:style w:type="character" w:styleId="Forte">
    <w:name w:val="Strong"/>
    <w:basedOn w:val="Fontepargpadro"/>
    <w:uiPriority w:val="22"/>
    <w:qFormat/>
    <w:rsid w:val="005D66D8"/>
    <w:rPr>
      <w:b/>
      <w:bCs/>
    </w:rPr>
  </w:style>
  <w:style w:type="paragraph" w:styleId="NormalWeb">
    <w:name w:val="Normal (Web)"/>
    <w:basedOn w:val="Normal"/>
    <w:uiPriority w:val="99"/>
    <w:unhideWhenUsed/>
    <w:rsid w:val="005D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rsid w:val="005D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uto-style133">
    <w:name w:val="auto-style133"/>
    <w:basedOn w:val="Fontepargpadro"/>
    <w:rsid w:val="005D66D8"/>
  </w:style>
  <w:style w:type="paragraph" w:styleId="SemEspaamento">
    <w:name w:val="No Spacing"/>
    <w:uiPriority w:val="1"/>
    <w:qFormat/>
    <w:rsid w:val="005D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-0">
    <w:name w:val="pb-0"/>
    <w:basedOn w:val="Normal"/>
    <w:rsid w:val="005D6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3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3AB2"/>
  </w:style>
  <w:style w:type="paragraph" w:styleId="Rodap">
    <w:name w:val="footer"/>
    <w:basedOn w:val="Normal"/>
    <w:link w:val="RodapChar"/>
    <w:uiPriority w:val="99"/>
    <w:unhideWhenUsed/>
    <w:rsid w:val="00513A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3AB2"/>
  </w:style>
  <w:style w:type="character" w:customStyle="1" w:styleId="ng-star-inserted">
    <w:name w:val="ng-star-inserted"/>
    <w:basedOn w:val="Fontepargpadro"/>
    <w:rsid w:val="00F32A2E"/>
  </w:style>
  <w:style w:type="character" w:customStyle="1" w:styleId="uv3um">
    <w:name w:val="uv3um"/>
    <w:basedOn w:val="Fontepargpadro"/>
    <w:rsid w:val="00D862D0"/>
  </w:style>
  <w:style w:type="character" w:styleId="nfase">
    <w:name w:val="Emphasis"/>
    <w:basedOn w:val="Fontepargpadro"/>
    <w:uiPriority w:val="20"/>
    <w:qFormat/>
    <w:rsid w:val="00A6465C"/>
    <w:rPr>
      <w:i/>
      <w:iCs/>
    </w:rPr>
  </w:style>
  <w:style w:type="paragraph" w:customStyle="1" w:styleId="Default">
    <w:name w:val="Default"/>
    <w:rsid w:val="00562E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4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0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0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37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1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8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8B5A-482B-4BE4-9DB2-F2F653AA2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Ivanya</dc:creator>
  <cp:lastModifiedBy>Usuario</cp:lastModifiedBy>
  <cp:revision>2</cp:revision>
  <dcterms:created xsi:type="dcterms:W3CDTF">2026-10-27T14:17:00Z</dcterms:created>
  <dcterms:modified xsi:type="dcterms:W3CDTF">2026-10-27T14:17:00Z</dcterms:modified>
</cp:coreProperties>
</file>