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A0AE8" w14:textId="0FD1A3D3" w:rsidR="009C5471" w:rsidRPr="00C7792F" w:rsidRDefault="009C5471" w:rsidP="004D6145">
      <w:pPr>
        <w:spacing w:line="360" w:lineRule="auto"/>
        <w:jc w:val="center"/>
        <w:rPr>
          <w:rFonts w:ascii="Arial Narrow" w:hAnsi="Arial Narrow" w:cstheme="majorHAnsi"/>
          <w:b/>
          <w:bCs/>
          <w:sz w:val="24"/>
          <w:szCs w:val="24"/>
        </w:rPr>
      </w:pPr>
      <w:r w:rsidRPr="00C7792F">
        <w:rPr>
          <w:rFonts w:ascii="Arial Narrow" w:hAnsi="Arial Narrow" w:cstheme="majorHAnsi"/>
          <w:b/>
          <w:bCs/>
          <w:sz w:val="24"/>
          <w:szCs w:val="24"/>
          <w:u w:val="single"/>
        </w:rPr>
        <w:t>EDITAL DE CREDENCIAMENTO</w:t>
      </w:r>
      <w:r w:rsidRPr="00C7792F">
        <w:rPr>
          <w:rFonts w:ascii="Arial Narrow" w:hAnsi="Arial Narrow" w:cstheme="majorHAnsi"/>
          <w:b/>
          <w:bCs/>
          <w:sz w:val="24"/>
          <w:szCs w:val="24"/>
        </w:rPr>
        <w:t xml:space="preserve"> Nº </w:t>
      </w:r>
      <w:r w:rsidR="00093937" w:rsidRPr="00C7792F">
        <w:rPr>
          <w:rFonts w:ascii="Arial Narrow" w:hAnsi="Arial Narrow" w:cstheme="majorHAnsi"/>
          <w:b/>
          <w:bCs/>
          <w:sz w:val="24"/>
          <w:szCs w:val="24"/>
        </w:rPr>
        <w:t>001/</w:t>
      </w:r>
      <w:r w:rsidR="006427EB" w:rsidRPr="00C7792F">
        <w:rPr>
          <w:rFonts w:ascii="Arial Narrow" w:hAnsi="Arial Narrow" w:cstheme="majorHAnsi"/>
          <w:b/>
          <w:bCs/>
          <w:sz w:val="24"/>
          <w:szCs w:val="24"/>
        </w:rPr>
        <w:t>202</w:t>
      </w:r>
      <w:r w:rsidR="00702F32" w:rsidRPr="00C7792F">
        <w:rPr>
          <w:rFonts w:ascii="Arial Narrow" w:hAnsi="Arial Narrow" w:cstheme="majorHAnsi"/>
          <w:b/>
          <w:bCs/>
          <w:sz w:val="24"/>
          <w:szCs w:val="24"/>
        </w:rPr>
        <w:t>5</w:t>
      </w:r>
    </w:p>
    <w:p w14:paraId="6C012704" w14:textId="74BE3249" w:rsidR="009C5471" w:rsidRPr="00C7792F" w:rsidRDefault="009C5471" w:rsidP="004D6145">
      <w:pPr>
        <w:spacing w:line="360" w:lineRule="auto"/>
        <w:jc w:val="center"/>
        <w:rPr>
          <w:rFonts w:ascii="Arial Narrow" w:hAnsi="Arial Narrow" w:cstheme="majorHAnsi"/>
          <w:b/>
          <w:bCs/>
          <w:sz w:val="24"/>
          <w:szCs w:val="24"/>
        </w:rPr>
      </w:pPr>
      <w:r w:rsidRPr="00C7792F">
        <w:rPr>
          <w:rFonts w:ascii="Arial Narrow" w:hAnsi="Arial Narrow" w:cstheme="majorHAnsi"/>
          <w:b/>
          <w:bCs/>
          <w:sz w:val="24"/>
          <w:szCs w:val="24"/>
          <w:u w:val="single"/>
        </w:rPr>
        <w:t>PROCESSSO ADMINISTRATIVO</w:t>
      </w:r>
      <w:r w:rsidRPr="00C7792F">
        <w:rPr>
          <w:rFonts w:ascii="Arial Narrow" w:hAnsi="Arial Narrow" w:cstheme="majorHAnsi"/>
          <w:b/>
          <w:bCs/>
          <w:sz w:val="24"/>
          <w:szCs w:val="24"/>
        </w:rPr>
        <w:t xml:space="preserve"> Nº </w:t>
      </w:r>
      <w:r w:rsidR="00702F32" w:rsidRPr="00C7792F">
        <w:rPr>
          <w:rFonts w:ascii="Arial Narrow" w:hAnsi="Arial Narrow" w:cstheme="majorHAnsi"/>
          <w:b/>
          <w:bCs/>
          <w:sz w:val="24"/>
          <w:szCs w:val="24"/>
        </w:rPr>
        <w:t>279</w:t>
      </w:r>
      <w:r w:rsidR="006427EB" w:rsidRPr="00C7792F">
        <w:rPr>
          <w:rFonts w:ascii="Arial Narrow" w:hAnsi="Arial Narrow" w:cstheme="majorHAnsi"/>
          <w:b/>
          <w:bCs/>
          <w:sz w:val="24"/>
          <w:szCs w:val="24"/>
        </w:rPr>
        <w:t>/202</w:t>
      </w:r>
      <w:r w:rsidR="00702F32" w:rsidRPr="00C7792F">
        <w:rPr>
          <w:rFonts w:ascii="Arial Narrow" w:hAnsi="Arial Narrow" w:cstheme="majorHAnsi"/>
          <w:b/>
          <w:bCs/>
          <w:sz w:val="24"/>
          <w:szCs w:val="24"/>
        </w:rPr>
        <w:t>5</w:t>
      </w:r>
    </w:p>
    <w:p w14:paraId="25965169" w14:textId="318EE7C0" w:rsidR="00F72F4A" w:rsidRPr="00C7792F" w:rsidRDefault="009C5471" w:rsidP="004D6145">
      <w:pPr>
        <w:spacing w:line="360" w:lineRule="auto"/>
        <w:jc w:val="center"/>
        <w:rPr>
          <w:rFonts w:ascii="Arial Narrow" w:hAnsi="Arial Narrow" w:cstheme="majorHAnsi"/>
          <w:b/>
          <w:bCs/>
          <w:sz w:val="24"/>
          <w:szCs w:val="24"/>
          <w:u w:val="single"/>
        </w:rPr>
      </w:pPr>
      <w:r w:rsidRPr="00C7792F">
        <w:rPr>
          <w:rFonts w:ascii="Arial Narrow" w:hAnsi="Arial Narrow" w:cstheme="majorHAnsi"/>
          <w:b/>
          <w:bCs/>
          <w:sz w:val="24"/>
          <w:szCs w:val="24"/>
          <w:u w:val="single"/>
        </w:rPr>
        <w:t>CREDENCIAMENTO MÉDICO</w:t>
      </w:r>
      <w:r w:rsidR="00F72F4A" w:rsidRPr="00C7792F">
        <w:rPr>
          <w:rFonts w:ascii="Arial Narrow" w:hAnsi="Arial Narrow" w:cstheme="majorHAnsi"/>
          <w:b/>
          <w:bCs/>
          <w:sz w:val="24"/>
          <w:szCs w:val="24"/>
          <w:u w:val="single"/>
        </w:rPr>
        <w:t xml:space="preserve"> COM SELEÇÃO A CRITÉRIO DE TERCEIROS</w:t>
      </w:r>
    </w:p>
    <w:p w14:paraId="3CA39ED4" w14:textId="6FAC631E" w:rsidR="00F72F4A" w:rsidRPr="00C7792F" w:rsidRDefault="00F72F4A" w:rsidP="004D6145">
      <w:pPr>
        <w:spacing w:line="360" w:lineRule="auto"/>
        <w:jc w:val="center"/>
        <w:rPr>
          <w:rFonts w:ascii="Arial Narrow" w:hAnsi="Arial Narrow" w:cstheme="majorHAnsi"/>
          <w:b/>
          <w:bCs/>
          <w:sz w:val="24"/>
          <w:szCs w:val="24"/>
          <w:u w:val="single"/>
        </w:rPr>
      </w:pPr>
      <w:r w:rsidRPr="00C7792F">
        <w:rPr>
          <w:rFonts w:ascii="Arial Narrow" w:hAnsi="Arial Narrow" w:cstheme="majorHAnsi"/>
          <w:b/>
          <w:bCs/>
          <w:sz w:val="24"/>
          <w:szCs w:val="24"/>
          <w:u w:val="single"/>
        </w:rPr>
        <w:t>ARTIGO 79 INCISO II LEI 14133/2021</w:t>
      </w:r>
    </w:p>
    <w:p w14:paraId="6E7A578A" w14:textId="77777777" w:rsidR="00702F32" w:rsidRPr="00C7792F" w:rsidRDefault="00702F32" w:rsidP="004D6145">
      <w:pPr>
        <w:spacing w:line="360" w:lineRule="auto"/>
        <w:rPr>
          <w:rFonts w:ascii="Arial Narrow" w:hAnsi="Arial Narrow" w:cstheme="majorHAnsi"/>
          <w:b/>
          <w:sz w:val="24"/>
          <w:szCs w:val="24"/>
        </w:rPr>
      </w:pPr>
    </w:p>
    <w:p w14:paraId="68FEA026" w14:textId="2861F7AD" w:rsidR="009C5471" w:rsidRPr="00C7792F" w:rsidRDefault="00113E9B" w:rsidP="004D6145">
      <w:pPr>
        <w:spacing w:line="360" w:lineRule="auto"/>
        <w:rPr>
          <w:rFonts w:ascii="Arial Narrow" w:hAnsi="Arial Narrow" w:cstheme="majorHAnsi"/>
          <w:i/>
          <w:sz w:val="24"/>
          <w:szCs w:val="24"/>
        </w:rPr>
      </w:pPr>
      <w:r w:rsidRPr="00C7792F">
        <w:rPr>
          <w:rFonts w:ascii="Arial Narrow" w:hAnsi="Arial Narrow" w:cstheme="majorHAnsi"/>
          <w:b/>
          <w:sz w:val="24"/>
          <w:szCs w:val="24"/>
        </w:rPr>
        <w:t>INEXIGIBILIDADE</w:t>
      </w:r>
      <w:r w:rsidR="00093937" w:rsidRPr="00C7792F">
        <w:rPr>
          <w:rFonts w:ascii="Arial Narrow" w:hAnsi="Arial Narrow" w:cstheme="majorHAnsi"/>
          <w:b/>
          <w:sz w:val="24"/>
          <w:szCs w:val="24"/>
        </w:rPr>
        <w:t xml:space="preserve"> DE CREDENCIAMENTO</w:t>
      </w:r>
      <w:r w:rsidRPr="00C7792F">
        <w:rPr>
          <w:rFonts w:ascii="Arial Narrow" w:hAnsi="Arial Narrow" w:cstheme="majorHAnsi"/>
          <w:b/>
          <w:sz w:val="24"/>
          <w:szCs w:val="24"/>
        </w:rPr>
        <w:t xml:space="preserve">: </w:t>
      </w:r>
      <w:r w:rsidR="00093937" w:rsidRPr="00C7792F">
        <w:rPr>
          <w:rFonts w:ascii="Arial Narrow" w:hAnsi="Arial Narrow" w:cstheme="majorHAnsi"/>
          <w:b/>
          <w:sz w:val="24"/>
          <w:szCs w:val="24"/>
        </w:rPr>
        <w:t>001</w:t>
      </w:r>
      <w:r w:rsidRPr="00C7792F">
        <w:rPr>
          <w:rFonts w:ascii="Arial Narrow" w:hAnsi="Arial Narrow" w:cstheme="majorHAnsi"/>
          <w:b/>
          <w:sz w:val="24"/>
          <w:szCs w:val="24"/>
        </w:rPr>
        <w:t>/202</w:t>
      </w:r>
      <w:r w:rsidR="00702F32" w:rsidRPr="00C7792F">
        <w:rPr>
          <w:rFonts w:ascii="Arial Narrow" w:hAnsi="Arial Narrow" w:cstheme="majorHAnsi"/>
          <w:b/>
          <w:sz w:val="24"/>
          <w:szCs w:val="24"/>
        </w:rPr>
        <w:t>5</w:t>
      </w:r>
      <w:r w:rsidRPr="00C7792F">
        <w:rPr>
          <w:rFonts w:ascii="Arial Narrow" w:hAnsi="Arial Narrow" w:cstheme="majorHAnsi"/>
          <w:b/>
          <w:sz w:val="24"/>
          <w:szCs w:val="24"/>
        </w:rPr>
        <w:t xml:space="preserve"> </w:t>
      </w:r>
    </w:p>
    <w:p w14:paraId="0B52CD4A" w14:textId="40BC6301" w:rsidR="009C5471" w:rsidRPr="00C7792F" w:rsidRDefault="006427EB" w:rsidP="004D6145">
      <w:pPr>
        <w:spacing w:line="360" w:lineRule="auto"/>
        <w:ind w:firstLine="708"/>
        <w:jc w:val="both"/>
        <w:rPr>
          <w:rFonts w:ascii="Arial Narrow" w:hAnsi="Arial Narrow" w:cstheme="majorHAnsi"/>
          <w:sz w:val="24"/>
          <w:szCs w:val="24"/>
        </w:rPr>
      </w:pPr>
      <w:r w:rsidRPr="00C7792F">
        <w:rPr>
          <w:rFonts w:ascii="Arial Narrow" w:hAnsi="Arial Narrow" w:cstheme="majorHAnsi"/>
          <w:sz w:val="24"/>
          <w:szCs w:val="24"/>
        </w:rPr>
        <w:t>O Município de Brasilândia - MS, Pessoa Jurídica de Direito Público Interno, inscrito no CNPJ/MF  sob o n.º 03.184.058/0001-20</w:t>
      </w:r>
      <w:r w:rsidR="009C5471" w:rsidRPr="00C7792F">
        <w:rPr>
          <w:rFonts w:ascii="Arial Narrow" w:hAnsi="Arial Narrow" w:cstheme="majorHAnsi"/>
          <w:sz w:val="24"/>
          <w:szCs w:val="24"/>
        </w:rPr>
        <w:t xml:space="preserve">, </w:t>
      </w:r>
      <w:r w:rsidRPr="00C7792F">
        <w:rPr>
          <w:rFonts w:ascii="Arial Narrow" w:hAnsi="Arial Narrow" w:cstheme="majorHAnsi"/>
          <w:sz w:val="24"/>
          <w:szCs w:val="24"/>
        </w:rPr>
        <w:t>com sede administrativa localizada na Rua Elviro Mancini, n.530, bairro: centro, nesta cidade de Brasilândia - MS, através da Secretaria Municipal de</w:t>
      </w:r>
      <w:r w:rsidR="009C5471" w:rsidRPr="00C7792F">
        <w:rPr>
          <w:rFonts w:ascii="Arial Narrow" w:hAnsi="Arial Narrow" w:cstheme="majorHAnsi"/>
          <w:sz w:val="24"/>
          <w:szCs w:val="24"/>
        </w:rPr>
        <w:t xml:space="preserve">, neste ato representado pelo Senhor (a) Prefeito (a) Municipal, por intermédio da Comissão de Contratação, designada pela Decreto Municipal nº </w:t>
      </w:r>
      <w:r w:rsidRPr="00C7792F">
        <w:rPr>
          <w:rFonts w:ascii="Arial Narrow" w:hAnsi="Arial Narrow" w:cstheme="majorHAnsi"/>
          <w:sz w:val="24"/>
          <w:szCs w:val="24"/>
        </w:rPr>
        <w:t>6</w:t>
      </w:r>
      <w:r w:rsidR="00702F32" w:rsidRPr="00C7792F">
        <w:rPr>
          <w:rFonts w:ascii="Arial Narrow" w:hAnsi="Arial Narrow" w:cstheme="majorHAnsi"/>
          <w:sz w:val="24"/>
          <w:szCs w:val="24"/>
        </w:rPr>
        <w:t>221</w:t>
      </w:r>
      <w:r w:rsidRPr="00C7792F">
        <w:rPr>
          <w:rFonts w:ascii="Arial Narrow" w:hAnsi="Arial Narrow" w:cstheme="majorHAnsi"/>
          <w:sz w:val="24"/>
          <w:szCs w:val="24"/>
        </w:rPr>
        <w:t>/202</w:t>
      </w:r>
      <w:r w:rsidR="00702F32" w:rsidRPr="00C7792F">
        <w:rPr>
          <w:rFonts w:ascii="Arial Narrow" w:hAnsi="Arial Narrow" w:cstheme="majorHAnsi"/>
          <w:sz w:val="24"/>
          <w:szCs w:val="24"/>
        </w:rPr>
        <w:t>5</w:t>
      </w:r>
      <w:r w:rsidR="009C5471" w:rsidRPr="00C7792F">
        <w:rPr>
          <w:rFonts w:ascii="Arial Narrow" w:hAnsi="Arial Narrow" w:cstheme="majorHAnsi"/>
          <w:sz w:val="24"/>
          <w:szCs w:val="24"/>
        </w:rPr>
        <w:t xml:space="preserve"> com fundamento na Lei Federal nº 14.133, de 1º de abril de 2021, em especial os artigos 6º, inciso XLIII, artigo 74, inciso IV e artigo 79; Lei Complementar nº 123, de 14 de dezembro de 2006 e suas alterações; torna público para conhecimento dos interessados, que no local, data e horário indicados neste será aberto o </w:t>
      </w:r>
      <w:r w:rsidR="00702F32" w:rsidRPr="00C7792F">
        <w:rPr>
          <w:rFonts w:ascii="Arial Narrow" w:hAnsi="Arial Narrow" w:cstheme="majorHAnsi"/>
          <w:b/>
          <w:bCs/>
          <w:sz w:val="24"/>
          <w:szCs w:val="24"/>
        </w:rPr>
        <w:t>Credenciamento de contratação de pessoa jurídica para prestação de serviços médicos em psiquiatria, por meio da Secretaria Municipal de Saúde do Município de Brasilândia – MS</w:t>
      </w:r>
      <w:r w:rsidR="009C5471" w:rsidRPr="00C7792F">
        <w:rPr>
          <w:rFonts w:ascii="Arial Narrow" w:hAnsi="Arial Narrow" w:cstheme="majorHAnsi"/>
          <w:sz w:val="24"/>
          <w:szCs w:val="24"/>
        </w:rPr>
        <w:t>, de acordo com as condições estabelecidas neste Edital e seus Anexos e na Minuta de Contrato, cujos termos, igualmente, o integram.</w:t>
      </w:r>
    </w:p>
    <w:p w14:paraId="0F62C018" w14:textId="77777777" w:rsidR="006427EB" w:rsidRPr="00C7792F" w:rsidRDefault="006427EB" w:rsidP="00093937">
      <w:pPr>
        <w:pStyle w:val="SemEspaamento"/>
      </w:pPr>
    </w:p>
    <w:p w14:paraId="7510DB54" w14:textId="77777777" w:rsidR="009C5471" w:rsidRPr="00C7792F" w:rsidRDefault="009C5471" w:rsidP="004D6145">
      <w:pPr>
        <w:pStyle w:val="PargrafodaLista"/>
        <w:numPr>
          <w:ilvl w:val="0"/>
          <w:numId w:val="1"/>
        </w:numPr>
        <w:shd w:val="clear" w:color="auto" w:fill="D9D9D9" w:themeFill="background1" w:themeFillShade="D9"/>
        <w:spacing w:line="360" w:lineRule="auto"/>
        <w:ind w:left="0" w:firstLine="37"/>
        <w:jc w:val="both"/>
        <w:rPr>
          <w:rFonts w:ascii="Arial Narrow" w:hAnsi="Arial Narrow" w:cstheme="majorHAnsi"/>
          <w:b/>
          <w:bCs/>
          <w:sz w:val="24"/>
          <w:szCs w:val="24"/>
          <w:u w:val="single"/>
        </w:rPr>
      </w:pPr>
      <w:r w:rsidRPr="00C7792F">
        <w:rPr>
          <w:rFonts w:ascii="Arial Narrow" w:hAnsi="Arial Narrow" w:cstheme="majorHAnsi"/>
          <w:b/>
          <w:bCs/>
          <w:sz w:val="24"/>
          <w:szCs w:val="24"/>
          <w:u w:val="single"/>
        </w:rPr>
        <w:t>DO LOCAL, DATA E HORÁRIO:</w:t>
      </w:r>
    </w:p>
    <w:p w14:paraId="22BB28DF" w14:textId="05C93AF3"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b/>
          <w:bCs/>
          <w:sz w:val="24"/>
          <w:szCs w:val="24"/>
          <w:u w:val="single"/>
        </w:rPr>
        <w:t>Local:</w:t>
      </w:r>
      <w:r w:rsidRPr="00C7792F">
        <w:rPr>
          <w:rFonts w:ascii="Arial Narrow" w:hAnsi="Arial Narrow" w:cstheme="majorHAnsi"/>
          <w:sz w:val="24"/>
          <w:szCs w:val="24"/>
        </w:rPr>
        <w:t xml:space="preserve"> A documentação será recebida por correspondência eletrônica (e-mail) direcionada a: </w:t>
      </w:r>
      <w:r w:rsidR="006427EB" w:rsidRPr="00C7792F">
        <w:rPr>
          <w:rFonts w:ascii="Arial Narrow" w:hAnsi="Arial Narrow" w:cstheme="majorHAnsi"/>
          <w:sz w:val="24"/>
          <w:szCs w:val="24"/>
        </w:rPr>
        <w:t>licitacao@brasilandia.ms.gov.br</w:t>
      </w:r>
      <w:r w:rsidRPr="00C7792F">
        <w:rPr>
          <w:rFonts w:ascii="Arial Narrow" w:hAnsi="Arial Narrow" w:cstheme="majorHAnsi"/>
          <w:sz w:val="24"/>
          <w:szCs w:val="24"/>
        </w:rPr>
        <w:t xml:space="preserve"> endereçada para </w:t>
      </w:r>
      <w:r w:rsidR="006427EB" w:rsidRPr="00C7792F">
        <w:rPr>
          <w:rFonts w:ascii="Arial Narrow" w:hAnsi="Arial Narrow" w:cstheme="majorHAnsi"/>
          <w:sz w:val="24"/>
          <w:szCs w:val="24"/>
        </w:rPr>
        <w:t>Comissão de Contratação</w:t>
      </w:r>
      <w:r w:rsidRPr="00C7792F">
        <w:rPr>
          <w:rFonts w:ascii="Arial Narrow" w:hAnsi="Arial Narrow" w:cstheme="majorHAnsi"/>
          <w:sz w:val="24"/>
          <w:szCs w:val="24"/>
        </w:rPr>
        <w:t>.</w:t>
      </w:r>
    </w:p>
    <w:p w14:paraId="011BA717"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documentação deverá estar com a extensão em PDF, anexada por link de compartilhamento do </w:t>
      </w:r>
      <w:proofErr w:type="spellStart"/>
      <w:r w:rsidRPr="00C7792F">
        <w:rPr>
          <w:rFonts w:ascii="Arial Narrow" w:hAnsi="Arial Narrow" w:cstheme="majorHAnsi"/>
          <w:sz w:val="24"/>
          <w:szCs w:val="24"/>
        </w:rPr>
        <w:t>WeTransfer</w:t>
      </w:r>
      <w:proofErr w:type="spellEnd"/>
      <w:r w:rsidRPr="00C7792F">
        <w:rPr>
          <w:rFonts w:ascii="Arial Narrow" w:hAnsi="Arial Narrow" w:cstheme="majorHAnsi"/>
          <w:sz w:val="24"/>
          <w:szCs w:val="24"/>
        </w:rPr>
        <w:t>, Google Drive ou similares, sem restrição de senha ou qualquer impedimento de acesso.</w:t>
      </w:r>
    </w:p>
    <w:p w14:paraId="1CE5DA0D" w14:textId="59E5E6BF"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bCs/>
          <w:sz w:val="24"/>
          <w:szCs w:val="24"/>
          <w:u w:val="single"/>
        </w:rPr>
      </w:pPr>
      <w:r w:rsidRPr="00C7792F">
        <w:rPr>
          <w:rFonts w:ascii="Arial Narrow" w:hAnsi="Arial Narrow" w:cstheme="majorHAnsi"/>
          <w:sz w:val="24"/>
          <w:szCs w:val="24"/>
        </w:rPr>
        <w:t xml:space="preserve">O Edital em inteiro teor e seus anexos, assim como as tabelas referenciais de preços para o objeto deste credenciamento poderão ser obtidos gratuitamente através do endereço eletrônico: </w:t>
      </w:r>
      <w:r w:rsidR="006427EB" w:rsidRPr="00C7792F">
        <w:rPr>
          <w:rFonts w:ascii="Arial Narrow" w:hAnsi="Arial Narrow" w:cstheme="majorHAnsi"/>
          <w:sz w:val="24"/>
          <w:szCs w:val="24"/>
        </w:rPr>
        <w:t>www.brasilandia.ms.gov.br</w:t>
      </w:r>
      <w:r w:rsidRPr="00C7792F">
        <w:rPr>
          <w:rFonts w:ascii="Arial Narrow" w:hAnsi="Arial Narrow" w:cstheme="majorHAnsi"/>
          <w:sz w:val="24"/>
          <w:szCs w:val="24"/>
        </w:rPr>
        <w:t xml:space="preserve"> ou através do e-mail: </w:t>
      </w:r>
      <w:r w:rsidR="006427EB" w:rsidRPr="00C7792F">
        <w:rPr>
          <w:rFonts w:ascii="Arial Narrow" w:hAnsi="Arial Narrow" w:cstheme="majorHAnsi"/>
          <w:sz w:val="24"/>
          <w:szCs w:val="24"/>
        </w:rPr>
        <w:t>licitacao@brasilandia.ms.gov.br</w:t>
      </w:r>
      <w:r w:rsidRPr="00C7792F">
        <w:rPr>
          <w:rFonts w:ascii="Arial Narrow" w:hAnsi="Arial Narrow" w:cstheme="majorHAnsi"/>
          <w:sz w:val="24"/>
          <w:szCs w:val="24"/>
        </w:rPr>
        <w:t>.</w:t>
      </w:r>
    </w:p>
    <w:p w14:paraId="38EADD25" w14:textId="77777777" w:rsidR="009C5471" w:rsidRPr="009C5471" w:rsidRDefault="009C5471" w:rsidP="004D6145">
      <w:pPr>
        <w:pStyle w:val="PargrafodaLista"/>
        <w:spacing w:line="360" w:lineRule="auto"/>
        <w:ind w:left="709"/>
        <w:jc w:val="both"/>
        <w:rPr>
          <w:rFonts w:ascii="Arial Narrow" w:hAnsi="Arial Narrow" w:cstheme="majorHAnsi"/>
          <w:sz w:val="24"/>
          <w:szCs w:val="24"/>
        </w:rPr>
      </w:pPr>
    </w:p>
    <w:p w14:paraId="2532B12B"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DO OBJETO:</w:t>
      </w:r>
    </w:p>
    <w:p w14:paraId="24C37CD0" w14:textId="37BD844E"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O presente Edital tem por finalidade o credenciamento de pessoas jurídicas</w:t>
      </w:r>
      <w:r w:rsidR="006427EB" w:rsidRPr="00C7792F">
        <w:rPr>
          <w:rFonts w:ascii="Arial Narrow" w:hAnsi="Arial Narrow" w:cstheme="majorHAnsi"/>
          <w:sz w:val="24"/>
          <w:szCs w:val="24"/>
        </w:rPr>
        <w:t xml:space="preserve"> </w:t>
      </w:r>
      <w:r w:rsidRPr="00C7792F">
        <w:rPr>
          <w:rFonts w:ascii="Arial Narrow" w:hAnsi="Arial Narrow" w:cstheme="majorHAnsi"/>
          <w:sz w:val="24"/>
          <w:szCs w:val="24"/>
        </w:rPr>
        <w:t>interessadas na prestação de serviços, objeto desta licitação.</w:t>
      </w:r>
    </w:p>
    <w:p w14:paraId="7A980842" w14:textId="77777777" w:rsidR="009C5471" w:rsidRPr="009C5471" w:rsidRDefault="009C5471" w:rsidP="004D6145">
      <w:pPr>
        <w:pStyle w:val="SemEspaamento"/>
        <w:spacing w:line="360" w:lineRule="auto"/>
      </w:pPr>
    </w:p>
    <w:p w14:paraId="3581BDDE"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rPr>
          <w:rFonts w:ascii="Arial Narrow" w:hAnsi="Arial Narrow" w:cstheme="majorHAnsi"/>
          <w:b/>
          <w:bCs/>
          <w:sz w:val="24"/>
          <w:szCs w:val="24"/>
          <w:u w:val="single"/>
        </w:rPr>
      </w:pPr>
      <w:r w:rsidRPr="009C5471">
        <w:rPr>
          <w:rFonts w:ascii="Arial Narrow" w:hAnsi="Arial Narrow" w:cstheme="majorHAnsi"/>
          <w:b/>
          <w:bCs/>
          <w:sz w:val="24"/>
          <w:szCs w:val="24"/>
          <w:u w:val="single"/>
        </w:rPr>
        <w:t>DA FUNDAMENTAÇÃO LEGAL:</w:t>
      </w:r>
    </w:p>
    <w:p w14:paraId="4D5DCB15" w14:textId="5B70B669" w:rsidR="009C5471" w:rsidRPr="00870D42" w:rsidRDefault="00870D42" w:rsidP="004D6145">
      <w:pPr>
        <w:spacing w:line="360" w:lineRule="auto"/>
        <w:jc w:val="both"/>
        <w:rPr>
          <w:rFonts w:ascii="Arial Narrow" w:hAnsi="Arial Narrow" w:cstheme="majorHAnsi"/>
          <w:sz w:val="24"/>
          <w:szCs w:val="24"/>
        </w:rPr>
      </w:pPr>
      <w:r>
        <w:rPr>
          <w:rFonts w:ascii="Arial Narrow" w:hAnsi="Arial Narrow" w:cstheme="majorHAnsi"/>
          <w:sz w:val="24"/>
          <w:szCs w:val="24"/>
        </w:rPr>
        <w:t xml:space="preserve">3.1. </w:t>
      </w:r>
      <w:r w:rsidR="009C5471" w:rsidRPr="00870D42">
        <w:rPr>
          <w:rFonts w:ascii="Arial Narrow" w:hAnsi="Arial Narrow" w:cstheme="majorHAnsi"/>
          <w:sz w:val="24"/>
          <w:szCs w:val="24"/>
        </w:rPr>
        <w:t>O presente credenciamento será regido, com base no art. 37, XXI, da Constituição Federal; nos artigos 6º, inciso XLIII, 74, IV e 79, todos da Lei nº 14.133, de 1º de abril de 2021, assim como nas propostas apresentadas pelos interessados quando devidamente anuídas, as quais farão parte integrante do credenciamento, constante do respectivo Processo Administrativo, autuados para esta finalidade, independentemente de transcrição.</w:t>
      </w:r>
    </w:p>
    <w:p w14:paraId="2244D1E0" w14:textId="77777777" w:rsidR="009C5471" w:rsidRPr="009C5471" w:rsidRDefault="009C5471" w:rsidP="004D6145">
      <w:pPr>
        <w:pStyle w:val="SemEspaamento"/>
        <w:spacing w:line="360" w:lineRule="auto"/>
      </w:pPr>
    </w:p>
    <w:p w14:paraId="453451C5" w14:textId="77777777" w:rsidR="009C5471" w:rsidRPr="009C5471" w:rsidRDefault="009C5471" w:rsidP="004D6145">
      <w:pPr>
        <w:pStyle w:val="PargrafodaLista"/>
        <w:numPr>
          <w:ilvl w:val="0"/>
          <w:numId w:val="1"/>
        </w:numPr>
        <w:shd w:val="clear" w:color="auto" w:fill="D9D9D9" w:themeFill="background1" w:themeFillShade="D9"/>
        <w:spacing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CONDIÇÕES DE PARTICIPAÇÃO:</w:t>
      </w:r>
    </w:p>
    <w:p w14:paraId="0331D2C7" w14:textId="38AD7273"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Poderão participar deste credenciamento </w:t>
      </w:r>
      <w:r w:rsidRPr="00C7792F">
        <w:rPr>
          <w:rFonts w:ascii="Arial Narrow" w:hAnsi="Arial Narrow" w:cstheme="majorHAnsi"/>
          <w:sz w:val="24"/>
          <w:szCs w:val="24"/>
        </w:rPr>
        <w:t>pessoas jurídicas interessadas que satisfaçam integralmente as condições deste edital e seus anexos, cujo ramo de atividade seja compatível com o objeto deste credenciamento, conforme o disposto nos respectivos atos constitutivos, e que estejam regularmente estabelecidas no País.</w:t>
      </w:r>
    </w:p>
    <w:p w14:paraId="296FD876"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rPr>
      </w:pPr>
      <w:r w:rsidRPr="00C7792F">
        <w:rPr>
          <w:rFonts w:ascii="Arial Narrow" w:hAnsi="Arial Narrow" w:cstheme="majorHAnsi"/>
          <w:b/>
          <w:sz w:val="24"/>
          <w:szCs w:val="24"/>
        </w:rPr>
        <w:t>Não poderão participar deste Credenciamento:</w:t>
      </w:r>
    </w:p>
    <w:p w14:paraId="42CFFB3D"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Aqueles que não atendam às condições deste Edital e seu(s) anexo(s);</w:t>
      </w:r>
    </w:p>
    <w:p w14:paraId="3FE631DF" w14:textId="7F1B59F3"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Pessoa jurídica que se encontre, ao tempo do credenciamento, impossibilitada de participar da licitação em decorrência de sanção que lhe foi imposta;</w:t>
      </w:r>
    </w:p>
    <w:p w14:paraId="7D140243"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Aqueles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A7C4C5" w14:textId="77777777" w:rsidR="009C5471" w:rsidRPr="00C7792F"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Empresas controladoras, controladas ou coligadas, nos termos da Lei nº 6.404, de 15 de dezembro de 1976, concorrendo entre si;</w:t>
      </w:r>
    </w:p>
    <w:p w14:paraId="563479EE" w14:textId="3808291B"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Pessoa jurídica que, nos 05 (cinco) anos anteriores à divulgação do edital, tenha sido condenada judicialmente, com trânsito em julgado, por exploração de trabalho </w:t>
      </w:r>
      <w:r w:rsidRPr="009C5471">
        <w:rPr>
          <w:rFonts w:ascii="Arial Narrow" w:hAnsi="Arial Narrow" w:cstheme="majorHAnsi"/>
          <w:sz w:val="24"/>
          <w:szCs w:val="24"/>
        </w:rPr>
        <w:t xml:space="preserve">infantil, por submissão </w:t>
      </w:r>
      <w:r w:rsidRPr="009C5471">
        <w:rPr>
          <w:rFonts w:ascii="Arial Narrow" w:hAnsi="Arial Narrow" w:cstheme="majorHAnsi"/>
          <w:sz w:val="24"/>
          <w:szCs w:val="24"/>
        </w:rPr>
        <w:lastRenderedPageBreak/>
        <w:t>de trabalhadores a condições análogas às de escravo ou por contratação de adolescentes nos casos vedados pela legislação trabalhista;</w:t>
      </w:r>
    </w:p>
    <w:p w14:paraId="36367A6D"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Agente público do órgão ou entidade credenciante;</w:t>
      </w:r>
    </w:p>
    <w:p w14:paraId="15BAD7B2"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Estrangeiros que não tenham representação legal no Brasil com poderes expressos para receber citação e responder administrativa ou judicialmente;</w:t>
      </w:r>
    </w:p>
    <w:p w14:paraId="3BF17525"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927F019"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impedimento de que trata o item 4.2.2 será também aplicado ao interessado que atue em substituição a outra pessoa jurídica, com o intuito de burlar a efetividade da sanção a ela aplicada, inclusive a sua controladora, controlada ou coligada, desde que devidamente comprovado o ilícito ou a utilização fraudulenta da personalidade jurídica do interessado.</w:t>
      </w:r>
    </w:p>
    <w:p w14:paraId="4C32B8E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vedação de que trata o item 4.2.6 estende-se a terceiro que auxilie a condução da contratação na qualidade de integrante de equipe de apoio, profissional especializado ou funcionário ou representante de empresa que preste assessoria técnica.</w:t>
      </w:r>
    </w:p>
    <w:p w14:paraId="50EBB31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observância das vedações dos itens anteriores é de inteira responsabilidade do interessado que, pelo descumprimento, se sujeita às penalidades administrativas, cíveis e criminais cabíveis.</w:t>
      </w:r>
    </w:p>
    <w:p w14:paraId="7D420591"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68DC7CD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DOCUMENTAÇÃO PARA O CREDENCIAMENTO:</w:t>
      </w:r>
    </w:p>
    <w:p w14:paraId="6DAD428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divulgação do edital – que ficará permanente aberto dentro do seu prazo de vigência – o interessado em participar do credenciamento apresentará sua proposta para a Administração Pública Municipal, dentro do prazo previsto em edital.</w:t>
      </w:r>
    </w:p>
    <w:p w14:paraId="2ADF194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Para elaboração da sua proposta o interessado deverá considerar a especificação do item, inclusive quanto à unidade de medida, contida no Termo de Referência, anexo a este Edital.</w:t>
      </w:r>
    </w:p>
    <w:p w14:paraId="4BD89A2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apresentação de proposta sujeita o proponente integralmente às condições deste Edital.</w:t>
      </w:r>
    </w:p>
    <w:p w14:paraId="4F9F4F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Os interessados deverão apresentar a proposta seguindo o modelo previsto no anexo a esse edital.</w:t>
      </w:r>
    </w:p>
    <w:p w14:paraId="2DB4AAA2"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Serão utilizados para comunicação entre a Administração Pública Municipal e o interessado, o e-mail utilizado para o envio da documentação e o telefone informado no corpo do e-mail, sendo obrigação do Proponente informar qualquer mudança, sob risco de assumir qualquer falha na comunicação.</w:t>
      </w:r>
    </w:p>
    <w:p w14:paraId="0702C865" w14:textId="77777777" w:rsidR="009C5471" w:rsidRPr="009C5471" w:rsidRDefault="009C5471" w:rsidP="004D6145">
      <w:pPr>
        <w:pStyle w:val="SemEspaamento"/>
        <w:spacing w:line="360" w:lineRule="auto"/>
      </w:pPr>
    </w:p>
    <w:p w14:paraId="0496F9C8" w14:textId="30F15CEB" w:rsidR="009C5471" w:rsidRPr="00B60142" w:rsidRDefault="00B60142" w:rsidP="004D6145">
      <w:pPr>
        <w:pStyle w:val="PargrafodaLista"/>
        <w:numPr>
          <w:ilvl w:val="1"/>
          <w:numId w:val="1"/>
        </w:numPr>
        <w:spacing w:after="0" w:line="360" w:lineRule="auto"/>
        <w:ind w:left="0" w:firstLine="709"/>
        <w:jc w:val="both"/>
        <w:rPr>
          <w:rFonts w:ascii="Arial Narrow" w:hAnsi="Arial Narrow" w:cstheme="majorHAnsi"/>
          <w:b/>
          <w:bCs/>
          <w:i/>
          <w:iCs/>
          <w:sz w:val="24"/>
          <w:szCs w:val="24"/>
          <w:highlight w:val="yellow"/>
          <w:u w:val="single"/>
        </w:rPr>
      </w:pPr>
      <w:bookmarkStart w:id="0" w:name="_Hlk160536750"/>
      <w:r w:rsidRPr="00B60142">
        <w:rPr>
          <w:rFonts w:ascii="Arial Narrow" w:hAnsi="Arial Narrow" w:cstheme="majorHAnsi"/>
          <w:b/>
          <w:bCs/>
          <w:i/>
          <w:iCs/>
          <w:sz w:val="24"/>
          <w:szCs w:val="24"/>
          <w:highlight w:val="yellow"/>
          <w:u w:val="single"/>
        </w:rPr>
        <w:t>CREDENCIAMENTO DE PESSOA JURÍDICA</w:t>
      </w:r>
    </w:p>
    <w:p w14:paraId="2EF91705"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Os documentos necessários ao credenciamento deverão ser apresentados em original ou por qualquer processo de cópia desde que possam ser averiguados no momento da análise pela Comissão de Contratação.</w:t>
      </w:r>
    </w:p>
    <w:p w14:paraId="24F4D87C" w14:textId="77777777" w:rsidR="009C5471" w:rsidRPr="009C5471" w:rsidRDefault="009C5471" w:rsidP="004D6145">
      <w:pPr>
        <w:pStyle w:val="PargrafodaLista"/>
        <w:numPr>
          <w:ilvl w:val="2"/>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Deverão ser encaminhados os documentos a seguir relacionados:</w:t>
      </w:r>
    </w:p>
    <w:p w14:paraId="6021D354" w14:textId="77777777" w:rsidR="009C5471" w:rsidRPr="009C5471" w:rsidRDefault="009C5471" w:rsidP="004D6145">
      <w:pPr>
        <w:pStyle w:val="PargrafodaLista"/>
        <w:numPr>
          <w:ilvl w:val="3"/>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 xml:space="preserve"> Carta Proposta, </w:t>
      </w:r>
      <w:r w:rsidRPr="009C5471">
        <w:rPr>
          <w:rFonts w:ascii="Arial Narrow" w:hAnsi="Arial Narrow" w:cstheme="majorHAnsi"/>
          <w:sz w:val="24"/>
          <w:szCs w:val="24"/>
        </w:rPr>
        <w:t>conforme modelo anexo;</w:t>
      </w:r>
    </w:p>
    <w:p w14:paraId="0CB525E5" w14:textId="2F8A6EF1" w:rsidR="009C5471" w:rsidRDefault="009C5471" w:rsidP="004D6145">
      <w:pPr>
        <w:pStyle w:val="PargrafodaLista"/>
        <w:numPr>
          <w:ilvl w:val="3"/>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Para fins de habilitação, deverão os interessados comprovar os seguintes requisitos:</w:t>
      </w:r>
    </w:p>
    <w:p w14:paraId="6CCEE8F7" w14:textId="77777777" w:rsidR="00B60142" w:rsidRPr="009C5471" w:rsidRDefault="00B60142" w:rsidP="004D6145">
      <w:pPr>
        <w:pStyle w:val="SemEspaamento"/>
        <w:spacing w:line="360" w:lineRule="auto"/>
      </w:pPr>
    </w:p>
    <w:p w14:paraId="1C7B76A5" w14:textId="5C7C207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JURÍDICA:</w:t>
      </w:r>
    </w:p>
    <w:p w14:paraId="4783511D"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Empresário individual: inscrição no Registro Público de Empresas Mercantis, a cargo da Junta Comercial da respectiva sede; </w:t>
      </w:r>
    </w:p>
    <w:p w14:paraId="13CB8FB8" w14:textId="77777777" w:rsidR="009C5471" w:rsidRPr="005D1D4B"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Microempreendedor Individual - MEI: Certificado da Condição de Microempreendedor Individual - CCMEI, cuja aceitação ficará condicionada à verificação da autenticidade no sítio </w:t>
      </w:r>
      <w:hyperlink r:id="rId11" w:history="1">
        <w:r w:rsidRPr="005D1D4B">
          <w:rPr>
            <w:rStyle w:val="Hyperlink"/>
            <w:rFonts w:ascii="Arial Narrow" w:hAnsi="Arial Narrow" w:cstheme="majorHAnsi"/>
            <w:color w:val="auto"/>
            <w:sz w:val="24"/>
            <w:szCs w:val="24"/>
          </w:rPr>
          <w:t>https://www.gov.br/empresas-e-negocios/pt-br/empreendedor</w:t>
        </w:r>
      </w:hyperlink>
      <w:r w:rsidRPr="005D1D4B">
        <w:rPr>
          <w:rFonts w:ascii="Arial Narrow" w:hAnsi="Arial Narrow" w:cstheme="majorHAnsi"/>
          <w:sz w:val="24"/>
          <w:szCs w:val="24"/>
        </w:rPr>
        <w:t>;</w:t>
      </w:r>
    </w:p>
    <w:p w14:paraId="03553294"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821C19"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7CDE19"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Sociedade simples: inscrição do ato constitutivo no Registro Civil de Pessoas Jurídicas do local de sua sede, acompanhada de documento comprobatório de seus administradores;</w:t>
      </w:r>
    </w:p>
    <w:p w14:paraId="69614EF4" w14:textId="77777777" w:rsidR="009C5471" w:rsidRPr="009C5471" w:rsidRDefault="009C5471" w:rsidP="004D6145">
      <w:pPr>
        <w:pStyle w:val="PargrafodaLista"/>
        <w:numPr>
          <w:ilvl w:val="0"/>
          <w:numId w:val="2"/>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Filial, sucursal ou agência de sociedade simples ou empresária: inscrição do ato constitutivo da filial, sucursal ou agência da sociedade simples ou empresária, respectivamente, no </w:t>
      </w:r>
      <w:r w:rsidRPr="009C5471">
        <w:rPr>
          <w:rFonts w:ascii="Arial Narrow" w:hAnsi="Arial Narrow" w:cstheme="majorHAnsi"/>
          <w:sz w:val="24"/>
          <w:szCs w:val="24"/>
        </w:rPr>
        <w:lastRenderedPageBreak/>
        <w:t>Registro Civil das Pessoas Jurídicas ou no Registro Público de Empresas Mercantis onde opera, com averbação no Registro onde tem sede a matriz;</w:t>
      </w:r>
    </w:p>
    <w:p w14:paraId="4A49FA8A" w14:textId="1AB6054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FISCAL, SOCIAL E TRABALHISTA:</w:t>
      </w:r>
    </w:p>
    <w:p w14:paraId="131D4AFD" w14:textId="77777777" w:rsidR="009C5471" w:rsidRPr="005532F9" w:rsidRDefault="009C5471" w:rsidP="004D6145">
      <w:pPr>
        <w:pStyle w:val="PargrafodaLista"/>
        <w:numPr>
          <w:ilvl w:val="0"/>
          <w:numId w:val="3"/>
        </w:numPr>
        <w:spacing w:after="0" w:line="360" w:lineRule="auto"/>
        <w:ind w:left="0" w:firstLine="709"/>
        <w:jc w:val="both"/>
        <w:rPr>
          <w:rFonts w:ascii="Arial Narrow" w:hAnsi="Arial Narrow" w:cstheme="majorHAnsi"/>
          <w:b/>
          <w:sz w:val="24"/>
          <w:szCs w:val="24"/>
        </w:rPr>
      </w:pPr>
      <w:r w:rsidRPr="005532F9">
        <w:rPr>
          <w:rFonts w:ascii="Arial Narrow" w:hAnsi="Arial Narrow" w:cstheme="majorHAnsi"/>
          <w:b/>
          <w:sz w:val="24"/>
          <w:szCs w:val="24"/>
        </w:rPr>
        <w:t>Prova de inscrição no Cadastro Nacional de Pessoas Jurídicas (CNPJ);</w:t>
      </w:r>
    </w:p>
    <w:p w14:paraId="65D290FE"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regularidade fiscal perante a Fazenda Nacional</w:t>
      </w:r>
      <w:r w:rsidRPr="009C5471">
        <w:rPr>
          <w:rFonts w:ascii="Arial Narrow" w:hAnsi="Arial Narrow" w:cstheme="maj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114C3E" w14:textId="77777777" w:rsidR="009C5471" w:rsidRPr="005532F9" w:rsidRDefault="009C5471" w:rsidP="004D6145">
      <w:pPr>
        <w:pStyle w:val="PargrafodaLista"/>
        <w:numPr>
          <w:ilvl w:val="0"/>
          <w:numId w:val="3"/>
        </w:numPr>
        <w:spacing w:after="0" w:line="360" w:lineRule="auto"/>
        <w:ind w:left="0" w:firstLine="709"/>
        <w:jc w:val="both"/>
        <w:rPr>
          <w:rFonts w:ascii="Arial Narrow" w:hAnsi="Arial Narrow" w:cstheme="majorHAnsi"/>
          <w:b/>
          <w:sz w:val="24"/>
          <w:szCs w:val="24"/>
        </w:rPr>
      </w:pPr>
      <w:r w:rsidRPr="005532F9">
        <w:rPr>
          <w:rFonts w:ascii="Arial Narrow" w:hAnsi="Arial Narrow" w:cstheme="majorHAnsi"/>
          <w:b/>
          <w:sz w:val="24"/>
          <w:szCs w:val="24"/>
        </w:rPr>
        <w:t>Prova de regularidade com o Fundo de Garantia do Tempo de Serviço (FGTS);</w:t>
      </w:r>
    </w:p>
    <w:p w14:paraId="64A6DCE9"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inexistência de débitos inadimplidos perante a Justiça do Trabalho</w:t>
      </w:r>
      <w:r w:rsidRPr="009C5471">
        <w:rPr>
          <w:rFonts w:ascii="Arial Narrow" w:hAnsi="Arial Narrow" w:cstheme="majorHAnsi"/>
          <w:sz w:val="24"/>
          <w:szCs w:val="24"/>
        </w:rPr>
        <w:t>, mediante a apresentação de certidão negativa ou positiva com efeito de negativa, nos termos do Título VII-A da Consolidação das Leis do Trabalho, aprovada pelo Decreto-Lei nº 5.452, de 1º de maio de 1943;</w:t>
      </w:r>
    </w:p>
    <w:p w14:paraId="7075B02E"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inscrição no cadastro de contribuintes Municipal</w:t>
      </w:r>
      <w:r w:rsidRPr="009C5471">
        <w:rPr>
          <w:rFonts w:ascii="Arial Narrow" w:hAnsi="Arial Narrow" w:cstheme="majorHAnsi"/>
          <w:sz w:val="24"/>
          <w:szCs w:val="24"/>
        </w:rPr>
        <w:t xml:space="preserve"> relativo ao domicílio ou sede do fornecedor, pertinente ao seu ramo de atividade e compatível com o objeto contratual; </w:t>
      </w:r>
    </w:p>
    <w:p w14:paraId="6DF4D73C" w14:textId="77777777" w:rsidR="009C5471" w:rsidRPr="009C5471" w:rsidRDefault="009C5471" w:rsidP="004D6145">
      <w:pPr>
        <w:pStyle w:val="PargrafodaLista"/>
        <w:numPr>
          <w:ilvl w:val="0"/>
          <w:numId w:val="3"/>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Prova de regularidade com a Fazenda Municipal do domicílio</w:t>
      </w:r>
      <w:r w:rsidRPr="009C5471">
        <w:rPr>
          <w:rFonts w:ascii="Arial Narrow" w:hAnsi="Arial Narrow" w:cstheme="majorHAnsi"/>
          <w:sz w:val="24"/>
          <w:szCs w:val="24"/>
        </w:rPr>
        <w:t xml:space="preserve"> ou sede do fornecedor, relativa à atividade em cujo exercício contrata ou concorre;</w:t>
      </w:r>
    </w:p>
    <w:p w14:paraId="64F202D2" w14:textId="77777777" w:rsidR="009C5471" w:rsidRPr="009C5471" w:rsidRDefault="009C5471" w:rsidP="004D6145">
      <w:pPr>
        <w:pStyle w:val="PargrafodaLista"/>
        <w:numPr>
          <w:ilvl w:val="5"/>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o fornecedor seja considerado isento dos tributos Municipal relacionados ao objeto contratual, deverá comprovar tal condição mediante a apresentação de declaração da Fazenda respectiva do seu domicílio ou sede, ou outra equivalente, na forma da lei.</w:t>
      </w:r>
    </w:p>
    <w:p w14:paraId="33630D07" w14:textId="656E925F" w:rsidR="009C5471" w:rsidRDefault="009C5471" w:rsidP="004D6145">
      <w:pPr>
        <w:pStyle w:val="PargrafodaLista"/>
        <w:numPr>
          <w:ilvl w:val="5"/>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fornecedor enquadrado como microempreendedor individual que pretenda auferir os benefícios do tratamento diferenciado previstos na Lei Complementar nº 123, de 2006, estará dispensado da prova de inscrição nos cadastros de contribuintes municipal.</w:t>
      </w:r>
    </w:p>
    <w:p w14:paraId="5DF2328F" w14:textId="77777777" w:rsidR="00B60142" w:rsidRPr="009C5471" w:rsidRDefault="00B60142" w:rsidP="004D6145">
      <w:pPr>
        <w:pStyle w:val="SemEspaamento"/>
        <w:spacing w:line="360" w:lineRule="auto"/>
      </w:pPr>
    </w:p>
    <w:p w14:paraId="79F79E1B" w14:textId="75EA3A65"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HABILITAÇÃO ECONÔMICO-FINANCEIRA:</w:t>
      </w:r>
    </w:p>
    <w:p w14:paraId="2B796679" w14:textId="240CA5AA" w:rsidR="009C5471" w:rsidRDefault="005532F9" w:rsidP="004D6145">
      <w:pPr>
        <w:pStyle w:val="PargrafodaLista"/>
        <w:numPr>
          <w:ilvl w:val="0"/>
          <w:numId w:val="5"/>
        </w:numPr>
        <w:spacing w:line="360" w:lineRule="auto"/>
        <w:ind w:left="0" w:firstLine="709"/>
        <w:rPr>
          <w:rFonts w:ascii="Arial Narrow" w:hAnsi="Arial Narrow" w:cstheme="majorHAnsi"/>
          <w:sz w:val="24"/>
          <w:szCs w:val="24"/>
        </w:rPr>
      </w:pPr>
      <w:r w:rsidRPr="005532F9">
        <w:rPr>
          <w:rFonts w:ascii="Arial Narrow" w:hAnsi="Arial Narrow" w:cstheme="majorHAnsi"/>
          <w:b/>
          <w:sz w:val="24"/>
          <w:szCs w:val="24"/>
        </w:rPr>
        <w:t>Certidão</w:t>
      </w:r>
      <w:r w:rsidR="009C5471" w:rsidRPr="005532F9">
        <w:rPr>
          <w:rFonts w:ascii="Arial Narrow" w:hAnsi="Arial Narrow" w:cstheme="majorHAnsi"/>
          <w:b/>
          <w:sz w:val="24"/>
          <w:szCs w:val="24"/>
        </w:rPr>
        <w:t xml:space="preserve"> negativa de falência</w:t>
      </w:r>
      <w:r w:rsidR="009C5471" w:rsidRPr="009C5471">
        <w:rPr>
          <w:rFonts w:ascii="Arial Narrow" w:hAnsi="Arial Narrow" w:cstheme="majorHAnsi"/>
          <w:sz w:val="24"/>
          <w:szCs w:val="24"/>
        </w:rPr>
        <w:t xml:space="preserve"> expedida pelo distribuidor da sede do fornecedor.</w:t>
      </w:r>
    </w:p>
    <w:p w14:paraId="143C340A" w14:textId="77777777" w:rsidR="005532F9" w:rsidRPr="009C5471" w:rsidRDefault="005532F9" w:rsidP="004D6145">
      <w:pPr>
        <w:pStyle w:val="SemEspaamento"/>
        <w:spacing w:line="360" w:lineRule="auto"/>
      </w:pPr>
    </w:p>
    <w:p w14:paraId="0BC45987" w14:textId="21F8EF7A"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QUALIFICAÇÃO TÉCNICA</w:t>
      </w:r>
      <w:r w:rsidR="00664C42">
        <w:rPr>
          <w:rFonts w:ascii="Arial Narrow" w:hAnsi="Arial Narrow" w:cstheme="majorHAnsi"/>
          <w:b/>
          <w:sz w:val="24"/>
          <w:szCs w:val="24"/>
          <w:highlight w:val="yellow"/>
          <w:u w:val="single"/>
        </w:rPr>
        <w:t xml:space="preserve"> DO(S) PROFISSIONAL(IS)</w:t>
      </w:r>
      <w:r w:rsidRPr="005532F9">
        <w:rPr>
          <w:rFonts w:ascii="Arial Narrow" w:hAnsi="Arial Narrow" w:cstheme="majorHAnsi"/>
          <w:b/>
          <w:sz w:val="24"/>
          <w:szCs w:val="24"/>
          <w:highlight w:val="yellow"/>
          <w:u w:val="single"/>
        </w:rPr>
        <w:t>:</w:t>
      </w:r>
    </w:p>
    <w:p w14:paraId="60D67071" w14:textId="4C311197" w:rsidR="009C5471" w:rsidRPr="00664C42" w:rsidRDefault="009C5471" w:rsidP="004D6145">
      <w:pPr>
        <w:pStyle w:val="PargrafodaLista"/>
        <w:numPr>
          <w:ilvl w:val="0"/>
          <w:numId w:val="4"/>
        </w:numPr>
        <w:spacing w:after="0" w:line="360" w:lineRule="auto"/>
        <w:ind w:left="0" w:firstLine="709"/>
        <w:jc w:val="both"/>
        <w:rPr>
          <w:rFonts w:ascii="Arial Narrow" w:hAnsi="Arial Narrow" w:cstheme="majorHAnsi"/>
          <w:sz w:val="24"/>
          <w:szCs w:val="24"/>
          <w:u w:val="single"/>
        </w:rPr>
      </w:pPr>
      <w:r w:rsidRPr="00664C42">
        <w:rPr>
          <w:rFonts w:ascii="Arial Narrow" w:hAnsi="Arial Narrow" w:cstheme="majorHAnsi"/>
          <w:b/>
          <w:sz w:val="24"/>
          <w:szCs w:val="24"/>
        </w:rPr>
        <w:lastRenderedPageBreak/>
        <w:t>Certidão de regularidade com o respectivo Conselho de Classe</w:t>
      </w:r>
      <w:r w:rsidR="00664C42" w:rsidRPr="00664C42">
        <w:rPr>
          <w:rFonts w:ascii="Arial Narrow" w:hAnsi="Arial Narrow" w:cstheme="majorHAnsi"/>
          <w:b/>
          <w:sz w:val="24"/>
          <w:szCs w:val="24"/>
        </w:rPr>
        <w:t xml:space="preserve"> do profissional</w:t>
      </w:r>
      <w:r w:rsidRPr="00664C42">
        <w:rPr>
          <w:rFonts w:ascii="Arial Narrow" w:hAnsi="Arial Narrow" w:cstheme="majorHAnsi"/>
          <w:sz w:val="24"/>
          <w:szCs w:val="24"/>
        </w:rPr>
        <w:t xml:space="preserve">; </w:t>
      </w:r>
    </w:p>
    <w:p w14:paraId="1DA48C99" w14:textId="4B7C95BC" w:rsidR="009C5471" w:rsidRPr="00664C42" w:rsidRDefault="00664C42" w:rsidP="004D6145">
      <w:pPr>
        <w:pStyle w:val="PargrafodaLista"/>
        <w:numPr>
          <w:ilvl w:val="0"/>
          <w:numId w:val="4"/>
        </w:numPr>
        <w:spacing w:after="0" w:line="360" w:lineRule="auto"/>
        <w:ind w:left="0" w:firstLine="709"/>
        <w:jc w:val="both"/>
        <w:rPr>
          <w:rFonts w:ascii="Arial Narrow" w:hAnsi="Arial Narrow" w:cstheme="majorHAnsi"/>
          <w:sz w:val="24"/>
          <w:szCs w:val="24"/>
          <w:u w:val="single"/>
        </w:rPr>
      </w:pPr>
      <w:r w:rsidRPr="00664C42">
        <w:rPr>
          <w:rFonts w:ascii="Arial Narrow" w:hAnsi="Arial Narrow" w:cstheme="majorHAnsi"/>
          <w:b/>
          <w:sz w:val="24"/>
          <w:szCs w:val="24"/>
        </w:rPr>
        <w:t xml:space="preserve">Cópia do </w:t>
      </w:r>
      <w:r w:rsidR="009C5471" w:rsidRPr="00664C42">
        <w:rPr>
          <w:rFonts w:ascii="Arial Narrow" w:hAnsi="Arial Narrow" w:cstheme="majorHAnsi"/>
          <w:b/>
          <w:sz w:val="24"/>
          <w:szCs w:val="24"/>
        </w:rPr>
        <w:t>Diploma de graduação</w:t>
      </w:r>
      <w:r>
        <w:rPr>
          <w:rFonts w:ascii="Arial Narrow" w:hAnsi="Arial Narrow" w:cstheme="majorHAnsi"/>
          <w:sz w:val="24"/>
          <w:szCs w:val="24"/>
        </w:rPr>
        <w:t xml:space="preserve"> </w:t>
      </w:r>
      <w:r w:rsidR="00702F32" w:rsidRPr="00702F32">
        <w:rPr>
          <w:rFonts w:ascii="Arial Narrow" w:hAnsi="Arial Narrow" w:cstheme="majorHAnsi"/>
          <w:b/>
          <w:bCs/>
          <w:sz w:val="24"/>
          <w:szCs w:val="24"/>
        </w:rPr>
        <w:t>e/ou especialidade</w:t>
      </w:r>
      <w:r w:rsidR="00702F32">
        <w:rPr>
          <w:rFonts w:ascii="Arial Narrow" w:hAnsi="Arial Narrow" w:cstheme="majorHAnsi"/>
          <w:sz w:val="24"/>
          <w:szCs w:val="24"/>
        </w:rPr>
        <w:t xml:space="preserve"> </w:t>
      </w:r>
      <w:r>
        <w:rPr>
          <w:rFonts w:ascii="Arial Narrow" w:hAnsi="Arial Narrow" w:cstheme="majorHAnsi"/>
          <w:sz w:val="24"/>
          <w:szCs w:val="24"/>
        </w:rPr>
        <w:t>pertinente ao objeto credenciado</w:t>
      </w:r>
      <w:r w:rsidR="009C5471" w:rsidRPr="00664C42">
        <w:rPr>
          <w:rFonts w:ascii="Arial Narrow" w:hAnsi="Arial Narrow" w:cstheme="majorHAnsi"/>
          <w:sz w:val="24"/>
          <w:szCs w:val="24"/>
        </w:rPr>
        <w:t>.</w:t>
      </w:r>
    </w:p>
    <w:p w14:paraId="0770EC5A" w14:textId="58DAD7D6" w:rsidR="009C5471" w:rsidRDefault="00664C42" w:rsidP="004D6145">
      <w:pPr>
        <w:pStyle w:val="PargrafodaLista"/>
        <w:numPr>
          <w:ilvl w:val="5"/>
          <w:numId w:val="1"/>
        </w:numPr>
        <w:spacing w:after="0" w:line="360" w:lineRule="auto"/>
        <w:ind w:left="0" w:firstLine="709"/>
        <w:jc w:val="both"/>
        <w:rPr>
          <w:rFonts w:ascii="Arial Narrow" w:hAnsi="Arial Narrow" w:cstheme="majorHAnsi"/>
          <w:sz w:val="24"/>
          <w:szCs w:val="24"/>
        </w:rPr>
      </w:pPr>
      <w:r>
        <w:rPr>
          <w:rFonts w:ascii="Arial Narrow" w:hAnsi="Arial Narrow" w:cstheme="majorHAnsi"/>
          <w:sz w:val="24"/>
          <w:szCs w:val="24"/>
        </w:rPr>
        <w:t>As cópias simples poderão ser autenticadas sem custo por servidor responsável, mediante a apresentação do documento original para conferencia</w:t>
      </w:r>
      <w:r w:rsidR="009C5471" w:rsidRPr="009C5471">
        <w:rPr>
          <w:rFonts w:ascii="Arial Narrow" w:hAnsi="Arial Narrow" w:cstheme="majorHAnsi"/>
          <w:sz w:val="24"/>
          <w:szCs w:val="24"/>
        </w:rPr>
        <w:t>.</w:t>
      </w:r>
    </w:p>
    <w:p w14:paraId="63E7F20F" w14:textId="77777777" w:rsidR="005532F9" w:rsidRPr="009C5471" w:rsidRDefault="005532F9" w:rsidP="004D6145">
      <w:pPr>
        <w:pStyle w:val="SemEspaamento"/>
        <w:spacing w:line="360" w:lineRule="auto"/>
      </w:pPr>
    </w:p>
    <w:p w14:paraId="1227E907" w14:textId="2FB6EEFE" w:rsidR="009C5471" w:rsidRPr="005532F9" w:rsidRDefault="00B60142" w:rsidP="004D6145">
      <w:pPr>
        <w:pStyle w:val="PargrafodaLista"/>
        <w:numPr>
          <w:ilvl w:val="4"/>
          <w:numId w:val="1"/>
        </w:numPr>
        <w:spacing w:after="0" w:line="360" w:lineRule="auto"/>
        <w:ind w:left="0" w:firstLine="709"/>
        <w:jc w:val="both"/>
        <w:rPr>
          <w:rFonts w:ascii="Arial Narrow" w:hAnsi="Arial Narrow" w:cstheme="majorHAnsi"/>
          <w:b/>
          <w:sz w:val="24"/>
          <w:szCs w:val="24"/>
          <w:highlight w:val="yellow"/>
          <w:u w:val="single"/>
        </w:rPr>
      </w:pPr>
      <w:r w:rsidRPr="005532F9">
        <w:rPr>
          <w:rFonts w:ascii="Arial Narrow" w:hAnsi="Arial Narrow" w:cstheme="majorHAnsi"/>
          <w:b/>
          <w:sz w:val="24"/>
          <w:szCs w:val="24"/>
          <w:highlight w:val="yellow"/>
          <w:u w:val="single"/>
        </w:rPr>
        <w:t>DECLARAÇÕES:</w:t>
      </w:r>
    </w:p>
    <w:p w14:paraId="20236B17" w14:textId="77777777" w:rsidR="009C5471" w:rsidRPr="009C5471" w:rsidRDefault="009C5471" w:rsidP="004D6145">
      <w:pPr>
        <w:pStyle w:val="PargrafodaLista"/>
        <w:numPr>
          <w:ilvl w:val="0"/>
          <w:numId w:val="6"/>
        </w:numPr>
        <w:spacing w:after="0" w:line="360" w:lineRule="auto"/>
        <w:ind w:left="0" w:firstLine="709"/>
        <w:jc w:val="both"/>
        <w:rPr>
          <w:rFonts w:ascii="Arial Narrow" w:hAnsi="Arial Narrow" w:cstheme="majorHAnsi"/>
          <w:sz w:val="24"/>
          <w:szCs w:val="24"/>
          <w:u w:val="single"/>
        </w:rPr>
      </w:pPr>
      <w:r w:rsidRPr="009C5471">
        <w:rPr>
          <w:rFonts w:ascii="Arial Narrow" w:hAnsi="Arial Narrow" w:cstheme="majorHAnsi"/>
          <w:sz w:val="24"/>
          <w:szCs w:val="24"/>
        </w:rPr>
        <w:t xml:space="preserve">O Interessado deverá apresentar, ainda, </w:t>
      </w:r>
      <w:bookmarkStart w:id="1" w:name="_Hlk160114070"/>
      <w:r w:rsidRPr="005532F9">
        <w:rPr>
          <w:rFonts w:ascii="Arial Narrow" w:hAnsi="Arial Narrow" w:cstheme="majorHAnsi"/>
          <w:b/>
          <w:sz w:val="24"/>
          <w:szCs w:val="24"/>
        </w:rPr>
        <w:t>declaração que está ciente e concorda com as condições contidas no Edital e seus anexos; que não emprega menor nos termos do inciso XXXIII do Art. 7º da Constituição Federal</w:t>
      </w:r>
      <w:r w:rsidRPr="009C5471">
        <w:rPr>
          <w:rFonts w:ascii="Arial Narrow" w:hAnsi="Arial Narrow" w:cstheme="majorHAnsi"/>
          <w:sz w:val="24"/>
          <w:szCs w:val="24"/>
        </w:rPr>
        <w:t xml:space="preserve">; </w:t>
      </w:r>
      <w:r w:rsidRPr="005532F9">
        <w:rPr>
          <w:rFonts w:ascii="Arial Narrow" w:hAnsi="Arial Narrow" w:cstheme="majorHAnsi"/>
          <w:b/>
          <w:sz w:val="24"/>
          <w:szCs w:val="24"/>
        </w:rPr>
        <w:t>que não possui empregados executando trabalho degradante ou forçado</w:t>
      </w:r>
      <w:r w:rsidRPr="009C5471">
        <w:rPr>
          <w:rFonts w:ascii="Arial Narrow" w:hAnsi="Arial Narrow" w:cstheme="majorHAnsi"/>
          <w:sz w:val="24"/>
          <w:szCs w:val="24"/>
        </w:rPr>
        <w:t xml:space="preserve">, observando o disposto nos incisos III e IV do art. 1º e no inciso III do art. 5º da Constituição Federal; </w:t>
      </w:r>
      <w:r w:rsidRPr="005532F9">
        <w:rPr>
          <w:rFonts w:ascii="Arial Narrow" w:hAnsi="Arial Narrow" w:cstheme="majorHAnsi"/>
          <w:b/>
          <w:sz w:val="24"/>
          <w:szCs w:val="24"/>
        </w:rPr>
        <w:t xml:space="preserve">que se encontra idôneo </w:t>
      </w:r>
      <w:r w:rsidRPr="009C5471">
        <w:rPr>
          <w:rFonts w:ascii="Arial Narrow" w:hAnsi="Arial Narrow" w:cstheme="majorHAnsi"/>
          <w:sz w:val="24"/>
          <w:szCs w:val="24"/>
        </w:rPr>
        <w:t xml:space="preserve">nos termos do inciso IV do Artigo 156 da Lei nº 14.133/2021; </w:t>
      </w:r>
      <w:r w:rsidRPr="005532F9">
        <w:rPr>
          <w:rFonts w:ascii="Arial Narrow" w:hAnsi="Arial Narrow" w:cstheme="majorHAnsi"/>
          <w:b/>
          <w:sz w:val="24"/>
          <w:szCs w:val="24"/>
        </w:rPr>
        <w:t xml:space="preserve">que cumpre </w:t>
      </w:r>
      <w:r w:rsidRPr="005532F9">
        <w:rPr>
          <w:rFonts w:ascii="Arial Narrow" w:hAnsi="Arial Narrow" w:cs="Arial"/>
          <w:b/>
          <w:sz w:val="24"/>
          <w:szCs w:val="24"/>
        </w:rPr>
        <w:t xml:space="preserve">com o disposto na Lei nº. 13.709/2018 – Lei Geral de Proteção de Dados e na Lei nº. 12.846/2013 – Lei Anticorrupção; e, que não possui </w:t>
      </w:r>
      <w:r w:rsidRPr="005532F9">
        <w:rPr>
          <w:rFonts w:ascii="Arial Narrow" w:hAnsi="Arial Narrow" w:cstheme="majorHAnsi"/>
          <w:b/>
          <w:sz w:val="24"/>
          <w:szCs w:val="24"/>
        </w:rPr>
        <w:t>vínculo de parentesco</w:t>
      </w:r>
      <w:r w:rsidRPr="009C5471">
        <w:rPr>
          <w:rFonts w:ascii="Arial Narrow" w:hAnsi="Arial Narrow" w:cstheme="majorHAnsi"/>
          <w:sz w:val="24"/>
          <w:szCs w:val="24"/>
        </w:rPr>
        <w:t>, conforme modelo anexo deste Edital.</w:t>
      </w:r>
    </w:p>
    <w:bookmarkEnd w:id="1"/>
    <w:p w14:paraId="09D0180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5532F9">
        <w:rPr>
          <w:rFonts w:ascii="Arial Narrow" w:hAnsi="Arial Narrow" w:cstheme="majorHAnsi"/>
          <w:b/>
          <w:sz w:val="24"/>
          <w:szCs w:val="24"/>
        </w:rPr>
        <w:t>As certidões a que se referem as habilitações descritas no item 5 deverão estar válidas na data de apresentação da documentação</w:t>
      </w:r>
      <w:r w:rsidRPr="009C5471">
        <w:rPr>
          <w:rFonts w:ascii="Arial Narrow" w:hAnsi="Arial Narrow" w:cstheme="majorHAnsi"/>
          <w:sz w:val="24"/>
          <w:szCs w:val="24"/>
        </w:rPr>
        <w:t>.</w:t>
      </w:r>
    </w:p>
    <w:p w14:paraId="0F360FF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verificação pelo credenciante nos sítios eletrônicos oficiais de órgãos e entidades emissores de certidões constitui meio legal de prova, para fins de habilitação.</w:t>
      </w:r>
    </w:p>
    <w:p w14:paraId="280E7D2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certidões obtidas pela internet estarão sujeitas à verificação de sua validade e autenticidade pela Comissão de Contratação.</w:t>
      </w:r>
    </w:p>
    <w:p w14:paraId="4EE2EFAB"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documentação de credenciamento apresentada de forma incompleta, rasurada ou em desacordo com o estabelecido neste Edital será considerada inapta, podendo o interessado apresentar novo documento livre das causas que ensejaram sua inépcia, de acordo com o prazo estabelecido pela Comissão de Contratação.</w:t>
      </w:r>
    </w:p>
    <w:p w14:paraId="7311520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reserva-se o direito de solicitar o original de qualquer documento, sempre que tiver dúvida e julgar necessário.</w:t>
      </w:r>
    </w:p>
    <w:p w14:paraId="7A85C23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Durante a vigência do credenciamento é obrigatório que os credenciados mantenham regularizadas todas as condições de habilitação e que informem toda e qualquer alteração na documentação referente à sua habilitação jurídica, qualificação técnica, qualificação econômico-financeira e regularidade fiscal relacionadas às condições de credenciamento, conforme o caso.</w:t>
      </w:r>
    </w:p>
    <w:bookmarkEnd w:id="0"/>
    <w:p w14:paraId="7879B8BC" w14:textId="77777777" w:rsidR="009C5471" w:rsidRPr="009C5471" w:rsidRDefault="009C5471" w:rsidP="004D6145">
      <w:pPr>
        <w:pStyle w:val="PargrafodaLista"/>
        <w:spacing w:after="0" w:line="360" w:lineRule="auto"/>
        <w:ind w:left="1418"/>
        <w:jc w:val="both"/>
        <w:rPr>
          <w:rFonts w:ascii="Arial Narrow" w:hAnsi="Arial Narrow" w:cstheme="majorHAnsi"/>
          <w:sz w:val="24"/>
          <w:szCs w:val="24"/>
        </w:rPr>
      </w:pPr>
    </w:p>
    <w:p w14:paraId="70B0FA02"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HABILITAÇÃO:</w:t>
      </w:r>
    </w:p>
    <w:p w14:paraId="5074065A"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habilitação será verificada em relação aos documentos listados no tópico anterior deste Edital.</w:t>
      </w:r>
    </w:p>
    <w:p w14:paraId="0E248CA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apresentação dos documentos de habilitação, fica vedada a substituição ou a apresentação de novos documentos, exceto em sede de diligência, para:</w:t>
      </w:r>
    </w:p>
    <w:p w14:paraId="2B33BF7A" w14:textId="5FD8B212" w:rsidR="009C5471" w:rsidRPr="009C5471" w:rsidRDefault="005532F9"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Complementação</w:t>
      </w:r>
      <w:r w:rsidR="009C5471" w:rsidRPr="009C5471">
        <w:rPr>
          <w:rFonts w:ascii="Arial Narrow" w:hAnsi="Arial Narrow" w:cstheme="majorHAnsi"/>
          <w:sz w:val="24"/>
          <w:szCs w:val="24"/>
        </w:rPr>
        <w:t xml:space="preserve"> de informações acerca dos documentos já apresentados pelos interessados, desde que necessária para apurar fatos existentes à época da abertura do certame; ou</w:t>
      </w:r>
    </w:p>
    <w:p w14:paraId="7B456DA1" w14:textId="49AC722F" w:rsidR="009C5471" w:rsidRPr="009C5471" w:rsidRDefault="005532F9"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Atualização</w:t>
      </w:r>
      <w:r w:rsidR="009C5471" w:rsidRPr="009C5471">
        <w:rPr>
          <w:rFonts w:ascii="Arial Narrow" w:hAnsi="Arial Narrow" w:cstheme="majorHAnsi"/>
          <w:sz w:val="24"/>
          <w:szCs w:val="24"/>
        </w:rPr>
        <w:t xml:space="preserve"> de documentos cuja validade tenha expirado após a data de recebimento da documentação.</w:t>
      </w:r>
    </w:p>
    <w:p w14:paraId="318BB0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verificação pela Comissão de Contratação, em sítios eletrônicos oficiais de órgãos e entidades emissores de certidões, constitui meio legal de prova para fins de habilitação.</w:t>
      </w:r>
    </w:p>
    <w:p w14:paraId="56F27D65"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poderá verificar a regularidade fiscal do interessado, consultando o Cadastro Nacional de Empresas Inidôneas e Suspensas (</w:t>
      </w:r>
      <w:proofErr w:type="spellStart"/>
      <w:r w:rsidRPr="009C5471">
        <w:rPr>
          <w:rFonts w:ascii="Arial Narrow" w:hAnsi="Arial Narrow" w:cstheme="majorHAnsi"/>
          <w:sz w:val="24"/>
          <w:szCs w:val="24"/>
        </w:rPr>
        <w:t>Ceis</w:t>
      </w:r>
      <w:proofErr w:type="spellEnd"/>
      <w:r w:rsidRPr="009C5471">
        <w:rPr>
          <w:rFonts w:ascii="Arial Narrow" w:hAnsi="Arial Narrow" w:cstheme="majorHAnsi"/>
          <w:sz w:val="24"/>
          <w:szCs w:val="24"/>
        </w:rPr>
        <w:t>) e o Cadastro Nacional de Empresas Punidas (</w:t>
      </w:r>
      <w:proofErr w:type="spellStart"/>
      <w:r w:rsidRPr="009C5471">
        <w:rPr>
          <w:rFonts w:ascii="Arial Narrow" w:hAnsi="Arial Narrow" w:cstheme="majorHAnsi"/>
          <w:sz w:val="24"/>
          <w:szCs w:val="24"/>
        </w:rPr>
        <w:t>Cnep</w:t>
      </w:r>
      <w:proofErr w:type="spellEnd"/>
      <w:r w:rsidRPr="009C5471">
        <w:rPr>
          <w:rFonts w:ascii="Arial Narrow" w:hAnsi="Arial Narrow" w:cstheme="majorHAnsi"/>
          <w:sz w:val="24"/>
          <w:szCs w:val="24"/>
        </w:rPr>
        <w:t>), na forma do §4º, do art. 91, da Lei 14.133/21, ou apresentada documentação que supra a necessidade legal correspondente, de acordo com as disposições do presente instrumento convocatório.</w:t>
      </w:r>
    </w:p>
    <w:p w14:paraId="2FC17DB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análise dos documentos de habilitação, a Comissão de Contratação poderá sanar erros ou falhas que não alterarem sua substância ou validade jurídica, atribuindo-lhes eficácia para fins de classificação, observado o disposto no art. 55 da Lei nº 9.784, de 29 de janeiro de 1999.</w:t>
      </w:r>
    </w:p>
    <w:p w14:paraId="2D015A4F" w14:textId="44EB7344"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habilitação, a Administração Pública Municipal condiciona o credenciamento à</w:t>
      </w:r>
      <w:r w:rsidR="005532F9">
        <w:rPr>
          <w:rFonts w:ascii="Arial Narrow" w:hAnsi="Arial Narrow" w:cstheme="majorHAnsi"/>
          <w:sz w:val="24"/>
          <w:szCs w:val="24"/>
        </w:rPr>
        <w:t xml:space="preserve"> </w:t>
      </w:r>
      <w:r w:rsidR="005532F9" w:rsidRPr="005532F9">
        <w:rPr>
          <w:rFonts w:ascii="Arial Narrow" w:hAnsi="Arial Narrow" w:cstheme="majorHAnsi"/>
          <w:i/>
          <w:sz w:val="24"/>
          <w:szCs w:val="24"/>
          <w:u w:val="single"/>
        </w:rPr>
        <w:t>possibilidade</w:t>
      </w:r>
      <w:r w:rsidRPr="009C5471">
        <w:rPr>
          <w:rFonts w:ascii="Arial Narrow" w:hAnsi="Arial Narrow" w:cstheme="majorHAnsi"/>
          <w:sz w:val="24"/>
          <w:szCs w:val="24"/>
        </w:rPr>
        <w:t xml:space="preserve"> </w:t>
      </w:r>
      <w:r w:rsidR="005532F9">
        <w:rPr>
          <w:rFonts w:ascii="Arial Narrow" w:hAnsi="Arial Narrow" w:cstheme="majorHAnsi"/>
          <w:sz w:val="24"/>
          <w:szCs w:val="24"/>
        </w:rPr>
        <w:t xml:space="preserve">de </w:t>
      </w:r>
      <w:r w:rsidRPr="009C5471">
        <w:rPr>
          <w:rFonts w:ascii="Arial Narrow" w:hAnsi="Arial Narrow" w:cstheme="majorHAnsi"/>
          <w:sz w:val="24"/>
          <w:szCs w:val="24"/>
        </w:rPr>
        <w:t>realização de inspeção prévia das instalações, equipamentos, condições de atendimento, higiene e capacidade técnica operativa, mediante parecer emitido por profissional indicado pela Administração Pública Municipal.</w:t>
      </w:r>
    </w:p>
    <w:p w14:paraId="27F2475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interessado que atender aos requisitos de habilitação previstos neste edital será credenciado, com a possibilidade de, no interesse da Administração Pública Municipal, ser convocado para executar o objeto.</w:t>
      </w:r>
    </w:p>
    <w:p w14:paraId="14A7A8C1"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7F01A6E9"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ANÁLISE DA DOCUMENTAÇÃO, DO JULGAMENTO E DA DISTRIBUIÇÃO DA DEMANDA</w:t>
      </w:r>
    </w:p>
    <w:p w14:paraId="7D6D3EB0"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A entrega da documentação/habilitação necessária dar-se-á conforme descrito no item 1 deste Edital.</w:t>
      </w:r>
    </w:p>
    <w:p w14:paraId="630AE47D" w14:textId="653ABC06"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highlight w:val="yellow"/>
        </w:rPr>
      </w:pPr>
      <w:r w:rsidRPr="00C7792F">
        <w:rPr>
          <w:rFonts w:ascii="Arial Narrow" w:hAnsi="Arial Narrow" w:cstheme="majorHAnsi"/>
          <w:b/>
          <w:sz w:val="24"/>
          <w:szCs w:val="24"/>
          <w:highlight w:val="yellow"/>
        </w:rPr>
        <w:t>A primeira análise dos requerimentos de participação e demais documentos de habilitação entregues pelos interessados, será realizada no prazo de até 20 (vinte) dias</w:t>
      </w:r>
      <w:r w:rsidR="00C7792F">
        <w:rPr>
          <w:rFonts w:ascii="Arial Narrow" w:hAnsi="Arial Narrow" w:cstheme="majorHAnsi"/>
          <w:b/>
          <w:sz w:val="24"/>
          <w:szCs w:val="24"/>
          <w:highlight w:val="yellow"/>
        </w:rPr>
        <w:t xml:space="preserve"> (10/05/2025)</w:t>
      </w:r>
      <w:r w:rsidRPr="00C7792F">
        <w:rPr>
          <w:rFonts w:ascii="Arial Narrow" w:hAnsi="Arial Narrow" w:cstheme="majorHAnsi"/>
          <w:b/>
          <w:sz w:val="24"/>
          <w:szCs w:val="24"/>
          <w:highlight w:val="yellow"/>
        </w:rPr>
        <w:t xml:space="preserve"> contados da divulgação deste Edital, sendo que nos meses subsequentes, a análise será realizada todo dia 20 de cada mês.</w:t>
      </w:r>
    </w:p>
    <w:p w14:paraId="33EC87AC" w14:textId="77777777"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b/>
          <w:sz w:val="24"/>
          <w:szCs w:val="24"/>
          <w:highlight w:val="yellow"/>
        </w:rPr>
      </w:pPr>
      <w:r w:rsidRPr="00C7792F">
        <w:rPr>
          <w:rFonts w:ascii="Arial Narrow" w:hAnsi="Arial Narrow" w:cstheme="majorHAnsi"/>
          <w:b/>
          <w:sz w:val="24"/>
          <w:szCs w:val="24"/>
          <w:highlight w:val="yellow"/>
        </w:rPr>
        <w:t>Como o credenciamento ficará aberto pelo prazo de 12 (doze) meses, os demais interessados que quiserem se credenciar poderão apresentar toda a documentação a qualquer momento, respeitado o prazo previsto de vigência deste Edital.</w:t>
      </w:r>
    </w:p>
    <w:p w14:paraId="141D996B" w14:textId="6D56B01A"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Concluído o credenciamento e ao surgir à necessidade </w:t>
      </w:r>
      <w:r w:rsidRPr="009C5471">
        <w:rPr>
          <w:rFonts w:ascii="Arial Narrow" w:hAnsi="Arial Narrow" w:cstheme="majorHAnsi"/>
          <w:sz w:val="24"/>
          <w:szCs w:val="24"/>
        </w:rPr>
        <w:t xml:space="preserve">de contratação, </w:t>
      </w:r>
      <w:r w:rsidR="005532F9" w:rsidRPr="005532F9">
        <w:rPr>
          <w:rFonts w:ascii="Arial Narrow" w:hAnsi="Arial Narrow" w:cstheme="majorHAnsi"/>
          <w:b/>
          <w:sz w:val="24"/>
          <w:szCs w:val="24"/>
          <w:u w:val="single"/>
        </w:rPr>
        <w:t>se for ocaso</w:t>
      </w:r>
      <w:r w:rsidR="005532F9">
        <w:rPr>
          <w:rFonts w:ascii="Arial Narrow" w:hAnsi="Arial Narrow" w:cstheme="majorHAnsi"/>
          <w:sz w:val="24"/>
          <w:szCs w:val="24"/>
        </w:rPr>
        <w:t xml:space="preserve"> </w:t>
      </w:r>
      <w:r w:rsidRPr="009C5471">
        <w:rPr>
          <w:rFonts w:ascii="Arial Narrow" w:hAnsi="Arial Narrow" w:cstheme="majorHAnsi"/>
          <w:sz w:val="24"/>
          <w:szCs w:val="24"/>
        </w:rPr>
        <w:t>os interessados serão convidados a participar da sessão pública de sorteio de demandas, salvo se ocorrer a convocação geral de todos os interessados para a realização dos serviços.</w:t>
      </w:r>
    </w:p>
    <w:p w14:paraId="4E935FBC"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Com ciência e concordância dos interessados e a critério da Administração Pública Municipal, caso tenha mais de um interessado inscrito para o mesmo serviço, poderá seguir a ordem cronológica de cadastramento, para direcionar os serviços quando a distribuição não for equitativa.</w:t>
      </w:r>
    </w:p>
    <w:p w14:paraId="06CC7C2D"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não seja possível acordo entre os presentes acerca da distribuição das demandas, se realizará sorteio para se alocar cada demanda, distribuída por padrões estritamente impessoais e aleatórios.</w:t>
      </w:r>
    </w:p>
    <w:p w14:paraId="6DC48BC2"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Caso não se pretenda a convocação, ao mesmo tempo de todas os interessados para a realização do serviço, a Comissão de Contratação realizará sorteio para determinar quais serão os interessados selecionados para tanto. Os interessados não selecionados comporão lista de espera, cuja ordem de classificação será igualmente sorteada.</w:t>
      </w:r>
    </w:p>
    <w:p w14:paraId="28328145"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ausência do representante do interessado na data da sessão pública destinada à distribuição das demandas, não impede a sua realização e, sujeita o interessado ao aceite tácito da distribuição de demandas (escalas) resultante da sessão.</w:t>
      </w:r>
    </w:p>
    <w:p w14:paraId="34960E35"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observância ao quadro de sorteios garantirá uma distribuição equitativa dos serviços entre os interessados.</w:t>
      </w:r>
    </w:p>
    <w:p w14:paraId="7BABCE6F" w14:textId="77777777" w:rsidR="009C5471" w:rsidRPr="005D1D4B"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5D1D4B">
        <w:rPr>
          <w:rFonts w:ascii="Arial Narrow" w:hAnsi="Arial Narrow" w:cstheme="majorHAnsi"/>
          <w:sz w:val="24"/>
          <w:szCs w:val="24"/>
        </w:rPr>
        <w:t>Os novos credenciados, ao ingressarem no credenciamento, comporão lista de espera, e a participação em nova escala dependerá de surgimento de necessidade e convocação por parte da Administração Pública Municipal.</w:t>
      </w:r>
    </w:p>
    <w:p w14:paraId="091B6799"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Os interessados poderão ser credenciados em mais de um serviço, obedecidas as regras de distribuição das demandas.</w:t>
      </w:r>
    </w:p>
    <w:p w14:paraId="7B620204" w14:textId="77777777" w:rsidR="009C5471" w:rsidRP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C81D45">
        <w:rPr>
          <w:rFonts w:ascii="Arial Narrow" w:hAnsi="Arial Narrow" w:cstheme="majorHAnsi"/>
          <w:b/>
          <w:sz w:val="24"/>
          <w:szCs w:val="24"/>
        </w:rPr>
        <w:t>A distribuição das demandas fica vinculada ao quantitativo estabelecido no Edital</w:t>
      </w:r>
      <w:r w:rsidRPr="009C5471">
        <w:rPr>
          <w:rFonts w:ascii="Arial Narrow" w:hAnsi="Arial Narrow" w:cstheme="majorHAnsi"/>
          <w:sz w:val="24"/>
          <w:szCs w:val="24"/>
        </w:rPr>
        <w:t>.</w:t>
      </w:r>
    </w:p>
    <w:p w14:paraId="79F43E73" w14:textId="3A322A86" w:rsidR="009C5471" w:rsidRPr="00C7792F"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Os serviços serão solicitados pela Secretaria requisitante, e a contratação dos credenciados será realizada mediante “ordem cronológica de credenciamento”, em razão da inviabilidade de competição, a fim de que se proceda a contratação através da assinatura de </w:t>
      </w:r>
      <w:r w:rsidR="00C81D45" w:rsidRPr="00C7792F">
        <w:rPr>
          <w:rFonts w:ascii="Arial Narrow" w:hAnsi="Arial Narrow" w:cstheme="majorHAnsi"/>
          <w:sz w:val="24"/>
          <w:szCs w:val="24"/>
        </w:rPr>
        <w:t>Contrato de Credenciamento</w:t>
      </w:r>
      <w:r w:rsidRPr="00C7792F">
        <w:rPr>
          <w:rFonts w:ascii="Arial Narrow" w:hAnsi="Arial Narrow" w:cstheme="majorHAnsi"/>
          <w:sz w:val="24"/>
          <w:szCs w:val="24"/>
        </w:rPr>
        <w:t>, nos termos do Artigo 95, da Lei 14.133/2021.</w:t>
      </w:r>
    </w:p>
    <w:p w14:paraId="2A0CAA4E" w14:textId="77777777" w:rsidR="009C5471" w:rsidRPr="009C5471" w:rsidRDefault="009C5471" w:rsidP="004D6145">
      <w:pPr>
        <w:pStyle w:val="PargrafodaLista"/>
        <w:spacing w:after="0" w:line="360" w:lineRule="auto"/>
        <w:ind w:left="0"/>
        <w:jc w:val="both"/>
        <w:rPr>
          <w:rFonts w:ascii="Arial Narrow" w:hAnsi="Arial Narrow" w:cstheme="majorHAnsi"/>
          <w:b/>
          <w:bCs/>
          <w:sz w:val="24"/>
          <w:szCs w:val="24"/>
          <w:u w:val="single"/>
        </w:rPr>
      </w:pPr>
    </w:p>
    <w:p w14:paraId="42EE34CC"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DIVULGAÇÃO E PUBLICAÇÃO:</w:t>
      </w:r>
    </w:p>
    <w:p w14:paraId="476C54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resultado, com a lista de credenciados relacionados de acordo com o critério estabelecido no edital, será publicado e estará permanentemente disponível e atualizado no PNCP e no sítio eletrônico da Administração Pública Municipal.</w:t>
      </w:r>
    </w:p>
    <w:p w14:paraId="21ED8752" w14:textId="2C2A6328"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Em conformidade com o previsto artigo 91, da Lei </w:t>
      </w:r>
      <w:r w:rsidRPr="00C7792F">
        <w:rPr>
          <w:rFonts w:ascii="Arial Narrow" w:hAnsi="Arial Narrow" w:cstheme="majorHAnsi"/>
          <w:sz w:val="24"/>
          <w:szCs w:val="24"/>
        </w:rPr>
        <w:t xml:space="preserve">n° nº 14.133/2021, serão publicados, na imprensa oficial, a declaração de inexigibilidade, o extrato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e seus respectivos aditivos.</w:t>
      </w:r>
    </w:p>
    <w:p w14:paraId="306D2138" w14:textId="59140364"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Para que a população do Município de </w:t>
      </w:r>
      <w:r w:rsidR="00C81D45" w:rsidRPr="00C7792F">
        <w:rPr>
          <w:rFonts w:ascii="Arial Narrow" w:hAnsi="Arial Narrow" w:cstheme="majorHAnsi"/>
          <w:sz w:val="24"/>
          <w:szCs w:val="24"/>
        </w:rPr>
        <w:t>Brasilândia – MS,</w:t>
      </w:r>
      <w:r w:rsidRPr="00C7792F">
        <w:rPr>
          <w:rFonts w:ascii="Arial Narrow" w:hAnsi="Arial Narrow" w:cstheme="majorHAnsi"/>
          <w:sz w:val="24"/>
          <w:szCs w:val="24"/>
        </w:rPr>
        <w:t xml:space="preserve"> tenha conhecimento dos prestadores de serviços disponíveis, fica o credenciante autorizado a divulgar nos termos do instrumento contratual a relação dos profissionais e os serviços especializados do </w:t>
      </w:r>
      <w:r w:rsidRPr="009C5471">
        <w:rPr>
          <w:rFonts w:ascii="Arial Narrow" w:hAnsi="Arial Narrow" w:cstheme="majorHAnsi"/>
          <w:sz w:val="24"/>
          <w:szCs w:val="24"/>
        </w:rPr>
        <w:t>credenciado.</w:t>
      </w:r>
    </w:p>
    <w:p w14:paraId="65A01F4F"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4ADDFBD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CONTRATAÇÃO:</w:t>
      </w:r>
    </w:p>
    <w:p w14:paraId="4113D873" w14:textId="12738069"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Após divulgação da lista de credenciados, a Administração Pública Municipal poderá convocar o credenciado para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conforme disposto no art. 95 da Lei nº 14.133, de 2021.</w:t>
      </w:r>
    </w:p>
    <w:p w14:paraId="31639017" w14:textId="711C61AB"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Administração Pública Municipal poderá convocar o credenciado durante todo o prazo de validade do credenciamento para assinar 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outro instrumento equivalente, sob pena de decair o direito à contratação, sem prejuízo das sanções previstas na Lei nº 14.133, de 2021, e no edital de credenciamento.</w:t>
      </w:r>
    </w:p>
    <w:p w14:paraId="539B93CD" w14:textId="56450535"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O prazo para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instrumento </w:t>
      </w:r>
      <w:r w:rsidRPr="009C5471">
        <w:rPr>
          <w:rFonts w:ascii="Arial Narrow" w:hAnsi="Arial Narrow" w:cstheme="majorHAnsi"/>
          <w:sz w:val="24"/>
          <w:szCs w:val="24"/>
        </w:rPr>
        <w:t>equivalente será de 05 (cinco) dias após a divulgação da lista dos credenciados.</w:t>
      </w:r>
    </w:p>
    <w:p w14:paraId="12820A53" w14:textId="77777777"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 xml:space="preserve">O prazo de que trata o item anterior poderá ser prorrogado uma vez, por igual período, mediante solicitação, devidamente justificada, do credenciado durante o seu transcurso, desde que o </w:t>
      </w:r>
      <w:r w:rsidRPr="00C7792F">
        <w:rPr>
          <w:rFonts w:ascii="Arial Narrow" w:hAnsi="Arial Narrow" w:cstheme="majorHAnsi"/>
          <w:sz w:val="24"/>
          <w:szCs w:val="24"/>
        </w:rPr>
        <w:t>motivo apresentado seja aceito pela Administração Pública Municipal.</w:t>
      </w:r>
    </w:p>
    <w:p w14:paraId="21D2C661" w14:textId="6C9388C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Os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s de Credenciamentos terão </w:t>
      </w:r>
      <w:r w:rsidRPr="00C7792F">
        <w:rPr>
          <w:rFonts w:ascii="Arial Narrow" w:hAnsi="Arial Narrow" w:cstheme="majorHAnsi"/>
          <w:b/>
          <w:sz w:val="24"/>
          <w:szCs w:val="24"/>
        </w:rPr>
        <w:t>vigência de 12 (doze) meses</w:t>
      </w:r>
      <w:r w:rsidRPr="00C7792F">
        <w:rPr>
          <w:rFonts w:ascii="Arial Narrow" w:hAnsi="Arial Narrow" w:cstheme="majorHAnsi"/>
          <w:sz w:val="24"/>
          <w:szCs w:val="24"/>
        </w:rPr>
        <w:t>, contados da data de sua assinatura, podendo ser prorrogado sucessiva e anualmente, respeitada a vigência máxima decenal, desde que os preços permaneçam vantajosos para a Administração Pública Municipal, nos termos do artigo 107 da Lei nº 14.133/2021.</w:t>
      </w:r>
    </w:p>
    <w:p w14:paraId="2E1141DE" w14:textId="07155F50"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vigência dos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s de Credenciamento, em exercícios subsequentes ao primeiro ano, ficará condicionada à existência, em cada ano, de dotação orçamentária para fazer face às </w:t>
      </w:r>
      <w:r w:rsidRPr="009C5471">
        <w:rPr>
          <w:rFonts w:ascii="Arial Narrow" w:hAnsi="Arial Narrow" w:cstheme="majorHAnsi"/>
          <w:sz w:val="24"/>
          <w:szCs w:val="24"/>
        </w:rPr>
        <w:t>despesas deles decorrentes.</w:t>
      </w:r>
    </w:p>
    <w:p w14:paraId="6718B830"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A5F01C6"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EXECUÇÃO DOS SERVIÇOS:</w:t>
      </w:r>
    </w:p>
    <w:p w14:paraId="69D3D7D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execução dos serviços encontra-se pormenorizada no Termo de Referência, anexo a este Edital.</w:t>
      </w:r>
    </w:p>
    <w:p w14:paraId="7F0BC41E"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016FA684"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DO PREÇO</w:t>
      </w:r>
    </w:p>
    <w:p w14:paraId="747CAA0C" w14:textId="77777777" w:rsidR="00664C42" w:rsidRPr="0089098B"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89098B">
        <w:rPr>
          <w:rFonts w:ascii="Arial Narrow" w:hAnsi="Arial Narrow" w:cstheme="majorHAnsi"/>
          <w:sz w:val="24"/>
          <w:szCs w:val="24"/>
        </w:rPr>
        <w:t>Os serviços a serem prestados pelos credenciados, objeto do credenciamento, serão remunerados com base nos valores constantes no Termo de Referência.</w:t>
      </w:r>
    </w:p>
    <w:p w14:paraId="26D07A81" w14:textId="1B3CE350" w:rsidR="00664C42" w:rsidRPr="00C7792F" w:rsidRDefault="00664C42" w:rsidP="004D6145">
      <w:pPr>
        <w:pStyle w:val="PargrafodaLista"/>
        <w:numPr>
          <w:ilvl w:val="1"/>
          <w:numId w:val="1"/>
        </w:numPr>
        <w:spacing w:after="0" w:line="360" w:lineRule="auto"/>
        <w:ind w:left="0" w:firstLine="709"/>
        <w:jc w:val="both"/>
        <w:rPr>
          <w:rFonts w:ascii="Arial Narrow" w:hAnsi="Arial Narrow" w:cstheme="majorHAnsi"/>
          <w:b/>
          <w:bCs/>
          <w:sz w:val="24"/>
          <w:szCs w:val="24"/>
        </w:rPr>
      </w:pPr>
      <w:r w:rsidRPr="00C7792F">
        <w:rPr>
          <w:rFonts w:ascii="Arial Narrow" w:hAnsi="Arial Narrow" w:cstheme="majorHAnsi"/>
          <w:b/>
          <w:bCs/>
          <w:sz w:val="24"/>
          <w:szCs w:val="24"/>
        </w:rPr>
        <w:t xml:space="preserve">O custo mensal estimado da contratação é de R$ </w:t>
      </w:r>
      <w:r w:rsidR="00C7792F" w:rsidRPr="00C7792F">
        <w:rPr>
          <w:rFonts w:ascii="Arial Narrow" w:hAnsi="Arial Narrow" w:cstheme="majorHAnsi"/>
          <w:b/>
          <w:bCs/>
          <w:sz w:val="24"/>
          <w:szCs w:val="24"/>
        </w:rPr>
        <w:t>20.250,72</w:t>
      </w:r>
      <w:r w:rsidRPr="00C7792F">
        <w:rPr>
          <w:rFonts w:ascii="Arial Narrow" w:hAnsi="Arial Narrow" w:cstheme="majorHAnsi"/>
          <w:b/>
          <w:bCs/>
          <w:sz w:val="24"/>
          <w:szCs w:val="24"/>
        </w:rPr>
        <w:t xml:space="preserve"> (</w:t>
      </w:r>
      <w:r w:rsidR="00C7792F" w:rsidRPr="00C7792F">
        <w:rPr>
          <w:rFonts w:ascii="Arial Narrow" w:hAnsi="Arial Narrow" w:cstheme="majorHAnsi"/>
          <w:b/>
          <w:bCs/>
          <w:sz w:val="24"/>
          <w:szCs w:val="24"/>
        </w:rPr>
        <w:t>Vinte mil duzentos e cinquenta reais e setenta e dois centavos</w:t>
      </w:r>
      <w:r w:rsidRPr="00C7792F">
        <w:rPr>
          <w:rFonts w:ascii="Arial Narrow" w:hAnsi="Arial Narrow" w:cstheme="majorHAnsi"/>
          <w:b/>
          <w:bCs/>
          <w:sz w:val="24"/>
          <w:szCs w:val="24"/>
        </w:rPr>
        <w:t xml:space="preserve">) conforme plano de trabalho anexo ao processo totalizando aproximadamente R$ </w:t>
      </w:r>
      <w:r w:rsidR="00C7792F" w:rsidRPr="00C7792F">
        <w:rPr>
          <w:rFonts w:ascii="Arial Narrow" w:hAnsi="Arial Narrow" w:cstheme="majorHAnsi"/>
          <w:b/>
          <w:bCs/>
          <w:sz w:val="24"/>
          <w:szCs w:val="24"/>
        </w:rPr>
        <w:t>243.008,66 (Duzentos e quarenta e três mil oito reais e sessenta e seis centavos)</w:t>
      </w:r>
      <w:r w:rsidRPr="00C7792F">
        <w:rPr>
          <w:rFonts w:ascii="Arial Narrow" w:hAnsi="Arial Narrow" w:cstheme="majorHAnsi"/>
          <w:b/>
          <w:bCs/>
          <w:sz w:val="24"/>
          <w:szCs w:val="24"/>
        </w:rPr>
        <w:t xml:space="preserve"> anual.</w:t>
      </w:r>
    </w:p>
    <w:p w14:paraId="7AC86E37" w14:textId="26F87BD6" w:rsidR="00664C42" w:rsidRPr="00664C42" w:rsidRDefault="00664C42" w:rsidP="004D6145">
      <w:pPr>
        <w:pStyle w:val="PargrafodaLista"/>
        <w:numPr>
          <w:ilvl w:val="1"/>
          <w:numId w:val="1"/>
        </w:numPr>
        <w:spacing w:after="0" w:line="360" w:lineRule="auto"/>
        <w:ind w:left="0" w:firstLine="709"/>
        <w:jc w:val="both"/>
        <w:rPr>
          <w:rFonts w:ascii="Arial Narrow" w:hAnsi="Arial Narrow" w:cstheme="majorHAnsi"/>
          <w:b/>
          <w:sz w:val="24"/>
          <w:szCs w:val="24"/>
        </w:rPr>
      </w:pPr>
      <w:r w:rsidRPr="00664C42">
        <w:rPr>
          <w:rFonts w:ascii="Arial Narrow" w:hAnsi="Arial Narrow" w:cstheme="majorHAnsi"/>
          <w:sz w:val="24"/>
          <w:szCs w:val="24"/>
        </w:rPr>
        <w:t>O valor a ser pago por procedimento, será a de menor valor, conforme levantamento de preços realizado com as empresas do ramo pertinente, perfazendo um valor estimado da consulta de R$ 169,00 (cento e sessenta e nove reais) perfazendo um total estimado de 23 consultas mensais.</w:t>
      </w:r>
    </w:p>
    <w:p w14:paraId="76392C9D" w14:textId="1088A23B" w:rsidR="00664C42" w:rsidRPr="0089098B" w:rsidRDefault="00870D42"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Arial"/>
          <w:b/>
          <w:bCs/>
        </w:rPr>
        <w:t xml:space="preserve">O valor estimado </w:t>
      </w:r>
      <w:r w:rsidR="00C7792F" w:rsidRPr="00C7792F">
        <w:rPr>
          <w:rFonts w:ascii="Arial Narrow" w:hAnsi="Arial Narrow" w:cs="Arial"/>
          <w:b/>
          <w:bCs/>
        </w:rPr>
        <w:t>mensal</w:t>
      </w:r>
      <w:r w:rsidRPr="00C7792F">
        <w:rPr>
          <w:rFonts w:ascii="Arial Narrow" w:hAnsi="Arial Narrow" w:cs="Arial"/>
          <w:b/>
          <w:bCs/>
        </w:rPr>
        <w:t xml:space="preserve"> de serviço/consultas a ser executado poderá ser REDISTRIBUIDO</w:t>
      </w:r>
      <w:r w:rsidRPr="00C7792F">
        <w:rPr>
          <w:rFonts w:ascii="Arial Narrow" w:hAnsi="Arial Narrow" w:cstheme="majorHAnsi"/>
          <w:b/>
          <w:bCs/>
          <w:sz w:val="24"/>
          <w:szCs w:val="24"/>
        </w:rPr>
        <w:t xml:space="preserve"> </w:t>
      </w:r>
      <w:r w:rsidR="00664C42" w:rsidRPr="00C7792F">
        <w:rPr>
          <w:rFonts w:ascii="Arial Narrow" w:hAnsi="Arial Narrow" w:cstheme="majorHAnsi"/>
          <w:b/>
          <w:bCs/>
          <w:sz w:val="24"/>
          <w:szCs w:val="24"/>
        </w:rPr>
        <w:t>entre todas as empresas que vierem a se credenciar respeitando</w:t>
      </w:r>
      <w:r w:rsidR="00664C42" w:rsidRPr="0089098B">
        <w:rPr>
          <w:rFonts w:ascii="Arial Narrow" w:hAnsi="Arial Narrow" w:cstheme="majorHAnsi"/>
          <w:sz w:val="24"/>
          <w:szCs w:val="24"/>
        </w:rPr>
        <w:t xml:space="preserve"> </w:t>
      </w:r>
      <w:r w:rsidR="00664C42" w:rsidRPr="00702F32">
        <w:rPr>
          <w:rFonts w:ascii="Arial Narrow" w:hAnsi="Arial Narrow" w:cstheme="majorHAnsi"/>
          <w:b/>
          <w:bCs/>
          <w:sz w:val="24"/>
          <w:szCs w:val="24"/>
        </w:rPr>
        <w:t>SELEÇÃO A CRITÉRIO DE TERCEIRO</w:t>
      </w:r>
      <w:r w:rsidR="00664C42" w:rsidRPr="0089098B">
        <w:rPr>
          <w:rFonts w:ascii="Arial Narrow" w:hAnsi="Arial Narrow" w:cstheme="majorHAnsi"/>
          <w:sz w:val="24"/>
          <w:szCs w:val="24"/>
        </w:rPr>
        <w:t xml:space="preserve"> (artigo 79 inciso II Lei 14133/2021)</w:t>
      </w:r>
      <w:r w:rsidR="0089098B" w:rsidRPr="0089098B">
        <w:rPr>
          <w:rFonts w:ascii="Arial Narrow" w:hAnsi="Arial Narrow" w:cstheme="majorHAnsi"/>
          <w:sz w:val="24"/>
          <w:szCs w:val="24"/>
        </w:rPr>
        <w:t>.</w:t>
      </w:r>
    </w:p>
    <w:p w14:paraId="494D3349"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1B5495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DAS OBRIGAÇÕES DA CREDENCIANTE E DOS CREDENCIADOS:</w:t>
      </w:r>
    </w:p>
    <w:p w14:paraId="12CB75EF" w14:textId="762E9908"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 xml:space="preserve">As obrigações da credenciante e dos credenciados encontram-se pormenorizada no </w:t>
      </w:r>
      <w:r w:rsidR="005D1D4B">
        <w:rPr>
          <w:rFonts w:ascii="Arial Narrow" w:hAnsi="Arial Narrow" w:cstheme="majorHAnsi"/>
          <w:sz w:val="24"/>
          <w:szCs w:val="24"/>
        </w:rPr>
        <w:t>Contrato</w:t>
      </w:r>
      <w:r w:rsidRPr="009C5471">
        <w:rPr>
          <w:rFonts w:ascii="Arial Narrow" w:hAnsi="Arial Narrow" w:cstheme="majorHAnsi"/>
          <w:sz w:val="24"/>
          <w:szCs w:val="24"/>
        </w:rPr>
        <w:t xml:space="preserve"> de Referência, anexo a este Edital.</w:t>
      </w:r>
    </w:p>
    <w:p w14:paraId="227817CF"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4362CB3"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GESTÃO E FISCALIZAÇÃO:</w:t>
      </w:r>
    </w:p>
    <w:p w14:paraId="5D5DBA5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 A gestão e fiscalização da contratação caberá à Administração Pública Municipal e será exercida a qualquer momento, como lhe convier e no seu exclusivo interesse, para o exato cumprimento das Cláusulas e condições estabelecidas neste instrumento, por meio da designação de servidor(es) de seu quadro de pessoal.</w:t>
      </w:r>
    </w:p>
    <w:p w14:paraId="6FC1E02F"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exigências e a atuação da fiscalização pela Administração Pública Municipal em nada restringem a responsabilidade, única, integral e exclusiva do credenciado, no que concerne à execução do objeto do contrato.</w:t>
      </w:r>
    </w:p>
    <w:p w14:paraId="7BC269B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À fiscalização de que trata este item competirá dirimir as dúvidas que surgirem no curso da execução do credenciamento, nos termos do Artigo 117, da Lei nº 14.133/2021, para atuarem como fiscal técnico e gestor do contrato, assim como seus respectivos substitutos.</w:t>
      </w:r>
    </w:p>
    <w:p w14:paraId="6C5DF754"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6BE642B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t>DA VIGÊNCIA:</w:t>
      </w:r>
    </w:p>
    <w:p w14:paraId="7B9AEB74" w14:textId="24F2C376"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u w:val="single"/>
        </w:rPr>
        <w:t>EDITAL DE CREDENCIAMENTO:</w:t>
      </w:r>
      <w:r w:rsidRPr="009C5471">
        <w:rPr>
          <w:rFonts w:ascii="Arial Narrow" w:hAnsi="Arial Narrow" w:cstheme="majorHAnsi"/>
          <w:sz w:val="24"/>
          <w:szCs w:val="24"/>
        </w:rPr>
        <w:t xml:space="preserve"> A vigência iniciará com a publicação do Edital no PNCP (Portal Nacional de Contratações Públicas) e no sítio eletrônico da Administração Pública Municipal, no qual se finalizará </w:t>
      </w:r>
      <w:r w:rsidRPr="00C7792F">
        <w:rPr>
          <w:rFonts w:ascii="Arial Narrow" w:hAnsi="Arial Narrow" w:cstheme="majorHAnsi"/>
          <w:sz w:val="24"/>
          <w:szCs w:val="24"/>
        </w:rPr>
        <w:t xml:space="preserve">após </w:t>
      </w:r>
      <w:r w:rsidR="00C81D45" w:rsidRPr="00C7792F">
        <w:rPr>
          <w:rFonts w:ascii="Arial Narrow" w:hAnsi="Arial Narrow" w:cstheme="majorHAnsi"/>
          <w:b/>
          <w:bCs/>
          <w:sz w:val="24"/>
          <w:szCs w:val="24"/>
        </w:rPr>
        <w:t>12 (doze</w:t>
      </w:r>
      <w:r w:rsidRPr="00C7792F">
        <w:rPr>
          <w:rFonts w:ascii="Arial Narrow" w:hAnsi="Arial Narrow" w:cstheme="majorHAnsi"/>
          <w:b/>
          <w:bCs/>
          <w:sz w:val="24"/>
          <w:szCs w:val="24"/>
        </w:rPr>
        <w:t>) meses</w:t>
      </w:r>
      <w:r w:rsidRPr="00C7792F">
        <w:rPr>
          <w:rFonts w:ascii="Arial Narrow" w:hAnsi="Arial Narrow" w:cstheme="majorHAnsi"/>
          <w:sz w:val="24"/>
          <w:szCs w:val="24"/>
        </w:rPr>
        <w:t xml:space="preserve"> desta publicação.</w:t>
      </w:r>
    </w:p>
    <w:p w14:paraId="0147B429" w14:textId="238F4ADC" w:rsidR="009C5471" w:rsidRPr="00C7792F" w:rsidRDefault="005D1D4B"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CONTRATO</w:t>
      </w:r>
      <w:r w:rsidR="009C5471" w:rsidRPr="00C7792F">
        <w:rPr>
          <w:rFonts w:ascii="Arial Narrow" w:hAnsi="Arial Narrow" w:cstheme="majorHAnsi"/>
          <w:sz w:val="24"/>
          <w:szCs w:val="24"/>
          <w:u w:val="single"/>
        </w:rPr>
        <w:t xml:space="preserve"> DE CREDENCIAMENTO:</w:t>
      </w:r>
      <w:r w:rsidR="009C5471" w:rsidRPr="00C7792F">
        <w:rPr>
          <w:rFonts w:ascii="Arial Narrow" w:hAnsi="Arial Narrow" w:cstheme="majorHAnsi"/>
          <w:sz w:val="24"/>
          <w:szCs w:val="24"/>
        </w:rPr>
        <w:t xml:space="preserve"> O </w:t>
      </w:r>
      <w:r w:rsidRPr="00C7792F">
        <w:rPr>
          <w:rFonts w:ascii="Arial Narrow" w:hAnsi="Arial Narrow" w:cstheme="majorHAnsi"/>
          <w:sz w:val="24"/>
          <w:szCs w:val="24"/>
        </w:rPr>
        <w:t>Contrato</w:t>
      </w:r>
      <w:r w:rsidR="009C5471" w:rsidRPr="00C7792F">
        <w:rPr>
          <w:rFonts w:ascii="Arial Narrow" w:hAnsi="Arial Narrow" w:cstheme="majorHAnsi"/>
          <w:sz w:val="24"/>
          <w:szCs w:val="24"/>
        </w:rPr>
        <w:t xml:space="preserve"> de Credenciamento terá a vigência de </w:t>
      </w:r>
      <w:r w:rsidR="009C5471" w:rsidRPr="00C7792F">
        <w:rPr>
          <w:rFonts w:ascii="Arial Narrow" w:hAnsi="Arial Narrow" w:cstheme="majorHAnsi"/>
          <w:b/>
          <w:sz w:val="24"/>
          <w:szCs w:val="24"/>
        </w:rPr>
        <w:t>12 (doze) meses</w:t>
      </w:r>
      <w:r w:rsidR="009C5471" w:rsidRPr="00C7792F">
        <w:rPr>
          <w:rFonts w:ascii="Arial Narrow" w:hAnsi="Arial Narrow" w:cstheme="majorHAnsi"/>
          <w:sz w:val="24"/>
          <w:szCs w:val="24"/>
        </w:rPr>
        <w:t>, contados da data de sua assinatura, podendo ser prorrogado sucessiva e anualmente, respeitada a vigência máxima decenal, desde que os preços permaneçam vantajosos para a Administração Pública Municipal, nos termos do artigo 107 da Lei nº 14.133/2021.</w:t>
      </w:r>
    </w:p>
    <w:p w14:paraId="36D7357A" w14:textId="2E240920"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DEMANDA DA SECRETARIA REQUISITANTE:</w:t>
      </w:r>
      <w:r w:rsidRPr="00C7792F">
        <w:rPr>
          <w:rFonts w:ascii="Arial Narrow" w:hAnsi="Arial Narrow" w:cstheme="majorHAnsi"/>
          <w:sz w:val="24"/>
          <w:szCs w:val="24"/>
        </w:rPr>
        <w:t xml:space="preserve"> As solicitações poderão ser realizadas enquanto vigente 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w:t>
      </w:r>
    </w:p>
    <w:p w14:paraId="792B6614" w14:textId="163E5F39"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u w:val="single"/>
        </w:rPr>
        <w:t>EXECUÇÃO DOS SERVIÇOS:</w:t>
      </w:r>
      <w:r w:rsidRPr="00C7792F">
        <w:rPr>
          <w:rFonts w:ascii="Arial Narrow" w:hAnsi="Arial Narrow" w:cstheme="majorHAnsi"/>
          <w:sz w:val="24"/>
          <w:szCs w:val="24"/>
        </w:rPr>
        <w:t xml:space="preserve"> Somente poderão iniciar após 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emissão da Ordem de Serviços e seguirão os prazos determinados no instrumento contratual, para cada demanda, podendo ser finalizado após a vigência deste termo, nos termos do Artigo 111, da Lei 14.133/2021.</w:t>
      </w:r>
    </w:p>
    <w:p w14:paraId="10F813FD" w14:textId="77777777" w:rsidR="009C5471" w:rsidRPr="00C7792F" w:rsidRDefault="009C5471" w:rsidP="004D6145">
      <w:pPr>
        <w:pStyle w:val="PargrafodaLista"/>
        <w:spacing w:after="0" w:line="360" w:lineRule="auto"/>
        <w:ind w:left="0"/>
        <w:jc w:val="both"/>
        <w:rPr>
          <w:rFonts w:ascii="Arial Narrow" w:hAnsi="Arial Narrow" w:cstheme="majorHAnsi"/>
          <w:sz w:val="24"/>
          <w:szCs w:val="24"/>
        </w:rPr>
      </w:pPr>
    </w:p>
    <w:p w14:paraId="18239B2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lastRenderedPageBreak/>
        <w:t>DAS CONDIÇÕES PACTUAIS:</w:t>
      </w:r>
    </w:p>
    <w:p w14:paraId="2904745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bookmarkStart w:id="2" w:name="_Hlk160112989"/>
      <w:r w:rsidRPr="009C5471">
        <w:rPr>
          <w:rFonts w:ascii="Arial Narrow" w:hAnsi="Arial Narrow" w:cstheme="majorHAnsi"/>
          <w:sz w:val="24"/>
          <w:szCs w:val="24"/>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bookmarkEnd w:id="2"/>
    </w:p>
    <w:p w14:paraId="2AEF545E"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credenciamento, objeto deste procedimento,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 securitário ou qualquer outra.</w:t>
      </w:r>
    </w:p>
    <w:p w14:paraId="3A8467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por si, seus agentes, prepostos, empregados ou quaisquer encarregados, assume inteira responsabilidade por quaisquer danos ou prejuízos causados, de forma direta ou indireta, a Administração Pública Municipal, seu patrimônio, seus servidores, pacientes ou terceiros, produzidos em decorrência da execução do objeto contratado, ou da omissão em executá-lo, resguardando-se a Administração Pública Municipal o direito de regresso na hipótese de ser compelido a responder por tais danos ou prejuízos.</w:t>
      </w:r>
    </w:p>
    <w:p w14:paraId="0476F8B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veiculados, para qualquer fim, senão com a prévia e expressa autorização da Administração Pública Municipal, sob pena de responsabilização administrativa, civil ou criminal, nos termos da legislação.</w:t>
      </w:r>
    </w:p>
    <w:p w14:paraId="632FAC37"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36EE94DF"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ANULAÇÃO, DA REVOGAÇÃO E DO DESCREDENCIAMENTO:</w:t>
      </w:r>
    </w:p>
    <w:p w14:paraId="79D1EF26"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edital de credenciamento poderá ser anulado, a qualquer tempo, em caso de vício de legalidade, ou revogado, por motivos de conveniência e de oportunidade da Administração Pública Municipal.</w:t>
      </w:r>
    </w:p>
    <w:p w14:paraId="05D0713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hipótese de anulação do edital de credenciamento, os instrumentos que dele resultaram ficarão sujeitos ao disposto nos art. 147 ao art. 150 da Lei nº 14.133, de 2021.</w:t>
      </w:r>
    </w:p>
    <w:p w14:paraId="2894919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A revogação do edital de credenciamento não repercutirá nos instrumentos já celebrados que dele resultaram.</w:t>
      </w:r>
    </w:p>
    <w:p w14:paraId="66A3222D"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credenciante poderá realizar o descredenciamento quando houver:</w:t>
      </w:r>
      <w:r w:rsidRPr="009C5471">
        <w:rPr>
          <w:rFonts w:ascii="Arial" w:hAnsi="Arial" w:cs="Arial"/>
          <w:sz w:val="24"/>
          <w:szCs w:val="24"/>
        </w:rPr>
        <w:t> </w:t>
      </w:r>
    </w:p>
    <w:p w14:paraId="1B631901"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pedido formalizado pelo credenciado;</w:t>
      </w:r>
    </w:p>
    <w:p w14:paraId="43C2EA1E"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perda das condições de habilitação do credenciado;</w:t>
      </w:r>
    </w:p>
    <w:p w14:paraId="279C67ED" w14:textId="7DB632C2" w:rsidR="009C5471" w:rsidRPr="00C7792F"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 xml:space="preserve">descumprimento injustificado </w:t>
      </w:r>
      <w:r w:rsidRPr="00C7792F">
        <w:rPr>
          <w:rFonts w:ascii="Arial Narrow" w:hAnsi="Arial Narrow" w:cstheme="majorHAnsi"/>
          <w:sz w:val="24"/>
          <w:szCs w:val="24"/>
        </w:rPr>
        <w:t xml:space="preserve">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ou instrumento equivalente pelo credenciado; e</w:t>
      </w:r>
    </w:p>
    <w:p w14:paraId="364BBF92" w14:textId="77777777" w:rsidR="009C5471" w:rsidRPr="009C5471" w:rsidRDefault="009C5471" w:rsidP="004D6145">
      <w:pPr>
        <w:pStyle w:val="PargrafodaLista"/>
        <w:numPr>
          <w:ilvl w:val="0"/>
          <w:numId w:val="7"/>
        </w:numPr>
        <w:spacing w:after="0" w:line="360" w:lineRule="auto"/>
        <w:ind w:left="-142" w:firstLine="884"/>
        <w:jc w:val="both"/>
        <w:rPr>
          <w:rFonts w:ascii="Arial Narrow" w:hAnsi="Arial Narrow" w:cstheme="majorHAnsi"/>
          <w:sz w:val="24"/>
          <w:szCs w:val="24"/>
        </w:rPr>
      </w:pPr>
      <w:r w:rsidRPr="009C5471">
        <w:rPr>
          <w:rFonts w:ascii="Arial Narrow" w:hAnsi="Arial Narrow" w:cstheme="majorHAnsi"/>
          <w:sz w:val="24"/>
          <w:szCs w:val="24"/>
        </w:rPr>
        <w:t>sanção de impedimento de licitar e contratar ou de declaração de inidoneidade superveniente ao credenciamento.</w:t>
      </w:r>
    </w:p>
    <w:p w14:paraId="13012107"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 pedido de descredenciamento de que trata a alínea “a” do item 16.2 não desincumbirá o credenciado do cumprimento de eventuais responsabilidades assumidas. </w:t>
      </w:r>
    </w:p>
    <w:p w14:paraId="2D5CCCF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Nas hipóteses previstas nas alíneas “b” e “c” do item 16.2, além do descredenciamento, deverá ser aberto processo administrativo, assegurados o contraditório e a ampla defesa, para possível aplicação de penalidade, na forma estabelecida na legislação. </w:t>
      </w:r>
    </w:p>
    <w:p w14:paraId="5C307EF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Se houver a efetiva prestação de serviços ou o fornecimento dos bens, os pagamentos serão realizados normalmente, até decisão no sentido de rescisão, caso o fornecedor não regularize a sua situação.</w:t>
      </w:r>
    </w:p>
    <w:p w14:paraId="4B82C183"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ou profissional que estiver irregular.</w:t>
      </w:r>
    </w:p>
    <w:p w14:paraId="72468FE2"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180AD46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FATURAMENTO E DO PAGAMENTO:</w:t>
      </w:r>
    </w:p>
    <w:p w14:paraId="728249B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cláusulas concernentes do faturamento e do pagamento encontram-se pormenorizadas no Termo de Referência, anexo a este Edital.</w:t>
      </w:r>
    </w:p>
    <w:p w14:paraId="0B526EA3"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46B1A95"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REAJUSTE:</w:t>
      </w:r>
    </w:p>
    <w:p w14:paraId="4BE7CF3F" w14:textId="3E26A48B"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Os preços consignados </w:t>
      </w:r>
      <w:r w:rsidRPr="00C7792F">
        <w:rPr>
          <w:rFonts w:ascii="Arial Narrow" w:hAnsi="Arial Narrow" w:cstheme="majorHAnsi"/>
          <w:sz w:val="24"/>
          <w:szCs w:val="24"/>
        </w:rPr>
        <w:t xml:space="preserve">no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poderão ser reajustados mediante solicitação e prévia negociação entre as partes e observados os preços </w:t>
      </w:r>
      <w:r w:rsidRPr="009C5471">
        <w:rPr>
          <w:rFonts w:ascii="Arial Narrow" w:hAnsi="Arial Narrow" w:cstheme="majorHAnsi"/>
          <w:sz w:val="24"/>
          <w:szCs w:val="24"/>
        </w:rPr>
        <w:t xml:space="preserve">praticados no mercado, </w:t>
      </w:r>
      <w:r w:rsidRPr="00F87F90">
        <w:rPr>
          <w:rFonts w:ascii="Arial Narrow" w:hAnsi="Arial Narrow" w:cstheme="majorHAnsi"/>
          <w:b/>
          <w:sz w:val="24"/>
          <w:szCs w:val="24"/>
        </w:rPr>
        <w:t>devendo ser respeitado o interregno mínimo de 12 (doze) meses</w:t>
      </w:r>
      <w:r w:rsidRPr="009C5471">
        <w:rPr>
          <w:rFonts w:ascii="Arial Narrow" w:hAnsi="Arial Narrow" w:cstheme="majorHAnsi"/>
          <w:sz w:val="24"/>
          <w:szCs w:val="24"/>
        </w:rPr>
        <w:t xml:space="preserve">, a contar da data da </w:t>
      </w:r>
      <w:r w:rsidRPr="009C5471">
        <w:rPr>
          <w:rFonts w:ascii="Arial Narrow" w:hAnsi="Arial Narrow" w:cstheme="majorHAnsi"/>
          <w:sz w:val="24"/>
          <w:szCs w:val="24"/>
        </w:rPr>
        <w:lastRenderedPageBreak/>
        <w:t xml:space="preserve">sua assinatura, ou da data da proposta ou do último reajuste, respeitando-se o limite máximo da variação acumulada </w:t>
      </w:r>
      <w:r w:rsidRPr="00F87F90">
        <w:rPr>
          <w:rFonts w:ascii="Arial Narrow" w:hAnsi="Arial Narrow" w:cstheme="majorHAnsi"/>
          <w:b/>
          <w:sz w:val="24"/>
          <w:szCs w:val="24"/>
        </w:rPr>
        <w:t>nos últimos 12 (doze) meses</w:t>
      </w:r>
      <w:r w:rsidRPr="009C5471">
        <w:rPr>
          <w:rFonts w:ascii="Arial Narrow" w:hAnsi="Arial Narrow" w:cstheme="majorHAnsi"/>
          <w:sz w:val="24"/>
          <w:szCs w:val="24"/>
        </w:rPr>
        <w:t xml:space="preserve"> do </w:t>
      </w:r>
      <w:r w:rsidRPr="00F87F90">
        <w:rPr>
          <w:rFonts w:ascii="Arial Narrow" w:hAnsi="Arial Narrow" w:cstheme="majorHAnsi"/>
          <w:b/>
          <w:sz w:val="24"/>
          <w:szCs w:val="24"/>
        </w:rPr>
        <w:t>Índice Nacional de Preços ao Consumidor Amplo – IPCA/IBGE</w:t>
      </w:r>
      <w:r w:rsidRPr="009C5471">
        <w:rPr>
          <w:rFonts w:ascii="Arial Narrow" w:hAnsi="Arial Narrow" w:cstheme="majorHAnsi"/>
          <w:sz w:val="24"/>
          <w:szCs w:val="24"/>
        </w:rPr>
        <w:t xml:space="preserve">, ou ainda em conformidade com outros dispositivos legais que venham a ser editados pela </w:t>
      </w:r>
      <w:r w:rsidRPr="00C7792F">
        <w:rPr>
          <w:rFonts w:ascii="Arial Narrow" w:hAnsi="Arial Narrow" w:cstheme="majorHAnsi"/>
          <w:sz w:val="24"/>
          <w:szCs w:val="24"/>
        </w:rPr>
        <w:t>Administração Pública Municipal.</w:t>
      </w:r>
    </w:p>
    <w:p w14:paraId="17068D50"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Os Termos de Credenciamento firmados com base na Tabela de Referência serão atualizados periodicamente pela Administração Pública</w:t>
      </w:r>
      <w:r w:rsidRPr="009C5471">
        <w:rPr>
          <w:rFonts w:ascii="Arial Narrow" w:hAnsi="Arial Narrow" w:cstheme="majorHAnsi"/>
          <w:sz w:val="24"/>
          <w:szCs w:val="24"/>
        </w:rPr>
        <w:t xml:space="preserve"> Municipal.</w:t>
      </w:r>
    </w:p>
    <w:p w14:paraId="7167FF5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Na negociação acima mencionada, caso a variação dos componentes dos custos do contrato esteja acima do índice previsto no item 18.1, o credenciado poderá apresentar planilha com demonstração analítica da variação dos componentes dos custos do contrato para subsidiar a prévia análise e deliberação por parte da Administração Pública Municipal, devidamente comprovada e justificada.</w:t>
      </w:r>
    </w:p>
    <w:p w14:paraId="3DBB9F2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comprovação da variação dos componentes dos custos poderá ser feita por meio de notas fiscais, documento que ateste a ampliação dos serviços prestados, ou outros documentos contemporâneos à época da elaboração da proposta e do momento da solicitação do reajuste, a exemplo de atas de reunião, contratos, convênios e acordos referenciais.</w:t>
      </w:r>
    </w:p>
    <w:p w14:paraId="61D62A7B"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7028A62B"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ALTERAÇÃO:</w:t>
      </w:r>
    </w:p>
    <w:p w14:paraId="627BB8A1" w14:textId="3FB2B859"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A relação existente entre as partes, estabelecida pela assinatura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poderá ser alterada na ocorrência de quaisquer dos fatos estipulados no artigo 124, da Lei nº 14.133/21, por meio de termos aditivos ao respectivo termo, sendo que registros que não caracterizem alteração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poderão ser realizados por simples apostila, </w:t>
      </w:r>
      <w:r w:rsidRPr="009C5471">
        <w:rPr>
          <w:rFonts w:ascii="Arial Narrow" w:hAnsi="Arial Narrow" w:cstheme="majorHAnsi"/>
          <w:sz w:val="24"/>
          <w:szCs w:val="24"/>
        </w:rPr>
        <w:t>conforme previsão contida no art. 136, da Lei nº 14.133/2021.</w:t>
      </w:r>
    </w:p>
    <w:p w14:paraId="3F66DFD1"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68A51AE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PENALIDADES:</w:t>
      </w:r>
    </w:p>
    <w:p w14:paraId="21062926"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ficará sujeito, assegurados a este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às seguintes penalidades:</w:t>
      </w:r>
    </w:p>
    <w:p w14:paraId="04655BB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advertência;</w:t>
      </w:r>
    </w:p>
    <w:p w14:paraId="3F7D3FB2"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multa na proporção de duas vezes o valor de dano material, incluindo-se nesse valor o total das despesas efetuadas pela Administração Pública Municipal para reparação do dano decorrente de erro do credenciado ou ainda o valor do procedimento não concluído, realizado de forma insatisfatória, parcial ou injustificadamente ou cobrado indevidamente;</w:t>
      </w:r>
    </w:p>
    <w:p w14:paraId="430167EE"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suspensão temporária do direito de participar de licitação e impedimento de contratar com a Administração Pública Municipal, pelo prazo de até 02 (dois) anos;</w:t>
      </w:r>
    </w:p>
    <w:p w14:paraId="27FCEE4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declaração de inidoneidade para licitar ou contratar com a Administração Pública Municipal.</w:t>
      </w:r>
    </w:p>
    <w:p w14:paraId="2D4CF07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valor da multa, aplicada após o regular processo administrativo, será descontado de pagamentos eventualmente devidos pela Administração Pública Municipal ao credenciado ou cobrado judicialmente.</w:t>
      </w:r>
    </w:p>
    <w:p w14:paraId="7BB17ED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sanções previstas nos itens 20.1.1, 20.1.3 e 20.1.4 podem ser aplicadas, cumulativamente ou não, à pena de multa.</w:t>
      </w:r>
    </w:p>
    <w:p w14:paraId="635CAD43"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Em caso de abertura de processo administrativo para apurar irregularidades na execução dos serviços prestados, este reger-se-á pela Lei nº 9.784/99.</w:t>
      </w:r>
    </w:p>
    <w:p w14:paraId="756FE08B"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60062257"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DOTAÇÃO ORÇAMENTÁRIA:</w:t>
      </w:r>
    </w:p>
    <w:p w14:paraId="66604888" w14:textId="3E376673" w:rsidR="009C5471" w:rsidRDefault="009C5471" w:rsidP="004D6145">
      <w:pPr>
        <w:pStyle w:val="PargrafodaLista"/>
        <w:numPr>
          <w:ilvl w:val="1"/>
          <w:numId w:val="1"/>
        </w:numPr>
        <w:spacing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despesas decorrentes da presente contratação correrão à conta de recursos específicos consignados no Orçamento Geral da Administração Pública Municipal deste exercício, na dotação abaixo discriminada:</w:t>
      </w:r>
    </w:p>
    <w:p w14:paraId="2B5CC23F" w14:textId="035CDD0D" w:rsidR="00F87F90" w:rsidRPr="00C7792F" w:rsidRDefault="00C7792F" w:rsidP="004D6145">
      <w:pPr>
        <w:pStyle w:val="PargrafodaLista"/>
        <w:spacing w:line="360" w:lineRule="auto"/>
        <w:ind w:left="709"/>
        <w:jc w:val="both"/>
        <w:rPr>
          <w:rFonts w:ascii="Arial Narrow" w:eastAsia="MyriadPro-Regular" w:hAnsi="Arial Narrow" w:cs="Arial"/>
          <w:b/>
        </w:rPr>
      </w:pPr>
      <w:r w:rsidRPr="00C7792F">
        <w:rPr>
          <w:rFonts w:ascii="Arial Narrow" w:eastAsia="MyriadPro-Regular" w:hAnsi="Arial Narrow" w:cs="Arial"/>
          <w:b/>
        </w:rPr>
        <w:t>06.02.10.301.0509.2039</w:t>
      </w:r>
      <w:r w:rsidRPr="00C7792F">
        <w:rPr>
          <w:rFonts w:ascii="Arial Narrow" w:eastAsia="MyriadPro-Regular" w:hAnsi="Arial Narrow" w:cs="Arial"/>
          <w:b/>
        </w:rPr>
        <w:t xml:space="preserve">. </w:t>
      </w:r>
      <w:r w:rsidRPr="00C7792F">
        <w:rPr>
          <w:rFonts w:ascii="Arial Narrow" w:eastAsia="MyriadPro-Regular" w:hAnsi="Arial Narrow" w:cs="Arial"/>
          <w:b/>
        </w:rPr>
        <w:t>3.3.90.39</w:t>
      </w:r>
      <w:r w:rsidRPr="00C7792F">
        <w:rPr>
          <w:rFonts w:ascii="Arial Narrow" w:eastAsia="MyriadPro-Regular" w:hAnsi="Arial Narrow" w:cs="Arial"/>
          <w:b/>
        </w:rPr>
        <w:t xml:space="preserve"> FICHA 209 FONTE 1.500.1002</w:t>
      </w:r>
    </w:p>
    <w:p w14:paraId="1C98E443" w14:textId="77777777" w:rsidR="00C7792F" w:rsidRPr="009C5471" w:rsidRDefault="00C7792F" w:rsidP="004D6145">
      <w:pPr>
        <w:pStyle w:val="PargrafodaLista"/>
        <w:spacing w:line="360" w:lineRule="auto"/>
        <w:ind w:left="709"/>
        <w:jc w:val="both"/>
        <w:rPr>
          <w:rFonts w:ascii="Arial Narrow" w:hAnsi="Arial Narrow" w:cstheme="majorHAnsi"/>
          <w:sz w:val="24"/>
          <w:szCs w:val="24"/>
        </w:rPr>
      </w:pPr>
    </w:p>
    <w:p w14:paraId="6B23DCD5"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RESPONSABILIDADE CIVIL:</w:t>
      </w:r>
    </w:p>
    <w:p w14:paraId="59DBD961"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responsabilidade civil das partes, decorrente da prestação dos serviços, regular-se-á pelo disposto nos artigos 927 a 954 da Lei 10.406/02 – Código Civil Brasileiro.</w:t>
      </w:r>
    </w:p>
    <w:p w14:paraId="622F3DC5"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49619F1C"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 PROTEÇÃO DOS DADOS PESSOAIS:</w:t>
      </w:r>
    </w:p>
    <w:p w14:paraId="4121C845"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Deverá o credenciado atender e se adequar ao disposto na Lei Geral de Proteção de Dados, Lei nº 13.709, de 14 de agosto de 2018.</w:t>
      </w:r>
    </w:p>
    <w:p w14:paraId="480CC367"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Administração Pública Municipal</w:t>
      </w:r>
      <w:r w:rsidRPr="009C5471">
        <w:rPr>
          <w:rFonts w:ascii="Arial Narrow" w:hAnsi="Arial Narrow" w:cstheme="majorHAnsi"/>
          <w:b/>
          <w:bCs/>
          <w:sz w:val="24"/>
          <w:szCs w:val="24"/>
        </w:rPr>
        <w:t xml:space="preserve"> </w:t>
      </w:r>
      <w:r w:rsidRPr="009C5471">
        <w:rPr>
          <w:rFonts w:ascii="Arial Narrow" w:hAnsi="Arial Narrow" w:cstheme="majorHAnsi"/>
          <w:sz w:val="24"/>
          <w:szCs w:val="24"/>
        </w:rPr>
        <w:t xml:space="preserve">e o credenciado comprometem-se a proteger os direitos fundamentais de liberdade e de privacidade e o livre desenvolvimento da personalidade da </w:t>
      </w:r>
      <w:r w:rsidRPr="009C5471">
        <w:rPr>
          <w:rFonts w:ascii="Arial Narrow" w:hAnsi="Arial Narrow" w:cstheme="majorHAnsi"/>
          <w:sz w:val="24"/>
          <w:szCs w:val="24"/>
        </w:rPr>
        <w:lastRenderedPageBreak/>
        <w:t>pessoa natural, relativos ao tratamento de dados pessoais, inclusive nos meios digitais, bem como executar os serviços em estreita observância dos ditames estabelecidos pela Lei n° 13.709/2018 (Lei Geral de Proteção de Dados Pessoais – LGPD).</w:t>
      </w:r>
    </w:p>
    <w:p w14:paraId="2CB1131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eventual acesso, pelo credenciado, às bases de dados que contenham ou possam conter dados pessoais ou segredos de negócio implicará para aquele e para seus prepostos o dever de sigilo.</w:t>
      </w:r>
    </w:p>
    <w:p w14:paraId="20356C69"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cooperará com a Administração Pública Municipal no cumprimento das obrigações referentes ao exercício dos direitos dos titulares previstos na LGPD e nas Leis de Proteção de Dados em vigor e também no atendimento de requisições e determinações do Poder Judiciário, Ministério Público, Autoridade Nacional de Proteção de Dados (ANPD) e Órgãos de controle administrativo em geral.</w:t>
      </w:r>
    </w:p>
    <w:p w14:paraId="3C8CCDF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w:t>
      </w:r>
    </w:p>
    <w:p w14:paraId="00C54935" w14:textId="152EC2A8"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Eventuais responsabilidades das partes serão apuradas conforme estabelecido neste </w:t>
      </w:r>
      <w:r w:rsidR="005D1D4B">
        <w:rPr>
          <w:rFonts w:ascii="Arial Narrow" w:hAnsi="Arial Narrow" w:cstheme="majorHAnsi"/>
          <w:sz w:val="24"/>
          <w:szCs w:val="24"/>
        </w:rPr>
        <w:t>Contrato</w:t>
      </w:r>
      <w:r w:rsidRPr="009C5471">
        <w:rPr>
          <w:rFonts w:ascii="Arial Narrow" w:hAnsi="Arial Narrow" w:cstheme="majorHAnsi"/>
          <w:sz w:val="24"/>
          <w:szCs w:val="24"/>
        </w:rPr>
        <w:t xml:space="preserve"> e também de acordo com o que dispõe a Seção III, Capítulo VI da LGPD.</w:t>
      </w:r>
    </w:p>
    <w:p w14:paraId="2B9621A4" w14:textId="77777777" w:rsidR="009C5471" w:rsidRPr="009C5471" w:rsidRDefault="009C5471" w:rsidP="004D6145">
      <w:pPr>
        <w:pStyle w:val="PargrafodaLista"/>
        <w:spacing w:after="0" w:line="360" w:lineRule="auto"/>
        <w:jc w:val="both"/>
        <w:rPr>
          <w:rFonts w:ascii="Arial Narrow" w:hAnsi="Arial Narrow" w:cstheme="majorHAnsi"/>
          <w:sz w:val="24"/>
          <w:szCs w:val="24"/>
        </w:rPr>
      </w:pPr>
    </w:p>
    <w:p w14:paraId="39954A93"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 PEDIDO DE ESCLARECIMENTOS, DA IMPUGNAÇÃO AO EDITAL E DOS RECURSOS:</w:t>
      </w:r>
    </w:p>
    <w:p w14:paraId="2F5ABF02"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Qualquer pessoa é parte legítima para impugnar edital de credenciamento por irregularidade ou para solicitar esclarecimento sobre os seus termos.</w:t>
      </w:r>
    </w:p>
    <w:p w14:paraId="475E8A8A"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Comissão de Contratação responderá aos pedidos de esclarecimentos ou à impugnação no prazo de 03 (três) dias úteis, contado da data de recebimento do pedido.</w:t>
      </w:r>
    </w:p>
    <w:p w14:paraId="10F5AFAB"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Em caso de acolhimento da impugnação, o edital retificado será publicado no PNCP e no sítio eletrônico da Administração Pública Municipal.</w:t>
      </w:r>
    </w:p>
    <w:p w14:paraId="3C60FD4D"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impugnação não terá efeito suspensivo e a decisão da Comissão de Contratação será motivada nos autos.</w:t>
      </w:r>
    </w:p>
    <w:p w14:paraId="6FE24611"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As respostas aos pedidos de esclarecimentos e impugnações serão divulgadas no sítio eletrônico da Administração Pública Municipal no prazo estabelecido no item 24.1.1.</w:t>
      </w:r>
    </w:p>
    <w:p w14:paraId="56A6E4DF"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Após a decisão da Administração Pública Municipal sobre a habilitação, o interessado poderá, conforme definido em edital, manifestar sua intenção de recorrer, sob pena de preclusão.</w:t>
      </w:r>
    </w:p>
    <w:p w14:paraId="5BA73206"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lastRenderedPageBreak/>
        <w:t>O interessado poderá interpor recurso, no prazo de 03 (três) dias úteis, contado da data de publicação da decisão.</w:t>
      </w:r>
    </w:p>
    <w:p w14:paraId="3837096A"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recurso será dirigido à Comissão de Contratação, que, se não reconsiderar o ato ou a decisão no prazo de 03 (três) dias úteis, encaminhará o recurso com a sua motivação à autoridade superior.</w:t>
      </w:r>
    </w:p>
    <w:p w14:paraId="3270FD4D"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 autoridade superior deverá proferir a sua decisão no prazo máximo de 10 (dez) dias úteis, contado da data de recebimento dos autos. </w:t>
      </w:r>
    </w:p>
    <w:p w14:paraId="33B24BFD" w14:textId="77777777" w:rsidR="009C5471" w:rsidRPr="009C5471" w:rsidRDefault="009C5471" w:rsidP="004D6145">
      <w:pPr>
        <w:spacing w:after="0" w:line="360" w:lineRule="auto"/>
        <w:ind w:firstLine="1418"/>
        <w:jc w:val="both"/>
        <w:rPr>
          <w:rFonts w:ascii="Arial Narrow" w:hAnsi="Arial Narrow" w:cstheme="majorHAnsi"/>
          <w:sz w:val="24"/>
          <w:szCs w:val="24"/>
        </w:rPr>
      </w:pPr>
    </w:p>
    <w:p w14:paraId="5A19FAA8"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DOS CASOS OMISSOS:</w:t>
      </w:r>
    </w:p>
    <w:p w14:paraId="31B1DF64" w14:textId="7F1B1BF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 xml:space="preserve">A execução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 bem como os casos omissos, estes últimos resolvidos pela Administração Pública Municipal, com base em manifestações das áreas competentes,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FD3C96F" w14:textId="77777777" w:rsidR="009C5471" w:rsidRPr="00C7792F" w:rsidRDefault="009C5471" w:rsidP="004D6145">
      <w:pPr>
        <w:pStyle w:val="PargrafodaLista"/>
        <w:spacing w:after="0" w:line="360" w:lineRule="auto"/>
        <w:ind w:left="709"/>
        <w:jc w:val="both"/>
        <w:rPr>
          <w:rFonts w:ascii="Arial Narrow" w:hAnsi="Arial Narrow" w:cstheme="majorHAnsi"/>
          <w:sz w:val="24"/>
          <w:szCs w:val="24"/>
        </w:rPr>
      </w:pPr>
    </w:p>
    <w:p w14:paraId="4AE37373" w14:textId="77777777" w:rsidR="009C5471" w:rsidRPr="00C7792F"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C7792F">
        <w:rPr>
          <w:rFonts w:ascii="Arial Narrow" w:hAnsi="Arial Narrow" w:cstheme="majorHAnsi"/>
          <w:b/>
          <w:bCs/>
          <w:sz w:val="24"/>
          <w:szCs w:val="24"/>
          <w:u w:val="single"/>
        </w:rPr>
        <w:t>DO FORO:</w:t>
      </w:r>
    </w:p>
    <w:p w14:paraId="12D0F199" w14:textId="15D1EE3A" w:rsidR="009C5471" w:rsidRPr="00C7792F"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sz w:val="24"/>
          <w:szCs w:val="24"/>
        </w:rPr>
        <w:t xml:space="preserve">Para dirimir quaisquer dúvidas oriundas do credenciamento, fica estabelecido, por força do art. 92, §1º, da Lei nº 14.133/21, o foro de </w:t>
      </w:r>
      <w:r w:rsidR="00F87F90" w:rsidRPr="00C7792F">
        <w:rPr>
          <w:rFonts w:ascii="Arial Narrow" w:hAnsi="Arial Narrow" w:cstheme="majorHAnsi"/>
          <w:sz w:val="24"/>
          <w:szCs w:val="24"/>
        </w:rPr>
        <w:t>Brasilândia – MS.</w:t>
      </w:r>
    </w:p>
    <w:p w14:paraId="74D146DB" w14:textId="77777777" w:rsidR="009C5471" w:rsidRPr="009C5471" w:rsidRDefault="009C5471" w:rsidP="004D6145">
      <w:pPr>
        <w:pStyle w:val="PargrafodaLista"/>
        <w:spacing w:after="0" w:line="360" w:lineRule="auto"/>
        <w:ind w:left="709"/>
        <w:jc w:val="both"/>
        <w:rPr>
          <w:rFonts w:ascii="Arial Narrow" w:hAnsi="Arial Narrow" w:cstheme="majorHAnsi"/>
          <w:sz w:val="24"/>
          <w:szCs w:val="24"/>
        </w:rPr>
      </w:pPr>
    </w:p>
    <w:p w14:paraId="1B983C51" w14:textId="77777777" w:rsidR="009C5471" w:rsidRPr="009C5471" w:rsidRDefault="009C5471" w:rsidP="004D6145">
      <w:pPr>
        <w:pStyle w:val="PargrafodaLista"/>
        <w:numPr>
          <w:ilvl w:val="0"/>
          <w:numId w:val="1"/>
        </w:numPr>
        <w:shd w:val="clear" w:color="auto" w:fill="D9D9D9" w:themeFill="background1" w:themeFillShade="D9"/>
        <w:spacing w:after="0" w:line="360" w:lineRule="auto"/>
        <w:ind w:left="0" w:firstLine="0"/>
        <w:jc w:val="both"/>
        <w:rPr>
          <w:rFonts w:ascii="Arial Narrow" w:hAnsi="Arial Narrow" w:cstheme="majorHAnsi"/>
          <w:sz w:val="24"/>
          <w:szCs w:val="24"/>
        </w:rPr>
      </w:pPr>
      <w:r w:rsidRPr="009C5471">
        <w:rPr>
          <w:rFonts w:ascii="Arial Narrow" w:hAnsi="Arial Narrow" w:cstheme="majorHAnsi"/>
          <w:b/>
          <w:bCs/>
          <w:sz w:val="24"/>
          <w:szCs w:val="24"/>
          <w:u w:val="single"/>
        </w:rPr>
        <w:t>DAS DISPOSIÇÕES GERAIS:</w:t>
      </w:r>
    </w:p>
    <w:p w14:paraId="3A4EB389" w14:textId="77777777" w:rsidR="009C5471" w:rsidRPr="009C5471" w:rsidRDefault="009C5471" w:rsidP="004D6145">
      <w:pPr>
        <w:pStyle w:val="PargrafodaLista"/>
        <w:spacing w:after="0" w:line="360" w:lineRule="auto"/>
        <w:ind w:left="0"/>
        <w:jc w:val="both"/>
        <w:rPr>
          <w:rFonts w:ascii="Arial Narrow" w:hAnsi="Arial Narrow" w:cstheme="majorHAnsi"/>
          <w:sz w:val="24"/>
          <w:szCs w:val="24"/>
        </w:rPr>
      </w:pPr>
    </w:p>
    <w:p w14:paraId="784A6CE0"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mesmo interessado poderá ser credenciado para executar mais de um objeto, desde que atenda aos requisitos de habilitação em relação a todos os objetos.</w:t>
      </w:r>
    </w:p>
    <w:p w14:paraId="5A3FD2F9"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 no caso previsto neste artigo, poderá apresentar de uma vez só a documentação exigida.</w:t>
      </w:r>
    </w:p>
    <w:p w14:paraId="5D8D6F33" w14:textId="77777777"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disposto no item anterior não se aplica quando as exigências de capacidade técnica forem diferenciadas, hipótese em que o credenciado deverá apresentar complementação da documentação relativa a esse quesito.</w:t>
      </w:r>
    </w:p>
    <w:p w14:paraId="15EFE214"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b/>
          <w:bCs/>
          <w:sz w:val="24"/>
          <w:szCs w:val="24"/>
          <w:u w:val="single"/>
        </w:rPr>
      </w:pPr>
      <w:r w:rsidRPr="009C5471">
        <w:rPr>
          <w:rFonts w:ascii="Arial Narrow" w:hAnsi="Arial Narrow" w:cstheme="majorHAnsi"/>
          <w:b/>
          <w:bCs/>
          <w:sz w:val="24"/>
          <w:szCs w:val="24"/>
          <w:u w:val="single"/>
        </w:rPr>
        <w:lastRenderedPageBreak/>
        <w:t>Os horários estabelecidos nos editais de credenciamento observarão o horário do Estado de Mato Grosso do Sul (GMT-4).</w:t>
      </w:r>
    </w:p>
    <w:p w14:paraId="2EC0D7FB"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contagem de prazos observará o disposto no art. 183 da Lei Federal nº 14.133, de 2021.</w:t>
      </w:r>
    </w:p>
    <w:p w14:paraId="372A934C" w14:textId="77777777"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A qualquer tempo, poderá a Administração Pública Municipal, diretamente ou por empresa contratada para este fim, realizar inspeção das instalações para verificação das condições de atendimento, higiene, equipamentos, capacidade técnica-operativa, bem como solicitar a comprovação da qualificação profissional.</w:t>
      </w:r>
    </w:p>
    <w:p w14:paraId="77619FA6" w14:textId="6E2D26F5"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O credenciado</w:t>
      </w:r>
      <w:r w:rsidRPr="009C5471">
        <w:rPr>
          <w:rFonts w:ascii="Arial Narrow" w:hAnsi="Arial Narrow" w:cstheme="majorHAnsi"/>
          <w:b/>
          <w:bCs/>
          <w:sz w:val="24"/>
          <w:szCs w:val="24"/>
        </w:rPr>
        <w:t xml:space="preserve"> </w:t>
      </w:r>
      <w:r w:rsidRPr="009C5471">
        <w:rPr>
          <w:rFonts w:ascii="Arial Narrow" w:hAnsi="Arial Narrow" w:cstheme="majorHAnsi"/>
          <w:sz w:val="24"/>
          <w:szCs w:val="24"/>
        </w:rPr>
        <w:t xml:space="preserve">deverá manter as condições de habilitação durante toda a vigência do </w:t>
      </w:r>
      <w:r w:rsidR="005D1D4B">
        <w:rPr>
          <w:rFonts w:ascii="Arial Narrow" w:hAnsi="Arial Narrow" w:cstheme="majorHAnsi"/>
          <w:sz w:val="24"/>
          <w:szCs w:val="24"/>
        </w:rPr>
        <w:t>Contrato</w:t>
      </w:r>
      <w:r w:rsidRPr="009C5471">
        <w:rPr>
          <w:rFonts w:ascii="Arial Narrow" w:hAnsi="Arial Narrow" w:cstheme="majorHAnsi"/>
          <w:sz w:val="24"/>
          <w:szCs w:val="24"/>
        </w:rPr>
        <w:t xml:space="preserve"> de Credenciamento, observando-se a obrigatoriedade de atualização das informações cadastrais.</w:t>
      </w:r>
    </w:p>
    <w:p w14:paraId="74D14DA0" w14:textId="77777777" w:rsidR="004D6145" w:rsidRDefault="00702F32" w:rsidP="004D6145">
      <w:pPr>
        <w:pStyle w:val="PargrafodaLista"/>
        <w:numPr>
          <w:ilvl w:val="1"/>
          <w:numId w:val="1"/>
        </w:numPr>
        <w:spacing w:after="0" w:line="360" w:lineRule="auto"/>
        <w:ind w:left="0" w:firstLine="709"/>
        <w:jc w:val="both"/>
        <w:rPr>
          <w:rFonts w:ascii="Arial Narrow" w:hAnsi="Arial Narrow" w:cstheme="majorHAnsi"/>
          <w:sz w:val="24"/>
          <w:szCs w:val="24"/>
        </w:rPr>
      </w:pPr>
      <w:r>
        <w:rPr>
          <w:rFonts w:ascii="Arial Narrow" w:hAnsi="Arial Narrow" w:cstheme="majorHAnsi"/>
          <w:sz w:val="24"/>
          <w:szCs w:val="24"/>
        </w:rPr>
        <w:t xml:space="preserve">Subsidiariamente aplicam-se integralmente </w:t>
      </w:r>
      <w:r w:rsidR="004D6145">
        <w:rPr>
          <w:rFonts w:ascii="Arial Narrow" w:hAnsi="Arial Narrow" w:cstheme="majorHAnsi"/>
          <w:sz w:val="24"/>
          <w:szCs w:val="24"/>
        </w:rPr>
        <w:t>as exigências do Termo de Referência anexo a este edital</w:t>
      </w:r>
    </w:p>
    <w:p w14:paraId="7736A9B9" w14:textId="1C9BE29F" w:rsidR="009C5471" w:rsidRPr="009C5471" w:rsidRDefault="009C5471" w:rsidP="004D6145">
      <w:pPr>
        <w:pStyle w:val="PargrafodaLista"/>
        <w:numPr>
          <w:ilvl w:val="1"/>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sz w:val="24"/>
          <w:szCs w:val="24"/>
        </w:rPr>
        <w:t>Integram este Edital:</w:t>
      </w:r>
    </w:p>
    <w:p w14:paraId="057A69FE" w14:textId="77777777" w:rsidR="00C247FB" w:rsidRDefault="009C5471" w:rsidP="004D6145">
      <w:pPr>
        <w:pStyle w:val="PargrafodaLista"/>
        <w:numPr>
          <w:ilvl w:val="2"/>
          <w:numId w:val="1"/>
        </w:numPr>
        <w:spacing w:after="0" w:line="360" w:lineRule="auto"/>
        <w:ind w:hanging="371"/>
        <w:jc w:val="both"/>
        <w:rPr>
          <w:rFonts w:ascii="Arial Narrow" w:hAnsi="Arial Narrow" w:cstheme="majorHAnsi"/>
          <w:sz w:val="24"/>
          <w:szCs w:val="24"/>
        </w:rPr>
      </w:pPr>
      <w:r w:rsidRPr="009C5471">
        <w:rPr>
          <w:rFonts w:ascii="Arial Narrow" w:hAnsi="Arial Narrow" w:cstheme="majorHAnsi"/>
          <w:b/>
          <w:bCs/>
          <w:sz w:val="24"/>
          <w:szCs w:val="24"/>
        </w:rPr>
        <w:t>Anexo I</w:t>
      </w:r>
      <w:r w:rsidRPr="009C5471">
        <w:rPr>
          <w:rFonts w:ascii="Arial Narrow" w:hAnsi="Arial Narrow" w:cstheme="majorHAnsi"/>
          <w:sz w:val="24"/>
          <w:szCs w:val="24"/>
        </w:rPr>
        <w:t xml:space="preserve"> – Termo de Referência</w:t>
      </w:r>
    </w:p>
    <w:p w14:paraId="246FB19F" w14:textId="09EE2E4E"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Anexo II</w:t>
      </w:r>
      <w:r w:rsidRPr="009C5471">
        <w:rPr>
          <w:rFonts w:ascii="Arial Narrow" w:hAnsi="Arial Narrow" w:cstheme="majorHAnsi"/>
          <w:sz w:val="24"/>
          <w:szCs w:val="24"/>
        </w:rPr>
        <w:t xml:space="preserve"> – </w:t>
      </w:r>
      <w:r w:rsidR="00C247FB" w:rsidRPr="00C247FB">
        <w:rPr>
          <w:rFonts w:ascii="Arial Narrow" w:hAnsi="Arial Narrow" w:cstheme="majorHAnsi"/>
          <w:sz w:val="24"/>
          <w:szCs w:val="24"/>
        </w:rPr>
        <w:t>Estudo Técnico Preliminar</w:t>
      </w:r>
    </w:p>
    <w:p w14:paraId="09167C89" w14:textId="1EC444D9" w:rsidR="009C5471" w:rsidRPr="00A44D0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A44D0F">
        <w:rPr>
          <w:rFonts w:ascii="Arial Narrow" w:hAnsi="Arial Narrow" w:cstheme="majorHAnsi"/>
          <w:b/>
          <w:bCs/>
          <w:sz w:val="24"/>
          <w:szCs w:val="24"/>
        </w:rPr>
        <w:t>Anexo III</w:t>
      </w:r>
      <w:r w:rsidRPr="00A44D0F">
        <w:rPr>
          <w:rFonts w:ascii="Arial Narrow" w:hAnsi="Arial Narrow" w:cstheme="majorHAnsi"/>
          <w:sz w:val="24"/>
          <w:szCs w:val="24"/>
        </w:rPr>
        <w:t xml:space="preserve"> – Modelo de Carta Proposta (Pessoa Jurídica)</w:t>
      </w:r>
    </w:p>
    <w:p w14:paraId="258588E8" w14:textId="34940113" w:rsidR="009C5471" w:rsidRPr="009C5471"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9C5471">
        <w:rPr>
          <w:rFonts w:ascii="Arial Narrow" w:hAnsi="Arial Narrow" w:cstheme="majorHAnsi"/>
          <w:b/>
          <w:bCs/>
          <w:sz w:val="24"/>
          <w:szCs w:val="24"/>
        </w:rPr>
        <w:t xml:space="preserve">Anexo </w:t>
      </w:r>
      <w:r w:rsidR="00A44D0F">
        <w:rPr>
          <w:rFonts w:ascii="Arial Narrow" w:hAnsi="Arial Narrow" w:cstheme="majorHAnsi"/>
          <w:b/>
          <w:bCs/>
          <w:sz w:val="24"/>
          <w:szCs w:val="24"/>
        </w:rPr>
        <w:t>I</w:t>
      </w:r>
      <w:r w:rsidRPr="009C5471">
        <w:rPr>
          <w:rFonts w:ascii="Arial Narrow" w:hAnsi="Arial Narrow" w:cstheme="majorHAnsi"/>
          <w:b/>
          <w:bCs/>
          <w:sz w:val="24"/>
          <w:szCs w:val="24"/>
        </w:rPr>
        <w:t xml:space="preserve">V </w:t>
      </w:r>
      <w:r w:rsidRPr="009C5471">
        <w:rPr>
          <w:rFonts w:ascii="Arial Narrow" w:hAnsi="Arial Narrow" w:cstheme="majorHAnsi"/>
          <w:sz w:val="24"/>
          <w:szCs w:val="24"/>
        </w:rPr>
        <w:t>– Modelo de Declaração Unificada (Pessoa Jurídica);</w:t>
      </w:r>
    </w:p>
    <w:p w14:paraId="0B041F22" w14:textId="2CFA045B" w:rsidR="009C5471" w:rsidRPr="009C5471" w:rsidRDefault="0088554C" w:rsidP="004D6145">
      <w:pPr>
        <w:pStyle w:val="PargrafodaLista"/>
        <w:numPr>
          <w:ilvl w:val="2"/>
          <w:numId w:val="1"/>
        </w:numPr>
        <w:spacing w:after="0" w:line="360" w:lineRule="auto"/>
        <w:ind w:left="0" w:firstLine="709"/>
        <w:jc w:val="both"/>
        <w:rPr>
          <w:rFonts w:ascii="Arial Narrow" w:hAnsi="Arial Narrow" w:cstheme="majorHAnsi"/>
          <w:sz w:val="24"/>
          <w:szCs w:val="24"/>
        </w:rPr>
      </w:pPr>
      <w:r>
        <w:rPr>
          <w:rFonts w:ascii="Arial Narrow" w:hAnsi="Arial Narrow" w:cstheme="majorHAnsi"/>
          <w:b/>
          <w:bCs/>
          <w:sz w:val="24"/>
          <w:szCs w:val="24"/>
        </w:rPr>
        <w:t>Anexo V</w:t>
      </w:r>
      <w:r w:rsidR="009C5471" w:rsidRPr="009C5471">
        <w:rPr>
          <w:rFonts w:ascii="Arial Narrow" w:hAnsi="Arial Narrow" w:cstheme="majorHAnsi"/>
          <w:b/>
          <w:bCs/>
          <w:sz w:val="24"/>
          <w:szCs w:val="24"/>
        </w:rPr>
        <w:t xml:space="preserve"> </w:t>
      </w:r>
      <w:r w:rsidR="009C5471" w:rsidRPr="009C5471">
        <w:rPr>
          <w:rFonts w:ascii="Arial Narrow" w:hAnsi="Arial Narrow" w:cstheme="majorHAnsi"/>
          <w:sz w:val="24"/>
          <w:szCs w:val="24"/>
        </w:rPr>
        <w:t>– Solicitação de Credenciamento (Pessoa Jurídica);</w:t>
      </w:r>
    </w:p>
    <w:p w14:paraId="68C796F5" w14:textId="0E85D15B" w:rsidR="009C5471" w:rsidRPr="009C5471" w:rsidRDefault="0088554C" w:rsidP="004D6145">
      <w:pPr>
        <w:pStyle w:val="PargrafodaLista"/>
        <w:numPr>
          <w:ilvl w:val="2"/>
          <w:numId w:val="1"/>
        </w:numPr>
        <w:spacing w:after="0" w:line="360" w:lineRule="auto"/>
        <w:ind w:left="0" w:firstLine="709"/>
        <w:jc w:val="both"/>
        <w:rPr>
          <w:rFonts w:ascii="Arial Narrow" w:hAnsi="Arial Narrow" w:cstheme="majorHAnsi"/>
          <w:sz w:val="24"/>
          <w:szCs w:val="24"/>
        </w:rPr>
      </w:pPr>
      <w:r>
        <w:rPr>
          <w:rFonts w:ascii="Arial Narrow" w:hAnsi="Arial Narrow" w:cstheme="majorHAnsi"/>
          <w:b/>
          <w:bCs/>
          <w:sz w:val="24"/>
          <w:szCs w:val="24"/>
        </w:rPr>
        <w:t>Anexo VI</w:t>
      </w:r>
      <w:r w:rsidR="009C5471" w:rsidRPr="009C5471">
        <w:rPr>
          <w:rFonts w:ascii="Arial Narrow" w:hAnsi="Arial Narrow" w:cstheme="majorHAnsi"/>
          <w:b/>
          <w:bCs/>
          <w:sz w:val="24"/>
          <w:szCs w:val="24"/>
        </w:rPr>
        <w:t xml:space="preserve"> </w:t>
      </w:r>
      <w:r w:rsidR="009C5471" w:rsidRPr="009C5471">
        <w:rPr>
          <w:rFonts w:ascii="Arial Narrow" w:hAnsi="Arial Narrow" w:cstheme="majorHAnsi"/>
          <w:sz w:val="24"/>
          <w:szCs w:val="24"/>
        </w:rPr>
        <w:t>– Ficha Cadastral do Credenciado (Pessoa Jurídica);</w:t>
      </w:r>
    </w:p>
    <w:p w14:paraId="656AC7CE" w14:textId="3EBD4FAC" w:rsidR="009C5471" w:rsidRPr="00C7792F" w:rsidRDefault="009C5471" w:rsidP="004D6145">
      <w:pPr>
        <w:pStyle w:val="PargrafodaLista"/>
        <w:numPr>
          <w:ilvl w:val="2"/>
          <w:numId w:val="1"/>
        </w:numPr>
        <w:spacing w:after="0" w:line="360" w:lineRule="auto"/>
        <w:ind w:left="0" w:firstLine="709"/>
        <w:jc w:val="both"/>
        <w:rPr>
          <w:rFonts w:ascii="Arial Narrow" w:hAnsi="Arial Narrow" w:cstheme="majorHAnsi"/>
          <w:sz w:val="24"/>
          <w:szCs w:val="24"/>
        </w:rPr>
      </w:pPr>
      <w:r w:rsidRPr="00C7792F">
        <w:rPr>
          <w:rFonts w:ascii="Arial Narrow" w:hAnsi="Arial Narrow" w:cstheme="majorHAnsi"/>
          <w:b/>
          <w:bCs/>
          <w:sz w:val="24"/>
          <w:szCs w:val="24"/>
        </w:rPr>
        <w:t xml:space="preserve">Anexo </w:t>
      </w:r>
      <w:r w:rsidR="0088554C" w:rsidRPr="00C7792F">
        <w:rPr>
          <w:rFonts w:ascii="Arial Narrow" w:hAnsi="Arial Narrow" w:cstheme="majorHAnsi"/>
          <w:b/>
          <w:bCs/>
          <w:sz w:val="24"/>
          <w:szCs w:val="24"/>
        </w:rPr>
        <w:t>VII</w:t>
      </w:r>
      <w:r w:rsidRPr="00C7792F">
        <w:rPr>
          <w:rFonts w:ascii="Arial Narrow" w:hAnsi="Arial Narrow" w:cstheme="majorHAnsi"/>
          <w:b/>
          <w:bCs/>
          <w:sz w:val="24"/>
          <w:szCs w:val="24"/>
        </w:rPr>
        <w:t xml:space="preserve"> </w:t>
      </w:r>
      <w:r w:rsidRPr="00C7792F">
        <w:rPr>
          <w:rFonts w:ascii="Arial Narrow" w:hAnsi="Arial Narrow" w:cstheme="majorHAnsi"/>
          <w:sz w:val="24"/>
          <w:szCs w:val="24"/>
        </w:rPr>
        <w:t xml:space="preserve">– Minuta do </w:t>
      </w:r>
      <w:r w:rsidR="005D1D4B" w:rsidRPr="00C7792F">
        <w:rPr>
          <w:rFonts w:ascii="Arial Narrow" w:hAnsi="Arial Narrow" w:cstheme="majorHAnsi"/>
          <w:sz w:val="24"/>
          <w:szCs w:val="24"/>
        </w:rPr>
        <w:t>Contrato</w:t>
      </w:r>
      <w:r w:rsidRPr="00C7792F">
        <w:rPr>
          <w:rFonts w:ascii="Arial Narrow" w:hAnsi="Arial Narrow" w:cstheme="majorHAnsi"/>
          <w:sz w:val="24"/>
          <w:szCs w:val="24"/>
        </w:rPr>
        <w:t xml:space="preserve"> de Credenciamento;</w:t>
      </w:r>
    </w:p>
    <w:p w14:paraId="4C800BC4" w14:textId="77777777" w:rsidR="009C5471" w:rsidRPr="00C7792F" w:rsidRDefault="009C5471" w:rsidP="004D6145">
      <w:pPr>
        <w:spacing w:after="0" w:line="360" w:lineRule="auto"/>
        <w:jc w:val="both"/>
        <w:rPr>
          <w:rFonts w:ascii="Arial Narrow" w:hAnsi="Arial Narrow" w:cstheme="majorHAnsi"/>
          <w:sz w:val="24"/>
          <w:szCs w:val="24"/>
        </w:rPr>
      </w:pPr>
    </w:p>
    <w:p w14:paraId="6750478D" w14:textId="1CDC91E0" w:rsidR="009C5471" w:rsidRPr="00C7792F" w:rsidRDefault="00F87F90" w:rsidP="004D6145">
      <w:pPr>
        <w:spacing w:after="0" w:line="360" w:lineRule="auto"/>
        <w:ind w:left="709"/>
        <w:rPr>
          <w:rFonts w:ascii="Arial Narrow" w:hAnsi="Arial Narrow" w:cstheme="majorHAnsi"/>
          <w:sz w:val="24"/>
          <w:szCs w:val="24"/>
        </w:rPr>
      </w:pPr>
      <w:r w:rsidRPr="00C7792F">
        <w:rPr>
          <w:rFonts w:ascii="Arial Narrow" w:hAnsi="Arial Narrow" w:cstheme="majorHAnsi"/>
          <w:sz w:val="24"/>
          <w:szCs w:val="24"/>
        </w:rPr>
        <w:t>Brasilândia - MS</w:t>
      </w:r>
      <w:r w:rsidR="009C5471" w:rsidRPr="00C7792F">
        <w:rPr>
          <w:rFonts w:ascii="Arial Narrow" w:hAnsi="Arial Narrow" w:cstheme="majorHAnsi"/>
          <w:sz w:val="24"/>
          <w:szCs w:val="24"/>
        </w:rPr>
        <w:t xml:space="preserve">, </w:t>
      </w:r>
      <w:r w:rsidR="00C7792F">
        <w:rPr>
          <w:rFonts w:ascii="Arial Narrow" w:hAnsi="Arial Narrow" w:cstheme="majorHAnsi"/>
          <w:sz w:val="24"/>
          <w:szCs w:val="24"/>
        </w:rPr>
        <w:t>17 de fevereiro</w:t>
      </w:r>
      <w:r w:rsidR="009C5471" w:rsidRPr="00C7792F">
        <w:rPr>
          <w:rFonts w:ascii="Arial Narrow" w:hAnsi="Arial Narrow" w:cstheme="majorHAnsi"/>
          <w:sz w:val="24"/>
          <w:szCs w:val="24"/>
        </w:rPr>
        <w:t xml:space="preserve"> de </w:t>
      </w:r>
      <w:r w:rsidRPr="00C7792F">
        <w:rPr>
          <w:rFonts w:ascii="Arial Narrow" w:hAnsi="Arial Narrow" w:cstheme="majorHAnsi"/>
          <w:sz w:val="24"/>
          <w:szCs w:val="24"/>
        </w:rPr>
        <w:t>202</w:t>
      </w:r>
      <w:r w:rsidR="00C7792F">
        <w:rPr>
          <w:rFonts w:ascii="Arial Narrow" w:hAnsi="Arial Narrow" w:cstheme="majorHAnsi"/>
          <w:sz w:val="24"/>
          <w:szCs w:val="24"/>
        </w:rPr>
        <w:t>5</w:t>
      </w:r>
      <w:r w:rsidR="009C5471" w:rsidRPr="00C7792F">
        <w:rPr>
          <w:rFonts w:ascii="Arial Narrow" w:hAnsi="Arial Narrow" w:cstheme="majorHAnsi"/>
          <w:sz w:val="24"/>
          <w:szCs w:val="24"/>
        </w:rPr>
        <w:t>.</w:t>
      </w:r>
    </w:p>
    <w:p w14:paraId="0DD5D4E7" w14:textId="77777777" w:rsidR="009C5471" w:rsidRPr="00C7792F" w:rsidRDefault="009C5471" w:rsidP="004D6145">
      <w:pPr>
        <w:spacing w:after="0" w:line="360" w:lineRule="auto"/>
        <w:jc w:val="both"/>
        <w:rPr>
          <w:rFonts w:ascii="Arial Narrow" w:hAnsi="Arial Narrow" w:cstheme="majorHAnsi"/>
          <w:sz w:val="24"/>
          <w:szCs w:val="24"/>
        </w:rPr>
      </w:pPr>
    </w:p>
    <w:p w14:paraId="5F554BE0" w14:textId="77777777" w:rsidR="009C5471" w:rsidRPr="00C7792F" w:rsidRDefault="009C5471" w:rsidP="004D6145">
      <w:pPr>
        <w:spacing w:after="0" w:line="360" w:lineRule="auto"/>
        <w:jc w:val="center"/>
        <w:rPr>
          <w:rFonts w:ascii="Arial Narrow" w:hAnsi="Arial Narrow" w:cstheme="majorHAnsi"/>
          <w:sz w:val="24"/>
          <w:szCs w:val="24"/>
        </w:rPr>
      </w:pPr>
    </w:p>
    <w:p w14:paraId="2A4CA210" w14:textId="13D4F3B5" w:rsidR="009C5471" w:rsidRDefault="00C7792F" w:rsidP="004D6145">
      <w:pPr>
        <w:spacing w:after="0" w:line="360" w:lineRule="auto"/>
        <w:jc w:val="center"/>
        <w:rPr>
          <w:rFonts w:ascii="Arial Narrow" w:hAnsi="Arial Narrow" w:cstheme="majorHAnsi"/>
          <w:sz w:val="24"/>
          <w:szCs w:val="24"/>
        </w:rPr>
      </w:pPr>
      <w:r>
        <w:rPr>
          <w:rFonts w:ascii="Arial Narrow" w:hAnsi="Arial Narrow" w:cstheme="majorHAnsi"/>
          <w:sz w:val="24"/>
          <w:szCs w:val="24"/>
        </w:rPr>
        <w:t>Eraldo de Azevedo Coelho</w:t>
      </w:r>
    </w:p>
    <w:p w14:paraId="6B962D56" w14:textId="7C6A7F2A" w:rsidR="00C7792F" w:rsidRPr="00F87F90" w:rsidRDefault="00C7792F" w:rsidP="004D6145">
      <w:pPr>
        <w:spacing w:after="0" w:line="360" w:lineRule="auto"/>
        <w:jc w:val="center"/>
        <w:rPr>
          <w:rFonts w:ascii="Arial Narrow" w:hAnsi="Arial Narrow" w:cstheme="majorHAnsi"/>
          <w:b/>
          <w:sz w:val="24"/>
          <w:szCs w:val="24"/>
        </w:rPr>
      </w:pPr>
      <w:r>
        <w:rPr>
          <w:rFonts w:ascii="Arial Narrow" w:hAnsi="Arial Narrow" w:cstheme="majorHAnsi"/>
          <w:sz w:val="24"/>
          <w:szCs w:val="24"/>
        </w:rPr>
        <w:t>Assessor Especial II</w:t>
      </w:r>
    </w:p>
    <w:p w14:paraId="517A3D06" w14:textId="7FA65B7D" w:rsidR="00EF1238" w:rsidRDefault="00EF1238" w:rsidP="004D6145">
      <w:pPr>
        <w:spacing w:line="360" w:lineRule="auto"/>
        <w:rPr>
          <w:rFonts w:ascii="Arial Narrow" w:hAnsi="Arial Narrow"/>
          <w:sz w:val="24"/>
          <w:szCs w:val="24"/>
        </w:rPr>
      </w:pPr>
    </w:p>
    <w:p w14:paraId="2C10BABB" w14:textId="77777777" w:rsidR="00A44D0F" w:rsidRDefault="00A44D0F" w:rsidP="004D6145">
      <w:pPr>
        <w:spacing w:line="360" w:lineRule="auto"/>
        <w:rPr>
          <w:rFonts w:ascii="Arial Narrow" w:hAnsi="Arial Narrow"/>
          <w:sz w:val="24"/>
          <w:szCs w:val="24"/>
        </w:rPr>
      </w:pPr>
    </w:p>
    <w:p w14:paraId="0F416036" w14:textId="77777777" w:rsidR="004D6145" w:rsidRDefault="004D6145" w:rsidP="004D6145">
      <w:pPr>
        <w:spacing w:after="0" w:line="360" w:lineRule="auto"/>
        <w:jc w:val="center"/>
        <w:rPr>
          <w:rFonts w:ascii="Arial Narrow" w:hAnsi="Arial Narrow" w:cstheme="majorHAnsi"/>
          <w:b/>
          <w:bCs/>
          <w:sz w:val="24"/>
          <w:szCs w:val="24"/>
        </w:rPr>
      </w:pPr>
    </w:p>
    <w:p w14:paraId="327FEC45" w14:textId="0671A1A3" w:rsidR="0088554C" w:rsidRDefault="0088554C" w:rsidP="004D6145">
      <w:pPr>
        <w:spacing w:after="0" w:line="360" w:lineRule="auto"/>
        <w:jc w:val="center"/>
        <w:rPr>
          <w:rFonts w:ascii="Arial Narrow" w:hAnsi="Arial Narrow" w:cstheme="majorHAnsi"/>
          <w:b/>
          <w:sz w:val="24"/>
          <w:szCs w:val="24"/>
        </w:rPr>
      </w:pPr>
      <w:r w:rsidRPr="0088554C">
        <w:rPr>
          <w:rFonts w:ascii="Arial Narrow" w:hAnsi="Arial Narrow" w:cstheme="majorHAnsi"/>
          <w:b/>
          <w:bCs/>
          <w:sz w:val="24"/>
          <w:szCs w:val="24"/>
        </w:rPr>
        <w:lastRenderedPageBreak/>
        <w:t>ANEXO I</w:t>
      </w:r>
      <w:r w:rsidRPr="0088554C">
        <w:rPr>
          <w:rFonts w:ascii="Arial Narrow" w:hAnsi="Arial Narrow" w:cstheme="majorHAnsi"/>
          <w:b/>
          <w:sz w:val="24"/>
          <w:szCs w:val="24"/>
        </w:rPr>
        <w:t xml:space="preserve"> – TERMO DE REFERÊNCIA</w:t>
      </w:r>
    </w:p>
    <w:p w14:paraId="34A31A0D" w14:textId="1FDAF160" w:rsidR="002A5E52" w:rsidRDefault="002A5E52" w:rsidP="004D6145">
      <w:pPr>
        <w:spacing w:after="0" w:line="360" w:lineRule="auto"/>
        <w:jc w:val="center"/>
        <w:rPr>
          <w:rFonts w:ascii="Arial Narrow" w:hAnsi="Arial Narrow" w:cstheme="majorHAnsi"/>
          <w:b/>
          <w:sz w:val="24"/>
          <w:szCs w:val="24"/>
        </w:rPr>
      </w:pPr>
    </w:p>
    <w:p w14:paraId="4D4315FE" w14:textId="77777777" w:rsidR="004D6145" w:rsidRPr="00C01849" w:rsidRDefault="004D6145" w:rsidP="004D6145">
      <w:pPr>
        <w:numPr>
          <w:ilvl w:val="0"/>
          <w:numId w:val="40"/>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OBJETO:</w:t>
      </w:r>
    </w:p>
    <w:p w14:paraId="21AF7FBA" w14:textId="77777777" w:rsidR="004D6145" w:rsidRPr="00C01849" w:rsidRDefault="004D6145" w:rsidP="004D6145">
      <w:pPr>
        <w:pStyle w:val="PargrafodaLista"/>
        <w:autoSpaceDE w:val="0"/>
        <w:autoSpaceDN w:val="0"/>
        <w:adjustRightInd w:val="0"/>
        <w:spacing w:line="360" w:lineRule="auto"/>
        <w:ind w:left="0"/>
        <w:jc w:val="both"/>
        <w:rPr>
          <w:rFonts w:ascii="Arial Narrow" w:eastAsia="MyriadPro-Regular" w:hAnsi="Arial Narrow" w:cs="Arial"/>
          <w:bCs/>
          <w:sz w:val="24"/>
          <w:szCs w:val="24"/>
        </w:rPr>
      </w:pPr>
      <w:r w:rsidRPr="00C01849">
        <w:rPr>
          <w:rFonts w:ascii="Arial Narrow" w:hAnsi="Arial Narrow" w:cs="Arial"/>
          <w:sz w:val="24"/>
          <w:szCs w:val="24"/>
        </w:rPr>
        <w:t>Credenciamento de contratação de pessoa jurídica para prestação de serviços médicos em psiquiatria, por meio da Secretaria Municipal de Saúde do Município de Brasilândia – MS.</w:t>
      </w:r>
    </w:p>
    <w:tbl>
      <w:tblPr>
        <w:tblStyle w:val="Tabelacomgrade"/>
        <w:tblW w:w="8968" w:type="dxa"/>
        <w:tblLook w:val="04A0" w:firstRow="1" w:lastRow="0" w:firstColumn="1" w:lastColumn="0" w:noHBand="0" w:noVBand="1"/>
      </w:tblPr>
      <w:tblGrid>
        <w:gridCol w:w="846"/>
        <w:gridCol w:w="2833"/>
        <w:gridCol w:w="1561"/>
        <w:gridCol w:w="3728"/>
      </w:tblGrid>
      <w:tr w:rsidR="004D6145" w:rsidRPr="00C01849" w14:paraId="65075112" w14:textId="77777777" w:rsidTr="004D6145">
        <w:tc>
          <w:tcPr>
            <w:tcW w:w="846" w:type="dxa"/>
            <w:vAlign w:val="center"/>
          </w:tcPr>
          <w:p w14:paraId="64C3BCDD"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Item</w:t>
            </w:r>
          </w:p>
        </w:tc>
        <w:tc>
          <w:tcPr>
            <w:tcW w:w="2833" w:type="dxa"/>
            <w:vAlign w:val="center"/>
          </w:tcPr>
          <w:p w14:paraId="44315043"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Descriminação dos Serviços</w:t>
            </w:r>
          </w:p>
        </w:tc>
        <w:tc>
          <w:tcPr>
            <w:tcW w:w="1561" w:type="dxa"/>
            <w:vAlign w:val="center"/>
          </w:tcPr>
          <w:p w14:paraId="32E0FC59"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Unidade</w:t>
            </w:r>
          </w:p>
        </w:tc>
        <w:tc>
          <w:tcPr>
            <w:tcW w:w="3728" w:type="dxa"/>
            <w:vAlign w:val="center"/>
          </w:tcPr>
          <w:p w14:paraId="7C3DAC48" w14:textId="77777777" w:rsidR="004D6145" w:rsidRPr="00C01849" w:rsidRDefault="004D6145" w:rsidP="004D6145">
            <w:pPr>
              <w:spacing w:line="360" w:lineRule="auto"/>
              <w:jc w:val="center"/>
              <w:rPr>
                <w:rFonts w:ascii="Arial Narrow" w:hAnsi="Arial Narrow" w:cs="Arial"/>
                <w:b/>
                <w:bCs/>
                <w:sz w:val="24"/>
                <w:szCs w:val="24"/>
              </w:rPr>
            </w:pPr>
            <w:r w:rsidRPr="00C01849">
              <w:rPr>
                <w:rFonts w:ascii="Arial Narrow" w:hAnsi="Arial Narrow" w:cs="Arial"/>
                <w:b/>
                <w:bCs/>
                <w:sz w:val="24"/>
                <w:szCs w:val="24"/>
              </w:rPr>
              <w:t>Quantidade de Consultas a Contratar</w:t>
            </w:r>
          </w:p>
        </w:tc>
      </w:tr>
      <w:tr w:rsidR="004D6145" w:rsidRPr="00C01849" w14:paraId="69AF9668" w14:textId="77777777" w:rsidTr="004D6145">
        <w:tc>
          <w:tcPr>
            <w:tcW w:w="846" w:type="dxa"/>
            <w:vAlign w:val="center"/>
          </w:tcPr>
          <w:p w14:paraId="64BE16C0"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1</w:t>
            </w:r>
          </w:p>
        </w:tc>
        <w:tc>
          <w:tcPr>
            <w:tcW w:w="2833" w:type="dxa"/>
            <w:vAlign w:val="center"/>
          </w:tcPr>
          <w:p w14:paraId="6B7B9D36"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Consulta Psiquiátrica</w:t>
            </w:r>
          </w:p>
        </w:tc>
        <w:tc>
          <w:tcPr>
            <w:tcW w:w="1561" w:type="dxa"/>
            <w:vAlign w:val="center"/>
          </w:tcPr>
          <w:p w14:paraId="004B1C2E" w14:textId="77777777" w:rsidR="004D6145" w:rsidRPr="00C01849" w:rsidRDefault="004D6145" w:rsidP="004D6145">
            <w:pPr>
              <w:spacing w:line="360" w:lineRule="auto"/>
              <w:jc w:val="center"/>
              <w:rPr>
                <w:rFonts w:ascii="Arial Narrow" w:hAnsi="Arial Narrow" w:cs="Arial"/>
                <w:sz w:val="24"/>
                <w:szCs w:val="24"/>
              </w:rPr>
            </w:pPr>
            <w:r w:rsidRPr="00C01849">
              <w:rPr>
                <w:rFonts w:ascii="Arial Narrow" w:hAnsi="Arial Narrow" w:cs="Arial"/>
                <w:sz w:val="24"/>
                <w:szCs w:val="24"/>
              </w:rPr>
              <w:t>Consulta</w:t>
            </w:r>
          </w:p>
        </w:tc>
        <w:tc>
          <w:tcPr>
            <w:tcW w:w="3728" w:type="dxa"/>
            <w:vAlign w:val="center"/>
          </w:tcPr>
          <w:p w14:paraId="5C84B20D" w14:textId="77777777" w:rsidR="004D6145" w:rsidRPr="00C01849" w:rsidRDefault="004D6145" w:rsidP="004D6145">
            <w:pPr>
              <w:spacing w:line="360" w:lineRule="auto"/>
              <w:jc w:val="center"/>
              <w:rPr>
                <w:rFonts w:ascii="Arial Narrow" w:hAnsi="Arial Narrow" w:cs="Arial"/>
                <w:sz w:val="24"/>
                <w:szCs w:val="24"/>
                <w:highlight w:val="yellow"/>
              </w:rPr>
            </w:pPr>
            <w:r w:rsidRPr="00C01849">
              <w:rPr>
                <w:rFonts w:ascii="Arial Narrow" w:hAnsi="Arial Narrow" w:cs="Arial"/>
                <w:sz w:val="24"/>
                <w:szCs w:val="24"/>
              </w:rPr>
              <w:t>1402</w:t>
            </w:r>
          </w:p>
        </w:tc>
      </w:tr>
    </w:tbl>
    <w:p w14:paraId="226B9D99" w14:textId="03999FEB" w:rsidR="004D6145" w:rsidRPr="00C01849" w:rsidRDefault="004D6145" w:rsidP="004D6145">
      <w:pPr>
        <w:autoSpaceDE w:val="0"/>
        <w:autoSpaceDN w:val="0"/>
        <w:adjustRightInd w:val="0"/>
        <w:spacing w:line="360" w:lineRule="auto"/>
        <w:jc w:val="both"/>
        <w:rPr>
          <w:rFonts w:ascii="Arial Narrow" w:eastAsia="MyriadPro-Regular" w:hAnsi="Arial Narrow" w:cs="Arial"/>
          <w:sz w:val="24"/>
          <w:szCs w:val="24"/>
        </w:rPr>
      </w:pPr>
      <w:r w:rsidRPr="00C01849">
        <w:rPr>
          <w:rFonts w:ascii="Arial Narrow" w:eastAsia="MyriadPro-Regular" w:hAnsi="Arial Narrow" w:cs="Arial"/>
          <w:sz w:val="24"/>
          <w:szCs w:val="24"/>
        </w:rPr>
        <w:t xml:space="preserve">(X)  Natureza Comum </w:t>
      </w:r>
      <w:proofErr w:type="gramStart"/>
      <w:r w:rsidRPr="00C01849">
        <w:rPr>
          <w:rFonts w:ascii="Arial Narrow" w:eastAsia="MyriadPro-Regular" w:hAnsi="Arial Narrow" w:cs="Arial"/>
          <w:sz w:val="24"/>
          <w:szCs w:val="24"/>
        </w:rPr>
        <w:t>(  )</w:t>
      </w:r>
      <w:proofErr w:type="gramEnd"/>
      <w:r w:rsidRPr="00C01849">
        <w:rPr>
          <w:rFonts w:ascii="Arial Narrow" w:eastAsia="MyriadPro-Regular" w:hAnsi="Arial Narrow" w:cs="Arial"/>
          <w:sz w:val="24"/>
          <w:szCs w:val="24"/>
        </w:rPr>
        <w:t xml:space="preserve"> Natureza Especial</w:t>
      </w:r>
    </w:p>
    <w:p w14:paraId="60251266" w14:textId="77777777" w:rsidR="004D6145" w:rsidRPr="00C01849" w:rsidRDefault="004D6145" w:rsidP="004D6145">
      <w:pPr>
        <w:numPr>
          <w:ilvl w:val="1"/>
          <w:numId w:val="41"/>
        </w:numPr>
        <w:shd w:val="clear" w:color="auto" w:fill="FFFFFF" w:themeFill="background1"/>
        <w:autoSpaceDE w:val="0"/>
        <w:autoSpaceDN w:val="0"/>
        <w:adjustRightInd w:val="0"/>
        <w:spacing w:after="0" w:line="360" w:lineRule="auto"/>
        <w:jc w:val="both"/>
        <w:rPr>
          <w:rFonts w:ascii="Arial Narrow" w:hAnsi="Arial Narrow" w:cs="Arial"/>
          <w:sz w:val="24"/>
          <w:szCs w:val="24"/>
        </w:rPr>
      </w:pPr>
      <w:r w:rsidRPr="00C01849">
        <w:rPr>
          <w:rFonts w:ascii="Arial Narrow" w:hAnsi="Arial Narrow" w:cs="Arial"/>
          <w:sz w:val="24"/>
          <w:szCs w:val="24"/>
        </w:rPr>
        <w:t xml:space="preserve">O objeto desta contratação não se enquadra como sendo de bem de luxo, conforme Decreto n.º 10.818, de 27 de setembro de 2021. </w:t>
      </w:r>
    </w:p>
    <w:p w14:paraId="093FCBFE" w14:textId="77777777" w:rsidR="004D6145" w:rsidRPr="00C01849" w:rsidRDefault="004D6145" w:rsidP="004D6145">
      <w:pPr>
        <w:numPr>
          <w:ilvl w:val="1"/>
          <w:numId w:val="41"/>
        </w:numPr>
        <w:autoSpaceDE w:val="0"/>
        <w:autoSpaceDN w:val="0"/>
        <w:adjustRightInd w:val="0"/>
        <w:spacing w:after="0" w:line="360" w:lineRule="auto"/>
        <w:jc w:val="both"/>
        <w:rPr>
          <w:rFonts w:ascii="Arial Narrow" w:eastAsia="MyriadPro-Regular" w:hAnsi="Arial Narrow" w:cs="Arial"/>
          <w:b/>
          <w:sz w:val="24"/>
          <w:szCs w:val="24"/>
        </w:rPr>
      </w:pPr>
      <w:r w:rsidRPr="00C01849">
        <w:rPr>
          <w:rFonts w:ascii="Arial Narrow" w:hAnsi="Arial Narrow" w:cs="Arial"/>
          <w:sz w:val="24"/>
          <w:szCs w:val="24"/>
        </w:rPr>
        <w:t>Os serviços desta contratação são caracterizados como comuns, conforme elementos constantes no Estudo Técnico Preliminar.</w:t>
      </w:r>
    </w:p>
    <w:p w14:paraId="6F818931"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VIGÊNCIA DO CONTRATO:</w:t>
      </w:r>
    </w:p>
    <w:p w14:paraId="5779064C"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prazo de vigência da contratação é de </w:t>
      </w:r>
      <w:r w:rsidRPr="004D6145">
        <w:rPr>
          <w:rFonts w:ascii="Arial Narrow" w:hAnsi="Arial Narrow" w:cs="Arial"/>
          <w:b/>
          <w:bCs/>
          <w:sz w:val="24"/>
          <w:szCs w:val="24"/>
        </w:rPr>
        <w:t>[12]</w:t>
      </w:r>
      <w:r w:rsidRPr="00C01849">
        <w:rPr>
          <w:rFonts w:ascii="Arial Narrow" w:hAnsi="Arial Narrow" w:cs="Arial"/>
          <w:b/>
          <w:bCs/>
          <w:sz w:val="24"/>
          <w:szCs w:val="24"/>
        </w:rPr>
        <w:t xml:space="preserve"> (doze) meses</w:t>
      </w:r>
      <w:r w:rsidRPr="00C01849">
        <w:rPr>
          <w:rFonts w:ascii="Arial Narrow" w:hAnsi="Arial Narrow" w:cs="Arial"/>
          <w:sz w:val="24"/>
          <w:szCs w:val="24"/>
        </w:rPr>
        <w:t xml:space="preserve"> contados da assinatura do contrato, podendo ser prorrogado de acordo com o art. 107 Lei n.º 14.133, de 2021.</w:t>
      </w:r>
    </w:p>
    <w:p w14:paraId="58F38838"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DO LOCAL E CONDIÇÕES DE ENTREGA:</w:t>
      </w:r>
    </w:p>
    <w:p w14:paraId="11BDBACB"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Os serviços deverão ser oferecidos no Centro de Referência Médica Senador Waldemir Moka, salvo em casos de emergência do Município de Brasilândia-MS conforme condições estabelecidas no </w:t>
      </w:r>
      <w:r w:rsidRPr="00C01849">
        <w:rPr>
          <w:rFonts w:ascii="Arial Narrow" w:hAnsi="Arial Narrow" w:cs="Arial"/>
          <w:b/>
          <w:bCs/>
          <w:sz w:val="24"/>
          <w:szCs w:val="24"/>
        </w:rPr>
        <w:t>item 5</w:t>
      </w:r>
      <w:r w:rsidRPr="00C01849">
        <w:rPr>
          <w:rFonts w:ascii="Arial Narrow" w:hAnsi="Arial Narrow" w:cs="Arial"/>
          <w:sz w:val="24"/>
          <w:szCs w:val="24"/>
        </w:rPr>
        <w:t xml:space="preserve"> deste instrumento.</w:t>
      </w:r>
    </w:p>
    <w:p w14:paraId="36B3A72F"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
          <w:bCs/>
          <w:sz w:val="24"/>
          <w:szCs w:val="24"/>
        </w:rPr>
      </w:pPr>
      <w:r w:rsidRPr="00C01849">
        <w:rPr>
          <w:rFonts w:ascii="Arial Narrow" w:hAnsi="Arial Narrow" w:cs="Arial"/>
          <w:b/>
          <w:bCs/>
          <w:sz w:val="24"/>
          <w:szCs w:val="24"/>
        </w:rPr>
        <w:t>DA GARANTIA:</w:t>
      </w:r>
    </w:p>
    <w:p w14:paraId="25217AB6" w14:textId="77777777" w:rsidR="004D6145" w:rsidRPr="00C01849" w:rsidRDefault="004D6145" w:rsidP="004D6145">
      <w:pPr>
        <w:numPr>
          <w:ilvl w:val="2"/>
          <w:numId w:val="41"/>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Não há necessidade de prazo de garantia.</w:t>
      </w:r>
    </w:p>
    <w:p w14:paraId="106D5A48" w14:textId="77777777" w:rsidR="004D6145" w:rsidRPr="00C01849" w:rsidRDefault="004D6145" w:rsidP="004D6145">
      <w:pPr>
        <w:pStyle w:val="SemEspaamento"/>
        <w:spacing w:line="360" w:lineRule="auto"/>
      </w:pPr>
    </w:p>
    <w:p w14:paraId="4E2D3E8B" w14:textId="77777777" w:rsidR="004D6145" w:rsidRPr="00C01849" w:rsidRDefault="004D6145" w:rsidP="004D6145">
      <w:pPr>
        <w:pStyle w:val="PargrafodaLista"/>
        <w:numPr>
          <w:ilvl w:val="0"/>
          <w:numId w:val="41"/>
        </w:numPr>
        <w:shd w:val="clear" w:color="auto" w:fill="D9D9D9" w:themeFill="background1" w:themeFillShade="D9"/>
        <w:autoSpaceDE w:val="0"/>
        <w:autoSpaceDN w:val="0"/>
        <w:adjustRightInd w:val="0"/>
        <w:spacing w:after="0" w:line="360" w:lineRule="auto"/>
        <w:contextualSpacing w:val="0"/>
        <w:jc w:val="both"/>
        <w:rPr>
          <w:rFonts w:ascii="Arial Narrow" w:hAnsi="Arial Narrow" w:cs="Arial"/>
          <w:sz w:val="24"/>
          <w:szCs w:val="24"/>
        </w:rPr>
      </w:pPr>
      <w:r w:rsidRPr="00C01849">
        <w:rPr>
          <w:rFonts w:ascii="Arial Narrow" w:eastAsia="MyriadPro-Regular" w:hAnsi="Arial Narrow" w:cs="Arial"/>
          <w:b/>
          <w:sz w:val="24"/>
          <w:szCs w:val="24"/>
        </w:rPr>
        <w:t>FUNDAMENTAÇÃO DA CONTRATAÇÃO:</w:t>
      </w:r>
    </w:p>
    <w:p w14:paraId="0013DD51" w14:textId="18EF272F" w:rsidR="004D6145" w:rsidRPr="004D6145" w:rsidRDefault="004D6145" w:rsidP="004D6145">
      <w:pPr>
        <w:numPr>
          <w:ilvl w:val="1"/>
          <w:numId w:val="41"/>
        </w:numPr>
        <w:autoSpaceDE w:val="0"/>
        <w:autoSpaceDN w:val="0"/>
        <w:adjustRightInd w:val="0"/>
        <w:spacing w:after="0" w:line="360" w:lineRule="auto"/>
        <w:jc w:val="both"/>
        <w:rPr>
          <w:rFonts w:ascii="Arial Narrow" w:hAnsi="Arial Narrow" w:cs="Arial"/>
          <w:color w:val="FF0000"/>
          <w:sz w:val="24"/>
          <w:szCs w:val="24"/>
        </w:rPr>
      </w:pPr>
      <w:r w:rsidRPr="00C01849">
        <w:rPr>
          <w:rFonts w:ascii="Arial Narrow" w:hAnsi="Arial Narrow" w:cs="Arial"/>
          <w:sz w:val="24"/>
          <w:szCs w:val="24"/>
        </w:rPr>
        <w:t>A necessidade do credenciamento encontra-se na seguinte justificativa:</w:t>
      </w:r>
      <w:r>
        <w:rPr>
          <w:rFonts w:ascii="Arial Narrow" w:hAnsi="Arial Narrow" w:cs="Arial"/>
          <w:color w:val="FF0000"/>
          <w:sz w:val="24"/>
          <w:szCs w:val="24"/>
        </w:rPr>
        <w:t xml:space="preserve"> </w:t>
      </w:r>
      <w:r w:rsidRPr="004D6145">
        <w:rPr>
          <w:rFonts w:ascii="Arial Narrow" w:hAnsi="Arial Narrow" w:cs="Arial"/>
          <w:bCs/>
          <w:sz w:val="24"/>
          <w:szCs w:val="24"/>
        </w:rPr>
        <w:t>Considerando que o processo nº452/2023 de credenciamento de especialidades previa 720 consultas por ano e levando em conta a demanda reprimida na regulação municipal, bem como a fila de espera que já ultrapassa 6 meses e o aumento na demanda por atendimentos em saúde mental, o saldo anual demonstrou ser insuficiente. Isso resultou na necessidade de um novo processo de credenciamento.</w:t>
      </w:r>
    </w:p>
    <w:p w14:paraId="151E121E"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bCs/>
          <w:sz w:val="24"/>
          <w:szCs w:val="24"/>
        </w:rPr>
      </w:pPr>
      <w:r w:rsidRPr="00C01849">
        <w:rPr>
          <w:rFonts w:ascii="Arial Narrow" w:hAnsi="Arial Narrow" w:cs="Arial"/>
          <w:bCs/>
          <w:sz w:val="24"/>
          <w:szCs w:val="24"/>
        </w:rPr>
        <w:lastRenderedPageBreak/>
        <w:t>A realização do credenciamento para a contratação de médicos psiquiátricos no município é uma medida necessária para aprimorar a assistência em saúde mental, em consonância com as diretrizes estabelecidas pela Lei de Licitações nº 14.133/2021, particularmente no que se refere à seleção de critérios de terceiros (art. 79, inciso II). Este modelo de credenciamento visa não apenas a conformidade legal, mas também a efetividade e a qualidade no atendimento à população.</w:t>
      </w:r>
    </w:p>
    <w:p w14:paraId="3DA9CA63"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bCs/>
          <w:sz w:val="24"/>
          <w:szCs w:val="24"/>
        </w:rPr>
      </w:pPr>
      <w:r w:rsidRPr="00C01849">
        <w:rPr>
          <w:rFonts w:ascii="Arial Narrow" w:hAnsi="Arial Narrow" w:cs="Arial"/>
          <w:bCs/>
          <w:sz w:val="24"/>
          <w:szCs w:val="24"/>
        </w:rPr>
        <w:t>A seleção de critérios de terceiros, estabelecidas pela Lei de Licitações nº 14.133/2021, permite que o paciente escolha por qual dos profissionais credenciados ele será atendido, levando em consideração não só a qualificação técnica, mas também a experiência, a continuidade do tratamento e as condições de atendimento médico psiquiátrico que esses profissionais oferecem. Essa abordagem não apenas promove a autonomia do paciente, mas também está alinhada aos princípios fundamentais do Sistema Único de Saúde (SUS), que busca garantir cuidados de saúde dignos e acessíveis a todos.</w:t>
      </w:r>
    </w:p>
    <w:p w14:paraId="35C61605" w14:textId="77777777" w:rsidR="004D6145" w:rsidRPr="00C01849" w:rsidRDefault="004D6145" w:rsidP="004D6145">
      <w:pPr>
        <w:pStyle w:val="PargrafodaLista"/>
        <w:numPr>
          <w:ilvl w:val="2"/>
          <w:numId w:val="41"/>
        </w:numPr>
        <w:autoSpaceDE w:val="0"/>
        <w:autoSpaceDN w:val="0"/>
        <w:adjustRightInd w:val="0"/>
        <w:spacing w:after="0" w:line="360" w:lineRule="auto"/>
        <w:ind w:left="0" w:firstLine="0"/>
        <w:contextualSpacing w:val="0"/>
        <w:jc w:val="both"/>
        <w:rPr>
          <w:rFonts w:ascii="Arial Narrow" w:hAnsi="Arial Narrow" w:cs="Arial"/>
          <w:color w:val="FF0000"/>
          <w:sz w:val="24"/>
          <w:szCs w:val="24"/>
        </w:rPr>
      </w:pPr>
      <w:r w:rsidRPr="00C01849">
        <w:rPr>
          <w:rFonts w:ascii="Arial Narrow" w:hAnsi="Arial Narrow" w:cs="Arial"/>
          <w:bCs/>
          <w:sz w:val="24"/>
          <w:szCs w:val="24"/>
        </w:rPr>
        <w:t>Portanto, o credenciamento para a contratação de médicos psiquiátricos, alinhado à nova Lei de Licitações, representa um avanço significativo na melhoria da saúde mental no município e se faz necessária para continuidade dos serviços de atenção à saúde mental do município.</w:t>
      </w:r>
    </w:p>
    <w:p w14:paraId="5327A9FF" w14:textId="77777777" w:rsidR="004D6145" w:rsidRPr="00C01849" w:rsidRDefault="004D6145" w:rsidP="004D6145">
      <w:pPr>
        <w:pStyle w:val="PargrafodaLista"/>
        <w:numPr>
          <w:ilvl w:val="1"/>
          <w:numId w:val="41"/>
        </w:numPr>
        <w:tabs>
          <w:tab w:val="left" w:pos="567"/>
          <w:tab w:val="left" w:pos="709"/>
        </w:tabs>
        <w:autoSpaceDE w:val="0"/>
        <w:autoSpaceDN w:val="0"/>
        <w:adjustRightInd w:val="0"/>
        <w:spacing w:after="0" w:line="360" w:lineRule="auto"/>
        <w:ind w:left="0"/>
        <w:contextualSpacing w:val="0"/>
        <w:jc w:val="both"/>
        <w:rPr>
          <w:rFonts w:ascii="Arial Narrow" w:hAnsi="Arial Narrow" w:cs="Arial"/>
          <w:color w:val="FF0000"/>
          <w:sz w:val="24"/>
          <w:szCs w:val="24"/>
        </w:rPr>
      </w:pPr>
      <w:r w:rsidRPr="00C01849">
        <w:rPr>
          <w:rFonts w:ascii="Arial Narrow" w:hAnsi="Arial Narrow" w:cs="Arial"/>
          <w:sz w:val="24"/>
          <w:szCs w:val="24"/>
        </w:rPr>
        <w:t xml:space="preserve">Modalidade: </w:t>
      </w:r>
    </w:p>
    <w:p w14:paraId="33B1898F" w14:textId="77777777" w:rsidR="004D6145" w:rsidRPr="00C01849" w:rsidRDefault="004D6145" w:rsidP="004D6145">
      <w:pPr>
        <w:spacing w:line="360" w:lineRule="auto"/>
        <w:jc w:val="both"/>
        <w:rPr>
          <w:rFonts w:ascii="Arial Narrow" w:hAnsi="Arial Narrow" w:cs="Arial"/>
          <w:sz w:val="24"/>
          <w:szCs w:val="24"/>
        </w:rPr>
      </w:pPr>
      <w:r w:rsidRPr="00C01849">
        <w:rPr>
          <w:rFonts w:ascii="Arial Narrow" w:hAnsi="Arial Narrow" w:cs="Arial"/>
          <w:sz w:val="24"/>
          <w:szCs w:val="24"/>
        </w:rPr>
        <w:t>O fornecedor será selecionado por meio da realização de procedimento de Chamamento Público para Credenciamento através de Inexigibilidade, (artigo 6, inciso XLIII e art.74, inciso da IV Lei 14133/2021), com adoção da hipótese: SELEÇÃO A CRITÉRIO DE TERCEIRO (artigo 79, inciso II da Lei 14133/2021) e critério de julgamento: conforme item 4.5 do Termo de Referência.</w:t>
      </w:r>
    </w:p>
    <w:p w14:paraId="3CF6F855" w14:textId="77777777" w:rsidR="004D6145" w:rsidRPr="00C01849" w:rsidRDefault="004D6145" w:rsidP="004D6145">
      <w:pPr>
        <w:numPr>
          <w:ilvl w:val="1"/>
          <w:numId w:val="41"/>
        </w:numPr>
        <w:autoSpaceDE w:val="0"/>
        <w:autoSpaceDN w:val="0"/>
        <w:adjustRightInd w:val="0"/>
        <w:spacing w:after="0" w:line="360" w:lineRule="auto"/>
        <w:jc w:val="both"/>
        <w:rPr>
          <w:rFonts w:ascii="Arial Narrow" w:hAnsi="Arial Narrow" w:cs="Arial"/>
          <w:bCs/>
          <w:sz w:val="24"/>
          <w:szCs w:val="24"/>
        </w:rPr>
      </w:pPr>
      <w:r w:rsidRPr="00C01849">
        <w:rPr>
          <w:rFonts w:ascii="Arial Narrow" w:hAnsi="Arial Narrow" w:cs="Arial"/>
          <w:bCs/>
          <w:sz w:val="24"/>
          <w:szCs w:val="24"/>
        </w:rPr>
        <w:t>A estimativa das quantidades foi baseada no levantamento realizado pela Secretaria demandante, por intermédio dos elementos dispostos no Estudo Técnico Preliminar.</w:t>
      </w:r>
    </w:p>
    <w:p w14:paraId="69A1B65C" w14:textId="77777777" w:rsidR="004D6145" w:rsidRPr="00C01849" w:rsidRDefault="004D6145" w:rsidP="004D6145">
      <w:pPr>
        <w:pStyle w:val="SemEspaamento"/>
      </w:pPr>
    </w:p>
    <w:p w14:paraId="7BDDCD52"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DESCRIÇÃO DA SOLUÇÃO COMO UM TODO:</w:t>
      </w:r>
    </w:p>
    <w:p w14:paraId="071AC432" w14:textId="77777777"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bCs/>
          <w:sz w:val="24"/>
          <w:szCs w:val="24"/>
        </w:rPr>
        <w:t>3.1.</w:t>
      </w:r>
      <w:r w:rsidRPr="00C01849">
        <w:rPr>
          <w:rFonts w:ascii="Arial Narrow" w:hAnsi="Arial Narrow" w:cs="Arial"/>
          <w:sz w:val="24"/>
          <w:szCs w:val="24"/>
        </w:rPr>
        <w:t xml:space="preserve"> A contratação que será abordada neste instrumento é composta de contratação de pessoa jurídica para prestação de serviços médicos especializados em psiquiatria.</w:t>
      </w:r>
    </w:p>
    <w:p w14:paraId="28E559F4" w14:textId="77777777"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bCs/>
          <w:sz w:val="24"/>
          <w:szCs w:val="24"/>
        </w:rPr>
        <w:t>3.2.</w:t>
      </w:r>
      <w:r w:rsidRPr="00C01849">
        <w:rPr>
          <w:rFonts w:ascii="Arial Narrow" w:hAnsi="Arial Narrow" w:cs="Arial"/>
          <w:sz w:val="24"/>
          <w:szCs w:val="24"/>
        </w:rPr>
        <w:t xml:space="preserve"> Não há necessidade de estabelecer exigências relacionadas à manutenção e à assistência técnica, visto que é um credenciamento de empresas que prestam atendimento psiquiátrico, suscitando que as empresas contratadas deverão arcar com os materiais e demais serviços necessários para cumprir a demanda de atendimento no local previsto.</w:t>
      </w:r>
    </w:p>
    <w:p w14:paraId="01B8AA6E" w14:textId="77777777" w:rsidR="004D6145" w:rsidRPr="00C01849" w:rsidRDefault="004D6145" w:rsidP="004D6145">
      <w:pPr>
        <w:autoSpaceDE w:val="0"/>
        <w:autoSpaceDN w:val="0"/>
        <w:adjustRightInd w:val="0"/>
        <w:spacing w:line="360" w:lineRule="auto"/>
        <w:jc w:val="both"/>
        <w:rPr>
          <w:rFonts w:ascii="Arial Narrow" w:eastAsia="MyriadPro-Regular" w:hAnsi="Arial Narrow" w:cs="Arial"/>
          <w:b/>
          <w:sz w:val="24"/>
          <w:szCs w:val="24"/>
          <w:highlight w:val="yellow"/>
        </w:rPr>
      </w:pPr>
    </w:p>
    <w:p w14:paraId="246EE7B3"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hAnsi="Arial Narrow" w:cs="Arial"/>
          <w:sz w:val="24"/>
          <w:szCs w:val="24"/>
        </w:rPr>
      </w:pPr>
      <w:r w:rsidRPr="00C01849">
        <w:rPr>
          <w:rFonts w:ascii="Arial Narrow" w:eastAsia="MyriadPro-Regular" w:hAnsi="Arial Narrow" w:cs="Arial"/>
          <w:b/>
          <w:sz w:val="24"/>
          <w:szCs w:val="24"/>
        </w:rPr>
        <w:lastRenderedPageBreak/>
        <w:t>REQUISITOS DA CONTRATAÇÃO:</w:t>
      </w:r>
    </w:p>
    <w:p w14:paraId="4DBB782C"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Os profissionais da empresa credenciada deverão prestar o serviço de atendimento médico especializado em psiquiatria, no município de Brasilândia – MS, conforme necessidade e agendamento dos pacientes previsto pela regulação da Secretaria Municipal de Saúde. Logo, fica estabelecido que:</w:t>
      </w:r>
    </w:p>
    <w:p w14:paraId="2BFE1F08"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color w:val="000000"/>
          <w:sz w:val="24"/>
          <w:szCs w:val="24"/>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4EF930B9"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Os profissionais médicos que realizarão os atendimentos deverão estar devidamente registrados no Conselho Regional de Medicina – CRM e possuir atestado de capacidade técnica em psiquiatria.</w:t>
      </w:r>
    </w:p>
    <w:p w14:paraId="48CF1999"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bCs/>
          <w:sz w:val="24"/>
          <w:szCs w:val="24"/>
        </w:rPr>
        <w:t>A seleção dos atendimentos será por critérios dos usuários, estabelecidas pela Lei de Licitações nº 14.133/2021 (art. 79, inciso II), permite que o paciente escolha por qual dos profissionais credenciados ele será atendido;</w:t>
      </w:r>
    </w:p>
    <w:p w14:paraId="4C15EE1B"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O(a) credenciado(a) deverá executar os serviços de acordo com as Normas Técnicas, isentando o Município de qualquer responsabilidade por serviços prestados em desacordo com tais Normas. – O contratado se torna responsável pelos serviços prestados;</w:t>
      </w:r>
    </w:p>
    <w:p w14:paraId="005C4E64"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Sob esta condição os profissionais de Saúde que prestam o serviço não têm vínculo empregatício ao serviço público;</w:t>
      </w:r>
    </w:p>
    <w:p w14:paraId="7037F7DD"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As solicitações de atendimento classificadas como urgente terão preferência no agendamento;</w:t>
      </w:r>
    </w:p>
    <w:p w14:paraId="2E2CD991"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atendimento especializado será ofertado apenas para pacientes residentes no município de Brasilândia;</w:t>
      </w:r>
    </w:p>
    <w:p w14:paraId="09A35058"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Os atendimentos deverão ser prestados no município de Brasilândia;</w:t>
      </w:r>
    </w:p>
    <w:p w14:paraId="594DEA14"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1D19DE41"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0470270D" w14:textId="77777777" w:rsidR="004D6145" w:rsidRPr="00C01849" w:rsidRDefault="004D6145" w:rsidP="004D6145">
      <w:pPr>
        <w:pStyle w:val="PargrafodaLista"/>
        <w:numPr>
          <w:ilvl w:val="0"/>
          <w:numId w:val="52"/>
        </w:numPr>
        <w:tabs>
          <w:tab w:val="left" w:pos="0"/>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A interrupção do atendimento por iniciativa da credenciada sem motivo justificado e sem prévia comunicação à Administração será considerada como abandono, sujeitando-a as penalidades previstas em Lei e neste Edital;</w:t>
      </w:r>
    </w:p>
    <w:p w14:paraId="5D96E37B"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Em caso de descumprimento das cláusulas contratuais, poderá ser motivo de descredenciamento:</w:t>
      </w:r>
    </w:p>
    <w:p w14:paraId="00A1C3A6" w14:textId="1288EE98"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cobrar quaisquer serviços, direta ou indiretamente do usuário;</w:t>
      </w:r>
    </w:p>
    <w:p w14:paraId="58DB623D" w14:textId="2A35F6C4"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solicitar qualquer tipo de doação;</w:t>
      </w:r>
    </w:p>
    <w:p w14:paraId="73549B12" w14:textId="734883DC"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não atender no prazo estipulado à solicitação da Administração Pública;</w:t>
      </w:r>
    </w:p>
    <w:p w14:paraId="0FCDEFD6" w14:textId="3FF773C7"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não atender as determinações da gestão ou fiscalização da execução contratual;</w:t>
      </w:r>
    </w:p>
    <w:p w14:paraId="6A76A69A" w14:textId="13215FA7" w:rsidR="004D6145" w:rsidRPr="00C01849" w:rsidRDefault="004D6145" w:rsidP="004D6145">
      <w:pPr>
        <w:pStyle w:val="PargrafodaLista"/>
        <w:numPr>
          <w:ilvl w:val="0"/>
          <w:numId w:val="53"/>
        </w:numPr>
        <w:tabs>
          <w:tab w:val="left" w:pos="284"/>
        </w:tabs>
        <w:spacing w:line="360" w:lineRule="auto"/>
        <w:jc w:val="both"/>
        <w:rPr>
          <w:rFonts w:ascii="Arial Narrow" w:hAnsi="Arial Narrow" w:cs="Arial"/>
          <w:sz w:val="24"/>
          <w:szCs w:val="24"/>
        </w:rPr>
      </w:pPr>
      <w:r w:rsidRPr="00C01849">
        <w:rPr>
          <w:rFonts w:ascii="Arial Narrow" w:hAnsi="Arial Narrow" w:cs="Arial"/>
          <w:sz w:val="24"/>
          <w:szCs w:val="24"/>
        </w:rPr>
        <w:t>desempenhar insatisfatoriamente seus serviços.</w:t>
      </w:r>
    </w:p>
    <w:p w14:paraId="59EAD3D9"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sz w:val="24"/>
          <w:szCs w:val="24"/>
        </w:rPr>
        <w:t>O descredenciamento, não desobriga a credenciada a cumprir as cláusulas contratuais, em caso de descumprimento, a empresa está sujeita as penalidades previstas em Lei e no contrato.</w:t>
      </w:r>
    </w:p>
    <w:p w14:paraId="20CE1BA1"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1E06A344" w14:textId="77777777" w:rsidR="004D6145" w:rsidRPr="00C01849" w:rsidRDefault="004D6145" w:rsidP="004D6145">
      <w:pPr>
        <w:pStyle w:val="PargrafodaLista"/>
        <w:numPr>
          <w:ilvl w:val="0"/>
          <w:numId w:val="52"/>
        </w:numPr>
        <w:tabs>
          <w:tab w:val="left" w:pos="426"/>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Não serão pagos atendimentos/exames não lançados no sistema de prontuário eletrônico;</w:t>
      </w:r>
    </w:p>
    <w:p w14:paraId="7FB22EE2"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color w:val="000000"/>
          <w:sz w:val="24"/>
          <w:szCs w:val="24"/>
        </w:rPr>
      </w:pPr>
      <w:r w:rsidRPr="00C01849">
        <w:rPr>
          <w:rFonts w:ascii="Arial Narrow" w:hAnsi="Arial Narrow" w:cs="Arial"/>
          <w:color w:val="000000"/>
          <w:sz w:val="24"/>
          <w:szCs w:val="24"/>
        </w:rPr>
        <w:t>O Município reserva-se no direito de fiscalizar, de forma permanente, a prestação dos serviços credenciados, podendo descredenciar em caso de má prestação, verificada em procedimento que assegure o contraditório e a ampla defesa.</w:t>
      </w:r>
    </w:p>
    <w:p w14:paraId="71BD835E" w14:textId="77777777" w:rsidR="004D6145" w:rsidRPr="00C01849" w:rsidRDefault="004D6145" w:rsidP="004D6145">
      <w:pPr>
        <w:pStyle w:val="PargrafodaLista"/>
        <w:numPr>
          <w:ilvl w:val="0"/>
          <w:numId w:val="52"/>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6C36F8C5" w14:textId="1E356B21" w:rsidR="004D6145" w:rsidRPr="004D6145" w:rsidRDefault="004D6145" w:rsidP="004D6145">
      <w:pPr>
        <w:pStyle w:val="PargrafodaLista"/>
        <w:numPr>
          <w:ilvl w:val="1"/>
          <w:numId w:val="41"/>
        </w:numPr>
        <w:tabs>
          <w:tab w:val="left" w:pos="284"/>
        </w:tabs>
        <w:spacing w:after="0" w:line="360" w:lineRule="auto"/>
        <w:ind w:left="0"/>
        <w:jc w:val="both"/>
        <w:rPr>
          <w:rFonts w:ascii="Arial Narrow" w:hAnsi="Arial Narrow" w:cs="Arial"/>
          <w:sz w:val="24"/>
          <w:szCs w:val="24"/>
        </w:rPr>
      </w:pPr>
      <w:r w:rsidRPr="004D6145">
        <w:rPr>
          <w:rFonts w:ascii="Arial Narrow" w:hAnsi="Arial Narrow" w:cs="Arial"/>
          <w:sz w:val="24"/>
          <w:szCs w:val="24"/>
        </w:rPr>
        <w:t>Critérios de Julgamento:</w:t>
      </w:r>
    </w:p>
    <w:p w14:paraId="13F28D10"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Os documentos protocolados serão analisados no prazo máximo de 05 (cinco) dias úteis, contados a partir da entrega da documentação no órgão, podendo ser prorrogado por igual período. </w:t>
      </w:r>
    </w:p>
    <w:p w14:paraId="5B1A5D14" w14:textId="77777777" w:rsidR="004D6145" w:rsidRPr="00C01849" w:rsidRDefault="004D6145" w:rsidP="004D6145">
      <w:pPr>
        <w:pStyle w:val="PargrafodaLista"/>
        <w:numPr>
          <w:ilvl w:val="3"/>
          <w:numId w:val="41"/>
        </w:numPr>
        <w:tabs>
          <w:tab w:val="left" w:pos="284"/>
          <w:tab w:val="left" w:pos="851"/>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 xml:space="preserve"> Decorridos os prazos para a análise, caso o julgamento do pedido de credenciamento não tenha sido concluído, a comissão de contratação especial designada, terá o prazo de 2 (dois) dias úteis para decidir.</w:t>
      </w:r>
    </w:p>
    <w:p w14:paraId="1D719FEF"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Caso necessário, serão solicitados esclarecimentos, retificações e complementações da documentação ao interessado.</w:t>
      </w:r>
    </w:p>
    <w:p w14:paraId="2B115B3C"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Município convocará o credenciado selecionado, através de e-mail, para assinar o termo de credenciamento no prazo de até 05 (cinco) dias úteis contados do envio do e-mail. </w:t>
      </w:r>
    </w:p>
    <w:p w14:paraId="53E5C43E"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termo de credenciamento será enviado ao proponente selecionado pelo e-mail, sendo que, poderá o proponente devolver o documento assinado: </w:t>
      </w:r>
    </w:p>
    <w:p w14:paraId="30A66840" w14:textId="77777777" w:rsidR="004D6145" w:rsidRPr="00C01849" w:rsidRDefault="004D6145" w:rsidP="004D6145">
      <w:pPr>
        <w:pStyle w:val="PargrafodaLista"/>
        <w:numPr>
          <w:ilvl w:val="3"/>
          <w:numId w:val="41"/>
        </w:numPr>
        <w:tabs>
          <w:tab w:val="left" w:pos="284"/>
          <w:tab w:val="left" w:pos="851"/>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 Enviar o termo assinado no formato físico ou comparecer pessoalmente p para realizar a assinatura.</w:t>
      </w:r>
    </w:p>
    <w:p w14:paraId="7AFA1E09"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não atendimento à convocação para assinatura do termo, no prazo previsto no subitem 3.2.3, representará a desistência ao credenciamento previsto neste Edital.</w:t>
      </w:r>
    </w:p>
    <w:p w14:paraId="685F47B6"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resultado da habilitação e do credenciamento será divulgado em até 30 (trinta) dias após o credenciamento do interessado no sitio eletrônico oficial, bem como, no Diário Oficial do Município.</w:t>
      </w:r>
    </w:p>
    <w:p w14:paraId="2A4F087B" w14:textId="77777777" w:rsidR="004D6145" w:rsidRPr="00C01849" w:rsidRDefault="004D6145" w:rsidP="004D6145">
      <w:pPr>
        <w:pStyle w:val="PargrafodaLista"/>
        <w:numPr>
          <w:ilvl w:val="2"/>
          <w:numId w:val="41"/>
        </w:numPr>
        <w:tabs>
          <w:tab w:val="left" w:pos="284"/>
        </w:tabs>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É vedada a transferência, total ou parcial, para terceiros, do objeto do presente credenciamento, sem a anuência prévia do Município.</w:t>
      </w:r>
    </w:p>
    <w:p w14:paraId="350517B9" w14:textId="77777777" w:rsidR="004D6145" w:rsidRPr="00C01849" w:rsidRDefault="004D6145" w:rsidP="004D6145">
      <w:pPr>
        <w:pStyle w:val="SemEspaamento"/>
      </w:pPr>
    </w:p>
    <w:p w14:paraId="1F6BE129" w14:textId="77777777" w:rsidR="004D6145" w:rsidRPr="00C01849" w:rsidRDefault="004D6145" w:rsidP="004D6145">
      <w:pPr>
        <w:numPr>
          <w:ilvl w:val="0"/>
          <w:numId w:val="41"/>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MODELO DE EXECUÇÃO DO OBJETO:</w:t>
      </w:r>
    </w:p>
    <w:p w14:paraId="08A9AA47" w14:textId="77777777" w:rsidR="004D6145" w:rsidRPr="00C01849" w:rsidRDefault="004D6145" w:rsidP="004D6145">
      <w:pPr>
        <w:pStyle w:val="PargrafodaLista"/>
        <w:numPr>
          <w:ilvl w:val="1"/>
          <w:numId w:val="41"/>
        </w:numPr>
        <w:tabs>
          <w:tab w:val="left" w:pos="851"/>
        </w:tabs>
        <w:autoSpaceDE w:val="0"/>
        <w:autoSpaceDN w:val="0"/>
        <w:adjustRightInd w:val="0"/>
        <w:spacing w:after="0" w:line="360" w:lineRule="auto"/>
        <w:ind w:left="0"/>
        <w:jc w:val="both"/>
        <w:rPr>
          <w:rFonts w:ascii="Arial Narrow" w:hAnsi="Arial Narrow" w:cs="Arial"/>
          <w:b/>
          <w:bCs/>
          <w:sz w:val="24"/>
          <w:szCs w:val="24"/>
        </w:rPr>
      </w:pPr>
      <w:r w:rsidRPr="00C01849">
        <w:rPr>
          <w:rFonts w:ascii="Arial Narrow" w:hAnsi="Arial Narrow" w:cs="Arial"/>
          <w:b/>
          <w:bCs/>
          <w:sz w:val="24"/>
          <w:szCs w:val="24"/>
        </w:rPr>
        <w:t>DAS OBRIGAÇÕES GERAIS DA CREDENCIADA:</w:t>
      </w:r>
    </w:p>
    <w:p w14:paraId="6FF62B1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Responsabilizar-se pelo transporte até a unidade de saúde localizada no Centro de Referência Médica Senador Waldemir Moka, assumindo exclusivamente a responsabilidade por todas as despesas relativas ao seu transporte, assim como aos matérias utilizados;</w:t>
      </w:r>
    </w:p>
    <w:p w14:paraId="51E05EF5"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Não transferir a outrem, no todo ou em parte, o objeto adjudicado, sem prévia e expressa anuência do Município de Brasilândia-MS;</w:t>
      </w:r>
    </w:p>
    <w:p w14:paraId="27A7C707"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Manter a garantia e qualidade dos serviços de acordo com os normas do Conselho Regional de Medicina – CRM;</w:t>
      </w:r>
    </w:p>
    <w:p w14:paraId="6A8B3234"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Prestar serviço de boa qualidade, pautado em técnicas e abordagens apropriadas para as situações apresentadas, garantindo espaço seguro, ética e sigilo profissional durante o atendimento, sempre mantendo a garantia e qualidade dos serviços de acordo com as normas do CRM.</w:t>
      </w:r>
    </w:p>
    <w:p w14:paraId="7911ECD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Tratar com respeito e coleguismo os outros profissionais.</w:t>
      </w:r>
    </w:p>
    <w:p w14:paraId="3FB8399E"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Tratar com respeito e humanidade os usuários dos serviços;</w:t>
      </w:r>
    </w:p>
    <w:p w14:paraId="198734BF"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Utilizar com zelo e cuidado das acomodações, equipamentos e instrumentos disponibilizados ao exercício de sua profissão, ajudando na preservação do patrimônio e servindo como exemplo aos demais servidores;</w:t>
      </w:r>
    </w:p>
    <w:p w14:paraId="72FF4EC3"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Manter-se atualizado, frequentando os cursos de educação continuada e congressos da área;</w:t>
      </w:r>
    </w:p>
    <w:p w14:paraId="477D84B4"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Acatar e respeitar as rotinas estabelecidas, bem como as deliberações da coordenação;</w:t>
      </w:r>
    </w:p>
    <w:p w14:paraId="3558BC97"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Participar das reuniões convocadas pela coordenação do serviço;</w:t>
      </w:r>
    </w:p>
    <w:p w14:paraId="2847C67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Participar das comissões de estudo e de trabalho, quando requisitado pela coordenação;</w:t>
      </w:r>
    </w:p>
    <w:p w14:paraId="6495CCB9"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Ser fiel aos interesses públicos, evitando denegri-los, dilapidá-los ou conspirar contra os mesmos;</w:t>
      </w:r>
    </w:p>
    <w:p w14:paraId="61DBBAF5"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 apresentar devidamente trajado (jaleco de manga) com vestuário correspondente a função e manter sempre a auto higiene;</w:t>
      </w:r>
    </w:p>
    <w:p w14:paraId="45A03C78"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eastAsia="MS Mincho" w:hAnsi="Arial Narrow" w:cs="Arial"/>
          <w:sz w:val="24"/>
          <w:szCs w:val="24"/>
          <w:lang w:eastAsia="ja-JP"/>
        </w:rPr>
        <w:t>Portar-se de forma ética e condizente com o ambiente de trabalho, se adequando as normas do município em prol da sociedade;</w:t>
      </w:r>
    </w:p>
    <w:p w14:paraId="2F3C9DEA"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A </w:t>
      </w:r>
      <w:r w:rsidRPr="00C01849">
        <w:rPr>
          <w:rFonts w:ascii="Arial Narrow" w:hAnsi="Arial Narrow" w:cs="Arial"/>
          <w:bCs/>
          <w:sz w:val="24"/>
          <w:szCs w:val="24"/>
        </w:rPr>
        <w:t>CREDENCIADA</w:t>
      </w:r>
      <w:r w:rsidRPr="00C01849">
        <w:rPr>
          <w:rFonts w:ascii="Arial Narrow" w:hAnsi="Arial Narrow" w:cs="Arial"/>
          <w:b/>
          <w:sz w:val="24"/>
          <w:szCs w:val="24"/>
        </w:rPr>
        <w:t xml:space="preserve"> </w:t>
      </w:r>
      <w:r w:rsidRPr="00C01849">
        <w:rPr>
          <w:rFonts w:ascii="Arial Narrow" w:hAnsi="Arial Narrow" w:cs="Arial"/>
          <w:sz w:val="24"/>
          <w:szCs w:val="24"/>
        </w:rPr>
        <w:t>colherá assinatura que comprove o atendimento prestado;</w:t>
      </w:r>
    </w:p>
    <w:p w14:paraId="4382D713" w14:textId="77777777" w:rsidR="004D6145" w:rsidRPr="00C01849" w:rsidRDefault="004D6145" w:rsidP="004D6145">
      <w:pPr>
        <w:pStyle w:val="PargrafodaLista"/>
        <w:numPr>
          <w:ilvl w:val="2"/>
          <w:numId w:val="42"/>
        </w:numPr>
        <w:tabs>
          <w:tab w:val="left" w:pos="851"/>
        </w:tabs>
        <w:autoSpaceDE w:val="0"/>
        <w:autoSpaceDN w:val="0"/>
        <w:adjustRightInd w:val="0"/>
        <w:spacing w:after="0" w:line="360" w:lineRule="auto"/>
        <w:ind w:left="0" w:firstLine="0"/>
        <w:jc w:val="both"/>
        <w:rPr>
          <w:rStyle w:val="ft7"/>
          <w:rFonts w:ascii="Arial Narrow" w:hAnsi="Arial Narrow" w:cs="Arial"/>
          <w:sz w:val="24"/>
          <w:szCs w:val="24"/>
        </w:rPr>
      </w:pPr>
      <w:r w:rsidRPr="00C01849">
        <w:rPr>
          <w:rStyle w:val="ft7"/>
          <w:rFonts w:ascii="Arial Narrow" w:hAnsi="Arial Narrow" w:cs="Arial"/>
          <w:sz w:val="24"/>
          <w:szCs w:val="24"/>
        </w:rPr>
        <w:t xml:space="preserve">A(s) </w:t>
      </w:r>
      <w:r w:rsidRPr="00C01849">
        <w:rPr>
          <w:rStyle w:val="ft26"/>
          <w:rFonts w:ascii="Arial Narrow" w:hAnsi="Arial Narrow" w:cs="Arial"/>
          <w:sz w:val="24"/>
          <w:szCs w:val="24"/>
        </w:rPr>
        <w:t>empresa(s) CREDENCIADA(S) será(</w:t>
      </w:r>
      <w:proofErr w:type="spellStart"/>
      <w:r w:rsidRPr="00C01849">
        <w:rPr>
          <w:rStyle w:val="ft26"/>
          <w:rFonts w:ascii="Arial Narrow" w:hAnsi="Arial Narrow" w:cs="Arial"/>
          <w:sz w:val="24"/>
          <w:szCs w:val="24"/>
        </w:rPr>
        <w:t>ão</w:t>
      </w:r>
      <w:proofErr w:type="spellEnd"/>
      <w:r w:rsidRPr="00C01849">
        <w:rPr>
          <w:rStyle w:val="ft26"/>
          <w:rFonts w:ascii="Arial Narrow" w:hAnsi="Arial Narrow" w:cs="Arial"/>
          <w:sz w:val="24"/>
          <w:szCs w:val="24"/>
        </w:rPr>
        <w:t>) remunerada(s) de acordo com a comprovação dos serviços prestados</w:t>
      </w:r>
      <w:r w:rsidRPr="00C01849">
        <w:rPr>
          <w:rStyle w:val="ft7"/>
          <w:rFonts w:ascii="Arial Narrow" w:hAnsi="Arial Narrow" w:cs="Arial"/>
          <w:sz w:val="24"/>
          <w:szCs w:val="24"/>
        </w:rPr>
        <w:t>.</w:t>
      </w:r>
    </w:p>
    <w:p w14:paraId="0D81CF2B" w14:textId="77777777" w:rsidR="004D6145" w:rsidRPr="00C01849" w:rsidRDefault="004D6145" w:rsidP="004D6145">
      <w:pPr>
        <w:pStyle w:val="SemEspaamento"/>
        <w:rPr>
          <w:rStyle w:val="ft7"/>
          <w:rFonts w:ascii="Arial Narrow" w:hAnsi="Arial Narrow" w:cs="Arial"/>
          <w:sz w:val="24"/>
          <w:szCs w:val="24"/>
        </w:rPr>
      </w:pPr>
    </w:p>
    <w:p w14:paraId="47F5613D" w14:textId="77777777" w:rsidR="004D6145" w:rsidRPr="00C01849" w:rsidRDefault="004D6145" w:rsidP="004D6145">
      <w:pPr>
        <w:pStyle w:val="PargrafodaLista"/>
        <w:numPr>
          <w:ilvl w:val="1"/>
          <w:numId w:val="42"/>
        </w:numPr>
        <w:shd w:val="clear" w:color="auto" w:fill="D9D9D9" w:themeFill="background1" w:themeFillShade="D9"/>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DOS SISTEMAS DE GESTÃO E INFORMAÇÃO:</w:t>
      </w:r>
    </w:p>
    <w:p w14:paraId="2BA038FA" w14:textId="77777777" w:rsidR="004D6145" w:rsidRPr="00C01849" w:rsidRDefault="004D6145" w:rsidP="004D6145">
      <w:pPr>
        <w:pStyle w:val="PargrafodaLista"/>
        <w:numPr>
          <w:ilvl w:val="2"/>
          <w:numId w:val="46"/>
        </w:numPr>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sz w:val="24"/>
          <w:szCs w:val="24"/>
        </w:rPr>
        <w:t>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3CB6A42A" w14:textId="77777777" w:rsidR="004D6145" w:rsidRPr="00C01849" w:rsidRDefault="004D6145" w:rsidP="004D6145">
      <w:pPr>
        <w:pStyle w:val="PargrafodaLista"/>
        <w:numPr>
          <w:ilvl w:val="3"/>
          <w:numId w:val="46"/>
        </w:numPr>
        <w:tabs>
          <w:tab w:val="left" w:pos="993"/>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Digitar todos os Procedimentos realizados em sistema de informação utilizado pela Gestão de Saúde pública da Secretaria Municipal de Saúde;</w:t>
      </w:r>
    </w:p>
    <w:p w14:paraId="45C4B4D3" w14:textId="77777777" w:rsidR="004D6145" w:rsidRPr="00C01849" w:rsidRDefault="004D6145" w:rsidP="004D6145">
      <w:pPr>
        <w:pStyle w:val="PargrafodaLista"/>
        <w:numPr>
          <w:ilvl w:val="3"/>
          <w:numId w:val="46"/>
        </w:numPr>
        <w:tabs>
          <w:tab w:val="left" w:pos="993"/>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O pagamento do valor referente à prestação do serviço está condicionado à alimentação do sistema de gestão em saúde pública da Secretaria Municipal de Saúde e também da fiscalização e autorização prévia da Regulação Municipal e Auditoria Municipal.</w:t>
      </w:r>
    </w:p>
    <w:p w14:paraId="2659ED21" w14:textId="3E081DDC" w:rsidR="004D6145" w:rsidRDefault="004D6145" w:rsidP="004D6145">
      <w:pPr>
        <w:spacing w:line="360" w:lineRule="auto"/>
        <w:jc w:val="both"/>
        <w:rPr>
          <w:rFonts w:ascii="Arial Narrow" w:hAnsi="Arial Narrow" w:cs="Arial"/>
          <w:sz w:val="24"/>
          <w:szCs w:val="24"/>
        </w:rPr>
      </w:pPr>
    </w:p>
    <w:p w14:paraId="62EAC2BC" w14:textId="77777777" w:rsidR="004D6145" w:rsidRPr="00C01849" w:rsidRDefault="004D6145" w:rsidP="004D6145">
      <w:pPr>
        <w:pStyle w:val="PargrafodaLista"/>
        <w:numPr>
          <w:ilvl w:val="0"/>
          <w:numId w:val="46"/>
        </w:numPr>
        <w:shd w:val="clear" w:color="auto" w:fill="D9D9D9" w:themeFill="background1" w:themeFillShade="D9"/>
        <w:tabs>
          <w:tab w:val="left" w:pos="284"/>
        </w:tabs>
        <w:autoSpaceDE w:val="0"/>
        <w:autoSpaceDN w:val="0"/>
        <w:adjustRightInd w:val="0"/>
        <w:spacing w:after="0" w:line="360" w:lineRule="auto"/>
        <w:ind w:left="0" w:firstLine="0"/>
        <w:contextualSpacing w:val="0"/>
        <w:jc w:val="both"/>
        <w:rPr>
          <w:rFonts w:ascii="Arial Narrow" w:eastAsia="MyriadPro-Regular" w:hAnsi="Arial Narrow" w:cs="Arial"/>
          <w:b/>
          <w:sz w:val="24"/>
          <w:szCs w:val="24"/>
        </w:rPr>
      </w:pPr>
      <w:r w:rsidRPr="00C01849">
        <w:rPr>
          <w:rFonts w:ascii="Arial Narrow" w:eastAsia="MyriadPro-Regular" w:hAnsi="Arial Narrow" w:cs="Arial"/>
          <w:b/>
          <w:sz w:val="24"/>
          <w:szCs w:val="24"/>
        </w:rPr>
        <w:lastRenderedPageBreak/>
        <w:t>MODELO DE GESTÃO DO CONTRATO QUE DESCREVE COMO A EXECUÇÃO DO OBJETO SERÁ ACOMPANHADA E FISCALIZADA:</w:t>
      </w:r>
      <w:bookmarkStart w:id="3" w:name="_Hlk130158732"/>
    </w:p>
    <w:bookmarkEnd w:id="3"/>
    <w:p w14:paraId="633D8587"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contrato deverá ser executado fielmente pelas partes, de acordo com as cláusulas avençadas e as normas da Lei nº 14.133, de 2021, e cada parte responderá pelas consequências de sua inexecução total ou parcial.</w:t>
      </w:r>
    </w:p>
    <w:p w14:paraId="4A388713"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As comunicações entre o órgão ou entidade e a contratada devem ser realizadas por escrito sempre que o ato exigir tal formalidade, admitindo-se o uso de mensagem eletrônica para esse fim.</w:t>
      </w:r>
    </w:p>
    <w:p w14:paraId="75A2C77B"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O órgão ou entidade poderá convocar representante da empresa para adoção de providências que devam ser cumpridas de imediato.</w:t>
      </w:r>
    </w:p>
    <w:p w14:paraId="00CBA2E3"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3492D8"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execução do contrato deverá ser acompanhada e fiscalizada pelo fiscal do contrato, ou pelos respectivos substitutos (</w:t>
      </w:r>
      <w:hyperlink r:id="rId12" w:anchor="art117" w:history="1">
        <w:r w:rsidRPr="00C01849">
          <w:rPr>
            <w:rFonts w:ascii="Arial Narrow" w:hAnsi="Arial Narrow" w:cs="Arial"/>
            <w:sz w:val="24"/>
            <w:szCs w:val="24"/>
          </w:rPr>
          <w:t>Lei nº 14.133, de 2021, art. 117, caput</w:t>
        </w:r>
      </w:hyperlink>
      <w:r w:rsidRPr="00C01849">
        <w:rPr>
          <w:rFonts w:ascii="Arial Narrow" w:hAnsi="Arial Narrow" w:cs="Arial"/>
          <w:sz w:val="24"/>
          <w:szCs w:val="24"/>
        </w:rPr>
        <w:t>).</w:t>
      </w:r>
    </w:p>
    <w:p w14:paraId="3EF21AAC"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fiscal do contrato acompanhará a execução do contrato, para que sejam cumpridas todas as condições estabelecidas no contrato, de modo a assegurar os melhores resultados para a Administração. </w:t>
      </w:r>
    </w:p>
    <w:p w14:paraId="68F61249"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Fica indicado como fiscal a servidora Priscila Monteiro Ferreira da Cunha e o servidor Evandro </w:t>
      </w:r>
      <w:proofErr w:type="spellStart"/>
      <w:r w:rsidRPr="00C01849">
        <w:rPr>
          <w:rFonts w:ascii="Arial Narrow" w:hAnsi="Arial Narrow" w:cs="Arial"/>
          <w:sz w:val="24"/>
          <w:szCs w:val="24"/>
        </w:rPr>
        <w:t>Madson</w:t>
      </w:r>
      <w:proofErr w:type="spellEnd"/>
      <w:r w:rsidRPr="00C01849">
        <w:rPr>
          <w:rFonts w:ascii="Arial Narrow" w:hAnsi="Arial Narrow" w:cs="Arial"/>
          <w:sz w:val="24"/>
          <w:szCs w:val="24"/>
        </w:rPr>
        <w:t xml:space="preserve"> </w:t>
      </w:r>
      <w:proofErr w:type="spellStart"/>
      <w:r w:rsidRPr="00C01849">
        <w:rPr>
          <w:rFonts w:ascii="Arial Narrow" w:hAnsi="Arial Narrow" w:cs="Arial"/>
          <w:sz w:val="24"/>
          <w:szCs w:val="24"/>
        </w:rPr>
        <w:t>Lourente</w:t>
      </w:r>
      <w:proofErr w:type="spellEnd"/>
      <w:r w:rsidRPr="00C01849">
        <w:rPr>
          <w:rFonts w:ascii="Arial Narrow" w:hAnsi="Arial Narrow" w:cs="Arial"/>
          <w:sz w:val="24"/>
          <w:szCs w:val="24"/>
        </w:rPr>
        <w:t xml:space="preserve"> de Oliveira como suplente.</w:t>
      </w:r>
    </w:p>
    <w:p w14:paraId="43285BED"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As empresas que vierem a se credenciarem durante o prazo de vigência do credenciamento, o termo de contrato emitido considerará com data final de vigência a mesma data de vigência do Edital de Credenciamento. </w:t>
      </w:r>
    </w:p>
    <w:p w14:paraId="7E5B7207" w14:textId="77777777" w:rsidR="004D6145" w:rsidRPr="00C01849" w:rsidRDefault="004D6145" w:rsidP="004D6145">
      <w:pPr>
        <w:pStyle w:val="SemEspaamento"/>
      </w:pPr>
    </w:p>
    <w:p w14:paraId="15327C11"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CRITÉRIO DE MEDIÇÃO E DE PAGAMENTO:</w:t>
      </w:r>
    </w:p>
    <w:p w14:paraId="4CCE6607" w14:textId="77777777" w:rsidR="004D6145" w:rsidRPr="00C01849" w:rsidRDefault="004D6145" w:rsidP="004D6145">
      <w:pPr>
        <w:numPr>
          <w:ilvl w:val="1"/>
          <w:numId w:val="46"/>
        </w:numPr>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DO PAGAMENTO:</w:t>
      </w:r>
    </w:p>
    <w:p w14:paraId="252CE9D2"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 xml:space="preserve">O pagamento será efetuado de acordo com o fornecimento, no prazo de até 30 (trinta) dias mediante apresentação da Nota Fiscal, devidamente atestada, juntamente das certidões de regularidade fiscal em plena validade, previstas na Lei 14.133/2021. </w:t>
      </w:r>
    </w:p>
    <w:p w14:paraId="4712D782"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lastRenderedPageBreak/>
        <w:t>A Contratada deverá obrigatoriamente encaminhar os seguintes documentos quando da entrega:</w:t>
      </w:r>
    </w:p>
    <w:p w14:paraId="38E2753D"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Nota Fiscal gerada de acordo com o fornecimento das quantidades de serviços entregues e solicitados na Autorização de Fornecimento/Ordem de Serviço;</w:t>
      </w:r>
    </w:p>
    <w:p w14:paraId="62B864EC"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Prova de regularidade para com a Fazenda Federal, Estadual e Municipal do domicílio ou sede do licitante, ou outra equivalente, na forma da lei;</w:t>
      </w:r>
    </w:p>
    <w:p w14:paraId="5704A1AD"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bookmarkStart w:id="4" w:name="art68iv"/>
      <w:bookmarkEnd w:id="4"/>
      <w:r w:rsidRPr="00C01849">
        <w:rPr>
          <w:rFonts w:ascii="Arial Narrow" w:hAnsi="Arial Narrow" w:cs="Arial"/>
          <w:sz w:val="24"/>
          <w:szCs w:val="24"/>
        </w:rPr>
        <w:t>Prova de regularidade relativa à Seguridade Social e ao FGTS, que demonstre cumprimento dos encargos sociais instituídos por lei;</w:t>
      </w:r>
    </w:p>
    <w:p w14:paraId="67BB51EC" w14:textId="77777777" w:rsidR="004D6145" w:rsidRPr="00C01849" w:rsidRDefault="004D6145" w:rsidP="004D6145">
      <w:pPr>
        <w:numPr>
          <w:ilvl w:val="3"/>
          <w:numId w:val="46"/>
        </w:numPr>
        <w:tabs>
          <w:tab w:val="left" w:pos="851"/>
          <w:tab w:val="left" w:pos="993"/>
        </w:tabs>
        <w:autoSpaceDE w:val="0"/>
        <w:autoSpaceDN w:val="0"/>
        <w:adjustRightInd w:val="0"/>
        <w:spacing w:after="0" w:line="360" w:lineRule="auto"/>
        <w:ind w:left="0" w:firstLine="0"/>
        <w:jc w:val="both"/>
        <w:rPr>
          <w:rFonts w:ascii="Arial Narrow" w:hAnsi="Arial Narrow" w:cs="Arial"/>
          <w:sz w:val="24"/>
          <w:szCs w:val="24"/>
        </w:rPr>
      </w:pPr>
      <w:bookmarkStart w:id="5" w:name="art68v"/>
      <w:bookmarkEnd w:id="5"/>
      <w:r w:rsidRPr="00C01849">
        <w:rPr>
          <w:rFonts w:ascii="Arial Narrow" w:hAnsi="Arial Narrow" w:cs="Arial"/>
          <w:sz w:val="24"/>
          <w:szCs w:val="24"/>
        </w:rPr>
        <w:t>Prova de regularidade perante a Justiça do Trabalho;</w:t>
      </w:r>
    </w:p>
    <w:p w14:paraId="1842B00A"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A falta de um dos documentos dispostos na Lei Federal nº 14.133/2021 e suas alterações, poderá implicar no não recebimento.</w:t>
      </w:r>
    </w:p>
    <w:p w14:paraId="51683949" w14:textId="77777777" w:rsidR="004D6145" w:rsidRPr="00C01849" w:rsidRDefault="004D6145" w:rsidP="004D6145">
      <w:pPr>
        <w:numPr>
          <w:ilvl w:val="2"/>
          <w:numId w:val="46"/>
        </w:numPr>
        <w:tabs>
          <w:tab w:val="left" w:pos="851"/>
        </w:tabs>
        <w:autoSpaceDE w:val="0"/>
        <w:autoSpaceDN w:val="0"/>
        <w:adjustRightInd w:val="0"/>
        <w:spacing w:after="0" w:line="360" w:lineRule="auto"/>
        <w:ind w:left="0" w:firstLine="0"/>
        <w:jc w:val="both"/>
        <w:rPr>
          <w:rFonts w:ascii="Arial Narrow" w:hAnsi="Arial Narrow" w:cs="Arial"/>
          <w:sz w:val="24"/>
          <w:szCs w:val="24"/>
        </w:rPr>
      </w:pPr>
      <w:r w:rsidRPr="00C01849">
        <w:rPr>
          <w:rFonts w:ascii="Arial Narrow" w:hAnsi="Arial Narrow" w:cs="Arial"/>
          <w:sz w:val="24"/>
          <w:szCs w:val="24"/>
        </w:rPr>
        <w:t>Será pago à CREDENCIADA, valores mensais correspondentes à quantidade de serviços e procedimento prestados conforme estimativa e/ou agendamentos determinados pela secretaria municipal de saúde.</w:t>
      </w:r>
    </w:p>
    <w:p w14:paraId="266A9491" w14:textId="77777777" w:rsidR="004D6145" w:rsidRPr="00C01849" w:rsidRDefault="004D6145" w:rsidP="004D6145">
      <w:pPr>
        <w:pStyle w:val="SemEspaamento"/>
      </w:pPr>
    </w:p>
    <w:p w14:paraId="61D2397E"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FORMA E CRITÉRIOS DE SELEÇÃO DO FORNECEDOR:</w:t>
      </w:r>
    </w:p>
    <w:p w14:paraId="58F4872A" w14:textId="77777777" w:rsidR="004D6145" w:rsidRPr="00C01849" w:rsidRDefault="004D6145" w:rsidP="004D6145">
      <w:pPr>
        <w:pStyle w:val="PargrafodaLista"/>
        <w:numPr>
          <w:ilvl w:val="1"/>
          <w:numId w:val="46"/>
        </w:numPr>
        <w:autoSpaceDE w:val="0"/>
        <w:autoSpaceDN w:val="0"/>
        <w:adjustRightInd w:val="0"/>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O fornecedor será selecionado por meio da realização de procedimento de Chamamento Público para Credenciamento através de Inexigibilidade, (artigo 6, inciso XLIII e art.74, inciso da IV Lei 14133/2021), com adoção da hipótese: SELEÇÃO A CRITÉRIO DE TERCEIRO (artigo 79, inciso II da Lei 14.133/2021) e critério de julgamento: conforme item 4.5 do Termo de Referência.</w:t>
      </w:r>
    </w:p>
    <w:p w14:paraId="63D2623B" w14:textId="77777777" w:rsidR="004D6145" w:rsidRPr="00C01849" w:rsidRDefault="004D6145" w:rsidP="004D6145">
      <w:pPr>
        <w:numPr>
          <w:ilvl w:val="1"/>
          <w:numId w:val="46"/>
        </w:numPr>
        <w:tabs>
          <w:tab w:val="left" w:pos="567"/>
        </w:tabs>
        <w:autoSpaceDE w:val="0"/>
        <w:autoSpaceDN w:val="0"/>
        <w:adjustRightInd w:val="0"/>
        <w:spacing w:after="0" w:line="360" w:lineRule="auto"/>
        <w:ind w:left="0" w:firstLine="0"/>
        <w:jc w:val="both"/>
        <w:rPr>
          <w:rFonts w:ascii="Arial Narrow" w:hAnsi="Arial Narrow" w:cs="Arial"/>
          <w:b/>
          <w:bCs/>
          <w:sz w:val="24"/>
          <w:szCs w:val="24"/>
        </w:rPr>
      </w:pPr>
      <w:r w:rsidRPr="00C01849">
        <w:rPr>
          <w:rFonts w:ascii="Arial Narrow" w:hAnsi="Arial Narrow" w:cs="Arial"/>
          <w:b/>
          <w:bCs/>
          <w:sz w:val="24"/>
          <w:szCs w:val="24"/>
        </w:rPr>
        <w:t>DA QUALIFICAÇÃO TÉCNICA:</w:t>
      </w:r>
    </w:p>
    <w:p w14:paraId="190F63B4" w14:textId="77777777" w:rsidR="004D6145" w:rsidRPr="00C01849" w:rsidRDefault="004D6145" w:rsidP="004D6145">
      <w:pPr>
        <w:pStyle w:val="PargrafodaLista"/>
        <w:numPr>
          <w:ilvl w:val="2"/>
          <w:numId w:val="46"/>
        </w:numPr>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As empresas do ramo devem estar devidamente qualificadas, mediante comprovação das regularidades fiscais e trabalhistas, jurídicas, econômico-financeiras e técnicas, dessa forma devem apresentar:</w:t>
      </w:r>
    </w:p>
    <w:p w14:paraId="7E70A3F0" w14:textId="77777777" w:rsidR="004D6145" w:rsidRPr="00C01849" w:rsidRDefault="004D6145" w:rsidP="004D6145">
      <w:pPr>
        <w:pStyle w:val="PargrafodaLista"/>
        <w:numPr>
          <w:ilvl w:val="0"/>
          <w:numId w:val="45"/>
        </w:numPr>
        <w:tabs>
          <w:tab w:val="left" w:pos="284"/>
        </w:tabs>
        <w:spacing w:after="0" w:line="360" w:lineRule="auto"/>
        <w:ind w:left="0" w:firstLine="0"/>
        <w:contextualSpacing w:val="0"/>
        <w:jc w:val="both"/>
        <w:rPr>
          <w:rFonts w:ascii="Arial Narrow" w:hAnsi="Arial Narrow" w:cs="Arial"/>
          <w:sz w:val="24"/>
          <w:szCs w:val="24"/>
        </w:rPr>
      </w:pPr>
      <w:r w:rsidRPr="00C01849">
        <w:rPr>
          <w:rFonts w:ascii="Arial Narrow" w:hAnsi="Arial Narrow" w:cs="Arial"/>
          <w:sz w:val="24"/>
          <w:szCs w:val="24"/>
        </w:rPr>
        <w:t>Comprovação de Regularidade dos Técnicos responsáveis (diploma e registro no conselho profissional da categoria do responsável técnico);</w:t>
      </w:r>
    </w:p>
    <w:p w14:paraId="424E2D31" w14:textId="77777777" w:rsidR="004D6145" w:rsidRPr="00C01849" w:rsidRDefault="004D6145" w:rsidP="004D6145">
      <w:pPr>
        <w:pStyle w:val="SemEspaamento"/>
      </w:pPr>
    </w:p>
    <w:p w14:paraId="4C288625" w14:textId="77777777" w:rsidR="004D6145" w:rsidRPr="00C01849" w:rsidRDefault="004D6145" w:rsidP="004D6145">
      <w:pPr>
        <w:numPr>
          <w:ilvl w:val="0"/>
          <w:numId w:val="46"/>
        </w:numPr>
        <w:shd w:val="clear" w:color="auto" w:fill="D9D9D9" w:themeFill="background1" w:themeFillShade="D9"/>
        <w:autoSpaceDE w:val="0"/>
        <w:autoSpaceDN w:val="0"/>
        <w:adjustRightInd w:val="0"/>
        <w:spacing w:after="0" w:line="360" w:lineRule="auto"/>
        <w:ind w:left="284" w:hanging="284"/>
        <w:jc w:val="both"/>
        <w:rPr>
          <w:rFonts w:ascii="Arial Narrow" w:eastAsia="MyriadPro-Regular" w:hAnsi="Arial Narrow" w:cs="Arial"/>
          <w:b/>
          <w:sz w:val="24"/>
          <w:szCs w:val="24"/>
        </w:rPr>
      </w:pPr>
      <w:r w:rsidRPr="00C01849">
        <w:rPr>
          <w:rFonts w:ascii="Arial Narrow" w:eastAsia="MyriadPro-Regular" w:hAnsi="Arial Narrow" w:cs="Arial"/>
          <w:b/>
          <w:sz w:val="24"/>
          <w:szCs w:val="24"/>
        </w:rPr>
        <w:t>ESTIMATIVA DO VALOR DA CONTRATAÇÃO:</w:t>
      </w:r>
    </w:p>
    <w:p w14:paraId="49AF0F02" w14:textId="77777777" w:rsidR="004D6145" w:rsidRPr="00C01849" w:rsidRDefault="004D6145" w:rsidP="004D6145">
      <w:pPr>
        <w:pStyle w:val="PargrafodaLista"/>
        <w:tabs>
          <w:tab w:val="left" w:pos="142"/>
          <w:tab w:val="left" w:pos="426"/>
        </w:tabs>
        <w:spacing w:line="360" w:lineRule="auto"/>
        <w:ind w:left="0"/>
        <w:jc w:val="both"/>
        <w:rPr>
          <w:rFonts w:ascii="Arial Narrow" w:hAnsi="Arial Narrow" w:cs="Arial"/>
          <w:sz w:val="24"/>
          <w:szCs w:val="24"/>
        </w:rPr>
      </w:pPr>
      <w:proofErr w:type="gramStart"/>
      <w:r w:rsidRPr="00C01849">
        <w:rPr>
          <w:rFonts w:ascii="Arial Narrow" w:hAnsi="Arial Narrow" w:cs="Arial"/>
          <w:b/>
          <w:sz w:val="24"/>
          <w:szCs w:val="24"/>
        </w:rPr>
        <w:t>9.1</w:t>
      </w:r>
      <w:r w:rsidRPr="00C01849">
        <w:rPr>
          <w:rFonts w:ascii="Arial Narrow" w:hAnsi="Arial Narrow" w:cs="Arial"/>
          <w:sz w:val="24"/>
          <w:szCs w:val="24"/>
        </w:rPr>
        <w:t xml:space="preserve">  A</w:t>
      </w:r>
      <w:proofErr w:type="gramEnd"/>
      <w:r w:rsidRPr="00C01849">
        <w:rPr>
          <w:rFonts w:ascii="Arial Narrow" w:hAnsi="Arial Narrow" w:cs="Arial"/>
          <w:sz w:val="24"/>
          <w:szCs w:val="24"/>
        </w:rPr>
        <w:t xml:space="preserve"> estimativa de valores serão baseadas em pesquisas de preços conforme hipótese elencadas no Decreto Municipal nº  5939/2023 a fim de chegar em um valor médio de referência que norteie os valores dos itens a serem credenciados. </w:t>
      </w:r>
    </w:p>
    <w:p w14:paraId="5BDFAA33" w14:textId="77777777" w:rsidR="004D6145" w:rsidRPr="00C01849" w:rsidRDefault="004D6145" w:rsidP="004D6145">
      <w:pPr>
        <w:pStyle w:val="PargrafodaLista"/>
        <w:spacing w:line="360" w:lineRule="auto"/>
        <w:ind w:left="0"/>
        <w:jc w:val="both"/>
        <w:rPr>
          <w:rFonts w:ascii="Arial Narrow" w:hAnsi="Arial Narrow" w:cs="Arial"/>
          <w:sz w:val="24"/>
          <w:szCs w:val="24"/>
        </w:rPr>
      </w:pPr>
      <w:proofErr w:type="gramStart"/>
      <w:r w:rsidRPr="00C01849">
        <w:rPr>
          <w:rFonts w:ascii="Arial Narrow" w:hAnsi="Arial Narrow" w:cs="Arial"/>
          <w:b/>
          <w:sz w:val="24"/>
          <w:szCs w:val="24"/>
        </w:rPr>
        <w:lastRenderedPageBreak/>
        <w:t>9.2</w:t>
      </w:r>
      <w:r w:rsidRPr="00C01849">
        <w:rPr>
          <w:rFonts w:ascii="Arial Narrow" w:hAnsi="Arial Narrow" w:cs="Arial"/>
          <w:sz w:val="24"/>
          <w:szCs w:val="24"/>
        </w:rPr>
        <w:t xml:space="preserve">  Os</w:t>
      </w:r>
      <w:proofErr w:type="gramEnd"/>
      <w:r w:rsidRPr="00C01849">
        <w:rPr>
          <w:rFonts w:ascii="Arial Narrow" w:hAnsi="Arial Narrow" w:cs="Arial"/>
          <w:sz w:val="24"/>
          <w:szCs w:val="24"/>
        </w:rPr>
        <w:t xml:space="preserve"> valores serão levantados e estimados com base nos possíveis itens que atenderão ao descritivo quando do Termo de Referência for elaborado. </w:t>
      </w:r>
    </w:p>
    <w:p w14:paraId="2E9144A3" w14:textId="77777777" w:rsidR="004D6145" w:rsidRPr="00C01849" w:rsidRDefault="004D6145" w:rsidP="004D6145">
      <w:pPr>
        <w:pStyle w:val="Normal1"/>
        <w:spacing w:line="360" w:lineRule="auto"/>
        <w:jc w:val="both"/>
        <w:rPr>
          <w:rFonts w:ascii="Arial Narrow" w:eastAsia="Arial" w:hAnsi="Arial Narrow" w:cs="Arial"/>
        </w:rPr>
      </w:pPr>
      <w:r w:rsidRPr="00C01849">
        <w:rPr>
          <w:rFonts w:ascii="Arial Narrow" w:eastAsia="Times New Roman" w:hAnsi="Arial Narrow" w:cs="Arial"/>
          <w:b/>
        </w:rPr>
        <w:t>9.3</w:t>
      </w:r>
      <w:r w:rsidRPr="00C01849">
        <w:rPr>
          <w:rFonts w:ascii="Arial Narrow" w:eastAsia="Times New Roman" w:hAnsi="Arial Narrow" w:cs="Arial"/>
        </w:rPr>
        <w:t xml:space="preserve"> Os valores levantados para essa aquisição poderão ser observados no orçamento médio nos autos desse processo administrativo.</w:t>
      </w:r>
    </w:p>
    <w:p w14:paraId="16030074" w14:textId="77777777" w:rsidR="004D6145" w:rsidRPr="00C01849" w:rsidRDefault="004D6145" w:rsidP="004D6145">
      <w:pPr>
        <w:pStyle w:val="SemEspaamento"/>
        <w:rPr>
          <w:lang w:eastAsia="en-GB"/>
        </w:rPr>
      </w:pPr>
    </w:p>
    <w:p w14:paraId="0C351073" w14:textId="786CC777" w:rsidR="004D6145" w:rsidRPr="004D6145" w:rsidRDefault="004D6145" w:rsidP="004D6145">
      <w:pPr>
        <w:shd w:val="clear" w:color="auto" w:fill="D9D9D9" w:themeFill="background1" w:themeFillShade="D9"/>
        <w:tabs>
          <w:tab w:val="left" w:pos="426"/>
        </w:tabs>
        <w:autoSpaceDE w:val="0"/>
        <w:autoSpaceDN w:val="0"/>
        <w:adjustRightInd w:val="0"/>
        <w:spacing w:after="0" w:line="360" w:lineRule="auto"/>
        <w:jc w:val="both"/>
        <w:rPr>
          <w:rFonts w:ascii="Arial Narrow" w:eastAsia="MyriadPro-Regular" w:hAnsi="Arial Narrow" w:cs="Arial"/>
          <w:b/>
          <w:sz w:val="24"/>
          <w:szCs w:val="24"/>
        </w:rPr>
      </w:pPr>
      <w:bookmarkStart w:id="6" w:name="_Hlk130148312"/>
      <w:r>
        <w:rPr>
          <w:rFonts w:ascii="Arial Narrow" w:eastAsia="MyriadPro-Regular" w:hAnsi="Arial Narrow" w:cs="Arial"/>
          <w:b/>
          <w:sz w:val="24"/>
          <w:szCs w:val="24"/>
        </w:rPr>
        <w:t>10</w:t>
      </w:r>
      <w:r w:rsidRPr="004D6145">
        <w:rPr>
          <w:rFonts w:ascii="Arial Narrow" w:eastAsia="MyriadPro-Regular" w:hAnsi="Arial Narrow" w:cs="Arial"/>
          <w:b/>
          <w:sz w:val="24"/>
          <w:szCs w:val="24"/>
        </w:rPr>
        <w:t>. ADEQUAÇÃO ORÇAMENTÁRIA:</w:t>
      </w:r>
      <w:bookmarkEnd w:id="6"/>
    </w:p>
    <w:p w14:paraId="6AC4C8FE" w14:textId="705B0C9D" w:rsidR="004D6145" w:rsidRPr="00C01849" w:rsidRDefault="004D6145" w:rsidP="004D6145">
      <w:pPr>
        <w:autoSpaceDE w:val="0"/>
        <w:autoSpaceDN w:val="0"/>
        <w:adjustRightInd w:val="0"/>
        <w:spacing w:line="360" w:lineRule="auto"/>
        <w:jc w:val="both"/>
        <w:rPr>
          <w:rFonts w:ascii="Arial Narrow" w:hAnsi="Arial Narrow" w:cs="Arial"/>
          <w:sz w:val="24"/>
          <w:szCs w:val="24"/>
        </w:rPr>
      </w:pPr>
      <w:r w:rsidRPr="00C01849">
        <w:rPr>
          <w:rFonts w:ascii="Arial Narrow" w:hAnsi="Arial Narrow" w:cs="Arial"/>
          <w:b/>
          <w:sz w:val="24"/>
          <w:szCs w:val="24"/>
        </w:rPr>
        <w:t>10.1</w:t>
      </w:r>
      <w:r w:rsidRPr="00C01849">
        <w:rPr>
          <w:rFonts w:ascii="Arial Narrow" w:hAnsi="Arial Narrow" w:cs="Arial"/>
          <w:sz w:val="24"/>
          <w:szCs w:val="24"/>
        </w:rPr>
        <w:t>.</w:t>
      </w:r>
      <w:r>
        <w:rPr>
          <w:rFonts w:ascii="Arial Narrow" w:hAnsi="Arial Narrow" w:cs="Arial"/>
          <w:sz w:val="24"/>
          <w:szCs w:val="24"/>
        </w:rPr>
        <w:t xml:space="preserve"> </w:t>
      </w:r>
      <w:r w:rsidRPr="00C01849">
        <w:rPr>
          <w:rFonts w:ascii="Arial Narrow" w:hAnsi="Arial Narrow" w:cs="Arial"/>
          <w:sz w:val="24"/>
          <w:szCs w:val="24"/>
        </w:rPr>
        <w:t>As despesas decorrentes da presente contratação correrão à conta de recursos específicos consignados no Orçamento Geral do Município deste exercício, na dotação abaixo discriminada:</w:t>
      </w:r>
    </w:p>
    <w:p w14:paraId="7CC37A3A" w14:textId="5C216878" w:rsidR="004D6145" w:rsidRPr="00C01849" w:rsidRDefault="004D6145" w:rsidP="004D6145">
      <w:pPr>
        <w:tabs>
          <w:tab w:val="left" w:pos="426"/>
        </w:tabs>
        <w:autoSpaceDE w:val="0"/>
        <w:autoSpaceDN w:val="0"/>
        <w:adjustRightInd w:val="0"/>
        <w:spacing w:line="360" w:lineRule="auto"/>
        <w:jc w:val="both"/>
        <w:rPr>
          <w:rFonts w:ascii="Arial Narrow" w:eastAsia="MyriadPro-Regular" w:hAnsi="Arial Narrow" w:cs="Arial"/>
          <w:bCs/>
          <w:sz w:val="24"/>
          <w:szCs w:val="24"/>
        </w:rPr>
      </w:pPr>
      <w:r w:rsidRPr="00C01849">
        <w:rPr>
          <w:rFonts w:ascii="Arial Narrow" w:eastAsia="MyriadPro-Regular" w:hAnsi="Arial Narrow" w:cs="Arial"/>
          <w:bCs/>
          <w:sz w:val="24"/>
          <w:szCs w:val="24"/>
        </w:rPr>
        <w:t>Recursos Orçamentários: 06.02.10.301.0509.2039.0000</w:t>
      </w:r>
      <w:r>
        <w:rPr>
          <w:rFonts w:ascii="Arial Narrow" w:eastAsia="MyriadPro-Regular" w:hAnsi="Arial Narrow" w:cs="Arial"/>
          <w:bCs/>
          <w:sz w:val="24"/>
          <w:szCs w:val="24"/>
        </w:rPr>
        <w:t xml:space="preserve"> </w:t>
      </w:r>
      <w:r w:rsidRPr="00C01849">
        <w:rPr>
          <w:rFonts w:ascii="Arial Narrow" w:eastAsia="MyriadPro-Regular" w:hAnsi="Arial Narrow" w:cs="Arial"/>
          <w:bCs/>
          <w:sz w:val="24"/>
          <w:szCs w:val="24"/>
        </w:rPr>
        <w:t>Fonte: 1.500.1002</w:t>
      </w:r>
      <w:r>
        <w:rPr>
          <w:rFonts w:ascii="Arial Narrow" w:eastAsia="MyriadPro-Regular" w:hAnsi="Arial Narrow" w:cs="Arial"/>
          <w:bCs/>
          <w:sz w:val="24"/>
          <w:szCs w:val="24"/>
        </w:rPr>
        <w:t xml:space="preserve"> </w:t>
      </w:r>
      <w:r w:rsidRPr="00C01849">
        <w:rPr>
          <w:rFonts w:ascii="Arial Narrow" w:eastAsia="MyriadPro-Regular" w:hAnsi="Arial Narrow" w:cs="Arial"/>
          <w:bCs/>
          <w:sz w:val="24"/>
          <w:szCs w:val="24"/>
        </w:rPr>
        <w:t>Centro de Custo: 3.3.90.39.00 – Ficha 209 – Outros serviços de terceiros - pessoa jurídica</w:t>
      </w:r>
    </w:p>
    <w:p w14:paraId="226FCBCC" w14:textId="77777777" w:rsidR="004D6145" w:rsidRDefault="004D6145" w:rsidP="004D6145">
      <w:pPr>
        <w:pStyle w:val="SemEspaamento"/>
      </w:pPr>
    </w:p>
    <w:p w14:paraId="7510BA17" w14:textId="08B1A767" w:rsidR="004D6145" w:rsidRPr="00C01849" w:rsidRDefault="004D6145" w:rsidP="004D6145">
      <w:pPr>
        <w:pStyle w:val="PargrafodaLista"/>
        <w:shd w:val="clear" w:color="auto" w:fill="D9D9D9" w:themeFill="background1" w:themeFillShade="D9"/>
        <w:tabs>
          <w:tab w:val="left" w:pos="426"/>
        </w:tabs>
        <w:autoSpaceDE w:val="0"/>
        <w:autoSpaceDN w:val="0"/>
        <w:adjustRightInd w:val="0"/>
        <w:spacing w:line="360" w:lineRule="auto"/>
        <w:ind w:left="0"/>
        <w:jc w:val="both"/>
        <w:rPr>
          <w:rFonts w:ascii="Arial Narrow" w:eastAsia="MyriadPro-Regular" w:hAnsi="Arial Narrow" w:cs="Arial"/>
          <w:b/>
          <w:sz w:val="24"/>
          <w:szCs w:val="24"/>
        </w:rPr>
      </w:pPr>
      <w:r w:rsidRPr="00C01849">
        <w:rPr>
          <w:rFonts w:ascii="Arial Narrow" w:eastAsia="MyriadPro-Regular" w:hAnsi="Arial Narrow" w:cs="Arial"/>
          <w:b/>
          <w:sz w:val="24"/>
          <w:szCs w:val="24"/>
        </w:rPr>
        <w:t>11. OUTRAS INFORMAÇÕES RELEVANTES:</w:t>
      </w:r>
    </w:p>
    <w:p w14:paraId="1DBFF99F" w14:textId="77777777" w:rsidR="004D6145" w:rsidRPr="00C01849" w:rsidRDefault="004D6145" w:rsidP="004D6145">
      <w:pPr>
        <w:tabs>
          <w:tab w:val="left" w:pos="426"/>
        </w:tabs>
        <w:autoSpaceDE w:val="0"/>
        <w:autoSpaceDN w:val="0"/>
        <w:adjustRightInd w:val="0"/>
        <w:spacing w:after="0" w:line="360" w:lineRule="auto"/>
        <w:jc w:val="both"/>
        <w:rPr>
          <w:rFonts w:ascii="Arial Narrow" w:hAnsi="Arial Narrow" w:cs="Arial"/>
          <w:sz w:val="24"/>
          <w:szCs w:val="24"/>
        </w:rPr>
      </w:pPr>
      <w:r w:rsidRPr="00C01849">
        <w:rPr>
          <w:rFonts w:ascii="Arial Narrow" w:hAnsi="Arial Narrow" w:cs="Arial"/>
          <w:sz w:val="24"/>
          <w:szCs w:val="24"/>
        </w:rPr>
        <w:t>Não há.</w:t>
      </w:r>
    </w:p>
    <w:p w14:paraId="711AB6AD" w14:textId="77777777" w:rsidR="004D6145" w:rsidRPr="00C01849" w:rsidRDefault="004D6145" w:rsidP="004D6145">
      <w:pPr>
        <w:spacing w:line="360" w:lineRule="auto"/>
        <w:rPr>
          <w:rFonts w:ascii="Arial Narrow" w:hAnsi="Arial Narrow" w:cs="Arial"/>
          <w:bCs/>
          <w:sz w:val="24"/>
          <w:szCs w:val="24"/>
        </w:rPr>
      </w:pPr>
      <w:r w:rsidRPr="00C01849">
        <w:rPr>
          <w:rFonts w:ascii="Arial Narrow" w:hAnsi="Arial Narrow" w:cs="Arial"/>
          <w:bCs/>
          <w:sz w:val="24"/>
          <w:szCs w:val="24"/>
        </w:rPr>
        <w:t>Brasilândia/MS, 14 de janeiro de 2025.</w:t>
      </w:r>
    </w:p>
    <w:p w14:paraId="0FF9E093" w14:textId="77777777" w:rsidR="004D6145" w:rsidRPr="00C01849" w:rsidRDefault="004D6145" w:rsidP="004D6145">
      <w:pPr>
        <w:spacing w:line="360" w:lineRule="auto"/>
        <w:jc w:val="both"/>
        <w:rPr>
          <w:rFonts w:ascii="Arial Narrow" w:hAnsi="Arial Narrow" w:cs="Arial"/>
          <w:sz w:val="24"/>
          <w:szCs w:val="24"/>
        </w:rPr>
      </w:pPr>
      <w:r w:rsidRPr="00C01849">
        <w:rPr>
          <w:rFonts w:ascii="Arial Narrow" w:hAnsi="Arial Narrow" w:cs="Arial"/>
          <w:sz w:val="24"/>
          <w:szCs w:val="24"/>
        </w:rPr>
        <w:t>Elaborado por: Thamires Gabrielle Macena Ferreira/</w:t>
      </w:r>
      <w:r w:rsidRPr="00C01849">
        <w:rPr>
          <w:rFonts w:ascii="Arial Narrow" w:hAnsi="Arial Narrow" w:cs="Arial"/>
          <w:sz w:val="24"/>
          <w:szCs w:val="24"/>
          <w:lang w:eastAsia="pt-BR"/>
        </w:rPr>
        <w:t xml:space="preserve"> Gilmar dos Santos Soares</w:t>
      </w:r>
    </w:p>
    <w:p w14:paraId="00291650" w14:textId="77777777" w:rsidR="004D6145" w:rsidRPr="00C01849" w:rsidRDefault="004D6145" w:rsidP="004D6145">
      <w:pPr>
        <w:spacing w:line="360" w:lineRule="auto"/>
        <w:jc w:val="both"/>
        <w:rPr>
          <w:rFonts w:ascii="Arial Narrow" w:hAnsi="Arial Narrow" w:cs="Arial"/>
          <w:bCs/>
          <w:sz w:val="24"/>
          <w:szCs w:val="24"/>
        </w:rPr>
      </w:pPr>
      <w:r w:rsidRPr="00C01849">
        <w:rPr>
          <w:rFonts w:ascii="Arial Narrow" w:hAnsi="Arial Narrow" w:cs="Arial"/>
          <w:bCs/>
          <w:sz w:val="24"/>
          <w:szCs w:val="24"/>
        </w:rPr>
        <w:t xml:space="preserve">Conferido por: </w:t>
      </w:r>
    </w:p>
    <w:p w14:paraId="4349A34D" w14:textId="29E68CFC" w:rsidR="004D6145" w:rsidRDefault="004D6145" w:rsidP="004D6145">
      <w:pPr>
        <w:spacing w:line="360" w:lineRule="auto"/>
        <w:jc w:val="both"/>
        <w:rPr>
          <w:rFonts w:ascii="Arial Narrow" w:hAnsi="Arial Narrow" w:cs="Arial"/>
          <w:bCs/>
          <w:sz w:val="24"/>
          <w:szCs w:val="24"/>
        </w:rPr>
      </w:pPr>
      <w:r w:rsidRPr="00C01849">
        <w:rPr>
          <w:rFonts w:ascii="Arial Narrow" w:hAnsi="Arial Narrow" w:cs="Arial"/>
          <w:bCs/>
          <w:sz w:val="24"/>
          <w:szCs w:val="24"/>
        </w:rPr>
        <w:t>Aprovador por:</w:t>
      </w:r>
    </w:p>
    <w:p w14:paraId="0DE7CB41" w14:textId="77777777" w:rsidR="005F6B61" w:rsidRPr="00C01849" w:rsidRDefault="005F6B61" w:rsidP="005F6B61">
      <w:pPr>
        <w:spacing w:before="40"/>
        <w:jc w:val="center"/>
        <w:rPr>
          <w:rFonts w:ascii="Arial Narrow" w:hAnsi="Arial Narrow" w:cs="Arial"/>
          <w:b/>
          <w:sz w:val="24"/>
          <w:szCs w:val="24"/>
        </w:rPr>
      </w:pPr>
      <w:r w:rsidRPr="00C01849">
        <w:rPr>
          <w:rFonts w:ascii="Arial Narrow" w:hAnsi="Arial Narrow" w:cs="Arial"/>
          <w:b/>
          <w:sz w:val="24"/>
          <w:szCs w:val="24"/>
        </w:rPr>
        <w:t>MARA NILZA DA SILVA ADRIANO</w:t>
      </w:r>
    </w:p>
    <w:p w14:paraId="106D34F6" w14:textId="77777777" w:rsidR="005F6B61" w:rsidRPr="00C01849" w:rsidRDefault="005F6B61" w:rsidP="005F6B61">
      <w:pPr>
        <w:jc w:val="center"/>
        <w:rPr>
          <w:rFonts w:ascii="Arial Narrow" w:hAnsi="Arial Narrow" w:cs="Arial"/>
          <w:b/>
          <w:sz w:val="24"/>
          <w:szCs w:val="24"/>
        </w:rPr>
      </w:pPr>
      <w:r w:rsidRPr="00C01849">
        <w:rPr>
          <w:rFonts w:ascii="Arial Narrow" w:hAnsi="Arial Narrow" w:cs="Arial"/>
          <w:sz w:val="24"/>
          <w:szCs w:val="24"/>
        </w:rPr>
        <w:t>Secretária Municipal de Saúde</w:t>
      </w:r>
    </w:p>
    <w:p w14:paraId="0CBB70EC" w14:textId="77777777" w:rsidR="005F6B61" w:rsidRPr="00C01849" w:rsidRDefault="005F6B61" w:rsidP="004D6145">
      <w:pPr>
        <w:spacing w:line="360" w:lineRule="auto"/>
        <w:jc w:val="both"/>
        <w:rPr>
          <w:rFonts w:ascii="Arial Narrow" w:hAnsi="Arial Narrow" w:cs="Arial"/>
          <w:bCs/>
          <w:sz w:val="24"/>
          <w:szCs w:val="24"/>
        </w:rPr>
      </w:pPr>
    </w:p>
    <w:p w14:paraId="2D6AC598" w14:textId="77777777" w:rsidR="004D6145" w:rsidRDefault="004D6145" w:rsidP="004D6145">
      <w:pPr>
        <w:spacing w:after="0" w:line="360" w:lineRule="auto"/>
        <w:jc w:val="center"/>
        <w:rPr>
          <w:rFonts w:ascii="Arial Narrow" w:hAnsi="Arial Narrow" w:cstheme="majorHAnsi"/>
          <w:b/>
          <w:sz w:val="24"/>
          <w:szCs w:val="24"/>
        </w:rPr>
      </w:pPr>
    </w:p>
    <w:p w14:paraId="45E016F1" w14:textId="77777777" w:rsidR="004D6145" w:rsidRDefault="004D6145" w:rsidP="004D6145">
      <w:pPr>
        <w:spacing w:after="0" w:line="360" w:lineRule="auto"/>
        <w:jc w:val="center"/>
        <w:rPr>
          <w:rFonts w:ascii="Arial Narrow" w:hAnsi="Arial Narrow" w:cstheme="majorHAnsi"/>
          <w:b/>
          <w:bCs/>
          <w:sz w:val="24"/>
          <w:szCs w:val="24"/>
        </w:rPr>
      </w:pPr>
    </w:p>
    <w:p w14:paraId="7596E7D4" w14:textId="77777777" w:rsidR="004D6145" w:rsidRDefault="004D6145" w:rsidP="004D6145">
      <w:pPr>
        <w:spacing w:after="0" w:line="360" w:lineRule="auto"/>
        <w:jc w:val="center"/>
        <w:rPr>
          <w:rFonts w:ascii="Arial Narrow" w:hAnsi="Arial Narrow" w:cstheme="majorHAnsi"/>
          <w:b/>
          <w:bCs/>
          <w:sz w:val="24"/>
          <w:szCs w:val="24"/>
        </w:rPr>
      </w:pPr>
    </w:p>
    <w:p w14:paraId="3263FFB3" w14:textId="77777777" w:rsidR="004D6145" w:rsidRDefault="004D6145" w:rsidP="004D6145">
      <w:pPr>
        <w:spacing w:after="0" w:line="360" w:lineRule="auto"/>
        <w:jc w:val="center"/>
        <w:rPr>
          <w:rFonts w:ascii="Arial Narrow" w:hAnsi="Arial Narrow" w:cstheme="majorHAnsi"/>
          <w:b/>
          <w:bCs/>
          <w:sz w:val="24"/>
          <w:szCs w:val="24"/>
        </w:rPr>
      </w:pPr>
    </w:p>
    <w:p w14:paraId="7DACCE6F" w14:textId="77777777" w:rsidR="004D6145" w:rsidRDefault="004D6145" w:rsidP="004D6145">
      <w:pPr>
        <w:spacing w:after="0" w:line="360" w:lineRule="auto"/>
        <w:jc w:val="center"/>
        <w:rPr>
          <w:rFonts w:ascii="Arial Narrow" w:hAnsi="Arial Narrow" w:cstheme="majorHAnsi"/>
          <w:b/>
          <w:bCs/>
          <w:sz w:val="24"/>
          <w:szCs w:val="24"/>
        </w:rPr>
      </w:pPr>
    </w:p>
    <w:p w14:paraId="4CA950E4" w14:textId="77777777" w:rsidR="004D6145" w:rsidRDefault="004D6145" w:rsidP="004D6145">
      <w:pPr>
        <w:spacing w:after="0" w:line="360" w:lineRule="auto"/>
        <w:jc w:val="center"/>
        <w:rPr>
          <w:rFonts w:ascii="Arial Narrow" w:hAnsi="Arial Narrow" w:cstheme="majorHAnsi"/>
          <w:b/>
          <w:bCs/>
          <w:sz w:val="24"/>
          <w:szCs w:val="24"/>
        </w:rPr>
      </w:pPr>
    </w:p>
    <w:p w14:paraId="58C9BF29" w14:textId="77777777" w:rsidR="004D6145" w:rsidRDefault="004D6145" w:rsidP="004D6145">
      <w:pPr>
        <w:spacing w:after="0" w:line="360" w:lineRule="auto"/>
        <w:jc w:val="center"/>
        <w:rPr>
          <w:rFonts w:ascii="Arial Narrow" w:hAnsi="Arial Narrow" w:cstheme="majorHAnsi"/>
          <w:b/>
          <w:bCs/>
          <w:sz w:val="24"/>
          <w:szCs w:val="24"/>
        </w:rPr>
      </w:pPr>
    </w:p>
    <w:p w14:paraId="7097DDD8" w14:textId="343173DD" w:rsidR="0088554C" w:rsidRDefault="002A5E52" w:rsidP="004D6145">
      <w:pPr>
        <w:spacing w:after="0" w:line="360" w:lineRule="auto"/>
        <w:jc w:val="center"/>
        <w:rPr>
          <w:rFonts w:ascii="Arial Narrow" w:hAnsi="Arial Narrow" w:cstheme="majorHAnsi"/>
          <w:b/>
          <w:sz w:val="24"/>
          <w:szCs w:val="24"/>
        </w:rPr>
      </w:pPr>
      <w:r>
        <w:rPr>
          <w:rFonts w:ascii="Arial Narrow" w:hAnsi="Arial Narrow" w:cstheme="majorHAnsi"/>
          <w:b/>
          <w:bCs/>
          <w:sz w:val="24"/>
          <w:szCs w:val="24"/>
        </w:rPr>
        <w:lastRenderedPageBreak/>
        <w:t>ANEXO II</w:t>
      </w:r>
      <w:r w:rsidR="0088554C" w:rsidRPr="0088554C">
        <w:rPr>
          <w:rFonts w:ascii="Arial Narrow" w:hAnsi="Arial Narrow" w:cstheme="majorHAnsi"/>
          <w:b/>
          <w:sz w:val="24"/>
          <w:szCs w:val="24"/>
        </w:rPr>
        <w:t xml:space="preserve"> – ESTUDO TÉCNICO PRELIMINAR</w:t>
      </w:r>
    </w:p>
    <w:p w14:paraId="311F8958" w14:textId="77777777" w:rsidR="005F6B61" w:rsidRDefault="005F6B61" w:rsidP="004D6145">
      <w:pPr>
        <w:spacing w:after="0" w:line="360" w:lineRule="auto"/>
        <w:jc w:val="center"/>
        <w:rPr>
          <w:rFonts w:ascii="Arial Narrow" w:hAnsi="Arial Narrow" w:cstheme="majorHAnsi"/>
          <w:b/>
          <w:bCs/>
          <w:sz w:val="24"/>
          <w:szCs w:val="24"/>
        </w:rPr>
      </w:pPr>
    </w:p>
    <w:p w14:paraId="3269F8BF"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b/>
          <w:bCs/>
          <w:color w:val="FF0000"/>
        </w:rPr>
      </w:pPr>
      <w:r w:rsidRPr="005F6B61">
        <w:rPr>
          <w:rFonts w:ascii="Arial Narrow" w:hAnsi="Arial Narrow" w:cs="Arial"/>
          <w:b/>
          <w:bCs/>
        </w:rPr>
        <w:t>DESCRIÇÃO DA NECESSIDADE DA CONTRATAÇÃO, CONSIDERADO O PROBLEMA A SER RESOLVIDO SOB A PERSPECTIVA DO INTERESSE PÚBLICO:</w:t>
      </w:r>
    </w:p>
    <w:p w14:paraId="267887F0"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1.1.</w:t>
      </w:r>
      <w:r w:rsidRPr="005F6B61">
        <w:rPr>
          <w:rFonts w:ascii="Arial Narrow" w:hAnsi="Arial Narrow" w:cs="Arial"/>
        </w:rPr>
        <w:t xml:space="preserve"> A presente análise tem por objetivo fornecer informações para subsidiar o </w:t>
      </w:r>
      <w:r w:rsidRPr="005F6B61">
        <w:rPr>
          <w:rFonts w:ascii="Arial Narrow" w:hAnsi="Arial Narrow" w:cs="Arial"/>
          <w:bCs/>
        </w:rPr>
        <w:t xml:space="preserve">credenciamento de </w:t>
      </w:r>
      <w:r w:rsidRPr="005F6B61">
        <w:rPr>
          <w:rFonts w:ascii="Arial Narrow" w:hAnsi="Arial Narrow" w:cs="Arial"/>
          <w:b/>
          <w:color w:val="000000"/>
        </w:rPr>
        <w:t>contratação de pessoa jurídica para prestação de serviços médicos em psiquiatria</w:t>
      </w:r>
      <w:r w:rsidRPr="005F6B61">
        <w:rPr>
          <w:rFonts w:ascii="Arial Narrow" w:hAnsi="Arial Narrow" w:cs="Arial"/>
        </w:rPr>
        <w:t xml:space="preserve"> conforme especificações pormenorizadas que constarão em momento oportuno do Termo de Referência.</w:t>
      </w:r>
    </w:p>
    <w:p w14:paraId="7903BFC7"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
          <w:bCs/>
        </w:rPr>
        <w:t>1.2.</w:t>
      </w:r>
      <w:r w:rsidRPr="005F6B61">
        <w:rPr>
          <w:rFonts w:ascii="Arial Narrow" w:hAnsi="Arial Narrow" w:cs="Arial"/>
          <w:bCs/>
        </w:rPr>
        <w:t xml:space="preserve"> Justificativa:</w:t>
      </w:r>
    </w:p>
    <w:p w14:paraId="1FE11AF9"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Considerando que o processo nº.452/2023 de credenciamento de especialidades previa 720 consultas por ano e levando em conta a demanda reprimida na regulação municipal, bem como a fila de espera que já ultrapassa 6 meses e o aumento na demanda por atendimentos em saúde mental, o saldo anual demonstrou ser insuficiente. Isso resultou na necessidade de um novo processo de credenciamento.</w:t>
      </w:r>
    </w:p>
    <w:p w14:paraId="19D488AB"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A realização do credenciamento para a contratação de médicos psiquiátricos no município é uma medida necessária para aprimorar a assistência em saúde mental, em consonância com as diretrizes estabelecidas pela Lei de Licitações nº 14.133/2021, particularmente no que se refere à seleção de critérios de terceiros (art. 79, inciso II). Este modelo de credenciamento visa não apenas a conformidade legal, mas também a efetividade e a qualidade no atendimento à população.</w:t>
      </w:r>
    </w:p>
    <w:p w14:paraId="098BC32B" w14:textId="77777777"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A seleção de critérios de terceiros, estabelecidas pela Lei de Licitações nº 14.133/2021, permite que o paciente escolha por qual dos profissionais credenciados ele será atendido, levando em consideração não só a qualificação técnica, mas também a experiência, a continuidade do tratamento e as condições de atendimento médico psiquiátrico que esses profissionais oferecem. Essa abordagem não apenas promove a autonomia do paciente, mas também está alinhada aos princípios fundamentais do Sistema Único de Saúde (SUS), que busca garantir cuidados de saúde dignos e acessíveis a todos.</w:t>
      </w:r>
    </w:p>
    <w:p w14:paraId="73F993F5" w14:textId="6C6D073F" w:rsidR="005F6B61" w:rsidRPr="005F6B61" w:rsidRDefault="005F6B61" w:rsidP="005F6B61">
      <w:pPr>
        <w:autoSpaceDE w:val="0"/>
        <w:autoSpaceDN w:val="0"/>
        <w:adjustRightInd w:val="0"/>
        <w:spacing w:line="360" w:lineRule="auto"/>
        <w:contextualSpacing/>
        <w:jc w:val="both"/>
        <w:rPr>
          <w:rFonts w:ascii="Arial Narrow" w:hAnsi="Arial Narrow" w:cs="Arial"/>
          <w:bCs/>
        </w:rPr>
      </w:pPr>
      <w:r w:rsidRPr="005F6B61">
        <w:rPr>
          <w:rFonts w:ascii="Arial Narrow" w:hAnsi="Arial Narrow" w:cs="Arial"/>
          <w:bCs/>
        </w:rPr>
        <w:t>Portanto, o credenciamento para a contratação de médicos psiquiátricos, alinhado à nova Lei de Licitações, representa um avanço significativo na melhoria da saúde mental no município e se faz necessária para continuidade dos serviços de atenção à saúde mental do município.</w:t>
      </w:r>
    </w:p>
    <w:p w14:paraId="48AE1211"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1.3.</w:t>
      </w:r>
      <w:r w:rsidRPr="005F6B61">
        <w:rPr>
          <w:rFonts w:ascii="Arial Narrow" w:hAnsi="Arial Narrow" w:cs="Arial"/>
        </w:rPr>
        <w:t xml:space="preserve"> Modalidade: </w:t>
      </w:r>
    </w:p>
    <w:p w14:paraId="58F7FDF3" w14:textId="77777777" w:rsidR="005F6B61" w:rsidRPr="005F6B61" w:rsidRDefault="005F6B61" w:rsidP="005F6B61">
      <w:pPr>
        <w:spacing w:line="360" w:lineRule="auto"/>
        <w:contextualSpacing/>
        <w:jc w:val="both"/>
        <w:rPr>
          <w:rFonts w:ascii="Arial Narrow" w:hAnsi="Arial Narrow" w:cs="Arial"/>
        </w:rPr>
      </w:pPr>
      <w:bookmarkStart w:id="7" w:name="_Hlk172026857"/>
      <w:r w:rsidRPr="005F6B61">
        <w:rPr>
          <w:rFonts w:ascii="Arial Narrow" w:hAnsi="Arial Narrow" w:cs="Arial"/>
        </w:rPr>
        <w:t>O fornecedor será selecionado por meio da realização de procedimento de Chamamento Público para Credenciamento através de Inexigibilidade, (artigo 6, inciso XLIII e art.74, inciso IV da Lei 14133/2021), com adoção da hipótese: SELEÇÃO A CRITÉRIO DE TERCEIRO (artigo 79, inciso II da Lei 14133/2021) e critério de julgamento: conforme item 3.2 deste ETP.</w:t>
      </w:r>
    </w:p>
    <w:bookmarkEnd w:id="7"/>
    <w:p w14:paraId="3CD64312" w14:textId="77777777" w:rsidR="005F6B61" w:rsidRPr="005F6B61" w:rsidRDefault="005F6B61" w:rsidP="005F6B61">
      <w:pPr>
        <w:spacing w:line="360" w:lineRule="auto"/>
        <w:contextualSpacing/>
        <w:jc w:val="both"/>
        <w:rPr>
          <w:rFonts w:ascii="Arial Narrow" w:hAnsi="Arial Narrow" w:cs="Arial"/>
          <w:color w:val="FF0000"/>
        </w:rPr>
      </w:pPr>
    </w:p>
    <w:p w14:paraId="02D7E3AF" w14:textId="77777777" w:rsidR="005F6B61" w:rsidRPr="005F6B61" w:rsidRDefault="005F6B61" w:rsidP="005F6B61">
      <w:pPr>
        <w:pStyle w:val="PargrafodaLista"/>
        <w:numPr>
          <w:ilvl w:val="0"/>
          <w:numId w:val="48"/>
        </w:numPr>
        <w:shd w:val="clear" w:color="auto" w:fill="D9D9D9"/>
        <w:spacing w:after="0" w:line="360" w:lineRule="auto"/>
        <w:ind w:left="0" w:firstLine="0"/>
        <w:jc w:val="both"/>
        <w:rPr>
          <w:rFonts w:ascii="Arial Narrow" w:hAnsi="Arial Narrow" w:cs="Arial"/>
          <w:b/>
          <w:bCs/>
        </w:rPr>
      </w:pPr>
      <w:r w:rsidRPr="005F6B61">
        <w:rPr>
          <w:rFonts w:ascii="Arial Narrow" w:hAnsi="Arial Narrow" w:cs="Arial"/>
          <w:b/>
          <w:bCs/>
        </w:rPr>
        <w:lastRenderedPageBreak/>
        <w:t>DEMONSTRAÇÃO DA PREVISÃO DA CONTRATAÇÃO NO PLANO DE CONTRATAÇÕES ANUAL, SEMPRE QUE ELABORADO, DE MODO A INDICAR O SEU ALINHAMENTO COM O PLANEJAMENTO DA ADMINISTRAÇÃO:</w:t>
      </w:r>
    </w:p>
    <w:p w14:paraId="2F465165" w14:textId="77777777" w:rsidR="005F6B61" w:rsidRPr="005F6B61" w:rsidRDefault="005F6B61" w:rsidP="005F6B61">
      <w:pPr>
        <w:spacing w:line="360" w:lineRule="auto"/>
        <w:contextualSpacing/>
        <w:jc w:val="both"/>
        <w:rPr>
          <w:rFonts w:ascii="Arial Narrow" w:hAnsi="Arial Narrow" w:cs="Arial"/>
          <w:bCs/>
        </w:rPr>
      </w:pPr>
      <w:r w:rsidRPr="005F6B61">
        <w:rPr>
          <w:rFonts w:ascii="Arial Narrow" w:hAnsi="Arial Narrow" w:cs="Arial"/>
          <w:b/>
        </w:rPr>
        <w:t xml:space="preserve">2.1.  </w:t>
      </w:r>
      <w:r w:rsidRPr="005F6B61">
        <w:rPr>
          <w:rFonts w:ascii="Arial Narrow" w:hAnsi="Arial Narrow" w:cs="Arial"/>
          <w:bCs/>
        </w:rPr>
        <w:t>Não se aplica por se tratar de uma inexigibilidade.</w:t>
      </w:r>
    </w:p>
    <w:p w14:paraId="37AD589A" w14:textId="77777777" w:rsidR="005F6B61" w:rsidRPr="005F6B61" w:rsidRDefault="005F6B61" w:rsidP="005F6B61">
      <w:pPr>
        <w:spacing w:line="360" w:lineRule="auto"/>
        <w:contextualSpacing/>
        <w:jc w:val="both"/>
        <w:rPr>
          <w:rFonts w:ascii="Arial Narrow" w:hAnsi="Arial Narrow" w:cs="Arial"/>
        </w:rPr>
      </w:pPr>
    </w:p>
    <w:p w14:paraId="102CCC50"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REQUISITOS DA CONTRATAÇÃO:</w:t>
      </w:r>
    </w:p>
    <w:p w14:paraId="21A6CDAA" w14:textId="77777777" w:rsidR="005F6B61" w:rsidRPr="005F6B61" w:rsidRDefault="005F6B61" w:rsidP="005F6B61">
      <w:pPr>
        <w:numPr>
          <w:ilvl w:val="1"/>
          <w:numId w:val="48"/>
        </w:numPr>
        <w:autoSpaceDE w:val="0"/>
        <w:autoSpaceDN w:val="0"/>
        <w:adjustRightInd w:val="0"/>
        <w:spacing w:after="0" w:line="360" w:lineRule="auto"/>
        <w:ind w:left="0" w:firstLine="0"/>
        <w:contextualSpacing/>
        <w:jc w:val="both"/>
        <w:rPr>
          <w:rFonts w:ascii="Arial Narrow" w:hAnsi="Arial Narrow" w:cs="Arial"/>
        </w:rPr>
      </w:pPr>
      <w:r w:rsidRPr="005F6B61">
        <w:rPr>
          <w:rFonts w:ascii="Arial Narrow" w:hAnsi="Arial Narrow" w:cs="Arial"/>
        </w:rPr>
        <w:t xml:space="preserve">Os profissionais da empresa credenciada deverão prestar o serviço de atendimento médico especializado em psiquiatria, </w:t>
      </w:r>
      <w:bookmarkStart w:id="8" w:name="_Hlk187054135"/>
      <w:r w:rsidRPr="005F6B61">
        <w:rPr>
          <w:rFonts w:ascii="Arial Narrow" w:hAnsi="Arial Narrow" w:cs="Arial"/>
        </w:rPr>
        <w:t xml:space="preserve">no município de </w:t>
      </w:r>
      <w:r w:rsidRPr="005F6B61">
        <w:rPr>
          <w:rFonts w:ascii="Arial Narrow" w:hAnsi="Arial Narrow" w:cs="Arial"/>
          <w:bCs/>
        </w:rPr>
        <w:t>Brasilândia – MS</w:t>
      </w:r>
      <w:bookmarkEnd w:id="8"/>
      <w:r w:rsidRPr="005F6B61">
        <w:rPr>
          <w:rFonts w:ascii="Arial Narrow" w:hAnsi="Arial Narrow" w:cs="Arial"/>
          <w:bCs/>
        </w:rPr>
        <w:t>,</w:t>
      </w:r>
      <w:r w:rsidRPr="005F6B61">
        <w:rPr>
          <w:rFonts w:ascii="Arial Narrow" w:hAnsi="Arial Narrow" w:cs="Arial"/>
        </w:rPr>
        <w:t xml:space="preserve"> conforme necessidade e agendamento dos pacientes previsto pela regulação da Secretaria Municipal de Saúde. Logo, fica estabelecido que:</w:t>
      </w:r>
    </w:p>
    <w:p w14:paraId="172CB9DE"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color w:val="000000"/>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29E33B96"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Os profissionais médicos que realizarão os atendimentos deverão estar devidamente registrados no Conselho Regional de Medicina – CRM e possuir atestado de capacidade técnica em psiquiatria.</w:t>
      </w:r>
    </w:p>
    <w:p w14:paraId="0D71BD57"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bCs/>
        </w:rPr>
        <w:t>A seleção dos atendimentos será por critérios dos usuários, estabelecidas pela Lei de Licitações nº 14.133/2021 (art. 79, inciso II), permite que o paciente escolha por qual dos profissionais credenciados ele será atendido;</w:t>
      </w:r>
    </w:p>
    <w:p w14:paraId="5F796FE5"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O(a) credenciado(a) deverá executar os serviços de acordo com as Normas Técnicas, isentando o Município de qualquer responsabilidade por serviços prestados em desacordo com tais Normas. – O contratado se torna responsável pelos serviços prestados;</w:t>
      </w:r>
    </w:p>
    <w:p w14:paraId="50C6945C"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Sob esta condição os profissionais de Saúde que prestam o serviço não têm vínculo empregatício ao serviço público;</w:t>
      </w:r>
    </w:p>
    <w:p w14:paraId="6D366409"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As solicitações de atendimento classificadas como urgente terão preferência no agendamento;</w:t>
      </w:r>
    </w:p>
    <w:p w14:paraId="5AA8AC92"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 atendimento especializado será ofertado apenas para pacientes residentes no município de Brasilândia;</w:t>
      </w:r>
    </w:p>
    <w:p w14:paraId="13F14E42"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Os atendimentos deverão ser prestados no município de Brasilândia;</w:t>
      </w:r>
    </w:p>
    <w:p w14:paraId="2B53FF10"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color w:val="000000"/>
        </w:rPr>
      </w:pPr>
      <w:r w:rsidRPr="005F6B61">
        <w:rPr>
          <w:rFonts w:ascii="Arial Narrow" w:hAnsi="Arial Narrow" w:cs="Arial"/>
          <w:color w:val="000000"/>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506CCE6C"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7937D541"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lastRenderedPageBreak/>
        <w:t>A interrupção do atendimento por iniciativa da credenciada sem motivo justificado e sem prévia comunicação à Administração será considerada como abandono, sujeitando-a as penalidades previstas em Lei e neste Edital;</w:t>
      </w:r>
    </w:p>
    <w:p w14:paraId="6DFD1E83"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Em caso de descumprimento das cláusulas contratuais, poderá ser motivo de descredenciamento:</w:t>
      </w:r>
    </w:p>
    <w:p w14:paraId="22888A31" w14:textId="2DBBE3F7"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cobrar quaisquer serviços, direta ou indiretamente do usuário;</w:t>
      </w:r>
    </w:p>
    <w:p w14:paraId="6B2A445A" w14:textId="69071314"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solicitar qualquer tipo de doação;</w:t>
      </w:r>
    </w:p>
    <w:p w14:paraId="4F8D26A2" w14:textId="09963524"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não atender no prazo estipulado à solicitação da Administração Pública;</w:t>
      </w:r>
    </w:p>
    <w:p w14:paraId="750FEB17" w14:textId="08540AA3"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não atender as determinações da gestão ou fiscalização da execução contratual;</w:t>
      </w:r>
    </w:p>
    <w:p w14:paraId="7EBAD42D" w14:textId="0B60AE21" w:rsidR="005F6B61" w:rsidRPr="005F6B61" w:rsidRDefault="005F6B61" w:rsidP="005F6B61">
      <w:pPr>
        <w:pStyle w:val="PargrafodaLista"/>
        <w:numPr>
          <w:ilvl w:val="0"/>
          <w:numId w:val="54"/>
        </w:numPr>
        <w:tabs>
          <w:tab w:val="left" w:pos="284"/>
        </w:tabs>
        <w:spacing w:line="360" w:lineRule="auto"/>
        <w:jc w:val="both"/>
        <w:rPr>
          <w:rFonts w:ascii="Arial Narrow" w:hAnsi="Arial Narrow" w:cs="Arial"/>
        </w:rPr>
      </w:pPr>
      <w:r w:rsidRPr="005F6B61">
        <w:rPr>
          <w:rFonts w:ascii="Arial Narrow" w:hAnsi="Arial Narrow" w:cs="Arial"/>
        </w:rPr>
        <w:t>desempenhar insatisfatoriamente seus serviços.</w:t>
      </w:r>
    </w:p>
    <w:p w14:paraId="7B90E323"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rPr>
        <w:t>O descredenciamento, não desobriga a credenciada a cumprir as cláusulas contratuais, em caso de descumprimento, a empresa está sujeita as penalidades previstas em Lei e no contrato.</w:t>
      </w:r>
    </w:p>
    <w:p w14:paraId="0066B625"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color w:val="000000"/>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7F6669CD" w14:textId="77777777" w:rsidR="005F6B61" w:rsidRPr="005F6B61" w:rsidRDefault="005F6B61" w:rsidP="005F6B61">
      <w:pPr>
        <w:pStyle w:val="PargrafodaLista"/>
        <w:numPr>
          <w:ilvl w:val="0"/>
          <w:numId w:val="47"/>
        </w:numPr>
        <w:tabs>
          <w:tab w:val="left" w:pos="426"/>
        </w:tabs>
        <w:spacing w:after="0" w:line="360" w:lineRule="auto"/>
        <w:ind w:left="0" w:firstLine="0"/>
        <w:jc w:val="both"/>
        <w:rPr>
          <w:rFonts w:ascii="Arial Narrow" w:hAnsi="Arial Narrow" w:cs="Arial"/>
          <w:color w:val="000000"/>
        </w:rPr>
      </w:pPr>
      <w:r w:rsidRPr="005F6B61">
        <w:rPr>
          <w:rFonts w:ascii="Arial Narrow" w:hAnsi="Arial Narrow" w:cs="Arial"/>
          <w:color w:val="000000"/>
        </w:rPr>
        <w:t>Não serão pagos atendimentos/exames não lançados no sistema de prontuário eletrônico;</w:t>
      </w:r>
    </w:p>
    <w:p w14:paraId="16F5DECE"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color w:val="000000"/>
        </w:rPr>
      </w:pPr>
      <w:r w:rsidRPr="005F6B61">
        <w:rPr>
          <w:rFonts w:ascii="Arial Narrow" w:hAnsi="Arial Narrow" w:cs="Arial"/>
          <w:color w:val="000000"/>
        </w:rPr>
        <w:t>O Município reserva-se no direito de fiscalizar, de forma permanente, a prestação dos serviços credenciados, podendo descredenciar em caso de má prestação, verificada em procedimento que assegure o contraditório e a ampla defesa.</w:t>
      </w:r>
    </w:p>
    <w:p w14:paraId="717133F7" w14:textId="77777777" w:rsidR="005F6B61" w:rsidRPr="005F6B61" w:rsidRDefault="005F6B61" w:rsidP="005F6B61">
      <w:pPr>
        <w:pStyle w:val="PargrafodaLista"/>
        <w:numPr>
          <w:ilvl w:val="0"/>
          <w:numId w:val="47"/>
        </w:numPr>
        <w:tabs>
          <w:tab w:val="left" w:pos="284"/>
        </w:tabs>
        <w:spacing w:after="0" w:line="360" w:lineRule="auto"/>
        <w:ind w:left="0" w:firstLine="0"/>
        <w:jc w:val="both"/>
        <w:rPr>
          <w:rFonts w:ascii="Arial Narrow" w:hAnsi="Arial Narrow" w:cs="Arial"/>
        </w:rPr>
      </w:pPr>
      <w:r w:rsidRPr="005F6B61">
        <w:rPr>
          <w:rFonts w:ascii="Arial Narrow" w:hAnsi="Arial Narrow" w:cs="Arial"/>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1608D608" w14:textId="77777777" w:rsidR="005F6B61" w:rsidRPr="005F6B61" w:rsidRDefault="005F6B61" w:rsidP="005F6B61">
      <w:pPr>
        <w:pStyle w:val="PargrafodaLista"/>
        <w:numPr>
          <w:ilvl w:val="1"/>
          <w:numId w:val="48"/>
        </w:numPr>
        <w:tabs>
          <w:tab w:val="left" w:pos="284"/>
        </w:tabs>
        <w:spacing w:after="0" w:line="360" w:lineRule="auto"/>
        <w:ind w:left="567" w:hanging="567"/>
        <w:jc w:val="both"/>
        <w:rPr>
          <w:rFonts w:ascii="Arial Narrow" w:hAnsi="Arial Narrow" w:cs="Arial"/>
        </w:rPr>
      </w:pPr>
      <w:r w:rsidRPr="005F6B61">
        <w:rPr>
          <w:rFonts w:ascii="Arial Narrow" w:hAnsi="Arial Narrow" w:cs="Arial"/>
        </w:rPr>
        <w:t>Critérios de Julgamento:</w:t>
      </w:r>
    </w:p>
    <w:p w14:paraId="6C07A966"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 xml:space="preserve">Os documentos protocolados serão analisados no prazo máximo de 05 (cinco) dias úteis, contados a partir da entrega da documentação no órgão, podendo ser prorrogado por igual período. </w:t>
      </w:r>
    </w:p>
    <w:p w14:paraId="7CFAAC9B" w14:textId="77777777" w:rsidR="005F6B61" w:rsidRPr="005F6B61" w:rsidRDefault="005F6B61" w:rsidP="005F6B61">
      <w:pPr>
        <w:pStyle w:val="PargrafodaLista"/>
        <w:numPr>
          <w:ilvl w:val="3"/>
          <w:numId w:val="48"/>
        </w:numPr>
        <w:tabs>
          <w:tab w:val="left" w:pos="284"/>
          <w:tab w:val="left" w:pos="851"/>
        </w:tabs>
        <w:spacing w:after="0" w:line="360" w:lineRule="auto"/>
        <w:ind w:left="0" w:firstLine="0"/>
        <w:jc w:val="both"/>
        <w:rPr>
          <w:rFonts w:ascii="Arial Narrow" w:hAnsi="Arial Narrow" w:cs="Arial"/>
        </w:rPr>
      </w:pPr>
      <w:r w:rsidRPr="005F6B61">
        <w:rPr>
          <w:rFonts w:ascii="Arial Narrow" w:hAnsi="Arial Narrow" w:cs="Arial"/>
        </w:rPr>
        <w:t xml:space="preserve"> Decorridos os prazos para a análise, caso o julgamento do pedido de credenciamento não tenha sido concluído, a comissão de contratação especial designada, terá o prazo de 2 (dois) dias úteis para decidir.</w:t>
      </w:r>
    </w:p>
    <w:p w14:paraId="37BCAE92"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Caso necessário, serão solicitados esclarecimentos, retificações e complementações da documentação ao interessado.</w:t>
      </w:r>
    </w:p>
    <w:p w14:paraId="5C81DF0B"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 xml:space="preserve">O Município convocará o credenciado selecionado, através de e-mail, para assinar o termo de credenciamento no prazo de até 05 (cinco) dias úteis contados do envio do e-mail. </w:t>
      </w:r>
    </w:p>
    <w:p w14:paraId="7D569830"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lastRenderedPageBreak/>
        <w:t xml:space="preserve">O termo de credenciamento será enviado ao proponente selecionado pelo e-mail, sendo que, poderá o proponente devolver o documento assinado: </w:t>
      </w:r>
    </w:p>
    <w:p w14:paraId="7E19588D" w14:textId="77777777" w:rsidR="005F6B61" w:rsidRPr="005F6B61" w:rsidRDefault="005F6B61" w:rsidP="005F6B61">
      <w:pPr>
        <w:pStyle w:val="PargrafodaLista"/>
        <w:numPr>
          <w:ilvl w:val="3"/>
          <w:numId w:val="48"/>
        </w:numPr>
        <w:tabs>
          <w:tab w:val="left" w:pos="284"/>
          <w:tab w:val="left" w:pos="851"/>
        </w:tabs>
        <w:spacing w:after="0" w:line="360" w:lineRule="auto"/>
        <w:ind w:left="0" w:firstLine="0"/>
        <w:jc w:val="both"/>
        <w:rPr>
          <w:rFonts w:ascii="Arial Narrow" w:hAnsi="Arial Narrow" w:cs="Arial"/>
        </w:rPr>
      </w:pPr>
      <w:r w:rsidRPr="005F6B61">
        <w:rPr>
          <w:rFonts w:ascii="Arial Narrow" w:hAnsi="Arial Narrow" w:cs="Arial"/>
        </w:rPr>
        <w:t xml:space="preserve"> Enviar o termo assinado no formato físico ou comparecer pessoalmente p para realizar a assinatura.</w:t>
      </w:r>
    </w:p>
    <w:p w14:paraId="2D6727D0"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O não atendimento à convocação para assinatura do termo, no prazo previsto no subitem 3.2.3, representará a desistência ao credenciamento previsto neste Edital.</w:t>
      </w:r>
    </w:p>
    <w:p w14:paraId="696F2383"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O resultado da habilitação e do credenciamento será divulgado em até 30 (trinta) dias após o credenciamento do interessado no sitio eletrônico oficial, bem como, no Diário Oficial do Município.</w:t>
      </w:r>
    </w:p>
    <w:p w14:paraId="67B24755" w14:textId="77777777" w:rsidR="005F6B61" w:rsidRPr="005F6B61" w:rsidRDefault="005F6B61" w:rsidP="005F6B61">
      <w:pPr>
        <w:pStyle w:val="PargrafodaLista"/>
        <w:numPr>
          <w:ilvl w:val="2"/>
          <w:numId w:val="48"/>
        </w:numPr>
        <w:tabs>
          <w:tab w:val="left" w:pos="284"/>
        </w:tabs>
        <w:spacing w:after="0" w:line="360" w:lineRule="auto"/>
        <w:ind w:left="0" w:firstLine="0"/>
        <w:jc w:val="both"/>
        <w:rPr>
          <w:rFonts w:ascii="Arial Narrow" w:hAnsi="Arial Narrow" w:cs="Arial"/>
        </w:rPr>
      </w:pPr>
      <w:r w:rsidRPr="005F6B61">
        <w:rPr>
          <w:rFonts w:ascii="Arial Narrow" w:hAnsi="Arial Narrow" w:cs="Arial"/>
        </w:rPr>
        <w:t>É vedada a transferência, total ou parcial, para terceiros, do objeto do presente credenciamento, sem a anuência prévia do Município.</w:t>
      </w:r>
    </w:p>
    <w:p w14:paraId="3D67738D" w14:textId="77777777" w:rsidR="005F6B61" w:rsidRPr="005F6B61" w:rsidRDefault="005F6B61" w:rsidP="005F6B61">
      <w:pPr>
        <w:spacing w:line="360" w:lineRule="auto"/>
        <w:contextualSpacing/>
        <w:jc w:val="both"/>
        <w:rPr>
          <w:rFonts w:ascii="Arial Narrow" w:hAnsi="Arial Narrow" w:cs="Arial"/>
          <w:b/>
          <w:bCs/>
        </w:rPr>
      </w:pPr>
    </w:p>
    <w:p w14:paraId="44C8C2BC" w14:textId="77777777" w:rsidR="005F6B61" w:rsidRPr="005F6B61" w:rsidRDefault="005F6B61" w:rsidP="005F6B61">
      <w:pPr>
        <w:numPr>
          <w:ilvl w:val="0"/>
          <w:numId w:val="48"/>
        </w:numPr>
        <w:shd w:val="clear" w:color="auto" w:fill="D9D9D9"/>
        <w:spacing w:after="0" w:line="360" w:lineRule="auto"/>
        <w:ind w:left="0" w:firstLine="0"/>
        <w:contextualSpacing/>
        <w:jc w:val="both"/>
        <w:rPr>
          <w:rFonts w:ascii="Arial Narrow" w:hAnsi="Arial Narrow" w:cs="Arial"/>
          <w:lang w:eastAsia="pt-BR"/>
        </w:rPr>
      </w:pPr>
      <w:r w:rsidRPr="005F6B61">
        <w:rPr>
          <w:rFonts w:ascii="Arial Narrow" w:hAnsi="Arial Narrow" w:cs="Arial"/>
          <w:b/>
          <w:bCs/>
        </w:rPr>
        <w:t xml:space="preserve">ESTIMATIVAS DAS QUANTIDADES PARA A CONTRATAÇÃO, ACOMPANHADAS DAS MEMÓRIAS DE CÁLCULO E DOS DOCUMENTOS QUE LHES DÃO SUPORTE, QUE CONSIDEREM INTERDEPENDÊNCIAS COM OUTRAS CONTRATAÇÕES, DE MODO A POSSIBILITAR ECONOMIA DE </w:t>
      </w:r>
      <w:r w:rsidRPr="005F6B61">
        <w:rPr>
          <w:rFonts w:ascii="Arial Narrow" w:hAnsi="Arial Narrow" w:cs="Arial"/>
          <w:lang w:eastAsia="pt-BR"/>
        </w:rPr>
        <w:t>ESCALA:</w:t>
      </w:r>
    </w:p>
    <w:p w14:paraId="64E39052" w14:textId="77777777" w:rsidR="005F6B61" w:rsidRPr="005F6B61" w:rsidRDefault="005F6B61" w:rsidP="005F6B61">
      <w:pPr>
        <w:pStyle w:val="PargrafodaLista"/>
        <w:numPr>
          <w:ilvl w:val="1"/>
          <w:numId w:val="48"/>
        </w:numPr>
        <w:tabs>
          <w:tab w:val="left" w:pos="142"/>
          <w:tab w:val="left" w:pos="426"/>
        </w:tabs>
        <w:spacing w:after="0" w:line="360" w:lineRule="auto"/>
        <w:ind w:left="0" w:firstLine="0"/>
        <w:jc w:val="both"/>
        <w:rPr>
          <w:rFonts w:ascii="Arial Narrow" w:hAnsi="Arial Narrow" w:cs="Arial"/>
        </w:rPr>
      </w:pPr>
      <w:r w:rsidRPr="005F6B61">
        <w:rPr>
          <w:rFonts w:ascii="Arial Narrow" w:hAnsi="Arial Narrow" w:cs="Arial"/>
        </w:rPr>
        <w:t xml:space="preserve"> A memória de cálculo foi desenvolvida com base na demanda de atendimento do Credenciamento de Especialidades Médicas (processo n° 452/2023), que esteve em operação de agosto de 2023 a dezembro de 2024. Esta análise considera um relatório sobre a demanda reprimida (anexo 1), que indica a existência de 182 pacientes registrados pela Coordenação de Regulação Municipal. Desses, 50% têm consultas de retorno agendadas para o mesmo mês, e a fila de espera já ultrapassa 6 meses.</w:t>
      </w:r>
    </w:p>
    <w:p w14:paraId="09247475" w14:textId="77777777" w:rsidR="005F6B61" w:rsidRPr="005F6B61" w:rsidRDefault="005F6B61" w:rsidP="005F6B61">
      <w:pPr>
        <w:pStyle w:val="PargrafodaLista"/>
        <w:numPr>
          <w:ilvl w:val="1"/>
          <w:numId w:val="48"/>
        </w:numPr>
        <w:spacing w:after="0" w:line="360" w:lineRule="auto"/>
        <w:ind w:left="0" w:firstLine="0"/>
        <w:jc w:val="both"/>
        <w:rPr>
          <w:rFonts w:ascii="Arial Narrow" w:hAnsi="Arial Narrow" w:cs="Arial"/>
        </w:rPr>
      </w:pPr>
      <w:r w:rsidRPr="005F6B61">
        <w:rPr>
          <w:rFonts w:ascii="Arial Narrow" w:hAnsi="Arial Narrow" w:cs="Arial"/>
        </w:rPr>
        <w:t xml:space="preserve">As memórias de cálculo, contendo as quantidades e médias de atendimentos calculadas com os dados citados no </w:t>
      </w:r>
      <w:r w:rsidRPr="005F6B61">
        <w:rPr>
          <w:rFonts w:ascii="Arial Narrow" w:hAnsi="Arial Narrow" w:cs="Arial"/>
          <w:i/>
          <w:iCs/>
        </w:rPr>
        <w:t>anexo 2:</w:t>
      </w:r>
    </w:p>
    <w:tbl>
      <w:tblPr>
        <w:tblStyle w:val="Tabelacomgrade"/>
        <w:tblW w:w="9067" w:type="dxa"/>
        <w:tblLook w:val="04A0" w:firstRow="1" w:lastRow="0" w:firstColumn="1" w:lastColumn="0" w:noHBand="0" w:noVBand="1"/>
      </w:tblPr>
      <w:tblGrid>
        <w:gridCol w:w="1457"/>
        <w:gridCol w:w="2507"/>
        <w:gridCol w:w="2552"/>
        <w:gridCol w:w="2551"/>
      </w:tblGrid>
      <w:tr w:rsidR="005F6B61" w:rsidRPr="005F6B61" w14:paraId="2DD81D2D" w14:textId="77777777" w:rsidTr="00EE1B5E">
        <w:trPr>
          <w:trHeight w:val="1077"/>
        </w:trPr>
        <w:tc>
          <w:tcPr>
            <w:tcW w:w="1457" w:type="dxa"/>
            <w:shd w:val="clear" w:color="auto" w:fill="E7E6E6" w:themeFill="background2"/>
            <w:vAlign w:val="center"/>
          </w:tcPr>
          <w:p w14:paraId="569457BD"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Memória de Cálculo</w:t>
            </w:r>
          </w:p>
        </w:tc>
        <w:tc>
          <w:tcPr>
            <w:tcW w:w="2507" w:type="dxa"/>
            <w:shd w:val="clear" w:color="auto" w:fill="E7E6E6" w:themeFill="background2"/>
            <w:vAlign w:val="center"/>
          </w:tcPr>
          <w:p w14:paraId="13F6C016"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Atendimentos 2023 (</w:t>
            </w:r>
            <w:proofErr w:type="spellStart"/>
            <w:r w:rsidRPr="005F6B61">
              <w:rPr>
                <w:rFonts w:ascii="Arial Narrow" w:hAnsi="Arial Narrow" w:cs="Arial"/>
                <w:b/>
                <w:bCs/>
              </w:rPr>
              <w:t>ago</w:t>
            </w:r>
            <w:proofErr w:type="spellEnd"/>
            <w:r w:rsidRPr="005F6B61">
              <w:rPr>
                <w:rFonts w:ascii="Arial Narrow" w:hAnsi="Arial Narrow" w:cs="Arial"/>
                <w:b/>
                <w:bCs/>
              </w:rPr>
              <w:t>-</w:t>
            </w:r>
            <w:proofErr w:type="gramStart"/>
            <w:r w:rsidRPr="005F6B61">
              <w:rPr>
                <w:rFonts w:ascii="Arial Narrow" w:hAnsi="Arial Narrow" w:cs="Arial"/>
                <w:b/>
                <w:bCs/>
              </w:rPr>
              <w:t>dez)*</w:t>
            </w:r>
            <w:proofErr w:type="gramEnd"/>
          </w:p>
        </w:tc>
        <w:tc>
          <w:tcPr>
            <w:tcW w:w="2552" w:type="dxa"/>
            <w:shd w:val="clear" w:color="auto" w:fill="E7E6E6" w:themeFill="background2"/>
            <w:vAlign w:val="center"/>
          </w:tcPr>
          <w:p w14:paraId="7C33B7F9"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Atendimentos 2024*</w:t>
            </w:r>
          </w:p>
        </w:tc>
        <w:tc>
          <w:tcPr>
            <w:tcW w:w="2551" w:type="dxa"/>
            <w:shd w:val="clear" w:color="auto" w:fill="E7E6E6" w:themeFill="background2"/>
            <w:vAlign w:val="center"/>
          </w:tcPr>
          <w:p w14:paraId="6725BD32"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Média de atendimentos / mês</w:t>
            </w:r>
          </w:p>
        </w:tc>
      </w:tr>
      <w:tr w:rsidR="005F6B61" w:rsidRPr="005F6B61" w14:paraId="34F1E3C1" w14:textId="77777777" w:rsidTr="00EE1B5E">
        <w:tc>
          <w:tcPr>
            <w:tcW w:w="1457" w:type="dxa"/>
            <w:vAlign w:val="center"/>
          </w:tcPr>
          <w:p w14:paraId="56E42468"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Consulta Psiquiátrica</w:t>
            </w:r>
          </w:p>
        </w:tc>
        <w:tc>
          <w:tcPr>
            <w:tcW w:w="2507" w:type="dxa"/>
            <w:vAlign w:val="center"/>
          </w:tcPr>
          <w:p w14:paraId="09559A8D"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251</w:t>
            </w:r>
          </w:p>
        </w:tc>
        <w:tc>
          <w:tcPr>
            <w:tcW w:w="2552" w:type="dxa"/>
            <w:vAlign w:val="center"/>
          </w:tcPr>
          <w:p w14:paraId="3416D4DC"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753</w:t>
            </w:r>
          </w:p>
        </w:tc>
        <w:tc>
          <w:tcPr>
            <w:tcW w:w="2551" w:type="dxa"/>
            <w:vAlign w:val="center"/>
          </w:tcPr>
          <w:p w14:paraId="6AF0DA41"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59</w:t>
            </w:r>
          </w:p>
        </w:tc>
      </w:tr>
    </w:tbl>
    <w:p w14:paraId="3EBB2B92"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*Fonte: E-Saúde.</w:t>
      </w:r>
    </w:p>
    <w:p w14:paraId="211395D2" w14:textId="77777777" w:rsidR="005F6B61" w:rsidRPr="005F6B61" w:rsidRDefault="005F6B61" w:rsidP="005F6B61">
      <w:pPr>
        <w:pStyle w:val="PargrafodaLista"/>
        <w:numPr>
          <w:ilvl w:val="1"/>
          <w:numId w:val="48"/>
        </w:numPr>
        <w:spacing w:after="0" w:line="360" w:lineRule="auto"/>
        <w:ind w:left="0" w:firstLine="0"/>
        <w:jc w:val="both"/>
        <w:rPr>
          <w:rFonts w:ascii="Arial Narrow" w:hAnsi="Arial Narrow" w:cs="Arial"/>
        </w:rPr>
      </w:pPr>
      <w:r w:rsidRPr="005F6B61">
        <w:rPr>
          <w:rFonts w:ascii="Arial Narrow" w:hAnsi="Arial Narrow" w:cs="Arial"/>
        </w:rPr>
        <w:t xml:space="preserve">As estimativas de quantidades consideram os dados do </w:t>
      </w:r>
      <w:r w:rsidRPr="005F6B61">
        <w:rPr>
          <w:rFonts w:ascii="Arial Narrow" w:hAnsi="Arial Narrow" w:cs="Arial"/>
          <w:i/>
          <w:iCs/>
        </w:rPr>
        <w:t>anexo 1 e 2</w:t>
      </w:r>
      <w:r w:rsidRPr="005F6B61">
        <w:rPr>
          <w:rFonts w:ascii="Arial Narrow" w:hAnsi="Arial Narrow" w:cs="Arial"/>
        </w:rPr>
        <w:t>:</w:t>
      </w:r>
    </w:p>
    <w:tbl>
      <w:tblPr>
        <w:tblStyle w:val="Tabelacomgrade"/>
        <w:tblW w:w="9055" w:type="dxa"/>
        <w:tblLook w:val="04A0" w:firstRow="1" w:lastRow="0" w:firstColumn="1" w:lastColumn="0" w:noHBand="0" w:noVBand="1"/>
      </w:tblPr>
      <w:tblGrid>
        <w:gridCol w:w="1974"/>
        <w:gridCol w:w="1774"/>
        <w:gridCol w:w="1917"/>
        <w:gridCol w:w="1938"/>
        <w:gridCol w:w="1452"/>
      </w:tblGrid>
      <w:tr w:rsidR="005F6B61" w:rsidRPr="005F6B61" w14:paraId="05DDB8C9" w14:textId="77777777" w:rsidTr="00EE1B5E">
        <w:trPr>
          <w:trHeight w:val="1077"/>
        </w:trPr>
        <w:tc>
          <w:tcPr>
            <w:tcW w:w="1974" w:type="dxa"/>
            <w:shd w:val="clear" w:color="auto" w:fill="E7E6E6" w:themeFill="background2"/>
            <w:vAlign w:val="center"/>
          </w:tcPr>
          <w:p w14:paraId="07675D54"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Estimativa da Quantidade</w:t>
            </w:r>
          </w:p>
        </w:tc>
        <w:tc>
          <w:tcPr>
            <w:tcW w:w="1774" w:type="dxa"/>
            <w:shd w:val="clear" w:color="auto" w:fill="E7E6E6" w:themeFill="background2"/>
            <w:vAlign w:val="center"/>
          </w:tcPr>
          <w:p w14:paraId="2374104C"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Atendimento Anual (</w:t>
            </w:r>
            <w:proofErr w:type="gramStart"/>
            <w:r w:rsidRPr="005F6B61">
              <w:rPr>
                <w:rFonts w:ascii="Arial Narrow" w:hAnsi="Arial Narrow" w:cs="Arial"/>
                <w:b/>
                <w:bCs/>
              </w:rPr>
              <w:t>2024)*</w:t>
            </w:r>
            <w:proofErr w:type="gramEnd"/>
          </w:p>
        </w:tc>
        <w:tc>
          <w:tcPr>
            <w:tcW w:w="1917" w:type="dxa"/>
            <w:shd w:val="clear" w:color="auto" w:fill="E7E6E6" w:themeFill="background2"/>
            <w:vAlign w:val="center"/>
          </w:tcPr>
          <w:p w14:paraId="36A1F09A"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Demanda Reprimida</w:t>
            </w:r>
          </w:p>
        </w:tc>
        <w:tc>
          <w:tcPr>
            <w:tcW w:w="1938" w:type="dxa"/>
            <w:shd w:val="clear" w:color="auto" w:fill="E7E6E6" w:themeFill="background2"/>
            <w:vAlign w:val="center"/>
          </w:tcPr>
          <w:p w14:paraId="7D98183C"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Percentual de Consultas de Retorno (50%)</w:t>
            </w:r>
          </w:p>
        </w:tc>
        <w:tc>
          <w:tcPr>
            <w:tcW w:w="1452" w:type="dxa"/>
            <w:shd w:val="clear" w:color="auto" w:fill="E7E6E6" w:themeFill="background2"/>
            <w:vAlign w:val="center"/>
          </w:tcPr>
          <w:p w14:paraId="4EE6C343" w14:textId="77777777" w:rsidR="005F6B61" w:rsidRPr="005F6B61" w:rsidRDefault="005F6B61" w:rsidP="005F6B61">
            <w:pPr>
              <w:pStyle w:val="PargrafodaLista"/>
              <w:spacing w:line="360" w:lineRule="auto"/>
              <w:ind w:left="0"/>
              <w:jc w:val="center"/>
              <w:rPr>
                <w:rFonts w:ascii="Arial Narrow" w:hAnsi="Arial Narrow" w:cs="Arial"/>
                <w:b/>
                <w:bCs/>
              </w:rPr>
            </w:pPr>
            <w:r w:rsidRPr="005F6B61">
              <w:rPr>
                <w:rFonts w:ascii="Arial Narrow" w:hAnsi="Arial Narrow" w:cs="Arial"/>
                <w:b/>
                <w:bCs/>
              </w:rPr>
              <w:t>Total de Consultas a Contratar</w:t>
            </w:r>
          </w:p>
        </w:tc>
      </w:tr>
      <w:tr w:rsidR="005F6B61" w:rsidRPr="005F6B61" w14:paraId="6ADDAACB" w14:textId="77777777" w:rsidTr="00EE1B5E">
        <w:tc>
          <w:tcPr>
            <w:tcW w:w="1974" w:type="dxa"/>
            <w:vAlign w:val="center"/>
          </w:tcPr>
          <w:p w14:paraId="2606A986"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Consulta Psiquiátrica</w:t>
            </w:r>
          </w:p>
        </w:tc>
        <w:tc>
          <w:tcPr>
            <w:tcW w:w="1774" w:type="dxa"/>
            <w:vAlign w:val="center"/>
          </w:tcPr>
          <w:p w14:paraId="68A23D7D"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753</w:t>
            </w:r>
          </w:p>
        </w:tc>
        <w:tc>
          <w:tcPr>
            <w:tcW w:w="1917" w:type="dxa"/>
            <w:vAlign w:val="center"/>
          </w:tcPr>
          <w:p w14:paraId="331DCD03"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182</w:t>
            </w:r>
          </w:p>
        </w:tc>
        <w:tc>
          <w:tcPr>
            <w:tcW w:w="1938" w:type="dxa"/>
            <w:vAlign w:val="center"/>
          </w:tcPr>
          <w:p w14:paraId="194EB573"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50%</w:t>
            </w:r>
          </w:p>
        </w:tc>
        <w:tc>
          <w:tcPr>
            <w:tcW w:w="1452" w:type="dxa"/>
            <w:vAlign w:val="center"/>
          </w:tcPr>
          <w:p w14:paraId="7B93A995" w14:textId="77777777" w:rsidR="005F6B61" w:rsidRPr="005F6B61" w:rsidRDefault="005F6B61" w:rsidP="005F6B61">
            <w:pPr>
              <w:pStyle w:val="PargrafodaLista"/>
              <w:spacing w:line="360" w:lineRule="auto"/>
              <w:ind w:left="0"/>
              <w:jc w:val="center"/>
              <w:rPr>
                <w:rFonts w:ascii="Arial Narrow" w:hAnsi="Arial Narrow" w:cs="Arial"/>
              </w:rPr>
            </w:pPr>
            <w:r w:rsidRPr="005F6B61">
              <w:rPr>
                <w:rFonts w:ascii="Arial Narrow" w:hAnsi="Arial Narrow" w:cs="Arial"/>
              </w:rPr>
              <w:t>1402</w:t>
            </w:r>
          </w:p>
        </w:tc>
      </w:tr>
    </w:tbl>
    <w:p w14:paraId="54EE1CB7"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*Fonte: E-Saúde.</w:t>
      </w:r>
    </w:p>
    <w:p w14:paraId="50CFC4AF"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rPr>
      </w:pPr>
      <w:r w:rsidRPr="005F6B61">
        <w:rPr>
          <w:rFonts w:ascii="Arial Narrow" w:hAnsi="Arial Narrow" w:cs="Arial"/>
          <w:b/>
          <w:bCs/>
        </w:rPr>
        <w:lastRenderedPageBreak/>
        <w:t>LEVANTAMENTO DE MERCADO, QUE CONSISTE NA ANÁLISE DAS ALTERNATIVAS POSSÍVEIS, E JUSTIFICATIVA TÉCNICA E ECONÔMICA DA ESCOLHA DO TIPO DE SOLUÇÃO A CONTRATAR</w:t>
      </w:r>
    </w:p>
    <w:p w14:paraId="4DB9549A"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59EF686B"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5085ADDB"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336B945C"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4127532E" w14:textId="77777777" w:rsidR="005F6B61" w:rsidRPr="005F6B61" w:rsidRDefault="005F6B61" w:rsidP="005F6B61">
      <w:pPr>
        <w:numPr>
          <w:ilvl w:val="0"/>
          <w:numId w:val="50"/>
        </w:numPr>
        <w:spacing w:after="0" w:line="360" w:lineRule="auto"/>
        <w:ind w:left="0" w:firstLine="0"/>
        <w:contextualSpacing/>
        <w:jc w:val="both"/>
        <w:rPr>
          <w:rFonts w:ascii="Arial Narrow" w:hAnsi="Arial Narrow" w:cs="Arial"/>
          <w:vanish/>
        </w:rPr>
      </w:pPr>
    </w:p>
    <w:p w14:paraId="1CAEE9AC" w14:textId="77777777" w:rsidR="005F6B61" w:rsidRPr="005F6B61" w:rsidRDefault="005F6B61" w:rsidP="005F6B61">
      <w:pPr>
        <w:pStyle w:val="PargrafodaLista"/>
        <w:numPr>
          <w:ilvl w:val="1"/>
          <w:numId w:val="50"/>
        </w:numPr>
        <w:spacing w:after="0" w:line="360" w:lineRule="auto"/>
        <w:ind w:left="0" w:firstLine="0"/>
        <w:jc w:val="both"/>
        <w:rPr>
          <w:rFonts w:ascii="Arial Narrow" w:hAnsi="Arial Narrow" w:cs="Arial"/>
        </w:rPr>
      </w:pPr>
      <w:r w:rsidRPr="005F6B61">
        <w:rPr>
          <w:rFonts w:ascii="Arial Narrow" w:hAnsi="Arial Narrow" w:cs="Arial"/>
        </w:rPr>
        <w:t>Em virtude da Nova Lei de Licitações, nº.14.133/21, da falta de profissionais efetivos, do saldo insuficiente para atender à demanda e da crescente procura pelos serviços de saúde mental, foi concluído que a única alternativa viável é a contratação de pessoa jurídica, por meio do credenciamento, para a prestação de serviços médicos especializados em psiquiatria pela Secretaria Municipal de Saúde do Município de Brasilândia – MS.</w:t>
      </w:r>
    </w:p>
    <w:p w14:paraId="7D473CC7" w14:textId="77777777" w:rsidR="005F6B61" w:rsidRPr="005F6B61" w:rsidRDefault="005F6B61" w:rsidP="005F6B61">
      <w:pPr>
        <w:pStyle w:val="PargrafodaLista"/>
        <w:spacing w:line="360" w:lineRule="auto"/>
        <w:ind w:left="0"/>
        <w:jc w:val="both"/>
        <w:rPr>
          <w:rFonts w:ascii="Arial Narrow" w:hAnsi="Arial Narrow" w:cs="Arial"/>
        </w:rPr>
      </w:pPr>
    </w:p>
    <w:p w14:paraId="30F3A192"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D8A1A82" w14:textId="77777777" w:rsidR="005F6B61" w:rsidRPr="005F6B61" w:rsidRDefault="005F6B61" w:rsidP="005F6B61">
      <w:pPr>
        <w:pStyle w:val="PargrafodaLista"/>
        <w:spacing w:line="360" w:lineRule="auto"/>
        <w:ind w:left="0"/>
        <w:jc w:val="both"/>
        <w:rPr>
          <w:rFonts w:ascii="Arial Narrow" w:hAnsi="Arial Narrow" w:cs="Arial"/>
        </w:rPr>
      </w:pPr>
      <w:r w:rsidRPr="005F6B61">
        <w:rPr>
          <w:rFonts w:ascii="Arial Narrow" w:hAnsi="Arial Narrow" w:cs="Arial"/>
        </w:rPr>
        <w:t xml:space="preserve">6.1 A estimativa de valores serão baseadas em pesquisas de preços conforme hipótese elencadas no </w:t>
      </w:r>
      <w:r w:rsidRPr="005F6B61">
        <w:rPr>
          <w:rFonts w:ascii="Arial Narrow" w:hAnsi="Arial Narrow" w:cs="Arial"/>
          <w:b/>
          <w:bCs/>
        </w:rPr>
        <w:t xml:space="preserve">Decreto Municipal </w:t>
      </w:r>
      <w:proofErr w:type="gramStart"/>
      <w:r w:rsidRPr="005F6B61">
        <w:rPr>
          <w:rFonts w:ascii="Arial Narrow" w:hAnsi="Arial Narrow" w:cs="Arial"/>
          <w:b/>
          <w:bCs/>
        </w:rPr>
        <w:t>nº  5939</w:t>
      </w:r>
      <w:proofErr w:type="gramEnd"/>
      <w:r w:rsidRPr="005F6B61">
        <w:rPr>
          <w:rFonts w:ascii="Arial Narrow" w:hAnsi="Arial Narrow" w:cs="Arial"/>
          <w:b/>
          <w:bCs/>
        </w:rPr>
        <w:t>/2023</w:t>
      </w:r>
      <w:r w:rsidRPr="005F6B61">
        <w:rPr>
          <w:rFonts w:ascii="Arial Narrow" w:hAnsi="Arial Narrow" w:cs="Arial"/>
        </w:rPr>
        <w:t xml:space="preserve"> a fim de chegar em um valor médio de referência que norteie os valores dos itens a serem licitados. </w:t>
      </w:r>
    </w:p>
    <w:p w14:paraId="0627B71C" w14:textId="77777777" w:rsidR="005F6B61" w:rsidRPr="005F6B61" w:rsidRDefault="005F6B61" w:rsidP="005F6B61">
      <w:pPr>
        <w:pStyle w:val="PargrafodaLista"/>
        <w:spacing w:line="360" w:lineRule="auto"/>
        <w:ind w:left="0"/>
        <w:jc w:val="both"/>
        <w:rPr>
          <w:rFonts w:ascii="Arial Narrow" w:hAnsi="Arial Narrow" w:cs="Arial"/>
        </w:rPr>
      </w:pPr>
      <w:r w:rsidRPr="005F6B61">
        <w:rPr>
          <w:rFonts w:ascii="Arial Narrow" w:hAnsi="Arial Narrow" w:cs="Arial"/>
          <w:b/>
        </w:rPr>
        <w:t>6.2</w:t>
      </w:r>
      <w:r w:rsidRPr="005F6B61">
        <w:rPr>
          <w:rFonts w:ascii="Arial Narrow" w:hAnsi="Arial Narrow" w:cs="Arial"/>
        </w:rPr>
        <w:t xml:space="preserve">. Os valores serão levantados e estimados com base nos possíveis itens que atenderão ao descritivo quando do Termo de Referência for elaborado. </w:t>
      </w:r>
    </w:p>
    <w:p w14:paraId="3CA86465" w14:textId="42D9F594" w:rsidR="005F6B61" w:rsidRDefault="005F6B61" w:rsidP="005F6B61">
      <w:pPr>
        <w:pStyle w:val="Normal1"/>
        <w:spacing w:line="360" w:lineRule="auto"/>
        <w:contextualSpacing/>
        <w:jc w:val="both"/>
        <w:rPr>
          <w:rFonts w:ascii="Arial Narrow" w:eastAsia="Times New Roman" w:hAnsi="Arial Narrow" w:cs="Arial"/>
          <w:sz w:val="22"/>
          <w:szCs w:val="22"/>
        </w:rPr>
      </w:pPr>
      <w:r w:rsidRPr="005F6B61">
        <w:rPr>
          <w:rFonts w:ascii="Arial Narrow" w:eastAsia="Times New Roman" w:hAnsi="Arial Narrow" w:cs="Arial"/>
          <w:b/>
          <w:sz w:val="22"/>
          <w:szCs w:val="22"/>
        </w:rPr>
        <w:t>6.3</w:t>
      </w:r>
      <w:r w:rsidRPr="005F6B61">
        <w:rPr>
          <w:rFonts w:ascii="Arial Narrow" w:eastAsia="Times New Roman" w:hAnsi="Arial Narrow" w:cs="Arial"/>
          <w:sz w:val="22"/>
          <w:szCs w:val="22"/>
        </w:rPr>
        <w:t>. Os valores levantados para essa aquisição poderão ser observados no orçamento médio nos autos desse processo administrativo.</w:t>
      </w:r>
    </w:p>
    <w:p w14:paraId="3EAEFA12" w14:textId="59BC4D12" w:rsidR="005F6B61" w:rsidRDefault="005F6B61" w:rsidP="005F6B61">
      <w:pPr>
        <w:pStyle w:val="Normal1"/>
        <w:spacing w:line="360" w:lineRule="auto"/>
        <w:contextualSpacing/>
        <w:jc w:val="both"/>
        <w:rPr>
          <w:rFonts w:ascii="Arial Narrow" w:eastAsia="Times New Roman" w:hAnsi="Arial Narrow" w:cs="Arial"/>
          <w:sz w:val="22"/>
          <w:szCs w:val="22"/>
        </w:rPr>
      </w:pPr>
    </w:p>
    <w:p w14:paraId="23204B83"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DESCRIÇÃO DA SOLUÇÃO COMO UM TODO, INCLUSIVE DAS EXIGÊNCIAS RELACIONADAS À MANUTENÇÃO E À ASSISTÊNCIA TÉCNICA, QUANDO FOR O CASO:</w:t>
      </w:r>
    </w:p>
    <w:p w14:paraId="28FDABBF" w14:textId="77777777" w:rsidR="005F6B61" w:rsidRPr="005F6B61" w:rsidRDefault="005F6B61" w:rsidP="005F6B61">
      <w:pPr>
        <w:spacing w:line="360" w:lineRule="auto"/>
        <w:contextualSpacing/>
        <w:jc w:val="both"/>
        <w:rPr>
          <w:rFonts w:ascii="Arial Narrow" w:hAnsi="Arial Narrow" w:cs="Arial"/>
          <w:bCs/>
          <w:highlight w:val="yellow"/>
        </w:rPr>
      </w:pPr>
      <w:r w:rsidRPr="005F6B61">
        <w:rPr>
          <w:rFonts w:ascii="Arial Narrow" w:hAnsi="Arial Narrow" w:cs="Arial"/>
          <w:b/>
          <w:bCs/>
        </w:rPr>
        <w:t>7.1.</w:t>
      </w:r>
      <w:r w:rsidRPr="005F6B61">
        <w:rPr>
          <w:rFonts w:ascii="Arial Narrow" w:hAnsi="Arial Narrow" w:cs="Arial"/>
        </w:rPr>
        <w:t xml:space="preserve"> </w:t>
      </w:r>
      <w:bookmarkStart w:id="9" w:name="_Hlk187305532"/>
      <w:r w:rsidRPr="005F6B61">
        <w:rPr>
          <w:rFonts w:ascii="Arial Narrow" w:hAnsi="Arial Narrow" w:cs="Arial"/>
        </w:rPr>
        <w:t xml:space="preserve">A contratação que será abordada neste instrumento é composta de </w:t>
      </w:r>
      <w:r w:rsidRPr="005F6B61">
        <w:rPr>
          <w:rFonts w:ascii="Arial Narrow" w:hAnsi="Arial Narrow" w:cs="Arial"/>
          <w:b/>
          <w:color w:val="000000"/>
        </w:rPr>
        <w:t>contratação de pessoa jurídica para prestação de serviços médicos especializados em psiquiatria</w:t>
      </w:r>
      <w:r w:rsidRPr="005F6B61">
        <w:rPr>
          <w:rFonts w:ascii="Arial Narrow" w:hAnsi="Arial Narrow" w:cs="Arial"/>
          <w:bCs/>
        </w:rPr>
        <w:t>.</w:t>
      </w:r>
    </w:p>
    <w:p w14:paraId="26B278FC" w14:textId="77777777" w:rsidR="005F6B61" w:rsidRPr="005F6B61" w:rsidRDefault="005F6B61" w:rsidP="005F6B61">
      <w:pPr>
        <w:spacing w:line="360" w:lineRule="auto"/>
        <w:contextualSpacing/>
        <w:jc w:val="both"/>
        <w:rPr>
          <w:rFonts w:ascii="Arial Narrow" w:hAnsi="Arial Narrow" w:cs="Arial"/>
          <w:b/>
        </w:rPr>
      </w:pPr>
      <w:r w:rsidRPr="005F6B61">
        <w:rPr>
          <w:rFonts w:ascii="Arial Narrow" w:hAnsi="Arial Narrow" w:cs="Arial"/>
          <w:b/>
        </w:rPr>
        <w:t xml:space="preserve">7.2. </w:t>
      </w:r>
      <w:r w:rsidRPr="005F6B61">
        <w:rPr>
          <w:rFonts w:ascii="Arial Narrow" w:hAnsi="Arial Narrow" w:cs="Arial"/>
          <w:bCs/>
        </w:rPr>
        <w:t>Não há necessidade de estabelecer exigências relacionadas à manutenção e à assistência técnica, visto que é um credenciamento de empresas que prestam atendimento psiquiátrico, suscitando que as empresas contratadas deverão arcar com os materiais e demais serviços necessários para cumprir a demanda de atendimento no local previsto.</w:t>
      </w:r>
    </w:p>
    <w:bookmarkEnd w:id="9"/>
    <w:p w14:paraId="27D810AC" w14:textId="2A3DB74B" w:rsidR="005F6B61" w:rsidRDefault="005F6B61" w:rsidP="005F6B61">
      <w:pPr>
        <w:spacing w:line="360" w:lineRule="auto"/>
        <w:contextualSpacing/>
        <w:jc w:val="both"/>
        <w:rPr>
          <w:rFonts w:ascii="Arial Narrow" w:hAnsi="Arial Narrow" w:cs="Arial"/>
        </w:rPr>
      </w:pPr>
    </w:p>
    <w:p w14:paraId="1CAD7CA8" w14:textId="46940CA7" w:rsidR="005F6B61" w:rsidRDefault="005F6B61" w:rsidP="005F6B61">
      <w:pPr>
        <w:spacing w:line="360" w:lineRule="auto"/>
        <w:contextualSpacing/>
        <w:jc w:val="both"/>
        <w:rPr>
          <w:rFonts w:ascii="Arial Narrow" w:hAnsi="Arial Narrow" w:cs="Arial"/>
        </w:rPr>
      </w:pPr>
    </w:p>
    <w:p w14:paraId="38B6316B" w14:textId="77777777" w:rsidR="005F6B61" w:rsidRPr="005F6B61" w:rsidRDefault="005F6B61" w:rsidP="005F6B61">
      <w:pPr>
        <w:spacing w:line="360" w:lineRule="auto"/>
        <w:contextualSpacing/>
        <w:jc w:val="both"/>
        <w:rPr>
          <w:rFonts w:ascii="Arial Narrow" w:hAnsi="Arial Narrow" w:cs="Arial"/>
        </w:rPr>
      </w:pPr>
    </w:p>
    <w:p w14:paraId="27046802"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lastRenderedPageBreak/>
        <w:t>JUSTIFICATIVA PARA O PARCELAMENTO OU NÃO DA CONTRATAÇÃO:</w:t>
      </w:r>
    </w:p>
    <w:p w14:paraId="6F16E02D" w14:textId="77777777" w:rsidR="005F6B61" w:rsidRPr="005F6B61" w:rsidRDefault="005F6B61" w:rsidP="005F6B61">
      <w:pPr>
        <w:spacing w:line="360" w:lineRule="auto"/>
        <w:contextualSpacing/>
        <w:jc w:val="both"/>
        <w:rPr>
          <w:rFonts w:ascii="Arial Narrow" w:eastAsia="Calibri" w:hAnsi="Arial Narrow" w:cs="Arial"/>
          <w:bCs/>
        </w:rPr>
      </w:pPr>
      <w:r w:rsidRPr="005F6B61">
        <w:rPr>
          <w:rFonts w:ascii="Arial Narrow" w:eastAsia="Calibri" w:hAnsi="Arial Narrow" w:cs="Arial"/>
          <w:b/>
          <w:bCs/>
        </w:rPr>
        <w:t>8.1</w:t>
      </w:r>
      <w:r w:rsidRPr="005F6B61">
        <w:rPr>
          <w:rFonts w:ascii="Arial Narrow" w:eastAsia="Calibri" w:hAnsi="Arial Narrow" w:cs="Arial"/>
          <w:bCs/>
        </w:rPr>
        <w:t>. O fornecedor será selecionado por meio da realização de procedimento de Chamamento Público para Credenciamento através de Inexigibilidade, (artigo 6, inciso XLIII e art.74, inciso IV da Lei 14133/2021), com adoção da hipótese: SELEÇÃO A CRITÉRIO DE TERCEIRO (artigo 79, inciso II da Lei 14133/2021) e critério de julgamento: conforme item 3.2 deste ETP.</w:t>
      </w:r>
    </w:p>
    <w:p w14:paraId="5BA31B2D" w14:textId="77777777" w:rsidR="005F6B61" w:rsidRPr="005F6B61" w:rsidRDefault="005F6B61" w:rsidP="005F6B61">
      <w:pPr>
        <w:spacing w:line="360" w:lineRule="auto"/>
        <w:contextualSpacing/>
        <w:jc w:val="both"/>
        <w:rPr>
          <w:rFonts w:ascii="Arial Narrow" w:eastAsia="Calibri" w:hAnsi="Arial Narrow" w:cs="Arial"/>
          <w:bCs/>
          <w:highlight w:val="yellow"/>
        </w:rPr>
      </w:pPr>
    </w:p>
    <w:p w14:paraId="1B567ED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DEMONSTRATIVOS DOS RESULTADOS PRETENDIDOS EM TERMOS DE ECONOMICIDADE E DE MELHOR APROVEITAMENTO DOS RECURSOS HUMANOS, MATERIAIS OU FINANCEIROS DISPONÍVEIS</w:t>
      </w:r>
    </w:p>
    <w:p w14:paraId="604DC53E" w14:textId="77777777" w:rsidR="005F6B61" w:rsidRPr="005F6B61" w:rsidRDefault="005F6B61" w:rsidP="005F6B61">
      <w:pPr>
        <w:pStyle w:val="PargrafodaLista"/>
        <w:numPr>
          <w:ilvl w:val="1"/>
          <w:numId w:val="49"/>
        </w:numPr>
        <w:spacing w:after="0" w:line="360" w:lineRule="auto"/>
        <w:ind w:left="0" w:firstLine="0"/>
        <w:jc w:val="both"/>
        <w:rPr>
          <w:rFonts w:ascii="Arial Narrow" w:hAnsi="Arial Narrow" w:cs="Arial"/>
        </w:rPr>
      </w:pPr>
      <w:r w:rsidRPr="005F6B61">
        <w:rPr>
          <w:rFonts w:ascii="Arial Narrow" w:hAnsi="Arial Narrow" w:cs="Arial"/>
        </w:rPr>
        <w:t>O resultado pretendido com o credenciamento é levar tratamento terapêutico para os usuários do SUS no âmbito da saúde mental em toda rede pública do município, priorizando a demanda dos pacientes que não tenham condições financeiras para custear um tratamento e que eles possam receber um serviço terapêutico gratuito e de qualidade com continuidade e acolhimento humano.</w:t>
      </w:r>
    </w:p>
    <w:p w14:paraId="2294B703" w14:textId="77777777" w:rsidR="005F6B61" w:rsidRPr="005F6B61" w:rsidRDefault="005F6B61" w:rsidP="005F6B61">
      <w:pPr>
        <w:spacing w:line="360" w:lineRule="auto"/>
        <w:contextualSpacing/>
        <w:jc w:val="both"/>
        <w:rPr>
          <w:rFonts w:ascii="Arial Narrow" w:hAnsi="Arial Narrow" w:cs="Arial"/>
          <w:highlight w:val="yellow"/>
        </w:rPr>
      </w:pPr>
    </w:p>
    <w:p w14:paraId="3E3DBF9D"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rPr>
      </w:pPr>
      <w:r w:rsidRPr="005F6B61">
        <w:rPr>
          <w:rFonts w:ascii="Arial Narrow" w:hAnsi="Arial Narrow" w:cs="Arial"/>
          <w:b/>
          <w:bCs/>
        </w:rPr>
        <w:t>PROVIDÊNCIAS A SEREM ADOTADAS PELA ADMINISTRAÇÃO PREVIAMENTE À CELEBRAÇÃO DO CONTRATO, INCLUSIVE QUANTO À CAPACITAÇÃO DE SERVIDORES OU DE EMPREGADOS PARA FISCALIZAÇÃO E GESTÃO CONTRATUAL:</w:t>
      </w:r>
    </w:p>
    <w:p w14:paraId="61ECB57C" w14:textId="77777777" w:rsidR="005F6B61" w:rsidRPr="005F6B61" w:rsidRDefault="005F6B61" w:rsidP="005F6B61">
      <w:pPr>
        <w:pStyle w:val="PargrafodaLista"/>
        <w:numPr>
          <w:ilvl w:val="1"/>
          <w:numId w:val="49"/>
        </w:numPr>
        <w:spacing w:after="0" w:line="360" w:lineRule="auto"/>
        <w:ind w:left="0" w:firstLine="0"/>
        <w:jc w:val="both"/>
        <w:rPr>
          <w:rFonts w:ascii="Arial Narrow" w:hAnsi="Arial Narrow" w:cs="Arial"/>
        </w:rPr>
      </w:pPr>
      <w:r w:rsidRPr="005F6B61">
        <w:rPr>
          <w:rFonts w:ascii="Arial Narrow" w:hAnsi="Arial Narrow" w:cs="Arial"/>
        </w:rPr>
        <w:t xml:space="preserve"> Não será necessária adoção de nenhuma providência a não ser as que esta Administração Municipal já dispõe. </w:t>
      </w:r>
    </w:p>
    <w:p w14:paraId="50FB52E0" w14:textId="77777777" w:rsidR="005F6B61" w:rsidRPr="005F6B61" w:rsidRDefault="005F6B61" w:rsidP="005F6B61">
      <w:pPr>
        <w:spacing w:line="360" w:lineRule="auto"/>
        <w:contextualSpacing/>
        <w:jc w:val="both"/>
        <w:rPr>
          <w:rFonts w:ascii="Arial Narrow" w:hAnsi="Arial Narrow" w:cs="Arial"/>
          <w:highlight w:val="yellow"/>
        </w:rPr>
      </w:pPr>
    </w:p>
    <w:p w14:paraId="54A74CB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CONTRATAÇÕES CORRELATAS E/OU INTERDEPENDENTES:</w:t>
      </w:r>
    </w:p>
    <w:p w14:paraId="3137E80C" w14:textId="77777777" w:rsidR="005F6B61" w:rsidRPr="005F6B61" w:rsidRDefault="005F6B61" w:rsidP="005F6B61">
      <w:pPr>
        <w:numPr>
          <w:ilvl w:val="1"/>
          <w:numId w:val="49"/>
        </w:numPr>
        <w:spacing w:after="0" w:line="360" w:lineRule="auto"/>
        <w:ind w:left="0" w:firstLine="0"/>
        <w:contextualSpacing/>
        <w:jc w:val="both"/>
        <w:rPr>
          <w:rFonts w:ascii="Arial Narrow" w:hAnsi="Arial Narrow" w:cs="Arial"/>
        </w:rPr>
      </w:pPr>
      <w:r w:rsidRPr="005F6B61">
        <w:rPr>
          <w:rFonts w:ascii="Arial Narrow" w:hAnsi="Arial Narrow" w:cs="Arial"/>
        </w:rPr>
        <w:t>Não se faz necessária qualquer contratação correlata e/ou interdependente.</w:t>
      </w:r>
    </w:p>
    <w:p w14:paraId="48CDD1BA" w14:textId="77777777" w:rsidR="005F6B61" w:rsidRPr="005F6B61" w:rsidRDefault="005F6B61" w:rsidP="005F6B61">
      <w:pPr>
        <w:spacing w:line="360" w:lineRule="auto"/>
        <w:contextualSpacing/>
        <w:jc w:val="both"/>
        <w:rPr>
          <w:rFonts w:ascii="Arial Narrow" w:hAnsi="Arial Narrow" w:cs="Arial"/>
        </w:rPr>
      </w:pPr>
    </w:p>
    <w:p w14:paraId="1AF39D58"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DESCRIÇÃO DE POSSÍVEIS IMPACTOS AMBIENTAIS E RESPECTIVAS MEDIDAS MITIGADORAS, INCLUÍDOS REQUISITOS DE BAIXO CONSUMO DE ENERGIA E DE OUTROS RECURSOS, BEM COMO LOGÍSTICA REVERSA PARA DESFAZIMENTO E RECICLAGEM DE BENS E REFUGOS, QUANDO APLICÁVEL</w:t>
      </w:r>
    </w:p>
    <w:p w14:paraId="0EE80B78" w14:textId="77777777" w:rsidR="005F6B61" w:rsidRPr="005F6B61" w:rsidRDefault="005F6B61" w:rsidP="005F6B61">
      <w:pPr>
        <w:numPr>
          <w:ilvl w:val="1"/>
          <w:numId w:val="49"/>
        </w:numPr>
        <w:spacing w:after="0" w:line="360" w:lineRule="auto"/>
        <w:ind w:left="0" w:firstLine="0"/>
        <w:contextualSpacing/>
        <w:jc w:val="both"/>
        <w:rPr>
          <w:rFonts w:ascii="Arial Narrow" w:hAnsi="Arial Narrow" w:cs="Arial"/>
        </w:rPr>
      </w:pPr>
      <w:r w:rsidRPr="005F6B61">
        <w:rPr>
          <w:rFonts w:ascii="Arial Narrow" w:hAnsi="Arial Narrow" w:cs="Arial"/>
        </w:rPr>
        <w:t>Não se faz necessária qualquer apontamento sobre o tema.</w:t>
      </w:r>
    </w:p>
    <w:p w14:paraId="770CAD8B" w14:textId="77777777" w:rsidR="005F6B61" w:rsidRPr="005F6B61" w:rsidRDefault="005F6B61" w:rsidP="005F6B61">
      <w:pPr>
        <w:spacing w:line="360" w:lineRule="auto"/>
        <w:contextualSpacing/>
        <w:jc w:val="both"/>
        <w:rPr>
          <w:rFonts w:ascii="Arial Narrow" w:hAnsi="Arial Narrow" w:cs="Arial"/>
        </w:rPr>
      </w:pPr>
    </w:p>
    <w:p w14:paraId="3C6A9B1E" w14:textId="77777777" w:rsidR="005F6B61" w:rsidRPr="005F6B61" w:rsidRDefault="005F6B61" w:rsidP="005F6B61">
      <w:pPr>
        <w:numPr>
          <w:ilvl w:val="0"/>
          <w:numId w:val="49"/>
        </w:numPr>
        <w:shd w:val="clear" w:color="auto" w:fill="D9D9D9"/>
        <w:spacing w:after="0" w:line="360" w:lineRule="auto"/>
        <w:ind w:left="0" w:firstLine="0"/>
        <w:contextualSpacing/>
        <w:jc w:val="both"/>
        <w:rPr>
          <w:rFonts w:ascii="Arial Narrow" w:hAnsi="Arial Narrow" w:cs="Arial"/>
          <w:b/>
          <w:bCs/>
        </w:rPr>
      </w:pPr>
      <w:r w:rsidRPr="005F6B61">
        <w:rPr>
          <w:rFonts w:ascii="Arial Narrow" w:hAnsi="Arial Narrow" w:cs="Arial"/>
          <w:b/>
          <w:bCs/>
        </w:rPr>
        <w:t>POSICIONAMENTO CONCLUSIVO SOBRE A ADEQUAÇÃO DA CONTRATAÇÃO PARA O ATENDIMENTO DA NECESSIDADEA QUE SE DESTINA:</w:t>
      </w:r>
    </w:p>
    <w:p w14:paraId="60CD9DD8"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b/>
        </w:rPr>
        <w:t>13.1</w:t>
      </w:r>
      <w:r w:rsidRPr="005F6B61">
        <w:rPr>
          <w:rFonts w:ascii="Arial Narrow" w:hAnsi="Arial Narrow" w:cs="Arial"/>
        </w:rPr>
        <w:t>. Com base nos elementos anteriores do presente documento de estudos preliminares, DECLARO que:</w:t>
      </w:r>
    </w:p>
    <w:p w14:paraId="4B2D6067"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(X) É VIÁVEL a presente contratação;</w:t>
      </w:r>
    </w:p>
    <w:p w14:paraId="26D82FB4" w14:textId="77777777" w:rsidR="005F6B61" w:rsidRPr="005F6B61" w:rsidRDefault="005F6B61" w:rsidP="005F6B61">
      <w:pPr>
        <w:spacing w:line="360" w:lineRule="auto"/>
        <w:contextualSpacing/>
        <w:jc w:val="both"/>
        <w:rPr>
          <w:rFonts w:ascii="Arial Narrow" w:hAnsi="Arial Narrow" w:cs="Arial"/>
          <w:b/>
        </w:rPr>
      </w:pPr>
      <w:proofErr w:type="gramStart"/>
      <w:r w:rsidRPr="005F6B61">
        <w:rPr>
          <w:rFonts w:ascii="Arial Narrow" w:hAnsi="Arial Narrow" w:cs="Arial"/>
        </w:rPr>
        <w:t>(  )</w:t>
      </w:r>
      <w:proofErr w:type="gramEnd"/>
      <w:r w:rsidRPr="005F6B61">
        <w:rPr>
          <w:rFonts w:ascii="Arial Narrow" w:hAnsi="Arial Narrow" w:cs="Arial"/>
        </w:rPr>
        <w:t xml:space="preserve"> NÃO É VIÁVEL a presente contratação.</w:t>
      </w:r>
    </w:p>
    <w:p w14:paraId="09E83E4B" w14:textId="77777777" w:rsidR="005F6B61" w:rsidRPr="005F6B61" w:rsidRDefault="005F6B61" w:rsidP="005F6B61">
      <w:pPr>
        <w:spacing w:line="360" w:lineRule="auto"/>
        <w:contextualSpacing/>
        <w:rPr>
          <w:rFonts w:ascii="Arial Narrow" w:hAnsi="Arial Narrow" w:cs="Arial"/>
          <w:bCs/>
        </w:rPr>
      </w:pPr>
      <w:r w:rsidRPr="005F6B61">
        <w:rPr>
          <w:rFonts w:ascii="Arial Narrow" w:hAnsi="Arial Narrow" w:cs="Arial"/>
          <w:bCs/>
        </w:rPr>
        <w:lastRenderedPageBreak/>
        <w:t>Brasilândia/MS, 14 de janeiro de 2025.</w:t>
      </w:r>
    </w:p>
    <w:p w14:paraId="2DAA8B54" w14:textId="77777777" w:rsidR="005F6B61" w:rsidRPr="005F6B61" w:rsidRDefault="005F6B61" w:rsidP="005F6B61">
      <w:pPr>
        <w:spacing w:line="360" w:lineRule="auto"/>
        <w:contextualSpacing/>
        <w:jc w:val="both"/>
        <w:rPr>
          <w:rFonts w:ascii="Arial Narrow" w:hAnsi="Arial Narrow" w:cs="Arial"/>
        </w:rPr>
      </w:pPr>
    </w:p>
    <w:p w14:paraId="02AFE551" w14:textId="77777777" w:rsidR="005F6B61" w:rsidRPr="005F6B61" w:rsidRDefault="005F6B61" w:rsidP="005F6B61">
      <w:pPr>
        <w:spacing w:line="360" w:lineRule="auto"/>
        <w:contextualSpacing/>
        <w:jc w:val="both"/>
        <w:rPr>
          <w:rFonts w:ascii="Arial Narrow" w:hAnsi="Arial Narrow" w:cs="Arial"/>
        </w:rPr>
      </w:pPr>
      <w:r w:rsidRPr="005F6B61">
        <w:rPr>
          <w:rFonts w:ascii="Arial Narrow" w:hAnsi="Arial Narrow" w:cs="Arial"/>
        </w:rPr>
        <w:t>Elaborado por: Thamires Gabrielle Macena Ferreira/</w:t>
      </w:r>
      <w:r w:rsidRPr="005F6B61">
        <w:rPr>
          <w:rFonts w:ascii="Arial Narrow" w:hAnsi="Arial Narrow" w:cs="Arial"/>
          <w:b/>
          <w:lang w:eastAsia="pt-BR"/>
        </w:rPr>
        <w:t xml:space="preserve"> </w:t>
      </w:r>
      <w:r w:rsidRPr="005F6B61">
        <w:rPr>
          <w:rFonts w:ascii="Arial Narrow" w:hAnsi="Arial Narrow" w:cs="Arial"/>
          <w:lang w:eastAsia="pt-BR"/>
        </w:rPr>
        <w:t>Gilmar dos Santos Soares</w:t>
      </w:r>
    </w:p>
    <w:p w14:paraId="30FD1910" w14:textId="77777777" w:rsidR="005F6B61" w:rsidRPr="005F6B61" w:rsidRDefault="005F6B61" w:rsidP="005F6B61">
      <w:pPr>
        <w:spacing w:line="360" w:lineRule="auto"/>
        <w:contextualSpacing/>
        <w:jc w:val="both"/>
        <w:rPr>
          <w:rFonts w:ascii="Arial Narrow" w:hAnsi="Arial Narrow" w:cs="Arial"/>
          <w:bCs/>
        </w:rPr>
      </w:pPr>
      <w:bookmarkStart w:id="10" w:name="_Hlk154729635"/>
      <w:r w:rsidRPr="005F6B61">
        <w:rPr>
          <w:rFonts w:ascii="Arial Narrow" w:hAnsi="Arial Narrow" w:cs="Arial"/>
          <w:bCs/>
        </w:rPr>
        <w:t xml:space="preserve">Conferido por: </w:t>
      </w:r>
    </w:p>
    <w:p w14:paraId="78B73CF9" w14:textId="77777777" w:rsidR="005F6B61" w:rsidRPr="005F6B61" w:rsidRDefault="005F6B61" w:rsidP="005F6B61">
      <w:pPr>
        <w:spacing w:line="360" w:lineRule="auto"/>
        <w:contextualSpacing/>
        <w:jc w:val="both"/>
        <w:rPr>
          <w:rFonts w:ascii="Arial Narrow" w:hAnsi="Arial Narrow" w:cs="Arial"/>
          <w:bCs/>
        </w:rPr>
      </w:pPr>
      <w:r w:rsidRPr="005F6B61">
        <w:rPr>
          <w:rFonts w:ascii="Arial Narrow" w:hAnsi="Arial Narrow" w:cs="Arial"/>
          <w:bCs/>
        </w:rPr>
        <w:t>Aprovador por:</w:t>
      </w:r>
    </w:p>
    <w:p w14:paraId="28AB1C36" w14:textId="77777777" w:rsidR="005F6B61" w:rsidRPr="005F6B61" w:rsidRDefault="005F6B61" w:rsidP="005F6B61">
      <w:pPr>
        <w:spacing w:line="360" w:lineRule="auto"/>
        <w:contextualSpacing/>
        <w:jc w:val="both"/>
        <w:rPr>
          <w:rFonts w:ascii="Arial Narrow" w:hAnsi="Arial Narrow" w:cs="Arial"/>
          <w:bCs/>
        </w:rPr>
      </w:pPr>
    </w:p>
    <w:p w14:paraId="476611EB" w14:textId="77777777" w:rsidR="005F6B61" w:rsidRPr="005F6B61" w:rsidRDefault="005F6B61" w:rsidP="005F6B61">
      <w:pPr>
        <w:spacing w:line="360" w:lineRule="auto"/>
        <w:contextualSpacing/>
        <w:jc w:val="both"/>
        <w:rPr>
          <w:rFonts w:ascii="Arial Narrow" w:hAnsi="Arial Narrow" w:cs="Arial"/>
          <w:bCs/>
        </w:rPr>
      </w:pPr>
    </w:p>
    <w:p w14:paraId="31CA3718" w14:textId="77777777" w:rsidR="005F6B61" w:rsidRPr="005F6B61" w:rsidRDefault="005F6B61" w:rsidP="005F6B61">
      <w:pPr>
        <w:spacing w:before="40" w:line="360" w:lineRule="auto"/>
        <w:contextualSpacing/>
        <w:jc w:val="center"/>
        <w:rPr>
          <w:rFonts w:ascii="Arial Narrow" w:hAnsi="Arial Narrow" w:cs="Arial"/>
          <w:b/>
        </w:rPr>
      </w:pPr>
      <w:r w:rsidRPr="005F6B61">
        <w:rPr>
          <w:rFonts w:ascii="Arial Narrow" w:hAnsi="Arial Narrow" w:cs="Arial"/>
          <w:b/>
        </w:rPr>
        <w:t>MARA NILZA DA SILVA ADRIANO</w:t>
      </w:r>
    </w:p>
    <w:p w14:paraId="35B05B93" w14:textId="77777777" w:rsidR="005F6B61" w:rsidRPr="005F6B61" w:rsidRDefault="005F6B61" w:rsidP="005F6B61">
      <w:pPr>
        <w:spacing w:line="360" w:lineRule="auto"/>
        <w:contextualSpacing/>
        <w:jc w:val="center"/>
        <w:rPr>
          <w:rFonts w:ascii="Arial Narrow" w:hAnsi="Arial Narrow" w:cs="Arial"/>
          <w:b/>
        </w:rPr>
      </w:pPr>
      <w:r w:rsidRPr="005F6B61">
        <w:rPr>
          <w:rFonts w:ascii="Arial Narrow" w:hAnsi="Arial Narrow" w:cs="Arial"/>
        </w:rPr>
        <w:t>Secretária Municipal de Saúde</w:t>
      </w:r>
      <w:bookmarkEnd w:id="10"/>
    </w:p>
    <w:p w14:paraId="5DC57C13" w14:textId="77777777" w:rsidR="005F6B61" w:rsidRPr="005F6B61" w:rsidRDefault="005F6B61" w:rsidP="005F6B61">
      <w:pPr>
        <w:spacing w:after="0" w:line="360" w:lineRule="auto"/>
        <w:contextualSpacing/>
        <w:jc w:val="center"/>
        <w:rPr>
          <w:rFonts w:ascii="Arial Narrow" w:hAnsi="Arial Narrow" w:cstheme="majorHAnsi"/>
          <w:b/>
          <w:bCs/>
        </w:rPr>
      </w:pPr>
    </w:p>
    <w:p w14:paraId="3605A3A2" w14:textId="77777777" w:rsidR="005F6B61" w:rsidRDefault="005F6B61" w:rsidP="004D6145">
      <w:pPr>
        <w:spacing w:after="0" w:line="360" w:lineRule="auto"/>
        <w:jc w:val="center"/>
        <w:rPr>
          <w:rFonts w:ascii="Arial Narrow" w:hAnsi="Arial Narrow" w:cstheme="majorHAnsi"/>
          <w:b/>
          <w:bCs/>
          <w:sz w:val="24"/>
          <w:szCs w:val="24"/>
        </w:rPr>
      </w:pPr>
    </w:p>
    <w:p w14:paraId="2BF6E9AA" w14:textId="77777777" w:rsidR="005F6B61" w:rsidRDefault="005F6B61" w:rsidP="004D6145">
      <w:pPr>
        <w:spacing w:after="0" w:line="360" w:lineRule="auto"/>
        <w:jc w:val="center"/>
        <w:rPr>
          <w:rFonts w:ascii="Arial Narrow" w:hAnsi="Arial Narrow" w:cstheme="majorHAnsi"/>
          <w:b/>
          <w:bCs/>
          <w:sz w:val="24"/>
          <w:szCs w:val="24"/>
        </w:rPr>
      </w:pPr>
    </w:p>
    <w:p w14:paraId="49F9C8A8" w14:textId="77777777" w:rsidR="005F6B61" w:rsidRDefault="005F6B61" w:rsidP="004D6145">
      <w:pPr>
        <w:spacing w:after="0" w:line="360" w:lineRule="auto"/>
        <w:jc w:val="center"/>
        <w:rPr>
          <w:rFonts w:ascii="Arial Narrow" w:hAnsi="Arial Narrow" w:cstheme="majorHAnsi"/>
          <w:b/>
          <w:bCs/>
          <w:sz w:val="24"/>
          <w:szCs w:val="24"/>
        </w:rPr>
      </w:pPr>
    </w:p>
    <w:p w14:paraId="52CAF121" w14:textId="77777777" w:rsidR="005F6B61" w:rsidRDefault="005F6B61" w:rsidP="004D6145">
      <w:pPr>
        <w:spacing w:after="0" w:line="360" w:lineRule="auto"/>
        <w:jc w:val="center"/>
        <w:rPr>
          <w:rFonts w:ascii="Arial Narrow" w:hAnsi="Arial Narrow" w:cstheme="majorHAnsi"/>
          <w:b/>
          <w:bCs/>
          <w:sz w:val="24"/>
          <w:szCs w:val="24"/>
        </w:rPr>
      </w:pPr>
    </w:p>
    <w:p w14:paraId="3D0EA064" w14:textId="77777777" w:rsidR="005F6B61" w:rsidRDefault="005F6B61" w:rsidP="004D6145">
      <w:pPr>
        <w:spacing w:after="0" w:line="360" w:lineRule="auto"/>
        <w:jc w:val="center"/>
        <w:rPr>
          <w:rFonts w:ascii="Arial Narrow" w:hAnsi="Arial Narrow" w:cstheme="majorHAnsi"/>
          <w:b/>
          <w:bCs/>
          <w:sz w:val="24"/>
          <w:szCs w:val="24"/>
        </w:rPr>
      </w:pPr>
    </w:p>
    <w:p w14:paraId="2FDDC055" w14:textId="4092AC0A" w:rsidR="005F6B61" w:rsidRDefault="005F6B61" w:rsidP="004D6145">
      <w:pPr>
        <w:spacing w:after="0" w:line="360" w:lineRule="auto"/>
        <w:jc w:val="center"/>
        <w:rPr>
          <w:rFonts w:ascii="Arial Narrow" w:hAnsi="Arial Narrow" w:cstheme="majorHAnsi"/>
          <w:b/>
          <w:bCs/>
          <w:sz w:val="24"/>
          <w:szCs w:val="24"/>
        </w:rPr>
      </w:pPr>
    </w:p>
    <w:p w14:paraId="55DED120" w14:textId="60099C21" w:rsidR="005F6B61" w:rsidRDefault="005F6B61" w:rsidP="004D6145">
      <w:pPr>
        <w:spacing w:after="0" w:line="360" w:lineRule="auto"/>
        <w:jc w:val="center"/>
        <w:rPr>
          <w:rFonts w:ascii="Arial Narrow" w:hAnsi="Arial Narrow" w:cstheme="majorHAnsi"/>
          <w:b/>
          <w:bCs/>
          <w:sz w:val="24"/>
          <w:szCs w:val="24"/>
        </w:rPr>
      </w:pPr>
    </w:p>
    <w:p w14:paraId="6BB78038" w14:textId="79BEC333" w:rsidR="005F6B61" w:rsidRDefault="005F6B61" w:rsidP="004D6145">
      <w:pPr>
        <w:spacing w:after="0" w:line="360" w:lineRule="auto"/>
        <w:jc w:val="center"/>
        <w:rPr>
          <w:rFonts w:ascii="Arial Narrow" w:hAnsi="Arial Narrow" w:cstheme="majorHAnsi"/>
          <w:b/>
          <w:bCs/>
          <w:sz w:val="24"/>
          <w:szCs w:val="24"/>
        </w:rPr>
      </w:pPr>
    </w:p>
    <w:p w14:paraId="26537A3C" w14:textId="6B850944" w:rsidR="005F6B61" w:rsidRDefault="005F6B61" w:rsidP="004D6145">
      <w:pPr>
        <w:spacing w:after="0" w:line="360" w:lineRule="auto"/>
        <w:jc w:val="center"/>
        <w:rPr>
          <w:rFonts w:ascii="Arial Narrow" w:hAnsi="Arial Narrow" w:cstheme="majorHAnsi"/>
          <w:b/>
          <w:bCs/>
          <w:sz w:val="24"/>
          <w:szCs w:val="24"/>
        </w:rPr>
      </w:pPr>
    </w:p>
    <w:p w14:paraId="69C15BC1" w14:textId="39E9E43D" w:rsidR="005F6B61" w:rsidRDefault="005F6B61" w:rsidP="004D6145">
      <w:pPr>
        <w:spacing w:after="0" w:line="360" w:lineRule="auto"/>
        <w:jc w:val="center"/>
        <w:rPr>
          <w:rFonts w:ascii="Arial Narrow" w:hAnsi="Arial Narrow" w:cstheme="majorHAnsi"/>
          <w:b/>
          <w:bCs/>
          <w:sz w:val="24"/>
          <w:szCs w:val="24"/>
        </w:rPr>
      </w:pPr>
    </w:p>
    <w:p w14:paraId="5CE5CBEE" w14:textId="76CD4625" w:rsidR="005F6B61" w:rsidRDefault="005F6B61" w:rsidP="004D6145">
      <w:pPr>
        <w:spacing w:after="0" w:line="360" w:lineRule="auto"/>
        <w:jc w:val="center"/>
        <w:rPr>
          <w:rFonts w:ascii="Arial Narrow" w:hAnsi="Arial Narrow" w:cstheme="majorHAnsi"/>
          <w:b/>
          <w:bCs/>
          <w:sz w:val="24"/>
          <w:szCs w:val="24"/>
        </w:rPr>
      </w:pPr>
    </w:p>
    <w:p w14:paraId="3C08EDBB" w14:textId="3D94F52D" w:rsidR="005F6B61" w:rsidRDefault="005F6B61" w:rsidP="004D6145">
      <w:pPr>
        <w:spacing w:after="0" w:line="360" w:lineRule="auto"/>
        <w:jc w:val="center"/>
        <w:rPr>
          <w:rFonts w:ascii="Arial Narrow" w:hAnsi="Arial Narrow" w:cstheme="majorHAnsi"/>
          <w:b/>
          <w:bCs/>
          <w:sz w:val="24"/>
          <w:szCs w:val="24"/>
        </w:rPr>
      </w:pPr>
    </w:p>
    <w:p w14:paraId="168E9BD0" w14:textId="77FC3394" w:rsidR="005F6B61" w:rsidRDefault="005F6B61" w:rsidP="004D6145">
      <w:pPr>
        <w:spacing w:after="0" w:line="360" w:lineRule="auto"/>
        <w:jc w:val="center"/>
        <w:rPr>
          <w:rFonts w:ascii="Arial Narrow" w:hAnsi="Arial Narrow" w:cstheme="majorHAnsi"/>
          <w:b/>
          <w:bCs/>
          <w:sz w:val="24"/>
          <w:szCs w:val="24"/>
        </w:rPr>
      </w:pPr>
    </w:p>
    <w:p w14:paraId="2153BDBD" w14:textId="24A2B0A3" w:rsidR="005F6B61" w:rsidRDefault="005F6B61" w:rsidP="004D6145">
      <w:pPr>
        <w:spacing w:after="0" w:line="360" w:lineRule="auto"/>
        <w:jc w:val="center"/>
        <w:rPr>
          <w:rFonts w:ascii="Arial Narrow" w:hAnsi="Arial Narrow" w:cstheme="majorHAnsi"/>
          <w:b/>
          <w:bCs/>
          <w:sz w:val="24"/>
          <w:szCs w:val="24"/>
        </w:rPr>
      </w:pPr>
    </w:p>
    <w:p w14:paraId="105F20CE" w14:textId="2C7A2C2B" w:rsidR="005F6B61" w:rsidRDefault="005F6B61" w:rsidP="004D6145">
      <w:pPr>
        <w:spacing w:after="0" w:line="360" w:lineRule="auto"/>
        <w:jc w:val="center"/>
        <w:rPr>
          <w:rFonts w:ascii="Arial Narrow" w:hAnsi="Arial Narrow" w:cstheme="majorHAnsi"/>
          <w:b/>
          <w:bCs/>
          <w:sz w:val="24"/>
          <w:szCs w:val="24"/>
        </w:rPr>
      </w:pPr>
    </w:p>
    <w:p w14:paraId="65FD4356" w14:textId="400D32A7" w:rsidR="005F6B61" w:rsidRDefault="005F6B61" w:rsidP="004D6145">
      <w:pPr>
        <w:spacing w:after="0" w:line="360" w:lineRule="auto"/>
        <w:jc w:val="center"/>
        <w:rPr>
          <w:rFonts w:ascii="Arial Narrow" w:hAnsi="Arial Narrow" w:cstheme="majorHAnsi"/>
          <w:b/>
          <w:bCs/>
          <w:sz w:val="24"/>
          <w:szCs w:val="24"/>
        </w:rPr>
      </w:pPr>
    </w:p>
    <w:p w14:paraId="555D0689" w14:textId="6CD095C0" w:rsidR="005F6B61" w:rsidRDefault="005F6B61" w:rsidP="004D6145">
      <w:pPr>
        <w:spacing w:after="0" w:line="360" w:lineRule="auto"/>
        <w:jc w:val="center"/>
        <w:rPr>
          <w:rFonts w:ascii="Arial Narrow" w:hAnsi="Arial Narrow" w:cstheme="majorHAnsi"/>
          <w:b/>
          <w:bCs/>
          <w:sz w:val="24"/>
          <w:szCs w:val="24"/>
        </w:rPr>
      </w:pPr>
    </w:p>
    <w:p w14:paraId="190DDABE" w14:textId="438D6565" w:rsidR="005F6B61" w:rsidRDefault="005F6B61" w:rsidP="004D6145">
      <w:pPr>
        <w:spacing w:after="0" w:line="360" w:lineRule="auto"/>
        <w:jc w:val="center"/>
        <w:rPr>
          <w:rFonts w:ascii="Arial Narrow" w:hAnsi="Arial Narrow" w:cstheme="majorHAnsi"/>
          <w:b/>
          <w:bCs/>
          <w:sz w:val="24"/>
          <w:szCs w:val="24"/>
        </w:rPr>
      </w:pPr>
    </w:p>
    <w:p w14:paraId="22779A47" w14:textId="61664D50" w:rsidR="005F6B61" w:rsidRDefault="005F6B61" w:rsidP="004D6145">
      <w:pPr>
        <w:spacing w:after="0" w:line="360" w:lineRule="auto"/>
        <w:jc w:val="center"/>
        <w:rPr>
          <w:rFonts w:ascii="Arial Narrow" w:hAnsi="Arial Narrow" w:cstheme="majorHAnsi"/>
          <w:b/>
          <w:bCs/>
          <w:sz w:val="24"/>
          <w:szCs w:val="24"/>
        </w:rPr>
      </w:pPr>
    </w:p>
    <w:p w14:paraId="2CB0E6C2" w14:textId="19915B26" w:rsidR="005F6B61" w:rsidRDefault="005F6B61" w:rsidP="004D6145">
      <w:pPr>
        <w:spacing w:after="0" w:line="360" w:lineRule="auto"/>
        <w:jc w:val="center"/>
        <w:rPr>
          <w:rFonts w:ascii="Arial Narrow" w:hAnsi="Arial Narrow" w:cstheme="majorHAnsi"/>
          <w:b/>
          <w:bCs/>
          <w:sz w:val="24"/>
          <w:szCs w:val="24"/>
        </w:rPr>
      </w:pPr>
    </w:p>
    <w:p w14:paraId="78627CE5" w14:textId="77777777" w:rsidR="005F6B61" w:rsidRDefault="005F6B61" w:rsidP="004D6145">
      <w:pPr>
        <w:spacing w:after="0" w:line="360" w:lineRule="auto"/>
        <w:jc w:val="center"/>
        <w:rPr>
          <w:rFonts w:ascii="Arial Narrow" w:hAnsi="Arial Narrow" w:cstheme="majorHAnsi"/>
          <w:b/>
          <w:bCs/>
          <w:sz w:val="24"/>
          <w:szCs w:val="24"/>
        </w:rPr>
      </w:pPr>
    </w:p>
    <w:p w14:paraId="4A463184" w14:textId="77777777" w:rsidR="005F6B61" w:rsidRDefault="005F6B61" w:rsidP="004D6145">
      <w:pPr>
        <w:spacing w:after="0" w:line="360" w:lineRule="auto"/>
        <w:jc w:val="center"/>
        <w:rPr>
          <w:rFonts w:ascii="Arial Narrow" w:hAnsi="Arial Narrow" w:cstheme="majorHAnsi"/>
          <w:b/>
          <w:bCs/>
          <w:sz w:val="24"/>
          <w:szCs w:val="24"/>
        </w:rPr>
      </w:pPr>
    </w:p>
    <w:p w14:paraId="65C3F165" w14:textId="69284E06"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ANEXO I</w:t>
      </w:r>
      <w:r w:rsidR="002A5E52">
        <w:rPr>
          <w:rFonts w:ascii="Arial Narrow" w:hAnsi="Arial Narrow" w:cstheme="majorHAnsi"/>
          <w:b/>
          <w:bCs/>
          <w:sz w:val="24"/>
          <w:szCs w:val="24"/>
        </w:rPr>
        <w:t>II</w:t>
      </w:r>
      <w:r w:rsidRPr="00257024">
        <w:rPr>
          <w:rFonts w:ascii="Arial Narrow" w:hAnsi="Arial Narrow" w:cstheme="majorHAnsi"/>
          <w:b/>
          <w:sz w:val="24"/>
          <w:szCs w:val="24"/>
        </w:rPr>
        <w:t xml:space="preserve"> – MODELO DE CARTA PROPOSTA (PESSOA JURÍDICA)</w:t>
      </w:r>
    </w:p>
    <w:p w14:paraId="1DCB5A97" w14:textId="77777777" w:rsidR="00257024" w:rsidRDefault="00257024" w:rsidP="004D6145">
      <w:pPr>
        <w:spacing w:after="0" w:line="360" w:lineRule="auto"/>
        <w:jc w:val="center"/>
        <w:rPr>
          <w:rFonts w:ascii="Arial Narrow" w:hAnsi="Arial Narrow" w:cstheme="majorHAnsi"/>
          <w:b/>
          <w:bCs/>
          <w:sz w:val="24"/>
          <w:szCs w:val="24"/>
        </w:rPr>
      </w:pPr>
    </w:p>
    <w:p w14:paraId="1A2AC79F" w14:textId="77777777" w:rsidR="00257024" w:rsidRPr="00257024" w:rsidRDefault="00257024" w:rsidP="004D6145">
      <w:pPr>
        <w:spacing w:line="360" w:lineRule="auto"/>
        <w:ind w:left="742"/>
        <w:rPr>
          <w:rFonts w:ascii="Arial Narrow" w:hAnsi="Arial Narrow" w:cstheme="majorHAnsi"/>
          <w:b/>
          <w:bCs/>
        </w:rPr>
      </w:pPr>
      <w:r w:rsidRPr="00257024">
        <w:rPr>
          <w:rFonts w:ascii="Arial Narrow" w:hAnsi="Arial Narrow" w:cstheme="majorHAnsi"/>
          <w:b/>
          <w:bCs/>
        </w:rPr>
        <w:t>Credenciamento nº _____/_____</w:t>
      </w:r>
    </w:p>
    <w:p w14:paraId="7638E98A" w14:textId="77777777" w:rsidR="00257024" w:rsidRPr="00257024" w:rsidRDefault="00257024" w:rsidP="004D6145">
      <w:pPr>
        <w:spacing w:line="360" w:lineRule="auto"/>
        <w:ind w:left="742"/>
        <w:rPr>
          <w:rFonts w:ascii="Arial Narrow" w:hAnsi="Arial Narrow" w:cstheme="majorHAnsi"/>
          <w:b/>
          <w:bCs/>
        </w:rPr>
      </w:pPr>
      <w:r w:rsidRPr="00257024">
        <w:rPr>
          <w:rFonts w:ascii="Arial Narrow" w:hAnsi="Arial Narrow" w:cstheme="majorHAnsi"/>
          <w:b/>
          <w:bCs/>
        </w:rPr>
        <w:t>Processo Administrativo nº _____/_____</w:t>
      </w:r>
    </w:p>
    <w:p w14:paraId="1FB64BD8"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Ao</w:t>
      </w:r>
      <w:r w:rsidRPr="00257024">
        <w:rPr>
          <w:rFonts w:ascii="Arial Narrow" w:hAnsi="Arial Narrow" w:cstheme="majorHAnsi"/>
          <w:b/>
          <w:bCs/>
        </w:rPr>
        <w:t xml:space="preserve"> Município de _____________________</w:t>
      </w:r>
      <w:r w:rsidRPr="00257024">
        <w:rPr>
          <w:rFonts w:ascii="Arial Narrow" w:hAnsi="Arial Narrow" w:cstheme="majorHAnsi"/>
        </w:rPr>
        <w:t xml:space="preserve">, </w:t>
      </w:r>
    </w:p>
    <w:p w14:paraId="2F884DBA"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Pela presente Proposta de Serviços, a (o) ____________________ (razão social), com sede na ______________ (endereço completo), e de acordo o processo administrativo em epígrafe, vem oferecer os serviços profissionais na(s) seguinte(s) especialidade(s):</w:t>
      </w:r>
    </w:p>
    <w:tbl>
      <w:tblPr>
        <w:tblStyle w:val="Tabelacomgrade"/>
        <w:tblW w:w="5000" w:type="pct"/>
        <w:tblLook w:val="04A0" w:firstRow="1" w:lastRow="0" w:firstColumn="1" w:lastColumn="0" w:noHBand="0" w:noVBand="1"/>
      </w:tblPr>
      <w:tblGrid>
        <w:gridCol w:w="8921"/>
      </w:tblGrid>
      <w:tr w:rsidR="00257024" w:rsidRPr="00257024" w14:paraId="6680E2C0" w14:textId="77777777" w:rsidTr="00257024">
        <w:tc>
          <w:tcPr>
            <w:tcW w:w="5000" w:type="pct"/>
            <w:vAlign w:val="center"/>
          </w:tcPr>
          <w:p w14:paraId="1B1A9989"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Relação dos Serviços Prestados</w:t>
            </w:r>
          </w:p>
        </w:tc>
      </w:tr>
      <w:tr w:rsidR="00257024" w:rsidRPr="00257024" w14:paraId="6AA7BC55" w14:textId="77777777" w:rsidTr="00257024">
        <w:tc>
          <w:tcPr>
            <w:tcW w:w="5000" w:type="pct"/>
          </w:tcPr>
          <w:p w14:paraId="7987D29D" w14:textId="77777777" w:rsidR="00257024" w:rsidRPr="00257024" w:rsidRDefault="00257024" w:rsidP="004D6145">
            <w:pPr>
              <w:spacing w:line="360" w:lineRule="auto"/>
              <w:jc w:val="both"/>
              <w:rPr>
                <w:rFonts w:ascii="Arial Narrow" w:hAnsi="Arial Narrow" w:cstheme="majorHAnsi"/>
              </w:rPr>
            </w:pPr>
          </w:p>
        </w:tc>
      </w:tr>
      <w:tr w:rsidR="00257024" w:rsidRPr="00257024" w14:paraId="17D77747" w14:textId="77777777" w:rsidTr="00257024">
        <w:tc>
          <w:tcPr>
            <w:tcW w:w="5000" w:type="pct"/>
          </w:tcPr>
          <w:p w14:paraId="3FF0E6EA" w14:textId="77777777" w:rsidR="00257024" w:rsidRPr="00257024" w:rsidRDefault="00257024" w:rsidP="004D6145">
            <w:pPr>
              <w:spacing w:line="360" w:lineRule="auto"/>
              <w:jc w:val="both"/>
              <w:rPr>
                <w:rFonts w:ascii="Arial Narrow" w:hAnsi="Arial Narrow" w:cstheme="majorHAnsi"/>
              </w:rPr>
            </w:pPr>
          </w:p>
        </w:tc>
      </w:tr>
    </w:tbl>
    <w:p w14:paraId="40079138" w14:textId="77777777" w:rsidR="00257024" w:rsidRPr="00257024" w:rsidRDefault="00257024" w:rsidP="004D6145">
      <w:pPr>
        <w:spacing w:line="360" w:lineRule="auto"/>
        <w:ind w:firstLine="708"/>
        <w:jc w:val="both"/>
        <w:rPr>
          <w:rFonts w:ascii="Arial Narrow" w:hAnsi="Arial Narrow" w:cstheme="majorHAnsi"/>
          <w:sz w:val="20"/>
          <w:szCs w:val="20"/>
        </w:rPr>
      </w:pPr>
    </w:p>
    <w:tbl>
      <w:tblPr>
        <w:tblStyle w:val="Tabelacomgrade"/>
        <w:tblW w:w="8926" w:type="dxa"/>
        <w:tblLook w:val="04A0" w:firstRow="1" w:lastRow="0" w:firstColumn="1" w:lastColumn="0" w:noHBand="0" w:noVBand="1"/>
      </w:tblPr>
      <w:tblGrid>
        <w:gridCol w:w="8926"/>
      </w:tblGrid>
      <w:tr w:rsidR="00257024" w:rsidRPr="00257024" w14:paraId="25648B95" w14:textId="77777777" w:rsidTr="00257024">
        <w:tc>
          <w:tcPr>
            <w:tcW w:w="8926" w:type="dxa"/>
          </w:tcPr>
          <w:p w14:paraId="7D5AF48C" w14:textId="77777777" w:rsidR="00257024" w:rsidRPr="00257024" w:rsidRDefault="00257024" w:rsidP="004D6145">
            <w:pPr>
              <w:spacing w:line="360" w:lineRule="auto"/>
              <w:jc w:val="both"/>
              <w:rPr>
                <w:rFonts w:ascii="Arial Narrow" w:hAnsi="Arial Narrow" w:cstheme="majorHAnsi"/>
                <w:sz w:val="20"/>
                <w:szCs w:val="20"/>
              </w:rPr>
            </w:pPr>
            <w:r w:rsidRPr="00257024">
              <w:rPr>
                <w:rFonts w:ascii="Arial Narrow" w:hAnsi="Arial Narrow" w:cstheme="majorHAnsi"/>
                <w:b/>
                <w:bCs/>
                <w:u w:val="single"/>
              </w:rPr>
              <w:t>Dados Bancários:</w:t>
            </w:r>
          </w:p>
        </w:tc>
      </w:tr>
      <w:tr w:rsidR="00257024" w:rsidRPr="00257024" w14:paraId="78B394BB" w14:textId="77777777" w:rsidTr="00257024">
        <w:tc>
          <w:tcPr>
            <w:tcW w:w="8926" w:type="dxa"/>
          </w:tcPr>
          <w:p w14:paraId="1D4B9C30" w14:textId="77777777" w:rsidR="00257024" w:rsidRPr="00257024" w:rsidRDefault="00257024" w:rsidP="004D6145">
            <w:pPr>
              <w:spacing w:line="360" w:lineRule="auto"/>
              <w:jc w:val="both"/>
              <w:rPr>
                <w:rFonts w:ascii="Arial Narrow" w:hAnsi="Arial Narrow" w:cstheme="majorHAnsi"/>
                <w:sz w:val="20"/>
                <w:szCs w:val="20"/>
              </w:rPr>
            </w:pPr>
          </w:p>
        </w:tc>
      </w:tr>
    </w:tbl>
    <w:p w14:paraId="1C5DCC16" w14:textId="77777777" w:rsidR="00257024" w:rsidRPr="00257024" w:rsidRDefault="00257024" w:rsidP="004D6145">
      <w:pPr>
        <w:spacing w:line="360" w:lineRule="auto"/>
        <w:ind w:firstLine="708"/>
        <w:jc w:val="both"/>
        <w:rPr>
          <w:rFonts w:ascii="Arial Narrow" w:hAnsi="Arial Narrow" w:cstheme="majorHAnsi"/>
          <w:b/>
          <w:bCs/>
          <w:sz w:val="20"/>
          <w:szCs w:val="20"/>
          <w:u w:val="single"/>
        </w:rPr>
      </w:pPr>
    </w:p>
    <w:tbl>
      <w:tblPr>
        <w:tblStyle w:val="Tabelacomgrade"/>
        <w:tblW w:w="8926" w:type="dxa"/>
        <w:tblLook w:val="04A0" w:firstRow="1" w:lastRow="0" w:firstColumn="1" w:lastColumn="0" w:noHBand="0" w:noVBand="1"/>
      </w:tblPr>
      <w:tblGrid>
        <w:gridCol w:w="8926"/>
      </w:tblGrid>
      <w:tr w:rsidR="00257024" w:rsidRPr="00257024" w14:paraId="0BFABA63" w14:textId="77777777" w:rsidTr="00257024">
        <w:tc>
          <w:tcPr>
            <w:tcW w:w="8926" w:type="dxa"/>
          </w:tcPr>
          <w:p w14:paraId="556B2F19" w14:textId="77777777" w:rsidR="00257024" w:rsidRPr="00257024" w:rsidRDefault="00257024" w:rsidP="004D6145">
            <w:pPr>
              <w:spacing w:line="360" w:lineRule="auto"/>
              <w:jc w:val="both"/>
              <w:rPr>
                <w:rFonts w:ascii="Arial Narrow" w:hAnsi="Arial Narrow" w:cstheme="majorHAnsi"/>
                <w:b/>
                <w:bCs/>
                <w:u w:val="single"/>
              </w:rPr>
            </w:pPr>
            <w:r w:rsidRPr="00257024">
              <w:rPr>
                <w:rFonts w:ascii="Arial Narrow" w:hAnsi="Arial Narrow" w:cstheme="majorHAnsi"/>
                <w:b/>
                <w:bCs/>
                <w:u w:val="single"/>
              </w:rPr>
              <w:t>Enquadramento Tributário:</w:t>
            </w:r>
          </w:p>
        </w:tc>
      </w:tr>
      <w:tr w:rsidR="00257024" w:rsidRPr="00257024" w14:paraId="286F6E58" w14:textId="77777777" w:rsidTr="00257024">
        <w:tc>
          <w:tcPr>
            <w:tcW w:w="8926" w:type="dxa"/>
          </w:tcPr>
          <w:p w14:paraId="2CCD1573" w14:textId="77777777" w:rsidR="00257024" w:rsidRPr="00257024" w:rsidRDefault="00257024" w:rsidP="004D6145">
            <w:pPr>
              <w:spacing w:line="360" w:lineRule="auto"/>
              <w:jc w:val="both"/>
              <w:rPr>
                <w:rFonts w:ascii="Arial Narrow" w:hAnsi="Arial Narrow" w:cstheme="majorHAnsi"/>
              </w:rPr>
            </w:pPr>
            <w:proofErr w:type="gramStart"/>
            <w:r w:rsidRPr="00257024">
              <w:rPr>
                <w:rFonts w:ascii="Arial Narrow" w:hAnsi="Arial Narrow" w:cstheme="majorHAnsi"/>
              </w:rPr>
              <w:t xml:space="preserve">(  </w:t>
            </w:r>
            <w:proofErr w:type="gramEnd"/>
            <w:r w:rsidRPr="00257024">
              <w:rPr>
                <w:rFonts w:ascii="Arial Narrow" w:hAnsi="Arial Narrow" w:cstheme="majorHAnsi"/>
              </w:rPr>
              <w:t xml:space="preserve"> ) Empresa Optante pelo Simples Nacional; </w:t>
            </w:r>
          </w:p>
          <w:p w14:paraId="52BC9A11" w14:textId="77777777" w:rsidR="00257024" w:rsidRPr="00257024" w:rsidRDefault="00257024" w:rsidP="004D6145">
            <w:pPr>
              <w:spacing w:line="360" w:lineRule="auto"/>
              <w:jc w:val="both"/>
              <w:rPr>
                <w:rFonts w:ascii="Arial Narrow" w:hAnsi="Arial Narrow" w:cstheme="majorHAnsi"/>
              </w:rPr>
            </w:pPr>
            <w:proofErr w:type="gramStart"/>
            <w:r w:rsidRPr="00257024">
              <w:rPr>
                <w:rFonts w:ascii="Arial Narrow" w:hAnsi="Arial Narrow" w:cstheme="majorHAnsi"/>
              </w:rPr>
              <w:t xml:space="preserve">(  </w:t>
            </w:r>
            <w:proofErr w:type="gramEnd"/>
            <w:r w:rsidRPr="00257024">
              <w:rPr>
                <w:rFonts w:ascii="Arial Narrow" w:hAnsi="Arial Narrow" w:cstheme="majorHAnsi"/>
              </w:rPr>
              <w:t xml:space="preserve">  ) Empresa isenta ou imune à retenção dos tributos federais e/ou municipais.</w:t>
            </w:r>
          </w:p>
        </w:tc>
      </w:tr>
    </w:tbl>
    <w:p w14:paraId="55E8FC96" w14:textId="77777777" w:rsidR="00257024" w:rsidRPr="00257024" w:rsidRDefault="00257024" w:rsidP="004D6145">
      <w:pPr>
        <w:spacing w:line="360" w:lineRule="auto"/>
        <w:ind w:firstLine="708"/>
        <w:jc w:val="both"/>
        <w:rPr>
          <w:rFonts w:ascii="Arial Narrow" w:hAnsi="Arial Narrow" w:cstheme="majorHAnsi"/>
          <w:b/>
          <w:bCs/>
          <w:sz w:val="20"/>
          <w:szCs w:val="20"/>
          <w:u w:val="single"/>
        </w:rPr>
      </w:pPr>
    </w:p>
    <w:p w14:paraId="662EDF6E" w14:textId="77777777" w:rsidR="00257024" w:rsidRPr="00257024" w:rsidRDefault="00257024" w:rsidP="004D6145">
      <w:pPr>
        <w:spacing w:line="360" w:lineRule="auto"/>
        <w:ind w:firstLine="708"/>
        <w:jc w:val="both"/>
        <w:rPr>
          <w:rFonts w:ascii="Arial Narrow" w:hAnsi="Arial Narrow" w:cstheme="majorHAnsi"/>
        </w:rPr>
      </w:pPr>
      <w:r w:rsidRPr="00257024">
        <w:rPr>
          <w:rFonts w:ascii="Arial Narrow" w:hAnsi="Arial Narrow" w:cstheme="majorHAnsi"/>
        </w:rPr>
        <w:t>Atenciosamente,</w:t>
      </w:r>
    </w:p>
    <w:p w14:paraId="2F3E701B" w14:textId="70F81690" w:rsidR="00257024" w:rsidRPr="00257024" w:rsidRDefault="00257024" w:rsidP="004D6145">
      <w:pPr>
        <w:spacing w:line="360" w:lineRule="auto"/>
        <w:jc w:val="right"/>
        <w:rPr>
          <w:rFonts w:ascii="Arial Narrow" w:hAnsi="Arial Narrow" w:cstheme="majorHAnsi"/>
        </w:rPr>
      </w:pPr>
      <w:r>
        <w:rPr>
          <w:rFonts w:ascii="Arial Narrow" w:hAnsi="Arial Narrow" w:cstheme="majorHAnsi"/>
        </w:rPr>
        <w:t>XXXX</w:t>
      </w:r>
      <w:r w:rsidRPr="00257024">
        <w:rPr>
          <w:rFonts w:ascii="Arial Narrow" w:hAnsi="Arial Narrow" w:cstheme="majorHAnsi"/>
        </w:rPr>
        <w:t xml:space="preserve"> - </w:t>
      </w:r>
      <w:r>
        <w:rPr>
          <w:rFonts w:ascii="Arial Narrow" w:hAnsi="Arial Narrow" w:cstheme="majorHAnsi"/>
        </w:rPr>
        <w:t>XX</w:t>
      </w:r>
      <w:r w:rsidRPr="00257024">
        <w:rPr>
          <w:rFonts w:ascii="Arial Narrow" w:hAnsi="Arial Narrow" w:cstheme="majorHAnsi"/>
        </w:rPr>
        <w:t xml:space="preserve">, _____ de ________ </w:t>
      </w:r>
      <w:proofErr w:type="spellStart"/>
      <w:r w:rsidRPr="00257024">
        <w:rPr>
          <w:rFonts w:ascii="Arial Narrow" w:hAnsi="Arial Narrow" w:cstheme="majorHAnsi"/>
        </w:rPr>
        <w:t>de</w:t>
      </w:r>
      <w:proofErr w:type="spellEnd"/>
      <w:r w:rsidRPr="00257024">
        <w:rPr>
          <w:rFonts w:ascii="Arial Narrow" w:hAnsi="Arial Narrow" w:cstheme="majorHAnsi"/>
        </w:rPr>
        <w:t xml:space="preserve"> 20___.</w:t>
      </w:r>
    </w:p>
    <w:p w14:paraId="095F79EE" w14:textId="77777777" w:rsidR="00257024" w:rsidRPr="00257024" w:rsidRDefault="00257024" w:rsidP="004D6145">
      <w:pPr>
        <w:spacing w:line="360" w:lineRule="auto"/>
        <w:jc w:val="center"/>
        <w:rPr>
          <w:rFonts w:ascii="Arial Narrow" w:hAnsi="Arial Narrow" w:cstheme="majorHAnsi"/>
        </w:rPr>
      </w:pPr>
    </w:p>
    <w:p w14:paraId="2ED542D4" w14:textId="77777777" w:rsidR="00257024" w:rsidRPr="00257024" w:rsidRDefault="00257024" w:rsidP="004D6145">
      <w:pPr>
        <w:spacing w:line="360" w:lineRule="auto"/>
        <w:jc w:val="center"/>
        <w:rPr>
          <w:rFonts w:ascii="Arial Narrow" w:hAnsi="Arial Narrow" w:cstheme="majorHAnsi"/>
        </w:rPr>
      </w:pPr>
      <w:r w:rsidRPr="00257024">
        <w:rPr>
          <w:rFonts w:ascii="Arial Narrow" w:hAnsi="Arial Narrow" w:cstheme="majorHAnsi"/>
        </w:rPr>
        <w:t>_________________________</w:t>
      </w:r>
    </w:p>
    <w:p w14:paraId="46718EAA" w14:textId="77777777" w:rsidR="00257024" w:rsidRPr="00257024" w:rsidRDefault="00257024" w:rsidP="004D6145">
      <w:pPr>
        <w:spacing w:line="360" w:lineRule="auto"/>
        <w:jc w:val="center"/>
        <w:rPr>
          <w:rFonts w:ascii="Arial Narrow" w:hAnsi="Arial Narrow" w:cstheme="majorHAnsi"/>
          <w:b/>
          <w:bCs/>
        </w:rPr>
      </w:pPr>
      <w:r w:rsidRPr="00257024">
        <w:rPr>
          <w:rFonts w:ascii="Arial Narrow" w:hAnsi="Arial Narrow" w:cstheme="majorHAnsi"/>
          <w:b/>
          <w:bCs/>
        </w:rPr>
        <w:t>(Nome Responsável Legal da Empresa)</w:t>
      </w:r>
    </w:p>
    <w:p w14:paraId="0D7AECD2" w14:textId="77777777" w:rsidR="00257024" w:rsidRPr="00257024" w:rsidRDefault="00257024" w:rsidP="004D6145">
      <w:pPr>
        <w:spacing w:line="360" w:lineRule="auto"/>
        <w:jc w:val="center"/>
        <w:rPr>
          <w:rFonts w:ascii="Arial Narrow" w:hAnsi="Arial Narrow" w:cstheme="majorHAnsi"/>
        </w:rPr>
      </w:pPr>
      <w:r w:rsidRPr="00257024">
        <w:rPr>
          <w:rFonts w:ascii="Arial Narrow" w:hAnsi="Arial Narrow" w:cstheme="majorHAnsi"/>
          <w:b/>
          <w:bCs/>
        </w:rPr>
        <w:t xml:space="preserve">CPF: </w:t>
      </w:r>
    </w:p>
    <w:p w14:paraId="6496591D" w14:textId="77777777" w:rsidR="00257024" w:rsidRPr="00257024" w:rsidRDefault="00257024" w:rsidP="004D6145">
      <w:pPr>
        <w:spacing w:after="0" w:line="360" w:lineRule="auto"/>
        <w:jc w:val="center"/>
        <w:rPr>
          <w:rFonts w:ascii="Arial Narrow" w:hAnsi="Arial Narrow" w:cstheme="majorHAnsi"/>
          <w:b/>
          <w:bCs/>
          <w:sz w:val="24"/>
          <w:szCs w:val="24"/>
        </w:rPr>
      </w:pPr>
    </w:p>
    <w:p w14:paraId="61B79AD1" w14:textId="77777777" w:rsidR="00257024" w:rsidRDefault="00257024" w:rsidP="004D6145">
      <w:pPr>
        <w:spacing w:after="0" w:line="360" w:lineRule="auto"/>
        <w:jc w:val="center"/>
        <w:rPr>
          <w:rFonts w:ascii="Arial Narrow" w:hAnsi="Arial Narrow" w:cstheme="majorHAnsi"/>
          <w:b/>
          <w:bCs/>
          <w:sz w:val="24"/>
          <w:szCs w:val="24"/>
        </w:rPr>
      </w:pPr>
    </w:p>
    <w:p w14:paraId="2910ACE6" w14:textId="1E68B44D"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 xml:space="preserve">ANEXO </w:t>
      </w:r>
      <w:r w:rsidR="002A5E52">
        <w:rPr>
          <w:rFonts w:ascii="Arial Narrow" w:hAnsi="Arial Narrow" w:cstheme="majorHAnsi"/>
          <w:b/>
          <w:bCs/>
          <w:sz w:val="24"/>
          <w:szCs w:val="24"/>
        </w:rPr>
        <w:t>I</w:t>
      </w:r>
      <w:r w:rsidRPr="00257024">
        <w:rPr>
          <w:rFonts w:ascii="Arial Narrow" w:hAnsi="Arial Narrow" w:cstheme="majorHAnsi"/>
          <w:b/>
          <w:bCs/>
          <w:sz w:val="24"/>
          <w:szCs w:val="24"/>
        </w:rPr>
        <w:t xml:space="preserve">V </w:t>
      </w:r>
      <w:r w:rsidRPr="00257024">
        <w:rPr>
          <w:rFonts w:ascii="Arial Narrow" w:hAnsi="Arial Narrow" w:cstheme="majorHAnsi"/>
          <w:b/>
          <w:sz w:val="24"/>
          <w:szCs w:val="24"/>
        </w:rPr>
        <w:t>– MODELO DE DECLARAÇÃO UNIFICADA (PESSOA JURÍDICA);</w:t>
      </w:r>
    </w:p>
    <w:p w14:paraId="2E16E9F2" w14:textId="77777777" w:rsidR="00257024" w:rsidRPr="00257024" w:rsidRDefault="00257024" w:rsidP="004D6145">
      <w:pPr>
        <w:spacing w:line="360" w:lineRule="auto"/>
        <w:ind w:right="141"/>
        <w:jc w:val="center"/>
        <w:rPr>
          <w:rFonts w:ascii="Arial Narrow" w:hAnsi="Arial Narrow" w:cs="Arial"/>
          <w:i/>
          <w:iCs/>
        </w:rPr>
      </w:pPr>
      <w:r w:rsidRPr="00257024">
        <w:rPr>
          <w:rFonts w:ascii="Arial Narrow" w:hAnsi="Arial Narrow" w:cs="Arial"/>
          <w:i/>
          <w:iCs/>
        </w:rPr>
        <w:t>(Este anexo é um modelo e deve ser feito em papel timbrado do licitante)</w:t>
      </w:r>
    </w:p>
    <w:p w14:paraId="3DE53648" w14:textId="6BEFBF3F" w:rsidR="00257024" w:rsidRDefault="00257024" w:rsidP="004D6145">
      <w:pPr>
        <w:spacing w:after="0" w:line="360" w:lineRule="auto"/>
        <w:jc w:val="center"/>
        <w:rPr>
          <w:rFonts w:ascii="Arial Narrow" w:hAnsi="Arial Narrow" w:cstheme="majorHAnsi"/>
          <w:b/>
          <w:bCs/>
          <w:sz w:val="24"/>
          <w:szCs w:val="24"/>
        </w:rPr>
      </w:pPr>
    </w:p>
    <w:p w14:paraId="064BD2F8" w14:textId="77777777" w:rsidR="00257024" w:rsidRPr="00257024" w:rsidRDefault="00257024" w:rsidP="004D6145">
      <w:pPr>
        <w:spacing w:line="360" w:lineRule="auto"/>
        <w:ind w:firstLine="708"/>
        <w:rPr>
          <w:rFonts w:ascii="Arial Narrow" w:hAnsi="Arial Narrow" w:cstheme="majorHAnsi"/>
          <w:b/>
          <w:bCs/>
        </w:rPr>
      </w:pPr>
      <w:r w:rsidRPr="00257024">
        <w:rPr>
          <w:rFonts w:ascii="Arial Narrow" w:hAnsi="Arial Narrow" w:cstheme="majorHAnsi"/>
          <w:b/>
          <w:bCs/>
        </w:rPr>
        <w:t>Credenciamento nº _____/_____</w:t>
      </w:r>
    </w:p>
    <w:p w14:paraId="25E92EFD" w14:textId="77777777" w:rsidR="00257024" w:rsidRPr="00257024" w:rsidRDefault="00257024" w:rsidP="004D6145">
      <w:pPr>
        <w:spacing w:line="360" w:lineRule="auto"/>
        <w:ind w:firstLine="708"/>
        <w:rPr>
          <w:rFonts w:ascii="Arial Narrow" w:hAnsi="Arial Narrow" w:cstheme="majorHAnsi"/>
          <w:b/>
          <w:bCs/>
        </w:rPr>
      </w:pPr>
      <w:r w:rsidRPr="00257024">
        <w:rPr>
          <w:rFonts w:ascii="Arial Narrow" w:hAnsi="Arial Narrow" w:cstheme="majorHAnsi"/>
          <w:b/>
          <w:bCs/>
        </w:rPr>
        <w:t>Processo Administrativo nº _____/_____</w:t>
      </w:r>
    </w:p>
    <w:p w14:paraId="5E0CA46C"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w:t>
      </w:r>
      <w:r w:rsidRPr="00257024">
        <w:rPr>
          <w:rFonts w:ascii="Arial Narrow" w:hAnsi="Arial Narrow" w:cs="Arial"/>
          <w:b/>
          <w:bCs/>
        </w:rPr>
        <w:t>DECLARA</w:t>
      </w:r>
      <w:r w:rsidRPr="00257024">
        <w:rPr>
          <w:rFonts w:ascii="Arial Narrow" w:hAnsi="Arial Narrow" w:cs="Arial"/>
        </w:rPr>
        <w:t>, para fins do disposto no Credenciamento em epígrafe, sob as sanções administrativas cabíveis e sob penas da Lei, que esta empresa:</w:t>
      </w:r>
    </w:p>
    <w:p w14:paraId="260CAF0F"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A49489"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não emprega menor de 18 anos em trabalho noturno, perigoso ou insalubre e não emprega menor de 16 anos, salvo menor, a partir de 14 anos, na condição de aprendiz, nos termos do artigo 7°, XXXIII, da Constituição;</w:t>
      </w:r>
    </w:p>
    <w:p w14:paraId="77E32D8C"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bookmarkStart w:id="11" w:name="_Hlk160113071"/>
      <w:r w:rsidRPr="00257024">
        <w:rPr>
          <w:rFonts w:ascii="Arial Narrow" w:hAnsi="Arial Narrow" w:cs="Calibri Light"/>
        </w:rPr>
        <w:t>não possui empregados executando trabalho degradante ou forçado, observando o disposto nos incisos III e IV do art. 1º e no inciso III do art. 5º da Constituição Federal;</w:t>
      </w:r>
    </w:p>
    <w:bookmarkEnd w:id="11"/>
    <w:p w14:paraId="615755A2"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Calibri Light"/>
        </w:rPr>
        <w:t>que cumpre as exigências de reserva de cargos para pessoa com deficiência e para reabilitado da Previdência Social, previstas em lei e em outras normas específicas;</w:t>
      </w:r>
    </w:p>
    <w:p w14:paraId="6E7D18C4"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t>não está cumprindo penalidade de inidoneidade, suspensão ou impedimento de contratar com a Administração Pública, nos termos do inciso IV do artigo 156 da Lei nº 14.133, de 2021;</w:t>
      </w:r>
    </w:p>
    <w:p w14:paraId="502C0D24"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t xml:space="preserve">Que cumpre </w:t>
      </w:r>
      <w:bookmarkStart w:id="12" w:name="_Hlk160113104"/>
      <w:r w:rsidRPr="00257024">
        <w:rPr>
          <w:rFonts w:ascii="Arial Narrow" w:hAnsi="Arial Narrow" w:cs="Arial"/>
        </w:rPr>
        <w:t>com o disposto na Lei nº. 13.709/2018 – Lei Geral de Proteção de Dados e na Lei nº. 12.846/2013 – Lei Anticorrupção, disseminando a conduta delineada neste Código a todos os funcionários, parceiros e prestadores de serviços</w:t>
      </w:r>
      <w:bookmarkEnd w:id="12"/>
      <w:r w:rsidRPr="00257024">
        <w:rPr>
          <w:rFonts w:ascii="Arial Narrow" w:hAnsi="Arial Narrow" w:cs="Arial"/>
        </w:rPr>
        <w:t>; e</w:t>
      </w:r>
    </w:p>
    <w:p w14:paraId="4500F452" w14:textId="77777777" w:rsidR="00257024" w:rsidRPr="00257024" w:rsidRDefault="00257024" w:rsidP="004D6145">
      <w:pPr>
        <w:numPr>
          <w:ilvl w:val="2"/>
          <w:numId w:val="8"/>
        </w:numPr>
        <w:spacing w:line="360" w:lineRule="auto"/>
        <w:ind w:left="0" w:right="141" w:firstLine="709"/>
        <w:jc w:val="both"/>
        <w:rPr>
          <w:rFonts w:ascii="Arial Narrow" w:hAnsi="Arial Narrow" w:cs="Arial"/>
        </w:rPr>
      </w:pPr>
      <w:r w:rsidRPr="00257024">
        <w:rPr>
          <w:rFonts w:ascii="Arial Narrow" w:hAnsi="Arial Narrow" w:cs="Arial"/>
        </w:rPr>
        <w:lastRenderedPageBreak/>
        <w:t>Que os empregados desta empresa não possuem ou terão vínculo empregatício com a Administração Pública Municipal, não havendo, portanto, qualquer solidariedade quanto às obrigações trabalhistas e previdenciárias, devidas aos empregados da CREDENCIADA, sendo de exclusiva responsabilidade da empresa as despesas com remuneração e quaisquer outras de natureza trabalhista, devidas aos seus empregados.</w:t>
      </w:r>
    </w:p>
    <w:p w14:paraId="50A9CA40"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 xml:space="preserve">Por ser verdade, </w:t>
      </w:r>
    </w:p>
    <w:p w14:paraId="1CC0D8A3" w14:textId="77777777" w:rsidR="00257024" w:rsidRPr="00257024" w:rsidRDefault="00257024" w:rsidP="004D6145">
      <w:pPr>
        <w:spacing w:line="360" w:lineRule="auto"/>
        <w:ind w:right="141" w:firstLine="708"/>
        <w:jc w:val="both"/>
        <w:rPr>
          <w:rFonts w:ascii="Arial Narrow" w:hAnsi="Arial Narrow" w:cs="Arial"/>
        </w:rPr>
      </w:pPr>
      <w:r w:rsidRPr="00257024">
        <w:rPr>
          <w:rFonts w:ascii="Arial Narrow" w:hAnsi="Arial Narrow" w:cs="Arial"/>
        </w:rPr>
        <w:t>Firma-se o presente.</w:t>
      </w:r>
    </w:p>
    <w:p w14:paraId="2D43A175" w14:textId="77777777" w:rsidR="00257024" w:rsidRPr="00257024" w:rsidRDefault="00257024" w:rsidP="004D6145">
      <w:pPr>
        <w:spacing w:line="360" w:lineRule="auto"/>
        <w:ind w:right="141"/>
        <w:jc w:val="right"/>
        <w:rPr>
          <w:rFonts w:ascii="Arial Narrow" w:hAnsi="Arial Narrow" w:cs="Arial"/>
        </w:rPr>
      </w:pPr>
    </w:p>
    <w:p w14:paraId="1695E0D8" w14:textId="2D7C7B33" w:rsidR="00257024" w:rsidRPr="00257024" w:rsidRDefault="00257024" w:rsidP="004D6145">
      <w:pPr>
        <w:spacing w:line="360" w:lineRule="auto"/>
        <w:ind w:right="141"/>
        <w:jc w:val="right"/>
        <w:rPr>
          <w:rFonts w:ascii="Arial Narrow" w:hAnsi="Arial Narrow" w:cs="Arial"/>
        </w:rPr>
      </w:pPr>
      <w:r>
        <w:rPr>
          <w:rFonts w:ascii="Arial Narrow" w:hAnsi="Arial Narrow" w:cs="Arial"/>
        </w:rPr>
        <w:t>XXXXX</w:t>
      </w:r>
      <w:r w:rsidRPr="00257024">
        <w:rPr>
          <w:rFonts w:ascii="Arial Narrow" w:hAnsi="Arial Narrow" w:cs="Arial"/>
        </w:rPr>
        <w:t xml:space="preserve"> - </w:t>
      </w:r>
      <w:r>
        <w:rPr>
          <w:rFonts w:ascii="Arial Narrow" w:hAnsi="Arial Narrow" w:cs="Arial"/>
        </w:rPr>
        <w:t>XXXX</w:t>
      </w:r>
      <w:r w:rsidRPr="00257024">
        <w:rPr>
          <w:rFonts w:ascii="Arial Narrow" w:hAnsi="Arial Narrow" w:cs="Arial"/>
        </w:rPr>
        <w:t xml:space="preserve">, ______ de ____________ </w:t>
      </w:r>
      <w:proofErr w:type="spellStart"/>
      <w:r w:rsidRPr="00257024">
        <w:rPr>
          <w:rFonts w:ascii="Arial Narrow" w:hAnsi="Arial Narrow" w:cs="Arial"/>
        </w:rPr>
        <w:t>de</w:t>
      </w:r>
      <w:proofErr w:type="spellEnd"/>
      <w:r w:rsidRPr="00257024">
        <w:rPr>
          <w:rFonts w:ascii="Arial Narrow" w:hAnsi="Arial Narrow" w:cs="Arial"/>
        </w:rPr>
        <w:t xml:space="preserve"> ______.</w:t>
      </w:r>
    </w:p>
    <w:p w14:paraId="0EDF820F" w14:textId="77777777" w:rsidR="00257024" w:rsidRPr="00257024" w:rsidRDefault="00257024" w:rsidP="004D6145">
      <w:pPr>
        <w:spacing w:line="360" w:lineRule="auto"/>
        <w:ind w:right="141"/>
        <w:jc w:val="both"/>
        <w:rPr>
          <w:rFonts w:ascii="Arial Narrow" w:hAnsi="Arial Narrow" w:cs="Arial"/>
          <w:highlight w:val="yellow"/>
        </w:rPr>
      </w:pPr>
    </w:p>
    <w:p w14:paraId="2F8D26C8"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rPr>
        <w:t>________________________________________</w:t>
      </w:r>
    </w:p>
    <w:p w14:paraId="55159C60"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Assinatura do representante legal da empresa</w:t>
      </w:r>
    </w:p>
    <w:p w14:paraId="391CE0EC"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CPF:</w:t>
      </w:r>
    </w:p>
    <w:p w14:paraId="23ED939B" w14:textId="77777777" w:rsidR="00257024" w:rsidRDefault="00257024" w:rsidP="004D6145">
      <w:pPr>
        <w:spacing w:line="360" w:lineRule="auto"/>
        <w:ind w:firstLine="708"/>
        <w:jc w:val="center"/>
        <w:rPr>
          <w:rFonts w:asciiTheme="majorHAnsi" w:hAnsiTheme="majorHAnsi" w:cstheme="majorHAnsi"/>
        </w:rPr>
      </w:pPr>
    </w:p>
    <w:p w14:paraId="6C445AED" w14:textId="77777777" w:rsidR="00257024" w:rsidRPr="00725FFF" w:rsidRDefault="00257024" w:rsidP="004D6145">
      <w:pPr>
        <w:spacing w:line="360" w:lineRule="auto"/>
        <w:ind w:firstLine="708"/>
        <w:jc w:val="both"/>
        <w:rPr>
          <w:rFonts w:asciiTheme="majorHAnsi" w:hAnsiTheme="majorHAnsi" w:cstheme="majorHAnsi"/>
        </w:rPr>
      </w:pPr>
    </w:p>
    <w:p w14:paraId="6788CDCB" w14:textId="77777777" w:rsidR="00257024" w:rsidRDefault="00257024" w:rsidP="004D6145">
      <w:pPr>
        <w:spacing w:after="0" w:line="360" w:lineRule="auto"/>
        <w:jc w:val="center"/>
        <w:rPr>
          <w:rFonts w:ascii="Arial Narrow" w:hAnsi="Arial Narrow" w:cstheme="majorHAnsi"/>
          <w:b/>
          <w:bCs/>
          <w:sz w:val="24"/>
          <w:szCs w:val="24"/>
        </w:rPr>
      </w:pPr>
    </w:p>
    <w:p w14:paraId="112121B1" w14:textId="77777777" w:rsidR="00257024" w:rsidRDefault="00257024" w:rsidP="004D6145">
      <w:pPr>
        <w:spacing w:after="0" w:line="360" w:lineRule="auto"/>
        <w:jc w:val="center"/>
        <w:rPr>
          <w:rFonts w:ascii="Arial Narrow" w:hAnsi="Arial Narrow" w:cstheme="majorHAnsi"/>
          <w:b/>
          <w:bCs/>
          <w:sz w:val="24"/>
          <w:szCs w:val="24"/>
        </w:rPr>
      </w:pPr>
    </w:p>
    <w:p w14:paraId="52238342" w14:textId="77777777" w:rsidR="00257024" w:rsidRDefault="00257024" w:rsidP="004D6145">
      <w:pPr>
        <w:spacing w:after="0" w:line="360" w:lineRule="auto"/>
        <w:jc w:val="center"/>
        <w:rPr>
          <w:rFonts w:ascii="Arial Narrow" w:hAnsi="Arial Narrow" w:cstheme="majorHAnsi"/>
          <w:b/>
          <w:bCs/>
          <w:sz w:val="24"/>
          <w:szCs w:val="24"/>
        </w:rPr>
      </w:pPr>
    </w:p>
    <w:p w14:paraId="4571A376" w14:textId="77777777" w:rsidR="00257024" w:rsidRDefault="00257024" w:rsidP="004D6145">
      <w:pPr>
        <w:spacing w:after="0" w:line="360" w:lineRule="auto"/>
        <w:jc w:val="center"/>
        <w:rPr>
          <w:rFonts w:ascii="Arial Narrow" w:hAnsi="Arial Narrow" w:cstheme="majorHAnsi"/>
          <w:b/>
          <w:bCs/>
          <w:sz w:val="24"/>
          <w:szCs w:val="24"/>
        </w:rPr>
      </w:pPr>
    </w:p>
    <w:p w14:paraId="036A322D" w14:textId="77777777" w:rsidR="00257024" w:rsidRDefault="00257024" w:rsidP="004D6145">
      <w:pPr>
        <w:spacing w:after="0" w:line="360" w:lineRule="auto"/>
        <w:jc w:val="center"/>
        <w:rPr>
          <w:rFonts w:ascii="Arial Narrow" w:hAnsi="Arial Narrow" w:cstheme="majorHAnsi"/>
          <w:b/>
          <w:bCs/>
          <w:sz w:val="24"/>
          <w:szCs w:val="24"/>
        </w:rPr>
      </w:pPr>
    </w:p>
    <w:p w14:paraId="358D5380" w14:textId="77777777" w:rsidR="00257024" w:rsidRDefault="00257024" w:rsidP="004D6145">
      <w:pPr>
        <w:spacing w:after="0" w:line="360" w:lineRule="auto"/>
        <w:jc w:val="center"/>
        <w:rPr>
          <w:rFonts w:ascii="Arial Narrow" w:hAnsi="Arial Narrow" w:cstheme="majorHAnsi"/>
          <w:b/>
          <w:bCs/>
          <w:sz w:val="24"/>
          <w:szCs w:val="24"/>
        </w:rPr>
      </w:pPr>
    </w:p>
    <w:p w14:paraId="04B43F18" w14:textId="77777777" w:rsidR="00257024" w:rsidRDefault="00257024" w:rsidP="004D6145">
      <w:pPr>
        <w:spacing w:after="0" w:line="360" w:lineRule="auto"/>
        <w:jc w:val="center"/>
        <w:rPr>
          <w:rFonts w:ascii="Arial Narrow" w:hAnsi="Arial Narrow" w:cstheme="majorHAnsi"/>
          <w:b/>
          <w:bCs/>
          <w:sz w:val="24"/>
          <w:szCs w:val="24"/>
        </w:rPr>
      </w:pPr>
    </w:p>
    <w:p w14:paraId="200B65F1" w14:textId="0649FC7C" w:rsidR="00257024" w:rsidRDefault="00257024" w:rsidP="004D6145">
      <w:pPr>
        <w:spacing w:after="0" w:line="360" w:lineRule="auto"/>
        <w:rPr>
          <w:rFonts w:ascii="Arial Narrow" w:hAnsi="Arial Narrow" w:cstheme="majorHAnsi"/>
          <w:b/>
          <w:bCs/>
          <w:sz w:val="24"/>
          <w:szCs w:val="24"/>
        </w:rPr>
      </w:pPr>
    </w:p>
    <w:p w14:paraId="5F67E35B" w14:textId="2F8A10BF" w:rsidR="002A5E52" w:rsidRDefault="002A5E52" w:rsidP="004D6145">
      <w:pPr>
        <w:spacing w:after="0" w:line="360" w:lineRule="auto"/>
        <w:rPr>
          <w:rFonts w:ascii="Arial Narrow" w:hAnsi="Arial Narrow" w:cstheme="majorHAnsi"/>
          <w:b/>
          <w:bCs/>
          <w:sz w:val="24"/>
          <w:szCs w:val="24"/>
        </w:rPr>
      </w:pPr>
    </w:p>
    <w:p w14:paraId="5EB13E6F" w14:textId="50B51A5D" w:rsidR="002A5E52" w:rsidRDefault="002A5E52" w:rsidP="004D6145">
      <w:pPr>
        <w:spacing w:after="0" w:line="360" w:lineRule="auto"/>
        <w:rPr>
          <w:rFonts w:ascii="Arial Narrow" w:hAnsi="Arial Narrow" w:cstheme="majorHAnsi"/>
          <w:b/>
          <w:bCs/>
          <w:sz w:val="24"/>
          <w:szCs w:val="24"/>
        </w:rPr>
      </w:pPr>
    </w:p>
    <w:p w14:paraId="4EC14D28" w14:textId="68B9DC88" w:rsidR="002A5E52" w:rsidRDefault="002A5E52" w:rsidP="004D6145">
      <w:pPr>
        <w:spacing w:after="0" w:line="360" w:lineRule="auto"/>
        <w:rPr>
          <w:rFonts w:ascii="Arial Narrow" w:hAnsi="Arial Narrow" w:cstheme="majorHAnsi"/>
          <w:b/>
          <w:bCs/>
          <w:sz w:val="24"/>
          <w:szCs w:val="24"/>
        </w:rPr>
      </w:pPr>
    </w:p>
    <w:p w14:paraId="3D4E47EA" w14:textId="7F29B52B" w:rsidR="002A5E52" w:rsidRDefault="002A5E52" w:rsidP="004D6145">
      <w:pPr>
        <w:spacing w:after="0" w:line="360" w:lineRule="auto"/>
        <w:rPr>
          <w:rFonts w:ascii="Arial Narrow" w:hAnsi="Arial Narrow" w:cstheme="majorHAnsi"/>
          <w:b/>
          <w:bCs/>
          <w:sz w:val="24"/>
          <w:szCs w:val="24"/>
        </w:rPr>
      </w:pPr>
    </w:p>
    <w:p w14:paraId="2B94B2B6" w14:textId="77777777" w:rsidR="00257024" w:rsidRDefault="00257024" w:rsidP="004D6145">
      <w:pPr>
        <w:spacing w:after="0" w:line="360" w:lineRule="auto"/>
        <w:jc w:val="center"/>
        <w:rPr>
          <w:rFonts w:ascii="Arial Narrow" w:hAnsi="Arial Narrow" w:cstheme="majorHAnsi"/>
          <w:b/>
          <w:bCs/>
          <w:sz w:val="24"/>
          <w:szCs w:val="24"/>
        </w:rPr>
      </w:pPr>
    </w:p>
    <w:p w14:paraId="7FC5BB08" w14:textId="31D9A98B" w:rsidR="0088554C"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t xml:space="preserve">ANEXO V </w:t>
      </w:r>
      <w:r w:rsidRPr="00257024">
        <w:rPr>
          <w:rFonts w:ascii="Arial Narrow" w:hAnsi="Arial Narrow" w:cstheme="majorHAnsi"/>
          <w:b/>
          <w:sz w:val="24"/>
          <w:szCs w:val="24"/>
        </w:rPr>
        <w:t>– SOLICITAÇÃO DE CREDENCIAMENTO (PESSOA JURÍDIC</w:t>
      </w:r>
      <w:r>
        <w:rPr>
          <w:rFonts w:ascii="Arial Narrow" w:hAnsi="Arial Narrow" w:cstheme="majorHAnsi"/>
          <w:b/>
          <w:sz w:val="24"/>
          <w:szCs w:val="24"/>
        </w:rPr>
        <w:t>A)</w:t>
      </w:r>
    </w:p>
    <w:p w14:paraId="0A671F1D" w14:textId="31215B4D" w:rsidR="00257024" w:rsidRDefault="00257024" w:rsidP="004D6145">
      <w:pPr>
        <w:spacing w:after="0" w:line="360" w:lineRule="auto"/>
        <w:jc w:val="center"/>
        <w:rPr>
          <w:rFonts w:ascii="Arial Narrow" w:hAnsi="Arial Narrow" w:cstheme="majorHAnsi"/>
          <w:b/>
          <w:sz w:val="24"/>
          <w:szCs w:val="24"/>
        </w:rPr>
      </w:pPr>
    </w:p>
    <w:p w14:paraId="27A9A34D"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Credenciamento nº _____/_____</w:t>
      </w:r>
    </w:p>
    <w:p w14:paraId="31EA7FEA" w14:textId="77777777" w:rsidR="00257024" w:rsidRPr="00257024" w:rsidRDefault="00257024" w:rsidP="004D6145">
      <w:pPr>
        <w:spacing w:line="360" w:lineRule="auto"/>
        <w:rPr>
          <w:rFonts w:ascii="Arial Narrow" w:hAnsi="Arial Narrow" w:cstheme="majorHAnsi"/>
          <w:b/>
          <w:bCs/>
        </w:rPr>
      </w:pPr>
      <w:r w:rsidRPr="00257024">
        <w:rPr>
          <w:rFonts w:ascii="Arial Narrow" w:hAnsi="Arial Narrow" w:cstheme="majorHAnsi"/>
          <w:b/>
          <w:bCs/>
        </w:rPr>
        <w:t>Processo Administrativo nº _____/_____</w:t>
      </w:r>
    </w:p>
    <w:tbl>
      <w:tblPr>
        <w:tblStyle w:val="Tabelacomgrade"/>
        <w:tblW w:w="5000" w:type="pct"/>
        <w:tblLook w:val="04A0" w:firstRow="1" w:lastRow="0" w:firstColumn="1" w:lastColumn="0" w:noHBand="0" w:noVBand="1"/>
      </w:tblPr>
      <w:tblGrid>
        <w:gridCol w:w="5947"/>
        <w:gridCol w:w="2974"/>
      </w:tblGrid>
      <w:tr w:rsidR="00257024" w:rsidRPr="00257024" w14:paraId="522048DE" w14:textId="77777777" w:rsidTr="00257024">
        <w:tc>
          <w:tcPr>
            <w:tcW w:w="5000" w:type="pct"/>
            <w:gridSpan w:val="2"/>
            <w:vAlign w:val="center"/>
          </w:tcPr>
          <w:p w14:paraId="27C52B71"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RAZÃO SOCIAL:</w:t>
            </w:r>
          </w:p>
        </w:tc>
      </w:tr>
      <w:tr w:rsidR="00257024" w:rsidRPr="00257024" w14:paraId="5F363427" w14:textId="77777777" w:rsidTr="00257024">
        <w:tc>
          <w:tcPr>
            <w:tcW w:w="5000" w:type="pct"/>
            <w:gridSpan w:val="2"/>
            <w:vAlign w:val="center"/>
          </w:tcPr>
          <w:p w14:paraId="3B985D0B" w14:textId="77777777" w:rsidR="00257024" w:rsidRPr="00257024" w:rsidRDefault="00257024" w:rsidP="004D6145">
            <w:pPr>
              <w:spacing w:line="360" w:lineRule="auto"/>
              <w:ind w:right="141"/>
              <w:rPr>
                <w:rFonts w:ascii="Arial Narrow" w:hAnsi="Arial Narrow" w:cs="Arial"/>
              </w:rPr>
            </w:pPr>
          </w:p>
        </w:tc>
      </w:tr>
      <w:tr w:rsidR="00257024" w:rsidRPr="00257024" w14:paraId="4CF99113" w14:textId="77777777" w:rsidTr="00257024">
        <w:tc>
          <w:tcPr>
            <w:tcW w:w="5000" w:type="pct"/>
            <w:gridSpan w:val="2"/>
            <w:vAlign w:val="center"/>
          </w:tcPr>
          <w:p w14:paraId="3D7BAF1C"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ENDEREÇO:</w:t>
            </w:r>
          </w:p>
        </w:tc>
      </w:tr>
      <w:tr w:rsidR="00257024" w:rsidRPr="00257024" w14:paraId="234BAD91" w14:textId="77777777" w:rsidTr="00257024">
        <w:tc>
          <w:tcPr>
            <w:tcW w:w="5000" w:type="pct"/>
            <w:gridSpan w:val="2"/>
            <w:vAlign w:val="center"/>
          </w:tcPr>
          <w:p w14:paraId="1D3F5FD2" w14:textId="77777777" w:rsidR="00257024" w:rsidRPr="00257024" w:rsidRDefault="00257024" w:rsidP="004D6145">
            <w:pPr>
              <w:spacing w:line="360" w:lineRule="auto"/>
              <w:ind w:right="141"/>
              <w:rPr>
                <w:rFonts w:ascii="Arial Narrow" w:hAnsi="Arial Narrow" w:cs="Arial"/>
              </w:rPr>
            </w:pPr>
          </w:p>
        </w:tc>
      </w:tr>
      <w:tr w:rsidR="00257024" w:rsidRPr="00257024" w14:paraId="2DF7C22F" w14:textId="77777777" w:rsidTr="00257024">
        <w:tc>
          <w:tcPr>
            <w:tcW w:w="3333" w:type="pct"/>
            <w:vAlign w:val="center"/>
          </w:tcPr>
          <w:p w14:paraId="294E68F2"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TELEFONES:</w:t>
            </w:r>
          </w:p>
        </w:tc>
        <w:tc>
          <w:tcPr>
            <w:tcW w:w="1667" w:type="pct"/>
            <w:vAlign w:val="center"/>
          </w:tcPr>
          <w:p w14:paraId="401CDA84"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INSCRIÇÃO DA EMPRESA NO CONSELHO DE CLASSE:</w:t>
            </w:r>
          </w:p>
        </w:tc>
      </w:tr>
      <w:tr w:rsidR="00257024" w:rsidRPr="00257024" w14:paraId="66BE56EA" w14:textId="77777777" w:rsidTr="00257024">
        <w:tc>
          <w:tcPr>
            <w:tcW w:w="3333" w:type="pct"/>
            <w:vAlign w:val="center"/>
          </w:tcPr>
          <w:p w14:paraId="14E162D0" w14:textId="77777777" w:rsidR="00257024" w:rsidRPr="00257024" w:rsidRDefault="00257024" w:rsidP="004D6145">
            <w:pPr>
              <w:spacing w:line="360" w:lineRule="auto"/>
              <w:ind w:right="141"/>
              <w:rPr>
                <w:rFonts w:ascii="Arial Narrow" w:hAnsi="Arial Narrow" w:cs="Arial"/>
              </w:rPr>
            </w:pPr>
          </w:p>
        </w:tc>
        <w:tc>
          <w:tcPr>
            <w:tcW w:w="1667" w:type="pct"/>
            <w:vAlign w:val="center"/>
          </w:tcPr>
          <w:p w14:paraId="259881F5" w14:textId="77777777" w:rsidR="00257024" w:rsidRPr="00257024" w:rsidRDefault="00257024" w:rsidP="004D6145">
            <w:pPr>
              <w:spacing w:line="360" w:lineRule="auto"/>
              <w:ind w:right="141"/>
              <w:rPr>
                <w:rFonts w:ascii="Arial Narrow" w:hAnsi="Arial Narrow" w:cs="Arial"/>
              </w:rPr>
            </w:pPr>
          </w:p>
        </w:tc>
      </w:tr>
      <w:tr w:rsidR="00257024" w:rsidRPr="00257024" w14:paraId="746EB0EC" w14:textId="77777777" w:rsidTr="00257024">
        <w:tc>
          <w:tcPr>
            <w:tcW w:w="5000" w:type="pct"/>
            <w:gridSpan w:val="2"/>
            <w:vAlign w:val="center"/>
          </w:tcPr>
          <w:p w14:paraId="2F1930B7"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DIAS E HORÁRIOS DE ATENDIMENTO:</w:t>
            </w:r>
          </w:p>
        </w:tc>
      </w:tr>
      <w:tr w:rsidR="00257024" w:rsidRPr="00257024" w14:paraId="1ABC7548" w14:textId="77777777" w:rsidTr="00257024">
        <w:tc>
          <w:tcPr>
            <w:tcW w:w="5000" w:type="pct"/>
            <w:gridSpan w:val="2"/>
            <w:vAlign w:val="center"/>
          </w:tcPr>
          <w:p w14:paraId="558642C5" w14:textId="77777777" w:rsidR="00257024" w:rsidRPr="00257024" w:rsidRDefault="00257024" w:rsidP="004D6145">
            <w:pPr>
              <w:spacing w:line="360" w:lineRule="auto"/>
              <w:ind w:right="141"/>
              <w:rPr>
                <w:rFonts w:ascii="Arial Narrow" w:hAnsi="Arial Narrow" w:cs="Arial"/>
              </w:rPr>
            </w:pPr>
          </w:p>
        </w:tc>
      </w:tr>
    </w:tbl>
    <w:p w14:paraId="5CA266DB"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b/>
          <w:bCs/>
        </w:rPr>
        <w:t>PESSOA JURÍDICA</w:t>
      </w:r>
    </w:p>
    <w:tbl>
      <w:tblPr>
        <w:tblStyle w:val="Tabelacomgrade"/>
        <w:tblW w:w="8926" w:type="dxa"/>
        <w:tblLook w:val="04A0" w:firstRow="1" w:lastRow="0" w:firstColumn="1" w:lastColumn="0" w:noHBand="0" w:noVBand="1"/>
      </w:tblPr>
      <w:tblGrid>
        <w:gridCol w:w="8926"/>
      </w:tblGrid>
      <w:tr w:rsidR="00257024" w:rsidRPr="00257024" w14:paraId="7ECB19DE" w14:textId="77777777" w:rsidTr="00257024">
        <w:tc>
          <w:tcPr>
            <w:tcW w:w="8926" w:type="dxa"/>
          </w:tcPr>
          <w:p w14:paraId="5D50C60F"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DOCUMENTOS E DADOS COMPLEMENTARES</w:t>
            </w:r>
          </w:p>
        </w:tc>
      </w:tr>
      <w:tr w:rsidR="00257024" w:rsidRPr="00257024" w14:paraId="2A02781A" w14:textId="77777777" w:rsidTr="00257024">
        <w:tc>
          <w:tcPr>
            <w:tcW w:w="8926" w:type="dxa"/>
          </w:tcPr>
          <w:p w14:paraId="50AC537B"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Ficha Cadastral / Dados Bancários;</w:t>
            </w:r>
          </w:p>
          <w:p w14:paraId="7E0B7D02"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Carta Proposta;</w:t>
            </w:r>
          </w:p>
          <w:p w14:paraId="6AED874B" w14:textId="414975BC"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Contrato Social / Estatuto / Alteração</w:t>
            </w:r>
            <w:r w:rsidR="006F6144">
              <w:rPr>
                <w:rFonts w:ascii="Arial Narrow" w:hAnsi="Arial Narrow" w:cs="Arial"/>
              </w:rPr>
              <w:t>/Documento pessoal</w:t>
            </w:r>
            <w:r w:rsidRPr="00257024">
              <w:rPr>
                <w:rFonts w:ascii="Arial Narrow" w:hAnsi="Arial Narrow" w:cs="Arial"/>
              </w:rPr>
              <w:t>;</w:t>
            </w:r>
          </w:p>
          <w:p w14:paraId="356C47A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Inscrição no CNPJ;</w:t>
            </w:r>
          </w:p>
          <w:p w14:paraId="160496E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RG do Representante Legal;</w:t>
            </w:r>
          </w:p>
          <w:p w14:paraId="491CC95F"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CPF do Representante Legal;</w:t>
            </w:r>
          </w:p>
          <w:p w14:paraId="70660B9D"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Negativa do FGTS Atualizada;</w:t>
            </w:r>
          </w:p>
          <w:p w14:paraId="15D87887"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Conjunta de Débitos Relativos a Tributos Federais e à Dívida Ativa da União Atualizada;</w:t>
            </w:r>
          </w:p>
          <w:p w14:paraId="2C949B80"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Certidão Negativa de Débitos Trabalhistas – CNDT;</w:t>
            </w:r>
          </w:p>
          <w:p w14:paraId="75427CF8" w14:textId="77777777" w:rsidR="00257024" w:rsidRP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i/>
                <w:iCs/>
              </w:rPr>
              <w:t>Curriculum Vitae</w:t>
            </w:r>
            <w:r w:rsidRPr="00257024">
              <w:rPr>
                <w:rFonts w:ascii="Arial Narrow" w:hAnsi="Arial Narrow" w:cs="Arial"/>
              </w:rPr>
              <w:t xml:space="preserve"> do Responsável Técnico;</w:t>
            </w:r>
          </w:p>
          <w:p w14:paraId="18E55804" w14:textId="4E1E18EB" w:rsidR="00257024" w:rsidRPr="006F6144" w:rsidRDefault="00257024" w:rsidP="004D6145">
            <w:pPr>
              <w:pStyle w:val="PargrafodaLista"/>
              <w:numPr>
                <w:ilvl w:val="0"/>
                <w:numId w:val="9"/>
              </w:numPr>
              <w:spacing w:line="360" w:lineRule="auto"/>
              <w:ind w:right="141"/>
              <w:jc w:val="both"/>
              <w:rPr>
                <w:rFonts w:ascii="Arial Narrow" w:hAnsi="Arial Narrow" w:cs="Arial"/>
              </w:rPr>
            </w:pPr>
            <w:r w:rsidRPr="006F6144">
              <w:rPr>
                <w:rFonts w:ascii="Arial Narrow" w:hAnsi="Arial Narrow" w:cs="Arial"/>
              </w:rPr>
              <w:t>RG</w:t>
            </w:r>
            <w:r w:rsidR="006F6144">
              <w:rPr>
                <w:rFonts w:ascii="Arial Narrow" w:hAnsi="Arial Narrow" w:cs="Arial"/>
              </w:rPr>
              <w:t xml:space="preserve"> e C</w:t>
            </w:r>
            <w:r w:rsidRPr="006F6144">
              <w:rPr>
                <w:rFonts w:ascii="Arial Narrow" w:hAnsi="Arial Narrow" w:cs="Arial"/>
              </w:rPr>
              <w:t xml:space="preserve">PF do </w:t>
            </w:r>
            <w:r w:rsidR="006F6144">
              <w:rPr>
                <w:rFonts w:ascii="Arial Narrow" w:hAnsi="Arial Narrow" w:cs="Arial"/>
              </w:rPr>
              <w:t>Profissional</w:t>
            </w:r>
            <w:r w:rsidRPr="006F6144">
              <w:rPr>
                <w:rFonts w:ascii="Arial Narrow" w:hAnsi="Arial Narrow" w:cs="Arial"/>
              </w:rPr>
              <w:t>;</w:t>
            </w:r>
          </w:p>
          <w:p w14:paraId="316E465B" w14:textId="6BCDCB4C" w:rsidR="00257024"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Registro no Conselho de Classe do Responsável Técnico;</w:t>
            </w:r>
          </w:p>
          <w:p w14:paraId="50FD21D6" w14:textId="048CDDDE" w:rsidR="002A5E52" w:rsidRPr="00257024" w:rsidRDefault="002A5E52" w:rsidP="004D6145">
            <w:pPr>
              <w:pStyle w:val="PargrafodaLista"/>
              <w:numPr>
                <w:ilvl w:val="0"/>
                <w:numId w:val="9"/>
              </w:numPr>
              <w:spacing w:line="360" w:lineRule="auto"/>
              <w:ind w:right="141"/>
              <w:jc w:val="both"/>
              <w:rPr>
                <w:rFonts w:ascii="Arial Narrow" w:hAnsi="Arial Narrow" w:cs="Arial"/>
              </w:rPr>
            </w:pPr>
            <w:r>
              <w:rPr>
                <w:rFonts w:ascii="Arial Narrow" w:hAnsi="Arial Narrow" w:cs="Arial"/>
              </w:rPr>
              <w:t>Diploma de Graduação e se houver:</w:t>
            </w:r>
            <w:r w:rsidRPr="00257024">
              <w:rPr>
                <w:rFonts w:ascii="Arial Narrow" w:hAnsi="Arial Narrow" w:cs="Arial"/>
              </w:rPr>
              <w:t xml:space="preserve"> Títulos de Especialidades</w:t>
            </w:r>
          </w:p>
          <w:p w14:paraId="51183DAA" w14:textId="2773CD87" w:rsidR="00257024" w:rsidRPr="002A5E52" w:rsidRDefault="00257024" w:rsidP="004D6145">
            <w:pPr>
              <w:pStyle w:val="PargrafodaLista"/>
              <w:numPr>
                <w:ilvl w:val="0"/>
                <w:numId w:val="9"/>
              </w:numPr>
              <w:spacing w:line="360" w:lineRule="auto"/>
              <w:ind w:right="141"/>
              <w:jc w:val="both"/>
              <w:rPr>
                <w:rFonts w:ascii="Arial Narrow" w:hAnsi="Arial Narrow" w:cs="Arial"/>
              </w:rPr>
            </w:pPr>
            <w:r w:rsidRPr="00257024">
              <w:rPr>
                <w:rFonts w:ascii="Arial Narrow" w:hAnsi="Arial Narrow" w:cs="Arial"/>
              </w:rPr>
              <w:t>Declaração Unificada;</w:t>
            </w:r>
          </w:p>
        </w:tc>
      </w:tr>
    </w:tbl>
    <w:p w14:paraId="3BC65304" w14:textId="77777777" w:rsidR="00257024" w:rsidRPr="00257024" w:rsidRDefault="00257024" w:rsidP="004D6145">
      <w:pPr>
        <w:spacing w:line="360" w:lineRule="auto"/>
        <w:ind w:right="141"/>
        <w:jc w:val="both"/>
        <w:rPr>
          <w:rFonts w:ascii="Arial Narrow" w:hAnsi="Arial Narrow" w:cs="Arial"/>
        </w:rPr>
      </w:pPr>
    </w:p>
    <w:p w14:paraId="426B8490" w14:textId="77777777" w:rsidR="00257024" w:rsidRPr="00257024" w:rsidRDefault="00257024" w:rsidP="004D6145">
      <w:pPr>
        <w:spacing w:line="360" w:lineRule="auto"/>
        <w:ind w:right="141"/>
        <w:jc w:val="both"/>
        <w:rPr>
          <w:rFonts w:ascii="Arial Narrow" w:hAnsi="Arial Narrow" w:cs="Arial"/>
        </w:rPr>
      </w:pPr>
      <w:r w:rsidRPr="00257024">
        <w:rPr>
          <w:rFonts w:ascii="Arial Narrow" w:hAnsi="Arial Narrow" w:cs="Arial"/>
        </w:rPr>
        <w:lastRenderedPageBreak/>
        <w:tab/>
        <w:t xml:space="preserve">Com os Documentos e Dados Complementares em anexo, venho requerer o </w:t>
      </w:r>
      <w:r w:rsidRPr="00257024">
        <w:rPr>
          <w:rFonts w:ascii="Arial Narrow" w:hAnsi="Arial Narrow" w:cs="Arial"/>
          <w:b/>
          <w:bCs/>
        </w:rPr>
        <w:t>Credenciamento</w:t>
      </w:r>
      <w:r w:rsidRPr="00257024">
        <w:rPr>
          <w:rFonts w:ascii="Arial Narrow" w:hAnsi="Arial Narrow" w:cs="Arial"/>
        </w:rPr>
        <w:t xml:space="preserve"> para a prestação de serviços de ___________, declarando conhecer e acatar as normas e as instruções contidas no Edital e seus anexos.</w:t>
      </w:r>
    </w:p>
    <w:p w14:paraId="31C9666C" w14:textId="77777777" w:rsidR="00257024" w:rsidRPr="00257024" w:rsidRDefault="00257024" w:rsidP="004D6145">
      <w:pPr>
        <w:spacing w:line="360" w:lineRule="auto"/>
        <w:ind w:right="141"/>
        <w:jc w:val="both"/>
        <w:rPr>
          <w:rFonts w:ascii="Arial Narrow" w:hAnsi="Arial Narrow" w:cs="Arial"/>
        </w:rPr>
      </w:pPr>
    </w:p>
    <w:p w14:paraId="166B1C79" w14:textId="79E75E75" w:rsidR="00257024" w:rsidRPr="00257024" w:rsidRDefault="00257024" w:rsidP="004D6145">
      <w:pPr>
        <w:spacing w:line="360" w:lineRule="auto"/>
        <w:ind w:right="141"/>
        <w:jc w:val="right"/>
        <w:rPr>
          <w:rFonts w:ascii="Arial Narrow" w:hAnsi="Arial Narrow" w:cs="Arial"/>
        </w:rPr>
      </w:pPr>
      <w:r>
        <w:rPr>
          <w:rFonts w:ascii="Arial Narrow" w:hAnsi="Arial Narrow" w:cs="Arial"/>
        </w:rPr>
        <w:t>XXXXXX</w:t>
      </w:r>
      <w:r w:rsidRPr="00257024">
        <w:rPr>
          <w:rFonts w:ascii="Arial Narrow" w:hAnsi="Arial Narrow" w:cs="Arial"/>
        </w:rPr>
        <w:t xml:space="preserve"> - </w:t>
      </w:r>
      <w:r>
        <w:rPr>
          <w:rFonts w:ascii="Arial Narrow" w:hAnsi="Arial Narrow" w:cs="Arial"/>
        </w:rPr>
        <w:t>XXXXX</w:t>
      </w:r>
      <w:r w:rsidRPr="00257024">
        <w:rPr>
          <w:rFonts w:ascii="Arial Narrow" w:hAnsi="Arial Narrow" w:cs="Arial"/>
        </w:rPr>
        <w:t xml:space="preserve">, ______ de ____________ </w:t>
      </w:r>
      <w:proofErr w:type="spellStart"/>
      <w:r w:rsidRPr="00257024">
        <w:rPr>
          <w:rFonts w:ascii="Arial Narrow" w:hAnsi="Arial Narrow" w:cs="Arial"/>
        </w:rPr>
        <w:t>de</w:t>
      </w:r>
      <w:proofErr w:type="spellEnd"/>
      <w:r w:rsidRPr="00257024">
        <w:rPr>
          <w:rFonts w:ascii="Arial Narrow" w:hAnsi="Arial Narrow" w:cs="Arial"/>
        </w:rPr>
        <w:t xml:space="preserve"> ______.</w:t>
      </w:r>
    </w:p>
    <w:p w14:paraId="262FFC44" w14:textId="77777777" w:rsidR="00257024" w:rsidRPr="00257024" w:rsidRDefault="00257024" w:rsidP="004D6145">
      <w:pPr>
        <w:spacing w:line="360" w:lineRule="auto"/>
        <w:ind w:right="141"/>
        <w:jc w:val="both"/>
        <w:rPr>
          <w:rFonts w:ascii="Arial Narrow" w:hAnsi="Arial Narrow" w:cs="Arial"/>
          <w:highlight w:val="yellow"/>
        </w:rPr>
      </w:pPr>
    </w:p>
    <w:p w14:paraId="19ED79EC" w14:textId="77777777" w:rsidR="00257024" w:rsidRPr="00257024" w:rsidRDefault="00257024" w:rsidP="004D6145">
      <w:pPr>
        <w:spacing w:line="360" w:lineRule="auto"/>
        <w:ind w:right="141"/>
        <w:jc w:val="center"/>
        <w:rPr>
          <w:rFonts w:ascii="Arial Narrow" w:hAnsi="Arial Narrow" w:cs="Arial"/>
        </w:rPr>
      </w:pPr>
      <w:r w:rsidRPr="00257024">
        <w:rPr>
          <w:rFonts w:ascii="Arial Narrow" w:hAnsi="Arial Narrow" w:cs="Arial"/>
        </w:rPr>
        <w:t>________________________________________</w:t>
      </w:r>
    </w:p>
    <w:p w14:paraId="466B1592"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Assinatura do representante legal da empresa</w:t>
      </w:r>
    </w:p>
    <w:p w14:paraId="15275CC8"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CPF:</w:t>
      </w:r>
    </w:p>
    <w:p w14:paraId="221F16DC" w14:textId="77777777" w:rsidR="00257024" w:rsidRDefault="00257024" w:rsidP="004D6145">
      <w:pPr>
        <w:spacing w:line="360" w:lineRule="auto"/>
        <w:ind w:firstLine="708"/>
        <w:jc w:val="center"/>
        <w:rPr>
          <w:rFonts w:asciiTheme="majorHAnsi" w:hAnsiTheme="majorHAnsi" w:cstheme="majorHAnsi"/>
        </w:rPr>
      </w:pPr>
    </w:p>
    <w:p w14:paraId="1DBCC439" w14:textId="77777777" w:rsidR="00257024" w:rsidRPr="00725FFF" w:rsidRDefault="00257024" w:rsidP="004D6145">
      <w:pPr>
        <w:spacing w:line="360" w:lineRule="auto"/>
        <w:ind w:firstLine="708"/>
        <w:jc w:val="both"/>
        <w:rPr>
          <w:rFonts w:asciiTheme="majorHAnsi" w:hAnsiTheme="majorHAnsi" w:cstheme="majorHAnsi"/>
        </w:rPr>
      </w:pPr>
    </w:p>
    <w:p w14:paraId="67B8628D" w14:textId="77777777" w:rsidR="00257024" w:rsidRPr="00257024" w:rsidRDefault="00257024" w:rsidP="004D6145">
      <w:pPr>
        <w:spacing w:after="0" w:line="360" w:lineRule="auto"/>
        <w:jc w:val="center"/>
        <w:rPr>
          <w:rFonts w:ascii="Arial Narrow" w:hAnsi="Arial Narrow" w:cstheme="majorHAnsi"/>
          <w:b/>
          <w:sz w:val="24"/>
          <w:szCs w:val="24"/>
        </w:rPr>
      </w:pPr>
    </w:p>
    <w:p w14:paraId="2E2F5F5F" w14:textId="77777777" w:rsidR="00257024" w:rsidRDefault="00257024" w:rsidP="004D6145">
      <w:pPr>
        <w:spacing w:after="0" w:line="360" w:lineRule="auto"/>
        <w:jc w:val="center"/>
        <w:rPr>
          <w:rFonts w:ascii="Arial Narrow" w:hAnsi="Arial Narrow" w:cstheme="majorHAnsi"/>
          <w:b/>
          <w:bCs/>
          <w:sz w:val="24"/>
          <w:szCs w:val="24"/>
        </w:rPr>
      </w:pPr>
    </w:p>
    <w:p w14:paraId="13650795" w14:textId="77777777" w:rsidR="00257024" w:rsidRDefault="00257024" w:rsidP="004D6145">
      <w:pPr>
        <w:spacing w:after="0" w:line="360" w:lineRule="auto"/>
        <w:jc w:val="center"/>
        <w:rPr>
          <w:rFonts w:ascii="Arial Narrow" w:hAnsi="Arial Narrow" w:cstheme="majorHAnsi"/>
          <w:b/>
          <w:bCs/>
          <w:sz w:val="24"/>
          <w:szCs w:val="24"/>
        </w:rPr>
      </w:pPr>
    </w:p>
    <w:p w14:paraId="33C6D196" w14:textId="2B6E1E77" w:rsidR="00257024" w:rsidRDefault="00257024" w:rsidP="004D6145">
      <w:pPr>
        <w:spacing w:after="0" w:line="360" w:lineRule="auto"/>
        <w:jc w:val="center"/>
        <w:rPr>
          <w:rFonts w:ascii="Arial Narrow" w:hAnsi="Arial Narrow" w:cstheme="majorHAnsi"/>
          <w:b/>
          <w:bCs/>
          <w:sz w:val="24"/>
          <w:szCs w:val="24"/>
        </w:rPr>
      </w:pPr>
    </w:p>
    <w:p w14:paraId="3A93960B" w14:textId="4AF00388" w:rsidR="002A5E52" w:rsidRDefault="002A5E52" w:rsidP="004D6145">
      <w:pPr>
        <w:spacing w:after="0" w:line="360" w:lineRule="auto"/>
        <w:jc w:val="center"/>
        <w:rPr>
          <w:rFonts w:ascii="Arial Narrow" w:hAnsi="Arial Narrow" w:cstheme="majorHAnsi"/>
          <w:b/>
          <w:bCs/>
          <w:sz w:val="24"/>
          <w:szCs w:val="24"/>
        </w:rPr>
      </w:pPr>
    </w:p>
    <w:p w14:paraId="74C44295" w14:textId="283B4797" w:rsidR="002A5E52" w:rsidRDefault="002A5E52" w:rsidP="004D6145">
      <w:pPr>
        <w:spacing w:after="0" w:line="360" w:lineRule="auto"/>
        <w:jc w:val="center"/>
        <w:rPr>
          <w:rFonts w:ascii="Arial Narrow" w:hAnsi="Arial Narrow" w:cstheme="majorHAnsi"/>
          <w:b/>
          <w:bCs/>
          <w:sz w:val="24"/>
          <w:szCs w:val="24"/>
        </w:rPr>
      </w:pPr>
    </w:p>
    <w:p w14:paraId="05363045" w14:textId="0AE67454" w:rsidR="002A5E52" w:rsidRDefault="002A5E52" w:rsidP="004D6145">
      <w:pPr>
        <w:spacing w:after="0" w:line="360" w:lineRule="auto"/>
        <w:jc w:val="center"/>
        <w:rPr>
          <w:rFonts w:ascii="Arial Narrow" w:hAnsi="Arial Narrow" w:cstheme="majorHAnsi"/>
          <w:b/>
          <w:bCs/>
          <w:sz w:val="24"/>
          <w:szCs w:val="24"/>
        </w:rPr>
      </w:pPr>
    </w:p>
    <w:p w14:paraId="460962E7" w14:textId="71240E15" w:rsidR="002A5E52" w:rsidRDefault="002A5E52" w:rsidP="004D6145">
      <w:pPr>
        <w:spacing w:after="0" w:line="360" w:lineRule="auto"/>
        <w:jc w:val="center"/>
        <w:rPr>
          <w:rFonts w:ascii="Arial Narrow" w:hAnsi="Arial Narrow" w:cstheme="majorHAnsi"/>
          <w:b/>
          <w:bCs/>
          <w:sz w:val="24"/>
          <w:szCs w:val="24"/>
        </w:rPr>
      </w:pPr>
    </w:p>
    <w:p w14:paraId="0F3D377D" w14:textId="3A8673A1" w:rsidR="002A5E52" w:rsidRDefault="002A5E52" w:rsidP="004D6145">
      <w:pPr>
        <w:spacing w:after="0" w:line="360" w:lineRule="auto"/>
        <w:jc w:val="center"/>
        <w:rPr>
          <w:rFonts w:ascii="Arial Narrow" w:hAnsi="Arial Narrow" w:cstheme="majorHAnsi"/>
          <w:b/>
          <w:bCs/>
          <w:sz w:val="24"/>
          <w:szCs w:val="24"/>
        </w:rPr>
      </w:pPr>
    </w:p>
    <w:p w14:paraId="530EAA53" w14:textId="74A90CE3" w:rsidR="002A5E52" w:rsidRDefault="002A5E52" w:rsidP="004D6145">
      <w:pPr>
        <w:spacing w:after="0" w:line="360" w:lineRule="auto"/>
        <w:jc w:val="center"/>
        <w:rPr>
          <w:rFonts w:ascii="Arial Narrow" w:hAnsi="Arial Narrow" w:cstheme="majorHAnsi"/>
          <w:b/>
          <w:bCs/>
          <w:sz w:val="24"/>
          <w:szCs w:val="24"/>
        </w:rPr>
      </w:pPr>
    </w:p>
    <w:p w14:paraId="14605F65" w14:textId="50387424" w:rsidR="002A5E52" w:rsidRDefault="002A5E52" w:rsidP="004D6145">
      <w:pPr>
        <w:spacing w:after="0" w:line="360" w:lineRule="auto"/>
        <w:jc w:val="center"/>
        <w:rPr>
          <w:rFonts w:ascii="Arial Narrow" w:hAnsi="Arial Narrow" w:cstheme="majorHAnsi"/>
          <w:b/>
          <w:bCs/>
          <w:sz w:val="24"/>
          <w:szCs w:val="24"/>
        </w:rPr>
      </w:pPr>
    </w:p>
    <w:p w14:paraId="20CC69BD" w14:textId="5D013746" w:rsidR="002A5E52" w:rsidRDefault="002A5E52" w:rsidP="004D6145">
      <w:pPr>
        <w:spacing w:after="0" w:line="360" w:lineRule="auto"/>
        <w:jc w:val="center"/>
        <w:rPr>
          <w:rFonts w:ascii="Arial Narrow" w:hAnsi="Arial Narrow" w:cstheme="majorHAnsi"/>
          <w:b/>
          <w:bCs/>
          <w:sz w:val="24"/>
          <w:szCs w:val="24"/>
        </w:rPr>
      </w:pPr>
    </w:p>
    <w:p w14:paraId="12B25A70" w14:textId="5F4444A4" w:rsidR="002A5E52" w:rsidRDefault="002A5E52" w:rsidP="004D6145">
      <w:pPr>
        <w:spacing w:after="0" w:line="360" w:lineRule="auto"/>
        <w:jc w:val="center"/>
        <w:rPr>
          <w:rFonts w:ascii="Arial Narrow" w:hAnsi="Arial Narrow" w:cstheme="majorHAnsi"/>
          <w:b/>
          <w:bCs/>
          <w:sz w:val="24"/>
          <w:szCs w:val="24"/>
        </w:rPr>
      </w:pPr>
    </w:p>
    <w:p w14:paraId="590A2C21" w14:textId="764BE50C" w:rsidR="002A5E52" w:rsidRDefault="002A5E52" w:rsidP="004D6145">
      <w:pPr>
        <w:spacing w:after="0" w:line="360" w:lineRule="auto"/>
        <w:jc w:val="center"/>
        <w:rPr>
          <w:rFonts w:ascii="Arial Narrow" w:hAnsi="Arial Narrow" w:cstheme="majorHAnsi"/>
          <w:b/>
          <w:bCs/>
          <w:sz w:val="24"/>
          <w:szCs w:val="24"/>
        </w:rPr>
      </w:pPr>
    </w:p>
    <w:p w14:paraId="589EEF40" w14:textId="644D47AF" w:rsidR="002A5E52" w:rsidRDefault="002A5E52" w:rsidP="004D6145">
      <w:pPr>
        <w:spacing w:after="0" w:line="360" w:lineRule="auto"/>
        <w:jc w:val="center"/>
        <w:rPr>
          <w:rFonts w:ascii="Arial Narrow" w:hAnsi="Arial Narrow" w:cstheme="majorHAnsi"/>
          <w:b/>
          <w:bCs/>
          <w:sz w:val="24"/>
          <w:szCs w:val="24"/>
        </w:rPr>
      </w:pPr>
    </w:p>
    <w:p w14:paraId="03C3F1D3" w14:textId="77777777" w:rsidR="002A5E52" w:rsidRDefault="002A5E52" w:rsidP="004D6145">
      <w:pPr>
        <w:spacing w:after="0" w:line="360" w:lineRule="auto"/>
        <w:jc w:val="center"/>
        <w:rPr>
          <w:rFonts w:ascii="Arial Narrow" w:hAnsi="Arial Narrow" w:cstheme="majorHAnsi"/>
          <w:b/>
          <w:bCs/>
          <w:sz w:val="24"/>
          <w:szCs w:val="24"/>
        </w:rPr>
      </w:pPr>
    </w:p>
    <w:p w14:paraId="0FFCD786" w14:textId="77777777" w:rsidR="00257024" w:rsidRDefault="00257024" w:rsidP="004D6145">
      <w:pPr>
        <w:spacing w:after="0" w:line="360" w:lineRule="auto"/>
        <w:jc w:val="center"/>
        <w:rPr>
          <w:rFonts w:ascii="Arial Narrow" w:hAnsi="Arial Narrow" w:cstheme="majorHAnsi"/>
          <w:b/>
          <w:bCs/>
          <w:sz w:val="24"/>
          <w:szCs w:val="24"/>
        </w:rPr>
      </w:pPr>
    </w:p>
    <w:p w14:paraId="5FA52D0C" w14:textId="755E50F4" w:rsidR="0088554C" w:rsidRPr="00257024"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lastRenderedPageBreak/>
        <w:t xml:space="preserve">ANEXO VI </w:t>
      </w:r>
      <w:r w:rsidRPr="00257024">
        <w:rPr>
          <w:rFonts w:ascii="Arial Narrow" w:hAnsi="Arial Narrow" w:cstheme="majorHAnsi"/>
          <w:b/>
          <w:sz w:val="24"/>
          <w:szCs w:val="24"/>
        </w:rPr>
        <w:t>– FICHA CADASTRAL D</w:t>
      </w:r>
      <w:r>
        <w:rPr>
          <w:rFonts w:ascii="Arial Narrow" w:hAnsi="Arial Narrow" w:cstheme="majorHAnsi"/>
          <w:b/>
          <w:sz w:val="24"/>
          <w:szCs w:val="24"/>
        </w:rPr>
        <w:t>O CREDENCIADO (PESSOA JURÍDICA)</w:t>
      </w:r>
    </w:p>
    <w:p w14:paraId="13A2C60F" w14:textId="09925C9D" w:rsidR="00257024" w:rsidRPr="00257024" w:rsidRDefault="00257024" w:rsidP="005F6B61">
      <w:pPr>
        <w:pStyle w:val="SemEspaamento"/>
        <w:spacing w:line="360" w:lineRule="auto"/>
        <w:jc w:val="center"/>
        <w:rPr>
          <w:rFonts w:ascii="Arial Narrow" w:hAnsi="Arial Narrow"/>
          <w:b/>
        </w:rPr>
      </w:pPr>
      <w:r w:rsidRPr="00257024">
        <w:rPr>
          <w:rFonts w:ascii="Arial Narrow" w:hAnsi="Arial Narrow"/>
          <w:b/>
        </w:rPr>
        <w:t>Credenciamento nº _____/_____</w:t>
      </w:r>
      <w:r w:rsidR="005F6B61">
        <w:rPr>
          <w:rFonts w:ascii="Arial Narrow" w:hAnsi="Arial Narrow"/>
          <w:b/>
        </w:rPr>
        <w:t xml:space="preserve"> | </w:t>
      </w:r>
      <w:r w:rsidRPr="00257024">
        <w:rPr>
          <w:rFonts w:ascii="Arial Narrow" w:hAnsi="Arial Narrow"/>
          <w:b/>
        </w:rPr>
        <w:t>Processo Administrativo nº _____/_____</w:t>
      </w:r>
    </w:p>
    <w:tbl>
      <w:tblPr>
        <w:tblStyle w:val="Tabelacomgrade"/>
        <w:tblW w:w="5000" w:type="pct"/>
        <w:tblLook w:val="04A0" w:firstRow="1" w:lastRow="0" w:firstColumn="1" w:lastColumn="0" w:noHBand="0" w:noVBand="1"/>
      </w:tblPr>
      <w:tblGrid>
        <w:gridCol w:w="2231"/>
        <w:gridCol w:w="2230"/>
        <w:gridCol w:w="2230"/>
        <w:gridCol w:w="2230"/>
      </w:tblGrid>
      <w:tr w:rsidR="00257024" w:rsidRPr="00257024" w14:paraId="28BC6B92" w14:textId="77777777" w:rsidTr="00257024">
        <w:tc>
          <w:tcPr>
            <w:tcW w:w="5000" w:type="pct"/>
            <w:gridSpan w:val="4"/>
            <w:vAlign w:val="center"/>
          </w:tcPr>
          <w:p w14:paraId="7996C97B"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CNPJ:</w:t>
            </w:r>
          </w:p>
        </w:tc>
      </w:tr>
      <w:tr w:rsidR="00257024" w:rsidRPr="00257024" w14:paraId="082F373F" w14:textId="77777777" w:rsidTr="00257024">
        <w:tc>
          <w:tcPr>
            <w:tcW w:w="5000" w:type="pct"/>
            <w:gridSpan w:val="4"/>
            <w:vAlign w:val="center"/>
          </w:tcPr>
          <w:p w14:paraId="5F778B7E" w14:textId="77777777" w:rsidR="00257024" w:rsidRPr="00257024" w:rsidRDefault="00257024" w:rsidP="004D6145">
            <w:pPr>
              <w:spacing w:line="360" w:lineRule="auto"/>
              <w:ind w:right="141"/>
              <w:rPr>
                <w:rFonts w:ascii="Arial Narrow" w:hAnsi="Arial Narrow" w:cs="Arial"/>
                <w:b/>
                <w:bCs/>
              </w:rPr>
            </w:pPr>
          </w:p>
        </w:tc>
      </w:tr>
      <w:tr w:rsidR="00257024" w:rsidRPr="00257024" w14:paraId="0AF1DE11" w14:textId="77777777" w:rsidTr="00257024">
        <w:tc>
          <w:tcPr>
            <w:tcW w:w="5000" w:type="pct"/>
            <w:gridSpan w:val="4"/>
            <w:vAlign w:val="center"/>
          </w:tcPr>
          <w:p w14:paraId="16671088"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RAZÃO SOCIAL:</w:t>
            </w:r>
          </w:p>
        </w:tc>
      </w:tr>
      <w:tr w:rsidR="00257024" w:rsidRPr="00257024" w14:paraId="7F527844" w14:textId="77777777" w:rsidTr="00257024">
        <w:tc>
          <w:tcPr>
            <w:tcW w:w="5000" w:type="pct"/>
            <w:gridSpan w:val="4"/>
            <w:vAlign w:val="center"/>
          </w:tcPr>
          <w:p w14:paraId="7BE0EF8A" w14:textId="77777777" w:rsidR="00257024" w:rsidRPr="00257024" w:rsidRDefault="00257024" w:rsidP="004D6145">
            <w:pPr>
              <w:spacing w:line="360" w:lineRule="auto"/>
              <w:ind w:right="141"/>
              <w:rPr>
                <w:rFonts w:ascii="Arial Narrow" w:hAnsi="Arial Narrow" w:cs="Arial"/>
                <w:b/>
                <w:bCs/>
              </w:rPr>
            </w:pPr>
          </w:p>
        </w:tc>
      </w:tr>
      <w:tr w:rsidR="00257024" w:rsidRPr="00257024" w14:paraId="45004A71" w14:textId="77777777" w:rsidTr="00257024">
        <w:tc>
          <w:tcPr>
            <w:tcW w:w="5000" w:type="pct"/>
            <w:gridSpan w:val="4"/>
            <w:vAlign w:val="center"/>
          </w:tcPr>
          <w:p w14:paraId="19DCC1B7"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NOME FANTASIA:</w:t>
            </w:r>
          </w:p>
        </w:tc>
      </w:tr>
      <w:tr w:rsidR="00257024" w:rsidRPr="00257024" w14:paraId="7D52BE8E" w14:textId="77777777" w:rsidTr="00257024">
        <w:tc>
          <w:tcPr>
            <w:tcW w:w="5000" w:type="pct"/>
            <w:gridSpan w:val="4"/>
            <w:vAlign w:val="center"/>
          </w:tcPr>
          <w:p w14:paraId="3734BD66" w14:textId="77777777" w:rsidR="00257024" w:rsidRPr="00257024" w:rsidRDefault="00257024" w:rsidP="004D6145">
            <w:pPr>
              <w:spacing w:line="360" w:lineRule="auto"/>
              <w:ind w:right="141"/>
              <w:rPr>
                <w:rFonts w:ascii="Arial Narrow" w:hAnsi="Arial Narrow" w:cs="Arial"/>
                <w:b/>
                <w:bCs/>
              </w:rPr>
            </w:pPr>
          </w:p>
        </w:tc>
      </w:tr>
      <w:tr w:rsidR="00257024" w:rsidRPr="00257024" w14:paraId="48441423" w14:textId="77777777" w:rsidTr="00257024">
        <w:tc>
          <w:tcPr>
            <w:tcW w:w="5000" w:type="pct"/>
            <w:gridSpan w:val="4"/>
            <w:vAlign w:val="center"/>
          </w:tcPr>
          <w:p w14:paraId="6A6538E2" w14:textId="77777777" w:rsidR="00257024" w:rsidRPr="00257024" w:rsidRDefault="00257024" w:rsidP="004D6145">
            <w:pPr>
              <w:spacing w:line="360" w:lineRule="auto"/>
              <w:ind w:right="141"/>
              <w:rPr>
                <w:rFonts w:ascii="Arial Narrow" w:hAnsi="Arial Narrow" w:cs="Arial"/>
                <w:b/>
                <w:bCs/>
              </w:rPr>
            </w:pPr>
            <w:r w:rsidRPr="00257024">
              <w:rPr>
                <w:rFonts w:ascii="Arial Narrow" w:hAnsi="Arial Narrow" w:cs="Arial"/>
                <w:b/>
                <w:bCs/>
              </w:rPr>
              <w:t>ENDEREÇO:</w:t>
            </w:r>
          </w:p>
        </w:tc>
      </w:tr>
      <w:tr w:rsidR="00257024" w:rsidRPr="00257024" w14:paraId="0C4027FA" w14:textId="77777777" w:rsidTr="00257024">
        <w:tc>
          <w:tcPr>
            <w:tcW w:w="5000" w:type="pct"/>
            <w:gridSpan w:val="4"/>
            <w:vAlign w:val="center"/>
          </w:tcPr>
          <w:p w14:paraId="76C55AFA" w14:textId="77777777" w:rsidR="00257024" w:rsidRPr="00257024" w:rsidRDefault="00257024" w:rsidP="004D6145">
            <w:pPr>
              <w:spacing w:line="360" w:lineRule="auto"/>
              <w:ind w:right="141"/>
              <w:rPr>
                <w:rFonts w:ascii="Arial Narrow" w:hAnsi="Arial Narrow" w:cs="Arial"/>
                <w:b/>
                <w:bCs/>
              </w:rPr>
            </w:pPr>
          </w:p>
        </w:tc>
      </w:tr>
      <w:tr w:rsidR="00257024" w:rsidRPr="00257024" w14:paraId="4BFF863D" w14:textId="77777777" w:rsidTr="00257024">
        <w:tc>
          <w:tcPr>
            <w:tcW w:w="1250" w:type="pct"/>
          </w:tcPr>
          <w:p w14:paraId="144A5EBD"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BAIRRO:</w:t>
            </w:r>
          </w:p>
        </w:tc>
        <w:tc>
          <w:tcPr>
            <w:tcW w:w="1250" w:type="pct"/>
          </w:tcPr>
          <w:p w14:paraId="042145FD"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CIDADE:</w:t>
            </w:r>
          </w:p>
        </w:tc>
        <w:tc>
          <w:tcPr>
            <w:tcW w:w="1250" w:type="pct"/>
          </w:tcPr>
          <w:p w14:paraId="0B86BFC6"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UF:</w:t>
            </w:r>
          </w:p>
        </w:tc>
        <w:tc>
          <w:tcPr>
            <w:tcW w:w="1250" w:type="pct"/>
          </w:tcPr>
          <w:p w14:paraId="4B77BFA2"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CEP:</w:t>
            </w:r>
          </w:p>
        </w:tc>
      </w:tr>
      <w:tr w:rsidR="00257024" w:rsidRPr="00257024" w14:paraId="6E81CA26" w14:textId="77777777" w:rsidTr="00257024">
        <w:tc>
          <w:tcPr>
            <w:tcW w:w="1250" w:type="pct"/>
          </w:tcPr>
          <w:p w14:paraId="24CDAA9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0115B022" w14:textId="77777777" w:rsidR="00257024" w:rsidRPr="00257024" w:rsidRDefault="00257024" w:rsidP="004D6145">
            <w:pPr>
              <w:spacing w:line="360" w:lineRule="auto"/>
              <w:ind w:right="141"/>
              <w:jc w:val="both"/>
              <w:rPr>
                <w:rFonts w:ascii="Arial Narrow" w:hAnsi="Arial Narrow" w:cs="Arial"/>
              </w:rPr>
            </w:pPr>
          </w:p>
        </w:tc>
        <w:tc>
          <w:tcPr>
            <w:tcW w:w="1250" w:type="pct"/>
          </w:tcPr>
          <w:p w14:paraId="3812BCF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41E7A3C0" w14:textId="77777777" w:rsidR="00257024" w:rsidRPr="00257024" w:rsidRDefault="00257024" w:rsidP="004D6145">
            <w:pPr>
              <w:spacing w:line="360" w:lineRule="auto"/>
              <w:ind w:right="141"/>
              <w:jc w:val="both"/>
              <w:rPr>
                <w:rFonts w:ascii="Arial Narrow" w:hAnsi="Arial Narrow" w:cs="Arial"/>
              </w:rPr>
            </w:pPr>
          </w:p>
        </w:tc>
      </w:tr>
      <w:tr w:rsidR="00257024" w:rsidRPr="00257024" w14:paraId="0133DA96" w14:textId="77777777" w:rsidTr="00257024">
        <w:tc>
          <w:tcPr>
            <w:tcW w:w="5000" w:type="pct"/>
            <w:gridSpan w:val="4"/>
          </w:tcPr>
          <w:p w14:paraId="04350600" w14:textId="77777777" w:rsidR="00257024" w:rsidRPr="00257024" w:rsidRDefault="00257024" w:rsidP="004D6145">
            <w:pPr>
              <w:spacing w:line="360" w:lineRule="auto"/>
              <w:ind w:right="141"/>
              <w:jc w:val="both"/>
              <w:rPr>
                <w:rFonts w:ascii="Arial Narrow" w:hAnsi="Arial Narrow" w:cs="Arial"/>
              </w:rPr>
            </w:pPr>
            <w:r w:rsidRPr="00257024">
              <w:rPr>
                <w:rFonts w:ascii="Arial Narrow" w:hAnsi="Arial Narrow" w:cs="Arial"/>
                <w:b/>
                <w:bCs/>
              </w:rPr>
              <w:t>TELEFONES:</w:t>
            </w:r>
          </w:p>
        </w:tc>
      </w:tr>
      <w:tr w:rsidR="00257024" w:rsidRPr="00257024" w14:paraId="44792BCB" w14:textId="77777777" w:rsidTr="00257024">
        <w:tc>
          <w:tcPr>
            <w:tcW w:w="2500" w:type="pct"/>
            <w:gridSpan w:val="2"/>
          </w:tcPr>
          <w:p w14:paraId="3D5562E4"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0FBF99BA" w14:textId="77777777" w:rsidR="00257024" w:rsidRPr="00257024" w:rsidRDefault="00257024" w:rsidP="004D6145">
            <w:pPr>
              <w:spacing w:line="360" w:lineRule="auto"/>
              <w:ind w:right="141"/>
              <w:jc w:val="both"/>
              <w:rPr>
                <w:rFonts w:ascii="Arial Narrow" w:hAnsi="Arial Narrow" w:cs="Arial"/>
              </w:rPr>
            </w:pPr>
          </w:p>
        </w:tc>
      </w:tr>
      <w:tr w:rsidR="00257024" w:rsidRPr="00257024" w14:paraId="0AA00E0D" w14:textId="77777777" w:rsidTr="00257024">
        <w:tc>
          <w:tcPr>
            <w:tcW w:w="2500" w:type="pct"/>
            <w:gridSpan w:val="2"/>
          </w:tcPr>
          <w:p w14:paraId="7791DF90"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E-MAIL:</w:t>
            </w:r>
          </w:p>
        </w:tc>
        <w:tc>
          <w:tcPr>
            <w:tcW w:w="2500" w:type="pct"/>
            <w:gridSpan w:val="2"/>
          </w:tcPr>
          <w:p w14:paraId="323A88D4"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SITE:</w:t>
            </w:r>
          </w:p>
        </w:tc>
      </w:tr>
      <w:tr w:rsidR="00257024" w:rsidRPr="00257024" w14:paraId="37C78958" w14:textId="77777777" w:rsidTr="00257024">
        <w:tc>
          <w:tcPr>
            <w:tcW w:w="2500" w:type="pct"/>
            <w:gridSpan w:val="2"/>
          </w:tcPr>
          <w:p w14:paraId="3947C4D1"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11565354" w14:textId="77777777" w:rsidR="00257024" w:rsidRPr="00257024" w:rsidRDefault="00257024" w:rsidP="004D6145">
            <w:pPr>
              <w:spacing w:line="360" w:lineRule="auto"/>
              <w:ind w:right="141"/>
              <w:jc w:val="both"/>
              <w:rPr>
                <w:rFonts w:ascii="Arial Narrow" w:hAnsi="Arial Narrow" w:cs="Arial"/>
              </w:rPr>
            </w:pPr>
          </w:p>
        </w:tc>
      </w:tr>
      <w:tr w:rsidR="00257024" w:rsidRPr="00257024" w14:paraId="7694B29B" w14:textId="77777777" w:rsidTr="00257024">
        <w:tc>
          <w:tcPr>
            <w:tcW w:w="2500" w:type="pct"/>
            <w:gridSpan w:val="2"/>
          </w:tcPr>
          <w:p w14:paraId="7CECC7E9"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CONTATO:</w:t>
            </w:r>
          </w:p>
        </w:tc>
        <w:tc>
          <w:tcPr>
            <w:tcW w:w="2500" w:type="pct"/>
            <w:gridSpan w:val="2"/>
          </w:tcPr>
          <w:p w14:paraId="22BE38C5"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TEL.:</w:t>
            </w:r>
          </w:p>
        </w:tc>
      </w:tr>
      <w:tr w:rsidR="00257024" w:rsidRPr="00257024" w14:paraId="0E07C366" w14:textId="77777777" w:rsidTr="00257024">
        <w:tc>
          <w:tcPr>
            <w:tcW w:w="2500" w:type="pct"/>
            <w:gridSpan w:val="2"/>
          </w:tcPr>
          <w:p w14:paraId="4194EABB" w14:textId="77777777" w:rsidR="00257024" w:rsidRPr="00257024" w:rsidRDefault="00257024" w:rsidP="004D6145">
            <w:pPr>
              <w:spacing w:line="360" w:lineRule="auto"/>
              <w:ind w:right="141"/>
              <w:jc w:val="both"/>
              <w:rPr>
                <w:rFonts w:ascii="Arial Narrow" w:hAnsi="Arial Narrow" w:cs="Arial"/>
              </w:rPr>
            </w:pPr>
          </w:p>
        </w:tc>
        <w:tc>
          <w:tcPr>
            <w:tcW w:w="2500" w:type="pct"/>
            <w:gridSpan w:val="2"/>
          </w:tcPr>
          <w:p w14:paraId="08FDDCAE" w14:textId="77777777" w:rsidR="00257024" w:rsidRPr="00257024" w:rsidRDefault="00257024" w:rsidP="004D6145">
            <w:pPr>
              <w:spacing w:line="360" w:lineRule="auto"/>
              <w:ind w:right="141"/>
              <w:jc w:val="both"/>
              <w:rPr>
                <w:rFonts w:ascii="Arial Narrow" w:hAnsi="Arial Narrow" w:cs="Arial"/>
              </w:rPr>
            </w:pPr>
          </w:p>
        </w:tc>
      </w:tr>
      <w:tr w:rsidR="00257024" w:rsidRPr="00257024" w14:paraId="597206AE" w14:textId="77777777" w:rsidTr="00257024">
        <w:tc>
          <w:tcPr>
            <w:tcW w:w="5000" w:type="pct"/>
            <w:gridSpan w:val="4"/>
          </w:tcPr>
          <w:p w14:paraId="5ADFDEC5"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REPRESENTANTE LEGAL:</w:t>
            </w:r>
          </w:p>
        </w:tc>
      </w:tr>
      <w:tr w:rsidR="00257024" w:rsidRPr="00257024" w14:paraId="219D9BAC" w14:textId="77777777" w:rsidTr="00257024">
        <w:tc>
          <w:tcPr>
            <w:tcW w:w="5000" w:type="pct"/>
            <w:gridSpan w:val="4"/>
          </w:tcPr>
          <w:p w14:paraId="06771642" w14:textId="77777777" w:rsidR="00257024" w:rsidRPr="00257024" w:rsidRDefault="00257024" w:rsidP="004D6145">
            <w:pPr>
              <w:spacing w:line="360" w:lineRule="auto"/>
              <w:ind w:right="141"/>
              <w:jc w:val="both"/>
              <w:rPr>
                <w:rFonts w:ascii="Arial Narrow" w:hAnsi="Arial Narrow" w:cs="Arial"/>
              </w:rPr>
            </w:pPr>
          </w:p>
        </w:tc>
      </w:tr>
      <w:tr w:rsidR="00257024" w:rsidRPr="00257024" w14:paraId="380032A1" w14:textId="77777777" w:rsidTr="00257024">
        <w:tc>
          <w:tcPr>
            <w:tcW w:w="1250" w:type="pct"/>
          </w:tcPr>
          <w:p w14:paraId="3669EA14"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CARGO:</w:t>
            </w:r>
          </w:p>
        </w:tc>
        <w:tc>
          <w:tcPr>
            <w:tcW w:w="1250" w:type="pct"/>
          </w:tcPr>
          <w:p w14:paraId="1845DDE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RG:</w:t>
            </w:r>
          </w:p>
        </w:tc>
        <w:tc>
          <w:tcPr>
            <w:tcW w:w="1250" w:type="pct"/>
          </w:tcPr>
          <w:p w14:paraId="4B5DC7B2"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EMISSOR:</w:t>
            </w:r>
          </w:p>
        </w:tc>
        <w:tc>
          <w:tcPr>
            <w:tcW w:w="1250" w:type="pct"/>
          </w:tcPr>
          <w:p w14:paraId="67C2D207"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CPF:</w:t>
            </w:r>
          </w:p>
        </w:tc>
      </w:tr>
      <w:tr w:rsidR="00257024" w:rsidRPr="00257024" w14:paraId="07EEF8F8" w14:textId="77777777" w:rsidTr="00257024">
        <w:tc>
          <w:tcPr>
            <w:tcW w:w="1250" w:type="pct"/>
          </w:tcPr>
          <w:p w14:paraId="7AA32D64" w14:textId="77777777" w:rsidR="00257024" w:rsidRPr="00257024" w:rsidRDefault="00257024" w:rsidP="004D6145">
            <w:pPr>
              <w:spacing w:line="360" w:lineRule="auto"/>
              <w:ind w:right="141"/>
              <w:jc w:val="both"/>
              <w:rPr>
                <w:rFonts w:ascii="Arial Narrow" w:hAnsi="Arial Narrow" w:cs="Arial"/>
              </w:rPr>
            </w:pPr>
          </w:p>
        </w:tc>
        <w:tc>
          <w:tcPr>
            <w:tcW w:w="1250" w:type="pct"/>
          </w:tcPr>
          <w:p w14:paraId="61114C8A" w14:textId="77777777" w:rsidR="00257024" w:rsidRPr="00257024" w:rsidRDefault="00257024" w:rsidP="004D6145">
            <w:pPr>
              <w:spacing w:line="360" w:lineRule="auto"/>
              <w:ind w:right="141"/>
              <w:jc w:val="both"/>
              <w:rPr>
                <w:rFonts w:ascii="Arial Narrow" w:hAnsi="Arial Narrow" w:cs="Arial"/>
              </w:rPr>
            </w:pPr>
          </w:p>
        </w:tc>
        <w:tc>
          <w:tcPr>
            <w:tcW w:w="1250" w:type="pct"/>
          </w:tcPr>
          <w:p w14:paraId="6FB223AB" w14:textId="77777777" w:rsidR="00257024" w:rsidRPr="00257024" w:rsidRDefault="00257024" w:rsidP="004D6145">
            <w:pPr>
              <w:spacing w:line="360" w:lineRule="auto"/>
              <w:ind w:right="141"/>
              <w:jc w:val="both"/>
              <w:rPr>
                <w:rFonts w:ascii="Arial Narrow" w:hAnsi="Arial Narrow" w:cs="Arial"/>
              </w:rPr>
            </w:pPr>
          </w:p>
        </w:tc>
        <w:tc>
          <w:tcPr>
            <w:tcW w:w="1250" w:type="pct"/>
          </w:tcPr>
          <w:p w14:paraId="200F59A6" w14:textId="77777777" w:rsidR="00257024" w:rsidRPr="00257024" w:rsidRDefault="00257024" w:rsidP="004D6145">
            <w:pPr>
              <w:spacing w:line="360" w:lineRule="auto"/>
              <w:ind w:right="141"/>
              <w:jc w:val="both"/>
              <w:rPr>
                <w:rFonts w:ascii="Arial Narrow" w:hAnsi="Arial Narrow" w:cs="Arial"/>
              </w:rPr>
            </w:pPr>
          </w:p>
        </w:tc>
      </w:tr>
    </w:tbl>
    <w:p w14:paraId="12E6524B" w14:textId="77777777" w:rsidR="00257024" w:rsidRPr="00257024" w:rsidRDefault="00257024" w:rsidP="004D6145">
      <w:pPr>
        <w:spacing w:line="360" w:lineRule="auto"/>
        <w:ind w:right="141"/>
        <w:jc w:val="center"/>
        <w:rPr>
          <w:rFonts w:ascii="Arial Narrow" w:hAnsi="Arial Narrow" w:cs="Arial"/>
          <w:b/>
          <w:bCs/>
        </w:rPr>
      </w:pPr>
      <w:r w:rsidRPr="00257024">
        <w:rPr>
          <w:rFonts w:ascii="Arial Narrow" w:hAnsi="Arial Narrow" w:cs="Arial"/>
          <w:b/>
          <w:bCs/>
        </w:rPr>
        <w:t>DADOS BANCÁRIOS:</w:t>
      </w:r>
    </w:p>
    <w:tbl>
      <w:tblPr>
        <w:tblStyle w:val="Tabelacomgrade"/>
        <w:tblW w:w="8926" w:type="dxa"/>
        <w:tblLook w:val="04A0" w:firstRow="1" w:lastRow="0" w:firstColumn="1" w:lastColumn="0" w:noHBand="0" w:noVBand="1"/>
      </w:tblPr>
      <w:tblGrid>
        <w:gridCol w:w="4247"/>
        <w:gridCol w:w="4679"/>
      </w:tblGrid>
      <w:tr w:rsidR="00257024" w:rsidRPr="00257024" w14:paraId="0EC1698E" w14:textId="77777777" w:rsidTr="00257024">
        <w:tc>
          <w:tcPr>
            <w:tcW w:w="8926" w:type="dxa"/>
            <w:gridSpan w:val="2"/>
          </w:tcPr>
          <w:p w14:paraId="28EFB36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BANCO:</w:t>
            </w:r>
          </w:p>
        </w:tc>
      </w:tr>
      <w:tr w:rsidR="00257024" w:rsidRPr="00257024" w14:paraId="3C00B558" w14:textId="77777777" w:rsidTr="00257024">
        <w:tc>
          <w:tcPr>
            <w:tcW w:w="8926" w:type="dxa"/>
            <w:gridSpan w:val="2"/>
          </w:tcPr>
          <w:p w14:paraId="2CFB33D8" w14:textId="77777777" w:rsidR="00257024" w:rsidRPr="00257024" w:rsidRDefault="00257024" w:rsidP="004D6145">
            <w:pPr>
              <w:spacing w:line="360" w:lineRule="auto"/>
              <w:ind w:right="141"/>
              <w:jc w:val="both"/>
              <w:rPr>
                <w:rFonts w:ascii="Arial Narrow" w:hAnsi="Arial Narrow" w:cs="Arial"/>
                <w:b/>
                <w:bCs/>
              </w:rPr>
            </w:pPr>
          </w:p>
        </w:tc>
      </w:tr>
      <w:tr w:rsidR="00257024" w:rsidRPr="00257024" w14:paraId="431E052D" w14:textId="77777777" w:rsidTr="00257024">
        <w:tc>
          <w:tcPr>
            <w:tcW w:w="4247" w:type="dxa"/>
          </w:tcPr>
          <w:p w14:paraId="0239BC93"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BANCO Nº:</w:t>
            </w:r>
          </w:p>
        </w:tc>
        <w:tc>
          <w:tcPr>
            <w:tcW w:w="4679" w:type="dxa"/>
          </w:tcPr>
          <w:p w14:paraId="7C041171"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AGÊNCIA Nº:</w:t>
            </w:r>
          </w:p>
        </w:tc>
      </w:tr>
      <w:tr w:rsidR="00257024" w:rsidRPr="00257024" w14:paraId="480A0EDA" w14:textId="77777777" w:rsidTr="00257024">
        <w:tc>
          <w:tcPr>
            <w:tcW w:w="4247" w:type="dxa"/>
          </w:tcPr>
          <w:p w14:paraId="71B97A1E" w14:textId="77777777" w:rsidR="00257024" w:rsidRPr="00257024" w:rsidRDefault="00257024" w:rsidP="004D6145">
            <w:pPr>
              <w:spacing w:line="360" w:lineRule="auto"/>
              <w:ind w:right="141"/>
              <w:jc w:val="both"/>
              <w:rPr>
                <w:rFonts w:ascii="Arial Narrow" w:hAnsi="Arial Narrow" w:cs="Arial"/>
                <w:b/>
                <w:bCs/>
              </w:rPr>
            </w:pPr>
          </w:p>
        </w:tc>
        <w:tc>
          <w:tcPr>
            <w:tcW w:w="4679" w:type="dxa"/>
          </w:tcPr>
          <w:p w14:paraId="738ECAE1" w14:textId="77777777" w:rsidR="00257024" w:rsidRPr="00257024" w:rsidRDefault="00257024" w:rsidP="004D6145">
            <w:pPr>
              <w:spacing w:line="360" w:lineRule="auto"/>
              <w:ind w:right="141"/>
              <w:jc w:val="both"/>
              <w:rPr>
                <w:rFonts w:ascii="Arial Narrow" w:hAnsi="Arial Narrow" w:cs="Arial"/>
                <w:b/>
                <w:bCs/>
              </w:rPr>
            </w:pPr>
          </w:p>
        </w:tc>
      </w:tr>
      <w:tr w:rsidR="00257024" w:rsidRPr="00257024" w14:paraId="2A068027" w14:textId="77777777" w:rsidTr="00257024">
        <w:tc>
          <w:tcPr>
            <w:tcW w:w="8926" w:type="dxa"/>
            <w:gridSpan w:val="2"/>
          </w:tcPr>
          <w:p w14:paraId="44E89770" w14:textId="77777777" w:rsidR="00257024" w:rsidRPr="00257024" w:rsidRDefault="00257024" w:rsidP="004D6145">
            <w:pPr>
              <w:spacing w:line="360" w:lineRule="auto"/>
              <w:ind w:right="141"/>
              <w:jc w:val="both"/>
              <w:rPr>
                <w:rFonts w:ascii="Arial Narrow" w:hAnsi="Arial Narrow" w:cs="Arial"/>
                <w:b/>
                <w:bCs/>
              </w:rPr>
            </w:pPr>
            <w:r w:rsidRPr="00257024">
              <w:rPr>
                <w:rFonts w:ascii="Arial Narrow" w:hAnsi="Arial Narrow" w:cs="Arial"/>
                <w:b/>
                <w:bCs/>
              </w:rPr>
              <w:t>CONTA CORRENTE:</w:t>
            </w:r>
          </w:p>
        </w:tc>
      </w:tr>
      <w:tr w:rsidR="00257024" w:rsidRPr="00257024" w14:paraId="7DF3410A" w14:textId="77777777" w:rsidTr="00257024">
        <w:tc>
          <w:tcPr>
            <w:tcW w:w="8926" w:type="dxa"/>
            <w:gridSpan w:val="2"/>
          </w:tcPr>
          <w:p w14:paraId="566F1130" w14:textId="77777777" w:rsidR="00257024" w:rsidRPr="00257024" w:rsidRDefault="00257024" w:rsidP="004D6145">
            <w:pPr>
              <w:spacing w:line="360" w:lineRule="auto"/>
              <w:ind w:right="141"/>
              <w:jc w:val="both"/>
              <w:rPr>
                <w:rFonts w:ascii="Arial Narrow" w:hAnsi="Arial Narrow" w:cs="Arial"/>
                <w:b/>
                <w:bCs/>
              </w:rPr>
            </w:pPr>
          </w:p>
        </w:tc>
      </w:tr>
    </w:tbl>
    <w:p w14:paraId="107F8CE8" w14:textId="4558AA81" w:rsidR="00257024" w:rsidRPr="000204C0" w:rsidRDefault="000204C0" w:rsidP="004D6145">
      <w:pPr>
        <w:pStyle w:val="SemEspaamento"/>
        <w:spacing w:line="360" w:lineRule="auto"/>
        <w:rPr>
          <w:rFonts w:ascii="Arial Narrow" w:hAnsi="Arial Narrow"/>
        </w:rPr>
      </w:pPr>
      <w:r w:rsidRPr="000204C0">
        <w:rPr>
          <w:rFonts w:ascii="Arial Narrow" w:hAnsi="Arial Narrow"/>
        </w:rPr>
        <w:t xml:space="preserve">XXXXX </w:t>
      </w:r>
      <w:r w:rsidR="00257024" w:rsidRPr="000204C0">
        <w:rPr>
          <w:rFonts w:ascii="Arial Narrow" w:hAnsi="Arial Narrow"/>
        </w:rPr>
        <w:t xml:space="preserve">- </w:t>
      </w:r>
      <w:r w:rsidRPr="000204C0">
        <w:rPr>
          <w:rFonts w:ascii="Arial Narrow" w:hAnsi="Arial Narrow"/>
        </w:rPr>
        <w:t>XXX</w:t>
      </w:r>
      <w:r w:rsidR="00257024" w:rsidRPr="000204C0">
        <w:rPr>
          <w:rFonts w:ascii="Arial Narrow" w:hAnsi="Arial Narrow"/>
        </w:rPr>
        <w:t xml:space="preserve">, ______ de ____________ </w:t>
      </w:r>
      <w:proofErr w:type="spellStart"/>
      <w:r w:rsidR="00257024" w:rsidRPr="000204C0">
        <w:rPr>
          <w:rFonts w:ascii="Arial Narrow" w:hAnsi="Arial Narrow"/>
        </w:rPr>
        <w:t>de</w:t>
      </w:r>
      <w:proofErr w:type="spellEnd"/>
      <w:r w:rsidR="00257024" w:rsidRPr="000204C0">
        <w:rPr>
          <w:rFonts w:ascii="Arial Narrow" w:hAnsi="Arial Narrow"/>
        </w:rPr>
        <w:t xml:space="preserve"> ______.</w:t>
      </w:r>
    </w:p>
    <w:p w14:paraId="646C80E1" w14:textId="77777777" w:rsidR="00257024" w:rsidRPr="000204C0" w:rsidRDefault="00257024" w:rsidP="004D6145">
      <w:pPr>
        <w:pStyle w:val="SemEspaamento"/>
        <w:spacing w:line="360" w:lineRule="auto"/>
        <w:jc w:val="center"/>
        <w:rPr>
          <w:rFonts w:ascii="Arial Narrow" w:hAnsi="Arial Narrow"/>
          <w:b/>
          <w:bCs/>
        </w:rPr>
      </w:pPr>
      <w:r w:rsidRPr="000204C0">
        <w:rPr>
          <w:rFonts w:ascii="Arial Narrow" w:hAnsi="Arial Narrow"/>
          <w:b/>
          <w:bCs/>
        </w:rPr>
        <w:t>Assinatura do representante legal da empresa</w:t>
      </w:r>
    </w:p>
    <w:p w14:paraId="319930D3" w14:textId="34432010" w:rsidR="00257024" w:rsidRPr="000204C0" w:rsidRDefault="005F6B61" w:rsidP="004D6145">
      <w:pPr>
        <w:pStyle w:val="SemEspaamento"/>
        <w:spacing w:line="360" w:lineRule="auto"/>
        <w:jc w:val="center"/>
        <w:rPr>
          <w:rFonts w:ascii="Arial Narrow" w:hAnsi="Arial Narrow"/>
          <w:b/>
          <w:bCs/>
        </w:rPr>
      </w:pPr>
      <w:r>
        <w:rPr>
          <w:rFonts w:ascii="Arial Narrow" w:hAnsi="Arial Narrow"/>
          <w:b/>
          <w:bCs/>
        </w:rPr>
        <w:t>Documento</w:t>
      </w:r>
    </w:p>
    <w:p w14:paraId="5EBE0B09" w14:textId="7A2591C7" w:rsidR="0088554C" w:rsidRPr="00C7792F" w:rsidRDefault="00257024" w:rsidP="004D6145">
      <w:pPr>
        <w:spacing w:after="0" w:line="360" w:lineRule="auto"/>
        <w:jc w:val="center"/>
        <w:rPr>
          <w:rFonts w:ascii="Arial Narrow" w:hAnsi="Arial Narrow" w:cstheme="majorHAnsi"/>
          <w:b/>
          <w:sz w:val="24"/>
          <w:szCs w:val="24"/>
        </w:rPr>
      </w:pPr>
      <w:r w:rsidRPr="00257024">
        <w:rPr>
          <w:rFonts w:ascii="Arial Narrow" w:hAnsi="Arial Narrow" w:cstheme="majorHAnsi"/>
          <w:b/>
          <w:bCs/>
          <w:sz w:val="24"/>
          <w:szCs w:val="24"/>
        </w:rPr>
        <w:lastRenderedPageBreak/>
        <w:t xml:space="preserve">ANEXO VII </w:t>
      </w:r>
      <w:r w:rsidRPr="00257024">
        <w:rPr>
          <w:rFonts w:ascii="Arial Narrow" w:hAnsi="Arial Narrow" w:cstheme="majorHAnsi"/>
          <w:b/>
          <w:sz w:val="24"/>
          <w:szCs w:val="24"/>
        </w:rPr>
        <w:t xml:space="preserve">– MINUTA DO </w:t>
      </w:r>
      <w:r w:rsidR="005D1D4B" w:rsidRPr="00C7792F">
        <w:rPr>
          <w:rFonts w:ascii="Arial Narrow" w:hAnsi="Arial Narrow" w:cstheme="majorHAnsi"/>
          <w:b/>
          <w:sz w:val="24"/>
          <w:szCs w:val="24"/>
        </w:rPr>
        <w:t>CONTRATO</w:t>
      </w:r>
      <w:r w:rsidRPr="00C7792F">
        <w:rPr>
          <w:rFonts w:ascii="Arial Narrow" w:hAnsi="Arial Narrow" w:cstheme="majorHAnsi"/>
          <w:b/>
          <w:sz w:val="24"/>
          <w:szCs w:val="24"/>
        </w:rPr>
        <w:t xml:space="preserve"> DE CREDENCIAMENTO;</w:t>
      </w:r>
    </w:p>
    <w:p w14:paraId="13263814" w14:textId="3C421CA6" w:rsidR="000204C0" w:rsidRPr="00C7792F" w:rsidRDefault="000204C0" w:rsidP="004D6145">
      <w:pPr>
        <w:spacing w:after="0" w:line="360" w:lineRule="auto"/>
        <w:jc w:val="center"/>
        <w:rPr>
          <w:rFonts w:ascii="Arial Narrow" w:hAnsi="Arial Narrow" w:cstheme="majorHAnsi"/>
          <w:b/>
          <w:sz w:val="24"/>
          <w:szCs w:val="24"/>
        </w:rPr>
      </w:pPr>
    </w:p>
    <w:p w14:paraId="151C1DED" w14:textId="027BCD69" w:rsidR="000204C0" w:rsidRPr="00C7792F" w:rsidRDefault="005D1D4B" w:rsidP="004D6145">
      <w:pPr>
        <w:spacing w:line="360" w:lineRule="auto"/>
        <w:ind w:left="3402" w:right="142"/>
        <w:jc w:val="both"/>
        <w:rPr>
          <w:rFonts w:ascii="Arial Narrow" w:hAnsi="Arial Narrow" w:cstheme="majorHAnsi"/>
          <w:b/>
          <w:bCs/>
          <w:szCs w:val="20"/>
        </w:rPr>
      </w:pPr>
      <w:r w:rsidRPr="00C7792F">
        <w:rPr>
          <w:rFonts w:ascii="Arial Narrow" w:hAnsi="Arial Narrow" w:cstheme="majorHAnsi"/>
          <w:b/>
          <w:bCs/>
          <w:szCs w:val="20"/>
        </w:rPr>
        <w:t>CONTRATO</w:t>
      </w:r>
      <w:r w:rsidR="000204C0" w:rsidRPr="00C7792F">
        <w:rPr>
          <w:rFonts w:ascii="Arial Narrow" w:hAnsi="Arial Narrow" w:cstheme="majorHAnsi"/>
          <w:b/>
          <w:bCs/>
          <w:szCs w:val="20"/>
        </w:rPr>
        <w:t xml:space="preserve"> DE CREDENCIAMENTO Nº ______ PARA PRESTAÇÃO DE PRESTAÇÃO DE SERVIÇOS ____________ CELEBRADO ENTRE O MUNICÍPIO DE _______ E A CREDENCIANTE ________.</w:t>
      </w:r>
    </w:p>
    <w:p w14:paraId="1B7A9702" w14:textId="789717E8" w:rsidR="000204C0" w:rsidRPr="00C7792F" w:rsidRDefault="000204C0" w:rsidP="004D6145">
      <w:pPr>
        <w:widowControl w:val="0"/>
        <w:autoSpaceDE w:val="0"/>
        <w:autoSpaceDN w:val="0"/>
        <w:spacing w:after="0" w:line="360" w:lineRule="auto"/>
        <w:ind w:right="141" w:firstLine="708"/>
        <w:jc w:val="both"/>
        <w:rPr>
          <w:rFonts w:ascii="Arial Narrow" w:hAnsi="Arial Narrow" w:cs="Arial"/>
          <w:snapToGrid w:val="0"/>
        </w:rPr>
      </w:pPr>
      <w:r w:rsidRPr="00C7792F">
        <w:rPr>
          <w:rFonts w:ascii="Arial Narrow" w:hAnsi="Arial Narrow" w:cstheme="majorHAnsi"/>
        </w:rPr>
        <w:t xml:space="preserve">Pelo presente instrumento, de um lado, o </w:t>
      </w:r>
      <w:r w:rsidRPr="00C7792F">
        <w:rPr>
          <w:rFonts w:ascii="Arial Narrow" w:hAnsi="Arial Narrow" w:cstheme="majorHAnsi"/>
          <w:b/>
          <w:bCs/>
        </w:rPr>
        <w:t>Município de</w:t>
      </w:r>
      <w:r w:rsidRPr="00C7792F">
        <w:rPr>
          <w:rFonts w:ascii="Arial Narrow" w:hAnsi="Arial Narrow" w:cstheme="majorHAnsi"/>
        </w:rPr>
        <w:t xml:space="preserve"> ______________, </w:t>
      </w:r>
      <w:r w:rsidRPr="00C7792F">
        <w:rPr>
          <w:rFonts w:ascii="Arial Narrow" w:hAnsi="Arial Narrow" w:cs="Arial"/>
          <w:snapToGrid w:val="0"/>
        </w:rPr>
        <w:t xml:space="preserve">entidade de direito público interno, inscritas no CNPJ sob o n° ______________________, com sede à ____________________________ (endereço completo), neste ato representado pelo Sr. (a) _____________________________, denominado simplesmente de </w:t>
      </w:r>
      <w:r w:rsidRPr="00C7792F">
        <w:rPr>
          <w:rFonts w:ascii="Arial Narrow" w:hAnsi="Arial Narrow" w:cs="Arial"/>
          <w:b/>
          <w:snapToGrid w:val="0"/>
        </w:rPr>
        <w:t xml:space="preserve">CREDENCIANTE, </w:t>
      </w:r>
      <w:r w:rsidRPr="00C7792F">
        <w:rPr>
          <w:rFonts w:ascii="Arial Narrow" w:hAnsi="Arial Narrow" w:cs="Arial"/>
          <w:snapToGrid w:val="0"/>
        </w:rPr>
        <w:t xml:space="preserve">e de outro lado a Empresa/Pessoa Física _________________________________________, inscrita no CNPJ/MF ou CPF sob o n° _________________________ com endereço à ___________________________________________ (endereço completo), neste ato representado pelo Sr. (a) ________________________, portador da Cédula de Identidade RG n° ________/SSP - ____, e CPF n° _____________, residente e domiciliado à Rua/Av. ________________________ n° ______, na cidade de: ______________, Estado de _____________, doravante denominada </w:t>
      </w:r>
      <w:r w:rsidRPr="00C7792F">
        <w:rPr>
          <w:rFonts w:ascii="Arial Narrow" w:hAnsi="Arial Narrow" w:cs="Arial"/>
          <w:b/>
        </w:rPr>
        <w:t>CREDENCIADA</w:t>
      </w:r>
      <w:r w:rsidRPr="00C7792F">
        <w:rPr>
          <w:rFonts w:ascii="Arial Narrow" w:hAnsi="Arial Narrow" w:cs="Arial"/>
          <w:snapToGrid w:val="0"/>
        </w:rPr>
        <w:t xml:space="preserve">, celebram o presente </w:t>
      </w:r>
      <w:r w:rsidR="005D1D4B" w:rsidRPr="00C7792F">
        <w:rPr>
          <w:rFonts w:ascii="Arial Narrow" w:hAnsi="Arial Narrow" w:cs="Arial"/>
          <w:b/>
          <w:bCs/>
          <w:snapToGrid w:val="0"/>
        </w:rPr>
        <w:t>CONTRATO</w:t>
      </w:r>
      <w:r w:rsidRPr="00C7792F">
        <w:rPr>
          <w:rFonts w:ascii="Arial Narrow" w:hAnsi="Arial Narrow" w:cs="Arial"/>
          <w:b/>
          <w:bCs/>
          <w:snapToGrid w:val="0"/>
        </w:rPr>
        <w:t xml:space="preserve"> DE CREDENCIAMENTO</w:t>
      </w:r>
      <w:r w:rsidRPr="00C7792F">
        <w:rPr>
          <w:rFonts w:ascii="Arial Narrow" w:hAnsi="Arial Narrow" w:cs="Arial"/>
          <w:snapToGrid w:val="0"/>
        </w:rPr>
        <w:t xml:space="preserve"> para a prestação de serviços _____________, de acordo com o Processo Administrativo nº _________, por Inexigibilidade de Licitação</w:t>
      </w:r>
      <w:r w:rsidR="005D1D4B" w:rsidRPr="00C7792F">
        <w:rPr>
          <w:rFonts w:ascii="Arial Narrow" w:hAnsi="Arial Narrow" w:cs="Arial"/>
          <w:snapToGrid w:val="0"/>
        </w:rPr>
        <w:t xml:space="preserve"> nº ____________</w:t>
      </w:r>
      <w:r w:rsidRPr="00C7792F">
        <w:rPr>
          <w:rFonts w:ascii="Arial Narrow" w:hAnsi="Arial Narrow" w:cs="Arial"/>
          <w:snapToGrid w:val="0"/>
        </w:rPr>
        <w:t>, em conformidade com o disposto na Lei nº 14.133, de 1º de abril de 2021, em especial os artigos 6º, inciso XLIII, artigo 74, IV e artigo 79, , mediante as seguintes cláusulas e condições:</w:t>
      </w:r>
    </w:p>
    <w:p w14:paraId="48FFE5B1" w14:textId="77777777" w:rsidR="000204C0" w:rsidRPr="00C7792F" w:rsidRDefault="000204C0" w:rsidP="004D6145">
      <w:pPr>
        <w:pStyle w:val="SemEspaamento"/>
        <w:spacing w:line="360" w:lineRule="auto"/>
        <w:rPr>
          <w:snapToGrid w:val="0"/>
        </w:rPr>
      </w:pPr>
    </w:p>
    <w:p w14:paraId="1C1B9976"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PRIMEIRA – DO OBJETO E DO REGIME DE EXECUÇÃO:</w:t>
      </w:r>
    </w:p>
    <w:p w14:paraId="69DAF564" w14:textId="5DAF0C0B" w:rsidR="000204C0" w:rsidRPr="00C7792F" w:rsidRDefault="000204C0" w:rsidP="004D6145">
      <w:pPr>
        <w:pStyle w:val="PargrafodaLista"/>
        <w:widowControl w:val="0"/>
        <w:numPr>
          <w:ilvl w:val="1"/>
          <w:numId w:val="10"/>
        </w:numPr>
        <w:autoSpaceDE w:val="0"/>
        <w:autoSpaceDN w:val="0"/>
        <w:spacing w:after="0" w:line="360" w:lineRule="auto"/>
        <w:ind w:left="28" w:right="141" w:hanging="10"/>
        <w:jc w:val="both"/>
        <w:rPr>
          <w:rFonts w:ascii="Arial Narrow" w:hAnsi="Arial Narrow" w:cs="Arial"/>
          <w:snapToGrid w:val="0"/>
        </w:rPr>
      </w:pPr>
      <w:r w:rsidRPr="00C7792F">
        <w:rPr>
          <w:rFonts w:ascii="Arial Narrow" w:hAnsi="Arial Narrow" w:cs="Arial"/>
          <w:snapToGrid w:val="0"/>
        </w:rPr>
        <w:t xml:space="preserve">O presente Instrumento tem como objeto a prestação pelo CREDENCIADO </w:t>
      </w:r>
      <w:r w:rsidR="00113E9B" w:rsidRPr="00C7792F">
        <w:rPr>
          <w:rFonts w:ascii="Arial Narrow" w:hAnsi="Arial Narrow" w:cs="Arial"/>
          <w:b/>
          <w:snapToGrid w:val="0"/>
        </w:rPr>
        <w:t>de serviços na área de psicologia para atender as necessidades do programa de Incentivo da Atenção Básica aos Povos Indígenas (IAB-PI), por meio da Secretaria Municipal de Saúde do Município de Brasilândia – MS</w:t>
      </w:r>
      <w:r w:rsidRPr="00C7792F">
        <w:rPr>
          <w:rFonts w:ascii="Arial Narrow" w:hAnsi="Arial Narrow" w:cs="Arial"/>
          <w:snapToGrid w:val="0"/>
        </w:rPr>
        <w:t>, discriminados em sua proposta, a qual integra este instrumento no que não o contrarie, independente de transcrição.</w:t>
      </w:r>
    </w:p>
    <w:p w14:paraId="10050002" w14:textId="77D716A6" w:rsidR="000204C0" w:rsidRPr="00C7792F" w:rsidRDefault="000204C0" w:rsidP="004D6145">
      <w:pPr>
        <w:pStyle w:val="PargrafodaLista"/>
        <w:widowControl w:val="0"/>
        <w:numPr>
          <w:ilvl w:val="1"/>
          <w:numId w:val="10"/>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será executado na forma de execução indireta, sob o regime de empreitada por preço unitário, nos termos dos </w:t>
      </w:r>
      <w:proofErr w:type="spellStart"/>
      <w:r w:rsidRPr="00C7792F">
        <w:rPr>
          <w:rFonts w:ascii="Arial Narrow" w:hAnsi="Arial Narrow" w:cs="Arial"/>
          <w:snapToGrid w:val="0"/>
        </w:rPr>
        <w:t>arts</w:t>
      </w:r>
      <w:proofErr w:type="spellEnd"/>
      <w:r w:rsidRPr="00C7792F">
        <w:rPr>
          <w:rFonts w:ascii="Arial Narrow" w:hAnsi="Arial Narrow" w:cs="Arial"/>
          <w:snapToGrid w:val="0"/>
        </w:rPr>
        <w:t>. 6º, XXVIII e 92, IV, ambos da Lei nº 14.133/21.</w:t>
      </w:r>
    </w:p>
    <w:p w14:paraId="2ADDF7D0" w14:textId="77777777" w:rsidR="000204C0" w:rsidRPr="00C7792F" w:rsidRDefault="000204C0" w:rsidP="004D6145">
      <w:pPr>
        <w:pStyle w:val="SemEspaamento"/>
        <w:spacing w:line="360" w:lineRule="auto"/>
        <w:rPr>
          <w:snapToGrid w:val="0"/>
        </w:rPr>
      </w:pPr>
    </w:p>
    <w:p w14:paraId="2078AB0D"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SEGUNDA – DO CREDENCIAMENTO:</w:t>
      </w:r>
    </w:p>
    <w:p w14:paraId="100B3178" w14:textId="65D08112" w:rsidR="00113E9B" w:rsidRPr="00C7792F" w:rsidRDefault="000204C0" w:rsidP="004D6145">
      <w:pPr>
        <w:pStyle w:val="PargrafodaLista"/>
        <w:widowControl w:val="0"/>
        <w:numPr>
          <w:ilvl w:val="1"/>
          <w:numId w:val="11"/>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visa a prestação de serviço médico </w:t>
      </w:r>
      <w:r w:rsidR="00A4404C" w:rsidRPr="00C7792F">
        <w:rPr>
          <w:rFonts w:ascii="Arial Narrow" w:hAnsi="Arial Narrow" w:cs="Arial"/>
          <w:snapToGrid w:val="0"/>
        </w:rPr>
        <w:t xml:space="preserve">com seleção a critério de terceiros em que a seleção do profissional ficará a cargo do beneficiário direto da prestação - paciente; </w:t>
      </w:r>
    </w:p>
    <w:p w14:paraId="389EB3C0" w14:textId="69E95A15" w:rsidR="00466A14" w:rsidRPr="00C7792F" w:rsidRDefault="00466A14" w:rsidP="00466A14">
      <w:pPr>
        <w:pStyle w:val="SemEspaamento"/>
        <w:spacing w:line="360" w:lineRule="auto"/>
        <w:jc w:val="both"/>
        <w:rPr>
          <w:rFonts w:ascii="Arial Narrow" w:hAnsi="Arial Narrow" w:cs="Arial"/>
          <w:snapToGrid w:val="0"/>
        </w:rPr>
      </w:pPr>
      <w:r w:rsidRPr="00C7792F">
        <w:rPr>
          <w:rFonts w:ascii="Arial Narrow" w:hAnsi="Arial Narrow" w:cs="Arial"/>
          <w:snapToGrid w:val="0"/>
        </w:rPr>
        <w:lastRenderedPageBreak/>
        <w:t>2.2. Os profissionais da empresa credenciada deverão prestar o serviço de atendimento médico especializado em psiquiatria, no município de Brasilândia – MS, conforme necessidade e agendamento dos pacientes previsto pela regulação da Secretaria Municipal de Saúde. Logo, fica estabelecido que:</w:t>
      </w:r>
    </w:p>
    <w:p w14:paraId="3B628CBD"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 xml:space="preserve">Os atendimentos deverão ser realizados, no mínimo, uma vez por mês, ou conforme a necessidade da Secretaria Municipal de Saúde. O agendamento deve ser previamente estabelecido pela Secretaria Municipal de Saúde e será necessário apresentar uma guia de encaminhamento emitida pela mesma. </w:t>
      </w:r>
    </w:p>
    <w:p w14:paraId="4EBE0D25"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Os profissionais médicos que realizarão os atendimentos deverão estar devidamente registrados no Conselho Regional de Medicina – CRM e possuir atestado de capacidade técnica em psiquiatria.</w:t>
      </w:r>
    </w:p>
    <w:p w14:paraId="6C0B2027"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seleção dos atendimentos será por critérios dos usuários, estabelecidas pela Lei de Licitações nº 14.133/2021 (art. 79, inciso II), permite que o paciente escolha por qual dos profissionais credenciados ele será atendido;</w:t>
      </w:r>
    </w:p>
    <w:p w14:paraId="01DD5E99"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O(a) credenciado(a) deverá executar os serviços de acordo com as Normas Técnicas, isentando o Município de qualquer responsabilidade por serviços prestados em desacordo com tais Normas. – O contratado se torna responsável pelos serviços prestados;</w:t>
      </w:r>
    </w:p>
    <w:p w14:paraId="2482D2C0"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Sob esta condição os profissionais de Saúde que prestam o serviço não têm vínculo empregatício ao serviço público;</w:t>
      </w:r>
    </w:p>
    <w:p w14:paraId="49DBC7F3"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As solicitações de atendimento classificadas como urgente terão preferência no agendamento;</w:t>
      </w:r>
    </w:p>
    <w:p w14:paraId="0F92889A"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 atendimento especializado será ofertado apenas para pacientes residentes no município de Brasilândia;</w:t>
      </w:r>
    </w:p>
    <w:p w14:paraId="038F2ED3"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Os atendimentos deverão ser prestados no município de Brasilândia;</w:t>
      </w:r>
    </w:p>
    <w:p w14:paraId="270414F1"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Nos casos de emergência, a secretaria municipal de saúde poderá solicitar ao médico a consulta de apoio na Unidade Hospitalar do município, Hospital Júlio Cesar Paulino Maia, que contém acordo de cooperação entre ambos, apenas os casos solicitados pelo médico plantonista quando julgar necessário atendimento especializado de emergência presencial ou via WhatsApp;</w:t>
      </w:r>
    </w:p>
    <w:p w14:paraId="62A4358B"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credenciada se obriga a zelar pela qualidade dos serviços prestados. Se, no decorrer da vigência do contrato, ficar comprovada a má qualidade na prestação dos serviços, fica obrigada a credenciada a refazê-los, sem qualquer custo adicional, sem prejuízo das demais penalidades aplicadas;</w:t>
      </w:r>
    </w:p>
    <w:p w14:paraId="50A70716"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A interrupção do atendimento por iniciativa da credenciada sem motivo justificado e sem prévia comunicação à Administração será considerada como abandono, sujeitando-a as penalidades previstas em Lei e neste Edital;</w:t>
      </w:r>
    </w:p>
    <w:p w14:paraId="32C7BEEB" w14:textId="77777777" w:rsidR="00466A14" w:rsidRPr="00C7792F" w:rsidRDefault="00466A14" w:rsidP="00466A14">
      <w:pPr>
        <w:pStyle w:val="SemEspaamento"/>
        <w:numPr>
          <w:ilvl w:val="0"/>
          <w:numId w:val="55"/>
        </w:numPr>
        <w:spacing w:line="360" w:lineRule="auto"/>
        <w:ind w:left="284" w:hanging="284"/>
        <w:jc w:val="both"/>
        <w:rPr>
          <w:rFonts w:ascii="Arial Narrow" w:hAnsi="Arial Narrow" w:cs="Arial"/>
          <w:snapToGrid w:val="0"/>
        </w:rPr>
      </w:pPr>
      <w:r w:rsidRPr="00C7792F">
        <w:rPr>
          <w:rFonts w:ascii="Arial Narrow" w:hAnsi="Arial Narrow" w:cs="Arial"/>
          <w:snapToGrid w:val="0"/>
        </w:rPr>
        <w:t>Em caso de descumprimento das cláusulas contratuais, poderá ser motivo de descredenciamento:</w:t>
      </w:r>
    </w:p>
    <w:p w14:paraId="33F414BD" w14:textId="0096AF49"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cobrar quaisquer serviços, direta ou indiretamente do usuário;</w:t>
      </w:r>
    </w:p>
    <w:p w14:paraId="35CC688F" w14:textId="2FCF308E"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solicitar qualquer tipo de doação;</w:t>
      </w:r>
    </w:p>
    <w:p w14:paraId="7DD3FDE0" w14:textId="3A86716F"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não atender no prazo estipulado à solicitação da Administração Pública;</w:t>
      </w:r>
    </w:p>
    <w:p w14:paraId="48BF88F7" w14:textId="52BA76FE"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lastRenderedPageBreak/>
        <w:t>não atender as determinações da gestão ou fiscalização da execução contratual;</w:t>
      </w:r>
    </w:p>
    <w:p w14:paraId="76F638AE" w14:textId="5673D154" w:rsidR="00466A14" w:rsidRPr="00C7792F" w:rsidRDefault="00466A14" w:rsidP="00466A14">
      <w:pPr>
        <w:pStyle w:val="SemEspaamento"/>
        <w:numPr>
          <w:ilvl w:val="0"/>
          <w:numId w:val="57"/>
        </w:numPr>
        <w:spacing w:line="360" w:lineRule="auto"/>
        <w:jc w:val="both"/>
        <w:rPr>
          <w:rFonts w:ascii="Arial Narrow" w:hAnsi="Arial Narrow" w:cs="Arial"/>
          <w:snapToGrid w:val="0"/>
        </w:rPr>
      </w:pPr>
      <w:r w:rsidRPr="00C7792F">
        <w:rPr>
          <w:rFonts w:ascii="Arial Narrow" w:hAnsi="Arial Narrow" w:cs="Arial"/>
          <w:snapToGrid w:val="0"/>
        </w:rPr>
        <w:t>desempenhar insatisfatoriamente seus serviços.</w:t>
      </w:r>
    </w:p>
    <w:p w14:paraId="392CD177"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O descredenciamento, não desobriga a credenciada a cumprir as cláusulas contratuais, em caso de descumprimento, a empresa está sujeita as penalidades previstas em Lei e no contrato.</w:t>
      </w:r>
    </w:p>
    <w:p w14:paraId="076C8452"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Para fins de pagamento dos serviços prestados será emitido relatório de atendimento mensal pelo profissional. O relatório será gerado pelo sistema de prontuários médicos do município, sendo assim indispensável o registro do atendimento dos pacientes no prontuário eletrônico pelo profissional credenciado;</w:t>
      </w:r>
    </w:p>
    <w:p w14:paraId="691CF934"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Não serão pagos atendimentos/exames não lançados no sistema de prontuário eletrônico;</w:t>
      </w:r>
    </w:p>
    <w:p w14:paraId="179141AB"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O Município reserva-se no direito de fiscalizar, de forma permanente, a prestação dos serviços credenciados, podendo descredenciar em caso de má prestação, verificada em procedimento que assegure o contraditório e a ampla defesa.</w:t>
      </w:r>
    </w:p>
    <w:p w14:paraId="3A9107AD" w14:textId="77777777" w:rsidR="00466A14" w:rsidRPr="00C7792F" w:rsidRDefault="00466A14" w:rsidP="00466A14">
      <w:pPr>
        <w:pStyle w:val="SemEspaamento"/>
        <w:numPr>
          <w:ilvl w:val="0"/>
          <w:numId w:val="55"/>
        </w:numPr>
        <w:spacing w:line="360" w:lineRule="auto"/>
        <w:ind w:left="364"/>
        <w:jc w:val="both"/>
        <w:rPr>
          <w:rFonts w:ascii="Arial Narrow" w:hAnsi="Arial Narrow" w:cs="Arial"/>
          <w:snapToGrid w:val="0"/>
        </w:rPr>
      </w:pPr>
      <w:r w:rsidRPr="00C7792F">
        <w:rPr>
          <w:rFonts w:ascii="Arial Narrow" w:hAnsi="Arial Narrow" w:cs="Arial"/>
          <w:snapToGrid w:val="0"/>
        </w:rPr>
        <w:t>É expressamente vedada, em qualquer circunstância, por parte das credenciadas a retenção e/ou exigência de apresentação de quaisquer documentos adicionais aos indicados pelo Gestor Municipal, aposição de assinatura em guia e/ou documento em branco ou de garantia de qualquer espécie, bem como cobrança de depósito e/ou caução de qualquer natureza pelos serviços solicitados e/ou prestados ao usuário do Município, e ainda a indicação de quaisquer serviços privados da assistência complementar ou suplementar à saúde ao usuário;</w:t>
      </w:r>
    </w:p>
    <w:p w14:paraId="4624C5E8" w14:textId="77777777" w:rsidR="000204C0" w:rsidRPr="00C7792F" w:rsidRDefault="000204C0" w:rsidP="004D6145">
      <w:pPr>
        <w:pStyle w:val="SemEspaamento"/>
        <w:spacing w:line="360" w:lineRule="auto"/>
        <w:rPr>
          <w:snapToGrid w:val="0"/>
        </w:rPr>
      </w:pPr>
    </w:p>
    <w:p w14:paraId="0BC92BD4"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TERCEIRA – DOS SERVIÇOS PRESTADOS:</w:t>
      </w:r>
    </w:p>
    <w:p w14:paraId="3FA30FA0" w14:textId="77777777" w:rsidR="000204C0" w:rsidRPr="00C7792F" w:rsidRDefault="000204C0" w:rsidP="004D6145">
      <w:pPr>
        <w:pStyle w:val="PargrafodaLista"/>
        <w:widowControl w:val="0"/>
        <w:numPr>
          <w:ilvl w:val="0"/>
          <w:numId w:val="12"/>
        </w:numPr>
        <w:autoSpaceDE w:val="0"/>
        <w:autoSpaceDN w:val="0"/>
        <w:spacing w:after="0" w:line="360" w:lineRule="auto"/>
        <w:ind w:right="141"/>
        <w:jc w:val="both"/>
        <w:rPr>
          <w:rFonts w:ascii="Arial Narrow" w:hAnsi="Arial Narrow" w:cs="Arial"/>
          <w:snapToGrid w:val="0"/>
          <w:vanish/>
        </w:rPr>
      </w:pPr>
    </w:p>
    <w:p w14:paraId="6D9B3C06" w14:textId="77777777" w:rsidR="000204C0" w:rsidRPr="00C7792F" w:rsidRDefault="000204C0" w:rsidP="004D6145">
      <w:pPr>
        <w:pStyle w:val="PargrafodaLista"/>
        <w:widowControl w:val="0"/>
        <w:numPr>
          <w:ilvl w:val="0"/>
          <w:numId w:val="12"/>
        </w:numPr>
        <w:autoSpaceDE w:val="0"/>
        <w:autoSpaceDN w:val="0"/>
        <w:spacing w:after="0" w:line="360" w:lineRule="auto"/>
        <w:ind w:right="141"/>
        <w:jc w:val="both"/>
        <w:rPr>
          <w:rFonts w:ascii="Arial Narrow" w:hAnsi="Arial Narrow" w:cs="Arial"/>
          <w:snapToGrid w:val="0"/>
          <w:vanish/>
        </w:rPr>
      </w:pPr>
    </w:p>
    <w:p w14:paraId="775A9648" w14:textId="77777777" w:rsidR="000204C0" w:rsidRPr="00C7792F" w:rsidRDefault="000204C0" w:rsidP="004D6145">
      <w:pPr>
        <w:pStyle w:val="PargrafodaLista"/>
        <w:widowControl w:val="0"/>
        <w:numPr>
          <w:ilvl w:val="1"/>
          <w:numId w:val="1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Os serviços ajustados neste Instrumento compreendem o atendimento nas especialidades constantes na sua proposta.</w:t>
      </w:r>
    </w:p>
    <w:p w14:paraId="69443BC5" w14:textId="77777777" w:rsidR="000204C0" w:rsidRPr="00C7792F" w:rsidRDefault="000204C0" w:rsidP="004D6145">
      <w:pPr>
        <w:pStyle w:val="SemEspaamento"/>
        <w:spacing w:line="360" w:lineRule="auto"/>
        <w:rPr>
          <w:snapToGrid w:val="0"/>
        </w:rPr>
      </w:pPr>
    </w:p>
    <w:p w14:paraId="79B5D8E4"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QUARTA – DAS OBRIGAÇÕES DO CREDENCIANTE:</w:t>
      </w:r>
    </w:p>
    <w:p w14:paraId="504EAB59" w14:textId="77777777" w:rsidR="000204C0" w:rsidRPr="00C7792F" w:rsidRDefault="000204C0" w:rsidP="004D6145">
      <w:pPr>
        <w:pStyle w:val="PargrafodaLista"/>
        <w:widowControl w:val="0"/>
        <w:numPr>
          <w:ilvl w:val="1"/>
          <w:numId w:val="1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obriga-se a:</w:t>
      </w:r>
    </w:p>
    <w:p w14:paraId="75104D5F" w14:textId="77777777" w:rsidR="000204C0" w:rsidRPr="00C7792F" w:rsidRDefault="000204C0" w:rsidP="004D6145">
      <w:pPr>
        <w:pStyle w:val="PargrafodaLista"/>
        <w:widowControl w:val="0"/>
        <w:numPr>
          <w:ilvl w:val="0"/>
          <w:numId w:val="1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 e</w:t>
      </w:r>
    </w:p>
    <w:p w14:paraId="0D751FC3" w14:textId="5FE5841A" w:rsidR="000204C0" w:rsidRPr="00C7792F" w:rsidRDefault="000204C0" w:rsidP="004D6145">
      <w:pPr>
        <w:pStyle w:val="PargrafodaLista"/>
        <w:widowControl w:val="0"/>
        <w:numPr>
          <w:ilvl w:val="0"/>
          <w:numId w:val="1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Atestar a execução do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por meio do setor competente, e efetuar o pagamento ao CREDENCIADO, de acordo com as condições e prazo estabelecidos neste Instrumento.</w:t>
      </w:r>
    </w:p>
    <w:p w14:paraId="61504531" w14:textId="77777777" w:rsidR="000204C0" w:rsidRPr="00C7792F" w:rsidRDefault="000204C0" w:rsidP="004D6145">
      <w:pPr>
        <w:pStyle w:val="SemEspaamento"/>
        <w:spacing w:line="360" w:lineRule="auto"/>
        <w:rPr>
          <w:snapToGrid w:val="0"/>
        </w:rPr>
      </w:pPr>
    </w:p>
    <w:p w14:paraId="5F7B6255"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QUINTA – DAS OBRIGAÇÕES DO CREDENCIADO:</w:t>
      </w:r>
    </w:p>
    <w:p w14:paraId="1B78488C" w14:textId="77777777" w:rsidR="000204C0" w:rsidRPr="00C7792F" w:rsidRDefault="000204C0" w:rsidP="004D6145">
      <w:pPr>
        <w:pStyle w:val="PargrafodaLista"/>
        <w:widowControl w:val="0"/>
        <w:numPr>
          <w:ilvl w:val="1"/>
          <w:numId w:val="1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lastRenderedPageBreak/>
        <w:t>O CREDENCIADO obriga-se a:</w:t>
      </w:r>
    </w:p>
    <w:p w14:paraId="6CD88477" w14:textId="798C7683" w:rsidR="00113E9B" w:rsidRPr="00C7792F" w:rsidRDefault="00113E9B"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5.2. 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2E57E32D" w14:textId="77777777" w:rsidR="00B60142" w:rsidRPr="00C7792F" w:rsidRDefault="00113E9B"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5.3. Digitar todos os Procedimentos realizados em sistema de informação utilizado pela Gestão de Saúde pública da Secretaria Municipal de Saúde;</w:t>
      </w:r>
    </w:p>
    <w:p w14:paraId="742BE5D3" w14:textId="77777777" w:rsidR="00B60142" w:rsidRPr="00C7792F" w:rsidRDefault="00B60142" w:rsidP="009D7BDC">
      <w:pPr>
        <w:widowControl w:val="0"/>
        <w:autoSpaceDE w:val="0"/>
        <w:autoSpaceDN w:val="0"/>
        <w:spacing w:after="0" w:line="360" w:lineRule="auto"/>
        <w:ind w:right="141"/>
        <w:jc w:val="both"/>
        <w:rPr>
          <w:rFonts w:ascii="Arial Narrow" w:hAnsi="Arial Narrow" w:cs="Arial"/>
          <w:snapToGrid w:val="0"/>
        </w:rPr>
      </w:pPr>
      <w:r w:rsidRPr="00C7792F">
        <w:rPr>
          <w:rFonts w:ascii="Arial Narrow" w:hAnsi="Arial Narrow" w:cstheme="majorHAnsi"/>
          <w:sz w:val="24"/>
          <w:szCs w:val="24"/>
        </w:rPr>
        <w:t>5.4. A credenciada, sempre que for o caso deverá apresentar relação de membros do corpo clínico da empresa, o qual deverá ser composto por especialistas em suas respectivas áreas, podendo ser requisitada pela credenciante documentação comprobatória de titularidade.</w:t>
      </w:r>
    </w:p>
    <w:p w14:paraId="228BF7D4" w14:textId="0D0951A2" w:rsidR="00B60142" w:rsidRPr="00C7792F" w:rsidRDefault="00B60142" w:rsidP="009D7BDC">
      <w:pPr>
        <w:widowControl w:val="0"/>
        <w:autoSpaceDE w:val="0"/>
        <w:autoSpaceDN w:val="0"/>
        <w:spacing w:after="0" w:line="360" w:lineRule="auto"/>
        <w:ind w:right="141"/>
        <w:jc w:val="both"/>
        <w:rPr>
          <w:rFonts w:ascii="Arial Narrow" w:hAnsi="Arial Narrow" w:cstheme="majorHAnsi"/>
          <w:sz w:val="24"/>
          <w:szCs w:val="24"/>
        </w:rPr>
      </w:pPr>
      <w:r w:rsidRPr="00C7792F">
        <w:rPr>
          <w:rFonts w:ascii="Arial Narrow" w:hAnsi="Arial Narrow" w:cs="Arial"/>
          <w:snapToGrid w:val="0"/>
        </w:rPr>
        <w:t xml:space="preserve">5.5. </w:t>
      </w:r>
      <w:r w:rsidRPr="00C7792F">
        <w:rPr>
          <w:rFonts w:ascii="Arial Narrow" w:hAnsi="Arial Narrow" w:cstheme="majorHAnsi"/>
          <w:sz w:val="24"/>
          <w:szCs w:val="24"/>
        </w:rPr>
        <w:t>Os profissionais e/ou membros do corpo clínico não poderão ter sido condenados em decisão, com trânsito em julgado, ou proferida por órgão jurisdicional colegiado, devendo-se acharem no pleno exercício de seus direitos civis e políticos.</w:t>
      </w:r>
    </w:p>
    <w:p w14:paraId="398D7650" w14:textId="066F62EA" w:rsidR="009D7BDC" w:rsidRPr="00C7792F" w:rsidRDefault="009D7BDC" w:rsidP="009D7BDC">
      <w:pPr>
        <w:widowControl w:val="0"/>
        <w:autoSpaceDE w:val="0"/>
        <w:autoSpaceDN w:val="0"/>
        <w:spacing w:after="0" w:line="360" w:lineRule="auto"/>
        <w:ind w:right="141"/>
        <w:jc w:val="both"/>
        <w:rPr>
          <w:rFonts w:ascii="Arial Narrow" w:hAnsi="Arial Narrow" w:cstheme="majorHAnsi"/>
          <w:b/>
          <w:bCs/>
          <w:sz w:val="24"/>
          <w:szCs w:val="24"/>
        </w:rPr>
      </w:pPr>
      <w:r w:rsidRPr="00C7792F">
        <w:rPr>
          <w:rFonts w:ascii="Arial Narrow" w:hAnsi="Arial Narrow" w:cstheme="majorHAnsi"/>
          <w:b/>
          <w:bCs/>
          <w:sz w:val="24"/>
          <w:szCs w:val="24"/>
        </w:rPr>
        <w:t>5.6. DEMAIS OBRIGAÇÕES:</w:t>
      </w:r>
    </w:p>
    <w:p w14:paraId="49D4AA5E" w14:textId="468200B2"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Responsabilizar-se pelo transporte até a unidade de saúde localizada no Centro de Referência Médica Senador Waldemir Moka, assumindo exclusivamente a responsabilidade por todas as despesas relativas ao seu transporte, assim como aos matérias utilizados;</w:t>
      </w:r>
    </w:p>
    <w:p w14:paraId="7E98C5C4" w14:textId="04618502"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Não transferir a outrem, no todo ou em parte, o objeto adjudicado, sem prévia e expressa anuência do Município de Brasilândia-MS;</w:t>
      </w:r>
    </w:p>
    <w:p w14:paraId="45E7E671" w14:textId="2C385720"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Manter a garantia e qualidade dos serviços de acordo com os normas do Conselho Regional de Medicina – CRM;</w:t>
      </w:r>
    </w:p>
    <w:p w14:paraId="6C8048CD" w14:textId="08731F59"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Prestar serviço de boa qualidade, pautado em técnicas e abordagens apropriadas para as situações apresentadas, garantindo espaço seguro, ética e sigilo profissional durante o atendimento, sempre mantendo a garantia e qualidade dos serviços de acordo com as normas do CRM.</w:t>
      </w:r>
    </w:p>
    <w:p w14:paraId="1075D2D1" w14:textId="43866010"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Tratar com respeito e coleguismo os outros profissionais.</w:t>
      </w:r>
    </w:p>
    <w:p w14:paraId="13255699" w14:textId="152031A3"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Tratar com respeito e humanidade os usuários dos serviços;</w:t>
      </w:r>
    </w:p>
    <w:p w14:paraId="1A77E7AD" w14:textId="0F1CFC4E"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Utilizar com zelo e cuidado das acomodações, equipamentos e instrumentos disponibilizados ao exercício de sua profissão, ajudando na preservação do patrimônio e servindo como exemplo aos demais servidores;</w:t>
      </w:r>
    </w:p>
    <w:p w14:paraId="04FFA541" w14:textId="6607F7C1"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Manter-se atualizado, frequentando os cursos de educação continuada e congressos da área;</w:t>
      </w:r>
    </w:p>
    <w:p w14:paraId="5E735413" w14:textId="5AB8828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Acatar e respeitar as rotinas estabelecidas, bem como as deliberações da coordenação;</w:t>
      </w:r>
    </w:p>
    <w:p w14:paraId="096D5637" w14:textId="73743F98"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Participar das reuniões convocadas pela coordenação do serviço;</w:t>
      </w:r>
    </w:p>
    <w:p w14:paraId="42913261" w14:textId="4DB8A028"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Participar das comissões de estudo e de trabalho, quando requisitado pela coordenação;</w:t>
      </w:r>
    </w:p>
    <w:p w14:paraId="57468822" w14:textId="3EE4F4C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Ser fiel aos interesses públicos, evitando denegri-los, dilapidá-los ou conspirar contra os mesmos;</w:t>
      </w:r>
    </w:p>
    <w:p w14:paraId="47E15279" w14:textId="708F2C63"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lastRenderedPageBreak/>
        <w:t>Se apresentar devidamente trajado (jaleco de manga) com vestuário correspondente a função e manter sempre a auto higiene;</w:t>
      </w:r>
    </w:p>
    <w:p w14:paraId="2A25C8CB" w14:textId="3FA6D7B6"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Portar-se de forma ética e condizente com o ambiente de trabalho, se adequando as normas do município em prol da sociedade;</w:t>
      </w:r>
    </w:p>
    <w:p w14:paraId="0694EF9D" w14:textId="7EAE43CB"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 CREDENCIADA colherá assinatura que comprove o atendimento prestado;</w:t>
      </w:r>
    </w:p>
    <w:p w14:paraId="7A32641A" w14:textId="08678757" w:rsidR="009D7BDC" w:rsidRPr="00C7792F" w:rsidRDefault="009D7BDC" w:rsidP="009D7BDC">
      <w:pPr>
        <w:pStyle w:val="PargrafodaLista"/>
        <w:widowControl w:val="0"/>
        <w:numPr>
          <w:ilvl w:val="0"/>
          <w:numId w:val="58"/>
        </w:numPr>
        <w:autoSpaceDE w:val="0"/>
        <w:autoSpaceDN w:val="0"/>
        <w:spacing w:after="0" w:line="360" w:lineRule="auto"/>
        <w:ind w:left="426" w:right="141"/>
        <w:jc w:val="both"/>
        <w:rPr>
          <w:rFonts w:ascii="Arial Narrow" w:hAnsi="Arial Narrow" w:cs="Arial"/>
          <w:snapToGrid w:val="0"/>
        </w:rPr>
      </w:pPr>
      <w:r w:rsidRPr="00C7792F">
        <w:rPr>
          <w:rFonts w:ascii="Arial Narrow" w:hAnsi="Arial Narrow" w:cs="Arial"/>
          <w:snapToGrid w:val="0"/>
        </w:rPr>
        <w:t>A(s) empresa(s) CREDENCIADA(S) será(</w:t>
      </w:r>
      <w:proofErr w:type="spellStart"/>
      <w:r w:rsidRPr="00C7792F">
        <w:rPr>
          <w:rFonts w:ascii="Arial Narrow" w:hAnsi="Arial Narrow" w:cs="Arial"/>
          <w:snapToGrid w:val="0"/>
        </w:rPr>
        <w:t>ão</w:t>
      </w:r>
      <w:proofErr w:type="spellEnd"/>
      <w:r w:rsidRPr="00C7792F">
        <w:rPr>
          <w:rFonts w:ascii="Arial Narrow" w:hAnsi="Arial Narrow" w:cs="Arial"/>
          <w:snapToGrid w:val="0"/>
        </w:rPr>
        <w:t>) remunerada(s) de acordo com a comprovação dos serviços prestados.</w:t>
      </w:r>
    </w:p>
    <w:p w14:paraId="10286C3B" w14:textId="77777777" w:rsidR="00B60142" w:rsidRPr="00C7792F" w:rsidRDefault="00B60142" w:rsidP="004D6145">
      <w:pPr>
        <w:widowControl w:val="0"/>
        <w:autoSpaceDE w:val="0"/>
        <w:autoSpaceDN w:val="0"/>
        <w:spacing w:after="0" w:line="360" w:lineRule="auto"/>
        <w:ind w:right="141" w:firstLine="709"/>
        <w:jc w:val="both"/>
        <w:rPr>
          <w:rFonts w:ascii="Arial Narrow" w:hAnsi="Arial Narrow" w:cs="Arial"/>
          <w:snapToGrid w:val="0"/>
        </w:rPr>
      </w:pPr>
    </w:p>
    <w:p w14:paraId="125C164A" w14:textId="77777777" w:rsidR="000204C0" w:rsidRPr="00C7792F" w:rsidRDefault="000204C0" w:rsidP="004D6145">
      <w:pPr>
        <w:widowControl w:val="0"/>
        <w:shd w:val="clear" w:color="auto" w:fill="D9D9D9" w:themeFill="background1" w:themeFillShade="D9"/>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SEXTA – DO PREÇO:</w:t>
      </w:r>
    </w:p>
    <w:p w14:paraId="71CFD3AC" w14:textId="77777777" w:rsidR="000204C0" w:rsidRPr="00C7792F" w:rsidRDefault="000204C0" w:rsidP="004D6145">
      <w:pPr>
        <w:pStyle w:val="PargrafodaLista"/>
        <w:numPr>
          <w:ilvl w:val="0"/>
          <w:numId w:val="17"/>
        </w:numPr>
        <w:spacing w:line="360" w:lineRule="auto"/>
        <w:rPr>
          <w:rFonts w:ascii="Arial Narrow" w:hAnsi="Arial Narrow" w:cs="Arial"/>
          <w:snapToGrid w:val="0"/>
          <w:vanish/>
        </w:rPr>
      </w:pPr>
    </w:p>
    <w:p w14:paraId="4CF84F91" w14:textId="77777777" w:rsidR="000204C0" w:rsidRPr="00C7792F" w:rsidRDefault="000204C0" w:rsidP="004D6145">
      <w:pPr>
        <w:pStyle w:val="PargrafodaLista"/>
        <w:numPr>
          <w:ilvl w:val="0"/>
          <w:numId w:val="17"/>
        </w:numPr>
        <w:spacing w:line="360" w:lineRule="auto"/>
        <w:rPr>
          <w:rFonts w:ascii="Arial Narrow" w:hAnsi="Arial Narrow" w:cs="Arial"/>
          <w:snapToGrid w:val="0"/>
          <w:vanish/>
        </w:rPr>
      </w:pPr>
    </w:p>
    <w:p w14:paraId="662CB6C0" w14:textId="0BAD3F37" w:rsidR="00A71016" w:rsidRPr="00C7792F" w:rsidRDefault="00A71016"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lang w:eastAsia="en-GB"/>
        </w:rPr>
      </w:pPr>
      <w:r w:rsidRPr="00C7792F">
        <w:rPr>
          <w:rFonts w:ascii="Arial Narrow" w:hAnsi="Arial Narrow" w:cs="Arial"/>
          <w:sz w:val="24"/>
          <w:szCs w:val="24"/>
        </w:rPr>
        <w:t>O custo</w:t>
      </w:r>
      <w:r w:rsidRPr="00C7792F">
        <w:rPr>
          <w:rFonts w:ascii="Arial Narrow" w:hAnsi="Arial Narrow" w:cs="Arial"/>
        </w:rPr>
        <w:t xml:space="preserve"> mensal</w:t>
      </w:r>
      <w:r w:rsidRPr="00C7792F">
        <w:rPr>
          <w:rFonts w:ascii="Arial Narrow" w:hAnsi="Arial Narrow" w:cs="Arial"/>
          <w:sz w:val="24"/>
          <w:szCs w:val="24"/>
        </w:rPr>
        <w:t xml:space="preserve"> estimado da contratação</w:t>
      </w:r>
      <w:r w:rsidRPr="00C7792F">
        <w:rPr>
          <w:rFonts w:ascii="Arial Narrow" w:hAnsi="Arial Narrow" w:cs="Arial"/>
        </w:rPr>
        <w:t xml:space="preserve"> é de </w:t>
      </w:r>
      <w:r w:rsidRPr="00C7792F">
        <w:rPr>
          <w:rFonts w:ascii="Arial Narrow" w:hAnsi="Arial Narrow" w:cs="Arial"/>
          <w:highlight w:val="yellow"/>
        </w:rPr>
        <w:t xml:space="preserve">R$ </w:t>
      </w:r>
      <w:r w:rsidR="009D7BDC" w:rsidRPr="00C7792F">
        <w:rPr>
          <w:rFonts w:ascii="Arial Narrow" w:hAnsi="Arial Narrow" w:cs="Arial"/>
          <w:highlight w:val="yellow"/>
        </w:rPr>
        <w:t>XXXXX</w:t>
      </w:r>
      <w:r w:rsidRPr="00C7792F">
        <w:rPr>
          <w:rFonts w:ascii="Arial Narrow" w:hAnsi="Arial Narrow" w:cs="Arial"/>
          <w:sz w:val="24"/>
          <w:szCs w:val="24"/>
          <w:highlight w:val="yellow"/>
        </w:rPr>
        <w:t xml:space="preserve"> </w:t>
      </w:r>
      <w:r w:rsidRPr="00C7792F">
        <w:rPr>
          <w:rFonts w:ascii="Arial Narrow" w:hAnsi="Arial Narrow" w:cs="Arial"/>
          <w:highlight w:val="yellow"/>
        </w:rPr>
        <w:t>(</w:t>
      </w:r>
      <w:r w:rsidR="009D7BDC" w:rsidRPr="00C7792F">
        <w:rPr>
          <w:rFonts w:ascii="Arial Narrow" w:hAnsi="Arial Narrow" w:cs="Arial"/>
          <w:highlight w:val="yellow"/>
        </w:rPr>
        <w:t>XXXXX</w:t>
      </w:r>
      <w:r w:rsidRPr="00C7792F">
        <w:rPr>
          <w:rFonts w:ascii="Arial Narrow" w:hAnsi="Arial Narrow" w:cs="Arial"/>
          <w:highlight w:val="yellow"/>
        </w:rPr>
        <w:t>)</w:t>
      </w:r>
      <w:r w:rsidRPr="00C7792F">
        <w:rPr>
          <w:rFonts w:ascii="Arial Narrow" w:hAnsi="Arial Narrow" w:cs="Arial"/>
        </w:rPr>
        <w:t xml:space="preserve"> conforme plano de trabalho anexo ao processo totalizando aproximadamente </w:t>
      </w:r>
      <w:r w:rsidRPr="00C7792F">
        <w:rPr>
          <w:rFonts w:ascii="Arial Narrow" w:hAnsi="Arial Narrow" w:cs="Arial"/>
          <w:highlight w:val="yellow"/>
        </w:rPr>
        <w:t xml:space="preserve">R$ </w:t>
      </w:r>
      <w:r w:rsidR="009D7BDC" w:rsidRPr="00C7792F">
        <w:rPr>
          <w:rFonts w:ascii="Arial Narrow" w:hAnsi="Arial Narrow" w:cs="Arial"/>
          <w:highlight w:val="yellow"/>
        </w:rPr>
        <w:t>XXXX</w:t>
      </w:r>
      <w:r w:rsidRPr="00C7792F">
        <w:rPr>
          <w:rFonts w:ascii="Arial Narrow" w:hAnsi="Arial Narrow" w:cs="Arial"/>
          <w:highlight w:val="yellow"/>
        </w:rPr>
        <w:t xml:space="preserve"> (</w:t>
      </w:r>
      <w:r w:rsidR="009D7BDC" w:rsidRPr="00C7792F">
        <w:rPr>
          <w:rFonts w:ascii="Arial Narrow" w:hAnsi="Arial Narrow" w:cs="Arial"/>
          <w:highlight w:val="yellow"/>
        </w:rPr>
        <w:t>XXXXX</w:t>
      </w:r>
      <w:r w:rsidRPr="00C7792F">
        <w:rPr>
          <w:rFonts w:ascii="Arial Narrow" w:hAnsi="Arial Narrow" w:cs="Arial"/>
          <w:highlight w:val="yellow"/>
        </w:rPr>
        <w:t>)</w:t>
      </w:r>
      <w:r w:rsidRPr="00C7792F">
        <w:rPr>
          <w:rFonts w:ascii="Arial Narrow" w:hAnsi="Arial Narrow" w:cs="Arial"/>
        </w:rPr>
        <w:t xml:space="preserve"> anual</w:t>
      </w:r>
      <w:r w:rsidRPr="00C7792F">
        <w:rPr>
          <w:rFonts w:ascii="Arial Narrow" w:hAnsi="Arial Narrow" w:cs="Arial"/>
          <w:sz w:val="24"/>
          <w:szCs w:val="24"/>
        </w:rPr>
        <w:t>.</w:t>
      </w:r>
    </w:p>
    <w:p w14:paraId="06D51296" w14:textId="69F6698A" w:rsidR="00870D42" w:rsidRPr="00C7792F" w:rsidRDefault="00A71016"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highlight w:val="yellow"/>
        </w:rPr>
      </w:pPr>
      <w:r w:rsidRPr="00C7792F">
        <w:rPr>
          <w:rFonts w:ascii="Arial Narrow" w:hAnsi="Arial Narrow" w:cs="Arial"/>
        </w:rPr>
        <w:t xml:space="preserve">O valor a ser pago por procedimento, será a de </w:t>
      </w:r>
      <w:r w:rsidRPr="00C7792F">
        <w:rPr>
          <w:rFonts w:ascii="Arial Narrow" w:hAnsi="Arial Narrow" w:cs="Arial"/>
          <w:b/>
        </w:rPr>
        <w:t>menor valor</w:t>
      </w:r>
      <w:r w:rsidRPr="00C7792F">
        <w:rPr>
          <w:rFonts w:ascii="Arial Narrow" w:hAnsi="Arial Narrow" w:cs="Arial"/>
        </w:rPr>
        <w:t xml:space="preserve">, conforme levantamento de preços realizado com as empresas do ramo pertinente, perfazendo um valor estimado da consulta de </w:t>
      </w:r>
      <w:r w:rsidRPr="00C7792F">
        <w:rPr>
          <w:rFonts w:ascii="Arial Narrow" w:hAnsi="Arial Narrow" w:cs="Arial"/>
          <w:b/>
          <w:highlight w:val="yellow"/>
        </w:rPr>
        <w:t xml:space="preserve">R$ </w:t>
      </w:r>
      <w:r w:rsidR="009D7BDC" w:rsidRPr="00C7792F">
        <w:rPr>
          <w:rFonts w:ascii="Arial Narrow" w:hAnsi="Arial Narrow" w:cs="Arial"/>
          <w:b/>
          <w:highlight w:val="yellow"/>
        </w:rPr>
        <w:t>XXXX</w:t>
      </w:r>
      <w:r w:rsidRPr="00C7792F">
        <w:rPr>
          <w:rFonts w:ascii="Arial Narrow" w:hAnsi="Arial Narrow" w:cs="Arial"/>
          <w:b/>
          <w:highlight w:val="yellow"/>
        </w:rPr>
        <w:t xml:space="preserve"> (</w:t>
      </w:r>
      <w:r w:rsidR="009D7BDC" w:rsidRPr="00C7792F">
        <w:rPr>
          <w:rFonts w:ascii="Arial Narrow" w:hAnsi="Arial Narrow" w:cs="Arial"/>
          <w:b/>
          <w:highlight w:val="yellow"/>
        </w:rPr>
        <w:t>XXXXX</w:t>
      </w:r>
      <w:r w:rsidRPr="00C7792F">
        <w:rPr>
          <w:rFonts w:ascii="Arial Narrow" w:hAnsi="Arial Narrow" w:cs="Arial"/>
          <w:b/>
          <w:highlight w:val="yellow"/>
        </w:rPr>
        <w:t>)</w:t>
      </w:r>
      <w:r w:rsidRPr="00C7792F">
        <w:rPr>
          <w:rFonts w:ascii="Arial Narrow" w:hAnsi="Arial Narrow" w:cs="Arial"/>
          <w:highlight w:val="yellow"/>
        </w:rPr>
        <w:t>.</w:t>
      </w:r>
    </w:p>
    <w:p w14:paraId="3A5A1C11" w14:textId="755B6FCC" w:rsidR="00870D42" w:rsidRPr="00C7792F" w:rsidRDefault="00870D42" w:rsidP="004D6145">
      <w:pPr>
        <w:numPr>
          <w:ilvl w:val="1"/>
          <w:numId w:val="17"/>
        </w:numPr>
        <w:shd w:val="clear" w:color="auto" w:fill="FFFFFF"/>
        <w:autoSpaceDE w:val="0"/>
        <w:autoSpaceDN w:val="0"/>
        <w:adjustRightInd w:val="0"/>
        <w:spacing w:after="0" w:line="360" w:lineRule="auto"/>
        <w:ind w:left="0" w:right="142" w:firstLine="0"/>
        <w:jc w:val="both"/>
        <w:textAlignment w:val="baseline"/>
        <w:rPr>
          <w:rFonts w:ascii="Arial Narrow" w:hAnsi="Arial Narrow" w:cs="Arial"/>
        </w:rPr>
      </w:pPr>
      <w:r w:rsidRPr="00C7792F">
        <w:rPr>
          <w:rFonts w:ascii="Arial Narrow" w:hAnsi="Arial Narrow" w:cs="Arial"/>
        </w:rPr>
        <w:t>O valor estimado e o total de serviço/consultas a ser executado poderá ser REDISTRIBUIDO entre todas as empresas que vierem a se credenciar respeitando SELEÇÃO A CRITÉRIO DE TERCEIRO (artigo 79 inciso II Lei 14133/2021).</w:t>
      </w:r>
    </w:p>
    <w:p w14:paraId="499E33E3" w14:textId="77777777" w:rsidR="000204C0" w:rsidRPr="00C7792F" w:rsidRDefault="000204C0" w:rsidP="004D6145">
      <w:pPr>
        <w:pStyle w:val="SemEspaamento"/>
        <w:spacing w:line="360" w:lineRule="auto"/>
        <w:rPr>
          <w:snapToGrid w:val="0"/>
        </w:rPr>
      </w:pPr>
    </w:p>
    <w:p w14:paraId="5539586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SÉTIMA – DO REAJUSTE:</w:t>
      </w:r>
    </w:p>
    <w:p w14:paraId="1401C941" w14:textId="4AADACD4"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Os preços consignados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poderão ser reajustados mediante solicitação e prévia negociação entre as partes e observados os preços praticados no mercado, devendo ser respeitado o interregno mínimo de 12 (doze) meses, a contar da data da sua assinatura, ou da data da proposta ou do último reajuste, respeitando-se o limite máximo da variação acumulada nos últimos 12 (doze) meses do Índice Nacional de Preços ao Consumidor Amplo – IPCA/IBGE, ou ainda em conformidade com outros dispositivos legais que venham a ser editados pela Administração Pública Municipal.</w:t>
      </w:r>
    </w:p>
    <w:p w14:paraId="239287ED"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Na negociação acima mencionada, caso a variação dos componentes dos custos do contrato esteja acima do índice previsto no item 7.1, o credenciado poderá apresentar planilha com demonstração analítica da variação dos componentes dos custos do contrato para subsidiar a prévia análise e deliberação por parte da Administração Pública Municipal, devidamente comprovada e justificada.</w:t>
      </w:r>
    </w:p>
    <w:p w14:paraId="4775433F"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comprovação da variação dos componentes dos custos poderá ser feita por meio de notas fiscais, documento que ateste a ampliação dos serviços prestados, ou outros documentos contemporâneos à época da elaboração da proposta e do momento da solicitação do reajuste, a exemplo de atas de reunião, contratos, convênios e acordos referenciais.</w:t>
      </w:r>
    </w:p>
    <w:p w14:paraId="78A1B1E8" w14:textId="77777777" w:rsidR="000204C0" w:rsidRPr="00C7792F" w:rsidRDefault="000204C0" w:rsidP="004D6145">
      <w:pPr>
        <w:pStyle w:val="PargrafodaLista"/>
        <w:widowControl w:val="0"/>
        <w:numPr>
          <w:ilvl w:val="1"/>
          <w:numId w:val="1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lastRenderedPageBreak/>
        <w:t>O CREDENCIANTE poderá convocar o CREDENCIADO para acertar a redução de preços, taxa de administração e demais taxas, mantendo o mesmo objeto, em virtude da redução dos preços de mercado.</w:t>
      </w:r>
    </w:p>
    <w:p w14:paraId="6E33124E" w14:textId="77777777" w:rsidR="000204C0" w:rsidRPr="00C7792F" w:rsidRDefault="000204C0" w:rsidP="004D6145">
      <w:pPr>
        <w:pStyle w:val="SemEspaamento"/>
        <w:spacing w:line="360" w:lineRule="auto"/>
        <w:rPr>
          <w:snapToGrid w:val="0"/>
        </w:rPr>
      </w:pPr>
    </w:p>
    <w:p w14:paraId="38523272"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OITAVA – DO PAGAMENTO:</w:t>
      </w:r>
    </w:p>
    <w:p w14:paraId="44661FD9" w14:textId="77777777" w:rsidR="000204C0" w:rsidRPr="00C7792F" w:rsidRDefault="000204C0" w:rsidP="004D6145">
      <w:pPr>
        <w:pStyle w:val="PargrafodaLista"/>
        <w:widowControl w:val="0"/>
        <w:numPr>
          <w:ilvl w:val="0"/>
          <w:numId w:val="19"/>
        </w:numPr>
        <w:autoSpaceDE w:val="0"/>
        <w:autoSpaceDN w:val="0"/>
        <w:spacing w:after="0" w:line="360" w:lineRule="auto"/>
        <w:ind w:right="141"/>
        <w:jc w:val="both"/>
        <w:rPr>
          <w:rFonts w:ascii="Arial Narrow" w:hAnsi="Arial Narrow" w:cs="Arial"/>
          <w:snapToGrid w:val="0"/>
          <w:vanish/>
        </w:rPr>
      </w:pPr>
    </w:p>
    <w:p w14:paraId="1CE098E8" w14:textId="77777777" w:rsidR="000204C0" w:rsidRPr="00C7792F" w:rsidRDefault="000204C0" w:rsidP="004D6145">
      <w:pPr>
        <w:pStyle w:val="PargrafodaLista"/>
        <w:widowControl w:val="0"/>
        <w:numPr>
          <w:ilvl w:val="0"/>
          <w:numId w:val="19"/>
        </w:numPr>
        <w:autoSpaceDE w:val="0"/>
        <w:autoSpaceDN w:val="0"/>
        <w:spacing w:after="0" w:line="360" w:lineRule="auto"/>
        <w:ind w:right="141"/>
        <w:jc w:val="both"/>
        <w:rPr>
          <w:rFonts w:ascii="Arial Narrow" w:hAnsi="Arial Narrow" w:cs="Arial"/>
          <w:snapToGrid w:val="0"/>
          <w:vanish/>
        </w:rPr>
      </w:pPr>
    </w:p>
    <w:p w14:paraId="6F56C449"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CREDENCIANTE efetuará o pagamento da Nota Fiscal/Fatura, nas condições constantes abaixo, em até </w:t>
      </w:r>
      <w:r w:rsidRPr="00C7792F">
        <w:rPr>
          <w:rFonts w:ascii="Arial Narrow" w:hAnsi="Arial Narrow" w:cs="Arial"/>
          <w:b/>
          <w:snapToGrid w:val="0"/>
        </w:rPr>
        <w:t>30 (trinta) dias</w:t>
      </w:r>
      <w:r w:rsidRPr="00C7792F">
        <w:rPr>
          <w:rFonts w:ascii="Arial Narrow" w:hAnsi="Arial Narrow" w:cs="Arial"/>
          <w:snapToGrid w:val="0"/>
        </w:rPr>
        <w:t>, a contar da data da apresentação da correta documentação de cobrança, em formato PDF, com base no preço do procedimento vigente na data do atendimento.</w:t>
      </w:r>
    </w:p>
    <w:p w14:paraId="6EB513B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terá o prazo de até 120 dias, após a data de atendimento ao beneficiário, para apresentar a Fatura/Nota Fiscal a Administração Pública Municipal.</w:t>
      </w:r>
    </w:p>
    <w:p w14:paraId="33C21C3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deverá apresentar ao CREDENCIANTE, por ocasião do faturamento das despesas, o mesmo preço acordado nas tabelas pactuadas, vigente na data do atendimento.</w:t>
      </w:r>
    </w:p>
    <w:p w14:paraId="38C2120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apresentará a fatura, com indicação dos serviços executados, sendo o envio dos documentos físicos ou digitalizados, não se considerando para pagamento, no todo ou em parte, as faturas que tiverem por base serviços realizados em desacordo com as condições estipuladas neste Edital e seus anexos.</w:t>
      </w:r>
    </w:p>
    <w:p w14:paraId="083A3D0F" w14:textId="4A347DF4"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CREDENCIADO se compromete a apresentar documentos de cobrança claros, com critérios transparentes, de forma a facilitar o atesto inequívoco dos serviços prestados pelos gestores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designados pelo CREDENCIANTE.</w:t>
      </w:r>
    </w:p>
    <w:p w14:paraId="3D4529D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Caso o faturamento corresponda a serviços que porventura deixaram de ser cobrados à época devida, os valores serão faturados e pagos com base nos preços vigentes na data do atendimento.</w:t>
      </w:r>
    </w:p>
    <w:p w14:paraId="2163CCB8"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Os serviços glosados por estarem em desacordo com as orientações dadas pelo CREDENCIANTE e que, após saneadas as inconsistências, forem reapresentados, deverão ser </w:t>
      </w:r>
      <w:proofErr w:type="spellStart"/>
      <w:r w:rsidRPr="00C7792F">
        <w:rPr>
          <w:rFonts w:ascii="Arial Narrow" w:hAnsi="Arial Narrow" w:cs="Arial"/>
          <w:snapToGrid w:val="0"/>
        </w:rPr>
        <w:t>refaturados</w:t>
      </w:r>
      <w:proofErr w:type="spellEnd"/>
      <w:r w:rsidRPr="00C7792F">
        <w:rPr>
          <w:rFonts w:ascii="Arial Narrow" w:hAnsi="Arial Narrow" w:cs="Arial"/>
          <w:snapToGrid w:val="0"/>
        </w:rPr>
        <w:t xml:space="preserve"> de acordo com os valores vigentes na data do atendimento.</w:t>
      </w:r>
    </w:p>
    <w:p w14:paraId="0CB1629F" w14:textId="164E3E61"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Ao CREDENCIANTE fica reservado o direito de não efetivar o pagamento se o serviço prestado estiver em desacordo com as condições estipuladas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garantindo-se à CREDENCIADA o direito de ampla defesa.</w:t>
      </w:r>
    </w:p>
    <w:p w14:paraId="0C2134F2" w14:textId="08CAB0EA"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CREDENCIANTE poderá interromper o prazo do processamento do pagamento, sem que isso represente qualquer ônus, quando a Nota Fiscal/Fatura estiver em desacordo com o estabelecido no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e/ou contiver erros de preenchimento, de responsabilidade da CREDENCIADA, que comprometam a compreensão, intelecção e interpretação de toda a cobrança encaminhada.</w:t>
      </w:r>
    </w:p>
    <w:p w14:paraId="70F8F0D1"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Nos termos do item anterior, caso não ocorra comprometimento, de toda a nota fiscal/fatura encaminhada, o CREDENCIANTE poderá efetuar o pagamento do valor correspondente à parcela incontroversa e interromper o prazo para pagamento da parcela que apresenta dúvidas, até que a </w:t>
      </w:r>
      <w:r w:rsidRPr="00C7792F">
        <w:rPr>
          <w:rFonts w:ascii="Arial Narrow" w:hAnsi="Arial Narrow" w:cs="Arial"/>
          <w:snapToGrid w:val="0"/>
        </w:rPr>
        <w:lastRenderedPageBreak/>
        <w:t>CREDENCIADA, em resposta, promova o saneamento dos problemas apontados para o envio da cobrança.</w:t>
      </w:r>
    </w:p>
    <w:p w14:paraId="193B7804"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Para efetivação do pagamento, o CREDENCIADO deverá estar em situação regular no cumprimento dos encargos sociais e tributários instituídos por lei.</w:t>
      </w:r>
    </w:p>
    <w:p w14:paraId="4F5B776F"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Para o Pagamento a CREDENCIADO </w:t>
      </w:r>
      <w:r w:rsidRPr="00C7792F">
        <w:rPr>
          <w:rFonts w:ascii="Arial Narrow" w:hAnsi="Arial Narrow" w:cs="Arial"/>
          <w:snapToGrid w:val="0"/>
          <w:u w:val="single"/>
        </w:rPr>
        <w:t>Pessoa Jurídica</w:t>
      </w:r>
      <w:r w:rsidRPr="00C7792F">
        <w:rPr>
          <w:rFonts w:ascii="Arial Narrow" w:hAnsi="Arial Narrow" w:cs="Arial"/>
          <w:snapToGrid w:val="0"/>
        </w:rPr>
        <w:t>, além da Nota Fiscal/Fatura citada no caput desta Cláusula, a documentação a ser entregue para o CREDENCIANTE deverá conter, ainda:</w:t>
      </w:r>
    </w:p>
    <w:p w14:paraId="0301B39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Certidão Conjunta Negativa de Débitos Relativos aos Tributos Federais e à Dívida Ativa da União, Certidão de Regularidade do FGTS e Certidão Negativa de Débitos Trabalhistas – CNDT;</w:t>
      </w:r>
    </w:p>
    <w:p w14:paraId="73529E2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Em se tratando de instituições previstas no artigo 4º, incisos III, IV e XI, da Instrução Normativa RFB Nº 1234 de 11/01/2012, deverá ser apresentada declaração de acordo com os modelos constantes no Edital, conforme o caso, em 2 (duas) vias, assinada pelo seu Representante Legal;</w:t>
      </w:r>
    </w:p>
    <w:p w14:paraId="0D9DACB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Guias de Encaminhamento devidamente assinadas pelo beneficiário ou responsável e pelo CREDENCIADO;</w:t>
      </w:r>
    </w:p>
    <w:p w14:paraId="74F6D492"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Identificação do procedimento, conforme código constante nas tabelas acordadas neste Instrumento;</w:t>
      </w:r>
    </w:p>
    <w:p w14:paraId="3C45CFD0" w14:textId="77777777" w:rsidR="000204C0" w:rsidRPr="00C7792F" w:rsidRDefault="000204C0" w:rsidP="004D6145">
      <w:pPr>
        <w:pStyle w:val="PargrafodaLista"/>
        <w:widowControl w:val="0"/>
        <w:numPr>
          <w:ilvl w:val="0"/>
          <w:numId w:val="20"/>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Quaisquer outros documentos que comprovem os serviços prestados.</w:t>
      </w:r>
    </w:p>
    <w:p w14:paraId="5D423242"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entrega dos documentos pelo CREDENCIADO sem a observância das exigências previstas implicará na automática prorrogação do prazo para que o CREDENCIANTE efetue o pagamento, passando o mesmo a contar a partir da data em que o CREDENCIADO houver sanado todas as irregularidades.</w:t>
      </w:r>
    </w:p>
    <w:p w14:paraId="4F8EE3B2"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Sendo constatadas incorreções na documentação de cobrança, o CREDENCIANTE providenciará sua imediata devolução, a fim de que seja corrigida e reprocessada pelo CREDENCIADO.</w:t>
      </w:r>
    </w:p>
    <w:p w14:paraId="37C1F5B6"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entrega tardia da documentação de cobrança e/ou de sua correção, não gera direito à atualização monetária do preço dos serviços prestados.</w:t>
      </w:r>
    </w:p>
    <w:p w14:paraId="26FC1CFD" w14:textId="77777777" w:rsidR="000204C0"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fará constar na fatura o CNPJ da CREDENCIANTE.</w:t>
      </w:r>
    </w:p>
    <w:p w14:paraId="7C9CC2B9" w14:textId="77777777" w:rsidR="00A71016" w:rsidRPr="00C7792F" w:rsidRDefault="000204C0"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É vedado ao CREDENCIADO cobrar diretamente dos beneficiários qualquer importância a título de honorários ou serviços prestados concernentes aos procedimentos constantes do rol de cobertura adotado pelo CREDENCIANTE.</w:t>
      </w:r>
    </w:p>
    <w:p w14:paraId="592C9F51" w14:textId="77777777" w:rsidR="00A71016" w:rsidRPr="00C7792F" w:rsidRDefault="00A71016" w:rsidP="004D6145">
      <w:pPr>
        <w:pStyle w:val="PargrafodaLista"/>
        <w:widowControl w:val="0"/>
        <w:numPr>
          <w:ilvl w:val="1"/>
          <w:numId w:val="1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empresa credenciada para prestação do serviço no município de Brasilândia-MS deverá atender às necessidades deste no que concerne à alimentação dos dados necessários ao gerenciamento das informações em saúde utilizados no município. Para tal, deverão observar os seguintes procedimentos:</w:t>
      </w:r>
    </w:p>
    <w:p w14:paraId="63FB17F9" w14:textId="77777777" w:rsidR="00A71016" w:rsidRPr="00C7792F" w:rsidRDefault="00A71016" w:rsidP="004D6145">
      <w:pPr>
        <w:pStyle w:val="PargrafodaLista"/>
        <w:widowControl w:val="0"/>
        <w:numPr>
          <w:ilvl w:val="0"/>
          <w:numId w:val="39"/>
        </w:numPr>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Digitar todos os Procedimentos realizados em sistema de informação utilizado pela Gestão de Saúde pública da Secretaria Municipal de Saúde;</w:t>
      </w:r>
    </w:p>
    <w:p w14:paraId="1A3A9F8D" w14:textId="1B5C8374" w:rsidR="00A71016" w:rsidRPr="00C7792F" w:rsidRDefault="00A71016" w:rsidP="004D6145">
      <w:pPr>
        <w:pStyle w:val="PargrafodaLista"/>
        <w:widowControl w:val="0"/>
        <w:numPr>
          <w:ilvl w:val="0"/>
          <w:numId w:val="39"/>
        </w:numPr>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 xml:space="preserve">O pagamento do valor referente à prestação do serviço está condicionado à alimentação do sistema de gestão em saúde pública da Secretaria Municipal de Saúde e também da fiscalização e autorização </w:t>
      </w:r>
      <w:r w:rsidRPr="00C7792F">
        <w:rPr>
          <w:rFonts w:ascii="Arial Narrow" w:hAnsi="Arial Narrow" w:cs="Arial"/>
          <w:snapToGrid w:val="0"/>
        </w:rPr>
        <w:lastRenderedPageBreak/>
        <w:t>prévia da Regulação Municipal e Auditoria Municipal.</w:t>
      </w:r>
    </w:p>
    <w:p w14:paraId="21566209" w14:textId="77777777" w:rsidR="000204C0" w:rsidRPr="00C7792F" w:rsidRDefault="000204C0" w:rsidP="004D6145">
      <w:pPr>
        <w:pStyle w:val="SemEspaamento"/>
        <w:spacing w:line="360" w:lineRule="auto"/>
        <w:rPr>
          <w:snapToGrid w:val="0"/>
        </w:rPr>
      </w:pPr>
    </w:p>
    <w:p w14:paraId="09FBADA4"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NONA – DA DOTAÇÃO ORÇAMENTÁRIA:</w:t>
      </w:r>
    </w:p>
    <w:p w14:paraId="1741332A" w14:textId="77777777" w:rsidR="000204C0" w:rsidRPr="00C7792F" w:rsidRDefault="000204C0" w:rsidP="004D6145">
      <w:pPr>
        <w:pStyle w:val="PargrafodaLista"/>
        <w:numPr>
          <w:ilvl w:val="1"/>
          <w:numId w:val="25"/>
        </w:numPr>
        <w:spacing w:line="360" w:lineRule="auto"/>
        <w:ind w:left="0" w:right="142" w:firstLine="0"/>
        <w:jc w:val="both"/>
        <w:rPr>
          <w:rFonts w:ascii="Arial Narrow" w:hAnsi="Arial Narrow" w:cstheme="majorHAnsi"/>
        </w:rPr>
      </w:pPr>
      <w:r w:rsidRPr="00C7792F">
        <w:rPr>
          <w:rFonts w:ascii="Arial Narrow" w:hAnsi="Arial Narrow" w:cstheme="majorHAnsi"/>
        </w:rPr>
        <w:t>As despesas decorrentes da presente contratação correrão à conta de recursos específicos consignados no Orçamento Geral do Município deste exercício, na dotação abaixo discriminada:</w:t>
      </w:r>
    </w:p>
    <w:p w14:paraId="4F709E55" w14:textId="3556954C" w:rsidR="009F5480" w:rsidRPr="00C7792F" w:rsidRDefault="009F5480" w:rsidP="004D6145">
      <w:pPr>
        <w:tabs>
          <w:tab w:val="left" w:pos="426"/>
        </w:tabs>
        <w:autoSpaceDE w:val="0"/>
        <w:autoSpaceDN w:val="0"/>
        <w:adjustRightInd w:val="0"/>
        <w:spacing w:line="360" w:lineRule="auto"/>
        <w:jc w:val="both"/>
        <w:rPr>
          <w:rFonts w:ascii="Arial Narrow" w:eastAsia="MyriadPro-Regular" w:hAnsi="Arial Narrow" w:cs="Arial"/>
          <w:b/>
          <w:bCs/>
          <w:sz w:val="24"/>
          <w:szCs w:val="24"/>
        </w:rPr>
      </w:pPr>
      <w:r w:rsidRPr="00C7792F">
        <w:rPr>
          <w:rFonts w:ascii="Arial Narrow" w:eastAsia="MyriadPro-Regular" w:hAnsi="Arial Narrow" w:cs="Arial"/>
          <w:b/>
          <w:bCs/>
          <w:highlight w:val="yellow"/>
        </w:rPr>
        <w:t>Dotação</w:t>
      </w:r>
      <w:r w:rsidRPr="00C7792F">
        <w:rPr>
          <w:rFonts w:ascii="Arial Narrow" w:eastAsia="MyriadPro-Regular" w:hAnsi="Arial Narrow" w:cs="Arial"/>
          <w:b/>
          <w:bCs/>
          <w:sz w:val="24"/>
          <w:szCs w:val="24"/>
          <w:highlight w:val="yellow"/>
        </w:rPr>
        <w:t xml:space="preserve">: </w:t>
      </w:r>
      <w:r w:rsidR="009D7BDC" w:rsidRPr="00C7792F">
        <w:rPr>
          <w:rFonts w:ascii="Arial Narrow" w:eastAsia="MyriadPro-Regular" w:hAnsi="Arial Narrow" w:cs="Arial"/>
          <w:b/>
          <w:bCs/>
          <w:sz w:val="24"/>
          <w:szCs w:val="24"/>
          <w:highlight w:val="yellow"/>
        </w:rPr>
        <w:t>XXXXXXXXXXXXXX</w:t>
      </w:r>
      <w:r w:rsidRPr="00C7792F">
        <w:rPr>
          <w:rFonts w:ascii="Arial Narrow" w:eastAsia="MyriadPro-Regular" w:hAnsi="Arial Narrow" w:cs="Arial"/>
          <w:b/>
          <w:bCs/>
          <w:highlight w:val="yellow"/>
        </w:rPr>
        <w:t xml:space="preserve"> </w:t>
      </w:r>
      <w:r w:rsidRPr="00C7792F">
        <w:rPr>
          <w:rFonts w:ascii="Arial Narrow" w:eastAsia="MyriadPro-Regular" w:hAnsi="Arial Narrow" w:cs="Arial"/>
          <w:b/>
          <w:bCs/>
          <w:sz w:val="24"/>
          <w:szCs w:val="24"/>
          <w:highlight w:val="yellow"/>
        </w:rPr>
        <w:t xml:space="preserve">Fonte: </w:t>
      </w:r>
      <w:proofErr w:type="gramStart"/>
      <w:r w:rsidR="009D7BDC" w:rsidRPr="00C7792F">
        <w:rPr>
          <w:rFonts w:ascii="Arial Narrow" w:eastAsia="MyriadPro-Regular" w:hAnsi="Arial Narrow" w:cs="Arial"/>
          <w:b/>
          <w:bCs/>
          <w:highlight w:val="yellow"/>
        </w:rPr>
        <w:t xml:space="preserve">XXXXXXXXX </w:t>
      </w:r>
      <w:r w:rsidRPr="00C7792F">
        <w:rPr>
          <w:rFonts w:ascii="Arial Narrow" w:eastAsia="MyriadPro-Regular" w:hAnsi="Arial Narrow" w:cs="Arial"/>
          <w:b/>
          <w:bCs/>
          <w:highlight w:val="yellow"/>
        </w:rPr>
        <w:t xml:space="preserve"> </w:t>
      </w:r>
      <w:r w:rsidRPr="00C7792F">
        <w:rPr>
          <w:rFonts w:ascii="Arial Narrow" w:eastAsia="MyriadPro-Regular" w:hAnsi="Arial Narrow" w:cs="Arial"/>
          <w:b/>
          <w:bCs/>
          <w:sz w:val="24"/>
          <w:szCs w:val="24"/>
          <w:highlight w:val="yellow"/>
        </w:rPr>
        <w:t>Ficha</w:t>
      </w:r>
      <w:proofErr w:type="gramEnd"/>
      <w:r w:rsidRPr="00C7792F">
        <w:rPr>
          <w:rFonts w:ascii="Arial Narrow" w:eastAsia="MyriadPro-Regular" w:hAnsi="Arial Narrow" w:cs="Arial"/>
          <w:b/>
          <w:bCs/>
          <w:highlight w:val="yellow"/>
        </w:rPr>
        <w:t xml:space="preserve">: </w:t>
      </w:r>
      <w:r w:rsidR="009D7BDC" w:rsidRPr="00C7792F">
        <w:rPr>
          <w:rFonts w:ascii="Arial Narrow" w:eastAsia="MyriadPro-Regular" w:hAnsi="Arial Narrow" w:cs="Arial"/>
          <w:b/>
          <w:bCs/>
          <w:highlight w:val="yellow"/>
        </w:rPr>
        <w:t>XXXXXXXXX</w:t>
      </w:r>
      <w:r w:rsidRPr="00C7792F">
        <w:rPr>
          <w:rFonts w:ascii="Arial Narrow" w:eastAsia="MyriadPro-Regular" w:hAnsi="Arial Narrow" w:cs="Arial"/>
          <w:b/>
          <w:bCs/>
          <w:highlight w:val="yellow"/>
        </w:rPr>
        <w:t>.</w:t>
      </w:r>
    </w:p>
    <w:p w14:paraId="353687FC" w14:textId="77777777" w:rsidR="000204C0" w:rsidRPr="00C7792F" w:rsidRDefault="000204C0" w:rsidP="009D7BDC">
      <w:pPr>
        <w:pStyle w:val="SemEspaamento"/>
      </w:pPr>
    </w:p>
    <w:p w14:paraId="080BAF9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 DA ALTERAÇÃO:</w:t>
      </w:r>
    </w:p>
    <w:p w14:paraId="435BA339" w14:textId="7DEE3F41" w:rsidR="000204C0" w:rsidRPr="00C7792F" w:rsidRDefault="000204C0" w:rsidP="004D6145">
      <w:pPr>
        <w:pStyle w:val="PargrafodaLista"/>
        <w:widowControl w:val="0"/>
        <w:numPr>
          <w:ilvl w:val="1"/>
          <w:numId w:val="2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relação existente entre as partes, estabelecida neste Instrumento poderá ser alterada na ocorrência de quaisquer dos fatos estipulados no artigo 124 da Lei nº 14.133/2021, por meio de termos aditivos a este </w:t>
      </w:r>
      <w:r w:rsidR="005D1D4B" w:rsidRPr="00C7792F">
        <w:rPr>
          <w:rFonts w:ascii="Arial Narrow" w:hAnsi="Arial Narrow" w:cs="Arial"/>
          <w:snapToGrid w:val="0"/>
        </w:rPr>
        <w:t>Contrato</w:t>
      </w:r>
      <w:r w:rsidRPr="00C7792F">
        <w:rPr>
          <w:rFonts w:ascii="Arial Narrow" w:hAnsi="Arial Narrow" w:cs="Arial"/>
          <w:snapToGrid w:val="0"/>
        </w:rPr>
        <w:t xml:space="preserve">, sendo que registros que não caracterizem alteração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poderão ser realizados por simples apostila, conforme previsão contida no art. 136 da Lei nº 14.133/2021.</w:t>
      </w:r>
    </w:p>
    <w:p w14:paraId="2D918F1C" w14:textId="77777777" w:rsidR="000204C0" w:rsidRPr="00C7792F" w:rsidRDefault="000204C0" w:rsidP="004D6145">
      <w:pPr>
        <w:pStyle w:val="SemEspaamento"/>
        <w:spacing w:line="360" w:lineRule="auto"/>
        <w:rPr>
          <w:snapToGrid w:val="0"/>
        </w:rPr>
      </w:pPr>
    </w:p>
    <w:p w14:paraId="442BF100"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PRIMEIRA – DAS PENALIDADES:</w:t>
      </w:r>
    </w:p>
    <w:p w14:paraId="64C95FF2"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ficará sujeito, assegurados a este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no Regulamento Geral, bem como</w:t>
      </w:r>
    </w:p>
    <w:p w14:paraId="1C72A3AE" w14:textId="77777777" w:rsidR="000204C0" w:rsidRPr="00C7792F" w:rsidRDefault="000204C0" w:rsidP="004D6145">
      <w:pPr>
        <w:widowControl w:val="0"/>
        <w:tabs>
          <w:tab w:val="left" w:pos="2265"/>
        </w:tabs>
        <w:autoSpaceDE w:val="0"/>
        <w:autoSpaceDN w:val="0"/>
        <w:spacing w:after="0" w:line="360" w:lineRule="auto"/>
        <w:ind w:right="141"/>
        <w:jc w:val="both"/>
        <w:rPr>
          <w:rFonts w:ascii="Arial Narrow" w:hAnsi="Arial Narrow" w:cs="Arial"/>
          <w:snapToGrid w:val="0"/>
        </w:rPr>
      </w:pPr>
      <w:r w:rsidRPr="00C7792F">
        <w:rPr>
          <w:rFonts w:ascii="Arial Narrow" w:hAnsi="Arial Narrow" w:cs="Arial"/>
          <w:snapToGrid w:val="0"/>
        </w:rPr>
        <w:t>neste Edital de Credenciamento, às seguintes penalidades:</w:t>
      </w:r>
    </w:p>
    <w:p w14:paraId="74FDF8BD"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advertência;</w:t>
      </w:r>
    </w:p>
    <w:p w14:paraId="4E3C6325"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multa na proporção de duas vezes o valor de dano material, incluindo-se nesse valor o total das despesas efetuadas pelo CREDENCIANTE para reparação do dano decorrente de erro do CREDENCIADO ou ainda o valor do procedimento não concluído, realizado de forma insatisfatória, parcial ou injustificadamente ou cobrado indevidamente;</w:t>
      </w:r>
    </w:p>
    <w:p w14:paraId="7DB45F46"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descredenciamento nos casos de comprovada com má-fé, dolo ou fraude por parte do CREDENCIADO, causando prejuízos ao CREDENCIANTE ou aos beneficiários</w:t>
      </w:r>
    </w:p>
    <w:p w14:paraId="0BB802A9"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suspensão temporária do direito de participar de licitação e impedimento de contratar com o CREDENCIANTE, pelo prazo de até dois anos;</w:t>
      </w:r>
    </w:p>
    <w:p w14:paraId="2D4AB52F" w14:textId="77777777" w:rsidR="000204C0" w:rsidRPr="00C7792F" w:rsidRDefault="000204C0" w:rsidP="004D6145">
      <w:pPr>
        <w:pStyle w:val="PargrafodaLista"/>
        <w:widowControl w:val="0"/>
        <w:numPr>
          <w:ilvl w:val="0"/>
          <w:numId w:val="21"/>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declaração de inidoneidade para licitar ou contratar com a Administração Pública.</w:t>
      </w:r>
    </w:p>
    <w:p w14:paraId="261590DC"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valor da multa, aplicada após o regular processo administrativo, será descontado de pagamentos eventualmente devidos pelo CREDENCIANTE ao CREDENCIADO ou cobrado judicialmente.</w:t>
      </w:r>
    </w:p>
    <w:p w14:paraId="24631806"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As sanções previstas nas alíneas “a”, “c” e “d” podem ser aplicadas, cumulativamente ou não, à </w:t>
      </w:r>
      <w:r w:rsidRPr="00C7792F">
        <w:rPr>
          <w:rFonts w:ascii="Arial Narrow" w:hAnsi="Arial Narrow" w:cs="Arial"/>
          <w:snapToGrid w:val="0"/>
        </w:rPr>
        <w:lastRenderedPageBreak/>
        <w:t>penalidade de multa.</w:t>
      </w:r>
    </w:p>
    <w:p w14:paraId="089D5854"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Em caso de abertura de processo administrativo para apurar irregularidades na execução dos serviços prestados, este reger-se-á pela Lei nº 9.784/1999.</w:t>
      </w:r>
    </w:p>
    <w:p w14:paraId="17524032" w14:textId="77777777" w:rsidR="000204C0" w:rsidRPr="00C7792F" w:rsidRDefault="000204C0" w:rsidP="004D6145">
      <w:pPr>
        <w:pStyle w:val="PargrafodaLista"/>
        <w:widowControl w:val="0"/>
        <w:numPr>
          <w:ilvl w:val="1"/>
          <w:numId w:val="2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não manifestação da CREDENCIADA nos prazos estabelecidos importará aceitação das glosas ou penalidades aplicadas.</w:t>
      </w:r>
    </w:p>
    <w:p w14:paraId="4975820D" w14:textId="77777777" w:rsidR="000204C0" w:rsidRPr="00C7792F" w:rsidRDefault="000204C0" w:rsidP="004D6145">
      <w:pPr>
        <w:pStyle w:val="SemEspaamento"/>
        <w:spacing w:line="360" w:lineRule="auto"/>
        <w:rPr>
          <w:snapToGrid w:val="0"/>
        </w:rPr>
      </w:pPr>
    </w:p>
    <w:p w14:paraId="3C0AF5EE"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SEGUNDA – DA RESPONSABILIDADE CIVIL:</w:t>
      </w:r>
    </w:p>
    <w:p w14:paraId="0B8970B3" w14:textId="77777777" w:rsidR="000204C0" w:rsidRPr="00C7792F" w:rsidRDefault="000204C0" w:rsidP="004D6145">
      <w:pPr>
        <w:pStyle w:val="PargrafodaLista"/>
        <w:widowControl w:val="0"/>
        <w:numPr>
          <w:ilvl w:val="1"/>
          <w:numId w:val="28"/>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responsabilidade civil das partes, decorrente da prestação dos serviços, regular-se-á pelo disposto nos artigos 927 a 954 da Lei nº 10.406/2002 – Código Civil Brasileiro.</w:t>
      </w:r>
    </w:p>
    <w:p w14:paraId="32B53036" w14:textId="77777777" w:rsidR="000204C0" w:rsidRPr="00C7792F" w:rsidRDefault="000204C0" w:rsidP="004D6145">
      <w:pPr>
        <w:pStyle w:val="SemEspaamento"/>
        <w:spacing w:line="360" w:lineRule="auto"/>
        <w:rPr>
          <w:snapToGrid w:val="0"/>
        </w:rPr>
      </w:pPr>
    </w:p>
    <w:p w14:paraId="6C074F6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TERCEIRA – DA VIGÊNCIA:</w:t>
      </w:r>
    </w:p>
    <w:p w14:paraId="6F7DD657" w14:textId="77777777"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presente Instrumento terá vigência de </w:t>
      </w:r>
      <w:r w:rsidRPr="00C7792F">
        <w:rPr>
          <w:rFonts w:ascii="Arial Narrow" w:hAnsi="Arial Narrow" w:cs="Arial"/>
          <w:b/>
          <w:bCs/>
          <w:snapToGrid w:val="0"/>
        </w:rPr>
        <w:t>12 (doze) mese</w:t>
      </w:r>
      <w:r w:rsidRPr="00C7792F">
        <w:rPr>
          <w:rFonts w:ascii="Arial Narrow" w:hAnsi="Arial Narrow" w:cs="Arial"/>
          <w:snapToGrid w:val="0"/>
        </w:rPr>
        <w:t>s, contados a partir da data da última assinatura no presente instrumento.</w:t>
      </w:r>
    </w:p>
    <w:p w14:paraId="4994C329" w14:textId="18A1DD28"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poderá ser prorrogado sucessiva e anualmente, respeitada a vigência máxima decenal, desde que os preços permaneçam vantajosos para a Administração, nos termos do artigo 107 da Lei nº 14.133/2021.</w:t>
      </w:r>
    </w:p>
    <w:p w14:paraId="6B0FE9F6" w14:textId="70C875CD" w:rsidR="000204C0" w:rsidRPr="00C7792F" w:rsidRDefault="000204C0" w:rsidP="004D6145">
      <w:pPr>
        <w:pStyle w:val="PargrafodaLista"/>
        <w:widowControl w:val="0"/>
        <w:numPr>
          <w:ilvl w:val="1"/>
          <w:numId w:val="29"/>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Caso exista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vigente entre as partes, a vigência do presente instrumento terá início a partir do dia posterior ao vencimento do credenciamento vigente, desde que a última assinatura ocorra antes do vencimento.</w:t>
      </w:r>
    </w:p>
    <w:p w14:paraId="5C8F7C0D" w14:textId="77777777" w:rsidR="000204C0" w:rsidRPr="00C7792F" w:rsidRDefault="000204C0" w:rsidP="004D6145">
      <w:pPr>
        <w:pStyle w:val="SemEspaamento"/>
        <w:spacing w:line="360" w:lineRule="auto"/>
        <w:rPr>
          <w:snapToGrid w:val="0"/>
        </w:rPr>
      </w:pPr>
    </w:p>
    <w:p w14:paraId="0796D7F7"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QUARTA – DA DOCUMENTAÇÃO COMPLEMENTAR:</w:t>
      </w:r>
    </w:p>
    <w:p w14:paraId="1A6396D0" w14:textId="0227D0F1" w:rsidR="000204C0" w:rsidRPr="00C7792F" w:rsidRDefault="000204C0" w:rsidP="004D6145">
      <w:pPr>
        <w:pStyle w:val="PargrafodaLista"/>
        <w:widowControl w:val="0"/>
        <w:numPr>
          <w:ilvl w:val="1"/>
          <w:numId w:val="30"/>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execução do objeto do presente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deverá obedecer ao estipulado no mesmo, bem como às obrigações assumidas </w:t>
      </w:r>
      <w:r w:rsidR="00A5631B" w:rsidRPr="00C7792F">
        <w:rPr>
          <w:rFonts w:ascii="Arial Narrow" w:hAnsi="Arial Narrow" w:cs="Arial"/>
          <w:snapToGrid w:val="0"/>
        </w:rPr>
        <w:t>neste instrumento e todas aquelas</w:t>
      </w:r>
      <w:r w:rsidRPr="00C7792F">
        <w:rPr>
          <w:rFonts w:ascii="Arial Narrow" w:hAnsi="Arial Narrow" w:cs="Arial"/>
          <w:snapToGrid w:val="0"/>
        </w:rPr>
        <w:t xml:space="preserve"> independentemente de transcrição, integram e compleme</w:t>
      </w:r>
      <w:r w:rsidR="00A5631B" w:rsidRPr="00C7792F">
        <w:rPr>
          <w:rFonts w:ascii="Arial Narrow" w:hAnsi="Arial Narrow" w:cs="Arial"/>
          <w:snapToGrid w:val="0"/>
        </w:rPr>
        <w:t xml:space="preserve">ntam o presente </w:t>
      </w:r>
      <w:r w:rsidR="005D1D4B" w:rsidRPr="00C7792F">
        <w:rPr>
          <w:rFonts w:ascii="Arial Narrow" w:hAnsi="Arial Narrow" w:cs="Arial"/>
          <w:snapToGrid w:val="0"/>
        </w:rPr>
        <w:t>Contrato</w:t>
      </w:r>
      <w:r w:rsidRPr="00C7792F">
        <w:rPr>
          <w:rFonts w:ascii="Arial Narrow" w:hAnsi="Arial Narrow" w:cs="Arial"/>
          <w:snapToGrid w:val="0"/>
        </w:rPr>
        <w:t>, no que não contrariem</w:t>
      </w:r>
      <w:r w:rsidR="00A5631B" w:rsidRPr="00C7792F">
        <w:rPr>
          <w:rFonts w:ascii="Arial Narrow" w:hAnsi="Arial Narrow" w:cs="Arial"/>
          <w:snapToGrid w:val="0"/>
        </w:rPr>
        <w:t xml:space="preserve"> o Termo de Referência.</w:t>
      </w:r>
    </w:p>
    <w:p w14:paraId="14DF6A07" w14:textId="77777777" w:rsidR="00A5631B" w:rsidRPr="00C7792F" w:rsidRDefault="00A5631B" w:rsidP="004D6145">
      <w:pPr>
        <w:pStyle w:val="PargrafodaLista"/>
        <w:widowControl w:val="0"/>
        <w:autoSpaceDE w:val="0"/>
        <w:autoSpaceDN w:val="0"/>
        <w:spacing w:after="0" w:line="360" w:lineRule="auto"/>
        <w:ind w:left="0" w:right="141"/>
        <w:jc w:val="both"/>
        <w:rPr>
          <w:rFonts w:ascii="Arial Narrow" w:hAnsi="Arial Narrow" w:cs="Arial"/>
          <w:snapToGrid w:val="0"/>
        </w:rPr>
      </w:pPr>
    </w:p>
    <w:p w14:paraId="63B00CF1"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QUINTA – DOS CASOS OMISSOS:</w:t>
      </w:r>
    </w:p>
    <w:p w14:paraId="73ED63B9" w14:textId="00B07A93" w:rsidR="000204C0" w:rsidRPr="00C7792F" w:rsidRDefault="000204C0" w:rsidP="004D6145">
      <w:pPr>
        <w:pStyle w:val="PargrafodaLista"/>
        <w:widowControl w:val="0"/>
        <w:numPr>
          <w:ilvl w:val="1"/>
          <w:numId w:val="31"/>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execução deste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bem como os casos nele omissos, será regulada pelo disposto na Lei nº 14.133/2021 e demais preceitos de direito público, aplicando-lhes, supletivamente, os princípios da Teoria Geral dos Contratos e das disposições do Direito Privado, na forma dos art. 89 e inciso III do art. 92, ambos da Lei nº 14.133/2021, e ainda nos princípios de Direito Público.</w:t>
      </w:r>
    </w:p>
    <w:p w14:paraId="484A3A85" w14:textId="402C4D1D" w:rsidR="00A71016" w:rsidRPr="00C7792F" w:rsidRDefault="00A71016" w:rsidP="004D6145">
      <w:pPr>
        <w:pStyle w:val="PargrafodaLista"/>
        <w:widowControl w:val="0"/>
        <w:numPr>
          <w:ilvl w:val="1"/>
          <w:numId w:val="31"/>
        </w:numPr>
        <w:autoSpaceDE w:val="0"/>
        <w:autoSpaceDN w:val="0"/>
        <w:spacing w:after="0" w:line="360" w:lineRule="auto"/>
        <w:ind w:left="0" w:right="141" w:firstLine="0"/>
        <w:jc w:val="both"/>
        <w:rPr>
          <w:rFonts w:ascii="Arial Narrow" w:hAnsi="Arial Narrow" w:cs="Arial"/>
          <w:b/>
          <w:snapToGrid w:val="0"/>
        </w:rPr>
      </w:pPr>
      <w:r w:rsidRPr="00C7792F">
        <w:rPr>
          <w:rFonts w:ascii="Arial Narrow" w:hAnsi="Arial Narrow" w:cs="Arial"/>
          <w:b/>
          <w:snapToGrid w:val="0"/>
        </w:rPr>
        <w:t>Subsidiariamente aplicam-se demais exigências contidas no Estudo Técnico Preliminar e/ou Termo de Referência.</w:t>
      </w:r>
    </w:p>
    <w:p w14:paraId="751798CE" w14:textId="77777777" w:rsidR="000204C0" w:rsidRPr="00C7792F" w:rsidRDefault="000204C0" w:rsidP="004D6145">
      <w:pPr>
        <w:pStyle w:val="SemEspaamento"/>
        <w:spacing w:line="360" w:lineRule="auto"/>
        <w:rPr>
          <w:snapToGrid w:val="0"/>
        </w:rPr>
      </w:pPr>
    </w:p>
    <w:p w14:paraId="254E068E"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lastRenderedPageBreak/>
        <w:t>CLÁUSULA DÉCIMA SEXTA – DA DIVULGAÇÃO:</w:t>
      </w:r>
    </w:p>
    <w:p w14:paraId="3D5E48D5" w14:textId="7954A20C" w:rsidR="000204C0" w:rsidRPr="00C7792F" w:rsidRDefault="000204C0" w:rsidP="004D6145">
      <w:pPr>
        <w:pStyle w:val="PargrafodaLista"/>
        <w:numPr>
          <w:ilvl w:val="1"/>
          <w:numId w:val="32"/>
        </w:numPr>
        <w:spacing w:after="0" w:line="360" w:lineRule="auto"/>
        <w:ind w:left="0" w:right="142" w:firstLine="0"/>
        <w:jc w:val="both"/>
        <w:rPr>
          <w:rFonts w:ascii="Arial Narrow" w:hAnsi="Arial Narrow" w:cstheme="majorHAnsi"/>
        </w:rPr>
      </w:pPr>
      <w:r w:rsidRPr="00C7792F">
        <w:rPr>
          <w:rFonts w:ascii="Arial Narrow" w:hAnsi="Arial Narrow" w:cstheme="majorHAnsi"/>
        </w:rPr>
        <w:t xml:space="preserve">Em conformidade com o previsto artigo 91, da Lei n° nº 14.133/2021, serão publicados, na imprensa oficial, a declaração de inexigibilidade, o extrato do </w:t>
      </w:r>
      <w:r w:rsidR="005D1D4B" w:rsidRPr="00C7792F">
        <w:rPr>
          <w:rFonts w:ascii="Arial Narrow" w:hAnsi="Arial Narrow" w:cstheme="majorHAnsi"/>
        </w:rPr>
        <w:t>Contrato</w:t>
      </w:r>
      <w:r w:rsidRPr="00C7792F">
        <w:rPr>
          <w:rFonts w:ascii="Arial Narrow" w:hAnsi="Arial Narrow" w:cstheme="majorHAnsi"/>
        </w:rPr>
        <w:t xml:space="preserve"> de Credenciamento e seus respectivos aditivos.</w:t>
      </w:r>
    </w:p>
    <w:p w14:paraId="651CE5A6" w14:textId="29DA9DE2" w:rsidR="000204C0" w:rsidRPr="00C7792F" w:rsidRDefault="000204C0" w:rsidP="004D6145">
      <w:pPr>
        <w:pStyle w:val="PargrafodaLista"/>
        <w:numPr>
          <w:ilvl w:val="1"/>
          <w:numId w:val="32"/>
        </w:numPr>
        <w:spacing w:after="0" w:line="360" w:lineRule="auto"/>
        <w:ind w:left="0" w:right="142" w:firstLine="0"/>
        <w:jc w:val="both"/>
        <w:rPr>
          <w:rFonts w:ascii="Arial Narrow" w:hAnsi="Arial Narrow" w:cstheme="majorHAnsi"/>
        </w:rPr>
      </w:pPr>
      <w:r w:rsidRPr="00C7792F">
        <w:rPr>
          <w:rFonts w:ascii="Arial Narrow" w:hAnsi="Arial Narrow" w:cstheme="majorHAnsi"/>
        </w:rPr>
        <w:t>Para que a população do município de Brasilândia - MS tenha conhecimento dos prestadores de serviços disponíveis, fica o CREDENCIANTE autorizado a divulgar nos termos deste instrumento contratual a relação dos profissionais e os serviços especializados do CREDENCIADO.</w:t>
      </w:r>
    </w:p>
    <w:p w14:paraId="20A2FC14" w14:textId="77777777" w:rsidR="000204C0" w:rsidRPr="00C7792F" w:rsidRDefault="000204C0" w:rsidP="004D6145">
      <w:pPr>
        <w:pStyle w:val="SemEspaamento"/>
        <w:spacing w:line="360" w:lineRule="auto"/>
        <w:rPr>
          <w:snapToGrid w:val="0"/>
        </w:rPr>
      </w:pPr>
    </w:p>
    <w:p w14:paraId="27AD5EE3"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OITAVA – DA GESTAO E FISCALIZAÇÃO:</w:t>
      </w:r>
    </w:p>
    <w:p w14:paraId="35EE8926"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 gestão e fiscalização da contratação caberá à Administração Pública Municipal e será exercida a qualquer momento, como lhe convier e no seu exclusivo interesse, para o exato cumprimento das Cláusulas e condições estabelecidas neste instrumento, por meio da designação de servidor(es) de seu quadro de pessoal.</w:t>
      </w:r>
    </w:p>
    <w:p w14:paraId="1B104C4D"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As exigências e a atuação da fiscalização pela Administração Pública Municipal em nada restringem a responsabilidade, única, integral e exclusiva do credenciado, no que concerne à execução do objeto do contrato.</w:t>
      </w:r>
    </w:p>
    <w:p w14:paraId="5B4BE31D"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À fiscalização de que trata este item competirá dirimir as dúvidas que surgirem no curso da execução do credenciamento, nos termos do Artigo 117, da Lei nº 14.133/2021, para atuarem como fiscal técnico e gestor do contrato, assim como seus respectivos substitutos.</w:t>
      </w:r>
    </w:p>
    <w:p w14:paraId="0954B1C5" w14:textId="77777777" w:rsidR="000204C0" w:rsidRPr="00C7792F" w:rsidRDefault="000204C0" w:rsidP="004D6145">
      <w:pPr>
        <w:pStyle w:val="PargrafodaLista"/>
        <w:widowControl w:val="0"/>
        <w:numPr>
          <w:ilvl w:val="1"/>
          <w:numId w:val="22"/>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Para efeito da fiscalização a que se refere esta Cláusula, o CREDENCIADO autoriza expressamente o CREDENCIANTE a:</w:t>
      </w:r>
    </w:p>
    <w:p w14:paraId="11348B11" w14:textId="0D00A967" w:rsidR="000204C0" w:rsidRPr="00C7792F" w:rsidRDefault="009D7BDC" w:rsidP="004D6145">
      <w:pPr>
        <w:pStyle w:val="PargrafodaLista"/>
        <w:widowControl w:val="0"/>
        <w:numPr>
          <w:ilvl w:val="0"/>
          <w:numId w:val="23"/>
        </w:numPr>
        <w:autoSpaceDE w:val="0"/>
        <w:autoSpaceDN w:val="0"/>
        <w:spacing w:after="0" w:line="360" w:lineRule="auto"/>
        <w:ind w:right="141"/>
        <w:jc w:val="both"/>
        <w:rPr>
          <w:rFonts w:ascii="Arial Narrow" w:hAnsi="Arial Narrow" w:cs="Arial"/>
          <w:i/>
          <w:iCs/>
          <w:snapToGrid w:val="0"/>
          <w:highlight w:val="yellow"/>
        </w:rPr>
      </w:pPr>
      <w:r w:rsidRPr="00C7792F">
        <w:rPr>
          <w:rFonts w:ascii="Arial Narrow" w:hAnsi="Arial Narrow" w:cs="Arial"/>
          <w:i/>
          <w:iCs/>
          <w:snapToGrid w:val="0"/>
          <w:highlight w:val="yellow"/>
        </w:rPr>
        <w:t>XXXXXXXXXXXXXXXXX</w:t>
      </w:r>
      <w:r w:rsidR="000204C0" w:rsidRPr="00C7792F">
        <w:rPr>
          <w:rFonts w:ascii="Arial Narrow" w:hAnsi="Arial Narrow" w:cs="Arial"/>
          <w:i/>
          <w:iCs/>
          <w:snapToGrid w:val="0"/>
          <w:highlight w:val="yellow"/>
        </w:rPr>
        <w:t>;</w:t>
      </w:r>
    </w:p>
    <w:p w14:paraId="27C7BD01" w14:textId="77777777" w:rsidR="000204C0" w:rsidRPr="00C7792F" w:rsidRDefault="000204C0" w:rsidP="004D6145">
      <w:pPr>
        <w:pStyle w:val="SemEspaamento"/>
        <w:spacing w:line="360" w:lineRule="auto"/>
        <w:rPr>
          <w:snapToGrid w:val="0"/>
        </w:rPr>
      </w:pPr>
    </w:p>
    <w:p w14:paraId="34AAA130"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DÉCIMA NONA – DA ANULAÇAO, DA REVOGAÇÃO E DO DESCREDENCIAMENTO:</w:t>
      </w:r>
    </w:p>
    <w:p w14:paraId="10F66F67" w14:textId="77777777" w:rsidR="000204C0" w:rsidRPr="00C7792F" w:rsidRDefault="000204C0" w:rsidP="004D6145">
      <w:pPr>
        <w:pStyle w:val="PargrafodaLista"/>
        <w:widowControl w:val="0"/>
        <w:numPr>
          <w:ilvl w:val="1"/>
          <w:numId w:val="3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edital de credenciamento poderá ser anulado, a qualquer tempo, em caso de vício de legalidade, ou revogado, por motivos de conveniência e de oportunidade da Administração Pública Municipal.</w:t>
      </w:r>
    </w:p>
    <w:p w14:paraId="591C8866"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567"/>
        <w:jc w:val="both"/>
        <w:rPr>
          <w:rFonts w:ascii="Arial Narrow" w:hAnsi="Arial Narrow" w:cs="Arial"/>
          <w:snapToGrid w:val="0"/>
        </w:rPr>
      </w:pPr>
      <w:r w:rsidRPr="00C7792F">
        <w:rPr>
          <w:rFonts w:ascii="Arial Narrow" w:hAnsi="Arial Narrow" w:cs="Arial"/>
          <w:snapToGrid w:val="0"/>
        </w:rPr>
        <w:t>Na hipótese de anulação do edital de credenciamento, os instrumentos que dele resultaram ficarão sujeitos ao disposto nos art. 147 ao art. 150 da Lei nº 14.133, de 2021.</w:t>
      </w:r>
    </w:p>
    <w:p w14:paraId="36A9A3EC"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567"/>
        <w:jc w:val="both"/>
        <w:rPr>
          <w:rFonts w:ascii="Arial Narrow" w:hAnsi="Arial Narrow" w:cs="Arial"/>
          <w:snapToGrid w:val="0"/>
        </w:rPr>
      </w:pPr>
      <w:r w:rsidRPr="00C7792F">
        <w:rPr>
          <w:rFonts w:ascii="Arial Narrow" w:hAnsi="Arial Narrow" w:cs="Arial"/>
          <w:snapToGrid w:val="0"/>
        </w:rPr>
        <w:t>A revogação do edital de credenciamento não repercutirá nos instrumentos já celebrados que dele resultaram.</w:t>
      </w:r>
    </w:p>
    <w:p w14:paraId="250259AC" w14:textId="77777777" w:rsidR="000204C0" w:rsidRPr="00C7792F" w:rsidRDefault="000204C0" w:rsidP="004D6145">
      <w:pPr>
        <w:pStyle w:val="PargrafodaLista"/>
        <w:widowControl w:val="0"/>
        <w:numPr>
          <w:ilvl w:val="1"/>
          <w:numId w:val="33"/>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poderá realizar o descredenciamento quando houver:</w:t>
      </w:r>
      <w:r w:rsidRPr="00C7792F">
        <w:rPr>
          <w:rFonts w:ascii="Arial" w:hAnsi="Arial" w:cs="Arial"/>
          <w:snapToGrid w:val="0"/>
        </w:rPr>
        <w:t> </w:t>
      </w:r>
    </w:p>
    <w:p w14:paraId="6636D327"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pedido formalizado pelo credenciado;</w:t>
      </w:r>
    </w:p>
    <w:p w14:paraId="604F7DCC"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perda das condições de habilitação do credenciado;</w:t>
      </w:r>
    </w:p>
    <w:p w14:paraId="6499D3E6" w14:textId="3BF0A58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descumprimento injustificado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ou instrumento equivalente pelo credenciado; e</w:t>
      </w:r>
    </w:p>
    <w:p w14:paraId="7C6301C2" w14:textId="77777777" w:rsidR="000204C0" w:rsidRPr="00C7792F" w:rsidRDefault="000204C0" w:rsidP="004D6145">
      <w:pPr>
        <w:pStyle w:val="PargrafodaLista"/>
        <w:widowControl w:val="0"/>
        <w:numPr>
          <w:ilvl w:val="0"/>
          <w:numId w:val="34"/>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lastRenderedPageBreak/>
        <w:t>sanção de impedimento de licitar e contratar ou de declaração de inidoneidade superveniente ao credenciamento.</w:t>
      </w:r>
    </w:p>
    <w:p w14:paraId="7D475C32"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O pedido de descredenciamento de que trata a alínea “a” do item 19.2 não desincumbirá o credenciado do cumprimento de eventuais responsabilidades assumidas. </w:t>
      </w:r>
    </w:p>
    <w:p w14:paraId="35A8D995"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 xml:space="preserve">Nas hipóteses previstas nas alíneas “b” e “c” do item 19.2, além do descredenciamento, deverá ser aberto processo administrativo, assegurados o contraditório e a ampla defesa, para possível aplicação de penalidade, na forma estabelecida na legislação. </w:t>
      </w:r>
    </w:p>
    <w:p w14:paraId="29B006DE"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Se houver a efetiva prestação de serviços ou o fornecimento dos bens, os pagamentos serão realizados normalmente, até decisão no sentido de rescisão, caso o fornecedor não regularize a sua situação.</w:t>
      </w:r>
    </w:p>
    <w:p w14:paraId="61042F0A" w14:textId="77777777" w:rsidR="000204C0" w:rsidRPr="00C7792F" w:rsidRDefault="000204C0" w:rsidP="004D6145">
      <w:pPr>
        <w:pStyle w:val="PargrafodaLista"/>
        <w:widowControl w:val="0"/>
        <w:numPr>
          <w:ilvl w:val="2"/>
          <w:numId w:val="33"/>
        </w:numPr>
        <w:autoSpaceDE w:val="0"/>
        <w:autoSpaceDN w:val="0"/>
        <w:spacing w:after="0" w:line="360" w:lineRule="auto"/>
        <w:ind w:left="0" w:right="141" w:firstLine="709"/>
        <w:jc w:val="both"/>
        <w:rPr>
          <w:rFonts w:ascii="Arial Narrow" w:hAnsi="Arial Narrow" w:cs="Arial"/>
          <w:snapToGrid w:val="0"/>
        </w:rPr>
      </w:pPr>
      <w:r w:rsidRPr="00C7792F">
        <w:rPr>
          <w:rFonts w:ascii="Arial Narrow" w:hAnsi="Arial Narrow" w:cs="Arial"/>
          <w:snapToGrid w:val="0"/>
        </w:rPr>
        <w:t>Somente por motivo de economicidade, segurança nacional ou no interesse da Administração Pública Municipal, devidamente justificado, em qualquer caso, pela autoridade máxima do órgão ou da entidade contratante, não será rescindido o contrato em execução com empresa ou profissional que estiver irregular.</w:t>
      </w:r>
    </w:p>
    <w:p w14:paraId="66D754FC" w14:textId="77777777" w:rsidR="000204C0" w:rsidRPr="00C7792F" w:rsidRDefault="000204C0" w:rsidP="004D6145">
      <w:pPr>
        <w:pStyle w:val="SemEspaamento"/>
        <w:spacing w:line="360" w:lineRule="auto"/>
        <w:rPr>
          <w:snapToGrid w:val="0"/>
        </w:rPr>
      </w:pPr>
    </w:p>
    <w:p w14:paraId="6DE4425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 DA PUBLICAÇÃO:</w:t>
      </w:r>
    </w:p>
    <w:p w14:paraId="68D26BBB" w14:textId="34189ED6" w:rsidR="000204C0" w:rsidRPr="00C7792F" w:rsidRDefault="000204C0" w:rsidP="004D6145">
      <w:pPr>
        <w:pStyle w:val="PargrafodaLista"/>
        <w:widowControl w:val="0"/>
        <w:numPr>
          <w:ilvl w:val="1"/>
          <w:numId w:val="3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Em conformidade com o previsto no artigo 91 da Lei n° 14.133/2021, serão publicados, na imprensa oficial, a declaração de inexigibilidade, o extrato deste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e seus respectivos aditivos.</w:t>
      </w:r>
    </w:p>
    <w:p w14:paraId="6B7BDAA5" w14:textId="17BB9C0F" w:rsidR="000204C0" w:rsidRPr="00C7792F" w:rsidRDefault="000204C0" w:rsidP="004D6145">
      <w:pPr>
        <w:pStyle w:val="PargrafodaLista"/>
        <w:widowControl w:val="0"/>
        <w:numPr>
          <w:ilvl w:val="1"/>
          <w:numId w:val="35"/>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A divulgação no Portal Nacional de Contratações Públicas (PNCP) também se constitui como condição indispensável para a eficácia do contrato e de seus aditamentos, devendo ocorrer em até 10 (dez) dias úteis, a contar da data de assinatura do </w:t>
      </w:r>
      <w:r w:rsidR="005D1D4B" w:rsidRPr="00C7792F">
        <w:rPr>
          <w:rFonts w:ascii="Arial Narrow" w:hAnsi="Arial Narrow" w:cs="Arial"/>
          <w:snapToGrid w:val="0"/>
        </w:rPr>
        <w:t>Contrato</w:t>
      </w:r>
      <w:r w:rsidRPr="00C7792F">
        <w:rPr>
          <w:rFonts w:ascii="Arial Narrow" w:hAnsi="Arial Narrow" w:cs="Arial"/>
          <w:snapToGrid w:val="0"/>
        </w:rPr>
        <w:t xml:space="preserve"> de credenciamento (Lei n. 14.133/21, art. 94, II).</w:t>
      </w:r>
    </w:p>
    <w:p w14:paraId="097FD37F" w14:textId="77777777" w:rsidR="000204C0" w:rsidRPr="00C7792F" w:rsidRDefault="000204C0" w:rsidP="004D6145">
      <w:pPr>
        <w:pStyle w:val="SemEspaamento"/>
        <w:spacing w:line="360" w:lineRule="auto"/>
        <w:rPr>
          <w:snapToGrid w:val="0"/>
        </w:rPr>
      </w:pPr>
    </w:p>
    <w:p w14:paraId="07E163D1"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PRIMEIRA – DAS CONDIÇÕES PACTUAIS:</w:t>
      </w:r>
    </w:p>
    <w:p w14:paraId="6CBEF0A3"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p>
    <w:p w14:paraId="74228164"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 securitário ou qualquer outra.</w:t>
      </w:r>
    </w:p>
    <w:p w14:paraId="6ACAD3FC"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O CREDENCIADO, por si, seus agentes, prepostos, empregados ou quaisquer encarregados, assume </w:t>
      </w:r>
      <w:r w:rsidRPr="00C7792F">
        <w:rPr>
          <w:rFonts w:ascii="Arial Narrow" w:hAnsi="Arial Narrow" w:cs="Arial"/>
          <w:snapToGrid w:val="0"/>
        </w:rPr>
        <w:lastRenderedPageBreak/>
        <w:t>inteira responsabilidade por quaisquer danos ou prejuízos causados, de forma direta ou indireta, a Administração Pública Municipal, seu patrimônio, seus servidores, pacientes ou terceiros, produzidos em decorrência da execução do objeto contratado, ou da omissão em executá-lo, resguardando-se a Administração Pública Municipal o direito de regresso na hipótese de ser compelido a responder por tais danos ou prejuízos.</w:t>
      </w:r>
    </w:p>
    <w:p w14:paraId="023351BA" w14:textId="77777777" w:rsidR="000204C0" w:rsidRPr="00C7792F" w:rsidRDefault="000204C0" w:rsidP="004D6145">
      <w:pPr>
        <w:pStyle w:val="PargrafodaLista"/>
        <w:widowControl w:val="0"/>
        <w:numPr>
          <w:ilvl w:val="1"/>
          <w:numId w:val="36"/>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veiculados, para qualquer fim, senão com a prévia e expressa autorização da Administração Pública Municipal, sob pena de responsabilização administrativa, civil ou criminal, nos termos da legislação.</w:t>
      </w:r>
    </w:p>
    <w:p w14:paraId="05D304B2" w14:textId="77777777" w:rsidR="000204C0" w:rsidRPr="00C7792F" w:rsidRDefault="000204C0" w:rsidP="004D6145">
      <w:pPr>
        <w:pStyle w:val="SemEspaamento"/>
        <w:spacing w:line="360" w:lineRule="auto"/>
        <w:rPr>
          <w:snapToGrid w:val="0"/>
        </w:rPr>
      </w:pPr>
    </w:p>
    <w:p w14:paraId="0B67D605"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SEGUNDA – DA PROTEÇÃO DOS DADOS PESSOAIS:</w:t>
      </w:r>
    </w:p>
    <w:p w14:paraId="298A2E83"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Deverá o CREDENCIADO atender e se adequar ao disposto na Lei Geral de Proteção de Dados, Lei nº 13.709, de 14 de agosto de 2018.</w:t>
      </w:r>
    </w:p>
    <w:p w14:paraId="352724B8"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CREDENCIANTE e o CREDENCIADO comprometem-se a proteger os direitos fundamentais de liberdade e de privacidade e o livre desenvolvimento da personalidade da pessoa natural, relativos ao tratamento de dados pessoais, inclusive nos meios digitais, bem como executar os serviços em estreita observância dos ditames estabelecidos pela Lei n° 13.709/2018 (Lei Geral de Proteção de Dados Pessoais – LGPD).</w:t>
      </w:r>
    </w:p>
    <w:p w14:paraId="39B88494"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eventual acesso, pelo CREDENCIADO, às bases de dados que contenham ou possam conter dados pessoais ou segredos de negócio implicará para o CREDENCIADO e para seus prepostos dever de sigilo.</w:t>
      </w:r>
    </w:p>
    <w:p w14:paraId="76C30485"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CREDENCIADO cooperará com o CREDENCIANTE no cumprimento das obrigações referentes ao exercício dos direitos dos titulares previstos na LGPD e nas Leis de Proteção de Dados em vigor e também no atendimento de requisições e determinações do Poder Judiciário, Ministério Público, Autoridade Nacional de Proteção de Dados (ANPD) e Órgãos de controle administrativo em geral.</w:t>
      </w:r>
    </w:p>
    <w:p w14:paraId="32914B98" w14:textId="77777777"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w:t>
      </w:r>
    </w:p>
    <w:p w14:paraId="0B0DC1A4" w14:textId="317C4AD4" w:rsidR="000204C0" w:rsidRPr="00C7792F" w:rsidRDefault="000204C0" w:rsidP="004D6145">
      <w:pPr>
        <w:pStyle w:val="PargrafodaLista"/>
        <w:widowControl w:val="0"/>
        <w:numPr>
          <w:ilvl w:val="1"/>
          <w:numId w:val="24"/>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Eventuais responsabilidades das partes serão apuradas conforme estabelecido neste </w:t>
      </w:r>
      <w:r w:rsidR="005D1D4B" w:rsidRPr="00C7792F">
        <w:rPr>
          <w:rFonts w:ascii="Arial Narrow" w:hAnsi="Arial Narrow" w:cs="Arial"/>
          <w:snapToGrid w:val="0"/>
        </w:rPr>
        <w:t>Contrato</w:t>
      </w:r>
      <w:r w:rsidRPr="00C7792F">
        <w:rPr>
          <w:rFonts w:ascii="Arial Narrow" w:hAnsi="Arial Narrow" w:cs="Arial"/>
          <w:snapToGrid w:val="0"/>
        </w:rPr>
        <w:t xml:space="preserve"> e também de acordo com o que dispõe a Seção III, Capítulo VI da LGPD.</w:t>
      </w:r>
    </w:p>
    <w:p w14:paraId="29CA65A1" w14:textId="77777777" w:rsidR="000204C0" w:rsidRPr="00C7792F" w:rsidRDefault="000204C0" w:rsidP="004D6145">
      <w:pPr>
        <w:pStyle w:val="PargrafodaLista"/>
        <w:widowControl w:val="0"/>
        <w:autoSpaceDE w:val="0"/>
        <w:autoSpaceDN w:val="0"/>
        <w:spacing w:after="0" w:line="360" w:lineRule="auto"/>
        <w:ind w:left="0" w:right="141"/>
        <w:jc w:val="both"/>
        <w:rPr>
          <w:rFonts w:ascii="Arial Narrow" w:hAnsi="Arial Narrow" w:cs="Arial"/>
          <w:snapToGrid w:val="0"/>
        </w:rPr>
      </w:pPr>
    </w:p>
    <w:p w14:paraId="54A99C0A" w14:textId="77777777" w:rsidR="000204C0" w:rsidRPr="00C7792F" w:rsidRDefault="000204C0" w:rsidP="004D6145">
      <w:pPr>
        <w:widowControl w:val="0"/>
        <w:shd w:val="clear" w:color="auto" w:fill="D9D9D9" w:themeFill="background1" w:themeFillShade="D9"/>
        <w:tabs>
          <w:tab w:val="left" w:pos="2265"/>
        </w:tabs>
        <w:autoSpaceDE w:val="0"/>
        <w:autoSpaceDN w:val="0"/>
        <w:spacing w:after="0" w:line="360" w:lineRule="auto"/>
        <w:ind w:right="141"/>
        <w:jc w:val="both"/>
        <w:rPr>
          <w:rFonts w:ascii="Arial Narrow" w:hAnsi="Arial Narrow" w:cs="Arial"/>
          <w:b/>
          <w:bCs/>
          <w:snapToGrid w:val="0"/>
          <w:u w:val="single"/>
        </w:rPr>
      </w:pPr>
      <w:r w:rsidRPr="00C7792F">
        <w:rPr>
          <w:rFonts w:ascii="Arial Narrow" w:hAnsi="Arial Narrow" w:cs="Arial"/>
          <w:b/>
          <w:bCs/>
          <w:snapToGrid w:val="0"/>
          <w:u w:val="single"/>
        </w:rPr>
        <w:t>CLÁUSULA VIGÉSIMA TERCEIRA – DO FORO:</w:t>
      </w:r>
    </w:p>
    <w:p w14:paraId="09D42193" w14:textId="31810937" w:rsidR="000204C0" w:rsidRPr="00C7792F" w:rsidRDefault="000204C0" w:rsidP="004D6145">
      <w:pPr>
        <w:pStyle w:val="PargrafodaLista"/>
        <w:widowControl w:val="0"/>
        <w:numPr>
          <w:ilvl w:val="1"/>
          <w:numId w:val="37"/>
        </w:numPr>
        <w:autoSpaceDE w:val="0"/>
        <w:autoSpaceDN w:val="0"/>
        <w:spacing w:after="0" w:line="360" w:lineRule="auto"/>
        <w:ind w:left="0" w:right="141" w:firstLine="0"/>
        <w:jc w:val="both"/>
        <w:rPr>
          <w:rFonts w:ascii="Arial Narrow" w:hAnsi="Arial Narrow" w:cs="Arial"/>
          <w:snapToGrid w:val="0"/>
        </w:rPr>
      </w:pPr>
      <w:r w:rsidRPr="00C7792F">
        <w:rPr>
          <w:rFonts w:ascii="Arial Narrow" w:hAnsi="Arial Narrow" w:cs="Arial"/>
          <w:snapToGrid w:val="0"/>
        </w:rPr>
        <w:t xml:space="preserve">Para dirimir quaisquer dúvidas oriundas do credenciamento, fica estabelecido, por força do art. 92, § </w:t>
      </w:r>
      <w:r w:rsidRPr="00C7792F">
        <w:rPr>
          <w:rFonts w:ascii="Arial Narrow" w:hAnsi="Arial Narrow" w:cs="Arial"/>
          <w:snapToGrid w:val="0"/>
        </w:rPr>
        <w:lastRenderedPageBreak/>
        <w:t>1º, da Lei nº 14.133/2021, o foro de Brasilândia MS.</w:t>
      </w:r>
    </w:p>
    <w:p w14:paraId="10C34AE1" w14:textId="2F3DD396" w:rsidR="000204C0" w:rsidRPr="00C7792F" w:rsidRDefault="000204C0" w:rsidP="004D6145">
      <w:pPr>
        <w:pStyle w:val="PargrafodaLista"/>
        <w:widowControl w:val="0"/>
        <w:autoSpaceDE w:val="0"/>
        <w:autoSpaceDN w:val="0"/>
        <w:spacing w:after="0" w:line="360" w:lineRule="auto"/>
        <w:ind w:left="0" w:right="141"/>
        <w:jc w:val="both"/>
        <w:rPr>
          <w:rFonts w:ascii="Arial Narrow" w:hAnsi="Arial Narrow" w:cs="Arial"/>
          <w:snapToGrid w:val="0"/>
        </w:rPr>
      </w:pPr>
      <w:r w:rsidRPr="00C7792F">
        <w:rPr>
          <w:rFonts w:ascii="Arial Narrow" w:hAnsi="Arial Narrow" w:cs="Arial"/>
          <w:snapToGrid w:val="0"/>
        </w:rPr>
        <w:t>E por estarem de acordo com as condições estabelecidas neste Instrumento, as partes assinam eletronicamente o presente.</w:t>
      </w:r>
    </w:p>
    <w:p w14:paraId="71EAF14A" w14:textId="2FFB9EC9" w:rsidR="00347614" w:rsidRPr="00C7792F" w:rsidRDefault="006F6144" w:rsidP="004D6145">
      <w:pPr>
        <w:pStyle w:val="PargrafodaLista"/>
        <w:widowControl w:val="0"/>
        <w:autoSpaceDE w:val="0"/>
        <w:autoSpaceDN w:val="0"/>
        <w:spacing w:after="0" w:line="360" w:lineRule="auto"/>
        <w:ind w:left="0" w:right="141"/>
        <w:jc w:val="both"/>
        <w:rPr>
          <w:rFonts w:ascii="Arial Narrow" w:hAnsi="Arial Narrow" w:cs="Arial"/>
          <w:snapToGrid w:val="0"/>
        </w:rPr>
      </w:pPr>
      <w:r w:rsidRPr="00C7792F">
        <w:rPr>
          <w:rFonts w:ascii="Arial Narrow" w:hAnsi="Arial Narrow" w:cs="Arial"/>
          <w:snapToGrid w:val="0"/>
        </w:rPr>
        <w:t>Brasilândia – MS, XXXX de XXXXXX de 2024.</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7792F" w:rsidRPr="00C7792F" w14:paraId="753C5B0E" w14:textId="77777777" w:rsidTr="00A71016">
        <w:tc>
          <w:tcPr>
            <w:tcW w:w="4247" w:type="dxa"/>
          </w:tcPr>
          <w:p w14:paraId="6DDBF0DB"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c>
          <w:tcPr>
            <w:tcW w:w="4247" w:type="dxa"/>
          </w:tcPr>
          <w:p w14:paraId="29B3E3F1"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r>
      <w:tr w:rsidR="00C7792F" w:rsidRPr="00C7792F" w14:paraId="301CAF3E" w14:textId="77777777" w:rsidTr="00A71016">
        <w:tc>
          <w:tcPr>
            <w:tcW w:w="4247" w:type="dxa"/>
          </w:tcPr>
          <w:p w14:paraId="277E255E"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CREDENCIANTE</w:t>
            </w:r>
          </w:p>
        </w:tc>
        <w:tc>
          <w:tcPr>
            <w:tcW w:w="4247" w:type="dxa"/>
          </w:tcPr>
          <w:p w14:paraId="2D6C559A" w14:textId="77777777"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CREDENCIADO</w:t>
            </w:r>
          </w:p>
        </w:tc>
      </w:tr>
      <w:tr w:rsidR="00C7792F" w:rsidRPr="00C7792F" w14:paraId="2E29D173" w14:textId="77777777" w:rsidTr="00A71016">
        <w:tc>
          <w:tcPr>
            <w:tcW w:w="4247" w:type="dxa"/>
          </w:tcPr>
          <w:p w14:paraId="37713644" w14:textId="77777777" w:rsidR="00347614" w:rsidRPr="00C7792F" w:rsidRDefault="00347614" w:rsidP="004D6145">
            <w:pPr>
              <w:spacing w:line="360" w:lineRule="auto"/>
              <w:jc w:val="center"/>
              <w:rPr>
                <w:rFonts w:ascii="Arial Narrow" w:hAnsi="Arial Narrow" w:cstheme="majorHAnsi"/>
                <w:b/>
                <w:bCs/>
              </w:rPr>
            </w:pPr>
          </w:p>
          <w:p w14:paraId="3C4829B9" w14:textId="5D378EE1"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c>
          <w:tcPr>
            <w:tcW w:w="4247" w:type="dxa"/>
          </w:tcPr>
          <w:p w14:paraId="4139F6A6" w14:textId="77777777" w:rsidR="00347614" w:rsidRPr="00C7792F" w:rsidRDefault="00347614" w:rsidP="004D6145">
            <w:pPr>
              <w:spacing w:line="360" w:lineRule="auto"/>
              <w:jc w:val="center"/>
              <w:rPr>
                <w:rFonts w:ascii="Arial Narrow" w:hAnsi="Arial Narrow" w:cstheme="majorHAnsi"/>
                <w:b/>
                <w:bCs/>
              </w:rPr>
            </w:pPr>
          </w:p>
          <w:p w14:paraId="37756829" w14:textId="0D3B9118" w:rsidR="000204C0" w:rsidRPr="00C7792F" w:rsidRDefault="000204C0" w:rsidP="004D6145">
            <w:pPr>
              <w:spacing w:line="360" w:lineRule="auto"/>
              <w:jc w:val="center"/>
              <w:rPr>
                <w:rFonts w:ascii="Arial Narrow" w:hAnsi="Arial Narrow" w:cstheme="majorHAnsi"/>
                <w:b/>
                <w:bCs/>
              </w:rPr>
            </w:pPr>
            <w:r w:rsidRPr="00C7792F">
              <w:rPr>
                <w:rFonts w:ascii="Arial Narrow" w:hAnsi="Arial Narrow" w:cstheme="majorHAnsi"/>
                <w:b/>
                <w:bCs/>
              </w:rPr>
              <w:t>______________________________</w:t>
            </w:r>
          </w:p>
        </w:tc>
      </w:tr>
      <w:tr w:rsidR="000204C0" w:rsidRPr="000204C0" w14:paraId="72BF6708" w14:textId="77777777" w:rsidTr="00A71016">
        <w:tc>
          <w:tcPr>
            <w:tcW w:w="4247" w:type="dxa"/>
          </w:tcPr>
          <w:p w14:paraId="54D5CA44" w14:textId="1322213F" w:rsidR="000204C0" w:rsidRPr="000204C0" w:rsidRDefault="000204C0" w:rsidP="004D6145">
            <w:pPr>
              <w:spacing w:line="360" w:lineRule="auto"/>
              <w:jc w:val="center"/>
              <w:rPr>
                <w:rFonts w:ascii="Arial Narrow" w:hAnsi="Arial Narrow" w:cstheme="majorHAnsi"/>
              </w:rPr>
            </w:pPr>
            <w:r w:rsidRPr="000204C0">
              <w:rPr>
                <w:rFonts w:ascii="Arial Narrow" w:hAnsi="Arial Narrow" w:cstheme="majorHAnsi"/>
                <w:b/>
                <w:bCs/>
              </w:rPr>
              <w:t>Testemunha 1</w:t>
            </w:r>
            <w:r>
              <w:rPr>
                <w:rFonts w:ascii="Arial Narrow" w:hAnsi="Arial Narrow" w:cstheme="majorHAnsi"/>
                <w:b/>
                <w:bCs/>
              </w:rPr>
              <w:t xml:space="preserve"> </w:t>
            </w:r>
            <w:r w:rsidRPr="000204C0">
              <w:rPr>
                <w:rFonts w:ascii="Arial Narrow" w:hAnsi="Arial Narrow" w:cstheme="majorHAnsi"/>
              </w:rPr>
              <w:t>Nome:</w:t>
            </w:r>
            <w:r>
              <w:rPr>
                <w:rFonts w:ascii="Arial Narrow" w:hAnsi="Arial Narrow" w:cstheme="majorHAnsi"/>
              </w:rPr>
              <w:t xml:space="preserve"> </w:t>
            </w:r>
            <w:r w:rsidRPr="000204C0">
              <w:rPr>
                <w:rFonts w:ascii="Arial Narrow" w:hAnsi="Arial Narrow" w:cstheme="majorHAnsi"/>
              </w:rPr>
              <w:t>CPF:</w:t>
            </w:r>
          </w:p>
        </w:tc>
        <w:tc>
          <w:tcPr>
            <w:tcW w:w="4247" w:type="dxa"/>
          </w:tcPr>
          <w:p w14:paraId="5DE9F095" w14:textId="149DB485" w:rsidR="000204C0" w:rsidRPr="000204C0" w:rsidRDefault="000204C0" w:rsidP="004D6145">
            <w:pPr>
              <w:spacing w:line="360" w:lineRule="auto"/>
              <w:jc w:val="center"/>
              <w:rPr>
                <w:rFonts w:ascii="Arial Narrow" w:hAnsi="Arial Narrow" w:cstheme="majorHAnsi"/>
                <w:b/>
                <w:bCs/>
              </w:rPr>
            </w:pPr>
            <w:r w:rsidRPr="000204C0">
              <w:rPr>
                <w:rFonts w:ascii="Arial Narrow" w:hAnsi="Arial Narrow" w:cstheme="majorHAnsi"/>
                <w:b/>
                <w:bCs/>
              </w:rPr>
              <w:t>Testemunha 2</w:t>
            </w:r>
            <w:r>
              <w:rPr>
                <w:rFonts w:ascii="Arial Narrow" w:hAnsi="Arial Narrow" w:cstheme="majorHAnsi"/>
                <w:b/>
                <w:bCs/>
              </w:rPr>
              <w:t xml:space="preserve"> </w:t>
            </w:r>
            <w:r w:rsidRPr="000204C0">
              <w:rPr>
                <w:rFonts w:ascii="Arial Narrow" w:hAnsi="Arial Narrow" w:cstheme="majorHAnsi"/>
              </w:rPr>
              <w:t>Nome:</w:t>
            </w:r>
            <w:r>
              <w:rPr>
                <w:rFonts w:ascii="Arial Narrow" w:hAnsi="Arial Narrow" w:cstheme="majorHAnsi"/>
              </w:rPr>
              <w:t xml:space="preserve"> </w:t>
            </w:r>
            <w:r w:rsidRPr="000204C0">
              <w:rPr>
                <w:rFonts w:ascii="Arial Narrow" w:hAnsi="Arial Narrow" w:cstheme="majorHAnsi"/>
              </w:rPr>
              <w:t>CPF:</w:t>
            </w:r>
          </w:p>
        </w:tc>
      </w:tr>
    </w:tbl>
    <w:p w14:paraId="36C37424" w14:textId="77777777" w:rsidR="0088554C" w:rsidRPr="000204C0" w:rsidRDefault="0088554C" w:rsidP="004D6145">
      <w:pPr>
        <w:spacing w:line="360" w:lineRule="auto"/>
        <w:rPr>
          <w:rFonts w:ascii="Arial Narrow" w:hAnsi="Arial Narrow"/>
        </w:rPr>
      </w:pPr>
    </w:p>
    <w:sectPr w:rsidR="0088554C" w:rsidRPr="000204C0" w:rsidSect="00EF1238">
      <w:headerReference w:type="default" r:id="rId13"/>
      <w:footerReference w:type="default" r:id="rId14"/>
      <w:endnotePr>
        <w:numFmt w:val="decimal"/>
      </w:endnotePr>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9C64B" w14:textId="77777777" w:rsidR="00A71016" w:rsidRDefault="00A71016" w:rsidP="003678F6">
      <w:pPr>
        <w:spacing w:after="0" w:line="240" w:lineRule="auto"/>
      </w:pPr>
      <w:r>
        <w:separator/>
      </w:r>
    </w:p>
  </w:endnote>
  <w:endnote w:type="continuationSeparator" w:id="0">
    <w:p w14:paraId="0BBFA4E3" w14:textId="77777777" w:rsidR="00A71016" w:rsidRDefault="00A71016" w:rsidP="00367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Black">
    <w:altName w:val="Arial Black"/>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9A4BE" w14:textId="77777777" w:rsidR="00A71016" w:rsidRPr="00EF1238" w:rsidRDefault="00A71016" w:rsidP="00EF1238">
    <w:pPr>
      <w:pStyle w:val="Rodap"/>
      <w:tabs>
        <w:tab w:val="clear" w:pos="8504"/>
      </w:tabs>
      <w:ind w:right="-141"/>
      <w:jc w:val="center"/>
      <w:rPr>
        <w:rFonts w:ascii="Times New Roman" w:hAnsi="Times New Roman" w:cs="Times New Roman"/>
        <w:bCs/>
        <w:sz w:val="16"/>
        <w:szCs w:val="18"/>
      </w:rPr>
    </w:pPr>
    <w:r w:rsidRPr="00EF1238">
      <w:rPr>
        <w:rFonts w:ascii="Times New Roman" w:hAnsi="Times New Roman" w:cs="Times New Roman"/>
        <w:bCs/>
        <w:sz w:val="20"/>
      </w:rPr>
      <w:t>Rua Elviro Mancini | 530 | Centro | CEP: 79.670-000 | Brasilândia - MS | Fone: (67) 3546-1301</w:t>
    </w:r>
  </w:p>
  <w:p w14:paraId="2D711339" w14:textId="5BF8F6C8" w:rsidR="00A71016" w:rsidRPr="00EF1238" w:rsidRDefault="00A71016" w:rsidP="00EF1238">
    <w:pPr>
      <w:pStyle w:val="Rodap"/>
      <w:ind w:left="567" w:right="545"/>
      <w:jc w:val="center"/>
      <w:rPr>
        <w:rFonts w:ascii="Times New Roman" w:hAnsi="Times New Roman" w:cs="Times New Roman"/>
        <w:bCs/>
      </w:rPr>
    </w:pPr>
    <w:r w:rsidRPr="00EF1238">
      <w:rPr>
        <w:rFonts w:ascii="Times New Roman" w:hAnsi="Times New Roman" w:cs="Times New Roman"/>
        <w:bCs/>
      </w:rPr>
      <w:t xml:space="preserve">E-mail: </w:t>
    </w:r>
    <w:hyperlink r:id="rId1" w:history="1">
      <w:r w:rsidRPr="00EF1238">
        <w:rPr>
          <w:rStyle w:val="Hyperlink"/>
          <w:rFonts w:ascii="Times New Roman" w:hAnsi="Times New Roman"/>
          <w:bCs/>
        </w:rPr>
        <w:t>licitacao@brasilandia.ms.gov.br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CB017" w14:textId="77777777" w:rsidR="00A71016" w:rsidRDefault="00A71016" w:rsidP="003678F6">
      <w:pPr>
        <w:spacing w:after="0" w:line="240" w:lineRule="auto"/>
      </w:pPr>
      <w:r>
        <w:separator/>
      </w:r>
    </w:p>
  </w:footnote>
  <w:footnote w:type="continuationSeparator" w:id="0">
    <w:p w14:paraId="28953BE9" w14:textId="77777777" w:rsidR="00A71016" w:rsidRDefault="00A71016" w:rsidP="00367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BCF0" w14:textId="6C78CB9D" w:rsidR="00A71016" w:rsidRDefault="00A71016" w:rsidP="00EF1238">
    <w:pPr>
      <w:pStyle w:val="Cabealho"/>
      <w:tabs>
        <w:tab w:val="clear" w:pos="8504"/>
        <w:tab w:val="right" w:pos="8364"/>
      </w:tabs>
      <w:jc w:val="center"/>
    </w:pPr>
    <w:r>
      <w:rPr>
        <w:noProof/>
        <w:lang w:eastAsia="pt-BR"/>
      </w:rPr>
      <w:drawing>
        <wp:anchor distT="0" distB="0" distL="114300" distR="114300" simplePos="0" relativeHeight="251660288" behindDoc="0" locked="0" layoutInCell="1" allowOverlap="1" wp14:anchorId="4B4B122A" wp14:editId="1A04A176">
          <wp:simplePos x="0" y="0"/>
          <wp:positionH relativeFrom="column">
            <wp:posOffset>2320290</wp:posOffset>
          </wp:positionH>
          <wp:positionV relativeFrom="paragraph">
            <wp:posOffset>-249555</wp:posOffset>
          </wp:positionV>
          <wp:extent cx="1038225" cy="990600"/>
          <wp:effectExtent l="19050" t="0" r="9525" b="0"/>
          <wp:wrapThrough wrapText="bothSides">
            <wp:wrapPolygon edited="0">
              <wp:start x="-396" y="0"/>
              <wp:lineTo x="-396" y="21185"/>
              <wp:lineTo x="21798" y="21185"/>
              <wp:lineTo x="21798" y="0"/>
              <wp:lineTo x="-396" y="0"/>
            </wp:wrapPolygon>
          </wp:wrapThrough>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5080F9F6" w14:textId="77777777" w:rsidR="00A71016" w:rsidRDefault="00A71016" w:rsidP="00EF1238">
    <w:pPr>
      <w:pStyle w:val="Cabealho"/>
      <w:tabs>
        <w:tab w:val="clear" w:pos="8504"/>
        <w:tab w:val="right" w:pos="8364"/>
      </w:tabs>
      <w:jc w:val="center"/>
    </w:pPr>
  </w:p>
  <w:p w14:paraId="7F0223BC" w14:textId="77777777" w:rsidR="00A71016" w:rsidRDefault="00A71016" w:rsidP="00EF1238">
    <w:pPr>
      <w:pStyle w:val="Cabealho"/>
      <w:tabs>
        <w:tab w:val="clear" w:pos="8504"/>
        <w:tab w:val="right" w:pos="8364"/>
      </w:tabs>
      <w:jc w:val="center"/>
    </w:pPr>
  </w:p>
  <w:p w14:paraId="1021ED8B" w14:textId="77777777" w:rsidR="00A71016" w:rsidRDefault="00A71016" w:rsidP="00EF1238">
    <w:pPr>
      <w:pStyle w:val="Cabealho"/>
      <w:tabs>
        <w:tab w:val="clear" w:pos="8504"/>
        <w:tab w:val="right" w:pos="8364"/>
      </w:tabs>
      <w:jc w:val="center"/>
    </w:pPr>
  </w:p>
  <w:p w14:paraId="00A2A5EC" w14:textId="4455A95B" w:rsidR="00A71016" w:rsidRPr="00C82C2B" w:rsidRDefault="00A71016" w:rsidP="00EF1238">
    <w:pPr>
      <w:pStyle w:val="Cabealho"/>
      <w:spacing w:line="360" w:lineRule="auto"/>
      <w:ind w:right="-7"/>
      <w:rPr>
        <w:sz w:val="24"/>
        <w:szCs w:val="24"/>
      </w:rPr>
    </w:pPr>
    <w:r>
      <w:rPr>
        <w:noProof/>
        <w:lang w:eastAsia="pt-BR"/>
      </w:rPr>
      <mc:AlternateContent>
        <mc:Choice Requires="wps">
          <w:drawing>
            <wp:anchor distT="0" distB="0" distL="114300" distR="114300" simplePos="0" relativeHeight="251659264" behindDoc="0" locked="0" layoutInCell="1" allowOverlap="1" wp14:anchorId="4AAA604F" wp14:editId="479899EB">
              <wp:simplePos x="0" y="0"/>
              <wp:positionH relativeFrom="column">
                <wp:posOffset>-885825</wp:posOffset>
              </wp:positionH>
              <wp:positionV relativeFrom="paragraph">
                <wp:posOffset>29210</wp:posOffset>
              </wp:positionV>
              <wp:extent cx="7515225" cy="69278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D8FA5" w14:textId="77777777" w:rsidR="00A71016" w:rsidRPr="006D3A14" w:rsidRDefault="00A71016" w:rsidP="00EF1238">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25BC515C" w14:textId="77777777" w:rsidR="00A71016" w:rsidRPr="006D3A14" w:rsidRDefault="00A71016" w:rsidP="00EF1238">
                          <w:pPr>
                            <w:pStyle w:val="Ttulo2"/>
                            <w:rPr>
                              <w:rFonts w:ascii="Times New Roman" w:hAnsi="Times New Roman"/>
                              <w:b/>
                              <w:sz w:val="24"/>
                              <w:szCs w:val="24"/>
                            </w:rPr>
                          </w:pPr>
                          <w:r w:rsidRPr="006D3A14">
                            <w:rPr>
                              <w:rFonts w:ascii="Times New Roman" w:hAnsi="Times New Roman"/>
                              <w:b/>
                              <w:sz w:val="24"/>
                              <w:szCs w:val="24"/>
                            </w:rPr>
                            <w:t>ESTADO DE MATO GROSSO DO SUL</w:t>
                          </w:r>
                        </w:p>
                        <w:p w14:paraId="4489F48A" w14:textId="77777777" w:rsidR="00A71016" w:rsidRPr="006D3A14" w:rsidRDefault="00A71016" w:rsidP="00EF123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A604F" id="_x0000_t202" coordsize="21600,21600" o:spt="202" path="m,l,21600r21600,l21600,xe">
              <v:stroke joinstyle="miter"/>
              <v:path gradientshapeok="t" o:connecttype="rect"/>
            </v:shapetype>
            <v:shape id="Caixa de Texto 2" o:spid="_x0000_s1026" type="#_x0000_t202" style="position:absolute;margin-left:-69.75pt;margin-top:2.3pt;width:591.75pt;height:5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" filled="f" stroked="f">
              <v:textbox>
                <w:txbxContent>
                  <w:p w14:paraId="053D8FA5" w14:textId="77777777" w:rsidR="00A71016" w:rsidRPr="006D3A14" w:rsidRDefault="00A71016" w:rsidP="00EF1238">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25BC515C" w14:textId="77777777" w:rsidR="00A71016" w:rsidRPr="006D3A14" w:rsidRDefault="00A71016" w:rsidP="00EF1238">
                    <w:pPr>
                      <w:pStyle w:val="Ttulo2"/>
                      <w:rPr>
                        <w:rFonts w:ascii="Times New Roman" w:hAnsi="Times New Roman"/>
                        <w:b/>
                        <w:sz w:val="24"/>
                        <w:szCs w:val="24"/>
                      </w:rPr>
                    </w:pPr>
                    <w:r w:rsidRPr="006D3A14">
                      <w:rPr>
                        <w:rFonts w:ascii="Times New Roman" w:hAnsi="Times New Roman"/>
                        <w:b/>
                        <w:sz w:val="24"/>
                        <w:szCs w:val="24"/>
                      </w:rPr>
                      <w:t>ESTADO DE MATO GROSSO DO SUL</w:t>
                    </w:r>
                  </w:p>
                  <w:p w14:paraId="4489F48A" w14:textId="77777777" w:rsidR="00A71016" w:rsidRPr="006D3A14" w:rsidRDefault="00A71016" w:rsidP="00EF1238">
                    <w:pPr>
                      <w:jc w:val="center"/>
                    </w:pPr>
                  </w:p>
                </w:txbxContent>
              </v:textbox>
            </v:shape>
          </w:pict>
        </mc:Fallback>
      </mc:AlternateContent>
    </w:r>
  </w:p>
  <w:p w14:paraId="78F9ABD0" w14:textId="1B823004" w:rsidR="00A71016" w:rsidRDefault="00A71016">
    <w:pPr>
      <w:pStyle w:val="Cabealho"/>
    </w:pPr>
  </w:p>
  <w:p w14:paraId="26504A9C" w14:textId="77777777" w:rsidR="00A71016" w:rsidRDefault="00A7101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F23"/>
    <w:multiLevelType w:val="multilevel"/>
    <w:tmpl w:val="7E7C001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42061A"/>
    <w:multiLevelType w:val="multilevel"/>
    <w:tmpl w:val="ADFE6468"/>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7C3309"/>
    <w:multiLevelType w:val="multilevel"/>
    <w:tmpl w:val="55B2EB88"/>
    <w:lvl w:ilvl="0">
      <w:start w:val="1"/>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 w15:restartNumberingAfterBreak="0">
    <w:nsid w:val="07FA1FE2"/>
    <w:multiLevelType w:val="multilevel"/>
    <w:tmpl w:val="FB6C2B24"/>
    <w:lvl w:ilvl="0">
      <w:start w:val="1"/>
      <w:numFmt w:val="decimal"/>
      <w:lvlText w:val="%1."/>
      <w:lvlJc w:val="left"/>
      <w:pPr>
        <w:ind w:left="720" w:hanging="360"/>
      </w:pPr>
      <w:rPr>
        <w:rFonts w:hint="default"/>
        <w:b/>
        <w:bCs/>
        <w:color w:val="auto"/>
        <w:sz w:val="24"/>
        <w:szCs w:val="24"/>
      </w:rPr>
    </w:lvl>
    <w:lvl w:ilvl="1">
      <w:start w:val="1"/>
      <w:numFmt w:val="decimal"/>
      <w:isLgl/>
      <w:lvlText w:val="%1.%2"/>
      <w:lvlJc w:val="left"/>
      <w:pPr>
        <w:ind w:left="4613" w:hanging="360"/>
      </w:pPr>
      <w:rPr>
        <w:rFonts w:hint="default"/>
        <w:b w:val="0"/>
        <w:bCs/>
        <w:i w:val="0"/>
        <w:iCs w:val="0"/>
        <w:color w:val="auto"/>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2073" w:hanging="1080"/>
      </w:pPr>
      <w:rPr>
        <w:rFonts w:hint="default"/>
        <w:b w:val="0"/>
        <w:bCs/>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5552" w:hanging="1440"/>
      </w:pPr>
      <w:rPr>
        <w:rFonts w:hint="default"/>
        <w:b w:val="0"/>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A650443"/>
    <w:multiLevelType w:val="multilevel"/>
    <w:tmpl w:val="36C0D8A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B7B28A1"/>
    <w:multiLevelType w:val="multilevel"/>
    <w:tmpl w:val="AC30324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A42744"/>
    <w:multiLevelType w:val="multilevel"/>
    <w:tmpl w:val="673CE628"/>
    <w:lvl w:ilvl="0">
      <w:start w:val="5"/>
      <w:numFmt w:val="decimal"/>
      <w:lvlText w:val="%1."/>
      <w:lvlJc w:val="left"/>
      <w:pPr>
        <w:ind w:left="585" w:hanging="585"/>
      </w:pPr>
      <w:rPr>
        <w:rFonts w:hint="default"/>
        <w:b/>
        <w:bCs/>
      </w:rPr>
    </w:lvl>
    <w:lvl w:ilvl="1">
      <w:start w:val="1"/>
      <w:numFmt w:val="decimal"/>
      <w:lvlText w:val="%1.%2."/>
      <w:lvlJc w:val="left"/>
      <w:pPr>
        <w:ind w:left="900" w:hanging="720"/>
      </w:pPr>
      <w:rPr>
        <w:rFonts w:hint="default"/>
        <w:b/>
        <w:bCs/>
      </w:rPr>
    </w:lvl>
    <w:lvl w:ilvl="2">
      <w:start w:val="1"/>
      <w:numFmt w:val="decimal"/>
      <w:lvlText w:val="%1.%2.%3."/>
      <w:lvlJc w:val="left"/>
      <w:pPr>
        <w:ind w:left="1288" w:hanging="720"/>
      </w:pPr>
      <w:rPr>
        <w:rFonts w:hint="default"/>
        <w:b/>
        <w:bCs w:val="0"/>
      </w:rPr>
    </w:lvl>
    <w:lvl w:ilvl="3">
      <w:start w:val="1"/>
      <w:numFmt w:val="decimal"/>
      <w:lvlText w:val="%1.%2.%3.%4."/>
      <w:lvlJc w:val="left"/>
      <w:pPr>
        <w:ind w:left="1506" w:hanging="1080"/>
      </w:pPr>
      <w:rPr>
        <w:rFonts w:hint="default"/>
        <w:b/>
        <w:bCs/>
      </w:rPr>
    </w:lvl>
    <w:lvl w:ilvl="4">
      <w:start w:val="1"/>
      <w:numFmt w:val="decimal"/>
      <w:lvlText w:val="%1.%2.%3.%4.%5."/>
      <w:lvlJc w:val="left"/>
      <w:pPr>
        <w:ind w:left="1800" w:hanging="1080"/>
      </w:pPr>
      <w:rPr>
        <w:rFonts w:hint="default"/>
        <w:b w:val="0"/>
      </w:rPr>
    </w:lvl>
    <w:lvl w:ilvl="5">
      <w:start w:val="1"/>
      <w:numFmt w:val="decimal"/>
      <w:lvlText w:val="%1.%2.%3.%4.%5.%6."/>
      <w:lvlJc w:val="left"/>
      <w:pPr>
        <w:ind w:left="2340" w:hanging="144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3060" w:hanging="1800"/>
      </w:pPr>
      <w:rPr>
        <w:rFonts w:hint="default"/>
        <w:b w:val="0"/>
      </w:rPr>
    </w:lvl>
    <w:lvl w:ilvl="8">
      <w:start w:val="1"/>
      <w:numFmt w:val="decimal"/>
      <w:lvlText w:val="%1.%2.%3.%4.%5.%6.%7.%8.%9."/>
      <w:lvlJc w:val="left"/>
      <w:pPr>
        <w:ind w:left="3600" w:hanging="2160"/>
      </w:pPr>
      <w:rPr>
        <w:rFonts w:hint="default"/>
        <w:b w:val="0"/>
      </w:rPr>
    </w:lvl>
  </w:abstractNum>
  <w:abstractNum w:abstractNumId="7" w15:restartNumberingAfterBreak="0">
    <w:nsid w:val="156164CA"/>
    <w:multiLevelType w:val="multilevel"/>
    <w:tmpl w:val="E43A011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BF1D5C"/>
    <w:multiLevelType w:val="multilevel"/>
    <w:tmpl w:val="01464190"/>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9C120B"/>
    <w:multiLevelType w:val="hybridMultilevel"/>
    <w:tmpl w:val="BD1095FA"/>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C05F5B"/>
    <w:multiLevelType w:val="hybridMultilevel"/>
    <w:tmpl w:val="C31A673C"/>
    <w:lvl w:ilvl="0" w:tplc="E5A6A1F2">
      <w:start w:val="1"/>
      <w:numFmt w:val="upperLetter"/>
      <w:lvlText w:val="%1."/>
      <w:lvlJc w:val="left"/>
      <w:pPr>
        <w:ind w:left="502"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15:restartNumberingAfterBreak="0">
    <w:nsid w:val="1B9F6C1D"/>
    <w:multiLevelType w:val="multilevel"/>
    <w:tmpl w:val="AF4EE00E"/>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A36070"/>
    <w:multiLevelType w:val="multilevel"/>
    <w:tmpl w:val="7E7C001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BDA4058"/>
    <w:multiLevelType w:val="hybridMultilevel"/>
    <w:tmpl w:val="9F70096A"/>
    <w:lvl w:ilvl="0" w:tplc="99AC0560">
      <w:start w:val="1"/>
      <w:numFmt w:val="lowerLetter"/>
      <w:lvlText w:val="%1)"/>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4" w15:restartNumberingAfterBreak="0">
    <w:nsid w:val="1EFD106F"/>
    <w:multiLevelType w:val="multilevel"/>
    <w:tmpl w:val="35DCBE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2D049E5"/>
    <w:multiLevelType w:val="hybridMultilevel"/>
    <w:tmpl w:val="1DEE8308"/>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F83194"/>
    <w:multiLevelType w:val="multilevel"/>
    <w:tmpl w:val="6514307A"/>
    <w:lvl w:ilvl="0">
      <w:start w:val="19"/>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7" w15:restartNumberingAfterBreak="0">
    <w:nsid w:val="270943C6"/>
    <w:multiLevelType w:val="hybridMultilevel"/>
    <w:tmpl w:val="9D7C4B7E"/>
    <w:lvl w:ilvl="0" w:tplc="E5A6A1F2">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6B17A4"/>
    <w:multiLevelType w:val="hybridMultilevel"/>
    <w:tmpl w:val="81702BAE"/>
    <w:lvl w:ilvl="0" w:tplc="FB22E020">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866DF6"/>
    <w:multiLevelType w:val="multilevel"/>
    <w:tmpl w:val="ADFE6468"/>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B4262B"/>
    <w:multiLevelType w:val="hybridMultilevel"/>
    <w:tmpl w:val="DDE2A7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346152"/>
    <w:multiLevelType w:val="multilevel"/>
    <w:tmpl w:val="C45A28A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D63761E"/>
    <w:multiLevelType w:val="hybridMultilevel"/>
    <w:tmpl w:val="4A0292C0"/>
    <w:lvl w:ilvl="0" w:tplc="04160017">
      <w:start w:val="1"/>
      <w:numFmt w:val="lowerLetter"/>
      <w:lvlText w:val="%1)"/>
      <w:lvlJc w:val="left"/>
      <w:pPr>
        <w:ind w:left="1637"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F1D3616"/>
    <w:multiLevelType w:val="hybridMultilevel"/>
    <w:tmpl w:val="7CFE7C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6533"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5DC7240"/>
    <w:multiLevelType w:val="multilevel"/>
    <w:tmpl w:val="92E045E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74C1D0B"/>
    <w:multiLevelType w:val="hybridMultilevel"/>
    <w:tmpl w:val="FD4E63C4"/>
    <w:lvl w:ilvl="0" w:tplc="E8F83468">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7F56BDE"/>
    <w:multiLevelType w:val="multilevel"/>
    <w:tmpl w:val="DC28A3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8294B1D"/>
    <w:multiLevelType w:val="hybridMultilevel"/>
    <w:tmpl w:val="2F88E2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C37393C"/>
    <w:multiLevelType w:val="hybridMultilevel"/>
    <w:tmpl w:val="D382A5C4"/>
    <w:lvl w:ilvl="0" w:tplc="A1B06EB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150546"/>
    <w:multiLevelType w:val="multilevel"/>
    <w:tmpl w:val="702238B2"/>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sz w:val="24"/>
        <w:szCs w:val="24"/>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3D2E5BB8"/>
    <w:multiLevelType w:val="multilevel"/>
    <w:tmpl w:val="5B8211AA"/>
    <w:lvl w:ilvl="0">
      <w:start w:val="21"/>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4" w15:restartNumberingAfterBreak="0">
    <w:nsid w:val="3E1E4541"/>
    <w:multiLevelType w:val="multilevel"/>
    <w:tmpl w:val="3F8075F0"/>
    <w:lvl w:ilvl="0">
      <w:start w:val="22"/>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5" w15:restartNumberingAfterBreak="0">
    <w:nsid w:val="3E30027E"/>
    <w:multiLevelType w:val="hybridMultilevel"/>
    <w:tmpl w:val="0CCEAACC"/>
    <w:lvl w:ilvl="0" w:tplc="04160017">
      <w:start w:val="1"/>
      <w:numFmt w:val="lowerLetter"/>
      <w:lvlText w:val="%1)"/>
      <w:lvlJc w:val="left"/>
      <w:pPr>
        <w:ind w:left="2421" w:hanging="360"/>
      </w:pPr>
      <w:rPr>
        <w:b/>
        <w:bCs/>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6" w15:restartNumberingAfterBreak="0">
    <w:nsid w:val="40096142"/>
    <w:multiLevelType w:val="hybridMultilevel"/>
    <w:tmpl w:val="0882D964"/>
    <w:lvl w:ilvl="0" w:tplc="514E9FAC">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37" w15:restartNumberingAfterBreak="0">
    <w:nsid w:val="416C0052"/>
    <w:multiLevelType w:val="hybridMultilevel"/>
    <w:tmpl w:val="D090D1A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3E857AF"/>
    <w:multiLevelType w:val="multilevel"/>
    <w:tmpl w:val="3B5CB11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4B21DC1"/>
    <w:multiLevelType w:val="multilevel"/>
    <w:tmpl w:val="68029B8A"/>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6F7337F"/>
    <w:multiLevelType w:val="hybridMultilevel"/>
    <w:tmpl w:val="069612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7530443"/>
    <w:multiLevelType w:val="hybridMultilevel"/>
    <w:tmpl w:val="2D4AF67E"/>
    <w:lvl w:ilvl="0" w:tplc="E42C2EBC">
      <w:start w:val="1"/>
      <w:numFmt w:val="lowerLetter"/>
      <w:lvlText w:val="%1)"/>
      <w:lvlJc w:val="left"/>
      <w:pPr>
        <w:ind w:left="3195" w:hanging="360"/>
      </w:pPr>
      <w:rPr>
        <w:rFonts w:hint="default"/>
        <w:u w:val="none"/>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2" w15:restartNumberingAfterBreak="0">
    <w:nsid w:val="48DA197B"/>
    <w:multiLevelType w:val="hybridMultilevel"/>
    <w:tmpl w:val="E752CC4E"/>
    <w:lvl w:ilvl="0" w:tplc="873EB6F2">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4A17239D"/>
    <w:multiLevelType w:val="hybridMultilevel"/>
    <w:tmpl w:val="857EBC7A"/>
    <w:lvl w:ilvl="0" w:tplc="C696F26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53954E03"/>
    <w:multiLevelType w:val="multilevel"/>
    <w:tmpl w:val="1AF6B3A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BA6317A"/>
    <w:multiLevelType w:val="hybridMultilevel"/>
    <w:tmpl w:val="E55A592A"/>
    <w:lvl w:ilvl="0" w:tplc="6EFAC75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6" w15:restartNumberingAfterBreak="0">
    <w:nsid w:val="5CD07419"/>
    <w:multiLevelType w:val="multilevel"/>
    <w:tmpl w:val="4DB2377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3D6F02"/>
    <w:multiLevelType w:val="hybridMultilevel"/>
    <w:tmpl w:val="0770D58A"/>
    <w:lvl w:ilvl="0" w:tplc="306CFE8C">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48" w15:restartNumberingAfterBreak="0">
    <w:nsid w:val="66412419"/>
    <w:multiLevelType w:val="hybridMultilevel"/>
    <w:tmpl w:val="801660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8845599"/>
    <w:multiLevelType w:val="hybridMultilevel"/>
    <w:tmpl w:val="6902DCC4"/>
    <w:lvl w:ilvl="0" w:tplc="13145FFA">
      <w:start w:val="1"/>
      <w:numFmt w:val="lowerLetter"/>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0" w15:restartNumberingAfterBreak="0">
    <w:nsid w:val="69496680"/>
    <w:multiLevelType w:val="hybridMultilevel"/>
    <w:tmpl w:val="BB14922A"/>
    <w:lvl w:ilvl="0" w:tplc="433EECCA">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1" w15:restartNumberingAfterBreak="0">
    <w:nsid w:val="6CD62916"/>
    <w:multiLevelType w:val="multilevel"/>
    <w:tmpl w:val="35DCBE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8D0215D"/>
    <w:multiLevelType w:val="hybridMultilevel"/>
    <w:tmpl w:val="607623EC"/>
    <w:lvl w:ilvl="0" w:tplc="306CFE8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A3D4B6C"/>
    <w:multiLevelType w:val="multilevel"/>
    <w:tmpl w:val="35DCBE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CD12224"/>
    <w:multiLevelType w:val="multilevel"/>
    <w:tmpl w:val="2ADC82C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EFA210F"/>
    <w:multiLevelType w:val="multilevel"/>
    <w:tmpl w:val="16BA5582"/>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lowerLetter"/>
      <w:lvlText w:val="%3)"/>
      <w:lvlJc w:val="left"/>
      <w:pPr>
        <w:ind w:left="720" w:hanging="720"/>
      </w:pPr>
      <w:rPr>
        <w:rFonts w:ascii="Calibri Light" w:eastAsia="Calibri" w:hAnsi="Calibri Light"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F553ED2"/>
    <w:multiLevelType w:val="hybridMultilevel"/>
    <w:tmpl w:val="2B328EB4"/>
    <w:lvl w:ilvl="0" w:tplc="0BAE63C0">
      <w:start w:val="1"/>
      <w:numFmt w:val="upp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FF064E6"/>
    <w:multiLevelType w:val="multilevel"/>
    <w:tmpl w:val="46D4BF4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47"/>
  </w:num>
  <w:num w:numId="3">
    <w:abstractNumId w:val="42"/>
  </w:num>
  <w:num w:numId="4">
    <w:abstractNumId w:val="36"/>
  </w:num>
  <w:num w:numId="5">
    <w:abstractNumId w:val="43"/>
  </w:num>
  <w:num w:numId="6">
    <w:abstractNumId w:val="41"/>
  </w:num>
  <w:num w:numId="7">
    <w:abstractNumId w:val="50"/>
  </w:num>
  <w:num w:numId="8">
    <w:abstractNumId w:val="55"/>
  </w:num>
  <w:num w:numId="9">
    <w:abstractNumId w:val="18"/>
  </w:num>
  <w:num w:numId="10">
    <w:abstractNumId w:val="27"/>
  </w:num>
  <w:num w:numId="11">
    <w:abstractNumId w:val="14"/>
  </w:num>
  <w:num w:numId="12">
    <w:abstractNumId w:val="53"/>
  </w:num>
  <w:num w:numId="13">
    <w:abstractNumId w:val="51"/>
  </w:num>
  <w:num w:numId="14">
    <w:abstractNumId w:val="48"/>
  </w:num>
  <w:num w:numId="15">
    <w:abstractNumId w:val="21"/>
  </w:num>
  <w:num w:numId="16">
    <w:abstractNumId w:val="28"/>
  </w:num>
  <w:num w:numId="17">
    <w:abstractNumId w:val="57"/>
  </w:num>
  <w:num w:numId="18">
    <w:abstractNumId w:val="0"/>
  </w:num>
  <w:num w:numId="19">
    <w:abstractNumId w:val="12"/>
  </w:num>
  <w:num w:numId="20">
    <w:abstractNumId w:val="45"/>
  </w:num>
  <w:num w:numId="21">
    <w:abstractNumId w:val="40"/>
  </w:num>
  <w:num w:numId="22">
    <w:abstractNumId w:val="16"/>
  </w:num>
  <w:num w:numId="23">
    <w:abstractNumId w:val="23"/>
  </w:num>
  <w:num w:numId="24">
    <w:abstractNumId w:val="34"/>
  </w:num>
  <w:num w:numId="25">
    <w:abstractNumId w:val="25"/>
  </w:num>
  <w:num w:numId="26">
    <w:abstractNumId w:val="44"/>
  </w:num>
  <w:num w:numId="27">
    <w:abstractNumId w:val="5"/>
  </w:num>
  <w:num w:numId="28">
    <w:abstractNumId w:val="38"/>
  </w:num>
  <w:num w:numId="29">
    <w:abstractNumId w:val="4"/>
  </w:num>
  <w:num w:numId="30">
    <w:abstractNumId w:val="46"/>
  </w:num>
  <w:num w:numId="31">
    <w:abstractNumId w:val="7"/>
  </w:num>
  <w:num w:numId="32">
    <w:abstractNumId w:val="39"/>
  </w:num>
  <w:num w:numId="33">
    <w:abstractNumId w:val="11"/>
  </w:num>
  <w:num w:numId="34">
    <w:abstractNumId w:val="49"/>
  </w:num>
  <w:num w:numId="35">
    <w:abstractNumId w:val="19"/>
  </w:num>
  <w:num w:numId="36">
    <w:abstractNumId w:val="33"/>
  </w:num>
  <w:num w:numId="37">
    <w:abstractNumId w:val="1"/>
  </w:num>
  <w:num w:numId="38">
    <w:abstractNumId w:val="20"/>
  </w:num>
  <w:num w:numId="39">
    <w:abstractNumId w:val="52"/>
  </w:num>
  <w:num w:numId="40">
    <w:abstractNumId w:val="29"/>
  </w:num>
  <w:num w:numId="41">
    <w:abstractNumId w:val="54"/>
  </w:num>
  <w:num w:numId="42">
    <w:abstractNumId w:val="8"/>
  </w:num>
  <w:num w:numId="43">
    <w:abstractNumId w:val="13"/>
  </w:num>
  <w:num w:numId="44">
    <w:abstractNumId w:val="2"/>
  </w:num>
  <w:num w:numId="45">
    <w:abstractNumId w:val="22"/>
  </w:num>
  <w:num w:numId="46">
    <w:abstractNumId w:val="6"/>
  </w:num>
  <w:num w:numId="47">
    <w:abstractNumId w:val="35"/>
  </w:num>
  <w:num w:numId="48">
    <w:abstractNumId w:val="24"/>
  </w:num>
  <w:num w:numId="49">
    <w:abstractNumId w:val="32"/>
  </w:num>
  <w:num w:numId="50">
    <w:abstractNumId w:val="30"/>
  </w:num>
  <w:num w:numId="51">
    <w:abstractNumId w:val="26"/>
  </w:num>
  <w:num w:numId="52">
    <w:abstractNumId w:val="10"/>
  </w:num>
  <w:num w:numId="53">
    <w:abstractNumId w:val="9"/>
  </w:num>
  <w:num w:numId="54">
    <w:abstractNumId w:val="31"/>
  </w:num>
  <w:num w:numId="55">
    <w:abstractNumId w:val="56"/>
  </w:num>
  <w:num w:numId="56">
    <w:abstractNumId w:val="17"/>
  </w:num>
  <w:num w:numId="57">
    <w:abstractNumId w:val="15"/>
  </w:num>
  <w:num w:numId="58">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9D"/>
    <w:rsid w:val="00000C18"/>
    <w:rsid w:val="00010A73"/>
    <w:rsid w:val="00014233"/>
    <w:rsid w:val="00014322"/>
    <w:rsid w:val="000204BD"/>
    <w:rsid w:val="000204C0"/>
    <w:rsid w:val="00026E15"/>
    <w:rsid w:val="0003306B"/>
    <w:rsid w:val="0003485B"/>
    <w:rsid w:val="00035135"/>
    <w:rsid w:val="00036A61"/>
    <w:rsid w:val="00040CE2"/>
    <w:rsid w:val="000410FC"/>
    <w:rsid w:val="000436A7"/>
    <w:rsid w:val="000463CE"/>
    <w:rsid w:val="00051FC8"/>
    <w:rsid w:val="00063303"/>
    <w:rsid w:val="0007211E"/>
    <w:rsid w:val="00074F4C"/>
    <w:rsid w:val="0008342A"/>
    <w:rsid w:val="000868FF"/>
    <w:rsid w:val="00092E5B"/>
    <w:rsid w:val="00093937"/>
    <w:rsid w:val="000969C5"/>
    <w:rsid w:val="000A32C5"/>
    <w:rsid w:val="000A4287"/>
    <w:rsid w:val="000A694A"/>
    <w:rsid w:val="000A7D93"/>
    <w:rsid w:val="000C0218"/>
    <w:rsid w:val="000C1993"/>
    <w:rsid w:val="000C1FC7"/>
    <w:rsid w:val="000C37F1"/>
    <w:rsid w:val="000C5FE3"/>
    <w:rsid w:val="000C709D"/>
    <w:rsid w:val="000C710B"/>
    <w:rsid w:val="000D10FB"/>
    <w:rsid w:val="000D392C"/>
    <w:rsid w:val="000E28B4"/>
    <w:rsid w:val="000F19B8"/>
    <w:rsid w:val="000F377C"/>
    <w:rsid w:val="000F3969"/>
    <w:rsid w:val="000F489D"/>
    <w:rsid w:val="00100A7C"/>
    <w:rsid w:val="00101BE7"/>
    <w:rsid w:val="00102C0D"/>
    <w:rsid w:val="0010449A"/>
    <w:rsid w:val="0011233D"/>
    <w:rsid w:val="00113E9B"/>
    <w:rsid w:val="001153D8"/>
    <w:rsid w:val="001153F5"/>
    <w:rsid w:val="00120347"/>
    <w:rsid w:val="00121BD2"/>
    <w:rsid w:val="001250A9"/>
    <w:rsid w:val="00126731"/>
    <w:rsid w:val="001275DD"/>
    <w:rsid w:val="00130E69"/>
    <w:rsid w:val="00133DB5"/>
    <w:rsid w:val="001341B5"/>
    <w:rsid w:val="001379A2"/>
    <w:rsid w:val="00140742"/>
    <w:rsid w:val="00141983"/>
    <w:rsid w:val="001446EF"/>
    <w:rsid w:val="0014480E"/>
    <w:rsid w:val="00153B9E"/>
    <w:rsid w:val="001542D3"/>
    <w:rsid w:val="00154BBE"/>
    <w:rsid w:val="0015543D"/>
    <w:rsid w:val="00163DD3"/>
    <w:rsid w:val="00166023"/>
    <w:rsid w:val="00171287"/>
    <w:rsid w:val="00177D18"/>
    <w:rsid w:val="00180544"/>
    <w:rsid w:val="00180D3E"/>
    <w:rsid w:val="00181470"/>
    <w:rsid w:val="001821CE"/>
    <w:rsid w:val="00186873"/>
    <w:rsid w:val="00187F97"/>
    <w:rsid w:val="00192259"/>
    <w:rsid w:val="001936DB"/>
    <w:rsid w:val="0019680B"/>
    <w:rsid w:val="001A0298"/>
    <w:rsid w:val="001A0E22"/>
    <w:rsid w:val="001A2981"/>
    <w:rsid w:val="001A31E1"/>
    <w:rsid w:val="001A5384"/>
    <w:rsid w:val="001A581B"/>
    <w:rsid w:val="001A7AF6"/>
    <w:rsid w:val="001B06DF"/>
    <w:rsid w:val="001B1B3A"/>
    <w:rsid w:val="001B1FF2"/>
    <w:rsid w:val="001B765F"/>
    <w:rsid w:val="001B78B9"/>
    <w:rsid w:val="001B7E40"/>
    <w:rsid w:val="001C07A6"/>
    <w:rsid w:val="001C4647"/>
    <w:rsid w:val="001C72D0"/>
    <w:rsid w:val="001D0ADB"/>
    <w:rsid w:val="001D1E22"/>
    <w:rsid w:val="001D47A6"/>
    <w:rsid w:val="001D7FA5"/>
    <w:rsid w:val="001E6A2A"/>
    <w:rsid w:val="001F1CF5"/>
    <w:rsid w:val="001F26DB"/>
    <w:rsid w:val="001F3DD2"/>
    <w:rsid w:val="001F4D4C"/>
    <w:rsid w:val="001F4F67"/>
    <w:rsid w:val="001F5954"/>
    <w:rsid w:val="001F6B67"/>
    <w:rsid w:val="001F6C42"/>
    <w:rsid w:val="001F78F2"/>
    <w:rsid w:val="0020154B"/>
    <w:rsid w:val="00201CF5"/>
    <w:rsid w:val="0020225C"/>
    <w:rsid w:val="00202C96"/>
    <w:rsid w:val="0020798D"/>
    <w:rsid w:val="0021217F"/>
    <w:rsid w:val="00212DB4"/>
    <w:rsid w:val="00215A56"/>
    <w:rsid w:val="00216B0C"/>
    <w:rsid w:val="002201C5"/>
    <w:rsid w:val="00222059"/>
    <w:rsid w:val="00225B26"/>
    <w:rsid w:val="002262F2"/>
    <w:rsid w:val="0022790B"/>
    <w:rsid w:val="00233458"/>
    <w:rsid w:val="00236193"/>
    <w:rsid w:val="002417E8"/>
    <w:rsid w:val="0024578D"/>
    <w:rsid w:val="00247BDF"/>
    <w:rsid w:val="00247E92"/>
    <w:rsid w:val="0025099C"/>
    <w:rsid w:val="00251A56"/>
    <w:rsid w:val="00257024"/>
    <w:rsid w:val="00260B64"/>
    <w:rsid w:val="00264689"/>
    <w:rsid w:val="00265DF2"/>
    <w:rsid w:val="002707C5"/>
    <w:rsid w:val="00273692"/>
    <w:rsid w:val="0028109B"/>
    <w:rsid w:val="00281820"/>
    <w:rsid w:val="0028348E"/>
    <w:rsid w:val="00283953"/>
    <w:rsid w:val="00284754"/>
    <w:rsid w:val="0028745B"/>
    <w:rsid w:val="00287753"/>
    <w:rsid w:val="00292217"/>
    <w:rsid w:val="0029389B"/>
    <w:rsid w:val="002979EA"/>
    <w:rsid w:val="00297D93"/>
    <w:rsid w:val="002A1041"/>
    <w:rsid w:val="002A2BB9"/>
    <w:rsid w:val="002A5CCD"/>
    <w:rsid w:val="002A5E52"/>
    <w:rsid w:val="002B026D"/>
    <w:rsid w:val="002B293A"/>
    <w:rsid w:val="002B47A8"/>
    <w:rsid w:val="002D0499"/>
    <w:rsid w:val="002D132C"/>
    <w:rsid w:val="002D4656"/>
    <w:rsid w:val="002D65AF"/>
    <w:rsid w:val="002D73DB"/>
    <w:rsid w:val="002D7EDA"/>
    <w:rsid w:val="002E2448"/>
    <w:rsid w:val="002E415C"/>
    <w:rsid w:val="002E4637"/>
    <w:rsid w:val="002E70F2"/>
    <w:rsid w:val="002E779C"/>
    <w:rsid w:val="002F1C54"/>
    <w:rsid w:val="002F3D31"/>
    <w:rsid w:val="00302318"/>
    <w:rsid w:val="00305958"/>
    <w:rsid w:val="0030754A"/>
    <w:rsid w:val="00310E70"/>
    <w:rsid w:val="00312AFA"/>
    <w:rsid w:val="003145B0"/>
    <w:rsid w:val="00327CC4"/>
    <w:rsid w:val="003348DD"/>
    <w:rsid w:val="00335438"/>
    <w:rsid w:val="00347614"/>
    <w:rsid w:val="0035612B"/>
    <w:rsid w:val="0036403B"/>
    <w:rsid w:val="0036613B"/>
    <w:rsid w:val="0036768C"/>
    <w:rsid w:val="003678F6"/>
    <w:rsid w:val="00376725"/>
    <w:rsid w:val="00377F48"/>
    <w:rsid w:val="00382E06"/>
    <w:rsid w:val="00392BD5"/>
    <w:rsid w:val="003A24EC"/>
    <w:rsid w:val="003A2F65"/>
    <w:rsid w:val="003A3758"/>
    <w:rsid w:val="003A68BB"/>
    <w:rsid w:val="003B0EEE"/>
    <w:rsid w:val="003B25CB"/>
    <w:rsid w:val="003B4319"/>
    <w:rsid w:val="003B47CA"/>
    <w:rsid w:val="003B79D9"/>
    <w:rsid w:val="003C194A"/>
    <w:rsid w:val="003C2C0C"/>
    <w:rsid w:val="003D0071"/>
    <w:rsid w:val="003D3512"/>
    <w:rsid w:val="003D441B"/>
    <w:rsid w:val="003D5E6A"/>
    <w:rsid w:val="003D6A07"/>
    <w:rsid w:val="003E0F69"/>
    <w:rsid w:val="003F6318"/>
    <w:rsid w:val="00410D6D"/>
    <w:rsid w:val="0041265A"/>
    <w:rsid w:val="00415CB6"/>
    <w:rsid w:val="00417DFA"/>
    <w:rsid w:val="0042043E"/>
    <w:rsid w:val="00420A20"/>
    <w:rsid w:val="00433ED7"/>
    <w:rsid w:val="00444F13"/>
    <w:rsid w:val="0044559F"/>
    <w:rsid w:val="00452EFA"/>
    <w:rsid w:val="00454032"/>
    <w:rsid w:val="0046601B"/>
    <w:rsid w:val="00466A14"/>
    <w:rsid w:val="00470590"/>
    <w:rsid w:val="00470E91"/>
    <w:rsid w:val="0047380B"/>
    <w:rsid w:val="004817CC"/>
    <w:rsid w:val="00481F49"/>
    <w:rsid w:val="00486B17"/>
    <w:rsid w:val="004908DA"/>
    <w:rsid w:val="004A14DF"/>
    <w:rsid w:val="004A18AC"/>
    <w:rsid w:val="004A3919"/>
    <w:rsid w:val="004A62E7"/>
    <w:rsid w:val="004A70EF"/>
    <w:rsid w:val="004A7BBA"/>
    <w:rsid w:val="004B03BC"/>
    <w:rsid w:val="004B38B3"/>
    <w:rsid w:val="004B6023"/>
    <w:rsid w:val="004C46A5"/>
    <w:rsid w:val="004C582B"/>
    <w:rsid w:val="004D03B6"/>
    <w:rsid w:val="004D154F"/>
    <w:rsid w:val="004D4C70"/>
    <w:rsid w:val="004D6145"/>
    <w:rsid w:val="004D6FEF"/>
    <w:rsid w:val="004E043B"/>
    <w:rsid w:val="004F2821"/>
    <w:rsid w:val="004F3186"/>
    <w:rsid w:val="004F6948"/>
    <w:rsid w:val="0051177D"/>
    <w:rsid w:val="00511A9B"/>
    <w:rsid w:val="00512285"/>
    <w:rsid w:val="00516612"/>
    <w:rsid w:val="00521932"/>
    <w:rsid w:val="005228A3"/>
    <w:rsid w:val="00523079"/>
    <w:rsid w:val="0052488A"/>
    <w:rsid w:val="00524A0E"/>
    <w:rsid w:val="00526581"/>
    <w:rsid w:val="0052695C"/>
    <w:rsid w:val="00526E62"/>
    <w:rsid w:val="00527AB6"/>
    <w:rsid w:val="00530DB0"/>
    <w:rsid w:val="00532E6E"/>
    <w:rsid w:val="00542086"/>
    <w:rsid w:val="00546670"/>
    <w:rsid w:val="0055274B"/>
    <w:rsid w:val="005532F9"/>
    <w:rsid w:val="0055492A"/>
    <w:rsid w:val="00557391"/>
    <w:rsid w:val="00564D4A"/>
    <w:rsid w:val="00574748"/>
    <w:rsid w:val="005830E3"/>
    <w:rsid w:val="00584B04"/>
    <w:rsid w:val="005902D8"/>
    <w:rsid w:val="00591390"/>
    <w:rsid w:val="00592428"/>
    <w:rsid w:val="005930F6"/>
    <w:rsid w:val="00593C79"/>
    <w:rsid w:val="00597968"/>
    <w:rsid w:val="005B0F53"/>
    <w:rsid w:val="005B1286"/>
    <w:rsid w:val="005C337B"/>
    <w:rsid w:val="005C3811"/>
    <w:rsid w:val="005C5AC9"/>
    <w:rsid w:val="005C6337"/>
    <w:rsid w:val="005D1D4B"/>
    <w:rsid w:val="005D3745"/>
    <w:rsid w:val="005D72CD"/>
    <w:rsid w:val="005E01A5"/>
    <w:rsid w:val="005E01F2"/>
    <w:rsid w:val="005E68BA"/>
    <w:rsid w:val="005F199B"/>
    <w:rsid w:val="005F227E"/>
    <w:rsid w:val="005F2718"/>
    <w:rsid w:val="005F5AA8"/>
    <w:rsid w:val="005F6B61"/>
    <w:rsid w:val="00606A8E"/>
    <w:rsid w:val="00611297"/>
    <w:rsid w:val="00611775"/>
    <w:rsid w:val="00615B89"/>
    <w:rsid w:val="00620C3B"/>
    <w:rsid w:val="00621184"/>
    <w:rsid w:val="006212C8"/>
    <w:rsid w:val="00623108"/>
    <w:rsid w:val="00623343"/>
    <w:rsid w:val="00623B10"/>
    <w:rsid w:val="0062488B"/>
    <w:rsid w:val="006263F2"/>
    <w:rsid w:val="00626B0A"/>
    <w:rsid w:val="00627566"/>
    <w:rsid w:val="006378E5"/>
    <w:rsid w:val="00641A5A"/>
    <w:rsid w:val="006427EB"/>
    <w:rsid w:val="00644050"/>
    <w:rsid w:val="0064715D"/>
    <w:rsid w:val="00653DE6"/>
    <w:rsid w:val="006564A2"/>
    <w:rsid w:val="006609D5"/>
    <w:rsid w:val="00664C42"/>
    <w:rsid w:val="006650B5"/>
    <w:rsid w:val="0067098B"/>
    <w:rsid w:val="00672E93"/>
    <w:rsid w:val="006746AD"/>
    <w:rsid w:val="00674ACA"/>
    <w:rsid w:val="006760E1"/>
    <w:rsid w:val="00680EA7"/>
    <w:rsid w:val="00680F6C"/>
    <w:rsid w:val="00683C5F"/>
    <w:rsid w:val="00685867"/>
    <w:rsid w:val="006A6106"/>
    <w:rsid w:val="006B0FB9"/>
    <w:rsid w:val="006B4BAF"/>
    <w:rsid w:val="006B4F83"/>
    <w:rsid w:val="006C115D"/>
    <w:rsid w:val="006C7BCD"/>
    <w:rsid w:val="006D7002"/>
    <w:rsid w:val="006E0F78"/>
    <w:rsid w:val="006E2136"/>
    <w:rsid w:val="006E2700"/>
    <w:rsid w:val="006E333C"/>
    <w:rsid w:val="006E68DA"/>
    <w:rsid w:val="006F0E59"/>
    <w:rsid w:val="006F0FDE"/>
    <w:rsid w:val="006F1049"/>
    <w:rsid w:val="006F2CEB"/>
    <w:rsid w:val="006F32B9"/>
    <w:rsid w:val="006F6144"/>
    <w:rsid w:val="00702F32"/>
    <w:rsid w:val="00706703"/>
    <w:rsid w:val="007077AF"/>
    <w:rsid w:val="007257BF"/>
    <w:rsid w:val="0072696E"/>
    <w:rsid w:val="007328BC"/>
    <w:rsid w:val="00735569"/>
    <w:rsid w:val="0075254B"/>
    <w:rsid w:val="00753CBC"/>
    <w:rsid w:val="00760B19"/>
    <w:rsid w:val="00763BF5"/>
    <w:rsid w:val="007677AF"/>
    <w:rsid w:val="00771C17"/>
    <w:rsid w:val="00781C45"/>
    <w:rsid w:val="0078563D"/>
    <w:rsid w:val="007869A4"/>
    <w:rsid w:val="00790D2E"/>
    <w:rsid w:val="007921CA"/>
    <w:rsid w:val="00792508"/>
    <w:rsid w:val="00797143"/>
    <w:rsid w:val="007A1214"/>
    <w:rsid w:val="007A68A7"/>
    <w:rsid w:val="007B6453"/>
    <w:rsid w:val="007B723E"/>
    <w:rsid w:val="007C263E"/>
    <w:rsid w:val="007C2BAA"/>
    <w:rsid w:val="007C5B64"/>
    <w:rsid w:val="007C6FCD"/>
    <w:rsid w:val="007D1C49"/>
    <w:rsid w:val="007E1E21"/>
    <w:rsid w:val="007E69E9"/>
    <w:rsid w:val="007E7877"/>
    <w:rsid w:val="007F5E66"/>
    <w:rsid w:val="00800082"/>
    <w:rsid w:val="0080029E"/>
    <w:rsid w:val="00801466"/>
    <w:rsid w:val="00805142"/>
    <w:rsid w:val="008067BB"/>
    <w:rsid w:val="008075C0"/>
    <w:rsid w:val="00810800"/>
    <w:rsid w:val="008123AB"/>
    <w:rsid w:val="00821E94"/>
    <w:rsid w:val="008232F0"/>
    <w:rsid w:val="0082363E"/>
    <w:rsid w:val="00831061"/>
    <w:rsid w:val="00831975"/>
    <w:rsid w:val="0083711E"/>
    <w:rsid w:val="00842365"/>
    <w:rsid w:val="00843FB7"/>
    <w:rsid w:val="008447A4"/>
    <w:rsid w:val="00845B37"/>
    <w:rsid w:val="00847F1E"/>
    <w:rsid w:val="00855273"/>
    <w:rsid w:val="00855784"/>
    <w:rsid w:val="00860125"/>
    <w:rsid w:val="008628D4"/>
    <w:rsid w:val="00866737"/>
    <w:rsid w:val="00866800"/>
    <w:rsid w:val="00866C73"/>
    <w:rsid w:val="00870BEA"/>
    <w:rsid w:val="00870D42"/>
    <w:rsid w:val="00871CB0"/>
    <w:rsid w:val="0087504E"/>
    <w:rsid w:val="00881283"/>
    <w:rsid w:val="00881CDB"/>
    <w:rsid w:val="0088554C"/>
    <w:rsid w:val="00886582"/>
    <w:rsid w:val="0089098B"/>
    <w:rsid w:val="0089352B"/>
    <w:rsid w:val="00897B33"/>
    <w:rsid w:val="008A1B96"/>
    <w:rsid w:val="008A3742"/>
    <w:rsid w:val="008A77C7"/>
    <w:rsid w:val="008B55A9"/>
    <w:rsid w:val="008C20AC"/>
    <w:rsid w:val="008C4B12"/>
    <w:rsid w:val="008C5C45"/>
    <w:rsid w:val="008C6802"/>
    <w:rsid w:val="008D1AD1"/>
    <w:rsid w:val="008D21B4"/>
    <w:rsid w:val="008E2980"/>
    <w:rsid w:val="008E3648"/>
    <w:rsid w:val="008E440A"/>
    <w:rsid w:val="008E4B1C"/>
    <w:rsid w:val="008E79D5"/>
    <w:rsid w:val="008F3001"/>
    <w:rsid w:val="00902494"/>
    <w:rsid w:val="0090358C"/>
    <w:rsid w:val="00911EEC"/>
    <w:rsid w:val="00915A57"/>
    <w:rsid w:val="0091612B"/>
    <w:rsid w:val="00917D96"/>
    <w:rsid w:val="0092224F"/>
    <w:rsid w:val="00925CB3"/>
    <w:rsid w:val="0093737F"/>
    <w:rsid w:val="00940626"/>
    <w:rsid w:val="00940DCD"/>
    <w:rsid w:val="00942349"/>
    <w:rsid w:val="00942C91"/>
    <w:rsid w:val="009536D3"/>
    <w:rsid w:val="00953D7B"/>
    <w:rsid w:val="0095547A"/>
    <w:rsid w:val="009565FF"/>
    <w:rsid w:val="00957C95"/>
    <w:rsid w:val="009606C1"/>
    <w:rsid w:val="009628A2"/>
    <w:rsid w:val="00964FA5"/>
    <w:rsid w:val="00971164"/>
    <w:rsid w:val="009712EB"/>
    <w:rsid w:val="00972A03"/>
    <w:rsid w:val="00973A01"/>
    <w:rsid w:val="00973F65"/>
    <w:rsid w:val="00974FE5"/>
    <w:rsid w:val="00980C19"/>
    <w:rsid w:val="00984ADF"/>
    <w:rsid w:val="00986414"/>
    <w:rsid w:val="00992EDF"/>
    <w:rsid w:val="0099471A"/>
    <w:rsid w:val="00995940"/>
    <w:rsid w:val="009966A9"/>
    <w:rsid w:val="009A77C8"/>
    <w:rsid w:val="009B1978"/>
    <w:rsid w:val="009B4101"/>
    <w:rsid w:val="009B5D05"/>
    <w:rsid w:val="009C0439"/>
    <w:rsid w:val="009C0D8B"/>
    <w:rsid w:val="009C18FA"/>
    <w:rsid w:val="009C1DC5"/>
    <w:rsid w:val="009C4705"/>
    <w:rsid w:val="009C5471"/>
    <w:rsid w:val="009C67B4"/>
    <w:rsid w:val="009D4490"/>
    <w:rsid w:val="009D53A5"/>
    <w:rsid w:val="009D588E"/>
    <w:rsid w:val="009D7BDC"/>
    <w:rsid w:val="009E0318"/>
    <w:rsid w:val="009E0932"/>
    <w:rsid w:val="009E0D0B"/>
    <w:rsid w:val="009E1759"/>
    <w:rsid w:val="009E64FA"/>
    <w:rsid w:val="009E7526"/>
    <w:rsid w:val="009F06DD"/>
    <w:rsid w:val="009F3527"/>
    <w:rsid w:val="009F5480"/>
    <w:rsid w:val="00A037C1"/>
    <w:rsid w:val="00A06699"/>
    <w:rsid w:val="00A06819"/>
    <w:rsid w:val="00A13293"/>
    <w:rsid w:val="00A16A6C"/>
    <w:rsid w:val="00A17498"/>
    <w:rsid w:val="00A177E6"/>
    <w:rsid w:val="00A17D8C"/>
    <w:rsid w:val="00A2539D"/>
    <w:rsid w:val="00A3002F"/>
    <w:rsid w:val="00A32A24"/>
    <w:rsid w:val="00A367BC"/>
    <w:rsid w:val="00A37FF0"/>
    <w:rsid w:val="00A40FC2"/>
    <w:rsid w:val="00A41F2A"/>
    <w:rsid w:val="00A42ECF"/>
    <w:rsid w:val="00A4404C"/>
    <w:rsid w:val="00A44D0F"/>
    <w:rsid w:val="00A52525"/>
    <w:rsid w:val="00A52789"/>
    <w:rsid w:val="00A550E9"/>
    <w:rsid w:val="00A55CA4"/>
    <w:rsid w:val="00A5631B"/>
    <w:rsid w:val="00A56740"/>
    <w:rsid w:val="00A571E3"/>
    <w:rsid w:val="00A614EF"/>
    <w:rsid w:val="00A615B1"/>
    <w:rsid w:val="00A62B96"/>
    <w:rsid w:val="00A654C1"/>
    <w:rsid w:val="00A67D02"/>
    <w:rsid w:val="00A71016"/>
    <w:rsid w:val="00A71DF3"/>
    <w:rsid w:val="00A72099"/>
    <w:rsid w:val="00A75621"/>
    <w:rsid w:val="00A77125"/>
    <w:rsid w:val="00A805AF"/>
    <w:rsid w:val="00A81512"/>
    <w:rsid w:val="00A81B60"/>
    <w:rsid w:val="00A81CF2"/>
    <w:rsid w:val="00A83458"/>
    <w:rsid w:val="00A84761"/>
    <w:rsid w:val="00A86C4C"/>
    <w:rsid w:val="00A96FB8"/>
    <w:rsid w:val="00A974C9"/>
    <w:rsid w:val="00A97D64"/>
    <w:rsid w:val="00AA1F9E"/>
    <w:rsid w:val="00AA32E9"/>
    <w:rsid w:val="00AA6139"/>
    <w:rsid w:val="00AA64B9"/>
    <w:rsid w:val="00AB0F54"/>
    <w:rsid w:val="00AB2D83"/>
    <w:rsid w:val="00AB38E9"/>
    <w:rsid w:val="00AB786D"/>
    <w:rsid w:val="00AB7A3F"/>
    <w:rsid w:val="00AC22D7"/>
    <w:rsid w:val="00AC5786"/>
    <w:rsid w:val="00AC7913"/>
    <w:rsid w:val="00AD5CDC"/>
    <w:rsid w:val="00AE6224"/>
    <w:rsid w:val="00AF29CD"/>
    <w:rsid w:val="00B11902"/>
    <w:rsid w:val="00B1207F"/>
    <w:rsid w:val="00B21A52"/>
    <w:rsid w:val="00B2593E"/>
    <w:rsid w:val="00B25B58"/>
    <w:rsid w:val="00B27746"/>
    <w:rsid w:val="00B33C74"/>
    <w:rsid w:val="00B347FE"/>
    <w:rsid w:val="00B37B7D"/>
    <w:rsid w:val="00B43EE7"/>
    <w:rsid w:val="00B44929"/>
    <w:rsid w:val="00B46148"/>
    <w:rsid w:val="00B60142"/>
    <w:rsid w:val="00B639EE"/>
    <w:rsid w:val="00B64B3C"/>
    <w:rsid w:val="00B6546D"/>
    <w:rsid w:val="00B657F9"/>
    <w:rsid w:val="00B67465"/>
    <w:rsid w:val="00B6783A"/>
    <w:rsid w:val="00B70A89"/>
    <w:rsid w:val="00B74228"/>
    <w:rsid w:val="00B74DD8"/>
    <w:rsid w:val="00B760E9"/>
    <w:rsid w:val="00B8769E"/>
    <w:rsid w:val="00B87DAF"/>
    <w:rsid w:val="00B93AEC"/>
    <w:rsid w:val="00B95419"/>
    <w:rsid w:val="00B97DCD"/>
    <w:rsid w:val="00BA5BC8"/>
    <w:rsid w:val="00BA5D65"/>
    <w:rsid w:val="00BA6571"/>
    <w:rsid w:val="00BC3C8B"/>
    <w:rsid w:val="00BC5849"/>
    <w:rsid w:val="00BC7B88"/>
    <w:rsid w:val="00BD4336"/>
    <w:rsid w:val="00BE1249"/>
    <w:rsid w:val="00BF395D"/>
    <w:rsid w:val="00BF4978"/>
    <w:rsid w:val="00C00E07"/>
    <w:rsid w:val="00C01BAD"/>
    <w:rsid w:val="00C02033"/>
    <w:rsid w:val="00C03CDB"/>
    <w:rsid w:val="00C127AF"/>
    <w:rsid w:val="00C12DB5"/>
    <w:rsid w:val="00C132BC"/>
    <w:rsid w:val="00C149FB"/>
    <w:rsid w:val="00C1679B"/>
    <w:rsid w:val="00C2008C"/>
    <w:rsid w:val="00C247FB"/>
    <w:rsid w:val="00C26132"/>
    <w:rsid w:val="00C34AED"/>
    <w:rsid w:val="00C36D8D"/>
    <w:rsid w:val="00C41150"/>
    <w:rsid w:val="00C42525"/>
    <w:rsid w:val="00C42ED7"/>
    <w:rsid w:val="00C45781"/>
    <w:rsid w:val="00C5068E"/>
    <w:rsid w:val="00C52FFE"/>
    <w:rsid w:val="00C5374E"/>
    <w:rsid w:val="00C60DE0"/>
    <w:rsid w:val="00C610F3"/>
    <w:rsid w:val="00C61BC2"/>
    <w:rsid w:val="00C62D3A"/>
    <w:rsid w:val="00C65406"/>
    <w:rsid w:val="00C7275C"/>
    <w:rsid w:val="00C74A86"/>
    <w:rsid w:val="00C7792F"/>
    <w:rsid w:val="00C81D45"/>
    <w:rsid w:val="00C82021"/>
    <w:rsid w:val="00C82253"/>
    <w:rsid w:val="00C84D30"/>
    <w:rsid w:val="00C85227"/>
    <w:rsid w:val="00C91B47"/>
    <w:rsid w:val="00C92967"/>
    <w:rsid w:val="00C970B7"/>
    <w:rsid w:val="00CA379E"/>
    <w:rsid w:val="00CA6F85"/>
    <w:rsid w:val="00CA7F7A"/>
    <w:rsid w:val="00CB094C"/>
    <w:rsid w:val="00CB0CEE"/>
    <w:rsid w:val="00CB16B0"/>
    <w:rsid w:val="00CB4DE7"/>
    <w:rsid w:val="00CB709C"/>
    <w:rsid w:val="00CC3885"/>
    <w:rsid w:val="00CC4DEB"/>
    <w:rsid w:val="00CC6022"/>
    <w:rsid w:val="00CD3259"/>
    <w:rsid w:val="00CD397E"/>
    <w:rsid w:val="00CD47AA"/>
    <w:rsid w:val="00CE0850"/>
    <w:rsid w:val="00CE0908"/>
    <w:rsid w:val="00CE0DD8"/>
    <w:rsid w:val="00CE3CA4"/>
    <w:rsid w:val="00CE62B1"/>
    <w:rsid w:val="00CE683E"/>
    <w:rsid w:val="00CF2282"/>
    <w:rsid w:val="00CF344D"/>
    <w:rsid w:val="00D0349D"/>
    <w:rsid w:val="00D07001"/>
    <w:rsid w:val="00D10639"/>
    <w:rsid w:val="00D14DBC"/>
    <w:rsid w:val="00D16BD4"/>
    <w:rsid w:val="00D1720C"/>
    <w:rsid w:val="00D2189D"/>
    <w:rsid w:val="00D23542"/>
    <w:rsid w:val="00D41BAD"/>
    <w:rsid w:val="00D42A23"/>
    <w:rsid w:val="00D44416"/>
    <w:rsid w:val="00D44C04"/>
    <w:rsid w:val="00D46657"/>
    <w:rsid w:val="00D52775"/>
    <w:rsid w:val="00D53521"/>
    <w:rsid w:val="00D553BB"/>
    <w:rsid w:val="00D5765D"/>
    <w:rsid w:val="00D64758"/>
    <w:rsid w:val="00D66061"/>
    <w:rsid w:val="00D71987"/>
    <w:rsid w:val="00D762CC"/>
    <w:rsid w:val="00D764B0"/>
    <w:rsid w:val="00D77A5F"/>
    <w:rsid w:val="00D86565"/>
    <w:rsid w:val="00D90DEE"/>
    <w:rsid w:val="00D91F52"/>
    <w:rsid w:val="00D9573F"/>
    <w:rsid w:val="00D96371"/>
    <w:rsid w:val="00D96418"/>
    <w:rsid w:val="00D974D1"/>
    <w:rsid w:val="00D979D7"/>
    <w:rsid w:val="00DA182F"/>
    <w:rsid w:val="00DA5B98"/>
    <w:rsid w:val="00DA66C4"/>
    <w:rsid w:val="00DA72D3"/>
    <w:rsid w:val="00DA74F4"/>
    <w:rsid w:val="00DB70F1"/>
    <w:rsid w:val="00DC0AF8"/>
    <w:rsid w:val="00DC1CE3"/>
    <w:rsid w:val="00DC20CB"/>
    <w:rsid w:val="00DC310E"/>
    <w:rsid w:val="00DC3250"/>
    <w:rsid w:val="00DD6482"/>
    <w:rsid w:val="00DD648F"/>
    <w:rsid w:val="00DE1080"/>
    <w:rsid w:val="00DE235B"/>
    <w:rsid w:val="00DE279A"/>
    <w:rsid w:val="00DE2E3A"/>
    <w:rsid w:val="00DE40CE"/>
    <w:rsid w:val="00E04B8E"/>
    <w:rsid w:val="00E1026C"/>
    <w:rsid w:val="00E10283"/>
    <w:rsid w:val="00E130D2"/>
    <w:rsid w:val="00E1352B"/>
    <w:rsid w:val="00E16DCD"/>
    <w:rsid w:val="00E20D6B"/>
    <w:rsid w:val="00E21904"/>
    <w:rsid w:val="00E24493"/>
    <w:rsid w:val="00E268E3"/>
    <w:rsid w:val="00E26DC9"/>
    <w:rsid w:val="00E30B2E"/>
    <w:rsid w:val="00E34572"/>
    <w:rsid w:val="00E46B02"/>
    <w:rsid w:val="00E47F05"/>
    <w:rsid w:val="00E54DE6"/>
    <w:rsid w:val="00E6228A"/>
    <w:rsid w:val="00E63285"/>
    <w:rsid w:val="00E66F10"/>
    <w:rsid w:val="00E67965"/>
    <w:rsid w:val="00E70744"/>
    <w:rsid w:val="00E7076A"/>
    <w:rsid w:val="00E73B5C"/>
    <w:rsid w:val="00E7428B"/>
    <w:rsid w:val="00E76A91"/>
    <w:rsid w:val="00E77404"/>
    <w:rsid w:val="00E82E9A"/>
    <w:rsid w:val="00E82FE3"/>
    <w:rsid w:val="00E83DF3"/>
    <w:rsid w:val="00E87B29"/>
    <w:rsid w:val="00EA5EA4"/>
    <w:rsid w:val="00EB2C86"/>
    <w:rsid w:val="00EB36F3"/>
    <w:rsid w:val="00EB6335"/>
    <w:rsid w:val="00EB73E4"/>
    <w:rsid w:val="00ED241D"/>
    <w:rsid w:val="00ED31B2"/>
    <w:rsid w:val="00ED53CE"/>
    <w:rsid w:val="00ED636F"/>
    <w:rsid w:val="00ED707C"/>
    <w:rsid w:val="00EE368C"/>
    <w:rsid w:val="00EE5B0F"/>
    <w:rsid w:val="00EE7E2A"/>
    <w:rsid w:val="00EF1238"/>
    <w:rsid w:val="00EF2EED"/>
    <w:rsid w:val="00F01A93"/>
    <w:rsid w:val="00F049C2"/>
    <w:rsid w:val="00F049DA"/>
    <w:rsid w:val="00F05CF0"/>
    <w:rsid w:val="00F0716C"/>
    <w:rsid w:val="00F10451"/>
    <w:rsid w:val="00F12E37"/>
    <w:rsid w:val="00F14BEC"/>
    <w:rsid w:val="00F22221"/>
    <w:rsid w:val="00F323E8"/>
    <w:rsid w:val="00F378C4"/>
    <w:rsid w:val="00F379A2"/>
    <w:rsid w:val="00F41563"/>
    <w:rsid w:val="00F42483"/>
    <w:rsid w:val="00F53BAA"/>
    <w:rsid w:val="00F568A9"/>
    <w:rsid w:val="00F56A9C"/>
    <w:rsid w:val="00F5714B"/>
    <w:rsid w:val="00F72F4A"/>
    <w:rsid w:val="00F8015B"/>
    <w:rsid w:val="00F80ECD"/>
    <w:rsid w:val="00F85406"/>
    <w:rsid w:val="00F87F90"/>
    <w:rsid w:val="00FA66D1"/>
    <w:rsid w:val="00FA7EAC"/>
    <w:rsid w:val="00FB3B29"/>
    <w:rsid w:val="00FB47A3"/>
    <w:rsid w:val="00FB4F4D"/>
    <w:rsid w:val="00FB6404"/>
    <w:rsid w:val="00FB643C"/>
    <w:rsid w:val="00FB7D12"/>
    <w:rsid w:val="00FC08E3"/>
    <w:rsid w:val="00FC4054"/>
    <w:rsid w:val="00FC4B86"/>
    <w:rsid w:val="00FC6DA1"/>
    <w:rsid w:val="00FD36C0"/>
    <w:rsid w:val="00FD41A6"/>
    <w:rsid w:val="00FD746D"/>
    <w:rsid w:val="00FE540F"/>
    <w:rsid w:val="00FF1AD0"/>
    <w:rsid w:val="00FF56A7"/>
    <w:rsid w:val="00FF63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F2CD2"/>
  <w15:docId w15:val="{C5F5E157-B48E-43A8-BB2A-F54C97E4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17F"/>
  </w:style>
  <w:style w:type="paragraph" w:styleId="Ttulo1">
    <w:name w:val="heading 1"/>
    <w:basedOn w:val="Normal"/>
    <w:next w:val="Normal"/>
    <w:link w:val="Ttulo1Char"/>
    <w:qFormat/>
    <w:rsid w:val="00EF1238"/>
    <w:pPr>
      <w:keepNext/>
      <w:spacing w:after="0" w:line="240" w:lineRule="auto"/>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EF1238"/>
    <w:pPr>
      <w:keepNext/>
      <w:spacing w:after="0" w:line="240" w:lineRule="auto"/>
      <w:jc w:val="center"/>
      <w:outlineLvl w:val="1"/>
    </w:pPr>
    <w:rPr>
      <w:rFonts w:ascii="Arial" w:eastAsia="Times New Roman" w:hAnsi="Arial" w:cs="Times New Roman"/>
      <w:sz w:val="28"/>
      <w:szCs w:val="20"/>
      <w:lang w:val="en-US" w:eastAsia="pt-BR"/>
    </w:rPr>
  </w:style>
  <w:style w:type="paragraph" w:styleId="Ttulo5">
    <w:name w:val="heading 5"/>
    <w:basedOn w:val="Normal"/>
    <w:next w:val="Normal"/>
    <w:link w:val="Ttulo5Char"/>
    <w:uiPriority w:val="9"/>
    <w:semiHidden/>
    <w:unhideWhenUsed/>
    <w:qFormat/>
    <w:rsid w:val="002A5E52"/>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2A5E52"/>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har"/>
    <w:uiPriority w:val="9"/>
    <w:semiHidden/>
    <w:unhideWhenUsed/>
    <w:qFormat/>
    <w:rsid w:val="002A5E5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List I Paragraph,Marca 1,Segundo,fonte,Texto,Título 10,Parágrafo com marcador - inserir marcador,Parágrafo_2"/>
    <w:basedOn w:val="Normal"/>
    <w:link w:val="PargrafodaListaChar"/>
    <w:uiPriority w:val="34"/>
    <w:qFormat/>
    <w:rsid w:val="003D6A07"/>
    <w:pPr>
      <w:ind w:left="720"/>
      <w:contextualSpacing/>
    </w:pPr>
  </w:style>
  <w:style w:type="table" w:styleId="Tabelacomgrade">
    <w:name w:val="Table Grid"/>
    <w:basedOn w:val="Tabelanormal"/>
    <w:uiPriority w:val="39"/>
    <w:rsid w:val="003D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ontepargpadro"/>
    <w:rsid w:val="00F0716C"/>
  </w:style>
  <w:style w:type="character" w:styleId="Refdecomentrio">
    <w:name w:val="annotation reference"/>
    <w:basedOn w:val="Fontepargpadro"/>
    <w:uiPriority w:val="99"/>
    <w:semiHidden/>
    <w:unhideWhenUsed/>
    <w:rsid w:val="00AD5CDC"/>
    <w:rPr>
      <w:sz w:val="16"/>
      <w:szCs w:val="16"/>
    </w:rPr>
  </w:style>
  <w:style w:type="paragraph" w:styleId="Textodecomentrio">
    <w:name w:val="annotation text"/>
    <w:basedOn w:val="Normal"/>
    <w:link w:val="TextodecomentrioChar"/>
    <w:uiPriority w:val="99"/>
    <w:unhideWhenUsed/>
    <w:rsid w:val="00AD5CDC"/>
    <w:pPr>
      <w:spacing w:line="240" w:lineRule="auto"/>
    </w:pPr>
    <w:rPr>
      <w:sz w:val="20"/>
      <w:szCs w:val="20"/>
    </w:rPr>
  </w:style>
  <w:style w:type="character" w:customStyle="1" w:styleId="TextodecomentrioChar">
    <w:name w:val="Texto de comentário Char"/>
    <w:basedOn w:val="Fontepargpadro"/>
    <w:link w:val="Textodecomentrio"/>
    <w:uiPriority w:val="99"/>
    <w:rsid w:val="00AD5CDC"/>
    <w:rPr>
      <w:sz w:val="20"/>
      <w:szCs w:val="20"/>
    </w:rPr>
  </w:style>
  <w:style w:type="paragraph" w:styleId="Assuntodocomentrio">
    <w:name w:val="annotation subject"/>
    <w:basedOn w:val="Textodecomentrio"/>
    <w:next w:val="Textodecomentrio"/>
    <w:link w:val="AssuntodocomentrioChar"/>
    <w:uiPriority w:val="99"/>
    <w:semiHidden/>
    <w:unhideWhenUsed/>
    <w:rsid w:val="00AD5CDC"/>
    <w:rPr>
      <w:b/>
      <w:bCs/>
    </w:rPr>
  </w:style>
  <w:style w:type="character" w:customStyle="1" w:styleId="AssuntodocomentrioChar">
    <w:name w:val="Assunto do comentário Char"/>
    <w:basedOn w:val="TextodecomentrioChar"/>
    <w:link w:val="Assuntodocomentrio"/>
    <w:uiPriority w:val="99"/>
    <w:semiHidden/>
    <w:rsid w:val="00AD5CDC"/>
    <w:rPr>
      <w:b/>
      <w:bCs/>
      <w:sz w:val="20"/>
      <w:szCs w:val="20"/>
    </w:rPr>
  </w:style>
  <w:style w:type="paragraph" w:styleId="Textodebalo">
    <w:name w:val="Balloon Text"/>
    <w:basedOn w:val="Normal"/>
    <w:link w:val="TextodebaloChar"/>
    <w:uiPriority w:val="99"/>
    <w:semiHidden/>
    <w:unhideWhenUsed/>
    <w:rsid w:val="00AD5CD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5CDC"/>
    <w:rPr>
      <w:rFonts w:ascii="Segoe UI" w:hAnsi="Segoe UI" w:cs="Segoe UI"/>
      <w:sz w:val="18"/>
      <w:szCs w:val="18"/>
    </w:rPr>
  </w:style>
  <w:style w:type="character" w:styleId="Hyperlink">
    <w:name w:val="Hyperlink"/>
    <w:basedOn w:val="Fontepargpadro"/>
    <w:uiPriority w:val="99"/>
    <w:unhideWhenUsed/>
    <w:rsid w:val="006212C8"/>
    <w:rPr>
      <w:color w:val="0563C1" w:themeColor="hyperlink"/>
      <w:u w:val="single"/>
    </w:rPr>
  </w:style>
  <w:style w:type="character" w:styleId="TextodoEspaoReservado">
    <w:name w:val="Placeholder Text"/>
    <w:basedOn w:val="Fontepargpadro"/>
    <w:uiPriority w:val="99"/>
    <w:semiHidden/>
    <w:rsid w:val="007869A4"/>
    <w:rPr>
      <w:color w:val="808080"/>
    </w:rPr>
  </w:style>
  <w:style w:type="paragraph" w:styleId="Textodenotadefim">
    <w:name w:val="endnote text"/>
    <w:basedOn w:val="Normal"/>
    <w:link w:val="TextodenotadefimChar"/>
    <w:uiPriority w:val="99"/>
    <w:unhideWhenUsed/>
    <w:rsid w:val="003678F6"/>
    <w:pPr>
      <w:spacing w:after="0" w:line="240" w:lineRule="auto"/>
    </w:pPr>
    <w:rPr>
      <w:sz w:val="20"/>
      <w:szCs w:val="20"/>
    </w:rPr>
  </w:style>
  <w:style w:type="character" w:customStyle="1" w:styleId="TextodenotadefimChar">
    <w:name w:val="Texto de nota de fim Char"/>
    <w:basedOn w:val="Fontepargpadro"/>
    <w:link w:val="Textodenotadefim"/>
    <w:uiPriority w:val="99"/>
    <w:rsid w:val="003678F6"/>
    <w:rPr>
      <w:sz w:val="20"/>
      <w:szCs w:val="20"/>
    </w:rPr>
  </w:style>
  <w:style w:type="character" w:styleId="Refdenotadefim">
    <w:name w:val="endnote reference"/>
    <w:basedOn w:val="Fontepargpadro"/>
    <w:uiPriority w:val="99"/>
    <w:semiHidden/>
    <w:unhideWhenUsed/>
    <w:rsid w:val="003678F6"/>
    <w:rPr>
      <w:vertAlign w:val="superscript"/>
    </w:rPr>
  </w:style>
  <w:style w:type="paragraph" w:styleId="Textodenotaderodap">
    <w:name w:val="footnote text"/>
    <w:basedOn w:val="Normal"/>
    <w:link w:val="TextodenotaderodapChar"/>
    <w:uiPriority w:val="99"/>
    <w:semiHidden/>
    <w:unhideWhenUsed/>
    <w:rsid w:val="003678F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678F6"/>
    <w:rPr>
      <w:sz w:val="20"/>
      <w:szCs w:val="20"/>
    </w:rPr>
  </w:style>
  <w:style w:type="character" w:styleId="Refdenotaderodap">
    <w:name w:val="footnote reference"/>
    <w:basedOn w:val="Fontepargpadro"/>
    <w:uiPriority w:val="99"/>
    <w:semiHidden/>
    <w:unhideWhenUsed/>
    <w:rsid w:val="003678F6"/>
    <w:rPr>
      <w:vertAlign w:val="superscript"/>
    </w:rPr>
  </w:style>
  <w:style w:type="paragraph" w:styleId="Reviso">
    <w:name w:val="Revision"/>
    <w:hidden/>
    <w:uiPriority w:val="99"/>
    <w:semiHidden/>
    <w:rsid w:val="003678F6"/>
    <w:pPr>
      <w:spacing w:after="0" w:line="240" w:lineRule="auto"/>
    </w:pPr>
  </w:style>
  <w:style w:type="paragraph" w:styleId="Cabealho">
    <w:name w:val="header"/>
    <w:basedOn w:val="Normal"/>
    <w:link w:val="CabealhoChar"/>
    <w:unhideWhenUsed/>
    <w:rsid w:val="00653D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53DE6"/>
  </w:style>
  <w:style w:type="paragraph" w:styleId="Rodap">
    <w:name w:val="footer"/>
    <w:basedOn w:val="Normal"/>
    <w:link w:val="RodapChar"/>
    <w:unhideWhenUsed/>
    <w:rsid w:val="00653DE6"/>
    <w:pPr>
      <w:tabs>
        <w:tab w:val="center" w:pos="4252"/>
        <w:tab w:val="right" w:pos="8504"/>
      </w:tabs>
      <w:spacing w:after="0" w:line="240" w:lineRule="auto"/>
    </w:pPr>
  </w:style>
  <w:style w:type="character" w:customStyle="1" w:styleId="RodapChar">
    <w:name w:val="Rodapé Char"/>
    <w:basedOn w:val="Fontepargpadro"/>
    <w:link w:val="Rodap"/>
    <w:rsid w:val="00653DE6"/>
  </w:style>
  <w:style w:type="paragraph" w:customStyle="1" w:styleId="Standard">
    <w:name w:val="Standard"/>
    <w:rsid w:val="005E68B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E68BA"/>
    <w:pPr>
      <w:widowControl w:val="0"/>
      <w:suppressLineNumbers/>
    </w:pPr>
  </w:style>
  <w:style w:type="paragraph" w:customStyle="1" w:styleId="textojustificadorecuoprimeiralinha">
    <w:name w:val="texto_justificado_recuo_primeira_linha"/>
    <w:basedOn w:val="Normal"/>
    <w:rsid w:val="00BC3C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DA72D3"/>
    <w:rPr>
      <w:color w:val="605E5C"/>
      <w:shd w:val="clear" w:color="auto" w:fill="E1DFDD"/>
    </w:rPr>
  </w:style>
  <w:style w:type="character" w:customStyle="1" w:styleId="Ttulo1Char">
    <w:name w:val="Título 1 Char"/>
    <w:basedOn w:val="Fontepargpadro"/>
    <w:link w:val="Ttulo1"/>
    <w:rsid w:val="00EF1238"/>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EF1238"/>
    <w:rPr>
      <w:rFonts w:ascii="Arial" w:eastAsia="Times New Roman" w:hAnsi="Arial" w:cs="Times New Roman"/>
      <w:sz w:val="28"/>
      <w:szCs w:val="20"/>
      <w:lang w:val="en-US" w:eastAsia="pt-BR"/>
    </w:rPr>
  </w:style>
  <w:style w:type="character" w:customStyle="1" w:styleId="PargrafodaListaChar">
    <w:name w:val="Parágrafo da Lista Char"/>
    <w:aliases w:val="SheParágrafo da Lista Char,List I Paragraph Char,Marca 1 Char,Segundo Char,fonte Char,Texto Char,Título 10 Char,Parágrafo com marcador - inserir marcador Char,Parágrafo_2 Char"/>
    <w:link w:val="PargrafodaLista"/>
    <w:uiPriority w:val="34"/>
    <w:qFormat/>
    <w:rsid w:val="009C5471"/>
  </w:style>
  <w:style w:type="paragraph" w:styleId="SemEspaamento">
    <w:name w:val="No Spacing"/>
    <w:uiPriority w:val="1"/>
    <w:qFormat/>
    <w:rsid w:val="005532F9"/>
    <w:pPr>
      <w:spacing w:after="0" w:line="240" w:lineRule="auto"/>
    </w:pPr>
  </w:style>
  <w:style w:type="character" w:customStyle="1" w:styleId="ft26">
    <w:name w:val="ft26"/>
    <w:uiPriority w:val="99"/>
    <w:rsid w:val="002A5E52"/>
    <w:rPr>
      <w:rFonts w:cs="Times New Roman"/>
    </w:rPr>
  </w:style>
  <w:style w:type="character" w:customStyle="1" w:styleId="ft7">
    <w:name w:val="ft7"/>
    <w:uiPriority w:val="99"/>
    <w:rsid w:val="002A5E52"/>
    <w:rPr>
      <w:rFonts w:cs="Times New Roman"/>
    </w:rPr>
  </w:style>
  <w:style w:type="paragraph" w:customStyle="1" w:styleId="p75ft7">
    <w:name w:val="p75 ft7"/>
    <w:basedOn w:val="Normal"/>
    <w:uiPriority w:val="99"/>
    <w:rsid w:val="002A5E52"/>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Ttulo5Char">
    <w:name w:val="Título 5 Char"/>
    <w:basedOn w:val="Fontepargpadro"/>
    <w:link w:val="Ttulo5"/>
    <w:uiPriority w:val="9"/>
    <w:semiHidden/>
    <w:rsid w:val="002A5E52"/>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2A5E52"/>
    <w:rPr>
      <w:rFonts w:asciiTheme="majorHAnsi" w:eastAsiaTheme="majorEastAsia" w:hAnsiTheme="majorHAnsi" w:cstheme="majorBidi"/>
      <w:color w:val="1F3763" w:themeColor="accent1" w:themeShade="7F"/>
    </w:rPr>
  </w:style>
  <w:style w:type="character" w:customStyle="1" w:styleId="Ttulo8Char">
    <w:name w:val="Título 8 Char"/>
    <w:basedOn w:val="Fontepargpadro"/>
    <w:link w:val="Ttulo8"/>
    <w:uiPriority w:val="9"/>
    <w:semiHidden/>
    <w:rsid w:val="002A5E52"/>
    <w:rPr>
      <w:rFonts w:asciiTheme="majorHAnsi" w:eastAsiaTheme="majorEastAsia" w:hAnsiTheme="majorHAnsi" w:cstheme="majorBidi"/>
      <w:color w:val="272727" w:themeColor="text1" w:themeTint="D8"/>
      <w:sz w:val="21"/>
      <w:szCs w:val="21"/>
    </w:rPr>
  </w:style>
  <w:style w:type="paragraph" w:customStyle="1" w:styleId="Normal1">
    <w:name w:val="Normal1"/>
    <w:rsid w:val="002A5E52"/>
    <w:pPr>
      <w:spacing w:after="0" w:line="240" w:lineRule="auto"/>
    </w:pPr>
    <w:rPr>
      <w:rFonts w:ascii="Cambria" w:eastAsia="Cambria" w:hAnsi="Cambria" w:cs="Cambria"/>
      <w:sz w:val="24"/>
      <w:szCs w:val="24"/>
      <w:lang w:eastAsia="pt-BR"/>
    </w:rPr>
  </w:style>
  <w:style w:type="paragraph" w:styleId="Recuodecorpodetexto2">
    <w:name w:val="Body Text Indent 2"/>
    <w:basedOn w:val="Normal"/>
    <w:link w:val="Recuodecorpodetexto2Char"/>
    <w:uiPriority w:val="99"/>
    <w:semiHidden/>
    <w:unhideWhenUsed/>
    <w:rsid w:val="002A5E52"/>
    <w:pPr>
      <w:spacing w:after="120" w:line="480" w:lineRule="auto"/>
      <w:ind w:left="283"/>
    </w:pPr>
    <w:rPr>
      <w:rFonts w:ascii="Cambria" w:eastAsia="Times New Roman" w:hAnsi="Cambria" w:cs="Times New Roman"/>
      <w:sz w:val="24"/>
      <w:szCs w:val="24"/>
    </w:rPr>
  </w:style>
  <w:style w:type="character" w:customStyle="1" w:styleId="Recuodecorpodetexto2Char">
    <w:name w:val="Recuo de corpo de texto 2 Char"/>
    <w:basedOn w:val="Fontepargpadro"/>
    <w:link w:val="Recuodecorpodetexto2"/>
    <w:uiPriority w:val="99"/>
    <w:semiHidden/>
    <w:rsid w:val="002A5E52"/>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079705">
      <w:bodyDiv w:val="1"/>
      <w:marLeft w:val="0"/>
      <w:marRight w:val="0"/>
      <w:marTop w:val="0"/>
      <w:marBottom w:val="0"/>
      <w:divBdr>
        <w:top w:val="none" w:sz="0" w:space="0" w:color="auto"/>
        <w:left w:val="none" w:sz="0" w:space="0" w:color="auto"/>
        <w:bottom w:val="none" w:sz="0" w:space="0" w:color="auto"/>
        <w:right w:val="none" w:sz="0" w:space="0" w:color="auto"/>
      </w:divBdr>
    </w:div>
    <w:div w:id="899024290">
      <w:bodyDiv w:val="1"/>
      <w:marLeft w:val="0"/>
      <w:marRight w:val="0"/>
      <w:marTop w:val="0"/>
      <w:marBottom w:val="0"/>
      <w:divBdr>
        <w:top w:val="none" w:sz="0" w:space="0" w:color="auto"/>
        <w:left w:val="none" w:sz="0" w:space="0" w:color="auto"/>
        <w:bottom w:val="none" w:sz="0" w:space="0" w:color="auto"/>
        <w:right w:val="none" w:sz="0" w:space="0" w:color="auto"/>
      </w:divBdr>
    </w:div>
    <w:div w:id="990790972">
      <w:bodyDiv w:val="1"/>
      <w:marLeft w:val="0"/>
      <w:marRight w:val="0"/>
      <w:marTop w:val="0"/>
      <w:marBottom w:val="0"/>
      <w:divBdr>
        <w:top w:val="none" w:sz="0" w:space="0" w:color="auto"/>
        <w:left w:val="none" w:sz="0" w:space="0" w:color="auto"/>
        <w:bottom w:val="none" w:sz="0" w:space="0" w:color="auto"/>
        <w:right w:val="none" w:sz="0" w:space="0" w:color="auto"/>
      </w:divBdr>
    </w:div>
    <w:div w:id="1296058867">
      <w:bodyDiv w:val="1"/>
      <w:marLeft w:val="0"/>
      <w:marRight w:val="0"/>
      <w:marTop w:val="0"/>
      <w:marBottom w:val="0"/>
      <w:divBdr>
        <w:top w:val="none" w:sz="0" w:space="0" w:color="auto"/>
        <w:left w:val="none" w:sz="0" w:space="0" w:color="auto"/>
        <w:bottom w:val="none" w:sz="0" w:space="0" w:color="auto"/>
        <w:right w:val="none" w:sz="0" w:space="0" w:color="auto"/>
      </w:divBdr>
    </w:div>
    <w:div w:id="1480071042">
      <w:bodyDiv w:val="1"/>
      <w:marLeft w:val="0"/>
      <w:marRight w:val="0"/>
      <w:marTop w:val="0"/>
      <w:marBottom w:val="0"/>
      <w:divBdr>
        <w:top w:val="none" w:sz="0" w:space="0" w:color="auto"/>
        <w:left w:val="none" w:sz="0" w:space="0" w:color="auto"/>
        <w:bottom w:val="none" w:sz="0" w:space="0" w:color="auto"/>
        <w:right w:val="none" w:sz="0" w:space="0" w:color="auto"/>
      </w:divBdr>
    </w:div>
    <w:div w:id="1577128090">
      <w:bodyDiv w:val="1"/>
      <w:marLeft w:val="0"/>
      <w:marRight w:val="0"/>
      <w:marTop w:val="0"/>
      <w:marBottom w:val="0"/>
      <w:divBdr>
        <w:top w:val="none" w:sz="0" w:space="0" w:color="auto"/>
        <w:left w:val="none" w:sz="0" w:space="0" w:color="auto"/>
        <w:bottom w:val="none" w:sz="0" w:space="0" w:color="auto"/>
        <w:right w:val="none" w:sz="0" w:space="0" w:color="auto"/>
      </w:divBdr>
    </w:div>
    <w:div w:id="1808543907">
      <w:bodyDiv w:val="1"/>
      <w:marLeft w:val="0"/>
      <w:marRight w:val="0"/>
      <w:marTop w:val="0"/>
      <w:marBottom w:val="0"/>
      <w:divBdr>
        <w:top w:val="none" w:sz="0" w:space="0" w:color="auto"/>
        <w:left w:val="none" w:sz="0" w:space="0" w:color="auto"/>
        <w:bottom w:val="none" w:sz="0" w:space="0" w:color="auto"/>
        <w:right w:val="none" w:sz="0" w:space="0" w:color="auto"/>
      </w:divBdr>
    </w:div>
    <w:div w:id="1948805843">
      <w:bodyDiv w:val="1"/>
      <w:marLeft w:val="0"/>
      <w:marRight w:val="0"/>
      <w:marTop w:val="0"/>
      <w:marBottom w:val="0"/>
      <w:divBdr>
        <w:top w:val="none" w:sz="0" w:space="0" w:color="auto"/>
        <w:left w:val="none" w:sz="0" w:space="0" w:color="auto"/>
        <w:bottom w:val="none" w:sz="0" w:space="0" w:color="auto"/>
        <w:right w:val="none" w:sz="0" w:space="0" w:color="auto"/>
      </w:divBdr>
    </w:div>
    <w:div w:id="2123181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880D6B-2652-457B-A133-8DD233823693}">
  <ds:schemaRefs>
    <ds:schemaRef ds:uri="http://schemas.openxmlformats.org/officeDocument/2006/bibliography"/>
  </ds:schemaRefs>
</ds:datastoreItem>
</file>

<file path=customXml/itemProps2.xml><?xml version="1.0" encoding="utf-8"?>
<ds:datastoreItem xmlns:ds="http://schemas.openxmlformats.org/officeDocument/2006/customXml" ds:itemID="{D9AA70E8-DA1B-46CD-97F9-0214A2540E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087984-58D3-47DA-82EC-FC89FAE3CFC1}">
  <ds:schemaRefs>
    <ds:schemaRef ds:uri="http://schemas.microsoft.com/sharepoint/v3/contenttype/forms"/>
  </ds:schemaRefs>
</ds:datastoreItem>
</file>

<file path=customXml/itemProps4.xml><?xml version="1.0" encoding="utf-8"?>
<ds:datastoreItem xmlns:ds="http://schemas.openxmlformats.org/officeDocument/2006/customXml" ds:itemID="{F0E1C457-4F55-48A5-8AE2-41DC02099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53</Pages>
  <Words>15963</Words>
  <Characters>86206</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carolmendeschaves@yahoo.com.br</dc:creator>
  <cp:keywords/>
  <dc:description/>
  <cp:lastModifiedBy>Carlos Alberto Avila da Silva</cp:lastModifiedBy>
  <cp:revision>44</cp:revision>
  <cp:lastPrinted>2024-08-21T16:39:00Z</cp:lastPrinted>
  <dcterms:created xsi:type="dcterms:W3CDTF">2024-07-01T16:54:00Z</dcterms:created>
  <dcterms:modified xsi:type="dcterms:W3CDTF">2025-02-17T16:23:00Z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