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A5622" w:rsidRPr="00C72FC4" w:rsidRDefault="004A5622" w:rsidP="008B2EA6">
      <w:pPr>
        <w:pStyle w:val="TextosemFormatao1"/>
        <w:jc w:val="center"/>
        <w:rPr>
          <w:rFonts w:ascii="Times New Roman" w:hAnsi="Times New Roman"/>
          <w:sz w:val="24"/>
          <w:szCs w:val="24"/>
          <w:u w:val="single"/>
        </w:rPr>
      </w:pPr>
    </w:p>
    <w:p w:rsidR="008B2EA6" w:rsidRPr="00C72FC4" w:rsidRDefault="008B2EA6" w:rsidP="008B2EA6">
      <w:pPr>
        <w:pStyle w:val="TextosemFormatao1"/>
        <w:jc w:val="center"/>
        <w:rPr>
          <w:rFonts w:ascii="Times New Roman" w:hAnsi="Times New Roman"/>
          <w:sz w:val="24"/>
          <w:szCs w:val="24"/>
          <w:u w:val="single"/>
        </w:rPr>
      </w:pPr>
      <w:r w:rsidRPr="00C72FC4">
        <w:rPr>
          <w:rFonts w:ascii="Times New Roman" w:hAnsi="Times New Roman"/>
          <w:sz w:val="24"/>
          <w:szCs w:val="24"/>
          <w:u w:val="single"/>
        </w:rPr>
        <w:t xml:space="preserve">DISPENSA LICITATÓRIA - TERMO 035/2024 </w:t>
      </w:r>
      <w:r w:rsidR="00390DBE" w:rsidRPr="00C72FC4">
        <w:rPr>
          <w:rFonts w:ascii="Times New Roman" w:hAnsi="Times New Roman"/>
          <w:sz w:val="24"/>
          <w:szCs w:val="24"/>
          <w:u w:val="single"/>
        </w:rPr>
        <w:t>-</w:t>
      </w:r>
      <w:r w:rsidRPr="00C72FC4">
        <w:rPr>
          <w:rFonts w:ascii="Times New Roman" w:hAnsi="Times New Roman"/>
          <w:sz w:val="24"/>
          <w:szCs w:val="24"/>
          <w:u w:val="single"/>
        </w:rPr>
        <w:t xml:space="preserve"> DL</w:t>
      </w:r>
      <w:r w:rsidR="00390DBE" w:rsidRPr="00C72FC4">
        <w:rPr>
          <w:rFonts w:ascii="Times New Roman" w:hAnsi="Times New Roman"/>
          <w:sz w:val="24"/>
          <w:szCs w:val="24"/>
          <w:u w:val="single"/>
        </w:rPr>
        <w:t xml:space="preserve"> </w:t>
      </w:r>
      <w:r w:rsidR="007E2BE1" w:rsidRPr="00C72FC4">
        <w:rPr>
          <w:rFonts w:ascii="Times New Roman" w:hAnsi="Times New Roman"/>
          <w:sz w:val="24"/>
          <w:szCs w:val="24"/>
          <w:u w:val="single"/>
        </w:rPr>
        <w:t xml:space="preserve">- </w:t>
      </w:r>
      <w:r w:rsidR="00390DBE" w:rsidRPr="00C72FC4">
        <w:rPr>
          <w:rFonts w:ascii="Times New Roman" w:hAnsi="Times New Roman"/>
          <w:sz w:val="24"/>
          <w:szCs w:val="24"/>
          <w:u w:val="single"/>
        </w:rPr>
        <w:t>FMS</w:t>
      </w:r>
    </w:p>
    <w:p w:rsidR="008B2EA6" w:rsidRPr="00C72FC4" w:rsidRDefault="008B2EA6" w:rsidP="008B2EA6">
      <w:pPr>
        <w:pStyle w:val="TextosemFormatao1"/>
        <w:jc w:val="both"/>
        <w:rPr>
          <w:rFonts w:ascii="Times New Roman" w:hAnsi="Times New Roman"/>
          <w:sz w:val="24"/>
          <w:szCs w:val="24"/>
        </w:rPr>
      </w:pPr>
      <w:r w:rsidRPr="00C72FC4">
        <w:rPr>
          <w:rFonts w:ascii="Times New Roman" w:hAnsi="Times New Roman"/>
          <w:sz w:val="24"/>
          <w:szCs w:val="24"/>
        </w:rPr>
        <w:t xml:space="preserve"> </w:t>
      </w:r>
    </w:p>
    <w:p w:rsidR="008B2EA6" w:rsidRPr="00C72FC4" w:rsidRDefault="008B2EA6" w:rsidP="008B2EA6">
      <w:pPr>
        <w:pStyle w:val="TextosemFormatao1"/>
        <w:jc w:val="both"/>
        <w:rPr>
          <w:rFonts w:ascii="Times New Roman" w:hAnsi="Times New Roman"/>
          <w:sz w:val="24"/>
          <w:szCs w:val="24"/>
        </w:rPr>
      </w:pPr>
      <w:r w:rsidRPr="00C72FC4">
        <w:rPr>
          <w:rFonts w:ascii="Times New Roman" w:hAnsi="Times New Roman"/>
          <w:b/>
          <w:bCs/>
          <w:sz w:val="24"/>
          <w:szCs w:val="24"/>
        </w:rPr>
        <w:t>Objeto</w:t>
      </w:r>
      <w:r w:rsidRPr="00C72FC4">
        <w:rPr>
          <w:rFonts w:ascii="Times New Roman" w:hAnsi="Times New Roman"/>
          <w:b/>
          <w:sz w:val="24"/>
          <w:szCs w:val="24"/>
        </w:rPr>
        <w:t>:</w:t>
      </w:r>
      <w:r w:rsidRPr="00C72FC4">
        <w:rPr>
          <w:rFonts w:ascii="Times New Roman" w:hAnsi="Times New Roman"/>
          <w:sz w:val="24"/>
          <w:szCs w:val="24"/>
        </w:rPr>
        <w:t xml:space="preserve"> </w:t>
      </w:r>
      <w:r w:rsidRPr="00C72FC4">
        <w:rPr>
          <w:rFonts w:ascii="Times New Roman" w:hAnsi="Times New Roman"/>
          <w:bCs/>
          <w:sz w:val="24"/>
          <w:szCs w:val="24"/>
        </w:rPr>
        <w:t>Aquisição de Célula de Oxigênio para manutenção corretiva dos ventiladores pulmonares</w:t>
      </w:r>
      <w:proofErr w:type="gramStart"/>
      <w:r w:rsidRPr="00C72FC4">
        <w:rPr>
          <w:rFonts w:ascii="Times New Roman" w:hAnsi="Times New Roman"/>
          <w:bCs/>
          <w:sz w:val="24"/>
          <w:szCs w:val="24"/>
        </w:rPr>
        <w:t>, marca</w:t>
      </w:r>
      <w:proofErr w:type="gramEnd"/>
      <w:r w:rsidRPr="00C72FC4">
        <w:rPr>
          <w:rFonts w:ascii="Times New Roman" w:hAnsi="Times New Roman"/>
          <w:bCs/>
          <w:sz w:val="24"/>
          <w:szCs w:val="24"/>
        </w:rPr>
        <w:t xml:space="preserve"> Maquet, pertencentes ao setor de UTI Adulto do Hospital Municipal Ruth Cardoso.</w:t>
      </w:r>
    </w:p>
    <w:p w:rsidR="00390DBE" w:rsidRPr="00C72FC4" w:rsidRDefault="008B2EA6" w:rsidP="008B2EA6">
      <w:pPr>
        <w:pStyle w:val="TextosemFormatao1"/>
        <w:jc w:val="both"/>
        <w:rPr>
          <w:rFonts w:ascii="Times New Roman" w:hAnsi="Times New Roman"/>
          <w:bCs/>
          <w:sz w:val="24"/>
          <w:szCs w:val="24"/>
        </w:rPr>
      </w:pPr>
      <w:r w:rsidRPr="00C72FC4">
        <w:rPr>
          <w:rFonts w:ascii="Times New Roman" w:hAnsi="Times New Roman"/>
          <w:b/>
          <w:bCs/>
          <w:sz w:val="24"/>
          <w:szCs w:val="24"/>
        </w:rPr>
        <w:t>Contratado</w:t>
      </w:r>
      <w:r w:rsidRPr="00C72FC4">
        <w:rPr>
          <w:rFonts w:ascii="Times New Roman" w:hAnsi="Times New Roman"/>
          <w:bCs/>
          <w:sz w:val="24"/>
          <w:szCs w:val="24"/>
        </w:rPr>
        <w:t xml:space="preserve">: </w:t>
      </w:r>
      <w:proofErr w:type="spellStart"/>
      <w:r w:rsidR="00390DBE" w:rsidRPr="00C72FC4">
        <w:rPr>
          <w:rFonts w:ascii="Times New Roman" w:hAnsi="Times New Roman"/>
          <w:bCs/>
          <w:sz w:val="24"/>
          <w:szCs w:val="24"/>
        </w:rPr>
        <w:t>Stryker</w:t>
      </w:r>
      <w:proofErr w:type="spellEnd"/>
      <w:r w:rsidR="00390DBE" w:rsidRPr="00C72FC4">
        <w:rPr>
          <w:rFonts w:ascii="Times New Roman" w:hAnsi="Times New Roman"/>
          <w:bCs/>
          <w:sz w:val="24"/>
          <w:szCs w:val="24"/>
        </w:rPr>
        <w:t xml:space="preserve"> do Brasil LTDA.</w:t>
      </w:r>
    </w:p>
    <w:p w:rsidR="008B2EA6" w:rsidRPr="00C72FC4" w:rsidRDefault="00390DBE" w:rsidP="008B2EA6">
      <w:pPr>
        <w:pStyle w:val="TextosemFormatao1"/>
        <w:jc w:val="both"/>
        <w:rPr>
          <w:rFonts w:ascii="Times New Roman" w:hAnsi="Times New Roman"/>
          <w:bCs/>
          <w:sz w:val="24"/>
          <w:szCs w:val="24"/>
        </w:rPr>
      </w:pPr>
      <w:r w:rsidRPr="00C72FC4">
        <w:rPr>
          <w:rFonts w:ascii="Times New Roman" w:hAnsi="Times New Roman"/>
          <w:b/>
          <w:bCs/>
          <w:sz w:val="24"/>
          <w:szCs w:val="24"/>
        </w:rPr>
        <w:t>CNPJ:</w:t>
      </w:r>
      <w:r w:rsidRPr="00C72FC4">
        <w:rPr>
          <w:rFonts w:ascii="Times New Roman" w:hAnsi="Times New Roman"/>
          <w:bCs/>
          <w:sz w:val="24"/>
          <w:szCs w:val="24"/>
        </w:rPr>
        <w:t xml:space="preserve"> 02.966.317/0002-93.</w:t>
      </w:r>
    </w:p>
    <w:p w:rsidR="008B2EA6" w:rsidRPr="00C72FC4" w:rsidRDefault="00390DBE" w:rsidP="008B2EA6">
      <w:pPr>
        <w:pStyle w:val="TextosemFormatao1"/>
        <w:jc w:val="both"/>
        <w:rPr>
          <w:rFonts w:ascii="Times New Roman" w:hAnsi="Times New Roman"/>
          <w:bCs/>
          <w:sz w:val="24"/>
          <w:szCs w:val="24"/>
        </w:rPr>
      </w:pPr>
      <w:r w:rsidRPr="00C72FC4">
        <w:rPr>
          <w:rFonts w:ascii="Times New Roman" w:hAnsi="Times New Roman"/>
          <w:b/>
          <w:bCs/>
          <w:sz w:val="24"/>
          <w:szCs w:val="24"/>
        </w:rPr>
        <w:t>Prazo:</w:t>
      </w:r>
      <w:r w:rsidRPr="00C72FC4">
        <w:rPr>
          <w:rFonts w:ascii="Times New Roman" w:hAnsi="Times New Roman"/>
          <w:bCs/>
          <w:sz w:val="24"/>
          <w:szCs w:val="24"/>
        </w:rPr>
        <w:t xml:space="preserve"> Imediato.</w:t>
      </w:r>
    </w:p>
    <w:p w:rsidR="008B2EA6" w:rsidRPr="00C72FC4" w:rsidRDefault="008B2EA6" w:rsidP="008B2EA6">
      <w:pPr>
        <w:pStyle w:val="TextosemFormatao1"/>
        <w:jc w:val="both"/>
        <w:rPr>
          <w:rFonts w:ascii="Times New Roman" w:hAnsi="Times New Roman"/>
          <w:bCs/>
          <w:sz w:val="24"/>
          <w:szCs w:val="24"/>
        </w:rPr>
      </w:pPr>
      <w:r w:rsidRPr="00C72FC4">
        <w:rPr>
          <w:rFonts w:ascii="Times New Roman" w:hAnsi="Times New Roman"/>
          <w:b/>
          <w:bCs/>
          <w:sz w:val="24"/>
          <w:szCs w:val="24"/>
        </w:rPr>
        <w:t>Preço global</w:t>
      </w:r>
      <w:r w:rsidRPr="00C72FC4">
        <w:rPr>
          <w:rFonts w:ascii="Times New Roman" w:hAnsi="Times New Roman"/>
          <w:bCs/>
          <w:sz w:val="24"/>
          <w:szCs w:val="24"/>
        </w:rPr>
        <w:t xml:space="preserve">: </w:t>
      </w:r>
      <w:r w:rsidR="00390DBE" w:rsidRPr="00C72FC4">
        <w:rPr>
          <w:rFonts w:ascii="Times New Roman" w:hAnsi="Times New Roman"/>
          <w:bCs/>
          <w:sz w:val="24"/>
          <w:szCs w:val="24"/>
        </w:rPr>
        <w:t>R</w:t>
      </w:r>
      <w:r w:rsidRPr="00C72FC4">
        <w:rPr>
          <w:rFonts w:ascii="Times New Roman" w:hAnsi="Times New Roman"/>
          <w:bCs/>
          <w:sz w:val="24"/>
          <w:szCs w:val="24"/>
        </w:rPr>
        <w:t>$ 45.372,00</w:t>
      </w:r>
      <w:r w:rsidR="00390DBE" w:rsidRPr="00C72FC4">
        <w:rPr>
          <w:rFonts w:ascii="Times New Roman" w:hAnsi="Times New Roman"/>
          <w:bCs/>
          <w:sz w:val="24"/>
          <w:szCs w:val="24"/>
        </w:rPr>
        <w:t xml:space="preserve"> (</w:t>
      </w:r>
      <w:r w:rsidRPr="00C72FC4">
        <w:rPr>
          <w:rFonts w:ascii="Times New Roman" w:hAnsi="Times New Roman"/>
          <w:bCs/>
          <w:sz w:val="24"/>
          <w:szCs w:val="24"/>
        </w:rPr>
        <w:t>quarenta e cinco mil e trezentos e setenta e dois reais</w:t>
      </w:r>
      <w:r w:rsidR="00390DBE" w:rsidRPr="00C72FC4">
        <w:rPr>
          <w:rFonts w:ascii="Times New Roman" w:hAnsi="Times New Roman"/>
          <w:bCs/>
          <w:sz w:val="24"/>
          <w:szCs w:val="24"/>
        </w:rPr>
        <w:t>).</w:t>
      </w:r>
    </w:p>
    <w:p w:rsidR="008B2EA6" w:rsidRPr="00C72FC4" w:rsidRDefault="008B2EA6" w:rsidP="008B2EA6">
      <w:pPr>
        <w:pStyle w:val="TextosemFormatao1"/>
        <w:jc w:val="both"/>
        <w:rPr>
          <w:rFonts w:ascii="Times New Roman" w:hAnsi="Times New Roman"/>
          <w:bCs/>
          <w:sz w:val="24"/>
          <w:szCs w:val="24"/>
        </w:rPr>
      </w:pPr>
      <w:r w:rsidRPr="00C72FC4">
        <w:rPr>
          <w:rFonts w:ascii="Times New Roman" w:hAnsi="Times New Roman"/>
          <w:b/>
          <w:bCs/>
          <w:sz w:val="24"/>
          <w:szCs w:val="24"/>
        </w:rPr>
        <w:t>Pagamento:</w:t>
      </w:r>
      <w:r w:rsidRPr="00C72FC4">
        <w:rPr>
          <w:rFonts w:ascii="Times New Roman" w:hAnsi="Times New Roman"/>
          <w:bCs/>
          <w:sz w:val="24"/>
          <w:szCs w:val="24"/>
        </w:rPr>
        <w:t xml:space="preserve"> Conforme termo de referência.</w:t>
      </w:r>
    </w:p>
    <w:p w:rsidR="008B2EA6" w:rsidRPr="00C72FC4" w:rsidRDefault="008B2EA6" w:rsidP="008B2EA6">
      <w:pPr>
        <w:pStyle w:val="TextosemFormatao1"/>
        <w:jc w:val="both"/>
        <w:rPr>
          <w:rFonts w:ascii="Times New Roman" w:hAnsi="Times New Roman"/>
          <w:sz w:val="24"/>
          <w:szCs w:val="24"/>
        </w:rPr>
      </w:pPr>
      <w:r w:rsidRPr="00C72FC4">
        <w:rPr>
          <w:rFonts w:ascii="Times New Roman" w:hAnsi="Times New Roman"/>
          <w:b/>
          <w:bCs/>
          <w:sz w:val="24"/>
          <w:szCs w:val="24"/>
        </w:rPr>
        <w:t>Embasamento Legal</w:t>
      </w:r>
      <w:r w:rsidRPr="00C72FC4">
        <w:rPr>
          <w:rFonts w:ascii="Times New Roman" w:hAnsi="Times New Roman"/>
          <w:bCs/>
          <w:sz w:val="24"/>
          <w:szCs w:val="24"/>
        </w:rPr>
        <w:t>: Art. 75, VIII</w:t>
      </w:r>
      <w:r w:rsidR="00390DBE" w:rsidRPr="00C72FC4">
        <w:rPr>
          <w:rFonts w:ascii="Times New Roman" w:hAnsi="Times New Roman"/>
          <w:bCs/>
          <w:sz w:val="24"/>
          <w:szCs w:val="24"/>
        </w:rPr>
        <w:t>, da Lei 14.133/2021.</w:t>
      </w:r>
    </w:p>
    <w:p w:rsidR="008B2EA6" w:rsidRPr="00C72FC4" w:rsidRDefault="00390DBE" w:rsidP="008B2EA6">
      <w:pPr>
        <w:pStyle w:val="TextosemFormatao1"/>
        <w:jc w:val="both"/>
        <w:rPr>
          <w:rFonts w:ascii="Times New Roman" w:hAnsi="Times New Roman"/>
          <w:sz w:val="24"/>
          <w:szCs w:val="24"/>
        </w:rPr>
      </w:pPr>
      <w:r w:rsidRPr="00C72FC4">
        <w:rPr>
          <w:rFonts w:ascii="Times New Roman" w:hAnsi="Times New Roman"/>
          <w:b/>
          <w:bCs/>
          <w:sz w:val="24"/>
          <w:szCs w:val="24"/>
        </w:rPr>
        <w:t>Anexos:</w:t>
      </w:r>
      <w:r w:rsidRPr="00C72FC4">
        <w:rPr>
          <w:rFonts w:ascii="Times New Roman" w:hAnsi="Times New Roman"/>
          <w:bCs/>
          <w:sz w:val="24"/>
          <w:szCs w:val="24"/>
        </w:rPr>
        <w:t xml:space="preserve"> Ofício 251/2024, solicitação, bloqueio orçamentário, termo de referência, orçamentos, certidões negativas de débito e demais documentos pertinentes.</w:t>
      </w:r>
    </w:p>
    <w:p w:rsidR="008B2EA6" w:rsidRPr="00C72FC4" w:rsidRDefault="008B2EA6" w:rsidP="008B2EA6"/>
    <w:p w:rsidR="008B2EA6" w:rsidRPr="00C72FC4" w:rsidRDefault="008B2EA6" w:rsidP="008B2EA6">
      <w:pPr>
        <w:jc w:val="both"/>
      </w:pPr>
      <w:r w:rsidRPr="00C72FC4">
        <w:t>Considerando que:</w:t>
      </w:r>
    </w:p>
    <w:p w:rsidR="008B2EA6" w:rsidRPr="00C72FC4" w:rsidRDefault="008B2EA6" w:rsidP="008B2EA6">
      <w:pPr>
        <w:jc w:val="both"/>
      </w:pPr>
    </w:p>
    <w:p w:rsidR="008B2EA6" w:rsidRPr="00C72FC4" w:rsidRDefault="00A16EBB" w:rsidP="008B2EA6">
      <w:pPr>
        <w:numPr>
          <w:ilvl w:val="0"/>
          <w:numId w:val="1"/>
        </w:numPr>
        <w:jc w:val="both"/>
      </w:pPr>
      <w:r w:rsidRPr="00C72FC4">
        <w:t xml:space="preserve">O Hospital Municipal Ruth Cardoso </w:t>
      </w:r>
      <w:r w:rsidR="008B2EA6" w:rsidRPr="00C72FC4">
        <w:t xml:space="preserve">solicita que seja efetuada a dispensa licitatória </w:t>
      </w:r>
      <w:r w:rsidRPr="00C72FC4">
        <w:rPr>
          <w:bCs/>
        </w:rPr>
        <w:t xml:space="preserve">Aquisição de Célula de Oxigênio para manutenção corretiva dos ventiladores pulmonares, marca </w:t>
      </w:r>
      <w:proofErr w:type="spellStart"/>
      <w:r w:rsidRPr="00C72FC4">
        <w:rPr>
          <w:bCs/>
        </w:rPr>
        <w:t>Maquet</w:t>
      </w:r>
      <w:proofErr w:type="spellEnd"/>
      <w:r w:rsidRPr="00C72FC4">
        <w:rPr>
          <w:bCs/>
        </w:rPr>
        <w:t>, pertencentes ao setor de UTI Adulto do Hospital Municipal Ruth Cardoso.</w:t>
      </w:r>
    </w:p>
    <w:p w:rsidR="00A16EBB" w:rsidRPr="00C72FC4" w:rsidRDefault="00A16EBB" w:rsidP="008B2EA6">
      <w:pPr>
        <w:numPr>
          <w:ilvl w:val="0"/>
          <w:numId w:val="1"/>
        </w:numPr>
        <w:jc w:val="both"/>
      </w:pPr>
      <w:r w:rsidRPr="00C72FC4">
        <w:t xml:space="preserve">Com base nas informações levantadas foi </w:t>
      </w:r>
      <w:proofErr w:type="gramStart"/>
      <w:r w:rsidRPr="00C72FC4">
        <w:t>detectado</w:t>
      </w:r>
      <w:proofErr w:type="gramEnd"/>
      <w:r w:rsidRPr="00C72FC4">
        <w:t xml:space="preserve"> a falta de manutenções preventivas e procedimento de limpeza e esterilização em decorrência da falta de uma Engenharia Clínica, além do hospital ter um número abaixo do necessário destes instrumentos.</w:t>
      </w:r>
    </w:p>
    <w:p w:rsidR="00A16EBB" w:rsidRPr="00C72FC4" w:rsidRDefault="00A16EBB" w:rsidP="008B2EA6">
      <w:pPr>
        <w:numPr>
          <w:ilvl w:val="0"/>
          <w:numId w:val="1"/>
        </w:numPr>
        <w:jc w:val="both"/>
      </w:pPr>
      <w:r w:rsidRPr="00C72FC4">
        <w:t xml:space="preserve">Os itens são ideais </w:t>
      </w:r>
      <w:proofErr w:type="gramStart"/>
      <w:r w:rsidRPr="00C72FC4">
        <w:t xml:space="preserve">para </w:t>
      </w:r>
      <w:proofErr w:type="spellStart"/>
      <w:r w:rsidRPr="00C72FC4">
        <w:t>para</w:t>
      </w:r>
      <w:proofErr w:type="spellEnd"/>
      <w:proofErr w:type="gramEnd"/>
      <w:r w:rsidRPr="00C72FC4">
        <w:t xml:space="preserve"> atender a necessidade do médico cirurgião, e proporcionar uma imagem focada em toda sua área visual com maior profundidade de foco e riqueza de detalhes e cores, portanto, podemos concluir que uma boa visualização é de extrema importância para o sucesso da cirurgia. </w:t>
      </w:r>
    </w:p>
    <w:p w:rsidR="008B2EA6" w:rsidRPr="00C72FC4" w:rsidRDefault="008B2EA6" w:rsidP="008B2EA6">
      <w:pPr>
        <w:numPr>
          <w:ilvl w:val="0"/>
          <w:numId w:val="1"/>
        </w:numPr>
        <w:jc w:val="both"/>
      </w:pPr>
      <w:r w:rsidRPr="00C72FC4">
        <w:t>Pelos preços ofertados pela proponente, onde se constatou que os mesmos estão dentro dos valores praticados no mercado, sendo conferida tal viabilidade pela sua aquisição, não havendo óbice algum, sendo primaz o interesse administrativo; e.</w:t>
      </w:r>
    </w:p>
    <w:p w:rsidR="008B2EA6" w:rsidRPr="00C72FC4" w:rsidRDefault="008B2EA6" w:rsidP="008B2EA6">
      <w:pPr>
        <w:numPr>
          <w:ilvl w:val="0"/>
          <w:numId w:val="1"/>
        </w:numPr>
        <w:jc w:val="both"/>
      </w:pPr>
      <w:r w:rsidRPr="00C72FC4">
        <w:t>Com base na legislação acima especificada, essa comissão aprova o referido pleito, faltando o devido conhecimento e ratificação da autoridade superior</w:t>
      </w:r>
      <w:proofErr w:type="gramStart"/>
      <w:r w:rsidR="00A16EBB" w:rsidRPr="00C72FC4">
        <w:t>.</w:t>
      </w:r>
      <w:r w:rsidRPr="00C72FC4">
        <w:t>.</w:t>
      </w:r>
      <w:proofErr w:type="gramEnd"/>
    </w:p>
    <w:p w:rsidR="008B2EA6" w:rsidRPr="00C72FC4" w:rsidRDefault="008B2EA6" w:rsidP="008B2EA6">
      <w:pPr>
        <w:jc w:val="both"/>
      </w:pPr>
    </w:p>
    <w:p w:rsidR="008B2EA6" w:rsidRPr="00C72FC4" w:rsidRDefault="008B2EA6" w:rsidP="008B2EA6">
      <w:pPr>
        <w:pStyle w:val="TextosemFormatao1"/>
        <w:jc w:val="both"/>
        <w:rPr>
          <w:rFonts w:ascii="Times New Roman" w:hAnsi="Times New Roman"/>
          <w:sz w:val="24"/>
          <w:szCs w:val="24"/>
        </w:rPr>
      </w:pPr>
      <w:r w:rsidRPr="00C72FC4">
        <w:rPr>
          <w:rFonts w:ascii="Times New Roman" w:hAnsi="Times New Roman"/>
          <w:sz w:val="24"/>
          <w:szCs w:val="24"/>
        </w:rPr>
        <w:t xml:space="preserve">          </w:t>
      </w:r>
    </w:p>
    <w:p w:rsidR="008B2EA6" w:rsidRPr="00C72FC4" w:rsidRDefault="00A16EBB" w:rsidP="008B2EA6">
      <w:pPr>
        <w:pStyle w:val="TextosemFormatao1"/>
        <w:rPr>
          <w:rFonts w:ascii="Times New Roman" w:eastAsia="MS Mincho" w:hAnsi="Times New Roman"/>
          <w:sz w:val="24"/>
          <w:szCs w:val="24"/>
        </w:rPr>
      </w:pPr>
      <w:r w:rsidRPr="00C72FC4">
        <w:rPr>
          <w:rFonts w:ascii="Times New Roman" w:eastAsia="MS Mincho" w:hAnsi="Times New Roman"/>
          <w:sz w:val="24"/>
          <w:szCs w:val="24"/>
        </w:rPr>
        <w:t>Balneário Camboriú, 1</w:t>
      </w:r>
      <w:r w:rsidR="00A533AB">
        <w:rPr>
          <w:rFonts w:ascii="Times New Roman" w:eastAsia="MS Mincho" w:hAnsi="Times New Roman"/>
          <w:sz w:val="24"/>
          <w:szCs w:val="24"/>
        </w:rPr>
        <w:t>4</w:t>
      </w:r>
      <w:r w:rsidRPr="00C72FC4">
        <w:rPr>
          <w:rFonts w:ascii="Times New Roman" w:eastAsia="MS Mincho" w:hAnsi="Times New Roman"/>
          <w:sz w:val="24"/>
          <w:szCs w:val="24"/>
        </w:rPr>
        <w:t xml:space="preserve"> de junho de 2024.</w:t>
      </w:r>
    </w:p>
    <w:p w:rsidR="008B2EA6" w:rsidRPr="00C72FC4" w:rsidRDefault="008B2EA6" w:rsidP="008B2EA6">
      <w:pPr>
        <w:pStyle w:val="TextosemFormatao1"/>
        <w:jc w:val="both"/>
        <w:rPr>
          <w:rFonts w:ascii="Times New Roman" w:eastAsia="MS Mincho" w:hAnsi="Times New Roman"/>
          <w:sz w:val="24"/>
          <w:szCs w:val="24"/>
        </w:rPr>
      </w:pPr>
    </w:p>
    <w:p w:rsidR="008B2EA6" w:rsidRPr="00C72FC4" w:rsidRDefault="008B2EA6" w:rsidP="008B2EA6"/>
    <w:p w:rsidR="00C72FC4" w:rsidRPr="00C72FC4" w:rsidRDefault="00C72FC4" w:rsidP="00C72FC4">
      <w:pPr>
        <w:pStyle w:val="TextosemFormatao"/>
        <w:spacing w:line="312" w:lineRule="auto"/>
        <w:jc w:val="center"/>
        <w:rPr>
          <w:rFonts w:ascii="Times New Roman" w:hAnsi="Times New Roman"/>
          <w:sz w:val="24"/>
          <w:szCs w:val="24"/>
        </w:rPr>
      </w:pPr>
      <w:r w:rsidRPr="00C72FC4">
        <w:rPr>
          <w:rFonts w:ascii="Times New Roman" w:hAnsi="Times New Roman"/>
          <w:sz w:val="24"/>
          <w:szCs w:val="24"/>
        </w:rPr>
        <w:t>Caroline Prazeres</w:t>
      </w:r>
    </w:p>
    <w:p w:rsidR="00C72FC4" w:rsidRPr="00C72FC4" w:rsidRDefault="00C72FC4" w:rsidP="00C72FC4">
      <w:pPr>
        <w:pStyle w:val="TextosemFormatao"/>
        <w:spacing w:line="312" w:lineRule="auto"/>
        <w:jc w:val="center"/>
        <w:rPr>
          <w:rFonts w:ascii="Times New Roman" w:hAnsi="Times New Roman"/>
          <w:sz w:val="24"/>
          <w:szCs w:val="24"/>
        </w:rPr>
      </w:pPr>
      <w:r w:rsidRPr="00C72FC4">
        <w:rPr>
          <w:rFonts w:ascii="Times New Roman" w:hAnsi="Times New Roman"/>
          <w:sz w:val="24"/>
          <w:szCs w:val="24"/>
        </w:rPr>
        <w:t>Secretária de Saúde</w:t>
      </w:r>
    </w:p>
    <w:p w:rsidR="00C72FC4" w:rsidRPr="00C72FC4" w:rsidRDefault="00C72FC4" w:rsidP="00C72FC4">
      <w:pPr>
        <w:pStyle w:val="TextosemFormatao"/>
        <w:spacing w:line="312" w:lineRule="auto"/>
        <w:jc w:val="center"/>
        <w:rPr>
          <w:rFonts w:ascii="Times New Roman" w:hAnsi="Times New Roman"/>
          <w:sz w:val="24"/>
          <w:szCs w:val="24"/>
        </w:rPr>
      </w:pPr>
    </w:p>
    <w:p w:rsidR="00C72FC4" w:rsidRPr="00C72FC4" w:rsidRDefault="00C72FC4" w:rsidP="00C72FC4">
      <w:pPr>
        <w:pStyle w:val="TextosemFormatao"/>
        <w:spacing w:line="312" w:lineRule="auto"/>
        <w:jc w:val="center"/>
        <w:rPr>
          <w:rFonts w:ascii="Times New Roman" w:hAnsi="Times New Roman"/>
          <w:sz w:val="24"/>
          <w:szCs w:val="24"/>
        </w:rPr>
      </w:pPr>
    </w:p>
    <w:p w:rsidR="00C72FC4" w:rsidRDefault="00C72FC4" w:rsidP="00C72FC4">
      <w:pPr>
        <w:spacing w:line="312" w:lineRule="auto"/>
        <w:jc w:val="both"/>
      </w:pPr>
    </w:p>
    <w:p w:rsidR="00C72FC4" w:rsidRDefault="00C72FC4" w:rsidP="00C72FC4">
      <w:pPr>
        <w:pStyle w:val="TextosemFormatao1"/>
        <w:jc w:val="center"/>
        <w:rPr>
          <w:rFonts w:ascii="Times New Roman" w:hAnsi="Times New Roman"/>
          <w:sz w:val="24"/>
          <w:szCs w:val="24"/>
          <w:u w:val="single"/>
        </w:rPr>
      </w:pPr>
      <w:r w:rsidRPr="00C72FC4">
        <w:rPr>
          <w:rFonts w:ascii="Times New Roman" w:hAnsi="Times New Roman"/>
          <w:sz w:val="24"/>
          <w:szCs w:val="24"/>
          <w:u w:val="single"/>
        </w:rPr>
        <w:t xml:space="preserve">DISPENSA </w:t>
      </w:r>
      <w:proofErr w:type="gramStart"/>
      <w:r w:rsidRPr="00C72FC4">
        <w:rPr>
          <w:rFonts w:ascii="Times New Roman" w:hAnsi="Times New Roman"/>
          <w:sz w:val="24"/>
          <w:szCs w:val="24"/>
          <w:u w:val="single"/>
        </w:rPr>
        <w:t xml:space="preserve">LICITATÓRIA </w:t>
      </w:r>
      <w:r>
        <w:rPr>
          <w:rFonts w:ascii="Times New Roman" w:hAnsi="Times New Roman"/>
          <w:sz w:val="24"/>
          <w:szCs w:val="24"/>
          <w:u w:val="single"/>
        </w:rPr>
        <w:t>–</w:t>
      </w:r>
      <w:r w:rsidRPr="00C72FC4">
        <w:rPr>
          <w:rFonts w:ascii="Times New Roman" w:hAnsi="Times New Roman"/>
          <w:sz w:val="24"/>
          <w:szCs w:val="24"/>
          <w:u w:val="single"/>
        </w:rPr>
        <w:t xml:space="preserve"> TERMO</w:t>
      </w:r>
      <w:proofErr w:type="gramEnd"/>
      <w:r>
        <w:rPr>
          <w:rFonts w:ascii="Times New Roman" w:hAnsi="Times New Roman"/>
          <w:sz w:val="24"/>
          <w:szCs w:val="24"/>
          <w:u w:val="single"/>
        </w:rPr>
        <w:t xml:space="preserve"> DE RATIFICAÇÃO </w:t>
      </w:r>
    </w:p>
    <w:p w:rsidR="00C72FC4" w:rsidRPr="00C72FC4" w:rsidRDefault="00C72FC4" w:rsidP="00C72FC4">
      <w:pPr>
        <w:pStyle w:val="TextosemFormatao1"/>
        <w:jc w:val="center"/>
        <w:rPr>
          <w:rFonts w:ascii="Times New Roman" w:hAnsi="Times New Roman"/>
          <w:sz w:val="24"/>
          <w:szCs w:val="24"/>
          <w:u w:val="single"/>
        </w:rPr>
      </w:pPr>
      <w:r>
        <w:rPr>
          <w:rFonts w:ascii="Times New Roman" w:hAnsi="Times New Roman"/>
          <w:sz w:val="24"/>
          <w:szCs w:val="24"/>
          <w:u w:val="single"/>
        </w:rPr>
        <w:t>Nº</w:t>
      </w:r>
      <w:r w:rsidRPr="00C72FC4">
        <w:rPr>
          <w:rFonts w:ascii="Times New Roman" w:hAnsi="Times New Roman"/>
          <w:sz w:val="24"/>
          <w:szCs w:val="24"/>
          <w:u w:val="single"/>
        </w:rPr>
        <w:t xml:space="preserve"> 035/2024 - DL - FMS</w:t>
      </w:r>
    </w:p>
    <w:p w:rsidR="00C72FC4" w:rsidRPr="00C72FC4" w:rsidRDefault="00C72FC4" w:rsidP="00C72FC4">
      <w:pPr>
        <w:pStyle w:val="TextosemFormatao1"/>
        <w:jc w:val="both"/>
        <w:rPr>
          <w:rFonts w:ascii="Times New Roman" w:hAnsi="Times New Roman"/>
          <w:sz w:val="24"/>
          <w:szCs w:val="24"/>
        </w:rPr>
      </w:pPr>
      <w:r w:rsidRPr="00C72FC4">
        <w:rPr>
          <w:rFonts w:ascii="Times New Roman" w:hAnsi="Times New Roman"/>
          <w:sz w:val="24"/>
          <w:szCs w:val="24"/>
        </w:rPr>
        <w:t xml:space="preserve"> </w:t>
      </w:r>
    </w:p>
    <w:p w:rsidR="00C72FC4" w:rsidRPr="00C72FC4" w:rsidRDefault="00C72FC4" w:rsidP="00C72FC4">
      <w:pPr>
        <w:pStyle w:val="TextosemFormatao1"/>
        <w:jc w:val="both"/>
        <w:rPr>
          <w:rFonts w:ascii="Times New Roman" w:hAnsi="Times New Roman"/>
          <w:sz w:val="24"/>
          <w:szCs w:val="24"/>
        </w:rPr>
      </w:pPr>
      <w:r w:rsidRPr="00C72FC4">
        <w:rPr>
          <w:rFonts w:ascii="Times New Roman" w:hAnsi="Times New Roman"/>
          <w:b/>
          <w:bCs/>
          <w:sz w:val="24"/>
          <w:szCs w:val="24"/>
        </w:rPr>
        <w:t>Objeto</w:t>
      </w:r>
      <w:r w:rsidRPr="00C72FC4">
        <w:rPr>
          <w:rFonts w:ascii="Times New Roman" w:hAnsi="Times New Roman"/>
          <w:b/>
          <w:sz w:val="24"/>
          <w:szCs w:val="24"/>
        </w:rPr>
        <w:t>:</w:t>
      </w:r>
      <w:r w:rsidRPr="00C72FC4">
        <w:rPr>
          <w:rFonts w:ascii="Times New Roman" w:hAnsi="Times New Roman"/>
          <w:sz w:val="24"/>
          <w:szCs w:val="24"/>
        </w:rPr>
        <w:t xml:space="preserve"> </w:t>
      </w:r>
      <w:r w:rsidRPr="00C72FC4">
        <w:rPr>
          <w:rFonts w:ascii="Times New Roman" w:hAnsi="Times New Roman"/>
          <w:bCs/>
          <w:sz w:val="24"/>
          <w:szCs w:val="24"/>
        </w:rPr>
        <w:t>Aquisição de Célula de Oxigênio para manutenção corretiva dos ventiladores pulmonares</w:t>
      </w:r>
      <w:proofErr w:type="gramStart"/>
      <w:r w:rsidRPr="00C72FC4">
        <w:rPr>
          <w:rFonts w:ascii="Times New Roman" w:hAnsi="Times New Roman"/>
          <w:bCs/>
          <w:sz w:val="24"/>
          <w:szCs w:val="24"/>
        </w:rPr>
        <w:t>, marca</w:t>
      </w:r>
      <w:proofErr w:type="gramEnd"/>
      <w:r w:rsidRPr="00C72FC4">
        <w:rPr>
          <w:rFonts w:ascii="Times New Roman" w:hAnsi="Times New Roman"/>
          <w:bCs/>
          <w:sz w:val="24"/>
          <w:szCs w:val="24"/>
        </w:rPr>
        <w:t xml:space="preserve"> </w:t>
      </w:r>
      <w:proofErr w:type="spellStart"/>
      <w:r w:rsidRPr="00C72FC4">
        <w:rPr>
          <w:rFonts w:ascii="Times New Roman" w:hAnsi="Times New Roman"/>
          <w:bCs/>
          <w:sz w:val="24"/>
          <w:szCs w:val="24"/>
        </w:rPr>
        <w:t>Maquet</w:t>
      </w:r>
      <w:proofErr w:type="spellEnd"/>
      <w:r w:rsidRPr="00C72FC4">
        <w:rPr>
          <w:rFonts w:ascii="Times New Roman" w:hAnsi="Times New Roman"/>
          <w:bCs/>
          <w:sz w:val="24"/>
          <w:szCs w:val="24"/>
        </w:rPr>
        <w:t>, pertencentes ao setor de UTI Adulto do Hospital Municipal Ruth Cardoso.</w:t>
      </w:r>
    </w:p>
    <w:p w:rsidR="00C72FC4" w:rsidRPr="00C72FC4" w:rsidRDefault="00C72FC4" w:rsidP="00C72FC4">
      <w:pPr>
        <w:pStyle w:val="TextosemFormatao1"/>
        <w:jc w:val="both"/>
        <w:rPr>
          <w:rFonts w:ascii="Times New Roman" w:hAnsi="Times New Roman"/>
          <w:bCs/>
          <w:sz w:val="24"/>
          <w:szCs w:val="24"/>
        </w:rPr>
      </w:pPr>
      <w:r w:rsidRPr="00C72FC4">
        <w:rPr>
          <w:rFonts w:ascii="Times New Roman" w:hAnsi="Times New Roman"/>
          <w:b/>
          <w:bCs/>
          <w:sz w:val="24"/>
          <w:szCs w:val="24"/>
        </w:rPr>
        <w:t>Contratado</w:t>
      </w:r>
      <w:r w:rsidRPr="00C72FC4">
        <w:rPr>
          <w:rFonts w:ascii="Times New Roman" w:hAnsi="Times New Roman"/>
          <w:bCs/>
          <w:sz w:val="24"/>
          <w:szCs w:val="24"/>
        </w:rPr>
        <w:t xml:space="preserve">: </w:t>
      </w:r>
      <w:proofErr w:type="spellStart"/>
      <w:r w:rsidRPr="00C72FC4">
        <w:rPr>
          <w:rFonts w:ascii="Times New Roman" w:hAnsi="Times New Roman"/>
          <w:bCs/>
          <w:sz w:val="24"/>
          <w:szCs w:val="24"/>
        </w:rPr>
        <w:t>Stryker</w:t>
      </w:r>
      <w:proofErr w:type="spellEnd"/>
      <w:r w:rsidRPr="00C72FC4">
        <w:rPr>
          <w:rFonts w:ascii="Times New Roman" w:hAnsi="Times New Roman"/>
          <w:bCs/>
          <w:sz w:val="24"/>
          <w:szCs w:val="24"/>
        </w:rPr>
        <w:t xml:space="preserve"> do Brasil LTDA.</w:t>
      </w:r>
    </w:p>
    <w:p w:rsidR="00C72FC4" w:rsidRPr="00C72FC4" w:rsidRDefault="00C72FC4" w:rsidP="00C72FC4">
      <w:pPr>
        <w:pStyle w:val="TextosemFormatao1"/>
        <w:jc w:val="both"/>
        <w:rPr>
          <w:rFonts w:ascii="Times New Roman" w:hAnsi="Times New Roman"/>
          <w:bCs/>
          <w:sz w:val="24"/>
          <w:szCs w:val="24"/>
        </w:rPr>
      </w:pPr>
      <w:r w:rsidRPr="00C72FC4">
        <w:rPr>
          <w:rFonts w:ascii="Times New Roman" w:hAnsi="Times New Roman"/>
          <w:b/>
          <w:bCs/>
          <w:sz w:val="24"/>
          <w:szCs w:val="24"/>
        </w:rPr>
        <w:t>CNPJ:</w:t>
      </w:r>
      <w:r w:rsidRPr="00C72FC4">
        <w:rPr>
          <w:rFonts w:ascii="Times New Roman" w:hAnsi="Times New Roman"/>
          <w:bCs/>
          <w:sz w:val="24"/>
          <w:szCs w:val="24"/>
        </w:rPr>
        <w:t xml:space="preserve"> 02.966.317/0002-93.</w:t>
      </w:r>
    </w:p>
    <w:p w:rsidR="00C72FC4" w:rsidRPr="00C72FC4" w:rsidRDefault="00C72FC4" w:rsidP="00C72FC4">
      <w:pPr>
        <w:pStyle w:val="TextosemFormatao1"/>
        <w:jc w:val="both"/>
        <w:rPr>
          <w:rFonts w:ascii="Times New Roman" w:hAnsi="Times New Roman"/>
          <w:bCs/>
          <w:sz w:val="24"/>
          <w:szCs w:val="24"/>
        </w:rPr>
      </w:pPr>
      <w:r w:rsidRPr="00C72FC4">
        <w:rPr>
          <w:rFonts w:ascii="Times New Roman" w:hAnsi="Times New Roman"/>
          <w:b/>
          <w:bCs/>
          <w:sz w:val="24"/>
          <w:szCs w:val="24"/>
        </w:rPr>
        <w:t>Prazo:</w:t>
      </w:r>
      <w:r w:rsidRPr="00C72FC4">
        <w:rPr>
          <w:rFonts w:ascii="Times New Roman" w:hAnsi="Times New Roman"/>
          <w:bCs/>
          <w:sz w:val="24"/>
          <w:szCs w:val="24"/>
        </w:rPr>
        <w:t xml:space="preserve"> Imediato.</w:t>
      </w:r>
    </w:p>
    <w:p w:rsidR="00C72FC4" w:rsidRPr="00C72FC4" w:rsidRDefault="00C72FC4" w:rsidP="00C72FC4">
      <w:pPr>
        <w:pStyle w:val="TextosemFormatao1"/>
        <w:jc w:val="both"/>
        <w:rPr>
          <w:rFonts w:ascii="Times New Roman" w:hAnsi="Times New Roman"/>
          <w:bCs/>
          <w:sz w:val="24"/>
          <w:szCs w:val="24"/>
        </w:rPr>
      </w:pPr>
      <w:r w:rsidRPr="00C72FC4">
        <w:rPr>
          <w:rFonts w:ascii="Times New Roman" w:hAnsi="Times New Roman"/>
          <w:b/>
          <w:bCs/>
          <w:sz w:val="24"/>
          <w:szCs w:val="24"/>
        </w:rPr>
        <w:t>Preço global</w:t>
      </w:r>
      <w:r w:rsidRPr="00C72FC4">
        <w:rPr>
          <w:rFonts w:ascii="Times New Roman" w:hAnsi="Times New Roman"/>
          <w:bCs/>
          <w:sz w:val="24"/>
          <w:szCs w:val="24"/>
        </w:rPr>
        <w:t>: R$ 45.372,00 (quarenta e cinco mil e trezentos e setenta e dois reais).</w:t>
      </w:r>
    </w:p>
    <w:p w:rsidR="00C72FC4" w:rsidRPr="00C72FC4" w:rsidRDefault="00C72FC4" w:rsidP="00C72FC4">
      <w:pPr>
        <w:pStyle w:val="TextosemFormatao1"/>
        <w:jc w:val="both"/>
        <w:rPr>
          <w:rFonts w:ascii="Times New Roman" w:hAnsi="Times New Roman"/>
          <w:bCs/>
          <w:sz w:val="24"/>
          <w:szCs w:val="24"/>
        </w:rPr>
      </w:pPr>
      <w:r w:rsidRPr="00C72FC4">
        <w:rPr>
          <w:rFonts w:ascii="Times New Roman" w:hAnsi="Times New Roman"/>
          <w:b/>
          <w:bCs/>
          <w:sz w:val="24"/>
          <w:szCs w:val="24"/>
        </w:rPr>
        <w:t>Pagamento:</w:t>
      </w:r>
      <w:r w:rsidRPr="00C72FC4">
        <w:rPr>
          <w:rFonts w:ascii="Times New Roman" w:hAnsi="Times New Roman"/>
          <w:bCs/>
          <w:sz w:val="24"/>
          <w:szCs w:val="24"/>
        </w:rPr>
        <w:t xml:space="preserve"> Conforme termo de referência.</w:t>
      </w:r>
    </w:p>
    <w:p w:rsidR="00C72FC4" w:rsidRPr="00C72FC4" w:rsidRDefault="00C72FC4" w:rsidP="00C72FC4">
      <w:pPr>
        <w:pStyle w:val="TextosemFormatao1"/>
        <w:jc w:val="both"/>
        <w:rPr>
          <w:rFonts w:ascii="Times New Roman" w:hAnsi="Times New Roman"/>
          <w:sz w:val="24"/>
          <w:szCs w:val="24"/>
        </w:rPr>
      </w:pPr>
      <w:r w:rsidRPr="00C72FC4">
        <w:rPr>
          <w:rFonts w:ascii="Times New Roman" w:hAnsi="Times New Roman"/>
          <w:b/>
          <w:bCs/>
          <w:sz w:val="24"/>
          <w:szCs w:val="24"/>
        </w:rPr>
        <w:t>Embasamento Legal</w:t>
      </w:r>
      <w:r w:rsidRPr="00C72FC4">
        <w:rPr>
          <w:rFonts w:ascii="Times New Roman" w:hAnsi="Times New Roman"/>
          <w:bCs/>
          <w:sz w:val="24"/>
          <w:szCs w:val="24"/>
        </w:rPr>
        <w:t>: Art. 75, VIII, da Lei 14.133/2021.</w:t>
      </w:r>
    </w:p>
    <w:p w:rsidR="00C72FC4" w:rsidRPr="00C72FC4" w:rsidRDefault="00C72FC4" w:rsidP="00C72FC4">
      <w:pPr>
        <w:pStyle w:val="TextosemFormatao1"/>
        <w:jc w:val="both"/>
        <w:rPr>
          <w:rFonts w:ascii="Times New Roman" w:hAnsi="Times New Roman"/>
          <w:sz w:val="24"/>
          <w:szCs w:val="24"/>
        </w:rPr>
      </w:pPr>
      <w:r w:rsidRPr="00C72FC4">
        <w:rPr>
          <w:rFonts w:ascii="Times New Roman" w:hAnsi="Times New Roman"/>
          <w:b/>
          <w:bCs/>
          <w:sz w:val="24"/>
          <w:szCs w:val="24"/>
        </w:rPr>
        <w:t>Anexos:</w:t>
      </w:r>
      <w:r w:rsidRPr="00C72FC4">
        <w:rPr>
          <w:rFonts w:ascii="Times New Roman" w:hAnsi="Times New Roman"/>
          <w:bCs/>
          <w:sz w:val="24"/>
          <w:szCs w:val="24"/>
        </w:rPr>
        <w:t xml:space="preserve"> Ofício 251/2024, solicitação, bloqueio orçamentário, termo de referência, orçamentos, certidões negativas de débito e demais documentos pertinentes.</w:t>
      </w:r>
    </w:p>
    <w:p w:rsidR="00C72FC4" w:rsidRPr="00C72FC4" w:rsidRDefault="00C72FC4" w:rsidP="00C72FC4">
      <w:pPr>
        <w:spacing w:line="312" w:lineRule="auto"/>
        <w:jc w:val="both"/>
      </w:pPr>
      <w:r w:rsidRPr="00C72FC4">
        <w:t xml:space="preserve">Considerando a documentação encaminhada pela autoridade solicitante, bem como parecer jurídico de aprovação, ratifico o processo de dispensa de licitação. </w:t>
      </w:r>
    </w:p>
    <w:p w:rsidR="00C72FC4" w:rsidRPr="00C72FC4" w:rsidRDefault="00C72FC4" w:rsidP="00C72FC4">
      <w:pPr>
        <w:spacing w:line="312" w:lineRule="auto"/>
        <w:jc w:val="both"/>
      </w:pPr>
      <w:r w:rsidRPr="00C72FC4">
        <w:t>Publique-se.</w:t>
      </w:r>
    </w:p>
    <w:p w:rsidR="00C72FC4" w:rsidRPr="00C72FC4" w:rsidRDefault="00C72FC4" w:rsidP="00C72FC4">
      <w:pPr>
        <w:pStyle w:val="TextosemFormatao1"/>
        <w:spacing w:line="312" w:lineRule="auto"/>
        <w:rPr>
          <w:rFonts w:ascii="Times New Roman" w:eastAsia="MS Mincho" w:hAnsi="Times New Roman"/>
          <w:sz w:val="24"/>
          <w:szCs w:val="24"/>
        </w:rPr>
      </w:pPr>
    </w:p>
    <w:p w:rsidR="00C72FC4" w:rsidRPr="00C72FC4" w:rsidRDefault="00A533AB" w:rsidP="00C72FC4">
      <w:pPr>
        <w:pStyle w:val="TextosemFormatao1"/>
        <w:spacing w:line="312" w:lineRule="auto"/>
        <w:jc w:val="both"/>
        <w:rPr>
          <w:rFonts w:ascii="Times New Roman" w:eastAsia="MS Mincho" w:hAnsi="Times New Roman"/>
          <w:sz w:val="24"/>
          <w:szCs w:val="24"/>
        </w:rPr>
      </w:pPr>
      <w:r>
        <w:rPr>
          <w:rFonts w:ascii="Times New Roman" w:eastAsia="MS Mincho" w:hAnsi="Times New Roman"/>
          <w:sz w:val="24"/>
          <w:szCs w:val="24"/>
        </w:rPr>
        <w:t>Balneário Camboriú, 14</w:t>
      </w:r>
      <w:bookmarkStart w:id="0" w:name="_GoBack"/>
      <w:bookmarkEnd w:id="0"/>
      <w:r w:rsidR="00C72FC4" w:rsidRPr="00C72FC4">
        <w:rPr>
          <w:rFonts w:ascii="Times New Roman" w:eastAsia="MS Mincho" w:hAnsi="Times New Roman"/>
          <w:sz w:val="24"/>
          <w:szCs w:val="24"/>
        </w:rPr>
        <w:t xml:space="preserve"> de junho 2024.</w:t>
      </w:r>
    </w:p>
    <w:p w:rsidR="00C72FC4" w:rsidRPr="00C72FC4" w:rsidRDefault="00C72FC4" w:rsidP="00C72FC4">
      <w:pPr>
        <w:pStyle w:val="TextosemFormatao1"/>
        <w:spacing w:line="312" w:lineRule="auto"/>
        <w:rPr>
          <w:rFonts w:ascii="Times New Roman" w:eastAsia="MS Mincho" w:hAnsi="Times New Roman"/>
          <w:sz w:val="24"/>
          <w:szCs w:val="24"/>
        </w:rPr>
      </w:pPr>
    </w:p>
    <w:p w:rsidR="00C72FC4" w:rsidRPr="00C72FC4" w:rsidRDefault="00C72FC4" w:rsidP="00C72FC4">
      <w:pPr>
        <w:pStyle w:val="TextosemFormatao"/>
        <w:spacing w:line="312" w:lineRule="auto"/>
        <w:jc w:val="center"/>
        <w:rPr>
          <w:rFonts w:ascii="Times New Roman" w:eastAsia="MS Mincho" w:hAnsi="Times New Roman"/>
          <w:sz w:val="24"/>
          <w:szCs w:val="24"/>
        </w:rPr>
      </w:pPr>
      <w:r w:rsidRPr="00C72FC4">
        <w:rPr>
          <w:rFonts w:ascii="Times New Roman" w:eastAsia="MS Mincho" w:hAnsi="Times New Roman"/>
          <w:sz w:val="24"/>
          <w:szCs w:val="24"/>
        </w:rPr>
        <w:t xml:space="preserve">Samaroni </w:t>
      </w:r>
      <w:proofErr w:type="spellStart"/>
      <w:r w:rsidRPr="00C72FC4">
        <w:rPr>
          <w:rFonts w:ascii="Times New Roman" w:eastAsia="MS Mincho" w:hAnsi="Times New Roman"/>
          <w:sz w:val="24"/>
          <w:szCs w:val="24"/>
        </w:rPr>
        <w:t>Benedet</w:t>
      </w:r>
      <w:proofErr w:type="spellEnd"/>
    </w:p>
    <w:p w:rsidR="00C72FC4" w:rsidRPr="00C72FC4" w:rsidRDefault="00C72FC4" w:rsidP="00C72FC4">
      <w:pPr>
        <w:pStyle w:val="TextosemFormatao"/>
        <w:spacing w:line="312" w:lineRule="auto"/>
        <w:jc w:val="center"/>
        <w:rPr>
          <w:rFonts w:ascii="Times New Roman" w:hAnsi="Times New Roman"/>
          <w:bCs/>
          <w:sz w:val="24"/>
          <w:szCs w:val="24"/>
        </w:rPr>
      </w:pPr>
      <w:r w:rsidRPr="00C72FC4">
        <w:rPr>
          <w:rFonts w:ascii="Times New Roman" w:eastAsia="MS Mincho" w:hAnsi="Times New Roman"/>
          <w:bCs/>
          <w:sz w:val="24"/>
          <w:szCs w:val="24"/>
        </w:rPr>
        <w:t>Secretário de Compras</w:t>
      </w:r>
    </w:p>
    <w:p w:rsidR="002647C3" w:rsidRPr="00C72FC4" w:rsidRDefault="002647C3" w:rsidP="00C72FC4"/>
    <w:sectPr w:rsidR="002647C3" w:rsidRPr="00C72FC4" w:rsidSect="004A5622">
      <w:headerReference w:type="default" r:id="rId8"/>
      <w:footerReference w:type="default" r:id="rId9"/>
      <w:pgSz w:w="11906" w:h="16838"/>
      <w:pgMar w:top="1417" w:right="1701" w:bottom="1417" w:left="1701" w:header="708" w:footer="505"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4828" w:rsidRDefault="00004828" w:rsidP="00A03AFA">
      <w:r>
        <w:separator/>
      </w:r>
    </w:p>
  </w:endnote>
  <w:endnote w:type="continuationSeparator" w:id="0">
    <w:p w:rsidR="00004828" w:rsidRDefault="00004828" w:rsidP="00A03A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Ubuntu">
    <w:altName w:val="Times New Roman"/>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Ubuntu-Light">
    <w:altName w:val="Times New Roman"/>
    <w:charset w:val="00"/>
    <w:family w:val="auto"/>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2BE1" w:rsidRPr="004A5622" w:rsidRDefault="007E2BE1" w:rsidP="007E2BE1">
    <w:pPr>
      <w:jc w:val="center"/>
      <w:rPr>
        <w:rFonts w:ascii="Ubuntu-Light" w:eastAsiaTheme="minorEastAsia" w:hAnsi="Ubuntu-Light" w:cs="Ubuntu-Light"/>
        <w:noProof/>
        <w:sz w:val="16"/>
        <w:szCs w:val="16"/>
      </w:rPr>
    </w:pPr>
    <w:r w:rsidRPr="004A5622">
      <w:rPr>
        <w:rFonts w:ascii="Ubuntu-Light" w:eastAsiaTheme="minorEastAsia" w:hAnsi="Ubuntu-Light" w:cs="Ubuntu-Light"/>
        <w:noProof/>
        <w:sz w:val="16"/>
        <w:szCs w:val="16"/>
      </w:rPr>
      <w:t>______________________________________________________________________</w:t>
    </w:r>
  </w:p>
  <w:p w:rsidR="004A5622" w:rsidRDefault="004A5622" w:rsidP="007E2BE1">
    <w:pPr>
      <w:tabs>
        <w:tab w:val="center" w:pos="4252"/>
        <w:tab w:val="right" w:pos="8504"/>
      </w:tabs>
      <w:suppressAutoHyphens/>
      <w:jc w:val="center"/>
      <w:rPr>
        <w:rFonts w:ascii="Arial" w:hAnsi="Arial" w:cs="Arial"/>
        <w:b/>
        <w:noProof/>
        <w:color w:val="000000" w:themeColor="text1"/>
        <w:kern w:val="2"/>
        <w:sz w:val="16"/>
        <w:szCs w:val="16"/>
        <w:lang w:eastAsia="ar-SA"/>
      </w:rPr>
    </w:pPr>
  </w:p>
  <w:p w:rsidR="007E2BE1" w:rsidRPr="004A5622" w:rsidRDefault="007E2BE1" w:rsidP="007E2BE1">
    <w:pPr>
      <w:tabs>
        <w:tab w:val="center" w:pos="4252"/>
        <w:tab w:val="right" w:pos="8504"/>
      </w:tabs>
      <w:suppressAutoHyphens/>
      <w:jc w:val="center"/>
      <w:rPr>
        <w:rFonts w:ascii="Arial" w:hAnsi="Arial" w:cs="Arial"/>
        <w:b/>
        <w:noProof/>
        <w:color w:val="000000" w:themeColor="text1"/>
        <w:kern w:val="2"/>
        <w:sz w:val="16"/>
        <w:szCs w:val="16"/>
        <w:lang w:eastAsia="ar-SA"/>
      </w:rPr>
    </w:pPr>
    <w:r w:rsidRPr="004A5622">
      <w:rPr>
        <w:rFonts w:ascii="Arial" w:hAnsi="Arial" w:cs="Arial"/>
        <w:b/>
        <w:noProof/>
        <w:color w:val="000000" w:themeColor="text1"/>
        <w:kern w:val="2"/>
        <w:sz w:val="16"/>
        <w:szCs w:val="16"/>
        <w:lang w:eastAsia="ar-SA"/>
      </w:rPr>
      <w:t>Balneário Camboriú - Capital Catarinense do Turismo  - CNPJ 83.102.285/0001-07</w:t>
    </w:r>
  </w:p>
  <w:p w:rsidR="007E2BE1" w:rsidRPr="004A5622" w:rsidRDefault="007E2BE1" w:rsidP="007E2BE1">
    <w:pPr>
      <w:tabs>
        <w:tab w:val="center" w:pos="4252"/>
        <w:tab w:val="right" w:pos="8504"/>
      </w:tabs>
      <w:suppressAutoHyphens/>
      <w:jc w:val="center"/>
      <w:rPr>
        <w:rFonts w:ascii="Arial" w:hAnsi="Arial" w:cs="Arial"/>
        <w:b/>
        <w:noProof/>
        <w:color w:val="000000" w:themeColor="text1"/>
        <w:kern w:val="2"/>
        <w:sz w:val="16"/>
        <w:szCs w:val="16"/>
        <w:lang w:eastAsia="ar-SA"/>
      </w:rPr>
    </w:pPr>
    <w:r w:rsidRPr="004A5622">
      <w:rPr>
        <w:rFonts w:ascii="Arial" w:hAnsi="Arial" w:cs="Arial"/>
        <w:b/>
        <w:noProof/>
        <w:color w:val="000000" w:themeColor="text1"/>
        <w:kern w:val="2"/>
        <w:sz w:val="16"/>
        <w:szCs w:val="16"/>
        <w:lang w:eastAsia="ar-SA"/>
      </w:rPr>
      <w:t>Rua Dinamarca, 320 - Paço Municipal - CEP 88.338-900 - Fone: (47) 3267.7000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4828" w:rsidRDefault="00004828" w:rsidP="00A03AFA">
      <w:r>
        <w:separator/>
      </w:r>
    </w:p>
  </w:footnote>
  <w:footnote w:type="continuationSeparator" w:id="0">
    <w:p w:rsidR="00004828" w:rsidRDefault="00004828" w:rsidP="00A03AF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838" w:type="dxa"/>
      <w:tblInd w:w="-441" w:type="dxa"/>
      <w:tblLook w:val="04A0" w:firstRow="1" w:lastRow="0" w:firstColumn="1" w:lastColumn="0" w:noHBand="0" w:noVBand="1"/>
    </w:tblPr>
    <w:tblGrid>
      <w:gridCol w:w="10616"/>
      <w:gridCol w:w="222"/>
    </w:tblGrid>
    <w:tr w:rsidR="004A5622" w:rsidTr="004A5622">
      <w:trPr>
        <w:trHeight w:val="1275"/>
      </w:trPr>
      <w:tc>
        <w:tcPr>
          <w:tcW w:w="10616" w:type="dxa"/>
          <w:hideMark/>
        </w:tcPr>
        <w:tbl>
          <w:tblPr>
            <w:tblW w:w="8860" w:type="dxa"/>
            <w:tblInd w:w="108" w:type="dxa"/>
            <w:tblCellMar>
              <w:left w:w="0" w:type="dxa"/>
              <w:right w:w="0" w:type="dxa"/>
            </w:tblCellMar>
            <w:tblLook w:val="04A0" w:firstRow="1" w:lastRow="0" w:firstColumn="1" w:lastColumn="0" w:noHBand="0" w:noVBand="1"/>
          </w:tblPr>
          <w:tblGrid>
            <w:gridCol w:w="10070"/>
            <w:gridCol w:w="222"/>
          </w:tblGrid>
          <w:tr w:rsidR="004A5622">
            <w:trPr>
              <w:trHeight w:val="1275"/>
            </w:trPr>
            <w:tc>
              <w:tcPr>
                <w:tcW w:w="2160" w:type="dxa"/>
                <w:tcMar>
                  <w:top w:w="0" w:type="dxa"/>
                  <w:left w:w="108" w:type="dxa"/>
                  <w:bottom w:w="0" w:type="dxa"/>
                  <w:right w:w="108" w:type="dxa"/>
                </w:tcMar>
                <w:hideMark/>
              </w:tcPr>
              <w:p w:rsidR="004A5622" w:rsidRDefault="004A5622">
                <w:pPr>
                  <w:tabs>
                    <w:tab w:val="left" w:pos="1630"/>
                  </w:tabs>
                  <w:autoSpaceDE w:val="0"/>
                  <w:jc w:val="both"/>
                  <w:rPr>
                    <w:rFonts w:ascii="Ubuntu" w:eastAsiaTheme="minorEastAsia" w:hAnsi="Ubuntu" w:cstheme="minorBidi"/>
                    <w:noProof/>
                    <w:sz w:val="32"/>
                    <w:szCs w:val="32"/>
                  </w:rPr>
                </w:pPr>
                <w:r>
                  <w:rPr>
                    <w:rFonts w:eastAsiaTheme="minorEastAsia"/>
                    <w:noProof/>
                    <w:sz w:val="4"/>
                    <w:szCs w:val="4"/>
                  </w:rPr>
                  <w:tab/>
                </w:r>
              </w:p>
              <w:tbl>
                <w:tblPr>
                  <w:tblW w:w="9854" w:type="dxa"/>
                  <w:jc w:val="center"/>
                  <w:tblLook w:val="04A0" w:firstRow="1" w:lastRow="0" w:firstColumn="1" w:lastColumn="0" w:noHBand="0" w:noVBand="1"/>
                </w:tblPr>
                <w:tblGrid>
                  <w:gridCol w:w="6629"/>
                  <w:gridCol w:w="3225"/>
                </w:tblGrid>
                <w:tr w:rsidR="004A5622">
                  <w:trPr>
                    <w:trHeight w:val="194"/>
                    <w:jc w:val="center"/>
                  </w:trPr>
                  <w:tc>
                    <w:tcPr>
                      <w:tcW w:w="6629" w:type="dxa"/>
                      <w:vAlign w:val="center"/>
                      <w:hideMark/>
                    </w:tcPr>
                    <w:p w:rsidR="004A5622" w:rsidRDefault="004A5622">
                      <w:pPr>
                        <w:tabs>
                          <w:tab w:val="left" w:pos="1630"/>
                        </w:tabs>
                        <w:suppressAutoHyphens/>
                        <w:autoSpaceDE w:val="0"/>
                        <w:rPr>
                          <w:rFonts w:ascii="Arial" w:eastAsiaTheme="minorEastAsia" w:hAnsi="Arial" w:cs="Arial"/>
                          <w:noProof/>
                          <w:lang w:eastAsia="zh-CN"/>
                        </w:rPr>
                      </w:pPr>
                      <w:r>
                        <w:rPr>
                          <w:rFonts w:ascii="Arial" w:eastAsiaTheme="minorEastAsia" w:hAnsi="Arial" w:cs="Arial"/>
                          <w:noProof/>
                        </w:rPr>
                        <w:t>ESTADO DE SANTA CATARINA</w:t>
                      </w:r>
                    </w:p>
                  </w:tc>
                  <w:tc>
                    <w:tcPr>
                      <w:tcW w:w="3225" w:type="dxa"/>
                      <w:vMerge w:val="restart"/>
                      <w:vAlign w:val="center"/>
                      <w:hideMark/>
                    </w:tcPr>
                    <w:p w:rsidR="004A5622" w:rsidRDefault="004A5622">
                      <w:pPr>
                        <w:tabs>
                          <w:tab w:val="left" w:pos="1630"/>
                        </w:tabs>
                        <w:suppressAutoHyphens/>
                        <w:autoSpaceDE w:val="0"/>
                        <w:ind w:right="-1"/>
                        <w:jc w:val="right"/>
                        <w:rPr>
                          <w:rFonts w:ascii="Ubuntu" w:eastAsiaTheme="minorEastAsia" w:hAnsi="Ubuntu"/>
                          <w:noProof/>
                          <w:lang w:eastAsia="zh-CN"/>
                        </w:rPr>
                      </w:pPr>
                      <w:r>
                        <w:rPr>
                          <w:rFonts w:cstheme="minorBidi"/>
                          <w:noProof/>
                        </w:rPr>
                        <w:drawing>
                          <wp:anchor distT="0" distB="0" distL="114300" distR="114300" simplePos="0" relativeHeight="251659264" behindDoc="1" locked="0" layoutInCell="1" allowOverlap="1" wp14:anchorId="06F694C0" wp14:editId="3CB54D56">
                            <wp:simplePos x="0" y="0"/>
                            <wp:positionH relativeFrom="margin">
                              <wp:posOffset>263525</wp:posOffset>
                            </wp:positionH>
                            <wp:positionV relativeFrom="margin">
                              <wp:posOffset>6350</wp:posOffset>
                            </wp:positionV>
                            <wp:extent cx="1615440" cy="628015"/>
                            <wp:effectExtent l="0" t="0" r="0" b="0"/>
                            <wp:wrapThrough wrapText="bothSides">
                              <wp:wrapPolygon edited="0">
                                <wp:start x="764" y="0"/>
                                <wp:lineTo x="0" y="0"/>
                                <wp:lineTo x="0" y="19001"/>
                                <wp:lineTo x="255" y="20967"/>
                                <wp:lineTo x="5604" y="20967"/>
                                <wp:lineTo x="21396" y="19656"/>
                                <wp:lineTo x="21396" y="1966"/>
                                <wp:lineTo x="5349" y="0"/>
                                <wp:lineTo x="764" y="0"/>
                              </wp:wrapPolygon>
                            </wp:wrapThrough>
                            <wp:docPr id="1" name="Imagem 1" descr="Descrição: Logo Horizontal Azu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descr="Descrição: Logo Horizontal Azul"/>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15440" cy="628015"/>
                                    </a:xfrm>
                                    <a:prstGeom prst="rect">
                                      <a:avLst/>
                                    </a:prstGeom>
                                    <a:noFill/>
                                  </pic:spPr>
                                </pic:pic>
                              </a:graphicData>
                            </a:graphic>
                            <wp14:sizeRelH relativeFrom="page">
                              <wp14:pctWidth>0</wp14:pctWidth>
                            </wp14:sizeRelH>
                            <wp14:sizeRelV relativeFrom="page">
                              <wp14:pctHeight>0</wp14:pctHeight>
                            </wp14:sizeRelV>
                          </wp:anchor>
                        </w:drawing>
                      </w:r>
                    </w:p>
                  </w:tc>
                </w:tr>
                <w:tr w:rsidR="004A5622">
                  <w:trPr>
                    <w:trHeight w:val="254"/>
                    <w:jc w:val="center"/>
                  </w:trPr>
                  <w:tc>
                    <w:tcPr>
                      <w:tcW w:w="6629" w:type="dxa"/>
                      <w:vAlign w:val="center"/>
                      <w:hideMark/>
                    </w:tcPr>
                    <w:p w:rsidR="004A5622" w:rsidRDefault="004A5622">
                      <w:pPr>
                        <w:tabs>
                          <w:tab w:val="left" w:pos="1630"/>
                        </w:tabs>
                        <w:suppressAutoHyphens/>
                        <w:autoSpaceDE w:val="0"/>
                        <w:rPr>
                          <w:rFonts w:ascii="Arial" w:eastAsiaTheme="minorEastAsia" w:hAnsi="Arial" w:cs="Arial"/>
                          <w:noProof/>
                          <w:lang w:eastAsia="zh-CN"/>
                        </w:rPr>
                      </w:pPr>
                      <w:r>
                        <w:rPr>
                          <w:rFonts w:ascii="Arial" w:eastAsiaTheme="minorEastAsia" w:hAnsi="Arial" w:cs="Arial"/>
                          <w:noProof/>
                        </w:rPr>
                        <w:t>MUNICÍPIO DE BALNEÁRIO CAMBORIÚ</w:t>
                      </w:r>
                    </w:p>
                  </w:tc>
                  <w:tc>
                    <w:tcPr>
                      <w:tcW w:w="0" w:type="auto"/>
                      <w:vMerge/>
                      <w:vAlign w:val="center"/>
                      <w:hideMark/>
                    </w:tcPr>
                    <w:p w:rsidR="004A5622" w:rsidRDefault="004A5622">
                      <w:pPr>
                        <w:rPr>
                          <w:rFonts w:ascii="Ubuntu" w:eastAsiaTheme="minorEastAsia" w:hAnsi="Ubuntu"/>
                          <w:noProof/>
                          <w:lang w:eastAsia="zh-CN"/>
                        </w:rPr>
                      </w:pPr>
                    </w:p>
                  </w:tc>
                </w:tr>
                <w:tr w:rsidR="004A5622">
                  <w:trPr>
                    <w:trHeight w:val="144"/>
                    <w:jc w:val="center"/>
                  </w:trPr>
                  <w:tc>
                    <w:tcPr>
                      <w:tcW w:w="6629" w:type="dxa"/>
                      <w:vAlign w:val="center"/>
                      <w:hideMark/>
                    </w:tcPr>
                    <w:p w:rsidR="004A5622" w:rsidRDefault="004A5622">
                      <w:pPr>
                        <w:tabs>
                          <w:tab w:val="left" w:pos="1630"/>
                        </w:tabs>
                        <w:suppressAutoHyphens/>
                        <w:autoSpaceDE w:val="0"/>
                        <w:rPr>
                          <w:rFonts w:ascii="Arial" w:eastAsiaTheme="minorEastAsia" w:hAnsi="Arial" w:cs="Arial"/>
                          <w:noProof/>
                          <w:lang w:eastAsia="zh-CN"/>
                        </w:rPr>
                      </w:pPr>
                      <w:r>
                        <w:rPr>
                          <w:rFonts w:ascii="Arial" w:eastAsiaTheme="minorEastAsia" w:hAnsi="Arial" w:cs="Arial"/>
                          <w:noProof/>
                        </w:rPr>
                        <w:t>SECRETARIA DE COMPRAS</w:t>
                      </w:r>
                    </w:p>
                  </w:tc>
                  <w:tc>
                    <w:tcPr>
                      <w:tcW w:w="0" w:type="auto"/>
                      <w:vMerge/>
                      <w:vAlign w:val="center"/>
                      <w:hideMark/>
                    </w:tcPr>
                    <w:p w:rsidR="004A5622" w:rsidRDefault="004A5622">
                      <w:pPr>
                        <w:rPr>
                          <w:rFonts w:ascii="Ubuntu" w:eastAsiaTheme="minorEastAsia" w:hAnsi="Ubuntu"/>
                          <w:noProof/>
                          <w:lang w:eastAsia="zh-CN"/>
                        </w:rPr>
                      </w:pPr>
                    </w:p>
                  </w:tc>
                </w:tr>
                <w:tr w:rsidR="004A5622">
                  <w:trPr>
                    <w:trHeight w:val="165"/>
                    <w:jc w:val="center"/>
                  </w:trPr>
                  <w:tc>
                    <w:tcPr>
                      <w:tcW w:w="6629" w:type="dxa"/>
                      <w:vAlign w:val="center"/>
                    </w:tcPr>
                    <w:p w:rsidR="004A5622" w:rsidRDefault="004A5622">
                      <w:pPr>
                        <w:tabs>
                          <w:tab w:val="left" w:pos="1630"/>
                        </w:tabs>
                        <w:suppressAutoHyphens/>
                        <w:autoSpaceDE w:val="0"/>
                        <w:rPr>
                          <w:rFonts w:ascii="Arial" w:eastAsiaTheme="minorEastAsia" w:hAnsi="Arial" w:cs="Arial"/>
                          <w:noProof/>
                          <w:lang w:eastAsia="zh-CN"/>
                        </w:rPr>
                      </w:pPr>
                    </w:p>
                  </w:tc>
                  <w:tc>
                    <w:tcPr>
                      <w:tcW w:w="0" w:type="auto"/>
                      <w:vMerge/>
                      <w:vAlign w:val="center"/>
                      <w:hideMark/>
                    </w:tcPr>
                    <w:p w:rsidR="004A5622" w:rsidRDefault="004A5622">
                      <w:pPr>
                        <w:rPr>
                          <w:rFonts w:ascii="Ubuntu" w:eastAsiaTheme="minorEastAsia" w:hAnsi="Ubuntu"/>
                          <w:noProof/>
                          <w:lang w:eastAsia="zh-CN"/>
                        </w:rPr>
                      </w:pPr>
                    </w:p>
                  </w:tc>
                </w:tr>
              </w:tbl>
              <w:p w:rsidR="004A5622" w:rsidRDefault="00004828">
                <w:pPr>
                  <w:tabs>
                    <w:tab w:val="left" w:pos="1630"/>
                  </w:tabs>
                  <w:autoSpaceDE w:val="0"/>
                  <w:jc w:val="both"/>
                  <w:rPr>
                    <w:rFonts w:ascii="Calibri" w:eastAsia="Calibri" w:hAnsi="Calibri"/>
                    <w:noProof/>
                    <w:sz w:val="20"/>
                    <w:szCs w:val="20"/>
                  </w:rPr>
                </w:pPr>
                <w:r>
                  <w:rPr>
                    <w:rFonts w:cstheme="minorBidi"/>
                    <w:lang w:eastAsia="en-US"/>
                  </w:rPr>
                  <w:pict>
                    <v:shapetype id="_x0000_t32" coordsize="21600,21600" o:spt="32" o:oned="t" path="m,l21600,21600e" filled="f">
                      <v:path arrowok="t" fillok="f" o:connecttype="none"/>
                      <o:lock v:ext="edit" shapetype="t"/>
                    </v:shapetype>
                    <v:shape id="AutoShape 2" o:spid="_x0000_s2049" type="#_x0000_t32" style="position:absolute;left:0;text-align:left;margin-left:0;margin-top:16.5pt;width:481.6pt;height:0;z-index:251660288;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 o:gfxdata="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">
                      <w10:wrap anchorx="margin"/>
                    </v:shape>
                  </w:pict>
                </w:r>
              </w:p>
            </w:tc>
            <w:tc>
              <w:tcPr>
                <w:tcW w:w="6700" w:type="dxa"/>
                <w:tcMar>
                  <w:top w:w="0" w:type="dxa"/>
                  <w:left w:w="108" w:type="dxa"/>
                  <w:bottom w:w="0" w:type="dxa"/>
                  <w:right w:w="108" w:type="dxa"/>
                </w:tcMar>
                <w:vAlign w:val="center"/>
              </w:tcPr>
              <w:p w:rsidR="004A5622" w:rsidRDefault="004A5622">
                <w:pPr>
                  <w:rPr>
                    <w:rFonts w:ascii="Calibri" w:eastAsia="Calibri" w:hAnsi="Calibri"/>
                    <w:noProof/>
                  </w:rPr>
                </w:pPr>
              </w:p>
            </w:tc>
          </w:tr>
        </w:tbl>
        <w:p w:rsidR="004A5622" w:rsidRDefault="004A5622">
          <w:pPr>
            <w:rPr>
              <w:lang w:eastAsia="en-US"/>
            </w:rPr>
          </w:pPr>
        </w:p>
      </w:tc>
      <w:tc>
        <w:tcPr>
          <w:tcW w:w="222" w:type="dxa"/>
          <w:vAlign w:val="center"/>
        </w:tcPr>
        <w:p w:rsidR="004A5622" w:rsidRDefault="004A5622">
          <w:pPr>
            <w:tabs>
              <w:tab w:val="left" w:pos="-3"/>
            </w:tabs>
            <w:suppressAutoHyphens/>
            <w:ind w:left="-3"/>
            <w:rPr>
              <w:rFonts w:ascii="Calibri" w:eastAsiaTheme="minorEastAsia" w:hAnsi="Calibri"/>
              <w:b/>
              <w:noProof/>
              <w:kern w:val="2"/>
              <w:lang w:eastAsia="ar-SA"/>
            </w:rPr>
          </w:pPr>
        </w:p>
      </w:tc>
    </w:tr>
  </w:tbl>
  <w:p w:rsidR="00A03AFA" w:rsidRDefault="00A03AFA">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315487C"/>
    <w:multiLevelType w:val="hybridMultilevel"/>
    <w:tmpl w:val="0D003CD2"/>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hyphenationZone w:val="425"/>
  <w:characterSpacingControl w:val="doNotCompress"/>
  <w:hdrShapeDefaults>
    <o:shapedefaults v:ext="edit" spidmax="2050"/>
    <o:shapelayout v:ext="edit">
      <o:idmap v:ext="edit" data="2"/>
      <o:rules v:ext="edit">
        <o:r id="V:Rule1" type="connector" idref="#AutoShape 2"/>
      </o:rules>
    </o:shapelayout>
  </w:hdrShapeDefaults>
  <w:footnotePr>
    <w:footnote w:id="-1"/>
    <w:footnote w:id="0"/>
  </w:footnotePr>
  <w:endnotePr>
    <w:endnote w:id="-1"/>
    <w:endnote w:id="0"/>
  </w:endnotePr>
  <w:compat>
    <w:compatSetting w:name="compatibilityMode" w:uri="http://schemas.microsoft.com/office/word" w:val="12"/>
  </w:compat>
  <w:rsids>
    <w:rsidRoot w:val="00D815AD"/>
    <w:rsid w:val="00004828"/>
    <w:rsid w:val="000054A3"/>
    <w:rsid w:val="000C434B"/>
    <w:rsid w:val="000E3899"/>
    <w:rsid w:val="001F25C0"/>
    <w:rsid w:val="00237C94"/>
    <w:rsid w:val="002647C3"/>
    <w:rsid w:val="002E6205"/>
    <w:rsid w:val="0035322B"/>
    <w:rsid w:val="00390DBE"/>
    <w:rsid w:val="004A5622"/>
    <w:rsid w:val="004E5201"/>
    <w:rsid w:val="007D138B"/>
    <w:rsid w:val="007E2BE1"/>
    <w:rsid w:val="00844D1E"/>
    <w:rsid w:val="008B2EA6"/>
    <w:rsid w:val="008C0D4F"/>
    <w:rsid w:val="009C1DF5"/>
    <w:rsid w:val="00A03AFA"/>
    <w:rsid w:val="00A16EBB"/>
    <w:rsid w:val="00A33F38"/>
    <w:rsid w:val="00A533AB"/>
    <w:rsid w:val="00AA69C6"/>
    <w:rsid w:val="00C4633A"/>
    <w:rsid w:val="00C72FC4"/>
    <w:rsid w:val="00C73AC6"/>
    <w:rsid w:val="00D815AD"/>
    <w:rsid w:val="00D91986"/>
    <w:rsid w:val="00DD31D1"/>
    <w:rsid w:val="00F503C6"/>
    <w:rsid w:val="00F645AD"/>
    <w:rsid w:val="00FD1BC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B2EA6"/>
    <w:pPr>
      <w:spacing w:after="0" w:line="240" w:lineRule="auto"/>
    </w:pPr>
    <w:rPr>
      <w:rFonts w:ascii="Times New Roman" w:eastAsia="Times New Roman" w:hAnsi="Times New Roman" w:cs="Times New Roman"/>
      <w:sz w:val="24"/>
      <w:szCs w:val="24"/>
      <w:lang w:eastAsia="pt-BR"/>
    </w:rPr>
  </w:style>
  <w:style w:type="paragraph" w:styleId="Ttulo2">
    <w:name w:val="heading 2"/>
    <w:basedOn w:val="Normal"/>
    <w:next w:val="Normal"/>
    <w:link w:val="Ttulo2Char"/>
    <w:uiPriority w:val="9"/>
    <w:semiHidden/>
    <w:unhideWhenUsed/>
    <w:qFormat/>
    <w:rsid w:val="00A03AFA"/>
    <w:pPr>
      <w:keepNext/>
      <w:keepLines/>
      <w:spacing w:before="200" w:line="276" w:lineRule="auto"/>
      <w:outlineLvl w:val="1"/>
    </w:pPr>
    <w:rPr>
      <w:rFonts w:asciiTheme="majorHAnsi" w:eastAsiaTheme="majorEastAsia" w:hAnsiTheme="majorHAnsi" w:cstheme="majorBidi"/>
      <w:b/>
      <w:bCs/>
      <w:color w:val="4F81BD" w:themeColor="accent1"/>
      <w:sz w:val="26"/>
      <w:szCs w:val="26"/>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TextosemFormatao1">
    <w:name w:val="Texto sem Formatação1"/>
    <w:basedOn w:val="Normal"/>
    <w:rsid w:val="008B2EA6"/>
    <w:pPr>
      <w:overflowPunct w:val="0"/>
      <w:autoSpaceDE w:val="0"/>
      <w:autoSpaceDN w:val="0"/>
      <w:adjustRightInd w:val="0"/>
    </w:pPr>
    <w:rPr>
      <w:rFonts w:ascii="Courier New" w:hAnsi="Courier New"/>
      <w:sz w:val="20"/>
      <w:szCs w:val="20"/>
    </w:rPr>
  </w:style>
  <w:style w:type="paragraph" w:styleId="Cabealho">
    <w:name w:val="header"/>
    <w:basedOn w:val="Normal"/>
    <w:link w:val="CabealhoChar"/>
    <w:unhideWhenUsed/>
    <w:rsid w:val="00A03AFA"/>
    <w:pPr>
      <w:tabs>
        <w:tab w:val="center" w:pos="4252"/>
        <w:tab w:val="right" w:pos="8504"/>
      </w:tabs>
    </w:pPr>
  </w:style>
  <w:style w:type="character" w:customStyle="1" w:styleId="CabealhoChar">
    <w:name w:val="Cabeçalho Char"/>
    <w:basedOn w:val="Fontepargpadro"/>
    <w:link w:val="Cabealho"/>
    <w:uiPriority w:val="99"/>
    <w:rsid w:val="00A03AFA"/>
    <w:rPr>
      <w:rFonts w:ascii="Times New Roman" w:eastAsia="Times New Roman" w:hAnsi="Times New Roman" w:cs="Times New Roman"/>
      <w:sz w:val="24"/>
      <w:szCs w:val="24"/>
      <w:lang w:eastAsia="pt-BR"/>
    </w:rPr>
  </w:style>
  <w:style w:type="paragraph" w:styleId="Rodap">
    <w:name w:val="footer"/>
    <w:basedOn w:val="Normal"/>
    <w:link w:val="RodapChar"/>
    <w:unhideWhenUsed/>
    <w:rsid w:val="00A03AFA"/>
    <w:pPr>
      <w:tabs>
        <w:tab w:val="center" w:pos="4252"/>
        <w:tab w:val="right" w:pos="8504"/>
      </w:tabs>
    </w:pPr>
  </w:style>
  <w:style w:type="character" w:customStyle="1" w:styleId="RodapChar">
    <w:name w:val="Rodapé Char"/>
    <w:basedOn w:val="Fontepargpadro"/>
    <w:link w:val="Rodap"/>
    <w:rsid w:val="00A03AFA"/>
    <w:rPr>
      <w:rFonts w:ascii="Times New Roman" w:eastAsia="Times New Roman" w:hAnsi="Times New Roman" w:cs="Times New Roman"/>
      <w:sz w:val="24"/>
      <w:szCs w:val="24"/>
      <w:lang w:eastAsia="pt-BR"/>
    </w:rPr>
  </w:style>
  <w:style w:type="character" w:customStyle="1" w:styleId="Ttulo2Char">
    <w:name w:val="Título 2 Char"/>
    <w:basedOn w:val="Fontepargpadro"/>
    <w:link w:val="Ttulo2"/>
    <w:uiPriority w:val="9"/>
    <w:semiHidden/>
    <w:rsid w:val="00A03AFA"/>
    <w:rPr>
      <w:rFonts w:asciiTheme="majorHAnsi" w:eastAsiaTheme="majorEastAsia" w:hAnsiTheme="majorHAnsi" w:cstheme="majorBidi"/>
      <w:b/>
      <w:bCs/>
      <w:color w:val="4F81BD" w:themeColor="accent1"/>
      <w:sz w:val="26"/>
      <w:szCs w:val="26"/>
    </w:rPr>
  </w:style>
  <w:style w:type="paragraph" w:styleId="Textodebalo">
    <w:name w:val="Balloon Text"/>
    <w:basedOn w:val="Normal"/>
    <w:link w:val="TextodebaloChar"/>
    <w:uiPriority w:val="99"/>
    <w:semiHidden/>
    <w:unhideWhenUsed/>
    <w:rsid w:val="00A03AFA"/>
    <w:rPr>
      <w:rFonts w:ascii="Tahoma" w:hAnsi="Tahoma" w:cs="Tahoma"/>
      <w:sz w:val="16"/>
      <w:szCs w:val="16"/>
    </w:rPr>
  </w:style>
  <w:style w:type="character" w:customStyle="1" w:styleId="TextodebaloChar">
    <w:name w:val="Texto de balão Char"/>
    <w:basedOn w:val="Fontepargpadro"/>
    <w:link w:val="Textodebalo"/>
    <w:uiPriority w:val="99"/>
    <w:semiHidden/>
    <w:rsid w:val="00A03AFA"/>
    <w:rPr>
      <w:rFonts w:ascii="Tahoma" w:eastAsia="Times New Roman" w:hAnsi="Tahoma" w:cs="Tahoma"/>
      <w:sz w:val="16"/>
      <w:szCs w:val="16"/>
      <w:lang w:eastAsia="pt-BR"/>
    </w:rPr>
  </w:style>
  <w:style w:type="paragraph" w:styleId="TextosemFormatao">
    <w:name w:val="Plain Text"/>
    <w:aliases w:val="Texto simples,Texto sem formatação Char"/>
    <w:basedOn w:val="Normal"/>
    <w:link w:val="TextosemFormataoChar"/>
    <w:qFormat/>
    <w:rsid w:val="00C72FC4"/>
    <w:rPr>
      <w:rFonts w:ascii="Courier New" w:hAnsi="Courier New"/>
      <w:sz w:val="20"/>
      <w:szCs w:val="20"/>
    </w:rPr>
  </w:style>
  <w:style w:type="character" w:customStyle="1" w:styleId="TextosemFormataoChar">
    <w:name w:val="Texto sem Formatação Char"/>
    <w:aliases w:val="Texto simples Char,Texto sem formatação Char Char"/>
    <w:basedOn w:val="Fontepargpadro"/>
    <w:link w:val="TextosemFormatao"/>
    <w:qFormat/>
    <w:rsid w:val="00C72FC4"/>
    <w:rPr>
      <w:rFonts w:ascii="Courier New" w:eastAsia="Times New Roman" w:hAnsi="Courier New" w:cs="Times New Roman"/>
      <w:sz w:val="20"/>
      <w:szCs w:val="20"/>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BR" w:eastAsia="pt-B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6072741">
      <w:bodyDiv w:val="1"/>
      <w:marLeft w:val="0"/>
      <w:marRight w:val="0"/>
      <w:marTop w:val="0"/>
      <w:marBottom w:val="0"/>
      <w:divBdr>
        <w:top w:val="none" w:sz="0" w:space="0" w:color="auto"/>
        <w:left w:val="none" w:sz="0" w:space="0" w:color="auto"/>
        <w:bottom w:val="none" w:sz="0" w:space="0" w:color="auto"/>
        <w:right w:val="none" w:sz="0" w:space="0" w:color="auto"/>
      </w:divBdr>
    </w:div>
    <w:div w:id="362246320">
      <w:bodyDiv w:val="1"/>
      <w:marLeft w:val="0"/>
      <w:marRight w:val="0"/>
      <w:marTop w:val="0"/>
      <w:marBottom w:val="0"/>
      <w:divBdr>
        <w:top w:val="none" w:sz="0" w:space="0" w:color="auto"/>
        <w:left w:val="none" w:sz="0" w:space="0" w:color="auto"/>
        <w:bottom w:val="none" w:sz="0" w:space="0" w:color="auto"/>
        <w:right w:val="none" w:sz="0" w:space="0" w:color="auto"/>
      </w:divBdr>
    </w:div>
    <w:div w:id="850752809">
      <w:bodyDiv w:val="1"/>
      <w:marLeft w:val="0"/>
      <w:marRight w:val="0"/>
      <w:marTop w:val="0"/>
      <w:marBottom w:val="0"/>
      <w:divBdr>
        <w:top w:val="none" w:sz="0" w:space="0" w:color="auto"/>
        <w:left w:val="none" w:sz="0" w:space="0" w:color="auto"/>
        <w:bottom w:val="none" w:sz="0" w:space="0" w:color="auto"/>
        <w:right w:val="none" w:sz="0" w:space="0" w:color="auto"/>
      </w:divBdr>
    </w:div>
    <w:div w:id="1124231190">
      <w:bodyDiv w:val="1"/>
      <w:marLeft w:val="0"/>
      <w:marRight w:val="0"/>
      <w:marTop w:val="0"/>
      <w:marBottom w:val="0"/>
      <w:divBdr>
        <w:top w:val="none" w:sz="0" w:space="0" w:color="auto"/>
        <w:left w:val="none" w:sz="0" w:space="0" w:color="auto"/>
        <w:bottom w:val="none" w:sz="0" w:space="0" w:color="auto"/>
        <w:right w:val="none" w:sz="0" w:space="0" w:color="auto"/>
      </w:divBdr>
    </w:div>
    <w:div w:id="16765700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54</TotalTime>
  <Pages>2</Pages>
  <Words>450</Words>
  <Characters>2433</Characters>
  <Application>Microsoft Office Word</Application>
  <DocSecurity>0</DocSecurity>
  <Lines>20</Lines>
  <Paragraphs>5</Paragraphs>
  <ScaleCrop>false</ScaleCrop>
  <HeadingPairs>
    <vt:vector size="2" baseType="variant">
      <vt:variant>
        <vt:lpstr>Título</vt:lpstr>
      </vt:variant>
      <vt:variant>
        <vt:i4>1</vt:i4>
      </vt:variant>
    </vt:vector>
  </HeadingPairs>
  <TitlesOfParts>
    <vt:vector size="1" baseType="lpstr">
      <vt:lpstr/>
    </vt:vector>
  </TitlesOfParts>
  <Company>....</Company>
  <LinksUpToDate>false</LinksUpToDate>
  <CharactersWithSpaces>2878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Andrei Weise</dc:creator>
  <cp:lastModifiedBy>Eder dos Anjos</cp:lastModifiedBy>
  <cp:revision>8</cp:revision>
  <dcterms:created xsi:type="dcterms:W3CDTF">2012-02-02T18:33:00Z</dcterms:created>
  <dcterms:modified xsi:type="dcterms:W3CDTF">2024-06-14T12:00:00Z</dcterms:modified>
</cp:coreProperties>
</file>