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7AA5" w:rsidRPr="00770F9D" w:rsidRDefault="00F37AA5" w:rsidP="00F37AA5">
      <w:pPr>
        <w:spacing w:before="120" w:after="120"/>
        <w:ind w:left="-284" w:firstLine="426"/>
        <w:jc w:val="center"/>
        <w:rPr>
          <w:rFonts w:asciiTheme="majorHAnsi" w:hAnsiTheme="majorHAnsi" w:cstheme="majorHAnsi"/>
          <w:b/>
        </w:rPr>
      </w:pPr>
      <w:r w:rsidRPr="00770F9D">
        <w:rPr>
          <w:rFonts w:asciiTheme="majorHAnsi" w:hAnsiTheme="majorHAnsi" w:cstheme="majorHAnsi"/>
          <w:b/>
        </w:rPr>
        <w:t xml:space="preserve">PROCESSO ADMINISTRATIVO N° </w:t>
      </w:r>
      <w:r>
        <w:rPr>
          <w:rFonts w:asciiTheme="majorHAnsi" w:hAnsiTheme="majorHAnsi" w:cstheme="majorHAnsi"/>
          <w:b/>
        </w:rPr>
        <w:t>3379</w:t>
      </w:r>
      <w:r w:rsidRPr="00770F9D">
        <w:rPr>
          <w:rFonts w:asciiTheme="majorHAnsi" w:hAnsiTheme="majorHAnsi" w:cstheme="majorHAnsi"/>
          <w:b/>
        </w:rPr>
        <w:t>/202</w:t>
      </w:r>
      <w:r>
        <w:rPr>
          <w:rFonts w:asciiTheme="majorHAnsi" w:hAnsiTheme="majorHAnsi" w:cstheme="majorHAnsi"/>
          <w:b/>
        </w:rPr>
        <w:t>4</w:t>
      </w:r>
    </w:p>
    <w:p w:rsidR="00F37AA5" w:rsidRPr="00770F9D" w:rsidRDefault="00F37AA5" w:rsidP="00F37AA5">
      <w:pPr>
        <w:spacing w:before="120" w:after="120"/>
        <w:ind w:left="-284" w:firstLine="426"/>
        <w:jc w:val="center"/>
        <w:rPr>
          <w:rFonts w:asciiTheme="majorHAnsi" w:hAnsiTheme="majorHAnsi" w:cstheme="majorHAnsi"/>
          <w:b/>
        </w:rPr>
      </w:pPr>
      <w:r w:rsidRPr="00770F9D">
        <w:rPr>
          <w:rFonts w:asciiTheme="majorHAnsi" w:hAnsiTheme="majorHAnsi" w:cstheme="majorHAnsi"/>
          <w:b/>
          <w:bCs/>
        </w:rPr>
        <w:t>AVISO DE DISPENSA ELETRÔNICA Nº 9000</w:t>
      </w:r>
      <w:r>
        <w:rPr>
          <w:rFonts w:asciiTheme="majorHAnsi" w:hAnsiTheme="majorHAnsi" w:cstheme="majorHAnsi"/>
          <w:b/>
          <w:bCs/>
        </w:rPr>
        <w:t>7</w:t>
      </w:r>
      <w:r w:rsidRPr="00770F9D">
        <w:rPr>
          <w:rFonts w:asciiTheme="majorHAnsi" w:hAnsiTheme="majorHAnsi" w:cstheme="majorHAnsi"/>
          <w:b/>
          <w:bCs/>
        </w:rPr>
        <w:t>/2024</w:t>
      </w:r>
    </w:p>
    <w:p w:rsidR="00F37AA5" w:rsidRDefault="00F37AA5" w:rsidP="00F37AA5">
      <w:pPr>
        <w:spacing w:before="120" w:after="120"/>
        <w:ind w:left="-284" w:firstLine="426"/>
        <w:rPr>
          <w:rFonts w:ascii="Arial" w:hAnsi="Arial" w:cs="Arial"/>
          <w:b/>
        </w:rPr>
      </w:pPr>
    </w:p>
    <w:p w:rsidR="00F37AA5" w:rsidRPr="00CF6239" w:rsidRDefault="00F37AA5" w:rsidP="00F37AA5">
      <w:pPr>
        <w:pStyle w:val="Standard"/>
        <w:spacing w:line="360" w:lineRule="auto"/>
        <w:ind w:firstLine="709"/>
        <w:jc w:val="both"/>
        <w:rPr>
          <w:rFonts w:asciiTheme="minorHAnsi" w:hAnsiTheme="minorHAnsi" w:cstheme="minorHAnsi"/>
          <w:color w:val="000000"/>
          <w:sz w:val="22"/>
        </w:rPr>
      </w:pPr>
      <w:r w:rsidRPr="002C5597">
        <w:rPr>
          <w:rFonts w:asciiTheme="minorHAnsi" w:hAnsiTheme="minorHAnsi" w:cstheme="minorHAnsi"/>
          <w:color w:val="000000"/>
          <w:sz w:val="22"/>
        </w:rPr>
        <w:t xml:space="preserve">Torna-se público que o Município de Itatiaia/RJ, por meio da Secretaria Municipal de Saúde, através do Fundo Municipal de Saúde de Itatiaia, realizará Dispensa Eletrônica com critério de julgamento </w:t>
      </w:r>
      <w:r w:rsidRPr="002C5597">
        <w:rPr>
          <w:rFonts w:asciiTheme="minorHAnsi" w:hAnsiTheme="minorHAnsi" w:cstheme="minorHAnsi"/>
          <w:b/>
          <w:color w:val="000000"/>
          <w:sz w:val="22"/>
        </w:rPr>
        <w:t>MENOR PREÇO</w:t>
      </w:r>
      <w:r w:rsidRPr="002C5597">
        <w:rPr>
          <w:rFonts w:asciiTheme="minorHAnsi" w:hAnsiTheme="minorHAnsi" w:cstheme="minorHAnsi"/>
          <w:b/>
          <w:i/>
          <w:color w:val="000000"/>
          <w:sz w:val="22"/>
        </w:rPr>
        <w:t xml:space="preserve">, </w:t>
      </w:r>
      <w:r w:rsidRPr="004418BB">
        <w:rPr>
          <w:rFonts w:asciiTheme="minorHAnsi" w:hAnsiTheme="minorHAnsi" w:cstheme="minorHAnsi"/>
          <w:color w:val="000000"/>
          <w:sz w:val="22"/>
        </w:rPr>
        <w:t>para</w:t>
      </w:r>
      <w:r w:rsidRPr="004418BB">
        <w:rPr>
          <w:rFonts w:eastAsia="NSimSun"/>
          <w:color w:val="000000"/>
          <w:sz w:val="22"/>
          <w:szCs w:val="22"/>
          <w:lang w:bidi="hi-IN"/>
        </w:rPr>
        <w:t xml:space="preserve"> </w:t>
      </w:r>
      <w:r>
        <w:rPr>
          <w:rFonts w:asciiTheme="minorHAnsi" w:hAnsiTheme="minorHAnsi" w:cstheme="minorHAnsi"/>
          <w:color w:val="000000"/>
          <w:sz w:val="22"/>
        </w:rPr>
        <w:t>a</w:t>
      </w:r>
      <w:r w:rsidRPr="004418BB">
        <w:rPr>
          <w:rFonts w:asciiTheme="minorHAnsi" w:hAnsiTheme="minorHAnsi" w:cstheme="minorHAnsi"/>
          <w:color w:val="000000"/>
          <w:sz w:val="22"/>
        </w:rPr>
        <w:t xml:space="preserve">quisição de </w:t>
      </w:r>
      <w:r>
        <w:rPr>
          <w:rFonts w:asciiTheme="minorHAnsi" w:hAnsiTheme="minorHAnsi" w:cstheme="minorHAnsi"/>
          <w:color w:val="000000"/>
          <w:sz w:val="22"/>
        </w:rPr>
        <w:t>m</w:t>
      </w:r>
      <w:r w:rsidRPr="004418BB">
        <w:rPr>
          <w:rFonts w:asciiTheme="minorHAnsi" w:hAnsiTheme="minorHAnsi" w:cstheme="minorHAnsi"/>
          <w:color w:val="000000"/>
          <w:sz w:val="22"/>
        </w:rPr>
        <w:t xml:space="preserve">ateriais </w:t>
      </w:r>
      <w:r>
        <w:rPr>
          <w:rFonts w:asciiTheme="minorHAnsi" w:hAnsiTheme="minorHAnsi" w:cstheme="minorHAnsi"/>
          <w:color w:val="000000"/>
          <w:sz w:val="22"/>
        </w:rPr>
        <w:t>l</w:t>
      </w:r>
      <w:r w:rsidRPr="004418BB">
        <w:rPr>
          <w:rFonts w:asciiTheme="minorHAnsi" w:hAnsiTheme="minorHAnsi" w:cstheme="minorHAnsi"/>
          <w:color w:val="000000"/>
          <w:sz w:val="22"/>
        </w:rPr>
        <w:t xml:space="preserve">údicos </w:t>
      </w:r>
      <w:r>
        <w:rPr>
          <w:rFonts w:asciiTheme="minorHAnsi" w:hAnsiTheme="minorHAnsi" w:cstheme="minorHAnsi"/>
          <w:color w:val="000000"/>
          <w:sz w:val="22"/>
        </w:rPr>
        <w:t>p</w:t>
      </w:r>
      <w:r w:rsidRPr="004418BB">
        <w:rPr>
          <w:rFonts w:asciiTheme="minorHAnsi" w:hAnsiTheme="minorHAnsi" w:cstheme="minorHAnsi"/>
          <w:color w:val="000000"/>
          <w:sz w:val="22"/>
        </w:rPr>
        <w:t>ermanentes</w:t>
      </w:r>
      <w:r>
        <w:rPr>
          <w:rFonts w:asciiTheme="minorHAnsi" w:hAnsiTheme="minorHAnsi" w:cstheme="minorHAnsi"/>
          <w:color w:val="000000"/>
          <w:sz w:val="22"/>
        </w:rPr>
        <w:t xml:space="preserve"> </w:t>
      </w:r>
      <w:r w:rsidRPr="004418BB">
        <w:rPr>
          <w:rFonts w:asciiTheme="minorHAnsi" w:hAnsiTheme="minorHAnsi" w:cstheme="minorHAnsi"/>
          <w:color w:val="000000"/>
          <w:sz w:val="22"/>
        </w:rPr>
        <w:t>(Fantasias) visando atender as necessidades do Programa de Saúde nas Escolas - PSE</w:t>
      </w:r>
      <w:r w:rsidRPr="002C5597">
        <w:rPr>
          <w:rFonts w:asciiTheme="minorHAnsi" w:hAnsiTheme="minorHAnsi" w:cstheme="minorHAnsi"/>
          <w:bCs/>
          <w:color w:val="000000"/>
          <w:sz w:val="22"/>
        </w:rPr>
        <w:t xml:space="preserve">, </w:t>
      </w:r>
      <w:r w:rsidRPr="002C5597">
        <w:rPr>
          <w:rFonts w:asciiTheme="minorHAnsi" w:hAnsiTheme="minorHAnsi" w:cstheme="minorHAnsi"/>
          <w:color w:val="000000"/>
          <w:sz w:val="22"/>
        </w:rPr>
        <w:t>com entrega única</w:t>
      </w:r>
      <w:r w:rsidRPr="002C5597">
        <w:rPr>
          <w:rFonts w:asciiTheme="minorHAnsi" w:hAnsiTheme="minorHAnsi" w:cstheme="minorHAnsi"/>
          <w:bCs/>
          <w:color w:val="000000"/>
          <w:sz w:val="22"/>
        </w:rPr>
        <w:t xml:space="preserve">, </w:t>
      </w:r>
      <w:r w:rsidRPr="002C5597">
        <w:rPr>
          <w:rFonts w:asciiTheme="minorHAnsi" w:hAnsiTheme="minorHAnsi" w:cstheme="minorHAnsi"/>
          <w:color w:val="000000"/>
          <w:sz w:val="22"/>
        </w:rPr>
        <w:t>conforme condições, quantidades e exigências estabelecidas neste Aviso de Contratação Direta</w:t>
      </w:r>
      <w:r>
        <w:rPr>
          <w:rFonts w:asciiTheme="minorHAnsi" w:hAnsiTheme="minorHAnsi" w:cstheme="minorHAnsi"/>
          <w:color w:val="000000"/>
          <w:sz w:val="22"/>
        </w:rPr>
        <w:t>,</w:t>
      </w:r>
      <w:r w:rsidRPr="002C5597">
        <w:rPr>
          <w:rFonts w:asciiTheme="minorHAnsi" w:hAnsiTheme="minorHAnsi" w:cstheme="minorHAnsi"/>
          <w:b/>
          <w:i/>
          <w:color w:val="000000"/>
          <w:sz w:val="22"/>
        </w:rPr>
        <w:t xml:space="preserve"> </w:t>
      </w:r>
      <w:r w:rsidRPr="002C5597">
        <w:rPr>
          <w:rFonts w:asciiTheme="minorHAnsi" w:hAnsiTheme="minorHAnsi" w:cstheme="minorHAnsi"/>
          <w:color w:val="000000"/>
          <w:sz w:val="22"/>
        </w:rPr>
        <w:t xml:space="preserve">na hipótese do </w:t>
      </w:r>
      <w:r w:rsidRPr="002C5597">
        <w:rPr>
          <w:rFonts w:asciiTheme="minorHAnsi" w:hAnsiTheme="minorHAnsi" w:cstheme="minorHAnsi"/>
          <w:b/>
          <w:color w:val="000000"/>
          <w:sz w:val="22"/>
        </w:rPr>
        <w:t>Artigo 75</w:t>
      </w:r>
      <w:r w:rsidRPr="002C5597">
        <w:rPr>
          <w:rFonts w:asciiTheme="minorHAnsi" w:hAnsiTheme="minorHAnsi" w:cstheme="minorHAnsi"/>
          <w:b/>
          <w:i/>
          <w:color w:val="000000"/>
          <w:sz w:val="22"/>
        </w:rPr>
        <w:t>,</w:t>
      </w:r>
      <w:r w:rsidRPr="002C5597">
        <w:rPr>
          <w:rFonts w:asciiTheme="minorHAnsi" w:hAnsiTheme="minorHAnsi" w:cstheme="minorHAnsi"/>
          <w:b/>
          <w:color w:val="000000"/>
          <w:sz w:val="22"/>
        </w:rPr>
        <w:t xml:space="preserve"> Inciso II</w:t>
      </w:r>
      <w:r w:rsidRPr="002C5597">
        <w:rPr>
          <w:rFonts w:asciiTheme="minorHAnsi" w:hAnsiTheme="minorHAnsi" w:cstheme="minorHAnsi"/>
          <w:i/>
          <w:color w:val="000000"/>
          <w:sz w:val="22"/>
        </w:rPr>
        <w:t xml:space="preserve">, </w:t>
      </w:r>
      <w:r w:rsidRPr="002C5597">
        <w:rPr>
          <w:rFonts w:asciiTheme="minorHAnsi" w:hAnsiTheme="minorHAnsi" w:cstheme="minorHAnsi"/>
          <w:color w:val="000000"/>
          <w:sz w:val="22"/>
        </w:rPr>
        <w:t>nos termos da Lei Nº 14.133, de 1º de abril de 2021, da Instrução Normativa SEGES/ME Nº 67/2021, Decreto Municipal Nº 4455, de 02 de fevereiro de 2024 e demais legislações aplicáveis.</w:t>
      </w:r>
    </w:p>
    <w:p w:rsidR="00F37AA5" w:rsidRDefault="00F37AA5" w:rsidP="00F37AA5">
      <w:pPr>
        <w:pStyle w:val="Standard"/>
        <w:tabs>
          <w:tab w:val="left" w:pos="6300"/>
        </w:tabs>
        <w:spacing w:line="360" w:lineRule="auto"/>
        <w:ind w:firstLine="709"/>
        <w:jc w:val="both"/>
        <w:rPr>
          <w:rFonts w:ascii="Arial" w:hAnsi="Arial" w:cs="Arial"/>
          <w:color w:val="000000"/>
        </w:rPr>
      </w:pPr>
      <w:r>
        <w:rPr>
          <w:rFonts w:ascii="Arial" w:hAnsi="Arial" w:cs="Arial"/>
          <w:color w:val="000000"/>
        </w:rPr>
        <w:tab/>
      </w:r>
    </w:p>
    <w:p w:rsidR="00F37AA5" w:rsidRPr="00C93C15" w:rsidRDefault="00F37AA5" w:rsidP="00F37AA5">
      <w:pPr>
        <w:pStyle w:val="Textbody"/>
        <w:spacing w:line="360" w:lineRule="auto"/>
        <w:ind w:firstLine="709"/>
        <w:rPr>
          <w:rFonts w:asciiTheme="minorHAnsi" w:hAnsiTheme="minorHAnsi" w:cstheme="minorHAnsi"/>
          <w:b/>
          <w:szCs w:val="24"/>
        </w:rPr>
      </w:pPr>
      <w:r w:rsidRPr="00C93C15">
        <w:rPr>
          <w:rFonts w:asciiTheme="minorHAnsi" w:hAnsiTheme="minorHAnsi" w:cstheme="minorHAnsi"/>
          <w:b/>
          <w:szCs w:val="24"/>
        </w:rPr>
        <w:t>RECEBIMENTO DAS PROPOSTAS:</w:t>
      </w:r>
    </w:p>
    <w:p w:rsidR="00F37AA5" w:rsidRPr="00C93C15" w:rsidRDefault="00F37AA5" w:rsidP="00F37AA5">
      <w:pPr>
        <w:pStyle w:val="Standard"/>
        <w:spacing w:line="360" w:lineRule="auto"/>
        <w:ind w:firstLine="709"/>
        <w:rPr>
          <w:rFonts w:asciiTheme="minorHAnsi" w:hAnsiTheme="minorHAnsi" w:cstheme="minorHAnsi"/>
          <w:b/>
          <w:bCs/>
          <w:color w:val="000000"/>
        </w:rPr>
      </w:pPr>
      <w:r w:rsidRPr="00C93C15">
        <w:rPr>
          <w:rFonts w:asciiTheme="minorHAnsi" w:hAnsiTheme="minorHAnsi" w:cstheme="minorHAnsi"/>
          <w:b/>
        </w:rPr>
        <w:t xml:space="preserve">LINK: </w:t>
      </w:r>
      <w:r w:rsidRPr="00C93C15">
        <w:rPr>
          <w:rStyle w:val="Hyperlink"/>
          <w:rFonts w:asciiTheme="minorHAnsi" w:hAnsiTheme="minorHAnsi" w:cstheme="minorHAnsi"/>
          <w:b/>
          <w:bCs/>
        </w:rPr>
        <w:t>http://www.comprasnet.gov.br</w:t>
      </w:r>
    </w:p>
    <w:p w:rsidR="00F37AA5" w:rsidRPr="00C93C15" w:rsidRDefault="00F37AA5" w:rsidP="00F37AA5">
      <w:pPr>
        <w:pStyle w:val="Standard"/>
        <w:spacing w:line="360" w:lineRule="auto"/>
        <w:ind w:firstLine="709"/>
        <w:jc w:val="both"/>
        <w:rPr>
          <w:rFonts w:asciiTheme="minorHAnsi" w:hAnsiTheme="minorHAnsi" w:cstheme="minorHAnsi"/>
          <w:b/>
        </w:rPr>
      </w:pPr>
    </w:p>
    <w:p w:rsidR="00F37AA5" w:rsidRPr="009C1572" w:rsidRDefault="00F37AA5" w:rsidP="00F37AA5">
      <w:pPr>
        <w:pStyle w:val="Standard"/>
        <w:ind w:firstLine="709"/>
        <w:rPr>
          <w:rFonts w:asciiTheme="minorHAnsi" w:hAnsiTheme="minorHAnsi" w:cstheme="minorHAnsi"/>
          <w:b/>
          <w:bCs/>
        </w:rPr>
      </w:pPr>
      <w:r w:rsidRPr="009C1572">
        <w:rPr>
          <w:rFonts w:asciiTheme="minorHAnsi" w:hAnsiTheme="minorHAnsi" w:cstheme="minorHAnsi"/>
          <w:b/>
          <w:bCs/>
        </w:rPr>
        <w:t xml:space="preserve">Data Início: </w:t>
      </w:r>
      <w:r>
        <w:rPr>
          <w:rFonts w:asciiTheme="minorHAnsi" w:hAnsiTheme="minorHAnsi" w:cstheme="minorHAnsi"/>
          <w:b/>
          <w:bCs/>
        </w:rPr>
        <w:t>13</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 xml:space="preserve">/2024 às </w:t>
      </w:r>
      <w:r>
        <w:rPr>
          <w:rFonts w:asciiTheme="minorHAnsi" w:hAnsiTheme="minorHAnsi" w:cstheme="minorHAnsi"/>
          <w:b/>
          <w:bCs/>
        </w:rPr>
        <w:t>16</w:t>
      </w:r>
      <w:r w:rsidRPr="009C1572">
        <w:rPr>
          <w:rFonts w:asciiTheme="minorHAnsi" w:hAnsiTheme="minorHAnsi" w:cstheme="minorHAnsi"/>
          <w:b/>
          <w:bCs/>
        </w:rPr>
        <w:t>h</w:t>
      </w:r>
    </w:p>
    <w:p w:rsidR="00F37AA5" w:rsidRPr="009C1572" w:rsidRDefault="00F37AA5" w:rsidP="00F37AA5">
      <w:pPr>
        <w:pStyle w:val="Standard"/>
        <w:ind w:firstLine="709"/>
        <w:rPr>
          <w:rFonts w:asciiTheme="minorHAnsi" w:hAnsiTheme="minorHAnsi" w:cstheme="minorHAnsi"/>
          <w:b/>
          <w:bCs/>
        </w:rPr>
      </w:pPr>
      <w:r w:rsidRPr="009C1572">
        <w:rPr>
          <w:rFonts w:asciiTheme="minorHAnsi" w:hAnsiTheme="minorHAnsi" w:cstheme="minorHAnsi"/>
          <w:b/>
          <w:bCs/>
        </w:rPr>
        <w:t xml:space="preserve">Data Final: </w:t>
      </w:r>
      <w:r>
        <w:rPr>
          <w:rFonts w:asciiTheme="minorHAnsi" w:hAnsiTheme="minorHAnsi" w:cstheme="minorHAnsi"/>
          <w:b/>
          <w:bCs/>
        </w:rPr>
        <w:t>17</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08h</w:t>
      </w:r>
    </w:p>
    <w:p w:rsidR="00F37AA5" w:rsidRPr="009C1572" w:rsidRDefault="00F37AA5" w:rsidP="00F37AA5">
      <w:pPr>
        <w:pStyle w:val="Standard"/>
        <w:spacing w:line="360" w:lineRule="auto"/>
        <w:ind w:firstLine="709"/>
        <w:rPr>
          <w:rFonts w:asciiTheme="minorHAnsi" w:hAnsiTheme="minorHAnsi" w:cstheme="minorHAnsi"/>
          <w:b/>
          <w:bCs/>
        </w:rPr>
      </w:pPr>
    </w:p>
    <w:p w:rsidR="00F37AA5" w:rsidRPr="009C1572" w:rsidRDefault="00F37AA5" w:rsidP="00F37AA5">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ABERTURA DA SESSÃO:</w:t>
      </w:r>
    </w:p>
    <w:p w:rsidR="00F37AA5" w:rsidRPr="009C1572" w:rsidRDefault="00F37AA5" w:rsidP="00F37AA5">
      <w:pPr>
        <w:pStyle w:val="Standard"/>
        <w:ind w:firstLine="709"/>
        <w:rPr>
          <w:rFonts w:asciiTheme="minorHAnsi" w:hAnsiTheme="minorHAnsi" w:cstheme="minorHAnsi"/>
          <w:b/>
          <w:bCs/>
        </w:rPr>
      </w:pPr>
      <w:r w:rsidRPr="009C1572">
        <w:rPr>
          <w:rFonts w:asciiTheme="minorHAnsi" w:hAnsiTheme="minorHAnsi" w:cstheme="minorHAnsi"/>
          <w:b/>
          <w:bCs/>
        </w:rPr>
        <w:t xml:space="preserve">Data: </w:t>
      </w:r>
      <w:r>
        <w:rPr>
          <w:rFonts w:asciiTheme="minorHAnsi" w:hAnsiTheme="minorHAnsi" w:cstheme="minorHAnsi"/>
          <w:b/>
          <w:bCs/>
        </w:rPr>
        <w:t>17</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09h</w:t>
      </w:r>
    </w:p>
    <w:p w:rsidR="00F37AA5" w:rsidRDefault="00F37AA5" w:rsidP="00F37AA5">
      <w:pPr>
        <w:pStyle w:val="Standard"/>
        <w:spacing w:line="360" w:lineRule="auto"/>
        <w:ind w:firstLine="709"/>
        <w:rPr>
          <w:rFonts w:asciiTheme="minorHAnsi" w:hAnsiTheme="minorHAnsi" w:cstheme="minorHAnsi"/>
          <w:b/>
          <w:bCs/>
        </w:rPr>
      </w:pPr>
    </w:p>
    <w:p w:rsidR="00F37AA5" w:rsidRPr="009C1572" w:rsidRDefault="00F37AA5" w:rsidP="00F37AA5">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FASE DE LANCES:</w:t>
      </w:r>
    </w:p>
    <w:p w:rsidR="00F37AA5" w:rsidRPr="009C1572" w:rsidRDefault="00F37AA5" w:rsidP="00F37AA5">
      <w:pPr>
        <w:pStyle w:val="Standard"/>
        <w:spacing w:line="360" w:lineRule="auto"/>
        <w:ind w:firstLine="709"/>
        <w:rPr>
          <w:rFonts w:asciiTheme="minorHAnsi" w:hAnsiTheme="minorHAnsi" w:cstheme="minorHAnsi"/>
          <w:b/>
          <w:bCs/>
        </w:rPr>
      </w:pPr>
      <w:r w:rsidRPr="009C1572">
        <w:rPr>
          <w:rFonts w:asciiTheme="minorHAnsi" w:hAnsiTheme="minorHAnsi" w:cstheme="minorHAnsi"/>
          <w:b/>
          <w:bCs/>
        </w:rPr>
        <w:t xml:space="preserve">Início: </w:t>
      </w:r>
      <w:r>
        <w:rPr>
          <w:rFonts w:asciiTheme="minorHAnsi" w:hAnsiTheme="minorHAnsi" w:cstheme="minorHAnsi"/>
          <w:b/>
          <w:bCs/>
        </w:rPr>
        <w:t>17</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 xml:space="preserve">/2024 às 09h -----Término: </w:t>
      </w:r>
      <w:r>
        <w:rPr>
          <w:rFonts w:asciiTheme="minorHAnsi" w:hAnsiTheme="minorHAnsi" w:cstheme="minorHAnsi"/>
          <w:b/>
          <w:bCs/>
        </w:rPr>
        <w:t>17</w:t>
      </w:r>
      <w:r w:rsidRPr="009C1572">
        <w:rPr>
          <w:rFonts w:asciiTheme="minorHAnsi" w:hAnsiTheme="minorHAnsi" w:cstheme="minorHAnsi"/>
          <w:b/>
          <w:bCs/>
        </w:rPr>
        <w:t>/0</w:t>
      </w:r>
      <w:r>
        <w:rPr>
          <w:rFonts w:asciiTheme="minorHAnsi" w:hAnsiTheme="minorHAnsi" w:cstheme="minorHAnsi"/>
          <w:b/>
          <w:bCs/>
        </w:rPr>
        <w:t>5</w:t>
      </w:r>
      <w:r w:rsidRPr="009C1572">
        <w:rPr>
          <w:rFonts w:asciiTheme="minorHAnsi" w:hAnsiTheme="minorHAnsi" w:cstheme="minorHAnsi"/>
          <w:b/>
          <w:bCs/>
        </w:rPr>
        <w:t>/2024 às 15h</w:t>
      </w:r>
    </w:p>
    <w:p w:rsidR="00F37AA5" w:rsidRDefault="00F37AA5" w:rsidP="00F37AA5">
      <w:pPr>
        <w:pStyle w:val="Standard"/>
        <w:spacing w:line="360" w:lineRule="auto"/>
        <w:ind w:firstLine="709"/>
        <w:rPr>
          <w:rFonts w:ascii="Arial" w:hAnsi="Arial" w:cs="Arial"/>
          <w:b/>
          <w:bCs/>
          <w:color w:val="000000"/>
        </w:rPr>
      </w:pPr>
    </w:p>
    <w:p w:rsidR="00F37AA5" w:rsidRPr="001F66E1" w:rsidRDefault="00F37AA5" w:rsidP="00F37AA5">
      <w:pPr>
        <w:pStyle w:val="Standard"/>
        <w:spacing w:line="360" w:lineRule="auto"/>
        <w:ind w:firstLine="709"/>
        <w:jc w:val="both"/>
        <w:rPr>
          <w:rFonts w:asciiTheme="minorHAnsi" w:hAnsiTheme="minorHAnsi" w:cstheme="minorHAnsi"/>
        </w:rPr>
      </w:pPr>
      <w:r w:rsidRPr="001F66E1">
        <w:rPr>
          <w:rFonts w:asciiTheme="minorHAnsi" w:hAnsiTheme="minorHAnsi" w:cstheme="minorHAnsi"/>
          <w:b/>
          <w:bCs/>
          <w:color w:val="000000"/>
        </w:rPr>
        <w:t xml:space="preserve">CONSULTA DO AVISO DE DISPENSA E SEUS ANEXOS: Disponível gratuitamente nos sítios: </w:t>
      </w:r>
      <w:hyperlink r:id="rId8" w:history="1">
        <w:r w:rsidRPr="001F66E1">
          <w:rPr>
            <w:rStyle w:val="Hyperlink"/>
            <w:rFonts w:asciiTheme="minorHAnsi" w:hAnsiTheme="minorHAnsi" w:cstheme="minorHAnsi"/>
            <w:bCs/>
          </w:rPr>
          <w:t>https://itatiaia.rj.gov.br/dispensa-e-inexigibilidade</w:t>
        </w:r>
      </w:hyperlink>
      <w:r w:rsidRPr="001F66E1">
        <w:rPr>
          <w:rFonts w:asciiTheme="minorHAnsi" w:hAnsiTheme="minorHAnsi" w:cstheme="minorHAnsi"/>
          <w:bCs/>
          <w:color w:val="000000"/>
        </w:rPr>
        <w:t xml:space="preserve"> ou </w:t>
      </w:r>
      <w:hyperlink r:id="rId9" w:history="1">
        <w:r w:rsidRPr="001F66E1">
          <w:rPr>
            <w:rStyle w:val="Hyperlink"/>
            <w:rFonts w:asciiTheme="minorHAnsi" w:hAnsiTheme="minorHAnsi" w:cstheme="minorHAnsi"/>
            <w:bCs/>
          </w:rPr>
          <w:t>https://www.comprasnet.gov.br</w:t>
        </w:r>
      </w:hyperlink>
    </w:p>
    <w:p w:rsidR="00F37AA5" w:rsidRDefault="00F37AA5" w:rsidP="00F37AA5">
      <w:pPr>
        <w:pStyle w:val="Standard"/>
        <w:spacing w:line="360" w:lineRule="auto"/>
        <w:ind w:firstLine="709"/>
        <w:jc w:val="both"/>
        <w:rPr>
          <w:rFonts w:ascii="Arial" w:hAnsi="Arial" w:cs="Arial"/>
          <w:bCs/>
          <w:color w:val="000000"/>
        </w:rPr>
      </w:pPr>
    </w:p>
    <w:p w:rsidR="00F37AA5" w:rsidRDefault="00F37AA5" w:rsidP="00F37AA5">
      <w:pPr>
        <w:pStyle w:val="Standard"/>
        <w:spacing w:before="120" w:after="120" w:line="276" w:lineRule="auto"/>
        <w:ind w:left="142"/>
        <w:jc w:val="center"/>
        <w:rPr>
          <w:rFonts w:asciiTheme="minorHAnsi" w:hAnsiTheme="minorHAnsi" w:cstheme="minorHAnsi"/>
          <w:bCs/>
          <w:color w:val="000000"/>
        </w:rPr>
      </w:pPr>
      <w:r w:rsidRPr="001F66E1">
        <w:rPr>
          <w:rFonts w:asciiTheme="minorHAnsi" w:hAnsiTheme="minorHAnsi" w:cstheme="minorHAnsi"/>
          <w:bCs/>
          <w:color w:val="000000"/>
        </w:rPr>
        <w:t xml:space="preserve">Itatiaia, </w:t>
      </w:r>
      <w:r>
        <w:rPr>
          <w:rFonts w:asciiTheme="minorHAnsi" w:hAnsiTheme="minorHAnsi" w:cstheme="minorHAnsi"/>
          <w:bCs/>
          <w:color w:val="000000"/>
        </w:rPr>
        <w:t xml:space="preserve">13 </w:t>
      </w:r>
      <w:r w:rsidRPr="001F66E1">
        <w:rPr>
          <w:rFonts w:asciiTheme="minorHAnsi" w:hAnsiTheme="minorHAnsi" w:cstheme="minorHAnsi"/>
          <w:bCs/>
          <w:color w:val="000000"/>
        </w:rPr>
        <w:t xml:space="preserve">de </w:t>
      </w:r>
      <w:r>
        <w:rPr>
          <w:rFonts w:asciiTheme="minorHAnsi" w:hAnsiTheme="minorHAnsi" w:cstheme="minorHAnsi"/>
          <w:bCs/>
          <w:color w:val="000000"/>
        </w:rPr>
        <w:t>maio</w:t>
      </w:r>
      <w:r w:rsidRPr="001F66E1">
        <w:rPr>
          <w:rFonts w:asciiTheme="minorHAnsi" w:hAnsiTheme="minorHAnsi" w:cstheme="minorHAnsi"/>
          <w:bCs/>
          <w:color w:val="000000"/>
        </w:rPr>
        <w:t xml:space="preserve"> de 2024</w:t>
      </w:r>
    </w:p>
    <w:p w:rsidR="00F37AA5" w:rsidRDefault="00F37AA5">
      <w:pPr>
        <w:suppressAutoHyphens w:val="0"/>
        <w:rPr>
          <w:rFonts w:asciiTheme="minorHAnsi" w:eastAsia="MS Mincho" w:hAnsiTheme="minorHAnsi" w:cstheme="minorHAnsi"/>
          <w:bCs/>
          <w:color w:val="000000"/>
          <w:lang w:bidi="ar-SA"/>
        </w:rPr>
      </w:pPr>
      <w:r>
        <w:rPr>
          <w:rFonts w:asciiTheme="minorHAnsi" w:hAnsiTheme="minorHAnsi" w:cstheme="minorHAnsi"/>
          <w:bCs/>
          <w:color w:val="000000"/>
        </w:rPr>
        <w:br w:type="page"/>
      </w:r>
    </w:p>
    <w:p w:rsidR="00C533FF" w:rsidRPr="00D40849" w:rsidRDefault="00C533FF" w:rsidP="00F37AA5">
      <w:pPr>
        <w:pStyle w:val="Standard"/>
        <w:spacing w:before="120" w:after="120" w:line="276" w:lineRule="auto"/>
        <w:ind w:left="142"/>
        <w:jc w:val="center"/>
        <w:rPr>
          <w:rFonts w:ascii="Arial" w:hAnsi="Arial" w:cs="Arial"/>
          <w:b/>
          <w:bCs/>
          <w:color w:val="3333CC"/>
        </w:rPr>
      </w:pPr>
    </w:p>
    <w:p w:rsidR="005D2F9D" w:rsidRPr="006A2F0E" w:rsidRDefault="005D2F9D" w:rsidP="00231DEC">
      <w:pPr>
        <w:pStyle w:val="Textbody"/>
        <w:spacing w:after="55"/>
        <w:rPr>
          <w:b/>
          <w:bCs/>
          <w:sz w:val="40"/>
          <w:szCs w:val="40"/>
        </w:rPr>
      </w:pPr>
    </w:p>
    <w:p w:rsidR="005D2F9D" w:rsidRPr="006A2F0E" w:rsidRDefault="004B6897">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1.- OBJETO DA CONTRATAÇÃO DIRETA</w:t>
      </w:r>
    </w:p>
    <w:p w:rsidR="00D17865" w:rsidRPr="00D17865" w:rsidRDefault="004B6897" w:rsidP="00F36846">
      <w:pPr>
        <w:pStyle w:val="PADRO"/>
        <w:widowControl/>
        <w:numPr>
          <w:ilvl w:val="1"/>
          <w:numId w:val="49"/>
        </w:numPr>
        <w:spacing w:before="120" w:after="120"/>
        <w:ind w:left="0" w:firstLine="360"/>
        <w:rPr>
          <w:rFonts w:ascii="Times New Roman" w:hAnsi="Times New Roman" w:cs="Times New Roman"/>
        </w:rPr>
      </w:pPr>
      <w:r w:rsidRPr="006A2F0E">
        <w:rPr>
          <w:rFonts w:ascii="Times New Roman" w:hAnsi="Times New Roman" w:cs="Times New Roman"/>
          <w:color w:val="000000"/>
          <w:sz w:val="22"/>
          <w:szCs w:val="22"/>
        </w:rPr>
        <w:t xml:space="preserve">O objeto da presente dispensa é a escolha da proposta mais vantajosa para a </w:t>
      </w:r>
      <w:r w:rsidRPr="006A2F0E">
        <w:rPr>
          <w:rFonts w:ascii="Times New Roman" w:hAnsi="Times New Roman" w:cs="Times New Roman"/>
          <w:sz w:val="22"/>
          <w:szCs w:val="22"/>
        </w:rPr>
        <w:t>contratação</w:t>
      </w:r>
      <w:r w:rsidRPr="006A2F0E">
        <w:rPr>
          <w:rFonts w:ascii="Times New Roman" w:hAnsi="Times New Roman" w:cs="Times New Roman"/>
          <w:color w:val="000000"/>
          <w:sz w:val="22"/>
          <w:szCs w:val="22"/>
        </w:rPr>
        <w:t xml:space="preserve"> por dispensa de licitação </w:t>
      </w:r>
      <w:r w:rsidR="00C533FF">
        <w:rPr>
          <w:rFonts w:ascii="Times New Roman" w:hAnsi="Times New Roman" w:cs="Times New Roman"/>
          <w:color w:val="000000"/>
          <w:sz w:val="22"/>
          <w:szCs w:val="22"/>
        </w:rPr>
        <w:t xml:space="preserve">para </w:t>
      </w:r>
      <w:r w:rsidR="00C533FF" w:rsidRPr="00264CEB">
        <w:rPr>
          <w:rFonts w:ascii="Times New Roman" w:hAnsi="Times New Roman" w:cs="Times New Roman"/>
          <w:b/>
          <w:color w:val="000000"/>
          <w:sz w:val="22"/>
          <w:szCs w:val="22"/>
        </w:rPr>
        <w:t>Aquisição de Materiais Lúdicos Permanentes(Fantasias) visando atender as necessidades do Programa de Saúde nas Escolas - PSE</w:t>
      </w:r>
      <w:r w:rsidR="00002090" w:rsidRPr="00002090">
        <w:rPr>
          <w:rFonts w:ascii="Times New Roman" w:hAnsi="Times New Roman" w:cs="Times New Roman"/>
          <w:b/>
          <w:bCs/>
          <w:sz w:val="24"/>
        </w:rPr>
        <w:t>,</w:t>
      </w:r>
      <w:r w:rsidR="006F2411">
        <w:rPr>
          <w:rFonts w:ascii="Times New Roman" w:hAnsi="Times New Roman" w:cs="Times New Roman"/>
          <w:b/>
          <w:bCs/>
          <w:sz w:val="24"/>
        </w:rPr>
        <w:t xml:space="preserve"> </w:t>
      </w:r>
      <w:r w:rsidR="00002090" w:rsidRPr="005A4713">
        <w:rPr>
          <w:rFonts w:ascii="Times New Roman" w:hAnsi="Times New Roman" w:cs="Times New Roman"/>
          <w:sz w:val="22"/>
          <w:szCs w:val="22"/>
        </w:rPr>
        <w:t>com entrega única</w:t>
      </w:r>
      <w:r w:rsidRPr="006A2F0E">
        <w:rPr>
          <w:rFonts w:ascii="Times New Roman" w:hAnsi="Times New Roman" w:cs="Times New Roman"/>
          <w:b/>
          <w:bCs/>
          <w:color w:val="000000"/>
          <w:sz w:val="22"/>
          <w:szCs w:val="22"/>
        </w:rPr>
        <w:t>,</w:t>
      </w:r>
      <w:r w:rsidR="0065232E">
        <w:rPr>
          <w:rFonts w:ascii="Times New Roman" w:hAnsi="Times New Roman" w:cs="Times New Roman"/>
          <w:b/>
          <w:bCs/>
          <w:color w:val="000000"/>
          <w:sz w:val="22"/>
          <w:szCs w:val="22"/>
        </w:rPr>
        <w:t xml:space="preserve"> </w:t>
      </w:r>
      <w:r w:rsidRPr="006A2F0E">
        <w:rPr>
          <w:rFonts w:ascii="Times New Roman" w:hAnsi="Times New Roman" w:cs="Times New Roman"/>
          <w:color w:val="000000"/>
          <w:sz w:val="22"/>
          <w:szCs w:val="22"/>
        </w:rPr>
        <w:t>conforme condições, quantidades e exigências estabelecidas neste Aviso de Contratação Direta e seus anexos.</w:t>
      </w:r>
    </w:p>
    <w:p w:rsidR="00A96F6C" w:rsidRPr="00F36846" w:rsidRDefault="004B6897" w:rsidP="00D17865">
      <w:pPr>
        <w:pStyle w:val="PADRO"/>
        <w:widowControl/>
        <w:numPr>
          <w:ilvl w:val="1"/>
          <w:numId w:val="49"/>
        </w:numPr>
        <w:spacing w:before="120" w:after="120"/>
        <w:rPr>
          <w:rFonts w:ascii="Times New Roman" w:hAnsi="Times New Roman" w:cs="Times New Roman"/>
        </w:rPr>
      </w:pPr>
      <w:r w:rsidRPr="006A2F0E">
        <w:rPr>
          <w:rFonts w:ascii="Times New Roman" w:hAnsi="Times New Roman" w:cs="Times New Roman"/>
          <w:sz w:val="22"/>
          <w:szCs w:val="22"/>
        </w:rPr>
        <w:t>A contratação ocorrerá em lote</w:t>
      </w:r>
      <w:r w:rsidRPr="006A2F0E">
        <w:rPr>
          <w:rFonts w:ascii="Times New Roman" w:hAnsi="Times New Roman" w:cs="Times New Roman"/>
          <w:b/>
          <w:bCs/>
          <w:sz w:val="22"/>
          <w:szCs w:val="22"/>
        </w:rPr>
        <w:t>,</w:t>
      </w:r>
      <w:r w:rsidRPr="006A2F0E">
        <w:rPr>
          <w:rFonts w:ascii="Times New Roman" w:hAnsi="Times New Roman" w:cs="Times New Roman"/>
          <w:sz w:val="22"/>
          <w:szCs w:val="22"/>
        </w:rPr>
        <w:t xml:space="preserve"> conforme tabela constante abaixo:</w:t>
      </w:r>
    </w:p>
    <w:tbl>
      <w:tblPr>
        <w:tblW w:w="10348" w:type="dxa"/>
        <w:tblInd w:w="10" w:type="dxa"/>
        <w:tblLayout w:type="fixed"/>
        <w:tblCellMar>
          <w:left w:w="10" w:type="dxa"/>
          <w:right w:w="10" w:type="dxa"/>
        </w:tblCellMar>
        <w:tblLook w:val="0000"/>
      </w:tblPr>
      <w:tblGrid>
        <w:gridCol w:w="709"/>
        <w:gridCol w:w="709"/>
        <w:gridCol w:w="2126"/>
        <w:gridCol w:w="1418"/>
        <w:gridCol w:w="1134"/>
        <w:gridCol w:w="2693"/>
        <w:gridCol w:w="1559"/>
      </w:tblGrid>
      <w:tr w:rsidR="00531722" w:rsidRPr="006A2F0E" w:rsidTr="00531722">
        <w:tc>
          <w:tcPr>
            <w:tcW w:w="709" w:type="dxa"/>
            <w:tcBorders>
              <w:top w:val="single" w:sz="4" w:space="0" w:color="000000"/>
              <w:left w:val="single" w:sz="4" w:space="0" w:color="000000"/>
              <w:bottom w:val="single" w:sz="4" w:space="0" w:color="000000"/>
              <w:right w:val="single" w:sz="4" w:space="0" w:color="000000"/>
            </w:tcBorders>
            <w:shd w:val="clear" w:color="auto" w:fill="CCCCCC"/>
          </w:tcPr>
          <w:p w:rsidR="00531722" w:rsidRPr="006A2F0E" w:rsidRDefault="00531722">
            <w:pPr>
              <w:pStyle w:val="Standard"/>
              <w:widowControl w:val="0"/>
              <w:jc w:val="center"/>
              <w:rPr>
                <w:b/>
                <w:bCs/>
                <w:color w:val="000000"/>
                <w:sz w:val="18"/>
                <w:szCs w:val="18"/>
              </w:rPr>
            </w:pPr>
            <w:r>
              <w:rPr>
                <w:b/>
                <w:bCs/>
                <w:color w:val="000000"/>
                <w:sz w:val="18"/>
                <w:szCs w:val="18"/>
              </w:rPr>
              <w:t>LOTE</w:t>
            </w:r>
          </w:p>
        </w:tc>
        <w:tc>
          <w:tcPr>
            <w:tcW w:w="709"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531722" w:rsidRPr="006A2F0E" w:rsidRDefault="00531722">
            <w:pPr>
              <w:pStyle w:val="Standard"/>
              <w:widowControl w:val="0"/>
              <w:jc w:val="center"/>
              <w:rPr>
                <w:b/>
                <w:bCs/>
                <w:color w:val="000000"/>
                <w:sz w:val="18"/>
                <w:szCs w:val="18"/>
              </w:rPr>
            </w:pPr>
            <w:r w:rsidRPr="006A2F0E">
              <w:rPr>
                <w:b/>
                <w:bCs/>
                <w:color w:val="000000"/>
                <w:sz w:val="18"/>
                <w:szCs w:val="18"/>
              </w:rPr>
              <w:t>ITEM</w:t>
            </w:r>
          </w:p>
          <w:p w:rsidR="00531722" w:rsidRPr="006A2F0E" w:rsidRDefault="00531722">
            <w:pPr>
              <w:pStyle w:val="Standard"/>
              <w:widowControl w:val="0"/>
              <w:jc w:val="center"/>
              <w:rPr>
                <w:b/>
                <w:color w:val="000000"/>
                <w:sz w:val="18"/>
                <w:szCs w:val="18"/>
              </w:rPr>
            </w:pPr>
          </w:p>
        </w:tc>
        <w:tc>
          <w:tcPr>
            <w:tcW w:w="2126"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531722" w:rsidRPr="006A2F0E" w:rsidRDefault="00531722">
            <w:pPr>
              <w:pStyle w:val="Standard"/>
              <w:jc w:val="center"/>
              <w:rPr>
                <w:b/>
                <w:bCs/>
                <w:color w:val="000000"/>
                <w:sz w:val="18"/>
                <w:szCs w:val="18"/>
              </w:rPr>
            </w:pPr>
            <w:r w:rsidRPr="006A2F0E">
              <w:rPr>
                <w:b/>
                <w:bCs/>
                <w:color w:val="000000"/>
                <w:sz w:val="18"/>
                <w:szCs w:val="18"/>
              </w:rPr>
              <w:t>DESCRIÇÃO/</w:t>
            </w:r>
          </w:p>
          <w:p w:rsidR="00531722" w:rsidRPr="006A2F0E" w:rsidRDefault="00531722">
            <w:pPr>
              <w:pStyle w:val="Standard"/>
              <w:widowControl w:val="0"/>
              <w:jc w:val="center"/>
              <w:rPr>
                <w:b/>
                <w:bCs/>
                <w:color w:val="000000"/>
                <w:sz w:val="18"/>
                <w:szCs w:val="18"/>
              </w:rPr>
            </w:pPr>
            <w:r w:rsidRPr="006A2F0E">
              <w:rPr>
                <w:b/>
                <w:bCs/>
                <w:color w:val="000000"/>
                <w:sz w:val="18"/>
                <w:szCs w:val="18"/>
              </w:rPr>
              <w:t>ESPECIFICAÇÃO</w:t>
            </w:r>
          </w:p>
        </w:tc>
        <w:tc>
          <w:tcPr>
            <w:tcW w:w="1418"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531722" w:rsidRPr="006A2F0E" w:rsidRDefault="00531722">
            <w:pPr>
              <w:pStyle w:val="Standard"/>
              <w:widowControl w:val="0"/>
              <w:jc w:val="center"/>
              <w:rPr>
                <w:b/>
                <w:bCs/>
                <w:color w:val="000000"/>
                <w:sz w:val="18"/>
                <w:szCs w:val="18"/>
              </w:rPr>
            </w:pPr>
            <w:r w:rsidRPr="006A2F0E">
              <w:rPr>
                <w:b/>
                <w:bCs/>
                <w:color w:val="000000"/>
                <w:sz w:val="18"/>
                <w:szCs w:val="18"/>
              </w:rPr>
              <w:t>UNIDADE DE MEDIDA</w:t>
            </w:r>
          </w:p>
        </w:tc>
        <w:tc>
          <w:tcPr>
            <w:tcW w:w="1134"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531722" w:rsidRPr="006A2F0E" w:rsidRDefault="00531722">
            <w:pPr>
              <w:pStyle w:val="Standard"/>
              <w:widowControl w:val="0"/>
              <w:jc w:val="center"/>
              <w:rPr>
                <w:b/>
                <w:bCs/>
                <w:color w:val="000000"/>
                <w:sz w:val="18"/>
                <w:szCs w:val="18"/>
              </w:rPr>
            </w:pPr>
            <w:r w:rsidRPr="006A2F0E">
              <w:rPr>
                <w:b/>
                <w:bCs/>
                <w:color w:val="000000"/>
                <w:sz w:val="18"/>
                <w:szCs w:val="18"/>
              </w:rPr>
              <w:t>QUANT.</w:t>
            </w:r>
          </w:p>
        </w:tc>
        <w:tc>
          <w:tcPr>
            <w:tcW w:w="2693" w:type="dxa"/>
            <w:tcBorders>
              <w:top w:val="single" w:sz="4" w:space="0" w:color="000000"/>
              <w:left w:val="single" w:sz="4" w:space="0" w:color="000000"/>
              <w:bottom w:val="single" w:sz="4" w:space="0" w:color="000000"/>
              <w:right w:val="single" w:sz="4" w:space="0" w:color="000000"/>
            </w:tcBorders>
            <w:shd w:val="clear" w:color="auto" w:fill="CCCCCC"/>
            <w:tcMar>
              <w:top w:w="0" w:type="dxa"/>
              <w:left w:w="108" w:type="dxa"/>
              <w:bottom w:w="0" w:type="dxa"/>
              <w:right w:w="108" w:type="dxa"/>
            </w:tcMar>
            <w:vAlign w:val="center"/>
          </w:tcPr>
          <w:p w:rsidR="00531722" w:rsidRPr="006A2F0E" w:rsidRDefault="00531722">
            <w:pPr>
              <w:pStyle w:val="Standard"/>
              <w:widowControl w:val="0"/>
              <w:jc w:val="center"/>
              <w:rPr>
                <w:b/>
                <w:bCs/>
                <w:color w:val="000000"/>
                <w:sz w:val="18"/>
                <w:szCs w:val="18"/>
              </w:rPr>
            </w:pPr>
            <w:r w:rsidRPr="006A2F0E">
              <w:rPr>
                <w:b/>
                <w:bCs/>
                <w:color w:val="000000"/>
                <w:sz w:val="18"/>
                <w:szCs w:val="18"/>
              </w:rPr>
              <w:t>PREÇO ESTIMADO</w:t>
            </w:r>
          </w:p>
        </w:tc>
        <w:tc>
          <w:tcPr>
            <w:tcW w:w="1559" w:type="dxa"/>
            <w:tcBorders>
              <w:top w:val="single" w:sz="4" w:space="0" w:color="000000"/>
              <w:left w:val="single" w:sz="4" w:space="0" w:color="000000"/>
              <w:bottom w:val="single" w:sz="4" w:space="0" w:color="000000"/>
              <w:right w:val="single" w:sz="4" w:space="0" w:color="000000"/>
            </w:tcBorders>
            <w:shd w:val="clear" w:color="auto" w:fill="CCCCCC"/>
          </w:tcPr>
          <w:p w:rsidR="00531722" w:rsidRDefault="00531722" w:rsidP="00C533FF">
            <w:pPr>
              <w:pStyle w:val="Standard"/>
              <w:widowControl w:val="0"/>
              <w:rPr>
                <w:b/>
                <w:bCs/>
                <w:color w:val="000000"/>
                <w:sz w:val="18"/>
                <w:szCs w:val="18"/>
              </w:rPr>
            </w:pPr>
            <w:r>
              <w:rPr>
                <w:b/>
                <w:bCs/>
                <w:color w:val="000000"/>
                <w:sz w:val="18"/>
                <w:szCs w:val="18"/>
              </w:rPr>
              <w:t xml:space="preserve">     </w:t>
            </w:r>
          </w:p>
          <w:p w:rsidR="00531722" w:rsidRPr="006A2F0E" w:rsidRDefault="00531722" w:rsidP="00C533FF">
            <w:pPr>
              <w:pStyle w:val="Standard"/>
              <w:widowControl w:val="0"/>
              <w:rPr>
                <w:b/>
                <w:bCs/>
                <w:color w:val="000000"/>
                <w:sz w:val="18"/>
                <w:szCs w:val="18"/>
              </w:rPr>
            </w:pPr>
            <w:r>
              <w:rPr>
                <w:b/>
                <w:bCs/>
                <w:color w:val="000000"/>
                <w:sz w:val="18"/>
                <w:szCs w:val="18"/>
              </w:rPr>
              <w:t xml:space="preserve">     CATMAT</w:t>
            </w:r>
          </w:p>
        </w:tc>
      </w:tr>
      <w:tr w:rsidR="00531722" w:rsidRPr="006A2F0E" w:rsidTr="00531722">
        <w:tc>
          <w:tcPr>
            <w:tcW w:w="709" w:type="dxa"/>
            <w:tcBorders>
              <w:top w:val="single" w:sz="4" w:space="0" w:color="000000"/>
              <w:left w:val="single" w:sz="4" w:space="0" w:color="000000"/>
              <w:bottom w:val="single" w:sz="4" w:space="0" w:color="000000"/>
              <w:right w:val="single" w:sz="4" w:space="0" w:color="000000"/>
            </w:tcBorders>
          </w:tcPr>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531722">
            <w:pPr>
              <w:pStyle w:val="Standard"/>
              <w:widowControl w:val="0"/>
              <w:spacing w:after="120" w:line="276" w:lineRule="auto"/>
              <w:rPr>
                <w:b/>
                <w:color w:val="000000"/>
                <w:sz w:val="22"/>
                <w:szCs w:val="22"/>
              </w:rPr>
            </w:pPr>
            <w:r>
              <w:rPr>
                <w:b/>
                <w:color w:val="000000"/>
                <w:sz w:val="22"/>
                <w:szCs w:val="22"/>
              </w:rPr>
              <w:t xml:space="preserve">  </w:t>
            </w:r>
          </w:p>
          <w:p w:rsidR="00531722" w:rsidRPr="00531722" w:rsidRDefault="00531722" w:rsidP="00531722">
            <w:pPr>
              <w:pStyle w:val="Standard"/>
              <w:widowControl w:val="0"/>
              <w:spacing w:after="120" w:line="276" w:lineRule="auto"/>
              <w:rPr>
                <w:b/>
                <w:color w:val="000000"/>
                <w:sz w:val="22"/>
                <w:szCs w:val="22"/>
              </w:rPr>
            </w:pPr>
            <w:r>
              <w:rPr>
                <w:b/>
                <w:color w:val="000000"/>
                <w:sz w:val="22"/>
                <w:szCs w:val="22"/>
              </w:rPr>
              <w:t xml:space="preserve">    </w:t>
            </w:r>
            <w:r w:rsidRPr="00531722">
              <w:rPr>
                <w:b/>
                <w:color w:val="000000"/>
                <w:sz w:val="22"/>
                <w:szCs w:val="22"/>
              </w:rPr>
              <w:t>01</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Default="00531722" w:rsidP="003E3093">
            <w:pPr>
              <w:pStyle w:val="Standard"/>
              <w:widowControl w:val="0"/>
              <w:spacing w:after="120" w:line="276" w:lineRule="auto"/>
              <w:jc w:val="center"/>
              <w:rPr>
                <w:b/>
                <w:color w:val="000000"/>
                <w:sz w:val="22"/>
                <w:szCs w:val="22"/>
              </w:rPr>
            </w:pPr>
          </w:p>
          <w:p w:rsidR="00531722" w:rsidRPr="00531722" w:rsidRDefault="00531722" w:rsidP="00531722">
            <w:pPr>
              <w:pStyle w:val="Standard"/>
              <w:widowControl w:val="0"/>
              <w:spacing w:after="120" w:line="276" w:lineRule="auto"/>
              <w:rPr>
                <w:b/>
                <w:color w:val="000000"/>
                <w:sz w:val="22"/>
                <w:szCs w:val="22"/>
              </w:rPr>
            </w:pPr>
            <w:r>
              <w:rPr>
                <w:b/>
                <w:color w:val="000000"/>
                <w:sz w:val="22"/>
                <w:szCs w:val="22"/>
              </w:rPr>
              <w:t xml:space="preserve">  </w:t>
            </w:r>
            <w:r w:rsidRPr="00531722">
              <w:rPr>
                <w:b/>
                <w:color w:val="000000"/>
                <w:sz w:val="22"/>
                <w:szCs w:val="22"/>
              </w:rPr>
              <w:t>01</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31722" w:rsidRPr="00531722" w:rsidRDefault="00531722" w:rsidP="00A21B0F">
            <w:pPr>
              <w:pStyle w:val="Standard"/>
              <w:widowControl w:val="0"/>
              <w:spacing w:after="120" w:line="276" w:lineRule="auto"/>
              <w:rPr>
                <w:color w:val="000000"/>
                <w:sz w:val="22"/>
                <w:szCs w:val="22"/>
              </w:rPr>
            </w:pPr>
            <w:r w:rsidRPr="00531722">
              <w:rPr>
                <w:lang w:bidi="hi-IN"/>
              </w:rPr>
              <w:t>Kit fantasia Zé gotinha com bebê, e</w:t>
            </w:r>
            <w:r w:rsidRPr="00531722">
              <w:t xml:space="preserve">ste é o personagem Zé Gotinha, símbolo do Ministério da Saúde, que representa a defesa e a mobilização pela vida. Ele tem como origem, um movimento de países latino americanos para a erradicação da poliomielite e se transformou no representante universal da imunização de crianças e adultos no Brasil. Por ser uma figura de credibilidade no imaginário das pessoas, o Zé Gotinha tem a missão de educar e disseminar a </w:t>
            </w:r>
            <w:r w:rsidRPr="00531722">
              <w:lastRenderedPageBreak/>
              <w:t>informação para ajudar o governo a ampliar a cobertura vacinal e garantir saúde à população. A Fantasia do Zé Gotinha, modelo oficial aprovado pelo Ministério da Saúde, tem cabeça de pelúcia confortável e um Macacão na cor branca, contendo zíper para abertura facilitada nas costas, luva e cobertura para os sapatos.</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r w:rsidRPr="00531722">
              <w:rPr>
                <w:b/>
                <w:sz w:val="22"/>
                <w:szCs w:val="22"/>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r w:rsidRPr="00531722">
              <w:rPr>
                <w:rFonts w:ascii="Times New Roman" w:eastAsia="MS Mincho" w:hAnsi="Times New Roman" w:cs="Times New Roman"/>
                <w:b/>
                <w:bCs/>
                <w:color w:val="000000"/>
                <w:sz w:val="22"/>
                <w:szCs w:val="22"/>
                <w:lang w:bidi="ar-SA"/>
              </w:rPr>
              <w:t>01</w:t>
            </w: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rFonts w:ascii="Times New Roman" w:eastAsia="MS Mincho" w:hAnsi="Times New Roman" w:cs="Times New Roman"/>
                <w:b/>
                <w:bCs/>
                <w:color w:val="000000"/>
                <w:sz w:val="22"/>
                <w:szCs w:val="22"/>
                <w:lang w:bidi="ar-SA"/>
              </w:rPr>
            </w:pPr>
          </w:p>
          <w:p w:rsidR="00531722" w:rsidRPr="00531722" w:rsidRDefault="00531722" w:rsidP="00531722">
            <w:pPr>
              <w:jc w:val="center"/>
              <w:rPr>
                <w:b/>
                <w:lang w:bidi="ar-SA"/>
              </w:rPr>
            </w:pP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A21B0F" w:rsidRDefault="00A21B0F" w:rsidP="00531722">
            <w:pPr>
              <w:pStyle w:val="Standard"/>
              <w:widowControl w:val="0"/>
              <w:spacing w:after="120" w:line="276" w:lineRule="auto"/>
              <w:jc w:val="center"/>
              <w:rPr>
                <w:sz w:val="22"/>
                <w:szCs w:val="22"/>
              </w:rPr>
            </w:pPr>
          </w:p>
          <w:p w:rsidR="00531722" w:rsidRPr="00A21B0F" w:rsidRDefault="00A21B0F" w:rsidP="00531722">
            <w:pPr>
              <w:pStyle w:val="Standard"/>
              <w:widowControl w:val="0"/>
              <w:spacing w:after="120" w:line="276" w:lineRule="auto"/>
              <w:jc w:val="center"/>
              <w:rPr>
                <w:b/>
                <w:sz w:val="22"/>
                <w:szCs w:val="22"/>
              </w:rPr>
            </w:pPr>
            <w:r w:rsidRPr="00A21B0F">
              <w:rPr>
                <w:b/>
                <w:sz w:val="22"/>
                <w:szCs w:val="22"/>
              </w:rPr>
              <w:t>R$1976,19</w:t>
            </w:r>
          </w:p>
        </w:tc>
        <w:tc>
          <w:tcPr>
            <w:tcW w:w="1559" w:type="dxa"/>
            <w:tcBorders>
              <w:top w:val="single" w:sz="4" w:space="0" w:color="000000"/>
              <w:left w:val="single" w:sz="4" w:space="0" w:color="000000"/>
              <w:bottom w:val="single" w:sz="4" w:space="0" w:color="000000"/>
              <w:right w:val="single" w:sz="4" w:space="0" w:color="000000"/>
            </w:tcBorders>
          </w:tcPr>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p>
          <w:p w:rsidR="00531722" w:rsidRPr="00531722" w:rsidRDefault="00531722" w:rsidP="00531722">
            <w:pPr>
              <w:pStyle w:val="Standard"/>
              <w:widowControl w:val="0"/>
              <w:spacing w:after="120" w:line="276" w:lineRule="auto"/>
              <w:jc w:val="center"/>
              <w:rPr>
                <w:b/>
                <w:sz w:val="22"/>
                <w:szCs w:val="22"/>
              </w:rPr>
            </w:pPr>
            <w:r w:rsidRPr="00531722">
              <w:rPr>
                <w:b/>
                <w:sz w:val="22"/>
                <w:szCs w:val="22"/>
              </w:rPr>
              <w:t>617466</w:t>
            </w:r>
          </w:p>
        </w:tc>
      </w:tr>
      <w:tr w:rsidR="00531722" w:rsidRPr="006A2F0E" w:rsidTr="00531722">
        <w:tc>
          <w:tcPr>
            <w:tcW w:w="709" w:type="dxa"/>
            <w:tcBorders>
              <w:top w:val="single" w:sz="4" w:space="0" w:color="000000"/>
              <w:left w:val="single" w:sz="4" w:space="0" w:color="000000"/>
              <w:bottom w:val="single" w:sz="4" w:space="0" w:color="000000"/>
              <w:right w:val="single" w:sz="4" w:space="0" w:color="000000"/>
            </w:tcBorders>
          </w:tcPr>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531722" w:rsidRPr="00531722" w:rsidRDefault="00A21B0F" w:rsidP="003E3093">
            <w:pPr>
              <w:pStyle w:val="Standard"/>
              <w:widowControl w:val="0"/>
              <w:spacing w:after="120" w:line="276" w:lineRule="auto"/>
              <w:jc w:val="center"/>
              <w:rPr>
                <w:b/>
                <w:color w:val="000000"/>
                <w:sz w:val="22"/>
                <w:szCs w:val="22"/>
              </w:rPr>
            </w:pPr>
            <w:r>
              <w:rPr>
                <w:b/>
                <w:color w:val="000000"/>
                <w:sz w:val="22"/>
                <w:szCs w:val="22"/>
              </w:rPr>
              <w:t>02</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531722" w:rsidRPr="00A21B0F" w:rsidRDefault="00A21B0F" w:rsidP="003E3093">
            <w:pPr>
              <w:pStyle w:val="Standard"/>
              <w:widowControl w:val="0"/>
              <w:spacing w:after="120" w:line="276" w:lineRule="auto"/>
              <w:jc w:val="center"/>
              <w:rPr>
                <w:b/>
                <w:color w:val="000000"/>
                <w:sz w:val="22"/>
                <w:szCs w:val="22"/>
              </w:rPr>
            </w:pPr>
            <w:r w:rsidRPr="00A21B0F">
              <w:rPr>
                <w:b/>
                <w:color w:val="000000"/>
                <w:sz w:val="22"/>
                <w:szCs w:val="22"/>
              </w:rPr>
              <w:t>02</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21B0F" w:rsidRPr="00A21B0F" w:rsidRDefault="00A21B0F" w:rsidP="00A21B0F">
            <w:pPr>
              <w:rPr>
                <w:rFonts w:ascii="Times New Roman" w:hAnsi="Times New Roman" w:cs="Times New Roman"/>
                <w:sz w:val="22"/>
                <w:szCs w:val="22"/>
              </w:rPr>
            </w:pPr>
            <w:r w:rsidRPr="00A21B0F">
              <w:rPr>
                <w:rFonts w:ascii="Times New Roman" w:hAnsi="Times New Roman" w:cs="Times New Roman"/>
                <w:sz w:val="22"/>
                <w:szCs w:val="22"/>
              </w:rPr>
              <w:t>Dengue – Aedes Aegypti</w:t>
            </w:r>
          </w:p>
          <w:p w:rsidR="00A21B0F" w:rsidRPr="00A21B0F" w:rsidRDefault="00A21B0F" w:rsidP="00A21B0F">
            <w:pPr>
              <w:pStyle w:val="NormalWeb"/>
              <w:shd w:val="clear" w:color="auto" w:fill="FFFFFF"/>
              <w:spacing w:before="0" w:line="276" w:lineRule="auto"/>
              <w:jc w:val="both"/>
              <w:rPr>
                <w:sz w:val="22"/>
                <w:szCs w:val="22"/>
              </w:rPr>
            </w:pPr>
            <w:r w:rsidRPr="00A21B0F">
              <w:rPr>
                <w:sz w:val="22"/>
                <w:szCs w:val="22"/>
              </w:rPr>
              <w:t>*O objetivo desta fantasia é estimular o envolvimento da comunidade em ações preventivas contra a dengue. A fantasia do mosquito da dengue tem como finalidade educar e ajudar a população no combate a dengue, na prevenção, nos sintomas e na cura da doença. É ótima para ser usada em eventos públicos.</w:t>
            </w:r>
          </w:p>
          <w:p w:rsidR="00A21B0F" w:rsidRPr="00A21B0F" w:rsidRDefault="00A21B0F" w:rsidP="00A21B0F">
            <w:pPr>
              <w:pStyle w:val="Ttulo2"/>
              <w:shd w:val="clear" w:color="auto" w:fill="FFFFFF"/>
              <w:spacing w:line="276" w:lineRule="auto"/>
              <w:rPr>
                <w:rFonts w:ascii="Times New Roman" w:hAnsi="Times New Roman" w:cs="Times New Roman"/>
                <w:b/>
                <w:sz w:val="22"/>
                <w:szCs w:val="22"/>
              </w:rPr>
            </w:pPr>
            <w:r w:rsidRPr="00A21B0F">
              <w:rPr>
                <w:rFonts w:ascii="Times New Roman" w:hAnsi="Times New Roman" w:cs="Times New Roman"/>
                <w:sz w:val="22"/>
                <w:szCs w:val="22"/>
              </w:rPr>
              <w:t>DESCRIÇÃO DO PRODUTO</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lastRenderedPageBreak/>
              <w:t>Pele sintética na cor preta,</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t>Cabeça e</w:t>
            </w:r>
            <w:r w:rsidRPr="00A21B0F">
              <w:rPr>
                <w:rFonts w:ascii="Times New Roman" w:hAnsi="Times New Roman" w:cs="Times New Roman"/>
                <w:sz w:val="22"/>
                <w:szCs w:val="22"/>
              </w:rPr>
              <w:t>s</w:t>
            </w:r>
            <w:r w:rsidRPr="00A21B0F">
              <w:rPr>
                <w:rFonts w:ascii="Times New Roman" w:hAnsi="Times New Roman" w:cs="Times New Roman"/>
                <w:sz w:val="22"/>
                <w:szCs w:val="22"/>
              </w:rPr>
              <w:t>truturada em entretela com formato arredondado e diâmetro aproximado de 34 cent</w:t>
            </w:r>
            <w:r w:rsidRPr="00A21B0F">
              <w:rPr>
                <w:rFonts w:ascii="Times New Roman" w:hAnsi="Times New Roman" w:cs="Times New Roman"/>
                <w:sz w:val="22"/>
                <w:szCs w:val="22"/>
              </w:rPr>
              <w:t>í</w:t>
            </w:r>
            <w:r w:rsidRPr="00A21B0F">
              <w:rPr>
                <w:rFonts w:ascii="Times New Roman" w:hAnsi="Times New Roman" w:cs="Times New Roman"/>
                <w:sz w:val="22"/>
                <w:szCs w:val="22"/>
              </w:rPr>
              <w:t>metros,</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t>2 antenas que medem 18 centím</w:t>
            </w:r>
            <w:r w:rsidRPr="00A21B0F">
              <w:rPr>
                <w:rFonts w:ascii="Times New Roman" w:hAnsi="Times New Roman" w:cs="Times New Roman"/>
                <w:sz w:val="22"/>
                <w:szCs w:val="22"/>
              </w:rPr>
              <w:t>e</w:t>
            </w:r>
            <w:r w:rsidRPr="00A21B0F">
              <w:rPr>
                <w:rFonts w:ascii="Times New Roman" w:hAnsi="Times New Roman" w:cs="Times New Roman"/>
                <w:sz w:val="22"/>
                <w:szCs w:val="22"/>
              </w:rPr>
              <w:t>tros cada e tromba de aproxim</w:t>
            </w:r>
            <w:r w:rsidRPr="00A21B0F">
              <w:rPr>
                <w:rFonts w:ascii="Times New Roman" w:hAnsi="Times New Roman" w:cs="Times New Roman"/>
                <w:sz w:val="22"/>
                <w:szCs w:val="22"/>
              </w:rPr>
              <w:t>a</w:t>
            </w:r>
            <w:r w:rsidRPr="00A21B0F">
              <w:rPr>
                <w:rFonts w:ascii="Times New Roman" w:hAnsi="Times New Roman" w:cs="Times New Roman"/>
                <w:sz w:val="22"/>
                <w:szCs w:val="22"/>
              </w:rPr>
              <w:t>damente 68 centímetros.</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t>Olhos são compostos por esferas de 16 cent</w:t>
            </w:r>
            <w:r w:rsidRPr="00A21B0F">
              <w:rPr>
                <w:rFonts w:ascii="Times New Roman" w:hAnsi="Times New Roman" w:cs="Times New Roman"/>
                <w:sz w:val="22"/>
                <w:szCs w:val="22"/>
              </w:rPr>
              <w:t>í</w:t>
            </w:r>
            <w:r w:rsidRPr="00A21B0F">
              <w:rPr>
                <w:rFonts w:ascii="Times New Roman" w:hAnsi="Times New Roman" w:cs="Times New Roman"/>
                <w:sz w:val="22"/>
                <w:szCs w:val="22"/>
              </w:rPr>
              <w:t>metros de d</w:t>
            </w:r>
            <w:r w:rsidRPr="00A21B0F">
              <w:rPr>
                <w:rFonts w:ascii="Times New Roman" w:hAnsi="Times New Roman" w:cs="Times New Roman"/>
                <w:sz w:val="22"/>
                <w:szCs w:val="22"/>
              </w:rPr>
              <w:t>i</w:t>
            </w:r>
            <w:r w:rsidRPr="00A21B0F">
              <w:rPr>
                <w:rFonts w:ascii="Times New Roman" w:hAnsi="Times New Roman" w:cs="Times New Roman"/>
                <w:sz w:val="22"/>
                <w:szCs w:val="22"/>
              </w:rPr>
              <w:t>âmetro em cor atrativa e pupilas em cor preta,</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t>Macacão é confeccion</w:t>
            </w:r>
            <w:r w:rsidRPr="00A21B0F">
              <w:rPr>
                <w:rFonts w:ascii="Times New Roman" w:hAnsi="Times New Roman" w:cs="Times New Roman"/>
                <w:sz w:val="22"/>
                <w:szCs w:val="22"/>
              </w:rPr>
              <w:t>a</w:t>
            </w:r>
            <w:r w:rsidRPr="00A21B0F">
              <w:rPr>
                <w:rFonts w:ascii="Times New Roman" w:hAnsi="Times New Roman" w:cs="Times New Roman"/>
                <w:sz w:val="22"/>
                <w:szCs w:val="22"/>
              </w:rPr>
              <w:t>do em pele sintética em cor preta com zíper localizado nas costas e duas asas em cor prata medindo 38 centímetros cada.</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lastRenderedPageBreak/>
              <w:t>O macacão possui listras que caract</w:t>
            </w:r>
            <w:r w:rsidRPr="00A21B0F">
              <w:rPr>
                <w:rFonts w:ascii="Times New Roman" w:hAnsi="Times New Roman" w:cs="Times New Roman"/>
                <w:sz w:val="22"/>
                <w:szCs w:val="22"/>
              </w:rPr>
              <w:t>e</w:t>
            </w:r>
            <w:r w:rsidRPr="00A21B0F">
              <w:rPr>
                <w:rFonts w:ascii="Times New Roman" w:hAnsi="Times New Roman" w:cs="Times New Roman"/>
                <w:sz w:val="22"/>
                <w:szCs w:val="22"/>
              </w:rPr>
              <w:t xml:space="preserve">rizam o mosquito “Aedes </w:t>
            </w:r>
            <w:r w:rsidRPr="00A21B0F">
              <w:rPr>
                <w:rFonts w:ascii="Times New Roman" w:hAnsi="Times New Roman" w:cs="Times New Roman"/>
                <w:sz w:val="22"/>
                <w:szCs w:val="22"/>
              </w:rPr>
              <w:t>A</w:t>
            </w:r>
            <w:r w:rsidRPr="00A21B0F">
              <w:rPr>
                <w:rFonts w:ascii="Times New Roman" w:hAnsi="Times New Roman" w:cs="Times New Roman"/>
                <w:sz w:val="22"/>
                <w:szCs w:val="22"/>
              </w:rPr>
              <w:t>egypti” mais conhecido como o Mosquito da Dengue.</w:t>
            </w:r>
          </w:p>
          <w:p w:rsidR="00A21B0F" w:rsidRPr="00A21B0F" w:rsidRDefault="00A21B0F" w:rsidP="00A21B0F">
            <w:pPr>
              <w:numPr>
                <w:ilvl w:val="0"/>
                <w:numId w:val="50"/>
              </w:numPr>
              <w:shd w:val="clear" w:color="auto" w:fill="FFFFFF"/>
              <w:suppressAutoHyphens w:val="0"/>
              <w:autoSpaceDN/>
              <w:spacing w:before="100" w:beforeAutospacing="1" w:after="150" w:line="276" w:lineRule="auto"/>
              <w:textAlignment w:val="auto"/>
              <w:rPr>
                <w:rFonts w:ascii="Times New Roman" w:hAnsi="Times New Roman" w:cs="Times New Roman"/>
                <w:sz w:val="22"/>
                <w:szCs w:val="22"/>
              </w:rPr>
            </w:pPr>
            <w:r w:rsidRPr="00A21B0F">
              <w:rPr>
                <w:rFonts w:ascii="Times New Roman" w:hAnsi="Times New Roman" w:cs="Times New Roman"/>
                <w:sz w:val="22"/>
                <w:szCs w:val="22"/>
              </w:rPr>
              <w:t>Acompanha CD-ROM com músicas para animar a campanha.</w:t>
            </w:r>
          </w:p>
          <w:p w:rsidR="00531722" w:rsidRPr="003E3093" w:rsidRDefault="00A21B0F" w:rsidP="00A21B0F">
            <w:pPr>
              <w:pStyle w:val="Standard"/>
              <w:widowControl w:val="0"/>
              <w:spacing w:after="120" w:line="276" w:lineRule="auto"/>
              <w:rPr>
                <w:color w:val="000000"/>
                <w:sz w:val="22"/>
                <w:szCs w:val="22"/>
              </w:rPr>
            </w:pPr>
            <w:r w:rsidRPr="00A21B0F">
              <w:rPr>
                <w:sz w:val="22"/>
                <w:szCs w:val="22"/>
                <w:shd w:val="clear" w:color="auto" w:fill="FFFFFF"/>
              </w:rPr>
              <w:t>*O objetivo desta fantasia é estimular o envolvimento da comunidade em ações preventivas contra a dengue. A fantasia do mosquito da dengue tem como finalidade educar e ajudar a população no combate a dengue, na prevenção, nos sintomas e na cura da doença. É ótima para ser usada em eventos públicos</w:t>
            </w:r>
            <w:r w:rsidRPr="00A21B0F">
              <w:rPr>
                <w:rFonts w:cstheme="minorHAnsi"/>
                <w:sz w:val="22"/>
                <w:szCs w:val="22"/>
                <w:shd w:val="clear" w:color="auto" w:fill="FFFFFF"/>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Default="00A21B0F" w:rsidP="00A21B0F">
            <w:pPr>
              <w:pStyle w:val="Standard"/>
              <w:widowControl w:val="0"/>
              <w:spacing w:after="120" w:line="276" w:lineRule="auto"/>
              <w:jc w:val="center"/>
              <w:rPr>
                <w:sz w:val="22"/>
                <w:szCs w:val="22"/>
              </w:rPr>
            </w:pPr>
          </w:p>
          <w:p w:rsidR="00A21B0F" w:rsidRPr="00A21B0F" w:rsidRDefault="00A21B0F" w:rsidP="00A21B0F">
            <w:pPr>
              <w:pStyle w:val="Standard"/>
              <w:widowControl w:val="0"/>
              <w:spacing w:after="120" w:line="276" w:lineRule="auto"/>
              <w:jc w:val="center"/>
              <w:rPr>
                <w:b/>
                <w:sz w:val="22"/>
                <w:szCs w:val="22"/>
              </w:rPr>
            </w:pPr>
            <w:r w:rsidRPr="00A21B0F">
              <w:rPr>
                <w:b/>
                <w:sz w:val="22"/>
                <w:szCs w:val="22"/>
              </w:rPr>
              <w:t>UN</w:t>
            </w:r>
          </w:p>
          <w:p w:rsidR="00A21B0F" w:rsidRPr="003E3093" w:rsidRDefault="00A21B0F" w:rsidP="00A21B0F">
            <w:pPr>
              <w:pStyle w:val="Standard"/>
              <w:widowControl w:val="0"/>
              <w:spacing w:after="120" w:line="276" w:lineRule="auto"/>
              <w:rPr>
                <w:sz w:val="22"/>
                <w:szCs w:val="22"/>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A21B0F" w:rsidRDefault="00A21B0F" w:rsidP="00A96F6C">
            <w:pPr>
              <w:pStyle w:val="Standard"/>
              <w:widowControl w:val="0"/>
              <w:spacing w:after="120" w:line="276" w:lineRule="auto"/>
              <w:jc w:val="center"/>
              <w:rPr>
                <w:bCs/>
                <w:color w:val="000000"/>
                <w:sz w:val="22"/>
                <w:szCs w:val="22"/>
              </w:rPr>
            </w:pPr>
          </w:p>
          <w:p w:rsidR="00531722" w:rsidRPr="00A21B0F" w:rsidRDefault="00A21B0F" w:rsidP="00A96F6C">
            <w:pPr>
              <w:pStyle w:val="Standard"/>
              <w:widowControl w:val="0"/>
              <w:spacing w:after="120" w:line="276" w:lineRule="auto"/>
              <w:jc w:val="center"/>
              <w:rPr>
                <w:b/>
                <w:bCs/>
                <w:color w:val="000000"/>
                <w:sz w:val="22"/>
                <w:szCs w:val="22"/>
              </w:rPr>
            </w:pPr>
            <w:r w:rsidRPr="00A21B0F">
              <w:rPr>
                <w:b/>
                <w:bCs/>
                <w:color w:val="000000"/>
                <w:sz w:val="22"/>
                <w:szCs w:val="22"/>
              </w:rPr>
              <w:t>01</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531722" w:rsidRPr="00A21B0F" w:rsidRDefault="00A21B0F" w:rsidP="00A96F6C">
            <w:pPr>
              <w:pStyle w:val="Standard"/>
              <w:widowControl w:val="0"/>
              <w:spacing w:after="120" w:line="276" w:lineRule="auto"/>
              <w:jc w:val="center"/>
              <w:rPr>
                <w:b/>
                <w:sz w:val="22"/>
                <w:szCs w:val="22"/>
              </w:rPr>
            </w:pPr>
            <w:r w:rsidRPr="00A21B0F">
              <w:rPr>
                <w:b/>
                <w:sz w:val="22"/>
                <w:szCs w:val="22"/>
              </w:rPr>
              <w:t>R$1.849,63</w:t>
            </w:r>
          </w:p>
        </w:tc>
        <w:tc>
          <w:tcPr>
            <w:tcW w:w="1559" w:type="dxa"/>
            <w:tcBorders>
              <w:top w:val="single" w:sz="4" w:space="0" w:color="000000"/>
              <w:left w:val="single" w:sz="4" w:space="0" w:color="000000"/>
              <w:bottom w:val="single" w:sz="4" w:space="0" w:color="000000"/>
              <w:right w:val="single" w:sz="4" w:space="0" w:color="000000"/>
            </w:tcBorders>
          </w:tcPr>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A21B0F" w:rsidRDefault="00A21B0F" w:rsidP="00A96F6C">
            <w:pPr>
              <w:pStyle w:val="Standard"/>
              <w:widowControl w:val="0"/>
              <w:spacing w:after="120" w:line="276" w:lineRule="auto"/>
              <w:jc w:val="center"/>
              <w:rPr>
                <w:b/>
                <w:sz w:val="22"/>
                <w:szCs w:val="22"/>
              </w:rPr>
            </w:pPr>
          </w:p>
          <w:p w:rsidR="00531722" w:rsidRPr="00A21B0F" w:rsidRDefault="00A21B0F" w:rsidP="00A96F6C">
            <w:pPr>
              <w:pStyle w:val="Standard"/>
              <w:widowControl w:val="0"/>
              <w:spacing w:after="120" w:line="276" w:lineRule="auto"/>
              <w:jc w:val="center"/>
              <w:rPr>
                <w:b/>
                <w:sz w:val="22"/>
                <w:szCs w:val="22"/>
              </w:rPr>
            </w:pPr>
            <w:r w:rsidRPr="00A21B0F">
              <w:rPr>
                <w:b/>
                <w:sz w:val="22"/>
                <w:szCs w:val="22"/>
              </w:rPr>
              <w:t>617466</w:t>
            </w:r>
          </w:p>
        </w:tc>
      </w:tr>
      <w:tr w:rsidR="00531722" w:rsidRPr="006A2F0E" w:rsidTr="00531722">
        <w:tc>
          <w:tcPr>
            <w:tcW w:w="709" w:type="dxa"/>
            <w:tcBorders>
              <w:top w:val="single" w:sz="4" w:space="0" w:color="000000"/>
              <w:left w:val="single" w:sz="4" w:space="0" w:color="000000"/>
              <w:bottom w:val="single" w:sz="4" w:space="0" w:color="000000"/>
              <w:right w:val="single" w:sz="4" w:space="0" w:color="000000"/>
            </w:tcBorders>
          </w:tcPr>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531722" w:rsidRPr="00531722" w:rsidRDefault="00A21B0F" w:rsidP="003E3093">
            <w:pPr>
              <w:pStyle w:val="Standard"/>
              <w:widowControl w:val="0"/>
              <w:spacing w:after="120" w:line="276" w:lineRule="auto"/>
              <w:jc w:val="center"/>
              <w:rPr>
                <w:b/>
                <w:color w:val="000000"/>
                <w:sz w:val="22"/>
                <w:szCs w:val="22"/>
              </w:rPr>
            </w:pPr>
            <w:r>
              <w:rPr>
                <w:b/>
                <w:color w:val="000000"/>
                <w:sz w:val="22"/>
                <w:szCs w:val="22"/>
              </w:rPr>
              <w:t>03</w:t>
            </w:r>
          </w:p>
        </w:tc>
        <w:tc>
          <w:tcPr>
            <w:tcW w:w="7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A21B0F" w:rsidRDefault="00A21B0F" w:rsidP="003E3093">
            <w:pPr>
              <w:pStyle w:val="Standard"/>
              <w:widowControl w:val="0"/>
              <w:spacing w:after="120" w:line="276" w:lineRule="auto"/>
              <w:jc w:val="center"/>
              <w:rPr>
                <w:b/>
                <w:color w:val="000000"/>
                <w:sz w:val="22"/>
                <w:szCs w:val="22"/>
              </w:rPr>
            </w:pPr>
          </w:p>
          <w:p w:rsidR="00531722" w:rsidRPr="00A21B0F" w:rsidRDefault="00A21B0F" w:rsidP="003E3093">
            <w:pPr>
              <w:pStyle w:val="Standard"/>
              <w:widowControl w:val="0"/>
              <w:spacing w:after="120" w:line="276" w:lineRule="auto"/>
              <w:jc w:val="center"/>
              <w:rPr>
                <w:b/>
                <w:color w:val="000000"/>
                <w:sz w:val="22"/>
                <w:szCs w:val="22"/>
              </w:rPr>
            </w:pPr>
            <w:r w:rsidRPr="00A21B0F">
              <w:rPr>
                <w:b/>
                <w:color w:val="000000"/>
                <w:sz w:val="22"/>
                <w:szCs w:val="22"/>
              </w:rPr>
              <w:t>03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31722" w:rsidRPr="003E3093" w:rsidRDefault="00A21B0F" w:rsidP="0065232E">
            <w:pPr>
              <w:pStyle w:val="Standard"/>
              <w:widowControl w:val="0"/>
              <w:spacing w:after="120" w:line="276" w:lineRule="auto"/>
              <w:rPr>
                <w:color w:val="000000"/>
                <w:sz w:val="22"/>
                <w:szCs w:val="22"/>
              </w:rPr>
            </w:pPr>
            <w:r w:rsidRPr="00A21B0F">
              <w:rPr>
                <w:sz w:val="22"/>
                <w:szCs w:val="22"/>
              </w:rPr>
              <w:t xml:space="preserve">Bonecão do Aedes de Tecido, Bicho de pelúcia educativo mosquito-da-dengue, asas articuladas, bico articulado, revestido em tecido de alta qualidade, enchimento anti-alérgico na cabeça, </w:t>
            </w:r>
            <w:r w:rsidRPr="00A21B0F">
              <w:rPr>
                <w:sz w:val="22"/>
                <w:szCs w:val="22"/>
              </w:rPr>
              <w:lastRenderedPageBreak/>
              <w:t>tronco e na calda</w:t>
            </w:r>
            <w:r w:rsidRPr="003C47D9">
              <w:rPr>
                <w:rFonts w:asciiTheme="minorHAnsi" w:hAnsiTheme="minorHAnsi" w:cstheme="minorHAnsi"/>
                <w:sz w:val="22"/>
                <w:szCs w:val="22"/>
              </w:rPr>
              <w:t>.</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531722" w:rsidRPr="00A21B0F" w:rsidRDefault="00A21B0F" w:rsidP="00A96F6C">
            <w:pPr>
              <w:pStyle w:val="Standard"/>
              <w:widowControl w:val="0"/>
              <w:spacing w:after="120" w:line="276" w:lineRule="auto"/>
              <w:jc w:val="center"/>
              <w:rPr>
                <w:b/>
                <w:sz w:val="22"/>
                <w:szCs w:val="22"/>
              </w:rPr>
            </w:pPr>
            <w:r w:rsidRPr="00A21B0F">
              <w:rPr>
                <w:b/>
                <w:sz w:val="22"/>
                <w:szCs w:val="22"/>
              </w:rPr>
              <w:t>UN</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Pr="00A21B0F" w:rsidRDefault="00A21B0F" w:rsidP="00A96F6C">
            <w:pPr>
              <w:pStyle w:val="Standard"/>
              <w:widowControl w:val="0"/>
              <w:spacing w:after="120" w:line="276" w:lineRule="auto"/>
              <w:jc w:val="center"/>
              <w:rPr>
                <w:b/>
                <w:bCs/>
                <w:color w:val="000000"/>
                <w:sz w:val="22"/>
                <w:szCs w:val="22"/>
              </w:rPr>
            </w:pPr>
          </w:p>
          <w:p w:rsidR="00A21B0F" w:rsidRPr="00A21B0F" w:rsidRDefault="00A21B0F" w:rsidP="00A96F6C">
            <w:pPr>
              <w:pStyle w:val="Standard"/>
              <w:widowControl w:val="0"/>
              <w:spacing w:after="120" w:line="276" w:lineRule="auto"/>
              <w:jc w:val="center"/>
              <w:rPr>
                <w:b/>
                <w:bCs/>
                <w:color w:val="000000"/>
                <w:sz w:val="22"/>
                <w:szCs w:val="22"/>
              </w:rPr>
            </w:pPr>
          </w:p>
          <w:p w:rsidR="00A21B0F" w:rsidRPr="00A21B0F" w:rsidRDefault="00A21B0F" w:rsidP="00A96F6C">
            <w:pPr>
              <w:pStyle w:val="Standard"/>
              <w:widowControl w:val="0"/>
              <w:spacing w:after="120" w:line="276" w:lineRule="auto"/>
              <w:jc w:val="center"/>
              <w:rPr>
                <w:b/>
                <w:bCs/>
                <w:color w:val="000000"/>
                <w:sz w:val="22"/>
                <w:szCs w:val="22"/>
              </w:rPr>
            </w:pPr>
          </w:p>
          <w:p w:rsidR="00A21B0F" w:rsidRPr="00A21B0F" w:rsidRDefault="00A21B0F" w:rsidP="00A96F6C">
            <w:pPr>
              <w:pStyle w:val="Standard"/>
              <w:widowControl w:val="0"/>
              <w:spacing w:after="120" w:line="276" w:lineRule="auto"/>
              <w:jc w:val="center"/>
              <w:rPr>
                <w:b/>
                <w:bCs/>
                <w:color w:val="000000"/>
                <w:sz w:val="22"/>
                <w:szCs w:val="22"/>
              </w:rPr>
            </w:pPr>
          </w:p>
          <w:p w:rsidR="00531722" w:rsidRPr="00A21B0F" w:rsidRDefault="00A21B0F" w:rsidP="00A96F6C">
            <w:pPr>
              <w:pStyle w:val="Standard"/>
              <w:widowControl w:val="0"/>
              <w:spacing w:after="120" w:line="276" w:lineRule="auto"/>
              <w:jc w:val="center"/>
              <w:rPr>
                <w:b/>
                <w:bCs/>
                <w:color w:val="000000"/>
                <w:sz w:val="22"/>
                <w:szCs w:val="22"/>
              </w:rPr>
            </w:pPr>
            <w:r w:rsidRPr="00A21B0F">
              <w:rPr>
                <w:b/>
                <w:bCs/>
                <w:color w:val="000000"/>
                <w:sz w:val="22"/>
                <w:szCs w:val="22"/>
              </w:rPr>
              <w:t>02</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A21B0F" w:rsidRPr="00A21B0F" w:rsidRDefault="00A21B0F" w:rsidP="00A96F6C">
            <w:pPr>
              <w:pStyle w:val="Standard"/>
              <w:widowControl w:val="0"/>
              <w:spacing w:after="120" w:line="276" w:lineRule="auto"/>
              <w:jc w:val="center"/>
              <w:rPr>
                <w:b/>
                <w:sz w:val="22"/>
                <w:szCs w:val="22"/>
              </w:rPr>
            </w:pPr>
          </w:p>
          <w:p w:rsidR="00531722" w:rsidRPr="00A21B0F" w:rsidRDefault="00A21B0F" w:rsidP="00A96F6C">
            <w:pPr>
              <w:pStyle w:val="Standard"/>
              <w:widowControl w:val="0"/>
              <w:spacing w:after="120" w:line="276" w:lineRule="auto"/>
              <w:jc w:val="center"/>
              <w:rPr>
                <w:b/>
                <w:sz w:val="22"/>
                <w:szCs w:val="22"/>
              </w:rPr>
            </w:pPr>
            <w:r w:rsidRPr="00A21B0F">
              <w:rPr>
                <w:b/>
                <w:sz w:val="22"/>
                <w:szCs w:val="22"/>
              </w:rPr>
              <w:t>R$312,60</w:t>
            </w:r>
          </w:p>
        </w:tc>
        <w:tc>
          <w:tcPr>
            <w:tcW w:w="1559" w:type="dxa"/>
            <w:tcBorders>
              <w:top w:val="single" w:sz="4" w:space="0" w:color="000000"/>
              <w:left w:val="single" w:sz="4" w:space="0" w:color="000000"/>
              <w:bottom w:val="single" w:sz="4" w:space="0" w:color="000000"/>
              <w:right w:val="single" w:sz="4" w:space="0" w:color="000000"/>
            </w:tcBorders>
          </w:tcPr>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A21B0F" w:rsidRDefault="00A21B0F" w:rsidP="00A96F6C">
            <w:pPr>
              <w:pStyle w:val="Standard"/>
              <w:widowControl w:val="0"/>
              <w:spacing w:after="120" w:line="276" w:lineRule="auto"/>
              <w:jc w:val="center"/>
              <w:rPr>
                <w:sz w:val="22"/>
                <w:szCs w:val="22"/>
              </w:rPr>
            </w:pPr>
          </w:p>
          <w:p w:rsidR="00531722" w:rsidRPr="00A21B0F" w:rsidRDefault="00A21B0F" w:rsidP="00A96F6C">
            <w:pPr>
              <w:pStyle w:val="Standard"/>
              <w:widowControl w:val="0"/>
              <w:spacing w:after="120" w:line="276" w:lineRule="auto"/>
              <w:jc w:val="center"/>
              <w:rPr>
                <w:b/>
                <w:sz w:val="22"/>
                <w:szCs w:val="22"/>
              </w:rPr>
            </w:pPr>
            <w:r w:rsidRPr="00A21B0F">
              <w:rPr>
                <w:b/>
                <w:sz w:val="22"/>
                <w:szCs w:val="22"/>
              </w:rPr>
              <w:t>617466</w:t>
            </w:r>
          </w:p>
        </w:tc>
      </w:tr>
    </w:tbl>
    <w:p w:rsidR="00C533FF" w:rsidRDefault="00C533FF" w:rsidP="00C533FF">
      <w:pPr>
        <w:pStyle w:val="Standard"/>
        <w:rPr>
          <w:b/>
        </w:rPr>
      </w:pPr>
      <w:r>
        <w:rPr>
          <w:b/>
        </w:rPr>
        <w:lastRenderedPageBreak/>
        <w:t xml:space="preserve">       </w:t>
      </w:r>
    </w:p>
    <w:p w:rsidR="00C533FF" w:rsidRDefault="00C533FF" w:rsidP="00C533FF">
      <w:pPr>
        <w:pStyle w:val="Standard"/>
        <w:jc w:val="both"/>
        <w:rPr>
          <w:sz w:val="22"/>
          <w:szCs w:val="22"/>
        </w:rPr>
      </w:pPr>
      <w:r>
        <w:rPr>
          <w:b/>
        </w:rPr>
        <w:t xml:space="preserve">       </w:t>
      </w:r>
      <w:r w:rsidRPr="00C533FF">
        <w:rPr>
          <w:b/>
        </w:rPr>
        <w:t xml:space="preserve">1.2.1 Do Local de Entrega </w:t>
      </w:r>
      <w:r w:rsidRPr="00C533FF">
        <w:rPr>
          <w:sz w:val="22"/>
          <w:szCs w:val="22"/>
        </w:rPr>
        <w:t>Os objetos deverão ser entregues na Central Geral   de Abastecimento – CGA/SMS, sito a Avenida Simão da Cunha Gago, Nº1000, Bairro Casal Garcia II, Itatiaia, CEP: 27580-000; no período compreendido entre 08 e 16 horas, de segunda a sexta-feira, exceto nos feriados nacionais, estaduais e municipais</w:t>
      </w:r>
    </w:p>
    <w:p w:rsidR="005D2F9D" w:rsidRPr="00C533FF" w:rsidRDefault="00C533FF" w:rsidP="00C533FF">
      <w:pPr>
        <w:pStyle w:val="Standard"/>
        <w:jc w:val="both"/>
        <w:rPr>
          <w:sz w:val="22"/>
          <w:szCs w:val="22"/>
        </w:rPr>
      </w:pPr>
      <w:r>
        <w:rPr>
          <w:sz w:val="22"/>
          <w:szCs w:val="22"/>
        </w:rPr>
        <w:t xml:space="preserve"> </w:t>
      </w:r>
      <w:r w:rsidRPr="00C533FF">
        <w:rPr>
          <w:sz w:val="22"/>
          <w:szCs w:val="22"/>
        </w:rPr>
        <w:t>.</w:t>
      </w:r>
    </w:p>
    <w:p w:rsidR="00C533FF" w:rsidRPr="00C533FF" w:rsidRDefault="00C533FF" w:rsidP="00C533FF">
      <w:pPr>
        <w:pStyle w:val="Standard"/>
        <w:jc w:val="both"/>
        <w:rPr>
          <w:sz w:val="22"/>
          <w:szCs w:val="22"/>
        </w:rPr>
      </w:pPr>
      <w:r>
        <w:rPr>
          <w:b/>
        </w:rPr>
        <w:t xml:space="preserve">      </w:t>
      </w:r>
      <w:r w:rsidRPr="00C533FF">
        <w:rPr>
          <w:b/>
        </w:rPr>
        <w:t xml:space="preserve">1.2.2 Do Prazo de Entrega </w:t>
      </w:r>
      <w:r w:rsidRPr="00C533FF">
        <w:rPr>
          <w:sz w:val="22"/>
          <w:szCs w:val="22"/>
        </w:rPr>
        <w:t xml:space="preserve">O prazo de entrega será de 07(SETE) dias corridos, contados do recebimento da Nota de Empenho/Autorização de Fornecimento a ser emitido pela Secretaria Municipal de Saúde. </w:t>
      </w:r>
    </w:p>
    <w:p w:rsidR="005D2F9D" w:rsidRPr="006A2F0E" w:rsidRDefault="004B6897" w:rsidP="00C533FF">
      <w:pPr>
        <w:pStyle w:val="Standard"/>
        <w:jc w:val="both"/>
      </w:pPr>
      <w:r w:rsidRPr="006A2F0E">
        <w:rPr>
          <w:b/>
          <w:bCs/>
          <w:sz w:val="22"/>
          <w:szCs w:val="22"/>
        </w:rPr>
        <w:t>1.3.</w:t>
      </w:r>
      <w:r w:rsidRPr="006A2F0E">
        <w:rPr>
          <w:sz w:val="22"/>
          <w:szCs w:val="22"/>
        </w:rPr>
        <w:t xml:space="preserve"> O critério de julgamento adotado será o menor preço, observadas as exigências contidas neste Aviso de Contratação Direta e seus Anexos quanto às especificações do objeto.</w:t>
      </w:r>
    </w:p>
    <w:p w:rsidR="00F36846" w:rsidRDefault="00F36846">
      <w:pPr>
        <w:pStyle w:val="PADRO"/>
        <w:spacing w:before="0" w:after="55" w:line="240" w:lineRule="auto"/>
        <w:ind w:left="57" w:firstLine="0"/>
        <w:rPr>
          <w:rFonts w:ascii="Times New Roman" w:hAnsi="Times New Roman" w:cs="Times New Roman"/>
          <w:b/>
          <w:bCs/>
          <w:sz w:val="24"/>
        </w:rPr>
      </w:pPr>
    </w:p>
    <w:p w:rsidR="005D2F9D" w:rsidRPr="006A2F0E" w:rsidRDefault="00BF6F18" w:rsidP="00C533FF">
      <w:pPr>
        <w:pStyle w:val="PADRO"/>
        <w:spacing w:before="0" w:after="55" w:line="240" w:lineRule="auto"/>
        <w:ind w:left="57" w:firstLine="0"/>
        <w:jc w:val="left"/>
        <w:rPr>
          <w:rFonts w:ascii="Times New Roman" w:hAnsi="Times New Roman" w:cs="Times New Roman"/>
          <w:b/>
          <w:bCs/>
          <w:sz w:val="24"/>
        </w:rPr>
      </w:pPr>
      <w:r>
        <w:rPr>
          <w:rFonts w:ascii="Times New Roman" w:hAnsi="Times New Roman" w:cs="Times New Roman"/>
          <w:b/>
          <w:bCs/>
          <w:sz w:val="24"/>
        </w:rPr>
        <w:t>2.</w:t>
      </w:r>
      <w:r w:rsidR="004B6897" w:rsidRPr="006A2F0E">
        <w:rPr>
          <w:rFonts w:ascii="Times New Roman" w:hAnsi="Times New Roman" w:cs="Times New Roman"/>
          <w:b/>
          <w:bCs/>
          <w:sz w:val="24"/>
        </w:rPr>
        <w:t xml:space="preserve"> PARTICIPAÇÃO NA DISPENSA ELETRÔNICA</w:t>
      </w:r>
    </w:p>
    <w:p w:rsidR="00254ACD" w:rsidRDefault="004B6897" w:rsidP="00C533FF">
      <w:pPr>
        <w:pStyle w:val="Standard"/>
        <w:ind w:firstLine="425"/>
        <w:rPr>
          <w:b/>
          <w:bCs/>
          <w:color w:val="000000"/>
        </w:rPr>
      </w:pPr>
      <w:r w:rsidRPr="006A2F0E">
        <w:rPr>
          <w:b/>
          <w:bCs/>
          <w:sz w:val="22"/>
          <w:szCs w:val="22"/>
        </w:rPr>
        <w:t>2.1.</w:t>
      </w:r>
      <w:r w:rsidRPr="006A2F0E">
        <w:rPr>
          <w:sz w:val="22"/>
          <w:szCs w:val="22"/>
        </w:rPr>
        <w:t xml:space="preserve"> A participação na presente dispensa eletrônica se dará mediante </w:t>
      </w:r>
      <w:r w:rsidR="0011115C" w:rsidRPr="006A2F0E">
        <w:rPr>
          <w:bCs/>
          <w:sz w:val="22"/>
          <w:szCs w:val="22"/>
        </w:rPr>
        <w:t xml:space="preserve">Sistema </w:t>
      </w:r>
      <w:r w:rsidR="0011115C">
        <w:rPr>
          <w:rFonts w:cs="Arial"/>
        </w:rPr>
        <w:t>de Compras do Governo Federal – Comprasnet 4.0</w:t>
      </w:r>
      <w:r w:rsidR="0011115C" w:rsidRPr="006A2F0E">
        <w:rPr>
          <w:sz w:val="22"/>
          <w:szCs w:val="22"/>
        </w:rPr>
        <w:t>,</w:t>
      </w:r>
      <w:r w:rsidR="0011115C">
        <w:rPr>
          <w:sz w:val="22"/>
          <w:szCs w:val="22"/>
        </w:rPr>
        <w:t xml:space="preserve"> </w:t>
      </w:r>
      <w:r w:rsidRPr="006A2F0E">
        <w:rPr>
          <w:sz w:val="22"/>
          <w:szCs w:val="22"/>
        </w:rPr>
        <w:t xml:space="preserve">disponível no </w:t>
      </w:r>
      <w:r w:rsidRPr="006A2F0E">
        <w:rPr>
          <w:bCs/>
          <w:sz w:val="22"/>
          <w:szCs w:val="22"/>
        </w:rPr>
        <w:t>endereço eletrônico</w:t>
      </w:r>
      <w:r w:rsidR="00242BB6">
        <w:rPr>
          <w:bCs/>
          <w:sz w:val="22"/>
          <w:szCs w:val="22"/>
        </w:rPr>
        <w:t xml:space="preserve"> </w:t>
      </w:r>
      <w:r w:rsidR="00531722" w:rsidRPr="00BF4C98">
        <w:rPr>
          <w:rStyle w:val="Hyperlink"/>
          <w:rFonts w:ascii="Arial" w:hAnsi="Arial" w:cs="Arial"/>
          <w:b/>
          <w:bCs/>
        </w:rPr>
        <w:t>http://www.comprasn</w:t>
      </w:r>
      <w:r w:rsidR="00531722">
        <w:rPr>
          <w:rStyle w:val="Hyperlink"/>
          <w:rFonts w:ascii="Arial" w:hAnsi="Arial" w:cs="Arial"/>
          <w:b/>
          <w:bCs/>
        </w:rPr>
        <w:t>et.gov.br.</w:t>
      </w:r>
    </w:p>
    <w:p w:rsidR="005D2F9D" w:rsidRPr="006A2F0E" w:rsidRDefault="005D2F9D" w:rsidP="00C533FF">
      <w:pPr>
        <w:pStyle w:val="Standard"/>
        <w:ind w:left="425"/>
      </w:pPr>
    </w:p>
    <w:p w:rsidR="007861F4" w:rsidRDefault="007861F4" w:rsidP="00821E32">
      <w:pPr>
        <w:pStyle w:val="Standard"/>
        <w:ind w:firstLine="709"/>
        <w:jc w:val="both"/>
        <w:rPr>
          <w:sz w:val="22"/>
          <w:szCs w:val="22"/>
        </w:rPr>
      </w:pPr>
      <w:r w:rsidRPr="006A2F0E">
        <w:rPr>
          <w:b/>
          <w:bCs/>
          <w:sz w:val="22"/>
          <w:szCs w:val="22"/>
        </w:rPr>
        <w:t>2.1.1.</w:t>
      </w:r>
      <w:r w:rsidRPr="006A2F0E">
        <w:rPr>
          <w:sz w:val="22"/>
          <w:szCs w:val="22"/>
        </w:rPr>
        <w:t xml:space="preserve"> Os fornecedores deverão se cadastrar previamente no </w:t>
      </w:r>
      <w:r w:rsidRPr="006A2F0E">
        <w:rPr>
          <w:bCs/>
          <w:sz w:val="22"/>
          <w:szCs w:val="22"/>
        </w:rPr>
        <w:t xml:space="preserve">Sistema </w:t>
      </w:r>
      <w:r>
        <w:rPr>
          <w:rFonts w:cs="Arial"/>
        </w:rPr>
        <w:t>de Compras do Governo Federal Comprasnet 4.0</w:t>
      </w:r>
      <w:r w:rsidRPr="006A2F0E">
        <w:rPr>
          <w:sz w:val="22"/>
          <w:szCs w:val="22"/>
        </w:rPr>
        <w:t>, para acesso ao sistema e operacionalização.</w:t>
      </w:r>
    </w:p>
    <w:p w:rsidR="00821E32" w:rsidRPr="006A2F0E" w:rsidRDefault="00821E32" w:rsidP="00821E32">
      <w:pPr>
        <w:pStyle w:val="Standard"/>
        <w:ind w:firstLine="709"/>
        <w:jc w:val="both"/>
      </w:pPr>
    </w:p>
    <w:p w:rsidR="005D2F9D" w:rsidRPr="006A2F0E" w:rsidRDefault="004B6897" w:rsidP="00821E32">
      <w:pPr>
        <w:pStyle w:val="Standard"/>
        <w:ind w:firstLine="720"/>
        <w:jc w:val="both"/>
      </w:pPr>
      <w:r w:rsidRPr="006A2F0E">
        <w:rPr>
          <w:b/>
          <w:bCs/>
          <w:sz w:val="22"/>
          <w:szCs w:val="22"/>
        </w:rPr>
        <w:t xml:space="preserve">2.1.2. </w:t>
      </w:r>
      <w:r w:rsidRPr="006A2F0E">
        <w:rPr>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5D2F9D" w:rsidRDefault="004B6897" w:rsidP="007E498F">
      <w:pPr>
        <w:pStyle w:val="Standard"/>
        <w:ind w:left="851" w:hanging="426"/>
        <w:jc w:val="both"/>
        <w:rPr>
          <w:color w:val="000000"/>
          <w:sz w:val="22"/>
          <w:szCs w:val="22"/>
        </w:rPr>
      </w:pPr>
      <w:r w:rsidRPr="006A2F0E">
        <w:rPr>
          <w:b/>
          <w:bCs/>
          <w:color w:val="000000"/>
          <w:sz w:val="22"/>
          <w:szCs w:val="22"/>
        </w:rPr>
        <w:t>2.2.</w:t>
      </w:r>
      <w:r w:rsidRPr="006A2F0E">
        <w:rPr>
          <w:color w:val="000000"/>
          <w:sz w:val="22"/>
          <w:szCs w:val="22"/>
        </w:rPr>
        <w:t xml:space="preserve"> Não poderão participar desta dispensa os fornecedores:</w:t>
      </w:r>
    </w:p>
    <w:p w:rsidR="00821E32" w:rsidRPr="006A2F0E" w:rsidRDefault="00821E32" w:rsidP="007E498F">
      <w:pPr>
        <w:pStyle w:val="Standard"/>
        <w:ind w:left="851" w:hanging="426"/>
        <w:jc w:val="both"/>
      </w:pPr>
    </w:p>
    <w:p w:rsidR="005D2F9D" w:rsidRDefault="004B6897">
      <w:pPr>
        <w:pStyle w:val="Standard"/>
        <w:ind w:left="1224" w:hanging="504"/>
        <w:jc w:val="both"/>
        <w:rPr>
          <w:color w:val="000000"/>
          <w:sz w:val="22"/>
          <w:szCs w:val="22"/>
        </w:rPr>
      </w:pPr>
      <w:r w:rsidRPr="006A2F0E">
        <w:rPr>
          <w:b/>
          <w:bCs/>
          <w:color w:val="000000"/>
          <w:sz w:val="22"/>
          <w:szCs w:val="22"/>
        </w:rPr>
        <w:t>2.2.1</w:t>
      </w:r>
      <w:r w:rsidRPr="006A2F0E">
        <w:rPr>
          <w:color w:val="000000"/>
          <w:sz w:val="22"/>
          <w:szCs w:val="22"/>
        </w:rPr>
        <w:t>. que não atendam às condições deste Aviso de Contratação Direta e seu(s) anexo(s);</w:t>
      </w:r>
    </w:p>
    <w:p w:rsidR="00821E32" w:rsidRPr="006A2F0E" w:rsidRDefault="00821E32">
      <w:pPr>
        <w:pStyle w:val="Standard"/>
        <w:ind w:left="1224" w:hanging="504"/>
        <w:jc w:val="both"/>
      </w:pPr>
    </w:p>
    <w:p w:rsidR="005D2F9D" w:rsidRDefault="004B6897" w:rsidP="00821E32">
      <w:pPr>
        <w:pStyle w:val="Standard"/>
        <w:ind w:left="142" w:firstLine="578"/>
        <w:jc w:val="both"/>
        <w:rPr>
          <w:color w:val="000000"/>
          <w:sz w:val="22"/>
          <w:szCs w:val="22"/>
        </w:rPr>
      </w:pPr>
      <w:r w:rsidRPr="006A2F0E">
        <w:rPr>
          <w:b/>
          <w:bCs/>
          <w:color w:val="000000"/>
          <w:sz w:val="22"/>
          <w:szCs w:val="22"/>
        </w:rPr>
        <w:t>2.2.2.</w:t>
      </w:r>
      <w:r w:rsidRPr="006A2F0E">
        <w:rPr>
          <w:color w:val="000000"/>
          <w:sz w:val="22"/>
          <w:szCs w:val="22"/>
        </w:rPr>
        <w:t xml:space="preserve"> Estrangeiros que não tenham representação legal no Brasil com poderes expressos para receber citação e responder administrativa ou judicialmente;</w:t>
      </w:r>
    </w:p>
    <w:p w:rsidR="00821E32" w:rsidRPr="006A2F0E" w:rsidRDefault="00821E32" w:rsidP="00821E32">
      <w:pPr>
        <w:pStyle w:val="Standard"/>
        <w:ind w:left="142" w:firstLine="578"/>
        <w:jc w:val="both"/>
      </w:pPr>
    </w:p>
    <w:p w:rsidR="005D2F9D" w:rsidRPr="006A2F0E" w:rsidRDefault="004B6897">
      <w:pPr>
        <w:pStyle w:val="Standard"/>
        <w:ind w:left="1224" w:hanging="504"/>
        <w:jc w:val="both"/>
      </w:pPr>
      <w:r w:rsidRPr="006A2F0E">
        <w:rPr>
          <w:b/>
          <w:bCs/>
          <w:color w:val="000000"/>
          <w:sz w:val="22"/>
          <w:szCs w:val="22"/>
        </w:rPr>
        <w:t>2.2.3</w:t>
      </w:r>
      <w:r w:rsidRPr="006A2F0E">
        <w:rPr>
          <w:color w:val="000000"/>
          <w:sz w:val="22"/>
          <w:szCs w:val="22"/>
        </w:rPr>
        <w:t>. Que se enquadrem nas seguintes vedações:</w:t>
      </w:r>
    </w:p>
    <w:p w:rsidR="005D2F9D" w:rsidRPr="006A2F0E" w:rsidRDefault="004B6897" w:rsidP="00821E32">
      <w:pPr>
        <w:pStyle w:val="Standard"/>
        <w:ind w:firstLine="1080"/>
        <w:jc w:val="both"/>
        <w:rPr>
          <w:color w:val="000000"/>
          <w:sz w:val="22"/>
          <w:szCs w:val="22"/>
        </w:rPr>
      </w:pPr>
      <w:r w:rsidRPr="006A2F0E">
        <w:rPr>
          <w:color w:val="000000"/>
          <w:sz w:val="22"/>
          <w:szCs w:val="22"/>
        </w:rPr>
        <w:t>a) pessoa física ou jurídica que se encontre, ao tempo da contratação, impossibilitada de contratar em decorrência de sanção que lhe foi imposta;</w:t>
      </w:r>
    </w:p>
    <w:p w:rsidR="005D2F9D" w:rsidRPr="006A2F0E" w:rsidRDefault="004B6897" w:rsidP="00821E32">
      <w:pPr>
        <w:pStyle w:val="Standard"/>
        <w:ind w:firstLine="1080"/>
        <w:jc w:val="both"/>
        <w:rPr>
          <w:color w:val="000000"/>
          <w:sz w:val="22"/>
          <w:szCs w:val="22"/>
        </w:rPr>
      </w:pPr>
      <w:r w:rsidRPr="006A2F0E">
        <w:rPr>
          <w:color w:val="000000"/>
          <w:sz w:val="22"/>
          <w:szCs w:val="22"/>
        </w:rPr>
        <w:t>b)</w:t>
      </w:r>
      <w:r w:rsidR="00821E32">
        <w:rPr>
          <w:color w:val="000000"/>
          <w:sz w:val="22"/>
          <w:szCs w:val="22"/>
        </w:rPr>
        <w:t xml:space="preserve"> </w:t>
      </w:r>
      <w:r w:rsidRPr="006A2F0E">
        <w:rPr>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D2F9D" w:rsidRPr="006A2F0E" w:rsidRDefault="004B6897" w:rsidP="00821E32">
      <w:pPr>
        <w:pStyle w:val="Standard"/>
        <w:ind w:firstLine="1080"/>
        <w:jc w:val="both"/>
      </w:pPr>
      <w:r w:rsidRPr="006A2F0E">
        <w:rPr>
          <w:color w:val="000000"/>
          <w:sz w:val="22"/>
          <w:szCs w:val="22"/>
        </w:rPr>
        <w:t>c)</w:t>
      </w:r>
      <w:r w:rsidR="00821E32">
        <w:rPr>
          <w:color w:val="000000"/>
          <w:sz w:val="22"/>
          <w:szCs w:val="22"/>
        </w:rPr>
        <w:t xml:space="preserve"> </w:t>
      </w:r>
      <w:r w:rsidRPr="006A2F0E">
        <w:rPr>
          <w:color w:val="000000"/>
          <w:sz w:val="22"/>
          <w:szCs w:val="22"/>
        </w:rPr>
        <w:t xml:space="preserve">empresas controladoras, controladas ou coligadas, nos termos da </w:t>
      </w:r>
      <w:hyperlink r:id="rId10" w:history="1">
        <w:r w:rsidRPr="006A2F0E">
          <w:rPr>
            <w:rStyle w:val="Internetlink"/>
            <w:rFonts w:eastAsia="Calibri"/>
            <w:sz w:val="22"/>
            <w:szCs w:val="22"/>
            <w:lang w:eastAsia="pt-BR"/>
          </w:rPr>
          <w:t>Lei nº 6.404, de 15 de dezembro de 1976</w:t>
        </w:r>
      </w:hyperlink>
      <w:r w:rsidRPr="006A2F0E">
        <w:rPr>
          <w:color w:val="000000"/>
          <w:sz w:val="22"/>
          <w:szCs w:val="22"/>
        </w:rPr>
        <w:t>, concorrendo entre si;</w:t>
      </w:r>
    </w:p>
    <w:p w:rsidR="00F91A52" w:rsidRDefault="004B6897" w:rsidP="00821E32">
      <w:pPr>
        <w:pStyle w:val="Standard"/>
        <w:ind w:firstLine="1080"/>
        <w:jc w:val="both"/>
        <w:rPr>
          <w:color w:val="000000"/>
          <w:sz w:val="22"/>
          <w:szCs w:val="22"/>
        </w:rPr>
      </w:pPr>
      <w:r w:rsidRPr="006A2F0E">
        <w:rPr>
          <w:color w:val="000000"/>
          <w:sz w:val="22"/>
          <w:szCs w:val="22"/>
        </w:rPr>
        <w:t>d)</w:t>
      </w:r>
      <w:r w:rsidR="00821E32">
        <w:rPr>
          <w:color w:val="000000"/>
          <w:sz w:val="22"/>
          <w:szCs w:val="22"/>
        </w:rPr>
        <w:t xml:space="preserve"> </w:t>
      </w:r>
      <w:r w:rsidRPr="006A2F0E">
        <w:rPr>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821E32">
        <w:rPr>
          <w:color w:val="000000"/>
          <w:sz w:val="22"/>
          <w:szCs w:val="22"/>
        </w:rPr>
        <w:t>.</w:t>
      </w:r>
    </w:p>
    <w:p w:rsidR="00821E32" w:rsidRPr="006A2F0E" w:rsidRDefault="00821E32" w:rsidP="00821E32">
      <w:pPr>
        <w:pStyle w:val="Standard"/>
        <w:ind w:firstLine="1080"/>
        <w:jc w:val="both"/>
        <w:rPr>
          <w:color w:val="000000"/>
          <w:sz w:val="22"/>
          <w:szCs w:val="22"/>
        </w:rPr>
      </w:pPr>
    </w:p>
    <w:p w:rsidR="005D2F9D" w:rsidRDefault="004B6897" w:rsidP="00821E32">
      <w:pPr>
        <w:pStyle w:val="Standard"/>
        <w:ind w:firstLine="1080"/>
        <w:jc w:val="both"/>
        <w:rPr>
          <w:color w:val="000000"/>
          <w:sz w:val="22"/>
          <w:szCs w:val="22"/>
        </w:rPr>
      </w:pPr>
      <w:r w:rsidRPr="006A2F0E">
        <w:rPr>
          <w:b/>
          <w:bCs/>
          <w:color w:val="000000"/>
          <w:sz w:val="22"/>
          <w:szCs w:val="22"/>
        </w:rPr>
        <w:t>2.2.3.1.</w:t>
      </w:r>
      <w:r w:rsidRPr="006A2F0E">
        <w:rPr>
          <w:color w:val="000000"/>
          <w:sz w:val="22"/>
          <w:szCs w:val="22"/>
        </w:rPr>
        <w:t xml:space="preserve"> Equiparam-se aos autores do projeto as empresas integrantes do mesmo grupo econômico;</w:t>
      </w:r>
    </w:p>
    <w:p w:rsidR="00821E32" w:rsidRPr="006A2F0E" w:rsidRDefault="00821E32" w:rsidP="00821E32">
      <w:pPr>
        <w:pStyle w:val="Standard"/>
        <w:ind w:firstLine="1080"/>
        <w:jc w:val="both"/>
      </w:pPr>
    </w:p>
    <w:p w:rsidR="005D2F9D" w:rsidRDefault="004B6897" w:rsidP="00821E32">
      <w:pPr>
        <w:pStyle w:val="Standard"/>
        <w:ind w:firstLine="1080"/>
        <w:jc w:val="both"/>
        <w:rPr>
          <w:color w:val="000000"/>
          <w:sz w:val="22"/>
          <w:szCs w:val="22"/>
        </w:rPr>
      </w:pPr>
      <w:r w:rsidRPr="006A2F0E">
        <w:rPr>
          <w:b/>
          <w:bCs/>
          <w:color w:val="000000"/>
          <w:sz w:val="22"/>
          <w:szCs w:val="22"/>
        </w:rPr>
        <w:lastRenderedPageBreak/>
        <w:t>2.2.3.2.</w:t>
      </w:r>
      <w:r w:rsidR="00821E32">
        <w:rPr>
          <w:color w:val="000000"/>
          <w:sz w:val="22"/>
          <w:szCs w:val="22"/>
        </w:rPr>
        <w:t xml:space="preserve"> A</w:t>
      </w:r>
      <w:r w:rsidRPr="006A2F0E">
        <w:rPr>
          <w:color w:val="000000"/>
          <w:sz w:val="22"/>
          <w:szCs w:val="22"/>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9C627C" w:rsidRPr="006A2F0E" w:rsidRDefault="009C627C">
      <w:pPr>
        <w:pStyle w:val="Standard"/>
        <w:ind w:left="1728" w:hanging="648"/>
        <w:jc w:val="both"/>
      </w:pPr>
    </w:p>
    <w:p w:rsidR="005D2F9D" w:rsidRDefault="004B6897" w:rsidP="00821E32">
      <w:pPr>
        <w:pStyle w:val="Standard"/>
        <w:ind w:firstLine="720"/>
        <w:jc w:val="both"/>
        <w:rPr>
          <w:color w:val="000000"/>
          <w:sz w:val="22"/>
          <w:szCs w:val="22"/>
        </w:rPr>
      </w:pPr>
      <w:r w:rsidRPr="006A2F0E">
        <w:rPr>
          <w:b/>
          <w:bCs/>
          <w:color w:val="000000"/>
          <w:sz w:val="22"/>
          <w:szCs w:val="22"/>
        </w:rPr>
        <w:t>2.2.4.</w:t>
      </w:r>
      <w:r w:rsidRPr="006A2F0E">
        <w:rPr>
          <w:color w:val="000000"/>
          <w:sz w:val="22"/>
          <w:szCs w:val="22"/>
        </w:rPr>
        <w:t xml:space="preserve"> Organizações da Sociedade Civil de Interesse Público - OSCIP, atuando nessa condição (Acórdão nº 746/2014-TCU-Plenário); </w:t>
      </w:r>
    </w:p>
    <w:p w:rsidR="009C627C" w:rsidRPr="006A2F0E" w:rsidRDefault="009C627C" w:rsidP="00821E32">
      <w:pPr>
        <w:pStyle w:val="Standard"/>
        <w:ind w:firstLine="720"/>
        <w:jc w:val="both"/>
      </w:pPr>
    </w:p>
    <w:p w:rsidR="005D2F9D" w:rsidRDefault="004B6897" w:rsidP="00821E32">
      <w:pPr>
        <w:pStyle w:val="Standard"/>
        <w:ind w:firstLine="720"/>
        <w:jc w:val="both"/>
        <w:rPr>
          <w:sz w:val="22"/>
          <w:szCs w:val="22"/>
        </w:rPr>
      </w:pPr>
      <w:r w:rsidRPr="006A2F0E">
        <w:rPr>
          <w:b/>
          <w:bCs/>
          <w:sz w:val="22"/>
          <w:szCs w:val="22"/>
        </w:rPr>
        <w:t>2.2.5.</w:t>
      </w:r>
      <w:bookmarkStart w:id="0" w:name="_Hlk519667815"/>
      <w:r w:rsidR="009C627C" w:rsidRPr="009C627C">
        <w:rPr>
          <w:sz w:val="22"/>
          <w:szCs w:val="22"/>
        </w:rPr>
        <w:t xml:space="preserve">Na presente dispensa somente será permitida a participação de </w:t>
      </w:r>
      <w:r w:rsidR="009C627C" w:rsidRPr="00BD2198">
        <w:rPr>
          <w:b/>
          <w:bCs/>
          <w:sz w:val="22"/>
          <w:szCs w:val="22"/>
        </w:rPr>
        <w:t xml:space="preserve">microempresa (ME) ou Empresas de Pequeno Porte (EPP), </w:t>
      </w:r>
      <w:r w:rsidR="009C627C" w:rsidRPr="009C627C">
        <w:rPr>
          <w:sz w:val="22"/>
          <w:szCs w:val="22"/>
        </w:rPr>
        <w:t xml:space="preserve">conforme artigo 47 e 48, inciso I da Lei Complementar 123/2006, ou ainda </w:t>
      </w:r>
      <w:r w:rsidR="009C627C" w:rsidRPr="00BD2198">
        <w:rPr>
          <w:b/>
          <w:bCs/>
          <w:sz w:val="22"/>
          <w:szCs w:val="22"/>
        </w:rPr>
        <w:t>Microempreendedor Individual (MEI),</w:t>
      </w:r>
      <w:r w:rsidR="009C627C" w:rsidRPr="009C627C">
        <w:rPr>
          <w:sz w:val="22"/>
          <w:szCs w:val="22"/>
        </w:rPr>
        <w:t xml:space="preserve"> conforme Lei Complementar 128/08</w:t>
      </w:r>
      <w:r w:rsidR="009C627C">
        <w:rPr>
          <w:sz w:val="22"/>
          <w:szCs w:val="22"/>
        </w:rPr>
        <w:t>;</w:t>
      </w:r>
    </w:p>
    <w:p w:rsidR="00821E32" w:rsidRDefault="00821E32" w:rsidP="00821E32">
      <w:pPr>
        <w:pStyle w:val="Standard"/>
        <w:ind w:firstLine="720"/>
        <w:jc w:val="both"/>
        <w:rPr>
          <w:sz w:val="22"/>
          <w:szCs w:val="22"/>
        </w:rPr>
      </w:pPr>
    </w:p>
    <w:p w:rsidR="009C627C" w:rsidRDefault="009C627C" w:rsidP="009C627C">
      <w:pPr>
        <w:pStyle w:val="Standard"/>
        <w:ind w:left="1224" w:hanging="504"/>
        <w:jc w:val="both"/>
        <w:rPr>
          <w:sz w:val="22"/>
          <w:szCs w:val="22"/>
        </w:rPr>
      </w:pPr>
      <w:r w:rsidRPr="006A2F0E">
        <w:rPr>
          <w:b/>
          <w:bCs/>
          <w:sz w:val="22"/>
          <w:szCs w:val="22"/>
        </w:rPr>
        <w:t>2.2.</w:t>
      </w:r>
      <w:r>
        <w:rPr>
          <w:b/>
          <w:bCs/>
          <w:sz w:val="22"/>
          <w:szCs w:val="22"/>
        </w:rPr>
        <w:t>6</w:t>
      </w:r>
      <w:r w:rsidRPr="006A2F0E">
        <w:rPr>
          <w:b/>
          <w:bCs/>
          <w:sz w:val="22"/>
          <w:szCs w:val="22"/>
        </w:rPr>
        <w:t>.</w:t>
      </w:r>
      <w:r w:rsidRPr="006A2F0E">
        <w:rPr>
          <w:sz w:val="22"/>
          <w:szCs w:val="22"/>
        </w:rPr>
        <w:t xml:space="preserve"> Sociedades cooperativas.</w:t>
      </w:r>
    </w:p>
    <w:p w:rsidR="009C627C" w:rsidRDefault="009C627C" w:rsidP="009C627C">
      <w:pPr>
        <w:pStyle w:val="Standard"/>
        <w:ind w:left="1224" w:hanging="504"/>
        <w:jc w:val="both"/>
        <w:rPr>
          <w:sz w:val="22"/>
          <w:szCs w:val="22"/>
        </w:rPr>
      </w:pPr>
    </w:p>
    <w:p w:rsidR="005D2F9D" w:rsidRPr="006A2F0E" w:rsidRDefault="00E31B61">
      <w:pPr>
        <w:pStyle w:val="PADRO"/>
        <w:spacing w:before="0" w:after="55" w:line="240" w:lineRule="auto"/>
        <w:rPr>
          <w:rFonts w:ascii="Times New Roman" w:hAnsi="Times New Roman" w:cs="Times New Roman"/>
        </w:rPr>
      </w:pPr>
      <w:hyperlink r:id="rId11" w:history="1"/>
    </w:p>
    <w:p w:rsidR="005D2F9D" w:rsidRPr="006A2F0E" w:rsidRDefault="004B6897" w:rsidP="00821E32">
      <w:pPr>
        <w:pStyle w:val="PADRO"/>
        <w:spacing w:before="0" w:after="55" w:line="240" w:lineRule="auto"/>
        <w:ind w:firstLine="0"/>
        <w:rPr>
          <w:rFonts w:ascii="Times New Roman" w:hAnsi="Times New Roman" w:cs="Times New Roman"/>
        </w:rPr>
      </w:pPr>
      <w:r w:rsidRPr="006A2F0E">
        <w:rPr>
          <w:rFonts w:ascii="Times New Roman" w:hAnsi="Times New Roman" w:cs="Times New Roman"/>
          <w:b/>
          <w:bCs/>
          <w:sz w:val="24"/>
        </w:rPr>
        <w:t>3. INGRESSO NA DISPENSA ELETRÔNICA E CADASTRAMENTO DA PROPOSTA INICIAL</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3.1.</w:t>
      </w:r>
      <w:r w:rsidRPr="006A2F0E">
        <w:rPr>
          <w:color w:val="000000"/>
          <w:sz w:val="22"/>
          <w:szCs w:val="22"/>
        </w:rPr>
        <w:t xml:space="preserve"> O ingresso do fornecedor na disputa da dispensa eletrônica se dará com o cadastramento de sua proposta inicial, na forma deste item.</w:t>
      </w:r>
    </w:p>
    <w:p w:rsidR="005D2F9D" w:rsidRPr="006A2F0E" w:rsidRDefault="004B6897" w:rsidP="00821E32">
      <w:pPr>
        <w:pStyle w:val="Standard"/>
        <w:spacing w:before="120" w:after="120" w:line="276" w:lineRule="auto"/>
        <w:ind w:firstLine="284"/>
        <w:jc w:val="both"/>
      </w:pPr>
      <w:r w:rsidRPr="006A2F0E">
        <w:rPr>
          <w:b/>
          <w:bCs/>
          <w:color w:val="000000"/>
          <w:sz w:val="22"/>
          <w:szCs w:val="22"/>
        </w:rPr>
        <w:t>3.2.</w:t>
      </w:r>
      <w:r w:rsidRPr="006A2F0E">
        <w:rPr>
          <w:color w:val="000000"/>
          <w:sz w:val="22"/>
          <w:szCs w:val="22"/>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5D2F9D" w:rsidRPr="006A2F0E" w:rsidRDefault="004B6897" w:rsidP="000737A1">
      <w:pPr>
        <w:pStyle w:val="Standard"/>
        <w:spacing w:before="120" w:after="120" w:line="276" w:lineRule="auto"/>
        <w:ind w:firstLine="851"/>
        <w:jc w:val="both"/>
      </w:pPr>
      <w:r w:rsidRPr="006A2F0E">
        <w:rPr>
          <w:b/>
          <w:bCs/>
          <w:sz w:val="22"/>
          <w:szCs w:val="22"/>
        </w:rPr>
        <w:t>3.2.1.</w:t>
      </w:r>
      <w:r w:rsidRPr="006A2F0E">
        <w:rPr>
          <w:sz w:val="22"/>
          <w:szCs w:val="22"/>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D2F9D" w:rsidRPr="006A2F0E" w:rsidRDefault="004B6897">
      <w:pPr>
        <w:pStyle w:val="Standard"/>
        <w:spacing w:before="120" w:after="120" w:line="276" w:lineRule="auto"/>
        <w:ind w:left="425"/>
        <w:jc w:val="both"/>
      </w:pPr>
      <w:r w:rsidRPr="006A2F0E">
        <w:rPr>
          <w:b/>
          <w:bCs/>
          <w:sz w:val="22"/>
          <w:szCs w:val="22"/>
        </w:rPr>
        <w:t>3.3.</w:t>
      </w:r>
      <w:r w:rsidRPr="006A2F0E">
        <w:rPr>
          <w:sz w:val="22"/>
          <w:szCs w:val="22"/>
        </w:rPr>
        <w:t xml:space="preserve"> Todas as especificações do </w:t>
      </w:r>
      <w:r w:rsidRPr="006A2F0E">
        <w:rPr>
          <w:color w:val="000000"/>
          <w:sz w:val="22"/>
          <w:szCs w:val="22"/>
        </w:rPr>
        <w:t>objeto</w:t>
      </w:r>
      <w:r w:rsidRPr="006A2F0E">
        <w:rPr>
          <w:sz w:val="22"/>
          <w:szCs w:val="22"/>
        </w:rPr>
        <w:t xml:space="preserve"> contidas na proposta, em especial o preço, vinculam a Contratada.</w:t>
      </w:r>
    </w:p>
    <w:p w:rsidR="005D2F9D" w:rsidRPr="006A2F0E" w:rsidRDefault="004B6897" w:rsidP="000737A1">
      <w:pPr>
        <w:pStyle w:val="Standard"/>
        <w:spacing w:before="120" w:after="120" w:line="276" w:lineRule="auto"/>
        <w:ind w:firstLine="284"/>
        <w:jc w:val="both"/>
      </w:pPr>
      <w:r w:rsidRPr="006A2F0E">
        <w:rPr>
          <w:b/>
          <w:bCs/>
          <w:sz w:val="22"/>
          <w:szCs w:val="22"/>
        </w:rPr>
        <w:t>3.4.</w:t>
      </w:r>
      <w:r w:rsidRPr="006A2F0E">
        <w:rPr>
          <w:sz w:val="22"/>
          <w:szCs w:val="22"/>
        </w:rPr>
        <w:t xml:space="preserve"> Nos valores propostos estarão inclusos todos os custos operacionais, encargos previdenciários, trabalhistas, tributários, comerciais e quaisquer outros que incidam direta ou indiretamente na prestação dos serviços;</w:t>
      </w:r>
    </w:p>
    <w:p w:rsidR="005D2F9D" w:rsidRPr="006A2F0E" w:rsidRDefault="004B6897" w:rsidP="000737A1">
      <w:pPr>
        <w:pStyle w:val="Standard"/>
        <w:spacing w:before="120" w:after="120" w:line="276" w:lineRule="auto"/>
        <w:ind w:firstLine="720"/>
        <w:jc w:val="both"/>
      </w:pPr>
      <w:r w:rsidRPr="006A2F0E">
        <w:rPr>
          <w:b/>
          <w:bCs/>
          <w:sz w:val="22"/>
          <w:szCs w:val="22"/>
        </w:rPr>
        <w:t>3.4.1.</w:t>
      </w:r>
      <w:r w:rsidRPr="006A2F0E">
        <w:rPr>
          <w:sz w:val="22"/>
          <w:szCs w:val="22"/>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rsidR="005D2F9D" w:rsidRPr="006A2F0E" w:rsidRDefault="004B6897" w:rsidP="000737A1">
      <w:pPr>
        <w:pStyle w:val="Standard"/>
        <w:spacing w:before="120" w:after="120" w:line="276" w:lineRule="auto"/>
        <w:ind w:firstLine="284"/>
        <w:jc w:val="both"/>
      </w:pPr>
      <w:r w:rsidRPr="006A2F0E">
        <w:rPr>
          <w:b/>
          <w:bCs/>
          <w:sz w:val="22"/>
          <w:szCs w:val="22"/>
        </w:rPr>
        <w:t>3.5.</w:t>
      </w:r>
      <w:r w:rsidRPr="006A2F0E">
        <w:rPr>
          <w:sz w:val="22"/>
          <w:szCs w:val="22"/>
        </w:rPr>
        <w:t xml:space="preserve"> Se o regime tributário da empresa implicar o recolhimento de tributos em percentuais variáveis, a cotação adequada será a que corresponde à média dos efetivos recolhimentos da empresa nos últimos doze meses.</w:t>
      </w:r>
    </w:p>
    <w:p w:rsidR="005D2F9D" w:rsidRPr="006A2F0E" w:rsidRDefault="004B6897" w:rsidP="000737A1">
      <w:pPr>
        <w:pStyle w:val="Standard"/>
        <w:spacing w:before="120" w:after="120" w:line="276" w:lineRule="auto"/>
        <w:ind w:firstLine="284"/>
        <w:jc w:val="both"/>
      </w:pPr>
      <w:r w:rsidRPr="006A2F0E">
        <w:rPr>
          <w:b/>
          <w:bCs/>
          <w:sz w:val="22"/>
          <w:szCs w:val="22"/>
        </w:rPr>
        <w:t>3.6.</w:t>
      </w:r>
      <w:r w:rsidRPr="006A2F0E">
        <w:rPr>
          <w:sz w:val="22"/>
          <w:szCs w:val="22"/>
        </w:rPr>
        <w:t xml:space="preserve"> Independentemente do percentual de tributo inserido na planilha, no pagamento serão retidos na fonte os percentuais estabelecidos na legislação vigente.</w:t>
      </w:r>
    </w:p>
    <w:p w:rsidR="005D2F9D" w:rsidRPr="006A2F0E" w:rsidRDefault="004B6897" w:rsidP="000737A1">
      <w:pPr>
        <w:pStyle w:val="Standard"/>
        <w:spacing w:before="120" w:after="120" w:line="276" w:lineRule="auto"/>
        <w:ind w:firstLine="284"/>
        <w:jc w:val="both"/>
      </w:pPr>
      <w:r w:rsidRPr="006A2F0E">
        <w:rPr>
          <w:b/>
          <w:bCs/>
          <w:sz w:val="22"/>
          <w:szCs w:val="22"/>
        </w:rPr>
        <w:t>3.7.</w:t>
      </w:r>
      <w:r w:rsidRPr="006A2F0E">
        <w:rPr>
          <w:sz w:val="22"/>
          <w:szCs w:val="22"/>
        </w:rPr>
        <w:t xml:space="preserve"> A apresentação das propostas implica obrigatoriedade do cumprimento das disposições nelas contidas, em conformidade com o que dispõe o </w:t>
      </w:r>
      <w:r w:rsidRPr="006A2F0E">
        <w:rPr>
          <w:b/>
          <w:bCs/>
          <w:sz w:val="22"/>
          <w:szCs w:val="22"/>
        </w:rPr>
        <w:t>Termo de Referência</w:t>
      </w:r>
      <w:r w:rsidRPr="006A2F0E">
        <w:rPr>
          <w:sz w:val="22"/>
          <w:szCs w:val="22"/>
        </w:rPr>
        <w:t xml:space="preserve">, assumindo o proponente o compromisso de executar os serviços nos seus termos, bem como de fornecer os materiais, equipamentos, ferramentas e </w:t>
      </w:r>
      <w:r w:rsidRPr="006A2F0E">
        <w:rPr>
          <w:sz w:val="22"/>
          <w:szCs w:val="22"/>
        </w:rPr>
        <w:lastRenderedPageBreak/>
        <w:t>utensílios necessários, em quantidades e qualidades adequadas à perfeita execução contratual, promovendo, quando requerido, sua substituição.</w:t>
      </w:r>
    </w:p>
    <w:p w:rsidR="00383A11" w:rsidRDefault="004B6897" w:rsidP="000737A1">
      <w:pPr>
        <w:pStyle w:val="Standard"/>
        <w:spacing w:before="120" w:after="120" w:line="276" w:lineRule="auto"/>
        <w:ind w:firstLine="284"/>
        <w:jc w:val="both"/>
      </w:pPr>
      <w:r w:rsidRPr="006A2F0E">
        <w:rPr>
          <w:b/>
          <w:bCs/>
          <w:sz w:val="22"/>
          <w:szCs w:val="22"/>
        </w:rPr>
        <w:t>3.8.</w:t>
      </w:r>
      <w:r w:rsidRPr="006A2F0E">
        <w:rPr>
          <w:sz w:val="22"/>
          <w:szCs w:val="22"/>
        </w:rPr>
        <w:t xml:space="preserve"> Uma vez enviada a proposta no sistema, os fornecedores </w:t>
      </w:r>
      <w:r w:rsidRPr="006A2F0E">
        <w:rPr>
          <w:b/>
          <w:bCs/>
          <w:sz w:val="22"/>
          <w:szCs w:val="22"/>
        </w:rPr>
        <w:t xml:space="preserve">NÃO </w:t>
      </w:r>
      <w:r w:rsidRPr="006A2F0E">
        <w:rPr>
          <w:sz w:val="22"/>
          <w:szCs w:val="22"/>
        </w:rPr>
        <w:t>poderão retirá-la, substituí-la ou modificá-la</w:t>
      </w:r>
      <w:r w:rsidRPr="006A2F0E">
        <w:rPr>
          <w:color w:val="000000"/>
          <w:sz w:val="22"/>
          <w:szCs w:val="22"/>
        </w:rPr>
        <w:t>;</w:t>
      </w:r>
    </w:p>
    <w:p w:rsidR="004C13F7" w:rsidRPr="004C13F7" w:rsidRDefault="004C13F7" w:rsidP="000737A1">
      <w:pPr>
        <w:pStyle w:val="dou-paragraph"/>
        <w:shd w:val="clear" w:color="auto" w:fill="FFFFFF"/>
        <w:spacing w:before="0" w:beforeAutospacing="0" w:after="150" w:afterAutospacing="0" w:line="360" w:lineRule="auto"/>
        <w:ind w:firstLine="284"/>
        <w:jc w:val="both"/>
        <w:rPr>
          <w:rFonts w:eastAsia="MS Mincho"/>
          <w:kern w:val="3"/>
          <w:sz w:val="22"/>
          <w:szCs w:val="22"/>
          <w:lang w:eastAsia="zh-CN"/>
        </w:rPr>
      </w:pPr>
      <w:r w:rsidRPr="004B0801">
        <w:rPr>
          <w:rFonts w:eastAsia="MS Mincho"/>
          <w:b/>
          <w:kern w:val="3"/>
          <w:sz w:val="22"/>
          <w:szCs w:val="22"/>
          <w:lang w:eastAsia="zh-CN"/>
        </w:rPr>
        <w:t>3.9.</w:t>
      </w:r>
      <w:r w:rsidRPr="004C13F7">
        <w:rPr>
          <w:rFonts w:eastAsia="MS Mincho"/>
          <w:kern w:val="3"/>
          <w:sz w:val="22"/>
          <w:szCs w:val="22"/>
          <w:lang w:eastAsia="zh-CN"/>
        </w:rPr>
        <w:t xml:space="preserve"> </w:t>
      </w:r>
      <w:r w:rsidR="004B0801">
        <w:rPr>
          <w:rFonts w:eastAsia="MS Mincho"/>
          <w:kern w:val="3"/>
          <w:sz w:val="22"/>
          <w:szCs w:val="22"/>
          <w:lang w:eastAsia="zh-CN"/>
        </w:rPr>
        <w:t xml:space="preserve"> Será a</w:t>
      </w:r>
      <w:r w:rsidR="004B0801" w:rsidRPr="004C13F7">
        <w:rPr>
          <w:rFonts w:eastAsia="MS Mincho"/>
          <w:kern w:val="3"/>
          <w:sz w:val="22"/>
          <w:szCs w:val="22"/>
          <w:lang w:eastAsia="zh-CN"/>
        </w:rPr>
        <w:t xml:space="preserve">ssegurado aos participantes o direito de acesso aos dados </w:t>
      </w:r>
      <w:r w:rsidR="004B0801">
        <w:rPr>
          <w:rFonts w:eastAsia="MS Mincho"/>
          <w:kern w:val="3"/>
          <w:sz w:val="22"/>
          <w:szCs w:val="22"/>
          <w:lang w:eastAsia="zh-CN"/>
        </w:rPr>
        <w:t xml:space="preserve">inseridos </w:t>
      </w:r>
      <w:r w:rsidRPr="004C13F7">
        <w:rPr>
          <w:rFonts w:eastAsia="MS Mincho"/>
          <w:kern w:val="3"/>
          <w:sz w:val="22"/>
          <w:szCs w:val="22"/>
          <w:lang w:eastAsia="zh-CN"/>
        </w:rPr>
        <w:t xml:space="preserve">no sistema eletrônico de contratação direta respectivo, de acordo com o sistema utilizado, </w:t>
      </w:r>
    </w:p>
    <w:p w:rsidR="005D2F9D" w:rsidRPr="006A2F0E" w:rsidRDefault="004B6897" w:rsidP="000737A1">
      <w:pPr>
        <w:pStyle w:val="PADRO"/>
        <w:spacing w:before="120" w:after="120"/>
        <w:ind w:left="425" w:hanging="425"/>
        <w:rPr>
          <w:rFonts w:ascii="Times New Roman" w:hAnsi="Times New Roman" w:cs="Times New Roman"/>
        </w:rPr>
      </w:pPr>
      <w:r w:rsidRPr="006A2F0E">
        <w:rPr>
          <w:rFonts w:ascii="Times New Roman" w:hAnsi="Times New Roman" w:cs="Times New Roman"/>
          <w:b/>
          <w:color w:val="000000"/>
          <w:sz w:val="22"/>
          <w:szCs w:val="22"/>
        </w:rPr>
        <w:t>4. FASE DE LANCES</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4.1</w:t>
      </w:r>
      <w:r w:rsidRPr="006A2F0E">
        <w:rPr>
          <w:color w:val="000000"/>
          <w:sz w:val="22"/>
          <w:szCs w:val="22"/>
          <w:lang w:eastAsia="en-US"/>
        </w:rPr>
        <w:t xml:space="preserve">. A partir das </w:t>
      </w:r>
      <w:r w:rsidRPr="006A2F0E">
        <w:rPr>
          <w:b/>
          <w:bCs/>
          <w:sz w:val="22"/>
          <w:szCs w:val="22"/>
          <w:lang w:eastAsia="en-US"/>
        </w:rPr>
        <w:t>__:__h</w:t>
      </w:r>
      <w:r w:rsidR="00F36846">
        <w:rPr>
          <w:b/>
          <w:bCs/>
          <w:sz w:val="22"/>
          <w:szCs w:val="22"/>
          <w:lang w:eastAsia="en-US"/>
        </w:rPr>
        <w:t xml:space="preserve"> </w:t>
      </w:r>
      <w:r w:rsidRPr="006A2F0E">
        <w:rPr>
          <w:color w:val="000000"/>
          <w:sz w:val="22"/>
          <w:szCs w:val="22"/>
          <w:lang w:eastAsia="en-US"/>
        </w:rPr>
        <w:t xml:space="preserve">da data estabelecida neste Aviso de Contratação Direta, a sessão pública será automaticamente aberta pelo sistema para o envio de lances públicos e sucessivos, </w:t>
      </w:r>
      <w:r w:rsidRPr="006A2F0E">
        <w:rPr>
          <w:bCs/>
          <w:sz w:val="22"/>
          <w:szCs w:val="22"/>
          <w:lang w:eastAsia="en-US"/>
        </w:rPr>
        <w:t>exclusivamente por meio do sistema eletrônico</w:t>
      </w:r>
      <w:r w:rsidRPr="006A2F0E">
        <w:rPr>
          <w:sz w:val="22"/>
          <w:szCs w:val="22"/>
          <w:lang w:eastAsia="en-US"/>
        </w:rPr>
        <w:t xml:space="preserve">, </w:t>
      </w:r>
      <w:r w:rsidRPr="006A2F0E">
        <w:rPr>
          <w:color w:val="000000"/>
          <w:sz w:val="22"/>
          <w:szCs w:val="22"/>
          <w:lang w:eastAsia="en-US"/>
        </w:rPr>
        <w:t>sendo encerrado no horário de finalização de lances também já previsto neste aviso.</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rPr>
        <w:t>4.2.</w:t>
      </w:r>
      <w:r w:rsidRPr="006A2F0E">
        <w:rPr>
          <w:color w:val="000000"/>
          <w:sz w:val="22"/>
          <w:szCs w:val="22"/>
        </w:rPr>
        <w:t xml:space="preserve"> Iniciada a etapa competitiva, os fornecedores deverão encaminhar lances exclusivamente por meio de sistema eletrônico, sendo imediatamente informados do seu recebimento e do valor consignado no registro.</w:t>
      </w:r>
    </w:p>
    <w:p w:rsidR="005D2F9D" w:rsidRPr="006A2F0E" w:rsidRDefault="004B6897" w:rsidP="000737A1">
      <w:pPr>
        <w:pStyle w:val="PargrafodaLista"/>
        <w:spacing w:before="120" w:after="120" w:line="276" w:lineRule="auto"/>
        <w:ind w:left="0" w:firstLine="709"/>
        <w:jc w:val="both"/>
      </w:pPr>
      <w:r w:rsidRPr="006A2F0E">
        <w:rPr>
          <w:b/>
          <w:bCs/>
          <w:sz w:val="22"/>
          <w:szCs w:val="22"/>
        </w:rPr>
        <w:t>4.2.1.</w:t>
      </w:r>
      <w:r w:rsidRPr="006A2F0E">
        <w:rPr>
          <w:sz w:val="22"/>
          <w:szCs w:val="22"/>
        </w:rPr>
        <w:t xml:space="preserve"> O lance deverá ser ofertado pelo valor total do lote.</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4.3. </w:t>
      </w:r>
      <w:r w:rsidRPr="006A2F0E">
        <w:rPr>
          <w:color w:val="000000"/>
          <w:sz w:val="22"/>
          <w:szCs w:val="22"/>
          <w:lang w:eastAsia="en-US"/>
        </w:rPr>
        <w:t>O fornecedor somente poderá oferecer valor inferior ou maior percentual de desconto em relação ao último lance por ele ofertado e registrado pelo sistema.</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lang w:eastAsia="en-US"/>
        </w:rPr>
        <w:t xml:space="preserve">4.3.1. </w:t>
      </w:r>
      <w:r w:rsidRPr="006A2F0E">
        <w:rPr>
          <w:color w:val="000000"/>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5D2F9D" w:rsidRPr="006A2F0E" w:rsidRDefault="004B6897" w:rsidP="000737A1">
      <w:pPr>
        <w:pStyle w:val="PargrafodaLista"/>
        <w:spacing w:before="120" w:after="120" w:line="276" w:lineRule="auto"/>
        <w:ind w:left="0" w:firstLine="709"/>
        <w:jc w:val="both"/>
      </w:pPr>
      <w:r w:rsidRPr="006A2F0E">
        <w:rPr>
          <w:b/>
          <w:bCs/>
          <w:sz w:val="22"/>
          <w:szCs w:val="22"/>
        </w:rPr>
        <w:t>4.3.2.</w:t>
      </w:r>
      <w:r w:rsidRPr="006A2F0E">
        <w:rPr>
          <w:sz w:val="22"/>
          <w:szCs w:val="22"/>
        </w:rPr>
        <w:t xml:space="preserve"> O intervalo mínimo de diferença de valores entre os lances, que incidirá tanto em relação aos lances intermediários quanto em relação ao que cobrir a melhor oferta é de R$ </w:t>
      </w:r>
      <w:r w:rsidR="000060AE">
        <w:rPr>
          <w:b/>
          <w:bCs/>
          <w:sz w:val="22"/>
          <w:szCs w:val="22"/>
        </w:rPr>
        <w:t xml:space="preserve">0,01 </w:t>
      </w:r>
      <w:r w:rsidRPr="006A2F0E">
        <w:rPr>
          <w:b/>
          <w:bCs/>
          <w:sz w:val="22"/>
          <w:szCs w:val="22"/>
        </w:rPr>
        <w:t>(</w:t>
      </w:r>
      <w:r w:rsidR="000060AE">
        <w:rPr>
          <w:b/>
          <w:bCs/>
          <w:sz w:val="22"/>
          <w:szCs w:val="22"/>
        </w:rPr>
        <w:t>um centavo</w:t>
      </w:r>
      <w:r w:rsidRPr="006A2F0E">
        <w:rPr>
          <w:b/>
          <w:bCs/>
          <w:sz w:val="22"/>
          <w:szCs w:val="22"/>
        </w:rPr>
        <w:t>).</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4.4.</w:t>
      </w:r>
      <w:r w:rsidRPr="006A2F0E">
        <w:rPr>
          <w:color w:val="000000"/>
          <w:sz w:val="22"/>
          <w:szCs w:val="22"/>
          <w:lang w:eastAsia="en-US"/>
        </w:rPr>
        <w:t xml:space="preserve"> Havendo lances iguais ao menor já ofertado, prevalecerá aquele que for recebido e registrado primeiro no sistema.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4.5.</w:t>
      </w:r>
      <w:r w:rsidRPr="006A2F0E">
        <w:rPr>
          <w:color w:val="000000"/>
          <w:sz w:val="22"/>
          <w:szCs w:val="22"/>
          <w:lang w:eastAsia="en-US"/>
        </w:rPr>
        <w:t xml:space="preserve"> Caso o fornecedor não apresente lances, concorrerá com o valor de sua proposta.</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4.6.</w:t>
      </w:r>
      <w:r w:rsidRPr="006A2F0E">
        <w:rPr>
          <w:color w:val="000000"/>
          <w:sz w:val="22"/>
          <w:szCs w:val="22"/>
          <w:lang w:eastAsia="en-US"/>
        </w:rPr>
        <w:t xml:space="preserve"> Durante o procedimento, os fornecedores serão informados, em tempo real, do valor do menor lance registrado, vedada a identificação do fornecedor.</w:t>
      </w:r>
    </w:p>
    <w:p w:rsidR="005D2F9D" w:rsidRPr="006A2F0E" w:rsidRDefault="004B6897" w:rsidP="000737A1">
      <w:pPr>
        <w:pStyle w:val="PargrafodaLista"/>
        <w:spacing w:before="120" w:after="120" w:line="276" w:lineRule="auto"/>
        <w:ind w:left="0" w:firstLine="284"/>
        <w:jc w:val="both"/>
      </w:pPr>
      <w:r w:rsidRPr="006A2F0E">
        <w:rPr>
          <w:b/>
          <w:bCs/>
          <w:color w:val="000000"/>
          <w:sz w:val="22"/>
          <w:szCs w:val="22"/>
          <w:lang w:eastAsia="en-US"/>
        </w:rPr>
        <w:t xml:space="preserve">4.7. </w:t>
      </w:r>
      <w:r w:rsidRPr="006A2F0E">
        <w:rPr>
          <w:color w:val="000000"/>
          <w:sz w:val="22"/>
          <w:szCs w:val="22"/>
          <w:lang w:eastAsia="en-US"/>
        </w:rPr>
        <w:t>Imediatamente após o término do prazo estabelecido para a fase de lances, haverá o seu encerramento, com o ordenamento e divulgação dos lances, pelo sistema, em ordem crescente de classificação.</w:t>
      </w:r>
    </w:p>
    <w:p w:rsidR="005D2F9D" w:rsidRPr="006A2F0E" w:rsidRDefault="004B6897" w:rsidP="000737A1">
      <w:pPr>
        <w:pStyle w:val="PargrafodaLista"/>
        <w:spacing w:before="120" w:after="120" w:line="276" w:lineRule="auto"/>
        <w:ind w:left="0" w:firstLine="720"/>
        <w:jc w:val="both"/>
      </w:pPr>
      <w:r w:rsidRPr="006A2F0E">
        <w:rPr>
          <w:b/>
          <w:bCs/>
          <w:color w:val="000000"/>
          <w:sz w:val="22"/>
          <w:szCs w:val="22"/>
          <w:lang w:eastAsia="en-US"/>
        </w:rPr>
        <w:t>4.7.1.</w:t>
      </w:r>
      <w:r w:rsidRPr="006A2F0E">
        <w:rPr>
          <w:color w:val="000000"/>
          <w:sz w:val="22"/>
          <w:szCs w:val="22"/>
          <w:lang w:eastAsia="en-US"/>
        </w:rPr>
        <w:t xml:space="preserve"> O encerramento da fase de lances ocorrerá de forma automática pontualmente no horário indicado, sem qualquer possibilidade de prorrogação e não havendo tempo aleatório ou mecanismo similar.</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5. JULGAMENTO DAS PROPOSTAS DE PREÇO</w:t>
      </w:r>
    </w:p>
    <w:p w:rsidR="005D2F9D" w:rsidRPr="006A2F0E" w:rsidRDefault="004B6897" w:rsidP="000737A1">
      <w:pPr>
        <w:pStyle w:val="PargrafodaLista"/>
        <w:spacing w:before="120" w:after="120" w:line="276" w:lineRule="auto"/>
        <w:ind w:left="0" w:firstLine="284"/>
        <w:jc w:val="both"/>
      </w:pPr>
      <w:r w:rsidRPr="006A2F0E">
        <w:rPr>
          <w:b/>
          <w:bCs/>
          <w:sz w:val="22"/>
          <w:szCs w:val="22"/>
        </w:rPr>
        <w:t>5.1.</w:t>
      </w:r>
      <w:r w:rsidRPr="006A2F0E">
        <w:rPr>
          <w:sz w:val="22"/>
          <w:szCs w:val="22"/>
        </w:rPr>
        <w:t xml:space="preserve"> Encerrada a fase de lances, será verificada a conformidade da proposta classificada em primeiro lugar quanto à adequação do objeto e à compatibilidade do preço em relação ao estipulado para a contratação.</w:t>
      </w:r>
    </w:p>
    <w:p w:rsidR="005D2F9D" w:rsidRPr="006A2F0E" w:rsidRDefault="004B6897" w:rsidP="000737A1">
      <w:pPr>
        <w:pStyle w:val="PargrafodaLista"/>
        <w:spacing w:before="120" w:after="120" w:line="276" w:lineRule="auto"/>
        <w:ind w:left="0" w:firstLine="284"/>
        <w:jc w:val="both"/>
      </w:pPr>
      <w:r w:rsidRPr="006A2F0E">
        <w:rPr>
          <w:b/>
          <w:bCs/>
          <w:sz w:val="22"/>
          <w:szCs w:val="22"/>
        </w:rPr>
        <w:t>5.2.</w:t>
      </w:r>
      <w:r w:rsidRPr="006A2F0E">
        <w:rPr>
          <w:sz w:val="22"/>
          <w:szCs w:val="22"/>
        </w:rPr>
        <w:t xml:space="preserve"> No caso de o preço da proposta vencedora estar acima do estimado pela Administração, poderá haver a negociação de condições mais vantajosas.</w:t>
      </w:r>
    </w:p>
    <w:p w:rsidR="005D2F9D" w:rsidRPr="006A2F0E" w:rsidRDefault="004B6897" w:rsidP="000737A1">
      <w:pPr>
        <w:pStyle w:val="PargrafodaLista"/>
        <w:spacing w:before="120" w:after="120" w:line="276" w:lineRule="auto"/>
        <w:ind w:left="0" w:firstLine="709"/>
        <w:jc w:val="both"/>
      </w:pPr>
      <w:r w:rsidRPr="006A2F0E">
        <w:rPr>
          <w:b/>
          <w:bCs/>
          <w:color w:val="000000"/>
          <w:sz w:val="22"/>
          <w:szCs w:val="22"/>
        </w:rPr>
        <w:t>5.2.1.</w:t>
      </w:r>
      <w:r w:rsidRPr="006A2F0E">
        <w:rPr>
          <w:color w:val="000000"/>
          <w:sz w:val="22"/>
          <w:szCs w:val="22"/>
        </w:rPr>
        <w:t xml:space="preserve"> Neste caso, será encaminhada contraproposta ao fornecedor que tenha apresentado o melhor preço, para que seja obtida melhor proposta com preço compatível ao estimado pela Administração.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lastRenderedPageBreak/>
        <w:t>5.2.2.</w:t>
      </w:r>
      <w:r w:rsidRPr="006A2F0E">
        <w:rPr>
          <w:sz w:val="22"/>
          <w:szCs w:val="22"/>
        </w:rPr>
        <w:t xml:space="preserve">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5D2F9D" w:rsidRPr="006A2F0E" w:rsidRDefault="004B6897" w:rsidP="000737A1">
      <w:pPr>
        <w:pStyle w:val="PargrafodaLista"/>
        <w:spacing w:before="120" w:after="120" w:line="276" w:lineRule="auto"/>
        <w:ind w:left="0" w:firstLine="709"/>
        <w:jc w:val="both"/>
      </w:pPr>
      <w:r w:rsidRPr="006A2F0E">
        <w:rPr>
          <w:b/>
          <w:bCs/>
          <w:sz w:val="22"/>
          <w:szCs w:val="22"/>
        </w:rPr>
        <w:t>5.2.3.</w:t>
      </w:r>
      <w:r w:rsidRPr="006A2F0E">
        <w:rPr>
          <w:sz w:val="22"/>
          <w:szCs w:val="22"/>
        </w:rPr>
        <w:t xml:space="preserve"> Em qualquer caso, concluída a negociação, o resultado será registrado na ata do procedimento da dispensa eletrônica.</w:t>
      </w:r>
    </w:p>
    <w:p w:rsidR="005D2F9D" w:rsidRPr="006A2F0E" w:rsidRDefault="004B6897" w:rsidP="000737A1">
      <w:pPr>
        <w:pStyle w:val="PargrafodaLista"/>
        <w:spacing w:before="120" w:after="120" w:line="276" w:lineRule="auto"/>
        <w:ind w:left="0" w:firstLine="284"/>
        <w:jc w:val="both"/>
        <w:rPr>
          <w:sz w:val="22"/>
          <w:szCs w:val="22"/>
        </w:rPr>
      </w:pPr>
      <w:r w:rsidRPr="006A2F0E">
        <w:rPr>
          <w:b/>
          <w:bCs/>
          <w:sz w:val="22"/>
          <w:szCs w:val="22"/>
        </w:rPr>
        <w:t>5.3.</w:t>
      </w:r>
      <w:r w:rsidRPr="006A2F0E">
        <w:rPr>
          <w:sz w:val="22"/>
          <w:szCs w:val="22"/>
        </w:rPr>
        <w:t xml:space="preserve"> Estando o preço compatível, será solicitado o envio da proposta e, se necessário, de documentos complementares, adequada ao último lance.</w:t>
      </w:r>
    </w:p>
    <w:p w:rsidR="0079547E" w:rsidRPr="000737A1" w:rsidRDefault="0079547E" w:rsidP="000737A1">
      <w:pPr>
        <w:pStyle w:val="PargrafodaLista"/>
        <w:numPr>
          <w:ilvl w:val="2"/>
          <w:numId w:val="45"/>
        </w:numPr>
        <w:suppressAutoHyphens w:val="0"/>
        <w:autoSpaceDN/>
        <w:spacing w:before="120" w:after="120" w:line="276" w:lineRule="auto"/>
        <w:ind w:left="66" w:firstLine="643"/>
        <w:contextualSpacing/>
        <w:jc w:val="both"/>
        <w:textAlignment w:val="auto"/>
        <w:rPr>
          <w:sz w:val="22"/>
          <w:szCs w:val="22"/>
        </w:rPr>
      </w:pPr>
      <w:r w:rsidRPr="000737A1">
        <w:rPr>
          <w:sz w:val="22"/>
          <w:szCs w:val="22"/>
        </w:rPr>
        <w:t>Além da documentação supracitada, o fornecedor com a melhor proposta deverá encaminhar planilha com indicação de custos unitários e formação de preços, conforme modelo anexo, com os valores adequados à proposta vencedora.</w:t>
      </w:r>
    </w:p>
    <w:p w:rsidR="005D2F9D" w:rsidRPr="006A2F0E" w:rsidRDefault="004B6897" w:rsidP="000737A1">
      <w:pPr>
        <w:pStyle w:val="Standard"/>
        <w:spacing w:before="120" w:after="120" w:line="276" w:lineRule="auto"/>
        <w:ind w:firstLine="284"/>
        <w:jc w:val="both"/>
      </w:pPr>
      <w:r w:rsidRPr="006A2F0E">
        <w:rPr>
          <w:b/>
          <w:bCs/>
          <w:sz w:val="22"/>
          <w:szCs w:val="22"/>
        </w:rPr>
        <w:t>5.4.</w:t>
      </w:r>
      <w:r w:rsidR="000737A1">
        <w:rPr>
          <w:b/>
          <w:bCs/>
          <w:sz w:val="22"/>
          <w:szCs w:val="22"/>
        </w:rPr>
        <w:t xml:space="preserve"> </w:t>
      </w:r>
      <w:r w:rsidRPr="006A2F0E">
        <w:rPr>
          <w:color w:val="000000"/>
          <w:sz w:val="22"/>
          <w:szCs w:val="22"/>
        </w:rPr>
        <w:t xml:space="preserve">O prazo de validade </w:t>
      </w:r>
      <w:r w:rsidRPr="006A2F0E">
        <w:rPr>
          <w:sz w:val="22"/>
          <w:szCs w:val="22"/>
        </w:rPr>
        <w:t>da</w:t>
      </w:r>
      <w:r w:rsidRPr="006A2F0E">
        <w:rPr>
          <w:color w:val="000000"/>
          <w:sz w:val="22"/>
          <w:szCs w:val="22"/>
        </w:rPr>
        <w:t xml:space="preserve"> proposta não será inferior a </w:t>
      </w:r>
      <w:r w:rsidRPr="006A2F0E">
        <w:rPr>
          <w:b/>
          <w:bCs/>
          <w:sz w:val="22"/>
          <w:szCs w:val="22"/>
        </w:rPr>
        <w:t>60 (sessenta)</w:t>
      </w:r>
      <w:r w:rsidRPr="006A2F0E">
        <w:rPr>
          <w:b/>
          <w:bCs/>
          <w:color w:val="000000"/>
          <w:sz w:val="22"/>
          <w:szCs w:val="22"/>
        </w:rPr>
        <w:t xml:space="preserve"> dias,</w:t>
      </w:r>
      <w:r w:rsidRPr="006A2F0E">
        <w:rPr>
          <w:color w:val="000000"/>
          <w:sz w:val="22"/>
          <w:szCs w:val="22"/>
        </w:rPr>
        <w:t xml:space="preserve"> a contar da data de sua apresentação.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5.5.</w:t>
      </w:r>
      <w:r w:rsidRPr="000737A1">
        <w:rPr>
          <w:color w:val="000000"/>
          <w:sz w:val="22"/>
          <w:szCs w:val="22"/>
          <w:lang w:eastAsia="en-US"/>
        </w:rPr>
        <w:t xml:space="preserve"> Será desclassificada a proposta vencedora que: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1</w:t>
      </w:r>
      <w:r w:rsidRPr="000737A1">
        <w:rPr>
          <w:color w:val="000000"/>
          <w:sz w:val="22"/>
          <w:szCs w:val="22"/>
        </w:rPr>
        <w:t>. Contiver vícios insanáveis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2.</w:t>
      </w:r>
      <w:r w:rsidRPr="000737A1">
        <w:rPr>
          <w:color w:val="000000"/>
          <w:sz w:val="22"/>
          <w:szCs w:val="22"/>
        </w:rPr>
        <w:t xml:space="preserve"> Não obedecer às especificações técnicas pormenorizadas neste aviso ou em seus anexos</w:t>
      </w:r>
      <w:r w:rsidRPr="000737A1">
        <w:rPr>
          <w:iCs/>
          <w:color w:val="000000"/>
          <w:sz w:val="22"/>
          <w:szCs w:val="22"/>
        </w:rPr>
        <w:t>;</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3.</w:t>
      </w:r>
      <w:r w:rsidRPr="000737A1">
        <w:rPr>
          <w:color w:val="000000"/>
          <w:sz w:val="22"/>
          <w:szCs w:val="22"/>
        </w:rPr>
        <w:t xml:space="preserve"> Apresentar preços inexequíveis ou permanecerem acima do preço máximo definido para a contratação;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4.</w:t>
      </w:r>
      <w:r w:rsidRPr="000737A1">
        <w:rPr>
          <w:color w:val="000000"/>
          <w:sz w:val="22"/>
          <w:szCs w:val="22"/>
        </w:rPr>
        <w:t xml:space="preserve"> Não tiverem sua exequibilidade demonstrada, quando exigido pela Administração</w:t>
      </w:r>
      <w:r w:rsidRPr="000737A1">
        <w:rPr>
          <w:iCs/>
          <w:color w:val="000000"/>
          <w:sz w:val="22"/>
          <w:szCs w:val="22"/>
        </w:rPr>
        <w:t>;</w:t>
      </w:r>
    </w:p>
    <w:p w:rsidR="005D2F9D" w:rsidRPr="006A2F0E" w:rsidRDefault="004B6897" w:rsidP="000737A1">
      <w:pPr>
        <w:pStyle w:val="PargrafodaLista"/>
        <w:spacing w:before="120" w:after="120" w:line="276" w:lineRule="auto"/>
        <w:ind w:left="0" w:firstLine="284"/>
        <w:jc w:val="both"/>
      </w:pPr>
      <w:r w:rsidRPr="000737A1">
        <w:rPr>
          <w:b/>
          <w:bCs/>
          <w:color w:val="000000"/>
          <w:sz w:val="22"/>
          <w:szCs w:val="22"/>
        </w:rPr>
        <w:t>5.</w:t>
      </w:r>
      <w:r w:rsidR="000737A1" w:rsidRPr="000737A1">
        <w:rPr>
          <w:b/>
          <w:bCs/>
          <w:color w:val="000000"/>
          <w:sz w:val="22"/>
          <w:szCs w:val="22"/>
        </w:rPr>
        <w:t>5.</w:t>
      </w:r>
      <w:r w:rsidRPr="000737A1">
        <w:rPr>
          <w:b/>
          <w:bCs/>
          <w:color w:val="000000"/>
          <w:sz w:val="22"/>
          <w:szCs w:val="22"/>
        </w:rPr>
        <w:t>5.</w:t>
      </w:r>
      <w:r w:rsidRPr="006A2F0E">
        <w:rPr>
          <w:color w:val="000000"/>
          <w:sz w:val="22"/>
          <w:szCs w:val="22"/>
        </w:rPr>
        <w:t xml:space="preserve"> Apresentar desconformidade com quaisquer outras exigências deste aviso ou seus anexos, desde que insanável.</w:t>
      </w:r>
    </w:p>
    <w:p w:rsidR="005D2F9D" w:rsidRPr="006A2F0E" w:rsidRDefault="004B6897" w:rsidP="000737A1">
      <w:pPr>
        <w:pStyle w:val="PargrafodaLista"/>
        <w:spacing w:before="120" w:after="120" w:line="276" w:lineRule="auto"/>
        <w:ind w:left="0" w:firstLine="360"/>
        <w:jc w:val="both"/>
      </w:pPr>
      <w:r w:rsidRPr="006A2F0E">
        <w:rPr>
          <w:b/>
          <w:bCs/>
          <w:color w:val="000000"/>
          <w:sz w:val="22"/>
          <w:szCs w:val="22"/>
          <w:lang w:eastAsia="en-US"/>
        </w:rPr>
        <w:t>5.6.</w:t>
      </w:r>
      <w:r w:rsidRPr="006A2F0E">
        <w:rPr>
          <w:color w:val="000000"/>
          <w:sz w:val="22"/>
          <w:szCs w:val="22"/>
          <w:lang w:eastAsia="en-US"/>
        </w:rPr>
        <w:t xml:space="preserve"> Quando</w:t>
      </w:r>
      <w:r w:rsidRPr="006A2F0E">
        <w:rPr>
          <w:sz w:val="22"/>
          <w:szCs w:val="22"/>
        </w:rPr>
        <w:t xml:space="preserve"> o fornecedor não conseguir comprovar que possui ou possuirá recursos suficientes para executar a contento o objeto, será considerada inexequível a proposta de preços ou menor lance que:</w:t>
      </w:r>
    </w:p>
    <w:p w:rsidR="005D2F9D" w:rsidRPr="006A2F0E" w:rsidRDefault="004B6897" w:rsidP="000737A1">
      <w:pPr>
        <w:pStyle w:val="PargrafodaLista"/>
        <w:spacing w:before="120" w:after="120" w:line="276" w:lineRule="auto"/>
        <w:ind w:left="0" w:firstLine="720"/>
        <w:jc w:val="both"/>
      </w:pPr>
      <w:r w:rsidRPr="006A2F0E">
        <w:rPr>
          <w:b/>
          <w:bCs/>
          <w:sz w:val="22"/>
          <w:szCs w:val="22"/>
        </w:rPr>
        <w:t>5.6.1</w:t>
      </w:r>
      <w:r w:rsidRPr="006A2F0E">
        <w:rPr>
          <w:sz w:val="22"/>
          <w:szCs w:val="22"/>
        </w:rPr>
        <w:t>.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5D2F9D" w:rsidRPr="000737A1" w:rsidRDefault="004B6897" w:rsidP="000737A1">
      <w:pPr>
        <w:pStyle w:val="PargrafodaLista"/>
        <w:spacing w:before="120" w:after="120" w:line="276" w:lineRule="auto"/>
        <w:ind w:left="0" w:firstLine="284"/>
        <w:jc w:val="both"/>
      </w:pPr>
      <w:r w:rsidRPr="000737A1">
        <w:rPr>
          <w:b/>
          <w:bCs/>
          <w:sz w:val="22"/>
          <w:szCs w:val="22"/>
          <w:lang w:eastAsia="en-US"/>
        </w:rPr>
        <w:t>5.7.</w:t>
      </w:r>
      <w:r w:rsidRPr="000737A1">
        <w:rPr>
          <w:color w:val="000000"/>
          <w:sz w:val="22"/>
          <w:szCs w:val="22"/>
          <w:lang w:eastAsia="en-US"/>
        </w:rPr>
        <w:t xml:space="preserve">Se houver indícios de inexequibilidade da proposta de preço, ou em caso da necessidade de esclarecimentos </w:t>
      </w:r>
      <w:r w:rsidRPr="000737A1">
        <w:rPr>
          <w:sz w:val="22"/>
          <w:szCs w:val="22"/>
        </w:rPr>
        <w:t>complementares</w:t>
      </w:r>
      <w:r w:rsidRPr="000737A1">
        <w:rPr>
          <w:color w:val="000000"/>
          <w:sz w:val="22"/>
          <w:szCs w:val="22"/>
          <w:lang w:eastAsia="en-US"/>
        </w:rPr>
        <w:t>, poderão ser efetuadas diligências, para que a empresa comprove a exequibilidade da proposta.</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5.8.</w:t>
      </w:r>
      <w:r w:rsidRPr="000737A1">
        <w:rPr>
          <w:color w:val="000000"/>
          <w:sz w:val="22"/>
          <w:szCs w:val="22"/>
          <w:lang w:eastAsia="en-US"/>
        </w:rPr>
        <w:t xml:space="preserve"> Para fins de análise da proposta quanto ao cumprimento das especificações do objeto, poderá ser colhida a manifestação escrita do setor requisitante do serviço ou da área especializada no objeto.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5.9.</w:t>
      </w:r>
      <w:r w:rsidRPr="000737A1">
        <w:rPr>
          <w:color w:val="000000"/>
          <w:sz w:val="22"/>
          <w:szCs w:val="22"/>
          <w:lang w:eastAsia="en-US"/>
        </w:rPr>
        <w:t xml:space="preserve"> Se a proposta ou lance vencedor for desclassificado, será examinada a proposta ou lance subsequente, e, assim sucessivamente, na ordem de classificação.</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t>5.10.</w:t>
      </w:r>
      <w:r w:rsidRPr="000737A1">
        <w:rPr>
          <w:color w:val="000000"/>
          <w:sz w:val="22"/>
          <w:szCs w:val="22"/>
          <w:lang w:eastAsia="en-US"/>
        </w:rPr>
        <w:t xml:space="preserve"> Havendo necessidade, a sessão será suspensa, informando-se no “chat” a nova data e horário para a sua continuidade.</w:t>
      </w:r>
    </w:p>
    <w:p w:rsidR="005D2F9D" w:rsidRPr="000737A1" w:rsidRDefault="004B6897" w:rsidP="000737A1">
      <w:pPr>
        <w:pStyle w:val="PargrafodaLista"/>
        <w:spacing w:before="120" w:after="120" w:line="276" w:lineRule="auto"/>
        <w:ind w:left="0" w:firstLine="284"/>
        <w:jc w:val="both"/>
      </w:pPr>
      <w:r w:rsidRPr="000737A1">
        <w:rPr>
          <w:b/>
          <w:bCs/>
          <w:color w:val="000000"/>
          <w:sz w:val="22"/>
          <w:szCs w:val="22"/>
          <w:lang w:eastAsia="en-US"/>
        </w:rPr>
        <w:lastRenderedPageBreak/>
        <w:t>5.11.</w:t>
      </w:r>
      <w:r w:rsidRPr="000737A1">
        <w:rPr>
          <w:color w:val="000000"/>
          <w:sz w:val="22"/>
          <w:szCs w:val="22"/>
          <w:lang w:eastAsia="en-US"/>
        </w:rPr>
        <w:t xml:space="preserve"> Encerrada a análise quanto à aceitação da proposta, se iniciará a fase de habilitação, observado o disposto neste Aviso de Contratação Direta.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sz w:val="22"/>
          <w:szCs w:val="22"/>
        </w:rPr>
        <w:t>6. HABILITAÇÃO</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6.1</w:t>
      </w:r>
      <w:r w:rsidRPr="006A2F0E">
        <w:rPr>
          <w:sz w:val="22"/>
          <w:szCs w:val="22"/>
          <w:lang w:eastAsia="ar-SA"/>
        </w:rPr>
        <w:t xml:space="preserve">. Os </w:t>
      </w:r>
      <w:r w:rsidRPr="006A2F0E">
        <w:rPr>
          <w:color w:val="000000"/>
          <w:sz w:val="22"/>
          <w:szCs w:val="22"/>
        </w:rPr>
        <w:t>documentos</w:t>
      </w:r>
      <w:r w:rsidRPr="006A2F0E">
        <w:rPr>
          <w:sz w:val="22"/>
          <w:szCs w:val="22"/>
          <w:lang w:eastAsia="ar-SA"/>
        </w:rPr>
        <w:t xml:space="preserve"> a serem exigidos para fins de habilitação constam do </w:t>
      </w:r>
      <w:r w:rsidRPr="006A2F0E">
        <w:rPr>
          <w:b/>
          <w:sz w:val="22"/>
          <w:szCs w:val="22"/>
          <w:lang w:eastAsia="ar-SA"/>
        </w:rPr>
        <w:t xml:space="preserve">ANEXO I – DOCUMENTAÇÃO EXIGIDA PARA HABILITAÇÃO </w:t>
      </w:r>
      <w:r w:rsidRPr="006A2F0E">
        <w:rPr>
          <w:sz w:val="22"/>
          <w:szCs w:val="22"/>
          <w:lang w:eastAsia="ar-SA"/>
        </w:rPr>
        <w:t>deste aviso e serão solicitados do fornecedor mais bem classificado da fase de lances.</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w:t>
      </w:r>
      <w:r w:rsidRPr="006A2F0E">
        <w:rPr>
          <w:sz w:val="22"/>
          <w:szCs w:val="22"/>
          <w:lang w:eastAsia="ar-SA"/>
        </w:rPr>
        <w:t xml:space="preserve"> Como </w:t>
      </w:r>
      <w:r w:rsidRPr="006A2F0E">
        <w:rPr>
          <w:color w:val="000000"/>
          <w:sz w:val="22"/>
          <w:szCs w:val="22"/>
        </w:rPr>
        <w:t>condição</w:t>
      </w:r>
      <w:r w:rsidRPr="006A2F0E">
        <w:rPr>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a) Cadastro Nacional de Empresas Inidôneas e Suspensas - CEIS, mantido pela Controladoria-Geral da União (</w:t>
      </w:r>
      <w:hyperlink r:id="rId12" w:history="1">
        <w:r w:rsidRPr="006A2F0E">
          <w:rPr>
            <w:rStyle w:val="Internetlink"/>
            <w:rFonts w:eastAsia="Calibri"/>
            <w:sz w:val="22"/>
            <w:szCs w:val="22"/>
            <w:lang w:eastAsia="ar-SA"/>
          </w:rPr>
          <w:t>www.portaldatransparencia.gov.br/ceis</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b) Cadastro Nacional de Condenações Cíveis por Atos de Improbidade Administrativa, mantido pelo Conselho Nacional de Justiça (</w:t>
      </w:r>
      <w:hyperlink r:id="rId13" w:history="1">
        <w:r w:rsidRPr="006A2F0E">
          <w:rPr>
            <w:rStyle w:val="Internetlink"/>
            <w:rFonts w:eastAsia="Calibri"/>
            <w:sz w:val="22"/>
            <w:szCs w:val="22"/>
            <w:lang w:eastAsia="ar-SA"/>
          </w:rPr>
          <w:t>www.cnj.jus.br/improbidade_adm/consultar_requerido.php</w:t>
        </w:r>
      </w:hyperlink>
      <w:r w:rsidRPr="006A2F0E">
        <w:rPr>
          <w:sz w:val="22"/>
          <w:szCs w:val="22"/>
          <w:lang w:eastAsia="ar-SA"/>
        </w:rPr>
        <w:t xml:space="preserve">).  </w:t>
      </w:r>
    </w:p>
    <w:p w:rsidR="005D2F9D" w:rsidRPr="006A2F0E" w:rsidRDefault="004B6897" w:rsidP="000737A1">
      <w:pPr>
        <w:pStyle w:val="PargrafodaLista"/>
        <w:spacing w:before="120" w:after="120" w:line="276" w:lineRule="auto"/>
        <w:ind w:left="0" w:firstLine="218"/>
        <w:jc w:val="both"/>
      </w:pPr>
      <w:r w:rsidRPr="006A2F0E">
        <w:rPr>
          <w:sz w:val="22"/>
          <w:szCs w:val="22"/>
          <w:lang w:eastAsia="ar-SA"/>
        </w:rPr>
        <w:t>c) Lista de Inidôneos mantida pelo Tribunal de Contas da União - TCU;</w:t>
      </w:r>
    </w:p>
    <w:p w:rsidR="005D2F9D" w:rsidRPr="006A2F0E" w:rsidRDefault="004B6897" w:rsidP="000737A1">
      <w:pPr>
        <w:pStyle w:val="PargrafodaLista"/>
        <w:spacing w:before="120" w:after="120" w:line="276" w:lineRule="auto"/>
        <w:ind w:left="0" w:firstLine="218"/>
        <w:jc w:val="both"/>
      </w:pPr>
      <w:r w:rsidRPr="006A2F0E">
        <w:rPr>
          <w:b/>
          <w:bCs/>
          <w:sz w:val="22"/>
          <w:szCs w:val="22"/>
          <w:lang w:eastAsia="ar-SA"/>
        </w:rPr>
        <w:t>6.2.1.</w:t>
      </w:r>
      <w:r w:rsidRPr="006A2F0E">
        <w:rPr>
          <w:sz w:val="22"/>
          <w:szCs w:val="22"/>
          <w:lang w:eastAsia="ar-SA"/>
        </w:rPr>
        <w:t xml:space="preserve"> Para a consulta de </w:t>
      </w:r>
      <w:r w:rsidRPr="006A2F0E">
        <w:rPr>
          <w:color w:val="000000"/>
          <w:sz w:val="22"/>
          <w:szCs w:val="22"/>
        </w:rPr>
        <w:t>fornecedores</w:t>
      </w:r>
      <w:r w:rsidRPr="006A2F0E">
        <w:rPr>
          <w:sz w:val="22"/>
          <w:szCs w:val="22"/>
          <w:lang w:eastAsia="ar-SA"/>
        </w:rPr>
        <w:t xml:space="preserve"> pessoa jurídica poderá haver a substituição das consultas das alíneas “a”, “b” e “c” acima pela Consulta Consolidada de Pessoa Jurídica do TCU (https://certidoesapf.apps.tcu.gov.br/)</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6.2.2.</w:t>
      </w:r>
      <w:r w:rsidRPr="006A2F0E">
        <w:rPr>
          <w:color w:val="000000"/>
          <w:sz w:val="22"/>
          <w:szCs w:val="22"/>
        </w:rPr>
        <w:t xml:space="preserve"> A consulta aos </w:t>
      </w:r>
      <w:r w:rsidRPr="006A2F0E">
        <w:rPr>
          <w:sz w:val="22"/>
          <w:szCs w:val="22"/>
          <w:lang w:eastAsia="ar-SA"/>
        </w:rPr>
        <w:t>cadastros</w:t>
      </w:r>
      <w:r w:rsidRPr="006A2F0E">
        <w:rPr>
          <w:color w:val="000000"/>
          <w:sz w:val="22"/>
          <w:szCs w:val="22"/>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5D2F9D" w:rsidRPr="006A2F0E" w:rsidRDefault="004B6897" w:rsidP="00F36846">
      <w:pPr>
        <w:pStyle w:val="PargrafodaLista"/>
        <w:spacing w:before="120" w:after="120" w:line="276" w:lineRule="auto"/>
        <w:ind w:left="0" w:firstLine="851"/>
        <w:jc w:val="both"/>
      </w:pPr>
      <w:r w:rsidRPr="006A2F0E">
        <w:rPr>
          <w:b/>
          <w:bCs/>
          <w:color w:val="000000"/>
          <w:sz w:val="22"/>
          <w:szCs w:val="22"/>
        </w:rPr>
        <w:t>6.2.2.1</w:t>
      </w:r>
      <w:r w:rsidRPr="006A2F0E">
        <w:rPr>
          <w:color w:val="000000"/>
          <w:sz w:val="22"/>
          <w:szCs w:val="22"/>
        </w:rPr>
        <w:t>. Caso conste na Consulta de Situação do Fornecedor a existência de Ocorrências Impeditivas Indiretas, o gestor diligenciará para verificar se houve fraude por parte das empresas apontadas no Relatório de Ocorrências Impeditivas Indiretas.</w:t>
      </w:r>
    </w:p>
    <w:p w:rsidR="005D2F9D" w:rsidRPr="006A2F0E" w:rsidRDefault="004B6897" w:rsidP="00F36846">
      <w:pPr>
        <w:pStyle w:val="PargrafodaLista"/>
        <w:spacing w:before="120" w:after="120" w:line="276" w:lineRule="auto"/>
        <w:ind w:left="0" w:firstLine="1418"/>
        <w:jc w:val="both"/>
      </w:pPr>
      <w:r w:rsidRPr="006A2F0E">
        <w:rPr>
          <w:b/>
          <w:bCs/>
          <w:color w:val="000000"/>
          <w:sz w:val="22"/>
          <w:szCs w:val="22"/>
        </w:rPr>
        <w:t>6.2.2.1.1.</w:t>
      </w:r>
      <w:r w:rsidRPr="006A2F0E">
        <w:rPr>
          <w:color w:val="000000"/>
          <w:sz w:val="22"/>
          <w:szCs w:val="22"/>
        </w:rPr>
        <w:t xml:space="preserve"> A tentativa de burla será verificada por meio dos vínculos societários, linhas de fornecimento similares, dentre outros.</w:t>
      </w:r>
    </w:p>
    <w:p w:rsidR="005D2F9D" w:rsidRPr="006A2F0E" w:rsidRDefault="004B6897">
      <w:pPr>
        <w:pStyle w:val="PargrafodaLista"/>
        <w:spacing w:before="120" w:after="120" w:line="276" w:lineRule="auto"/>
        <w:ind w:left="2232" w:hanging="792"/>
        <w:jc w:val="both"/>
      </w:pPr>
      <w:r w:rsidRPr="006A2F0E">
        <w:rPr>
          <w:b/>
          <w:bCs/>
          <w:color w:val="000000"/>
          <w:sz w:val="22"/>
          <w:szCs w:val="22"/>
        </w:rPr>
        <w:t>6.2.2.1.2.</w:t>
      </w:r>
      <w:r w:rsidRPr="006A2F0E">
        <w:rPr>
          <w:color w:val="000000"/>
          <w:sz w:val="22"/>
          <w:szCs w:val="22"/>
        </w:rPr>
        <w:t xml:space="preserve"> O fornecedor será convocado para manifestação previamente à sua desclassificação</w:t>
      </w:r>
      <w:r w:rsidR="00F36846">
        <w:rPr>
          <w:color w:val="000000"/>
          <w:sz w:val="22"/>
          <w:szCs w:val="22"/>
        </w:rPr>
        <w:t>.</w:t>
      </w:r>
    </w:p>
    <w:p w:rsidR="005D2F9D" w:rsidRPr="006A2F0E" w:rsidRDefault="004B6897" w:rsidP="00F36846">
      <w:pPr>
        <w:pStyle w:val="PargrafodaLista"/>
        <w:spacing w:before="120" w:after="120" w:line="276" w:lineRule="auto"/>
        <w:ind w:left="0" w:firstLine="720"/>
        <w:jc w:val="both"/>
      </w:pPr>
      <w:r w:rsidRPr="006A2F0E">
        <w:rPr>
          <w:b/>
          <w:bCs/>
          <w:color w:val="000000"/>
          <w:sz w:val="22"/>
          <w:szCs w:val="22"/>
        </w:rPr>
        <w:t>6.2.3.</w:t>
      </w:r>
      <w:r w:rsidRPr="006A2F0E">
        <w:rPr>
          <w:color w:val="000000"/>
          <w:sz w:val="22"/>
          <w:szCs w:val="22"/>
        </w:rPr>
        <w:t xml:space="preserve"> Constatada a existência de sanção, o fornecedor será reputado inabilitado, por falta de condição de participação.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6.3</w:t>
      </w:r>
      <w:r w:rsidRPr="006A2F0E">
        <w:rPr>
          <w:color w:val="000000"/>
          <w:sz w:val="22"/>
          <w:szCs w:val="22"/>
        </w:rPr>
        <w:t xml:space="preserve"> 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6.4.</w:t>
      </w:r>
      <w:r w:rsidRPr="006A2F0E">
        <w:rPr>
          <w:color w:val="000000"/>
          <w:sz w:val="22"/>
          <w:szCs w:val="22"/>
        </w:rPr>
        <w:t xml:space="preserve"> Somente haverá a necessidade de comprovação do preenchimento de requisitos mediante apresentação dos documentos originais não-digitais quando houver dúvida em relação à integridade do documento digital.</w:t>
      </w:r>
    </w:p>
    <w:p w:rsidR="005D2F9D" w:rsidRPr="006A2F0E" w:rsidRDefault="004B6897" w:rsidP="000737A1">
      <w:pPr>
        <w:pStyle w:val="PargrafodaLista"/>
        <w:spacing w:before="120" w:after="120" w:line="276" w:lineRule="auto"/>
        <w:ind w:left="0" w:firstLine="218"/>
        <w:jc w:val="both"/>
      </w:pPr>
      <w:r w:rsidRPr="006A2F0E">
        <w:rPr>
          <w:b/>
          <w:bCs/>
          <w:sz w:val="22"/>
          <w:szCs w:val="22"/>
        </w:rPr>
        <w:t>6.5.</w:t>
      </w:r>
      <w:r w:rsidRPr="006A2F0E">
        <w:rPr>
          <w:bCs/>
          <w:sz w:val="22"/>
          <w:szCs w:val="22"/>
        </w:rPr>
        <w:t xml:space="preserve"> O fornecedor enquadrado como microempreendedor individual que pretenda auferir os benefícios do tratamento diferenciado previstos na Lei Complementar n. 123, de 2006, estará dispensado (a) da prova de </w:t>
      </w:r>
      <w:r w:rsidRPr="006A2F0E">
        <w:rPr>
          <w:bCs/>
          <w:sz w:val="22"/>
          <w:szCs w:val="22"/>
        </w:rPr>
        <w:lastRenderedPageBreak/>
        <w:t>inscrição nos cadastros de contribuintes estadual e municipal e (b) da apresentação do balanço patrimonial e das demonstrações contábeis do último exercício.</w:t>
      </w:r>
    </w:p>
    <w:p w:rsidR="005D2F9D" w:rsidRPr="006A2F0E" w:rsidRDefault="004B6897" w:rsidP="000737A1">
      <w:pPr>
        <w:pStyle w:val="PargrafodaLista"/>
        <w:spacing w:before="120" w:after="120" w:line="276" w:lineRule="auto"/>
        <w:ind w:left="0" w:firstLine="218"/>
        <w:jc w:val="both"/>
      </w:pPr>
      <w:r w:rsidRPr="006A2F0E">
        <w:rPr>
          <w:b/>
          <w:bCs/>
          <w:sz w:val="22"/>
          <w:szCs w:val="22"/>
        </w:rPr>
        <w:t>6.6.</w:t>
      </w:r>
      <w:r w:rsidRPr="006A2F0E">
        <w:rPr>
          <w:sz w:val="22"/>
          <w:szCs w:val="22"/>
        </w:rPr>
        <w:t xml:space="preserve"> 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5D2F9D" w:rsidRPr="006A2F0E" w:rsidRDefault="004B6897" w:rsidP="000737A1">
      <w:pPr>
        <w:pStyle w:val="PargrafodaLista"/>
        <w:spacing w:before="120" w:after="120" w:line="276" w:lineRule="auto"/>
        <w:ind w:left="0" w:firstLine="218"/>
        <w:jc w:val="both"/>
      </w:pPr>
      <w:r w:rsidRPr="006A2F0E">
        <w:rPr>
          <w:b/>
          <w:bCs/>
          <w:sz w:val="22"/>
          <w:szCs w:val="22"/>
        </w:rPr>
        <w:t>6.7.</w:t>
      </w:r>
      <w:r w:rsidRPr="006A2F0E">
        <w:rPr>
          <w:bCs/>
          <w:color w:val="000000"/>
          <w:sz w:val="22"/>
          <w:szCs w:val="22"/>
        </w:rPr>
        <w:t xml:space="preserve">Havendo </w:t>
      </w:r>
      <w:r w:rsidRPr="006A2F0E">
        <w:rPr>
          <w:iCs/>
          <w:sz w:val="22"/>
          <w:szCs w:val="22"/>
          <w:lang w:eastAsia="en-US"/>
        </w:rPr>
        <w:t>necessidade</w:t>
      </w:r>
      <w:r w:rsidRPr="006A2F0E">
        <w:rPr>
          <w:bCs/>
          <w:sz w:val="22"/>
          <w:szCs w:val="22"/>
        </w:rPr>
        <w:t xml:space="preserve"> de analisar minuciosamente os documentos exigidos, a sessão será suspensa, sendo informada a nova data e horário para a sua continuidade.</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 xml:space="preserve">6.8. </w:t>
      </w:r>
      <w:r w:rsidRPr="006A2F0E">
        <w:rPr>
          <w:color w:val="000000"/>
          <w:sz w:val="22"/>
          <w:szCs w:val="22"/>
        </w:rPr>
        <w:t xml:space="preserve">Será inabilitado o fornecedor que não comprovar sua habilitação, seja por não apresentar </w:t>
      </w:r>
      <w:r w:rsidRPr="006A2F0E">
        <w:rPr>
          <w:iCs/>
          <w:sz w:val="22"/>
          <w:szCs w:val="22"/>
          <w:lang w:eastAsia="en-US"/>
        </w:rPr>
        <w:t>quaisquer</w:t>
      </w:r>
      <w:r w:rsidRPr="006A2F0E">
        <w:rPr>
          <w:color w:val="000000"/>
          <w:sz w:val="22"/>
          <w:szCs w:val="22"/>
        </w:rPr>
        <w:t xml:space="preserve"> dos </w:t>
      </w:r>
      <w:r w:rsidRPr="006A2F0E">
        <w:rPr>
          <w:bCs/>
          <w:sz w:val="22"/>
          <w:szCs w:val="22"/>
        </w:rPr>
        <w:t>documentos</w:t>
      </w:r>
      <w:r w:rsidRPr="006A2F0E">
        <w:rPr>
          <w:color w:val="000000"/>
          <w:sz w:val="22"/>
          <w:szCs w:val="22"/>
        </w:rPr>
        <w:t xml:space="preserve"> exigidos, ou apresentá-los em desacordo com o estabelecido neste Aviso de Contratação Direta.</w:t>
      </w:r>
    </w:p>
    <w:p w:rsidR="005D2F9D" w:rsidRPr="006A2F0E" w:rsidRDefault="004B6897" w:rsidP="000737A1">
      <w:pPr>
        <w:pStyle w:val="PargrafodaLista"/>
        <w:spacing w:before="120" w:after="120" w:line="276" w:lineRule="auto"/>
        <w:ind w:left="0" w:firstLine="218"/>
        <w:jc w:val="both"/>
      </w:pPr>
      <w:r w:rsidRPr="006A2F0E">
        <w:rPr>
          <w:b/>
          <w:bCs/>
          <w:color w:val="000000"/>
          <w:sz w:val="22"/>
          <w:szCs w:val="22"/>
        </w:rPr>
        <w:t>6.8.1.</w:t>
      </w:r>
      <w:r w:rsidRPr="006A2F0E">
        <w:rPr>
          <w:color w:val="000000"/>
          <w:sz w:val="22"/>
          <w:szCs w:val="22"/>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0737A1">
        <w:rPr>
          <w:color w:val="000000"/>
          <w:sz w:val="22"/>
          <w:szCs w:val="22"/>
        </w:rPr>
        <w:t>.</w:t>
      </w:r>
    </w:p>
    <w:p w:rsidR="005D2F9D" w:rsidRPr="006A2F0E" w:rsidRDefault="004B6897" w:rsidP="000737A1">
      <w:pPr>
        <w:pStyle w:val="PargrafodaLista"/>
        <w:spacing w:before="120" w:after="120" w:line="276" w:lineRule="auto"/>
        <w:ind w:left="0" w:firstLine="218"/>
        <w:jc w:val="both"/>
      </w:pPr>
      <w:r w:rsidRPr="006A2F0E">
        <w:rPr>
          <w:b/>
          <w:bCs/>
          <w:iCs/>
          <w:sz w:val="22"/>
          <w:szCs w:val="22"/>
          <w:lang w:eastAsia="en-US"/>
        </w:rPr>
        <w:t>6.9.</w:t>
      </w:r>
      <w:r w:rsidRPr="006A2F0E">
        <w:rPr>
          <w:iCs/>
          <w:sz w:val="22"/>
          <w:szCs w:val="22"/>
          <w:lang w:eastAsia="en-US"/>
        </w:rPr>
        <w:t xml:space="preserve"> Constatado o atendimento às exigências de habilitação, o fornecedor será habilitado</w:t>
      </w:r>
      <w:r w:rsidR="000737A1">
        <w:rPr>
          <w:iCs/>
          <w:sz w:val="22"/>
          <w:szCs w:val="22"/>
          <w:lang w:eastAsia="en-US"/>
        </w:rPr>
        <w:t>.</w:t>
      </w:r>
    </w:p>
    <w:p w:rsidR="005D2F9D" w:rsidRPr="006A2F0E" w:rsidRDefault="004B6897">
      <w:pPr>
        <w:pStyle w:val="PADRO"/>
        <w:widowControl/>
        <w:spacing w:before="120" w:after="120"/>
        <w:ind w:left="57" w:firstLine="0"/>
        <w:rPr>
          <w:rFonts w:ascii="Times New Roman" w:hAnsi="Times New Roman" w:cs="Times New Roman"/>
        </w:rPr>
      </w:pPr>
      <w:r w:rsidRPr="006A2F0E">
        <w:rPr>
          <w:rFonts w:ascii="Times New Roman" w:hAnsi="Times New Roman" w:cs="Times New Roman"/>
          <w:b/>
          <w:sz w:val="22"/>
          <w:szCs w:val="22"/>
        </w:rPr>
        <w:t>7. CONTRATAÇÃO</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 xml:space="preserve">7.1. </w:t>
      </w:r>
      <w:r w:rsidRPr="006A2F0E">
        <w:rPr>
          <w:rFonts w:eastAsia="Arial"/>
          <w:color w:val="000000"/>
          <w:sz w:val="22"/>
          <w:szCs w:val="22"/>
        </w:rPr>
        <w:t>Após a homologação e adjudicação, caso se conclua pela contratação, será firmado Termo de Contrato ou emitido instrumento equivalente.</w:t>
      </w:r>
    </w:p>
    <w:p w:rsidR="005D2F9D" w:rsidRPr="006A2F0E" w:rsidRDefault="004B6897" w:rsidP="000737A1">
      <w:pPr>
        <w:pStyle w:val="Standard"/>
        <w:spacing w:before="120" w:after="120" w:line="276" w:lineRule="auto"/>
        <w:ind w:firstLine="425"/>
        <w:jc w:val="both"/>
      </w:pPr>
      <w:r w:rsidRPr="006A2F0E">
        <w:rPr>
          <w:rFonts w:eastAsia="Arial"/>
          <w:b/>
          <w:bCs/>
          <w:color w:val="000000"/>
          <w:sz w:val="22"/>
          <w:szCs w:val="22"/>
        </w:rPr>
        <w:t>7.2.</w:t>
      </w:r>
      <w:r w:rsidRPr="006A2F0E">
        <w:rPr>
          <w:rFonts w:eastAsia="Arial"/>
          <w:color w:val="000000"/>
          <w:sz w:val="22"/>
          <w:szCs w:val="22"/>
        </w:rPr>
        <w:t xml:space="preserve"> O adjudicatário terá o prazo de</w:t>
      </w:r>
      <w:r w:rsidR="00BD0B88">
        <w:rPr>
          <w:rFonts w:eastAsia="Arial"/>
          <w:sz w:val="22"/>
          <w:szCs w:val="22"/>
        </w:rPr>
        <w:t xml:space="preserve"> 02 dias</w:t>
      </w:r>
      <w:r w:rsidRPr="006A2F0E">
        <w:rPr>
          <w:rFonts w:eastAsia="Arial"/>
          <w:color w:val="000000"/>
          <w:sz w:val="22"/>
          <w:szCs w:val="22"/>
        </w:rPr>
        <w:t xml:space="preserve">, contados a partir da data de sua convocação, para </w:t>
      </w:r>
      <w:r w:rsidRPr="006A2F0E">
        <w:rPr>
          <w:rFonts w:eastAsia="Arial"/>
          <w:sz w:val="22"/>
          <w:szCs w:val="22"/>
        </w:rPr>
        <w:t>assinar o Termo de Contrato ou aceitar instrumento equivalente, conforme o caso (Nota de Empenho/Carta Contrato/Autorização),</w:t>
      </w:r>
      <w:r w:rsidRPr="006A2F0E">
        <w:rPr>
          <w:rFonts w:eastAsia="Arial"/>
          <w:color w:val="000000"/>
          <w:sz w:val="22"/>
          <w:szCs w:val="22"/>
        </w:rPr>
        <w:t>sob pena de decair do direito à contratação, sem prejuízo das sanções previstas neste Aviso de Contratação Direta.</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7.2.1.</w:t>
      </w:r>
      <w:r w:rsidRPr="006A2F0E">
        <w:rPr>
          <w:rFonts w:eastAsia="Arial"/>
          <w:sz w:val="22"/>
          <w:szCs w:val="22"/>
        </w:rPr>
        <w:t xml:space="preserve"> 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02(dois) dias, a contar da data de seu recebimento.</w:t>
      </w:r>
    </w:p>
    <w:p w:rsidR="005D2F9D" w:rsidRPr="006A2F0E" w:rsidRDefault="004B6897" w:rsidP="000737A1">
      <w:pPr>
        <w:pStyle w:val="Standard"/>
        <w:spacing w:before="120" w:after="120" w:line="276" w:lineRule="auto"/>
        <w:ind w:firstLine="720"/>
        <w:jc w:val="both"/>
      </w:pPr>
      <w:r w:rsidRPr="006A2F0E">
        <w:rPr>
          <w:rFonts w:eastAsia="Arial"/>
          <w:b/>
          <w:bCs/>
          <w:color w:val="000000"/>
          <w:sz w:val="22"/>
          <w:szCs w:val="22"/>
        </w:rPr>
        <w:t>7.2.2.</w:t>
      </w:r>
      <w:r w:rsidRPr="006A2F0E">
        <w:rPr>
          <w:rFonts w:eastAsia="Arial"/>
          <w:color w:val="000000"/>
          <w:sz w:val="22"/>
          <w:szCs w:val="22"/>
        </w:rPr>
        <w:t xml:space="preserve"> O prazo previsto para assinatura do contrato ou aceitação da nota de empenho ou instrumento equivalente poderá ser prorrogado 0</w:t>
      </w:r>
      <w:r w:rsidRPr="006A2F0E">
        <w:rPr>
          <w:bCs/>
          <w:sz w:val="22"/>
          <w:szCs w:val="22"/>
        </w:rPr>
        <w:t>1 (uma) vez</w:t>
      </w:r>
      <w:r w:rsidRPr="006A2F0E">
        <w:rPr>
          <w:rFonts w:eastAsia="Arial"/>
          <w:sz w:val="22"/>
          <w:szCs w:val="22"/>
        </w:rPr>
        <w:t xml:space="preserve">, </w:t>
      </w:r>
      <w:r w:rsidRPr="006A2F0E">
        <w:rPr>
          <w:rFonts w:eastAsia="Arial"/>
          <w:color w:val="000000"/>
          <w:sz w:val="22"/>
          <w:szCs w:val="22"/>
        </w:rPr>
        <w:t>por igual período, por solicitação justificada do adjudicatário e aceita pela Administração.</w:t>
      </w:r>
    </w:p>
    <w:p w:rsidR="005D2F9D" w:rsidRPr="006A2F0E" w:rsidRDefault="004B6897" w:rsidP="000737A1">
      <w:pPr>
        <w:pStyle w:val="Standard"/>
        <w:spacing w:before="120" w:after="120" w:line="276" w:lineRule="auto"/>
        <w:ind w:firstLine="454"/>
        <w:jc w:val="both"/>
      </w:pPr>
      <w:r w:rsidRPr="006A2F0E">
        <w:rPr>
          <w:rFonts w:eastAsia="Arial"/>
          <w:b/>
          <w:bCs/>
          <w:sz w:val="22"/>
          <w:szCs w:val="22"/>
        </w:rPr>
        <w:t>7.3.</w:t>
      </w:r>
      <w:r w:rsidRPr="006A2F0E">
        <w:rPr>
          <w:rFonts w:eastAsia="Arial"/>
          <w:sz w:val="22"/>
          <w:szCs w:val="22"/>
        </w:rPr>
        <w:t xml:space="preserve"> O Aceite da Nota de Empenho ou do instrumento equivalente, emitida à empresa adjudicada, implica no reconhecimento de que:</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 xml:space="preserve">7.3.1. </w:t>
      </w:r>
      <w:r w:rsidRPr="006A2F0E">
        <w:rPr>
          <w:rFonts w:eastAsia="Arial"/>
          <w:sz w:val="22"/>
          <w:szCs w:val="22"/>
        </w:rPr>
        <w:t>Referida Nota está substituindo o contrato, aplicando-se à relação de negócios ali estabelecida as disposições da Lei nº 14.133, de 2021;</w:t>
      </w:r>
    </w:p>
    <w:p w:rsidR="005D2F9D" w:rsidRPr="006A2F0E" w:rsidRDefault="004B6897" w:rsidP="000737A1">
      <w:pPr>
        <w:pStyle w:val="Standard"/>
        <w:spacing w:before="120" w:after="120" w:line="276" w:lineRule="auto"/>
        <w:ind w:firstLine="720"/>
        <w:jc w:val="both"/>
      </w:pPr>
      <w:r w:rsidRPr="006A2F0E">
        <w:rPr>
          <w:rFonts w:eastAsia="Arial"/>
          <w:b/>
          <w:bCs/>
          <w:sz w:val="22"/>
          <w:szCs w:val="22"/>
        </w:rPr>
        <w:t>7.3.2.</w:t>
      </w:r>
      <w:r w:rsidRPr="006A2F0E">
        <w:rPr>
          <w:rFonts w:eastAsia="Arial"/>
          <w:sz w:val="22"/>
          <w:szCs w:val="22"/>
        </w:rPr>
        <w:t xml:space="preserve"> A contratada se vincula à sua proposta e às previsões contidas no Aviso de Contratação Direta e seus anexos;</w:t>
      </w:r>
    </w:p>
    <w:p w:rsidR="005D2F9D" w:rsidRPr="006A2F0E" w:rsidRDefault="004B6897" w:rsidP="000737A1">
      <w:pPr>
        <w:pStyle w:val="Standard"/>
        <w:spacing w:before="120" w:after="120" w:line="276" w:lineRule="auto"/>
        <w:ind w:firstLine="709"/>
        <w:jc w:val="both"/>
      </w:pPr>
      <w:r w:rsidRPr="006A2F0E">
        <w:rPr>
          <w:rFonts w:eastAsia="Arial"/>
          <w:b/>
          <w:bCs/>
          <w:sz w:val="22"/>
          <w:szCs w:val="22"/>
        </w:rPr>
        <w:t>7.3.3.</w:t>
      </w:r>
      <w:r w:rsidR="000737A1">
        <w:rPr>
          <w:rFonts w:eastAsia="Arial"/>
          <w:b/>
          <w:bCs/>
          <w:sz w:val="22"/>
          <w:szCs w:val="22"/>
        </w:rPr>
        <w:t xml:space="preserve"> </w:t>
      </w:r>
      <w:r w:rsidRPr="006A2F0E">
        <w:rPr>
          <w:rFonts w:eastAsia="Arial"/>
          <w:sz w:val="22"/>
          <w:szCs w:val="22"/>
        </w:rPr>
        <w:t>A contratada reconhece que as hipóteses de rescisão são aquelas previstas nos artigos 137 e 138 da Lei nº 14.133/21 e reconhece os direitos da Administração previstos nos artigos 137 a 139 da mesma Lei.</w:t>
      </w:r>
    </w:p>
    <w:p w:rsidR="005D2F9D" w:rsidRDefault="004B6897" w:rsidP="000737A1">
      <w:pPr>
        <w:pStyle w:val="Standard"/>
        <w:spacing w:before="120" w:after="120" w:line="276" w:lineRule="auto"/>
        <w:ind w:firstLine="425"/>
        <w:jc w:val="both"/>
        <w:rPr>
          <w:color w:val="000000"/>
          <w:sz w:val="22"/>
          <w:szCs w:val="22"/>
        </w:rPr>
      </w:pPr>
      <w:r w:rsidRPr="006A2F0E">
        <w:rPr>
          <w:rFonts w:eastAsia="Arial"/>
          <w:b/>
          <w:bCs/>
          <w:color w:val="000000"/>
          <w:sz w:val="22"/>
          <w:szCs w:val="22"/>
        </w:rPr>
        <w:lastRenderedPageBreak/>
        <w:t>7.4.</w:t>
      </w:r>
      <w:r w:rsidR="000737A1">
        <w:rPr>
          <w:rFonts w:eastAsia="Arial"/>
          <w:b/>
          <w:bCs/>
          <w:color w:val="000000"/>
          <w:sz w:val="22"/>
          <w:szCs w:val="22"/>
        </w:rPr>
        <w:t xml:space="preserve"> </w:t>
      </w:r>
      <w:r w:rsidRPr="006A2F0E">
        <w:rPr>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080EF4" w:rsidRPr="006A2F0E" w:rsidRDefault="00080EF4" w:rsidP="00080EF4">
      <w:pPr>
        <w:pStyle w:val="PADRO"/>
        <w:spacing w:before="120" w:after="120"/>
        <w:ind w:firstLine="0"/>
        <w:rPr>
          <w:rFonts w:ascii="Times New Roman" w:hAnsi="Times New Roman" w:cs="Times New Roman"/>
        </w:rPr>
      </w:pPr>
    </w:p>
    <w:p w:rsidR="00080EF4" w:rsidRPr="00080EF4" w:rsidRDefault="00080EF4" w:rsidP="00A047CA">
      <w:pPr>
        <w:pStyle w:val="Standard"/>
        <w:spacing w:before="120" w:after="120" w:line="276" w:lineRule="auto"/>
        <w:jc w:val="both"/>
        <w:rPr>
          <w:b/>
          <w:sz w:val="22"/>
          <w:szCs w:val="22"/>
        </w:rPr>
      </w:pPr>
      <w:r w:rsidRPr="00080EF4">
        <w:rPr>
          <w:rFonts w:eastAsia="Arial"/>
          <w:b/>
          <w:i/>
          <w:color w:val="000000"/>
          <w:sz w:val="22"/>
          <w:szCs w:val="22"/>
        </w:rPr>
        <w:t xml:space="preserve">8. </w:t>
      </w:r>
      <w:r w:rsidRPr="00080EF4">
        <w:rPr>
          <w:b/>
          <w:sz w:val="22"/>
          <w:szCs w:val="22"/>
        </w:rPr>
        <w:t xml:space="preserve">DO RECEBIMENTO DOS </w:t>
      </w:r>
      <w:r w:rsidR="00A05E64">
        <w:rPr>
          <w:b/>
          <w:sz w:val="22"/>
          <w:szCs w:val="22"/>
        </w:rPr>
        <w:t>OBJETOS</w:t>
      </w:r>
    </w:p>
    <w:p w:rsidR="00080EF4" w:rsidRDefault="00080EF4" w:rsidP="00172A1F">
      <w:pPr>
        <w:pStyle w:val="Standard"/>
        <w:spacing w:before="120" w:after="120" w:line="276" w:lineRule="auto"/>
        <w:ind w:firstLine="993"/>
        <w:jc w:val="both"/>
        <w:rPr>
          <w:sz w:val="22"/>
          <w:szCs w:val="22"/>
        </w:rPr>
      </w:pPr>
      <w:r w:rsidRPr="00080EF4">
        <w:rPr>
          <w:b/>
          <w:bCs/>
          <w:sz w:val="22"/>
          <w:szCs w:val="22"/>
        </w:rPr>
        <w:t>8.1</w:t>
      </w:r>
      <w:r w:rsidRPr="00080EF4">
        <w:rPr>
          <w:b/>
          <w:bCs/>
        </w:rPr>
        <w:t>.</w:t>
      </w:r>
      <w:r w:rsidR="00A05E64">
        <w:rPr>
          <w:sz w:val="22"/>
          <w:szCs w:val="22"/>
        </w:rPr>
        <w:t xml:space="preserve">Os objetos </w:t>
      </w:r>
      <w:r w:rsidRPr="00080EF4">
        <w:rPr>
          <w:sz w:val="22"/>
          <w:szCs w:val="22"/>
        </w:rPr>
        <w:t xml:space="preserve">serão recebidos de acordo com o previsto no artigo 140 da Lei Federal nº 14.133/2021 e alterações. </w:t>
      </w:r>
    </w:p>
    <w:p w:rsidR="00080EF4" w:rsidRDefault="00080EF4" w:rsidP="00172A1F">
      <w:pPr>
        <w:pStyle w:val="Standard"/>
        <w:spacing w:before="120" w:after="120" w:line="276" w:lineRule="auto"/>
        <w:ind w:firstLine="993"/>
        <w:jc w:val="both"/>
        <w:rPr>
          <w:sz w:val="22"/>
          <w:szCs w:val="22"/>
        </w:rPr>
      </w:pPr>
      <w:r w:rsidRPr="00080EF4">
        <w:rPr>
          <w:b/>
          <w:bCs/>
          <w:sz w:val="22"/>
          <w:szCs w:val="22"/>
        </w:rPr>
        <w:t>8.2</w:t>
      </w:r>
      <w:r w:rsidRPr="00080EF4">
        <w:rPr>
          <w:sz w:val="22"/>
          <w:szCs w:val="22"/>
        </w:rPr>
        <w:t>. O recebimento provisório ou definitivo do objeto do contrato não exclui a responsabilidade civil a ele relativa, nem a ético-profissional, pela perfeita execução do contrato.</w:t>
      </w:r>
    </w:p>
    <w:p w:rsidR="009F271C" w:rsidRDefault="009F271C" w:rsidP="00172A1F">
      <w:pPr>
        <w:pStyle w:val="Standard"/>
        <w:spacing w:before="120" w:after="120" w:line="276" w:lineRule="auto"/>
        <w:ind w:firstLine="993"/>
        <w:jc w:val="both"/>
        <w:rPr>
          <w:sz w:val="22"/>
          <w:szCs w:val="22"/>
        </w:rPr>
      </w:pPr>
      <w:r>
        <w:rPr>
          <w:b/>
          <w:bCs/>
          <w:sz w:val="22"/>
          <w:szCs w:val="22"/>
        </w:rPr>
        <w:t>8</w:t>
      </w:r>
      <w:r w:rsidRPr="009F271C">
        <w:rPr>
          <w:sz w:val="22"/>
          <w:szCs w:val="22"/>
        </w:rPr>
        <w:t>.</w:t>
      </w:r>
      <w:r w:rsidRPr="00BF510C">
        <w:rPr>
          <w:b/>
          <w:bCs/>
          <w:sz w:val="22"/>
          <w:szCs w:val="22"/>
        </w:rPr>
        <w:t>3.</w:t>
      </w:r>
      <w:r w:rsidR="00BF510C" w:rsidRPr="00BF510C">
        <w:rPr>
          <w:sz w:val="22"/>
          <w:szCs w:val="22"/>
        </w:rPr>
        <w:t>As responsabilidades da contratada no recebimento do serviço</w:t>
      </w:r>
      <w:r w:rsidR="00E109B6">
        <w:rPr>
          <w:sz w:val="22"/>
          <w:szCs w:val="22"/>
        </w:rPr>
        <w:t xml:space="preserve"> </w:t>
      </w:r>
      <w:r w:rsidR="00BF510C" w:rsidRPr="00BF510C">
        <w:rPr>
          <w:sz w:val="22"/>
          <w:szCs w:val="22"/>
        </w:rPr>
        <w:t>e a fiscalização encontram-se definidos no Termo de Referência.</w:t>
      </w:r>
    </w:p>
    <w:p w:rsidR="000737A1" w:rsidRDefault="000737A1" w:rsidP="000737A1">
      <w:pPr>
        <w:pStyle w:val="Standard"/>
        <w:spacing w:before="120" w:after="120"/>
        <w:ind w:firstLine="425"/>
        <w:jc w:val="both"/>
      </w:pPr>
    </w:p>
    <w:p w:rsidR="005D2F9D" w:rsidRPr="006A2F0E" w:rsidRDefault="00080EF4">
      <w:pPr>
        <w:pStyle w:val="PADRO"/>
        <w:spacing w:before="120" w:after="120"/>
        <w:ind w:left="113" w:firstLine="0"/>
        <w:rPr>
          <w:rFonts w:ascii="Times New Roman" w:hAnsi="Times New Roman" w:cs="Times New Roman"/>
        </w:rPr>
      </w:pPr>
      <w:r>
        <w:rPr>
          <w:rFonts w:ascii="Times New Roman" w:eastAsia="Arial" w:hAnsi="Times New Roman" w:cs="Times New Roman"/>
          <w:b/>
          <w:i/>
          <w:color w:val="000000"/>
          <w:sz w:val="22"/>
          <w:szCs w:val="22"/>
        </w:rPr>
        <w:t>9</w:t>
      </w:r>
      <w:r w:rsidR="004B6897" w:rsidRPr="006A2F0E">
        <w:rPr>
          <w:rFonts w:ascii="Times New Roman" w:eastAsia="Arial" w:hAnsi="Times New Roman" w:cs="Times New Roman"/>
          <w:b/>
          <w:i/>
          <w:color w:val="000000"/>
          <w:sz w:val="22"/>
          <w:szCs w:val="22"/>
        </w:rPr>
        <w:t>. SAN</w:t>
      </w:r>
      <w:r w:rsidR="004B6897" w:rsidRPr="006A2F0E">
        <w:rPr>
          <w:rFonts w:ascii="Times New Roman" w:hAnsi="Times New Roman" w:cs="Times New Roman"/>
          <w:b/>
          <w:sz w:val="22"/>
          <w:szCs w:val="22"/>
        </w:rPr>
        <w:t>ÇÕES</w:t>
      </w:r>
    </w:p>
    <w:p w:rsidR="005D2F9D" w:rsidRPr="006A2F0E" w:rsidRDefault="00080EF4" w:rsidP="00172A1F">
      <w:pPr>
        <w:pStyle w:val="Standard"/>
        <w:spacing w:before="120" w:after="120" w:line="276" w:lineRule="auto"/>
        <w:ind w:firstLine="993"/>
        <w:jc w:val="both"/>
      </w:pPr>
      <w:r>
        <w:rPr>
          <w:b/>
          <w:bCs/>
          <w:sz w:val="22"/>
          <w:szCs w:val="22"/>
        </w:rPr>
        <w:t>9</w:t>
      </w:r>
      <w:r w:rsidR="004B6897" w:rsidRPr="006A2F0E">
        <w:rPr>
          <w:b/>
          <w:bCs/>
          <w:sz w:val="22"/>
          <w:szCs w:val="22"/>
        </w:rPr>
        <w:t>.1.</w:t>
      </w:r>
      <w:r w:rsidR="004B6897" w:rsidRPr="006A2F0E">
        <w:rPr>
          <w:sz w:val="22"/>
          <w:szCs w:val="22"/>
        </w:rPr>
        <w:t xml:space="preserve"> Comete infração administrativa o fornecedor que cometer quaisquer das infrações previstas no art. 155 da Lei nº 14.133, de 2021, quais sejam:</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w:t>
      </w:r>
      <w:r w:rsidR="004B6897" w:rsidRPr="006A2F0E">
        <w:rPr>
          <w:color w:val="000000"/>
          <w:sz w:val="22"/>
          <w:szCs w:val="22"/>
        </w:rPr>
        <w:t xml:space="preserve"> dar causa à inexecução parcial do contrato</w:t>
      </w:r>
      <w:r w:rsidR="004B6897" w:rsidRPr="006A2F0E">
        <w:rPr>
          <w:sz w:val="22"/>
          <w:szCs w:val="22"/>
        </w:rPr>
        <w:t>;</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.1.2.</w:t>
      </w:r>
      <w:r w:rsidR="004B6897" w:rsidRPr="006A2F0E">
        <w:rPr>
          <w:color w:val="000000"/>
          <w:sz w:val="22"/>
          <w:szCs w:val="22"/>
        </w:rPr>
        <w:t xml:space="preserve"> dar causa à inexecução parcial do contrato que cause grave dano à Administração, ao funcionamento dos serviços públicos ou ao interesse coletivo;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.1.3.</w:t>
      </w:r>
      <w:r w:rsidR="004B6897" w:rsidRPr="006A2F0E">
        <w:rPr>
          <w:color w:val="000000"/>
          <w:sz w:val="22"/>
          <w:szCs w:val="22"/>
        </w:rPr>
        <w:t xml:space="preserve"> dar causa à inexecução total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.1.4.</w:t>
      </w:r>
      <w:r w:rsidR="004B6897" w:rsidRPr="006A2F0E">
        <w:rPr>
          <w:color w:val="000000"/>
          <w:sz w:val="22"/>
          <w:szCs w:val="22"/>
        </w:rPr>
        <w:t xml:space="preserve"> deixar de entregar a documentação exigida para o certame;</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.1.5.</w:t>
      </w:r>
      <w:r w:rsidR="004B6897" w:rsidRPr="006A2F0E">
        <w:rPr>
          <w:color w:val="000000"/>
          <w:sz w:val="22"/>
          <w:szCs w:val="22"/>
        </w:rPr>
        <w:t xml:space="preserve"> não manter a proposta, salvo em decorrência de fato superveniente devidamente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.1.6.</w:t>
      </w:r>
      <w:r w:rsidR="004B6897" w:rsidRPr="006A2F0E">
        <w:rPr>
          <w:color w:val="000000"/>
          <w:sz w:val="22"/>
          <w:szCs w:val="22"/>
        </w:rPr>
        <w:t xml:space="preserve"> não celebrar o contrato ou não entregar a documentação exigida para a contratação, quando convocado dentro do prazo de validade de sua proposta;</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.1.7.</w:t>
      </w:r>
      <w:r w:rsidR="004B6897" w:rsidRPr="006A2F0E">
        <w:rPr>
          <w:color w:val="000000"/>
          <w:sz w:val="22"/>
          <w:szCs w:val="22"/>
        </w:rPr>
        <w:t xml:space="preserve"> ensejar o retardamento da execução ou da entrega do objeto sem motivo justificado;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.1.8.</w:t>
      </w:r>
      <w:r w:rsidR="004B6897" w:rsidRPr="006A2F0E">
        <w:rPr>
          <w:color w:val="000000"/>
          <w:sz w:val="22"/>
          <w:szCs w:val="22"/>
        </w:rPr>
        <w:t xml:space="preserve"> apresentar declaração ou documentação falsa exigida para o certame ou prestar declaração falsa durante a dispensa eletrônica ou 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.1.9.</w:t>
      </w:r>
      <w:r w:rsidR="004B6897" w:rsidRPr="006A2F0E">
        <w:rPr>
          <w:color w:val="000000"/>
          <w:sz w:val="22"/>
          <w:szCs w:val="22"/>
        </w:rPr>
        <w:t xml:space="preserve"> fraudar a dispensa eletrônica ou praticar ato fraudulento na execução do contrato;</w:t>
      </w:r>
    </w:p>
    <w:p w:rsidR="005D2F9D" w:rsidRPr="006A2F0E" w:rsidRDefault="00080EF4" w:rsidP="000737A1">
      <w:pPr>
        <w:pStyle w:val="Standard"/>
        <w:spacing w:before="120" w:after="120" w:line="276" w:lineRule="auto"/>
        <w:ind w:firstLine="993"/>
        <w:jc w:val="both"/>
      </w:pPr>
      <w:r>
        <w:rPr>
          <w:b/>
          <w:bCs/>
          <w:color w:val="000000"/>
          <w:sz w:val="22"/>
          <w:szCs w:val="22"/>
        </w:rPr>
        <w:t>9</w:t>
      </w:r>
      <w:r w:rsidR="004B6897" w:rsidRPr="006A2F0E">
        <w:rPr>
          <w:b/>
          <w:bCs/>
          <w:color w:val="000000"/>
          <w:sz w:val="22"/>
          <w:szCs w:val="22"/>
        </w:rPr>
        <w:t>.1.10.</w:t>
      </w:r>
      <w:r w:rsidR="004B6897" w:rsidRPr="006A2F0E">
        <w:rPr>
          <w:color w:val="000000"/>
          <w:sz w:val="22"/>
          <w:szCs w:val="22"/>
        </w:rPr>
        <w:t xml:space="preserve"> comportar-se de modo inidôneo ou cometer fraude de qualquer natureza;</w:t>
      </w:r>
    </w:p>
    <w:p w:rsidR="005D2F9D" w:rsidRPr="006A2F0E" w:rsidRDefault="00080EF4" w:rsidP="00172A1F">
      <w:pPr>
        <w:pStyle w:val="PargrafodaLista"/>
        <w:spacing w:before="120" w:after="120" w:line="276" w:lineRule="auto"/>
        <w:ind w:left="0" w:firstLine="993"/>
        <w:jc w:val="both"/>
      </w:pPr>
      <w:r>
        <w:rPr>
          <w:b/>
          <w:bCs/>
          <w:sz w:val="22"/>
          <w:szCs w:val="22"/>
        </w:rPr>
        <w:t>9</w:t>
      </w:r>
      <w:r w:rsidR="004B6897" w:rsidRPr="006A2F0E">
        <w:rPr>
          <w:b/>
          <w:bCs/>
          <w:sz w:val="22"/>
          <w:szCs w:val="22"/>
        </w:rPr>
        <w:t>.1.10.1.</w:t>
      </w:r>
      <w:r w:rsidR="004B6897" w:rsidRPr="006A2F0E">
        <w:rPr>
          <w:sz w:val="22"/>
          <w:szCs w:val="22"/>
        </w:rPr>
        <w:t xml:space="preserve"> Considera-se comportamento inidôneo, entre outros, a declaração falsa quanto às condições de participação, quanto ao enquadramento como ME/EPP ou o conluio entre os fornecedores, em qualquer momento da dispensa, mesmo após o encerramento da fase de lances.</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.1.11.</w:t>
      </w:r>
      <w:r w:rsidR="004B6897" w:rsidRPr="006A2F0E">
        <w:rPr>
          <w:color w:val="000000"/>
          <w:sz w:val="22"/>
          <w:szCs w:val="22"/>
        </w:rPr>
        <w:t xml:space="preserve"> praticar atos ilícitos com vistas a frustrar os objetivos deste certame.</w:t>
      </w:r>
    </w:p>
    <w:p w:rsidR="005D2F9D" w:rsidRPr="006A2F0E" w:rsidRDefault="00080EF4" w:rsidP="000737A1">
      <w:pPr>
        <w:pStyle w:val="Standard"/>
        <w:spacing w:before="120" w:after="120" w:line="276" w:lineRule="auto"/>
        <w:ind w:left="1224" w:hanging="231"/>
        <w:jc w:val="both"/>
      </w:pPr>
      <w:r>
        <w:rPr>
          <w:b/>
          <w:bCs/>
          <w:color w:val="000000"/>
          <w:sz w:val="22"/>
          <w:szCs w:val="22"/>
        </w:rPr>
        <w:t>9</w:t>
      </w:r>
      <w:r w:rsidR="004B6897" w:rsidRPr="006A2F0E">
        <w:rPr>
          <w:b/>
          <w:bCs/>
          <w:color w:val="000000"/>
          <w:sz w:val="22"/>
          <w:szCs w:val="22"/>
        </w:rPr>
        <w:t>.1.12.</w:t>
      </w:r>
      <w:r w:rsidR="004B6897" w:rsidRPr="006A2F0E">
        <w:rPr>
          <w:color w:val="000000"/>
          <w:sz w:val="22"/>
          <w:szCs w:val="22"/>
        </w:rPr>
        <w:t xml:space="preserve"> praticar ato lesivo previsto no </w:t>
      </w:r>
      <w:hyperlink r:id="rId14" w:anchor="art5" w:history="1">
        <w:r w:rsidR="004B6897" w:rsidRPr="006A2F0E">
          <w:rPr>
            <w:color w:val="000000"/>
            <w:sz w:val="22"/>
            <w:szCs w:val="22"/>
          </w:rPr>
          <w:t>art. 5º da Lei nº 12.846, de 1º de agosto de 2013.</w:t>
        </w:r>
      </w:hyperlink>
    </w:p>
    <w:p w:rsidR="005D2F9D" w:rsidRPr="006A2F0E" w:rsidRDefault="00080EF4" w:rsidP="00E109B6">
      <w:pPr>
        <w:pStyle w:val="Standard"/>
        <w:spacing w:before="120" w:after="120" w:line="276" w:lineRule="auto"/>
        <w:ind w:firstLine="425"/>
        <w:jc w:val="both"/>
      </w:pPr>
      <w:r>
        <w:rPr>
          <w:b/>
          <w:bCs/>
          <w:sz w:val="22"/>
          <w:szCs w:val="22"/>
        </w:rPr>
        <w:t>9</w:t>
      </w:r>
      <w:r w:rsidR="004B6897" w:rsidRPr="006A2F0E">
        <w:rPr>
          <w:b/>
          <w:bCs/>
          <w:sz w:val="22"/>
          <w:szCs w:val="22"/>
        </w:rPr>
        <w:t xml:space="preserve">.2. </w:t>
      </w:r>
      <w:r w:rsidR="004B6897" w:rsidRPr="006A2F0E">
        <w:rPr>
          <w:sz w:val="22"/>
          <w:szCs w:val="22"/>
        </w:rPr>
        <w:t>O fornecedor que cometer qualquer das infrações discriminadas nos subitens anteriores ficará sujeito, sem prejuízo da responsabilidade civil e criminal, às seguintes sanções:</w:t>
      </w:r>
    </w:p>
    <w:p w:rsidR="005D2F9D" w:rsidRPr="006A2F0E" w:rsidRDefault="004B6897" w:rsidP="00E109B6">
      <w:pPr>
        <w:pStyle w:val="Standard"/>
        <w:numPr>
          <w:ilvl w:val="0"/>
          <w:numId w:val="46"/>
        </w:numPr>
        <w:spacing w:before="120" w:after="120" w:line="276" w:lineRule="auto"/>
        <w:ind w:left="0" w:firstLine="993"/>
        <w:jc w:val="both"/>
        <w:rPr>
          <w:sz w:val="22"/>
          <w:szCs w:val="22"/>
        </w:rPr>
      </w:pPr>
      <w:r w:rsidRPr="006A2F0E">
        <w:rPr>
          <w:sz w:val="22"/>
          <w:szCs w:val="22"/>
        </w:rPr>
        <w:lastRenderedPageBreak/>
        <w:t xml:space="preserve">Advertência pela falta do subitem </w:t>
      </w:r>
      <w:r w:rsidR="00080EF4">
        <w:rPr>
          <w:sz w:val="22"/>
          <w:szCs w:val="22"/>
        </w:rPr>
        <w:t>9</w:t>
      </w:r>
      <w:r w:rsidRPr="006A2F0E">
        <w:rPr>
          <w:sz w:val="22"/>
          <w:szCs w:val="22"/>
        </w:rPr>
        <w:t>.1.1 deste Aviso de Contratação Direta,quando não se justificar a imposição de penalidade mais grave;</w:t>
      </w:r>
    </w:p>
    <w:p w:rsidR="005D2F9D" w:rsidRPr="006A2F0E" w:rsidRDefault="004B6897" w:rsidP="00E109B6">
      <w:pPr>
        <w:pStyle w:val="Standard"/>
        <w:spacing w:before="120" w:after="120" w:line="276" w:lineRule="auto"/>
        <w:ind w:firstLine="993"/>
        <w:jc w:val="both"/>
      </w:pPr>
      <w:r w:rsidRPr="006A2F0E">
        <w:rPr>
          <w:sz w:val="22"/>
          <w:szCs w:val="22"/>
        </w:rPr>
        <w:t xml:space="preserve">b) Multa de </w:t>
      </w:r>
      <w:r w:rsidRPr="006A2F0E">
        <w:rPr>
          <w:b/>
          <w:bCs/>
          <w:sz w:val="22"/>
          <w:szCs w:val="22"/>
        </w:rPr>
        <w:t>10% (dez por cento)</w:t>
      </w:r>
      <w:r w:rsidRPr="006A2F0E">
        <w:rPr>
          <w:sz w:val="22"/>
          <w:szCs w:val="22"/>
        </w:rPr>
        <w:t xml:space="preserve">sobre o valor estimado do(s) item(s) prejudicado(s) pela conduta do fornecedor, por qualquer das infrações dos subitens </w:t>
      </w:r>
      <w:r w:rsidR="00080EF4">
        <w:rPr>
          <w:sz w:val="22"/>
          <w:szCs w:val="22"/>
        </w:rPr>
        <w:t>9</w:t>
      </w:r>
      <w:r w:rsidRPr="006A2F0E">
        <w:rPr>
          <w:sz w:val="22"/>
          <w:szCs w:val="22"/>
        </w:rPr>
        <w:t xml:space="preserve">.1.1 a </w:t>
      </w:r>
      <w:r w:rsidR="00080EF4">
        <w:rPr>
          <w:sz w:val="22"/>
          <w:szCs w:val="22"/>
        </w:rPr>
        <w:t>9</w:t>
      </w:r>
      <w:r w:rsidRPr="006A2F0E">
        <w:rPr>
          <w:sz w:val="22"/>
          <w:szCs w:val="22"/>
        </w:rPr>
        <w:t>.1.12;</w:t>
      </w:r>
    </w:p>
    <w:p w:rsidR="005D2F9D" w:rsidRPr="006A2F0E" w:rsidRDefault="004B6897" w:rsidP="00E109B6">
      <w:pPr>
        <w:pStyle w:val="Standard"/>
        <w:spacing w:before="120" w:after="120" w:line="276" w:lineRule="auto"/>
        <w:ind w:firstLine="993"/>
        <w:jc w:val="both"/>
      </w:pPr>
      <w:r w:rsidRPr="006A2F0E">
        <w:rPr>
          <w:rFonts w:eastAsia="Arial"/>
          <w:color w:val="000000"/>
          <w:sz w:val="22"/>
          <w:szCs w:val="22"/>
        </w:rPr>
        <w:t xml:space="preserve">c) Impedimento de licitar e contratar no </w:t>
      </w:r>
      <w:r w:rsidRPr="006A2F0E">
        <w:rPr>
          <w:color w:val="000000"/>
          <w:sz w:val="22"/>
          <w:szCs w:val="22"/>
        </w:rPr>
        <w:t xml:space="preserve">âmbito da Administração Pública direta e indireta do ente federativo que tiver aplicado a sanção, pelo prazo máximo de 3 (três) anos, nos casos dos subitens </w:t>
      </w:r>
      <w:r w:rsidR="00080EF4">
        <w:rPr>
          <w:color w:val="000000"/>
          <w:sz w:val="22"/>
          <w:szCs w:val="22"/>
        </w:rPr>
        <w:t>9</w:t>
      </w:r>
      <w:r w:rsidRPr="006A2F0E">
        <w:rPr>
          <w:color w:val="000000"/>
          <w:sz w:val="22"/>
          <w:szCs w:val="22"/>
        </w:rPr>
        <w:t xml:space="preserve">.1.2 a </w:t>
      </w:r>
      <w:r w:rsidR="00080EF4">
        <w:rPr>
          <w:color w:val="000000"/>
          <w:sz w:val="22"/>
          <w:szCs w:val="22"/>
        </w:rPr>
        <w:t>9</w:t>
      </w:r>
      <w:r w:rsidRPr="006A2F0E">
        <w:rPr>
          <w:color w:val="000000"/>
          <w:sz w:val="22"/>
          <w:szCs w:val="22"/>
        </w:rPr>
        <w:t>.1.7 deste Aviso de Contratação Direta, quando não se justificar a imposição de penalidade mais grave</w:t>
      </w:r>
      <w:r w:rsidRPr="006A2F0E">
        <w:rPr>
          <w:sz w:val="22"/>
          <w:szCs w:val="22"/>
        </w:rPr>
        <w:t>;</w:t>
      </w:r>
    </w:p>
    <w:p w:rsidR="005D2F9D" w:rsidRPr="006A2F0E" w:rsidRDefault="004B6897" w:rsidP="00E109B6">
      <w:pPr>
        <w:pStyle w:val="Standard"/>
        <w:spacing w:before="120" w:after="120" w:line="276" w:lineRule="auto"/>
        <w:ind w:firstLine="993"/>
        <w:jc w:val="both"/>
      </w:pPr>
      <w:r w:rsidRPr="006A2F0E">
        <w:rPr>
          <w:color w:val="000000"/>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080EF4">
        <w:rPr>
          <w:color w:val="000000"/>
          <w:sz w:val="22"/>
          <w:szCs w:val="22"/>
        </w:rPr>
        <w:t>9</w:t>
      </w:r>
      <w:r w:rsidRPr="006A2F0E">
        <w:rPr>
          <w:color w:val="000000"/>
          <w:sz w:val="22"/>
          <w:szCs w:val="22"/>
        </w:rPr>
        <w:t xml:space="preserve">.1.8 a </w:t>
      </w:r>
      <w:r w:rsidR="00080EF4">
        <w:rPr>
          <w:color w:val="000000"/>
          <w:sz w:val="22"/>
          <w:szCs w:val="22"/>
        </w:rPr>
        <w:t>9</w:t>
      </w:r>
      <w:r w:rsidRPr="006A2F0E">
        <w:rPr>
          <w:color w:val="000000"/>
          <w:sz w:val="22"/>
          <w:szCs w:val="22"/>
        </w:rPr>
        <w:t>.1.12, bem como nos demais casos que justifiquem a imposição da penalidade mais grave</w:t>
      </w:r>
      <w:r w:rsidRPr="006A2F0E">
        <w:rPr>
          <w:sz w:val="22"/>
          <w:szCs w:val="22"/>
        </w:rPr>
        <w:t>;</w:t>
      </w:r>
    </w:p>
    <w:p w:rsidR="005D2F9D" w:rsidRPr="006A2F0E" w:rsidRDefault="00080EF4" w:rsidP="00172A1F">
      <w:pPr>
        <w:pStyle w:val="Standard"/>
        <w:spacing w:before="120" w:after="120" w:line="276" w:lineRule="auto"/>
        <w:ind w:left="792" w:hanging="83"/>
        <w:jc w:val="both"/>
      </w:pPr>
      <w:r>
        <w:rPr>
          <w:b/>
          <w:bCs/>
          <w:sz w:val="22"/>
          <w:szCs w:val="22"/>
        </w:rPr>
        <w:t>9</w:t>
      </w:r>
      <w:r w:rsidR="004B6897" w:rsidRPr="006A2F0E">
        <w:rPr>
          <w:b/>
          <w:bCs/>
          <w:sz w:val="22"/>
          <w:szCs w:val="22"/>
        </w:rPr>
        <w:t>.3.</w:t>
      </w:r>
      <w:r w:rsidR="004B6897" w:rsidRPr="006A2F0E">
        <w:rPr>
          <w:bCs/>
          <w:sz w:val="22"/>
          <w:szCs w:val="22"/>
        </w:rPr>
        <w:t xml:space="preserve"> Na aplicação das sanções serão considerados:</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.3.1.</w:t>
      </w:r>
      <w:r w:rsidR="004B6897" w:rsidRPr="006A2F0E">
        <w:rPr>
          <w:bCs/>
          <w:sz w:val="22"/>
          <w:szCs w:val="22"/>
        </w:rPr>
        <w:t xml:space="preserve"> A natureza e a gravidade da infração cometida;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.3.2.</w:t>
      </w:r>
      <w:r w:rsidR="004B6897" w:rsidRPr="006A2F0E">
        <w:rPr>
          <w:bCs/>
          <w:sz w:val="22"/>
          <w:szCs w:val="22"/>
        </w:rPr>
        <w:t xml:space="preserve"> As peculiaridades do caso concreto;</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.3.3.</w:t>
      </w:r>
      <w:r w:rsidR="004B6897" w:rsidRPr="006A2F0E">
        <w:rPr>
          <w:bCs/>
          <w:sz w:val="22"/>
          <w:szCs w:val="22"/>
        </w:rPr>
        <w:t xml:space="preserve"> As circunstâncias agravantes ou atenuantes;</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.3.4.</w:t>
      </w:r>
      <w:r w:rsidR="004B6897" w:rsidRPr="006A2F0E">
        <w:rPr>
          <w:bCs/>
          <w:sz w:val="22"/>
          <w:szCs w:val="22"/>
        </w:rPr>
        <w:t xml:space="preserve"> Os danos que dela provierem para a Administração Pública;</w:t>
      </w:r>
    </w:p>
    <w:p w:rsidR="005D2F9D" w:rsidRPr="006A2F0E" w:rsidRDefault="00080EF4" w:rsidP="00E109B6">
      <w:pPr>
        <w:pStyle w:val="Standard"/>
        <w:spacing w:before="120" w:after="120" w:line="276" w:lineRule="auto"/>
        <w:ind w:firstLine="720"/>
        <w:jc w:val="both"/>
      </w:pPr>
      <w:r>
        <w:rPr>
          <w:b/>
          <w:bCs/>
          <w:sz w:val="22"/>
          <w:szCs w:val="22"/>
        </w:rPr>
        <w:t>9</w:t>
      </w:r>
      <w:r w:rsidR="004B6897" w:rsidRPr="006A2F0E">
        <w:rPr>
          <w:b/>
          <w:bCs/>
          <w:sz w:val="22"/>
          <w:szCs w:val="22"/>
        </w:rPr>
        <w:t>.3.5.</w:t>
      </w:r>
      <w:r w:rsidR="004B6897" w:rsidRPr="006A2F0E">
        <w:rPr>
          <w:bCs/>
          <w:sz w:val="22"/>
          <w:szCs w:val="22"/>
        </w:rPr>
        <w:t xml:space="preserve"> A implantação ou o aperfeiçoamento de programa de integridade, conforme normas e orientações dos órgãos de controle.</w:t>
      </w:r>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.4.</w:t>
      </w:r>
      <w:r w:rsidR="004B6897" w:rsidRPr="006A2F0E">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bookmarkStart w:id="1" w:name="art156§6"/>
      <w:bookmarkStart w:id="2" w:name="art156§8"/>
      <w:bookmarkStart w:id="3" w:name="art156§7"/>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 xml:space="preserve">.5. </w:t>
      </w:r>
      <w:r w:rsidR="004B6897" w:rsidRPr="006A2F0E">
        <w:rPr>
          <w:sz w:val="22"/>
          <w:szCs w:val="22"/>
        </w:rPr>
        <w:t>A aplicação das sanções previstas neste Aviso de Contratação Direta, em hipótese alguma, a obrigação de reparação integral do dano causado à Administração Pública.</w:t>
      </w:r>
      <w:bookmarkStart w:id="4" w:name="art156§9"/>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 xml:space="preserve">.6. </w:t>
      </w:r>
      <w:r w:rsidR="004B6897" w:rsidRPr="006A2F0E">
        <w:rPr>
          <w:sz w:val="22"/>
          <w:szCs w:val="22"/>
        </w:rPr>
        <w:t>A penalidade de multa pode ser aplicada cumulativamente com as demais sanções.</w:t>
      </w:r>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.7.</w:t>
      </w:r>
      <w:r w:rsidR="004B6897" w:rsidRPr="006A2F0E">
        <w:rPr>
          <w:sz w:val="22"/>
          <w:szCs w:val="22"/>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8.</w:t>
      </w:r>
      <w:r w:rsidR="004B6897" w:rsidRPr="006A2F0E">
        <w:rPr>
          <w:sz w:val="22"/>
          <w:szCs w:val="22"/>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rsidR="005D2F9D" w:rsidRPr="006A2F0E" w:rsidRDefault="00080EF4" w:rsidP="00172A1F">
      <w:pPr>
        <w:pStyle w:val="Standard"/>
        <w:spacing w:before="120" w:after="120" w:line="276" w:lineRule="auto"/>
        <w:ind w:firstLine="709"/>
        <w:jc w:val="both"/>
      </w:pPr>
      <w:r>
        <w:rPr>
          <w:b/>
          <w:bCs/>
          <w:sz w:val="22"/>
          <w:szCs w:val="22"/>
        </w:rPr>
        <w:t>9</w:t>
      </w:r>
      <w:r w:rsidR="004B6897" w:rsidRPr="006A2F0E">
        <w:rPr>
          <w:b/>
          <w:bCs/>
          <w:sz w:val="22"/>
          <w:szCs w:val="22"/>
        </w:rPr>
        <w:t>.9.</w:t>
      </w:r>
      <w:r w:rsidR="004B6897" w:rsidRPr="006A2F0E">
        <w:rPr>
          <w:sz w:val="22"/>
          <w:szCs w:val="22"/>
        </w:rPr>
        <w:t xml:space="preserve">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rsidR="005D2F9D" w:rsidRPr="006A2F0E" w:rsidRDefault="00080EF4" w:rsidP="00172A1F">
      <w:pPr>
        <w:pStyle w:val="Standard"/>
        <w:spacing w:before="120" w:after="120" w:line="276" w:lineRule="auto"/>
        <w:ind w:firstLine="709"/>
        <w:jc w:val="both"/>
      </w:pPr>
      <w:r>
        <w:rPr>
          <w:b/>
          <w:bCs/>
          <w:sz w:val="22"/>
          <w:szCs w:val="22"/>
        </w:rPr>
        <w:lastRenderedPageBreak/>
        <w:t>9</w:t>
      </w:r>
      <w:r w:rsidR="004B6897" w:rsidRPr="006A2F0E">
        <w:rPr>
          <w:b/>
          <w:bCs/>
          <w:sz w:val="22"/>
          <w:szCs w:val="22"/>
        </w:rPr>
        <w:t>.10.</w:t>
      </w:r>
      <w:r w:rsidR="004B6897" w:rsidRPr="006A2F0E">
        <w:rPr>
          <w:sz w:val="22"/>
          <w:szCs w:val="22"/>
        </w:rPr>
        <w:t xml:space="preserve">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rsidR="005D2F9D" w:rsidRPr="006A2F0E" w:rsidRDefault="00080EF4" w:rsidP="00172A1F">
      <w:pPr>
        <w:pStyle w:val="Standard"/>
        <w:spacing w:before="120" w:after="120" w:line="276" w:lineRule="auto"/>
        <w:ind w:firstLine="567"/>
        <w:jc w:val="both"/>
      </w:pPr>
      <w:r>
        <w:rPr>
          <w:b/>
          <w:bCs/>
          <w:sz w:val="22"/>
          <w:szCs w:val="22"/>
        </w:rPr>
        <w:t>9</w:t>
      </w:r>
      <w:r w:rsidR="004B6897" w:rsidRPr="006A2F0E">
        <w:rPr>
          <w:b/>
          <w:bCs/>
          <w:sz w:val="22"/>
          <w:szCs w:val="22"/>
        </w:rPr>
        <w:t>.11.</w:t>
      </w:r>
      <w:r w:rsidR="004B6897" w:rsidRPr="006A2F0E">
        <w:rPr>
          <w:sz w:val="22"/>
          <w:szCs w:val="22"/>
        </w:rPr>
        <w:t xml:space="preserve"> As sanções por atos praticados no decorrer da contratação estão previstas nos anexos a este Aviso.</w:t>
      </w:r>
    </w:p>
    <w:p w:rsidR="005D2F9D" w:rsidRPr="006A2F0E" w:rsidRDefault="005D2F9D">
      <w:pPr>
        <w:pStyle w:val="Standard"/>
        <w:spacing w:before="120" w:after="120" w:line="276" w:lineRule="auto"/>
        <w:ind w:left="425"/>
        <w:jc w:val="both"/>
        <w:rPr>
          <w:sz w:val="22"/>
          <w:szCs w:val="22"/>
        </w:rPr>
      </w:pPr>
    </w:p>
    <w:p w:rsidR="005D2F9D" w:rsidRPr="006A2F0E" w:rsidRDefault="00080EF4">
      <w:pPr>
        <w:pStyle w:val="PADRO"/>
        <w:widowControl/>
        <w:spacing w:before="120" w:after="120"/>
        <w:ind w:firstLine="0"/>
        <w:rPr>
          <w:rFonts w:ascii="Times New Roman" w:hAnsi="Times New Roman" w:cs="Times New Roman"/>
        </w:rPr>
      </w:pPr>
      <w:r>
        <w:rPr>
          <w:rFonts w:ascii="Times New Roman" w:hAnsi="Times New Roman" w:cs="Times New Roman"/>
          <w:b/>
          <w:sz w:val="22"/>
          <w:szCs w:val="22"/>
        </w:rPr>
        <w:t>10</w:t>
      </w:r>
      <w:r w:rsidR="004B6897" w:rsidRPr="006A2F0E">
        <w:rPr>
          <w:rFonts w:ascii="Times New Roman" w:hAnsi="Times New Roman" w:cs="Times New Roman"/>
          <w:b/>
          <w:sz w:val="22"/>
          <w:szCs w:val="22"/>
        </w:rPr>
        <w:t>. DAS DISPOSIÇÕES GERAIS</w:t>
      </w:r>
    </w:p>
    <w:p w:rsidR="00BF6B80" w:rsidRPr="00083E36" w:rsidRDefault="00BF6B80" w:rsidP="00172A1F">
      <w:pPr>
        <w:pStyle w:val="Standard"/>
        <w:ind w:firstLine="567"/>
        <w:jc w:val="both"/>
        <w:rPr>
          <w:color w:val="000000"/>
          <w:sz w:val="22"/>
          <w:szCs w:val="22"/>
        </w:rPr>
      </w:pPr>
      <w:r>
        <w:rPr>
          <w:b/>
          <w:bCs/>
          <w:sz w:val="22"/>
          <w:szCs w:val="22"/>
        </w:rPr>
        <w:t>10</w:t>
      </w:r>
      <w:r w:rsidRPr="00BF6B80">
        <w:rPr>
          <w:color w:val="000000"/>
          <w:sz w:val="22"/>
          <w:szCs w:val="22"/>
        </w:rPr>
        <w:t>.</w:t>
      </w:r>
      <w:r w:rsidRPr="00BF6B80">
        <w:rPr>
          <w:b/>
          <w:bCs/>
          <w:color w:val="000000"/>
          <w:sz w:val="22"/>
          <w:szCs w:val="22"/>
        </w:rPr>
        <w:t>1</w:t>
      </w:r>
      <w:r w:rsidRPr="00BF6B80">
        <w:rPr>
          <w:color w:val="000000"/>
          <w:sz w:val="22"/>
          <w:szCs w:val="22"/>
        </w:rPr>
        <w:t xml:space="preserve">. </w:t>
      </w:r>
      <w:r w:rsidRPr="00083E36">
        <w:rPr>
          <w:color w:val="000000"/>
          <w:sz w:val="22"/>
          <w:szCs w:val="22"/>
        </w:rPr>
        <w:t xml:space="preserve">O procedimento será divulgado na da página eletrônica do e no Portal Nacional de Contratações Públicas - PNCP, e Sistema de Compras do Governo Federal – Comprasnet 4.0, disponível no endereço eletrônico </w:t>
      </w:r>
      <w:hyperlink r:id="rId15" w:history="1">
        <w:r w:rsidRPr="00083E36">
          <w:rPr>
            <w:color w:val="000000"/>
            <w:sz w:val="22"/>
            <w:szCs w:val="22"/>
          </w:rPr>
          <w:t>http://www.comprasnet.gov.br/seguro/loginPortal.asp</w:t>
        </w:r>
      </w:hyperlink>
      <w:r w:rsidRPr="00083E36">
        <w:rPr>
          <w:color w:val="000000"/>
          <w:sz w:val="22"/>
          <w:szCs w:val="22"/>
        </w:rPr>
        <w:t>. e encaminhado automaticamente aos fornecedores registrados, por mensagem eletrônica, na correspondente linha de fornecimento que pretende atender.</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.2.</w:t>
      </w:r>
      <w:r w:rsidR="004B6897" w:rsidRPr="006A2F0E">
        <w:rPr>
          <w:color w:val="000000"/>
          <w:sz w:val="22"/>
          <w:szCs w:val="22"/>
        </w:rPr>
        <w:t xml:space="preserve"> No caso de todos os fornecedores restarem desclassificados ou inabilitados (procedimento fracassado), a Administração poderá:</w:t>
      </w:r>
    </w:p>
    <w:p w:rsidR="005D2F9D" w:rsidRPr="006A2F0E" w:rsidRDefault="00080EF4" w:rsidP="00172A1F">
      <w:pPr>
        <w:pStyle w:val="Standard"/>
        <w:spacing w:before="120" w:after="120" w:line="276" w:lineRule="auto"/>
        <w:ind w:firstLine="426"/>
        <w:jc w:val="both"/>
      </w:pPr>
      <w:r>
        <w:rPr>
          <w:b/>
          <w:bCs/>
          <w:color w:val="000000"/>
          <w:sz w:val="22"/>
          <w:szCs w:val="22"/>
        </w:rPr>
        <w:t>10</w:t>
      </w:r>
      <w:r w:rsidR="004B6897" w:rsidRPr="006A2F0E">
        <w:rPr>
          <w:b/>
          <w:bCs/>
          <w:color w:val="000000"/>
          <w:sz w:val="22"/>
          <w:szCs w:val="22"/>
        </w:rPr>
        <w:t>.2.1</w:t>
      </w:r>
      <w:r w:rsidR="004B6897" w:rsidRPr="006A2F0E">
        <w:rPr>
          <w:color w:val="000000"/>
          <w:sz w:val="22"/>
          <w:szCs w:val="22"/>
        </w:rPr>
        <w:t>. Republicar o presente aviso com uma nova data;</w:t>
      </w:r>
    </w:p>
    <w:p w:rsidR="005D2F9D" w:rsidRPr="006A2F0E" w:rsidRDefault="00080EF4" w:rsidP="00172A1F">
      <w:pPr>
        <w:pStyle w:val="Standard"/>
        <w:spacing w:before="120" w:after="120" w:line="276" w:lineRule="auto"/>
        <w:ind w:firstLine="426"/>
        <w:jc w:val="both"/>
      </w:pPr>
      <w:r>
        <w:rPr>
          <w:b/>
          <w:bCs/>
          <w:color w:val="000000"/>
          <w:sz w:val="22"/>
          <w:szCs w:val="22"/>
        </w:rPr>
        <w:t>10</w:t>
      </w:r>
      <w:r w:rsidR="004B6897" w:rsidRPr="006A2F0E">
        <w:rPr>
          <w:b/>
          <w:bCs/>
          <w:color w:val="000000"/>
          <w:sz w:val="22"/>
          <w:szCs w:val="22"/>
        </w:rPr>
        <w:t>.2.2.</w:t>
      </w:r>
      <w:r w:rsidR="004B6897" w:rsidRPr="006A2F0E">
        <w:rPr>
          <w:color w:val="000000"/>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w:t>
      </w:r>
    </w:p>
    <w:p w:rsidR="005D2F9D" w:rsidRPr="006A2F0E" w:rsidRDefault="00080EF4" w:rsidP="00E109B6">
      <w:pPr>
        <w:pStyle w:val="Standard"/>
        <w:spacing w:before="120" w:after="120" w:line="276" w:lineRule="auto"/>
        <w:ind w:left="1728" w:hanging="1302"/>
        <w:jc w:val="both"/>
      </w:pPr>
      <w:r>
        <w:rPr>
          <w:b/>
          <w:bCs/>
          <w:color w:val="000000"/>
          <w:sz w:val="22"/>
          <w:szCs w:val="22"/>
        </w:rPr>
        <w:t>10</w:t>
      </w:r>
      <w:r w:rsidR="004B6897" w:rsidRPr="006A2F0E">
        <w:rPr>
          <w:b/>
          <w:bCs/>
          <w:color w:val="000000"/>
          <w:sz w:val="22"/>
          <w:szCs w:val="22"/>
        </w:rPr>
        <w:t>.2.2.1.</w:t>
      </w:r>
      <w:r w:rsidR="004B6897" w:rsidRPr="006A2F0E">
        <w:rPr>
          <w:color w:val="000000"/>
          <w:sz w:val="22"/>
          <w:szCs w:val="22"/>
        </w:rPr>
        <w:t xml:space="preserve"> No caso do subitem anterior, a contratação será operacionalizada fora deste procedimento.</w:t>
      </w:r>
    </w:p>
    <w:p w:rsidR="005D2F9D" w:rsidRPr="006A2F0E" w:rsidRDefault="00080EF4" w:rsidP="00172A1F">
      <w:pPr>
        <w:pStyle w:val="Standard"/>
        <w:spacing w:before="120" w:after="120" w:line="276" w:lineRule="auto"/>
        <w:ind w:firstLine="426"/>
        <w:jc w:val="both"/>
      </w:pPr>
      <w:r>
        <w:rPr>
          <w:b/>
          <w:bCs/>
          <w:color w:val="000000"/>
          <w:sz w:val="22"/>
          <w:szCs w:val="22"/>
        </w:rPr>
        <w:t>10</w:t>
      </w:r>
      <w:r w:rsidR="004B6897" w:rsidRPr="006A2F0E">
        <w:rPr>
          <w:b/>
          <w:bCs/>
          <w:color w:val="000000"/>
          <w:sz w:val="22"/>
          <w:szCs w:val="22"/>
        </w:rPr>
        <w:t>.2.3.</w:t>
      </w:r>
      <w:r w:rsidR="004B6897" w:rsidRPr="006A2F0E">
        <w:rPr>
          <w:color w:val="000000"/>
          <w:sz w:val="22"/>
          <w:szCs w:val="22"/>
        </w:rPr>
        <w:t xml:space="preserve"> Fixar prazo para que possa haver adequação das propostas ou da documentação de habilitação, conforme o caso.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.3.</w:t>
      </w:r>
      <w:r w:rsidR="004B6897" w:rsidRPr="006A2F0E">
        <w:rPr>
          <w:color w:val="000000"/>
          <w:sz w:val="22"/>
          <w:szCs w:val="22"/>
        </w:rPr>
        <w:t xml:space="preserve"> As providências dos subitens 9.2.1 e 9.2.2 acima poderão ser utilizadas se não houver o comparecimento de quaisquer fornecedores interessados (procedimento deserto)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.4.</w:t>
      </w:r>
      <w:r w:rsidR="004B6897" w:rsidRPr="006A2F0E">
        <w:rPr>
          <w:color w:val="000000"/>
          <w:sz w:val="22"/>
          <w:szCs w:val="22"/>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.5.</w:t>
      </w:r>
      <w:r w:rsidR="004B6897" w:rsidRPr="006A2F0E">
        <w:rPr>
          <w:color w:val="000000"/>
          <w:sz w:val="22"/>
          <w:szCs w:val="22"/>
        </w:rPr>
        <w:t xml:space="preserve"> Caberá ao fornecedor acompanhar as operações, ficando responsável pelo ônus decorrente da perda do negócio diante da inobservância de quaisquer mensagens emitidas pela Administração ou de sua desconexão.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.6.</w:t>
      </w:r>
      <w:r w:rsidR="004B6897" w:rsidRPr="006A2F0E">
        <w:rPr>
          <w:color w:val="000000"/>
          <w:sz w:val="22"/>
          <w:szCs w:val="22"/>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.7.</w:t>
      </w:r>
      <w:r w:rsidR="004B6897" w:rsidRPr="006A2F0E">
        <w:rPr>
          <w:color w:val="000000"/>
          <w:sz w:val="22"/>
          <w:szCs w:val="22"/>
        </w:rPr>
        <w:t xml:space="preserve"> Os horários estabelecidos na divulgação deste procedimento e durante o envio de lances observarão o horário de Brasília-DF, inclusive para contagem de tempo e registro no Sistema e na documentação relativa ao procedimento.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.8.</w:t>
      </w:r>
      <w:r w:rsidR="004B6897" w:rsidRPr="006A2F0E">
        <w:rPr>
          <w:color w:val="000000"/>
          <w:sz w:val="22"/>
          <w:szCs w:val="22"/>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D2F9D" w:rsidRPr="006A2F0E" w:rsidRDefault="00080EF4" w:rsidP="00E109B6">
      <w:pPr>
        <w:pStyle w:val="Standard"/>
        <w:spacing w:before="120" w:after="120" w:line="276" w:lineRule="auto"/>
        <w:ind w:firstLine="425"/>
        <w:jc w:val="both"/>
      </w:pPr>
      <w:r>
        <w:rPr>
          <w:b/>
          <w:bCs/>
          <w:color w:val="000000"/>
          <w:sz w:val="22"/>
          <w:szCs w:val="22"/>
        </w:rPr>
        <w:lastRenderedPageBreak/>
        <w:t>10</w:t>
      </w:r>
      <w:r w:rsidR="004B6897" w:rsidRPr="006A2F0E">
        <w:rPr>
          <w:b/>
          <w:bCs/>
          <w:color w:val="000000"/>
          <w:sz w:val="22"/>
          <w:szCs w:val="22"/>
        </w:rPr>
        <w:t>.9.</w:t>
      </w:r>
      <w:r w:rsidR="004B6897" w:rsidRPr="006A2F0E">
        <w:rPr>
          <w:color w:val="000000"/>
          <w:sz w:val="22"/>
          <w:szCs w:val="22"/>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.10.</w:t>
      </w:r>
      <w:r w:rsidR="004B6897" w:rsidRPr="006A2F0E">
        <w:rPr>
          <w:color w:val="000000"/>
          <w:sz w:val="22"/>
          <w:szCs w:val="22"/>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.11.</w:t>
      </w:r>
      <w:r w:rsidR="004B6897" w:rsidRPr="006A2F0E">
        <w:rPr>
          <w:color w:val="000000"/>
          <w:sz w:val="22"/>
          <w:szCs w:val="22"/>
        </w:rPr>
        <w:t xml:space="preserve"> Em caso de divergência entre disposições deste Aviso de Contratação Direta e de seus anexos ou demais peças que compõem o processo, prevalecerá as deste Aviso.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.12.</w:t>
      </w:r>
      <w:r w:rsidR="004B6897" w:rsidRPr="006A2F0E">
        <w:rPr>
          <w:color w:val="000000"/>
          <w:sz w:val="22"/>
          <w:szCs w:val="22"/>
        </w:rPr>
        <w:t xml:space="preserve"> Da sessão pública será divulgada em Ata no sistema eletrônico.</w:t>
      </w:r>
    </w:p>
    <w:p w:rsidR="005D2F9D" w:rsidRPr="006A2F0E" w:rsidRDefault="00080EF4" w:rsidP="00E109B6">
      <w:pPr>
        <w:pStyle w:val="Standard"/>
        <w:spacing w:before="120" w:after="120" w:line="276" w:lineRule="auto"/>
        <w:ind w:firstLine="425"/>
        <w:jc w:val="both"/>
      </w:pPr>
      <w:r>
        <w:rPr>
          <w:b/>
          <w:bCs/>
          <w:color w:val="000000"/>
          <w:sz w:val="22"/>
          <w:szCs w:val="22"/>
        </w:rPr>
        <w:t>10</w:t>
      </w:r>
      <w:r w:rsidR="004B6897" w:rsidRPr="006A2F0E">
        <w:rPr>
          <w:b/>
          <w:bCs/>
          <w:color w:val="000000"/>
          <w:sz w:val="22"/>
          <w:szCs w:val="22"/>
        </w:rPr>
        <w:t>.13.</w:t>
      </w:r>
      <w:r w:rsidR="004B6897" w:rsidRPr="006A2F0E">
        <w:rPr>
          <w:color w:val="000000"/>
          <w:sz w:val="22"/>
          <w:szCs w:val="22"/>
        </w:rPr>
        <w:t xml:space="preserve"> Integram este Aviso de Contratação Direta, para todos os fins e efeitos, os seguintes anexos:</w:t>
      </w:r>
    </w:p>
    <w:p w:rsidR="005D2F9D" w:rsidRPr="006A2F0E" w:rsidRDefault="004B6897">
      <w:pPr>
        <w:pStyle w:val="Standard"/>
        <w:spacing w:before="120" w:after="120" w:line="276" w:lineRule="auto"/>
        <w:ind w:left="1224" w:hanging="504"/>
        <w:jc w:val="both"/>
      </w:pPr>
      <w:r w:rsidRPr="006A2F0E">
        <w:rPr>
          <w:color w:val="000000"/>
          <w:sz w:val="22"/>
          <w:szCs w:val="22"/>
        </w:rPr>
        <w:t>a) ANEXO I – Documentação exigida para Habilitação</w:t>
      </w:r>
    </w:p>
    <w:p w:rsidR="005D2F9D" w:rsidRPr="006A2F0E" w:rsidRDefault="004B6897">
      <w:pPr>
        <w:pStyle w:val="Standard"/>
        <w:spacing w:before="120" w:after="120" w:line="276" w:lineRule="auto"/>
        <w:ind w:left="1224" w:hanging="504"/>
        <w:jc w:val="both"/>
      </w:pPr>
      <w:r w:rsidRPr="006A2F0E">
        <w:rPr>
          <w:color w:val="000000"/>
          <w:sz w:val="22"/>
          <w:szCs w:val="22"/>
        </w:rPr>
        <w:t>b) ANEXO II - Termo de Referência;</w:t>
      </w:r>
    </w:p>
    <w:p w:rsidR="005D2F9D" w:rsidRDefault="004B6897">
      <w:pPr>
        <w:pStyle w:val="Standard"/>
        <w:spacing w:before="120" w:after="120" w:line="276" w:lineRule="auto"/>
        <w:ind w:left="1224" w:hanging="504"/>
        <w:jc w:val="both"/>
        <w:rPr>
          <w:color w:val="000000"/>
          <w:sz w:val="22"/>
          <w:szCs w:val="22"/>
        </w:rPr>
      </w:pPr>
      <w:r w:rsidRPr="006A2F0E">
        <w:rPr>
          <w:color w:val="000000"/>
          <w:sz w:val="22"/>
          <w:szCs w:val="22"/>
        </w:rPr>
        <w:t>c) ANEXO III – Declarações</w:t>
      </w:r>
      <w:r w:rsidR="00AA5318">
        <w:rPr>
          <w:color w:val="000000"/>
          <w:sz w:val="22"/>
          <w:szCs w:val="22"/>
        </w:rPr>
        <w:t>;</w:t>
      </w:r>
    </w:p>
    <w:p w:rsidR="00AA5318" w:rsidRPr="006A2F0E" w:rsidRDefault="00B3604B" w:rsidP="00256FAC">
      <w:pPr>
        <w:pStyle w:val="Standard"/>
        <w:spacing w:before="120" w:after="120" w:line="276" w:lineRule="auto"/>
        <w:ind w:left="1224" w:hanging="504"/>
        <w:jc w:val="both"/>
        <w:rPr>
          <w:color w:val="000000"/>
          <w:sz w:val="22"/>
          <w:szCs w:val="22"/>
        </w:rPr>
      </w:pPr>
      <w:r>
        <w:rPr>
          <w:color w:val="000000"/>
          <w:sz w:val="22"/>
          <w:szCs w:val="22"/>
        </w:rPr>
        <w:t>d) ANEXO IV – Modelo de carta-proposta</w:t>
      </w:r>
    </w:p>
    <w:p w:rsidR="005D2F9D" w:rsidRPr="006A2F0E" w:rsidRDefault="005D2F9D">
      <w:pPr>
        <w:pStyle w:val="Standard"/>
        <w:spacing w:before="120" w:after="120" w:line="276" w:lineRule="auto"/>
        <w:ind w:left="1080"/>
        <w:jc w:val="both"/>
        <w:rPr>
          <w:i/>
          <w:iCs/>
          <w:color w:val="FF0000"/>
          <w:sz w:val="22"/>
          <w:szCs w:val="22"/>
        </w:rPr>
      </w:pPr>
    </w:p>
    <w:p w:rsidR="005D2F9D" w:rsidRPr="00531722" w:rsidRDefault="00867B50" w:rsidP="00531722">
      <w:pPr>
        <w:pStyle w:val="Ttulo1"/>
        <w:spacing w:before="114" w:after="114"/>
        <w:jc w:val="center"/>
        <w:rPr>
          <w:rFonts w:ascii="Times New Roman" w:eastAsia="MS Mincho" w:hAnsi="Times New Roman" w:cs="Times New Roman"/>
          <w:szCs w:val="24"/>
          <w:u w:val="none"/>
        </w:rPr>
      </w:pPr>
      <w:r w:rsidRPr="00531722">
        <w:rPr>
          <w:rFonts w:ascii="Times New Roman" w:hAnsi="Times New Roman" w:cs="Times New Roman"/>
          <w:szCs w:val="24"/>
          <w:u w:val="none"/>
        </w:rPr>
        <w:t>Itatiaia-</w:t>
      </w:r>
      <w:r w:rsidR="004B6897" w:rsidRPr="00531722">
        <w:rPr>
          <w:rFonts w:ascii="Times New Roman" w:hAnsi="Times New Roman" w:cs="Times New Roman"/>
          <w:szCs w:val="24"/>
          <w:u w:val="none"/>
        </w:rPr>
        <w:t>RJ,</w:t>
      </w:r>
      <w:r w:rsidR="00264CEB">
        <w:rPr>
          <w:rFonts w:ascii="Times New Roman" w:hAnsi="Times New Roman" w:cs="Times New Roman"/>
          <w:szCs w:val="24"/>
          <w:u w:val="none"/>
        </w:rPr>
        <w:t xml:space="preserve"> </w:t>
      </w:r>
      <w:r w:rsidR="00531722" w:rsidRPr="00531722">
        <w:rPr>
          <w:rFonts w:ascii="Times New Roman" w:hAnsi="Times New Roman" w:cs="Times New Roman"/>
          <w:szCs w:val="24"/>
          <w:u w:val="none"/>
        </w:rPr>
        <w:t xml:space="preserve">25 </w:t>
      </w:r>
      <w:r w:rsidR="004B6897" w:rsidRPr="00531722">
        <w:rPr>
          <w:rFonts w:ascii="Times New Roman" w:eastAsia="MS Mincho" w:hAnsi="Times New Roman" w:cs="Times New Roman"/>
          <w:szCs w:val="24"/>
          <w:u w:val="none"/>
        </w:rPr>
        <w:t>de</w:t>
      </w:r>
      <w:r w:rsidR="00041390" w:rsidRPr="00531722">
        <w:rPr>
          <w:rFonts w:ascii="Times New Roman" w:eastAsia="MS Mincho" w:hAnsi="Times New Roman" w:cs="Times New Roman"/>
          <w:szCs w:val="24"/>
          <w:u w:val="none"/>
        </w:rPr>
        <w:t xml:space="preserve"> </w:t>
      </w:r>
      <w:r w:rsidR="00531722" w:rsidRPr="00531722">
        <w:rPr>
          <w:rFonts w:ascii="Times New Roman" w:eastAsia="MS Mincho" w:hAnsi="Times New Roman" w:cs="Times New Roman"/>
          <w:szCs w:val="24"/>
          <w:u w:val="none"/>
        </w:rPr>
        <w:t>abril</w:t>
      </w:r>
      <w:r w:rsidR="004B6897" w:rsidRPr="00531722">
        <w:rPr>
          <w:rFonts w:ascii="Times New Roman" w:eastAsia="MS Mincho" w:hAnsi="Times New Roman" w:cs="Times New Roman"/>
          <w:szCs w:val="24"/>
          <w:u w:val="none"/>
        </w:rPr>
        <w:t xml:space="preserve"> de 202</w:t>
      </w:r>
      <w:r w:rsidRPr="00531722">
        <w:rPr>
          <w:rFonts w:ascii="Times New Roman" w:eastAsia="MS Mincho" w:hAnsi="Times New Roman" w:cs="Times New Roman"/>
          <w:szCs w:val="24"/>
          <w:u w:val="none"/>
        </w:rPr>
        <w:t>4</w:t>
      </w:r>
      <w:r w:rsidR="004B6897" w:rsidRPr="00531722">
        <w:rPr>
          <w:rFonts w:ascii="Times New Roman" w:hAnsi="Times New Roman" w:cs="Times New Roman"/>
          <w:szCs w:val="24"/>
          <w:u w:val="none"/>
        </w:rPr>
        <w:t>.</w:t>
      </w:r>
    </w:p>
    <w:p w:rsidR="0047690A" w:rsidRDefault="0047690A">
      <w:pPr>
        <w:pStyle w:val="Standard"/>
        <w:spacing w:before="114" w:after="114"/>
        <w:jc w:val="center"/>
      </w:pPr>
    </w:p>
    <w:p w:rsidR="008D321E" w:rsidRPr="006A2F0E" w:rsidRDefault="008D321E">
      <w:pPr>
        <w:pStyle w:val="Standard"/>
        <w:spacing w:before="114" w:after="114"/>
        <w:jc w:val="center"/>
      </w:pPr>
    </w:p>
    <w:p w:rsidR="005D2F9D" w:rsidRPr="006A2F0E" w:rsidRDefault="004B6897">
      <w:pPr>
        <w:pStyle w:val="Textbody"/>
        <w:jc w:val="center"/>
        <w:rPr>
          <w:szCs w:val="24"/>
        </w:rPr>
      </w:pPr>
      <w:r w:rsidRPr="006A2F0E">
        <w:rPr>
          <w:szCs w:val="24"/>
        </w:rPr>
        <w:t>__________________________________________</w:t>
      </w:r>
    </w:p>
    <w:p w:rsidR="002562DA" w:rsidRPr="00531722" w:rsidRDefault="00531722" w:rsidP="00867B50">
      <w:pPr>
        <w:pStyle w:val="Textbody"/>
        <w:jc w:val="center"/>
        <w:rPr>
          <w:b/>
          <w:bCs/>
          <w:szCs w:val="24"/>
        </w:rPr>
      </w:pPr>
      <w:r w:rsidRPr="00531722">
        <w:rPr>
          <w:b/>
          <w:bCs/>
          <w:szCs w:val="24"/>
        </w:rPr>
        <w:t>GUILHERME DE PAULA MACHADO</w:t>
      </w:r>
    </w:p>
    <w:p w:rsidR="00531722" w:rsidRPr="00531722" w:rsidRDefault="00531722" w:rsidP="00867B50">
      <w:pPr>
        <w:pStyle w:val="Textbody"/>
        <w:jc w:val="center"/>
        <w:rPr>
          <w:b/>
          <w:bCs/>
          <w:szCs w:val="24"/>
        </w:rPr>
      </w:pPr>
      <w:r w:rsidRPr="00531722">
        <w:rPr>
          <w:b/>
          <w:bCs/>
          <w:szCs w:val="24"/>
        </w:rPr>
        <w:t>SECRETARIA MUNICIPAL DE SAÚDE</w:t>
      </w:r>
    </w:p>
    <w:p w:rsidR="00531722" w:rsidRDefault="00531722" w:rsidP="00867B50">
      <w:pPr>
        <w:pStyle w:val="Textbody"/>
        <w:jc w:val="center"/>
        <w:rPr>
          <w:b/>
          <w:bCs/>
          <w:szCs w:val="24"/>
        </w:rPr>
      </w:pPr>
      <w:r w:rsidRPr="00531722">
        <w:rPr>
          <w:b/>
          <w:bCs/>
          <w:szCs w:val="24"/>
        </w:rPr>
        <w:t>MAT.42597</w:t>
      </w:r>
    </w:p>
    <w:p w:rsidR="00E109B6" w:rsidRPr="00531722" w:rsidRDefault="00531722" w:rsidP="00531722">
      <w:pPr>
        <w:suppressAutoHyphens w:val="0"/>
        <w:rPr>
          <w:rFonts w:ascii="Times New Roman" w:eastAsia="MS Mincho" w:hAnsi="Times New Roman" w:cs="Times New Roman"/>
          <w:b/>
          <w:bCs/>
          <w:lang w:bidi="ar-SA"/>
        </w:rPr>
      </w:pPr>
      <w:r>
        <w:rPr>
          <w:b/>
          <w:bCs/>
        </w:rPr>
        <w:br w:type="page"/>
      </w:r>
    </w:p>
    <w:p w:rsidR="005D2F9D" w:rsidRPr="00B3604B"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 – DOCUMENTAÇÃO EXIGIDA PARA HABILITAÇÃO</w:t>
      </w:r>
    </w:p>
    <w:p w:rsidR="005D2F9D" w:rsidRPr="006A2F0E" w:rsidRDefault="005D2F9D">
      <w:pPr>
        <w:pStyle w:val="Standard"/>
        <w:spacing w:after="55"/>
        <w:jc w:val="center"/>
        <w:rPr>
          <w:b/>
          <w:bCs/>
          <w:sz w:val="40"/>
          <w:szCs w:val="40"/>
        </w:rPr>
      </w:pPr>
    </w:p>
    <w:p w:rsidR="005D2F9D" w:rsidRPr="006A2F0E" w:rsidRDefault="004B6897" w:rsidP="002562DA">
      <w:pPr>
        <w:pStyle w:val="Standard"/>
        <w:tabs>
          <w:tab w:val="left" w:pos="2367"/>
        </w:tabs>
        <w:spacing w:before="120" w:after="120" w:line="276" w:lineRule="auto"/>
        <w:jc w:val="both"/>
      </w:pPr>
      <w:r w:rsidRPr="006A2F0E">
        <w:rPr>
          <w:b/>
          <w:bCs/>
          <w:color w:val="000000"/>
        </w:rPr>
        <w:t>1. Habilitação jurídica: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rPr>
        <w:t xml:space="preserve">1.1. </w:t>
      </w:r>
      <w:r w:rsidRPr="006A2F0E">
        <w:rPr>
          <w:sz w:val="22"/>
          <w:szCs w:val="22"/>
        </w:rPr>
        <w:t>No caso de empresário individual, inscrição no Registro Público de Empresas Mercantis, a cargo da Junta Comercial da respectiva sede;</w:t>
      </w:r>
    </w:p>
    <w:p w:rsidR="005D2F9D" w:rsidRPr="006A2F0E" w:rsidRDefault="004B6897">
      <w:pPr>
        <w:pStyle w:val="PargrafodaLista"/>
        <w:tabs>
          <w:tab w:val="left" w:pos="2367"/>
        </w:tabs>
        <w:spacing w:before="120" w:after="120" w:line="276" w:lineRule="auto"/>
        <w:ind w:left="927" w:hanging="360"/>
        <w:jc w:val="both"/>
      </w:pPr>
      <w:r w:rsidRPr="006A2F0E">
        <w:rPr>
          <w:b/>
          <w:bCs/>
          <w:color w:val="000000"/>
          <w:sz w:val="22"/>
          <w:szCs w:val="22"/>
        </w:rPr>
        <w:t>1.2.</w:t>
      </w:r>
      <w:r w:rsidRPr="006A2F0E">
        <w:rPr>
          <w:color w:val="000000"/>
          <w:sz w:val="22"/>
          <w:szCs w:val="22"/>
        </w:rPr>
        <w:t xml:space="preserve"> Em se tratando de Microempreendedor Individual – MEI: Certificado da Condição de Microempreendedor Individual - CCMEI, cuja aceitação ficará condicionada à verificação da autenticidade no sítio www.portaldoempreendedor.gov.br;</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1.3.</w:t>
      </w:r>
      <w:r w:rsidRPr="006A2F0E">
        <w:rPr>
          <w:color w:val="000000"/>
          <w:sz w:val="22"/>
          <w:szCs w:val="22"/>
        </w:rPr>
        <w:t xml:space="preserve">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1.4.</w:t>
      </w:r>
      <w:r w:rsidRPr="006A2F0E">
        <w:rPr>
          <w:color w:val="000000"/>
          <w:sz w:val="22"/>
          <w:szCs w:val="22"/>
        </w:rPr>
        <w:t xml:space="preserve"> Inscrição no Registro Público de Empresas Mercantis onde opera, com averbação no Registro onde tem sede a matriz, no caso de ser o participante sucursal, filial ou agência;</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1.5.</w:t>
      </w:r>
      <w:r w:rsidRPr="006A2F0E">
        <w:rPr>
          <w:color w:val="000000"/>
          <w:sz w:val="22"/>
          <w:szCs w:val="22"/>
        </w:rPr>
        <w:t xml:space="preserve"> No caso de sociedade simples: inscrição do ato constitutivo no Registro Civil das Pessoas Jurídicas do local de sua sede, acompanhada de prova da indicação dos seus administradores;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1.6.</w:t>
      </w:r>
      <w:r w:rsidRPr="006A2F0E">
        <w:rPr>
          <w:color w:val="000000"/>
          <w:sz w:val="22"/>
          <w:szCs w:val="22"/>
        </w:rPr>
        <w:t xml:space="preserve"> Decreto de autorização, em se tratando de sociedade empresária estrangeira em funcionamento no País;</w:t>
      </w:r>
    </w:p>
    <w:p w:rsidR="005D2F9D" w:rsidRPr="006A2F0E" w:rsidRDefault="004B6897">
      <w:pPr>
        <w:pStyle w:val="Standard"/>
        <w:tabs>
          <w:tab w:val="left" w:pos="2367"/>
        </w:tabs>
        <w:spacing w:before="120" w:after="120" w:line="276" w:lineRule="auto"/>
        <w:ind w:left="927" w:hanging="360"/>
        <w:jc w:val="both"/>
      </w:pPr>
      <w:r w:rsidRPr="006A2F0E">
        <w:rPr>
          <w:b/>
          <w:bCs/>
          <w:color w:val="000000"/>
          <w:sz w:val="22"/>
          <w:szCs w:val="22"/>
        </w:rPr>
        <w:t xml:space="preserve">1.7. </w:t>
      </w:r>
      <w:r w:rsidRPr="006A2F0E">
        <w:rPr>
          <w:color w:val="000000"/>
          <w:sz w:val="22"/>
          <w:szCs w:val="22"/>
        </w:rPr>
        <w:t>Os documentos acima deverão estar acompanhados de todas as alterações ou da consolidação respectiva.</w:t>
      </w:r>
    </w:p>
    <w:p w:rsidR="005D2F9D" w:rsidRPr="006A2F0E" w:rsidRDefault="004B6897">
      <w:pPr>
        <w:pStyle w:val="PADRO"/>
        <w:widowControl/>
        <w:spacing w:before="120" w:after="120"/>
        <w:ind w:left="360" w:hanging="360"/>
        <w:rPr>
          <w:rFonts w:ascii="Times New Roman" w:hAnsi="Times New Roman" w:cs="Times New Roman"/>
        </w:rPr>
      </w:pPr>
      <w:r w:rsidRPr="006A2F0E">
        <w:rPr>
          <w:rFonts w:ascii="Times New Roman" w:hAnsi="Times New Roman" w:cs="Times New Roman"/>
          <w:b/>
          <w:bCs/>
          <w:color w:val="000000"/>
          <w:sz w:val="22"/>
          <w:szCs w:val="22"/>
        </w:rPr>
        <w:t>2.  Regularidade fiscal, social e trabalhista:</w:t>
      </w:r>
    </w:p>
    <w:p w:rsidR="005D2F9D" w:rsidRPr="006A2F0E" w:rsidRDefault="004B6897">
      <w:pPr>
        <w:pStyle w:val="Standard"/>
        <w:tabs>
          <w:tab w:val="left" w:pos="2367"/>
        </w:tabs>
        <w:spacing w:before="120" w:after="120" w:line="276" w:lineRule="auto"/>
        <w:ind w:left="927" w:hanging="360"/>
        <w:jc w:val="both"/>
      </w:pPr>
      <w:r w:rsidRPr="006A2F0E">
        <w:rPr>
          <w:b/>
          <w:bCs/>
          <w:sz w:val="22"/>
          <w:szCs w:val="22"/>
          <w:lang w:eastAsia="en-US"/>
        </w:rPr>
        <w:t>2.1.</w:t>
      </w:r>
      <w:r w:rsidR="00770E63" w:rsidRPr="00770E63">
        <w:rPr>
          <w:sz w:val="22"/>
          <w:szCs w:val="22"/>
          <w:lang w:eastAsia="en-US"/>
        </w:rPr>
        <w:t xml:space="preserve">Cartão </w:t>
      </w:r>
      <w:r w:rsidR="00770E63" w:rsidRPr="00770E63">
        <w:rPr>
          <w:sz w:val="22"/>
          <w:szCs w:val="22"/>
        </w:rPr>
        <w:t>de Inscrição no Cadastro Nacional de Pessoas Jurídicas (CNPJ), expedido pela Secretaria da Receita Federal do Ministério da Fazenda;</w:t>
      </w:r>
    </w:p>
    <w:p w:rsidR="007C7C95" w:rsidRPr="00A96F6C" w:rsidRDefault="004B6897" w:rsidP="004D7F37">
      <w:pPr>
        <w:pStyle w:val="Standard"/>
        <w:ind w:left="567"/>
      </w:pPr>
      <w:r w:rsidRPr="006A2F0E">
        <w:rPr>
          <w:b/>
          <w:bCs/>
          <w:sz w:val="22"/>
          <w:szCs w:val="22"/>
        </w:rPr>
        <w:t>2.2.</w:t>
      </w:r>
      <w:r w:rsidR="007C7C95" w:rsidRPr="006A2F0E">
        <w:rPr>
          <w:bCs/>
          <w:sz w:val="22"/>
          <w:szCs w:val="22"/>
        </w:rPr>
        <w:t xml:space="preserve">Prova de </w:t>
      </w:r>
      <w:r w:rsidR="007C7C95" w:rsidRPr="006A2F0E">
        <w:rPr>
          <w:color w:val="000000"/>
          <w:sz w:val="22"/>
          <w:szCs w:val="22"/>
        </w:rPr>
        <w:t xml:space="preserve">inscrição no cadastro de contribuintes </w:t>
      </w:r>
      <w:r w:rsidR="007C7C95" w:rsidRPr="006A2F0E">
        <w:rPr>
          <w:i/>
          <w:iCs/>
          <w:sz w:val="22"/>
          <w:szCs w:val="22"/>
        </w:rPr>
        <w:t>estadual e/ou municipal</w:t>
      </w:r>
      <w:r w:rsidR="007C7C95" w:rsidRPr="006A2F0E">
        <w:rPr>
          <w:sz w:val="22"/>
          <w:szCs w:val="22"/>
        </w:rPr>
        <w:t>,</w:t>
      </w:r>
      <w:r w:rsidR="007C7C95" w:rsidRPr="006A2F0E">
        <w:rPr>
          <w:color w:val="000000"/>
          <w:sz w:val="22"/>
          <w:szCs w:val="22"/>
        </w:rPr>
        <w:t xml:space="preserve"> relativo ao domicílio ou sede do fornecedor, pertinente ao seu ramo de atividade e compatível com o objeto contratual</w:t>
      </w:r>
      <w:r w:rsidR="007C7C95" w:rsidRPr="006A2F0E">
        <w:rPr>
          <w:bCs/>
          <w:sz w:val="22"/>
          <w:szCs w:val="22"/>
        </w:rPr>
        <w:t>;</w:t>
      </w:r>
    </w:p>
    <w:p w:rsidR="007C7C95" w:rsidRPr="003D21FD" w:rsidRDefault="007C7C95">
      <w:pPr>
        <w:pStyle w:val="Standard"/>
        <w:tabs>
          <w:tab w:val="left" w:pos="2367"/>
        </w:tabs>
        <w:spacing w:before="120" w:after="120" w:line="276" w:lineRule="auto"/>
        <w:ind w:left="927" w:hanging="360"/>
        <w:jc w:val="both"/>
        <w:rPr>
          <w:sz w:val="22"/>
          <w:szCs w:val="22"/>
        </w:rPr>
      </w:pPr>
      <w:r w:rsidRPr="003D21FD">
        <w:rPr>
          <w:b/>
          <w:bCs/>
          <w:color w:val="000000"/>
          <w:sz w:val="22"/>
          <w:szCs w:val="22"/>
          <w:lang w:eastAsia="en-US"/>
        </w:rPr>
        <w:t>2.3.</w:t>
      </w:r>
      <w:r w:rsidRPr="003D21FD">
        <w:rPr>
          <w:sz w:val="22"/>
          <w:szCs w:val="22"/>
        </w:rPr>
        <w:t>Certidão Negativa de Débito com a Fazenda Federal conjunta com a Dívida Ativa da União, conforme portaria conjunta PGFN/RFB n. 2 de 31 de agosto de 2005 em validade, relativa à sede da licitante, compreendendo também a regularidade com os débitos previdenciários;</w:t>
      </w:r>
    </w:p>
    <w:p w:rsidR="005D2F9D" w:rsidRDefault="004B6897">
      <w:pPr>
        <w:pStyle w:val="Standard"/>
        <w:tabs>
          <w:tab w:val="left" w:pos="2367"/>
        </w:tabs>
        <w:spacing w:before="120" w:after="120" w:line="276" w:lineRule="auto"/>
        <w:ind w:left="927" w:hanging="360"/>
        <w:jc w:val="both"/>
        <w:rPr>
          <w:color w:val="000000"/>
          <w:sz w:val="22"/>
          <w:szCs w:val="22"/>
          <w:lang w:eastAsia="en-US"/>
        </w:rPr>
      </w:pPr>
      <w:r w:rsidRPr="003D21FD">
        <w:rPr>
          <w:b/>
          <w:bCs/>
          <w:color w:val="000000"/>
          <w:sz w:val="22"/>
          <w:szCs w:val="22"/>
          <w:lang w:eastAsia="en-US"/>
        </w:rPr>
        <w:t>2.</w:t>
      </w:r>
      <w:r w:rsidR="007C7C95" w:rsidRPr="003D21FD">
        <w:rPr>
          <w:b/>
          <w:bCs/>
          <w:color w:val="000000"/>
          <w:sz w:val="22"/>
          <w:szCs w:val="22"/>
          <w:lang w:eastAsia="en-US"/>
        </w:rPr>
        <w:t>4</w:t>
      </w:r>
      <w:r w:rsidRPr="003D21FD">
        <w:rPr>
          <w:b/>
          <w:bCs/>
          <w:color w:val="000000"/>
          <w:sz w:val="22"/>
          <w:szCs w:val="22"/>
          <w:lang w:eastAsia="en-US"/>
        </w:rPr>
        <w:t>.</w:t>
      </w:r>
      <w:r w:rsidRPr="003D21FD">
        <w:rPr>
          <w:color w:val="000000"/>
          <w:sz w:val="22"/>
          <w:szCs w:val="22"/>
          <w:lang w:eastAsia="en-US"/>
        </w:rPr>
        <w:t xml:space="preserve"> Prova de regularidade com o Fundo de Garantia do Tempo de Serviço (FGTS);</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5</w:t>
      </w:r>
      <w:r w:rsidRPr="003D21FD">
        <w:rPr>
          <w:b/>
          <w:bCs/>
          <w:sz w:val="22"/>
          <w:szCs w:val="22"/>
        </w:rPr>
        <w:t>.</w:t>
      </w:r>
      <w:r w:rsidRPr="003D21FD">
        <w:rPr>
          <w:sz w:val="22"/>
          <w:szCs w:val="22"/>
        </w:rPr>
        <w:t>Certidão Negativa, expedida pela Fazenda Estadual (ICMS) da sede da empresa;</w:t>
      </w:r>
    </w:p>
    <w:p w:rsidR="00E96AAE" w:rsidRPr="003D21FD"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 xml:space="preserve">         2.</w:t>
      </w:r>
      <w:r>
        <w:rPr>
          <w:b/>
          <w:bCs/>
          <w:sz w:val="22"/>
          <w:szCs w:val="22"/>
        </w:rPr>
        <w:t>5</w:t>
      </w:r>
      <w:r w:rsidRPr="003D21FD">
        <w:rPr>
          <w:b/>
          <w:bCs/>
          <w:sz w:val="22"/>
          <w:szCs w:val="22"/>
        </w:rPr>
        <w:t>.1</w:t>
      </w:r>
      <w:r w:rsidRPr="003D21FD">
        <w:rPr>
          <w:sz w:val="22"/>
          <w:szCs w:val="22"/>
        </w:rPr>
        <w:t xml:space="preserve"> As empresas sediadas no Estado do Rio de Janeiro deverão apresentar também a CERTIDÃO NEGATIVA DE DÍVIDA ATIVA DO ESTADO, em validade, conforme determina a Resolução Conjunta PGE/SER nº 033 de 24/11/2004 da Secretaria de Estado da Receita e Procuradoria Geral do Estado.</w:t>
      </w:r>
    </w:p>
    <w:p w:rsidR="00E96AAE" w:rsidRDefault="00E96AAE" w:rsidP="00E96AAE">
      <w:pPr>
        <w:pStyle w:val="Standard"/>
        <w:tabs>
          <w:tab w:val="left" w:pos="2367"/>
        </w:tabs>
        <w:spacing w:before="120" w:after="120" w:line="276" w:lineRule="auto"/>
        <w:ind w:left="927" w:hanging="360"/>
        <w:jc w:val="both"/>
        <w:rPr>
          <w:sz w:val="22"/>
          <w:szCs w:val="22"/>
        </w:rPr>
      </w:pPr>
      <w:r w:rsidRPr="003D21FD">
        <w:rPr>
          <w:b/>
          <w:bCs/>
          <w:sz w:val="22"/>
          <w:szCs w:val="22"/>
        </w:rPr>
        <w:t>2.</w:t>
      </w:r>
      <w:r>
        <w:rPr>
          <w:b/>
          <w:bCs/>
          <w:sz w:val="22"/>
          <w:szCs w:val="22"/>
        </w:rPr>
        <w:t>6</w:t>
      </w:r>
      <w:r w:rsidRPr="003D21FD">
        <w:rPr>
          <w:b/>
          <w:bCs/>
          <w:sz w:val="22"/>
          <w:szCs w:val="22"/>
        </w:rPr>
        <w:t>.</w:t>
      </w:r>
      <w:r w:rsidRPr="003D21FD">
        <w:rPr>
          <w:sz w:val="22"/>
          <w:szCs w:val="22"/>
        </w:rPr>
        <w:t xml:space="preserve"> Certidão Negativa, expedida pela Fazenda Municipal da sede da empresa;</w:t>
      </w:r>
    </w:p>
    <w:p w:rsidR="005D2F9D" w:rsidRPr="003D21FD" w:rsidRDefault="004B6897">
      <w:pPr>
        <w:pStyle w:val="Standard"/>
        <w:tabs>
          <w:tab w:val="left" w:pos="2367"/>
        </w:tabs>
        <w:spacing w:before="120" w:after="120" w:line="276" w:lineRule="auto"/>
        <w:ind w:left="927" w:hanging="360"/>
        <w:jc w:val="both"/>
        <w:rPr>
          <w:sz w:val="22"/>
          <w:szCs w:val="22"/>
        </w:rPr>
      </w:pPr>
      <w:r w:rsidRPr="003D21FD">
        <w:rPr>
          <w:b/>
          <w:bCs/>
          <w:sz w:val="22"/>
          <w:szCs w:val="22"/>
          <w:lang w:eastAsia="en-US"/>
        </w:rPr>
        <w:t>2.</w:t>
      </w:r>
      <w:r w:rsidR="00531722">
        <w:rPr>
          <w:b/>
          <w:bCs/>
          <w:sz w:val="22"/>
          <w:szCs w:val="22"/>
          <w:lang w:eastAsia="en-US"/>
        </w:rPr>
        <w:t>7</w:t>
      </w:r>
      <w:r w:rsidRPr="003D21FD">
        <w:rPr>
          <w:b/>
          <w:bCs/>
          <w:sz w:val="22"/>
          <w:szCs w:val="22"/>
          <w:lang w:eastAsia="en-US"/>
        </w:rPr>
        <w:t>.</w:t>
      </w:r>
      <w:r w:rsidRPr="003D21FD">
        <w:rPr>
          <w:sz w:val="22"/>
          <w:szCs w:val="22"/>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5D2F9D" w:rsidRPr="003D21FD" w:rsidRDefault="004B6897" w:rsidP="004D7F37">
      <w:pPr>
        <w:pStyle w:val="Standard"/>
        <w:spacing w:after="55"/>
        <w:ind w:left="567"/>
        <w:jc w:val="both"/>
        <w:rPr>
          <w:sz w:val="22"/>
          <w:szCs w:val="22"/>
        </w:rPr>
      </w:pPr>
      <w:r w:rsidRPr="003D21FD">
        <w:rPr>
          <w:b/>
          <w:bCs/>
          <w:color w:val="000000"/>
          <w:sz w:val="22"/>
          <w:szCs w:val="22"/>
        </w:rPr>
        <w:lastRenderedPageBreak/>
        <w:t>2.</w:t>
      </w:r>
      <w:r w:rsidR="00531722">
        <w:rPr>
          <w:b/>
          <w:bCs/>
          <w:color w:val="000000"/>
          <w:sz w:val="22"/>
          <w:szCs w:val="22"/>
        </w:rPr>
        <w:t>8</w:t>
      </w:r>
      <w:r w:rsidRPr="003D21FD">
        <w:rPr>
          <w:b/>
          <w:bCs/>
          <w:color w:val="000000"/>
          <w:sz w:val="22"/>
          <w:szCs w:val="22"/>
        </w:rPr>
        <w:t>.</w:t>
      </w:r>
      <w:r w:rsidRPr="003D21FD">
        <w:rPr>
          <w:color w:val="000000"/>
          <w:sz w:val="22"/>
          <w:szCs w:val="22"/>
        </w:rPr>
        <w:t xml:space="preserve"> Caso o fornecedor seja considerado isento dos tributos </w:t>
      </w:r>
      <w:r w:rsidRPr="003D21FD">
        <w:rPr>
          <w:i/>
          <w:sz w:val="22"/>
          <w:szCs w:val="22"/>
        </w:rPr>
        <w:t xml:space="preserve">estaduais </w:t>
      </w:r>
      <w:r w:rsidRPr="003D21FD">
        <w:rPr>
          <w:i/>
          <w:sz w:val="22"/>
          <w:szCs w:val="22"/>
          <w:u w:val="single"/>
        </w:rPr>
        <w:t xml:space="preserve">ou </w:t>
      </w:r>
      <w:r w:rsidR="00531722">
        <w:rPr>
          <w:i/>
          <w:sz w:val="22"/>
          <w:szCs w:val="22"/>
        </w:rPr>
        <w:t>municipais</w:t>
      </w:r>
      <w:r w:rsidR="00531722">
        <w:rPr>
          <w:sz w:val="22"/>
          <w:szCs w:val="22"/>
        </w:rPr>
        <w:t xml:space="preserve"> </w:t>
      </w:r>
      <w:r w:rsidRPr="003D21FD">
        <w:rPr>
          <w:sz w:val="22"/>
          <w:szCs w:val="22"/>
        </w:rPr>
        <w:t>elacionados ao objeto contratual, deverá comprovar tal condição mediante a apresentação de declaração da Fazenda respectiva do seu domicílio ou sede, ou outra equivalente, na forma da lei;</w:t>
      </w:r>
    </w:p>
    <w:p w:rsidR="00D57D50" w:rsidRPr="006A2F0E" w:rsidRDefault="00D57D50" w:rsidP="00D57D50">
      <w:pPr>
        <w:pStyle w:val="PADRO"/>
        <w:widowControl/>
        <w:spacing w:before="120" w:after="120"/>
        <w:ind w:left="360" w:hanging="360"/>
        <w:rPr>
          <w:rFonts w:ascii="Times New Roman" w:hAnsi="Times New Roman" w:cs="Times New Roman"/>
        </w:rPr>
      </w:pPr>
      <w:r>
        <w:rPr>
          <w:rFonts w:ascii="Times New Roman" w:hAnsi="Times New Roman" w:cs="Times New Roman"/>
          <w:b/>
          <w:bCs/>
          <w:color w:val="000000"/>
          <w:sz w:val="22"/>
          <w:szCs w:val="22"/>
        </w:rPr>
        <w:t>3</w:t>
      </w:r>
      <w:r w:rsidRPr="006A2F0E">
        <w:rPr>
          <w:rFonts w:ascii="Times New Roman" w:hAnsi="Times New Roman" w:cs="Times New Roman"/>
          <w:b/>
          <w:bCs/>
          <w:color w:val="000000"/>
          <w:sz w:val="22"/>
          <w:szCs w:val="22"/>
        </w:rPr>
        <w:t xml:space="preserve">.  </w:t>
      </w:r>
      <w:r>
        <w:rPr>
          <w:rFonts w:ascii="Times New Roman" w:hAnsi="Times New Roman" w:cs="Times New Roman"/>
          <w:b/>
          <w:bCs/>
          <w:color w:val="000000"/>
          <w:sz w:val="22"/>
          <w:szCs w:val="22"/>
        </w:rPr>
        <w:t>Outra Comprovações</w:t>
      </w:r>
      <w:r w:rsidRPr="006A2F0E">
        <w:rPr>
          <w:rFonts w:ascii="Times New Roman" w:hAnsi="Times New Roman" w:cs="Times New Roman"/>
          <w:b/>
          <w:bCs/>
          <w:color w:val="000000"/>
          <w:sz w:val="22"/>
          <w:szCs w:val="22"/>
        </w:rPr>
        <w:t>:</w:t>
      </w:r>
    </w:p>
    <w:p w:rsidR="00D57D50" w:rsidRDefault="00D57D50">
      <w:pPr>
        <w:pStyle w:val="Standard"/>
        <w:spacing w:after="55"/>
        <w:ind w:left="907"/>
        <w:jc w:val="both"/>
        <w:rPr>
          <w:b/>
          <w:bCs/>
          <w:color w:val="000000"/>
          <w:sz w:val="22"/>
          <w:szCs w:val="22"/>
        </w:rPr>
      </w:pPr>
    </w:p>
    <w:p w:rsidR="005D2F9D" w:rsidRPr="006A2F0E" w:rsidRDefault="004B6897">
      <w:pPr>
        <w:pStyle w:val="Standard"/>
        <w:spacing w:after="55"/>
        <w:ind w:left="907"/>
        <w:jc w:val="both"/>
      </w:pPr>
      <w:r w:rsidRPr="006A2F0E">
        <w:rPr>
          <w:b/>
          <w:bCs/>
          <w:color w:val="000000"/>
          <w:sz w:val="22"/>
          <w:szCs w:val="22"/>
        </w:rPr>
        <w:t xml:space="preserve">3.  </w:t>
      </w:r>
      <w:r w:rsidRPr="004D7F37">
        <w:rPr>
          <w:bCs/>
          <w:color w:val="000000"/>
          <w:sz w:val="22"/>
          <w:szCs w:val="22"/>
        </w:rPr>
        <w:t>Declarações conforme Modelo Anexo III.</w:t>
      </w:r>
    </w:p>
    <w:p w:rsidR="005D2F9D" w:rsidRPr="00531722" w:rsidRDefault="00531722" w:rsidP="00531722">
      <w:pPr>
        <w:suppressAutoHyphens w:val="0"/>
        <w:rPr>
          <w:rFonts w:ascii="Times New Roman" w:eastAsia="MS Mincho" w:hAnsi="Times New Roman" w:cs="Times New Roman"/>
          <w:sz w:val="22"/>
          <w:szCs w:val="22"/>
          <w:lang w:bidi="ar-SA"/>
        </w:rPr>
      </w:pPr>
      <w:r>
        <w:rPr>
          <w:sz w:val="22"/>
          <w:szCs w:val="22"/>
        </w:rPr>
        <w:br w:type="page"/>
      </w:r>
    </w:p>
    <w:p w:rsidR="005D2F9D" w:rsidRDefault="004B6897">
      <w:pPr>
        <w:pStyle w:val="Standard"/>
        <w:spacing w:after="55"/>
        <w:jc w:val="center"/>
        <w:rPr>
          <w:b/>
          <w:bCs/>
          <w:sz w:val="26"/>
          <w:szCs w:val="26"/>
          <w:u w:val="single"/>
          <w:lang w:eastAsia="en-US"/>
        </w:rPr>
      </w:pPr>
      <w:r w:rsidRPr="00B3604B">
        <w:rPr>
          <w:b/>
          <w:bCs/>
          <w:sz w:val="26"/>
          <w:szCs w:val="26"/>
          <w:u w:val="single"/>
          <w:lang w:eastAsia="en-US"/>
        </w:rPr>
        <w:lastRenderedPageBreak/>
        <w:t>ANEXO II – TERMO DE REFERÊNCIA</w:t>
      </w:r>
    </w:p>
    <w:p w:rsidR="00867B50" w:rsidRPr="00041390" w:rsidRDefault="00867B50" w:rsidP="00264CEB">
      <w:pPr>
        <w:pStyle w:val="Standard"/>
        <w:spacing w:after="55"/>
        <w:rPr>
          <w:b/>
          <w:bCs/>
          <w:sz w:val="22"/>
          <w:szCs w:val="22"/>
        </w:rPr>
      </w:pPr>
    </w:p>
    <w:p w:rsidR="00531722" w:rsidRPr="00DD1600" w:rsidRDefault="00531722" w:rsidP="00531722">
      <w:pPr>
        <w:tabs>
          <w:tab w:val="left" w:pos="1276"/>
        </w:tabs>
        <w:jc w:val="both"/>
        <w:rPr>
          <w:rFonts w:cstheme="minorHAnsi"/>
          <w:b/>
        </w:rPr>
      </w:pPr>
      <w:r w:rsidRPr="00DD1600">
        <w:rPr>
          <w:rFonts w:cstheme="minorHAnsi"/>
          <w:b/>
        </w:rPr>
        <w:t xml:space="preserve">TERMO DE REFERÊNCIA VISANDO A AQUISIÇÃO </w:t>
      </w:r>
      <w:r>
        <w:rPr>
          <w:rFonts w:cstheme="minorHAnsi"/>
          <w:b/>
        </w:rPr>
        <w:t xml:space="preserve">DE MATERIAIS </w:t>
      </w:r>
      <w:r w:rsidRPr="00DD1600">
        <w:rPr>
          <w:rFonts w:cstheme="minorHAnsi"/>
          <w:b/>
        </w:rPr>
        <w:t>PERMANENTES DO PROGRAMA SAÚDE NA ESCOLA PARA ATENDER AS NECESSIDADES DA REDE DE ATENÇÃO BÁSICA DA SECRETARIA MUNICIPAL DE SAÚDE NOS TERMOS DA LEI FEDERAL N. 14.133 DE 1º DE ABRIL DE 2021.</w:t>
      </w:r>
    </w:p>
    <w:p w:rsidR="00531722" w:rsidRPr="004165B9" w:rsidRDefault="00531722" w:rsidP="00531722">
      <w:pPr>
        <w:pStyle w:val="Default"/>
        <w:spacing w:before="240" w:after="120" w:line="276" w:lineRule="auto"/>
        <w:jc w:val="both"/>
        <w:rPr>
          <w:rFonts w:ascii="Calibri" w:hAnsi="Calibri"/>
          <w:b/>
          <w:color w:val="auto"/>
        </w:rPr>
      </w:pPr>
      <w:r>
        <w:rPr>
          <w:rFonts w:ascii="Calibri" w:hAnsi="Calibri"/>
          <w:b/>
          <w:color w:val="auto"/>
        </w:rPr>
        <w:t>1.</w:t>
      </w:r>
      <w:r w:rsidRPr="004165B9">
        <w:rPr>
          <w:rFonts w:ascii="Calibri" w:hAnsi="Calibri"/>
          <w:b/>
          <w:color w:val="auto"/>
        </w:rPr>
        <w:t xml:space="preserve"> DO OBJETO, QUANTIDADES E DO VALOR ESTIMADO</w:t>
      </w:r>
    </w:p>
    <w:p w:rsidR="00531722" w:rsidRDefault="00531722" w:rsidP="00531722">
      <w:pPr>
        <w:pStyle w:val="Corpodetexto"/>
        <w:spacing w:after="0"/>
        <w:jc w:val="both"/>
        <w:rPr>
          <w:rFonts w:ascii="Calibri" w:hAnsi="Calibri" w:cs="Arial"/>
        </w:rPr>
      </w:pPr>
      <w:r w:rsidRPr="00BF464E">
        <w:rPr>
          <w:rFonts w:ascii="Calibri" w:hAnsi="Calibri" w:cs="Arial"/>
          <w:b/>
        </w:rPr>
        <w:t>1.1.</w:t>
      </w:r>
      <w:r w:rsidRPr="004165B9">
        <w:rPr>
          <w:rFonts w:ascii="Calibri" w:hAnsi="Calibri" w:cs="Arial"/>
        </w:rPr>
        <w:t xml:space="preserve"> O presente Termo de Referência tem por objeto a </w:t>
      </w:r>
      <w:r w:rsidRPr="00FD3801">
        <w:rPr>
          <w:rFonts w:ascii="Calibri" w:hAnsi="Calibri" w:cs="Arial"/>
        </w:rPr>
        <w:t>aquisição</w:t>
      </w:r>
      <w:r>
        <w:rPr>
          <w:rFonts w:ascii="Calibri" w:hAnsi="Calibri" w:cs="Arial"/>
        </w:rPr>
        <w:t xml:space="preserve"> de materiais permanentes do Programa Saúde na Escola para atender as necessidades da rede de atenção básica da Secretaria Municipal de Saúde, </w:t>
      </w:r>
      <w:r w:rsidRPr="004165B9">
        <w:rPr>
          <w:rFonts w:ascii="Calibri" w:hAnsi="Calibri" w:cs="Arial"/>
        </w:rPr>
        <w:t>conforme descrição e quantitativos abaixo detalhados:</w:t>
      </w:r>
    </w:p>
    <w:p w:rsidR="00531722" w:rsidRDefault="00531722" w:rsidP="00531722">
      <w:pPr>
        <w:pStyle w:val="Corpodetexto"/>
        <w:spacing w:after="0"/>
        <w:jc w:val="both"/>
        <w:rPr>
          <w:rFonts w:ascii="Calibri" w:hAnsi="Calibri" w:cs="Arial"/>
        </w:rPr>
      </w:pPr>
    </w:p>
    <w:tbl>
      <w:tblPr>
        <w:tblW w:w="8597" w:type="dxa"/>
        <w:jc w:val="center"/>
        <w:tblLayout w:type="fixed"/>
        <w:tblLook w:val="04A0"/>
      </w:tblPr>
      <w:tblGrid>
        <w:gridCol w:w="1015"/>
        <w:gridCol w:w="1213"/>
        <w:gridCol w:w="1606"/>
        <w:gridCol w:w="3770"/>
        <w:gridCol w:w="993"/>
      </w:tblGrid>
      <w:tr w:rsidR="00454271" w:rsidTr="00454271">
        <w:trPr>
          <w:trHeight w:val="456"/>
          <w:jc w:val="center"/>
        </w:trPr>
        <w:tc>
          <w:tcPr>
            <w:tcW w:w="1015"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b/>
              </w:rPr>
            </w:pPr>
            <w:r>
              <w:rPr>
                <w:rFonts w:eastAsia="Arial"/>
                <w:b/>
                <w:color w:val="000000"/>
              </w:rPr>
              <w:t>Item</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pPr>
            <w:r>
              <w:rPr>
                <w:rFonts w:eastAsia="Arial"/>
                <w:b/>
                <w:color w:val="000000"/>
              </w:rPr>
              <w:t>Unid.</w:t>
            </w:r>
          </w:p>
        </w:tc>
        <w:tc>
          <w:tcPr>
            <w:tcW w:w="1606"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pPr>
            <w:r>
              <w:rPr>
                <w:rFonts w:eastAsia="Arial"/>
                <w:b/>
                <w:color w:val="000000"/>
              </w:rPr>
              <w:t>CATMAT</w:t>
            </w:r>
          </w:p>
        </w:tc>
        <w:tc>
          <w:tcPr>
            <w:tcW w:w="3770" w:type="dxa"/>
            <w:tcBorders>
              <w:top w:val="single" w:sz="4" w:space="0" w:color="000000"/>
              <w:left w:val="single" w:sz="4" w:space="0" w:color="000000"/>
              <w:bottom w:val="single" w:sz="4" w:space="0" w:color="000000"/>
              <w:right w:val="single" w:sz="4" w:space="0" w:color="000000"/>
            </w:tcBorders>
          </w:tcPr>
          <w:p w:rsidR="00454271" w:rsidRDefault="00454271" w:rsidP="00531722">
            <w:pPr>
              <w:spacing w:line="240" w:lineRule="exact"/>
              <w:jc w:val="center"/>
              <w:rPr>
                <w:rFonts w:eastAsia="Arial"/>
                <w:b/>
                <w:color w:val="000000"/>
              </w:rPr>
            </w:pPr>
          </w:p>
          <w:p w:rsidR="00454271" w:rsidRDefault="00454271" w:rsidP="00531722">
            <w:pPr>
              <w:spacing w:line="240" w:lineRule="exact"/>
              <w:jc w:val="center"/>
            </w:pPr>
            <w:r>
              <w:rPr>
                <w:rFonts w:eastAsia="Arial"/>
                <w:b/>
                <w:color w:val="000000"/>
              </w:rPr>
              <w:t>Descrição</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pPr>
            <w:r>
              <w:rPr>
                <w:rFonts w:eastAsia="Arial"/>
                <w:b/>
                <w:color w:val="000000"/>
              </w:rPr>
              <w:t>Quant.</w:t>
            </w:r>
          </w:p>
        </w:tc>
      </w:tr>
      <w:tr w:rsidR="00454271" w:rsidTr="00454271">
        <w:trPr>
          <w:trHeight w:val="1783"/>
          <w:jc w:val="center"/>
        </w:trPr>
        <w:tc>
          <w:tcPr>
            <w:tcW w:w="1015" w:type="dxa"/>
            <w:tcBorders>
              <w:top w:val="single" w:sz="4" w:space="0" w:color="000000"/>
              <w:left w:val="single" w:sz="4" w:space="0" w:color="000000"/>
              <w:bottom w:val="single" w:sz="4" w:space="0" w:color="000000"/>
              <w:right w:val="single" w:sz="4" w:space="0" w:color="000000"/>
            </w:tcBorders>
            <w:vAlign w:val="center"/>
            <w:hideMark/>
          </w:tcPr>
          <w:p w:rsidR="00454271" w:rsidRPr="00C14B2B" w:rsidRDefault="00454271" w:rsidP="00531722">
            <w:pPr>
              <w:spacing w:line="240" w:lineRule="exact"/>
              <w:rPr>
                <w:b/>
              </w:rPr>
            </w:pPr>
            <w:r>
              <w:rPr>
                <w:b/>
              </w:rPr>
              <w:t xml:space="preserve">       </w:t>
            </w:r>
            <w:r w:rsidRPr="00C14B2B">
              <w:rPr>
                <w:b/>
              </w:rPr>
              <w:t>1</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pPr>
            <w:r>
              <w:rPr>
                <w:rFonts w:eastAsia="Arial"/>
                <w:b/>
                <w:color w:val="000000"/>
              </w:rPr>
              <w:t>Un.</w:t>
            </w:r>
          </w:p>
        </w:tc>
        <w:tc>
          <w:tcPr>
            <w:tcW w:w="1606"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rFonts w:eastAsia="Arial"/>
                <w:b/>
                <w:color w:val="000000"/>
              </w:rPr>
            </w:pPr>
            <w:r>
              <w:rPr>
                <w:rFonts w:eastAsia="Arial"/>
                <w:b/>
                <w:color w:val="000000"/>
              </w:rPr>
              <w:t>Não</w:t>
            </w:r>
          </w:p>
          <w:p w:rsidR="00454271" w:rsidRDefault="00454271" w:rsidP="00531722">
            <w:pPr>
              <w:spacing w:line="240" w:lineRule="exact"/>
              <w:jc w:val="center"/>
            </w:pPr>
            <w:r>
              <w:rPr>
                <w:rFonts w:eastAsia="Arial"/>
                <w:b/>
                <w:color w:val="000000"/>
              </w:rPr>
              <w:t>Encontrado</w:t>
            </w:r>
          </w:p>
        </w:tc>
        <w:tc>
          <w:tcPr>
            <w:tcW w:w="3770" w:type="dxa"/>
            <w:tcBorders>
              <w:top w:val="single" w:sz="4" w:space="0" w:color="000000"/>
              <w:left w:val="single" w:sz="4" w:space="0" w:color="000000"/>
              <w:bottom w:val="single" w:sz="4" w:space="0" w:color="000000"/>
              <w:right w:val="single" w:sz="4" w:space="0" w:color="000000"/>
            </w:tcBorders>
            <w:vAlign w:val="center"/>
          </w:tcPr>
          <w:p w:rsidR="00454271" w:rsidRDefault="00454271" w:rsidP="00531722">
            <w:pPr>
              <w:jc w:val="both"/>
              <w:rPr>
                <w:color w:val="000000"/>
                <w:shd w:val="clear" w:color="auto" w:fill="FFFFFF"/>
              </w:rPr>
            </w:pPr>
            <w:r>
              <w:t>Kit fantasia Zé gotinha com bebê, e</w:t>
            </w:r>
            <w:r>
              <w:rPr>
                <w:rFonts w:cstheme="minorHAnsi"/>
              </w:rPr>
              <w:t>ste é o personagem Zé Gotinha, símbolo do Ministério da Saúde, que representa a defesa e a mobilização pela vida. Ele tem como origem, um movimento de países latino americanos para a erradicação da poliomielite e se transformou no representante universal da imunização de crianças e adultos no Brasil. Por ser uma figura de credibilidade no imaginário das pessoas, o Zé Gotinha tem a missão de educar e disseminar a informação para ajudar o governo a ampliar a cobertura vacinal e garantir saúde à população. A Fantasia do Zé Gotinha, modelo oficial aprovado pelo Ministério da Saúde, tem cabeça de pelúcia confortável e um Macacão na cor branca, contendo zíper para abertura facilitada nas costas, luva e cobertura para os sapatos.</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b/>
              </w:rPr>
            </w:pPr>
            <w:r>
              <w:rPr>
                <w:b/>
              </w:rPr>
              <w:t>1</w:t>
            </w:r>
          </w:p>
        </w:tc>
      </w:tr>
      <w:tr w:rsidR="00454271" w:rsidTr="00454271">
        <w:trPr>
          <w:trHeight w:val="557"/>
          <w:jc w:val="center"/>
        </w:trPr>
        <w:tc>
          <w:tcPr>
            <w:tcW w:w="1015"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244992">
            <w:pPr>
              <w:pStyle w:val="PargrafodaLista"/>
              <w:ind w:left="0"/>
              <w:jc w:val="center"/>
              <w:rPr>
                <w:b/>
              </w:rPr>
            </w:pPr>
            <w:r>
              <w:rPr>
                <w:b/>
              </w:rPr>
              <w:t xml:space="preserve">  </w:t>
            </w:r>
          </w:p>
          <w:p w:rsidR="00454271" w:rsidRDefault="00454271" w:rsidP="00244992">
            <w:pPr>
              <w:pStyle w:val="PargrafodaLista"/>
              <w:ind w:left="0"/>
              <w:jc w:val="center"/>
              <w:rPr>
                <w:b/>
              </w:rPr>
            </w:pPr>
          </w:p>
          <w:p w:rsidR="00454271" w:rsidRDefault="00454271" w:rsidP="00244992">
            <w:pPr>
              <w:pStyle w:val="PargrafodaLista"/>
              <w:ind w:left="0"/>
              <w:jc w:val="center"/>
              <w:rPr>
                <w:b/>
              </w:rPr>
            </w:pPr>
          </w:p>
          <w:p w:rsidR="00454271" w:rsidRDefault="00454271" w:rsidP="00244992">
            <w:pPr>
              <w:pStyle w:val="PargrafodaLista"/>
              <w:ind w:left="0"/>
              <w:jc w:val="center"/>
              <w:rPr>
                <w:b/>
              </w:rPr>
            </w:pPr>
            <w:r>
              <w:rPr>
                <w:b/>
              </w:rPr>
              <w:t>2</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244992">
            <w:pPr>
              <w:jc w:val="center"/>
              <w:rPr>
                <w:b/>
              </w:rPr>
            </w:pPr>
          </w:p>
          <w:p w:rsidR="00454271" w:rsidRDefault="00454271" w:rsidP="00244992">
            <w:pPr>
              <w:jc w:val="center"/>
              <w:rPr>
                <w:b/>
              </w:rPr>
            </w:pPr>
          </w:p>
          <w:p w:rsidR="00454271" w:rsidRDefault="00454271" w:rsidP="00244992">
            <w:pPr>
              <w:jc w:val="center"/>
              <w:rPr>
                <w:b/>
              </w:rPr>
            </w:pPr>
            <w:r>
              <w:rPr>
                <w:b/>
              </w:rPr>
              <w:t>Un.</w:t>
            </w:r>
          </w:p>
        </w:tc>
        <w:tc>
          <w:tcPr>
            <w:tcW w:w="1606"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rFonts w:eastAsia="Arial"/>
                <w:b/>
                <w:color w:val="000000"/>
              </w:rPr>
            </w:pPr>
          </w:p>
          <w:p w:rsidR="00454271" w:rsidRDefault="00454271" w:rsidP="00531722">
            <w:pPr>
              <w:spacing w:line="240" w:lineRule="exact"/>
              <w:jc w:val="center"/>
              <w:rPr>
                <w:rFonts w:eastAsia="Arial"/>
                <w:b/>
                <w:color w:val="000000"/>
              </w:rPr>
            </w:pPr>
          </w:p>
          <w:p w:rsidR="00454271" w:rsidRDefault="00454271" w:rsidP="00531722">
            <w:pPr>
              <w:spacing w:line="240" w:lineRule="exact"/>
              <w:jc w:val="center"/>
              <w:rPr>
                <w:rFonts w:eastAsia="Arial"/>
                <w:b/>
                <w:color w:val="000000"/>
              </w:rPr>
            </w:pPr>
            <w:r>
              <w:rPr>
                <w:rFonts w:eastAsia="Arial"/>
                <w:b/>
                <w:color w:val="000000"/>
              </w:rPr>
              <w:t>Não</w:t>
            </w:r>
          </w:p>
          <w:p w:rsidR="00454271" w:rsidRDefault="00454271" w:rsidP="00531722">
            <w:pPr>
              <w:spacing w:line="240" w:lineRule="exact"/>
              <w:jc w:val="center"/>
            </w:pPr>
            <w:r>
              <w:rPr>
                <w:rFonts w:eastAsia="Arial"/>
                <w:b/>
                <w:color w:val="000000"/>
              </w:rPr>
              <w:t>Encontrado</w:t>
            </w:r>
          </w:p>
        </w:tc>
        <w:tc>
          <w:tcPr>
            <w:tcW w:w="3770" w:type="dxa"/>
            <w:tcBorders>
              <w:top w:val="single" w:sz="4" w:space="0" w:color="000000"/>
              <w:left w:val="single" w:sz="4" w:space="0" w:color="000000"/>
              <w:bottom w:val="single" w:sz="4" w:space="0" w:color="000000"/>
              <w:right w:val="single" w:sz="4" w:space="0" w:color="000000"/>
            </w:tcBorders>
            <w:vAlign w:val="center"/>
          </w:tcPr>
          <w:p w:rsidR="00454271" w:rsidRDefault="00454271" w:rsidP="00531722">
            <w:pPr>
              <w:rPr>
                <w:rFonts w:cstheme="minorHAnsi"/>
              </w:rPr>
            </w:pPr>
            <w:r>
              <w:rPr>
                <w:rFonts w:cstheme="minorHAnsi"/>
              </w:rPr>
              <w:t>Dengue – Aedes Aegypti</w:t>
            </w:r>
          </w:p>
          <w:p w:rsidR="00454271" w:rsidRDefault="00454271" w:rsidP="00531722"/>
          <w:p w:rsidR="00454271" w:rsidRDefault="00454271" w:rsidP="00531722">
            <w:pPr>
              <w:pStyle w:val="NormalWeb"/>
              <w:shd w:val="clear" w:color="auto" w:fill="FFFFFF"/>
              <w:spacing w:before="0" w:line="276" w:lineRule="auto"/>
              <w:jc w:val="both"/>
              <w:rPr>
                <w:rFonts w:asciiTheme="minorHAnsi" w:hAnsiTheme="minorHAnsi" w:cstheme="minorHAnsi"/>
                <w:sz w:val="22"/>
                <w:szCs w:val="22"/>
              </w:rPr>
            </w:pPr>
            <w:r>
              <w:rPr>
                <w:rFonts w:asciiTheme="minorHAnsi" w:hAnsiTheme="minorHAnsi" w:cstheme="minorHAnsi"/>
                <w:sz w:val="22"/>
                <w:szCs w:val="22"/>
              </w:rPr>
              <w:t xml:space="preserve">*O objetivo desta fantasia é estimular o envolvimento da comunidade em ações preventivas contra a dengue. A fantasia do mosquito da dengue tem como finalidade educar e ajudar a população </w:t>
            </w:r>
            <w:r>
              <w:rPr>
                <w:rFonts w:asciiTheme="minorHAnsi" w:hAnsiTheme="minorHAnsi" w:cstheme="minorHAnsi"/>
                <w:sz w:val="22"/>
                <w:szCs w:val="22"/>
              </w:rPr>
              <w:lastRenderedPageBreak/>
              <w:t>no combate a dengue, na prevenção, nos sintomas e na cura da doença. É ótima para ser usada em eventos públicos.</w:t>
            </w:r>
          </w:p>
          <w:p w:rsidR="00454271" w:rsidRPr="002D2A7E" w:rsidRDefault="00454271" w:rsidP="00531722">
            <w:pPr>
              <w:pStyle w:val="Ttulo2"/>
              <w:shd w:val="clear" w:color="auto" w:fill="FFFFFF"/>
              <w:spacing w:line="276" w:lineRule="auto"/>
              <w:rPr>
                <w:rFonts w:asciiTheme="minorHAnsi" w:hAnsiTheme="minorHAnsi" w:cstheme="minorHAnsi"/>
                <w:b/>
              </w:rPr>
            </w:pPr>
            <w:r w:rsidRPr="002D2A7E">
              <w:rPr>
                <w:rFonts w:asciiTheme="minorHAnsi" w:hAnsiTheme="minorHAnsi" w:cstheme="minorHAnsi"/>
              </w:rPr>
              <w:t>DESCRIÇÃO DO PRODUTO</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Pele sintética na cor preta,</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Cabeça estruturada em entr</w:t>
            </w:r>
            <w:r>
              <w:rPr>
                <w:rFonts w:cstheme="minorHAnsi"/>
              </w:rPr>
              <w:t>e</w:t>
            </w:r>
            <w:r>
              <w:rPr>
                <w:rFonts w:cstheme="minorHAnsi"/>
              </w:rPr>
              <w:t>tela com formato arredond</w:t>
            </w:r>
            <w:r>
              <w:rPr>
                <w:rFonts w:cstheme="minorHAnsi"/>
              </w:rPr>
              <w:t>a</w:t>
            </w:r>
            <w:r>
              <w:rPr>
                <w:rFonts w:cstheme="minorHAnsi"/>
              </w:rPr>
              <w:t>do e diâmetro aproximado de 34 centímetros,</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2 antenas que medem 18 centímetros cada e tromba de aproximadamente 68 cent</w:t>
            </w:r>
            <w:r>
              <w:rPr>
                <w:rFonts w:cstheme="minorHAnsi"/>
              </w:rPr>
              <w:t>í</w:t>
            </w:r>
            <w:r>
              <w:rPr>
                <w:rFonts w:cstheme="minorHAnsi"/>
              </w:rPr>
              <w:t>metros.</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Olhos são compostos por e</w:t>
            </w:r>
            <w:r>
              <w:rPr>
                <w:rFonts w:cstheme="minorHAnsi"/>
              </w:rPr>
              <w:t>s</w:t>
            </w:r>
            <w:r>
              <w:rPr>
                <w:rFonts w:cstheme="minorHAnsi"/>
              </w:rPr>
              <w:t>feras de 16 centímetros de diâmetro em cor atrativa e pupilas em cor preta,</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Macacão é confeccionado em pele sintética em cor pr</w:t>
            </w:r>
            <w:r>
              <w:rPr>
                <w:rFonts w:cstheme="minorHAnsi"/>
              </w:rPr>
              <w:t>e</w:t>
            </w:r>
            <w:r>
              <w:rPr>
                <w:rFonts w:cstheme="minorHAnsi"/>
              </w:rPr>
              <w:t>ta com zíper localizado nas costas e duas asas em cor prata medindo 38 centím</w:t>
            </w:r>
            <w:r>
              <w:rPr>
                <w:rFonts w:cstheme="minorHAnsi"/>
              </w:rPr>
              <w:t>e</w:t>
            </w:r>
            <w:r>
              <w:rPr>
                <w:rFonts w:cstheme="minorHAnsi"/>
              </w:rPr>
              <w:t>tros cada.</w:t>
            </w:r>
          </w:p>
          <w:p w:rsidR="00454271" w:rsidRPr="0066755B"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O macacão possui listras que caracterizam o mosquito “</w:t>
            </w:r>
            <w:r>
              <w:rPr>
                <w:rFonts w:cstheme="minorHAnsi"/>
              </w:rPr>
              <w:t>A</w:t>
            </w:r>
            <w:r>
              <w:rPr>
                <w:rFonts w:cstheme="minorHAnsi"/>
              </w:rPr>
              <w:t>edes Aegypti” mais conhec</w:t>
            </w:r>
            <w:r>
              <w:rPr>
                <w:rFonts w:cstheme="minorHAnsi"/>
              </w:rPr>
              <w:t>i</w:t>
            </w:r>
            <w:r>
              <w:rPr>
                <w:rFonts w:cstheme="minorHAnsi"/>
              </w:rPr>
              <w:t>do como o Mosquito da Dengue.</w:t>
            </w:r>
          </w:p>
          <w:p w:rsidR="00454271" w:rsidRDefault="00454271" w:rsidP="00531722">
            <w:pPr>
              <w:numPr>
                <w:ilvl w:val="0"/>
                <w:numId w:val="50"/>
              </w:numPr>
              <w:shd w:val="clear" w:color="auto" w:fill="FFFFFF"/>
              <w:suppressAutoHyphens w:val="0"/>
              <w:autoSpaceDN/>
              <w:spacing w:before="100" w:beforeAutospacing="1" w:after="150" w:line="276" w:lineRule="auto"/>
              <w:textAlignment w:val="auto"/>
              <w:rPr>
                <w:rFonts w:cstheme="minorHAnsi"/>
              </w:rPr>
            </w:pPr>
            <w:r>
              <w:rPr>
                <w:rFonts w:cstheme="minorHAnsi"/>
              </w:rPr>
              <w:t>Acompanha CD-ROM com músicas para animar a ca</w:t>
            </w:r>
            <w:r>
              <w:rPr>
                <w:rFonts w:cstheme="minorHAnsi"/>
              </w:rPr>
              <w:t>m</w:t>
            </w:r>
            <w:r>
              <w:rPr>
                <w:rFonts w:cstheme="minorHAnsi"/>
              </w:rPr>
              <w:t>panha.</w:t>
            </w:r>
          </w:p>
          <w:p w:rsidR="00454271" w:rsidRDefault="00454271" w:rsidP="00531722">
            <w:pPr>
              <w:shd w:val="clear" w:color="auto" w:fill="FFFFFF"/>
              <w:spacing w:after="100" w:afterAutospacing="1"/>
              <w:jc w:val="both"/>
              <w:rPr>
                <w:color w:val="000000"/>
                <w:shd w:val="clear" w:color="auto" w:fill="FFFFFF"/>
              </w:rPr>
            </w:pPr>
            <w:r>
              <w:rPr>
                <w:rFonts w:cstheme="minorHAnsi"/>
                <w:shd w:val="clear" w:color="auto" w:fill="FFFFFF"/>
              </w:rPr>
              <w:t xml:space="preserve">*O objetivo desta fantasia é estimular o envolvimento da comunidade em ações preventivas contra a dengue. A fantasia do </w:t>
            </w:r>
            <w:r>
              <w:rPr>
                <w:rFonts w:cstheme="minorHAnsi"/>
                <w:shd w:val="clear" w:color="auto" w:fill="FFFFFF"/>
              </w:rPr>
              <w:lastRenderedPageBreak/>
              <w:t>mosquito da dengue tem como finalidade educar e ajudar a população no combate a dengue, na prevenção, nos sintomas e na cura da doença. É ótima para ser usada em eventos públicos.</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244992">
            <w:pPr>
              <w:spacing w:line="276" w:lineRule="auto"/>
              <w:jc w:val="both"/>
              <w:rPr>
                <w:b/>
              </w:rPr>
            </w:pPr>
          </w:p>
          <w:p w:rsidR="00454271" w:rsidRDefault="00454271" w:rsidP="00244992">
            <w:pPr>
              <w:spacing w:line="276" w:lineRule="auto"/>
              <w:jc w:val="both"/>
              <w:rPr>
                <w:b/>
              </w:rPr>
            </w:pPr>
          </w:p>
          <w:p w:rsidR="00454271" w:rsidRDefault="00454271" w:rsidP="00244992">
            <w:pPr>
              <w:spacing w:line="276" w:lineRule="auto"/>
              <w:jc w:val="both"/>
              <w:rPr>
                <w:b/>
              </w:rPr>
            </w:pPr>
            <w:r>
              <w:rPr>
                <w:b/>
              </w:rPr>
              <w:t xml:space="preserve">      1</w:t>
            </w:r>
          </w:p>
        </w:tc>
      </w:tr>
      <w:tr w:rsidR="00454271" w:rsidTr="00454271">
        <w:trPr>
          <w:trHeight w:val="1688"/>
          <w:jc w:val="center"/>
        </w:trPr>
        <w:tc>
          <w:tcPr>
            <w:tcW w:w="1015"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pStyle w:val="PargrafodaLista"/>
              <w:spacing w:line="240" w:lineRule="exact"/>
              <w:ind w:left="0"/>
              <w:jc w:val="center"/>
              <w:rPr>
                <w:b/>
              </w:rPr>
            </w:pPr>
            <w:r>
              <w:rPr>
                <w:b/>
              </w:rPr>
              <w:lastRenderedPageBreak/>
              <w:t xml:space="preserve">  3</w:t>
            </w:r>
          </w:p>
        </w:tc>
        <w:tc>
          <w:tcPr>
            <w:tcW w:w="121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b/>
              </w:rPr>
            </w:pPr>
            <w:r>
              <w:rPr>
                <w:b/>
              </w:rPr>
              <w:t>Un.</w:t>
            </w:r>
          </w:p>
        </w:tc>
        <w:tc>
          <w:tcPr>
            <w:tcW w:w="1606" w:type="dxa"/>
            <w:tcBorders>
              <w:top w:val="single" w:sz="4" w:space="0" w:color="000000"/>
              <w:left w:val="single" w:sz="4" w:space="0" w:color="000000"/>
              <w:bottom w:val="single" w:sz="4" w:space="0" w:color="000000"/>
              <w:right w:val="single" w:sz="4" w:space="0" w:color="000000"/>
            </w:tcBorders>
            <w:vAlign w:val="center"/>
            <w:hideMark/>
          </w:tcPr>
          <w:p w:rsidR="00454271" w:rsidRDefault="00EA1BA9" w:rsidP="00531722">
            <w:pPr>
              <w:spacing w:line="240" w:lineRule="exact"/>
              <w:jc w:val="center"/>
              <w:rPr>
                <w:rFonts w:eastAsia="Arial"/>
                <w:b/>
                <w:color w:val="000000"/>
              </w:rPr>
            </w:pPr>
            <w:r>
              <w:rPr>
                <w:rFonts w:eastAsia="Arial"/>
                <w:b/>
                <w:color w:val="000000"/>
              </w:rPr>
              <w:t>617466</w:t>
            </w:r>
          </w:p>
        </w:tc>
        <w:tc>
          <w:tcPr>
            <w:tcW w:w="3770" w:type="dxa"/>
            <w:tcBorders>
              <w:top w:val="single" w:sz="4" w:space="0" w:color="000000"/>
              <w:left w:val="single" w:sz="4" w:space="0" w:color="000000"/>
              <w:bottom w:val="single" w:sz="4" w:space="0" w:color="000000"/>
              <w:right w:val="single" w:sz="4" w:space="0" w:color="000000"/>
            </w:tcBorders>
            <w:vAlign w:val="center"/>
          </w:tcPr>
          <w:p w:rsidR="00454271" w:rsidRPr="003C47D9" w:rsidRDefault="00454271" w:rsidP="00531722">
            <w:pPr>
              <w:pStyle w:val="Ttulo2"/>
              <w:shd w:val="clear" w:color="auto" w:fill="FFFFFF"/>
              <w:jc w:val="both"/>
              <w:rPr>
                <w:rStyle w:val="Forte"/>
                <w:rFonts w:asciiTheme="minorHAnsi" w:hAnsiTheme="minorHAnsi" w:cstheme="minorHAnsi"/>
                <w:i/>
                <w:sz w:val="22"/>
                <w:szCs w:val="22"/>
              </w:rPr>
            </w:pPr>
            <w:r w:rsidRPr="003C47D9">
              <w:rPr>
                <w:rFonts w:asciiTheme="minorHAnsi" w:hAnsiTheme="minorHAnsi" w:cstheme="minorHAnsi"/>
                <w:sz w:val="22"/>
                <w:szCs w:val="22"/>
              </w:rPr>
              <w:t>Bonecão do Aedes de Tecido, Bicho de pelúcia educativo mosquito-da-dengue, asas articuladas, bico articulado, revestido em tecido de alta qualidade, enchimento anti-alérgico na cabeça, tronco e na calda.</w:t>
            </w:r>
          </w:p>
        </w:tc>
        <w:tc>
          <w:tcPr>
            <w:tcW w:w="993" w:type="dxa"/>
            <w:tcBorders>
              <w:top w:val="single" w:sz="4" w:space="0" w:color="000000"/>
              <w:left w:val="single" w:sz="4" w:space="0" w:color="000000"/>
              <w:bottom w:val="single" w:sz="4" w:space="0" w:color="000000"/>
              <w:right w:val="single" w:sz="4" w:space="0" w:color="000000"/>
            </w:tcBorders>
            <w:vAlign w:val="center"/>
            <w:hideMark/>
          </w:tcPr>
          <w:p w:rsidR="00454271" w:rsidRDefault="00454271" w:rsidP="00531722">
            <w:pPr>
              <w:spacing w:line="240" w:lineRule="exact"/>
              <w:jc w:val="center"/>
              <w:rPr>
                <w:b/>
              </w:rPr>
            </w:pPr>
            <w:r>
              <w:rPr>
                <w:b/>
              </w:rPr>
              <w:t>2</w:t>
            </w:r>
          </w:p>
        </w:tc>
        <w:bookmarkStart w:id="5" w:name="_GoBack"/>
        <w:bookmarkEnd w:id="5"/>
      </w:tr>
    </w:tbl>
    <w:p w:rsidR="00531722" w:rsidRDefault="00531722" w:rsidP="00531722">
      <w:pPr>
        <w:spacing w:line="276" w:lineRule="exact"/>
        <w:rPr>
          <w:rFonts w:ascii="Arial" w:eastAsia="Arial" w:hAnsi="Arial" w:cs="Calibri"/>
          <w:b/>
          <w:lang w:val="pt-PT"/>
        </w:rPr>
      </w:pPr>
    </w:p>
    <w:p w:rsidR="00531722" w:rsidRDefault="00531722" w:rsidP="00531722">
      <w:pPr>
        <w:pStyle w:val="Corpodetexto"/>
        <w:spacing w:before="240" w:line="276" w:lineRule="auto"/>
        <w:jc w:val="both"/>
        <w:rPr>
          <w:rFonts w:ascii="Calibri" w:hAnsi="Calibri" w:cs="Arial"/>
          <w:b/>
        </w:rPr>
      </w:pPr>
      <w:r>
        <w:rPr>
          <w:rFonts w:ascii="Calibri" w:hAnsi="Calibri" w:cs="Arial"/>
          <w:b/>
        </w:rPr>
        <w:t>2.</w:t>
      </w:r>
      <w:r w:rsidRPr="00C8194B">
        <w:rPr>
          <w:rFonts w:ascii="Calibri" w:hAnsi="Calibri" w:cs="Arial"/>
          <w:b/>
        </w:rPr>
        <w:t xml:space="preserve"> DA JUSTIFICATIVA E DA FUNDAMENTAÇÃO</w:t>
      </w:r>
    </w:p>
    <w:p w:rsidR="00531722" w:rsidRDefault="00531722" w:rsidP="00531722">
      <w:pPr>
        <w:pStyle w:val="Corpodetexto"/>
        <w:jc w:val="both"/>
        <w:rPr>
          <w:rFonts w:ascii="Calibri" w:hAnsi="Calibri" w:cs="Arial"/>
        </w:rPr>
      </w:pPr>
      <w:r w:rsidRPr="00BF464E">
        <w:rPr>
          <w:rFonts w:ascii="Calibri" w:hAnsi="Calibri" w:cs="Arial"/>
          <w:b/>
        </w:rPr>
        <w:t>2.1.</w:t>
      </w:r>
      <w:r w:rsidRPr="00C8194B">
        <w:rPr>
          <w:rFonts w:ascii="Calibri" w:hAnsi="Calibri" w:cs="Arial"/>
        </w:rPr>
        <w:t xml:space="preserve"> A aquisição do objeto descrito neste Termo de Referência tem por finalidade o a</w:t>
      </w:r>
      <w:r>
        <w:rPr>
          <w:rFonts w:ascii="Calibri" w:hAnsi="Calibri" w:cs="Arial"/>
        </w:rPr>
        <w:t>tendimento às demandas do Programa Saúde na Escola,</w:t>
      </w:r>
      <w:r w:rsidRPr="00C8194B">
        <w:rPr>
          <w:rFonts w:ascii="Calibri" w:hAnsi="Calibri" w:cs="Arial"/>
        </w:rPr>
        <w:t xml:space="preserve"> visando manter o pleno funcionamento de suas diversas atividades</w:t>
      </w:r>
      <w:r>
        <w:rPr>
          <w:rFonts w:ascii="Calibri" w:hAnsi="Calibri" w:cs="Arial"/>
        </w:rPr>
        <w:t xml:space="preserve">, </w:t>
      </w:r>
      <w:r w:rsidRPr="00C8194B">
        <w:rPr>
          <w:rFonts w:ascii="Calibri" w:hAnsi="Calibri" w:cs="Arial"/>
        </w:rPr>
        <w:t>nos termos da Lei Federal n. 14.133 de 1º de abril de 2021.</w:t>
      </w:r>
    </w:p>
    <w:p w:rsidR="00531722" w:rsidRDefault="00531722" w:rsidP="00531722">
      <w:pPr>
        <w:pStyle w:val="PargrafodaLista"/>
        <w:ind w:left="0" w:right="164"/>
        <w:jc w:val="both"/>
        <w:rPr>
          <w:rFonts w:asciiTheme="minorHAnsi" w:hAnsiTheme="minorHAnsi" w:cstheme="minorHAnsi"/>
        </w:rPr>
      </w:pPr>
      <w:r w:rsidRPr="00CB3650">
        <w:rPr>
          <w:rFonts w:asciiTheme="minorHAnsi" w:hAnsiTheme="minorHAnsi" w:cstheme="minorHAnsi"/>
          <w:b/>
        </w:rPr>
        <w:t xml:space="preserve">2.2. </w:t>
      </w:r>
      <w:r w:rsidRPr="00CB3650">
        <w:rPr>
          <w:rFonts w:asciiTheme="minorHAnsi" w:hAnsiTheme="minorHAnsi" w:cstheme="minorHAnsi"/>
        </w:rPr>
        <w:t xml:space="preserve">A aquisição solicitada visa assegurar o cumprimento das obrigações deste município, mediante </w:t>
      </w:r>
      <w:r w:rsidRPr="00CB3650">
        <w:rPr>
          <w:rFonts w:asciiTheme="minorHAnsi" w:hAnsiTheme="minorHAnsi" w:cstheme="minorHAnsi"/>
          <w:i/>
        </w:rPr>
        <w:t>a Portaria GM/MS de nº1328 de 22 de Junho de 2021</w:t>
      </w:r>
      <w:r w:rsidRPr="00CB3650">
        <w:rPr>
          <w:rFonts w:asciiTheme="minorHAnsi" w:hAnsiTheme="minorHAnsi" w:cstheme="minorHAnsi"/>
        </w:rPr>
        <w:t>, que define aos municípios a adesão ao Programa Saúde nas Escola e ao Crescer Saudável, que os habilita ao recebimento do teto de recursos financeiros pactuados em termo de compromisso e dá outras providências, considerando-se que é necessário prestarmos a assistência</w:t>
      </w:r>
      <w:r>
        <w:rPr>
          <w:rFonts w:asciiTheme="minorHAnsi" w:hAnsiTheme="minorHAnsi" w:cstheme="minorHAnsi"/>
        </w:rPr>
        <w:t xml:space="preserve"> </w:t>
      </w:r>
      <w:r w:rsidRPr="00CB3650">
        <w:rPr>
          <w:rFonts w:asciiTheme="minorHAnsi" w:hAnsiTheme="minorHAnsi" w:cstheme="minorHAnsi"/>
        </w:rPr>
        <w:t>em saúde preventiva de forma lúdica e técnica aos alunos de várias faixas etárias da rede municipal e estadual pactuada e não pactuada pelo Programa, visando a melhor adequação do espaço e acomodação dos mesmos de forma digna e humanizada, o planejamento dos materiais se deu através da real solicitação de cada coordenador dos seus respectivos seguimentos, para as justificativas acima mencionadas, fazendo-se necessária a referida aquisição.</w:t>
      </w:r>
    </w:p>
    <w:p w:rsidR="00531722" w:rsidRPr="00CB3650" w:rsidRDefault="00531722" w:rsidP="00531722">
      <w:pPr>
        <w:pStyle w:val="PargrafodaLista"/>
        <w:ind w:left="0" w:right="164"/>
        <w:jc w:val="both"/>
        <w:rPr>
          <w:rFonts w:asciiTheme="minorHAnsi" w:hAnsiTheme="minorHAnsi" w:cstheme="minorHAnsi"/>
        </w:rPr>
      </w:pPr>
    </w:p>
    <w:p w:rsidR="00531722" w:rsidRDefault="00531722" w:rsidP="00531722">
      <w:pPr>
        <w:pStyle w:val="Default"/>
        <w:spacing w:after="120"/>
        <w:rPr>
          <w:rFonts w:ascii="Calibri" w:hAnsi="Calibri"/>
          <w:b/>
          <w:color w:val="auto"/>
        </w:rPr>
      </w:pPr>
      <w:r>
        <w:rPr>
          <w:rFonts w:ascii="Calibri" w:hAnsi="Calibri"/>
          <w:b/>
          <w:color w:val="auto"/>
        </w:rPr>
        <w:t>3.</w:t>
      </w:r>
      <w:r w:rsidRPr="00C8194B">
        <w:rPr>
          <w:rFonts w:ascii="Calibri" w:hAnsi="Calibri"/>
          <w:b/>
          <w:color w:val="auto"/>
        </w:rPr>
        <w:t xml:space="preserve"> DA NATUREZA DO OBJETO</w:t>
      </w:r>
    </w:p>
    <w:p w:rsidR="00531722" w:rsidRDefault="00531722" w:rsidP="00531722">
      <w:pPr>
        <w:pStyle w:val="Default"/>
        <w:spacing w:after="120"/>
        <w:jc w:val="both"/>
        <w:rPr>
          <w:rFonts w:ascii="Calibri" w:hAnsi="Calibri"/>
          <w:color w:val="auto"/>
        </w:rPr>
      </w:pPr>
      <w:r w:rsidRPr="00BF464E">
        <w:rPr>
          <w:rFonts w:ascii="Calibri" w:hAnsi="Calibri"/>
          <w:b/>
          <w:color w:val="auto"/>
        </w:rPr>
        <w:t>3.1.</w:t>
      </w:r>
      <w:r w:rsidRPr="00C8194B">
        <w:rPr>
          <w:rFonts w:ascii="Calibri" w:hAnsi="Calibri"/>
          <w:color w:val="auto"/>
        </w:rPr>
        <w:t xml:space="preserve"> O objeto descrito neste Termo de Referência possui padrões de desempenho e qualidade objetivamente definidos por meio de especificações usuais de mercado, se enquadrando perfeitamente na condi</w:t>
      </w:r>
      <w:r>
        <w:rPr>
          <w:rFonts w:ascii="Calibri" w:hAnsi="Calibri"/>
          <w:color w:val="auto"/>
        </w:rPr>
        <w:t>ção de insumos</w:t>
      </w:r>
      <w:r w:rsidRPr="00C8194B">
        <w:rPr>
          <w:rFonts w:ascii="Calibri" w:hAnsi="Calibri"/>
          <w:color w:val="auto"/>
        </w:rPr>
        <w:t>, nos termos da legislação vigente.</w:t>
      </w:r>
    </w:p>
    <w:p w:rsidR="00531722" w:rsidRPr="00AC24AC" w:rsidRDefault="00531722" w:rsidP="00531722">
      <w:pPr>
        <w:pStyle w:val="Default"/>
        <w:spacing w:after="120"/>
        <w:rPr>
          <w:rFonts w:ascii="Calibri" w:hAnsi="Calibri"/>
          <w:b/>
          <w:color w:val="auto"/>
          <w:sz w:val="16"/>
          <w:szCs w:val="16"/>
        </w:rPr>
      </w:pPr>
    </w:p>
    <w:p w:rsidR="00531722" w:rsidRDefault="00531722" w:rsidP="00531722">
      <w:pPr>
        <w:pStyle w:val="Default"/>
        <w:spacing w:after="120"/>
        <w:rPr>
          <w:rFonts w:ascii="Calibri" w:hAnsi="Calibri"/>
          <w:b/>
          <w:color w:val="auto"/>
        </w:rPr>
      </w:pPr>
      <w:r>
        <w:rPr>
          <w:rFonts w:ascii="Calibri" w:hAnsi="Calibri"/>
          <w:b/>
          <w:color w:val="auto"/>
        </w:rPr>
        <w:t>4.</w:t>
      </w:r>
      <w:r w:rsidRPr="00C8194B">
        <w:rPr>
          <w:rFonts w:ascii="Calibri" w:hAnsi="Calibri"/>
          <w:b/>
          <w:color w:val="auto"/>
        </w:rPr>
        <w:t xml:space="preserve"> CRITÉRIO E FORMA DE SELEÇÃO DO FORNECEDOR</w:t>
      </w:r>
    </w:p>
    <w:p w:rsidR="00531722" w:rsidRPr="00C8194B" w:rsidRDefault="00531722" w:rsidP="00531722">
      <w:pPr>
        <w:jc w:val="both"/>
        <w:outlineLvl w:val="0"/>
        <w:rPr>
          <w:rFonts w:ascii="Calibri" w:hAnsi="Calibri" w:cs="Arial"/>
        </w:rPr>
      </w:pPr>
      <w:r w:rsidRPr="00BF464E">
        <w:rPr>
          <w:rFonts w:ascii="Calibri" w:hAnsi="Calibri" w:cs="Arial"/>
          <w:b/>
        </w:rPr>
        <w:t>4.1.</w:t>
      </w:r>
      <w:r w:rsidRPr="00C8194B">
        <w:rPr>
          <w:rFonts w:ascii="Calibri" w:hAnsi="Calibri" w:cs="Arial"/>
        </w:rPr>
        <w:t xml:space="preserve">  A Seleção de fornecedor(s) para a execução do objeto do presente Termo de Referência se dará através de procedimento licitatório na modalidade de PREGÃO, na forma ELETRÔNICA, nos termos art.17, § 2º e art. 28 da Lei Federal n</w:t>
      </w:r>
      <w:r>
        <w:rPr>
          <w:rFonts w:ascii="Calibri" w:hAnsi="Calibri" w:cs="Arial"/>
        </w:rPr>
        <w:t>. 14.133/2021 e suas alterações;</w:t>
      </w:r>
    </w:p>
    <w:p w:rsidR="00531722" w:rsidRDefault="00531722" w:rsidP="00531722">
      <w:pPr>
        <w:pStyle w:val="Default"/>
        <w:spacing w:after="120"/>
        <w:rPr>
          <w:rFonts w:ascii="Calibri" w:hAnsi="Calibri"/>
          <w:color w:val="auto"/>
        </w:rPr>
      </w:pPr>
      <w:r w:rsidRPr="00BF464E">
        <w:rPr>
          <w:rFonts w:ascii="Calibri" w:hAnsi="Calibri"/>
          <w:b/>
          <w:color w:val="auto"/>
        </w:rPr>
        <w:t>4.2.</w:t>
      </w:r>
      <w:r w:rsidRPr="00C8194B">
        <w:rPr>
          <w:rFonts w:ascii="Calibri" w:hAnsi="Calibri"/>
          <w:color w:val="auto"/>
        </w:rPr>
        <w:t xml:space="preserve"> Para efeito de julgamento de propostas será adotado o critério de MENOR PREÇO, conforme previsão contida no art. 3</w:t>
      </w:r>
      <w:r>
        <w:rPr>
          <w:rFonts w:ascii="Calibri" w:hAnsi="Calibri"/>
          <w:color w:val="auto"/>
        </w:rPr>
        <w:t>3 da Lei Federal n. 14.133/2021;</w:t>
      </w:r>
      <w:r w:rsidRPr="00C8194B">
        <w:rPr>
          <w:rFonts w:ascii="Calibri" w:hAnsi="Calibri"/>
          <w:color w:val="auto"/>
        </w:rPr>
        <w:t xml:space="preserve"> </w:t>
      </w:r>
    </w:p>
    <w:p w:rsidR="00531722" w:rsidRPr="00C8194B" w:rsidRDefault="00531722" w:rsidP="00531722">
      <w:pPr>
        <w:pStyle w:val="Default"/>
        <w:spacing w:after="120"/>
        <w:rPr>
          <w:rFonts w:ascii="Calibri" w:hAnsi="Calibri"/>
          <w:color w:val="auto"/>
        </w:rPr>
      </w:pPr>
      <w:r w:rsidRPr="00BF464E">
        <w:rPr>
          <w:rFonts w:ascii="Calibri" w:hAnsi="Calibri"/>
          <w:b/>
          <w:color w:val="auto"/>
        </w:rPr>
        <w:t>4.3.</w:t>
      </w:r>
      <w:r w:rsidRPr="00C8194B">
        <w:rPr>
          <w:rFonts w:ascii="Calibri" w:hAnsi="Calibri"/>
          <w:color w:val="auto"/>
        </w:rPr>
        <w:t xml:space="preserve"> Para efeito de QUALIFICAÇÃO TÉCNICA, deverão ser apresentados pelas proponentes:</w:t>
      </w:r>
    </w:p>
    <w:p w:rsidR="00531722" w:rsidRDefault="00531722" w:rsidP="00531722">
      <w:pPr>
        <w:pStyle w:val="Default"/>
        <w:rPr>
          <w:rFonts w:ascii="Calibri" w:hAnsi="Calibri"/>
          <w:color w:val="auto"/>
        </w:rPr>
      </w:pPr>
      <w:r w:rsidRPr="00C8194B">
        <w:rPr>
          <w:rFonts w:ascii="Calibri" w:hAnsi="Calibri"/>
          <w:color w:val="auto"/>
        </w:rPr>
        <w:lastRenderedPageBreak/>
        <w:t>a) Atestado (s) fornecido (s) por pessoa jurídica, de direito público ou privado, comprovando a aptidão para o desempenho de atividade pertinente e compatível em características, quantidades e prazos com o objeto da licitação</w:t>
      </w:r>
      <w:r>
        <w:rPr>
          <w:rFonts w:ascii="Calibri" w:hAnsi="Calibri"/>
          <w:color w:val="auto"/>
        </w:rPr>
        <w:t>;</w:t>
      </w:r>
    </w:p>
    <w:p w:rsidR="00531722" w:rsidRPr="00C8194B" w:rsidRDefault="00531722" w:rsidP="00531722">
      <w:pPr>
        <w:pStyle w:val="Default"/>
        <w:rPr>
          <w:rFonts w:ascii="Calibri" w:hAnsi="Calibri"/>
          <w:color w:val="auto"/>
        </w:rPr>
      </w:pPr>
    </w:p>
    <w:p w:rsidR="00531722" w:rsidRPr="00C8194B" w:rsidRDefault="00531722" w:rsidP="00531722">
      <w:pPr>
        <w:pStyle w:val="Default"/>
        <w:spacing w:after="120"/>
        <w:rPr>
          <w:rFonts w:ascii="Calibri" w:hAnsi="Calibri"/>
          <w:color w:val="auto"/>
        </w:rPr>
      </w:pPr>
      <w:r w:rsidRPr="00C8194B">
        <w:rPr>
          <w:rFonts w:ascii="Calibri" w:hAnsi="Calibri"/>
          <w:color w:val="auto"/>
        </w:rPr>
        <w:t>b) Prova de re</w:t>
      </w:r>
      <w:r>
        <w:rPr>
          <w:rFonts w:ascii="Calibri" w:hAnsi="Calibri"/>
          <w:color w:val="auto"/>
        </w:rPr>
        <w:t>gistro no Conselho Regional de Odontologia.</w:t>
      </w:r>
    </w:p>
    <w:p w:rsidR="00531722" w:rsidRDefault="00531722" w:rsidP="00531722">
      <w:pPr>
        <w:pStyle w:val="Standard"/>
        <w:jc w:val="both"/>
        <w:rPr>
          <w:rFonts w:ascii="Calibri" w:hAnsi="Calibri" w:cs="Arial"/>
        </w:rPr>
      </w:pPr>
      <w:r w:rsidRPr="00BF464E">
        <w:rPr>
          <w:rFonts w:ascii="Calibri" w:hAnsi="Calibri" w:cs="Arial"/>
          <w:b/>
        </w:rPr>
        <w:t>4.4.</w:t>
      </w:r>
      <w:r w:rsidRPr="00C8194B">
        <w:rPr>
          <w:rFonts w:ascii="Calibri" w:hAnsi="Calibri" w:cs="Arial"/>
        </w:rPr>
        <w:t xml:space="preserve"> O prazo de validade das propostas será de </w:t>
      </w:r>
      <w:r>
        <w:rPr>
          <w:rFonts w:ascii="Calibri" w:hAnsi="Calibri" w:cs="Arial"/>
        </w:rPr>
        <w:t>30 (trinta</w:t>
      </w:r>
      <w:r w:rsidRPr="00C8194B">
        <w:rPr>
          <w:rFonts w:ascii="Calibri" w:hAnsi="Calibri" w:cs="Arial"/>
        </w:rPr>
        <w:t xml:space="preserve">) dias, contados da data de sua apresentação, observado o disposto no art. 90, </w:t>
      </w:r>
      <w:r w:rsidRPr="00C8194B">
        <w:rPr>
          <w:rFonts w:ascii="Calibri" w:eastAsiaTheme="minorHAnsi" w:hAnsi="Calibri" w:cs="Arial"/>
          <w:lang w:eastAsia="en-US"/>
        </w:rPr>
        <w:t>§ 3º,</w:t>
      </w:r>
      <w:r w:rsidRPr="00C8194B">
        <w:rPr>
          <w:rFonts w:ascii="Calibri" w:hAnsi="Calibri" w:cs="Arial"/>
        </w:rPr>
        <w:t xml:space="preserve"> da Lei Federal n. 14.133/2021 e suas alterações</w:t>
      </w:r>
      <w:r>
        <w:rPr>
          <w:rFonts w:ascii="Calibri" w:hAnsi="Calibri" w:cs="Arial"/>
        </w:rPr>
        <w:t>.</w:t>
      </w:r>
    </w:p>
    <w:p w:rsidR="00531722" w:rsidRDefault="00531722" w:rsidP="00531722">
      <w:pPr>
        <w:pStyle w:val="Default"/>
        <w:spacing w:after="120"/>
        <w:rPr>
          <w:rFonts w:ascii="Calibri" w:hAnsi="Calibri"/>
          <w:b/>
          <w:color w:val="auto"/>
        </w:rPr>
      </w:pPr>
    </w:p>
    <w:p w:rsidR="00531722" w:rsidRPr="00C8194B" w:rsidRDefault="00531722" w:rsidP="00531722">
      <w:pPr>
        <w:pStyle w:val="Default"/>
        <w:spacing w:after="120"/>
        <w:rPr>
          <w:rFonts w:ascii="Calibri" w:hAnsi="Calibri"/>
          <w:b/>
          <w:color w:val="auto"/>
        </w:rPr>
      </w:pPr>
      <w:r>
        <w:rPr>
          <w:rFonts w:ascii="Calibri" w:hAnsi="Calibri"/>
          <w:b/>
          <w:color w:val="auto"/>
        </w:rPr>
        <w:t>5.</w:t>
      </w:r>
      <w:r w:rsidRPr="00C8194B">
        <w:rPr>
          <w:rFonts w:ascii="Calibri" w:hAnsi="Calibri"/>
          <w:b/>
          <w:color w:val="auto"/>
        </w:rPr>
        <w:t xml:space="preserve"> MEMÓRIA DE CÁLCULO</w:t>
      </w:r>
    </w:p>
    <w:p w:rsidR="00531722" w:rsidRDefault="00531722" w:rsidP="00531722">
      <w:pPr>
        <w:pStyle w:val="Default"/>
        <w:spacing w:after="120"/>
        <w:jc w:val="both"/>
        <w:rPr>
          <w:rFonts w:ascii="Calibri" w:hAnsi="Calibri"/>
          <w:color w:val="auto"/>
        </w:rPr>
      </w:pPr>
      <w:r w:rsidRPr="00BF464E">
        <w:rPr>
          <w:rFonts w:ascii="Calibri" w:hAnsi="Calibri"/>
          <w:b/>
          <w:color w:val="auto"/>
        </w:rPr>
        <w:t>5.1.</w:t>
      </w:r>
      <w:r w:rsidRPr="00C8194B">
        <w:rPr>
          <w:rFonts w:ascii="Calibri" w:hAnsi="Calibri"/>
          <w:color w:val="auto"/>
        </w:rPr>
        <w:t xml:space="preserve"> Para a definição dos quantitativos ora re</w:t>
      </w:r>
      <w:r>
        <w:rPr>
          <w:rFonts w:ascii="Calibri" w:hAnsi="Calibri"/>
          <w:color w:val="auto"/>
        </w:rPr>
        <w:t>queridos foi verificado que atualmente não temos histórico de compras realizadas dos produtos mencionados e o quantitativo solicitado atende a demanda deste município.</w:t>
      </w:r>
    </w:p>
    <w:p w:rsidR="00531722" w:rsidRDefault="00531722" w:rsidP="00531722">
      <w:pPr>
        <w:pStyle w:val="Default"/>
        <w:spacing w:after="120"/>
        <w:jc w:val="both"/>
        <w:rPr>
          <w:rFonts w:ascii="Calibri" w:hAnsi="Calibri"/>
          <w:color w:val="auto"/>
        </w:rPr>
      </w:pPr>
      <w:r w:rsidRPr="00AC24AC">
        <w:rPr>
          <w:rFonts w:ascii="Calibri" w:hAnsi="Calibri"/>
          <w:b/>
          <w:color w:val="auto"/>
        </w:rPr>
        <w:t>5.2.</w:t>
      </w:r>
      <w:r>
        <w:rPr>
          <w:rFonts w:ascii="Calibri" w:hAnsi="Calibri"/>
          <w:color w:val="auto"/>
        </w:rPr>
        <w:t xml:space="preserve"> Os LINKS de acesso para este levantamento de preços médios de materiais permanentes são estes:</w:t>
      </w:r>
    </w:p>
    <w:p w:rsidR="00531722" w:rsidRDefault="00531722" w:rsidP="00531722">
      <w:pPr>
        <w:pStyle w:val="Default"/>
        <w:spacing w:after="120"/>
        <w:jc w:val="both"/>
        <w:rPr>
          <w:rFonts w:ascii="Calibri" w:hAnsi="Calibri"/>
          <w:color w:val="auto"/>
        </w:rPr>
      </w:pPr>
      <w:r>
        <w:rPr>
          <w:rFonts w:ascii="Calibri" w:hAnsi="Calibri"/>
          <w:color w:val="auto"/>
        </w:rPr>
        <w:t xml:space="preserve">1. </w:t>
      </w:r>
      <w:hyperlink r:id="rId16" w:history="1">
        <w:r>
          <w:rPr>
            <w:rStyle w:val="Hyperlink"/>
            <w:rFonts w:ascii="Calibri" w:hAnsi="Calibri"/>
          </w:rPr>
          <w:t>https://www.zegotinha.com.br/</w:t>
        </w:r>
      </w:hyperlink>
    </w:p>
    <w:p w:rsidR="00531722" w:rsidRDefault="00531722" w:rsidP="00531722">
      <w:pPr>
        <w:pStyle w:val="Default"/>
        <w:spacing w:after="120"/>
        <w:jc w:val="both"/>
        <w:rPr>
          <w:rFonts w:ascii="Calibri" w:hAnsi="Calibri"/>
          <w:color w:val="auto"/>
        </w:rPr>
      </w:pPr>
      <w:r>
        <w:rPr>
          <w:rFonts w:ascii="Calibri" w:hAnsi="Calibri"/>
          <w:color w:val="auto"/>
        </w:rPr>
        <w:t xml:space="preserve">2. </w:t>
      </w:r>
      <w:hyperlink r:id="rId17" w:history="1">
        <w:r>
          <w:rPr>
            <w:rStyle w:val="Hyperlink"/>
            <w:rFonts w:ascii="Calibri" w:hAnsi="Calibri"/>
          </w:rPr>
          <w:t>https://www.virtualsaude.com.br/</w:t>
        </w:r>
      </w:hyperlink>
    </w:p>
    <w:p w:rsidR="00531722" w:rsidRDefault="00531722" w:rsidP="00531722">
      <w:pPr>
        <w:pStyle w:val="Default"/>
        <w:spacing w:after="120"/>
        <w:jc w:val="both"/>
        <w:rPr>
          <w:rFonts w:ascii="Calibri" w:hAnsi="Calibri"/>
          <w:color w:val="auto"/>
        </w:rPr>
      </w:pPr>
      <w:r>
        <w:rPr>
          <w:rFonts w:ascii="Calibri" w:hAnsi="Calibri"/>
          <w:color w:val="auto"/>
        </w:rPr>
        <w:t xml:space="preserve">3. </w:t>
      </w:r>
      <w:hyperlink r:id="rId18" w:history="1">
        <w:r w:rsidRPr="00B40E6D">
          <w:rPr>
            <w:rStyle w:val="Hyperlink"/>
            <w:rFonts w:ascii="Calibri" w:hAnsi="Calibri"/>
          </w:rPr>
          <w:t>https://www.editoragralhaazul.com.br/</w:t>
        </w:r>
      </w:hyperlink>
    </w:p>
    <w:p w:rsidR="00531722" w:rsidRDefault="00531722" w:rsidP="00531722">
      <w:pPr>
        <w:pStyle w:val="Default"/>
        <w:spacing w:after="120"/>
        <w:jc w:val="both"/>
        <w:rPr>
          <w:rFonts w:ascii="Calibri" w:hAnsi="Calibri"/>
          <w:color w:val="auto"/>
        </w:rPr>
      </w:pPr>
      <w:r>
        <w:rPr>
          <w:rFonts w:ascii="Calibri" w:hAnsi="Calibri"/>
          <w:color w:val="auto"/>
        </w:rPr>
        <w:t xml:space="preserve">4. </w:t>
      </w:r>
      <w:hyperlink r:id="rId19" w:history="1">
        <w:r w:rsidRPr="00B40E6D">
          <w:rPr>
            <w:rStyle w:val="Hyperlink"/>
            <w:rFonts w:ascii="Calibri" w:hAnsi="Calibri"/>
          </w:rPr>
          <w:t>https://seminaeducativa.com.br/</w:t>
        </w:r>
      </w:hyperlink>
    </w:p>
    <w:p w:rsidR="00531722" w:rsidRPr="00254E60" w:rsidRDefault="00531722" w:rsidP="00531722">
      <w:pPr>
        <w:pStyle w:val="Default"/>
        <w:spacing w:after="120"/>
        <w:jc w:val="both"/>
        <w:rPr>
          <w:rFonts w:ascii="Calibri" w:hAnsi="Calibri"/>
          <w:color w:val="auto"/>
        </w:rPr>
      </w:pPr>
      <w:r>
        <w:rPr>
          <w:rFonts w:ascii="Calibri" w:hAnsi="Calibri"/>
          <w:color w:val="auto"/>
        </w:rPr>
        <w:br/>
      </w:r>
      <w:r w:rsidRPr="005B00E5">
        <w:rPr>
          <w:rFonts w:asciiTheme="minorHAnsi" w:hAnsiTheme="minorHAnsi" w:cstheme="minorHAnsi"/>
          <w:b/>
          <w:color w:val="auto"/>
        </w:rPr>
        <w:t>6. DOS RECURSOS ORÇAMENTÁRIOS</w:t>
      </w:r>
    </w:p>
    <w:p w:rsidR="00531722" w:rsidRPr="005B00E5" w:rsidRDefault="00531722" w:rsidP="00531722">
      <w:pPr>
        <w:pStyle w:val="Normal1"/>
        <w:rPr>
          <w:rFonts w:asciiTheme="minorHAnsi" w:eastAsia="Arial" w:hAnsiTheme="minorHAnsi" w:cstheme="minorHAnsi"/>
          <w:sz w:val="24"/>
          <w:szCs w:val="24"/>
        </w:rPr>
      </w:pPr>
      <w:r w:rsidRPr="005B00E5">
        <w:rPr>
          <w:rFonts w:asciiTheme="minorHAnsi" w:hAnsiTheme="minorHAnsi" w:cstheme="minorHAnsi"/>
          <w:b/>
          <w:sz w:val="24"/>
          <w:szCs w:val="24"/>
        </w:rPr>
        <w:t>6.1.</w:t>
      </w:r>
      <w:r w:rsidRPr="005B00E5">
        <w:rPr>
          <w:rFonts w:asciiTheme="minorHAnsi" w:hAnsiTheme="minorHAnsi" w:cstheme="minorHAnsi"/>
          <w:sz w:val="24"/>
          <w:szCs w:val="24"/>
        </w:rPr>
        <w:t xml:space="preserve"> As </w:t>
      </w:r>
      <w:r w:rsidRPr="005B00E5">
        <w:rPr>
          <w:rFonts w:asciiTheme="minorHAnsi" w:eastAsia="Arial" w:hAnsiTheme="minorHAnsi" w:cstheme="minorHAnsi"/>
          <w:sz w:val="24"/>
          <w:szCs w:val="24"/>
        </w:rPr>
        <w:t>Os recursos a serem utilizados serão através do Bloco d</w:t>
      </w:r>
      <w:r>
        <w:rPr>
          <w:rFonts w:asciiTheme="minorHAnsi" w:eastAsia="Arial" w:hAnsiTheme="minorHAnsi" w:cstheme="minorHAnsi"/>
          <w:sz w:val="24"/>
          <w:szCs w:val="24"/>
        </w:rPr>
        <w:t xml:space="preserve">e Custeio das Ações e Serviços </w:t>
      </w:r>
      <w:r w:rsidRPr="005B00E5">
        <w:rPr>
          <w:rFonts w:asciiTheme="minorHAnsi" w:eastAsia="Arial" w:hAnsiTheme="minorHAnsi" w:cstheme="minorHAnsi"/>
          <w:sz w:val="24"/>
          <w:szCs w:val="24"/>
        </w:rPr>
        <w:t>Públ</w:t>
      </w:r>
      <w:r w:rsidRPr="005B00E5">
        <w:rPr>
          <w:rFonts w:asciiTheme="minorHAnsi" w:eastAsia="Arial" w:hAnsiTheme="minorHAnsi" w:cstheme="minorHAnsi"/>
          <w:sz w:val="24"/>
          <w:szCs w:val="24"/>
        </w:rPr>
        <w:t>i</w:t>
      </w:r>
      <w:r w:rsidRPr="005B00E5">
        <w:rPr>
          <w:rFonts w:asciiTheme="minorHAnsi" w:eastAsia="Arial" w:hAnsiTheme="minorHAnsi" w:cstheme="minorHAnsi"/>
          <w:sz w:val="24"/>
          <w:szCs w:val="24"/>
        </w:rPr>
        <w:t xml:space="preserve">cos de Saúde, conforme Portaria n.º 3.992, de 28/12/2017, ou de Recursos Próprios, no que </w:t>
      </w:r>
      <w:r>
        <w:rPr>
          <w:rFonts w:asciiTheme="minorHAnsi" w:eastAsia="Arial" w:hAnsiTheme="minorHAnsi" w:cstheme="minorHAnsi"/>
          <w:sz w:val="24"/>
          <w:szCs w:val="24"/>
        </w:rPr>
        <w:t>coub</w:t>
      </w:r>
      <w:r>
        <w:rPr>
          <w:rFonts w:asciiTheme="minorHAnsi" w:eastAsia="Arial" w:hAnsiTheme="minorHAnsi" w:cstheme="minorHAnsi"/>
          <w:sz w:val="24"/>
          <w:szCs w:val="24"/>
        </w:rPr>
        <w:t>e</w:t>
      </w:r>
      <w:r>
        <w:rPr>
          <w:rFonts w:asciiTheme="minorHAnsi" w:eastAsia="Arial" w:hAnsiTheme="minorHAnsi" w:cstheme="minorHAnsi"/>
          <w:sz w:val="24"/>
          <w:szCs w:val="24"/>
        </w:rPr>
        <w:t>rem.</w:t>
      </w:r>
    </w:p>
    <w:p w:rsidR="00531722" w:rsidRPr="00D75C71" w:rsidRDefault="00531722" w:rsidP="00531722">
      <w:pPr>
        <w:pStyle w:val="Default"/>
        <w:spacing w:before="240" w:after="120"/>
        <w:jc w:val="both"/>
        <w:rPr>
          <w:rFonts w:ascii="Calibri" w:hAnsi="Calibri"/>
          <w:b/>
          <w:color w:val="auto"/>
        </w:rPr>
      </w:pPr>
      <w:r>
        <w:rPr>
          <w:rFonts w:ascii="Calibri" w:hAnsi="Calibri"/>
          <w:b/>
        </w:rPr>
        <w:t xml:space="preserve">7. </w:t>
      </w:r>
      <w:r w:rsidRPr="00C8194B">
        <w:rPr>
          <w:rFonts w:ascii="Calibri" w:hAnsi="Calibri"/>
          <w:b/>
        </w:rPr>
        <w:t>DAS CONDIÇÕES DE ENTREGA / EXECUÇÃO DO OBJETO</w:t>
      </w:r>
    </w:p>
    <w:p w:rsidR="00531722" w:rsidRDefault="00531722" w:rsidP="00531722">
      <w:pPr>
        <w:pStyle w:val="Standard"/>
        <w:jc w:val="both"/>
        <w:rPr>
          <w:rFonts w:ascii="Calibri" w:hAnsi="Calibri" w:cs="Arial"/>
        </w:rPr>
      </w:pPr>
      <w:r w:rsidRPr="00BF464E">
        <w:rPr>
          <w:rFonts w:ascii="Calibri" w:hAnsi="Calibri" w:cs="Arial"/>
          <w:b/>
        </w:rPr>
        <w:t>7.1.</w:t>
      </w:r>
      <w:r w:rsidRPr="00C8194B">
        <w:rPr>
          <w:rFonts w:ascii="Calibri" w:hAnsi="Calibri" w:cs="Arial"/>
        </w:rPr>
        <w:t xml:space="preserve"> Os objetos solicitados deverão </w:t>
      </w:r>
      <w:r>
        <w:rPr>
          <w:rFonts w:ascii="Calibri" w:hAnsi="Calibri" w:cs="Arial"/>
        </w:rPr>
        <w:t>ser entregues na Central Geral de Abastecimento - CGA</w:t>
      </w:r>
      <w:r w:rsidRPr="00C8194B">
        <w:rPr>
          <w:rFonts w:ascii="Calibri" w:hAnsi="Calibri" w:cs="Arial"/>
        </w:rPr>
        <w:t>, situada</w:t>
      </w:r>
      <w:r>
        <w:rPr>
          <w:rFonts w:ascii="Calibri" w:hAnsi="Calibri" w:cs="Arial"/>
        </w:rPr>
        <w:t xml:space="preserve"> na Avenida Simão da Cunha Gago, nº  1000, Casal Garcia, Itatiaia-RJ</w:t>
      </w:r>
      <w:r w:rsidRPr="00C8194B">
        <w:rPr>
          <w:rFonts w:ascii="Calibri" w:hAnsi="Calibri" w:cs="Arial"/>
        </w:rPr>
        <w:t>,</w:t>
      </w:r>
      <w:r>
        <w:rPr>
          <w:rFonts w:ascii="Calibri" w:hAnsi="Calibri" w:cs="Arial"/>
        </w:rPr>
        <w:t xml:space="preserve"> no período compreendido entre 8:00 e 16:00 </w:t>
      </w:r>
      <w:r w:rsidRPr="00C8194B">
        <w:rPr>
          <w:rFonts w:ascii="Calibri" w:hAnsi="Calibri" w:cs="Arial"/>
        </w:rPr>
        <w:t>horas, de segunda a sexta-feira, exceto nos feriados nacionais, estaduais e municipais, com a devida ciência do responsável da Secretaria M</w:t>
      </w:r>
      <w:r>
        <w:rPr>
          <w:rFonts w:ascii="Calibri" w:hAnsi="Calibri" w:cs="Arial"/>
        </w:rPr>
        <w:t>unicipal de Saúde.</w:t>
      </w:r>
    </w:p>
    <w:p w:rsidR="00531722" w:rsidRPr="00C8194B" w:rsidRDefault="00531722" w:rsidP="00531722">
      <w:pPr>
        <w:pStyle w:val="Standard"/>
        <w:jc w:val="both"/>
        <w:rPr>
          <w:rFonts w:ascii="Calibri" w:hAnsi="Calibri" w:cs="Arial"/>
        </w:rPr>
      </w:pPr>
      <w:r w:rsidRPr="00C8194B">
        <w:rPr>
          <w:rFonts w:ascii="Calibri" w:hAnsi="Calibri" w:cs="Arial"/>
        </w:rPr>
        <w:t xml:space="preserve"> </w:t>
      </w:r>
    </w:p>
    <w:p w:rsidR="00531722" w:rsidRDefault="00531722" w:rsidP="00531722">
      <w:pPr>
        <w:pStyle w:val="Standard"/>
        <w:jc w:val="both"/>
        <w:rPr>
          <w:rFonts w:ascii="Calibri" w:hAnsi="Calibri" w:cs="Arial"/>
        </w:rPr>
      </w:pPr>
      <w:r w:rsidRPr="00BF464E">
        <w:rPr>
          <w:rFonts w:ascii="Calibri" w:hAnsi="Calibri" w:cs="Arial"/>
          <w:b/>
        </w:rPr>
        <w:t>7.2.</w:t>
      </w:r>
      <w:r w:rsidRPr="00C8194B">
        <w:rPr>
          <w:rFonts w:ascii="Calibri" w:hAnsi="Calibri" w:cs="Arial"/>
        </w:rPr>
        <w:t xml:space="preserve"> O prazo de e</w:t>
      </w:r>
      <w:r>
        <w:rPr>
          <w:rFonts w:ascii="Calibri" w:hAnsi="Calibri" w:cs="Arial"/>
        </w:rPr>
        <w:t>ntrega dos materiais será de 07 (sete</w:t>
      </w:r>
      <w:r w:rsidRPr="00C8194B">
        <w:rPr>
          <w:rFonts w:ascii="Calibri" w:hAnsi="Calibri" w:cs="Arial"/>
        </w:rPr>
        <w:t xml:space="preserve">) dias corridos, contados do recebimento da Nota de Empenho / Autorização de Fornecimento a ser emitido pela </w:t>
      </w:r>
      <w:r>
        <w:rPr>
          <w:rFonts w:ascii="Calibri" w:hAnsi="Calibri" w:cs="Arial"/>
        </w:rPr>
        <w:t>Secretaria Municipal de Saúde</w:t>
      </w:r>
      <w:r w:rsidRPr="00C8194B">
        <w:rPr>
          <w:rFonts w:ascii="Calibri" w:hAnsi="Calibri" w:cs="Arial"/>
        </w:rPr>
        <w:t xml:space="preserve">. </w:t>
      </w:r>
      <w:r>
        <w:rPr>
          <w:rFonts w:ascii="Calibri" w:hAnsi="Calibri" w:cs="Arial"/>
        </w:rPr>
        <w:t xml:space="preserve"> </w:t>
      </w:r>
    </w:p>
    <w:p w:rsidR="00531722" w:rsidRPr="00C8194B" w:rsidRDefault="00531722" w:rsidP="00531722">
      <w:pPr>
        <w:pStyle w:val="Standard"/>
        <w:jc w:val="both"/>
        <w:rPr>
          <w:rFonts w:ascii="Calibri" w:hAnsi="Calibri" w:cs="Arial"/>
        </w:rPr>
      </w:pPr>
    </w:p>
    <w:p w:rsidR="00531722" w:rsidRDefault="00531722" w:rsidP="00531722">
      <w:pPr>
        <w:pStyle w:val="Standard"/>
        <w:jc w:val="both"/>
        <w:rPr>
          <w:rFonts w:ascii="Calibri" w:hAnsi="Calibri" w:cs="Arial"/>
        </w:rPr>
      </w:pPr>
      <w:r w:rsidRPr="00BF464E">
        <w:rPr>
          <w:rFonts w:ascii="Calibri" w:hAnsi="Calibri" w:cs="Arial"/>
          <w:b/>
        </w:rPr>
        <w:t>7.3.</w:t>
      </w:r>
      <w:r w:rsidRPr="00C8194B">
        <w:rPr>
          <w:rFonts w:ascii="Calibri" w:hAnsi="Calibri" w:cs="Arial"/>
        </w:rPr>
        <w:t xml:space="preserve"> Para acompanhamento e medição do objeto executado serão observados os seguintes</w:t>
      </w:r>
      <w:r>
        <w:rPr>
          <w:rFonts w:ascii="Calibri" w:hAnsi="Calibri" w:cs="Arial"/>
        </w:rPr>
        <w:t xml:space="preserve"> procedimentos:</w:t>
      </w:r>
    </w:p>
    <w:p w:rsidR="00531722" w:rsidRPr="001A420E" w:rsidRDefault="00531722" w:rsidP="00531722">
      <w:pPr>
        <w:pStyle w:val="Standard"/>
        <w:jc w:val="both"/>
        <w:rPr>
          <w:rFonts w:ascii="Calibri" w:hAnsi="Calibri" w:cs="Arial"/>
        </w:rPr>
      </w:pPr>
      <w:r w:rsidRPr="001A420E">
        <w:rPr>
          <w:rFonts w:ascii="Calibri" w:hAnsi="Calibri" w:cs="Arial"/>
          <w:b/>
        </w:rPr>
        <w:t>a)</w:t>
      </w:r>
      <w:r w:rsidRPr="001A420E">
        <w:rPr>
          <w:rFonts w:ascii="Calibri" w:hAnsi="Calibri" w:cs="Arial"/>
        </w:rPr>
        <w:t xml:space="preserve"> Provisoriamente, para efeito de posterior verificação do objeto ofertado com as especificações constantes no Edital;</w:t>
      </w:r>
    </w:p>
    <w:p w:rsidR="00531722" w:rsidRPr="001A420E" w:rsidRDefault="00531722" w:rsidP="00531722">
      <w:pPr>
        <w:spacing w:before="100" w:beforeAutospacing="1" w:after="100" w:afterAutospacing="1"/>
        <w:jc w:val="both"/>
        <w:outlineLvl w:val="0"/>
        <w:rPr>
          <w:rFonts w:ascii="Calibri" w:hAnsi="Calibri" w:cs="Arial"/>
        </w:rPr>
      </w:pPr>
      <w:r w:rsidRPr="001A420E">
        <w:rPr>
          <w:rFonts w:ascii="Calibri" w:hAnsi="Calibri" w:cs="Arial"/>
          <w:b/>
        </w:rPr>
        <w:lastRenderedPageBreak/>
        <w:t>b)</w:t>
      </w:r>
      <w:r w:rsidRPr="001A420E">
        <w:rPr>
          <w:rFonts w:ascii="Calibri" w:hAnsi="Calibri" w:cs="Arial"/>
        </w:rPr>
        <w:t xml:space="preserve"> Definitivamente, após a verificação da qualidade e quantidade do objeto e conseqüente aceitação pelo setor competente;</w:t>
      </w:r>
    </w:p>
    <w:p w:rsidR="00531722" w:rsidRPr="001A420E" w:rsidRDefault="00531722" w:rsidP="00531722">
      <w:pPr>
        <w:spacing w:before="100" w:beforeAutospacing="1" w:after="100" w:afterAutospacing="1"/>
        <w:jc w:val="both"/>
        <w:outlineLvl w:val="0"/>
        <w:rPr>
          <w:rFonts w:ascii="Calibri" w:hAnsi="Calibri" w:cs="Arial"/>
        </w:rPr>
      </w:pPr>
      <w:r>
        <w:rPr>
          <w:rFonts w:ascii="Calibri" w:hAnsi="Calibri" w:cs="Arial"/>
          <w:b/>
        </w:rPr>
        <w:t>c)</w:t>
      </w:r>
      <w:r w:rsidRPr="001A420E">
        <w:rPr>
          <w:rFonts w:ascii="Calibri" w:hAnsi="Calibri" w:cs="Arial"/>
        </w:rPr>
        <w:t xml:space="preserve"> A empresa obriga-se a fornecer o objeto a que se refere este Termo de Referência de acordo estritamente com as especificações aqui descritas, sendo de sua inteira responsabilidade a substituição do mesmo, quando constatado no seu recebimento não estar em conformidade com as referidas especificações;</w:t>
      </w:r>
    </w:p>
    <w:p w:rsidR="00531722" w:rsidRPr="001A420E" w:rsidRDefault="00531722" w:rsidP="00531722">
      <w:pPr>
        <w:spacing w:before="100" w:beforeAutospacing="1" w:after="100" w:afterAutospacing="1"/>
        <w:jc w:val="both"/>
        <w:outlineLvl w:val="0"/>
        <w:rPr>
          <w:rFonts w:ascii="Calibri" w:hAnsi="Calibri" w:cs="Arial"/>
        </w:rPr>
      </w:pPr>
      <w:r>
        <w:rPr>
          <w:rFonts w:ascii="Calibri" w:hAnsi="Calibri" w:cs="Arial"/>
          <w:b/>
        </w:rPr>
        <w:t>d)</w:t>
      </w:r>
      <w:r w:rsidRPr="001A420E">
        <w:rPr>
          <w:rFonts w:ascii="Calibri" w:hAnsi="Calibri" w:cs="Arial"/>
        </w:rPr>
        <w:t xml:space="preserve"> Recebido o objeto, se a qualquer tempo durante a sua utilização normal vier a ser constatar discrepância com as especificações, proceder-se-á a imediata notificação da empresa a ser contratada para efetuar a substituição do mesmo;</w:t>
      </w:r>
    </w:p>
    <w:p w:rsidR="00531722" w:rsidRPr="001A420E" w:rsidRDefault="00531722" w:rsidP="00531722">
      <w:pPr>
        <w:spacing w:before="100" w:beforeAutospacing="1" w:after="100" w:afterAutospacing="1"/>
        <w:jc w:val="both"/>
        <w:outlineLvl w:val="0"/>
        <w:rPr>
          <w:rFonts w:ascii="Calibri" w:hAnsi="Calibri" w:cs="Arial"/>
        </w:rPr>
      </w:pPr>
      <w:r>
        <w:rPr>
          <w:rFonts w:ascii="Calibri" w:hAnsi="Calibri" w:cs="Arial"/>
          <w:b/>
        </w:rPr>
        <w:t>e)</w:t>
      </w:r>
      <w:r w:rsidRPr="001A420E">
        <w:rPr>
          <w:rFonts w:ascii="Calibri" w:hAnsi="Calibri" w:cs="Arial"/>
        </w:rPr>
        <w:t xml:space="preserve"> Caso os bens sejam REJEITADOS, o Termo de recebimento provisório perderá todos os efeitos jurídicos, inclusive o de purgação de eventual mora contratual;</w:t>
      </w:r>
    </w:p>
    <w:p w:rsidR="00531722" w:rsidRDefault="00531722" w:rsidP="00531722">
      <w:pPr>
        <w:spacing w:before="100" w:beforeAutospacing="1" w:after="100" w:afterAutospacing="1"/>
        <w:jc w:val="both"/>
        <w:outlineLvl w:val="0"/>
        <w:rPr>
          <w:rFonts w:ascii="Calibri" w:hAnsi="Calibri" w:cs="Arial"/>
        </w:rPr>
      </w:pPr>
      <w:r>
        <w:rPr>
          <w:rFonts w:ascii="Calibri" w:hAnsi="Calibri" w:cs="Arial"/>
          <w:b/>
        </w:rPr>
        <w:t>f)</w:t>
      </w:r>
      <w:r w:rsidRPr="001A420E">
        <w:rPr>
          <w:rFonts w:ascii="Calibri" w:hAnsi="Calibri" w:cs="Arial"/>
        </w:rPr>
        <w:t xml:space="preserve"> Deverão ser atendidas pela empresa a ser contratada, além das determinações da fiscalização desta Prefeitura, todas as prescrições que por circunstância da Lei devam ser acatadas;</w:t>
      </w:r>
    </w:p>
    <w:p w:rsidR="00531722" w:rsidRPr="001A420E" w:rsidRDefault="00531722" w:rsidP="00531722">
      <w:pPr>
        <w:spacing w:before="100" w:beforeAutospacing="1" w:after="100" w:afterAutospacing="1"/>
        <w:jc w:val="both"/>
        <w:outlineLvl w:val="0"/>
        <w:rPr>
          <w:rFonts w:ascii="Calibri" w:hAnsi="Calibri" w:cs="Arial"/>
        </w:rPr>
      </w:pPr>
      <w:r>
        <w:rPr>
          <w:rFonts w:ascii="Calibri" w:hAnsi="Calibri" w:cs="Arial"/>
          <w:b/>
        </w:rPr>
        <w:t>g)</w:t>
      </w:r>
      <w:r w:rsidRPr="001A420E">
        <w:rPr>
          <w:rFonts w:ascii="Calibri" w:hAnsi="Calibri" w:cs="Arial"/>
        </w:rPr>
        <w:t xml:space="preserve"> A empresa contratada deverá no tocante a entrega do objeto deste Processo, OBEDECER a todas as disposições legais pertinentes;</w:t>
      </w:r>
    </w:p>
    <w:p w:rsidR="00531722" w:rsidRPr="00254E60" w:rsidRDefault="00531722" w:rsidP="00531722">
      <w:pPr>
        <w:spacing w:before="100" w:beforeAutospacing="1" w:after="100" w:afterAutospacing="1"/>
        <w:jc w:val="both"/>
        <w:outlineLvl w:val="0"/>
        <w:rPr>
          <w:rFonts w:ascii="Calibri" w:hAnsi="Calibri" w:cs="Arial"/>
        </w:rPr>
      </w:pPr>
      <w:r>
        <w:rPr>
          <w:rFonts w:ascii="Calibri" w:hAnsi="Calibri" w:cs="Arial"/>
          <w:b/>
        </w:rPr>
        <w:t>h)</w:t>
      </w:r>
      <w:r w:rsidRPr="001A420E">
        <w:rPr>
          <w:rFonts w:ascii="Calibri" w:hAnsi="Calibri" w:cs="Arial"/>
        </w:rPr>
        <w:t xml:space="preserve"> No tocante ao produto descriminado neste Termo de Referência, fica expressamente definido que o mesmo deverá ser de primeira qualidade.</w:t>
      </w:r>
    </w:p>
    <w:p w:rsidR="00531722" w:rsidRDefault="00531722" w:rsidP="00531722">
      <w:pPr>
        <w:pStyle w:val="Standard"/>
        <w:spacing w:before="240" w:after="120"/>
        <w:jc w:val="both"/>
        <w:rPr>
          <w:rFonts w:ascii="Calibri" w:hAnsi="Calibri" w:cs="Arial"/>
          <w:b/>
        </w:rPr>
      </w:pPr>
      <w:r>
        <w:rPr>
          <w:rFonts w:ascii="Calibri" w:hAnsi="Calibri" w:cs="Arial"/>
          <w:b/>
        </w:rPr>
        <w:t>8.</w:t>
      </w:r>
      <w:r w:rsidRPr="00C8194B">
        <w:rPr>
          <w:rFonts w:ascii="Calibri" w:hAnsi="Calibri" w:cs="Arial"/>
          <w:b/>
        </w:rPr>
        <w:t xml:space="preserve"> DA GARANTI</w:t>
      </w:r>
      <w:r>
        <w:rPr>
          <w:rFonts w:ascii="Calibri" w:hAnsi="Calibri" w:cs="Arial"/>
          <w:b/>
        </w:rPr>
        <w:t xml:space="preserve">A </w:t>
      </w:r>
    </w:p>
    <w:p w:rsidR="00531722" w:rsidRDefault="00531722" w:rsidP="00531722">
      <w:pPr>
        <w:pStyle w:val="Standard"/>
        <w:spacing w:before="240" w:after="120"/>
        <w:jc w:val="both"/>
        <w:rPr>
          <w:rFonts w:ascii="Calibri" w:hAnsi="Calibri" w:cs="Arial"/>
        </w:rPr>
      </w:pPr>
      <w:r w:rsidRPr="00BF464E">
        <w:rPr>
          <w:rFonts w:ascii="Calibri" w:hAnsi="Calibri" w:cs="Arial"/>
          <w:b/>
        </w:rPr>
        <w:t>8.1.</w:t>
      </w:r>
      <w:r w:rsidRPr="00C8194B">
        <w:rPr>
          <w:rFonts w:ascii="Calibri" w:hAnsi="Calibri" w:cs="Arial"/>
        </w:rPr>
        <w:t xml:space="preserve"> O prazo de garantia do produto ofertado não poderá ser inferior </w:t>
      </w:r>
      <w:r>
        <w:rPr>
          <w:rFonts w:ascii="Calibri" w:hAnsi="Calibri" w:cs="Arial"/>
        </w:rPr>
        <w:t>ao prazo fixado pelo fabricante.</w:t>
      </w:r>
    </w:p>
    <w:p w:rsidR="00531722" w:rsidRDefault="00531722" w:rsidP="00531722">
      <w:pPr>
        <w:pStyle w:val="Standard"/>
        <w:spacing w:before="240"/>
        <w:jc w:val="both"/>
        <w:rPr>
          <w:rFonts w:ascii="Calibri" w:hAnsi="Calibri" w:cs="Arial"/>
          <w:b/>
        </w:rPr>
      </w:pPr>
      <w:r w:rsidRPr="00C8194B">
        <w:rPr>
          <w:rFonts w:ascii="Calibri" w:hAnsi="Calibri" w:cs="Arial"/>
          <w:b/>
        </w:rPr>
        <w:t>9</w:t>
      </w:r>
      <w:r>
        <w:rPr>
          <w:rFonts w:ascii="Calibri" w:hAnsi="Calibri" w:cs="Arial"/>
          <w:b/>
        </w:rPr>
        <w:t>. DAS CONDIÇÕES DE PAGAMENTO</w:t>
      </w:r>
    </w:p>
    <w:p w:rsidR="00531722" w:rsidRDefault="00531722" w:rsidP="00531722">
      <w:pPr>
        <w:pStyle w:val="Standard"/>
        <w:ind w:left="-851"/>
        <w:jc w:val="both"/>
        <w:rPr>
          <w:rFonts w:ascii="Calibri" w:hAnsi="Calibri" w:cs="Arial"/>
          <w:b/>
        </w:rPr>
      </w:pPr>
    </w:p>
    <w:p w:rsidR="00531722" w:rsidRDefault="00531722" w:rsidP="00531722">
      <w:pPr>
        <w:pStyle w:val="Standard"/>
        <w:jc w:val="both"/>
        <w:rPr>
          <w:rFonts w:ascii="Calibri" w:hAnsi="Calibri" w:cs="Arial"/>
        </w:rPr>
      </w:pPr>
      <w:r w:rsidRPr="00BF464E">
        <w:rPr>
          <w:rFonts w:ascii="Calibri" w:hAnsi="Calibri" w:cs="Arial"/>
          <w:b/>
        </w:rPr>
        <w:t>9.1.</w:t>
      </w:r>
      <w:r w:rsidRPr="00C8194B">
        <w:rPr>
          <w:rFonts w:ascii="Calibri" w:hAnsi="Calibri" w:cs="Arial"/>
        </w:rPr>
        <w:t xml:space="preserve"> O pagamento será efetuado no prazo de </w:t>
      </w:r>
      <w:r>
        <w:rPr>
          <w:rFonts w:ascii="Calibri" w:hAnsi="Calibri" w:cs="Arial"/>
        </w:rPr>
        <w:t>30 (trinta) dias, a contar da data</w:t>
      </w:r>
      <w:r w:rsidRPr="00C8194B">
        <w:rPr>
          <w:rFonts w:ascii="Calibri" w:hAnsi="Calibri" w:cs="Arial"/>
        </w:rPr>
        <w:t xml:space="preserve"> de recebimento da Nota Fiscal/Fatura devidamente atestada pelo responsável devidamente designado. A Nota Fiscal/Fa</w:t>
      </w:r>
      <w:r>
        <w:rPr>
          <w:rFonts w:ascii="Calibri" w:hAnsi="Calibri" w:cs="Arial"/>
        </w:rPr>
        <w:t>tura deverá ser entregue na CGA, situada à Avenida Simão da Cunha Gago, número 1000, Casal Garcia, Itatiaia-RJ</w:t>
      </w:r>
      <w:r w:rsidRPr="00C8194B">
        <w:rPr>
          <w:rFonts w:ascii="Calibri" w:hAnsi="Calibri" w:cs="Arial"/>
        </w:rPr>
        <w:t>, podendo ser obtidas demais informações através</w:t>
      </w:r>
      <w:r>
        <w:rPr>
          <w:rFonts w:ascii="Calibri" w:hAnsi="Calibri" w:cs="Arial"/>
        </w:rPr>
        <w:t xml:space="preserve"> do telefone (24) 3352-1587 e/ou email </w:t>
      </w:r>
      <w:hyperlink r:id="rId20" w:history="1">
        <w:r w:rsidRPr="0081226E">
          <w:rPr>
            <w:rStyle w:val="Hyperlink"/>
            <w:rFonts w:ascii="Calibri" w:hAnsi="Calibri" w:cs="Arial"/>
          </w:rPr>
          <w:t>psescola@itatiaia.rj.gov.br</w:t>
        </w:r>
      </w:hyperlink>
      <w:r>
        <w:rPr>
          <w:rFonts w:ascii="Calibri" w:hAnsi="Calibri" w:cs="Arial"/>
        </w:rPr>
        <w:t xml:space="preserve"> </w:t>
      </w:r>
    </w:p>
    <w:p w:rsidR="00531722" w:rsidRPr="00C8194B" w:rsidRDefault="00531722" w:rsidP="00531722">
      <w:pPr>
        <w:pStyle w:val="Standard"/>
        <w:jc w:val="both"/>
        <w:rPr>
          <w:rFonts w:ascii="Calibri" w:hAnsi="Calibri" w:cs="Arial"/>
        </w:rPr>
      </w:pPr>
    </w:p>
    <w:p w:rsidR="00531722" w:rsidRDefault="00531722" w:rsidP="00531722">
      <w:pPr>
        <w:pStyle w:val="Standard"/>
        <w:jc w:val="both"/>
        <w:rPr>
          <w:rFonts w:ascii="Calibri" w:hAnsi="Calibri" w:cs="Arial"/>
        </w:rPr>
      </w:pPr>
      <w:r w:rsidRPr="00BF464E">
        <w:rPr>
          <w:rFonts w:ascii="Calibri" w:hAnsi="Calibri" w:cs="Arial"/>
          <w:b/>
        </w:rPr>
        <w:t>9.2.</w:t>
      </w:r>
      <w:r w:rsidRPr="00C8194B">
        <w:rPr>
          <w:rFonts w:ascii="Calibri" w:hAnsi="Calibri" w:cs="Arial"/>
        </w:rPr>
        <w:t xml:space="preserve"> A Administração reserva-se ao direito de não efetuar o pagamento caso o</w:t>
      </w:r>
      <w:r>
        <w:rPr>
          <w:rFonts w:ascii="Calibri" w:hAnsi="Calibri" w:cs="Arial"/>
        </w:rPr>
        <w:t xml:space="preserve"> </w:t>
      </w:r>
      <w:r w:rsidRPr="00C8194B">
        <w:rPr>
          <w:rFonts w:ascii="Calibri" w:hAnsi="Calibri" w:cs="Arial"/>
        </w:rPr>
        <w:t xml:space="preserve">(s) </w:t>
      </w:r>
      <w:r>
        <w:rPr>
          <w:rFonts w:ascii="Calibri" w:hAnsi="Calibri" w:cs="Arial"/>
        </w:rPr>
        <w:t>produto(s)</w:t>
      </w:r>
      <w:r w:rsidRPr="00C8194B">
        <w:rPr>
          <w:rFonts w:ascii="Calibri" w:hAnsi="Calibri" w:cs="Arial"/>
        </w:rPr>
        <w:t xml:space="preserve"> estiverem em desacordo com as especificações constantes do respectivo Edita</w:t>
      </w:r>
      <w:r>
        <w:rPr>
          <w:rFonts w:ascii="Calibri" w:hAnsi="Calibri" w:cs="Arial"/>
        </w:rPr>
        <w:t>l;</w:t>
      </w:r>
    </w:p>
    <w:p w:rsidR="00531722" w:rsidRPr="00C8194B" w:rsidRDefault="00531722" w:rsidP="00531722">
      <w:pPr>
        <w:pStyle w:val="Standard"/>
        <w:jc w:val="both"/>
        <w:rPr>
          <w:rFonts w:ascii="Calibri" w:hAnsi="Calibri" w:cs="Arial"/>
        </w:rPr>
      </w:pPr>
    </w:p>
    <w:p w:rsidR="00531722" w:rsidRDefault="00531722" w:rsidP="00531722">
      <w:pPr>
        <w:pStyle w:val="Standard"/>
        <w:jc w:val="both"/>
        <w:rPr>
          <w:rFonts w:ascii="Calibri" w:hAnsi="Calibri" w:cs="Arial"/>
        </w:rPr>
      </w:pPr>
      <w:r w:rsidRPr="00BF464E">
        <w:rPr>
          <w:rFonts w:ascii="Calibri" w:hAnsi="Calibri" w:cs="Arial"/>
          <w:b/>
        </w:rPr>
        <w:t>9.3.</w:t>
      </w:r>
      <w:r w:rsidRPr="00C8194B">
        <w:rPr>
          <w:rFonts w:ascii="Calibri" w:hAnsi="Calibri" w:cs="Arial"/>
        </w:rPr>
        <w:t xml:space="preserve"> Os preços propostos para o objeto em quest</w:t>
      </w:r>
      <w:r>
        <w:rPr>
          <w:rFonts w:ascii="Calibri" w:hAnsi="Calibri" w:cs="Arial"/>
        </w:rPr>
        <w:t>ão serão fixos e irreajustáveis;</w:t>
      </w:r>
    </w:p>
    <w:p w:rsidR="00531722" w:rsidRPr="00C8194B" w:rsidRDefault="00531722" w:rsidP="00531722">
      <w:pPr>
        <w:pStyle w:val="Standard"/>
        <w:jc w:val="both"/>
        <w:rPr>
          <w:rFonts w:ascii="Calibri" w:hAnsi="Calibri" w:cs="Arial"/>
        </w:rPr>
      </w:pPr>
    </w:p>
    <w:p w:rsidR="00531722" w:rsidRPr="00C8194B" w:rsidRDefault="00531722" w:rsidP="00531722">
      <w:pPr>
        <w:jc w:val="both"/>
        <w:rPr>
          <w:rFonts w:ascii="Calibri" w:hAnsi="Calibri" w:cs="Arial"/>
        </w:rPr>
      </w:pPr>
      <w:r w:rsidRPr="00BF464E">
        <w:rPr>
          <w:rFonts w:ascii="Calibri" w:hAnsi="Calibri" w:cs="Arial"/>
          <w:b/>
          <w:bCs/>
        </w:rPr>
        <w:t>9.4.</w:t>
      </w:r>
      <w:r w:rsidRPr="00C8194B">
        <w:rPr>
          <w:rFonts w:ascii="Calibri" w:hAnsi="Calibri" w:cs="Arial"/>
          <w:b/>
          <w:bCs/>
        </w:rPr>
        <w:t xml:space="preserve"> </w:t>
      </w:r>
      <w:r w:rsidRPr="00C8194B">
        <w:rPr>
          <w:rFonts w:ascii="Calibri" w:hAnsi="Calibri" w:cs="Arial"/>
          <w:bCs/>
        </w:rPr>
        <w:t xml:space="preserve">A Contratada deverá apresentar Nota Fiscal Eletrônica com </w:t>
      </w:r>
      <w:r w:rsidRPr="00C8194B">
        <w:rPr>
          <w:rFonts w:ascii="Calibri" w:hAnsi="Calibri" w:cs="Arial"/>
          <w:b/>
        </w:rPr>
        <w:t>QR CODE</w:t>
      </w:r>
      <w:r w:rsidRPr="00C8194B">
        <w:rPr>
          <w:rFonts w:ascii="Calibri" w:hAnsi="Calibri" w:cs="Arial"/>
          <w:bCs/>
        </w:rPr>
        <w:t xml:space="preserve"> ou </w:t>
      </w:r>
      <w:r>
        <w:rPr>
          <w:rFonts w:ascii="Calibri" w:hAnsi="Calibri" w:cs="Arial"/>
          <w:b/>
        </w:rPr>
        <w:t>CÓ</w:t>
      </w:r>
      <w:r w:rsidRPr="00C8194B">
        <w:rPr>
          <w:rFonts w:ascii="Calibri" w:hAnsi="Calibri" w:cs="Arial"/>
          <w:b/>
        </w:rPr>
        <w:t>DIGO DE BARRAS</w:t>
      </w:r>
      <w:r w:rsidRPr="00C8194B">
        <w:rPr>
          <w:rFonts w:ascii="Calibri" w:hAnsi="Calibri" w:cs="Arial"/>
          <w:bCs/>
        </w:rPr>
        <w:t>;</w:t>
      </w:r>
    </w:p>
    <w:p w:rsidR="00531722" w:rsidRDefault="00531722" w:rsidP="00531722">
      <w:pPr>
        <w:pStyle w:val="PargrafodaLista"/>
        <w:ind w:left="0"/>
        <w:jc w:val="both"/>
        <w:rPr>
          <w:rFonts w:ascii="Calibri" w:hAnsi="Calibri" w:cs="Arial"/>
        </w:rPr>
      </w:pPr>
      <w:r w:rsidRPr="00BF464E">
        <w:rPr>
          <w:rFonts w:ascii="Calibri" w:hAnsi="Calibri" w:cs="Arial"/>
          <w:b/>
          <w:bCs/>
        </w:rPr>
        <w:t>9.5.</w:t>
      </w:r>
      <w:r w:rsidRPr="00C8194B">
        <w:rPr>
          <w:rFonts w:ascii="Calibri" w:hAnsi="Calibri" w:cs="Arial"/>
        </w:rPr>
        <w:t xml:space="preserve"> Caso o objeto adquirido seja faturado em desacordo com as disposições previstas neste Edital e no Termo de Referência, ou sem a observância das formalidades legais pertinentes, a licitante </w:t>
      </w:r>
      <w:r w:rsidRPr="00C8194B">
        <w:rPr>
          <w:rFonts w:ascii="Calibri" w:hAnsi="Calibri" w:cs="Arial"/>
        </w:rPr>
        <w:lastRenderedPageBreak/>
        <w:t>vencedora deverá emitir e apresentar novo documento de cobrança, não configurando atraso no pagamento;</w:t>
      </w:r>
    </w:p>
    <w:p w:rsidR="00531722" w:rsidRPr="00C8194B" w:rsidRDefault="00531722" w:rsidP="00531722">
      <w:pPr>
        <w:pStyle w:val="PargrafodaLista"/>
        <w:ind w:left="0"/>
        <w:jc w:val="both"/>
        <w:rPr>
          <w:rFonts w:ascii="Calibri" w:hAnsi="Calibri" w:cs="Arial"/>
        </w:rPr>
      </w:pPr>
    </w:p>
    <w:p w:rsidR="00531722" w:rsidRDefault="00531722" w:rsidP="00531722">
      <w:pPr>
        <w:pStyle w:val="PargrafodaLista"/>
        <w:ind w:left="0"/>
        <w:jc w:val="both"/>
        <w:rPr>
          <w:rFonts w:ascii="Calibri" w:hAnsi="Calibri" w:cs="Arial"/>
        </w:rPr>
      </w:pPr>
      <w:r w:rsidRPr="00BF464E">
        <w:rPr>
          <w:rFonts w:ascii="Calibri" w:hAnsi="Calibri" w:cs="Arial"/>
          <w:b/>
          <w:bCs/>
        </w:rPr>
        <w:t>9.6.</w:t>
      </w:r>
      <w:r w:rsidRPr="00C8194B">
        <w:rPr>
          <w:rFonts w:ascii="Calibri" w:hAnsi="Calibri" w:cs="Arial"/>
          <w:b/>
          <w:bCs/>
        </w:rPr>
        <w:t xml:space="preserve"> </w:t>
      </w:r>
      <w:r w:rsidRPr="00C8194B">
        <w:rPr>
          <w:rFonts w:ascii="Calibri" w:hAnsi="Calibri" w:cs="Arial"/>
        </w:rPr>
        <w:t>Havendo atraso no pagamento, que tenha dado causa a Contratante, à Contratada, fará jus a 0, 033% (trinta e três milésimo por cento) por dia útil de atraso, fazendo jus a Contratante ao mesmo percentual de descontos em caso de antecipação de pagamento nos termos do</w:t>
      </w:r>
      <w:r>
        <w:rPr>
          <w:rFonts w:ascii="Calibri" w:hAnsi="Calibri" w:cs="Arial"/>
        </w:rPr>
        <w:t xml:space="preserve"> prazo determinado neste edital;</w:t>
      </w:r>
    </w:p>
    <w:p w:rsidR="00531722" w:rsidRDefault="00531722" w:rsidP="00531722">
      <w:pPr>
        <w:autoSpaceDE w:val="0"/>
        <w:adjustRightInd w:val="0"/>
        <w:spacing w:before="240" w:after="120"/>
        <w:jc w:val="both"/>
        <w:rPr>
          <w:rFonts w:ascii="Calibri" w:hAnsi="Calibri" w:cs="Arial"/>
          <w:b/>
        </w:rPr>
      </w:pPr>
      <w:r w:rsidRPr="00A47DAB">
        <w:rPr>
          <w:rFonts w:ascii="Calibri" w:hAnsi="Calibri" w:cs="Arial"/>
          <w:b/>
        </w:rPr>
        <w:t>10</w:t>
      </w:r>
      <w:r>
        <w:rPr>
          <w:rFonts w:ascii="Calibri" w:hAnsi="Calibri" w:cs="Arial"/>
          <w:b/>
        </w:rPr>
        <w:t>.</w:t>
      </w:r>
      <w:r w:rsidRPr="00A47DAB">
        <w:rPr>
          <w:rFonts w:ascii="Calibri" w:hAnsi="Calibri" w:cs="Arial"/>
          <w:b/>
        </w:rPr>
        <w:t xml:space="preserve"> DA FISCALIZAÇÃO</w:t>
      </w:r>
    </w:p>
    <w:p w:rsidR="00531722" w:rsidRPr="00A47DAB" w:rsidRDefault="00531722" w:rsidP="00531722">
      <w:pPr>
        <w:autoSpaceDE w:val="0"/>
        <w:adjustRightInd w:val="0"/>
        <w:spacing w:before="240" w:after="120"/>
        <w:jc w:val="both"/>
        <w:rPr>
          <w:rFonts w:ascii="Calibri" w:hAnsi="Calibri" w:cs="Arial"/>
          <w:b/>
        </w:rPr>
      </w:pPr>
      <w:r w:rsidRPr="00BF464E">
        <w:rPr>
          <w:rFonts w:ascii="Calibri" w:hAnsi="Calibri" w:cs="Arial"/>
          <w:b/>
        </w:rPr>
        <w:t>10.1.</w:t>
      </w:r>
      <w:r w:rsidRPr="00A47DAB">
        <w:rPr>
          <w:rFonts w:ascii="Calibri" w:hAnsi="Calibri" w:cs="Arial"/>
        </w:rPr>
        <w:t xml:space="preserve"> O acompanhamento e a fisca</w:t>
      </w:r>
      <w:r>
        <w:rPr>
          <w:rFonts w:ascii="Calibri" w:hAnsi="Calibri" w:cs="Arial"/>
        </w:rPr>
        <w:t>lização da contratação caberão à servidor</w:t>
      </w:r>
      <w:r w:rsidRPr="00A47DAB">
        <w:rPr>
          <w:rFonts w:ascii="Calibri" w:hAnsi="Calibri" w:cs="Arial"/>
        </w:rPr>
        <w:t xml:space="preserve"> Flávi</w:t>
      </w:r>
      <w:r>
        <w:rPr>
          <w:rFonts w:ascii="Calibri" w:hAnsi="Calibri" w:cs="Arial"/>
        </w:rPr>
        <w:t>o Victor Crizio</w:t>
      </w:r>
      <w:r w:rsidRPr="00A47DAB">
        <w:rPr>
          <w:rFonts w:ascii="Calibri" w:hAnsi="Calibri" w:cs="Arial"/>
        </w:rPr>
        <w:t xml:space="preserve">, matrícula: </w:t>
      </w:r>
      <w:r>
        <w:rPr>
          <w:rFonts w:ascii="Calibri" w:hAnsi="Calibri" w:cs="Arial"/>
        </w:rPr>
        <w:t>9685, CPF</w:t>
      </w:r>
      <w:r w:rsidRPr="00A47DAB">
        <w:rPr>
          <w:rFonts w:ascii="Calibri" w:hAnsi="Calibri" w:cs="Arial"/>
        </w:rPr>
        <w:t>: 0</w:t>
      </w:r>
      <w:r>
        <w:rPr>
          <w:rFonts w:ascii="Calibri" w:hAnsi="Calibri" w:cs="Arial"/>
        </w:rPr>
        <w:t>58.013.227-79</w:t>
      </w:r>
      <w:r w:rsidRPr="00A47DAB">
        <w:rPr>
          <w:rFonts w:ascii="Calibri" w:hAnsi="Calibri" w:cs="Arial"/>
        </w:rPr>
        <w:t>, que determinará o que for necessário para regulari</w:t>
      </w:r>
      <w:r>
        <w:rPr>
          <w:rFonts w:ascii="Calibri" w:hAnsi="Calibri" w:cs="Arial"/>
        </w:rPr>
        <w:t>zação de faltas ou defeitos, ou</w:t>
      </w:r>
      <w:r w:rsidRPr="00A47DAB">
        <w:rPr>
          <w:rFonts w:ascii="Calibri" w:hAnsi="Calibri" w:cs="Arial"/>
        </w:rPr>
        <w:t>, na sua falta ou impedimento, pelo seu substitutivo, nos termos do da Lei Federal n° 14.133/2021, bem como do Decreto Municipal n° 10.858/2018;</w:t>
      </w: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10.2.</w:t>
      </w:r>
      <w:r w:rsidRPr="00C8194B">
        <w:rPr>
          <w:rFonts w:ascii="Calibri" w:hAnsi="Calibri" w:cs="Arial"/>
        </w:rPr>
        <w:t xml:space="preserve"> Ficam reservados à fiscalização o direito e a autoridade para resolver todo e qualquer caso singular, omisso ou duvidoso, não prevista no processo administrativo, observada a legislação vigente, desde que não acarrete ônus para a contratante ou modificação da contratação;</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10.3.</w:t>
      </w:r>
      <w:r w:rsidRPr="00C8194B">
        <w:rPr>
          <w:rFonts w:ascii="Calibri" w:hAnsi="Calibri" w:cs="Arial"/>
        </w:rPr>
        <w:t xml:space="preserve"> As decisões que ultrapassarem as competências da fiscalização deverão ser comunicadas formalmente à autoridade administrativa em tempo hábil para a adoção de medidas convenientes;</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10.4.</w:t>
      </w:r>
      <w:r w:rsidRPr="00C8194B">
        <w:rPr>
          <w:rFonts w:ascii="Calibri" w:hAnsi="Calibri" w:cs="Arial"/>
        </w:rPr>
        <w:t xml:space="preserve"> A CONTRATADA deverá aceitar, antecipadamente, todos os métodos de inspeção, verificação e controle, a serem adotados pela fiscalização, obrigando-se a fornecer todos os dados, elementos, explicações, esclarecimentos, soluções e comunicações necessárias ao desenvolvimento de sua atividade;</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10.5.</w:t>
      </w:r>
      <w:r w:rsidRPr="00C8194B">
        <w:rPr>
          <w:rFonts w:ascii="Calibri" w:hAnsi="Calibri" w:cs="Arial"/>
        </w:rPr>
        <w:t xml:space="preserve"> A existência e a atuação da fiscalização, em nada restringem a responsabilidade única, integral e exclusiva da CONTRATADA, no que se refere ao objeto da contratação e implicações perante a contratante ou perante terceiros, </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10.6.</w:t>
      </w:r>
      <w:r w:rsidRPr="00C8194B">
        <w:rPr>
          <w:rFonts w:ascii="Calibri" w:hAnsi="Calibri" w:cs="Arial"/>
        </w:rPr>
        <w:t xml:space="preserve"> A ocorrência de irregularidades decorrentes da execução contratual pela</w:t>
      </w:r>
      <w:r>
        <w:rPr>
          <w:rFonts w:ascii="Calibri" w:hAnsi="Calibri" w:cs="Arial"/>
        </w:rPr>
        <w:t xml:space="preserve"> contratada não implicará em co-</w:t>
      </w:r>
      <w:r w:rsidRPr="00C8194B">
        <w:rPr>
          <w:rFonts w:ascii="Calibri" w:hAnsi="Calibri" w:cs="Arial"/>
        </w:rPr>
        <w:t>responsabilidade da contratante ou de seus prepostos, devendo ainda, a CONTRATADA, sem prejuízo das penalidades previstas, proceder ao ressarcimento imediato dos prejuízos apurados e ela imputados.</w:t>
      </w:r>
    </w:p>
    <w:p w:rsidR="00531722" w:rsidRDefault="00531722" w:rsidP="00531722">
      <w:pPr>
        <w:pStyle w:val="Standard"/>
        <w:spacing w:before="240"/>
        <w:ind w:left="-851" w:firstLine="851"/>
        <w:jc w:val="both"/>
        <w:rPr>
          <w:rFonts w:ascii="Calibri" w:eastAsia="Times New Roman" w:hAnsi="Calibri" w:cs="Arial"/>
          <w:b/>
          <w:kern w:val="0"/>
          <w:lang w:eastAsia="pt-BR"/>
        </w:rPr>
      </w:pPr>
      <w:r w:rsidRPr="00C8194B">
        <w:rPr>
          <w:rFonts w:ascii="Calibri" w:eastAsia="Times New Roman" w:hAnsi="Calibri" w:cs="Arial"/>
          <w:b/>
          <w:kern w:val="0"/>
          <w:lang w:eastAsia="pt-BR"/>
        </w:rPr>
        <w:t>11</w:t>
      </w:r>
      <w:r>
        <w:rPr>
          <w:rFonts w:ascii="Calibri" w:eastAsia="Times New Roman" w:hAnsi="Calibri" w:cs="Arial"/>
          <w:b/>
          <w:kern w:val="0"/>
          <w:lang w:eastAsia="pt-BR"/>
        </w:rPr>
        <w:t>.</w:t>
      </w:r>
      <w:r w:rsidRPr="00C8194B">
        <w:rPr>
          <w:rFonts w:ascii="Calibri" w:eastAsia="Times New Roman" w:hAnsi="Calibri" w:cs="Arial"/>
          <w:b/>
          <w:kern w:val="0"/>
          <w:lang w:eastAsia="pt-BR"/>
        </w:rPr>
        <w:t xml:space="preserve"> DAS OBRIGAÇÕES DA CONTRATADA</w:t>
      </w:r>
    </w:p>
    <w:p w:rsidR="00531722" w:rsidRDefault="00531722" w:rsidP="00531722">
      <w:pPr>
        <w:pStyle w:val="PargrafodaLista"/>
        <w:autoSpaceDE w:val="0"/>
        <w:adjustRightInd w:val="0"/>
        <w:ind w:left="0"/>
        <w:jc w:val="both"/>
        <w:rPr>
          <w:rFonts w:ascii="Calibri" w:hAnsi="Calibri" w:cs="Arial"/>
        </w:rPr>
      </w:pPr>
      <w:r>
        <w:rPr>
          <w:rFonts w:ascii="Calibri" w:hAnsi="Calibri" w:cs="Arial"/>
          <w:b/>
        </w:rPr>
        <w:br/>
      </w:r>
      <w:r w:rsidRPr="00BF464E">
        <w:rPr>
          <w:rFonts w:ascii="Calibri" w:hAnsi="Calibri" w:cs="Arial"/>
          <w:b/>
        </w:rPr>
        <w:t>11.1.</w:t>
      </w:r>
      <w:r w:rsidRPr="00C8194B">
        <w:rPr>
          <w:rFonts w:ascii="Calibri" w:hAnsi="Calibri" w:cs="Arial"/>
        </w:rPr>
        <w:t xml:space="preserve"> A CONTRATADA deve cumprir todas as obrigações contidas no Termo de Referência e seus anexos, assim como a proposta apresentada, respondendo pelas conseqüências de </w:t>
      </w:r>
      <w:r>
        <w:rPr>
          <w:rFonts w:ascii="Calibri" w:hAnsi="Calibri" w:cs="Arial"/>
        </w:rPr>
        <w:t>sua inexecução total ou parcial;</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11.2.</w:t>
      </w:r>
      <w:r w:rsidRPr="00C8194B">
        <w:rPr>
          <w:rFonts w:ascii="Calibri" w:hAnsi="Calibri" w:cs="Arial"/>
        </w:rPr>
        <w:t xml:space="preserve"> Manter durante toda a execução do objeto, em compatibilidade com as obrigações por ela assumidas, todas as condições de habilitação e qualificação exigidas no ato da contratação;</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lastRenderedPageBreak/>
        <w:t>11.3.</w:t>
      </w:r>
      <w:r w:rsidRPr="00C8194B">
        <w:rPr>
          <w:rFonts w:ascii="Calibri" w:hAnsi="Calibri" w:cs="Arial"/>
        </w:rPr>
        <w:t xml:space="preserve"> Forn</w:t>
      </w:r>
      <w:r>
        <w:rPr>
          <w:rFonts w:ascii="Calibri" w:hAnsi="Calibri" w:cs="Arial"/>
        </w:rPr>
        <w:t xml:space="preserve">ecer os materiais </w:t>
      </w:r>
      <w:r w:rsidRPr="00C8194B">
        <w:rPr>
          <w:rFonts w:ascii="Calibri" w:hAnsi="Calibri" w:cs="Arial"/>
        </w:rPr>
        <w:t>de forma condizente ao objeto solicitado promovendo por sua conta todas as despesas de transporte e tributos de qualquer natureza, conforme o caso, resguardando a máxima qualidade, sempre em conformidade com as especificações deste Termo de Referência;</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11.4.</w:t>
      </w:r>
      <w:r w:rsidRPr="00C8194B">
        <w:rPr>
          <w:rFonts w:ascii="Calibri" w:hAnsi="Calibri" w:cs="Arial"/>
        </w:rPr>
        <w:t xml:space="preserve"> Dispor de veículo necessário e adequado para o transporte, bem como, de carregadores para a descarga dos materiais no local de entrega;</w:t>
      </w:r>
    </w:p>
    <w:p w:rsidR="00531722" w:rsidRPr="00C16833"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11.5.</w:t>
      </w:r>
      <w:r>
        <w:rPr>
          <w:rFonts w:ascii="Calibri" w:hAnsi="Calibri" w:cs="Arial"/>
        </w:rPr>
        <w:t xml:space="preserve"> </w:t>
      </w:r>
      <w:r w:rsidRPr="00C8194B">
        <w:rPr>
          <w:rFonts w:ascii="Calibri" w:hAnsi="Calibri" w:cs="Arial"/>
        </w:rPr>
        <w:t>Prestar todo e qualquer esclarecimento ou informação solicitada pela fiscalização do CONTRATANTE;</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 xml:space="preserve">11.6. </w:t>
      </w:r>
      <w:r w:rsidRPr="00C8194B">
        <w:rPr>
          <w:rFonts w:ascii="Calibri" w:hAnsi="Calibri" w:cs="Arial"/>
        </w:rPr>
        <w:t>Responder pelos danos causados diretamente ao CONTRATANTE ou a terceiros, decorrentes de sua culpa ou dolo durante a execução do objeto, respondendo por si e por seus sucessores;</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11.7.</w:t>
      </w:r>
      <w:r w:rsidRPr="00C8194B">
        <w:rPr>
          <w:rFonts w:ascii="Calibri" w:hAnsi="Calibri" w:cs="Arial"/>
        </w:rPr>
        <w:t xml:space="preserve"> Respeitar o prazo de entrega, bem como cumprir todas as demais exigências impostas neste Termo de Referência;</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11.8.</w:t>
      </w:r>
      <w:r>
        <w:rPr>
          <w:rFonts w:ascii="Calibri" w:hAnsi="Calibri" w:cs="Arial"/>
        </w:rPr>
        <w:t xml:space="preserve"> </w:t>
      </w:r>
      <w:r w:rsidRPr="00C8194B">
        <w:rPr>
          <w:rFonts w:ascii="Calibri" w:hAnsi="Calibri" w:cs="Arial"/>
        </w:rPr>
        <w:t>Responsabilizar-se por quaisquer materiais entregues, que venha a apresentar defeito de fabricação, fora das especificações deste Termo de Referência e diferentes das apresentadas em sua Proposta de Preços, devendo ser substituídos no prazo de 24 (vinte quatro) horas, após o recebimento da respectiva;</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11.9.</w:t>
      </w:r>
      <w:r w:rsidRPr="00C8194B">
        <w:rPr>
          <w:rFonts w:ascii="Calibri" w:hAnsi="Calibri" w:cs="Arial"/>
        </w:rPr>
        <w:t xml:space="preserve"> A empresa deverá indicar e disponibilizar um funcionário que disponha de número telefônico e e-mail para contato direto da CONTRATANTE;</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11.10.</w:t>
      </w:r>
      <w:r>
        <w:rPr>
          <w:rFonts w:ascii="Calibri" w:hAnsi="Calibri" w:cs="Arial"/>
        </w:rPr>
        <w:t xml:space="preserve"> </w:t>
      </w:r>
      <w:r w:rsidRPr="00C8194B">
        <w:rPr>
          <w:rFonts w:ascii="Calibri" w:hAnsi="Calibri" w:cs="Arial"/>
        </w:rPr>
        <w:t>Comunicar a CONTRATANTE, por escrito, no prazo máximo de 24 (vinte e quatro) horas que anteceder o prazo de vencimento da entrega, os motivos que impossibilitem o seu cumprimento;</w:t>
      </w:r>
    </w:p>
    <w:p w:rsidR="00531722" w:rsidRPr="00C8194B" w:rsidRDefault="00531722" w:rsidP="00531722">
      <w:pPr>
        <w:pStyle w:val="PargrafodaLista"/>
        <w:autoSpaceDE w:val="0"/>
        <w:adjustRightInd w:val="0"/>
        <w:ind w:left="0"/>
        <w:jc w:val="both"/>
        <w:rPr>
          <w:rFonts w:ascii="Calibri" w:hAnsi="Calibri" w:cs="Arial"/>
        </w:rPr>
      </w:pPr>
    </w:p>
    <w:p w:rsidR="00531722" w:rsidRDefault="00531722" w:rsidP="00531722">
      <w:pPr>
        <w:pStyle w:val="PargrafodaLista"/>
        <w:autoSpaceDE w:val="0"/>
        <w:adjustRightInd w:val="0"/>
        <w:ind w:left="0"/>
        <w:jc w:val="both"/>
        <w:rPr>
          <w:rFonts w:ascii="Calibri" w:hAnsi="Calibri" w:cs="Arial"/>
        </w:rPr>
      </w:pPr>
      <w:r w:rsidRPr="00BF464E">
        <w:rPr>
          <w:rFonts w:ascii="Calibri" w:hAnsi="Calibri" w:cs="Arial"/>
          <w:b/>
        </w:rPr>
        <w:t>11.11.</w:t>
      </w:r>
      <w:r w:rsidRPr="00C8194B">
        <w:rPr>
          <w:rFonts w:ascii="Calibri" w:hAnsi="Calibri" w:cs="Arial"/>
        </w:rPr>
        <w:t xml:space="preserve"> A CONTRATADA responderá por quaisquer acidentes ocorridos com seus fu</w:t>
      </w:r>
      <w:r>
        <w:rPr>
          <w:rFonts w:ascii="Calibri" w:hAnsi="Calibri" w:cs="Arial"/>
        </w:rPr>
        <w:t>ncionários a execução do objeto.</w:t>
      </w:r>
    </w:p>
    <w:p w:rsidR="00531722" w:rsidRDefault="00531722" w:rsidP="00531722">
      <w:pPr>
        <w:pStyle w:val="Standard"/>
        <w:spacing w:before="240"/>
        <w:jc w:val="both"/>
        <w:rPr>
          <w:rFonts w:ascii="Calibri" w:eastAsia="Times New Roman" w:hAnsi="Calibri" w:cs="Arial"/>
          <w:b/>
          <w:kern w:val="0"/>
          <w:lang w:eastAsia="pt-BR"/>
        </w:rPr>
      </w:pPr>
      <w:r w:rsidRPr="00C8194B">
        <w:rPr>
          <w:rFonts w:ascii="Calibri" w:eastAsia="Times New Roman" w:hAnsi="Calibri" w:cs="Arial"/>
          <w:b/>
          <w:kern w:val="0"/>
          <w:lang w:eastAsia="pt-BR"/>
        </w:rPr>
        <w:t>12</w:t>
      </w:r>
      <w:r>
        <w:rPr>
          <w:rFonts w:ascii="Calibri" w:eastAsia="Times New Roman" w:hAnsi="Calibri" w:cs="Arial"/>
          <w:b/>
          <w:kern w:val="0"/>
          <w:lang w:eastAsia="pt-BR"/>
        </w:rPr>
        <w:t>.</w:t>
      </w:r>
      <w:r w:rsidRPr="00C8194B">
        <w:rPr>
          <w:rFonts w:ascii="Calibri" w:eastAsia="Times New Roman" w:hAnsi="Calibri" w:cs="Arial"/>
          <w:b/>
          <w:kern w:val="0"/>
          <w:lang w:eastAsia="pt-BR"/>
        </w:rPr>
        <w:t xml:space="preserve"> DAS OBRIGAÇÕES DA CONTRATANTE</w:t>
      </w:r>
    </w:p>
    <w:p w:rsidR="00531722" w:rsidRDefault="00531722" w:rsidP="00531722">
      <w:pPr>
        <w:pStyle w:val="PargrafodaLista"/>
        <w:tabs>
          <w:tab w:val="left" w:pos="851"/>
          <w:tab w:val="left" w:pos="1418"/>
        </w:tabs>
        <w:spacing w:after="120"/>
        <w:ind w:left="0"/>
        <w:jc w:val="both"/>
        <w:rPr>
          <w:rFonts w:ascii="Calibri" w:hAnsi="Calibri" w:cs="Arial"/>
        </w:rPr>
      </w:pPr>
      <w:r>
        <w:rPr>
          <w:rFonts w:ascii="Calibri" w:hAnsi="Calibri" w:cs="Arial"/>
          <w:b/>
        </w:rPr>
        <w:br/>
      </w:r>
      <w:r w:rsidRPr="00BF464E">
        <w:rPr>
          <w:rFonts w:ascii="Calibri" w:hAnsi="Calibri" w:cs="Arial"/>
          <w:b/>
        </w:rPr>
        <w:t>12.1</w:t>
      </w:r>
      <w:r w:rsidRPr="00C8194B">
        <w:rPr>
          <w:rFonts w:ascii="Calibri" w:hAnsi="Calibri" w:cs="Arial"/>
        </w:rPr>
        <w:t xml:space="preserve">. Promover o acompanhamento e fiscalização durante toda a execução do objeto contratado, de forma que sejam cumpridas todas as obrigações fixadas neste Termo de Referência e respectivo </w:t>
      </w:r>
      <w:r>
        <w:rPr>
          <w:rFonts w:ascii="Calibri" w:hAnsi="Calibri" w:cs="Arial"/>
        </w:rPr>
        <w:t>edital;</w:t>
      </w:r>
    </w:p>
    <w:p w:rsidR="00531722" w:rsidRPr="00C8194B" w:rsidRDefault="00531722" w:rsidP="00531722">
      <w:pPr>
        <w:pStyle w:val="PargrafodaLista"/>
        <w:tabs>
          <w:tab w:val="left" w:pos="851"/>
          <w:tab w:val="left" w:pos="1418"/>
        </w:tabs>
        <w:spacing w:after="120"/>
        <w:ind w:left="0"/>
        <w:jc w:val="both"/>
        <w:rPr>
          <w:rFonts w:ascii="Calibri" w:hAnsi="Calibri" w:cs="Arial"/>
        </w:rPr>
      </w:pPr>
    </w:p>
    <w:p w:rsidR="00531722" w:rsidRDefault="00531722" w:rsidP="00531722">
      <w:pPr>
        <w:pStyle w:val="PargrafodaLista"/>
        <w:tabs>
          <w:tab w:val="left" w:pos="851"/>
        </w:tabs>
        <w:ind w:left="0"/>
        <w:jc w:val="both"/>
        <w:rPr>
          <w:rFonts w:ascii="Calibri" w:hAnsi="Calibri" w:cs="Arial"/>
        </w:rPr>
      </w:pPr>
      <w:r w:rsidRPr="00BF464E">
        <w:rPr>
          <w:rFonts w:ascii="Calibri" w:hAnsi="Calibri" w:cs="Arial"/>
          <w:b/>
        </w:rPr>
        <w:t>12.2.</w:t>
      </w:r>
      <w:r w:rsidRPr="00C8194B">
        <w:rPr>
          <w:rFonts w:ascii="Calibri" w:hAnsi="Calibri" w:cs="Arial"/>
        </w:rPr>
        <w:t xml:space="preserve"> Aplicar as penalidades por descumprimento das obrigações fixadas neste Termo de Referência e respectivo edital;</w:t>
      </w:r>
    </w:p>
    <w:p w:rsidR="00531722" w:rsidRPr="00C8194B" w:rsidRDefault="00531722" w:rsidP="00531722">
      <w:pPr>
        <w:pStyle w:val="PargrafodaLista"/>
        <w:tabs>
          <w:tab w:val="left" w:pos="851"/>
        </w:tabs>
        <w:ind w:left="0"/>
        <w:jc w:val="both"/>
        <w:rPr>
          <w:rFonts w:ascii="Calibri" w:hAnsi="Calibri" w:cs="Arial"/>
        </w:rPr>
      </w:pPr>
    </w:p>
    <w:p w:rsidR="00531722" w:rsidRDefault="00531722" w:rsidP="00531722">
      <w:pPr>
        <w:pStyle w:val="PargrafodaLista"/>
        <w:tabs>
          <w:tab w:val="left" w:pos="851"/>
        </w:tabs>
        <w:ind w:left="0"/>
        <w:jc w:val="both"/>
        <w:rPr>
          <w:rFonts w:ascii="Calibri" w:hAnsi="Calibri" w:cs="Arial"/>
        </w:rPr>
      </w:pPr>
      <w:r w:rsidRPr="00BF464E">
        <w:rPr>
          <w:rFonts w:ascii="Calibri" w:hAnsi="Calibri" w:cs="Arial"/>
          <w:b/>
        </w:rPr>
        <w:t>12.3</w:t>
      </w:r>
      <w:r w:rsidRPr="00C8194B">
        <w:rPr>
          <w:rFonts w:ascii="Calibri" w:hAnsi="Calibri" w:cs="Arial"/>
        </w:rPr>
        <w:t>. Efetuar o pagamento à CONTRATADA, de acordo com as condições de preços e prazos estabelecidos no Edital e respectiva proposta;</w:t>
      </w:r>
    </w:p>
    <w:p w:rsidR="00531722" w:rsidRPr="00C8194B" w:rsidRDefault="00531722" w:rsidP="00531722">
      <w:pPr>
        <w:pStyle w:val="PargrafodaLista"/>
        <w:tabs>
          <w:tab w:val="left" w:pos="851"/>
        </w:tabs>
        <w:ind w:left="0"/>
        <w:jc w:val="both"/>
        <w:rPr>
          <w:rFonts w:ascii="Calibri" w:hAnsi="Calibri" w:cs="Arial"/>
        </w:rPr>
      </w:pPr>
    </w:p>
    <w:p w:rsidR="00531722" w:rsidRDefault="00531722" w:rsidP="00531722">
      <w:pPr>
        <w:pStyle w:val="PargrafodaLista"/>
        <w:tabs>
          <w:tab w:val="left" w:pos="851"/>
        </w:tabs>
        <w:ind w:left="0"/>
        <w:jc w:val="both"/>
        <w:rPr>
          <w:rFonts w:ascii="Calibri" w:hAnsi="Calibri" w:cs="Arial"/>
        </w:rPr>
      </w:pPr>
      <w:r w:rsidRPr="00BF464E">
        <w:rPr>
          <w:rFonts w:ascii="Calibri" w:hAnsi="Calibri" w:cs="Arial"/>
          <w:b/>
        </w:rPr>
        <w:lastRenderedPageBreak/>
        <w:t>12.4.</w:t>
      </w:r>
      <w:r w:rsidRPr="00C8194B">
        <w:rPr>
          <w:rFonts w:ascii="Calibri" w:hAnsi="Calibri" w:cs="Arial"/>
        </w:rPr>
        <w:t xml:space="preserve"> Expedir a Ordem de Fornecimento, por qualquer meio de comunicação, que possibilite a comprovação do respectivo recebimento por parte da CONTRATADA;</w:t>
      </w:r>
    </w:p>
    <w:p w:rsidR="00531722" w:rsidRPr="00C8194B" w:rsidRDefault="00531722" w:rsidP="00531722">
      <w:pPr>
        <w:pStyle w:val="PargrafodaLista"/>
        <w:tabs>
          <w:tab w:val="left" w:pos="851"/>
        </w:tabs>
        <w:ind w:left="0"/>
        <w:jc w:val="both"/>
        <w:rPr>
          <w:rFonts w:ascii="Calibri" w:hAnsi="Calibri" w:cs="Arial"/>
        </w:rPr>
      </w:pPr>
    </w:p>
    <w:p w:rsidR="00531722" w:rsidRDefault="00531722" w:rsidP="00531722">
      <w:pPr>
        <w:pStyle w:val="PargrafodaLista"/>
        <w:tabs>
          <w:tab w:val="left" w:pos="851"/>
        </w:tabs>
        <w:ind w:left="0"/>
        <w:jc w:val="both"/>
        <w:rPr>
          <w:rFonts w:ascii="Calibri" w:hAnsi="Calibri" w:cs="Arial"/>
        </w:rPr>
      </w:pPr>
      <w:r w:rsidRPr="00BF464E">
        <w:rPr>
          <w:rFonts w:ascii="Calibri" w:hAnsi="Calibri" w:cs="Arial"/>
          <w:b/>
        </w:rPr>
        <w:t>12.5.</w:t>
      </w:r>
      <w:r>
        <w:rPr>
          <w:rFonts w:ascii="Calibri" w:hAnsi="Calibri" w:cs="Arial"/>
        </w:rPr>
        <w:t xml:space="preserve"> </w:t>
      </w:r>
      <w:r w:rsidRPr="00C8194B">
        <w:rPr>
          <w:rFonts w:ascii="Calibri" w:hAnsi="Calibri" w:cs="Arial"/>
        </w:rPr>
        <w:t>Prestar as informações e os esclarecimentos solicitados pela CONTRATADA para o fiel cumprimento das obrigações;</w:t>
      </w:r>
    </w:p>
    <w:p w:rsidR="00531722" w:rsidRPr="00C8194B" w:rsidRDefault="00531722" w:rsidP="00531722">
      <w:pPr>
        <w:pStyle w:val="PargrafodaLista"/>
        <w:tabs>
          <w:tab w:val="left" w:pos="851"/>
        </w:tabs>
        <w:ind w:left="0"/>
        <w:jc w:val="both"/>
        <w:rPr>
          <w:rFonts w:ascii="Calibri" w:hAnsi="Calibri" w:cs="Arial"/>
        </w:rPr>
      </w:pPr>
    </w:p>
    <w:p w:rsidR="00531722" w:rsidRDefault="00531722" w:rsidP="00531722">
      <w:pPr>
        <w:pStyle w:val="PargrafodaLista"/>
        <w:tabs>
          <w:tab w:val="left" w:pos="851"/>
        </w:tabs>
        <w:spacing w:after="360"/>
        <w:ind w:left="0"/>
        <w:jc w:val="both"/>
        <w:rPr>
          <w:rFonts w:ascii="Calibri" w:hAnsi="Calibri" w:cs="Arial"/>
        </w:rPr>
      </w:pPr>
      <w:r w:rsidRPr="00BF464E">
        <w:rPr>
          <w:rFonts w:ascii="Calibri" w:hAnsi="Calibri" w:cs="Arial"/>
          <w:b/>
        </w:rPr>
        <w:t>12.6.</w:t>
      </w:r>
      <w:r w:rsidRPr="00C8194B">
        <w:rPr>
          <w:rFonts w:ascii="Calibri" w:hAnsi="Calibri" w:cs="Arial"/>
        </w:rPr>
        <w:t xml:space="preserve"> Notificar a CONTRATADA caso constate que as características do objeto executado não correspondam às exigências do presente Termo de Referência visando a devida correção.</w:t>
      </w:r>
    </w:p>
    <w:p w:rsidR="00531722" w:rsidRPr="00D75C71" w:rsidRDefault="00531722" w:rsidP="00531722">
      <w:pPr>
        <w:pStyle w:val="PargrafodaLista"/>
        <w:tabs>
          <w:tab w:val="left" w:pos="851"/>
        </w:tabs>
        <w:spacing w:after="360"/>
        <w:ind w:left="0"/>
        <w:jc w:val="both"/>
        <w:rPr>
          <w:rFonts w:ascii="Calibri" w:hAnsi="Calibri" w:cs="Arial"/>
        </w:rPr>
      </w:pPr>
      <w:r w:rsidRPr="00D75C71">
        <w:rPr>
          <w:rFonts w:ascii="Calibri" w:hAnsi="Calibri" w:cs="Arial"/>
          <w:b/>
        </w:rPr>
        <w:t>13. DAS SANÇÕES ADMINISTRATIVAS</w:t>
      </w:r>
    </w:p>
    <w:p w:rsidR="00531722" w:rsidRPr="00C8194B" w:rsidRDefault="00531722" w:rsidP="00531722">
      <w:pPr>
        <w:autoSpaceDE w:val="0"/>
        <w:adjustRightInd w:val="0"/>
        <w:spacing w:before="120" w:after="120"/>
        <w:jc w:val="both"/>
        <w:rPr>
          <w:rFonts w:ascii="Calibri" w:hAnsi="Calibri" w:cs="Arial"/>
        </w:rPr>
      </w:pPr>
      <w:r w:rsidRPr="00C16833">
        <w:rPr>
          <w:rFonts w:ascii="Calibri" w:hAnsi="Calibri" w:cs="Arial"/>
          <w:b/>
        </w:rPr>
        <w:t>13.1.</w:t>
      </w:r>
      <w:r w:rsidRPr="00C8194B">
        <w:rPr>
          <w:rFonts w:ascii="Calibri" w:hAnsi="Calibri" w:cs="Arial"/>
        </w:rPr>
        <w:t xml:space="preserve"> A inexecução total ou parcial do contrato enseja a sua rescisão garantida a CONTRATADA o direito ao contraditório e a ampla defesa, sem prejuízo de imposição das seguintes sanções:</w:t>
      </w:r>
    </w:p>
    <w:p w:rsidR="00531722" w:rsidRPr="00C8194B" w:rsidRDefault="00531722" w:rsidP="00531722">
      <w:pPr>
        <w:pStyle w:val="PargrafodaLista"/>
        <w:autoSpaceDE w:val="0"/>
        <w:adjustRightInd w:val="0"/>
        <w:ind w:left="0"/>
        <w:jc w:val="both"/>
        <w:rPr>
          <w:rFonts w:ascii="Calibri" w:hAnsi="Calibri" w:cs="Arial"/>
        </w:rPr>
      </w:pPr>
      <w:bookmarkStart w:id="6" w:name="art156ii"/>
      <w:bookmarkStart w:id="7" w:name="art156iii"/>
      <w:bookmarkEnd w:id="6"/>
      <w:bookmarkEnd w:id="7"/>
      <w:r w:rsidRPr="00C8194B">
        <w:rPr>
          <w:rFonts w:ascii="Calibri" w:hAnsi="Calibri" w:cs="Arial"/>
        </w:rPr>
        <w:t>I - Advertência;</w:t>
      </w:r>
    </w:p>
    <w:p w:rsidR="00531722" w:rsidRPr="00C8194B" w:rsidRDefault="00531722" w:rsidP="00531722">
      <w:pPr>
        <w:pStyle w:val="PargrafodaLista"/>
        <w:autoSpaceDE w:val="0"/>
        <w:adjustRightInd w:val="0"/>
        <w:ind w:left="0"/>
        <w:jc w:val="both"/>
        <w:rPr>
          <w:rFonts w:ascii="Calibri" w:hAnsi="Calibri" w:cs="Arial"/>
        </w:rPr>
      </w:pPr>
      <w:r w:rsidRPr="00C8194B">
        <w:rPr>
          <w:rFonts w:ascii="Calibri" w:hAnsi="Calibri" w:cs="Arial"/>
        </w:rPr>
        <w:t>II - Multa de 10% (dez por cento) sobre o valor total do contrato, em caso de inexecução total, ou da parte não executada, no caso de inexecução parcial;</w:t>
      </w:r>
    </w:p>
    <w:p w:rsidR="00531722" w:rsidRPr="00C8194B" w:rsidRDefault="00531722" w:rsidP="00531722">
      <w:pPr>
        <w:pStyle w:val="PargrafodaLista"/>
        <w:autoSpaceDE w:val="0"/>
        <w:adjustRightInd w:val="0"/>
        <w:ind w:left="0"/>
        <w:jc w:val="both"/>
        <w:rPr>
          <w:rFonts w:ascii="Calibri" w:hAnsi="Calibri" w:cs="Arial"/>
        </w:rPr>
      </w:pPr>
      <w:r w:rsidRPr="00C8194B">
        <w:rPr>
          <w:rFonts w:ascii="Calibri" w:hAnsi="Calibri" w:cs="Arial"/>
        </w:rPr>
        <w:t xml:space="preserve">III - Impedimento de contratar e licitar com a esta Administração, por prazo não superior nem inferior a </w:t>
      </w:r>
      <w:r>
        <w:rPr>
          <w:rFonts w:ascii="Calibri" w:hAnsi="Calibri" w:cs="Arial"/>
        </w:rPr>
        <w:t>0</w:t>
      </w:r>
      <w:r w:rsidRPr="00C8194B">
        <w:rPr>
          <w:rFonts w:ascii="Calibri" w:hAnsi="Calibri" w:cs="Arial"/>
        </w:rPr>
        <w:t>3 (três) anos;</w:t>
      </w:r>
    </w:p>
    <w:p w:rsidR="00531722" w:rsidRDefault="00531722" w:rsidP="00531722">
      <w:pPr>
        <w:pStyle w:val="PargrafodaLista"/>
        <w:autoSpaceDE w:val="0"/>
        <w:adjustRightInd w:val="0"/>
        <w:ind w:left="0"/>
        <w:jc w:val="both"/>
        <w:rPr>
          <w:rFonts w:ascii="Calibri" w:hAnsi="Calibri" w:cs="Arial"/>
        </w:rPr>
      </w:pPr>
      <w:r w:rsidRPr="00C8194B">
        <w:rPr>
          <w:rFonts w:ascii="Calibri" w:hAnsi="Calibri" w:cs="Arial"/>
        </w:rPr>
        <w:t>IV - Declaração de inidoneidade para licitar ou contratar no âmbito da Administração Pública direta e indireta de todos os entes federativos, pelo prazo mínimo de 3 (três)</w:t>
      </w:r>
      <w:r>
        <w:rPr>
          <w:rFonts w:ascii="Calibri" w:hAnsi="Calibri" w:cs="Arial"/>
        </w:rPr>
        <w:t xml:space="preserve"> anos e máximo de 6 (seis) anos;</w:t>
      </w:r>
    </w:p>
    <w:p w:rsidR="00531722" w:rsidRPr="00C8194B" w:rsidRDefault="00531722" w:rsidP="00531722">
      <w:pPr>
        <w:pStyle w:val="PargrafodaLista"/>
        <w:autoSpaceDE w:val="0"/>
        <w:adjustRightInd w:val="0"/>
        <w:ind w:left="0"/>
        <w:jc w:val="both"/>
        <w:rPr>
          <w:rFonts w:ascii="Calibri" w:hAnsi="Calibri" w:cs="Arial"/>
        </w:rPr>
      </w:pPr>
    </w:p>
    <w:p w:rsidR="00531722" w:rsidRPr="00C8194B" w:rsidRDefault="00531722" w:rsidP="00531722">
      <w:pPr>
        <w:tabs>
          <w:tab w:val="left" w:pos="1471"/>
          <w:tab w:val="center" w:pos="4789"/>
        </w:tabs>
        <w:jc w:val="both"/>
        <w:outlineLvl w:val="0"/>
        <w:rPr>
          <w:rFonts w:ascii="Calibri" w:hAnsi="Calibri" w:cs="Arial"/>
        </w:rPr>
      </w:pPr>
      <w:r w:rsidRPr="00C16833">
        <w:rPr>
          <w:rFonts w:ascii="Calibri" w:hAnsi="Calibri" w:cs="Arial"/>
          <w:b/>
        </w:rPr>
        <w:t>13.2.</w:t>
      </w:r>
      <w:r w:rsidRPr="00C8194B">
        <w:rPr>
          <w:rFonts w:ascii="Calibri" w:hAnsi="Calibri" w:cs="Arial"/>
        </w:rPr>
        <w:t xml:space="preserve"> As sanções previstas nos itens I, III e IV poderão ser aplicadas juntamente com a do item II, facultada a defesa prévia do interessado, no respectivo processo, nos prazos previstos nos arts. 157 e 158 da Lei Federal </w:t>
      </w:r>
      <w:r>
        <w:rPr>
          <w:rFonts w:ascii="Calibri" w:hAnsi="Calibri" w:cs="Arial"/>
        </w:rPr>
        <w:t>n. 14133/2021 e suas alterações;</w:t>
      </w:r>
    </w:p>
    <w:p w:rsidR="00531722" w:rsidRDefault="00531722" w:rsidP="00531722">
      <w:pPr>
        <w:pStyle w:val="PargrafodaLista"/>
        <w:autoSpaceDE w:val="0"/>
        <w:adjustRightInd w:val="0"/>
        <w:ind w:left="0"/>
        <w:jc w:val="both"/>
        <w:rPr>
          <w:rFonts w:ascii="Calibri" w:hAnsi="Calibri" w:cs="Arial"/>
        </w:rPr>
      </w:pPr>
      <w:r w:rsidRPr="00C16833">
        <w:rPr>
          <w:rFonts w:ascii="Calibri" w:hAnsi="Calibri" w:cs="Arial"/>
          <w:b/>
        </w:rPr>
        <w:t>13.3.</w:t>
      </w:r>
      <w:r w:rsidRPr="00C8194B">
        <w:rPr>
          <w:rFonts w:ascii="Calibri" w:hAnsi="Calibri" w:cs="Arial"/>
        </w:rPr>
        <w:t> A aplicação das sanções previstas neste item  não exclui, em hipótese alguma, a obrigação de reparação integral do dano causado à Administração Pública, podendo esta Administração proceder a retenção dos créditos decorrentes do contrato até o limite dos prejuízos 13.4. causados à Administração contratante;</w:t>
      </w:r>
    </w:p>
    <w:p w:rsidR="00531722" w:rsidRPr="00C8194B" w:rsidRDefault="00531722" w:rsidP="00531722">
      <w:pPr>
        <w:pStyle w:val="PargrafodaLista"/>
        <w:autoSpaceDE w:val="0"/>
        <w:adjustRightInd w:val="0"/>
        <w:ind w:left="0"/>
        <w:jc w:val="both"/>
        <w:rPr>
          <w:rFonts w:ascii="Calibri" w:hAnsi="Calibri" w:cs="Arial"/>
        </w:rPr>
      </w:pPr>
    </w:p>
    <w:p w:rsidR="00531722" w:rsidRPr="00C8194B" w:rsidRDefault="00531722" w:rsidP="00531722">
      <w:pPr>
        <w:pStyle w:val="PargrafodaLista"/>
        <w:autoSpaceDE w:val="0"/>
        <w:adjustRightInd w:val="0"/>
        <w:ind w:left="0"/>
        <w:jc w:val="both"/>
        <w:rPr>
          <w:rFonts w:ascii="Calibri" w:hAnsi="Calibri" w:cs="Arial"/>
        </w:rPr>
      </w:pPr>
      <w:r w:rsidRPr="00C16833">
        <w:rPr>
          <w:rFonts w:ascii="Calibri" w:hAnsi="Calibri" w:cs="Arial"/>
          <w:b/>
        </w:rPr>
        <w:t>13.4.</w:t>
      </w:r>
      <w:r w:rsidRPr="00C8194B">
        <w:rPr>
          <w:rFonts w:ascii="Calibri" w:hAnsi="Calibri" w:cs="Arial"/>
        </w:rPr>
        <w:t xml:space="preserve"> O atraso injustificado na execução do contrato sujeitará o contratado </w:t>
      </w:r>
      <w:r>
        <w:rPr>
          <w:rFonts w:ascii="Calibri" w:hAnsi="Calibri" w:cs="Arial"/>
        </w:rPr>
        <w:t xml:space="preserve">à </w:t>
      </w:r>
      <w:r w:rsidRPr="00C8194B">
        <w:rPr>
          <w:rFonts w:ascii="Calibri" w:hAnsi="Calibri" w:cs="Arial"/>
          <w:b/>
        </w:rPr>
        <w:t>Multa Moratória de 1%</w:t>
      </w:r>
      <w:r w:rsidRPr="00C8194B">
        <w:rPr>
          <w:rFonts w:ascii="Calibri" w:hAnsi="Calibri" w:cs="Arial"/>
        </w:rPr>
        <w:t xml:space="preserve"> (</w:t>
      </w:r>
      <w:r w:rsidRPr="00C8194B">
        <w:rPr>
          <w:rFonts w:ascii="Calibri" w:hAnsi="Calibri" w:cs="Arial"/>
          <w:b/>
        </w:rPr>
        <w:t>um por cento</w:t>
      </w:r>
      <w:r w:rsidRPr="00C8194B">
        <w:rPr>
          <w:rFonts w:ascii="Calibri" w:hAnsi="Calibri" w:cs="Arial"/>
        </w:rPr>
        <w:t xml:space="preserve">) ao dia, calculado sobre o valor da fatura a ser entregue, por dia de atraso na entrega do objeto, a cada solicitação, limitada a 30% (trinta </w:t>
      </w:r>
      <w:r>
        <w:rPr>
          <w:rFonts w:ascii="Calibri" w:hAnsi="Calibri" w:cs="Arial"/>
        </w:rPr>
        <w:t>por cento) do valor do contrato;</w:t>
      </w:r>
    </w:p>
    <w:p w:rsidR="00531722" w:rsidRPr="00C8194B" w:rsidRDefault="00531722" w:rsidP="00531722">
      <w:pPr>
        <w:pStyle w:val="NormalWeb"/>
        <w:spacing w:before="152" w:after="152"/>
        <w:jc w:val="both"/>
        <w:rPr>
          <w:rFonts w:ascii="Calibri" w:hAnsi="Calibri" w:cs="Arial"/>
        </w:rPr>
      </w:pPr>
      <w:r w:rsidRPr="00C16833">
        <w:rPr>
          <w:rFonts w:ascii="Calibri" w:hAnsi="Calibri" w:cs="Arial"/>
          <w:b/>
        </w:rPr>
        <w:t>13.5.</w:t>
      </w:r>
      <w:r w:rsidRPr="00C8194B">
        <w:rPr>
          <w:rFonts w:ascii="Calibri" w:hAnsi="Calibri" w:cs="Arial"/>
        </w:rPr>
        <w:t xml:space="preserve"> É admitida a reabilitação do licitante ou contratado perante esta Administração mediante as seguintes condições, exigidos, cumulativamente:</w:t>
      </w:r>
    </w:p>
    <w:p w:rsidR="00531722" w:rsidRPr="00C8194B" w:rsidRDefault="00531722" w:rsidP="00531722">
      <w:pPr>
        <w:pStyle w:val="PargrafodaLista"/>
        <w:autoSpaceDE w:val="0"/>
        <w:adjustRightInd w:val="0"/>
        <w:ind w:left="0"/>
        <w:jc w:val="both"/>
        <w:rPr>
          <w:rFonts w:ascii="Calibri" w:hAnsi="Calibri" w:cs="Arial"/>
        </w:rPr>
      </w:pPr>
      <w:bookmarkStart w:id="8" w:name="art163i"/>
      <w:bookmarkEnd w:id="8"/>
      <w:r w:rsidRPr="00C8194B">
        <w:rPr>
          <w:rFonts w:ascii="Calibri" w:hAnsi="Calibri" w:cs="Arial"/>
        </w:rPr>
        <w:t>I - reparação integral do dano causado à Administração Pública;</w:t>
      </w:r>
    </w:p>
    <w:p w:rsidR="00531722" w:rsidRPr="00C8194B" w:rsidRDefault="00531722" w:rsidP="00531722">
      <w:pPr>
        <w:pStyle w:val="PargrafodaLista"/>
        <w:autoSpaceDE w:val="0"/>
        <w:adjustRightInd w:val="0"/>
        <w:ind w:left="0"/>
        <w:jc w:val="both"/>
        <w:rPr>
          <w:rFonts w:ascii="Calibri" w:hAnsi="Calibri" w:cs="Arial"/>
        </w:rPr>
      </w:pPr>
      <w:bookmarkStart w:id="9" w:name="art163ii"/>
      <w:bookmarkEnd w:id="9"/>
      <w:r w:rsidRPr="00C8194B">
        <w:rPr>
          <w:rFonts w:ascii="Calibri" w:hAnsi="Calibri" w:cs="Arial"/>
        </w:rPr>
        <w:t>II - pagamento da multa;</w:t>
      </w:r>
    </w:p>
    <w:p w:rsidR="00531722" w:rsidRPr="00C8194B" w:rsidRDefault="00531722" w:rsidP="00531722">
      <w:pPr>
        <w:pStyle w:val="PargrafodaLista"/>
        <w:autoSpaceDE w:val="0"/>
        <w:adjustRightInd w:val="0"/>
        <w:ind w:left="0"/>
        <w:jc w:val="both"/>
        <w:rPr>
          <w:rFonts w:ascii="Calibri" w:hAnsi="Calibri" w:cs="Arial"/>
        </w:rPr>
      </w:pPr>
      <w:bookmarkStart w:id="10" w:name="art163iii"/>
      <w:bookmarkEnd w:id="10"/>
      <w:r w:rsidRPr="00C8194B">
        <w:rPr>
          <w:rFonts w:ascii="Calibri" w:hAnsi="Calibri" w:cs="Arial"/>
        </w:rPr>
        <w:t>III - transcurso do prazo mínimo de 1 (um) ano da aplicação da penalidade, no caso de impedimento de licitar e contratar, ou de 3 (três) anos da aplicação da penalidade, no caso de declaração de inidoneidade;</w:t>
      </w:r>
    </w:p>
    <w:p w:rsidR="00531722" w:rsidRPr="00C8194B" w:rsidRDefault="00531722" w:rsidP="00531722">
      <w:pPr>
        <w:pStyle w:val="PargrafodaLista"/>
        <w:autoSpaceDE w:val="0"/>
        <w:adjustRightInd w:val="0"/>
        <w:ind w:left="0"/>
        <w:jc w:val="both"/>
        <w:rPr>
          <w:rFonts w:ascii="Calibri" w:hAnsi="Calibri" w:cs="Arial"/>
        </w:rPr>
      </w:pPr>
      <w:bookmarkStart w:id="11" w:name="art163iv"/>
      <w:bookmarkEnd w:id="11"/>
      <w:r w:rsidRPr="00C8194B">
        <w:rPr>
          <w:rFonts w:ascii="Calibri" w:hAnsi="Calibri" w:cs="Arial"/>
        </w:rPr>
        <w:t>IV - cumprimento das condições de reabilitação definidas no ato punitivo;</w:t>
      </w:r>
    </w:p>
    <w:p w:rsidR="00531722" w:rsidRPr="00C8194B" w:rsidRDefault="00531722" w:rsidP="00531722">
      <w:pPr>
        <w:pStyle w:val="PargrafodaLista"/>
        <w:autoSpaceDE w:val="0"/>
        <w:adjustRightInd w:val="0"/>
        <w:ind w:left="0"/>
        <w:jc w:val="both"/>
        <w:rPr>
          <w:rFonts w:ascii="Calibri" w:hAnsi="Calibri" w:cs="Arial"/>
        </w:rPr>
      </w:pPr>
      <w:bookmarkStart w:id="12" w:name="art163v"/>
      <w:bookmarkEnd w:id="12"/>
      <w:r w:rsidRPr="00C8194B">
        <w:rPr>
          <w:rFonts w:ascii="Calibri" w:hAnsi="Calibri" w:cs="Arial"/>
        </w:rPr>
        <w:lastRenderedPageBreak/>
        <w:t>V - análise jurídica prévia, com posicionamento conclusivo quanto ao cumprimento dos requisitos definidos neste artigo.</w:t>
      </w:r>
    </w:p>
    <w:p w:rsidR="00531722" w:rsidRDefault="00531722" w:rsidP="00531722">
      <w:pPr>
        <w:pStyle w:val="PargrafodaLista"/>
        <w:autoSpaceDE w:val="0"/>
        <w:adjustRightInd w:val="0"/>
        <w:ind w:left="0"/>
        <w:jc w:val="both"/>
        <w:rPr>
          <w:rFonts w:ascii="Calibri" w:hAnsi="Calibri" w:cs="Arial"/>
        </w:rPr>
      </w:pPr>
      <w:bookmarkStart w:id="13" w:name="art163p"/>
      <w:bookmarkEnd w:id="13"/>
      <w:r w:rsidRPr="00C8194B">
        <w:rPr>
          <w:rFonts w:ascii="Calibri" w:hAnsi="Calibri" w:cs="Arial"/>
        </w:rPr>
        <w:t>Parágrafo único. A sanção pelas infrações previstas nos </w:t>
      </w:r>
      <w:hyperlink r:id="rId21" w:anchor="art155viii" w:history="1">
        <w:r w:rsidRPr="00C8194B">
          <w:rPr>
            <w:rFonts w:ascii="Calibri" w:hAnsi="Calibri" w:cs="Arial"/>
          </w:rPr>
          <w:t>incisos VIII</w:t>
        </w:r>
      </w:hyperlink>
      <w:r w:rsidRPr="00C8194B">
        <w:rPr>
          <w:rFonts w:ascii="Calibri" w:hAnsi="Calibri" w:cs="Arial"/>
        </w:rPr>
        <w:t> e </w:t>
      </w:r>
      <w:hyperlink r:id="rId22" w:anchor="art155xii" w:history="1">
        <w:r w:rsidRPr="00C8194B">
          <w:rPr>
            <w:rFonts w:ascii="Calibri" w:hAnsi="Calibri" w:cs="Arial"/>
          </w:rPr>
          <w:t>XII do caput do art. 155 da Lei</w:t>
        </w:r>
      </w:hyperlink>
      <w:r w:rsidRPr="00C8194B">
        <w:rPr>
          <w:rFonts w:ascii="Calibri" w:hAnsi="Calibri" w:cs="Arial"/>
        </w:rPr>
        <w:t xml:space="preserve"> Federal n. 14.133/2021 exigirá, como condição de reabilitação do licitante ou contratado, a implantação ou aperfeiçoamento de programa </w:t>
      </w:r>
      <w:r>
        <w:rPr>
          <w:rFonts w:ascii="Calibri" w:hAnsi="Calibri" w:cs="Arial"/>
        </w:rPr>
        <w:t>de integridade pelo responsável;</w:t>
      </w:r>
    </w:p>
    <w:p w:rsidR="00531722" w:rsidRPr="00C8194B" w:rsidRDefault="00531722" w:rsidP="00531722">
      <w:pPr>
        <w:pStyle w:val="PargrafodaLista"/>
        <w:autoSpaceDE w:val="0"/>
        <w:adjustRightInd w:val="0"/>
        <w:ind w:left="0"/>
        <w:jc w:val="both"/>
        <w:rPr>
          <w:rFonts w:ascii="Calibri" w:hAnsi="Calibri" w:cs="Arial"/>
        </w:rPr>
      </w:pPr>
    </w:p>
    <w:p w:rsidR="00531722" w:rsidRPr="00C8194B" w:rsidRDefault="00531722" w:rsidP="00531722">
      <w:pPr>
        <w:pStyle w:val="PargrafodaLista"/>
        <w:autoSpaceDE w:val="0"/>
        <w:adjustRightInd w:val="0"/>
        <w:ind w:left="0"/>
        <w:jc w:val="both"/>
        <w:rPr>
          <w:rFonts w:ascii="Calibri" w:hAnsi="Calibri" w:cs="Arial"/>
        </w:rPr>
      </w:pPr>
      <w:bookmarkStart w:id="14" w:name="tituloivcapituloii"/>
      <w:bookmarkEnd w:id="14"/>
      <w:r w:rsidRPr="00C16833">
        <w:rPr>
          <w:rFonts w:ascii="Calibri" w:hAnsi="Calibri" w:cs="Arial"/>
          <w:b/>
        </w:rPr>
        <w:t>13.6.</w:t>
      </w:r>
      <w:r w:rsidRPr="00C8194B">
        <w:rPr>
          <w:rFonts w:ascii="Calibri" w:hAnsi="Calibri" w:cs="Arial"/>
        </w:rPr>
        <w:t xml:space="preserve"> Serão observadas para a aplicação das sanções administrativas ora fixadas as disposições previstas nos arts. 155 a 163 da Lei Federal n. 14133/2021 e suas alterações.</w:t>
      </w:r>
    </w:p>
    <w:p w:rsidR="00531722" w:rsidRPr="00C8194B" w:rsidRDefault="00531722" w:rsidP="00531722">
      <w:pPr>
        <w:pStyle w:val="PargrafodaLista"/>
        <w:autoSpaceDE w:val="0"/>
        <w:adjustRightInd w:val="0"/>
        <w:ind w:left="0"/>
        <w:jc w:val="both"/>
        <w:rPr>
          <w:rFonts w:ascii="Calibri" w:hAnsi="Calibri" w:cs="Arial"/>
        </w:rPr>
      </w:pPr>
    </w:p>
    <w:p w:rsidR="00531722" w:rsidRPr="00C8194B" w:rsidRDefault="00531722" w:rsidP="00531722">
      <w:pPr>
        <w:pStyle w:val="PargrafodaLista"/>
        <w:tabs>
          <w:tab w:val="left" w:pos="426"/>
          <w:tab w:val="left" w:pos="993"/>
        </w:tabs>
        <w:spacing w:before="240"/>
        <w:ind w:left="0"/>
        <w:jc w:val="both"/>
        <w:rPr>
          <w:rFonts w:ascii="Calibri" w:hAnsi="Calibri" w:cs="Arial"/>
          <w:b/>
          <w:bCs/>
        </w:rPr>
      </w:pPr>
      <w:r>
        <w:rPr>
          <w:rFonts w:ascii="Calibri" w:hAnsi="Calibri" w:cs="Arial"/>
          <w:b/>
        </w:rPr>
        <w:t>14.</w:t>
      </w:r>
      <w:r w:rsidRPr="00C8194B">
        <w:rPr>
          <w:rFonts w:ascii="Calibri" w:hAnsi="Calibri" w:cs="Arial"/>
          <w:b/>
        </w:rPr>
        <w:t xml:space="preserve"> CONSIDERAÇÕES GERAIS</w:t>
      </w:r>
    </w:p>
    <w:p w:rsidR="00531722" w:rsidRPr="00C8194B" w:rsidRDefault="00531722" w:rsidP="00531722">
      <w:pPr>
        <w:tabs>
          <w:tab w:val="left" w:pos="567"/>
          <w:tab w:val="left" w:pos="993"/>
        </w:tabs>
        <w:spacing w:before="120"/>
        <w:jc w:val="both"/>
        <w:rPr>
          <w:rFonts w:ascii="Calibri" w:hAnsi="Calibri" w:cs="Arial"/>
        </w:rPr>
      </w:pPr>
      <w:r w:rsidRPr="00C16833">
        <w:rPr>
          <w:rFonts w:ascii="Calibri" w:hAnsi="Calibri" w:cs="Arial"/>
          <w:b/>
        </w:rPr>
        <w:t>14.1.</w:t>
      </w:r>
      <w:r w:rsidRPr="00C8194B">
        <w:rPr>
          <w:rFonts w:ascii="Calibri" w:hAnsi="Calibri" w:cs="Arial"/>
        </w:rPr>
        <w:t xml:space="preserve"> O presente termo de referência foi concebido com base nas normas legais aplicadas à matéria </w:t>
      </w:r>
      <w:bookmarkStart w:id="15" w:name="_Hlk69833135"/>
      <w:r w:rsidRPr="00C8194B">
        <w:rPr>
          <w:rFonts w:ascii="Calibri" w:hAnsi="Calibri" w:cs="Arial"/>
        </w:rPr>
        <w:t>e constituirá parte integrante do instrumento de contratação a ser instaurado para viabilizar a contratação de empresa devidamente qualificada e que apresente o melhor preço para execução do presente objeto</w:t>
      </w:r>
      <w:r>
        <w:rPr>
          <w:rFonts w:ascii="Calibri" w:hAnsi="Calibri" w:cs="Arial"/>
        </w:rPr>
        <w:t>;</w:t>
      </w:r>
    </w:p>
    <w:bookmarkEnd w:id="15"/>
    <w:p w:rsidR="00531722" w:rsidRDefault="00531722" w:rsidP="00531722">
      <w:pPr>
        <w:tabs>
          <w:tab w:val="left" w:pos="567"/>
          <w:tab w:val="left" w:pos="993"/>
        </w:tabs>
        <w:spacing w:after="240"/>
        <w:jc w:val="both"/>
        <w:rPr>
          <w:rFonts w:ascii="Calibri" w:hAnsi="Calibri" w:cs="Arial"/>
        </w:rPr>
      </w:pPr>
      <w:r w:rsidRPr="00C16833">
        <w:rPr>
          <w:rFonts w:ascii="Calibri" w:hAnsi="Calibri" w:cs="Arial"/>
          <w:b/>
        </w:rPr>
        <w:t>14.2.</w:t>
      </w:r>
      <w:r w:rsidRPr="00C8194B">
        <w:rPr>
          <w:rFonts w:ascii="Calibri" w:hAnsi="Calibri" w:cs="Arial"/>
        </w:rPr>
        <w:t xml:space="preserve"> As empresas interessadas em participar da disputa serão integralmente responsáveis pela avaliação e levantamento dos custos relativos à execução do objeto, sendo inteiramente responsáveis por eventuais prejuízos decorrentes de avaliação equivocada ou da sua ausência. </w:t>
      </w:r>
    </w:p>
    <w:p w:rsidR="00264CEB" w:rsidRDefault="00264CEB" w:rsidP="00531722">
      <w:pPr>
        <w:tabs>
          <w:tab w:val="left" w:pos="567"/>
          <w:tab w:val="left" w:pos="993"/>
        </w:tabs>
        <w:spacing w:after="240"/>
        <w:jc w:val="both"/>
        <w:rPr>
          <w:rFonts w:ascii="Calibri" w:hAnsi="Calibri" w:cs="Arial"/>
        </w:rPr>
      </w:pPr>
    </w:p>
    <w:p w:rsidR="00531722" w:rsidRDefault="00531722" w:rsidP="00531722">
      <w:pPr>
        <w:tabs>
          <w:tab w:val="num" w:pos="720"/>
        </w:tabs>
        <w:jc w:val="center"/>
        <w:rPr>
          <w:rFonts w:ascii="Calibri" w:hAnsi="Calibri" w:cs="Arial"/>
        </w:rPr>
      </w:pPr>
      <w:r w:rsidRPr="00440238">
        <w:rPr>
          <w:rFonts w:ascii="Calibri" w:hAnsi="Calibri" w:cs="Arial"/>
        </w:rPr>
        <w:t>Itatiaia - RJ</w:t>
      </w:r>
      <w:r>
        <w:rPr>
          <w:rFonts w:ascii="Calibri" w:hAnsi="Calibri" w:cs="Arial"/>
        </w:rPr>
        <w:t>, 25</w:t>
      </w:r>
      <w:r w:rsidRPr="00440238">
        <w:rPr>
          <w:rFonts w:ascii="Calibri" w:hAnsi="Calibri" w:cs="Arial"/>
        </w:rPr>
        <w:t xml:space="preserve"> de </w:t>
      </w:r>
      <w:r>
        <w:rPr>
          <w:rFonts w:ascii="Calibri" w:hAnsi="Calibri" w:cs="Arial"/>
        </w:rPr>
        <w:t>março</w:t>
      </w:r>
      <w:r w:rsidRPr="00440238">
        <w:rPr>
          <w:rFonts w:ascii="Calibri" w:hAnsi="Calibri" w:cs="Arial"/>
        </w:rPr>
        <w:t xml:space="preserve"> de 2024.</w:t>
      </w:r>
    </w:p>
    <w:p w:rsidR="00264CEB" w:rsidRDefault="00264CEB" w:rsidP="00531722">
      <w:pPr>
        <w:tabs>
          <w:tab w:val="num" w:pos="720"/>
        </w:tabs>
        <w:jc w:val="center"/>
        <w:rPr>
          <w:rFonts w:ascii="Calibri" w:hAnsi="Calibri" w:cs="Arial"/>
        </w:rPr>
      </w:pPr>
    </w:p>
    <w:p w:rsidR="00264CEB" w:rsidRDefault="00264CEB" w:rsidP="00531722">
      <w:pPr>
        <w:tabs>
          <w:tab w:val="num" w:pos="720"/>
        </w:tabs>
        <w:jc w:val="center"/>
        <w:rPr>
          <w:rFonts w:ascii="Calibri" w:hAnsi="Calibri" w:cs="Arial"/>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60"/>
        <w:gridCol w:w="4960"/>
      </w:tblGrid>
      <w:tr w:rsidR="00531722" w:rsidRPr="00A85E7A" w:rsidTr="00531722">
        <w:trPr>
          <w:jc w:val="center"/>
        </w:trPr>
        <w:tc>
          <w:tcPr>
            <w:tcW w:w="4960" w:type="dxa"/>
            <w:shd w:val="clear" w:color="auto" w:fill="auto"/>
          </w:tcPr>
          <w:p w:rsidR="00531722" w:rsidRPr="00EC14D6" w:rsidRDefault="00531722" w:rsidP="00531722">
            <w:pPr>
              <w:tabs>
                <w:tab w:val="num" w:pos="720"/>
              </w:tabs>
              <w:rPr>
                <w:rFonts w:cs="Calibri"/>
                <w:b/>
                <w:iCs/>
              </w:rPr>
            </w:pPr>
            <w:r w:rsidRPr="00EC14D6">
              <w:rPr>
                <w:rFonts w:cs="Calibri"/>
                <w:b/>
                <w:iCs/>
              </w:rPr>
              <w:t>Elaborado por:</w:t>
            </w:r>
          </w:p>
          <w:p w:rsidR="00531722" w:rsidRPr="00EC14D6" w:rsidRDefault="00531722" w:rsidP="00531722">
            <w:pPr>
              <w:tabs>
                <w:tab w:val="num" w:pos="720"/>
              </w:tabs>
              <w:rPr>
                <w:rFonts w:cs="Calibri"/>
                <w:b/>
                <w:iCs/>
              </w:rPr>
            </w:pPr>
          </w:p>
          <w:p w:rsidR="00531722" w:rsidRPr="00EC14D6" w:rsidRDefault="00531722" w:rsidP="00531722">
            <w:pPr>
              <w:tabs>
                <w:tab w:val="num" w:pos="720"/>
              </w:tabs>
              <w:rPr>
                <w:rFonts w:cs="Calibri"/>
                <w:b/>
                <w:iCs/>
              </w:rPr>
            </w:pPr>
          </w:p>
          <w:p w:rsidR="00531722" w:rsidRPr="00EC14D6" w:rsidRDefault="00531722" w:rsidP="00531722">
            <w:pPr>
              <w:tabs>
                <w:tab w:val="num" w:pos="720"/>
              </w:tabs>
              <w:rPr>
                <w:rFonts w:cs="Calibri"/>
                <w:b/>
                <w:iCs/>
              </w:rPr>
            </w:pPr>
          </w:p>
          <w:p w:rsidR="00531722" w:rsidRPr="00EC14D6" w:rsidRDefault="00531722" w:rsidP="00531722">
            <w:pPr>
              <w:tabs>
                <w:tab w:val="num" w:pos="720"/>
              </w:tabs>
              <w:jc w:val="center"/>
              <w:rPr>
                <w:rFonts w:cs="Calibri"/>
                <w:b/>
                <w:iCs/>
              </w:rPr>
            </w:pPr>
            <w:r w:rsidRPr="00EC14D6">
              <w:rPr>
                <w:rFonts w:cs="Calibri"/>
                <w:b/>
                <w:iCs/>
              </w:rPr>
              <w:t>____________________________</w:t>
            </w:r>
          </w:p>
          <w:p w:rsidR="00531722" w:rsidRPr="00EC14D6" w:rsidRDefault="00531722" w:rsidP="00531722">
            <w:pPr>
              <w:jc w:val="center"/>
              <w:rPr>
                <w:rFonts w:eastAsia="Times New Roman" w:cs="Calibri"/>
                <w:b/>
                <w:lang w:eastAsia="pt-BR"/>
              </w:rPr>
            </w:pPr>
            <w:r w:rsidRPr="00EC14D6">
              <w:rPr>
                <w:rFonts w:eastAsia="Times New Roman" w:cs="Calibri"/>
                <w:b/>
                <w:lang w:eastAsia="pt-BR"/>
              </w:rPr>
              <w:t>Andreza Rodrigues Rufino Vidal</w:t>
            </w:r>
          </w:p>
          <w:p w:rsidR="00531722" w:rsidRPr="00EC14D6" w:rsidRDefault="00531722" w:rsidP="00531722">
            <w:pPr>
              <w:jc w:val="center"/>
              <w:rPr>
                <w:rFonts w:eastAsia="Times New Roman" w:cs="Calibri"/>
                <w:b/>
                <w:lang w:eastAsia="pt-BR"/>
              </w:rPr>
            </w:pPr>
            <w:r w:rsidRPr="00EC14D6">
              <w:rPr>
                <w:rFonts w:eastAsia="Times New Roman" w:cs="Calibri"/>
                <w:b/>
                <w:lang w:eastAsia="pt-BR"/>
              </w:rPr>
              <w:t>Direção Atenção Básica</w:t>
            </w:r>
          </w:p>
          <w:p w:rsidR="00531722" w:rsidRPr="00A85E7A" w:rsidRDefault="00531722" w:rsidP="00531722">
            <w:pPr>
              <w:jc w:val="center"/>
              <w:rPr>
                <w:rFonts w:eastAsia="Times New Roman" w:cs="Calibri"/>
                <w:lang w:eastAsia="pt-BR"/>
              </w:rPr>
            </w:pPr>
            <w:r>
              <w:rPr>
                <w:rFonts w:eastAsia="Times New Roman" w:cs="Calibri"/>
                <w:b/>
                <w:lang w:eastAsia="pt-BR"/>
              </w:rPr>
              <w:t>Mat. 43.124</w:t>
            </w:r>
          </w:p>
        </w:tc>
        <w:tc>
          <w:tcPr>
            <w:tcW w:w="4960" w:type="dxa"/>
          </w:tcPr>
          <w:p w:rsidR="00531722" w:rsidRDefault="00531722" w:rsidP="00531722">
            <w:pPr>
              <w:tabs>
                <w:tab w:val="num" w:pos="720"/>
              </w:tabs>
              <w:rPr>
                <w:rFonts w:cs="Calibri"/>
                <w:b/>
                <w:iCs/>
              </w:rPr>
            </w:pPr>
            <w:r>
              <w:rPr>
                <w:rFonts w:cs="Calibri"/>
                <w:b/>
                <w:iCs/>
              </w:rPr>
              <w:t>Autorizado por:</w:t>
            </w:r>
          </w:p>
          <w:p w:rsidR="00531722" w:rsidRDefault="00531722" w:rsidP="00531722">
            <w:pPr>
              <w:tabs>
                <w:tab w:val="num" w:pos="720"/>
              </w:tabs>
              <w:jc w:val="center"/>
              <w:rPr>
                <w:rFonts w:cs="Calibri"/>
                <w:b/>
                <w:iCs/>
              </w:rPr>
            </w:pPr>
          </w:p>
          <w:p w:rsidR="00531722" w:rsidRDefault="00531722" w:rsidP="00531722">
            <w:pPr>
              <w:tabs>
                <w:tab w:val="num" w:pos="720"/>
              </w:tabs>
              <w:jc w:val="center"/>
              <w:rPr>
                <w:rFonts w:cs="Calibri"/>
                <w:b/>
                <w:iCs/>
              </w:rPr>
            </w:pPr>
          </w:p>
          <w:p w:rsidR="00531722" w:rsidRDefault="00531722" w:rsidP="00531722">
            <w:pPr>
              <w:tabs>
                <w:tab w:val="num" w:pos="720"/>
              </w:tabs>
              <w:jc w:val="center"/>
              <w:rPr>
                <w:rFonts w:cs="Calibri"/>
                <w:b/>
                <w:iCs/>
              </w:rPr>
            </w:pPr>
          </w:p>
          <w:p w:rsidR="00531722" w:rsidRDefault="00531722" w:rsidP="00531722">
            <w:pPr>
              <w:jc w:val="center"/>
              <w:rPr>
                <w:rFonts w:eastAsia="Times New Roman" w:cs="Calibri"/>
                <w:b/>
                <w:lang w:eastAsia="pt-BR"/>
              </w:rPr>
            </w:pPr>
            <w:r>
              <w:rPr>
                <w:rFonts w:eastAsia="Times New Roman" w:cs="Calibri"/>
                <w:b/>
                <w:lang w:eastAsia="pt-BR"/>
              </w:rPr>
              <w:t>___________________________</w:t>
            </w:r>
          </w:p>
          <w:p w:rsidR="00531722" w:rsidRPr="005B49B7" w:rsidRDefault="00531722" w:rsidP="00531722">
            <w:pPr>
              <w:jc w:val="center"/>
              <w:rPr>
                <w:rFonts w:eastAsia="Times New Roman" w:cs="Calibri"/>
                <w:b/>
                <w:lang w:eastAsia="pt-BR"/>
              </w:rPr>
            </w:pPr>
            <w:r>
              <w:rPr>
                <w:rFonts w:eastAsia="Times New Roman" w:cs="Calibri"/>
                <w:b/>
                <w:lang w:eastAsia="pt-BR"/>
              </w:rPr>
              <w:t>Luiz Eduardo R. Saldanha</w:t>
            </w:r>
          </w:p>
          <w:p w:rsidR="00531722" w:rsidRPr="005B49B7" w:rsidRDefault="00531722" w:rsidP="00531722">
            <w:pPr>
              <w:jc w:val="center"/>
              <w:rPr>
                <w:rFonts w:eastAsia="Times New Roman" w:cs="Calibri"/>
                <w:b/>
                <w:lang w:eastAsia="pt-BR"/>
              </w:rPr>
            </w:pPr>
            <w:r>
              <w:rPr>
                <w:rFonts w:eastAsia="Times New Roman" w:cs="Calibri"/>
                <w:b/>
                <w:lang w:eastAsia="pt-BR"/>
              </w:rPr>
              <w:t>Secretário</w:t>
            </w:r>
            <w:r w:rsidRPr="005B49B7">
              <w:rPr>
                <w:rFonts w:eastAsia="Times New Roman" w:cs="Calibri"/>
                <w:b/>
                <w:lang w:eastAsia="pt-BR"/>
              </w:rPr>
              <w:t xml:space="preserve"> Municipal de Saúde</w:t>
            </w:r>
          </w:p>
          <w:p w:rsidR="00531722" w:rsidRPr="00A85E7A" w:rsidRDefault="00531722" w:rsidP="00531722">
            <w:pPr>
              <w:tabs>
                <w:tab w:val="num" w:pos="720"/>
              </w:tabs>
              <w:jc w:val="center"/>
              <w:rPr>
                <w:rFonts w:cs="Calibri"/>
                <w:b/>
                <w:iCs/>
              </w:rPr>
            </w:pPr>
            <w:r w:rsidRPr="005B49B7">
              <w:rPr>
                <w:rFonts w:eastAsia="Times New Roman" w:cs="Calibri"/>
                <w:b/>
                <w:lang w:eastAsia="pt-BR"/>
              </w:rPr>
              <w:t xml:space="preserve">Mat. </w:t>
            </w:r>
            <w:r>
              <w:rPr>
                <w:rFonts w:eastAsia="Times New Roman" w:cs="Calibri"/>
                <w:b/>
                <w:lang w:eastAsia="pt-BR"/>
              </w:rPr>
              <w:t>43.068</w:t>
            </w:r>
          </w:p>
        </w:tc>
      </w:tr>
    </w:tbl>
    <w:p w:rsidR="00531722" w:rsidRPr="00440238" w:rsidRDefault="00531722" w:rsidP="00531722">
      <w:pPr>
        <w:tabs>
          <w:tab w:val="num" w:pos="720"/>
        </w:tabs>
        <w:rPr>
          <w:rFonts w:ascii="Calibri" w:hAnsi="Calibri" w:cs="Arial"/>
        </w:rPr>
      </w:pPr>
    </w:p>
    <w:p w:rsidR="00FA3425" w:rsidRPr="00264CEB" w:rsidRDefault="00531722" w:rsidP="00264CEB">
      <w:pPr>
        <w:suppressAutoHyphens w:val="0"/>
        <w:rPr>
          <w:rFonts w:ascii="Times New Roman" w:eastAsia="MS Mincho" w:hAnsi="Times New Roman" w:cs="Times New Roman"/>
          <w:b/>
          <w:bCs/>
          <w:sz w:val="60"/>
          <w:szCs w:val="60"/>
          <w:u w:val="single"/>
          <w:lang w:bidi="ar-SA"/>
        </w:rPr>
      </w:pPr>
      <w:r>
        <w:rPr>
          <w:b/>
          <w:bCs/>
          <w:sz w:val="60"/>
          <w:szCs w:val="60"/>
          <w:u w:val="single"/>
        </w:rPr>
        <w:br w:type="page"/>
      </w:r>
    </w:p>
    <w:bookmarkEnd w:id="0"/>
    <w:bookmarkEnd w:id="1"/>
    <w:bookmarkEnd w:id="2"/>
    <w:bookmarkEnd w:id="3"/>
    <w:bookmarkEnd w:id="4"/>
    <w:p w:rsidR="005D2F9D" w:rsidRPr="00B3604B" w:rsidRDefault="004B6897">
      <w:pPr>
        <w:pStyle w:val="Standard"/>
        <w:spacing w:after="55"/>
        <w:jc w:val="center"/>
        <w:rPr>
          <w:sz w:val="26"/>
          <w:szCs w:val="26"/>
          <w:u w:val="single"/>
        </w:rPr>
      </w:pPr>
      <w:r w:rsidRPr="00B3604B">
        <w:rPr>
          <w:rFonts w:eastAsia="Arial"/>
          <w:b/>
          <w:bCs/>
          <w:sz w:val="26"/>
          <w:szCs w:val="26"/>
          <w:u w:val="single"/>
          <w:lang w:eastAsia="ar-SA"/>
        </w:rPr>
        <w:lastRenderedPageBreak/>
        <w:t>ANEXO III – DECLARAÇÕES</w:t>
      </w:r>
    </w:p>
    <w:p w:rsidR="005D2F9D" w:rsidRPr="006A2F0E" w:rsidRDefault="005D2F9D">
      <w:pPr>
        <w:pStyle w:val="Standard"/>
        <w:spacing w:after="55"/>
        <w:jc w:val="center"/>
        <w:rPr>
          <w:b/>
          <w:bCs/>
        </w:rPr>
      </w:pPr>
    </w:p>
    <w:p w:rsidR="005D2F9D" w:rsidRPr="006A2F0E" w:rsidRDefault="005D2F9D">
      <w:pPr>
        <w:pStyle w:val="Standard"/>
        <w:spacing w:after="55"/>
        <w:jc w:val="both"/>
        <w:rPr>
          <w:rFonts w:eastAsia="Arial"/>
          <w:sz w:val="22"/>
          <w:szCs w:val="22"/>
          <w:lang w:eastAsia="ar-SA"/>
        </w:rPr>
      </w:pPr>
    </w:p>
    <w:p w:rsidR="005D2F9D" w:rsidRPr="006A2F0E" w:rsidRDefault="004B6897" w:rsidP="00D57D50">
      <w:pPr>
        <w:pStyle w:val="Standard"/>
        <w:spacing w:after="55"/>
        <w:ind w:left="567" w:firstLine="57"/>
        <w:jc w:val="both"/>
        <w:rPr>
          <w:rFonts w:eastAsia="Arial"/>
          <w:color w:val="000000"/>
          <w:kern w:val="0"/>
          <w:sz w:val="22"/>
          <w:szCs w:val="22"/>
          <w:lang w:eastAsia="ar-SA"/>
        </w:rPr>
      </w:pPr>
      <w:r w:rsidRPr="006A2F0E">
        <w:rPr>
          <w:rFonts w:eastAsia="Arial"/>
          <w:color w:val="000000"/>
          <w:kern w:val="0"/>
          <w:sz w:val="22"/>
          <w:szCs w:val="22"/>
          <w:lang w:eastAsia="ar-SA"/>
        </w:rPr>
        <w:t>Nome completo _______________, representante legal da Empresa _______________, com sede na Rua _______________, inscrita no CNPJ sob nº _______________, interessada em participar da dispensa de licitação eletrônica em epígrafe, DECLARO, sob as penas da Lei:</w:t>
      </w:r>
    </w:p>
    <w:p w:rsidR="005D2F9D" w:rsidRPr="006A2F0E" w:rsidRDefault="005D2F9D">
      <w:pPr>
        <w:pStyle w:val="Standard"/>
        <w:spacing w:after="55"/>
        <w:jc w:val="both"/>
        <w:rPr>
          <w:rFonts w:eastAsia="Arial"/>
          <w:sz w:val="22"/>
          <w:szCs w:val="22"/>
          <w:lang w:eastAsia="ar-SA"/>
        </w:rPr>
      </w:pP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a) Que inexistem fatos impeditivos para sua habilitação no certame, ciente da obrigatoriedade de declarar ocorrências posteriores;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b) Que está ciente e concorda com as condições contidas no Aviso de Contratação Direta e seus anexos;</w:t>
      </w:r>
    </w:p>
    <w:p w:rsidR="005D2F9D" w:rsidRPr="006A2F0E"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c) Que cumpre as exigências de reserva de cargos para pessoa com deficiência e para reabilitado da Previdência Social, de que trata o art. 93 da Lei nº 8.213/91.</w:t>
      </w:r>
    </w:p>
    <w:p w:rsidR="005D2F9D" w:rsidRDefault="004B6897">
      <w:pPr>
        <w:pStyle w:val="Standard"/>
        <w:spacing w:before="120" w:after="120" w:line="276" w:lineRule="auto"/>
        <w:ind w:left="624"/>
        <w:jc w:val="both"/>
        <w:rPr>
          <w:rFonts w:eastAsia="Arial"/>
          <w:color w:val="000000"/>
          <w:kern w:val="0"/>
          <w:sz w:val="22"/>
          <w:szCs w:val="22"/>
          <w:lang w:eastAsia="ar-SA"/>
        </w:rPr>
      </w:pPr>
      <w:r w:rsidRPr="006A2F0E">
        <w:rPr>
          <w:rFonts w:eastAsia="Arial"/>
          <w:color w:val="000000"/>
          <w:kern w:val="0"/>
          <w:sz w:val="22"/>
          <w:szCs w:val="22"/>
          <w:lang w:eastAsia="ar-SA"/>
        </w:rPr>
        <w:t>d) Que não emprega menor de 18 anos em trabalho noturno, perigoso ou insalubre e não emprega menor de 16 anos, salvo menor, a partir de 14 anos, na condição de aprendiz, nos termos do artigo 7°, XXXIII, da Constituição.</w:t>
      </w:r>
    </w:p>
    <w:p w:rsidR="00D57D50" w:rsidRPr="00D57D50" w:rsidRDefault="00D57D50" w:rsidP="00D57D50">
      <w:pPr>
        <w:pStyle w:val="dou-paragraph"/>
        <w:shd w:val="clear" w:color="auto" w:fill="FFFFFF"/>
        <w:spacing w:before="0" w:beforeAutospacing="0" w:after="150" w:afterAutospacing="0" w:line="360" w:lineRule="auto"/>
        <w:ind w:left="709"/>
        <w:jc w:val="both"/>
        <w:rPr>
          <w:rFonts w:eastAsia="Arial"/>
          <w:color w:val="000000"/>
          <w:sz w:val="22"/>
          <w:szCs w:val="22"/>
          <w:lang w:eastAsia="ar-SA"/>
        </w:rPr>
      </w:pPr>
      <w:r>
        <w:rPr>
          <w:rFonts w:eastAsia="Arial"/>
          <w:color w:val="000000"/>
          <w:sz w:val="22"/>
          <w:szCs w:val="22"/>
          <w:lang w:eastAsia="ar-SA"/>
        </w:rPr>
        <w:t>e)</w:t>
      </w:r>
      <w:r w:rsidRPr="00D57D50">
        <w:rPr>
          <w:rFonts w:eastAsia="Arial"/>
          <w:color w:val="000000"/>
          <w:sz w:val="22"/>
          <w:szCs w:val="22"/>
          <w:lang w:eastAsia="ar-SA"/>
        </w:rPr>
        <w:t xml:space="preserve"> </w:t>
      </w:r>
      <w:r>
        <w:rPr>
          <w:rFonts w:eastAsia="Arial"/>
          <w:color w:val="000000"/>
          <w:sz w:val="22"/>
          <w:szCs w:val="22"/>
          <w:lang w:eastAsia="ar-SA"/>
        </w:rPr>
        <w:t>Que se e</w:t>
      </w:r>
      <w:r w:rsidRPr="00D57D50">
        <w:rPr>
          <w:rFonts w:eastAsia="Arial"/>
          <w:color w:val="000000"/>
          <w:sz w:val="22"/>
          <w:szCs w:val="22"/>
          <w:lang w:eastAsia="ar-SA"/>
        </w:rPr>
        <w:t>nquadra na condição de microempresa e empresa de pequeno porte, nos termos da Lei Complementar nº 123, de 2006</w:t>
      </w:r>
      <w:r>
        <w:rPr>
          <w:rFonts w:eastAsia="Arial"/>
          <w:color w:val="000000"/>
          <w:sz w:val="22"/>
          <w:szCs w:val="22"/>
          <w:lang w:eastAsia="ar-SA"/>
        </w:rPr>
        <w:t>.</w:t>
      </w:r>
    </w:p>
    <w:p w:rsidR="005D2F9D" w:rsidRPr="006A2F0E" w:rsidRDefault="004B6897">
      <w:pPr>
        <w:pStyle w:val="Standard"/>
        <w:spacing w:before="120" w:after="120" w:line="276" w:lineRule="auto"/>
        <w:ind w:left="720"/>
        <w:jc w:val="center"/>
        <w:rPr>
          <w:rFonts w:eastAsia="Arial"/>
          <w:color w:val="000000"/>
          <w:kern w:val="0"/>
          <w:sz w:val="22"/>
          <w:szCs w:val="22"/>
          <w:lang w:eastAsia="ar-SA"/>
        </w:rPr>
      </w:pPr>
      <w:r w:rsidRPr="006A2F0E">
        <w:rPr>
          <w:rFonts w:eastAsia="Arial"/>
          <w:color w:val="000000"/>
          <w:kern w:val="0"/>
          <w:sz w:val="22"/>
          <w:szCs w:val="22"/>
          <w:lang w:eastAsia="ar-SA"/>
        </w:rPr>
        <w:t>Local e data</w:t>
      </w:r>
    </w:p>
    <w:p w:rsidR="005D2F9D" w:rsidRPr="006A2F0E" w:rsidRDefault="005D2F9D">
      <w:pPr>
        <w:pStyle w:val="Standard"/>
        <w:spacing w:line="360" w:lineRule="auto"/>
        <w:jc w:val="center"/>
        <w:rPr>
          <w:rFonts w:eastAsia="Arial"/>
          <w:color w:val="000000"/>
          <w:kern w:val="0"/>
          <w:lang w:eastAsia="pt-BR"/>
        </w:rPr>
      </w:pPr>
    </w:p>
    <w:p w:rsidR="00264CEB" w:rsidRDefault="004B6897">
      <w:pPr>
        <w:pStyle w:val="Standard"/>
        <w:spacing w:line="360" w:lineRule="auto"/>
        <w:jc w:val="center"/>
        <w:rPr>
          <w:rFonts w:eastAsia="Arial"/>
          <w:color w:val="000000"/>
          <w:kern w:val="0"/>
          <w:sz w:val="22"/>
          <w:szCs w:val="22"/>
          <w:lang w:eastAsia="ar-SA"/>
        </w:rPr>
      </w:pPr>
      <w:r w:rsidRPr="006A2F0E">
        <w:rPr>
          <w:rFonts w:eastAsia="Arial"/>
          <w:color w:val="000000"/>
          <w:kern w:val="0"/>
          <w:sz w:val="22"/>
          <w:szCs w:val="22"/>
          <w:lang w:eastAsia="ar-SA"/>
        </w:rPr>
        <w:t>Nome, R.G, cargo e assinatura do responsável pela empresa.</w:t>
      </w:r>
    </w:p>
    <w:p w:rsidR="00AA5318" w:rsidRPr="00264CEB" w:rsidRDefault="00264CEB" w:rsidP="00264CEB">
      <w:pPr>
        <w:suppressAutoHyphens w:val="0"/>
        <w:rPr>
          <w:rFonts w:ascii="Times New Roman" w:eastAsia="Arial" w:hAnsi="Times New Roman" w:cs="Times New Roman"/>
          <w:color w:val="000000"/>
          <w:kern w:val="0"/>
          <w:sz w:val="22"/>
          <w:szCs w:val="22"/>
          <w:lang w:eastAsia="ar-SA" w:bidi="ar-SA"/>
        </w:rPr>
      </w:pPr>
      <w:r>
        <w:rPr>
          <w:rFonts w:eastAsia="Arial"/>
          <w:color w:val="000000"/>
          <w:kern w:val="0"/>
          <w:sz w:val="22"/>
          <w:szCs w:val="22"/>
          <w:lang w:eastAsia="ar-SA"/>
        </w:rPr>
        <w:br w:type="page"/>
      </w:r>
    </w:p>
    <w:p w:rsidR="00B3604B" w:rsidRPr="00AA5318" w:rsidRDefault="00B3604B" w:rsidP="00B3604B">
      <w:pPr>
        <w:spacing w:after="200" w:line="276" w:lineRule="auto"/>
        <w:jc w:val="center"/>
        <w:rPr>
          <w:rFonts w:ascii="Times New Roman" w:hAnsi="Times New Roman" w:cs="Times New Roman"/>
          <w:b/>
          <w:color w:val="000000"/>
          <w:u w:val="single"/>
        </w:rPr>
      </w:pPr>
      <w:r w:rsidRPr="00AA5318">
        <w:rPr>
          <w:rFonts w:ascii="Times New Roman" w:hAnsi="Times New Roman" w:cs="Times New Roman"/>
          <w:b/>
          <w:color w:val="000000"/>
          <w:u w:val="single"/>
        </w:rPr>
        <w:lastRenderedPageBreak/>
        <w:t xml:space="preserve">ANEXO </w:t>
      </w:r>
      <w:r w:rsidR="00407C41">
        <w:rPr>
          <w:rFonts w:ascii="Times New Roman" w:hAnsi="Times New Roman" w:cs="Times New Roman"/>
          <w:b/>
          <w:color w:val="000000"/>
          <w:u w:val="single"/>
        </w:rPr>
        <w:t>I</w:t>
      </w:r>
      <w:r w:rsidRPr="00AA5318">
        <w:rPr>
          <w:rFonts w:ascii="Times New Roman" w:hAnsi="Times New Roman" w:cs="Times New Roman"/>
          <w:b/>
          <w:color w:val="000000"/>
          <w:u w:val="single"/>
        </w:rPr>
        <w:t>V</w:t>
      </w:r>
    </w:p>
    <w:p w:rsidR="00AA5318" w:rsidRPr="00264CEB" w:rsidRDefault="00B3604B" w:rsidP="00264CEB">
      <w:pPr>
        <w:jc w:val="center"/>
        <w:rPr>
          <w:rFonts w:ascii="Times New Roman" w:hAnsi="Times New Roman" w:cs="Times New Roman"/>
          <w:b/>
          <w:bCs/>
          <w:u w:val="single"/>
          <w:lang w:bidi="ar-SA"/>
        </w:rPr>
      </w:pPr>
      <w:r w:rsidRPr="000A5AAE">
        <w:rPr>
          <w:rFonts w:ascii="Times New Roman" w:hAnsi="Times New Roman" w:cs="Times New Roman"/>
          <w:b/>
          <w:bCs/>
          <w:u w:val="single"/>
        </w:rPr>
        <w:t>MODELO DE CARTA-PROPOSTA</w:t>
      </w:r>
    </w:p>
    <w:p w:rsidR="00443BCC" w:rsidRPr="000A5AAE" w:rsidRDefault="00443BCC" w:rsidP="00443BCC">
      <w:pPr>
        <w:pStyle w:val="Corpodetexto"/>
        <w:ind w:left="567" w:hanging="567"/>
        <w:rPr>
          <w:rFonts w:ascii="Times New Roman" w:hAnsi="Times New Roman" w:cs="Times New Roman"/>
          <w:color w:val="000000"/>
          <w:sz w:val="22"/>
          <w:szCs w:val="22"/>
        </w:rPr>
      </w:pPr>
      <w:r w:rsidRPr="000A5AAE">
        <w:rPr>
          <w:rFonts w:ascii="Times New Roman" w:hAnsi="Times New Roman" w:cs="Times New Roman"/>
          <w:color w:val="000000"/>
          <w:sz w:val="22"/>
          <w:szCs w:val="22"/>
        </w:rPr>
        <w:t>Prezados Senhores,</w:t>
      </w:r>
    </w:p>
    <w:p w:rsidR="00443BCC" w:rsidRPr="000A5AAE" w:rsidRDefault="00443BCC" w:rsidP="00443BCC">
      <w:pPr>
        <w:pStyle w:val="Corpodetexto"/>
        <w:ind w:left="709" w:hanging="709"/>
        <w:rPr>
          <w:rFonts w:ascii="Times New Roman" w:hAnsi="Times New Roman" w:cs="Times New Roman"/>
          <w:color w:val="000000"/>
          <w:sz w:val="10"/>
          <w:szCs w:val="22"/>
        </w:rPr>
      </w:pPr>
    </w:p>
    <w:p w:rsidR="00443BCC" w:rsidRPr="000A5AAE" w:rsidRDefault="00443BCC" w:rsidP="00443BCC">
      <w:pPr>
        <w:pStyle w:val="Corpodetexto"/>
        <w:ind w:left="709" w:hanging="709"/>
        <w:rPr>
          <w:rFonts w:ascii="Times New Roman" w:hAnsi="Times New Roman" w:cs="Times New Roman"/>
          <w:color w:val="000000"/>
          <w:sz w:val="22"/>
          <w:szCs w:val="22"/>
        </w:rPr>
      </w:pPr>
      <w:r w:rsidRPr="000A5AAE">
        <w:rPr>
          <w:rFonts w:ascii="Times New Roman" w:hAnsi="Times New Roman" w:cs="Times New Roman"/>
          <w:b/>
          <w:color w:val="000000"/>
          <w:sz w:val="22"/>
          <w:szCs w:val="22"/>
        </w:rPr>
        <w:t>À:</w:t>
      </w:r>
      <w:r w:rsidRPr="000A5AAE">
        <w:rPr>
          <w:rFonts w:ascii="Times New Roman" w:hAnsi="Times New Roman" w:cs="Times New Roman"/>
          <w:color w:val="000000"/>
          <w:sz w:val="22"/>
          <w:szCs w:val="22"/>
        </w:rPr>
        <w:t xml:space="preserve"> Prefeitura Municipal de Itatiaia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1. DO OBJETO:</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1.1.</w:t>
      </w:r>
      <w:r w:rsidRPr="000A5AAE">
        <w:rPr>
          <w:rFonts w:ascii="Times New Roman" w:hAnsi="Times New Roman" w:cs="Times New Roman"/>
          <w:sz w:val="22"/>
          <w:szCs w:val="22"/>
        </w:rPr>
        <w:t xml:space="preserve"> Apresentamos nossa Carta-Proposta para </w:t>
      </w:r>
      <w:r w:rsidR="003F5305">
        <w:rPr>
          <w:rFonts w:ascii="Times New Roman" w:hAnsi="Times New Roman" w:cs="Times New Roman"/>
          <w:b/>
          <w:bCs/>
          <w:sz w:val="22"/>
          <w:szCs w:val="22"/>
        </w:rPr>
        <w:t>________________________________________________________</w:t>
      </w:r>
      <w:r w:rsidR="005976F0" w:rsidRPr="00002090">
        <w:rPr>
          <w:rFonts w:ascii="Times New Roman" w:hAnsi="Times New Roman" w:cs="Times New Roman"/>
          <w:b/>
          <w:bCs/>
        </w:rPr>
        <w:t>,</w:t>
      </w:r>
      <w:r w:rsidR="005976F0" w:rsidRPr="005A4713">
        <w:rPr>
          <w:rFonts w:ascii="Times New Roman" w:hAnsi="Times New Roman" w:cs="Times New Roman"/>
          <w:sz w:val="22"/>
          <w:szCs w:val="22"/>
        </w:rPr>
        <w:t>com entrega única</w:t>
      </w:r>
      <w:r w:rsidR="005976F0" w:rsidRPr="006A2F0E">
        <w:rPr>
          <w:rFonts w:ascii="Times New Roman" w:hAnsi="Times New Roman" w:cs="Times New Roman"/>
          <w:b/>
          <w:bCs/>
          <w:color w:val="000000"/>
          <w:sz w:val="22"/>
          <w:szCs w:val="22"/>
        </w:rPr>
        <w:t>,</w:t>
      </w:r>
      <w:r w:rsidRPr="000A5AAE">
        <w:rPr>
          <w:rFonts w:ascii="Times New Roman" w:hAnsi="Times New Roman" w:cs="Times New Roman"/>
          <w:sz w:val="22"/>
          <w:szCs w:val="22"/>
        </w:rPr>
        <w:t xml:space="preserve"> conforme </w:t>
      </w:r>
      <w:r w:rsidR="000A5AAE" w:rsidRPr="000A5AAE">
        <w:rPr>
          <w:rFonts w:ascii="Times New Roman" w:hAnsi="Times New Roman" w:cs="Times New Roman"/>
          <w:sz w:val="22"/>
          <w:szCs w:val="22"/>
        </w:rPr>
        <w:t>especificado abaixo;</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1.2. </w:t>
      </w:r>
      <w:r w:rsidRPr="000A5AAE">
        <w:rPr>
          <w:rFonts w:ascii="Times New Roman" w:hAnsi="Times New Roman" w:cs="Times New Roman"/>
          <w:color w:val="000000"/>
          <w:sz w:val="22"/>
          <w:szCs w:val="22"/>
        </w:rPr>
        <w:t>Declaramos conhecer e concordar com todos os termos do instrumento convocatório que rege a presente</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2. DO PRAZO E DA ENTREGA:</w:t>
      </w:r>
    </w:p>
    <w:p w:rsidR="000A5AAE"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sz w:val="22"/>
          <w:szCs w:val="22"/>
        </w:rPr>
        <w:t xml:space="preserve">2.1. </w:t>
      </w:r>
      <w:r w:rsidRPr="000A5AAE">
        <w:rPr>
          <w:rFonts w:ascii="Times New Roman" w:hAnsi="Times New Roman" w:cs="Times New Roman"/>
          <w:sz w:val="22"/>
          <w:szCs w:val="22"/>
        </w:rPr>
        <w:t>O objeto deverá ser entregue de acordo com o respectivo</w:t>
      </w:r>
      <w:r w:rsidR="000A5AAE" w:rsidRPr="000A5AAE">
        <w:rPr>
          <w:rFonts w:ascii="Times New Roman" w:hAnsi="Times New Roman" w:cs="Times New Roman"/>
          <w:sz w:val="22"/>
          <w:szCs w:val="22"/>
        </w:rPr>
        <w:t xml:space="preserve"> aviso de dispensa eletrônica</w:t>
      </w:r>
      <w:r w:rsidRPr="000A5AAE">
        <w:rPr>
          <w:rFonts w:ascii="Times New Roman" w:hAnsi="Times New Roman" w:cs="Times New Roman"/>
          <w:sz w:val="22"/>
          <w:szCs w:val="22"/>
        </w:rPr>
        <w:t>.</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3. DA ESPECIFICAÇÃO DETALHADA DO OBJETO:</w:t>
      </w:r>
    </w:p>
    <w:p w:rsidR="00443BCC" w:rsidRPr="000A5AAE" w:rsidRDefault="00443BCC" w:rsidP="00443BCC">
      <w:pPr>
        <w:jc w:val="both"/>
        <w:rPr>
          <w:rFonts w:ascii="Times New Roman" w:eastAsia="Arial" w:hAnsi="Times New Roman" w:cs="Times New Roman"/>
          <w:color w:val="000000"/>
          <w:sz w:val="10"/>
          <w:szCs w:val="10"/>
        </w:rPr>
      </w:pPr>
    </w:p>
    <w:tbl>
      <w:tblPr>
        <w:tblW w:w="5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0"/>
        <w:gridCol w:w="875"/>
        <w:gridCol w:w="732"/>
        <w:gridCol w:w="1302"/>
        <w:gridCol w:w="1302"/>
        <w:gridCol w:w="4487"/>
        <w:gridCol w:w="1450"/>
      </w:tblGrid>
      <w:tr w:rsidR="00F85A72" w:rsidRPr="000A5AAE" w:rsidTr="00F85A72">
        <w:trPr>
          <w:trHeight w:val="452"/>
          <w:jc w:val="center"/>
        </w:trPr>
        <w:tc>
          <w:tcPr>
            <w:tcW w:w="395"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LOTE</w:t>
            </w:r>
          </w:p>
        </w:tc>
        <w:tc>
          <w:tcPr>
            <w:tcW w:w="397" w:type="pct"/>
            <w:shd w:val="clear" w:color="auto" w:fill="auto"/>
            <w:vAlign w:val="center"/>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ITEM</w:t>
            </w:r>
          </w:p>
        </w:tc>
        <w:tc>
          <w:tcPr>
            <w:tcW w:w="332"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QTD</w:t>
            </w:r>
          </w:p>
        </w:tc>
        <w:tc>
          <w:tcPr>
            <w:tcW w:w="591" w:type="pct"/>
            <w:vAlign w:val="center"/>
          </w:tcPr>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MARCA</w:t>
            </w:r>
          </w:p>
        </w:tc>
        <w:tc>
          <w:tcPr>
            <w:tcW w:w="591" w:type="pct"/>
            <w:shd w:val="clear" w:color="auto" w:fill="auto"/>
            <w:vAlign w:val="center"/>
          </w:tcPr>
          <w:p w:rsidR="004D657C"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UND</w:t>
            </w:r>
          </w:p>
          <w:p w:rsidR="004D657C" w:rsidRPr="000A5AAE" w:rsidRDefault="004D657C" w:rsidP="004D657C">
            <w:pPr>
              <w:jc w:val="center"/>
              <w:rPr>
                <w:rFonts w:ascii="Times New Roman" w:hAnsi="Times New Roman" w:cs="Times New Roman"/>
                <w:b/>
                <w:sz w:val="22"/>
                <w:szCs w:val="22"/>
                <w:u w:val="single"/>
              </w:rPr>
            </w:pPr>
            <w:r>
              <w:rPr>
                <w:rFonts w:ascii="Times New Roman" w:hAnsi="Times New Roman" w:cs="Times New Roman"/>
                <w:b/>
                <w:sz w:val="22"/>
                <w:szCs w:val="22"/>
                <w:u w:val="single"/>
              </w:rPr>
              <w:t>DE MEDIDA</w:t>
            </w:r>
          </w:p>
        </w:tc>
        <w:tc>
          <w:tcPr>
            <w:tcW w:w="2036" w:type="pct"/>
            <w:shd w:val="clear" w:color="auto" w:fill="auto"/>
            <w:vAlign w:val="center"/>
            <w:hideMark/>
          </w:tcPr>
          <w:p w:rsidR="004D657C" w:rsidRPr="000A5AAE" w:rsidRDefault="004D657C" w:rsidP="004D657C">
            <w:pPr>
              <w:jc w:val="center"/>
              <w:rPr>
                <w:rFonts w:ascii="Times New Roman" w:hAnsi="Times New Roman" w:cs="Times New Roman"/>
                <w:b/>
                <w:sz w:val="22"/>
                <w:szCs w:val="22"/>
                <w:u w:val="single"/>
              </w:rPr>
            </w:pPr>
            <w:r w:rsidRPr="000A5AAE">
              <w:rPr>
                <w:rFonts w:ascii="Times New Roman" w:hAnsi="Times New Roman" w:cs="Times New Roman"/>
                <w:b/>
                <w:sz w:val="22"/>
                <w:szCs w:val="22"/>
                <w:u w:val="single"/>
              </w:rPr>
              <w:t>ESPECIFICAÇÃO DO OBJETO</w:t>
            </w:r>
          </w:p>
        </w:tc>
        <w:tc>
          <w:tcPr>
            <w:tcW w:w="658" w:type="pct"/>
            <w:shd w:val="clear" w:color="auto" w:fill="auto"/>
            <w:vAlign w:val="center"/>
          </w:tcPr>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VALOR</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TOTAL</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DO LOTE</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MÁXIMO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ADMITIDO</w:t>
            </w:r>
          </w:p>
          <w:p w:rsidR="004D657C" w:rsidRPr="000A5AAE" w:rsidRDefault="004D657C" w:rsidP="004D657C">
            <w:pPr>
              <w:pStyle w:val="c2"/>
              <w:rPr>
                <w:rFonts w:ascii="Times New Roman" w:eastAsia="Arial" w:hAnsi="Times New Roman" w:cs="Times New Roman"/>
                <w:b/>
                <w:color w:val="000000"/>
                <w:sz w:val="22"/>
                <w:szCs w:val="22"/>
                <w:u w:val="single"/>
              </w:rPr>
            </w:pPr>
            <w:r w:rsidRPr="000A5AAE">
              <w:rPr>
                <w:rFonts w:ascii="Times New Roman" w:eastAsia="Arial" w:hAnsi="Times New Roman" w:cs="Times New Roman"/>
                <w:b/>
                <w:color w:val="000000"/>
                <w:sz w:val="22"/>
                <w:szCs w:val="22"/>
                <w:u w:val="single"/>
              </w:rPr>
              <w:t>(R$)</w:t>
            </w:r>
          </w:p>
        </w:tc>
      </w:tr>
      <w:tr w:rsidR="00F85A72" w:rsidRPr="000A5AAE" w:rsidTr="00F85A72">
        <w:trPr>
          <w:trHeight w:val="893"/>
          <w:jc w:val="center"/>
        </w:trPr>
        <w:tc>
          <w:tcPr>
            <w:tcW w:w="395"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97" w:type="pct"/>
            <w:vAlign w:val="center"/>
          </w:tcPr>
          <w:p w:rsidR="007E08FA" w:rsidRPr="000A5AAE" w:rsidRDefault="007E08FA" w:rsidP="007E08FA">
            <w:pPr>
              <w:jc w:val="center"/>
              <w:rPr>
                <w:rFonts w:ascii="Times New Roman" w:hAnsi="Times New Roman" w:cs="Times New Roman"/>
                <w:b/>
                <w:sz w:val="22"/>
                <w:szCs w:val="22"/>
              </w:rPr>
            </w:pPr>
            <w:r w:rsidRPr="000A5AAE">
              <w:rPr>
                <w:rFonts w:ascii="Times New Roman" w:hAnsi="Times New Roman" w:cs="Times New Roman"/>
                <w:b/>
                <w:sz w:val="22"/>
                <w:szCs w:val="22"/>
              </w:rPr>
              <w:t>01</w:t>
            </w:r>
          </w:p>
        </w:tc>
        <w:tc>
          <w:tcPr>
            <w:tcW w:w="332" w:type="pct"/>
            <w:shd w:val="clear" w:color="auto" w:fill="auto"/>
            <w:vAlign w:val="center"/>
          </w:tcPr>
          <w:p w:rsidR="007E08FA" w:rsidRPr="000A5AAE" w:rsidRDefault="007E08FA" w:rsidP="007E08FA">
            <w:pPr>
              <w:jc w:val="center"/>
              <w:rPr>
                <w:rFonts w:ascii="Times New Roman" w:hAnsi="Times New Roman" w:cs="Times New Roman"/>
                <w:b/>
                <w:sz w:val="22"/>
                <w:szCs w:val="22"/>
              </w:rPr>
            </w:pPr>
          </w:p>
        </w:tc>
        <w:tc>
          <w:tcPr>
            <w:tcW w:w="591" w:type="pct"/>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p>
        </w:tc>
        <w:tc>
          <w:tcPr>
            <w:tcW w:w="591" w:type="pct"/>
            <w:vAlign w:val="center"/>
          </w:tcPr>
          <w:p w:rsidR="007E08FA" w:rsidRPr="000A5AAE" w:rsidRDefault="007E08FA" w:rsidP="007E08FA">
            <w:pPr>
              <w:pStyle w:val="Ttulo1"/>
              <w:shd w:val="clear" w:color="auto" w:fill="FFFFFF"/>
              <w:spacing w:before="0"/>
              <w:jc w:val="center"/>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UN</w:t>
            </w:r>
          </w:p>
        </w:tc>
        <w:tc>
          <w:tcPr>
            <w:tcW w:w="2036" w:type="pct"/>
            <w:shd w:val="clear" w:color="auto" w:fill="auto"/>
            <w:vAlign w:val="center"/>
          </w:tcPr>
          <w:p w:rsidR="007E08FA" w:rsidRPr="000A5AAE" w:rsidRDefault="007E08FA" w:rsidP="007E08FA">
            <w:pPr>
              <w:jc w:val="both"/>
              <w:rPr>
                <w:rFonts w:ascii="Times New Roman" w:hAnsi="Times New Roman" w:cs="Times New Roman"/>
                <w:sz w:val="22"/>
                <w:szCs w:val="22"/>
              </w:rPr>
            </w:pP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r w:rsidR="007E08FA" w:rsidRPr="000A5AAE" w:rsidTr="00F85A72">
        <w:trPr>
          <w:trHeight w:val="103"/>
          <w:jc w:val="center"/>
        </w:trPr>
        <w:tc>
          <w:tcPr>
            <w:tcW w:w="4342" w:type="pct"/>
            <w:gridSpan w:val="6"/>
          </w:tcPr>
          <w:p w:rsidR="007E08FA" w:rsidRPr="000A5AAE" w:rsidRDefault="007E08FA" w:rsidP="007E08FA">
            <w:pPr>
              <w:jc w:val="right"/>
              <w:rPr>
                <w:rFonts w:ascii="Times New Roman" w:hAnsi="Times New Roman" w:cs="Times New Roman"/>
                <w:sz w:val="22"/>
                <w:szCs w:val="22"/>
              </w:rPr>
            </w:pPr>
            <w:r w:rsidRPr="000A5AAE">
              <w:rPr>
                <w:rFonts w:ascii="Times New Roman" w:hAnsi="Times New Roman" w:cs="Times New Roman"/>
                <w:b/>
                <w:bCs/>
                <w:sz w:val="18"/>
                <w:szCs w:val="18"/>
              </w:rPr>
              <w:t>VALOR TOTAL:</w:t>
            </w:r>
          </w:p>
        </w:tc>
        <w:tc>
          <w:tcPr>
            <w:tcW w:w="658" w:type="pct"/>
            <w:vAlign w:val="center"/>
          </w:tcPr>
          <w:p w:rsidR="007E08FA" w:rsidRPr="000A5AAE" w:rsidRDefault="007E08FA" w:rsidP="007E08FA">
            <w:pPr>
              <w:jc w:val="center"/>
              <w:rPr>
                <w:rFonts w:ascii="Times New Roman" w:hAnsi="Times New Roman" w:cs="Times New Roman"/>
                <w:b/>
                <w:sz w:val="22"/>
                <w:szCs w:val="22"/>
              </w:rPr>
            </w:pPr>
          </w:p>
        </w:tc>
      </w:tr>
    </w:tbl>
    <w:p w:rsidR="00443BCC" w:rsidRPr="000A5AAE" w:rsidRDefault="00443BCC" w:rsidP="00443BCC">
      <w:pPr>
        <w:jc w:val="both"/>
        <w:rPr>
          <w:rFonts w:ascii="Times New Roman" w:eastAsia="Arial" w:hAnsi="Times New Roman" w:cs="Times New Roman"/>
          <w:color w:val="000000"/>
          <w:sz w:val="10"/>
          <w:szCs w:val="10"/>
        </w:rPr>
      </w:pPr>
    </w:p>
    <w:p w:rsidR="00443BCC" w:rsidRPr="000A5AAE" w:rsidRDefault="00443BCC" w:rsidP="00443BCC">
      <w:pPr>
        <w:pStyle w:val="Corpodetexto"/>
        <w:rPr>
          <w:rFonts w:ascii="Times New Roman" w:hAnsi="Times New Roman" w:cs="Times New Roman"/>
          <w:bCs/>
          <w:sz w:val="22"/>
          <w:szCs w:val="22"/>
        </w:rPr>
      </w:pPr>
      <w:r w:rsidRPr="000A5AAE">
        <w:rPr>
          <w:rFonts w:ascii="Times New Roman" w:hAnsi="Times New Roman" w:cs="Times New Roman"/>
          <w:b/>
          <w:bCs/>
          <w:sz w:val="22"/>
          <w:szCs w:val="22"/>
        </w:rPr>
        <w:t>Observações:</w:t>
      </w:r>
    </w:p>
    <w:p w:rsidR="00443BCC" w:rsidRPr="000A5AAE" w:rsidRDefault="00443BCC" w:rsidP="00443BCC">
      <w:pPr>
        <w:pStyle w:val="Corpodetexto"/>
        <w:numPr>
          <w:ilvl w:val="0"/>
          <w:numId w:val="43"/>
        </w:numPr>
        <w:suppressAutoHyphens w:val="0"/>
        <w:autoSpaceDN/>
        <w:spacing w:after="0"/>
        <w:jc w:val="both"/>
        <w:textAlignment w:val="auto"/>
        <w:rPr>
          <w:rFonts w:ascii="Times New Roman" w:hAnsi="Times New Roman" w:cs="Times New Roman"/>
          <w:sz w:val="22"/>
          <w:szCs w:val="22"/>
        </w:rPr>
      </w:pPr>
      <w:r w:rsidRPr="000A5AAE">
        <w:rPr>
          <w:rFonts w:ascii="Times New Roman" w:hAnsi="Times New Roman" w:cs="Times New Roman"/>
          <w:sz w:val="22"/>
          <w:szCs w:val="22"/>
        </w:rPr>
        <w:t xml:space="preserve">Os preços deverão ser registrados no sistema eletrônico com base no valor total do </w:t>
      </w:r>
      <w:r w:rsidRPr="000A5AAE">
        <w:rPr>
          <w:rFonts w:ascii="Times New Roman" w:hAnsi="Times New Roman" w:cs="Times New Roman"/>
          <w:b/>
          <w:sz w:val="22"/>
          <w:szCs w:val="22"/>
          <w:u w:val="single"/>
        </w:rPr>
        <w:t>lote</w:t>
      </w:r>
      <w:r w:rsidRPr="000A5AAE">
        <w:rPr>
          <w:rFonts w:ascii="Times New Roman" w:hAnsi="Times New Roman" w:cs="Times New Roman"/>
          <w:sz w:val="22"/>
          <w:szCs w:val="22"/>
        </w:rPr>
        <w:t>;</w:t>
      </w:r>
    </w:p>
    <w:p w:rsidR="00443BCC" w:rsidRPr="000A5AAE" w:rsidRDefault="00443BCC" w:rsidP="00443BCC">
      <w:pPr>
        <w:pStyle w:val="Corpodetexto"/>
        <w:numPr>
          <w:ilvl w:val="0"/>
          <w:numId w:val="43"/>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As licitantes devem apresentar as marcas dos itens que se propõem a entregar, observadas as exigê</w:t>
      </w:r>
      <w:r w:rsidRPr="000A5AAE">
        <w:rPr>
          <w:rFonts w:ascii="Times New Roman" w:eastAsia="Times New Roman" w:hAnsi="Times New Roman" w:cs="Times New Roman"/>
          <w:color w:val="000000" w:themeColor="text1"/>
          <w:kern w:val="0"/>
          <w:sz w:val="22"/>
          <w:szCs w:val="22"/>
        </w:rPr>
        <w:t>n</w:t>
      </w:r>
      <w:r w:rsidRPr="000A5AAE">
        <w:rPr>
          <w:rFonts w:ascii="Times New Roman" w:eastAsia="Times New Roman" w:hAnsi="Times New Roman" w:cs="Times New Roman"/>
          <w:color w:val="000000" w:themeColor="text1"/>
          <w:kern w:val="0"/>
          <w:sz w:val="22"/>
          <w:szCs w:val="22"/>
        </w:rPr>
        <w:t>cias mínimas constantes do presente anexo;</w:t>
      </w:r>
    </w:p>
    <w:p w:rsidR="00443BCC" w:rsidRPr="000A5AAE" w:rsidRDefault="00443BCC" w:rsidP="00443BCC">
      <w:pPr>
        <w:pStyle w:val="Corpodetexto"/>
        <w:ind w:left="360"/>
        <w:rPr>
          <w:rFonts w:ascii="Times New Roman" w:hAnsi="Times New Roman" w:cs="Times New Roman"/>
          <w:b/>
          <w:bCs/>
          <w:color w:val="000000" w:themeColor="text1"/>
          <w:sz w:val="22"/>
          <w:szCs w:val="22"/>
        </w:rPr>
      </w:pPr>
      <w:r w:rsidRPr="000A5AAE">
        <w:rPr>
          <w:rFonts w:ascii="Times New Roman" w:eastAsia="Times New Roman" w:hAnsi="Times New Roman" w:cs="Times New Roman"/>
          <w:b/>
          <w:color w:val="000000"/>
          <w:kern w:val="0"/>
          <w:sz w:val="22"/>
          <w:szCs w:val="22"/>
        </w:rPr>
        <w:t>2.1)</w:t>
      </w:r>
      <w:r w:rsidRPr="000A5AAE">
        <w:rPr>
          <w:rFonts w:ascii="Times New Roman" w:eastAsia="Times New Roman" w:hAnsi="Times New Roman" w:cs="Times New Roman"/>
          <w:bCs/>
          <w:color w:val="000000"/>
          <w:kern w:val="0"/>
          <w:sz w:val="22"/>
          <w:szCs w:val="22"/>
        </w:rPr>
        <w:t xml:space="preserve"> Quaisquer marcas, eventualmente citadas na descrição dos objetos, devem ser consideradas como simples parâmetro, devendo cada licitante informar as respectivas marcas dos objetos propostos;</w:t>
      </w:r>
    </w:p>
    <w:p w:rsidR="00264CEB" w:rsidRPr="00264CEB" w:rsidRDefault="00443BCC" w:rsidP="00264CEB">
      <w:pPr>
        <w:pStyle w:val="Corpodetexto"/>
        <w:numPr>
          <w:ilvl w:val="0"/>
          <w:numId w:val="43"/>
        </w:numPr>
        <w:suppressAutoHyphens w:val="0"/>
        <w:autoSpaceDN/>
        <w:spacing w:after="0"/>
        <w:jc w:val="both"/>
        <w:textAlignment w:val="auto"/>
        <w:rPr>
          <w:rFonts w:ascii="Times New Roman" w:hAnsi="Times New Roman" w:cs="Times New Roman"/>
          <w:b/>
          <w:bCs/>
          <w:color w:val="000000" w:themeColor="text1"/>
          <w:sz w:val="22"/>
          <w:szCs w:val="22"/>
        </w:rPr>
      </w:pPr>
      <w:r w:rsidRPr="000A5AAE">
        <w:rPr>
          <w:rFonts w:ascii="Times New Roman" w:eastAsia="Times New Roman" w:hAnsi="Times New Roman" w:cs="Times New Roman"/>
          <w:color w:val="000000" w:themeColor="text1"/>
          <w:kern w:val="0"/>
          <w:sz w:val="22"/>
          <w:szCs w:val="22"/>
        </w:rPr>
        <w:t>Frete por conta da licitante vencedora.</w:t>
      </w:r>
    </w:p>
    <w:p w:rsidR="00443BCC" w:rsidRPr="000A5AAE" w:rsidRDefault="00443BCC" w:rsidP="00443BCC">
      <w:pPr>
        <w:pStyle w:val="Corpodetexto"/>
        <w:pBdr>
          <w:top w:val="single" w:sz="4" w:space="1" w:color="auto"/>
          <w:left w:val="single" w:sz="4" w:space="4" w:color="auto"/>
          <w:bottom w:val="single" w:sz="4" w:space="1" w:color="auto"/>
          <w:right w:val="single" w:sz="4" w:space="4" w:color="auto"/>
          <w:between w:val="single" w:sz="4" w:space="1" w:color="auto"/>
          <w:bar w:val="single" w:sz="4" w:color="auto"/>
        </w:pBdr>
        <w:rPr>
          <w:rFonts w:ascii="Times New Roman" w:hAnsi="Times New Roman" w:cs="Times New Roman"/>
          <w:b/>
          <w:sz w:val="22"/>
          <w:szCs w:val="22"/>
        </w:rPr>
      </w:pPr>
      <w:r w:rsidRPr="000A5AAE">
        <w:rPr>
          <w:rFonts w:ascii="Times New Roman" w:hAnsi="Times New Roman" w:cs="Times New Roman"/>
          <w:b/>
          <w:sz w:val="22"/>
          <w:szCs w:val="22"/>
        </w:rPr>
        <w:t xml:space="preserve">4. DA PROPOSTA: </w:t>
      </w:r>
    </w:p>
    <w:p w:rsidR="00443BCC" w:rsidRPr="000A5AAE" w:rsidRDefault="00443BCC" w:rsidP="00443BCC">
      <w:pPr>
        <w:pStyle w:val="Corpodetexto"/>
        <w:rPr>
          <w:rFonts w:ascii="Times New Roman" w:hAnsi="Times New Roman" w:cs="Times New Roman"/>
          <w:sz w:val="22"/>
          <w:szCs w:val="22"/>
        </w:rPr>
      </w:pPr>
      <w:r w:rsidRPr="000A5AAE">
        <w:rPr>
          <w:rFonts w:ascii="Times New Roman" w:hAnsi="Times New Roman" w:cs="Times New Roman"/>
          <w:b/>
          <w:color w:val="000000"/>
          <w:sz w:val="22"/>
          <w:szCs w:val="22"/>
        </w:rPr>
        <w:t xml:space="preserve">4.1. </w:t>
      </w:r>
      <w:r w:rsidRPr="000A5AAE">
        <w:rPr>
          <w:rFonts w:ascii="Times New Roman" w:hAnsi="Times New Roman" w:cs="Times New Roman"/>
          <w:color w:val="000000"/>
          <w:sz w:val="22"/>
          <w:szCs w:val="22"/>
        </w:rPr>
        <w:t>A</w:t>
      </w:r>
      <w:r w:rsidR="00E109B6">
        <w:rPr>
          <w:rFonts w:ascii="Times New Roman" w:hAnsi="Times New Roman" w:cs="Times New Roman"/>
          <w:color w:val="000000"/>
          <w:sz w:val="22"/>
          <w:szCs w:val="22"/>
        </w:rPr>
        <w:t xml:space="preserve"> validade da proposta será de ___ (___________</w:t>
      </w:r>
      <w:r w:rsidRPr="000A5AAE">
        <w:rPr>
          <w:rFonts w:ascii="Times New Roman" w:hAnsi="Times New Roman" w:cs="Times New Roman"/>
          <w:color w:val="000000"/>
          <w:sz w:val="22"/>
          <w:szCs w:val="22"/>
        </w:rPr>
        <w:t>) dias, contados a partir da data da sess</w:t>
      </w:r>
      <w:r w:rsidR="000A5AAE" w:rsidRPr="000A5AAE">
        <w:rPr>
          <w:rFonts w:ascii="Times New Roman" w:hAnsi="Times New Roman" w:cs="Times New Roman"/>
          <w:color w:val="000000"/>
          <w:sz w:val="22"/>
          <w:szCs w:val="22"/>
        </w:rPr>
        <w:t>ão</w:t>
      </w:r>
      <w:r w:rsidRPr="000A5AAE">
        <w:rPr>
          <w:rFonts w:ascii="Times New Roman" w:hAnsi="Times New Roman" w:cs="Times New Roman"/>
          <w:color w:val="000000"/>
          <w:sz w:val="22"/>
          <w:szCs w:val="22"/>
        </w:rPr>
        <w:t>;</w:t>
      </w:r>
    </w:p>
    <w:p w:rsidR="00443BCC" w:rsidRPr="000A5AAE" w:rsidRDefault="00443BCC" w:rsidP="00443BCC">
      <w:pPr>
        <w:pStyle w:val="Corpodetexto"/>
        <w:rPr>
          <w:rFonts w:ascii="Times New Roman" w:hAnsi="Times New Roman" w:cs="Times New Roman"/>
          <w:color w:val="000000"/>
          <w:sz w:val="22"/>
          <w:szCs w:val="22"/>
        </w:rPr>
      </w:pPr>
      <w:r w:rsidRPr="000A5AAE">
        <w:rPr>
          <w:rFonts w:ascii="Times New Roman" w:hAnsi="Times New Roman" w:cs="Times New Roman"/>
          <w:b/>
          <w:color w:val="000000"/>
          <w:sz w:val="22"/>
          <w:szCs w:val="22"/>
        </w:rPr>
        <w:t xml:space="preserve">4.2. </w:t>
      </w:r>
      <w:r w:rsidRPr="000A5AAE">
        <w:rPr>
          <w:rFonts w:ascii="Times New Roman" w:hAnsi="Times New Roman" w:cs="Times New Roman"/>
          <w:color w:val="000000"/>
          <w:sz w:val="22"/>
          <w:szCs w:val="22"/>
        </w:rPr>
        <w:t>O preço proposto contempla todas as despesas que o compõem, tais como de embalagem, frete, bem como todos os encargos (obrigações sociais, impostos, taxas etc.).</w:t>
      </w:r>
    </w:p>
    <w:p w:rsidR="00443BCC" w:rsidRPr="00190217" w:rsidRDefault="00443BCC" w:rsidP="00443BCC">
      <w:pPr>
        <w:pStyle w:val="Corpodetexto"/>
        <w:jc w:val="center"/>
        <w:rPr>
          <w:rFonts w:ascii="Arial" w:hAnsi="Arial" w:cs="Arial"/>
          <w:sz w:val="10"/>
          <w:szCs w:val="10"/>
        </w:rPr>
      </w:pPr>
    </w:p>
    <w:p w:rsidR="00443BCC" w:rsidRPr="00190217" w:rsidRDefault="00443BCC" w:rsidP="00443BCC">
      <w:pPr>
        <w:pStyle w:val="Corpodetexto"/>
        <w:jc w:val="center"/>
        <w:rPr>
          <w:rFonts w:ascii="Arial" w:hAnsi="Arial" w:cs="Arial"/>
          <w:sz w:val="22"/>
          <w:szCs w:val="22"/>
        </w:rPr>
      </w:pPr>
      <w:r>
        <w:rPr>
          <w:rFonts w:ascii="Arial" w:hAnsi="Arial" w:cs="Arial"/>
          <w:sz w:val="22"/>
          <w:szCs w:val="22"/>
        </w:rPr>
        <w:t>____________</w:t>
      </w:r>
      <w:r w:rsidRPr="00190217">
        <w:rPr>
          <w:rFonts w:ascii="Arial" w:hAnsi="Arial" w:cs="Arial"/>
          <w:sz w:val="22"/>
          <w:szCs w:val="22"/>
        </w:rPr>
        <w:t>_______________</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 xml:space="preserve">(Data) </w:t>
      </w:r>
    </w:p>
    <w:p w:rsidR="00443BCC" w:rsidRPr="00190217" w:rsidRDefault="00443BCC" w:rsidP="00443BCC">
      <w:pPr>
        <w:pStyle w:val="Corpodetexto"/>
        <w:jc w:val="center"/>
        <w:rPr>
          <w:rFonts w:ascii="Arial" w:hAnsi="Arial" w:cs="Arial"/>
          <w:sz w:val="22"/>
          <w:szCs w:val="22"/>
        </w:rPr>
      </w:pPr>
      <w:r w:rsidRPr="00190217">
        <w:rPr>
          <w:rFonts w:ascii="Arial" w:hAnsi="Arial" w:cs="Arial"/>
          <w:sz w:val="22"/>
          <w:szCs w:val="22"/>
        </w:rPr>
        <w:t>______________________________</w:t>
      </w:r>
    </w:p>
    <w:p w:rsidR="005D2F9D" w:rsidRPr="00264CEB" w:rsidRDefault="00443BCC" w:rsidP="00264CEB">
      <w:pPr>
        <w:pStyle w:val="Corpodetexto"/>
        <w:jc w:val="center"/>
        <w:rPr>
          <w:rFonts w:ascii="Arial" w:hAnsi="Arial" w:cs="Arial"/>
          <w:sz w:val="22"/>
          <w:szCs w:val="22"/>
        </w:rPr>
      </w:pPr>
      <w:r w:rsidRPr="00190217">
        <w:rPr>
          <w:rFonts w:ascii="Arial" w:hAnsi="Arial" w:cs="Arial"/>
          <w:sz w:val="22"/>
          <w:szCs w:val="22"/>
        </w:rPr>
        <w:t>(Representante Legal</w:t>
      </w:r>
      <w:r w:rsidR="00264CEB">
        <w:rPr>
          <w:rFonts w:ascii="Arial" w:hAnsi="Arial" w:cs="Arial"/>
          <w:sz w:val="22"/>
          <w:szCs w:val="22"/>
        </w:rPr>
        <w:t>)</w:t>
      </w:r>
    </w:p>
    <w:sectPr w:rsidR="005D2F9D" w:rsidRPr="00264CEB" w:rsidSect="000B3B61">
      <w:headerReference w:type="even" r:id="rId23"/>
      <w:headerReference w:type="default" r:id="rId24"/>
      <w:footerReference w:type="even" r:id="rId25"/>
      <w:footerReference w:type="default" r:id="rId26"/>
      <w:pgSz w:w="11906" w:h="16838"/>
      <w:pgMar w:top="1440" w:right="1080" w:bottom="1440" w:left="1080" w:header="0" w:footer="90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20EB" w:rsidRDefault="00EA20EB">
      <w:r>
        <w:separator/>
      </w:r>
    </w:p>
  </w:endnote>
  <w:endnote w:type="continuationSeparator" w:id="0">
    <w:p w:rsidR="00EA20EB" w:rsidRDefault="00EA20EB">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Vietnamese)">
    <w:charset w:val="00"/>
    <w:family w:val="roman"/>
    <w:pitch w:val="variable"/>
    <w:sig w:usb0="00000000" w:usb1="00000000" w:usb2="00000000" w:usb3="00000000" w:csb0="00000000"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BoldMT, Arial">
    <w:charset w:val="00"/>
    <w:family w:val="swiss"/>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imSun, 宋体">
    <w:charset w:val="00"/>
    <w:family w:val="auto"/>
    <w:pitch w:val="variable"/>
    <w:sig w:usb0="00000000" w:usb1="00000000" w:usb2="00000000" w:usb3="00000000" w:csb0="00000000" w:csb1="00000000"/>
  </w:font>
  <w:font w:name="Lucida Sans Unicode">
    <w:panose1 w:val="020B0602030504020204"/>
    <w:charset w:val="00"/>
    <w:family w:val="swiss"/>
    <w:pitch w:val="variable"/>
    <w:sig w:usb0="80000AFF" w:usb1="0000396B" w:usb2="00000000" w:usb3="00000000" w:csb0="000000BF" w:csb1="00000000"/>
  </w:font>
  <w:font w:name="Arial Narrow">
    <w:panose1 w:val="020B0606020202030204"/>
    <w:charset w:val="00"/>
    <w:family w:val="swiss"/>
    <w:pitch w:val="variable"/>
    <w:sig w:usb0="00000287" w:usb1="00000800" w:usb2="00000000" w:usb3="00000000" w:csb0="0000009F" w:csb1="00000000"/>
  </w:font>
  <w:font w:name="Bitstream Vera Serif">
    <w:charset w:val="00"/>
    <w:family w:val="roman"/>
    <w:pitch w:val="variable"/>
    <w:sig w:usb0="00000000" w:usb1="00000000" w:usb2="00000000" w:usb3="00000000" w:csb0="00000000" w:csb1="00000000"/>
  </w:font>
  <w:font w:name="Bitstream Vera Sans">
    <w:charset w:val="00"/>
    <w:family w:val="swiss"/>
    <w:pitch w:val="variable"/>
    <w:sig w:usb0="00000000" w:usb1="00000000" w:usb2="00000000" w:usb3="00000000" w:csb0="00000000" w:csb1="00000000"/>
  </w:font>
  <w:font w:name="Tms Rmn">
    <w:panose1 w:val="02020603040505020304"/>
    <w:charset w:val="00"/>
    <w:family w:val="roman"/>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Bitstream Vera Sans [bitstream]">
    <w:charset w:val="00"/>
    <w:family w:val="auto"/>
    <w:pitch w:val="variable"/>
    <w:sig w:usb0="00000000" w:usb1="00000000" w:usb2="00000000" w:usb3="00000000" w:csb0="00000000" w:csb1="00000000"/>
  </w:font>
  <w:font w:name="Arial (W1)">
    <w:charset w:val="00"/>
    <w:family w:val="swiss"/>
    <w:pitch w:val="variable"/>
    <w:sig w:usb0="00000000" w:usb1="00000000" w:usb2="00000000" w:usb3="00000000" w:csb0="00000000" w:csb1="00000000"/>
  </w:font>
  <w:font w:name="AvantGarde, 'Century Gothic'">
    <w:charset w:val="00"/>
    <w:family w:val="swiss"/>
    <w:pitch w:val="variable"/>
    <w:sig w:usb0="00000000" w:usb1="00000000" w:usb2="00000000" w:usb3="00000000" w:csb0="00000000" w:csb1="00000000"/>
  </w:font>
  <w:font w:name="Thorndale, 'Times New Roman'">
    <w:charset w:val="00"/>
    <w:family w:val="roman"/>
    <w:pitch w:val="variable"/>
    <w:sig w:usb0="00000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OpenSymbol">
    <w:panose1 w:val="05010000000000000000"/>
    <w:charset w:val="00"/>
    <w:family w:val="auto"/>
    <w:pitch w:val="variable"/>
    <w:sig w:usb0="800000AF" w:usb1="1001ECEA" w:usb2="00000000" w:usb3="00000000" w:csb0="00000001" w:csb1="00000000"/>
  </w:font>
  <w:font w:name="Tiffany Hv BT">
    <w:charset w:val="00"/>
    <w:family w:val="roman"/>
    <w:pitch w:val="variable"/>
    <w:sig w:usb0="00000000" w:usb1="00000000" w:usb2="00000000" w:usb3="00000000" w:csb0="00000000" w:csb1="00000000"/>
  </w:font>
  <w:font w:name="Times">
    <w:panose1 w:val="02020603050405020304"/>
    <w:charset w:val="00"/>
    <w:family w:val="roman"/>
    <w:pitch w:val="variable"/>
    <w:sig w:usb0="00000000" w:usb1="00000000" w:usb2="00000000" w:usb3="00000000" w:csb0="00000000" w:csb1="00000000"/>
  </w:font>
  <w:font w:name="Arial-BoldMT">
    <w:charset w:val="00"/>
    <w:family w:val="auto"/>
    <w:pitch w:val="variable"/>
    <w:sig w:usb0="00000000" w:usb1="00000000" w:usb2="00000000" w:usb3="00000000" w:csb0="00000000" w:csb1="00000000"/>
  </w:font>
  <w:font w:name="MS Mincho;ＭＳ 明朝">
    <w:altName w:val="MS Gothic"/>
    <w:panose1 w:val="00000000000000000000"/>
    <w:charset w:val="80"/>
    <w:family w:val="roman"/>
    <w:notTrueType/>
    <w:pitch w:val="default"/>
    <w:sig w:usb0="00000000" w:usb1="00000000" w:usb2="00000000" w:usb3="00000000" w:csb0="00000000" w:csb1="00000000"/>
  </w:font>
  <w:font w:name="Arial-BoldMT;Arial">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992" w:rsidRDefault="00244992" w:rsidP="00680923">
    <w:pPr>
      <w:pStyle w:val="Rodap"/>
      <w:rPr>
        <w:rFonts w:ascii="Arial" w:hAnsi="Arial"/>
        <w:b/>
        <w:bCs/>
        <w:color w:val="003F80"/>
        <w:sz w:val="22"/>
        <w:szCs w:val="22"/>
      </w:rPr>
    </w:pPr>
  </w:p>
  <w:p w:rsidR="00244992" w:rsidRPr="00FF4169" w:rsidRDefault="00244992"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244992" w:rsidRPr="00FF4169" w:rsidRDefault="00244992" w:rsidP="00821E32">
    <w:pPr>
      <w:jc w:val="center"/>
      <w:rPr>
        <w:rFonts w:ascii="Arial" w:hAnsi="Arial" w:cs="Arial"/>
        <w:sz w:val="16"/>
        <w:szCs w:val="16"/>
      </w:rPr>
    </w:pPr>
    <w:r>
      <w:rPr>
        <w:rFonts w:ascii="Arial" w:hAnsi="Arial" w:cs="Arial"/>
        <w:sz w:val="16"/>
        <w:szCs w:val="16"/>
      </w:rPr>
      <w:t>Tel.: (24) 3352-1663 – email: auxiliarcompras.saude@gmail.com</w:t>
    </w:r>
  </w:p>
  <w:p w:rsidR="00244992" w:rsidRDefault="00244992" w:rsidP="00821E32">
    <w:pPr>
      <w:pStyle w:val="Rodap"/>
    </w:pPr>
  </w:p>
  <w:p w:rsidR="00244992" w:rsidRPr="00680923" w:rsidRDefault="00244992" w:rsidP="00821E32">
    <w:pPr>
      <w:pStyle w:val="Rodap"/>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992" w:rsidRDefault="00244992">
    <w:pPr>
      <w:pStyle w:val="Rodap"/>
      <w:rPr>
        <w:rFonts w:ascii="Arial" w:hAnsi="Arial"/>
        <w:b/>
        <w:bCs/>
        <w:color w:val="003F80"/>
        <w:sz w:val="22"/>
        <w:szCs w:val="22"/>
      </w:rPr>
    </w:pPr>
  </w:p>
  <w:p w:rsidR="00244992" w:rsidRPr="00FF4169" w:rsidRDefault="00244992" w:rsidP="00821E32">
    <w:pPr>
      <w:jc w:val="center"/>
      <w:rPr>
        <w:rFonts w:ascii="Arial" w:hAnsi="Arial" w:cs="Arial"/>
        <w:sz w:val="16"/>
        <w:szCs w:val="16"/>
      </w:rPr>
    </w:pPr>
    <w:r w:rsidRPr="00FF4169">
      <w:rPr>
        <w:rFonts w:ascii="Arial" w:hAnsi="Arial" w:cs="Arial"/>
        <w:sz w:val="16"/>
        <w:szCs w:val="16"/>
      </w:rPr>
      <w:t>Avenida dos Expedicionários, 389–  Centro –  Itatiaia /RJ – CEP.: 27580-000</w:t>
    </w:r>
  </w:p>
  <w:p w:rsidR="00244992" w:rsidRPr="00FF4169" w:rsidRDefault="00244992" w:rsidP="00821E32">
    <w:pPr>
      <w:jc w:val="center"/>
      <w:rPr>
        <w:rFonts w:ascii="Arial" w:hAnsi="Arial" w:cs="Arial"/>
        <w:sz w:val="16"/>
        <w:szCs w:val="16"/>
      </w:rPr>
    </w:pPr>
    <w:r>
      <w:rPr>
        <w:rFonts w:ascii="Arial" w:hAnsi="Arial" w:cs="Arial"/>
        <w:sz w:val="16"/>
        <w:szCs w:val="16"/>
      </w:rPr>
      <w:t>Tel.: (24) 3352-1663 – email: auxiliarcompras.saude@gmail.com</w:t>
    </w:r>
  </w:p>
  <w:p w:rsidR="00244992" w:rsidRDefault="00244992" w:rsidP="00821E32">
    <w:pPr>
      <w:pStyle w:val="Rodap"/>
    </w:pPr>
  </w:p>
  <w:p w:rsidR="00244992" w:rsidRDefault="00244992">
    <w:pPr>
      <w:pStyle w:val="Rodap"/>
      <w:jc w:val="center"/>
      <w:rPr>
        <w:rFonts w:ascii="Arial" w:hAnsi="Arial"/>
        <w:b/>
        <w:bCs/>
        <w:color w:val="003F8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20EB" w:rsidRDefault="00EA20EB">
      <w:r>
        <w:rPr>
          <w:color w:val="000000"/>
        </w:rPr>
        <w:separator/>
      </w:r>
    </w:p>
  </w:footnote>
  <w:footnote w:type="continuationSeparator" w:id="0">
    <w:p w:rsidR="00EA20EB" w:rsidRDefault="00EA20E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992" w:rsidRDefault="00244992" w:rsidP="005D2CDD">
    <w:pPr>
      <w:pStyle w:val="Cabealho"/>
      <w:jc w:val="center"/>
    </w:pPr>
    <w:r w:rsidRPr="007412EA">
      <w:rPr>
        <w:noProof/>
        <w:lang w:eastAsia="pt-BR"/>
      </w:rPr>
      <w:drawing>
        <wp:inline distT="0" distB="0" distL="0" distR="0">
          <wp:extent cx="5401310" cy="914400"/>
          <wp:effectExtent l="19050" t="0" r="889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244992" w:rsidRDefault="00244992" w:rsidP="005D2CDD">
    <w:pPr>
      <w:pStyle w:val="Cabealho"/>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44992" w:rsidRDefault="00244992" w:rsidP="005D2CDD">
    <w:pPr>
      <w:pStyle w:val="Cabealho"/>
      <w:jc w:val="center"/>
    </w:pPr>
    <w:r w:rsidRPr="007412EA">
      <w:rPr>
        <w:noProof/>
        <w:lang w:eastAsia="pt-BR"/>
      </w:rPr>
      <w:drawing>
        <wp:inline distT="0" distB="0" distL="0" distR="0">
          <wp:extent cx="5401310" cy="914400"/>
          <wp:effectExtent l="19050" t="0" r="889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5401310" cy="914400"/>
                  </a:xfrm>
                  <a:prstGeom prst="rect">
                    <a:avLst/>
                  </a:prstGeom>
                  <a:noFill/>
                  <a:ln w="9525">
                    <a:noFill/>
                    <a:miter lim="800000"/>
                    <a:headEnd/>
                    <a:tailEnd/>
                  </a:ln>
                </pic:spPr>
              </pic:pic>
            </a:graphicData>
          </a:graphic>
        </wp:inline>
      </w:drawing>
    </w:r>
  </w:p>
  <w:p w:rsidR="00244992" w:rsidRDefault="00244992" w:rsidP="005D2CDD">
    <w:pPr>
      <w:pStyle w:val="Cabealho"/>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E3F0C"/>
    <w:multiLevelType w:val="multilevel"/>
    <w:tmpl w:val="EA520F60"/>
    <w:styleLink w:val="WWNum1a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
    <w:nsid w:val="051D5D76"/>
    <w:multiLevelType w:val="multilevel"/>
    <w:tmpl w:val="9E64EFB4"/>
    <w:styleLink w:val="WWNum1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0660390E"/>
    <w:multiLevelType w:val="multilevel"/>
    <w:tmpl w:val="D12ADAB0"/>
    <w:lvl w:ilvl="0">
      <w:start w:val="5"/>
      <w:numFmt w:val="decimal"/>
      <w:lvlText w:val="%1"/>
      <w:lvlJc w:val="left"/>
      <w:pPr>
        <w:ind w:left="480" w:hanging="480"/>
      </w:pPr>
      <w:rPr>
        <w:rFonts w:hint="default"/>
      </w:rPr>
    </w:lvl>
    <w:lvl w:ilvl="1">
      <w:start w:val="3"/>
      <w:numFmt w:val="decimal"/>
      <w:lvlText w:val="%1.%2"/>
      <w:lvlJc w:val="left"/>
      <w:pPr>
        <w:ind w:left="840" w:hanging="480"/>
      </w:pPr>
      <w:rPr>
        <w:rFonts w:hint="default"/>
      </w:rPr>
    </w:lvl>
    <w:lvl w:ilvl="2">
      <w:start w:val="1"/>
      <w:numFmt w:val="decimal"/>
      <w:lvlText w:val="%1.%2.%3"/>
      <w:lvlJc w:val="left"/>
      <w:pPr>
        <w:ind w:left="143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A5E7AF4"/>
    <w:multiLevelType w:val="multilevel"/>
    <w:tmpl w:val="50A63FBE"/>
    <w:styleLink w:val="WWNum1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nsid w:val="0CE01ADE"/>
    <w:multiLevelType w:val="hybridMultilevel"/>
    <w:tmpl w:val="0CA09EE8"/>
    <w:lvl w:ilvl="0" w:tplc="C2EC613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5">
    <w:nsid w:val="0DAC3F81"/>
    <w:multiLevelType w:val="hybridMultilevel"/>
    <w:tmpl w:val="B4186EB0"/>
    <w:lvl w:ilvl="0" w:tplc="0416000D">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nsid w:val="0E2377F6"/>
    <w:multiLevelType w:val="multilevel"/>
    <w:tmpl w:val="C3725D4E"/>
    <w:styleLink w:val="WWNum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lowerLetter"/>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
    <w:nsid w:val="173C7CF8"/>
    <w:multiLevelType w:val="multilevel"/>
    <w:tmpl w:val="005036E6"/>
    <w:styleLink w:val="WWNum1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w:hAnsi="Arial"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9CF4E61"/>
    <w:multiLevelType w:val="multilevel"/>
    <w:tmpl w:val="477A733C"/>
    <w:styleLink w:val="WWNum3"/>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9">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1E2632"/>
    <w:multiLevelType w:val="multilevel"/>
    <w:tmpl w:val="FD984C7A"/>
    <w:styleLink w:val="WWNum1a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31901DFC"/>
    <w:multiLevelType w:val="multilevel"/>
    <w:tmpl w:val="1EECB768"/>
    <w:styleLink w:val="WWNum1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32FE67BF"/>
    <w:multiLevelType w:val="multilevel"/>
    <w:tmpl w:val="C414A9FC"/>
    <w:styleLink w:val="WWNum1aaa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59C5283"/>
    <w:multiLevelType w:val="multilevel"/>
    <w:tmpl w:val="7FB01DB6"/>
    <w:styleLink w:val="WWNum2a"/>
    <w:lvl w:ilvl="0">
      <w:start w:val="4"/>
      <w:numFmt w:val="decimal"/>
      <w:lvlText w:val="%1"/>
      <w:lvlJc w:val="left"/>
      <w:pPr>
        <w:ind w:left="435" w:hanging="435"/>
      </w:pPr>
      <w:rPr>
        <w:rFonts w:cs="Times New Roman"/>
        <w:b/>
      </w:rPr>
    </w:lvl>
    <w:lvl w:ilvl="1">
      <w:start w:val="4"/>
      <w:numFmt w:val="decimal"/>
      <w:lvlText w:val="%1.%2"/>
      <w:lvlJc w:val="left"/>
      <w:pPr>
        <w:ind w:left="1002" w:hanging="435"/>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14">
    <w:nsid w:val="37B6028D"/>
    <w:multiLevelType w:val="multilevel"/>
    <w:tmpl w:val="2B584D94"/>
    <w:styleLink w:val="WW8Num23"/>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38154DD0"/>
    <w:multiLevelType w:val="multilevel"/>
    <w:tmpl w:val="ECC63092"/>
    <w:styleLink w:val="WWNum1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nsid w:val="390A68C6"/>
    <w:multiLevelType w:val="multilevel"/>
    <w:tmpl w:val="A5FC6628"/>
    <w:styleLink w:val="WWNum1aa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3CF8389E"/>
    <w:multiLevelType w:val="multilevel"/>
    <w:tmpl w:val="7C0C4FA2"/>
    <w:styleLink w:val="WW8Num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3D800F29"/>
    <w:multiLevelType w:val="multilevel"/>
    <w:tmpl w:val="71B6D866"/>
    <w:styleLink w:val="WWNum2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3F794582"/>
    <w:multiLevelType w:val="multilevel"/>
    <w:tmpl w:val="7D385A5E"/>
    <w:styleLink w:val="WWNum1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40716CD0"/>
    <w:multiLevelType w:val="multilevel"/>
    <w:tmpl w:val="2566FE40"/>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b/>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1">
    <w:nsid w:val="42A030EB"/>
    <w:multiLevelType w:val="multilevel"/>
    <w:tmpl w:val="BF7EB604"/>
    <w:styleLink w:val="WWNum1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4546546D"/>
    <w:multiLevelType w:val="multilevel"/>
    <w:tmpl w:val="66A2CA4E"/>
    <w:styleLink w:val="WWNum1a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85350C7"/>
    <w:multiLevelType w:val="multilevel"/>
    <w:tmpl w:val="2FCE4730"/>
    <w:styleLink w:val="WWNum1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4B9268DA"/>
    <w:multiLevelType w:val="multilevel"/>
    <w:tmpl w:val="88FCC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AA78D2"/>
    <w:multiLevelType w:val="multilevel"/>
    <w:tmpl w:val="E2DA7A2E"/>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6">
    <w:nsid w:val="4BDB4DB1"/>
    <w:multiLevelType w:val="multilevel"/>
    <w:tmpl w:val="64BE6A88"/>
    <w:lvl w:ilvl="0">
      <w:start w:val="1"/>
      <w:numFmt w:val="decimal"/>
      <w:lvlText w:val="%1."/>
      <w:lvlJc w:val="left"/>
      <w:pPr>
        <w:ind w:left="360" w:hanging="360"/>
      </w:pPr>
      <w:rPr>
        <w:rFonts w:hint="default"/>
        <w:color w:val="000000"/>
        <w:sz w:val="22"/>
      </w:rPr>
    </w:lvl>
    <w:lvl w:ilvl="1">
      <w:start w:val="2"/>
      <w:numFmt w:val="decimal"/>
      <w:lvlText w:val="%1.%2."/>
      <w:lvlJc w:val="left"/>
      <w:pPr>
        <w:ind w:left="720" w:hanging="360"/>
      </w:pPr>
      <w:rPr>
        <w:rFonts w:hint="default"/>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27">
    <w:nsid w:val="4C371C3E"/>
    <w:multiLevelType w:val="multilevel"/>
    <w:tmpl w:val="0B9CA522"/>
    <w:lvl w:ilvl="0">
      <w:start w:val="1"/>
      <w:numFmt w:val="none"/>
      <w:pStyle w:val="Ttulo11"/>
      <w:suff w:val="nothing"/>
      <w:lvlText w:val=""/>
      <w:lvlJc w:val="left"/>
      <w:pPr>
        <w:tabs>
          <w:tab w:val="num" w:pos="432"/>
        </w:tabs>
        <w:ind w:left="432" w:hanging="432"/>
      </w:pPr>
    </w:lvl>
    <w:lvl w:ilvl="1">
      <w:start w:val="1"/>
      <w:numFmt w:val="none"/>
      <w:pStyle w:val="Ttulo21"/>
      <w:suff w:val="nothing"/>
      <w:lvlText w:val=""/>
      <w:lvlJc w:val="left"/>
      <w:pPr>
        <w:tabs>
          <w:tab w:val="num" w:pos="576"/>
        </w:tabs>
        <w:ind w:left="576" w:hanging="576"/>
      </w:pPr>
    </w:lvl>
    <w:lvl w:ilvl="2">
      <w:start w:val="1"/>
      <w:numFmt w:val="none"/>
      <w:pStyle w:val="Ttulo31"/>
      <w:suff w:val="nothing"/>
      <w:lvlText w:val=""/>
      <w:lvlJc w:val="left"/>
      <w:pPr>
        <w:tabs>
          <w:tab w:val="num" w:pos="720"/>
        </w:tabs>
        <w:ind w:left="720" w:hanging="720"/>
      </w:pPr>
    </w:lvl>
    <w:lvl w:ilvl="3">
      <w:start w:val="1"/>
      <w:numFmt w:val="none"/>
      <w:pStyle w:val="Ttulo41"/>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pStyle w:val="Ttulo61"/>
      <w:suff w:val="nothing"/>
      <w:lvlText w:val=""/>
      <w:lvlJc w:val="left"/>
      <w:pPr>
        <w:tabs>
          <w:tab w:val="num" w:pos="1152"/>
        </w:tabs>
        <w:ind w:left="1152" w:hanging="1152"/>
      </w:pPr>
    </w:lvl>
    <w:lvl w:ilvl="6">
      <w:start w:val="1"/>
      <w:numFmt w:val="none"/>
      <w:pStyle w:val="Ttulo71"/>
      <w:suff w:val="nothing"/>
      <w:lvlText w:val=""/>
      <w:lvlJc w:val="left"/>
      <w:pPr>
        <w:tabs>
          <w:tab w:val="num" w:pos="1296"/>
        </w:tabs>
        <w:ind w:left="1296" w:hanging="1296"/>
      </w:pPr>
    </w:lvl>
    <w:lvl w:ilvl="7">
      <w:start w:val="1"/>
      <w:numFmt w:val="none"/>
      <w:pStyle w:val="Ttulo81"/>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8">
    <w:nsid w:val="4E097EF7"/>
    <w:multiLevelType w:val="multilevel"/>
    <w:tmpl w:val="61A6B942"/>
    <w:styleLink w:val="WWNum1aaaaaaaaaaaaaaaaaaaaaaa"/>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9">
    <w:nsid w:val="4EB06A5C"/>
    <w:multiLevelType w:val="multilevel"/>
    <w:tmpl w:val="14FEB2D6"/>
    <w:styleLink w:val="WWNum1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ascii="Arial (Vietnamese)" w:hAnsi="Arial (Vietnamese)" w:cs="Times New Roman"/>
        <w:b/>
      </w:rPr>
    </w:lvl>
    <w:lvl w:ilvl="2">
      <w:start w:val="1"/>
      <w:numFmt w:val="decimal"/>
      <w:lvlText w:val="%1.%2.%3"/>
      <w:lvlJc w:val="left"/>
      <w:pPr>
        <w:ind w:left="1224" w:hanging="504"/>
      </w:pPr>
      <w:rPr>
        <w:rFonts w:ascii="Arial (Vietnamese)" w:hAnsi="Arial (Vietnamese)"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50145A6E"/>
    <w:multiLevelType w:val="multilevel"/>
    <w:tmpl w:val="11CE60E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31">
    <w:nsid w:val="51131411"/>
    <w:multiLevelType w:val="multilevel"/>
    <w:tmpl w:val="029A31C4"/>
    <w:styleLink w:val="WW8Num2"/>
    <w:lvl w:ilvl="0">
      <w:numFmt w:val="bullet"/>
      <w:pStyle w:val="Numerao"/>
      <w:lvlText w:val=""/>
      <w:lvlJc w:val="left"/>
      <w:pPr>
        <w:ind w:left="643"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nsid w:val="577160EF"/>
    <w:multiLevelType w:val="multilevel"/>
    <w:tmpl w:val="F25660E8"/>
    <w:styleLink w:val="WWNum1aaaaaaaaaaaaaaaaaaaaaa"/>
    <w:lvl w:ilvl="0">
      <w:start w:val="1"/>
      <w:numFmt w:val="decimal"/>
      <w:lvlText w:val="%1"/>
      <w:lvlJc w:val="left"/>
      <w:pPr>
        <w:ind w:left="360" w:hanging="360"/>
      </w:pPr>
      <w:rPr>
        <w:rFonts w:cs="Times New Roman"/>
      </w:rPr>
    </w:lvl>
    <w:lvl w:ilvl="1">
      <w:start w:val="1"/>
      <w:numFmt w:val="decimal"/>
      <w:lvlText w:val="%1.%2"/>
      <w:lvlJc w:val="left"/>
      <w:pPr>
        <w:ind w:left="927" w:hanging="360"/>
      </w:pPr>
      <w:rPr>
        <w:rFonts w:cs="Times New Roman"/>
        <w:b/>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33">
    <w:nsid w:val="57D847FB"/>
    <w:multiLevelType w:val="multilevel"/>
    <w:tmpl w:val="588AF954"/>
    <w:styleLink w:val="WWNum1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5CBF5B82"/>
    <w:multiLevelType w:val="multilevel"/>
    <w:tmpl w:val="87AEBD0E"/>
    <w:styleLink w:val="WWNum2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lowerLetter"/>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61693FE4"/>
    <w:multiLevelType w:val="multilevel"/>
    <w:tmpl w:val="B0868204"/>
    <w:styleLink w:val="WWNum1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62646E43"/>
    <w:multiLevelType w:val="multilevel"/>
    <w:tmpl w:val="909E7502"/>
    <w:styleLink w:val="WW8Num5"/>
    <w:lvl w:ilvl="0">
      <w:start w:val="1"/>
      <w:numFmt w:val="lowerLetter"/>
      <w:lvlText w:val="%1)"/>
      <w:lvlJc w:val="left"/>
      <w:pPr>
        <w:ind w:left="720" w:hanging="360"/>
      </w:pPr>
      <w:rPr>
        <w:rFonts w:ascii="Arial" w:eastAsia="Times New Roman" w:hAnsi="Arial" w:cs="Arial"/>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nsid w:val="626C1713"/>
    <w:multiLevelType w:val="multilevel"/>
    <w:tmpl w:val="F5627A62"/>
    <w:lvl w:ilvl="0">
      <w:start w:val="5"/>
      <w:numFmt w:val="decimal"/>
      <w:lvlText w:val="%1."/>
      <w:lvlJc w:val="left"/>
      <w:pPr>
        <w:ind w:left="510" w:hanging="510"/>
      </w:pPr>
      <w:rPr>
        <w:rFonts w:hint="default"/>
      </w:rPr>
    </w:lvl>
    <w:lvl w:ilvl="1">
      <w:start w:val="3"/>
      <w:numFmt w:val="decimal"/>
      <w:lvlText w:val="%1.%2."/>
      <w:lvlJc w:val="left"/>
      <w:pPr>
        <w:ind w:left="510" w:hanging="510"/>
      </w:pPr>
      <w:rPr>
        <w:rFonts w:hint="default"/>
      </w:rPr>
    </w:lvl>
    <w:lvl w:ilvl="2">
      <w:start w:val="1"/>
      <w:numFmt w:val="decimal"/>
      <w:lvlText w:val="%1.%2.%3."/>
      <w:lvlJc w:val="left"/>
      <w:pPr>
        <w:ind w:left="1855" w:hanging="720"/>
      </w:pPr>
      <w:rPr>
        <w:rFonts w:hint="default"/>
        <w:b/>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720123D"/>
    <w:multiLevelType w:val="multilevel"/>
    <w:tmpl w:val="CC8E075A"/>
    <w:styleLink w:val="WWNum4"/>
    <w:lvl w:ilvl="0">
      <w:start w:val="1"/>
      <w:numFmt w:val="decimal"/>
      <w:lvlText w:val="%1"/>
      <w:lvlJc w:val="left"/>
      <w:pPr>
        <w:ind w:left="360" w:hanging="360"/>
      </w:pPr>
      <w:rPr>
        <w:rFonts w:eastAsia="Times New Roman"/>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39">
    <w:nsid w:val="6CEA19CF"/>
    <w:multiLevelType w:val="multilevel"/>
    <w:tmpl w:val="942A93FA"/>
    <w:styleLink w:val="WW8Num4"/>
    <w:lvl w:ilvl="0">
      <w:start w:val="1"/>
      <w:numFmt w:val="decimal"/>
      <w:pStyle w:val="Commarcadores1"/>
      <w:lvlText w:val="%1"/>
      <w:lvlJc w:val="left"/>
      <w:pPr>
        <w:ind w:left="283" w:hanging="283"/>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0">
    <w:nsid w:val="6D384D54"/>
    <w:multiLevelType w:val="multilevel"/>
    <w:tmpl w:val="A18E4224"/>
    <w:styleLink w:val="WWNum1aaaaa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6DDB4564"/>
    <w:multiLevelType w:val="multilevel"/>
    <w:tmpl w:val="C03A1E64"/>
    <w:styleLink w:val="WWNum2aaaa"/>
    <w:lvl w:ilvl="0">
      <w:start w:val="1"/>
      <w:numFmt w:val="decimal"/>
      <w:lvlText w:val="%1"/>
      <w:lvlJc w:val="left"/>
      <w:pPr>
        <w:ind w:left="360" w:hanging="360"/>
      </w:pPr>
      <w:rPr>
        <w:rFonts w:ascii="Arial" w:eastAsia="Times New Roman" w:hAnsi="Arial"/>
      </w:rPr>
    </w:lvl>
    <w:lvl w:ilvl="1">
      <w:start w:val="1"/>
      <w:numFmt w:val="decimal"/>
      <w:lvlText w:val="%1.%2"/>
      <w:lvlJc w:val="left"/>
      <w:pPr>
        <w:ind w:left="792" w:hanging="432"/>
      </w:pPr>
      <w:rPr>
        <w:rFonts w:eastAsia="Times New Roman"/>
      </w:rPr>
    </w:lvl>
    <w:lvl w:ilvl="2">
      <w:start w:val="1"/>
      <w:numFmt w:val="decimal"/>
      <w:lvlText w:val="%1.%2.%3"/>
      <w:lvlJc w:val="left"/>
      <w:pPr>
        <w:ind w:left="1224" w:hanging="504"/>
      </w:pPr>
      <w:rPr>
        <w:rFonts w:ascii="Arial" w:eastAsia="Arial" w:hAnsi="Arial"/>
      </w:rPr>
    </w:lvl>
    <w:lvl w:ilvl="3">
      <w:start w:val="1"/>
      <w:numFmt w:val="decimal"/>
      <w:lvlText w:val="%1.%2.%3.%4"/>
      <w:lvlJc w:val="left"/>
      <w:pPr>
        <w:ind w:left="1728" w:hanging="648"/>
      </w:pPr>
      <w:rPr>
        <w:rFonts w:eastAsia="Times New Roman"/>
      </w:rPr>
    </w:lvl>
    <w:lvl w:ilvl="4">
      <w:start w:val="1"/>
      <w:numFmt w:val="decimal"/>
      <w:lvlText w:val="%1.%2.%3.%4.%5"/>
      <w:lvlJc w:val="left"/>
      <w:pPr>
        <w:ind w:left="2232" w:hanging="792"/>
      </w:pPr>
      <w:rPr>
        <w:rFonts w:eastAsia="Times New Roman"/>
      </w:rPr>
    </w:lvl>
    <w:lvl w:ilvl="5">
      <w:start w:val="1"/>
      <w:numFmt w:val="decimal"/>
      <w:lvlText w:val="%1.%2.%3.%4.%5.%6"/>
      <w:lvlJc w:val="left"/>
      <w:pPr>
        <w:ind w:left="2736" w:hanging="936"/>
      </w:pPr>
      <w:rPr>
        <w:rFonts w:eastAsia="Times New Roman"/>
      </w:rPr>
    </w:lvl>
    <w:lvl w:ilvl="6">
      <w:start w:val="1"/>
      <w:numFmt w:val="decimal"/>
      <w:lvlText w:val="%1.%2.%3.%4.%5.%6.%7"/>
      <w:lvlJc w:val="left"/>
      <w:pPr>
        <w:ind w:left="3240" w:hanging="1080"/>
      </w:pPr>
      <w:rPr>
        <w:rFonts w:eastAsia="Times New Roman"/>
      </w:rPr>
    </w:lvl>
    <w:lvl w:ilvl="7">
      <w:start w:val="1"/>
      <w:numFmt w:val="decimal"/>
      <w:lvlText w:val="%1.%2.%3.%4.%5.%6.%7.%8"/>
      <w:lvlJc w:val="left"/>
      <w:pPr>
        <w:ind w:left="3744" w:hanging="1224"/>
      </w:pPr>
      <w:rPr>
        <w:rFonts w:eastAsia="Times New Roman"/>
      </w:rPr>
    </w:lvl>
    <w:lvl w:ilvl="8">
      <w:start w:val="1"/>
      <w:numFmt w:val="decimal"/>
      <w:lvlText w:val="%1.%2.%3.%4.%5.%6.%7.%8.%9"/>
      <w:lvlJc w:val="left"/>
      <w:pPr>
        <w:ind w:left="4320" w:hanging="1440"/>
      </w:pPr>
      <w:rPr>
        <w:rFonts w:eastAsia="Times New Roman"/>
      </w:rPr>
    </w:lvl>
  </w:abstractNum>
  <w:abstractNum w:abstractNumId="42">
    <w:nsid w:val="6ED6639C"/>
    <w:multiLevelType w:val="multilevel"/>
    <w:tmpl w:val="561CD73E"/>
    <w:styleLink w:val="WWNum1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b/>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3">
    <w:nsid w:val="729E57E4"/>
    <w:multiLevelType w:val="multilevel"/>
    <w:tmpl w:val="1DBE7B8A"/>
    <w:styleLink w:val="WW8Num3"/>
    <w:lvl w:ilvl="0">
      <w:start w:val="1"/>
      <w:numFmt w:val="lowerLetter"/>
      <w:pStyle w:val="ESPECIFICAO2"/>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nsid w:val="76F15299"/>
    <w:multiLevelType w:val="multilevel"/>
    <w:tmpl w:val="1B6E9F34"/>
    <w:styleLink w:val="WWNum1aaaa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7A6F3CC9"/>
    <w:multiLevelType w:val="multilevel"/>
    <w:tmpl w:val="61544340"/>
    <w:styleLink w:val="WWNum1aaaaaaaaaaa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927" w:hanging="360"/>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3915" w:hanging="108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409" w:hanging="1440"/>
      </w:pPr>
      <w:rPr>
        <w:rFonts w:cs="Times New Roman"/>
      </w:rPr>
    </w:lvl>
    <w:lvl w:ilvl="8">
      <w:start w:val="1"/>
      <w:numFmt w:val="decimal"/>
      <w:lvlText w:val="%1.%2.%3.%4.%5.%6.%7.%8.%9"/>
      <w:lvlJc w:val="left"/>
      <w:pPr>
        <w:ind w:left="6336" w:hanging="1800"/>
      </w:pPr>
      <w:rPr>
        <w:rFonts w:cs="Times New Roman"/>
      </w:rPr>
    </w:lvl>
  </w:abstractNum>
  <w:abstractNum w:abstractNumId="46">
    <w:nsid w:val="7BEA0D07"/>
    <w:multiLevelType w:val="hybridMultilevel"/>
    <w:tmpl w:val="212AD322"/>
    <w:lvl w:ilvl="0" w:tplc="5016D84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7DBC79B7"/>
    <w:multiLevelType w:val="multilevel"/>
    <w:tmpl w:val="464EA94C"/>
    <w:lvl w:ilvl="0">
      <w:start w:val="1"/>
      <w:numFmt w:val="decimal"/>
      <w:lvlText w:val="%1."/>
      <w:lvlJc w:val="left"/>
      <w:pPr>
        <w:ind w:left="360" w:hanging="360"/>
      </w:pPr>
      <w:rPr>
        <w:rFonts w:hint="default"/>
        <w:color w:val="000000"/>
        <w:sz w:val="22"/>
      </w:rPr>
    </w:lvl>
    <w:lvl w:ilvl="1">
      <w:start w:val="1"/>
      <w:numFmt w:val="decimal"/>
      <w:lvlText w:val="%1.%2."/>
      <w:lvlJc w:val="left"/>
      <w:pPr>
        <w:ind w:left="720" w:hanging="360"/>
      </w:pPr>
      <w:rPr>
        <w:rFonts w:hint="default"/>
        <w:color w:val="000000"/>
        <w:sz w:val="22"/>
      </w:rPr>
    </w:lvl>
    <w:lvl w:ilvl="2">
      <w:start w:val="1"/>
      <w:numFmt w:val="decimal"/>
      <w:lvlText w:val="%1.%2.%3."/>
      <w:lvlJc w:val="left"/>
      <w:pPr>
        <w:ind w:left="1440" w:hanging="720"/>
      </w:pPr>
      <w:rPr>
        <w:rFonts w:hint="default"/>
        <w:color w:val="000000"/>
        <w:sz w:val="22"/>
      </w:rPr>
    </w:lvl>
    <w:lvl w:ilvl="3">
      <w:start w:val="1"/>
      <w:numFmt w:val="decimal"/>
      <w:lvlText w:val="%1.%2.%3.%4."/>
      <w:lvlJc w:val="left"/>
      <w:pPr>
        <w:ind w:left="1800" w:hanging="720"/>
      </w:pPr>
      <w:rPr>
        <w:rFonts w:hint="default"/>
        <w:color w:val="000000"/>
        <w:sz w:val="22"/>
      </w:rPr>
    </w:lvl>
    <w:lvl w:ilvl="4">
      <w:start w:val="1"/>
      <w:numFmt w:val="decimal"/>
      <w:lvlText w:val="%1.%2.%3.%4.%5."/>
      <w:lvlJc w:val="left"/>
      <w:pPr>
        <w:ind w:left="2520" w:hanging="1080"/>
      </w:pPr>
      <w:rPr>
        <w:rFonts w:hint="default"/>
        <w:color w:val="000000"/>
        <w:sz w:val="22"/>
      </w:rPr>
    </w:lvl>
    <w:lvl w:ilvl="5">
      <w:start w:val="1"/>
      <w:numFmt w:val="decimal"/>
      <w:lvlText w:val="%1.%2.%3.%4.%5.%6."/>
      <w:lvlJc w:val="left"/>
      <w:pPr>
        <w:ind w:left="2880" w:hanging="1080"/>
      </w:pPr>
      <w:rPr>
        <w:rFonts w:hint="default"/>
        <w:color w:val="000000"/>
        <w:sz w:val="22"/>
      </w:rPr>
    </w:lvl>
    <w:lvl w:ilvl="6">
      <w:start w:val="1"/>
      <w:numFmt w:val="decimal"/>
      <w:lvlText w:val="%1.%2.%3.%4.%5.%6.%7."/>
      <w:lvlJc w:val="left"/>
      <w:pPr>
        <w:ind w:left="3240" w:hanging="1080"/>
      </w:pPr>
      <w:rPr>
        <w:rFonts w:hint="default"/>
        <w:color w:val="000000"/>
        <w:sz w:val="22"/>
      </w:rPr>
    </w:lvl>
    <w:lvl w:ilvl="7">
      <w:start w:val="1"/>
      <w:numFmt w:val="decimal"/>
      <w:lvlText w:val="%1.%2.%3.%4.%5.%6.%7.%8."/>
      <w:lvlJc w:val="left"/>
      <w:pPr>
        <w:ind w:left="3960" w:hanging="1440"/>
      </w:pPr>
      <w:rPr>
        <w:rFonts w:hint="default"/>
        <w:color w:val="000000"/>
        <w:sz w:val="22"/>
      </w:rPr>
    </w:lvl>
    <w:lvl w:ilvl="8">
      <w:start w:val="1"/>
      <w:numFmt w:val="decimal"/>
      <w:lvlText w:val="%1.%2.%3.%4.%5.%6.%7.%8.%9."/>
      <w:lvlJc w:val="left"/>
      <w:pPr>
        <w:ind w:left="4320" w:hanging="1440"/>
      </w:pPr>
      <w:rPr>
        <w:rFonts w:hint="default"/>
        <w:color w:val="000000"/>
        <w:sz w:val="22"/>
      </w:rPr>
    </w:lvl>
  </w:abstractNum>
  <w:abstractNum w:abstractNumId="48">
    <w:nsid w:val="7E986EF9"/>
    <w:multiLevelType w:val="multilevel"/>
    <w:tmpl w:val="3CBC705A"/>
    <w:styleLink w:val="WWNum1aaaaaaaaa"/>
    <w:lvl w:ilvl="0">
      <w:start w:val="1"/>
      <w:numFmt w:val="decimal"/>
      <w:lvlText w:val="%1"/>
      <w:lvlJc w:val="left"/>
      <w:pPr>
        <w:ind w:left="360" w:hanging="360"/>
      </w:pPr>
      <w:rPr>
        <w:rFonts w:ascii="Arial" w:hAnsi="Arial"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ascii="Arial" w:hAnsi="Arial" w:cs="Arial"/>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7FCB7540"/>
    <w:multiLevelType w:val="hybridMultilevel"/>
    <w:tmpl w:val="A8EC1698"/>
    <w:lvl w:ilvl="0" w:tplc="0E3C701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0"/>
  </w:num>
  <w:num w:numId="2">
    <w:abstractNumId w:val="31"/>
  </w:num>
  <w:num w:numId="3">
    <w:abstractNumId w:val="43"/>
  </w:num>
  <w:num w:numId="4">
    <w:abstractNumId w:val="39"/>
  </w:num>
  <w:num w:numId="5">
    <w:abstractNumId w:val="36"/>
  </w:num>
  <w:num w:numId="6">
    <w:abstractNumId w:val="17"/>
  </w:num>
  <w:num w:numId="7">
    <w:abstractNumId w:val="25"/>
  </w:num>
  <w:num w:numId="8">
    <w:abstractNumId w:val="14"/>
  </w:num>
  <w:num w:numId="9">
    <w:abstractNumId w:val="7"/>
  </w:num>
  <w:num w:numId="10">
    <w:abstractNumId w:val="3"/>
  </w:num>
  <w:num w:numId="11">
    <w:abstractNumId w:val="15"/>
  </w:num>
  <w:num w:numId="12">
    <w:abstractNumId w:val="6"/>
  </w:num>
  <w:num w:numId="13">
    <w:abstractNumId w:val="33"/>
  </w:num>
  <w:num w:numId="14">
    <w:abstractNumId w:val="44"/>
  </w:num>
  <w:num w:numId="15">
    <w:abstractNumId w:val="21"/>
  </w:num>
  <w:num w:numId="16">
    <w:abstractNumId w:val="13"/>
  </w:num>
  <w:num w:numId="17">
    <w:abstractNumId w:val="19"/>
  </w:num>
  <w:num w:numId="18">
    <w:abstractNumId w:val="35"/>
  </w:num>
  <w:num w:numId="19">
    <w:abstractNumId w:val="48"/>
  </w:num>
  <w:num w:numId="20">
    <w:abstractNumId w:val="40"/>
  </w:num>
  <w:num w:numId="21">
    <w:abstractNumId w:val="22"/>
  </w:num>
  <w:num w:numId="22">
    <w:abstractNumId w:val="29"/>
  </w:num>
  <w:num w:numId="23">
    <w:abstractNumId w:val="16"/>
  </w:num>
  <w:num w:numId="24">
    <w:abstractNumId w:val="1"/>
  </w:num>
  <w:num w:numId="25">
    <w:abstractNumId w:val="23"/>
  </w:num>
  <w:num w:numId="26">
    <w:abstractNumId w:val="12"/>
  </w:num>
  <w:num w:numId="27">
    <w:abstractNumId w:val="10"/>
  </w:num>
  <w:num w:numId="28">
    <w:abstractNumId w:val="11"/>
  </w:num>
  <w:num w:numId="29">
    <w:abstractNumId w:val="18"/>
  </w:num>
  <w:num w:numId="30">
    <w:abstractNumId w:val="42"/>
  </w:num>
  <w:num w:numId="31">
    <w:abstractNumId w:val="34"/>
  </w:num>
  <w:num w:numId="32">
    <w:abstractNumId w:val="45"/>
  </w:num>
  <w:num w:numId="33">
    <w:abstractNumId w:val="0"/>
  </w:num>
  <w:num w:numId="34">
    <w:abstractNumId w:val="32"/>
  </w:num>
  <w:num w:numId="35">
    <w:abstractNumId w:val="28"/>
  </w:num>
  <w:num w:numId="36">
    <w:abstractNumId w:val="41"/>
  </w:num>
  <w:num w:numId="37">
    <w:abstractNumId w:val="8"/>
  </w:num>
  <w:num w:numId="38">
    <w:abstractNumId w:val="38"/>
  </w:num>
  <w:num w:numId="39">
    <w:abstractNumId w:val="9"/>
  </w:num>
  <w:num w:numId="40">
    <w:abstractNumId w:val="2"/>
  </w:num>
  <w:num w:numId="41">
    <w:abstractNumId w:val="27"/>
  </w:num>
  <w:num w:numId="42">
    <w:abstractNumId w:val="49"/>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
  </w:num>
  <w:num w:numId="45">
    <w:abstractNumId w:val="37"/>
  </w:num>
  <w:num w:numId="46">
    <w:abstractNumId w:val="4"/>
  </w:num>
  <w:num w:numId="47">
    <w:abstractNumId w:val="47"/>
  </w:num>
  <w:num w:numId="48">
    <w:abstractNumId w:val="26"/>
  </w:num>
  <w:num w:numId="49">
    <w:abstractNumId w:val="20"/>
  </w:num>
  <w:num w:numId="5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autoHyphenation/>
  <w:hyphenationZone w:val="425"/>
  <w:evenAndOddHeaders/>
  <w:characterSpacingControl w:val="doNotCompress"/>
  <w:hdrShapeDefaults>
    <o:shapedefaults v:ext="edit" spidmax="5122"/>
  </w:hdrShapeDefaults>
  <w:footnotePr>
    <w:footnote w:id="-1"/>
    <w:footnote w:id="0"/>
  </w:footnotePr>
  <w:endnotePr>
    <w:endnote w:id="-1"/>
    <w:endnote w:id="0"/>
  </w:endnotePr>
  <w:compat>
    <w:useFELayout/>
  </w:compat>
  <w:rsids>
    <w:rsidRoot w:val="005D2F9D"/>
    <w:rsid w:val="00002090"/>
    <w:rsid w:val="000060AE"/>
    <w:rsid w:val="00041390"/>
    <w:rsid w:val="0004616F"/>
    <w:rsid w:val="000737A1"/>
    <w:rsid w:val="00080EF4"/>
    <w:rsid w:val="000A5AAE"/>
    <w:rsid w:val="000B3B61"/>
    <w:rsid w:val="000D33D4"/>
    <w:rsid w:val="000D6007"/>
    <w:rsid w:val="000E3912"/>
    <w:rsid w:val="0011115C"/>
    <w:rsid w:val="00115E55"/>
    <w:rsid w:val="00120F7A"/>
    <w:rsid w:val="00144E95"/>
    <w:rsid w:val="00172A1F"/>
    <w:rsid w:val="001C29C8"/>
    <w:rsid w:val="001E7BB5"/>
    <w:rsid w:val="00231DEC"/>
    <w:rsid w:val="00231F8F"/>
    <w:rsid w:val="00242BB6"/>
    <w:rsid w:val="00244992"/>
    <w:rsid w:val="002472BB"/>
    <w:rsid w:val="00254ACD"/>
    <w:rsid w:val="002562DA"/>
    <w:rsid w:val="00256FAC"/>
    <w:rsid w:val="00264CEB"/>
    <w:rsid w:val="002B0204"/>
    <w:rsid w:val="002D18D1"/>
    <w:rsid w:val="002D65F5"/>
    <w:rsid w:val="002E320A"/>
    <w:rsid w:val="00303F40"/>
    <w:rsid w:val="00383A11"/>
    <w:rsid w:val="003A22AC"/>
    <w:rsid w:val="003B1491"/>
    <w:rsid w:val="003B2D5B"/>
    <w:rsid w:val="003D21FD"/>
    <w:rsid w:val="003E3093"/>
    <w:rsid w:val="003F48D5"/>
    <w:rsid w:val="003F5305"/>
    <w:rsid w:val="003F7571"/>
    <w:rsid w:val="00401EBD"/>
    <w:rsid w:val="00407C41"/>
    <w:rsid w:val="0043518F"/>
    <w:rsid w:val="00443BCC"/>
    <w:rsid w:val="00454271"/>
    <w:rsid w:val="0046142A"/>
    <w:rsid w:val="0047690A"/>
    <w:rsid w:val="0047746A"/>
    <w:rsid w:val="004B0801"/>
    <w:rsid w:val="004B6897"/>
    <w:rsid w:val="004C13F7"/>
    <w:rsid w:val="004C6338"/>
    <w:rsid w:val="004D3A33"/>
    <w:rsid w:val="004D657C"/>
    <w:rsid w:val="004D7F37"/>
    <w:rsid w:val="0050028E"/>
    <w:rsid w:val="00503D90"/>
    <w:rsid w:val="00531722"/>
    <w:rsid w:val="00541C64"/>
    <w:rsid w:val="00543A95"/>
    <w:rsid w:val="005976F0"/>
    <w:rsid w:val="005A4713"/>
    <w:rsid w:val="005D143A"/>
    <w:rsid w:val="005D2CDD"/>
    <w:rsid w:val="005D2F9D"/>
    <w:rsid w:val="005D6A95"/>
    <w:rsid w:val="005F441B"/>
    <w:rsid w:val="00605599"/>
    <w:rsid w:val="00616566"/>
    <w:rsid w:val="00630A3F"/>
    <w:rsid w:val="006515B9"/>
    <w:rsid w:val="0065232E"/>
    <w:rsid w:val="006768D1"/>
    <w:rsid w:val="00676AC8"/>
    <w:rsid w:val="00680923"/>
    <w:rsid w:val="006862B2"/>
    <w:rsid w:val="00693075"/>
    <w:rsid w:val="006A2F0E"/>
    <w:rsid w:val="006E1A09"/>
    <w:rsid w:val="006E6491"/>
    <w:rsid w:val="006F2411"/>
    <w:rsid w:val="006F6A04"/>
    <w:rsid w:val="00747E20"/>
    <w:rsid w:val="00757A8C"/>
    <w:rsid w:val="00761A7F"/>
    <w:rsid w:val="00770E63"/>
    <w:rsid w:val="007861F4"/>
    <w:rsid w:val="0079547E"/>
    <w:rsid w:val="007A148C"/>
    <w:rsid w:val="007C7C95"/>
    <w:rsid w:val="007D29A0"/>
    <w:rsid w:val="007E08FA"/>
    <w:rsid w:val="007E498F"/>
    <w:rsid w:val="00805F58"/>
    <w:rsid w:val="00821E32"/>
    <w:rsid w:val="008301FC"/>
    <w:rsid w:val="00840647"/>
    <w:rsid w:val="00867B50"/>
    <w:rsid w:val="00881DCC"/>
    <w:rsid w:val="008860F9"/>
    <w:rsid w:val="00895F6B"/>
    <w:rsid w:val="008D321E"/>
    <w:rsid w:val="008D6063"/>
    <w:rsid w:val="008F049B"/>
    <w:rsid w:val="009004FA"/>
    <w:rsid w:val="009527B9"/>
    <w:rsid w:val="0095379E"/>
    <w:rsid w:val="00962F5E"/>
    <w:rsid w:val="009A689E"/>
    <w:rsid w:val="009C627C"/>
    <w:rsid w:val="009D68FC"/>
    <w:rsid w:val="009D70CE"/>
    <w:rsid w:val="009F271C"/>
    <w:rsid w:val="00A047CA"/>
    <w:rsid w:val="00A05E64"/>
    <w:rsid w:val="00A13608"/>
    <w:rsid w:val="00A151CB"/>
    <w:rsid w:val="00A21B0F"/>
    <w:rsid w:val="00A45727"/>
    <w:rsid w:val="00A5628D"/>
    <w:rsid w:val="00A56622"/>
    <w:rsid w:val="00A9638F"/>
    <w:rsid w:val="00A96F6C"/>
    <w:rsid w:val="00AA5318"/>
    <w:rsid w:val="00AA5457"/>
    <w:rsid w:val="00AF1753"/>
    <w:rsid w:val="00B3604B"/>
    <w:rsid w:val="00BD0B88"/>
    <w:rsid w:val="00BD2198"/>
    <w:rsid w:val="00BD7204"/>
    <w:rsid w:val="00BF510C"/>
    <w:rsid w:val="00BF6B80"/>
    <w:rsid w:val="00BF6F18"/>
    <w:rsid w:val="00C20B74"/>
    <w:rsid w:val="00C456E1"/>
    <w:rsid w:val="00C533FF"/>
    <w:rsid w:val="00CF0E0F"/>
    <w:rsid w:val="00CF53D8"/>
    <w:rsid w:val="00D1722E"/>
    <w:rsid w:val="00D17865"/>
    <w:rsid w:val="00D22CA2"/>
    <w:rsid w:val="00D57D50"/>
    <w:rsid w:val="00D86BEB"/>
    <w:rsid w:val="00DC1CB5"/>
    <w:rsid w:val="00DC45CB"/>
    <w:rsid w:val="00E01C56"/>
    <w:rsid w:val="00E109B6"/>
    <w:rsid w:val="00E31B61"/>
    <w:rsid w:val="00E34E9E"/>
    <w:rsid w:val="00E807C8"/>
    <w:rsid w:val="00E96AAE"/>
    <w:rsid w:val="00EA1BA9"/>
    <w:rsid w:val="00EA20EB"/>
    <w:rsid w:val="00EC1447"/>
    <w:rsid w:val="00EC6C49"/>
    <w:rsid w:val="00F36846"/>
    <w:rsid w:val="00F37AA5"/>
    <w:rsid w:val="00F402E0"/>
    <w:rsid w:val="00F47328"/>
    <w:rsid w:val="00F51F8D"/>
    <w:rsid w:val="00F53C1A"/>
    <w:rsid w:val="00F60104"/>
    <w:rsid w:val="00F64887"/>
    <w:rsid w:val="00F85A72"/>
    <w:rsid w:val="00F919BC"/>
    <w:rsid w:val="00F91A52"/>
    <w:rsid w:val="00FA342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41"/>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41"/>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41"/>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41"/>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41"/>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41"/>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41"/>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41"/>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paragraph" w:customStyle="1" w:styleId="Normal1">
    <w:name w:val="Normal1"/>
    <w:rsid w:val="00531722"/>
    <w:pPr>
      <w:autoSpaceDN/>
      <w:spacing w:after="160" w:line="259" w:lineRule="auto"/>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531722"/>
    <w:rPr>
      <w:rFonts w:ascii="Times New Roman" w:eastAsia="MS Mincho" w:hAnsi="Times New Roman" w:cs="Times New Roman"/>
      <w:lang w:bidi="ar-SA"/>
    </w:rPr>
  </w:style>
  <w:style w:type="character" w:styleId="Forte">
    <w:name w:val="Strong"/>
    <w:uiPriority w:val="22"/>
    <w:qFormat/>
    <w:rsid w:val="0053172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Mangal"/>
        <w:kern w:val="3"/>
        <w:sz w:val="24"/>
        <w:szCs w:val="24"/>
        <w:lang w:val="pt-BR" w:eastAsia="zh-CN" w:bidi="hi-IN"/>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D29A0"/>
    <w:pPr>
      <w:suppressAutoHyphens/>
    </w:pPr>
  </w:style>
  <w:style w:type="paragraph" w:styleId="Ttulo1">
    <w:name w:val="heading 1"/>
    <w:basedOn w:val="Standard"/>
    <w:next w:val="Standard"/>
    <w:uiPriority w:val="9"/>
    <w:qFormat/>
    <w:rsid w:val="007D29A0"/>
    <w:pPr>
      <w:spacing w:before="240"/>
      <w:outlineLvl w:val="0"/>
    </w:pPr>
    <w:rPr>
      <w:rFonts w:ascii="Arial" w:eastAsia="Arial" w:hAnsi="Arial" w:cs="Arial"/>
      <w:b/>
      <w:szCs w:val="20"/>
      <w:u w:val="single"/>
    </w:rPr>
  </w:style>
  <w:style w:type="paragraph" w:styleId="Ttulo2">
    <w:name w:val="heading 2"/>
    <w:basedOn w:val="Standard"/>
    <w:next w:val="Standard"/>
    <w:uiPriority w:val="9"/>
    <w:semiHidden/>
    <w:unhideWhenUsed/>
    <w:qFormat/>
    <w:rsid w:val="007D29A0"/>
    <w:pPr>
      <w:keepNext/>
      <w:jc w:val="center"/>
      <w:outlineLvl w:val="1"/>
    </w:pPr>
    <w:rPr>
      <w:rFonts w:ascii="Arial" w:eastAsia="Times New Roman" w:hAnsi="Arial" w:cs="Arial"/>
      <w:u w:val="single"/>
    </w:rPr>
  </w:style>
  <w:style w:type="paragraph" w:styleId="Ttulo3">
    <w:name w:val="heading 3"/>
    <w:basedOn w:val="Standard"/>
    <w:next w:val="Standard"/>
    <w:uiPriority w:val="9"/>
    <w:semiHidden/>
    <w:unhideWhenUsed/>
    <w:qFormat/>
    <w:rsid w:val="007D29A0"/>
    <w:pPr>
      <w:keepNext/>
      <w:jc w:val="center"/>
      <w:outlineLvl w:val="2"/>
    </w:pPr>
    <w:rPr>
      <w:rFonts w:ascii="Arial" w:eastAsia="Arial" w:hAnsi="Arial" w:cs="Arial"/>
      <w:b/>
      <w:color w:val="000000"/>
      <w:sz w:val="22"/>
      <w:u w:val="single"/>
    </w:rPr>
  </w:style>
  <w:style w:type="paragraph" w:styleId="Ttulo4">
    <w:name w:val="heading 4"/>
    <w:basedOn w:val="Standard"/>
    <w:next w:val="Standard"/>
    <w:uiPriority w:val="9"/>
    <w:semiHidden/>
    <w:unhideWhenUsed/>
    <w:qFormat/>
    <w:rsid w:val="007D29A0"/>
    <w:pPr>
      <w:keepNext/>
      <w:autoSpaceDE w:val="0"/>
      <w:jc w:val="center"/>
      <w:outlineLvl w:val="3"/>
    </w:pPr>
    <w:rPr>
      <w:rFonts w:ascii="Arial-BoldMT, Arial" w:eastAsia="Arial-BoldMT, Arial" w:hAnsi="Arial-BoldMT, Arial" w:cs="Arial-BoldMT, Arial"/>
      <w:b/>
      <w:bCs/>
      <w:color w:val="000000"/>
    </w:rPr>
  </w:style>
  <w:style w:type="paragraph" w:styleId="Ttulo5">
    <w:name w:val="heading 5"/>
    <w:basedOn w:val="Standard"/>
    <w:next w:val="Standard"/>
    <w:uiPriority w:val="9"/>
    <w:semiHidden/>
    <w:unhideWhenUsed/>
    <w:qFormat/>
    <w:rsid w:val="007D29A0"/>
    <w:pPr>
      <w:spacing w:before="240" w:after="60"/>
      <w:outlineLvl w:val="4"/>
    </w:pPr>
    <w:rPr>
      <w:rFonts w:eastAsia="Times New Roman"/>
      <w:b/>
      <w:bCs/>
      <w:i/>
      <w:iCs/>
      <w:sz w:val="26"/>
      <w:szCs w:val="26"/>
    </w:rPr>
  </w:style>
  <w:style w:type="paragraph" w:styleId="Ttulo6">
    <w:name w:val="heading 6"/>
    <w:basedOn w:val="Standard"/>
    <w:next w:val="Standard"/>
    <w:uiPriority w:val="9"/>
    <w:semiHidden/>
    <w:unhideWhenUsed/>
    <w:qFormat/>
    <w:rsid w:val="007D29A0"/>
    <w:pPr>
      <w:spacing w:before="240" w:after="60"/>
      <w:outlineLvl w:val="5"/>
    </w:pPr>
    <w:rPr>
      <w:rFonts w:eastAsia="Times New Roman"/>
      <w:b/>
      <w:bCs/>
      <w:sz w:val="22"/>
      <w:szCs w:val="22"/>
    </w:rPr>
  </w:style>
  <w:style w:type="paragraph" w:styleId="Ttulo7">
    <w:name w:val="heading 7"/>
    <w:basedOn w:val="Standard"/>
    <w:next w:val="Standard"/>
    <w:rsid w:val="007D29A0"/>
    <w:pPr>
      <w:keepNext/>
      <w:jc w:val="center"/>
      <w:outlineLvl w:val="6"/>
    </w:pPr>
    <w:rPr>
      <w:rFonts w:eastAsia="Times New Roman"/>
      <w:b/>
    </w:rPr>
  </w:style>
  <w:style w:type="paragraph" w:styleId="Ttulo8">
    <w:name w:val="heading 8"/>
    <w:basedOn w:val="Standard"/>
    <w:next w:val="Standard"/>
    <w:rsid w:val="007D29A0"/>
    <w:pPr>
      <w:spacing w:before="240" w:after="60"/>
      <w:outlineLvl w:val="7"/>
    </w:pPr>
    <w:rPr>
      <w:rFonts w:eastAsia="Times New Roman"/>
      <w:i/>
      <w:iCs/>
    </w:rPr>
  </w:style>
  <w:style w:type="paragraph" w:styleId="Ttulo9">
    <w:name w:val="heading 9"/>
    <w:basedOn w:val="Standard"/>
    <w:next w:val="Standard"/>
    <w:rsid w:val="007D29A0"/>
    <w:pPr>
      <w:keepNext/>
      <w:tabs>
        <w:tab w:val="left" w:pos="709"/>
        <w:tab w:val="center" w:pos="7938"/>
      </w:tabs>
      <w:jc w:val="center"/>
      <w:outlineLvl w:val="8"/>
    </w:pPr>
    <w:rPr>
      <w:rFonts w:eastAsia="Times New Roman"/>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7D29A0"/>
    <w:pPr>
      <w:suppressAutoHyphens/>
    </w:pPr>
    <w:rPr>
      <w:rFonts w:ascii="Times New Roman" w:eastAsia="MS Mincho" w:hAnsi="Times New Roman" w:cs="Times New Roman"/>
      <w:lang w:bidi="ar-SA"/>
    </w:rPr>
  </w:style>
  <w:style w:type="paragraph" w:customStyle="1" w:styleId="Heading">
    <w:name w:val="Heading"/>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extbody">
    <w:name w:val="Text body"/>
    <w:basedOn w:val="Standard"/>
    <w:rsid w:val="007D29A0"/>
    <w:pPr>
      <w:jc w:val="both"/>
    </w:pPr>
    <w:rPr>
      <w:szCs w:val="20"/>
    </w:rPr>
  </w:style>
  <w:style w:type="paragraph" w:styleId="Ttulo">
    <w:name w:val="Title"/>
    <w:basedOn w:val="Standard"/>
    <w:next w:val="Textbody"/>
    <w:uiPriority w:val="10"/>
    <w:qFormat/>
    <w:rsid w:val="007D29A0"/>
    <w:pPr>
      <w:keepNext/>
      <w:spacing w:before="240" w:after="120"/>
    </w:pPr>
    <w:rPr>
      <w:rFonts w:ascii="Liberation Sans" w:eastAsia="Microsoft YaHei" w:hAnsi="Liberation Sans" w:cs="Mangal"/>
      <w:sz w:val="28"/>
      <w:szCs w:val="28"/>
    </w:rPr>
  </w:style>
  <w:style w:type="paragraph" w:styleId="Subttulo">
    <w:name w:val="Subtitle"/>
    <w:basedOn w:val="Standard"/>
    <w:next w:val="Textbody"/>
    <w:uiPriority w:val="11"/>
    <w:qFormat/>
    <w:rsid w:val="007D29A0"/>
    <w:pPr>
      <w:jc w:val="center"/>
    </w:pPr>
    <w:rPr>
      <w:rFonts w:ascii="Arial" w:eastAsia="Times New Roman" w:hAnsi="Arial" w:cs="Arial"/>
      <w:b/>
      <w:szCs w:val="20"/>
    </w:rPr>
  </w:style>
  <w:style w:type="paragraph" w:styleId="Lista">
    <w:name w:val="List"/>
    <w:basedOn w:val="Textbody"/>
    <w:rsid w:val="007D29A0"/>
    <w:rPr>
      <w:rFonts w:ascii="Arial" w:eastAsia="Times New Roman" w:hAnsi="Arial" w:cs="Tahoma"/>
      <w:szCs w:val="24"/>
    </w:rPr>
  </w:style>
  <w:style w:type="paragraph" w:styleId="Legenda">
    <w:name w:val="caption"/>
    <w:basedOn w:val="Standard"/>
    <w:rsid w:val="007D29A0"/>
    <w:pPr>
      <w:suppressLineNumbers/>
      <w:spacing w:before="120" w:after="120"/>
    </w:pPr>
    <w:rPr>
      <w:rFonts w:cs="Mangal"/>
      <w:i/>
      <w:iCs/>
    </w:rPr>
  </w:style>
  <w:style w:type="paragraph" w:customStyle="1" w:styleId="Index">
    <w:name w:val="Index"/>
    <w:basedOn w:val="Standard"/>
    <w:rsid w:val="007D29A0"/>
    <w:pPr>
      <w:suppressLineNumbers/>
    </w:pPr>
    <w:rPr>
      <w:rFonts w:eastAsia="Times New Roman" w:cs="Tahoma"/>
      <w:sz w:val="28"/>
      <w:szCs w:val="20"/>
      <w:vertAlign w:val="superscript"/>
    </w:rPr>
  </w:style>
  <w:style w:type="paragraph" w:customStyle="1" w:styleId="Ttulo110">
    <w:name w:val="Título11"/>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10">
    <w:name w:val="Título10"/>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90">
    <w:name w:val="Título9"/>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80">
    <w:name w:val="Título8"/>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70">
    <w:name w:val="Título7"/>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60">
    <w:name w:val="Título6"/>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50">
    <w:name w:val="Título5"/>
    <w:basedOn w:val="Standard"/>
    <w:next w:val="Textbody"/>
    <w:rsid w:val="007D29A0"/>
    <w:pPr>
      <w:keepNext/>
      <w:spacing w:before="240" w:after="120"/>
    </w:pPr>
    <w:rPr>
      <w:rFonts w:ascii="Liberation Sans" w:eastAsia="Microsoft YaHei" w:hAnsi="Liberation Sans" w:cs="Mangal"/>
      <w:sz w:val="28"/>
      <w:szCs w:val="28"/>
    </w:rPr>
  </w:style>
  <w:style w:type="paragraph" w:customStyle="1" w:styleId="Ttulo40">
    <w:name w:val="Título4"/>
    <w:basedOn w:val="Standard"/>
    <w:next w:val="Cabedamensagemantes"/>
    <w:rsid w:val="007D29A0"/>
    <w:pPr>
      <w:keepNext/>
      <w:keepLines/>
      <w:spacing w:before="400" w:after="120" w:line="240" w:lineRule="atLeast"/>
      <w:ind w:left="-840"/>
    </w:pPr>
    <w:rPr>
      <w:rFonts w:ascii="Arial Black" w:eastAsia="Calibri" w:hAnsi="Arial Black" w:cs="Arial Black"/>
      <w:sz w:val="108"/>
      <w:szCs w:val="22"/>
    </w:rPr>
  </w:style>
  <w:style w:type="paragraph" w:customStyle="1" w:styleId="Ttulo30">
    <w:name w:val="Título3"/>
    <w:basedOn w:val="Standard"/>
    <w:next w:val="Textbody"/>
    <w:rsid w:val="007D29A0"/>
    <w:pPr>
      <w:jc w:val="center"/>
    </w:pPr>
    <w:rPr>
      <w:rFonts w:ascii="Arial" w:eastAsia="Times New Roman" w:hAnsi="Arial" w:cs="Arial"/>
      <w:b/>
      <w:sz w:val="26"/>
      <w:szCs w:val="20"/>
    </w:rPr>
  </w:style>
  <w:style w:type="paragraph" w:customStyle="1" w:styleId="Recuonormal1">
    <w:name w:val="Recuo normal1"/>
    <w:basedOn w:val="Standard"/>
    <w:rsid w:val="007D29A0"/>
    <w:pPr>
      <w:ind w:left="708"/>
    </w:pPr>
    <w:rPr>
      <w:sz w:val="26"/>
      <w:szCs w:val="20"/>
    </w:rPr>
  </w:style>
  <w:style w:type="paragraph" w:customStyle="1" w:styleId="Commarcadores23">
    <w:name w:val="Com marcadores 23"/>
    <w:basedOn w:val="Standard"/>
    <w:rsid w:val="007D29A0"/>
    <w:pPr>
      <w:jc w:val="center"/>
    </w:pPr>
    <w:rPr>
      <w:rFonts w:ascii="Arial" w:eastAsia="Arial" w:hAnsi="Arial" w:cs="Arial"/>
      <w:b/>
      <w:szCs w:val="20"/>
    </w:rPr>
  </w:style>
  <w:style w:type="paragraph" w:customStyle="1" w:styleId="Commarcadores51">
    <w:name w:val="Com marcadores 51"/>
    <w:basedOn w:val="Standard"/>
    <w:rsid w:val="007D29A0"/>
    <w:pPr>
      <w:ind w:left="566" w:hanging="283"/>
    </w:pPr>
    <w:rPr>
      <w:sz w:val="26"/>
      <w:szCs w:val="20"/>
    </w:rPr>
  </w:style>
  <w:style w:type="paragraph" w:customStyle="1" w:styleId="Recuodecorpodetexto33">
    <w:name w:val="Recuo de corpo de texto 33"/>
    <w:basedOn w:val="Standard"/>
    <w:rsid w:val="007D29A0"/>
    <w:pPr>
      <w:ind w:firstLine="1418"/>
    </w:pPr>
    <w:rPr>
      <w:rFonts w:ascii="Arial" w:eastAsia="Arial" w:hAnsi="Arial" w:cs="Arial"/>
      <w:i/>
      <w:sz w:val="26"/>
      <w:szCs w:val="20"/>
    </w:rPr>
  </w:style>
  <w:style w:type="paragraph" w:customStyle="1" w:styleId="Textbodyindent">
    <w:name w:val="Text body indent"/>
    <w:basedOn w:val="Standard"/>
    <w:rsid w:val="007D29A0"/>
    <w:pPr>
      <w:ind w:firstLine="1418"/>
      <w:jc w:val="both"/>
    </w:pPr>
    <w:rPr>
      <w:rFonts w:ascii="Arial" w:eastAsia="Arial" w:hAnsi="Arial" w:cs="Arial"/>
      <w:sz w:val="26"/>
      <w:szCs w:val="20"/>
    </w:rPr>
  </w:style>
  <w:style w:type="paragraph" w:customStyle="1" w:styleId="Recuodecorpodetexto23">
    <w:name w:val="Recuo de corpo de texto 23"/>
    <w:basedOn w:val="Standard"/>
    <w:rsid w:val="007D29A0"/>
    <w:pPr>
      <w:ind w:left="1"/>
      <w:jc w:val="both"/>
    </w:pPr>
    <w:rPr>
      <w:rFonts w:ascii="Arial" w:eastAsia="Arial" w:hAnsi="Arial" w:cs="Arial"/>
      <w:sz w:val="26"/>
      <w:szCs w:val="20"/>
    </w:rPr>
  </w:style>
  <w:style w:type="paragraph" w:customStyle="1" w:styleId="p7">
    <w:name w:val="p7"/>
    <w:basedOn w:val="Standard"/>
    <w:qFormat/>
    <w:rsid w:val="007D29A0"/>
    <w:pPr>
      <w:widowControl w:val="0"/>
      <w:tabs>
        <w:tab w:val="left" w:pos="204"/>
      </w:tabs>
      <w:spacing w:line="294" w:lineRule="atLeast"/>
      <w:jc w:val="both"/>
    </w:pPr>
    <w:rPr>
      <w:szCs w:val="20"/>
    </w:rPr>
  </w:style>
  <w:style w:type="paragraph" w:customStyle="1" w:styleId="HeaderandFooter">
    <w:name w:val="Header and Footer"/>
    <w:basedOn w:val="Standard"/>
    <w:rsid w:val="007D29A0"/>
  </w:style>
  <w:style w:type="paragraph" w:styleId="Rodap">
    <w:name w:val="footer"/>
    <w:basedOn w:val="Standard"/>
    <w:uiPriority w:val="99"/>
    <w:rsid w:val="007D29A0"/>
    <w:pPr>
      <w:tabs>
        <w:tab w:val="center" w:pos="4252"/>
        <w:tab w:val="right" w:pos="8504"/>
      </w:tabs>
    </w:pPr>
    <w:rPr>
      <w:sz w:val="26"/>
      <w:szCs w:val="20"/>
    </w:rPr>
  </w:style>
  <w:style w:type="paragraph" w:customStyle="1" w:styleId="Corpodetexto24">
    <w:name w:val="Corpo de texto 24"/>
    <w:basedOn w:val="Standard"/>
    <w:rsid w:val="007D29A0"/>
    <w:pPr>
      <w:jc w:val="both"/>
    </w:pPr>
    <w:rPr>
      <w:rFonts w:ascii="Arial" w:eastAsia="Arial" w:hAnsi="Arial" w:cs="Arial"/>
      <w:sz w:val="22"/>
      <w:szCs w:val="20"/>
    </w:rPr>
  </w:style>
  <w:style w:type="paragraph" w:styleId="Cabealho">
    <w:name w:val="header"/>
    <w:basedOn w:val="Standard"/>
    <w:uiPriority w:val="99"/>
    <w:rsid w:val="007D29A0"/>
    <w:pPr>
      <w:tabs>
        <w:tab w:val="center" w:pos="4419"/>
        <w:tab w:val="right" w:pos="8838"/>
      </w:tabs>
    </w:pPr>
    <w:rPr>
      <w:rFonts w:eastAsia="Times New Roman"/>
      <w:szCs w:val="20"/>
    </w:rPr>
  </w:style>
  <w:style w:type="paragraph" w:customStyle="1" w:styleId="Corpodetexto34">
    <w:name w:val="Corpo de texto 34"/>
    <w:basedOn w:val="Standard"/>
    <w:rsid w:val="007D29A0"/>
    <w:pPr>
      <w:spacing w:after="120"/>
    </w:pPr>
    <w:rPr>
      <w:rFonts w:eastAsia="Times New Roman"/>
      <w:sz w:val="16"/>
      <w:szCs w:val="16"/>
    </w:rPr>
  </w:style>
  <w:style w:type="paragraph" w:customStyle="1" w:styleId="Preformatted">
    <w:name w:val="Preformatted"/>
    <w:basedOn w:val="Standard"/>
    <w:rsid w:val="007D29A0"/>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rPr>
  </w:style>
  <w:style w:type="paragraph" w:styleId="Recuodecorpodetexto2">
    <w:name w:val="Body Text Indent 2"/>
    <w:basedOn w:val="Standard"/>
    <w:rsid w:val="007D29A0"/>
    <w:pPr>
      <w:suppressAutoHyphens w:val="0"/>
      <w:ind w:left="1"/>
      <w:jc w:val="both"/>
    </w:pPr>
    <w:rPr>
      <w:rFonts w:ascii="Arial" w:eastAsia="Arial" w:hAnsi="Arial" w:cs="Arial"/>
      <w:sz w:val="26"/>
      <w:szCs w:val="20"/>
    </w:rPr>
  </w:style>
  <w:style w:type="paragraph" w:styleId="Corpodetexto2">
    <w:name w:val="Body Text 2"/>
    <w:basedOn w:val="Standard"/>
    <w:rsid w:val="007D29A0"/>
    <w:pPr>
      <w:spacing w:after="120" w:line="480" w:lineRule="auto"/>
    </w:pPr>
  </w:style>
  <w:style w:type="paragraph" w:customStyle="1" w:styleId="Commarcadores24">
    <w:name w:val="Com marcadores 24"/>
    <w:basedOn w:val="Standard"/>
    <w:rsid w:val="007D29A0"/>
    <w:pPr>
      <w:ind w:left="566" w:hanging="283"/>
    </w:pPr>
    <w:rPr>
      <w:rFonts w:eastAsia="Times New Roman"/>
      <w:sz w:val="26"/>
      <w:szCs w:val="20"/>
    </w:rPr>
  </w:style>
  <w:style w:type="paragraph" w:customStyle="1" w:styleId="c2">
    <w:name w:val="c2"/>
    <w:basedOn w:val="Standard"/>
    <w:uiPriority w:val="99"/>
    <w:qFormat/>
    <w:rsid w:val="007D29A0"/>
    <w:pPr>
      <w:widowControl w:val="0"/>
      <w:spacing w:line="240" w:lineRule="atLeast"/>
      <w:jc w:val="center"/>
    </w:pPr>
    <w:rPr>
      <w:rFonts w:ascii="Arial" w:eastAsia="Times New Roman" w:hAnsi="Arial" w:cs="Arial"/>
      <w:szCs w:val="20"/>
    </w:rPr>
  </w:style>
  <w:style w:type="paragraph" w:styleId="Textodebalo">
    <w:name w:val="Balloon Text"/>
    <w:basedOn w:val="Standard"/>
    <w:rsid w:val="007D29A0"/>
    <w:pPr>
      <w:overflowPunct w:val="0"/>
      <w:autoSpaceDE w:val="0"/>
      <w:spacing w:after="200" w:line="276" w:lineRule="auto"/>
    </w:pPr>
    <w:rPr>
      <w:rFonts w:ascii="Tahoma" w:eastAsia="Calibri" w:hAnsi="Tahoma" w:cs="Tahoma"/>
      <w:sz w:val="16"/>
      <w:szCs w:val="22"/>
    </w:rPr>
  </w:style>
  <w:style w:type="paragraph" w:customStyle="1" w:styleId="Footnote">
    <w:name w:val="Footnote"/>
    <w:basedOn w:val="Standard"/>
    <w:rsid w:val="007D29A0"/>
    <w:rPr>
      <w:rFonts w:eastAsia="Times New Roman"/>
      <w:sz w:val="20"/>
      <w:szCs w:val="20"/>
    </w:rPr>
  </w:style>
  <w:style w:type="paragraph" w:customStyle="1" w:styleId="Commarcadores31">
    <w:name w:val="Com marcadores 31"/>
    <w:basedOn w:val="Standard"/>
    <w:rsid w:val="007D29A0"/>
    <w:pPr>
      <w:ind w:left="849" w:hanging="283"/>
    </w:pPr>
    <w:rPr>
      <w:rFonts w:eastAsia="Times New Roman"/>
      <w:sz w:val="26"/>
      <w:szCs w:val="20"/>
    </w:rPr>
  </w:style>
  <w:style w:type="paragraph" w:customStyle="1" w:styleId="Commarcadores42">
    <w:name w:val="Com marcadores 42"/>
    <w:basedOn w:val="Standard"/>
    <w:rsid w:val="007D29A0"/>
    <w:pPr>
      <w:ind w:left="566" w:hanging="283"/>
    </w:pPr>
    <w:rPr>
      <w:rFonts w:eastAsia="Times New Roman"/>
      <w:sz w:val="26"/>
      <w:szCs w:val="20"/>
    </w:rPr>
  </w:style>
  <w:style w:type="paragraph" w:styleId="NormalWeb">
    <w:name w:val="Normal (Web)"/>
    <w:basedOn w:val="Standard"/>
    <w:uiPriority w:val="99"/>
    <w:rsid w:val="007D29A0"/>
    <w:pPr>
      <w:spacing w:before="280" w:after="280"/>
    </w:pPr>
    <w:rPr>
      <w:rFonts w:eastAsia="Times New Roman"/>
    </w:rPr>
  </w:style>
  <w:style w:type="paragraph" w:customStyle="1" w:styleId="Recuodecorpodetexto21">
    <w:name w:val="Recuo de corpo de texto 21"/>
    <w:basedOn w:val="Standard"/>
    <w:qFormat/>
    <w:rsid w:val="007D29A0"/>
    <w:pPr>
      <w:ind w:left="2268" w:hanging="567"/>
      <w:jc w:val="both"/>
    </w:pPr>
    <w:rPr>
      <w:rFonts w:eastAsia="Times New Roman"/>
      <w:sz w:val="28"/>
      <w:szCs w:val="20"/>
    </w:rPr>
  </w:style>
  <w:style w:type="paragraph" w:customStyle="1" w:styleId="Recuodecorpodetexto31">
    <w:name w:val="Recuo de corpo de texto 31"/>
    <w:basedOn w:val="Standard"/>
    <w:rsid w:val="007D29A0"/>
    <w:pPr>
      <w:ind w:left="1695"/>
      <w:jc w:val="both"/>
    </w:pPr>
    <w:rPr>
      <w:rFonts w:eastAsia="Times New Roman"/>
      <w:sz w:val="28"/>
      <w:szCs w:val="20"/>
    </w:rPr>
  </w:style>
  <w:style w:type="paragraph" w:customStyle="1" w:styleId="Corpodetexto22">
    <w:name w:val="Corpo de texto 22"/>
    <w:basedOn w:val="Standard"/>
    <w:rsid w:val="007D29A0"/>
    <w:pPr>
      <w:jc w:val="both"/>
    </w:pPr>
    <w:rPr>
      <w:rFonts w:ascii="Arial" w:eastAsia="Times New Roman" w:hAnsi="Arial" w:cs="Arial"/>
      <w:sz w:val="26"/>
      <w:szCs w:val="20"/>
    </w:rPr>
  </w:style>
  <w:style w:type="paragraph" w:customStyle="1" w:styleId="Corpodetexto31">
    <w:name w:val="Corpo de texto 31"/>
    <w:basedOn w:val="Standard"/>
    <w:rsid w:val="007D29A0"/>
    <w:pPr>
      <w:jc w:val="both"/>
    </w:pPr>
    <w:rPr>
      <w:rFonts w:ascii="Arial" w:eastAsia="Times New Roman" w:hAnsi="Arial" w:cs="Arial"/>
      <w:szCs w:val="20"/>
    </w:rPr>
  </w:style>
  <w:style w:type="paragraph" w:customStyle="1" w:styleId="Lista31">
    <w:name w:val="Lista 31"/>
    <w:basedOn w:val="Standard"/>
    <w:rsid w:val="007D29A0"/>
    <w:pPr>
      <w:ind w:left="849" w:hanging="283"/>
    </w:pPr>
    <w:rPr>
      <w:rFonts w:eastAsia="Times New Roman"/>
      <w:sz w:val="26"/>
      <w:szCs w:val="20"/>
    </w:rPr>
  </w:style>
  <w:style w:type="paragraph" w:customStyle="1" w:styleId="TextosemFormatao1">
    <w:name w:val="Texto sem Formatação1"/>
    <w:basedOn w:val="Standard"/>
    <w:rsid w:val="007D29A0"/>
    <w:rPr>
      <w:rFonts w:ascii="Courier New" w:eastAsia="Times New Roman" w:hAnsi="Courier New" w:cs="Courier New"/>
      <w:sz w:val="20"/>
      <w:szCs w:val="20"/>
    </w:rPr>
  </w:style>
  <w:style w:type="paragraph" w:customStyle="1" w:styleId="Corpodetexto21">
    <w:name w:val="Corpo de texto 21"/>
    <w:basedOn w:val="Standard"/>
    <w:uiPriority w:val="99"/>
    <w:qFormat/>
    <w:rsid w:val="007D29A0"/>
    <w:pPr>
      <w:jc w:val="both"/>
    </w:pPr>
    <w:rPr>
      <w:rFonts w:ascii="Arial" w:eastAsia="Times New Roman" w:hAnsi="Arial" w:cs="Arial"/>
      <w:sz w:val="26"/>
      <w:szCs w:val="20"/>
    </w:rPr>
  </w:style>
  <w:style w:type="paragraph" w:customStyle="1" w:styleId="Assunto">
    <w:name w:val="Assunto"/>
    <w:basedOn w:val="Standard"/>
    <w:rsid w:val="007D29A0"/>
    <w:pPr>
      <w:autoSpaceDE w:val="0"/>
      <w:spacing w:before="170" w:after="170"/>
    </w:pPr>
    <w:rPr>
      <w:rFonts w:ascii="Arial" w:eastAsia="Times New Roman" w:hAnsi="Arial" w:cs="Arial"/>
      <w:b/>
      <w:bCs/>
      <w:sz w:val="20"/>
      <w:szCs w:val="20"/>
    </w:rPr>
  </w:style>
  <w:style w:type="paragraph" w:customStyle="1" w:styleId="Artigo1">
    <w:name w:val="Artigo1"/>
    <w:basedOn w:val="Standard"/>
    <w:rsid w:val="007D29A0"/>
    <w:pPr>
      <w:autoSpaceDE w:val="0"/>
      <w:spacing w:before="85" w:after="85"/>
      <w:jc w:val="both"/>
    </w:pPr>
    <w:rPr>
      <w:rFonts w:ascii="Arial" w:eastAsia="Times New Roman" w:hAnsi="Arial" w:cs="Arial"/>
      <w:sz w:val="20"/>
      <w:szCs w:val="20"/>
    </w:rPr>
  </w:style>
  <w:style w:type="paragraph" w:customStyle="1" w:styleId="Edital">
    <w:name w:val="Edital"/>
    <w:basedOn w:val="Standard"/>
    <w:rsid w:val="007D29A0"/>
    <w:pPr>
      <w:spacing w:before="56" w:after="113"/>
      <w:jc w:val="both"/>
    </w:pPr>
    <w:rPr>
      <w:rFonts w:ascii="Century Gothic" w:eastAsia="Times New Roman" w:hAnsi="Century Gothic" w:cs="Century Gothic"/>
      <w:color w:val="000000"/>
      <w:szCs w:val="20"/>
    </w:rPr>
  </w:style>
  <w:style w:type="paragraph" w:customStyle="1" w:styleId="TextosemFormatao2">
    <w:name w:val="Texto sem Formatação2"/>
    <w:basedOn w:val="Standard"/>
    <w:rsid w:val="007D29A0"/>
    <w:rPr>
      <w:rFonts w:ascii="Courier New" w:eastAsia="Times New Roman" w:hAnsi="Courier New" w:cs="Courier New"/>
      <w:sz w:val="20"/>
      <w:szCs w:val="20"/>
    </w:rPr>
  </w:style>
  <w:style w:type="paragraph" w:customStyle="1" w:styleId="Ttulo12">
    <w:name w:val="Título1"/>
    <w:basedOn w:val="Standard"/>
    <w:next w:val="Textbody"/>
    <w:rsid w:val="007D29A0"/>
    <w:pPr>
      <w:keepNext/>
      <w:spacing w:before="240" w:after="120"/>
    </w:pPr>
    <w:rPr>
      <w:rFonts w:ascii="Arial" w:eastAsia="SimSun, 宋体" w:hAnsi="Arial" w:cs="Tahoma"/>
      <w:sz w:val="28"/>
      <w:szCs w:val="28"/>
      <w:vertAlign w:val="superscript"/>
    </w:rPr>
  </w:style>
  <w:style w:type="paragraph" w:customStyle="1" w:styleId="Legenda2">
    <w:name w:val="Legenda2"/>
    <w:basedOn w:val="Standard"/>
    <w:next w:val="Standard"/>
    <w:rsid w:val="007D29A0"/>
    <w:rPr>
      <w:rFonts w:eastAsia="Times New Roman"/>
      <w:b/>
      <w:szCs w:val="20"/>
    </w:rPr>
  </w:style>
  <w:style w:type="paragraph" w:customStyle="1" w:styleId="Captulo">
    <w:name w:val="Capítulo"/>
    <w:basedOn w:val="Standard"/>
    <w:next w:val="Textbody"/>
    <w:rsid w:val="007D29A0"/>
    <w:pPr>
      <w:keepNext/>
      <w:spacing w:before="240" w:after="120"/>
    </w:pPr>
    <w:rPr>
      <w:rFonts w:ascii="Arial" w:eastAsia="Lucida Sans Unicode" w:hAnsi="Arial" w:cs="Tahoma"/>
      <w:sz w:val="28"/>
      <w:szCs w:val="28"/>
      <w:vertAlign w:val="superscript"/>
    </w:rPr>
  </w:style>
  <w:style w:type="paragraph" w:customStyle="1" w:styleId="Legenda1">
    <w:name w:val="Legenda1"/>
    <w:basedOn w:val="Standard"/>
    <w:rsid w:val="007D29A0"/>
    <w:pPr>
      <w:suppressLineNumbers/>
      <w:spacing w:before="120" w:after="120"/>
    </w:pPr>
    <w:rPr>
      <w:rFonts w:eastAsia="Times New Roman" w:cs="Tahoma"/>
      <w:i/>
      <w:iCs/>
      <w:vertAlign w:val="superscript"/>
    </w:rPr>
  </w:style>
  <w:style w:type="paragraph" w:customStyle="1" w:styleId="Numerao">
    <w:name w:val="Numeração"/>
    <w:basedOn w:val="Standard"/>
    <w:rsid w:val="007D29A0"/>
    <w:pPr>
      <w:widowControl w:val="0"/>
      <w:numPr>
        <w:numId w:val="2"/>
      </w:numPr>
      <w:jc w:val="both"/>
    </w:pPr>
    <w:rPr>
      <w:rFonts w:ascii="Arial" w:eastAsia="Times New Roman" w:hAnsi="Arial" w:cs="Arial"/>
      <w:szCs w:val="20"/>
    </w:rPr>
  </w:style>
  <w:style w:type="paragraph" w:customStyle="1" w:styleId="Textosimples">
    <w:name w:val="Texto simples"/>
    <w:basedOn w:val="Standard"/>
    <w:rsid w:val="007D29A0"/>
    <w:rPr>
      <w:rFonts w:ascii="Courier New" w:eastAsia="Times New Roman" w:hAnsi="Courier New" w:cs="Courier New"/>
      <w:sz w:val="20"/>
      <w:szCs w:val="20"/>
    </w:rPr>
  </w:style>
  <w:style w:type="paragraph" w:customStyle="1" w:styleId="Textopadro">
    <w:name w:val="Texto padrão"/>
    <w:basedOn w:val="Standard"/>
    <w:rsid w:val="007D29A0"/>
    <w:pPr>
      <w:overflowPunct w:val="0"/>
      <w:autoSpaceDE w:val="0"/>
    </w:pPr>
    <w:rPr>
      <w:rFonts w:eastAsia="Times New Roman"/>
      <w:szCs w:val="20"/>
      <w:lang w:val="en-US"/>
    </w:rPr>
  </w:style>
  <w:style w:type="paragraph" w:customStyle="1" w:styleId="ArialNarrow">
    <w:name w:val="Arial Narrow"/>
    <w:basedOn w:val="Ttulo6"/>
    <w:rsid w:val="007D29A0"/>
    <w:pPr>
      <w:keepNext/>
      <w:spacing w:before="0" w:after="0"/>
      <w:jc w:val="center"/>
    </w:pPr>
    <w:rPr>
      <w:rFonts w:ascii="Arial Narrow" w:eastAsia="Arial Narrow" w:hAnsi="Arial Narrow" w:cs="Arial"/>
      <w:bCs w:val="0"/>
      <w:sz w:val="24"/>
      <w:szCs w:val="20"/>
    </w:rPr>
  </w:style>
  <w:style w:type="paragraph" w:customStyle="1" w:styleId="Default">
    <w:name w:val="Default"/>
    <w:qFormat/>
    <w:rsid w:val="007D29A0"/>
    <w:pPr>
      <w:suppressAutoHyphens/>
      <w:autoSpaceDE w:val="0"/>
    </w:pPr>
    <w:rPr>
      <w:rFonts w:ascii="Arial" w:eastAsia="Arial" w:hAnsi="Arial" w:cs="Arial"/>
      <w:color w:val="000000"/>
      <w:lang w:val="en-US" w:bidi="ar-SA"/>
    </w:rPr>
  </w:style>
  <w:style w:type="paragraph" w:customStyle="1" w:styleId="WW-Corpodetexto2">
    <w:name w:val="WW-Corpo de texto 2"/>
    <w:basedOn w:val="Standard"/>
    <w:rsid w:val="007D29A0"/>
    <w:pPr>
      <w:widowControl w:val="0"/>
      <w:autoSpaceDE w:val="0"/>
      <w:jc w:val="both"/>
    </w:pPr>
    <w:rPr>
      <w:rFonts w:ascii="Bitstream Vera Serif" w:eastAsia="Bitstream Vera Sans" w:hAnsi="Bitstream Vera Serif" w:cs="Bitstream Vera Serif"/>
      <w:szCs w:val="20"/>
    </w:rPr>
  </w:style>
  <w:style w:type="paragraph" w:customStyle="1" w:styleId="TableContents">
    <w:name w:val="Table Contents"/>
    <w:basedOn w:val="Standard"/>
    <w:rsid w:val="007D29A0"/>
    <w:pPr>
      <w:suppressLineNumbers/>
    </w:pPr>
    <w:rPr>
      <w:rFonts w:eastAsia="Times New Roman"/>
      <w:sz w:val="28"/>
      <w:szCs w:val="20"/>
      <w:vertAlign w:val="superscript"/>
    </w:rPr>
  </w:style>
  <w:style w:type="paragraph" w:customStyle="1" w:styleId="Ttulodatabela">
    <w:name w:val="Título da tabela"/>
    <w:basedOn w:val="TableContents"/>
    <w:rsid w:val="007D29A0"/>
    <w:pPr>
      <w:jc w:val="center"/>
    </w:pPr>
    <w:rPr>
      <w:b/>
      <w:bCs/>
    </w:rPr>
  </w:style>
  <w:style w:type="paragraph" w:customStyle="1" w:styleId="Framecontents">
    <w:name w:val="Frame contents"/>
    <w:basedOn w:val="Textbody"/>
    <w:rsid w:val="007D29A0"/>
    <w:rPr>
      <w:rFonts w:eastAsia="Times New Roman" w:cs="Tms Rmn"/>
      <w:sz w:val="30"/>
    </w:rPr>
  </w:style>
  <w:style w:type="paragraph" w:customStyle="1" w:styleId="Artigo">
    <w:name w:val="Artigo"/>
    <w:basedOn w:val="Standard"/>
    <w:rsid w:val="007D29A0"/>
    <w:pPr>
      <w:autoSpaceDE w:val="0"/>
      <w:spacing w:before="85" w:after="85"/>
      <w:jc w:val="both"/>
    </w:pPr>
    <w:rPr>
      <w:rFonts w:ascii="Arial" w:eastAsia="Times New Roman" w:hAnsi="Arial" w:cs="Arial"/>
      <w:b/>
      <w:bCs/>
      <w:sz w:val="20"/>
      <w:szCs w:val="20"/>
      <w:u w:val="single"/>
    </w:rPr>
  </w:style>
  <w:style w:type="paragraph" w:customStyle="1" w:styleId="WW-Corpodotexto">
    <w:name w:val="WW-Corpo do texto"/>
    <w:basedOn w:val="Standard"/>
    <w:rsid w:val="007D29A0"/>
    <w:pPr>
      <w:overflowPunct w:val="0"/>
      <w:autoSpaceDE w:val="0"/>
      <w:jc w:val="both"/>
    </w:pPr>
    <w:rPr>
      <w:rFonts w:eastAsia="Times New Roman"/>
      <w:sz w:val="20"/>
      <w:szCs w:val="20"/>
    </w:rPr>
  </w:style>
  <w:style w:type="paragraph" w:customStyle="1" w:styleId="WW-Corpodetexto3">
    <w:name w:val="WW-Corpo de texto 3"/>
    <w:basedOn w:val="Standard"/>
    <w:rsid w:val="007D29A0"/>
    <w:pPr>
      <w:jc w:val="both"/>
    </w:pPr>
    <w:rPr>
      <w:rFonts w:ascii="Arial" w:eastAsia="Times New Roman" w:hAnsi="Arial" w:cs="Arial"/>
      <w:sz w:val="26"/>
      <w:szCs w:val="20"/>
    </w:rPr>
  </w:style>
  <w:style w:type="paragraph" w:customStyle="1" w:styleId="Corpodetexto32">
    <w:name w:val="Corpo de texto 32"/>
    <w:basedOn w:val="Standard"/>
    <w:rsid w:val="007D29A0"/>
    <w:pPr>
      <w:spacing w:after="120"/>
    </w:pPr>
    <w:rPr>
      <w:rFonts w:eastAsia="Times New Roman"/>
      <w:sz w:val="16"/>
      <w:szCs w:val="16"/>
    </w:rPr>
  </w:style>
  <w:style w:type="paragraph" w:customStyle="1" w:styleId="GPC">
    <w:name w:val="GPC"/>
    <w:basedOn w:val="Standard"/>
    <w:rsid w:val="007D29A0"/>
    <w:pPr>
      <w:jc w:val="both"/>
    </w:pPr>
    <w:rPr>
      <w:rFonts w:ascii="Arial" w:eastAsia="Times New Roman" w:hAnsi="Arial" w:cs="Arial"/>
      <w:sz w:val="26"/>
      <w:szCs w:val="20"/>
    </w:rPr>
  </w:style>
  <w:style w:type="paragraph" w:customStyle="1" w:styleId="WW-Padro">
    <w:name w:val="WW-Padrão"/>
    <w:basedOn w:val="Standard"/>
    <w:rsid w:val="007D29A0"/>
    <w:rPr>
      <w:rFonts w:eastAsia="Times New Roman"/>
      <w:szCs w:val="20"/>
      <w:lang w:val="en-US"/>
    </w:rPr>
  </w:style>
  <w:style w:type="paragraph" w:customStyle="1" w:styleId="western">
    <w:name w:val="western"/>
    <w:basedOn w:val="Standard"/>
    <w:rsid w:val="007D29A0"/>
    <w:pPr>
      <w:spacing w:before="100" w:after="100"/>
    </w:pPr>
    <w:rPr>
      <w:rFonts w:eastAsia="Times New Roman"/>
      <w:lang w:val="en-US"/>
    </w:rPr>
  </w:style>
  <w:style w:type="paragraph" w:customStyle="1" w:styleId="Commarcadores21">
    <w:name w:val="Com marcadores 21"/>
    <w:basedOn w:val="Standard"/>
    <w:rsid w:val="007D29A0"/>
    <w:pPr>
      <w:jc w:val="both"/>
    </w:pPr>
    <w:rPr>
      <w:rFonts w:ascii="Arial" w:eastAsia="Times New Roman" w:hAnsi="Arial" w:cs="Arial"/>
      <w:szCs w:val="20"/>
    </w:rPr>
  </w:style>
  <w:style w:type="paragraph" w:customStyle="1" w:styleId="N">
    <w:name w:val="N"/>
    <w:basedOn w:val="Ttulo3"/>
    <w:rsid w:val="007D29A0"/>
    <w:pPr>
      <w:jc w:val="left"/>
    </w:pPr>
    <w:rPr>
      <w:rFonts w:eastAsia="Times New Roman" w:cs="Times New Roman"/>
      <w:bCs/>
      <w:smallCaps/>
      <w:sz w:val="24"/>
      <w:szCs w:val="20"/>
      <w:u w:val="none"/>
    </w:rPr>
  </w:style>
  <w:style w:type="paragraph" w:styleId="PargrafodaLista">
    <w:name w:val="List Paragraph"/>
    <w:aliases w:val="Paragrafo,Lista Colorida - Ênfase 11,Lista Paragrafo em Preto,item 3 elementos,Parágrafo da Lista 1"/>
    <w:basedOn w:val="Standard"/>
    <w:link w:val="PargrafodaListaChar"/>
    <w:uiPriority w:val="34"/>
    <w:qFormat/>
    <w:rsid w:val="007D29A0"/>
    <w:pPr>
      <w:ind w:left="720"/>
    </w:pPr>
  </w:style>
  <w:style w:type="paragraph" w:customStyle="1" w:styleId="Normal10">
    <w:name w:val="Normal 10"/>
    <w:basedOn w:val="Standard"/>
    <w:rsid w:val="007D29A0"/>
    <w:pPr>
      <w:autoSpaceDE w:val="0"/>
      <w:spacing w:before="85" w:after="85"/>
      <w:ind w:firstLine="1134"/>
      <w:jc w:val="both"/>
    </w:pPr>
    <w:rPr>
      <w:rFonts w:ascii="Arial" w:eastAsia="Times New Roman" w:hAnsi="Arial" w:cs="Arial"/>
      <w:sz w:val="20"/>
      <w:szCs w:val="20"/>
    </w:rPr>
  </w:style>
  <w:style w:type="paragraph" w:customStyle="1" w:styleId="TableHeading">
    <w:name w:val="Table Heading"/>
    <w:basedOn w:val="TableContents"/>
    <w:rsid w:val="007D29A0"/>
    <w:pPr>
      <w:jc w:val="center"/>
    </w:pPr>
    <w:rPr>
      <w:b/>
      <w:bCs/>
    </w:rPr>
  </w:style>
  <w:style w:type="paragraph" w:customStyle="1" w:styleId="Quotations">
    <w:name w:val="Quotations"/>
    <w:basedOn w:val="Standard"/>
    <w:rsid w:val="007D29A0"/>
    <w:pPr>
      <w:spacing w:after="283"/>
      <w:ind w:left="567" w:right="567"/>
    </w:pPr>
    <w:rPr>
      <w:rFonts w:eastAsia="Times New Roman"/>
      <w:sz w:val="28"/>
      <w:szCs w:val="20"/>
      <w:vertAlign w:val="superscript"/>
    </w:rPr>
  </w:style>
  <w:style w:type="paragraph" w:customStyle="1" w:styleId="Ttulo20">
    <w:name w:val="Título2"/>
    <w:basedOn w:val="Standard"/>
    <w:next w:val="Textbody"/>
    <w:rsid w:val="007D29A0"/>
    <w:pPr>
      <w:keepNext/>
      <w:spacing w:before="240" w:after="120"/>
    </w:pPr>
    <w:rPr>
      <w:rFonts w:ascii="Arial" w:eastAsia="SimSun, 宋体" w:hAnsi="Arial" w:cs="Lucida Sans"/>
      <w:sz w:val="28"/>
      <w:szCs w:val="28"/>
    </w:rPr>
  </w:style>
  <w:style w:type="paragraph" w:customStyle="1" w:styleId="Legenda3">
    <w:name w:val="Legenda3"/>
    <w:basedOn w:val="Standard"/>
    <w:rsid w:val="007D29A0"/>
    <w:pPr>
      <w:suppressLineNumbers/>
      <w:spacing w:before="120" w:after="120"/>
    </w:pPr>
    <w:rPr>
      <w:rFonts w:eastAsia="Times New Roman" w:cs="Lucida Sans"/>
      <w:i/>
      <w:iCs/>
    </w:rPr>
  </w:style>
  <w:style w:type="paragraph" w:customStyle="1" w:styleId="Corpodetexto23">
    <w:name w:val="Corpo de texto 23"/>
    <w:basedOn w:val="Standard"/>
    <w:rsid w:val="007D29A0"/>
    <w:pPr>
      <w:jc w:val="both"/>
    </w:pPr>
    <w:rPr>
      <w:rFonts w:ascii="Arial" w:eastAsia="Times New Roman" w:hAnsi="Arial" w:cs="Tms Rmn"/>
      <w:b/>
      <w:sz w:val="26"/>
      <w:szCs w:val="20"/>
    </w:rPr>
  </w:style>
  <w:style w:type="paragraph" w:customStyle="1" w:styleId="Lista32">
    <w:name w:val="Lista 32"/>
    <w:basedOn w:val="Standard"/>
    <w:rsid w:val="007D29A0"/>
    <w:pPr>
      <w:ind w:left="849" w:hanging="283"/>
    </w:pPr>
    <w:rPr>
      <w:rFonts w:eastAsia="Times New Roman" w:cs="Tms Rmn"/>
      <w:sz w:val="26"/>
      <w:szCs w:val="20"/>
    </w:rPr>
  </w:style>
  <w:style w:type="paragraph" w:customStyle="1" w:styleId="Lista21">
    <w:name w:val="Lista 21"/>
    <w:basedOn w:val="Standard"/>
    <w:rsid w:val="007D29A0"/>
    <w:pPr>
      <w:ind w:left="566" w:hanging="283"/>
    </w:pPr>
    <w:rPr>
      <w:rFonts w:eastAsia="Times New Roman" w:cs="Tms Rmn"/>
      <w:sz w:val="26"/>
      <w:szCs w:val="20"/>
    </w:rPr>
  </w:style>
  <w:style w:type="paragraph" w:customStyle="1" w:styleId="Commarcadores22">
    <w:name w:val="Com marcadores 22"/>
    <w:basedOn w:val="Standard"/>
    <w:rsid w:val="007D29A0"/>
    <w:pPr>
      <w:jc w:val="both"/>
    </w:pPr>
    <w:rPr>
      <w:rFonts w:ascii="Arial" w:eastAsia="Times New Roman" w:hAnsi="Arial" w:cs="Tms Rmn"/>
      <w:b/>
    </w:rPr>
  </w:style>
  <w:style w:type="paragraph" w:customStyle="1" w:styleId="Recuodecorpodetexto22">
    <w:name w:val="Recuo de corpo de texto 22"/>
    <w:basedOn w:val="Standard"/>
    <w:rsid w:val="007D29A0"/>
    <w:pPr>
      <w:ind w:left="4962"/>
      <w:jc w:val="both"/>
    </w:pPr>
    <w:rPr>
      <w:rFonts w:ascii="Arial" w:eastAsia="Times New Roman" w:hAnsi="Arial" w:cs="Tms Rmn"/>
      <w:szCs w:val="20"/>
    </w:rPr>
  </w:style>
  <w:style w:type="paragraph" w:customStyle="1" w:styleId="Recuodecorpodetexto32">
    <w:name w:val="Recuo de corpo de texto 32"/>
    <w:basedOn w:val="Standard"/>
    <w:rsid w:val="007D29A0"/>
    <w:pPr>
      <w:ind w:left="1418" w:hanging="284"/>
      <w:jc w:val="both"/>
    </w:pPr>
    <w:rPr>
      <w:rFonts w:ascii="Arial" w:eastAsia="Times New Roman" w:hAnsi="Arial" w:cs="Tms Rmn"/>
      <w:szCs w:val="20"/>
    </w:rPr>
  </w:style>
  <w:style w:type="paragraph" w:customStyle="1" w:styleId="BodyTextIndent21">
    <w:name w:val="Body Text Indent 21"/>
    <w:basedOn w:val="Standard"/>
    <w:rsid w:val="007D29A0"/>
    <w:pPr>
      <w:ind w:left="708" w:firstLine="708"/>
      <w:jc w:val="both"/>
    </w:pPr>
    <w:rPr>
      <w:rFonts w:eastAsia="Times New Roman" w:cs="Tms Rmn"/>
      <w:sz w:val="22"/>
      <w:szCs w:val="20"/>
    </w:rPr>
  </w:style>
  <w:style w:type="paragraph" w:customStyle="1" w:styleId="Corpodetexto33">
    <w:name w:val="Corpo de texto 33"/>
    <w:basedOn w:val="Standard"/>
    <w:rsid w:val="007D29A0"/>
    <w:pPr>
      <w:jc w:val="center"/>
    </w:pPr>
    <w:rPr>
      <w:rFonts w:ascii="Arial" w:eastAsia="Times New Roman" w:hAnsi="Arial" w:cs="Tms Rmn"/>
      <w:szCs w:val="20"/>
    </w:rPr>
  </w:style>
  <w:style w:type="paragraph" w:customStyle="1" w:styleId="Commarcadores41">
    <w:name w:val="Com marcadores 41"/>
    <w:basedOn w:val="Standard"/>
    <w:rsid w:val="007D29A0"/>
    <w:pPr>
      <w:ind w:left="566" w:hanging="283"/>
    </w:pPr>
    <w:rPr>
      <w:rFonts w:eastAsia="Times New Roman" w:cs="Tms Rmn"/>
      <w:sz w:val="26"/>
      <w:szCs w:val="20"/>
    </w:rPr>
  </w:style>
  <w:style w:type="paragraph" w:customStyle="1" w:styleId="BodyText21">
    <w:name w:val="Body Text 21"/>
    <w:basedOn w:val="Standard"/>
    <w:rsid w:val="007D29A0"/>
    <w:pPr>
      <w:ind w:left="708" w:firstLine="708"/>
      <w:jc w:val="both"/>
    </w:pPr>
    <w:rPr>
      <w:rFonts w:eastAsia="Times New Roman" w:cs="Tms Rmn"/>
      <w:szCs w:val="20"/>
    </w:rPr>
  </w:style>
  <w:style w:type="paragraph" w:customStyle="1" w:styleId="Lista51">
    <w:name w:val="Lista 51"/>
    <w:basedOn w:val="Standard"/>
    <w:rsid w:val="007D29A0"/>
    <w:pPr>
      <w:ind w:left="1415" w:hanging="283"/>
    </w:pPr>
    <w:rPr>
      <w:rFonts w:eastAsia="Times New Roman" w:cs="Tms Rmn"/>
    </w:rPr>
  </w:style>
  <w:style w:type="paragraph" w:customStyle="1" w:styleId="SmallType">
    <w:name w:val="Small Type"/>
    <w:basedOn w:val="Standard"/>
    <w:rsid w:val="007D29A0"/>
    <w:pPr>
      <w:tabs>
        <w:tab w:val="right" w:leader="underscore" w:pos="9360"/>
      </w:tabs>
      <w:spacing w:after="120" w:line="264" w:lineRule="auto"/>
    </w:pPr>
    <w:rPr>
      <w:rFonts w:ascii="Microsoft Sans Serif" w:eastAsia="Times New Roman" w:hAnsi="Microsoft Sans Serif" w:cs="Microsoft Sans Serif"/>
      <w:spacing w:val="4"/>
      <w:sz w:val="14"/>
      <w:szCs w:val="18"/>
      <w:lang w:val="en-US"/>
    </w:rPr>
  </w:style>
  <w:style w:type="paragraph" w:customStyle="1" w:styleId="Requisito">
    <w:name w:val="Requisito"/>
    <w:basedOn w:val="Ttulo3"/>
    <w:rsid w:val="007D29A0"/>
    <w:pPr>
      <w:keepNext w:val="0"/>
      <w:widowControl w:val="0"/>
      <w:jc w:val="both"/>
    </w:pPr>
    <w:rPr>
      <w:rFonts w:eastAsia="Times New Roman"/>
      <w:b w:val="0"/>
      <w:sz w:val="20"/>
      <w:szCs w:val="20"/>
      <w:u w:val="none"/>
    </w:rPr>
  </w:style>
  <w:style w:type="paragraph" w:customStyle="1" w:styleId="n1">
    <w:name w:val="n1"/>
    <w:basedOn w:val="Standard"/>
    <w:rsid w:val="007D29A0"/>
    <w:pPr>
      <w:tabs>
        <w:tab w:val="left" w:pos="1134"/>
      </w:tabs>
      <w:spacing w:before="240"/>
      <w:jc w:val="both"/>
    </w:pPr>
    <w:rPr>
      <w:rFonts w:ascii="Arial" w:eastAsia="Times New Roman" w:hAnsi="Arial" w:cs="Arial"/>
      <w:sz w:val="20"/>
      <w:szCs w:val="20"/>
    </w:rPr>
  </w:style>
  <w:style w:type="paragraph" w:customStyle="1" w:styleId="Estilo">
    <w:name w:val="Estilo"/>
    <w:rsid w:val="007D29A0"/>
    <w:pPr>
      <w:widowControl w:val="0"/>
      <w:suppressAutoHyphens/>
      <w:autoSpaceDE w:val="0"/>
    </w:pPr>
    <w:rPr>
      <w:rFonts w:ascii="Times New Roman" w:eastAsia="Times New Roman" w:hAnsi="Times New Roman" w:cs="Times New Roman"/>
      <w:lang w:bidi="ar-SA"/>
    </w:rPr>
  </w:style>
  <w:style w:type="paragraph" w:customStyle="1" w:styleId="Standarduser">
    <w:name w:val="Standard (user)"/>
    <w:rsid w:val="007D29A0"/>
    <w:pPr>
      <w:widowControl w:val="0"/>
      <w:suppressAutoHyphens/>
      <w:autoSpaceDE w:val="0"/>
    </w:pPr>
    <w:rPr>
      <w:rFonts w:ascii="Bitstream Vera Sans [bitstream]" w:eastAsia="Times New Roman" w:hAnsi="Bitstream Vera Sans [bitstream]" w:cs="Bitstream Vera Sans [bitstream]"/>
      <w:sz w:val="22"/>
      <w:szCs w:val="22"/>
      <w:lang w:bidi="ar-SA"/>
    </w:rPr>
  </w:style>
  <w:style w:type="paragraph" w:customStyle="1" w:styleId="PargrafodaLista1">
    <w:name w:val="Parágrafo da Lista1"/>
    <w:basedOn w:val="Standard"/>
    <w:uiPriority w:val="99"/>
    <w:qFormat/>
    <w:rsid w:val="007D29A0"/>
    <w:pPr>
      <w:ind w:left="708"/>
    </w:pPr>
    <w:rPr>
      <w:rFonts w:eastAsia="Times New Roman"/>
    </w:rPr>
  </w:style>
  <w:style w:type="paragraph" w:customStyle="1" w:styleId="Commarcadores1">
    <w:name w:val="Com marcadores1"/>
    <w:basedOn w:val="Standard"/>
    <w:rsid w:val="007D29A0"/>
    <w:pPr>
      <w:numPr>
        <w:numId w:val="4"/>
      </w:numPr>
    </w:pPr>
    <w:rPr>
      <w:rFonts w:eastAsia="Times New Roman"/>
      <w:sz w:val="20"/>
      <w:szCs w:val="20"/>
    </w:rPr>
  </w:style>
  <w:style w:type="paragraph" w:customStyle="1" w:styleId="western1">
    <w:name w:val="western1"/>
    <w:basedOn w:val="Standard"/>
    <w:rsid w:val="007D29A0"/>
    <w:pPr>
      <w:spacing w:before="280"/>
    </w:pPr>
    <w:rPr>
      <w:rFonts w:eastAsia="Times New Roman"/>
      <w:i/>
      <w:iCs/>
    </w:rPr>
  </w:style>
  <w:style w:type="paragraph" w:customStyle="1" w:styleId="textopadro0">
    <w:name w:val="textopadro"/>
    <w:basedOn w:val="Standard"/>
    <w:rsid w:val="007D29A0"/>
    <w:pPr>
      <w:autoSpaceDE w:val="0"/>
    </w:pPr>
    <w:rPr>
      <w:rFonts w:eastAsia="Times New Roman"/>
    </w:rPr>
  </w:style>
  <w:style w:type="paragraph" w:customStyle="1" w:styleId="Numerada1">
    <w:name w:val="Numerada1"/>
    <w:basedOn w:val="Standard"/>
    <w:rsid w:val="007D29A0"/>
    <w:rPr>
      <w:rFonts w:eastAsia="Times New Roman"/>
      <w:sz w:val="20"/>
      <w:szCs w:val="20"/>
    </w:rPr>
  </w:style>
  <w:style w:type="paragraph" w:customStyle="1" w:styleId="ESPECIFICAO1">
    <w:name w:val="ESPECIFICAÇÃO1"/>
    <w:basedOn w:val="Numerada1"/>
    <w:next w:val="Standard"/>
    <w:rsid w:val="007D29A0"/>
    <w:rPr>
      <w:rFonts w:ascii="Arial" w:eastAsia="Arial" w:hAnsi="Arial" w:cs="Arial"/>
      <w:sz w:val="24"/>
    </w:rPr>
  </w:style>
  <w:style w:type="paragraph" w:customStyle="1" w:styleId="ESPECIFICAO2">
    <w:name w:val="ESPECIFICAÇÃO2"/>
    <w:basedOn w:val="ESPECIFICAO1"/>
    <w:rsid w:val="007D29A0"/>
    <w:pPr>
      <w:numPr>
        <w:numId w:val="3"/>
      </w:numPr>
      <w:jc w:val="both"/>
    </w:pPr>
    <w:rPr>
      <w:rFonts w:ascii="Arial (W1)" w:eastAsia="Arial (W1)" w:hAnsi="Arial (W1)" w:cs="Arial (W1)"/>
    </w:rPr>
  </w:style>
  <w:style w:type="paragraph" w:customStyle="1" w:styleId="Estruturadodocumento1">
    <w:name w:val="Estrutura do documento1"/>
    <w:basedOn w:val="Standard"/>
    <w:rsid w:val="007D29A0"/>
    <w:pPr>
      <w:spacing w:after="200" w:line="276" w:lineRule="auto"/>
    </w:pPr>
    <w:rPr>
      <w:rFonts w:ascii="Tahoma" w:eastAsia="Calibri" w:hAnsi="Tahoma" w:cs="Tahoma"/>
      <w:sz w:val="22"/>
      <w:szCs w:val="22"/>
    </w:rPr>
  </w:style>
  <w:style w:type="paragraph" w:customStyle="1" w:styleId="alexandre">
    <w:name w:val="alexandre"/>
    <w:basedOn w:val="Standard"/>
    <w:rsid w:val="007D29A0"/>
    <w:pPr>
      <w:spacing w:after="200" w:line="276" w:lineRule="auto"/>
      <w:jc w:val="both"/>
    </w:pPr>
    <w:rPr>
      <w:rFonts w:ascii="Arial" w:eastAsia="Calibri" w:hAnsi="Arial" w:cs="Arial"/>
      <w:sz w:val="28"/>
      <w:szCs w:val="22"/>
    </w:rPr>
  </w:style>
  <w:style w:type="paragraph" w:customStyle="1" w:styleId="ADM-Stexto">
    <w:name w:val="ADM-Stexto"/>
    <w:basedOn w:val="Standard"/>
    <w:rsid w:val="007D29A0"/>
    <w:pPr>
      <w:overflowPunct w:val="0"/>
      <w:autoSpaceDE w:val="0"/>
      <w:spacing w:after="200" w:line="276" w:lineRule="auto"/>
      <w:ind w:firstLine="1701"/>
      <w:jc w:val="both"/>
    </w:pPr>
    <w:rPr>
      <w:rFonts w:eastAsia="Calibri"/>
      <w:sz w:val="32"/>
      <w:szCs w:val="22"/>
    </w:rPr>
  </w:style>
  <w:style w:type="paragraph" w:customStyle="1" w:styleId="ADM-Sclaus">
    <w:name w:val="ADM-Sclaus"/>
    <w:basedOn w:val="ADM-Stexto"/>
    <w:rsid w:val="007D29A0"/>
    <w:pPr>
      <w:ind w:firstLine="0"/>
    </w:pPr>
    <w:rPr>
      <w:rFonts w:ascii="Arial" w:eastAsia="Arial" w:hAnsi="Arial" w:cs="Arial"/>
      <w:b/>
      <w:sz w:val="36"/>
      <w:u w:val="double"/>
    </w:rPr>
  </w:style>
  <w:style w:type="paragraph" w:customStyle="1" w:styleId="Cabealhodamensagem1">
    <w:name w:val="Cabeçalho da mensagem1"/>
    <w:basedOn w:val="Textbody"/>
    <w:rsid w:val="007D29A0"/>
    <w:pPr>
      <w:keepLines/>
      <w:tabs>
        <w:tab w:val="left" w:pos="1440"/>
      </w:tabs>
      <w:spacing w:after="120" w:line="180" w:lineRule="atLeast"/>
      <w:ind w:left="720" w:hanging="720"/>
      <w:jc w:val="left"/>
    </w:pPr>
    <w:rPr>
      <w:rFonts w:ascii="Arial" w:eastAsia="Calibri" w:hAnsi="Arial" w:cs="Arial"/>
      <w:spacing w:val="-5"/>
      <w:sz w:val="20"/>
      <w:szCs w:val="22"/>
    </w:rPr>
  </w:style>
  <w:style w:type="paragraph" w:customStyle="1" w:styleId="Cabedamensagemantes">
    <w:name w:val="Cabeç. da mensagem antes"/>
    <w:basedOn w:val="Cabealhodamensagem1"/>
    <w:next w:val="Cabealhodamensagem1"/>
    <w:rsid w:val="007D29A0"/>
    <w:pPr>
      <w:spacing w:before="220"/>
    </w:pPr>
  </w:style>
  <w:style w:type="paragraph" w:customStyle="1" w:styleId="Cabedamensagemdepois">
    <w:name w:val="Cabeç. da mensagem depois"/>
    <w:basedOn w:val="Cabealhodamensagem1"/>
    <w:next w:val="Textbody"/>
    <w:rsid w:val="007D29A0"/>
    <w:pPr>
      <w:pBdr>
        <w:bottom w:val="single" w:sz="6" w:space="15" w:color="000000"/>
      </w:pBdr>
      <w:spacing w:after="320"/>
    </w:pPr>
  </w:style>
  <w:style w:type="paragraph" w:customStyle="1" w:styleId="Textoembloco1">
    <w:name w:val="Texto em bloco1"/>
    <w:basedOn w:val="Standard"/>
    <w:rsid w:val="007D29A0"/>
    <w:pPr>
      <w:spacing w:after="200" w:line="276" w:lineRule="auto"/>
      <w:ind w:left="1276" w:right="333" w:hanging="567"/>
      <w:jc w:val="both"/>
    </w:pPr>
    <w:rPr>
      <w:rFonts w:ascii="Arial" w:eastAsia="Calibri" w:hAnsi="Arial" w:cs="Arial"/>
      <w:sz w:val="22"/>
      <w:szCs w:val="22"/>
    </w:rPr>
  </w:style>
  <w:style w:type="paragraph" w:customStyle="1" w:styleId="Item">
    <w:name w:val="Item"/>
    <w:basedOn w:val="Standard"/>
    <w:rsid w:val="007D29A0"/>
    <w:pPr>
      <w:spacing w:after="200" w:line="276" w:lineRule="auto"/>
      <w:jc w:val="both"/>
    </w:pPr>
    <w:rPr>
      <w:rFonts w:ascii="Courier New" w:eastAsia="Calibri" w:hAnsi="Courier New" w:cs="Courier New"/>
      <w:sz w:val="22"/>
      <w:szCs w:val="22"/>
    </w:rPr>
  </w:style>
  <w:style w:type="paragraph" w:customStyle="1" w:styleId="Corpo">
    <w:name w:val="Corpo"/>
    <w:rsid w:val="007D29A0"/>
    <w:pPr>
      <w:widowControl w:val="0"/>
      <w:suppressAutoHyphens/>
      <w:spacing w:after="200" w:line="276" w:lineRule="auto"/>
      <w:jc w:val="both"/>
    </w:pPr>
    <w:rPr>
      <w:rFonts w:ascii="Arial" w:eastAsia="Calibri" w:hAnsi="Arial" w:cs="Arial"/>
      <w:color w:val="000000"/>
      <w:szCs w:val="22"/>
      <w:lang w:bidi="ar-SA"/>
    </w:rPr>
  </w:style>
  <w:style w:type="paragraph" w:customStyle="1" w:styleId="Port">
    <w:name w:val="Port"/>
    <w:basedOn w:val="Standard"/>
    <w:rsid w:val="007D29A0"/>
    <w:pPr>
      <w:spacing w:after="200" w:line="276" w:lineRule="auto"/>
    </w:pPr>
    <w:rPr>
      <w:rFonts w:ascii="AvantGarde, 'Century Gothic'" w:eastAsia="Calibri" w:hAnsi="AvantGarde, 'Century Gothic'" w:cs="AvantGarde, 'Century Gothic'"/>
      <w:b/>
      <w:sz w:val="20"/>
      <w:szCs w:val="22"/>
    </w:rPr>
  </w:style>
  <w:style w:type="paragraph" w:customStyle="1" w:styleId="DefinitionTerm">
    <w:name w:val="Definition Term"/>
    <w:basedOn w:val="Standard"/>
    <w:next w:val="DefinitionList"/>
    <w:rsid w:val="007D29A0"/>
    <w:pPr>
      <w:spacing w:after="200" w:line="276" w:lineRule="auto"/>
    </w:pPr>
    <w:rPr>
      <w:rFonts w:eastAsia="Calibri"/>
      <w:sz w:val="22"/>
      <w:szCs w:val="22"/>
    </w:rPr>
  </w:style>
  <w:style w:type="paragraph" w:customStyle="1" w:styleId="DefinitionList">
    <w:name w:val="Definition List"/>
    <w:basedOn w:val="Standard"/>
    <w:next w:val="DefinitionTerm"/>
    <w:rsid w:val="007D29A0"/>
    <w:pPr>
      <w:spacing w:after="200" w:line="276" w:lineRule="auto"/>
      <w:ind w:left="360"/>
    </w:pPr>
    <w:rPr>
      <w:rFonts w:eastAsia="Calibri"/>
      <w:sz w:val="22"/>
      <w:szCs w:val="22"/>
    </w:rPr>
  </w:style>
  <w:style w:type="paragraph" w:customStyle="1" w:styleId="H1">
    <w:name w:val="H1"/>
    <w:basedOn w:val="Standard"/>
    <w:next w:val="Standard"/>
    <w:rsid w:val="007D29A0"/>
    <w:pPr>
      <w:keepNext/>
      <w:spacing w:before="100" w:after="100" w:line="276" w:lineRule="auto"/>
    </w:pPr>
    <w:rPr>
      <w:rFonts w:eastAsia="Calibri"/>
      <w:b/>
      <w:sz w:val="48"/>
      <w:szCs w:val="22"/>
    </w:rPr>
  </w:style>
  <w:style w:type="paragraph" w:customStyle="1" w:styleId="H2">
    <w:name w:val="H2"/>
    <w:basedOn w:val="Standard"/>
    <w:next w:val="Standard"/>
    <w:rsid w:val="007D29A0"/>
    <w:pPr>
      <w:keepNext/>
      <w:spacing w:before="100" w:after="100" w:line="276" w:lineRule="auto"/>
    </w:pPr>
    <w:rPr>
      <w:rFonts w:eastAsia="Calibri"/>
      <w:b/>
      <w:sz w:val="36"/>
      <w:szCs w:val="22"/>
    </w:rPr>
  </w:style>
  <w:style w:type="paragraph" w:customStyle="1" w:styleId="H3">
    <w:name w:val="H3"/>
    <w:basedOn w:val="Standard"/>
    <w:next w:val="Standard"/>
    <w:rsid w:val="007D29A0"/>
    <w:pPr>
      <w:keepNext/>
      <w:spacing w:before="100" w:after="100" w:line="276" w:lineRule="auto"/>
    </w:pPr>
    <w:rPr>
      <w:rFonts w:eastAsia="Calibri"/>
      <w:b/>
      <w:sz w:val="28"/>
      <w:szCs w:val="22"/>
    </w:rPr>
  </w:style>
  <w:style w:type="paragraph" w:customStyle="1" w:styleId="H4">
    <w:name w:val="H4"/>
    <w:basedOn w:val="Standard"/>
    <w:next w:val="Standard"/>
    <w:rsid w:val="007D29A0"/>
    <w:pPr>
      <w:keepNext/>
      <w:spacing w:before="100" w:after="100" w:line="276" w:lineRule="auto"/>
    </w:pPr>
    <w:rPr>
      <w:rFonts w:eastAsia="Calibri"/>
      <w:b/>
      <w:sz w:val="22"/>
      <w:szCs w:val="22"/>
    </w:rPr>
  </w:style>
  <w:style w:type="paragraph" w:customStyle="1" w:styleId="H5">
    <w:name w:val="H5"/>
    <w:basedOn w:val="Standard"/>
    <w:next w:val="Standard"/>
    <w:rsid w:val="007D29A0"/>
    <w:pPr>
      <w:keepNext/>
      <w:spacing w:before="100" w:after="100" w:line="276" w:lineRule="auto"/>
    </w:pPr>
    <w:rPr>
      <w:rFonts w:eastAsia="Calibri"/>
      <w:b/>
      <w:sz w:val="20"/>
      <w:szCs w:val="22"/>
    </w:rPr>
  </w:style>
  <w:style w:type="paragraph" w:customStyle="1" w:styleId="H6">
    <w:name w:val="H6"/>
    <w:basedOn w:val="Standard"/>
    <w:next w:val="Standard"/>
    <w:rsid w:val="007D29A0"/>
    <w:pPr>
      <w:keepNext/>
      <w:spacing w:before="100" w:after="100" w:line="276" w:lineRule="auto"/>
    </w:pPr>
    <w:rPr>
      <w:rFonts w:eastAsia="Calibri"/>
      <w:b/>
      <w:sz w:val="16"/>
      <w:szCs w:val="22"/>
    </w:rPr>
  </w:style>
  <w:style w:type="paragraph" w:customStyle="1" w:styleId="Address">
    <w:name w:val="Address"/>
    <w:basedOn w:val="Standard"/>
    <w:next w:val="Standard"/>
    <w:rsid w:val="007D29A0"/>
    <w:pPr>
      <w:spacing w:after="200" w:line="276" w:lineRule="auto"/>
    </w:pPr>
    <w:rPr>
      <w:rFonts w:eastAsia="Calibri"/>
      <w:i/>
      <w:sz w:val="22"/>
      <w:szCs w:val="22"/>
    </w:rPr>
  </w:style>
  <w:style w:type="paragraph" w:customStyle="1" w:styleId="Blockquote">
    <w:name w:val="Blockquote"/>
    <w:basedOn w:val="Standard"/>
    <w:rsid w:val="007D29A0"/>
    <w:pPr>
      <w:spacing w:before="100" w:after="100" w:line="276" w:lineRule="auto"/>
      <w:ind w:left="360" w:right="360"/>
    </w:pPr>
    <w:rPr>
      <w:rFonts w:eastAsia="Calibri"/>
      <w:sz w:val="22"/>
      <w:szCs w:val="22"/>
    </w:rPr>
  </w:style>
  <w:style w:type="paragraph" w:customStyle="1" w:styleId="z-BottomofForm">
    <w:name w:val="z-Bottom of Form"/>
    <w:next w:val="Standard"/>
    <w:rsid w:val="007D29A0"/>
    <w:pPr>
      <w:pBdr>
        <w:top w:val="double" w:sz="2" w:space="0" w:color="000000"/>
        <w:left w:val="double" w:sz="2" w:space="0" w:color="000000"/>
        <w:bottom w:val="double" w:sz="2" w:space="0" w:color="000000"/>
        <w:right w:val="double" w:sz="2" w:space="0" w:color="000000"/>
      </w:pBdr>
      <w:suppressAutoHyphens/>
      <w:spacing w:after="200" w:line="276" w:lineRule="auto"/>
      <w:jc w:val="center"/>
    </w:pPr>
    <w:rPr>
      <w:rFonts w:ascii="Arial" w:eastAsia="Calibri" w:hAnsi="Arial" w:cs="Arial"/>
      <w:vanish/>
      <w:sz w:val="16"/>
      <w:szCs w:val="22"/>
      <w:lang w:bidi="ar-SA"/>
    </w:rPr>
  </w:style>
  <w:style w:type="paragraph" w:customStyle="1" w:styleId="z-TopofForm">
    <w:name w:val="z-Top of Form"/>
    <w:next w:val="Standard"/>
    <w:rsid w:val="007D29A0"/>
    <w:pPr>
      <w:suppressAutoHyphens/>
      <w:spacing w:after="200" w:line="276" w:lineRule="auto"/>
      <w:jc w:val="center"/>
    </w:pPr>
    <w:rPr>
      <w:rFonts w:ascii="Arial" w:eastAsia="Calibri" w:hAnsi="Arial" w:cs="Arial"/>
      <w:vanish/>
      <w:sz w:val="16"/>
      <w:szCs w:val="22"/>
      <w:lang w:bidi="ar-SA"/>
    </w:rPr>
  </w:style>
  <w:style w:type="paragraph" w:customStyle="1" w:styleId="texto1">
    <w:name w:val="texto1"/>
    <w:basedOn w:val="Standard"/>
    <w:rsid w:val="007D29A0"/>
    <w:pPr>
      <w:spacing w:before="280" w:after="280" w:line="300" w:lineRule="atLeast"/>
      <w:jc w:val="both"/>
    </w:pPr>
    <w:rPr>
      <w:rFonts w:ascii="Arial" w:eastAsia="Calibri" w:hAnsi="Arial" w:cs="Arial"/>
      <w:sz w:val="17"/>
      <w:szCs w:val="17"/>
    </w:rPr>
  </w:style>
  <w:style w:type="paragraph" w:customStyle="1" w:styleId="p5">
    <w:name w:val="p5"/>
    <w:basedOn w:val="Standard"/>
    <w:rsid w:val="007D29A0"/>
    <w:pPr>
      <w:widowControl w:val="0"/>
      <w:tabs>
        <w:tab w:val="left" w:pos="720"/>
      </w:tabs>
      <w:spacing w:after="200" w:line="240" w:lineRule="atLeast"/>
      <w:jc w:val="both"/>
    </w:pPr>
    <w:rPr>
      <w:rFonts w:eastAsia="Calibri"/>
      <w:sz w:val="22"/>
      <w:szCs w:val="22"/>
    </w:rPr>
  </w:style>
  <w:style w:type="paragraph" w:customStyle="1" w:styleId="Textodecomentrio1">
    <w:name w:val="Texto de comentário1"/>
    <w:basedOn w:val="Standard"/>
    <w:rsid w:val="007D29A0"/>
    <w:pPr>
      <w:spacing w:after="200" w:line="276" w:lineRule="auto"/>
    </w:pPr>
    <w:rPr>
      <w:rFonts w:eastAsia="Calibri"/>
      <w:sz w:val="20"/>
      <w:szCs w:val="22"/>
    </w:rPr>
  </w:style>
  <w:style w:type="paragraph" w:customStyle="1" w:styleId="PargrafoNormal">
    <w:name w:val="Parágrafo Normal"/>
    <w:basedOn w:val="Standard"/>
    <w:rsid w:val="007D29A0"/>
    <w:pPr>
      <w:overflowPunct w:val="0"/>
      <w:autoSpaceDE w:val="0"/>
    </w:pPr>
    <w:rPr>
      <w:rFonts w:ascii="Thorndale, 'Times New Roman'" w:eastAsia="Times New Roman" w:hAnsi="Thorndale, 'Times New Roman'" w:cs="Thorndale, 'Times New Roman'"/>
      <w:szCs w:val="20"/>
    </w:rPr>
  </w:style>
  <w:style w:type="paragraph" w:styleId="Corpodetexto3">
    <w:name w:val="Body Text 3"/>
    <w:basedOn w:val="Standard"/>
    <w:rsid w:val="007D29A0"/>
    <w:pPr>
      <w:suppressAutoHyphens w:val="0"/>
      <w:spacing w:after="120"/>
    </w:pPr>
    <w:rPr>
      <w:rFonts w:eastAsia="Times New Roman"/>
      <w:sz w:val="16"/>
      <w:szCs w:val="16"/>
    </w:rPr>
  </w:style>
  <w:style w:type="paragraph" w:customStyle="1" w:styleId="NormalArial">
    <w:name w:val="Normal + Arial"/>
    <w:basedOn w:val="Standard"/>
    <w:rsid w:val="007D29A0"/>
    <w:pPr>
      <w:jc w:val="both"/>
    </w:pPr>
    <w:rPr>
      <w:rFonts w:ascii="Arial" w:eastAsia="Times New Roman" w:hAnsi="Arial" w:cs="Arial"/>
      <w:color w:val="333333"/>
    </w:rPr>
  </w:style>
  <w:style w:type="paragraph" w:customStyle="1" w:styleId="xl22">
    <w:name w:val="xl22"/>
    <w:basedOn w:val="Standard"/>
    <w:rsid w:val="007D29A0"/>
    <w:pPr>
      <w:pBdr>
        <w:top w:val="single" w:sz="4" w:space="0" w:color="000000"/>
        <w:left w:val="single" w:sz="4" w:space="0" w:color="000000"/>
        <w:bottom w:val="single" w:sz="4" w:space="0" w:color="000000"/>
        <w:right w:val="single" w:sz="4" w:space="0" w:color="000000"/>
      </w:pBdr>
      <w:spacing w:before="280" w:after="280"/>
    </w:pPr>
    <w:rPr>
      <w:rFonts w:ascii="Arial Narrow" w:eastAsia="Times New Roman" w:hAnsi="Arial Narrow" w:cs="Arial Narrow"/>
    </w:rPr>
  </w:style>
  <w:style w:type="paragraph" w:customStyle="1" w:styleId="textocol2">
    <w:name w:val="textocol2"/>
    <w:basedOn w:val="Standard"/>
    <w:rsid w:val="007D29A0"/>
    <w:pPr>
      <w:overflowPunct w:val="0"/>
      <w:autoSpaceDE w:val="0"/>
      <w:spacing w:before="280" w:after="280"/>
    </w:pPr>
    <w:rPr>
      <w:rFonts w:ascii="Verdana" w:eastAsia="Times New Roman" w:hAnsi="Verdana" w:cs="Verdana"/>
      <w:color w:val="000000"/>
      <w:sz w:val="20"/>
      <w:szCs w:val="20"/>
    </w:rPr>
  </w:style>
  <w:style w:type="paragraph" w:styleId="Recuodecorpodetexto3">
    <w:name w:val="Body Text Indent 3"/>
    <w:basedOn w:val="Standard"/>
    <w:rsid w:val="007D29A0"/>
    <w:pPr>
      <w:spacing w:after="120"/>
      <w:ind w:left="283"/>
    </w:pPr>
    <w:rPr>
      <w:sz w:val="16"/>
      <w:szCs w:val="16"/>
    </w:rPr>
  </w:style>
  <w:style w:type="paragraph" w:styleId="Lista2">
    <w:name w:val="List 2"/>
    <w:basedOn w:val="Standard"/>
    <w:rsid w:val="007D29A0"/>
    <w:pPr>
      <w:ind w:left="566" w:hanging="283"/>
    </w:pPr>
  </w:style>
  <w:style w:type="paragraph" w:styleId="Recuonormal">
    <w:name w:val="Normal Indent"/>
    <w:basedOn w:val="Standard"/>
    <w:qFormat/>
    <w:rsid w:val="007D29A0"/>
    <w:pPr>
      <w:suppressAutoHyphens w:val="0"/>
      <w:ind w:left="708"/>
    </w:pPr>
    <w:rPr>
      <w:sz w:val="26"/>
      <w:szCs w:val="20"/>
    </w:rPr>
  </w:style>
  <w:style w:type="paragraph" w:styleId="Commarcadores2">
    <w:name w:val="List Bullet 2"/>
    <w:basedOn w:val="Standard"/>
    <w:rsid w:val="007D29A0"/>
    <w:pPr>
      <w:suppressAutoHyphens w:val="0"/>
      <w:jc w:val="both"/>
    </w:pPr>
    <w:rPr>
      <w:rFonts w:ascii="Arial" w:eastAsia="Arial" w:hAnsi="Arial" w:cs="Arial"/>
      <w:b/>
      <w:szCs w:val="20"/>
    </w:rPr>
  </w:style>
  <w:style w:type="paragraph" w:styleId="Lista5">
    <w:name w:val="List 5"/>
    <w:basedOn w:val="Standard"/>
    <w:rsid w:val="007D29A0"/>
    <w:pPr>
      <w:suppressAutoHyphens w:val="0"/>
      <w:ind w:left="566" w:hanging="283"/>
    </w:pPr>
    <w:rPr>
      <w:sz w:val="26"/>
      <w:szCs w:val="20"/>
    </w:rPr>
  </w:style>
  <w:style w:type="paragraph" w:customStyle="1" w:styleId="BodyTextIndent1">
    <w:name w:val="Body Text Indent1"/>
    <w:basedOn w:val="Standard"/>
    <w:rsid w:val="007D29A0"/>
    <w:pPr>
      <w:suppressAutoHyphens w:val="0"/>
      <w:spacing w:after="120"/>
      <w:ind w:left="283"/>
    </w:pPr>
    <w:rPr>
      <w:rFonts w:eastAsia="Times New Roman"/>
      <w:sz w:val="26"/>
      <w:szCs w:val="26"/>
    </w:rPr>
  </w:style>
  <w:style w:type="paragraph" w:styleId="Textodecomentrio">
    <w:name w:val="annotation text"/>
    <w:basedOn w:val="Standard"/>
    <w:link w:val="TextodecomentrioChar"/>
    <w:rsid w:val="007D29A0"/>
    <w:pPr>
      <w:suppressAutoHyphens w:val="0"/>
    </w:pPr>
    <w:rPr>
      <w:rFonts w:ascii="Arial" w:eastAsia="Times New Roman" w:hAnsi="Arial" w:cs="Arial"/>
      <w:b/>
      <w:szCs w:val="20"/>
      <w:lang w:eastAsia="pt-BR"/>
    </w:rPr>
  </w:style>
  <w:style w:type="paragraph" w:styleId="Assuntodocomentrio">
    <w:name w:val="annotation subject"/>
    <w:basedOn w:val="Textodecomentrio"/>
    <w:next w:val="Textodecomentrio"/>
    <w:rsid w:val="007D29A0"/>
    <w:rPr>
      <w:rFonts w:ascii="Courier New" w:eastAsia="Courier New" w:hAnsi="Courier New" w:cs="Times New Roman"/>
      <w:b w:val="0"/>
      <w:sz w:val="20"/>
    </w:rPr>
  </w:style>
  <w:style w:type="paragraph" w:customStyle="1" w:styleId="Heading10">
    <w:name w:val="Heading 10"/>
    <w:basedOn w:val="Ttulo"/>
    <w:rsid w:val="007D29A0"/>
  </w:style>
  <w:style w:type="paragraph" w:customStyle="1" w:styleId="TableParagraph">
    <w:name w:val="Table Paragraph"/>
    <w:basedOn w:val="Standard"/>
    <w:rsid w:val="007D29A0"/>
    <w:pPr>
      <w:widowControl w:val="0"/>
      <w:autoSpaceDE w:val="0"/>
      <w:ind w:left="69"/>
    </w:pPr>
    <w:rPr>
      <w:sz w:val="22"/>
      <w:szCs w:val="22"/>
      <w:lang w:val="pt-PT" w:bidi="pt-PT"/>
    </w:rPr>
  </w:style>
  <w:style w:type="paragraph" w:customStyle="1" w:styleId="Headerleft">
    <w:name w:val="Header left"/>
    <w:basedOn w:val="Standard"/>
    <w:rsid w:val="007D29A0"/>
    <w:pPr>
      <w:suppressLineNumbers/>
      <w:tabs>
        <w:tab w:val="center" w:pos="4818"/>
        <w:tab w:val="right" w:pos="9637"/>
      </w:tabs>
    </w:pPr>
  </w:style>
  <w:style w:type="paragraph" w:customStyle="1" w:styleId="Tabelanormal1">
    <w:name w:val="Tabela normal1"/>
    <w:rsid w:val="007D29A0"/>
    <w:pPr>
      <w:suppressAutoHyphens/>
      <w:textAlignment w:val="auto"/>
    </w:pPr>
    <w:rPr>
      <w:rFonts w:ascii="Calibri" w:eastAsia="Times New Roman" w:hAnsi="Calibri" w:cs="Times New Roman"/>
      <w:sz w:val="22"/>
      <w:szCs w:val="22"/>
      <w:lang w:eastAsia="pt-BR" w:bidi="ar-SA"/>
    </w:rPr>
  </w:style>
  <w:style w:type="paragraph" w:customStyle="1" w:styleId="PADRO">
    <w:name w:val="PADRÃO"/>
    <w:rsid w:val="007D29A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Ecofont_Spranq_eco_Sans"/>
      <w:sz w:val="20"/>
    </w:rPr>
  </w:style>
  <w:style w:type="paragraph" w:customStyle="1" w:styleId="Nivel5">
    <w:name w:val="Nivel 5"/>
    <w:rsid w:val="007D29A0"/>
    <w:pPr>
      <w:tabs>
        <w:tab w:val="left" w:pos="4413"/>
      </w:tabs>
      <w:suppressAutoHyphens/>
      <w:spacing w:before="120" w:after="120" w:line="276" w:lineRule="auto"/>
      <w:ind w:left="4053" w:hanging="792"/>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4">
    <w:name w:val="Nivel 4"/>
    <w:rsid w:val="007D29A0"/>
    <w:pPr>
      <w:suppressAutoHyphens/>
      <w:spacing w:before="120" w:after="120" w:line="276" w:lineRule="auto"/>
      <w:ind w:left="1728" w:hanging="648"/>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3">
    <w:name w:val="Nivel 3"/>
    <w:rsid w:val="007D29A0"/>
    <w:pPr>
      <w:suppressAutoHyphens/>
      <w:spacing w:before="120" w:after="120" w:line="276" w:lineRule="auto"/>
      <w:ind w:left="1224" w:hanging="504"/>
      <w:jc w:val="both"/>
      <w:textAlignment w:val="auto"/>
    </w:pPr>
    <w:rPr>
      <w:rFonts w:ascii="Ecofont_Spranq_eco_Sans" w:eastAsia="Ecofont_Spranq_eco_Sans" w:hAnsi="Ecofont_Spranq_eco_Sans" w:cs="Ecofont_Spranq_eco_Sans"/>
      <w:color w:val="000000"/>
      <w:sz w:val="20"/>
      <w:szCs w:val="20"/>
      <w:lang w:eastAsia="ar-SA"/>
    </w:rPr>
  </w:style>
  <w:style w:type="paragraph" w:customStyle="1" w:styleId="Nivel1">
    <w:name w:val="Nivel 1"/>
    <w:rsid w:val="007D29A0"/>
    <w:pPr>
      <w:suppressAutoHyphens/>
      <w:spacing w:before="120" w:after="120" w:line="276" w:lineRule="auto"/>
      <w:ind w:left="502" w:hanging="360"/>
      <w:jc w:val="both"/>
      <w:textAlignment w:val="auto"/>
    </w:pPr>
    <w:rPr>
      <w:rFonts w:ascii="Ecofont_Spranq_eco_Sans" w:eastAsia="Ecofont_Spranq_eco_Sans" w:hAnsi="Ecofont_Spranq_eco_Sans" w:cs="Ecofont_Spranq_eco_Sans"/>
      <w:b/>
      <w:sz w:val="20"/>
      <w:szCs w:val="20"/>
      <w:lang w:eastAsia="ar-SA"/>
    </w:rPr>
  </w:style>
  <w:style w:type="paragraph" w:customStyle="1" w:styleId="Nivel2">
    <w:name w:val="Nivel 2"/>
    <w:rsid w:val="007D29A0"/>
    <w:pPr>
      <w:suppressAutoHyphens/>
      <w:spacing w:before="120" w:after="120" w:line="276" w:lineRule="auto"/>
      <w:ind w:left="858" w:hanging="432"/>
      <w:jc w:val="both"/>
      <w:textAlignment w:val="auto"/>
    </w:pPr>
    <w:rPr>
      <w:rFonts w:ascii="Ecofont_Spranq_eco_Sans" w:eastAsia="Ecofont_Spranq_eco_Sans" w:hAnsi="Ecofont_Spranq_eco_Sans" w:cs="Liberation Serif"/>
      <w:sz w:val="20"/>
      <w:szCs w:val="20"/>
      <w:lang w:eastAsia="ar-SA"/>
    </w:rPr>
  </w:style>
  <w:style w:type="paragraph" w:customStyle="1" w:styleId="Tabelacomgrade1">
    <w:name w:val="Tabela com grade1"/>
    <w:rsid w:val="007D29A0"/>
    <w:pPr>
      <w:suppressAutoHyphens/>
      <w:textAlignment w:val="auto"/>
    </w:pPr>
    <w:rPr>
      <w:rFonts w:ascii="Times New Roman" w:eastAsia="Times New Roman" w:hAnsi="Times New Roman" w:cs="Times New Roman"/>
      <w:sz w:val="22"/>
      <w:szCs w:val="20"/>
      <w:lang w:eastAsia="ar-SA"/>
    </w:rPr>
  </w:style>
  <w:style w:type="paragraph" w:customStyle="1" w:styleId="LO-Normal">
    <w:name w:val="LO-Normal"/>
    <w:rsid w:val="007D29A0"/>
    <w:pPr>
      <w:suppressAutoHyphens/>
    </w:pPr>
    <w:rPr>
      <w:rFonts w:eastAsia="Mangal" w:cs="Liberation Serif"/>
      <w:lang w:eastAsia="hi-IN"/>
    </w:rPr>
  </w:style>
  <w:style w:type="character" w:customStyle="1" w:styleId="WW8Num1z0">
    <w:name w:val="WW8Num1z0"/>
    <w:rsid w:val="007D29A0"/>
  </w:style>
  <w:style w:type="character" w:customStyle="1" w:styleId="WW8Num1z1">
    <w:name w:val="WW8Num1z1"/>
    <w:rsid w:val="007D29A0"/>
  </w:style>
  <w:style w:type="character" w:customStyle="1" w:styleId="WW8Num1z2">
    <w:name w:val="WW8Num1z2"/>
    <w:rsid w:val="007D29A0"/>
  </w:style>
  <w:style w:type="character" w:customStyle="1" w:styleId="WW8Num1z3">
    <w:name w:val="WW8Num1z3"/>
    <w:rsid w:val="007D29A0"/>
  </w:style>
  <w:style w:type="character" w:customStyle="1" w:styleId="WW8Num1z4">
    <w:name w:val="WW8Num1z4"/>
    <w:rsid w:val="007D29A0"/>
  </w:style>
  <w:style w:type="character" w:customStyle="1" w:styleId="WW8Num1z5">
    <w:name w:val="WW8Num1z5"/>
    <w:rsid w:val="007D29A0"/>
  </w:style>
  <w:style w:type="character" w:customStyle="1" w:styleId="WW8Num1z6">
    <w:name w:val="WW8Num1z6"/>
    <w:rsid w:val="007D29A0"/>
  </w:style>
  <w:style w:type="character" w:customStyle="1" w:styleId="WW8Num1z7">
    <w:name w:val="WW8Num1z7"/>
    <w:rsid w:val="007D29A0"/>
  </w:style>
  <w:style w:type="character" w:customStyle="1" w:styleId="WW8Num1z8">
    <w:name w:val="WW8Num1z8"/>
    <w:rsid w:val="007D29A0"/>
  </w:style>
  <w:style w:type="character" w:customStyle="1" w:styleId="WW8Num2z0">
    <w:name w:val="WW8Num2z0"/>
    <w:rsid w:val="007D29A0"/>
    <w:rPr>
      <w:rFonts w:ascii="Symbol" w:eastAsia="Symbol" w:hAnsi="Symbol" w:cs="Symbol"/>
    </w:rPr>
  </w:style>
  <w:style w:type="character" w:customStyle="1" w:styleId="WW8Num3z0">
    <w:name w:val="WW8Num3z0"/>
    <w:rsid w:val="007D29A0"/>
  </w:style>
  <w:style w:type="character" w:customStyle="1" w:styleId="WW8Num3z1">
    <w:name w:val="WW8Num3z1"/>
    <w:rsid w:val="007D29A0"/>
  </w:style>
  <w:style w:type="character" w:customStyle="1" w:styleId="WW8Num3z2">
    <w:name w:val="WW8Num3z2"/>
    <w:rsid w:val="007D29A0"/>
  </w:style>
  <w:style w:type="character" w:customStyle="1" w:styleId="WW8Num3z3">
    <w:name w:val="WW8Num3z3"/>
    <w:rsid w:val="007D29A0"/>
  </w:style>
  <w:style w:type="character" w:customStyle="1" w:styleId="WW8Num3z4">
    <w:name w:val="WW8Num3z4"/>
    <w:rsid w:val="007D29A0"/>
  </w:style>
  <w:style w:type="character" w:customStyle="1" w:styleId="WW8Num3z5">
    <w:name w:val="WW8Num3z5"/>
    <w:rsid w:val="007D29A0"/>
  </w:style>
  <w:style w:type="character" w:customStyle="1" w:styleId="WW8Num3z6">
    <w:name w:val="WW8Num3z6"/>
    <w:rsid w:val="007D29A0"/>
  </w:style>
  <w:style w:type="character" w:customStyle="1" w:styleId="WW8Num3z7">
    <w:name w:val="WW8Num3z7"/>
    <w:rsid w:val="007D29A0"/>
  </w:style>
  <w:style w:type="character" w:customStyle="1" w:styleId="WW8Num3z8">
    <w:name w:val="WW8Num3z8"/>
    <w:rsid w:val="007D29A0"/>
  </w:style>
  <w:style w:type="character" w:customStyle="1" w:styleId="WW8Num4z0">
    <w:name w:val="WW8Num4z0"/>
    <w:rsid w:val="007D29A0"/>
  </w:style>
  <w:style w:type="character" w:customStyle="1" w:styleId="WW8Num4z1">
    <w:name w:val="WW8Num4z1"/>
    <w:rsid w:val="007D29A0"/>
  </w:style>
  <w:style w:type="character" w:customStyle="1" w:styleId="WW8Num4z2">
    <w:name w:val="WW8Num4z2"/>
    <w:rsid w:val="007D29A0"/>
  </w:style>
  <w:style w:type="character" w:customStyle="1" w:styleId="WW8Num4z3">
    <w:name w:val="WW8Num4z3"/>
    <w:rsid w:val="007D29A0"/>
  </w:style>
  <w:style w:type="character" w:customStyle="1" w:styleId="WW8Num4z4">
    <w:name w:val="WW8Num4z4"/>
    <w:rsid w:val="007D29A0"/>
  </w:style>
  <w:style w:type="character" w:customStyle="1" w:styleId="WW8Num4z5">
    <w:name w:val="WW8Num4z5"/>
    <w:rsid w:val="007D29A0"/>
  </w:style>
  <w:style w:type="character" w:customStyle="1" w:styleId="WW8Num4z6">
    <w:name w:val="WW8Num4z6"/>
    <w:rsid w:val="007D29A0"/>
  </w:style>
  <w:style w:type="character" w:customStyle="1" w:styleId="WW8Num4z7">
    <w:name w:val="WW8Num4z7"/>
    <w:rsid w:val="007D29A0"/>
  </w:style>
  <w:style w:type="character" w:customStyle="1" w:styleId="WW8Num4z8">
    <w:name w:val="WW8Num4z8"/>
    <w:rsid w:val="007D29A0"/>
  </w:style>
  <w:style w:type="character" w:customStyle="1" w:styleId="WW8Num5z0">
    <w:name w:val="WW8Num5z0"/>
    <w:rsid w:val="007D29A0"/>
    <w:rPr>
      <w:rFonts w:ascii="Arial" w:eastAsia="Times New Roman" w:hAnsi="Arial" w:cs="Arial"/>
      <w:b/>
    </w:rPr>
  </w:style>
  <w:style w:type="character" w:customStyle="1" w:styleId="WW8Num5z1">
    <w:name w:val="WW8Num5z1"/>
    <w:rsid w:val="007D29A0"/>
  </w:style>
  <w:style w:type="character" w:customStyle="1" w:styleId="WW8Num5z2">
    <w:name w:val="WW8Num5z2"/>
    <w:rsid w:val="007D29A0"/>
  </w:style>
  <w:style w:type="character" w:customStyle="1" w:styleId="WW8Num5z3">
    <w:name w:val="WW8Num5z3"/>
    <w:rsid w:val="007D29A0"/>
  </w:style>
  <w:style w:type="character" w:customStyle="1" w:styleId="WW8Num5z4">
    <w:name w:val="WW8Num5z4"/>
    <w:rsid w:val="007D29A0"/>
  </w:style>
  <w:style w:type="character" w:customStyle="1" w:styleId="WW8Num5z5">
    <w:name w:val="WW8Num5z5"/>
    <w:rsid w:val="007D29A0"/>
  </w:style>
  <w:style w:type="character" w:customStyle="1" w:styleId="WW8Num5z6">
    <w:name w:val="WW8Num5z6"/>
    <w:rsid w:val="007D29A0"/>
  </w:style>
  <w:style w:type="character" w:customStyle="1" w:styleId="WW8Num5z7">
    <w:name w:val="WW8Num5z7"/>
    <w:rsid w:val="007D29A0"/>
  </w:style>
  <w:style w:type="character" w:customStyle="1" w:styleId="WW8Num5z8">
    <w:name w:val="WW8Num5z8"/>
    <w:rsid w:val="007D29A0"/>
  </w:style>
  <w:style w:type="character" w:customStyle="1" w:styleId="WW8Num6z0">
    <w:name w:val="WW8Num6z0"/>
    <w:rsid w:val="007D29A0"/>
  </w:style>
  <w:style w:type="character" w:customStyle="1" w:styleId="WW8Num6z1">
    <w:name w:val="WW8Num6z1"/>
    <w:rsid w:val="007D29A0"/>
  </w:style>
  <w:style w:type="character" w:customStyle="1" w:styleId="WW8Num6z2">
    <w:name w:val="WW8Num6z2"/>
    <w:rsid w:val="007D29A0"/>
  </w:style>
  <w:style w:type="character" w:customStyle="1" w:styleId="WW8Num6z3">
    <w:name w:val="WW8Num6z3"/>
    <w:rsid w:val="007D29A0"/>
  </w:style>
  <w:style w:type="character" w:customStyle="1" w:styleId="WW8Num6z4">
    <w:name w:val="WW8Num6z4"/>
    <w:rsid w:val="007D29A0"/>
  </w:style>
  <w:style w:type="character" w:customStyle="1" w:styleId="WW8Num6z5">
    <w:name w:val="WW8Num6z5"/>
    <w:rsid w:val="007D29A0"/>
  </w:style>
  <w:style w:type="character" w:customStyle="1" w:styleId="WW8Num6z6">
    <w:name w:val="WW8Num6z6"/>
    <w:rsid w:val="007D29A0"/>
  </w:style>
  <w:style w:type="character" w:customStyle="1" w:styleId="WW8Num6z7">
    <w:name w:val="WW8Num6z7"/>
    <w:rsid w:val="007D29A0"/>
  </w:style>
  <w:style w:type="character" w:customStyle="1" w:styleId="WW8Num6z8">
    <w:name w:val="WW8Num6z8"/>
    <w:rsid w:val="007D29A0"/>
  </w:style>
  <w:style w:type="character" w:customStyle="1" w:styleId="Fontepargpadro12">
    <w:name w:val="Fonte parág. padrão12"/>
    <w:rsid w:val="007D29A0"/>
  </w:style>
  <w:style w:type="character" w:customStyle="1" w:styleId="Fontepargpadro11">
    <w:name w:val="Fonte parág. padrão11"/>
    <w:rsid w:val="007D29A0"/>
  </w:style>
  <w:style w:type="character" w:customStyle="1" w:styleId="Fontepargpadro10">
    <w:name w:val="Fonte parág. padrão10"/>
    <w:rsid w:val="007D29A0"/>
  </w:style>
  <w:style w:type="character" w:customStyle="1" w:styleId="Fontepargpadro9">
    <w:name w:val="Fonte parág. padrão9"/>
    <w:rsid w:val="007D29A0"/>
  </w:style>
  <w:style w:type="character" w:customStyle="1" w:styleId="Fontepargpadro8">
    <w:name w:val="Fonte parág. padrão8"/>
    <w:rsid w:val="007D29A0"/>
  </w:style>
  <w:style w:type="character" w:customStyle="1" w:styleId="Fontepargpadro7">
    <w:name w:val="Fonte parág. padrão7"/>
    <w:rsid w:val="007D29A0"/>
  </w:style>
  <w:style w:type="character" w:customStyle="1" w:styleId="Fontepargpadro6">
    <w:name w:val="Fonte parág. padrão6"/>
    <w:rsid w:val="007D29A0"/>
  </w:style>
  <w:style w:type="character" w:customStyle="1" w:styleId="Fontepargpadro5">
    <w:name w:val="Fonte parág. padrão5"/>
    <w:rsid w:val="007D29A0"/>
  </w:style>
  <w:style w:type="character" w:customStyle="1" w:styleId="WW8Num2z1">
    <w:name w:val="WW8Num2z1"/>
    <w:rsid w:val="007D29A0"/>
  </w:style>
  <w:style w:type="character" w:customStyle="1" w:styleId="WW8Num2z2">
    <w:name w:val="WW8Num2z2"/>
    <w:rsid w:val="007D29A0"/>
  </w:style>
  <w:style w:type="character" w:customStyle="1" w:styleId="WW8Num2z3">
    <w:name w:val="WW8Num2z3"/>
    <w:rsid w:val="007D29A0"/>
  </w:style>
  <w:style w:type="character" w:customStyle="1" w:styleId="WW8Num2z4">
    <w:name w:val="WW8Num2z4"/>
    <w:rsid w:val="007D29A0"/>
  </w:style>
  <w:style w:type="character" w:customStyle="1" w:styleId="WW8Num2z5">
    <w:name w:val="WW8Num2z5"/>
    <w:rsid w:val="007D29A0"/>
  </w:style>
  <w:style w:type="character" w:customStyle="1" w:styleId="WW8Num2z6">
    <w:name w:val="WW8Num2z6"/>
    <w:rsid w:val="007D29A0"/>
  </w:style>
  <w:style w:type="character" w:customStyle="1" w:styleId="WW8Num2z7">
    <w:name w:val="WW8Num2z7"/>
    <w:rsid w:val="007D29A0"/>
  </w:style>
  <w:style w:type="character" w:customStyle="1" w:styleId="WW8Num2z8">
    <w:name w:val="WW8Num2z8"/>
    <w:rsid w:val="007D29A0"/>
  </w:style>
  <w:style w:type="character" w:customStyle="1" w:styleId="WW8Num7z0">
    <w:name w:val="WW8Num7z0"/>
    <w:rsid w:val="007D29A0"/>
  </w:style>
  <w:style w:type="character" w:customStyle="1" w:styleId="WW8Num7z1">
    <w:name w:val="WW8Num7z1"/>
    <w:rsid w:val="007D29A0"/>
  </w:style>
  <w:style w:type="character" w:customStyle="1" w:styleId="WW8Num7z2">
    <w:name w:val="WW8Num7z2"/>
    <w:rsid w:val="007D29A0"/>
  </w:style>
  <w:style w:type="character" w:customStyle="1" w:styleId="WW8Num7z3">
    <w:name w:val="WW8Num7z3"/>
    <w:rsid w:val="007D29A0"/>
  </w:style>
  <w:style w:type="character" w:customStyle="1" w:styleId="WW8Num7z4">
    <w:name w:val="WW8Num7z4"/>
    <w:rsid w:val="007D29A0"/>
  </w:style>
  <w:style w:type="character" w:customStyle="1" w:styleId="WW8Num7z5">
    <w:name w:val="WW8Num7z5"/>
    <w:rsid w:val="007D29A0"/>
  </w:style>
  <w:style w:type="character" w:customStyle="1" w:styleId="WW8Num7z6">
    <w:name w:val="WW8Num7z6"/>
    <w:rsid w:val="007D29A0"/>
  </w:style>
  <w:style w:type="character" w:customStyle="1" w:styleId="WW8Num7z7">
    <w:name w:val="WW8Num7z7"/>
    <w:rsid w:val="007D29A0"/>
  </w:style>
  <w:style w:type="character" w:customStyle="1" w:styleId="WW8Num7z8">
    <w:name w:val="WW8Num7z8"/>
    <w:rsid w:val="007D29A0"/>
  </w:style>
  <w:style w:type="character" w:customStyle="1" w:styleId="WW8Num8z0">
    <w:name w:val="WW8Num8z0"/>
    <w:rsid w:val="007D29A0"/>
    <w:rPr>
      <w:rFonts w:ascii="Symbol" w:eastAsia="Symbol" w:hAnsi="Symbol" w:cs="Symbol"/>
    </w:rPr>
  </w:style>
  <w:style w:type="character" w:customStyle="1" w:styleId="WW8Num8z1">
    <w:name w:val="WW8Num8z1"/>
    <w:rsid w:val="007D29A0"/>
    <w:rPr>
      <w:rFonts w:ascii="Courier New" w:eastAsia="Courier New" w:hAnsi="Courier New" w:cs="Courier New"/>
    </w:rPr>
  </w:style>
  <w:style w:type="character" w:customStyle="1" w:styleId="WW8Num8z2">
    <w:name w:val="WW8Num8z2"/>
    <w:rsid w:val="007D29A0"/>
    <w:rPr>
      <w:rFonts w:ascii="Wingdings" w:eastAsia="Wingdings" w:hAnsi="Wingdings" w:cs="Wingdings"/>
    </w:rPr>
  </w:style>
  <w:style w:type="character" w:customStyle="1" w:styleId="WW8Num9z0">
    <w:name w:val="WW8Num9z0"/>
    <w:rsid w:val="007D29A0"/>
  </w:style>
  <w:style w:type="character" w:customStyle="1" w:styleId="WW8Num9z1">
    <w:name w:val="WW8Num9z1"/>
    <w:rsid w:val="007D29A0"/>
  </w:style>
  <w:style w:type="character" w:customStyle="1" w:styleId="WW8Num9z2">
    <w:name w:val="WW8Num9z2"/>
    <w:rsid w:val="007D29A0"/>
  </w:style>
  <w:style w:type="character" w:customStyle="1" w:styleId="WW8Num9z3">
    <w:name w:val="WW8Num9z3"/>
    <w:rsid w:val="007D29A0"/>
  </w:style>
  <w:style w:type="character" w:customStyle="1" w:styleId="WW8Num9z4">
    <w:name w:val="WW8Num9z4"/>
    <w:rsid w:val="007D29A0"/>
  </w:style>
  <w:style w:type="character" w:customStyle="1" w:styleId="WW8Num9z5">
    <w:name w:val="WW8Num9z5"/>
    <w:rsid w:val="007D29A0"/>
  </w:style>
  <w:style w:type="character" w:customStyle="1" w:styleId="WW8Num9z6">
    <w:name w:val="WW8Num9z6"/>
    <w:rsid w:val="007D29A0"/>
  </w:style>
  <w:style w:type="character" w:customStyle="1" w:styleId="WW8Num9z7">
    <w:name w:val="WW8Num9z7"/>
    <w:rsid w:val="007D29A0"/>
  </w:style>
  <w:style w:type="character" w:customStyle="1" w:styleId="WW8Num9z8">
    <w:name w:val="WW8Num9z8"/>
    <w:rsid w:val="007D29A0"/>
  </w:style>
  <w:style w:type="character" w:customStyle="1" w:styleId="WW8Num10z0">
    <w:name w:val="WW8Num10z0"/>
    <w:rsid w:val="007D29A0"/>
  </w:style>
  <w:style w:type="character" w:customStyle="1" w:styleId="WW8Num10z1">
    <w:name w:val="WW8Num10z1"/>
    <w:rsid w:val="007D29A0"/>
  </w:style>
  <w:style w:type="character" w:customStyle="1" w:styleId="WW8Num10z2">
    <w:name w:val="WW8Num10z2"/>
    <w:rsid w:val="007D29A0"/>
  </w:style>
  <w:style w:type="character" w:customStyle="1" w:styleId="WW8Num10z3">
    <w:name w:val="WW8Num10z3"/>
    <w:rsid w:val="007D29A0"/>
  </w:style>
  <w:style w:type="character" w:customStyle="1" w:styleId="WW8Num10z4">
    <w:name w:val="WW8Num10z4"/>
    <w:rsid w:val="007D29A0"/>
  </w:style>
  <w:style w:type="character" w:customStyle="1" w:styleId="WW8Num10z5">
    <w:name w:val="WW8Num10z5"/>
    <w:rsid w:val="007D29A0"/>
  </w:style>
  <w:style w:type="character" w:customStyle="1" w:styleId="WW8Num10z6">
    <w:name w:val="WW8Num10z6"/>
    <w:rsid w:val="007D29A0"/>
  </w:style>
  <w:style w:type="character" w:customStyle="1" w:styleId="WW8Num10z7">
    <w:name w:val="WW8Num10z7"/>
    <w:rsid w:val="007D29A0"/>
  </w:style>
  <w:style w:type="character" w:customStyle="1" w:styleId="WW8Num10z8">
    <w:name w:val="WW8Num10z8"/>
    <w:rsid w:val="007D29A0"/>
  </w:style>
  <w:style w:type="character" w:customStyle="1" w:styleId="WW8Num11z0">
    <w:name w:val="WW8Num11z0"/>
    <w:rsid w:val="007D29A0"/>
  </w:style>
  <w:style w:type="character" w:customStyle="1" w:styleId="WW8Num11z1">
    <w:name w:val="WW8Num11z1"/>
    <w:rsid w:val="007D29A0"/>
  </w:style>
  <w:style w:type="character" w:customStyle="1" w:styleId="WW8Num11z2">
    <w:name w:val="WW8Num11z2"/>
    <w:rsid w:val="007D29A0"/>
  </w:style>
  <w:style w:type="character" w:customStyle="1" w:styleId="WW8Num11z3">
    <w:name w:val="WW8Num11z3"/>
    <w:rsid w:val="007D29A0"/>
  </w:style>
  <w:style w:type="character" w:customStyle="1" w:styleId="WW8Num11z4">
    <w:name w:val="WW8Num11z4"/>
    <w:rsid w:val="007D29A0"/>
  </w:style>
  <w:style w:type="character" w:customStyle="1" w:styleId="WW8Num11z5">
    <w:name w:val="WW8Num11z5"/>
    <w:rsid w:val="007D29A0"/>
  </w:style>
  <w:style w:type="character" w:customStyle="1" w:styleId="WW8Num11z6">
    <w:name w:val="WW8Num11z6"/>
    <w:rsid w:val="007D29A0"/>
  </w:style>
  <w:style w:type="character" w:customStyle="1" w:styleId="WW8Num11z7">
    <w:name w:val="WW8Num11z7"/>
    <w:rsid w:val="007D29A0"/>
  </w:style>
  <w:style w:type="character" w:customStyle="1" w:styleId="WW8Num11z8">
    <w:name w:val="WW8Num11z8"/>
    <w:rsid w:val="007D29A0"/>
  </w:style>
  <w:style w:type="character" w:customStyle="1" w:styleId="WW8Num12z0">
    <w:name w:val="WW8Num12z0"/>
    <w:rsid w:val="007D29A0"/>
  </w:style>
  <w:style w:type="character" w:customStyle="1" w:styleId="WW8Num12z1">
    <w:name w:val="WW8Num12z1"/>
    <w:rsid w:val="007D29A0"/>
  </w:style>
  <w:style w:type="character" w:customStyle="1" w:styleId="WW8Num12z2">
    <w:name w:val="WW8Num12z2"/>
    <w:rsid w:val="007D29A0"/>
  </w:style>
  <w:style w:type="character" w:customStyle="1" w:styleId="WW8Num12z3">
    <w:name w:val="WW8Num12z3"/>
    <w:rsid w:val="007D29A0"/>
  </w:style>
  <w:style w:type="character" w:customStyle="1" w:styleId="WW8Num12z4">
    <w:name w:val="WW8Num12z4"/>
    <w:rsid w:val="007D29A0"/>
  </w:style>
  <w:style w:type="character" w:customStyle="1" w:styleId="WW8Num12z5">
    <w:name w:val="WW8Num12z5"/>
    <w:rsid w:val="007D29A0"/>
  </w:style>
  <w:style w:type="character" w:customStyle="1" w:styleId="WW8Num12z6">
    <w:name w:val="WW8Num12z6"/>
    <w:rsid w:val="007D29A0"/>
  </w:style>
  <w:style w:type="character" w:customStyle="1" w:styleId="WW8Num12z7">
    <w:name w:val="WW8Num12z7"/>
    <w:rsid w:val="007D29A0"/>
  </w:style>
  <w:style w:type="character" w:customStyle="1" w:styleId="WW8Num12z8">
    <w:name w:val="WW8Num12z8"/>
    <w:rsid w:val="007D29A0"/>
  </w:style>
  <w:style w:type="character" w:customStyle="1" w:styleId="WW8Num13z0">
    <w:name w:val="WW8Num13z0"/>
    <w:rsid w:val="007D29A0"/>
    <w:rPr>
      <w:rFonts w:ascii="Symbol" w:eastAsia="Symbol" w:hAnsi="Symbol" w:cs="Symbol"/>
    </w:rPr>
  </w:style>
  <w:style w:type="character" w:customStyle="1" w:styleId="WW8Num13z1">
    <w:name w:val="WW8Num13z1"/>
    <w:rsid w:val="007D29A0"/>
    <w:rPr>
      <w:rFonts w:ascii="Courier New" w:eastAsia="Courier New" w:hAnsi="Courier New" w:cs="Courier New"/>
    </w:rPr>
  </w:style>
  <w:style w:type="character" w:customStyle="1" w:styleId="WW8Num13z2">
    <w:name w:val="WW8Num13z2"/>
    <w:rsid w:val="007D29A0"/>
    <w:rPr>
      <w:rFonts w:ascii="Wingdings" w:eastAsia="Wingdings" w:hAnsi="Wingdings" w:cs="Wingdings"/>
    </w:rPr>
  </w:style>
  <w:style w:type="character" w:customStyle="1" w:styleId="WW8Num14z0">
    <w:name w:val="WW8Num14z0"/>
    <w:rsid w:val="007D29A0"/>
    <w:rPr>
      <w:rFonts w:ascii="Symbol" w:eastAsia="Symbol" w:hAnsi="Symbol" w:cs="Symbol"/>
    </w:rPr>
  </w:style>
  <w:style w:type="character" w:customStyle="1" w:styleId="WW8Num14z1">
    <w:name w:val="WW8Num14z1"/>
    <w:rsid w:val="007D29A0"/>
    <w:rPr>
      <w:rFonts w:ascii="Courier New" w:eastAsia="Courier New" w:hAnsi="Courier New" w:cs="Courier New"/>
    </w:rPr>
  </w:style>
  <w:style w:type="character" w:customStyle="1" w:styleId="WW8Num14z2">
    <w:name w:val="WW8Num14z2"/>
    <w:rsid w:val="007D29A0"/>
    <w:rPr>
      <w:rFonts w:ascii="Wingdings" w:eastAsia="Wingdings" w:hAnsi="Wingdings" w:cs="Wingdings"/>
    </w:rPr>
  </w:style>
  <w:style w:type="character" w:customStyle="1" w:styleId="WW8Num15z0">
    <w:name w:val="WW8Num15z0"/>
    <w:rsid w:val="007D29A0"/>
    <w:rPr>
      <w:rFonts w:ascii="Symbol" w:eastAsia="Symbol" w:hAnsi="Symbol" w:cs="Symbol"/>
    </w:rPr>
  </w:style>
  <w:style w:type="character" w:customStyle="1" w:styleId="WW8Num15z1">
    <w:name w:val="WW8Num15z1"/>
    <w:rsid w:val="007D29A0"/>
    <w:rPr>
      <w:rFonts w:ascii="Courier New" w:eastAsia="Courier New" w:hAnsi="Courier New" w:cs="Courier New"/>
    </w:rPr>
  </w:style>
  <w:style w:type="character" w:customStyle="1" w:styleId="WW8Num15z2">
    <w:name w:val="WW8Num15z2"/>
    <w:rsid w:val="007D29A0"/>
    <w:rPr>
      <w:rFonts w:ascii="Wingdings" w:eastAsia="Wingdings" w:hAnsi="Wingdings" w:cs="Wingdings"/>
    </w:rPr>
  </w:style>
  <w:style w:type="character" w:customStyle="1" w:styleId="WW8Num16z0">
    <w:name w:val="WW8Num16z0"/>
    <w:rsid w:val="007D29A0"/>
    <w:rPr>
      <w:rFonts w:ascii="Symbol" w:eastAsia="Symbol" w:hAnsi="Symbol" w:cs="Symbol"/>
    </w:rPr>
  </w:style>
  <w:style w:type="character" w:customStyle="1" w:styleId="WW8Num16z1">
    <w:name w:val="WW8Num16z1"/>
    <w:rsid w:val="007D29A0"/>
    <w:rPr>
      <w:rFonts w:ascii="Courier New" w:eastAsia="Courier New" w:hAnsi="Courier New" w:cs="Courier New"/>
    </w:rPr>
  </w:style>
  <w:style w:type="character" w:customStyle="1" w:styleId="WW8Num16z2">
    <w:name w:val="WW8Num16z2"/>
    <w:rsid w:val="007D29A0"/>
    <w:rPr>
      <w:rFonts w:ascii="Wingdings" w:eastAsia="Wingdings" w:hAnsi="Wingdings" w:cs="Wingdings"/>
    </w:rPr>
  </w:style>
  <w:style w:type="character" w:customStyle="1" w:styleId="WW8Num17z0">
    <w:name w:val="WW8Num17z0"/>
    <w:rsid w:val="007D29A0"/>
  </w:style>
  <w:style w:type="character" w:customStyle="1" w:styleId="WW8Num17z1">
    <w:name w:val="WW8Num17z1"/>
    <w:rsid w:val="007D29A0"/>
  </w:style>
  <w:style w:type="character" w:customStyle="1" w:styleId="WW8Num17z2">
    <w:name w:val="WW8Num17z2"/>
    <w:rsid w:val="007D29A0"/>
  </w:style>
  <w:style w:type="character" w:customStyle="1" w:styleId="WW8Num17z3">
    <w:name w:val="WW8Num17z3"/>
    <w:rsid w:val="007D29A0"/>
  </w:style>
  <w:style w:type="character" w:customStyle="1" w:styleId="WW8Num17z4">
    <w:name w:val="WW8Num17z4"/>
    <w:rsid w:val="007D29A0"/>
  </w:style>
  <w:style w:type="character" w:customStyle="1" w:styleId="WW8Num17z5">
    <w:name w:val="WW8Num17z5"/>
    <w:rsid w:val="007D29A0"/>
  </w:style>
  <w:style w:type="character" w:customStyle="1" w:styleId="WW8Num17z6">
    <w:name w:val="WW8Num17z6"/>
    <w:rsid w:val="007D29A0"/>
  </w:style>
  <w:style w:type="character" w:customStyle="1" w:styleId="WW8Num17z7">
    <w:name w:val="WW8Num17z7"/>
    <w:rsid w:val="007D29A0"/>
  </w:style>
  <w:style w:type="character" w:customStyle="1" w:styleId="WW8Num17z8">
    <w:name w:val="WW8Num17z8"/>
    <w:rsid w:val="007D29A0"/>
  </w:style>
  <w:style w:type="character" w:customStyle="1" w:styleId="WW8Num18z0">
    <w:name w:val="WW8Num18z0"/>
    <w:rsid w:val="007D29A0"/>
  </w:style>
  <w:style w:type="character" w:customStyle="1" w:styleId="WW8Num18z1">
    <w:name w:val="WW8Num18z1"/>
    <w:rsid w:val="007D29A0"/>
  </w:style>
  <w:style w:type="character" w:customStyle="1" w:styleId="WW8Num18z2">
    <w:name w:val="WW8Num18z2"/>
    <w:rsid w:val="007D29A0"/>
  </w:style>
  <w:style w:type="character" w:customStyle="1" w:styleId="WW8Num18z3">
    <w:name w:val="WW8Num18z3"/>
    <w:rsid w:val="007D29A0"/>
  </w:style>
  <w:style w:type="character" w:customStyle="1" w:styleId="WW8Num18z4">
    <w:name w:val="WW8Num18z4"/>
    <w:rsid w:val="007D29A0"/>
  </w:style>
  <w:style w:type="character" w:customStyle="1" w:styleId="WW8Num18z5">
    <w:name w:val="WW8Num18z5"/>
    <w:rsid w:val="007D29A0"/>
  </w:style>
  <w:style w:type="character" w:customStyle="1" w:styleId="WW8Num18z6">
    <w:name w:val="WW8Num18z6"/>
    <w:rsid w:val="007D29A0"/>
  </w:style>
  <w:style w:type="character" w:customStyle="1" w:styleId="WW8Num18z7">
    <w:name w:val="WW8Num18z7"/>
    <w:rsid w:val="007D29A0"/>
  </w:style>
  <w:style w:type="character" w:customStyle="1" w:styleId="WW8Num18z8">
    <w:name w:val="WW8Num18z8"/>
    <w:rsid w:val="007D29A0"/>
  </w:style>
  <w:style w:type="character" w:customStyle="1" w:styleId="WW8Num19z0">
    <w:name w:val="WW8Num19z0"/>
    <w:rsid w:val="007D29A0"/>
  </w:style>
  <w:style w:type="character" w:customStyle="1" w:styleId="WW8Num19z1">
    <w:name w:val="WW8Num19z1"/>
    <w:rsid w:val="007D29A0"/>
  </w:style>
  <w:style w:type="character" w:customStyle="1" w:styleId="WW8Num19z2">
    <w:name w:val="WW8Num19z2"/>
    <w:rsid w:val="007D29A0"/>
  </w:style>
  <w:style w:type="character" w:customStyle="1" w:styleId="WW8Num19z3">
    <w:name w:val="WW8Num19z3"/>
    <w:rsid w:val="007D29A0"/>
  </w:style>
  <w:style w:type="character" w:customStyle="1" w:styleId="WW8Num19z4">
    <w:name w:val="WW8Num19z4"/>
    <w:rsid w:val="007D29A0"/>
  </w:style>
  <w:style w:type="character" w:customStyle="1" w:styleId="WW8Num19z5">
    <w:name w:val="WW8Num19z5"/>
    <w:rsid w:val="007D29A0"/>
  </w:style>
  <w:style w:type="character" w:customStyle="1" w:styleId="WW8Num19z6">
    <w:name w:val="WW8Num19z6"/>
    <w:rsid w:val="007D29A0"/>
  </w:style>
  <w:style w:type="character" w:customStyle="1" w:styleId="WW8Num19z7">
    <w:name w:val="WW8Num19z7"/>
    <w:rsid w:val="007D29A0"/>
  </w:style>
  <w:style w:type="character" w:customStyle="1" w:styleId="WW8Num19z8">
    <w:name w:val="WW8Num19z8"/>
    <w:rsid w:val="007D29A0"/>
  </w:style>
  <w:style w:type="character" w:customStyle="1" w:styleId="WW8Num20z0">
    <w:name w:val="WW8Num20z0"/>
    <w:rsid w:val="007D29A0"/>
  </w:style>
  <w:style w:type="character" w:customStyle="1" w:styleId="WW8Num20z1">
    <w:name w:val="WW8Num20z1"/>
    <w:rsid w:val="007D29A0"/>
  </w:style>
  <w:style w:type="character" w:customStyle="1" w:styleId="WW8Num20z2">
    <w:name w:val="WW8Num20z2"/>
    <w:rsid w:val="007D29A0"/>
  </w:style>
  <w:style w:type="character" w:customStyle="1" w:styleId="WW8Num20z3">
    <w:name w:val="WW8Num20z3"/>
    <w:rsid w:val="007D29A0"/>
  </w:style>
  <w:style w:type="character" w:customStyle="1" w:styleId="WW8Num20z4">
    <w:name w:val="WW8Num20z4"/>
    <w:rsid w:val="007D29A0"/>
  </w:style>
  <w:style w:type="character" w:customStyle="1" w:styleId="WW8Num20z5">
    <w:name w:val="WW8Num20z5"/>
    <w:rsid w:val="007D29A0"/>
  </w:style>
  <w:style w:type="character" w:customStyle="1" w:styleId="WW8Num20z6">
    <w:name w:val="WW8Num20z6"/>
    <w:rsid w:val="007D29A0"/>
  </w:style>
  <w:style w:type="character" w:customStyle="1" w:styleId="WW8Num20z7">
    <w:name w:val="WW8Num20z7"/>
    <w:rsid w:val="007D29A0"/>
  </w:style>
  <w:style w:type="character" w:customStyle="1" w:styleId="WW8Num20z8">
    <w:name w:val="WW8Num20z8"/>
    <w:rsid w:val="007D29A0"/>
  </w:style>
  <w:style w:type="character" w:customStyle="1" w:styleId="WW8Num21z0">
    <w:name w:val="WW8Num21z0"/>
    <w:rsid w:val="007D29A0"/>
  </w:style>
  <w:style w:type="character" w:customStyle="1" w:styleId="WW8Num21z1">
    <w:name w:val="WW8Num21z1"/>
    <w:rsid w:val="007D29A0"/>
  </w:style>
  <w:style w:type="character" w:customStyle="1" w:styleId="WW8Num21z2">
    <w:name w:val="WW8Num21z2"/>
    <w:rsid w:val="007D29A0"/>
  </w:style>
  <w:style w:type="character" w:customStyle="1" w:styleId="WW8Num21z3">
    <w:name w:val="WW8Num21z3"/>
    <w:rsid w:val="007D29A0"/>
  </w:style>
  <w:style w:type="character" w:customStyle="1" w:styleId="WW8Num21z4">
    <w:name w:val="WW8Num21z4"/>
    <w:rsid w:val="007D29A0"/>
  </w:style>
  <w:style w:type="character" w:customStyle="1" w:styleId="WW8Num21z5">
    <w:name w:val="WW8Num21z5"/>
    <w:rsid w:val="007D29A0"/>
  </w:style>
  <w:style w:type="character" w:customStyle="1" w:styleId="WW8Num21z6">
    <w:name w:val="WW8Num21z6"/>
    <w:rsid w:val="007D29A0"/>
  </w:style>
  <w:style w:type="character" w:customStyle="1" w:styleId="WW8Num21z7">
    <w:name w:val="WW8Num21z7"/>
    <w:rsid w:val="007D29A0"/>
  </w:style>
  <w:style w:type="character" w:customStyle="1" w:styleId="WW8Num21z8">
    <w:name w:val="WW8Num21z8"/>
    <w:rsid w:val="007D29A0"/>
  </w:style>
  <w:style w:type="character" w:customStyle="1" w:styleId="WW8Num22z0">
    <w:name w:val="WW8Num22z0"/>
    <w:rsid w:val="007D29A0"/>
  </w:style>
  <w:style w:type="character" w:customStyle="1" w:styleId="WW8Num22z1">
    <w:name w:val="WW8Num22z1"/>
    <w:rsid w:val="007D29A0"/>
  </w:style>
  <w:style w:type="character" w:customStyle="1" w:styleId="WW8Num22z2">
    <w:name w:val="WW8Num22z2"/>
    <w:rsid w:val="007D29A0"/>
  </w:style>
  <w:style w:type="character" w:customStyle="1" w:styleId="WW8Num22z3">
    <w:name w:val="WW8Num22z3"/>
    <w:rsid w:val="007D29A0"/>
  </w:style>
  <w:style w:type="character" w:customStyle="1" w:styleId="WW8Num22z4">
    <w:name w:val="WW8Num22z4"/>
    <w:rsid w:val="007D29A0"/>
  </w:style>
  <w:style w:type="character" w:customStyle="1" w:styleId="WW8Num22z5">
    <w:name w:val="WW8Num22z5"/>
    <w:rsid w:val="007D29A0"/>
  </w:style>
  <w:style w:type="character" w:customStyle="1" w:styleId="WW8Num22z6">
    <w:name w:val="WW8Num22z6"/>
    <w:rsid w:val="007D29A0"/>
  </w:style>
  <w:style w:type="character" w:customStyle="1" w:styleId="WW8Num22z7">
    <w:name w:val="WW8Num22z7"/>
    <w:rsid w:val="007D29A0"/>
  </w:style>
  <w:style w:type="character" w:customStyle="1" w:styleId="WW8Num22z8">
    <w:name w:val="WW8Num22z8"/>
    <w:rsid w:val="007D29A0"/>
  </w:style>
  <w:style w:type="character" w:customStyle="1" w:styleId="WW8Num23z0">
    <w:name w:val="WW8Num23z0"/>
    <w:rsid w:val="007D29A0"/>
  </w:style>
  <w:style w:type="character" w:customStyle="1" w:styleId="WW8Num23z1">
    <w:name w:val="WW8Num23z1"/>
    <w:rsid w:val="007D29A0"/>
  </w:style>
  <w:style w:type="character" w:customStyle="1" w:styleId="WW8Num23z2">
    <w:name w:val="WW8Num23z2"/>
    <w:rsid w:val="007D29A0"/>
  </w:style>
  <w:style w:type="character" w:customStyle="1" w:styleId="WW8Num23z3">
    <w:name w:val="WW8Num23z3"/>
    <w:rsid w:val="007D29A0"/>
  </w:style>
  <w:style w:type="character" w:customStyle="1" w:styleId="WW8Num23z4">
    <w:name w:val="WW8Num23z4"/>
    <w:rsid w:val="007D29A0"/>
  </w:style>
  <w:style w:type="character" w:customStyle="1" w:styleId="WW8Num23z5">
    <w:name w:val="WW8Num23z5"/>
    <w:rsid w:val="007D29A0"/>
  </w:style>
  <w:style w:type="character" w:customStyle="1" w:styleId="WW8Num23z6">
    <w:name w:val="WW8Num23z6"/>
    <w:rsid w:val="007D29A0"/>
  </w:style>
  <w:style w:type="character" w:customStyle="1" w:styleId="WW8Num23z7">
    <w:name w:val="WW8Num23z7"/>
    <w:rsid w:val="007D29A0"/>
  </w:style>
  <w:style w:type="character" w:customStyle="1" w:styleId="WW8Num23z8">
    <w:name w:val="WW8Num23z8"/>
    <w:rsid w:val="007D29A0"/>
  </w:style>
  <w:style w:type="character" w:customStyle="1" w:styleId="WW8Num24z0">
    <w:name w:val="WW8Num24z0"/>
    <w:rsid w:val="007D29A0"/>
    <w:rPr>
      <w:rFonts w:ascii="Symbol" w:eastAsia="Symbol" w:hAnsi="Symbol" w:cs="Symbol"/>
    </w:rPr>
  </w:style>
  <w:style w:type="character" w:customStyle="1" w:styleId="WW8Num24z1">
    <w:name w:val="WW8Num24z1"/>
    <w:rsid w:val="007D29A0"/>
    <w:rPr>
      <w:rFonts w:ascii="Courier New" w:eastAsia="Courier New" w:hAnsi="Courier New" w:cs="Courier New"/>
    </w:rPr>
  </w:style>
  <w:style w:type="character" w:customStyle="1" w:styleId="WW8Num24z2">
    <w:name w:val="WW8Num24z2"/>
    <w:rsid w:val="007D29A0"/>
    <w:rPr>
      <w:rFonts w:ascii="Wingdings" w:eastAsia="Wingdings" w:hAnsi="Wingdings" w:cs="Wingdings"/>
    </w:rPr>
  </w:style>
  <w:style w:type="character" w:customStyle="1" w:styleId="WW8Num25z0">
    <w:name w:val="WW8Num25z0"/>
    <w:rsid w:val="007D29A0"/>
    <w:rPr>
      <w:rFonts w:ascii="Symbol" w:eastAsia="Symbol" w:hAnsi="Symbol" w:cs="Symbol"/>
    </w:rPr>
  </w:style>
  <w:style w:type="character" w:customStyle="1" w:styleId="WW8Num25z1">
    <w:name w:val="WW8Num25z1"/>
    <w:rsid w:val="007D29A0"/>
    <w:rPr>
      <w:rFonts w:ascii="Courier New" w:eastAsia="Courier New" w:hAnsi="Courier New" w:cs="Courier New"/>
    </w:rPr>
  </w:style>
  <w:style w:type="character" w:customStyle="1" w:styleId="WW8Num25z2">
    <w:name w:val="WW8Num25z2"/>
    <w:rsid w:val="007D29A0"/>
    <w:rPr>
      <w:rFonts w:ascii="Wingdings" w:eastAsia="Wingdings" w:hAnsi="Wingdings" w:cs="Wingdings"/>
    </w:rPr>
  </w:style>
  <w:style w:type="character" w:customStyle="1" w:styleId="Fontepargpadro4">
    <w:name w:val="Fonte parág. padrão4"/>
    <w:rsid w:val="007D29A0"/>
  </w:style>
  <w:style w:type="character" w:customStyle="1" w:styleId="CharChar17">
    <w:name w:val="Char Char17"/>
    <w:basedOn w:val="Fontepargpadro4"/>
    <w:rsid w:val="007D29A0"/>
    <w:rPr>
      <w:rFonts w:ascii="Arial" w:eastAsia="MS Mincho" w:hAnsi="Arial" w:cs="Arial"/>
      <w:b/>
      <w:sz w:val="24"/>
      <w:u w:val="single"/>
      <w:lang w:val="pt-BR" w:bidi="ar-SA"/>
    </w:rPr>
  </w:style>
  <w:style w:type="character" w:customStyle="1" w:styleId="CharChar16">
    <w:name w:val="Char Char16"/>
    <w:basedOn w:val="Fontepargpadro4"/>
    <w:rsid w:val="007D29A0"/>
    <w:rPr>
      <w:rFonts w:ascii="Arial" w:eastAsia="Arial" w:hAnsi="Arial" w:cs="Arial"/>
      <w:sz w:val="24"/>
      <w:szCs w:val="24"/>
      <w:u w:val="single"/>
      <w:lang w:val="pt-BR" w:bidi="ar-SA"/>
    </w:rPr>
  </w:style>
  <w:style w:type="character" w:customStyle="1" w:styleId="CharChar15">
    <w:name w:val="Char Char15"/>
    <w:basedOn w:val="Fontepargpadro4"/>
    <w:rsid w:val="007D29A0"/>
    <w:rPr>
      <w:rFonts w:ascii="Arial" w:eastAsia="MS Mincho" w:hAnsi="Arial" w:cs="Arial"/>
      <w:b/>
      <w:color w:val="000000"/>
      <w:sz w:val="22"/>
      <w:szCs w:val="24"/>
      <w:u w:val="single"/>
      <w:lang w:val="pt-BR" w:bidi="ar-SA"/>
    </w:rPr>
  </w:style>
  <w:style w:type="character" w:customStyle="1" w:styleId="CharChar14">
    <w:name w:val="Char Char14"/>
    <w:basedOn w:val="Fontepargpadro4"/>
    <w:rsid w:val="007D29A0"/>
    <w:rPr>
      <w:rFonts w:ascii="Arial-BoldMT, Arial" w:eastAsia="MS Mincho" w:hAnsi="Arial-BoldMT, Arial" w:cs="Arial-BoldMT, Arial"/>
      <w:b/>
      <w:bCs/>
      <w:color w:val="000000"/>
      <w:sz w:val="24"/>
      <w:szCs w:val="24"/>
      <w:lang w:val="pt-BR" w:bidi="ar-SA"/>
    </w:rPr>
  </w:style>
  <w:style w:type="character" w:customStyle="1" w:styleId="CharChar13">
    <w:name w:val="Char Char13"/>
    <w:basedOn w:val="Fontepargpadro4"/>
    <w:rsid w:val="007D29A0"/>
    <w:rPr>
      <w:b/>
      <w:bCs/>
      <w:i/>
      <w:iCs/>
      <w:sz w:val="26"/>
      <w:szCs w:val="26"/>
      <w:lang w:val="pt-BR" w:bidi="ar-SA"/>
    </w:rPr>
  </w:style>
  <w:style w:type="character" w:customStyle="1" w:styleId="CharChar12">
    <w:name w:val="Char Char12"/>
    <w:basedOn w:val="Fontepargpadro4"/>
    <w:rsid w:val="007D29A0"/>
    <w:rPr>
      <w:b/>
      <w:bCs/>
      <w:sz w:val="22"/>
      <w:szCs w:val="22"/>
      <w:lang w:val="pt-BR" w:bidi="ar-SA"/>
    </w:rPr>
  </w:style>
  <w:style w:type="character" w:customStyle="1" w:styleId="CharChar11">
    <w:name w:val="Char Char11"/>
    <w:basedOn w:val="Fontepargpadro4"/>
    <w:rsid w:val="007D29A0"/>
    <w:rPr>
      <w:b/>
      <w:sz w:val="24"/>
      <w:szCs w:val="24"/>
      <w:lang w:val="pt-BR" w:bidi="ar-SA"/>
    </w:rPr>
  </w:style>
  <w:style w:type="character" w:customStyle="1" w:styleId="CharChar10">
    <w:name w:val="Char Char10"/>
    <w:basedOn w:val="Fontepargpadro4"/>
    <w:rsid w:val="007D29A0"/>
    <w:rPr>
      <w:i/>
      <w:iCs/>
      <w:sz w:val="24"/>
      <w:szCs w:val="24"/>
      <w:lang w:val="pt-BR" w:bidi="ar-SA"/>
    </w:rPr>
  </w:style>
  <w:style w:type="character" w:customStyle="1" w:styleId="CharChar9">
    <w:name w:val="Char Char9"/>
    <w:basedOn w:val="Fontepargpadro4"/>
    <w:rsid w:val="007D29A0"/>
    <w:rPr>
      <w:b/>
      <w:sz w:val="24"/>
      <w:lang w:bidi="ar-SA"/>
    </w:rPr>
  </w:style>
  <w:style w:type="character" w:customStyle="1" w:styleId="CharChar8">
    <w:name w:val="Char Char8"/>
    <w:basedOn w:val="Fontepargpadro4"/>
    <w:rsid w:val="007D29A0"/>
    <w:rPr>
      <w:rFonts w:eastAsia="MS Mincho"/>
      <w:sz w:val="24"/>
      <w:lang w:val="pt-BR" w:bidi="ar-SA"/>
    </w:rPr>
  </w:style>
  <w:style w:type="character" w:customStyle="1" w:styleId="CharChar7">
    <w:name w:val="Char Char7"/>
    <w:basedOn w:val="Fontepargpadro4"/>
    <w:rsid w:val="007D29A0"/>
    <w:rPr>
      <w:rFonts w:ascii="Arial" w:eastAsia="MS Mincho" w:hAnsi="Arial" w:cs="Arial"/>
      <w:sz w:val="26"/>
      <w:lang w:val="pt-BR" w:bidi="ar-SA"/>
    </w:rPr>
  </w:style>
  <w:style w:type="character" w:styleId="Nmerodepgina">
    <w:name w:val="page number"/>
    <w:basedOn w:val="Fontepargpadro4"/>
    <w:rsid w:val="007D29A0"/>
  </w:style>
  <w:style w:type="character" w:customStyle="1" w:styleId="CharChar6">
    <w:name w:val="Char Char6"/>
    <w:basedOn w:val="Fontepargpadro4"/>
    <w:rsid w:val="007D29A0"/>
    <w:rPr>
      <w:rFonts w:eastAsia="MS Mincho"/>
      <w:sz w:val="26"/>
    </w:rPr>
  </w:style>
  <w:style w:type="character" w:customStyle="1" w:styleId="Internetlink">
    <w:name w:val="Internet link"/>
    <w:basedOn w:val="Fontepargpadro4"/>
    <w:rsid w:val="007D29A0"/>
    <w:rPr>
      <w:color w:val="0000FF"/>
      <w:u w:val="single"/>
    </w:rPr>
  </w:style>
  <w:style w:type="character" w:customStyle="1" w:styleId="CharChar5">
    <w:name w:val="Char Char5"/>
    <w:basedOn w:val="Fontepargpadro4"/>
    <w:rsid w:val="007D29A0"/>
    <w:rPr>
      <w:sz w:val="24"/>
      <w:lang w:val="pt-BR" w:bidi="ar-SA"/>
    </w:rPr>
  </w:style>
  <w:style w:type="character" w:customStyle="1" w:styleId="VisitedInternetLink">
    <w:name w:val="Visited Internet Link"/>
    <w:basedOn w:val="Fontepargpadro4"/>
    <w:rsid w:val="007D29A0"/>
    <w:rPr>
      <w:color w:val="800080"/>
      <w:u w:val="single"/>
    </w:rPr>
  </w:style>
  <w:style w:type="character" w:customStyle="1" w:styleId="CharChar4">
    <w:name w:val="Char Char4"/>
    <w:basedOn w:val="Fontepargpadro4"/>
    <w:rsid w:val="007D29A0"/>
    <w:rPr>
      <w:rFonts w:ascii="Tahoma" w:eastAsia="MS Mincho" w:hAnsi="Tahoma" w:cs="Tahoma"/>
      <w:sz w:val="16"/>
      <w:szCs w:val="16"/>
    </w:rPr>
  </w:style>
  <w:style w:type="character" w:customStyle="1" w:styleId="CharChar3">
    <w:name w:val="Char Char3"/>
    <w:basedOn w:val="Fontepargpadro4"/>
    <w:rsid w:val="007D29A0"/>
    <w:rPr>
      <w:lang w:val="pt-BR" w:bidi="ar-SA"/>
    </w:rPr>
  </w:style>
  <w:style w:type="character" w:customStyle="1" w:styleId="CharChar2">
    <w:name w:val="Char Char2"/>
    <w:basedOn w:val="Fontepargpadro4"/>
    <w:rsid w:val="007D29A0"/>
    <w:rPr>
      <w:rFonts w:ascii="Arial" w:eastAsia="Arial" w:hAnsi="Arial" w:cs="Arial"/>
      <w:b/>
      <w:sz w:val="26"/>
      <w:lang w:val="pt-BR" w:bidi="ar-SA"/>
    </w:rPr>
  </w:style>
  <w:style w:type="character" w:customStyle="1" w:styleId="CharChar1">
    <w:name w:val="Char Char1"/>
    <w:basedOn w:val="Fontepargpadro4"/>
    <w:rsid w:val="007D29A0"/>
    <w:rPr>
      <w:rFonts w:ascii="Arial" w:eastAsia="Arial" w:hAnsi="Arial" w:cs="Arial"/>
      <w:b/>
      <w:sz w:val="24"/>
      <w:lang w:val="pt-BR" w:bidi="ar-SA"/>
    </w:rPr>
  </w:style>
  <w:style w:type="character" w:customStyle="1" w:styleId="StrongEmphasis">
    <w:name w:val="Strong Emphasis"/>
    <w:basedOn w:val="Fontepargpadro4"/>
    <w:rsid w:val="007D29A0"/>
    <w:rPr>
      <w:b/>
    </w:rPr>
  </w:style>
  <w:style w:type="character" w:customStyle="1" w:styleId="Absatz-Standardschriftart">
    <w:name w:val="Absatz-Standardschriftart"/>
    <w:rsid w:val="007D29A0"/>
  </w:style>
  <w:style w:type="character" w:customStyle="1" w:styleId="WW-Absatz-Standardschriftart">
    <w:name w:val="WW-Absatz-Standardschriftart"/>
    <w:rsid w:val="007D29A0"/>
  </w:style>
  <w:style w:type="character" w:customStyle="1" w:styleId="WW-Absatz-Standardschriftart1">
    <w:name w:val="WW-Absatz-Standardschriftart1"/>
    <w:rsid w:val="007D29A0"/>
  </w:style>
  <w:style w:type="character" w:customStyle="1" w:styleId="WW-Absatz-Standardschriftart11">
    <w:name w:val="WW-Absatz-Standardschriftart11"/>
    <w:rsid w:val="007D29A0"/>
  </w:style>
  <w:style w:type="character" w:customStyle="1" w:styleId="WW-Absatz-Standardschriftart111">
    <w:name w:val="WW-Absatz-Standardschriftart111"/>
    <w:rsid w:val="007D29A0"/>
  </w:style>
  <w:style w:type="character" w:customStyle="1" w:styleId="WW-Absatz-Standardschriftart1111">
    <w:name w:val="WW-Absatz-Standardschriftart1111"/>
    <w:rsid w:val="007D29A0"/>
  </w:style>
  <w:style w:type="character" w:customStyle="1" w:styleId="WW-Absatz-Standardschriftart11111">
    <w:name w:val="WW-Absatz-Standardschriftart11111"/>
    <w:rsid w:val="007D29A0"/>
  </w:style>
  <w:style w:type="character" w:customStyle="1" w:styleId="WW-Absatz-Standardschriftart111111">
    <w:name w:val="WW-Absatz-Standardschriftart111111"/>
    <w:rsid w:val="007D29A0"/>
  </w:style>
  <w:style w:type="character" w:customStyle="1" w:styleId="Fontepargpadro2">
    <w:name w:val="Fonte parág. padrão2"/>
    <w:rsid w:val="007D29A0"/>
  </w:style>
  <w:style w:type="character" w:customStyle="1" w:styleId="Ttulo1Char">
    <w:name w:val="Título 1 Char"/>
    <w:basedOn w:val="Fontepargpadro2"/>
    <w:rsid w:val="007D29A0"/>
    <w:rPr>
      <w:sz w:val="32"/>
      <w:lang w:val="pt-BR"/>
    </w:rPr>
  </w:style>
  <w:style w:type="character" w:customStyle="1" w:styleId="Ttulo2Char">
    <w:name w:val="Título 2 Char"/>
    <w:basedOn w:val="Fontepargpadro2"/>
    <w:rsid w:val="007D29A0"/>
    <w:rPr>
      <w:b/>
      <w:color w:val="0000FF"/>
      <w:position w:val="0"/>
      <w:sz w:val="36"/>
      <w:vertAlign w:val="superscript"/>
      <w:lang w:val="pt-BR"/>
    </w:rPr>
  </w:style>
  <w:style w:type="character" w:customStyle="1" w:styleId="Ttulo3Char">
    <w:name w:val="Título 3 Char"/>
    <w:basedOn w:val="Fontepargpadro2"/>
    <w:rsid w:val="007D29A0"/>
    <w:rPr>
      <w:position w:val="0"/>
      <w:sz w:val="36"/>
      <w:szCs w:val="36"/>
      <w:vertAlign w:val="superscript"/>
      <w:lang w:val="pt-BR"/>
    </w:rPr>
  </w:style>
  <w:style w:type="character" w:customStyle="1" w:styleId="Ttulo4Char">
    <w:name w:val="Título 4 Char"/>
    <w:basedOn w:val="Fontepargpadro2"/>
    <w:rsid w:val="007D29A0"/>
    <w:rPr>
      <w:b/>
      <w:color w:val="000080"/>
      <w:position w:val="0"/>
      <w:sz w:val="28"/>
      <w:vertAlign w:val="superscript"/>
      <w:lang w:val="pt-BR"/>
    </w:rPr>
  </w:style>
  <w:style w:type="character" w:customStyle="1" w:styleId="Ttulo5Char">
    <w:name w:val="Título 5 Char"/>
    <w:basedOn w:val="Fontepargpadro2"/>
    <w:rsid w:val="007D29A0"/>
    <w:rPr>
      <w:position w:val="0"/>
      <w:sz w:val="36"/>
      <w:szCs w:val="36"/>
      <w:vertAlign w:val="superscript"/>
      <w:lang w:val="pt-BR"/>
    </w:rPr>
  </w:style>
  <w:style w:type="character" w:customStyle="1" w:styleId="Ttulo6Char">
    <w:name w:val="Título 6 Char"/>
    <w:basedOn w:val="Fontepargpadro2"/>
    <w:rsid w:val="007D29A0"/>
    <w:rPr>
      <w:rFonts w:ascii="Trebuchet MS" w:eastAsia="Trebuchet MS" w:hAnsi="Trebuchet MS" w:cs="Arial"/>
      <w:b/>
      <w:sz w:val="24"/>
      <w:lang w:val="pt-BR"/>
    </w:rPr>
  </w:style>
  <w:style w:type="character" w:customStyle="1" w:styleId="Ttulo7Char">
    <w:name w:val="Título 7 Char"/>
    <w:basedOn w:val="Fontepargpadro2"/>
    <w:rsid w:val="007D29A0"/>
    <w:rPr>
      <w:sz w:val="24"/>
      <w:szCs w:val="24"/>
      <w:lang w:val="pt-BR"/>
    </w:rPr>
  </w:style>
  <w:style w:type="character" w:customStyle="1" w:styleId="Ttulo8Char">
    <w:name w:val="Título 8 Char"/>
    <w:basedOn w:val="Fontepargpadro2"/>
    <w:rsid w:val="007D29A0"/>
    <w:rPr>
      <w:i/>
      <w:iCs/>
      <w:sz w:val="24"/>
      <w:szCs w:val="24"/>
      <w:lang w:val="pt-BR"/>
    </w:rPr>
  </w:style>
  <w:style w:type="character" w:customStyle="1" w:styleId="Ttulo9Char">
    <w:name w:val="Título 9 Char"/>
    <w:basedOn w:val="Fontepargpadro2"/>
    <w:rsid w:val="007D29A0"/>
    <w:rPr>
      <w:b/>
      <w:sz w:val="24"/>
      <w:lang w:val="pt-BR"/>
    </w:rPr>
  </w:style>
  <w:style w:type="character" w:customStyle="1" w:styleId="WW-Absatz-Standardschriftart1111111">
    <w:name w:val="WW-Absatz-Standardschriftart1111111"/>
    <w:rsid w:val="007D29A0"/>
  </w:style>
  <w:style w:type="character" w:customStyle="1" w:styleId="WW-Absatz-Standardschriftart11111111">
    <w:name w:val="WW-Absatz-Standardschriftart11111111"/>
    <w:rsid w:val="007D29A0"/>
  </w:style>
  <w:style w:type="character" w:customStyle="1" w:styleId="WW-Absatz-Standardschriftart111111111">
    <w:name w:val="WW-Absatz-Standardschriftart111111111"/>
    <w:rsid w:val="007D29A0"/>
  </w:style>
  <w:style w:type="character" w:customStyle="1" w:styleId="WW-Absatz-Standardschriftart1111111111">
    <w:name w:val="WW-Absatz-Standardschriftart1111111111"/>
    <w:rsid w:val="007D29A0"/>
  </w:style>
  <w:style w:type="character" w:customStyle="1" w:styleId="WW8Num33z0">
    <w:name w:val="WW8Num33z0"/>
    <w:rsid w:val="007D29A0"/>
    <w:rPr>
      <w:rFonts w:ascii="Symbol" w:eastAsia="Symbol" w:hAnsi="Symbol" w:cs="Symbol"/>
    </w:rPr>
  </w:style>
  <w:style w:type="character" w:customStyle="1" w:styleId="WW8Num33z1">
    <w:name w:val="WW8Num33z1"/>
    <w:rsid w:val="007D29A0"/>
    <w:rPr>
      <w:rFonts w:ascii="Courier New" w:eastAsia="Courier New" w:hAnsi="Courier New" w:cs="Courier New"/>
    </w:rPr>
  </w:style>
  <w:style w:type="character" w:customStyle="1" w:styleId="WW8Num33z2">
    <w:name w:val="WW8Num33z2"/>
    <w:rsid w:val="007D29A0"/>
    <w:rPr>
      <w:rFonts w:ascii="Wingdings" w:eastAsia="Wingdings" w:hAnsi="Wingdings" w:cs="Wingdings"/>
    </w:rPr>
  </w:style>
  <w:style w:type="character" w:customStyle="1" w:styleId="Fontepargpadro1">
    <w:name w:val="Fonte parág. padrão1"/>
    <w:rsid w:val="007D29A0"/>
  </w:style>
  <w:style w:type="character" w:customStyle="1" w:styleId="NumberingSymbols">
    <w:name w:val="Numbering Symbols"/>
    <w:rsid w:val="007D29A0"/>
  </w:style>
  <w:style w:type="character" w:customStyle="1" w:styleId="BulletSymbols">
    <w:name w:val="Bullet Symbols"/>
    <w:rsid w:val="007D29A0"/>
    <w:rPr>
      <w:rFonts w:ascii="OpenSymbol" w:eastAsia="OpenSymbol" w:hAnsi="OpenSymbol" w:cs="OpenSymbol"/>
    </w:rPr>
  </w:style>
  <w:style w:type="character" w:customStyle="1" w:styleId="CorpodetextoChar">
    <w:name w:val="Corpo de texto Char"/>
    <w:basedOn w:val="Fontepargpadro2"/>
    <w:rsid w:val="007D29A0"/>
    <w:rPr>
      <w:rFonts w:ascii="Arial" w:eastAsia="Arial" w:hAnsi="Arial" w:cs="Arial"/>
      <w:sz w:val="24"/>
      <w:szCs w:val="24"/>
      <w:lang w:val="pt-BR"/>
    </w:rPr>
  </w:style>
  <w:style w:type="character" w:customStyle="1" w:styleId="CabealhoChar">
    <w:name w:val="Cabeçalho Char"/>
    <w:basedOn w:val="Fontepargpadro2"/>
    <w:uiPriority w:val="99"/>
    <w:qFormat/>
    <w:rsid w:val="007D29A0"/>
    <w:rPr>
      <w:sz w:val="24"/>
      <w:lang w:val="pt-BR"/>
    </w:rPr>
  </w:style>
  <w:style w:type="character" w:customStyle="1" w:styleId="RecuodecorpodetextoChar">
    <w:name w:val="Recuo de corpo de texto Char"/>
    <w:basedOn w:val="Fontepargpadro2"/>
    <w:rsid w:val="007D29A0"/>
    <w:rPr>
      <w:b/>
      <w:sz w:val="24"/>
      <w:lang w:val="pt-BR"/>
    </w:rPr>
  </w:style>
  <w:style w:type="character" w:customStyle="1" w:styleId="RodapChar">
    <w:name w:val="Rodapé Char"/>
    <w:basedOn w:val="Fontepargpadro2"/>
    <w:uiPriority w:val="99"/>
    <w:rsid w:val="007D29A0"/>
    <w:rPr>
      <w:position w:val="0"/>
      <w:sz w:val="28"/>
      <w:vertAlign w:val="superscript"/>
      <w:lang w:val="pt-BR"/>
    </w:rPr>
  </w:style>
  <w:style w:type="character" w:customStyle="1" w:styleId="SubttuloChar">
    <w:name w:val="Subtítulo Char"/>
    <w:basedOn w:val="Fontepargpadro2"/>
    <w:rsid w:val="007D29A0"/>
    <w:rPr>
      <w:b/>
      <w:bCs/>
      <w:sz w:val="22"/>
      <w:lang w:val="pt-BR"/>
    </w:rPr>
  </w:style>
  <w:style w:type="character" w:customStyle="1" w:styleId="TtuloChar">
    <w:name w:val="Título Char"/>
    <w:basedOn w:val="Fontepargpadro2"/>
    <w:rsid w:val="007D29A0"/>
    <w:rPr>
      <w:rFonts w:ascii="Tiffany Hv BT" w:eastAsia="Tiffany Hv BT" w:hAnsi="Tiffany Hv BT" w:cs="Tiffany Hv BT"/>
      <w:sz w:val="34"/>
      <w:szCs w:val="24"/>
      <w:lang w:val="pt-BR"/>
    </w:rPr>
  </w:style>
  <w:style w:type="character" w:customStyle="1" w:styleId="Corpodetexto2Char">
    <w:name w:val="Corpo de texto 2 Char"/>
    <w:basedOn w:val="Fontepargpadro2"/>
    <w:rsid w:val="007D29A0"/>
    <w:rPr>
      <w:position w:val="0"/>
      <w:sz w:val="28"/>
      <w:vertAlign w:val="superscript"/>
      <w:lang w:val="pt-BR"/>
    </w:rPr>
  </w:style>
  <w:style w:type="character" w:customStyle="1" w:styleId="Recuodecorpodetexto2Char">
    <w:name w:val="Recuo de corpo de texto 2 Char"/>
    <w:basedOn w:val="Fontepargpadro2"/>
    <w:rsid w:val="007D29A0"/>
    <w:rPr>
      <w:position w:val="0"/>
      <w:sz w:val="28"/>
      <w:vertAlign w:val="superscript"/>
      <w:lang w:val="pt-BR"/>
    </w:rPr>
  </w:style>
  <w:style w:type="character" w:customStyle="1" w:styleId="TextodebaloChar">
    <w:name w:val="Texto de balão Char"/>
    <w:basedOn w:val="Fontepargpadro2"/>
    <w:rsid w:val="007D29A0"/>
    <w:rPr>
      <w:rFonts w:ascii="Tahoma" w:eastAsia="Tahoma" w:hAnsi="Tahoma" w:cs="Tahoma"/>
      <w:position w:val="0"/>
      <w:sz w:val="16"/>
      <w:szCs w:val="16"/>
      <w:vertAlign w:val="superscript"/>
      <w:lang w:val="pt-BR"/>
    </w:rPr>
  </w:style>
  <w:style w:type="character" w:customStyle="1" w:styleId="Corpodetexto3Char">
    <w:name w:val="Corpo de texto 3 Char"/>
    <w:basedOn w:val="Fontepargpadro2"/>
    <w:rsid w:val="007D29A0"/>
    <w:rPr>
      <w:sz w:val="16"/>
      <w:szCs w:val="16"/>
      <w:lang w:val="pt-BR"/>
    </w:rPr>
  </w:style>
  <w:style w:type="character" w:customStyle="1" w:styleId="CharChar">
    <w:name w:val="Char Char"/>
    <w:basedOn w:val="Fontepargpadro2"/>
    <w:rsid w:val="007D29A0"/>
    <w:rPr>
      <w:rFonts w:ascii="Courier New" w:eastAsia="Courier New" w:hAnsi="Courier New" w:cs="Courier New"/>
      <w:lang w:val="pt-BR"/>
    </w:rPr>
  </w:style>
  <w:style w:type="character" w:customStyle="1" w:styleId="Recuodecorpodetexto3Char">
    <w:name w:val="Recuo de corpo de texto 3 Char"/>
    <w:basedOn w:val="Fontepargpadro2"/>
    <w:rsid w:val="007D29A0"/>
    <w:rPr>
      <w:sz w:val="16"/>
      <w:szCs w:val="16"/>
      <w:lang w:val="pt-BR"/>
    </w:rPr>
  </w:style>
  <w:style w:type="character" w:customStyle="1" w:styleId="WW-Absatz-Standardschriftart11111111111">
    <w:name w:val="WW-Absatz-Standardschriftart11111111111"/>
    <w:rsid w:val="007D29A0"/>
  </w:style>
  <w:style w:type="character" w:styleId="nfase">
    <w:name w:val="Emphasis"/>
    <w:basedOn w:val="Fontepargpadro2"/>
    <w:rsid w:val="007D29A0"/>
    <w:rPr>
      <w:rFonts w:cs="Times New Roman"/>
      <w:i/>
    </w:rPr>
  </w:style>
  <w:style w:type="character" w:customStyle="1" w:styleId="WW8Num26z0">
    <w:name w:val="WW8Num26z0"/>
    <w:rsid w:val="007D29A0"/>
    <w:rPr>
      <w:rFonts w:ascii="Symbol" w:eastAsia="Symbol" w:hAnsi="Symbol" w:cs="Symbol"/>
    </w:rPr>
  </w:style>
  <w:style w:type="character" w:customStyle="1" w:styleId="WW8Num27z0">
    <w:name w:val="WW8Num27z0"/>
    <w:rsid w:val="007D29A0"/>
    <w:rPr>
      <w:rFonts w:ascii="Wingdings" w:eastAsia="Wingdings" w:hAnsi="Wingdings" w:cs="Wingdings"/>
    </w:rPr>
  </w:style>
  <w:style w:type="character" w:customStyle="1" w:styleId="WW8Num27z1">
    <w:name w:val="WW8Num27z1"/>
    <w:rsid w:val="007D29A0"/>
    <w:rPr>
      <w:rFonts w:ascii="Courier New" w:eastAsia="Courier New" w:hAnsi="Courier New" w:cs="Courier New"/>
    </w:rPr>
  </w:style>
  <w:style w:type="character" w:customStyle="1" w:styleId="WW8Num27z3">
    <w:name w:val="WW8Num27z3"/>
    <w:rsid w:val="007D29A0"/>
    <w:rPr>
      <w:rFonts w:ascii="Symbol" w:eastAsia="Symbol" w:hAnsi="Symbol" w:cs="Symbol"/>
    </w:rPr>
  </w:style>
  <w:style w:type="character" w:customStyle="1" w:styleId="WW8Num28z0">
    <w:name w:val="WW8Num28z0"/>
    <w:rsid w:val="007D29A0"/>
    <w:rPr>
      <w:rFonts w:ascii="Symbol" w:eastAsia="Symbol" w:hAnsi="Symbol" w:cs="Symbol"/>
    </w:rPr>
  </w:style>
  <w:style w:type="character" w:customStyle="1" w:styleId="WW8Num29z0">
    <w:name w:val="WW8Num29z0"/>
    <w:rsid w:val="007D29A0"/>
    <w:rPr>
      <w:rFonts w:ascii="Symbol" w:eastAsia="Symbol" w:hAnsi="Symbol" w:cs="Symbol"/>
    </w:rPr>
  </w:style>
  <w:style w:type="character" w:customStyle="1" w:styleId="WW8Num30z0">
    <w:name w:val="WW8Num30z0"/>
    <w:rsid w:val="007D29A0"/>
    <w:rPr>
      <w:rFonts w:ascii="Symbol" w:eastAsia="Symbol" w:hAnsi="Symbol" w:cs="Symbol"/>
    </w:rPr>
  </w:style>
  <w:style w:type="character" w:customStyle="1" w:styleId="WW8Num30z1">
    <w:name w:val="WW8Num30z1"/>
    <w:rsid w:val="007D29A0"/>
    <w:rPr>
      <w:rFonts w:ascii="Courier New" w:eastAsia="Courier New" w:hAnsi="Courier New" w:cs="Courier New"/>
    </w:rPr>
  </w:style>
  <w:style w:type="character" w:customStyle="1" w:styleId="WW8Num30z2">
    <w:name w:val="WW8Num30z2"/>
    <w:rsid w:val="007D29A0"/>
    <w:rPr>
      <w:rFonts w:ascii="Wingdings" w:eastAsia="Wingdings" w:hAnsi="Wingdings" w:cs="Wingdings"/>
    </w:rPr>
  </w:style>
  <w:style w:type="character" w:customStyle="1" w:styleId="WW8Num31z0">
    <w:name w:val="WW8Num31z0"/>
    <w:rsid w:val="007D29A0"/>
    <w:rPr>
      <w:rFonts w:ascii="Wingdings" w:eastAsia="Wingdings" w:hAnsi="Wingdings" w:cs="Wingdings"/>
    </w:rPr>
  </w:style>
  <w:style w:type="character" w:customStyle="1" w:styleId="WW8Num31z1">
    <w:name w:val="WW8Num31z1"/>
    <w:rsid w:val="007D29A0"/>
    <w:rPr>
      <w:rFonts w:ascii="Times New Roman" w:eastAsia="Times New Roman" w:hAnsi="Times New Roman" w:cs="Times New Roman"/>
    </w:rPr>
  </w:style>
  <w:style w:type="character" w:customStyle="1" w:styleId="WW8Num31z3">
    <w:name w:val="WW8Num31z3"/>
    <w:rsid w:val="007D29A0"/>
    <w:rPr>
      <w:rFonts w:ascii="Symbol" w:eastAsia="Symbol" w:hAnsi="Symbol" w:cs="Symbol"/>
    </w:rPr>
  </w:style>
  <w:style w:type="character" w:customStyle="1" w:styleId="WW8Num31z4">
    <w:name w:val="WW8Num31z4"/>
    <w:rsid w:val="007D29A0"/>
    <w:rPr>
      <w:rFonts w:ascii="Courier New" w:eastAsia="Courier New" w:hAnsi="Courier New" w:cs="Courier New"/>
    </w:rPr>
  </w:style>
  <w:style w:type="character" w:customStyle="1" w:styleId="WW8Num32z0">
    <w:name w:val="WW8Num32z0"/>
    <w:rsid w:val="007D29A0"/>
    <w:rPr>
      <w:rFonts w:ascii="Symbol" w:eastAsia="Symbol" w:hAnsi="Symbol" w:cs="Symbol"/>
    </w:rPr>
  </w:style>
  <w:style w:type="character" w:customStyle="1" w:styleId="WW8Num34z0">
    <w:name w:val="WW8Num34z0"/>
    <w:rsid w:val="007D29A0"/>
    <w:rPr>
      <w:rFonts w:ascii="Symbol" w:eastAsia="Symbol" w:hAnsi="Symbol" w:cs="Symbol"/>
    </w:rPr>
  </w:style>
  <w:style w:type="character" w:customStyle="1" w:styleId="WW8Num36z0">
    <w:name w:val="WW8Num36z0"/>
    <w:rsid w:val="007D29A0"/>
    <w:rPr>
      <w:rFonts w:ascii="Symbol" w:eastAsia="Symbol" w:hAnsi="Symbol" w:cs="Symbol"/>
    </w:rPr>
  </w:style>
  <w:style w:type="character" w:customStyle="1" w:styleId="WW8Num37z0">
    <w:name w:val="WW8Num37z0"/>
    <w:rsid w:val="007D29A0"/>
    <w:rPr>
      <w:rFonts w:ascii="Symbol" w:eastAsia="Symbol" w:hAnsi="Symbol" w:cs="Symbol"/>
    </w:rPr>
  </w:style>
  <w:style w:type="character" w:customStyle="1" w:styleId="WW8Num38z0">
    <w:name w:val="WW8Num38z0"/>
    <w:rsid w:val="007D29A0"/>
    <w:rPr>
      <w:rFonts w:ascii="Symbol" w:eastAsia="Symbol" w:hAnsi="Symbol" w:cs="Symbol"/>
    </w:rPr>
  </w:style>
  <w:style w:type="character" w:customStyle="1" w:styleId="WW8Num39z0">
    <w:name w:val="WW8Num39z0"/>
    <w:rsid w:val="007D29A0"/>
    <w:rPr>
      <w:rFonts w:ascii="Symbol" w:eastAsia="Symbol" w:hAnsi="Symbol" w:cs="Symbol"/>
    </w:rPr>
  </w:style>
  <w:style w:type="character" w:customStyle="1" w:styleId="WW8Num41z0">
    <w:name w:val="WW8Num41z0"/>
    <w:rsid w:val="007D29A0"/>
    <w:rPr>
      <w:rFonts w:ascii="Wingdings" w:eastAsia="Wingdings" w:hAnsi="Wingdings" w:cs="Wingdings"/>
    </w:rPr>
  </w:style>
  <w:style w:type="character" w:customStyle="1" w:styleId="WW8Num41z1">
    <w:name w:val="WW8Num41z1"/>
    <w:rsid w:val="007D29A0"/>
    <w:rPr>
      <w:rFonts w:ascii="Courier New" w:eastAsia="Courier New" w:hAnsi="Courier New" w:cs="Courier New"/>
    </w:rPr>
  </w:style>
  <w:style w:type="character" w:customStyle="1" w:styleId="WW8Num41z3">
    <w:name w:val="WW8Num41z3"/>
    <w:rsid w:val="007D29A0"/>
    <w:rPr>
      <w:rFonts w:ascii="Symbol" w:eastAsia="Symbol" w:hAnsi="Symbol" w:cs="Symbol"/>
    </w:rPr>
  </w:style>
  <w:style w:type="character" w:customStyle="1" w:styleId="WW8NumSt18z0">
    <w:name w:val="WW8NumSt18z0"/>
    <w:rsid w:val="007D29A0"/>
    <w:rPr>
      <w:rFonts w:ascii="Times" w:eastAsia="Times" w:hAnsi="Times" w:cs="Times"/>
    </w:rPr>
  </w:style>
  <w:style w:type="character" w:customStyle="1" w:styleId="Fontepargpadro3">
    <w:name w:val="Fonte parág. padrão3"/>
    <w:rsid w:val="007D29A0"/>
  </w:style>
  <w:style w:type="character" w:customStyle="1" w:styleId="WW-Absatz-Standardschriftart111111111111">
    <w:name w:val="WW-Absatz-Standardschriftart111111111111"/>
    <w:rsid w:val="007D29A0"/>
  </w:style>
  <w:style w:type="character" w:customStyle="1" w:styleId="WW-Absatz-Standardschriftart1111111111111">
    <w:name w:val="WW-Absatz-Standardschriftart1111111111111"/>
    <w:rsid w:val="007D29A0"/>
  </w:style>
  <w:style w:type="character" w:customStyle="1" w:styleId="WW-Absatz-Standardschriftart11111111111111">
    <w:name w:val="WW-Absatz-Standardschriftart11111111111111"/>
    <w:rsid w:val="007D29A0"/>
  </w:style>
  <w:style w:type="character" w:customStyle="1" w:styleId="WW-Absatz-Standardschriftart111111111111111">
    <w:name w:val="WW-Absatz-Standardschriftart111111111111111"/>
    <w:rsid w:val="007D29A0"/>
  </w:style>
  <w:style w:type="character" w:customStyle="1" w:styleId="TextosemFormataoChar1">
    <w:name w:val="Texto sem Formatação Char1"/>
    <w:basedOn w:val="Fontepargpadro4"/>
    <w:rsid w:val="007D29A0"/>
    <w:rPr>
      <w:rFonts w:ascii="Courier New" w:eastAsia="MS Mincho" w:hAnsi="Courier New" w:cs="Courier New"/>
    </w:rPr>
  </w:style>
  <w:style w:type="character" w:customStyle="1" w:styleId="CharChar24">
    <w:name w:val="Char Char24"/>
    <w:rsid w:val="007D29A0"/>
    <w:rPr>
      <w:rFonts w:ascii="Arial" w:eastAsia="MS Mincho" w:hAnsi="Arial" w:cs="Times New Roman"/>
      <w:b/>
      <w:sz w:val="24"/>
      <w:szCs w:val="20"/>
      <w:u w:val="single"/>
    </w:rPr>
  </w:style>
  <w:style w:type="character" w:customStyle="1" w:styleId="CharChar23">
    <w:name w:val="Char Char23"/>
    <w:rsid w:val="007D29A0"/>
    <w:rPr>
      <w:rFonts w:ascii="Arial" w:eastAsia="Times New Roman" w:hAnsi="Arial" w:cs="Times New Roman"/>
      <w:sz w:val="24"/>
      <w:szCs w:val="24"/>
      <w:u w:val="single"/>
    </w:rPr>
  </w:style>
  <w:style w:type="character" w:customStyle="1" w:styleId="CharChar22">
    <w:name w:val="Char Char22"/>
    <w:rsid w:val="007D29A0"/>
    <w:rPr>
      <w:rFonts w:ascii="Arial" w:eastAsia="MS Mincho" w:hAnsi="Arial" w:cs="Arial"/>
      <w:b/>
      <w:color w:val="000000"/>
      <w:szCs w:val="24"/>
      <w:u w:val="single"/>
    </w:rPr>
  </w:style>
  <w:style w:type="character" w:customStyle="1" w:styleId="CharChar21">
    <w:name w:val="Char Char21"/>
    <w:rsid w:val="007D29A0"/>
    <w:rPr>
      <w:rFonts w:ascii="Arial-BoldMT, Arial" w:eastAsia="MS Mincho" w:hAnsi="Arial-BoldMT, Arial" w:cs="Times New Roman"/>
      <w:b/>
      <w:bCs/>
      <w:color w:val="000000"/>
      <w:sz w:val="24"/>
      <w:szCs w:val="24"/>
    </w:rPr>
  </w:style>
  <w:style w:type="character" w:customStyle="1" w:styleId="CharChar20">
    <w:name w:val="Char Char20"/>
    <w:rsid w:val="007D29A0"/>
    <w:rPr>
      <w:rFonts w:ascii="Times New Roman" w:eastAsia="Times New Roman" w:hAnsi="Times New Roman" w:cs="Times New Roman"/>
      <w:b/>
      <w:bCs/>
      <w:i/>
      <w:iCs/>
      <w:sz w:val="26"/>
      <w:szCs w:val="26"/>
    </w:rPr>
  </w:style>
  <w:style w:type="character" w:customStyle="1" w:styleId="CharChar19">
    <w:name w:val="Char Char19"/>
    <w:rsid w:val="007D29A0"/>
    <w:rPr>
      <w:rFonts w:ascii="Times New Roman" w:eastAsia="Times New Roman" w:hAnsi="Times New Roman" w:cs="Times New Roman"/>
      <w:b/>
      <w:bCs/>
    </w:rPr>
  </w:style>
  <w:style w:type="character" w:customStyle="1" w:styleId="CharChar18">
    <w:name w:val="Char Char18"/>
    <w:rsid w:val="007D29A0"/>
    <w:rPr>
      <w:rFonts w:ascii="Times New Roman" w:eastAsia="Times New Roman" w:hAnsi="Times New Roman" w:cs="Times New Roman"/>
      <w:b/>
      <w:sz w:val="24"/>
      <w:szCs w:val="24"/>
    </w:rPr>
  </w:style>
  <w:style w:type="character" w:customStyle="1" w:styleId="Formatao01">
    <w:name w:val="Formatação01"/>
    <w:rsid w:val="007D29A0"/>
    <w:rPr>
      <w:rFonts w:ascii="Arial" w:eastAsia="Arial" w:hAnsi="Arial" w:cs="Arial"/>
    </w:rPr>
  </w:style>
  <w:style w:type="character" w:customStyle="1" w:styleId="Ttulodecabedamensagem">
    <w:name w:val="Título de cabeç. da mensagem"/>
    <w:rsid w:val="007D29A0"/>
    <w:rPr>
      <w:rFonts w:ascii="Arial Black" w:eastAsia="Arial Black" w:hAnsi="Arial Black" w:cs="Arial Black"/>
      <w:spacing w:val="-10"/>
      <w:sz w:val="18"/>
    </w:rPr>
  </w:style>
  <w:style w:type="character" w:customStyle="1" w:styleId="Definitionuser">
    <w:name w:val="Definition (user)"/>
    <w:rsid w:val="007D29A0"/>
    <w:rPr>
      <w:i/>
    </w:rPr>
  </w:style>
  <w:style w:type="character" w:customStyle="1" w:styleId="CITE">
    <w:name w:val="CITE"/>
    <w:rsid w:val="007D29A0"/>
    <w:rPr>
      <w:i/>
    </w:rPr>
  </w:style>
  <w:style w:type="character" w:customStyle="1" w:styleId="CODE">
    <w:name w:val="CODE"/>
    <w:rsid w:val="007D29A0"/>
    <w:rPr>
      <w:rFonts w:ascii="Courier New" w:eastAsia="Courier New" w:hAnsi="Courier New" w:cs="Courier New"/>
      <w:sz w:val="20"/>
    </w:rPr>
  </w:style>
  <w:style w:type="character" w:customStyle="1" w:styleId="Keyboard">
    <w:name w:val="Keyboard"/>
    <w:rsid w:val="007D29A0"/>
    <w:rPr>
      <w:rFonts w:ascii="Courier New" w:eastAsia="Courier New" w:hAnsi="Courier New" w:cs="Courier New"/>
      <w:b/>
      <w:sz w:val="20"/>
    </w:rPr>
  </w:style>
  <w:style w:type="character" w:customStyle="1" w:styleId="Sample">
    <w:name w:val="Sample"/>
    <w:rsid w:val="007D29A0"/>
    <w:rPr>
      <w:rFonts w:ascii="Courier New" w:eastAsia="Courier New" w:hAnsi="Courier New" w:cs="Courier New"/>
    </w:rPr>
  </w:style>
  <w:style w:type="character" w:customStyle="1" w:styleId="Typewriter">
    <w:name w:val="Typewriter"/>
    <w:rsid w:val="007D29A0"/>
    <w:rPr>
      <w:rFonts w:ascii="Courier New" w:eastAsia="Courier New" w:hAnsi="Courier New" w:cs="Courier New"/>
      <w:sz w:val="20"/>
    </w:rPr>
  </w:style>
  <w:style w:type="character" w:customStyle="1" w:styleId="Variableuser">
    <w:name w:val="Variable (user)"/>
    <w:rsid w:val="007D29A0"/>
    <w:rPr>
      <w:i/>
    </w:rPr>
  </w:style>
  <w:style w:type="character" w:customStyle="1" w:styleId="HTMLMarkup">
    <w:name w:val="HTML Markup"/>
    <w:rsid w:val="007D29A0"/>
    <w:rPr>
      <w:vanish/>
      <w:color w:val="FF0000"/>
    </w:rPr>
  </w:style>
  <w:style w:type="character" w:customStyle="1" w:styleId="Comment">
    <w:name w:val="Comment"/>
    <w:rsid w:val="007D29A0"/>
    <w:rPr>
      <w:vanish/>
    </w:rPr>
  </w:style>
  <w:style w:type="character" w:customStyle="1" w:styleId="txtarial8ptblack1">
    <w:name w:val="txt_arial_8pt_black1"/>
    <w:rsid w:val="007D29A0"/>
    <w:rPr>
      <w:rFonts w:ascii="Verdana" w:eastAsia="Verdana" w:hAnsi="Verdana" w:cs="Verdana"/>
      <w:color w:val="000000"/>
      <w:sz w:val="16"/>
      <w:szCs w:val="16"/>
    </w:rPr>
  </w:style>
  <w:style w:type="character" w:customStyle="1" w:styleId="txtarial8ptgray1">
    <w:name w:val="txt_arial_8pt_gray1"/>
    <w:rsid w:val="007D29A0"/>
    <w:rPr>
      <w:rFonts w:ascii="Verdana" w:eastAsia="Verdana" w:hAnsi="Verdana" w:cs="Verdana"/>
      <w:color w:val="666666"/>
      <w:sz w:val="16"/>
      <w:szCs w:val="16"/>
    </w:rPr>
  </w:style>
  <w:style w:type="character" w:customStyle="1" w:styleId="texto11">
    <w:name w:val="texto11"/>
    <w:rsid w:val="007D29A0"/>
    <w:rPr>
      <w:rFonts w:ascii="Arial" w:eastAsia="Arial" w:hAnsi="Arial" w:cs="Arial"/>
      <w:strike w:val="0"/>
      <w:dstrike w:val="0"/>
      <w:spacing w:val="0"/>
      <w:sz w:val="17"/>
      <w:szCs w:val="17"/>
      <w:u w:val="none"/>
    </w:rPr>
  </w:style>
  <w:style w:type="character" w:customStyle="1" w:styleId="google-src-text1">
    <w:name w:val="google-src-text1"/>
    <w:rsid w:val="007D29A0"/>
    <w:rPr>
      <w:rFonts w:cs="Times New Roman"/>
      <w:vanish/>
    </w:rPr>
  </w:style>
  <w:style w:type="character" w:customStyle="1" w:styleId="apple-style-span">
    <w:name w:val="apple-style-span"/>
    <w:rsid w:val="007D29A0"/>
    <w:rPr>
      <w:rFonts w:cs="Times New Roman"/>
    </w:rPr>
  </w:style>
  <w:style w:type="character" w:customStyle="1" w:styleId="ctmmainhover">
    <w:name w:val="ctmmainhover"/>
    <w:rsid w:val="007D29A0"/>
  </w:style>
  <w:style w:type="character" w:customStyle="1" w:styleId="ctmsubhover">
    <w:name w:val="ctmsubhover"/>
    <w:rsid w:val="007D29A0"/>
  </w:style>
  <w:style w:type="character" w:customStyle="1" w:styleId="apple-converted-space">
    <w:name w:val="apple-converted-space"/>
    <w:rsid w:val="007D29A0"/>
  </w:style>
  <w:style w:type="character" w:customStyle="1" w:styleId="titdetalhe1">
    <w:name w:val="tit_detalhe1"/>
    <w:rsid w:val="007D29A0"/>
    <w:rPr>
      <w:b/>
      <w:bCs/>
      <w:color w:val="003399"/>
      <w:sz w:val="21"/>
      <w:szCs w:val="21"/>
    </w:rPr>
  </w:style>
  <w:style w:type="character" w:customStyle="1" w:styleId="h10">
    <w:name w:val="h1"/>
    <w:rsid w:val="007D29A0"/>
    <w:rPr>
      <w:vanish/>
    </w:rPr>
  </w:style>
  <w:style w:type="character" w:customStyle="1" w:styleId="CharChar110">
    <w:name w:val="Char Char110"/>
    <w:rsid w:val="007D29A0"/>
    <w:rPr>
      <w:sz w:val="24"/>
      <w:lang w:val="pt-BR" w:bidi="ar-SA"/>
    </w:rPr>
  </w:style>
  <w:style w:type="character" w:styleId="Refdecomentrio">
    <w:name w:val="annotation reference"/>
    <w:rsid w:val="007D29A0"/>
    <w:rPr>
      <w:sz w:val="18"/>
      <w:szCs w:val="18"/>
    </w:rPr>
  </w:style>
  <w:style w:type="character" w:customStyle="1" w:styleId="color11">
    <w:name w:val="color_11"/>
    <w:rsid w:val="007D29A0"/>
  </w:style>
  <w:style w:type="character" w:customStyle="1" w:styleId="ListLabel1">
    <w:name w:val="ListLabel 1"/>
    <w:rsid w:val="007D29A0"/>
    <w:rPr>
      <w:rFonts w:ascii="Arial" w:eastAsia="Arial" w:hAnsi="Arial" w:cs="Times New Roman"/>
      <w:b/>
    </w:rPr>
  </w:style>
  <w:style w:type="character" w:customStyle="1" w:styleId="ListLabel2">
    <w:name w:val="ListLabel 2"/>
    <w:rsid w:val="007D29A0"/>
    <w:rPr>
      <w:rFonts w:ascii="Arial" w:eastAsia="Arial" w:hAnsi="Arial" w:cs="Times New Roman"/>
      <w:b/>
    </w:rPr>
  </w:style>
  <w:style w:type="character" w:customStyle="1" w:styleId="ListLabel3">
    <w:name w:val="ListLabel 3"/>
    <w:rsid w:val="007D29A0"/>
    <w:rPr>
      <w:rFonts w:ascii="Arial" w:eastAsia="Arial" w:hAnsi="Arial" w:cs="Arial"/>
    </w:rPr>
  </w:style>
  <w:style w:type="character" w:customStyle="1" w:styleId="ListLabel4">
    <w:name w:val="ListLabel 4"/>
    <w:rsid w:val="007D29A0"/>
    <w:rPr>
      <w:rFonts w:cs="Times New Roman"/>
    </w:rPr>
  </w:style>
  <w:style w:type="character" w:customStyle="1" w:styleId="ListLabel5">
    <w:name w:val="ListLabel 5"/>
    <w:rsid w:val="007D29A0"/>
    <w:rPr>
      <w:rFonts w:cs="Times New Roman"/>
    </w:rPr>
  </w:style>
  <w:style w:type="character" w:customStyle="1" w:styleId="ListLabel6">
    <w:name w:val="ListLabel 6"/>
    <w:rsid w:val="007D29A0"/>
    <w:rPr>
      <w:rFonts w:cs="Times New Roman"/>
    </w:rPr>
  </w:style>
  <w:style w:type="character" w:customStyle="1" w:styleId="ListLabel7">
    <w:name w:val="ListLabel 7"/>
    <w:rsid w:val="007D29A0"/>
    <w:rPr>
      <w:rFonts w:cs="Times New Roman"/>
    </w:rPr>
  </w:style>
  <w:style w:type="character" w:customStyle="1" w:styleId="ListLabel8">
    <w:name w:val="ListLabel 8"/>
    <w:rsid w:val="007D29A0"/>
    <w:rPr>
      <w:rFonts w:cs="Times New Roman"/>
    </w:rPr>
  </w:style>
  <w:style w:type="character" w:customStyle="1" w:styleId="ListLabel9">
    <w:name w:val="ListLabel 9"/>
    <w:rsid w:val="007D29A0"/>
    <w:rPr>
      <w:rFonts w:cs="Times New Roman"/>
    </w:rPr>
  </w:style>
  <w:style w:type="character" w:customStyle="1" w:styleId="ListLabel10">
    <w:name w:val="ListLabel 10"/>
    <w:rsid w:val="007D29A0"/>
    <w:rPr>
      <w:rFonts w:cs="Times New Roman"/>
    </w:rPr>
  </w:style>
  <w:style w:type="character" w:customStyle="1" w:styleId="ListLabel11">
    <w:name w:val="ListLabel 11"/>
    <w:rsid w:val="007D29A0"/>
    <w:rPr>
      <w:rFonts w:ascii="Arial" w:eastAsia="Arial" w:hAnsi="Arial" w:cs="Times New Roman"/>
    </w:rPr>
  </w:style>
  <w:style w:type="character" w:customStyle="1" w:styleId="ListLabel12">
    <w:name w:val="ListLabel 12"/>
    <w:rsid w:val="007D29A0"/>
    <w:rPr>
      <w:rFonts w:ascii="Arial" w:eastAsia="Arial" w:hAnsi="Arial" w:cs="Arial"/>
    </w:rPr>
  </w:style>
  <w:style w:type="character" w:customStyle="1" w:styleId="ListLabel13">
    <w:name w:val="ListLabel 13"/>
    <w:rsid w:val="007D29A0"/>
    <w:rPr>
      <w:rFonts w:cs="Times New Roman"/>
    </w:rPr>
  </w:style>
  <w:style w:type="character" w:customStyle="1" w:styleId="ListLabel14">
    <w:name w:val="ListLabel 14"/>
    <w:rsid w:val="007D29A0"/>
    <w:rPr>
      <w:rFonts w:cs="Times New Roman"/>
    </w:rPr>
  </w:style>
  <w:style w:type="character" w:customStyle="1" w:styleId="ListLabel15">
    <w:name w:val="ListLabel 15"/>
    <w:rsid w:val="007D29A0"/>
    <w:rPr>
      <w:rFonts w:cs="Times New Roman"/>
    </w:rPr>
  </w:style>
  <w:style w:type="character" w:customStyle="1" w:styleId="ListLabel16">
    <w:name w:val="ListLabel 16"/>
    <w:rsid w:val="007D29A0"/>
    <w:rPr>
      <w:rFonts w:cs="Times New Roman"/>
    </w:rPr>
  </w:style>
  <w:style w:type="character" w:customStyle="1" w:styleId="ListLabel17">
    <w:name w:val="ListLabel 17"/>
    <w:rsid w:val="007D29A0"/>
    <w:rPr>
      <w:rFonts w:cs="Times New Roman"/>
    </w:rPr>
  </w:style>
  <w:style w:type="character" w:customStyle="1" w:styleId="ListLabel18">
    <w:name w:val="ListLabel 18"/>
    <w:rsid w:val="007D29A0"/>
    <w:rPr>
      <w:rFonts w:cs="Times New Roman"/>
    </w:rPr>
  </w:style>
  <w:style w:type="character" w:customStyle="1" w:styleId="ListLabel19">
    <w:name w:val="ListLabel 19"/>
    <w:rsid w:val="007D29A0"/>
    <w:rPr>
      <w:rFonts w:ascii="Arial" w:eastAsia="Arial" w:hAnsi="Arial" w:cs="Times New Roman"/>
      <w:b/>
    </w:rPr>
  </w:style>
  <w:style w:type="character" w:customStyle="1" w:styleId="ListLabel20">
    <w:name w:val="ListLabel 20"/>
    <w:rsid w:val="007D29A0"/>
    <w:rPr>
      <w:rFonts w:cs="Times New Roman"/>
      <w:b/>
    </w:rPr>
  </w:style>
  <w:style w:type="character" w:customStyle="1" w:styleId="ListLabel21">
    <w:name w:val="ListLabel 21"/>
    <w:rsid w:val="007D29A0"/>
    <w:rPr>
      <w:rFonts w:ascii="Arial" w:eastAsia="Arial" w:hAnsi="Arial" w:cs="Arial"/>
    </w:rPr>
  </w:style>
  <w:style w:type="character" w:customStyle="1" w:styleId="ListLabel22">
    <w:name w:val="ListLabel 22"/>
    <w:rsid w:val="007D29A0"/>
    <w:rPr>
      <w:rFonts w:cs="Times New Roman"/>
    </w:rPr>
  </w:style>
  <w:style w:type="character" w:customStyle="1" w:styleId="ListLabel23">
    <w:name w:val="ListLabel 23"/>
    <w:rsid w:val="007D29A0"/>
    <w:rPr>
      <w:rFonts w:cs="Times New Roman"/>
    </w:rPr>
  </w:style>
  <w:style w:type="character" w:customStyle="1" w:styleId="ListLabel24">
    <w:name w:val="ListLabel 24"/>
    <w:rsid w:val="007D29A0"/>
    <w:rPr>
      <w:rFonts w:cs="Times New Roman"/>
    </w:rPr>
  </w:style>
  <w:style w:type="character" w:customStyle="1" w:styleId="ListLabel25">
    <w:name w:val="ListLabel 25"/>
    <w:rsid w:val="007D29A0"/>
    <w:rPr>
      <w:rFonts w:cs="Times New Roman"/>
    </w:rPr>
  </w:style>
  <w:style w:type="character" w:customStyle="1" w:styleId="ListLabel26">
    <w:name w:val="ListLabel 26"/>
    <w:rsid w:val="007D29A0"/>
    <w:rPr>
      <w:rFonts w:cs="Times New Roman"/>
    </w:rPr>
  </w:style>
  <w:style w:type="character" w:customStyle="1" w:styleId="ListLabel27">
    <w:name w:val="ListLabel 27"/>
    <w:rsid w:val="007D29A0"/>
    <w:rPr>
      <w:rFonts w:cs="Times New Roman"/>
    </w:rPr>
  </w:style>
  <w:style w:type="character" w:customStyle="1" w:styleId="ListLabel28">
    <w:name w:val="ListLabel 28"/>
    <w:rsid w:val="007D29A0"/>
    <w:rPr>
      <w:rFonts w:cs="Times New Roman"/>
    </w:rPr>
  </w:style>
  <w:style w:type="character" w:customStyle="1" w:styleId="ListLabel29">
    <w:name w:val="ListLabel 29"/>
    <w:rsid w:val="007D29A0"/>
    <w:rPr>
      <w:rFonts w:cs="Times New Roman"/>
    </w:rPr>
  </w:style>
  <w:style w:type="character" w:customStyle="1" w:styleId="ListLabel30">
    <w:name w:val="ListLabel 30"/>
    <w:rsid w:val="007D29A0"/>
    <w:rPr>
      <w:rFonts w:ascii="Arial" w:eastAsia="Arial" w:hAnsi="Arial" w:cs="Arial"/>
    </w:rPr>
  </w:style>
  <w:style w:type="character" w:customStyle="1" w:styleId="ListLabel31">
    <w:name w:val="ListLabel 31"/>
    <w:rsid w:val="007D29A0"/>
    <w:rPr>
      <w:rFonts w:cs="Times New Roman"/>
    </w:rPr>
  </w:style>
  <w:style w:type="character" w:customStyle="1" w:styleId="ListLabel32">
    <w:name w:val="ListLabel 32"/>
    <w:rsid w:val="007D29A0"/>
    <w:rPr>
      <w:rFonts w:cs="Times New Roman"/>
    </w:rPr>
  </w:style>
  <w:style w:type="character" w:customStyle="1" w:styleId="ListLabel33">
    <w:name w:val="ListLabel 33"/>
    <w:rsid w:val="007D29A0"/>
    <w:rPr>
      <w:rFonts w:cs="Times New Roman"/>
    </w:rPr>
  </w:style>
  <w:style w:type="character" w:customStyle="1" w:styleId="ListLabel34">
    <w:name w:val="ListLabel 34"/>
    <w:rsid w:val="007D29A0"/>
    <w:rPr>
      <w:rFonts w:cs="Times New Roman"/>
    </w:rPr>
  </w:style>
  <w:style w:type="character" w:customStyle="1" w:styleId="ListLabel35">
    <w:name w:val="ListLabel 35"/>
    <w:rsid w:val="007D29A0"/>
    <w:rPr>
      <w:rFonts w:cs="Times New Roman"/>
    </w:rPr>
  </w:style>
  <w:style w:type="character" w:customStyle="1" w:styleId="ListLabel36">
    <w:name w:val="ListLabel 36"/>
    <w:rsid w:val="007D29A0"/>
    <w:rPr>
      <w:rFonts w:cs="Times New Roman"/>
    </w:rPr>
  </w:style>
  <w:style w:type="character" w:customStyle="1" w:styleId="ListLabel37">
    <w:name w:val="ListLabel 37"/>
    <w:rsid w:val="007D29A0"/>
    <w:rPr>
      <w:rFonts w:ascii="Arial" w:eastAsia="Arial" w:hAnsi="Arial" w:cs="Times New Roman"/>
      <w:b/>
    </w:rPr>
  </w:style>
  <w:style w:type="character" w:customStyle="1" w:styleId="ListLabel38">
    <w:name w:val="ListLabel 38"/>
    <w:rsid w:val="007D29A0"/>
    <w:rPr>
      <w:rFonts w:cs="Times New Roman"/>
    </w:rPr>
  </w:style>
  <w:style w:type="character" w:customStyle="1" w:styleId="ListLabel39">
    <w:name w:val="ListLabel 39"/>
    <w:rsid w:val="007D29A0"/>
    <w:rPr>
      <w:rFonts w:ascii="Arial" w:eastAsia="Arial" w:hAnsi="Arial" w:cs="Arial"/>
    </w:rPr>
  </w:style>
  <w:style w:type="character" w:customStyle="1" w:styleId="ListLabel40">
    <w:name w:val="ListLabel 40"/>
    <w:rsid w:val="007D29A0"/>
    <w:rPr>
      <w:rFonts w:cs="Times New Roman"/>
    </w:rPr>
  </w:style>
  <w:style w:type="character" w:customStyle="1" w:styleId="ListLabel41">
    <w:name w:val="ListLabel 41"/>
    <w:rsid w:val="007D29A0"/>
    <w:rPr>
      <w:rFonts w:cs="Times New Roman"/>
    </w:rPr>
  </w:style>
  <w:style w:type="character" w:customStyle="1" w:styleId="ListLabel42">
    <w:name w:val="ListLabel 42"/>
    <w:rsid w:val="007D29A0"/>
    <w:rPr>
      <w:rFonts w:cs="Times New Roman"/>
    </w:rPr>
  </w:style>
  <w:style w:type="character" w:customStyle="1" w:styleId="ListLabel43">
    <w:name w:val="ListLabel 43"/>
    <w:rsid w:val="007D29A0"/>
    <w:rPr>
      <w:rFonts w:cs="Times New Roman"/>
    </w:rPr>
  </w:style>
  <w:style w:type="character" w:customStyle="1" w:styleId="ListLabel44">
    <w:name w:val="ListLabel 44"/>
    <w:rsid w:val="007D29A0"/>
    <w:rPr>
      <w:rFonts w:cs="Times New Roman"/>
    </w:rPr>
  </w:style>
  <w:style w:type="character" w:customStyle="1" w:styleId="ListLabel45">
    <w:name w:val="ListLabel 45"/>
    <w:rsid w:val="007D29A0"/>
    <w:rPr>
      <w:rFonts w:cs="Times New Roman"/>
    </w:rPr>
  </w:style>
  <w:style w:type="character" w:customStyle="1" w:styleId="ListLabel46">
    <w:name w:val="ListLabel 46"/>
    <w:rsid w:val="007D29A0"/>
    <w:rPr>
      <w:rFonts w:cs="Times New Roman"/>
    </w:rPr>
  </w:style>
  <w:style w:type="character" w:customStyle="1" w:styleId="ListLabel47">
    <w:name w:val="ListLabel 47"/>
    <w:rsid w:val="007D29A0"/>
    <w:rPr>
      <w:rFonts w:cs="Times New Roman"/>
      <w:b/>
    </w:rPr>
  </w:style>
  <w:style w:type="character" w:customStyle="1" w:styleId="ListLabel48">
    <w:name w:val="ListLabel 48"/>
    <w:rsid w:val="007D29A0"/>
    <w:rPr>
      <w:rFonts w:ascii="Arial" w:eastAsia="Arial" w:hAnsi="Arial" w:cs="Arial"/>
    </w:rPr>
  </w:style>
  <w:style w:type="character" w:customStyle="1" w:styleId="ListLabel49">
    <w:name w:val="ListLabel 49"/>
    <w:rsid w:val="007D29A0"/>
    <w:rPr>
      <w:rFonts w:cs="Times New Roman"/>
    </w:rPr>
  </w:style>
  <w:style w:type="character" w:customStyle="1" w:styleId="ListLabel50">
    <w:name w:val="ListLabel 50"/>
    <w:rsid w:val="007D29A0"/>
    <w:rPr>
      <w:rFonts w:cs="Times New Roman"/>
    </w:rPr>
  </w:style>
  <w:style w:type="character" w:customStyle="1" w:styleId="ListLabel51">
    <w:name w:val="ListLabel 51"/>
    <w:rsid w:val="007D29A0"/>
    <w:rPr>
      <w:rFonts w:cs="Times New Roman"/>
    </w:rPr>
  </w:style>
  <w:style w:type="character" w:customStyle="1" w:styleId="ListLabel52">
    <w:name w:val="ListLabel 52"/>
    <w:rsid w:val="007D29A0"/>
    <w:rPr>
      <w:rFonts w:cs="Times New Roman"/>
    </w:rPr>
  </w:style>
  <w:style w:type="character" w:customStyle="1" w:styleId="ListLabel53">
    <w:name w:val="ListLabel 53"/>
    <w:rsid w:val="007D29A0"/>
    <w:rPr>
      <w:rFonts w:cs="Times New Roman"/>
    </w:rPr>
  </w:style>
  <w:style w:type="character" w:customStyle="1" w:styleId="ListLabel54">
    <w:name w:val="ListLabel 54"/>
    <w:rsid w:val="007D29A0"/>
    <w:rPr>
      <w:rFonts w:cs="Times New Roman"/>
    </w:rPr>
  </w:style>
  <w:style w:type="character" w:customStyle="1" w:styleId="ListLabel55">
    <w:name w:val="ListLabel 55"/>
    <w:rsid w:val="007D29A0"/>
    <w:rPr>
      <w:rFonts w:cs="Times New Roman"/>
    </w:rPr>
  </w:style>
  <w:style w:type="character" w:customStyle="1" w:styleId="ListLabel56">
    <w:name w:val="ListLabel 56"/>
    <w:rsid w:val="007D29A0"/>
    <w:rPr>
      <w:rFonts w:cs="Times New Roman"/>
    </w:rPr>
  </w:style>
  <w:style w:type="character" w:customStyle="1" w:styleId="ListLabel57">
    <w:name w:val="ListLabel 57"/>
    <w:rsid w:val="007D29A0"/>
    <w:rPr>
      <w:rFonts w:ascii="Arial" w:eastAsia="Arial" w:hAnsi="Arial" w:cs="Arial"/>
    </w:rPr>
  </w:style>
  <w:style w:type="character" w:customStyle="1" w:styleId="ListLabel58">
    <w:name w:val="ListLabel 58"/>
    <w:rsid w:val="007D29A0"/>
    <w:rPr>
      <w:rFonts w:cs="Times New Roman"/>
    </w:rPr>
  </w:style>
  <w:style w:type="character" w:customStyle="1" w:styleId="ListLabel59">
    <w:name w:val="ListLabel 59"/>
    <w:rsid w:val="007D29A0"/>
    <w:rPr>
      <w:rFonts w:cs="Times New Roman"/>
    </w:rPr>
  </w:style>
  <w:style w:type="character" w:customStyle="1" w:styleId="ListLabel60">
    <w:name w:val="ListLabel 60"/>
    <w:rsid w:val="007D29A0"/>
    <w:rPr>
      <w:rFonts w:cs="Times New Roman"/>
    </w:rPr>
  </w:style>
  <w:style w:type="character" w:customStyle="1" w:styleId="ListLabel61">
    <w:name w:val="ListLabel 61"/>
    <w:rsid w:val="007D29A0"/>
    <w:rPr>
      <w:rFonts w:cs="Times New Roman"/>
    </w:rPr>
  </w:style>
  <w:style w:type="character" w:customStyle="1" w:styleId="ListLabel62">
    <w:name w:val="ListLabel 62"/>
    <w:rsid w:val="007D29A0"/>
    <w:rPr>
      <w:rFonts w:cs="Times New Roman"/>
    </w:rPr>
  </w:style>
  <w:style w:type="character" w:customStyle="1" w:styleId="ListLabel63">
    <w:name w:val="ListLabel 63"/>
    <w:rsid w:val="007D29A0"/>
    <w:rPr>
      <w:rFonts w:cs="Times New Roman"/>
    </w:rPr>
  </w:style>
  <w:style w:type="character" w:customStyle="1" w:styleId="ListLabel64">
    <w:name w:val="ListLabel 64"/>
    <w:rsid w:val="007D29A0"/>
    <w:rPr>
      <w:rFonts w:cs="Times New Roman"/>
      <w:b/>
    </w:rPr>
  </w:style>
  <w:style w:type="character" w:customStyle="1" w:styleId="ListLabel65">
    <w:name w:val="ListLabel 65"/>
    <w:rsid w:val="007D29A0"/>
    <w:rPr>
      <w:rFonts w:cs="Times New Roman"/>
      <w:b/>
    </w:rPr>
  </w:style>
  <w:style w:type="character" w:customStyle="1" w:styleId="ListLabel66">
    <w:name w:val="ListLabel 66"/>
    <w:rsid w:val="007D29A0"/>
    <w:rPr>
      <w:rFonts w:cs="Times New Roman"/>
    </w:rPr>
  </w:style>
  <w:style w:type="character" w:customStyle="1" w:styleId="ListLabel67">
    <w:name w:val="ListLabel 67"/>
    <w:rsid w:val="007D29A0"/>
    <w:rPr>
      <w:rFonts w:cs="Times New Roman"/>
    </w:rPr>
  </w:style>
  <w:style w:type="character" w:customStyle="1" w:styleId="ListLabel68">
    <w:name w:val="ListLabel 68"/>
    <w:rsid w:val="007D29A0"/>
    <w:rPr>
      <w:rFonts w:cs="Times New Roman"/>
    </w:rPr>
  </w:style>
  <w:style w:type="character" w:customStyle="1" w:styleId="ListLabel69">
    <w:name w:val="ListLabel 69"/>
    <w:rsid w:val="007D29A0"/>
    <w:rPr>
      <w:rFonts w:cs="Times New Roman"/>
    </w:rPr>
  </w:style>
  <w:style w:type="character" w:customStyle="1" w:styleId="ListLabel70">
    <w:name w:val="ListLabel 70"/>
    <w:rsid w:val="007D29A0"/>
    <w:rPr>
      <w:rFonts w:cs="Times New Roman"/>
    </w:rPr>
  </w:style>
  <w:style w:type="character" w:customStyle="1" w:styleId="ListLabel71">
    <w:name w:val="ListLabel 71"/>
    <w:rsid w:val="007D29A0"/>
    <w:rPr>
      <w:rFonts w:cs="Times New Roman"/>
    </w:rPr>
  </w:style>
  <w:style w:type="character" w:customStyle="1" w:styleId="ListLabel72">
    <w:name w:val="ListLabel 72"/>
    <w:rsid w:val="007D29A0"/>
    <w:rPr>
      <w:rFonts w:cs="Times New Roman"/>
    </w:rPr>
  </w:style>
  <w:style w:type="character" w:customStyle="1" w:styleId="ListLabel73">
    <w:name w:val="ListLabel 73"/>
    <w:rsid w:val="007D29A0"/>
    <w:rPr>
      <w:rFonts w:cs="Times New Roman"/>
    </w:rPr>
  </w:style>
  <w:style w:type="character" w:customStyle="1" w:styleId="ListLabel74">
    <w:name w:val="ListLabel 74"/>
    <w:rsid w:val="007D29A0"/>
    <w:rPr>
      <w:rFonts w:cs="Times New Roman"/>
    </w:rPr>
  </w:style>
  <w:style w:type="character" w:customStyle="1" w:styleId="ListLabel75">
    <w:name w:val="ListLabel 75"/>
    <w:rsid w:val="007D29A0"/>
    <w:rPr>
      <w:rFonts w:ascii="Arial" w:eastAsia="Arial" w:hAnsi="Arial" w:cs="Arial"/>
    </w:rPr>
  </w:style>
  <w:style w:type="character" w:customStyle="1" w:styleId="ListLabel76">
    <w:name w:val="ListLabel 76"/>
    <w:rsid w:val="007D29A0"/>
    <w:rPr>
      <w:rFonts w:cs="Times New Roman"/>
    </w:rPr>
  </w:style>
  <w:style w:type="character" w:customStyle="1" w:styleId="ListLabel77">
    <w:name w:val="ListLabel 77"/>
    <w:rsid w:val="007D29A0"/>
    <w:rPr>
      <w:rFonts w:cs="Times New Roman"/>
    </w:rPr>
  </w:style>
  <w:style w:type="character" w:customStyle="1" w:styleId="ListLabel78">
    <w:name w:val="ListLabel 78"/>
    <w:rsid w:val="007D29A0"/>
    <w:rPr>
      <w:rFonts w:cs="Times New Roman"/>
    </w:rPr>
  </w:style>
  <w:style w:type="character" w:customStyle="1" w:styleId="ListLabel79">
    <w:name w:val="ListLabel 79"/>
    <w:rsid w:val="007D29A0"/>
    <w:rPr>
      <w:rFonts w:cs="Times New Roman"/>
    </w:rPr>
  </w:style>
  <w:style w:type="character" w:customStyle="1" w:styleId="ListLabel80">
    <w:name w:val="ListLabel 80"/>
    <w:rsid w:val="007D29A0"/>
    <w:rPr>
      <w:rFonts w:cs="Times New Roman"/>
    </w:rPr>
  </w:style>
  <w:style w:type="character" w:customStyle="1" w:styleId="ListLabel81">
    <w:name w:val="ListLabel 81"/>
    <w:rsid w:val="007D29A0"/>
    <w:rPr>
      <w:rFonts w:cs="Times New Roman"/>
    </w:rPr>
  </w:style>
  <w:style w:type="character" w:customStyle="1" w:styleId="ListLabel82">
    <w:name w:val="ListLabel 82"/>
    <w:rsid w:val="007D29A0"/>
    <w:rPr>
      <w:rFonts w:ascii="Arial" w:eastAsia="Arial" w:hAnsi="Arial" w:cs="Times New Roman"/>
      <w:b/>
    </w:rPr>
  </w:style>
  <w:style w:type="character" w:customStyle="1" w:styleId="ListLabel83">
    <w:name w:val="ListLabel 83"/>
    <w:rsid w:val="007D29A0"/>
    <w:rPr>
      <w:rFonts w:cs="Times New Roman"/>
      <w:b/>
    </w:rPr>
  </w:style>
  <w:style w:type="character" w:customStyle="1" w:styleId="ListLabel84">
    <w:name w:val="ListLabel 84"/>
    <w:rsid w:val="007D29A0"/>
    <w:rPr>
      <w:rFonts w:ascii="Arial" w:eastAsia="Arial" w:hAnsi="Arial" w:cs="Arial"/>
    </w:rPr>
  </w:style>
  <w:style w:type="character" w:customStyle="1" w:styleId="ListLabel85">
    <w:name w:val="ListLabel 85"/>
    <w:rsid w:val="007D29A0"/>
    <w:rPr>
      <w:rFonts w:cs="Times New Roman"/>
    </w:rPr>
  </w:style>
  <w:style w:type="character" w:customStyle="1" w:styleId="ListLabel86">
    <w:name w:val="ListLabel 86"/>
    <w:rsid w:val="007D29A0"/>
    <w:rPr>
      <w:rFonts w:cs="Times New Roman"/>
    </w:rPr>
  </w:style>
  <w:style w:type="character" w:customStyle="1" w:styleId="ListLabel87">
    <w:name w:val="ListLabel 87"/>
    <w:rsid w:val="007D29A0"/>
    <w:rPr>
      <w:rFonts w:cs="Times New Roman"/>
    </w:rPr>
  </w:style>
  <w:style w:type="character" w:customStyle="1" w:styleId="ListLabel88">
    <w:name w:val="ListLabel 88"/>
    <w:rsid w:val="007D29A0"/>
    <w:rPr>
      <w:rFonts w:cs="Times New Roman"/>
    </w:rPr>
  </w:style>
  <w:style w:type="character" w:customStyle="1" w:styleId="ListLabel89">
    <w:name w:val="ListLabel 89"/>
    <w:rsid w:val="007D29A0"/>
    <w:rPr>
      <w:rFonts w:cs="Times New Roman"/>
    </w:rPr>
  </w:style>
  <w:style w:type="character" w:customStyle="1" w:styleId="ListLabel90">
    <w:name w:val="ListLabel 90"/>
    <w:rsid w:val="007D29A0"/>
    <w:rPr>
      <w:rFonts w:cs="Times New Roman"/>
    </w:rPr>
  </w:style>
  <w:style w:type="character" w:customStyle="1" w:styleId="ListLabel91">
    <w:name w:val="ListLabel 91"/>
    <w:rsid w:val="007D29A0"/>
    <w:rPr>
      <w:rFonts w:ascii="Arial" w:eastAsia="Arial" w:hAnsi="Arial" w:cs="Times New Roman"/>
      <w:b/>
    </w:rPr>
  </w:style>
  <w:style w:type="character" w:customStyle="1" w:styleId="ListLabel92">
    <w:name w:val="ListLabel 92"/>
    <w:rsid w:val="007D29A0"/>
    <w:rPr>
      <w:rFonts w:cs="Times New Roman"/>
    </w:rPr>
  </w:style>
  <w:style w:type="character" w:customStyle="1" w:styleId="ListLabel93">
    <w:name w:val="ListLabel 93"/>
    <w:rsid w:val="007D29A0"/>
    <w:rPr>
      <w:rFonts w:ascii="Arial" w:eastAsia="Arial" w:hAnsi="Arial" w:cs="Arial"/>
    </w:rPr>
  </w:style>
  <w:style w:type="character" w:customStyle="1" w:styleId="ListLabel94">
    <w:name w:val="ListLabel 94"/>
    <w:rsid w:val="007D29A0"/>
    <w:rPr>
      <w:rFonts w:cs="Times New Roman"/>
    </w:rPr>
  </w:style>
  <w:style w:type="character" w:customStyle="1" w:styleId="ListLabel95">
    <w:name w:val="ListLabel 95"/>
    <w:rsid w:val="007D29A0"/>
    <w:rPr>
      <w:rFonts w:cs="Times New Roman"/>
    </w:rPr>
  </w:style>
  <w:style w:type="character" w:customStyle="1" w:styleId="ListLabel96">
    <w:name w:val="ListLabel 96"/>
    <w:rsid w:val="007D29A0"/>
    <w:rPr>
      <w:rFonts w:cs="Times New Roman"/>
    </w:rPr>
  </w:style>
  <w:style w:type="character" w:customStyle="1" w:styleId="ListLabel97">
    <w:name w:val="ListLabel 97"/>
    <w:rsid w:val="007D29A0"/>
    <w:rPr>
      <w:rFonts w:cs="Times New Roman"/>
    </w:rPr>
  </w:style>
  <w:style w:type="character" w:customStyle="1" w:styleId="ListLabel98">
    <w:name w:val="ListLabel 98"/>
    <w:rsid w:val="007D29A0"/>
    <w:rPr>
      <w:rFonts w:cs="Times New Roman"/>
    </w:rPr>
  </w:style>
  <w:style w:type="character" w:customStyle="1" w:styleId="ListLabel99">
    <w:name w:val="ListLabel 99"/>
    <w:rsid w:val="007D29A0"/>
    <w:rPr>
      <w:rFonts w:cs="Times New Roman"/>
    </w:rPr>
  </w:style>
  <w:style w:type="character" w:customStyle="1" w:styleId="ListLabel100">
    <w:name w:val="ListLabel 100"/>
    <w:rsid w:val="007D29A0"/>
    <w:rPr>
      <w:rFonts w:cs="Times New Roman"/>
    </w:rPr>
  </w:style>
  <w:style w:type="character" w:customStyle="1" w:styleId="ListLabel101">
    <w:name w:val="ListLabel 101"/>
    <w:rsid w:val="007D29A0"/>
    <w:rPr>
      <w:rFonts w:cs="Times New Roman"/>
      <w:b/>
    </w:rPr>
  </w:style>
  <w:style w:type="character" w:customStyle="1" w:styleId="ListLabel102">
    <w:name w:val="ListLabel 102"/>
    <w:rsid w:val="007D29A0"/>
    <w:rPr>
      <w:rFonts w:ascii="Arial" w:eastAsia="Arial" w:hAnsi="Arial" w:cs="Arial"/>
    </w:rPr>
  </w:style>
  <w:style w:type="character" w:customStyle="1" w:styleId="ListLabel103">
    <w:name w:val="ListLabel 103"/>
    <w:rsid w:val="007D29A0"/>
    <w:rPr>
      <w:rFonts w:cs="Times New Roman"/>
    </w:rPr>
  </w:style>
  <w:style w:type="character" w:customStyle="1" w:styleId="ListLabel104">
    <w:name w:val="ListLabel 104"/>
    <w:rsid w:val="007D29A0"/>
    <w:rPr>
      <w:rFonts w:cs="Times New Roman"/>
    </w:rPr>
  </w:style>
  <w:style w:type="character" w:customStyle="1" w:styleId="ListLabel105">
    <w:name w:val="ListLabel 105"/>
    <w:rsid w:val="007D29A0"/>
    <w:rPr>
      <w:rFonts w:cs="Times New Roman"/>
    </w:rPr>
  </w:style>
  <w:style w:type="character" w:customStyle="1" w:styleId="ListLabel106">
    <w:name w:val="ListLabel 106"/>
    <w:rsid w:val="007D29A0"/>
    <w:rPr>
      <w:rFonts w:cs="Times New Roman"/>
    </w:rPr>
  </w:style>
  <w:style w:type="character" w:customStyle="1" w:styleId="ListLabel107">
    <w:name w:val="ListLabel 107"/>
    <w:rsid w:val="007D29A0"/>
    <w:rPr>
      <w:rFonts w:cs="Times New Roman"/>
    </w:rPr>
  </w:style>
  <w:style w:type="character" w:customStyle="1" w:styleId="ListLabel108">
    <w:name w:val="ListLabel 108"/>
    <w:rsid w:val="007D29A0"/>
    <w:rPr>
      <w:rFonts w:cs="Times New Roman"/>
    </w:rPr>
  </w:style>
  <w:style w:type="character" w:customStyle="1" w:styleId="ListLabel109">
    <w:name w:val="ListLabel 109"/>
    <w:rsid w:val="007D29A0"/>
    <w:rPr>
      <w:rFonts w:cs="Times New Roman"/>
    </w:rPr>
  </w:style>
  <w:style w:type="character" w:customStyle="1" w:styleId="ListLabel110">
    <w:name w:val="ListLabel 110"/>
    <w:rsid w:val="007D29A0"/>
    <w:rPr>
      <w:rFonts w:cs="Times New Roman"/>
    </w:rPr>
  </w:style>
  <w:style w:type="character" w:customStyle="1" w:styleId="ListLabel111">
    <w:name w:val="ListLabel 111"/>
    <w:rsid w:val="007D29A0"/>
    <w:rPr>
      <w:rFonts w:ascii="Arial" w:eastAsia="Arial" w:hAnsi="Arial" w:cs="Arial"/>
    </w:rPr>
  </w:style>
  <w:style w:type="character" w:customStyle="1" w:styleId="ListLabel112">
    <w:name w:val="ListLabel 112"/>
    <w:rsid w:val="007D29A0"/>
    <w:rPr>
      <w:rFonts w:cs="Times New Roman"/>
    </w:rPr>
  </w:style>
  <w:style w:type="character" w:customStyle="1" w:styleId="ListLabel113">
    <w:name w:val="ListLabel 113"/>
    <w:rsid w:val="007D29A0"/>
    <w:rPr>
      <w:rFonts w:cs="Times New Roman"/>
    </w:rPr>
  </w:style>
  <w:style w:type="character" w:customStyle="1" w:styleId="ListLabel114">
    <w:name w:val="ListLabel 114"/>
    <w:rsid w:val="007D29A0"/>
    <w:rPr>
      <w:rFonts w:cs="Times New Roman"/>
    </w:rPr>
  </w:style>
  <w:style w:type="character" w:customStyle="1" w:styleId="ListLabel115">
    <w:name w:val="ListLabel 115"/>
    <w:rsid w:val="007D29A0"/>
    <w:rPr>
      <w:rFonts w:cs="Times New Roman"/>
    </w:rPr>
  </w:style>
  <w:style w:type="character" w:customStyle="1" w:styleId="ListLabel116">
    <w:name w:val="ListLabel 116"/>
    <w:rsid w:val="007D29A0"/>
    <w:rPr>
      <w:rFonts w:cs="Times New Roman"/>
    </w:rPr>
  </w:style>
  <w:style w:type="character" w:customStyle="1" w:styleId="ListLabel117">
    <w:name w:val="ListLabel 117"/>
    <w:rsid w:val="007D29A0"/>
    <w:rPr>
      <w:rFonts w:cs="Times New Roman"/>
    </w:rPr>
  </w:style>
  <w:style w:type="character" w:customStyle="1" w:styleId="ListLabel118">
    <w:name w:val="ListLabel 118"/>
    <w:rsid w:val="007D29A0"/>
    <w:rPr>
      <w:rFonts w:ascii="Arial" w:eastAsia="Arial" w:hAnsi="Arial" w:cs="Times New Roman"/>
      <w:b/>
    </w:rPr>
  </w:style>
  <w:style w:type="character" w:customStyle="1" w:styleId="ListLabel119">
    <w:name w:val="ListLabel 119"/>
    <w:rsid w:val="007D29A0"/>
    <w:rPr>
      <w:rFonts w:ascii="Arial (Vietnamese)" w:eastAsia="Arial (Vietnamese)" w:hAnsi="Arial (Vietnamese)" w:cs="Times New Roman"/>
      <w:b/>
    </w:rPr>
  </w:style>
  <w:style w:type="character" w:customStyle="1" w:styleId="ListLabel120">
    <w:name w:val="ListLabel 120"/>
    <w:rsid w:val="007D29A0"/>
    <w:rPr>
      <w:rFonts w:ascii="Arial (Vietnamese)" w:eastAsia="Arial (Vietnamese)" w:hAnsi="Arial (Vietnamese)" w:cs="Arial"/>
    </w:rPr>
  </w:style>
  <w:style w:type="character" w:customStyle="1" w:styleId="ListLabel121">
    <w:name w:val="ListLabel 121"/>
    <w:rsid w:val="007D29A0"/>
    <w:rPr>
      <w:rFonts w:cs="Times New Roman"/>
    </w:rPr>
  </w:style>
  <w:style w:type="character" w:customStyle="1" w:styleId="ListLabel122">
    <w:name w:val="ListLabel 122"/>
    <w:rsid w:val="007D29A0"/>
    <w:rPr>
      <w:rFonts w:cs="Times New Roman"/>
    </w:rPr>
  </w:style>
  <w:style w:type="character" w:customStyle="1" w:styleId="ListLabel123">
    <w:name w:val="ListLabel 123"/>
    <w:rsid w:val="007D29A0"/>
    <w:rPr>
      <w:rFonts w:cs="Times New Roman"/>
    </w:rPr>
  </w:style>
  <w:style w:type="character" w:customStyle="1" w:styleId="ListLabel124">
    <w:name w:val="ListLabel 124"/>
    <w:rsid w:val="007D29A0"/>
    <w:rPr>
      <w:rFonts w:cs="Times New Roman"/>
    </w:rPr>
  </w:style>
  <w:style w:type="character" w:customStyle="1" w:styleId="ListLabel125">
    <w:name w:val="ListLabel 125"/>
    <w:rsid w:val="007D29A0"/>
    <w:rPr>
      <w:rFonts w:cs="Times New Roman"/>
    </w:rPr>
  </w:style>
  <w:style w:type="character" w:customStyle="1" w:styleId="ListLabel126">
    <w:name w:val="ListLabel 126"/>
    <w:rsid w:val="007D29A0"/>
    <w:rPr>
      <w:rFonts w:cs="Times New Roman"/>
    </w:rPr>
  </w:style>
  <w:style w:type="character" w:customStyle="1" w:styleId="ListLabel127">
    <w:name w:val="ListLabel 127"/>
    <w:rsid w:val="007D29A0"/>
    <w:rPr>
      <w:rFonts w:cs="Times New Roman"/>
    </w:rPr>
  </w:style>
  <w:style w:type="character" w:customStyle="1" w:styleId="ListLabel128">
    <w:name w:val="ListLabel 128"/>
    <w:rsid w:val="007D29A0"/>
    <w:rPr>
      <w:rFonts w:cs="Times New Roman"/>
      <w:b/>
    </w:rPr>
  </w:style>
  <w:style w:type="character" w:customStyle="1" w:styleId="ListLabel129">
    <w:name w:val="ListLabel 129"/>
    <w:rsid w:val="007D29A0"/>
    <w:rPr>
      <w:rFonts w:ascii="Arial" w:eastAsia="Arial" w:hAnsi="Arial" w:cs="Arial"/>
    </w:rPr>
  </w:style>
  <w:style w:type="character" w:customStyle="1" w:styleId="ListLabel130">
    <w:name w:val="ListLabel 130"/>
    <w:rsid w:val="007D29A0"/>
    <w:rPr>
      <w:rFonts w:cs="Times New Roman"/>
    </w:rPr>
  </w:style>
  <w:style w:type="character" w:customStyle="1" w:styleId="ListLabel131">
    <w:name w:val="ListLabel 131"/>
    <w:rsid w:val="007D29A0"/>
    <w:rPr>
      <w:rFonts w:cs="Times New Roman"/>
    </w:rPr>
  </w:style>
  <w:style w:type="character" w:customStyle="1" w:styleId="ListLabel132">
    <w:name w:val="ListLabel 132"/>
    <w:rsid w:val="007D29A0"/>
    <w:rPr>
      <w:rFonts w:cs="Times New Roman"/>
    </w:rPr>
  </w:style>
  <w:style w:type="character" w:customStyle="1" w:styleId="ListLabel133">
    <w:name w:val="ListLabel 133"/>
    <w:rsid w:val="007D29A0"/>
    <w:rPr>
      <w:rFonts w:cs="Times New Roman"/>
    </w:rPr>
  </w:style>
  <w:style w:type="character" w:customStyle="1" w:styleId="ListLabel134">
    <w:name w:val="ListLabel 134"/>
    <w:rsid w:val="007D29A0"/>
    <w:rPr>
      <w:rFonts w:cs="Times New Roman"/>
    </w:rPr>
  </w:style>
  <w:style w:type="character" w:customStyle="1" w:styleId="ListLabel135">
    <w:name w:val="ListLabel 135"/>
    <w:rsid w:val="007D29A0"/>
    <w:rPr>
      <w:rFonts w:cs="Times New Roman"/>
    </w:rPr>
  </w:style>
  <w:style w:type="character" w:customStyle="1" w:styleId="ListLabel136">
    <w:name w:val="ListLabel 136"/>
    <w:rsid w:val="007D29A0"/>
    <w:rPr>
      <w:rFonts w:cs="Times New Roman"/>
    </w:rPr>
  </w:style>
  <w:style w:type="character" w:customStyle="1" w:styleId="ListLabel137">
    <w:name w:val="ListLabel 137"/>
    <w:rsid w:val="007D29A0"/>
    <w:rPr>
      <w:rFonts w:cs="Times New Roman"/>
    </w:rPr>
  </w:style>
  <w:style w:type="character" w:customStyle="1" w:styleId="ListLabel138">
    <w:name w:val="ListLabel 138"/>
    <w:rsid w:val="007D29A0"/>
    <w:rPr>
      <w:rFonts w:ascii="Arial" w:eastAsia="Arial" w:hAnsi="Arial" w:cs="Arial"/>
    </w:rPr>
  </w:style>
  <w:style w:type="character" w:customStyle="1" w:styleId="ListLabel139">
    <w:name w:val="ListLabel 139"/>
    <w:rsid w:val="007D29A0"/>
    <w:rPr>
      <w:rFonts w:cs="Times New Roman"/>
    </w:rPr>
  </w:style>
  <w:style w:type="character" w:customStyle="1" w:styleId="ListLabel140">
    <w:name w:val="ListLabel 140"/>
    <w:rsid w:val="007D29A0"/>
    <w:rPr>
      <w:rFonts w:cs="Times New Roman"/>
    </w:rPr>
  </w:style>
  <w:style w:type="character" w:customStyle="1" w:styleId="ListLabel141">
    <w:name w:val="ListLabel 141"/>
    <w:rsid w:val="007D29A0"/>
    <w:rPr>
      <w:rFonts w:cs="Times New Roman"/>
    </w:rPr>
  </w:style>
  <w:style w:type="character" w:customStyle="1" w:styleId="ListLabel142">
    <w:name w:val="ListLabel 142"/>
    <w:rsid w:val="007D29A0"/>
    <w:rPr>
      <w:rFonts w:cs="Times New Roman"/>
    </w:rPr>
  </w:style>
  <w:style w:type="character" w:customStyle="1" w:styleId="ListLabel143">
    <w:name w:val="ListLabel 143"/>
    <w:rsid w:val="007D29A0"/>
    <w:rPr>
      <w:rFonts w:cs="Times New Roman"/>
    </w:rPr>
  </w:style>
  <w:style w:type="character" w:customStyle="1" w:styleId="ListLabel144">
    <w:name w:val="ListLabel 144"/>
    <w:rsid w:val="007D29A0"/>
    <w:rPr>
      <w:rFonts w:cs="Times New Roman"/>
    </w:rPr>
  </w:style>
  <w:style w:type="character" w:customStyle="1" w:styleId="ListLabel145">
    <w:name w:val="ListLabel 145"/>
    <w:rsid w:val="007D29A0"/>
    <w:rPr>
      <w:rFonts w:ascii="Arial" w:eastAsia="Arial" w:hAnsi="Arial" w:cs="Times New Roman"/>
      <w:b/>
    </w:rPr>
  </w:style>
  <w:style w:type="character" w:customStyle="1" w:styleId="ListLabel146">
    <w:name w:val="ListLabel 146"/>
    <w:rsid w:val="007D29A0"/>
    <w:rPr>
      <w:rFonts w:cs="Times New Roman"/>
      <w:b/>
    </w:rPr>
  </w:style>
  <w:style w:type="character" w:customStyle="1" w:styleId="ListLabel147">
    <w:name w:val="ListLabel 147"/>
    <w:rsid w:val="007D29A0"/>
    <w:rPr>
      <w:rFonts w:ascii="Arial" w:eastAsia="Arial" w:hAnsi="Arial" w:cs="Arial"/>
    </w:rPr>
  </w:style>
  <w:style w:type="character" w:customStyle="1" w:styleId="ListLabel148">
    <w:name w:val="ListLabel 148"/>
    <w:rsid w:val="007D29A0"/>
    <w:rPr>
      <w:rFonts w:cs="Times New Roman"/>
    </w:rPr>
  </w:style>
  <w:style w:type="character" w:customStyle="1" w:styleId="ListLabel149">
    <w:name w:val="ListLabel 149"/>
    <w:rsid w:val="007D29A0"/>
    <w:rPr>
      <w:rFonts w:cs="Times New Roman"/>
    </w:rPr>
  </w:style>
  <w:style w:type="character" w:customStyle="1" w:styleId="ListLabel150">
    <w:name w:val="ListLabel 150"/>
    <w:rsid w:val="007D29A0"/>
    <w:rPr>
      <w:rFonts w:cs="Times New Roman"/>
    </w:rPr>
  </w:style>
  <w:style w:type="character" w:customStyle="1" w:styleId="ListLabel151">
    <w:name w:val="ListLabel 151"/>
    <w:rsid w:val="007D29A0"/>
    <w:rPr>
      <w:rFonts w:cs="Times New Roman"/>
    </w:rPr>
  </w:style>
  <w:style w:type="character" w:customStyle="1" w:styleId="ListLabel152">
    <w:name w:val="ListLabel 152"/>
    <w:rsid w:val="007D29A0"/>
    <w:rPr>
      <w:rFonts w:cs="Times New Roman"/>
    </w:rPr>
  </w:style>
  <w:style w:type="character" w:customStyle="1" w:styleId="ListLabel153">
    <w:name w:val="ListLabel 153"/>
    <w:rsid w:val="007D29A0"/>
    <w:rPr>
      <w:rFonts w:cs="Times New Roman"/>
    </w:rPr>
  </w:style>
  <w:style w:type="character" w:customStyle="1" w:styleId="ListLabel154">
    <w:name w:val="ListLabel 154"/>
    <w:rsid w:val="007D29A0"/>
    <w:rPr>
      <w:rFonts w:cs="Times New Roman"/>
    </w:rPr>
  </w:style>
  <w:style w:type="character" w:customStyle="1" w:styleId="ListLabel155">
    <w:name w:val="ListLabel 155"/>
    <w:rsid w:val="007D29A0"/>
    <w:rPr>
      <w:rFonts w:cs="Times New Roman"/>
    </w:rPr>
  </w:style>
  <w:style w:type="character" w:customStyle="1" w:styleId="ListLabel156">
    <w:name w:val="ListLabel 156"/>
    <w:rsid w:val="007D29A0"/>
    <w:rPr>
      <w:rFonts w:ascii="Arial" w:eastAsia="Arial" w:hAnsi="Arial" w:cs="Arial"/>
      <w:b/>
    </w:rPr>
  </w:style>
  <w:style w:type="character" w:customStyle="1" w:styleId="ListLabel157">
    <w:name w:val="ListLabel 157"/>
    <w:rsid w:val="007D29A0"/>
    <w:rPr>
      <w:rFonts w:cs="Times New Roman"/>
    </w:rPr>
  </w:style>
  <w:style w:type="character" w:customStyle="1" w:styleId="ListLabel158">
    <w:name w:val="ListLabel 158"/>
    <w:rsid w:val="007D29A0"/>
    <w:rPr>
      <w:rFonts w:cs="Times New Roman"/>
    </w:rPr>
  </w:style>
  <w:style w:type="character" w:customStyle="1" w:styleId="ListLabel159">
    <w:name w:val="ListLabel 159"/>
    <w:rsid w:val="007D29A0"/>
    <w:rPr>
      <w:rFonts w:cs="Times New Roman"/>
    </w:rPr>
  </w:style>
  <w:style w:type="character" w:customStyle="1" w:styleId="ListLabel160">
    <w:name w:val="ListLabel 160"/>
    <w:rsid w:val="007D29A0"/>
    <w:rPr>
      <w:rFonts w:cs="Times New Roman"/>
    </w:rPr>
  </w:style>
  <w:style w:type="character" w:customStyle="1" w:styleId="ListLabel161">
    <w:name w:val="ListLabel 161"/>
    <w:rsid w:val="007D29A0"/>
    <w:rPr>
      <w:rFonts w:cs="Times New Roman"/>
    </w:rPr>
  </w:style>
  <w:style w:type="character" w:customStyle="1" w:styleId="ListLabel162">
    <w:name w:val="ListLabel 162"/>
    <w:rsid w:val="007D29A0"/>
    <w:rPr>
      <w:rFonts w:cs="Times New Roman"/>
    </w:rPr>
  </w:style>
  <w:style w:type="character" w:customStyle="1" w:styleId="ListLabel163">
    <w:name w:val="ListLabel 163"/>
    <w:rsid w:val="007D29A0"/>
    <w:rPr>
      <w:rFonts w:cs="Times New Roman"/>
    </w:rPr>
  </w:style>
  <w:style w:type="character" w:customStyle="1" w:styleId="ListLabel164">
    <w:name w:val="ListLabel 164"/>
    <w:rsid w:val="007D29A0"/>
    <w:rPr>
      <w:rFonts w:cs="Times New Roman"/>
    </w:rPr>
  </w:style>
  <w:style w:type="character" w:customStyle="1" w:styleId="ListLabel165">
    <w:name w:val="ListLabel 165"/>
    <w:rsid w:val="007D29A0"/>
    <w:rPr>
      <w:rFonts w:ascii="Arial" w:eastAsia="Arial" w:hAnsi="Arial" w:cs="Arial"/>
    </w:rPr>
  </w:style>
  <w:style w:type="character" w:customStyle="1" w:styleId="ListLabel166">
    <w:name w:val="ListLabel 166"/>
    <w:rsid w:val="007D29A0"/>
    <w:rPr>
      <w:rFonts w:cs="Times New Roman"/>
    </w:rPr>
  </w:style>
  <w:style w:type="character" w:customStyle="1" w:styleId="ListLabel167">
    <w:name w:val="ListLabel 167"/>
    <w:rsid w:val="007D29A0"/>
    <w:rPr>
      <w:rFonts w:cs="Times New Roman"/>
    </w:rPr>
  </w:style>
  <w:style w:type="character" w:customStyle="1" w:styleId="ListLabel168">
    <w:name w:val="ListLabel 168"/>
    <w:rsid w:val="007D29A0"/>
    <w:rPr>
      <w:rFonts w:cs="Times New Roman"/>
    </w:rPr>
  </w:style>
  <w:style w:type="character" w:customStyle="1" w:styleId="ListLabel169">
    <w:name w:val="ListLabel 169"/>
    <w:rsid w:val="007D29A0"/>
    <w:rPr>
      <w:rFonts w:cs="Times New Roman"/>
    </w:rPr>
  </w:style>
  <w:style w:type="character" w:customStyle="1" w:styleId="ListLabel170">
    <w:name w:val="ListLabel 170"/>
    <w:rsid w:val="007D29A0"/>
    <w:rPr>
      <w:rFonts w:cs="Times New Roman"/>
    </w:rPr>
  </w:style>
  <w:style w:type="character" w:customStyle="1" w:styleId="ListLabel171">
    <w:name w:val="ListLabel 171"/>
    <w:rsid w:val="007D29A0"/>
    <w:rPr>
      <w:rFonts w:cs="Times New Roman"/>
    </w:rPr>
  </w:style>
  <w:style w:type="character" w:customStyle="1" w:styleId="ListLabel172">
    <w:name w:val="ListLabel 172"/>
    <w:rsid w:val="007D29A0"/>
    <w:rPr>
      <w:rFonts w:ascii="Arial" w:eastAsia="Arial" w:hAnsi="Arial" w:cs="Times New Roman"/>
      <w:b/>
    </w:rPr>
  </w:style>
  <w:style w:type="character" w:customStyle="1" w:styleId="ListLabel173">
    <w:name w:val="ListLabel 173"/>
    <w:rsid w:val="007D29A0"/>
    <w:rPr>
      <w:rFonts w:cs="Times New Roman"/>
    </w:rPr>
  </w:style>
  <w:style w:type="character" w:customStyle="1" w:styleId="ListLabel174">
    <w:name w:val="ListLabel 174"/>
    <w:rsid w:val="007D29A0"/>
    <w:rPr>
      <w:rFonts w:ascii="Arial" w:eastAsia="Arial" w:hAnsi="Arial" w:cs="Arial"/>
    </w:rPr>
  </w:style>
  <w:style w:type="character" w:customStyle="1" w:styleId="ListLabel175">
    <w:name w:val="ListLabel 175"/>
    <w:rsid w:val="007D29A0"/>
    <w:rPr>
      <w:rFonts w:cs="Times New Roman"/>
    </w:rPr>
  </w:style>
  <w:style w:type="character" w:customStyle="1" w:styleId="ListLabel176">
    <w:name w:val="ListLabel 176"/>
    <w:rsid w:val="007D29A0"/>
    <w:rPr>
      <w:rFonts w:cs="Times New Roman"/>
    </w:rPr>
  </w:style>
  <w:style w:type="character" w:customStyle="1" w:styleId="ListLabel177">
    <w:name w:val="ListLabel 177"/>
    <w:rsid w:val="007D29A0"/>
    <w:rPr>
      <w:rFonts w:cs="Times New Roman"/>
    </w:rPr>
  </w:style>
  <w:style w:type="character" w:customStyle="1" w:styleId="ListLabel178">
    <w:name w:val="ListLabel 178"/>
    <w:rsid w:val="007D29A0"/>
    <w:rPr>
      <w:rFonts w:cs="Times New Roman"/>
    </w:rPr>
  </w:style>
  <w:style w:type="character" w:customStyle="1" w:styleId="ListLabel179">
    <w:name w:val="ListLabel 179"/>
    <w:rsid w:val="007D29A0"/>
    <w:rPr>
      <w:rFonts w:cs="Times New Roman"/>
    </w:rPr>
  </w:style>
  <w:style w:type="character" w:customStyle="1" w:styleId="ListLabel180">
    <w:name w:val="ListLabel 180"/>
    <w:rsid w:val="007D29A0"/>
    <w:rPr>
      <w:rFonts w:cs="Times New Roman"/>
    </w:rPr>
  </w:style>
  <w:style w:type="character" w:customStyle="1" w:styleId="ListLabel181">
    <w:name w:val="ListLabel 181"/>
    <w:rsid w:val="007D29A0"/>
    <w:rPr>
      <w:rFonts w:cs="Times New Roman"/>
    </w:rPr>
  </w:style>
  <w:style w:type="character" w:customStyle="1" w:styleId="ListLabel182">
    <w:name w:val="ListLabel 182"/>
    <w:rsid w:val="007D29A0"/>
    <w:rPr>
      <w:rFonts w:cs="Times New Roman"/>
    </w:rPr>
  </w:style>
  <w:style w:type="character" w:customStyle="1" w:styleId="ListLabel183">
    <w:name w:val="ListLabel 183"/>
    <w:rsid w:val="007D29A0"/>
    <w:rPr>
      <w:rFonts w:cs="Times New Roman"/>
    </w:rPr>
  </w:style>
  <w:style w:type="character" w:customStyle="1" w:styleId="ListLabel184">
    <w:name w:val="ListLabel 184"/>
    <w:rsid w:val="007D29A0"/>
    <w:rPr>
      <w:rFonts w:cs="Times New Roman"/>
    </w:rPr>
  </w:style>
  <w:style w:type="character" w:customStyle="1" w:styleId="ListLabel185">
    <w:name w:val="ListLabel 185"/>
    <w:rsid w:val="007D29A0"/>
    <w:rPr>
      <w:rFonts w:cs="Times New Roman"/>
    </w:rPr>
  </w:style>
  <w:style w:type="character" w:customStyle="1" w:styleId="ListLabel186">
    <w:name w:val="ListLabel 186"/>
    <w:rsid w:val="007D29A0"/>
    <w:rPr>
      <w:rFonts w:cs="Times New Roman"/>
    </w:rPr>
  </w:style>
  <w:style w:type="character" w:customStyle="1" w:styleId="ListLabel187">
    <w:name w:val="ListLabel 187"/>
    <w:rsid w:val="007D29A0"/>
    <w:rPr>
      <w:rFonts w:cs="Times New Roman"/>
    </w:rPr>
  </w:style>
  <w:style w:type="character" w:customStyle="1" w:styleId="ListLabel188">
    <w:name w:val="ListLabel 188"/>
    <w:rsid w:val="007D29A0"/>
    <w:rPr>
      <w:rFonts w:cs="Times New Roman"/>
    </w:rPr>
  </w:style>
  <w:style w:type="character" w:customStyle="1" w:styleId="ListLabel189">
    <w:name w:val="ListLabel 189"/>
    <w:rsid w:val="007D29A0"/>
    <w:rPr>
      <w:rFonts w:cs="Times New Roman"/>
    </w:rPr>
  </w:style>
  <w:style w:type="character" w:customStyle="1" w:styleId="ListLabel190">
    <w:name w:val="ListLabel 190"/>
    <w:rsid w:val="007D29A0"/>
    <w:rPr>
      <w:rFonts w:ascii="Arial" w:eastAsia="Arial" w:hAnsi="Arial" w:cs="Times New Roman"/>
      <w:b/>
    </w:rPr>
  </w:style>
  <w:style w:type="character" w:customStyle="1" w:styleId="ListLabel191">
    <w:name w:val="ListLabel 191"/>
    <w:rsid w:val="007D29A0"/>
    <w:rPr>
      <w:rFonts w:cs="Times New Roman"/>
      <w:b/>
    </w:rPr>
  </w:style>
  <w:style w:type="character" w:customStyle="1" w:styleId="ListLabel192">
    <w:name w:val="ListLabel 192"/>
    <w:rsid w:val="007D29A0"/>
    <w:rPr>
      <w:rFonts w:ascii="Arial" w:eastAsia="Arial" w:hAnsi="Arial" w:cs="Arial"/>
      <w:b/>
    </w:rPr>
  </w:style>
  <w:style w:type="character" w:customStyle="1" w:styleId="ListLabel193">
    <w:name w:val="ListLabel 193"/>
    <w:rsid w:val="007D29A0"/>
    <w:rPr>
      <w:rFonts w:cs="Times New Roman"/>
    </w:rPr>
  </w:style>
  <w:style w:type="character" w:customStyle="1" w:styleId="ListLabel194">
    <w:name w:val="ListLabel 194"/>
    <w:rsid w:val="007D29A0"/>
    <w:rPr>
      <w:rFonts w:cs="Times New Roman"/>
    </w:rPr>
  </w:style>
  <w:style w:type="character" w:customStyle="1" w:styleId="ListLabel195">
    <w:name w:val="ListLabel 195"/>
    <w:rsid w:val="007D29A0"/>
    <w:rPr>
      <w:rFonts w:cs="Times New Roman"/>
    </w:rPr>
  </w:style>
  <w:style w:type="character" w:customStyle="1" w:styleId="ListLabel196">
    <w:name w:val="ListLabel 196"/>
    <w:rsid w:val="007D29A0"/>
    <w:rPr>
      <w:rFonts w:cs="Times New Roman"/>
    </w:rPr>
  </w:style>
  <w:style w:type="character" w:customStyle="1" w:styleId="ListLabel197">
    <w:name w:val="ListLabel 197"/>
    <w:rsid w:val="007D29A0"/>
    <w:rPr>
      <w:rFonts w:cs="Times New Roman"/>
    </w:rPr>
  </w:style>
  <w:style w:type="character" w:customStyle="1" w:styleId="ListLabel198">
    <w:name w:val="ListLabel 198"/>
    <w:rsid w:val="007D29A0"/>
    <w:rPr>
      <w:rFonts w:cs="Times New Roman"/>
    </w:rPr>
  </w:style>
  <w:style w:type="character" w:customStyle="1" w:styleId="ListLabel199">
    <w:name w:val="ListLabel 199"/>
    <w:rsid w:val="007D29A0"/>
    <w:rPr>
      <w:rFonts w:cs="Times New Roman"/>
    </w:rPr>
  </w:style>
  <w:style w:type="character" w:customStyle="1" w:styleId="ListLabel200">
    <w:name w:val="ListLabel 200"/>
    <w:rsid w:val="007D29A0"/>
    <w:rPr>
      <w:rFonts w:cs="Times New Roman"/>
    </w:rPr>
  </w:style>
  <w:style w:type="character" w:customStyle="1" w:styleId="ListLabel201">
    <w:name w:val="ListLabel 201"/>
    <w:rsid w:val="007D29A0"/>
    <w:rPr>
      <w:rFonts w:cs="Times New Roman"/>
    </w:rPr>
  </w:style>
  <w:style w:type="character" w:customStyle="1" w:styleId="ListLabel202">
    <w:name w:val="ListLabel 202"/>
    <w:rsid w:val="007D29A0"/>
    <w:rPr>
      <w:rFonts w:cs="Times New Roman"/>
    </w:rPr>
  </w:style>
  <w:style w:type="character" w:customStyle="1" w:styleId="ListLabel203">
    <w:name w:val="ListLabel 203"/>
    <w:rsid w:val="007D29A0"/>
    <w:rPr>
      <w:rFonts w:cs="Times New Roman"/>
    </w:rPr>
  </w:style>
  <w:style w:type="character" w:customStyle="1" w:styleId="ListLabel204">
    <w:name w:val="ListLabel 204"/>
    <w:rsid w:val="007D29A0"/>
    <w:rPr>
      <w:rFonts w:cs="Times New Roman"/>
    </w:rPr>
  </w:style>
  <w:style w:type="character" w:customStyle="1" w:styleId="ListLabel205">
    <w:name w:val="ListLabel 205"/>
    <w:rsid w:val="007D29A0"/>
    <w:rPr>
      <w:rFonts w:cs="Times New Roman"/>
    </w:rPr>
  </w:style>
  <w:style w:type="character" w:customStyle="1" w:styleId="ListLabel206">
    <w:name w:val="ListLabel 206"/>
    <w:rsid w:val="007D29A0"/>
    <w:rPr>
      <w:rFonts w:cs="Times New Roman"/>
    </w:rPr>
  </w:style>
  <w:style w:type="character" w:customStyle="1" w:styleId="ListLabel207">
    <w:name w:val="ListLabel 207"/>
    <w:rsid w:val="007D29A0"/>
    <w:rPr>
      <w:rFonts w:cs="Times New Roman"/>
    </w:rPr>
  </w:style>
  <w:style w:type="character" w:customStyle="1" w:styleId="ListLabel208">
    <w:name w:val="ListLabel 208"/>
    <w:rsid w:val="007D29A0"/>
    <w:rPr>
      <w:rFonts w:ascii="Arial" w:eastAsia="Arial" w:hAnsi="Arial" w:cs="Times New Roman"/>
      <w:b/>
    </w:rPr>
  </w:style>
  <w:style w:type="character" w:customStyle="1" w:styleId="ListLabel209">
    <w:name w:val="ListLabel 209"/>
    <w:rsid w:val="007D29A0"/>
    <w:rPr>
      <w:rFonts w:cs="Times New Roman"/>
    </w:rPr>
  </w:style>
  <w:style w:type="character" w:customStyle="1" w:styleId="ListLabel210">
    <w:name w:val="ListLabel 210"/>
    <w:rsid w:val="007D29A0"/>
    <w:rPr>
      <w:rFonts w:cs="Times New Roman"/>
    </w:rPr>
  </w:style>
  <w:style w:type="character" w:customStyle="1" w:styleId="ListLabel211">
    <w:name w:val="ListLabel 211"/>
    <w:rsid w:val="007D29A0"/>
    <w:rPr>
      <w:rFonts w:cs="Times New Roman"/>
    </w:rPr>
  </w:style>
  <w:style w:type="character" w:customStyle="1" w:styleId="ListLabel212">
    <w:name w:val="ListLabel 212"/>
    <w:rsid w:val="007D29A0"/>
    <w:rPr>
      <w:rFonts w:cs="Times New Roman"/>
    </w:rPr>
  </w:style>
  <w:style w:type="character" w:customStyle="1" w:styleId="ListLabel213">
    <w:name w:val="ListLabel 213"/>
    <w:rsid w:val="007D29A0"/>
    <w:rPr>
      <w:rFonts w:cs="Times New Roman"/>
    </w:rPr>
  </w:style>
  <w:style w:type="character" w:customStyle="1" w:styleId="ListLabel214">
    <w:name w:val="ListLabel 214"/>
    <w:rsid w:val="007D29A0"/>
    <w:rPr>
      <w:rFonts w:cs="Times New Roman"/>
    </w:rPr>
  </w:style>
  <w:style w:type="character" w:customStyle="1" w:styleId="ListLabel215">
    <w:name w:val="ListLabel 215"/>
    <w:rsid w:val="007D29A0"/>
    <w:rPr>
      <w:rFonts w:cs="Times New Roman"/>
    </w:rPr>
  </w:style>
  <w:style w:type="character" w:customStyle="1" w:styleId="ListLabel216">
    <w:name w:val="ListLabel 216"/>
    <w:rsid w:val="007D29A0"/>
    <w:rPr>
      <w:rFonts w:cs="Times New Roman"/>
    </w:rPr>
  </w:style>
  <w:style w:type="character" w:customStyle="1" w:styleId="ListLabel217">
    <w:name w:val="ListLabel 217"/>
    <w:rsid w:val="007D29A0"/>
    <w:rPr>
      <w:rFonts w:ascii="Arial" w:eastAsia="Arial" w:hAnsi="Arial" w:cs="Times New Roman"/>
      <w:b/>
    </w:rPr>
  </w:style>
  <w:style w:type="character" w:customStyle="1" w:styleId="ListLabel218">
    <w:name w:val="ListLabel 218"/>
    <w:rsid w:val="007D29A0"/>
    <w:rPr>
      <w:rFonts w:cs="Times New Roman"/>
      <w:b/>
    </w:rPr>
  </w:style>
  <w:style w:type="character" w:customStyle="1" w:styleId="ListLabel219">
    <w:name w:val="ListLabel 219"/>
    <w:rsid w:val="007D29A0"/>
    <w:rPr>
      <w:rFonts w:cs="Times New Roman"/>
    </w:rPr>
  </w:style>
  <w:style w:type="character" w:customStyle="1" w:styleId="ListLabel220">
    <w:name w:val="ListLabel 220"/>
    <w:rsid w:val="007D29A0"/>
    <w:rPr>
      <w:rFonts w:cs="Times New Roman"/>
    </w:rPr>
  </w:style>
  <w:style w:type="character" w:customStyle="1" w:styleId="ListLabel221">
    <w:name w:val="ListLabel 221"/>
    <w:rsid w:val="007D29A0"/>
    <w:rPr>
      <w:rFonts w:cs="Times New Roman"/>
    </w:rPr>
  </w:style>
  <w:style w:type="character" w:customStyle="1" w:styleId="ListLabel222">
    <w:name w:val="ListLabel 222"/>
    <w:rsid w:val="007D29A0"/>
    <w:rPr>
      <w:rFonts w:cs="Times New Roman"/>
    </w:rPr>
  </w:style>
  <w:style w:type="character" w:customStyle="1" w:styleId="ListLabel223">
    <w:name w:val="ListLabel 223"/>
    <w:rsid w:val="007D29A0"/>
    <w:rPr>
      <w:rFonts w:cs="Times New Roman"/>
    </w:rPr>
  </w:style>
  <w:style w:type="character" w:customStyle="1" w:styleId="ListLabel224">
    <w:name w:val="ListLabel 224"/>
    <w:rsid w:val="007D29A0"/>
    <w:rPr>
      <w:rFonts w:cs="Times New Roman"/>
    </w:rPr>
  </w:style>
  <w:style w:type="character" w:customStyle="1" w:styleId="ListLabel225">
    <w:name w:val="ListLabel 225"/>
    <w:rsid w:val="007D29A0"/>
    <w:rPr>
      <w:rFonts w:cs="Times New Roman"/>
    </w:rPr>
  </w:style>
  <w:style w:type="character" w:customStyle="1" w:styleId="ListLabel226">
    <w:name w:val="ListLabel 226"/>
    <w:rsid w:val="007D29A0"/>
    <w:rPr>
      <w:rFonts w:cs="Times New Roman"/>
    </w:rPr>
  </w:style>
  <w:style w:type="character" w:customStyle="1" w:styleId="ListLabel227">
    <w:name w:val="ListLabel 227"/>
    <w:rsid w:val="007D29A0"/>
    <w:rPr>
      <w:rFonts w:cs="Times New Roman"/>
      <w:b/>
    </w:rPr>
  </w:style>
  <w:style w:type="character" w:customStyle="1" w:styleId="ListLabel228">
    <w:name w:val="ListLabel 228"/>
    <w:rsid w:val="007D29A0"/>
    <w:rPr>
      <w:rFonts w:cs="Times New Roman"/>
    </w:rPr>
  </w:style>
  <w:style w:type="character" w:customStyle="1" w:styleId="ListLabel229">
    <w:name w:val="ListLabel 229"/>
    <w:rsid w:val="007D29A0"/>
    <w:rPr>
      <w:rFonts w:cs="Times New Roman"/>
    </w:rPr>
  </w:style>
  <w:style w:type="character" w:customStyle="1" w:styleId="ListLabel230">
    <w:name w:val="ListLabel 230"/>
    <w:rsid w:val="007D29A0"/>
    <w:rPr>
      <w:rFonts w:cs="Times New Roman"/>
    </w:rPr>
  </w:style>
  <w:style w:type="character" w:customStyle="1" w:styleId="ListLabel231">
    <w:name w:val="ListLabel 231"/>
    <w:rsid w:val="007D29A0"/>
    <w:rPr>
      <w:rFonts w:cs="Times New Roman"/>
    </w:rPr>
  </w:style>
  <w:style w:type="character" w:customStyle="1" w:styleId="ListLabel232">
    <w:name w:val="ListLabel 232"/>
    <w:rsid w:val="007D29A0"/>
    <w:rPr>
      <w:rFonts w:cs="Times New Roman"/>
    </w:rPr>
  </w:style>
  <w:style w:type="character" w:customStyle="1" w:styleId="ListLabel233">
    <w:name w:val="ListLabel 233"/>
    <w:rsid w:val="007D29A0"/>
    <w:rPr>
      <w:rFonts w:cs="Times New Roman"/>
    </w:rPr>
  </w:style>
  <w:style w:type="character" w:customStyle="1" w:styleId="ListLabel234">
    <w:name w:val="ListLabel 234"/>
    <w:rsid w:val="007D29A0"/>
    <w:rPr>
      <w:rFonts w:cs="Times New Roman"/>
    </w:rPr>
  </w:style>
  <w:style w:type="character" w:customStyle="1" w:styleId="ListLabel342">
    <w:name w:val="ListLabel 342"/>
    <w:rsid w:val="007D29A0"/>
    <w:rPr>
      <w:rFonts w:eastAsia="Times New Roman"/>
    </w:rPr>
  </w:style>
  <w:style w:type="character" w:customStyle="1" w:styleId="ListLabel341">
    <w:name w:val="ListLabel 341"/>
    <w:rsid w:val="007D29A0"/>
    <w:rPr>
      <w:rFonts w:eastAsia="Times New Roman"/>
    </w:rPr>
  </w:style>
  <w:style w:type="character" w:customStyle="1" w:styleId="ListLabel340">
    <w:name w:val="ListLabel 340"/>
    <w:rsid w:val="007D29A0"/>
    <w:rPr>
      <w:rFonts w:eastAsia="Times New Roman"/>
    </w:rPr>
  </w:style>
  <w:style w:type="character" w:customStyle="1" w:styleId="ListLabel339">
    <w:name w:val="ListLabel 339"/>
    <w:rsid w:val="007D29A0"/>
    <w:rPr>
      <w:rFonts w:eastAsia="Times New Roman"/>
    </w:rPr>
  </w:style>
  <w:style w:type="character" w:customStyle="1" w:styleId="ListLabel338">
    <w:name w:val="ListLabel 338"/>
    <w:rsid w:val="007D29A0"/>
    <w:rPr>
      <w:rFonts w:eastAsia="Times New Roman"/>
    </w:rPr>
  </w:style>
  <w:style w:type="character" w:customStyle="1" w:styleId="ListLabel337">
    <w:name w:val="ListLabel 337"/>
    <w:rsid w:val="007D29A0"/>
    <w:rPr>
      <w:rFonts w:eastAsia="Times New Roman"/>
    </w:rPr>
  </w:style>
  <w:style w:type="character" w:customStyle="1" w:styleId="ListLabel336">
    <w:name w:val="ListLabel 336"/>
    <w:rsid w:val="007D29A0"/>
    <w:rPr>
      <w:rFonts w:ascii="Arial (Vietnamese)" w:eastAsia="Arial" w:hAnsi="Arial (Vietnamese)" w:cs="Arial (Vietnamese)"/>
    </w:rPr>
  </w:style>
  <w:style w:type="character" w:customStyle="1" w:styleId="ListLabel335">
    <w:name w:val="ListLabel 335"/>
    <w:rsid w:val="007D29A0"/>
    <w:rPr>
      <w:rFonts w:ascii="Arial (Vietnamese)" w:eastAsia="Times New Roman" w:hAnsi="Arial (Vietnamese)" w:cs="Arial (Vietnamese)"/>
    </w:rPr>
  </w:style>
  <w:style w:type="character" w:customStyle="1" w:styleId="ListLabel334">
    <w:name w:val="ListLabel 334"/>
    <w:rsid w:val="007D29A0"/>
    <w:rPr>
      <w:rFonts w:eastAsia="Times New Roman"/>
    </w:rPr>
  </w:style>
  <w:style w:type="character" w:customStyle="1" w:styleId="ListLabel333">
    <w:name w:val="ListLabel 333"/>
    <w:rsid w:val="007D29A0"/>
    <w:rPr>
      <w:rFonts w:eastAsia="Times New Roman"/>
    </w:rPr>
  </w:style>
  <w:style w:type="character" w:customStyle="1" w:styleId="ListLabel332">
    <w:name w:val="ListLabel 332"/>
    <w:rsid w:val="007D29A0"/>
    <w:rPr>
      <w:rFonts w:eastAsia="Times New Roman"/>
    </w:rPr>
  </w:style>
  <w:style w:type="character" w:customStyle="1" w:styleId="ListLabel331">
    <w:name w:val="ListLabel 331"/>
    <w:rsid w:val="007D29A0"/>
    <w:rPr>
      <w:rFonts w:eastAsia="Times New Roman"/>
    </w:rPr>
  </w:style>
  <w:style w:type="character" w:customStyle="1" w:styleId="ListLabel330">
    <w:name w:val="ListLabel 330"/>
    <w:rsid w:val="007D29A0"/>
    <w:rPr>
      <w:rFonts w:eastAsia="Times New Roman"/>
    </w:rPr>
  </w:style>
  <w:style w:type="character" w:customStyle="1" w:styleId="ListLabel329">
    <w:name w:val="ListLabel 329"/>
    <w:rsid w:val="007D29A0"/>
    <w:rPr>
      <w:rFonts w:eastAsia="Times New Roman"/>
    </w:rPr>
  </w:style>
  <w:style w:type="character" w:customStyle="1" w:styleId="ListLabel328">
    <w:name w:val="ListLabel 328"/>
    <w:rsid w:val="007D29A0"/>
    <w:rPr>
      <w:rFonts w:eastAsia="Times New Roman"/>
    </w:rPr>
  </w:style>
  <w:style w:type="character" w:customStyle="1" w:styleId="ListLabel327">
    <w:name w:val="ListLabel 327"/>
    <w:rsid w:val="007D29A0"/>
    <w:rPr>
      <w:rFonts w:ascii="Arial" w:eastAsia="Arial" w:hAnsi="Arial" w:cs="Arial"/>
    </w:rPr>
  </w:style>
  <w:style w:type="character" w:customStyle="1" w:styleId="ListLabel326">
    <w:name w:val="ListLabel 326"/>
    <w:rsid w:val="007D29A0"/>
    <w:rPr>
      <w:rFonts w:eastAsia="Times New Roman"/>
    </w:rPr>
  </w:style>
  <w:style w:type="character" w:customStyle="1" w:styleId="ListLabel325">
    <w:name w:val="ListLabel 325"/>
    <w:rsid w:val="007D29A0"/>
    <w:rPr>
      <w:rFonts w:eastAsia="Times New Roman"/>
    </w:rPr>
  </w:style>
  <w:style w:type="character" w:customStyle="1" w:styleId="ListLabel324">
    <w:name w:val="ListLabel 324"/>
    <w:rsid w:val="007D29A0"/>
    <w:rPr>
      <w:rFonts w:eastAsia="Times New Roman"/>
    </w:rPr>
  </w:style>
  <w:style w:type="character" w:customStyle="1" w:styleId="ListLabel323">
    <w:name w:val="ListLabel 323"/>
    <w:rsid w:val="007D29A0"/>
    <w:rPr>
      <w:rFonts w:eastAsia="Times New Roman"/>
    </w:rPr>
  </w:style>
  <w:style w:type="character" w:customStyle="1" w:styleId="ListLabel322">
    <w:name w:val="ListLabel 322"/>
    <w:rsid w:val="007D29A0"/>
    <w:rPr>
      <w:rFonts w:eastAsia="Times New Roman"/>
    </w:rPr>
  </w:style>
  <w:style w:type="character" w:customStyle="1" w:styleId="ListLabel321">
    <w:name w:val="ListLabel 321"/>
    <w:rsid w:val="007D29A0"/>
    <w:rPr>
      <w:rFonts w:eastAsia="Times New Roman"/>
    </w:rPr>
  </w:style>
  <w:style w:type="character" w:customStyle="1" w:styleId="ListLabel320">
    <w:name w:val="ListLabel 320"/>
    <w:rsid w:val="007D29A0"/>
    <w:rPr>
      <w:rFonts w:eastAsia="Times New Roman"/>
    </w:rPr>
  </w:style>
  <w:style w:type="character" w:customStyle="1" w:styleId="ListLabel319">
    <w:name w:val="ListLabel 319"/>
    <w:rsid w:val="007D29A0"/>
    <w:rPr>
      <w:rFonts w:eastAsia="Times New Roman"/>
    </w:rPr>
  </w:style>
  <w:style w:type="character" w:customStyle="1" w:styleId="ListLabel318">
    <w:name w:val="ListLabel 318"/>
    <w:rsid w:val="007D29A0"/>
    <w:rPr>
      <w:rFonts w:ascii="Arial" w:eastAsia="Arial" w:hAnsi="Arial" w:cs="Arial"/>
    </w:rPr>
  </w:style>
  <w:style w:type="character" w:customStyle="1" w:styleId="ListLabel317">
    <w:name w:val="ListLabel 317"/>
    <w:rsid w:val="007D29A0"/>
    <w:rPr>
      <w:rFonts w:eastAsia="Times New Roman"/>
    </w:rPr>
  </w:style>
  <w:style w:type="character" w:customStyle="1" w:styleId="ListLabel316">
    <w:name w:val="ListLabel 316"/>
    <w:rsid w:val="007D29A0"/>
    <w:rPr>
      <w:rFonts w:eastAsia="Times New Roman"/>
    </w:rPr>
  </w:style>
  <w:style w:type="character" w:customStyle="1" w:styleId="ListLabel315">
    <w:name w:val="ListLabel 315"/>
    <w:rsid w:val="007D29A0"/>
    <w:rPr>
      <w:rFonts w:eastAsia="Times New Roman"/>
    </w:rPr>
  </w:style>
  <w:style w:type="character" w:customStyle="1" w:styleId="ListLabel314">
    <w:name w:val="ListLabel 314"/>
    <w:rsid w:val="007D29A0"/>
    <w:rPr>
      <w:rFonts w:eastAsia="Times New Roman"/>
    </w:rPr>
  </w:style>
  <w:style w:type="character" w:customStyle="1" w:styleId="ListLabel313">
    <w:name w:val="ListLabel 313"/>
    <w:rsid w:val="007D29A0"/>
    <w:rPr>
      <w:rFonts w:eastAsia="Times New Roman"/>
    </w:rPr>
  </w:style>
  <w:style w:type="character" w:customStyle="1" w:styleId="ListLabel312">
    <w:name w:val="ListLabel 312"/>
    <w:rsid w:val="007D29A0"/>
    <w:rPr>
      <w:rFonts w:eastAsia="Times New Roman"/>
    </w:rPr>
  </w:style>
  <w:style w:type="character" w:customStyle="1" w:styleId="ListLabel311">
    <w:name w:val="ListLabel 311"/>
    <w:rsid w:val="007D29A0"/>
    <w:rPr>
      <w:rFonts w:eastAsia="Times New Roman"/>
    </w:rPr>
  </w:style>
  <w:style w:type="character" w:customStyle="1" w:styleId="ListLabel310">
    <w:name w:val="ListLabel 310"/>
    <w:rsid w:val="007D29A0"/>
    <w:rPr>
      <w:rFonts w:eastAsia="Times New Roman"/>
    </w:rPr>
  </w:style>
  <w:style w:type="character" w:customStyle="1" w:styleId="ListLabel309">
    <w:name w:val="ListLabel 309"/>
    <w:rsid w:val="007D29A0"/>
    <w:rPr>
      <w:rFonts w:ascii="Arial" w:eastAsia="Arial" w:hAnsi="Arial" w:cs="Arial"/>
    </w:rPr>
  </w:style>
  <w:style w:type="character" w:customStyle="1" w:styleId="ListLabel308">
    <w:name w:val="ListLabel 308"/>
    <w:rsid w:val="007D29A0"/>
    <w:rPr>
      <w:rFonts w:eastAsia="Times New Roman"/>
    </w:rPr>
  </w:style>
  <w:style w:type="character" w:customStyle="1" w:styleId="ListLabel307">
    <w:name w:val="ListLabel 307"/>
    <w:rsid w:val="007D29A0"/>
    <w:rPr>
      <w:rFonts w:eastAsia="Times New Roman"/>
    </w:rPr>
  </w:style>
  <w:style w:type="character" w:customStyle="1" w:styleId="ListLabel306">
    <w:name w:val="ListLabel 306"/>
    <w:rsid w:val="007D29A0"/>
    <w:rPr>
      <w:rFonts w:eastAsia="Times New Roman"/>
    </w:rPr>
  </w:style>
  <w:style w:type="character" w:customStyle="1" w:styleId="ListLabel305">
    <w:name w:val="ListLabel 305"/>
    <w:rsid w:val="007D29A0"/>
    <w:rPr>
      <w:rFonts w:eastAsia="Times New Roman"/>
    </w:rPr>
  </w:style>
  <w:style w:type="character" w:customStyle="1" w:styleId="ListLabel304">
    <w:name w:val="ListLabel 304"/>
    <w:rsid w:val="007D29A0"/>
    <w:rPr>
      <w:rFonts w:eastAsia="Times New Roman"/>
    </w:rPr>
  </w:style>
  <w:style w:type="character" w:customStyle="1" w:styleId="ListLabel303">
    <w:name w:val="ListLabel 303"/>
    <w:rsid w:val="007D29A0"/>
    <w:rPr>
      <w:rFonts w:eastAsia="Times New Roman"/>
    </w:rPr>
  </w:style>
  <w:style w:type="character" w:customStyle="1" w:styleId="ListLabel302">
    <w:name w:val="ListLabel 302"/>
    <w:rsid w:val="007D29A0"/>
    <w:rPr>
      <w:rFonts w:eastAsia="Times New Roman"/>
    </w:rPr>
  </w:style>
  <w:style w:type="character" w:customStyle="1" w:styleId="ListLabel301">
    <w:name w:val="ListLabel 301"/>
    <w:rsid w:val="007D29A0"/>
    <w:rPr>
      <w:rFonts w:eastAsia="Times New Roman"/>
    </w:rPr>
  </w:style>
  <w:style w:type="character" w:customStyle="1" w:styleId="ListLabel300">
    <w:name w:val="ListLabel 300"/>
    <w:rsid w:val="007D29A0"/>
    <w:rPr>
      <w:rFonts w:eastAsia="Times New Roman"/>
    </w:rPr>
  </w:style>
  <w:style w:type="character" w:customStyle="1" w:styleId="ListLabel299">
    <w:name w:val="ListLabel 299"/>
    <w:rsid w:val="007D29A0"/>
    <w:rPr>
      <w:rFonts w:ascii="Arial" w:eastAsia="Times New Roman" w:hAnsi="Arial" w:cs="Arial"/>
    </w:rPr>
  </w:style>
  <w:style w:type="character" w:customStyle="1" w:styleId="ListLabel298">
    <w:name w:val="ListLabel 298"/>
    <w:rsid w:val="007D29A0"/>
    <w:rPr>
      <w:rFonts w:eastAsia="Times New Roman"/>
    </w:rPr>
  </w:style>
  <w:style w:type="character" w:customStyle="1" w:styleId="ListLabel297">
    <w:name w:val="ListLabel 297"/>
    <w:rsid w:val="007D29A0"/>
    <w:rPr>
      <w:rFonts w:eastAsia="Times New Roman"/>
    </w:rPr>
  </w:style>
  <w:style w:type="character" w:customStyle="1" w:styleId="ListLabel296">
    <w:name w:val="ListLabel 296"/>
    <w:rsid w:val="007D29A0"/>
    <w:rPr>
      <w:rFonts w:eastAsia="Times New Roman"/>
    </w:rPr>
  </w:style>
  <w:style w:type="character" w:customStyle="1" w:styleId="ListLabel295">
    <w:name w:val="ListLabel 295"/>
    <w:rsid w:val="007D29A0"/>
    <w:rPr>
      <w:rFonts w:eastAsia="Times New Roman"/>
    </w:rPr>
  </w:style>
  <w:style w:type="character" w:customStyle="1" w:styleId="ListLabel294">
    <w:name w:val="ListLabel 294"/>
    <w:rsid w:val="007D29A0"/>
    <w:rPr>
      <w:rFonts w:eastAsia="Times New Roman"/>
    </w:rPr>
  </w:style>
  <w:style w:type="character" w:customStyle="1" w:styleId="ListLabel293">
    <w:name w:val="ListLabel 293"/>
    <w:rsid w:val="007D29A0"/>
    <w:rPr>
      <w:rFonts w:eastAsia="Times New Roman"/>
    </w:rPr>
  </w:style>
  <w:style w:type="character" w:customStyle="1" w:styleId="ListLabel292">
    <w:name w:val="ListLabel 292"/>
    <w:rsid w:val="007D29A0"/>
    <w:rPr>
      <w:rFonts w:eastAsia="Times New Roman"/>
    </w:rPr>
  </w:style>
  <w:style w:type="character" w:customStyle="1" w:styleId="ListLabel291">
    <w:name w:val="ListLabel 291"/>
    <w:rsid w:val="007D29A0"/>
    <w:rPr>
      <w:rFonts w:eastAsia="Times New Roman"/>
    </w:rPr>
  </w:style>
  <w:style w:type="character" w:customStyle="1" w:styleId="ListLabel290">
    <w:name w:val="ListLabel 290"/>
    <w:rsid w:val="007D29A0"/>
    <w:rPr>
      <w:rFonts w:ascii="Arial" w:eastAsia="Times New Roman" w:hAnsi="Arial" w:cs="Arial"/>
    </w:rPr>
  </w:style>
  <w:style w:type="character" w:customStyle="1" w:styleId="ListLabel289">
    <w:name w:val="ListLabel 289"/>
    <w:rsid w:val="007D29A0"/>
    <w:rPr>
      <w:rFonts w:eastAsia="Times New Roman"/>
    </w:rPr>
  </w:style>
  <w:style w:type="character" w:customStyle="1" w:styleId="ListLabel288">
    <w:name w:val="ListLabel 288"/>
    <w:rsid w:val="007D29A0"/>
    <w:rPr>
      <w:rFonts w:eastAsia="Times New Roman"/>
    </w:rPr>
  </w:style>
  <w:style w:type="character" w:customStyle="1" w:styleId="ListLabel287">
    <w:name w:val="ListLabel 287"/>
    <w:rsid w:val="007D29A0"/>
    <w:rPr>
      <w:rFonts w:eastAsia="Times New Roman"/>
    </w:rPr>
  </w:style>
  <w:style w:type="character" w:customStyle="1" w:styleId="ListLabel286">
    <w:name w:val="ListLabel 286"/>
    <w:rsid w:val="007D29A0"/>
    <w:rPr>
      <w:rFonts w:eastAsia="Times New Roman"/>
    </w:rPr>
  </w:style>
  <w:style w:type="character" w:customStyle="1" w:styleId="ListLabel285">
    <w:name w:val="ListLabel 285"/>
    <w:rsid w:val="007D29A0"/>
    <w:rPr>
      <w:rFonts w:eastAsia="Times New Roman"/>
    </w:rPr>
  </w:style>
  <w:style w:type="character" w:customStyle="1" w:styleId="ListLabel284">
    <w:name w:val="ListLabel 284"/>
    <w:rsid w:val="007D29A0"/>
    <w:rPr>
      <w:rFonts w:eastAsia="Times New Roman"/>
    </w:rPr>
  </w:style>
  <w:style w:type="character" w:customStyle="1" w:styleId="ListLabel283">
    <w:name w:val="ListLabel 283"/>
    <w:rsid w:val="007D29A0"/>
    <w:rPr>
      <w:rFonts w:eastAsia="Times New Roman"/>
    </w:rPr>
  </w:style>
  <w:style w:type="character" w:customStyle="1" w:styleId="ListLabel282">
    <w:name w:val="ListLabel 282"/>
    <w:rsid w:val="007D29A0"/>
    <w:rPr>
      <w:rFonts w:eastAsia="Times New Roman"/>
    </w:rPr>
  </w:style>
  <w:style w:type="character" w:customStyle="1" w:styleId="ListLabel281">
    <w:name w:val="ListLabel 281"/>
    <w:rsid w:val="007D29A0"/>
    <w:rPr>
      <w:rFonts w:eastAsia="Times New Roman"/>
    </w:rPr>
  </w:style>
  <w:style w:type="character" w:customStyle="1" w:styleId="ListLabel280">
    <w:name w:val="ListLabel 280"/>
    <w:rsid w:val="007D29A0"/>
    <w:rPr>
      <w:rFonts w:ascii="Arial" w:eastAsia="Times New Roman" w:hAnsi="Arial" w:cs="Arial"/>
      <w:b/>
    </w:rPr>
  </w:style>
  <w:style w:type="character" w:customStyle="1" w:styleId="ListLabel279">
    <w:name w:val="ListLabel 279"/>
    <w:rsid w:val="007D29A0"/>
    <w:rPr>
      <w:rFonts w:eastAsia="Times New Roman"/>
    </w:rPr>
  </w:style>
  <w:style w:type="character" w:customStyle="1" w:styleId="ListLabel278">
    <w:name w:val="ListLabel 278"/>
    <w:rsid w:val="007D29A0"/>
    <w:rPr>
      <w:rFonts w:eastAsia="Times New Roman"/>
    </w:rPr>
  </w:style>
  <w:style w:type="character" w:customStyle="1" w:styleId="ListLabel277">
    <w:name w:val="ListLabel 277"/>
    <w:rsid w:val="007D29A0"/>
    <w:rPr>
      <w:rFonts w:eastAsia="Times New Roman"/>
    </w:rPr>
  </w:style>
  <w:style w:type="character" w:customStyle="1" w:styleId="ListLabel276">
    <w:name w:val="ListLabel 276"/>
    <w:rsid w:val="007D29A0"/>
    <w:rPr>
      <w:rFonts w:eastAsia="Times New Roman"/>
    </w:rPr>
  </w:style>
  <w:style w:type="character" w:customStyle="1" w:styleId="ListLabel275">
    <w:name w:val="ListLabel 275"/>
    <w:rsid w:val="007D29A0"/>
    <w:rPr>
      <w:rFonts w:eastAsia="Times New Roman"/>
    </w:rPr>
  </w:style>
  <w:style w:type="character" w:customStyle="1" w:styleId="ListLabel274">
    <w:name w:val="ListLabel 274"/>
    <w:rsid w:val="007D29A0"/>
    <w:rPr>
      <w:rFonts w:eastAsia="Times New Roman"/>
    </w:rPr>
  </w:style>
  <w:style w:type="character" w:customStyle="1" w:styleId="ListLabel273">
    <w:name w:val="ListLabel 273"/>
    <w:rsid w:val="007D29A0"/>
    <w:rPr>
      <w:rFonts w:eastAsia="Times New Roman"/>
    </w:rPr>
  </w:style>
  <w:style w:type="character" w:customStyle="1" w:styleId="ListLabel272">
    <w:name w:val="ListLabel 272"/>
    <w:rsid w:val="007D29A0"/>
    <w:rPr>
      <w:rFonts w:eastAsia="Times New Roman"/>
    </w:rPr>
  </w:style>
  <w:style w:type="character" w:customStyle="1" w:styleId="ListLabel271">
    <w:name w:val="ListLabel 271"/>
    <w:rsid w:val="007D29A0"/>
    <w:rPr>
      <w:rFonts w:eastAsia="Times New Roman"/>
    </w:rPr>
  </w:style>
  <w:style w:type="character" w:customStyle="1" w:styleId="ListLabel270">
    <w:name w:val="ListLabel 270"/>
    <w:rsid w:val="007D29A0"/>
    <w:rPr>
      <w:rFonts w:eastAsia="Times New Roman"/>
    </w:rPr>
  </w:style>
  <w:style w:type="character" w:customStyle="1" w:styleId="ListLabel269">
    <w:name w:val="ListLabel 269"/>
    <w:rsid w:val="007D29A0"/>
    <w:rPr>
      <w:rFonts w:eastAsia="Times New Roman"/>
    </w:rPr>
  </w:style>
  <w:style w:type="character" w:customStyle="1" w:styleId="ListLabel268">
    <w:name w:val="ListLabel 268"/>
    <w:rsid w:val="007D29A0"/>
    <w:rPr>
      <w:rFonts w:eastAsia="Times New Roman"/>
    </w:rPr>
  </w:style>
  <w:style w:type="character" w:customStyle="1" w:styleId="ListLabel267">
    <w:name w:val="ListLabel 267"/>
    <w:rsid w:val="007D29A0"/>
    <w:rPr>
      <w:rFonts w:eastAsia="Times New Roman"/>
    </w:rPr>
  </w:style>
  <w:style w:type="character" w:customStyle="1" w:styleId="ListLabel266">
    <w:name w:val="ListLabel 266"/>
    <w:rsid w:val="007D29A0"/>
    <w:rPr>
      <w:rFonts w:eastAsia="Times New Roman"/>
    </w:rPr>
  </w:style>
  <w:style w:type="character" w:customStyle="1" w:styleId="ListLabel265">
    <w:name w:val="ListLabel 265"/>
    <w:rsid w:val="007D29A0"/>
    <w:rPr>
      <w:rFonts w:eastAsia="Times New Roman"/>
    </w:rPr>
  </w:style>
  <w:style w:type="character" w:customStyle="1" w:styleId="ListLabel264">
    <w:name w:val="ListLabel 264"/>
    <w:rsid w:val="007D29A0"/>
    <w:rPr>
      <w:rFonts w:ascii="Arial" w:eastAsia="Times New Roman" w:hAnsi="Arial" w:cs="Arial"/>
    </w:rPr>
  </w:style>
  <w:style w:type="character" w:customStyle="1" w:styleId="ListLabel263">
    <w:name w:val="ListLabel 263"/>
    <w:rsid w:val="007D29A0"/>
    <w:rPr>
      <w:rFonts w:eastAsia="Times New Roman"/>
    </w:rPr>
  </w:style>
  <w:style w:type="character" w:customStyle="1" w:styleId="ListLabel262">
    <w:name w:val="ListLabel 262"/>
    <w:rsid w:val="007D29A0"/>
    <w:rPr>
      <w:rFonts w:eastAsia="Times New Roman"/>
    </w:rPr>
  </w:style>
  <w:style w:type="character" w:customStyle="1" w:styleId="ListLabel261">
    <w:name w:val="ListLabel 261"/>
    <w:rsid w:val="007D29A0"/>
    <w:rPr>
      <w:rFonts w:eastAsia="Times New Roman"/>
    </w:rPr>
  </w:style>
  <w:style w:type="character" w:customStyle="1" w:styleId="ListLabel260">
    <w:name w:val="ListLabel 260"/>
    <w:rsid w:val="007D29A0"/>
    <w:rPr>
      <w:rFonts w:eastAsia="Times New Roman"/>
    </w:rPr>
  </w:style>
  <w:style w:type="character" w:customStyle="1" w:styleId="ListLabel259">
    <w:name w:val="ListLabel 259"/>
    <w:rsid w:val="007D29A0"/>
    <w:rPr>
      <w:rFonts w:eastAsia="Times New Roman"/>
    </w:rPr>
  </w:style>
  <w:style w:type="character" w:customStyle="1" w:styleId="ListLabel258">
    <w:name w:val="ListLabel 258"/>
    <w:rsid w:val="007D29A0"/>
    <w:rPr>
      <w:rFonts w:eastAsia="Times New Roman"/>
    </w:rPr>
  </w:style>
  <w:style w:type="character" w:customStyle="1" w:styleId="ListLabel257">
    <w:name w:val="ListLabel 257"/>
    <w:rsid w:val="007D29A0"/>
    <w:rPr>
      <w:rFonts w:eastAsia="Times New Roman"/>
    </w:rPr>
  </w:style>
  <w:style w:type="character" w:customStyle="1" w:styleId="ListLabel256">
    <w:name w:val="ListLabel 256"/>
    <w:rsid w:val="007D29A0"/>
    <w:rPr>
      <w:rFonts w:eastAsia="Times New Roman"/>
    </w:rPr>
  </w:style>
  <w:style w:type="character" w:customStyle="1" w:styleId="ListLabel255">
    <w:name w:val="ListLabel 255"/>
    <w:rsid w:val="007D29A0"/>
    <w:rPr>
      <w:rFonts w:eastAsia="Times New Roman"/>
    </w:rPr>
  </w:style>
  <w:style w:type="character" w:customStyle="1" w:styleId="ListLabel254">
    <w:name w:val="ListLabel 254"/>
    <w:rsid w:val="007D29A0"/>
    <w:rPr>
      <w:rFonts w:eastAsia="Times New Roman"/>
    </w:rPr>
  </w:style>
  <w:style w:type="character" w:customStyle="1" w:styleId="ListLabel253">
    <w:name w:val="ListLabel 253"/>
    <w:rsid w:val="007D29A0"/>
    <w:rPr>
      <w:rFonts w:eastAsia="Times New Roman"/>
    </w:rPr>
  </w:style>
  <w:style w:type="character" w:customStyle="1" w:styleId="Nivel4Char">
    <w:name w:val="Nivel 4 Char"/>
    <w:rsid w:val="007D29A0"/>
    <w:rPr>
      <w:rFonts w:ascii="Ecofont_Spranq_eco_Sans" w:eastAsia="Ecofont_Spranq_eco_Sans" w:hAnsi="Ecofont_Spranq_eco_Sans" w:cs="Ecofont_Spranq_eco_Sans"/>
      <w:szCs w:val="20"/>
    </w:rPr>
  </w:style>
  <w:style w:type="character" w:customStyle="1" w:styleId="ListLabel252">
    <w:name w:val="ListLabel 252"/>
    <w:rsid w:val="007D29A0"/>
    <w:rPr>
      <w:rFonts w:eastAsia="Times New Roman"/>
    </w:rPr>
  </w:style>
  <w:style w:type="character" w:customStyle="1" w:styleId="ListLabel251">
    <w:name w:val="ListLabel 251"/>
    <w:rsid w:val="007D29A0"/>
    <w:rPr>
      <w:rFonts w:eastAsia="Times New Roman"/>
    </w:rPr>
  </w:style>
  <w:style w:type="character" w:customStyle="1" w:styleId="ListLabel250">
    <w:name w:val="ListLabel 250"/>
    <w:rsid w:val="007D29A0"/>
    <w:rPr>
      <w:rFonts w:eastAsia="Times New Roman"/>
    </w:rPr>
  </w:style>
  <w:style w:type="character" w:customStyle="1" w:styleId="ListLabel249">
    <w:name w:val="ListLabel 249"/>
    <w:rsid w:val="007D29A0"/>
    <w:rPr>
      <w:rFonts w:eastAsia="Times New Roman"/>
    </w:rPr>
  </w:style>
  <w:style w:type="character" w:customStyle="1" w:styleId="ListLabel248">
    <w:name w:val="ListLabel 248"/>
    <w:rsid w:val="007D29A0"/>
    <w:rPr>
      <w:rFonts w:eastAsia="Times New Roman"/>
    </w:rPr>
  </w:style>
  <w:style w:type="character" w:customStyle="1" w:styleId="ListLabel247">
    <w:name w:val="ListLabel 247"/>
    <w:rsid w:val="007D29A0"/>
    <w:rPr>
      <w:rFonts w:eastAsia="Times New Roman"/>
    </w:rPr>
  </w:style>
  <w:style w:type="character" w:customStyle="1" w:styleId="ListLabel246">
    <w:name w:val="ListLabel 246"/>
    <w:rsid w:val="007D29A0"/>
    <w:rPr>
      <w:rFonts w:eastAsia="Times New Roman"/>
    </w:rPr>
  </w:style>
  <w:style w:type="character" w:customStyle="1" w:styleId="ListLabel245">
    <w:name w:val="ListLabel 245"/>
    <w:rsid w:val="007D29A0"/>
    <w:rPr>
      <w:rFonts w:eastAsia="Times New Roman"/>
    </w:rPr>
  </w:style>
  <w:style w:type="character" w:customStyle="1" w:styleId="ListLabel244">
    <w:name w:val="ListLabel 244"/>
    <w:rsid w:val="007D29A0"/>
    <w:rPr>
      <w:rFonts w:ascii="Arial" w:eastAsia="Times New Roman" w:hAnsi="Arial" w:cs="Arial"/>
      <w:b/>
    </w:rPr>
  </w:style>
  <w:style w:type="character" w:customStyle="1" w:styleId="ListLabel243">
    <w:name w:val="ListLabel 243"/>
    <w:rsid w:val="007D29A0"/>
    <w:rPr>
      <w:rFonts w:eastAsia="Times New Roman"/>
    </w:rPr>
  </w:style>
  <w:style w:type="character" w:customStyle="1" w:styleId="ListLabel242">
    <w:name w:val="ListLabel 242"/>
    <w:rsid w:val="007D29A0"/>
    <w:rPr>
      <w:rFonts w:eastAsia="Times New Roman"/>
    </w:rPr>
  </w:style>
  <w:style w:type="character" w:customStyle="1" w:styleId="ListLabel241">
    <w:name w:val="ListLabel 241"/>
    <w:rsid w:val="007D29A0"/>
    <w:rPr>
      <w:rFonts w:eastAsia="Times New Roman"/>
    </w:rPr>
  </w:style>
  <w:style w:type="character" w:customStyle="1" w:styleId="ListLabel240">
    <w:name w:val="ListLabel 240"/>
    <w:rsid w:val="007D29A0"/>
    <w:rPr>
      <w:rFonts w:eastAsia="Times New Roman"/>
    </w:rPr>
  </w:style>
  <w:style w:type="character" w:customStyle="1" w:styleId="ListLabel239">
    <w:name w:val="ListLabel 239"/>
    <w:rsid w:val="007D29A0"/>
    <w:rPr>
      <w:rFonts w:eastAsia="Times New Roman"/>
    </w:rPr>
  </w:style>
  <w:style w:type="character" w:customStyle="1" w:styleId="ListLabel238">
    <w:name w:val="ListLabel 238"/>
    <w:rsid w:val="007D29A0"/>
    <w:rPr>
      <w:rFonts w:eastAsia="Times New Roman"/>
    </w:rPr>
  </w:style>
  <w:style w:type="character" w:customStyle="1" w:styleId="ListLabel237">
    <w:name w:val="ListLabel 237"/>
    <w:rsid w:val="007D29A0"/>
    <w:rPr>
      <w:rFonts w:ascii="Arial" w:eastAsia="Arial" w:hAnsi="Arial" w:cs="Arial"/>
    </w:rPr>
  </w:style>
  <w:style w:type="character" w:customStyle="1" w:styleId="ListLabel236">
    <w:name w:val="ListLabel 236"/>
    <w:rsid w:val="007D29A0"/>
    <w:rPr>
      <w:rFonts w:eastAsia="Times New Roman"/>
    </w:rPr>
  </w:style>
  <w:style w:type="character" w:customStyle="1" w:styleId="ListLabel235">
    <w:name w:val="ListLabel 235"/>
    <w:rsid w:val="007D29A0"/>
    <w:rPr>
      <w:rFonts w:eastAsia="Times New Roman"/>
    </w:rPr>
  </w:style>
  <w:style w:type="character" w:customStyle="1" w:styleId="CharChar181">
    <w:name w:val="Char Char181"/>
    <w:rsid w:val="007D29A0"/>
    <w:rPr>
      <w:rFonts w:ascii="Times New Roman" w:eastAsia="Times New Roman" w:hAnsi="Times New Roman" w:cs="Times New Roman"/>
      <w:b/>
      <w:sz w:val="24"/>
      <w:szCs w:val="24"/>
    </w:rPr>
  </w:style>
  <w:style w:type="character" w:customStyle="1" w:styleId="CharChar191">
    <w:name w:val="Char Char191"/>
    <w:rsid w:val="007D29A0"/>
    <w:rPr>
      <w:rFonts w:ascii="Times New Roman" w:eastAsia="Times New Roman" w:hAnsi="Times New Roman" w:cs="Times New Roman"/>
      <w:b/>
      <w:bCs/>
    </w:rPr>
  </w:style>
  <w:style w:type="character" w:customStyle="1" w:styleId="CharChar201">
    <w:name w:val="Char Char201"/>
    <w:rsid w:val="007D29A0"/>
    <w:rPr>
      <w:rFonts w:ascii="Times New Roman" w:eastAsia="Times New Roman" w:hAnsi="Times New Roman" w:cs="Times New Roman"/>
      <w:b/>
      <w:bCs/>
      <w:i/>
      <w:iCs/>
      <w:sz w:val="26"/>
      <w:szCs w:val="26"/>
    </w:rPr>
  </w:style>
  <w:style w:type="character" w:customStyle="1" w:styleId="CharChar211">
    <w:name w:val="Char Char211"/>
    <w:rsid w:val="007D29A0"/>
    <w:rPr>
      <w:rFonts w:ascii="Arial-BoldMT" w:eastAsia="Times New Roman" w:hAnsi="Arial-BoldMT" w:cs="Arial-BoldMT, Arial"/>
      <w:b/>
      <w:bCs/>
      <w:color w:val="000000"/>
      <w:sz w:val="24"/>
      <w:szCs w:val="24"/>
    </w:rPr>
  </w:style>
  <w:style w:type="character" w:customStyle="1" w:styleId="CharChar221">
    <w:name w:val="Char Char221"/>
    <w:rsid w:val="007D29A0"/>
    <w:rPr>
      <w:rFonts w:ascii="Arial" w:eastAsia="Arial" w:hAnsi="Arial" w:cs="Arial"/>
      <w:b/>
      <w:color w:val="000000"/>
      <w:szCs w:val="24"/>
      <w:u w:val="single"/>
    </w:rPr>
  </w:style>
  <w:style w:type="character" w:customStyle="1" w:styleId="CharChar231">
    <w:name w:val="Char Char231"/>
    <w:rsid w:val="007D29A0"/>
    <w:rPr>
      <w:rFonts w:ascii="Arial" w:eastAsia="Times New Roman" w:hAnsi="Arial" w:cs="Arial"/>
      <w:sz w:val="24"/>
      <w:szCs w:val="24"/>
      <w:u w:val="single"/>
    </w:rPr>
  </w:style>
  <w:style w:type="character" w:customStyle="1" w:styleId="CharChar241">
    <w:name w:val="Char Char241"/>
    <w:rsid w:val="007D29A0"/>
    <w:rPr>
      <w:rFonts w:ascii="Arial" w:eastAsia="Times New Roman" w:hAnsi="Arial" w:cs="Arial"/>
      <w:b/>
      <w:sz w:val="24"/>
      <w:szCs w:val="20"/>
      <w:u w:val="single"/>
    </w:rPr>
  </w:style>
  <w:style w:type="character" w:customStyle="1" w:styleId="CharChar26">
    <w:name w:val="Char Char26"/>
    <w:rsid w:val="007D29A0"/>
    <w:rPr>
      <w:rFonts w:ascii="Courier New" w:eastAsia="Courier New" w:hAnsi="Courier New" w:cs="Courier New"/>
    </w:rPr>
  </w:style>
  <w:style w:type="character" w:customStyle="1" w:styleId="CharChar25">
    <w:name w:val="Char Char25"/>
    <w:rsid w:val="007D29A0"/>
    <w:rPr>
      <w:rFonts w:ascii="Arial" w:eastAsia="Arial" w:hAnsi="Arial" w:cs="Arial"/>
      <w:b/>
      <w:sz w:val="26"/>
      <w:lang w:eastAsia="ar-SA"/>
    </w:rPr>
  </w:style>
  <w:style w:type="character" w:customStyle="1" w:styleId="CharChar31">
    <w:name w:val="Char Char31"/>
    <w:rsid w:val="007D29A0"/>
  </w:style>
  <w:style w:type="character" w:customStyle="1" w:styleId="CharChar41">
    <w:name w:val="Char Char41"/>
    <w:rsid w:val="007D29A0"/>
    <w:rPr>
      <w:rFonts w:ascii="Tahoma" w:eastAsia="Tahoma" w:hAnsi="Tahoma" w:cs="Tahoma"/>
      <w:sz w:val="16"/>
      <w:szCs w:val="16"/>
    </w:rPr>
  </w:style>
  <w:style w:type="character" w:customStyle="1" w:styleId="CharChar51">
    <w:name w:val="Char Char51"/>
    <w:rsid w:val="007D29A0"/>
  </w:style>
  <w:style w:type="character" w:customStyle="1" w:styleId="CharChar61">
    <w:name w:val="Char Char61"/>
    <w:rsid w:val="007D29A0"/>
    <w:rPr>
      <w:rFonts w:eastAsia="MS Mincho"/>
      <w:szCs w:val="26"/>
    </w:rPr>
  </w:style>
  <w:style w:type="character" w:customStyle="1" w:styleId="CharChar71">
    <w:name w:val="Char Char71"/>
    <w:rsid w:val="007D29A0"/>
    <w:rPr>
      <w:rFonts w:ascii="Arial" w:eastAsia="Arial" w:hAnsi="Arial" w:cs="Arial"/>
      <w:sz w:val="26"/>
      <w:lang w:eastAsia="ar-SA"/>
    </w:rPr>
  </w:style>
  <w:style w:type="character" w:customStyle="1" w:styleId="CharChar81">
    <w:name w:val="Char Char81"/>
    <w:rsid w:val="007D29A0"/>
    <w:rPr>
      <w:rFonts w:eastAsia="MS Mincho"/>
      <w:lang w:eastAsia="pt-BR"/>
    </w:rPr>
  </w:style>
  <w:style w:type="character" w:customStyle="1" w:styleId="CharChar91">
    <w:name w:val="Char Char91"/>
    <w:rsid w:val="007D29A0"/>
    <w:rPr>
      <w:b/>
      <w:lang w:val="ar-SA"/>
    </w:rPr>
  </w:style>
  <w:style w:type="character" w:customStyle="1" w:styleId="CharChar101">
    <w:name w:val="Char Char101"/>
    <w:rsid w:val="007D29A0"/>
    <w:rPr>
      <w:i/>
    </w:rPr>
  </w:style>
  <w:style w:type="character" w:customStyle="1" w:styleId="CharChar111">
    <w:name w:val="Char Char111"/>
    <w:rsid w:val="007D29A0"/>
    <w:rPr>
      <w:b/>
    </w:rPr>
  </w:style>
  <w:style w:type="character" w:customStyle="1" w:styleId="CharChar121">
    <w:name w:val="Char Char121"/>
    <w:rsid w:val="007D29A0"/>
    <w:rPr>
      <w:b/>
      <w:sz w:val="22"/>
    </w:rPr>
  </w:style>
  <w:style w:type="character" w:customStyle="1" w:styleId="CharChar131">
    <w:name w:val="Char Char131"/>
    <w:rsid w:val="007D29A0"/>
    <w:rPr>
      <w:b/>
      <w:i/>
      <w:sz w:val="26"/>
    </w:rPr>
  </w:style>
  <w:style w:type="character" w:customStyle="1" w:styleId="CharChar141">
    <w:name w:val="Char Char141"/>
    <w:rsid w:val="007D29A0"/>
    <w:rPr>
      <w:rFonts w:ascii="Arial-BoldMT" w:eastAsia="Arial-BoldMT" w:hAnsi="Arial-BoldMT" w:cs="Arial-BoldMT, Arial"/>
      <w:b/>
      <w:bCs/>
      <w:color w:val="000000"/>
      <w:lang w:eastAsia="ar-SA"/>
    </w:rPr>
  </w:style>
  <w:style w:type="character" w:customStyle="1" w:styleId="CharChar151">
    <w:name w:val="Char Char151"/>
    <w:rsid w:val="007D29A0"/>
    <w:rPr>
      <w:rFonts w:ascii="Arial" w:eastAsia="Arial" w:hAnsi="Arial" w:cs="Arial"/>
      <w:b/>
      <w:color w:val="000000"/>
      <w:sz w:val="22"/>
      <w:u w:val="single"/>
      <w:lang w:eastAsia="ar-SA"/>
    </w:rPr>
  </w:style>
  <w:style w:type="character" w:customStyle="1" w:styleId="CharChar161">
    <w:name w:val="Char Char161"/>
    <w:rsid w:val="007D29A0"/>
    <w:rPr>
      <w:rFonts w:ascii="Arial" w:eastAsia="Arial" w:hAnsi="Arial" w:cs="Arial"/>
      <w:u w:val="single"/>
      <w:lang w:eastAsia="ar-SA"/>
    </w:rPr>
  </w:style>
  <w:style w:type="character" w:customStyle="1" w:styleId="CharChar171">
    <w:name w:val="Char Char171"/>
    <w:rsid w:val="007D29A0"/>
    <w:rPr>
      <w:rFonts w:ascii="Arial" w:eastAsia="Arial" w:hAnsi="Arial" w:cs="Arial"/>
      <w:b/>
      <w:u w:val="single"/>
      <w:lang w:eastAsia="ar-SA"/>
    </w:rPr>
  </w:style>
  <w:style w:type="character" w:customStyle="1" w:styleId="ListLabel343">
    <w:name w:val="ListLabel 343"/>
    <w:rsid w:val="007D29A0"/>
    <w:rPr>
      <w:rFonts w:ascii="Arial" w:eastAsia="Times New Roman" w:hAnsi="Arial" w:cs="Arial"/>
    </w:rPr>
  </w:style>
  <w:style w:type="character" w:customStyle="1" w:styleId="ListLabel344">
    <w:name w:val="ListLabel 344"/>
    <w:rsid w:val="007D29A0"/>
    <w:rPr>
      <w:rFonts w:eastAsia="Times New Roman"/>
    </w:rPr>
  </w:style>
  <w:style w:type="character" w:customStyle="1" w:styleId="ListLabel345">
    <w:name w:val="ListLabel 345"/>
    <w:rsid w:val="007D29A0"/>
    <w:rPr>
      <w:rFonts w:ascii="Arial" w:eastAsia="Arial" w:hAnsi="Arial" w:cs="Arial"/>
    </w:rPr>
  </w:style>
  <w:style w:type="character" w:customStyle="1" w:styleId="ListLabel346">
    <w:name w:val="ListLabel 346"/>
    <w:rsid w:val="007D29A0"/>
    <w:rPr>
      <w:rFonts w:eastAsia="Times New Roman"/>
    </w:rPr>
  </w:style>
  <w:style w:type="character" w:customStyle="1" w:styleId="ListLabel347">
    <w:name w:val="ListLabel 347"/>
    <w:rsid w:val="007D29A0"/>
    <w:rPr>
      <w:rFonts w:eastAsia="Times New Roman"/>
    </w:rPr>
  </w:style>
  <w:style w:type="character" w:customStyle="1" w:styleId="ListLabel348">
    <w:name w:val="ListLabel 348"/>
    <w:rsid w:val="007D29A0"/>
    <w:rPr>
      <w:rFonts w:eastAsia="Times New Roman"/>
    </w:rPr>
  </w:style>
  <w:style w:type="character" w:customStyle="1" w:styleId="ListLabel349">
    <w:name w:val="ListLabel 349"/>
    <w:rsid w:val="007D29A0"/>
    <w:rPr>
      <w:rFonts w:eastAsia="Times New Roman"/>
    </w:rPr>
  </w:style>
  <w:style w:type="character" w:customStyle="1" w:styleId="ListLabel350">
    <w:name w:val="ListLabel 350"/>
    <w:rsid w:val="007D29A0"/>
    <w:rPr>
      <w:rFonts w:eastAsia="Times New Roman"/>
    </w:rPr>
  </w:style>
  <w:style w:type="character" w:customStyle="1" w:styleId="ListLabel351">
    <w:name w:val="ListLabel 351"/>
    <w:rsid w:val="007D29A0"/>
    <w:rPr>
      <w:rFonts w:eastAsia="Times New Roman"/>
    </w:rPr>
  </w:style>
  <w:style w:type="character" w:customStyle="1" w:styleId="ListLabel352">
    <w:name w:val="ListLabel 352"/>
    <w:rsid w:val="007D29A0"/>
    <w:rPr>
      <w:rFonts w:eastAsia="Times New Roman"/>
    </w:rPr>
  </w:style>
  <w:style w:type="character" w:customStyle="1" w:styleId="ListLabel353">
    <w:name w:val="ListLabel 353"/>
    <w:rsid w:val="007D29A0"/>
    <w:rPr>
      <w:rFonts w:eastAsia="Times New Roman"/>
    </w:rPr>
  </w:style>
  <w:style w:type="character" w:customStyle="1" w:styleId="ListLabel354">
    <w:name w:val="ListLabel 354"/>
    <w:rsid w:val="007D29A0"/>
    <w:rPr>
      <w:rFonts w:ascii="Arial" w:eastAsia="Arial" w:hAnsi="Arial" w:cs="Arial"/>
    </w:rPr>
  </w:style>
  <w:style w:type="character" w:customStyle="1" w:styleId="ListLabel355">
    <w:name w:val="ListLabel 355"/>
    <w:rsid w:val="007D29A0"/>
    <w:rPr>
      <w:rFonts w:eastAsia="Times New Roman"/>
    </w:rPr>
  </w:style>
  <w:style w:type="character" w:customStyle="1" w:styleId="ListLabel356">
    <w:name w:val="ListLabel 356"/>
    <w:rsid w:val="007D29A0"/>
    <w:rPr>
      <w:rFonts w:eastAsia="Times New Roman"/>
    </w:rPr>
  </w:style>
  <w:style w:type="character" w:customStyle="1" w:styleId="ListLabel357">
    <w:name w:val="ListLabel 357"/>
    <w:rsid w:val="007D29A0"/>
    <w:rPr>
      <w:rFonts w:eastAsia="Times New Roman"/>
    </w:rPr>
  </w:style>
  <w:style w:type="character" w:customStyle="1" w:styleId="ListLabel358">
    <w:name w:val="ListLabel 358"/>
    <w:rsid w:val="007D29A0"/>
    <w:rPr>
      <w:rFonts w:eastAsia="Times New Roman"/>
    </w:rPr>
  </w:style>
  <w:style w:type="character" w:customStyle="1" w:styleId="ListLabel359">
    <w:name w:val="ListLabel 359"/>
    <w:rsid w:val="007D29A0"/>
    <w:rPr>
      <w:rFonts w:eastAsia="Times New Roman"/>
    </w:rPr>
  </w:style>
  <w:style w:type="character" w:customStyle="1" w:styleId="ListLabel360">
    <w:name w:val="ListLabel 360"/>
    <w:rsid w:val="007D29A0"/>
    <w:rPr>
      <w:rFonts w:eastAsia="Times New Roman"/>
    </w:rPr>
  </w:style>
  <w:style w:type="character" w:customStyle="1" w:styleId="ListLabel361">
    <w:name w:val="ListLabel 361"/>
    <w:rsid w:val="007D29A0"/>
    <w:rPr>
      <w:rFonts w:eastAsia="Times New Roman"/>
    </w:rPr>
  </w:style>
  <w:style w:type="character" w:customStyle="1" w:styleId="ListLabel362">
    <w:name w:val="ListLabel 362"/>
    <w:rsid w:val="007D29A0"/>
    <w:rPr>
      <w:rFonts w:eastAsia="Times New Roman"/>
    </w:rPr>
  </w:style>
  <w:style w:type="character" w:customStyle="1" w:styleId="ListLabel363">
    <w:name w:val="ListLabel 363"/>
    <w:rsid w:val="007D29A0"/>
    <w:rPr>
      <w:rFonts w:ascii="Arial" w:eastAsia="Arial" w:hAnsi="Arial" w:cs="Arial"/>
    </w:rPr>
  </w:style>
  <w:style w:type="character" w:customStyle="1" w:styleId="ListLabel364">
    <w:name w:val="ListLabel 364"/>
    <w:rsid w:val="007D29A0"/>
    <w:rPr>
      <w:rFonts w:eastAsia="Times New Roman"/>
    </w:rPr>
  </w:style>
  <w:style w:type="character" w:customStyle="1" w:styleId="ListLabel365">
    <w:name w:val="ListLabel 365"/>
    <w:rsid w:val="007D29A0"/>
    <w:rPr>
      <w:rFonts w:eastAsia="Times New Roman"/>
    </w:rPr>
  </w:style>
  <w:style w:type="character" w:customStyle="1" w:styleId="ListLabel366">
    <w:name w:val="ListLabel 366"/>
    <w:rsid w:val="007D29A0"/>
    <w:rPr>
      <w:rFonts w:eastAsia="Times New Roman"/>
    </w:rPr>
  </w:style>
  <w:style w:type="character" w:customStyle="1" w:styleId="ListLabel367">
    <w:name w:val="ListLabel 367"/>
    <w:rsid w:val="007D29A0"/>
    <w:rPr>
      <w:rFonts w:eastAsia="Times New Roman"/>
    </w:rPr>
  </w:style>
  <w:style w:type="character" w:customStyle="1" w:styleId="ListLabel368">
    <w:name w:val="ListLabel 368"/>
    <w:rsid w:val="007D29A0"/>
    <w:rPr>
      <w:rFonts w:eastAsia="Times New Roman"/>
    </w:rPr>
  </w:style>
  <w:style w:type="character" w:customStyle="1" w:styleId="ListLabel369">
    <w:name w:val="ListLabel 369"/>
    <w:rsid w:val="007D29A0"/>
    <w:rPr>
      <w:rFonts w:eastAsia="Times New Roman"/>
    </w:rPr>
  </w:style>
  <w:style w:type="paragraph" w:customStyle="1" w:styleId="Rodap1">
    <w:name w:val="Rodapé1"/>
    <w:basedOn w:val="Normal"/>
    <w:rsid w:val="0004616F"/>
    <w:pPr>
      <w:tabs>
        <w:tab w:val="center" w:pos="4252"/>
        <w:tab w:val="right" w:pos="8504"/>
      </w:tabs>
      <w:suppressAutoHyphens w:val="0"/>
      <w:autoSpaceDN/>
      <w:textAlignment w:val="auto"/>
    </w:pPr>
    <w:rPr>
      <w:rFonts w:ascii="Times New Roman" w:eastAsia="MS Mincho;ＭＳ 明朝" w:hAnsi="Times New Roman" w:cs="Times New Roman"/>
      <w:kern w:val="2"/>
      <w:sz w:val="26"/>
      <w:szCs w:val="20"/>
      <w:lang w:bidi="ar-SA"/>
    </w:rPr>
  </w:style>
  <w:style w:type="character" w:styleId="Hyperlink">
    <w:name w:val="Hyperlink"/>
    <w:basedOn w:val="Fontepargpadro"/>
    <w:uiPriority w:val="99"/>
    <w:unhideWhenUsed/>
    <w:rsid w:val="0004616F"/>
    <w:rPr>
      <w:color w:val="0000FF"/>
      <w:u w:val="single"/>
    </w:rPr>
  </w:style>
  <w:style w:type="character" w:customStyle="1" w:styleId="TextodecomentrioChar">
    <w:name w:val="Texto de comentário Char"/>
    <w:basedOn w:val="Fontepargpadro"/>
    <w:link w:val="Textodecomentrio"/>
    <w:rsid w:val="0079547E"/>
    <w:rPr>
      <w:rFonts w:ascii="Arial" w:eastAsia="Times New Roman" w:hAnsi="Arial" w:cs="Arial"/>
      <w:b/>
      <w:szCs w:val="20"/>
      <w:lang w:eastAsia="pt-BR" w:bidi="ar-SA"/>
    </w:rPr>
  </w:style>
  <w:style w:type="numbering" w:customStyle="1" w:styleId="WW8Num1">
    <w:name w:val="WW8Num1"/>
    <w:basedOn w:val="Semlista"/>
    <w:rsid w:val="007D29A0"/>
    <w:pPr>
      <w:numPr>
        <w:numId w:val="1"/>
      </w:numPr>
    </w:pPr>
  </w:style>
  <w:style w:type="numbering" w:customStyle="1" w:styleId="WW8Num2">
    <w:name w:val="WW8Num2"/>
    <w:basedOn w:val="Semlista"/>
    <w:rsid w:val="007D29A0"/>
    <w:pPr>
      <w:numPr>
        <w:numId w:val="2"/>
      </w:numPr>
    </w:pPr>
  </w:style>
  <w:style w:type="numbering" w:customStyle="1" w:styleId="WW8Num3">
    <w:name w:val="WW8Num3"/>
    <w:basedOn w:val="Semlista"/>
    <w:rsid w:val="007D29A0"/>
    <w:pPr>
      <w:numPr>
        <w:numId w:val="3"/>
      </w:numPr>
    </w:pPr>
  </w:style>
  <w:style w:type="numbering" w:customStyle="1" w:styleId="WW8Num4">
    <w:name w:val="WW8Num4"/>
    <w:basedOn w:val="Semlista"/>
    <w:rsid w:val="007D29A0"/>
    <w:pPr>
      <w:numPr>
        <w:numId w:val="4"/>
      </w:numPr>
    </w:pPr>
  </w:style>
  <w:style w:type="numbering" w:customStyle="1" w:styleId="WW8Num5">
    <w:name w:val="WW8Num5"/>
    <w:basedOn w:val="Semlista"/>
    <w:rsid w:val="007D29A0"/>
    <w:pPr>
      <w:numPr>
        <w:numId w:val="5"/>
      </w:numPr>
    </w:pPr>
  </w:style>
  <w:style w:type="numbering" w:customStyle="1" w:styleId="WW8Num6">
    <w:name w:val="WW8Num6"/>
    <w:basedOn w:val="Semlista"/>
    <w:rsid w:val="007D29A0"/>
    <w:pPr>
      <w:numPr>
        <w:numId w:val="6"/>
      </w:numPr>
    </w:pPr>
  </w:style>
  <w:style w:type="numbering" w:customStyle="1" w:styleId="WWNum1">
    <w:name w:val="WWNum1"/>
    <w:basedOn w:val="Semlista"/>
    <w:rsid w:val="007D29A0"/>
    <w:pPr>
      <w:numPr>
        <w:numId w:val="7"/>
      </w:numPr>
    </w:pPr>
  </w:style>
  <w:style w:type="numbering" w:customStyle="1" w:styleId="WW8Num23">
    <w:name w:val="WW8Num23"/>
    <w:basedOn w:val="Semlista"/>
    <w:rsid w:val="007D29A0"/>
    <w:pPr>
      <w:numPr>
        <w:numId w:val="8"/>
      </w:numPr>
    </w:pPr>
  </w:style>
  <w:style w:type="numbering" w:customStyle="1" w:styleId="WWNum1a">
    <w:name w:val="WWNum1a"/>
    <w:basedOn w:val="Semlista"/>
    <w:rsid w:val="007D29A0"/>
    <w:pPr>
      <w:numPr>
        <w:numId w:val="9"/>
      </w:numPr>
    </w:pPr>
  </w:style>
  <w:style w:type="numbering" w:customStyle="1" w:styleId="WWNum1aa">
    <w:name w:val="WWNum1aa"/>
    <w:basedOn w:val="Semlista"/>
    <w:rsid w:val="007D29A0"/>
    <w:pPr>
      <w:numPr>
        <w:numId w:val="10"/>
      </w:numPr>
    </w:pPr>
  </w:style>
  <w:style w:type="numbering" w:customStyle="1" w:styleId="WWNum1aaa">
    <w:name w:val="WWNum1aaa"/>
    <w:basedOn w:val="Semlista"/>
    <w:rsid w:val="007D29A0"/>
    <w:pPr>
      <w:numPr>
        <w:numId w:val="11"/>
      </w:numPr>
    </w:pPr>
  </w:style>
  <w:style w:type="numbering" w:customStyle="1" w:styleId="WWNum2">
    <w:name w:val="WWNum2"/>
    <w:basedOn w:val="Semlista"/>
    <w:rsid w:val="007D29A0"/>
    <w:pPr>
      <w:numPr>
        <w:numId w:val="12"/>
      </w:numPr>
    </w:pPr>
  </w:style>
  <w:style w:type="numbering" w:customStyle="1" w:styleId="WWNum1aaaa">
    <w:name w:val="WWNum1aaaa"/>
    <w:basedOn w:val="Semlista"/>
    <w:rsid w:val="007D29A0"/>
    <w:pPr>
      <w:numPr>
        <w:numId w:val="13"/>
      </w:numPr>
    </w:pPr>
  </w:style>
  <w:style w:type="numbering" w:customStyle="1" w:styleId="WWNum1aaaaa">
    <w:name w:val="WWNum1aaaaa"/>
    <w:basedOn w:val="Semlista"/>
    <w:rsid w:val="007D29A0"/>
    <w:pPr>
      <w:numPr>
        <w:numId w:val="14"/>
      </w:numPr>
    </w:pPr>
  </w:style>
  <w:style w:type="numbering" w:customStyle="1" w:styleId="WWNum1aaaaaa">
    <w:name w:val="WWNum1aaaaaa"/>
    <w:basedOn w:val="Semlista"/>
    <w:rsid w:val="007D29A0"/>
    <w:pPr>
      <w:numPr>
        <w:numId w:val="15"/>
      </w:numPr>
    </w:pPr>
  </w:style>
  <w:style w:type="numbering" w:customStyle="1" w:styleId="WWNum2a">
    <w:name w:val="WWNum2a"/>
    <w:basedOn w:val="Semlista"/>
    <w:rsid w:val="007D29A0"/>
    <w:pPr>
      <w:numPr>
        <w:numId w:val="16"/>
      </w:numPr>
    </w:pPr>
  </w:style>
  <w:style w:type="numbering" w:customStyle="1" w:styleId="WWNum1aaaaaaa">
    <w:name w:val="WWNum1aaaaaaa"/>
    <w:basedOn w:val="Semlista"/>
    <w:rsid w:val="007D29A0"/>
    <w:pPr>
      <w:numPr>
        <w:numId w:val="17"/>
      </w:numPr>
    </w:pPr>
  </w:style>
  <w:style w:type="numbering" w:customStyle="1" w:styleId="WWNum1aaaaaaaa">
    <w:name w:val="WWNum1aaaaaaaa"/>
    <w:basedOn w:val="Semlista"/>
    <w:rsid w:val="007D29A0"/>
    <w:pPr>
      <w:numPr>
        <w:numId w:val="18"/>
      </w:numPr>
    </w:pPr>
  </w:style>
  <w:style w:type="numbering" w:customStyle="1" w:styleId="WWNum1aaaaaaaaa">
    <w:name w:val="WWNum1aaaaaaaaa"/>
    <w:basedOn w:val="Semlista"/>
    <w:rsid w:val="007D29A0"/>
    <w:pPr>
      <w:numPr>
        <w:numId w:val="19"/>
      </w:numPr>
    </w:pPr>
  </w:style>
  <w:style w:type="numbering" w:customStyle="1" w:styleId="WWNum1aaaaaaaaaa">
    <w:name w:val="WWNum1aaaaaaaaaa"/>
    <w:basedOn w:val="Semlista"/>
    <w:rsid w:val="007D29A0"/>
    <w:pPr>
      <w:numPr>
        <w:numId w:val="20"/>
      </w:numPr>
    </w:pPr>
  </w:style>
  <w:style w:type="numbering" w:customStyle="1" w:styleId="WWNum1aaaaaaaaaaa">
    <w:name w:val="WWNum1aaaaaaaaaaa"/>
    <w:basedOn w:val="Semlista"/>
    <w:rsid w:val="007D29A0"/>
    <w:pPr>
      <w:numPr>
        <w:numId w:val="21"/>
      </w:numPr>
    </w:pPr>
  </w:style>
  <w:style w:type="numbering" w:customStyle="1" w:styleId="WWNum1aaaaaaaaaaaa">
    <w:name w:val="WWNum1aaaaaaaaaaaa"/>
    <w:basedOn w:val="Semlista"/>
    <w:rsid w:val="007D29A0"/>
    <w:pPr>
      <w:numPr>
        <w:numId w:val="22"/>
      </w:numPr>
    </w:pPr>
  </w:style>
  <w:style w:type="numbering" w:customStyle="1" w:styleId="WWNum1aaaaaaaaaaaaa">
    <w:name w:val="WWNum1aaaaaaaaaaaaa"/>
    <w:basedOn w:val="Semlista"/>
    <w:rsid w:val="007D29A0"/>
    <w:pPr>
      <w:numPr>
        <w:numId w:val="23"/>
      </w:numPr>
    </w:pPr>
  </w:style>
  <w:style w:type="numbering" w:customStyle="1" w:styleId="WWNum1aaaaaaaaaaaaaa">
    <w:name w:val="WWNum1aaaaaaaaaaaaaa"/>
    <w:basedOn w:val="Semlista"/>
    <w:rsid w:val="007D29A0"/>
    <w:pPr>
      <w:numPr>
        <w:numId w:val="24"/>
      </w:numPr>
    </w:pPr>
  </w:style>
  <w:style w:type="numbering" w:customStyle="1" w:styleId="WWNum1aaaaaaaaaaaaaaa">
    <w:name w:val="WWNum1aaaaaaaaaaaaaaa"/>
    <w:basedOn w:val="Semlista"/>
    <w:rsid w:val="007D29A0"/>
    <w:pPr>
      <w:numPr>
        <w:numId w:val="25"/>
      </w:numPr>
    </w:pPr>
  </w:style>
  <w:style w:type="numbering" w:customStyle="1" w:styleId="WWNum1aaaaaaaaaaaaaaaa">
    <w:name w:val="WWNum1aaaaaaaaaaaaaaaa"/>
    <w:basedOn w:val="Semlista"/>
    <w:rsid w:val="007D29A0"/>
    <w:pPr>
      <w:numPr>
        <w:numId w:val="26"/>
      </w:numPr>
    </w:pPr>
  </w:style>
  <w:style w:type="numbering" w:customStyle="1" w:styleId="WWNum1aaaaaaaaaaaaaaaaa">
    <w:name w:val="WWNum1aaaaaaaaaaaaaaaaa"/>
    <w:basedOn w:val="Semlista"/>
    <w:rsid w:val="007D29A0"/>
    <w:pPr>
      <w:numPr>
        <w:numId w:val="27"/>
      </w:numPr>
    </w:pPr>
  </w:style>
  <w:style w:type="numbering" w:customStyle="1" w:styleId="WWNum1aaaaaaaaaaaaaaaaaa">
    <w:name w:val="WWNum1aaaaaaaaaaaaaaaaaa"/>
    <w:basedOn w:val="Semlista"/>
    <w:rsid w:val="007D29A0"/>
    <w:pPr>
      <w:numPr>
        <w:numId w:val="28"/>
      </w:numPr>
    </w:pPr>
  </w:style>
  <w:style w:type="numbering" w:customStyle="1" w:styleId="WWNum2aa">
    <w:name w:val="WWNum2aa"/>
    <w:basedOn w:val="Semlista"/>
    <w:rsid w:val="007D29A0"/>
    <w:pPr>
      <w:numPr>
        <w:numId w:val="29"/>
      </w:numPr>
    </w:pPr>
  </w:style>
  <w:style w:type="numbering" w:customStyle="1" w:styleId="WWNum1aaaaaaaaaaaaaaaaaaa">
    <w:name w:val="WWNum1aaaaaaaaaaaaaaaaaaa"/>
    <w:basedOn w:val="Semlista"/>
    <w:rsid w:val="007D29A0"/>
    <w:pPr>
      <w:numPr>
        <w:numId w:val="30"/>
      </w:numPr>
    </w:pPr>
  </w:style>
  <w:style w:type="numbering" w:customStyle="1" w:styleId="WWNum2aaa">
    <w:name w:val="WWNum2aaa"/>
    <w:basedOn w:val="Semlista"/>
    <w:rsid w:val="007D29A0"/>
    <w:pPr>
      <w:numPr>
        <w:numId w:val="31"/>
      </w:numPr>
    </w:pPr>
  </w:style>
  <w:style w:type="numbering" w:customStyle="1" w:styleId="WWNum1aaaaaaaaaaaaaaaaaaaa">
    <w:name w:val="WWNum1aaaaaaaaaaaaaaaaaaaa"/>
    <w:basedOn w:val="Semlista"/>
    <w:rsid w:val="007D29A0"/>
    <w:pPr>
      <w:numPr>
        <w:numId w:val="32"/>
      </w:numPr>
    </w:pPr>
  </w:style>
  <w:style w:type="numbering" w:customStyle="1" w:styleId="WWNum1aaaaaaaaaaaaaaaaaaaaa">
    <w:name w:val="WWNum1aaaaaaaaaaaaaaaaaaaaa"/>
    <w:basedOn w:val="Semlista"/>
    <w:rsid w:val="007D29A0"/>
    <w:pPr>
      <w:numPr>
        <w:numId w:val="33"/>
      </w:numPr>
    </w:pPr>
  </w:style>
  <w:style w:type="numbering" w:customStyle="1" w:styleId="WWNum1aaaaaaaaaaaaaaaaaaaaaa">
    <w:name w:val="WWNum1aaaaaaaaaaaaaaaaaaaaaa"/>
    <w:basedOn w:val="Semlista"/>
    <w:rsid w:val="007D29A0"/>
    <w:pPr>
      <w:numPr>
        <w:numId w:val="34"/>
      </w:numPr>
    </w:pPr>
  </w:style>
  <w:style w:type="numbering" w:customStyle="1" w:styleId="WWNum1aaaaaaaaaaaaaaaaaaaaaaa">
    <w:name w:val="WWNum1aaaaaaaaaaaaaaaaaaaaaaa"/>
    <w:basedOn w:val="Semlista"/>
    <w:rsid w:val="007D29A0"/>
    <w:pPr>
      <w:numPr>
        <w:numId w:val="35"/>
      </w:numPr>
    </w:pPr>
  </w:style>
  <w:style w:type="numbering" w:customStyle="1" w:styleId="WWNum2aaaa">
    <w:name w:val="WWNum2aaaa"/>
    <w:basedOn w:val="Semlista"/>
    <w:rsid w:val="007D29A0"/>
    <w:pPr>
      <w:numPr>
        <w:numId w:val="36"/>
      </w:numPr>
    </w:pPr>
  </w:style>
  <w:style w:type="numbering" w:customStyle="1" w:styleId="WWNum3">
    <w:name w:val="WWNum3"/>
    <w:basedOn w:val="Semlista"/>
    <w:rsid w:val="007D29A0"/>
    <w:pPr>
      <w:numPr>
        <w:numId w:val="37"/>
      </w:numPr>
    </w:pPr>
  </w:style>
  <w:style w:type="numbering" w:customStyle="1" w:styleId="WWNum4">
    <w:name w:val="WWNum4"/>
    <w:basedOn w:val="Semlista"/>
    <w:rsid w:val="007D29A0"/>
    <w:pPr>
      <w:numPr>
        <w:numId w:val="38"/>
      </w:numPr>
    </w:pPr>
  </w:style>
  <w:style w:type="paragraph" w:styleId="Corpodetexto">
    <w:name w:val="Body Text"/>
    <w:basedOn w:val="Normal"/>
    <w:link w:val="CorpodetextoChar1"/>
    <w:uiPriority w:val="99"/>
    <w:unhideWhenUsed/>
    <w:rsid w:val="006A2F0E"/>
    <w:pPr>
      <w:spacing w:after="120"/>
    </w:pPr>
    <w:rPr>
      <w:szCs w:val="21"/>
    </w:rPr>
  </w:style>
  <w:style w:type="character" w:customStyle="1" w:styleId="CorpodetextoChar1">
    <w:name w:val="Corpo de texto Char1"/>
    <w:basedOn w:val="Fontepargpadro"/>
    <w:link w:val="Corpodetexto"/>
    <w:uiPriority w:val="99"/>
    <w:rsid w:val="006A2F0E"/>
    <w:rPr>
      <w:szCs w:val="21"/>
    </w:rPr>
  </w:style>
  <w:style w:type="paragraph" w:customStyle="1" w:styleId="Ttulo11">
    <w:name w:val="Título 11"/>
    <w:basedOn w:val="Normal"/>
    <w:next w:val="Normal"/>
    <w:qFormat/>
    <w:rsid w:val="006A2F0E"/>
    <w:pPr>
      <w:numPr>
        <w:numId w:val="41"/>
      </w:numPr>
      <w:suppressAutoHyphens w:val="0"/>
      <w:autoSpaceDN/>
      <w:spacing w:before="240"/>
      <w:textAlignment w:val="auto"/>
      <w:outlineLvl w:val="0"/>
    </w:pPr>
    <w:rPr>
      <w:rFonts w:ascii="Arial" w:eastAsia="MS Mincho;ＭＳ 明朝" w:hAnsi="Arial" w:cs="Arial"/>
      <w:b/>
      <w:kern w:val="2"/>
      <w:szCs w:val="20"/>
      <w:u w:val="single"/>
      <w:lang w:bidi="ar-SA"/>
    </w:rPr>
  </w:style>
  <w:style w:type="paragraph" w:customStyle="1" w:styleId="Ttulo21">
    <w:name w:val="Título 21"/>
    <w:basedOn w:val="Normal"/>
    <w:next w:val="Normal"/>
    <w:qFormat/>
    <w:rsid w:val="006A2F0E"/>
    <w:pPr>
      <w:keepNext/>
      <w:numPr>
        <w:ilvl w:val="1"/>
        <w:numId w:val="41"/>
      </w:numPr>
      <w:suppressAutoHyphens w:val="0"/>
      <w:autoSpaceDN/>
      <w:jc w:val="center"/>
      <w:textAlignment w:val="auto"/>
      <w:outlineLvl w:val="1"/>
    </w:pPr>
    <w:rPr>
      <w:rFonts w:ascii="Arial" w:eastAsia="Times New Roman" w:hAnsi="Arial" w:cs="Arial"/>
      <w:kern w:val="2"/>
      <w:u w:val="single"/>
      <w:lang w:bidi="ar-SA"/>
    </w:rPr>
  </w:style>
  <w:style w:type="paragraph" w:customStyle="1" w:styleId="Ttulo31">
    <w:name w:val="Título 31"/>
    <w:basedOn w:val="Normal"/>
    <w:next w:val="Normal"/>
    <w:qFormat/>
    <w:rsid w:val="006A2F0E"/>
    <w:pPr>
      <w:keepNext/>
      <w:numPr>
        <w:ilvl w:val="2"/>
        <w:numId w:val="41"/>
      </w:numPr>
      <w:suppressAutoHyphens w:val="0"/>
      <w:autoSpaceDN/>
      <w:jc w:val="center"/>
      <w:textAlignment w:val="auto"/>
      <w:outlineLvl w:val="2"/>
    </w:pPr>
    <w:rPr>
      <w:rFonts w:ascii="Arial" w:eastAsia="MS Mincho;ＭＳ 明朝" w:hAnsi="Arial" w:cs="Arial"/>
      <w:b/>
      <w:color w:val="000000"/>
      <w:kern w:val="2"/>
      <w:sz w:val="22"/>
      <w:u w:val="single"/>
      <w:lang w:bidi="ar-SA"/>
    </w:rPr>
  </w:style>
  <w:style w:type="paragraph" w:customStyle="1" w:styleId="Ttulo41">
    <w:name w:val="Título 41"/>
    <w:basedOn w:val="Normal"/>
    <w:next w:val="Normal"/>
    <w:qFormat/>
    <w:rsid w:val="006A2F0E"/>
    <w:pPr>
      <w:keepNext/>
      <w:numPr>
        <w:ilvl w:val="3"/>
        <w:numId w:val="41"/>
      </w:numPr>
      <w:suppressAutoHyphens w:val="0"/>
      <w:autoSpaceDE w:val="0"/>
      <w:autoSpaceDN/>
      <w:jc w:val="center"/>
      <w:textAlignment w:val="auto"/>
      <w:outlineLvl w:val="3"/>
    </w:pPr>
    <w:rPr>
      <w:rFonts w:ascii="Arial-BoldMT;Arial" w:eastAsia="MS Mincho;ＭＳ 明朝" w:hAnsi="Arial-BoldMT;Arial" w:cs="Arial-BoldMT;Arial"/>
      <w:b/>
      <w:bCs/>
      <w:color w:val="000000"/>
      <w:kern w:val="2"/>
      <w:lang w:bidi="ar-SA"/>
    </w:rPr>
  </w:style>
  <w:style w:type="paragraph" w:customStyle="1" w:styleId="Ttulo51">
    <w:name w:val="Título 51"/>
    <w:basedOn w:val="Normal"/>
    <w:next w:val="Normal"/>
    <w:qFormat/>
    <w:rsid w:val="006A2F0E"/>
    <w:pPr>
      <w:numPr>
        <w:ilvl w:val="4"/>
        <w:numId w:val="41"/>
      </w:numPr>
      <w:suppressAutoHyphens w:val="0"/>
      <w:autoSpaceDN/>
      <w:spacing w:before="240" w:after="60"/>
      <w:textAlignment w:val="auto"/>
      <w:outlineLvl w:val="4"/>
    </w:pPr>
    <w:rPr>
      <w:rFonts w:ascii="Times New Roman" w:eastAsia="Times New Roman" w:hAnsi="Times New Roman" w:cs="Times New Roman"/>
      <w:b/>
      <w:bCs/>
      <w:i/>
      <w:iCs/>
      <w:kern w:val="2"/>
      <w:sz w:val="26"/>
      <w:szCs w:val="26"/>
      <w:lang w:bidi="ar-SA"/>
    </w:rPr>
  </w:style>
  <w:style w:type="paragraph" w:customStyle="1" w:styleId="Ttulo61">
    <w:name w:val="Título 61"/>
    <w:basedOn w:val="Normal"/>
    <w:next w:val="Normal"/>
    <w:qFormat/>
    <w:rsid w:val="006A2F0E"/>
    <w:pPr>
      <w:numPr>
        <w:ilvl w:val="5"/>
        <w:numId w:val="41"/>
      </w:numPr>
      <w:suppressAutoHyphens w:val="0"/>
      <w:autoSpaceDN/>
      <w:spacing w:before="240" w:after="60"/>
      <w:textAlignment w:val="auto"/>
      <w:outlineLvl w:val="5"/>
    </w:pPr>
    <w:rPr>
      <w:rFonts w:ascii="Times New Roman" w:eastAsia="Times New Roman" w:hAnsi="Times New Roman" w:cs="Times New Roman"/>
      <w:b/>
      <w:bCs/>
      <w:kern w:val="2"/>
      <w:sz w:val="22"/>
      <w:szCs w:val="22"/>
      <w:lang w:bidi="ar-SA"/>
    </w:rPr>
  </w:style>
  <w:style w:type="paragraph" w:customStyle="1" w:styleId="Ttulo71">
    <w:name w:val="Título 71"/>
    <w:basedOn w:val="Normal"/>
    <w:next w:val="Normal"/>
    <w:qFormat/>
    <w:rsid w:val="006A2F0E"/>
    <w:pPr>
      <w:keepNext/>
      <w:numPr>
        <w:ilvl w:val="6"/>
        <w:numId w:val="41"/>
      </w:numPr>
      <w:suppressAutoHyphens w:val="0"/>
      <w:autoSpaceDN/>
      <w:jc w:val="center"/>
      <w:textAlignment w:val="auto"/>
      <w:outlineLvl w:val="6"/>
    </w:pPr>
    <w:rPr>
      <w:rFonts w:ascii="Times New Roman" w:eastAsia="Times New Roman" w:hAnsi="Times New Roman" w:cs="Times New Roman"/>
      <w:b/>
      <w:kern w:val="2"/>
      <w:lang w:bidi="ar-SA"/>
    </w:rPr>
  </w:style>
  <w:style w:type="paragraph" w:customStyle="1" w:styleId="Ttulo81">
    <w:name w:val="Título 81"/>
    <w:basedOn w:val="Normal"/>
    <w:next w:val="Normal"/>
    <w:qFormat/>
    <w:rsid w:val="006A2F0E"/>
    <w:pPr>
      <w:widowControl w:val="0"/>
      <w:numPr>
        <w:ilvl w:val="7"/>
        <w:numId w:val="41"/>
      </w:numPr>
      <w:suppressAutoHyphens w:val="0"/>
      <w:autoSpaceDN/>
      <w:spacing w:before="240" w:after="60" w:line="360" w:lineRule="atLeast"/>
      <w:jc w:val="both"/>
      <w:outlineLvl w:val="7"/>
    </w:pPr>
    <w:rPr>
      <w:rFonts w:ascii="Times New Roman" w:eastAsia="Times New Roman" w:hAnsi="Times New Roman" w:cs="Times New Roman"/>
      <w:i/>
      <w:iCs/>
      <w:kern w:val="2"/>
      <w:lang w:bidi="ar-SA"/>
    </w:rPr>
  </w:style>
  <w:style w:type="character" w:customStyle="1" w:styleId="MenoPendente1">
    <w:name w:val="Menção Pendente1"/>
    <w:basedOn w:val="Fontepargpadro"/>
    <w:uiPriority w:val="99"/>
    <w:semiHidden/>
    <w:unhideWhenUsed/>
    <w:rsid w:val="00231DEC"/>
    <w:rPr>
      <w:color w:val="605E5C"/>
      <w:shd w:val="clear" w:color="auto" w:fill="E1DFDD"/>
    </w:rPr>
  </w:style>
  <w:style w:type="paragraph" w:customStyle="1" w:styleId="dou-paragraph">
    <w:name w:val="dou-paragraph"/>
    <w:basedOn w:val="Normal"/>
    <w:rsid w:val="00D57D50"/>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nresolvedMention">
    <w:name w:val="Unresolved Mention"/>
    <w:basedOn w:val="Fontepargpadro"/>
    <w:uiPriority w:val="99"/>
    <w:semiHidden/>
    <w:unhideWhenUsed/>
    <w:rsid w:val="00F919BC"/>
    <w:rPr>
      <w:color w:val="605E5C"/>
      <w:shd w:val="clear" w:color="auto" w:fill="E1DFDD"/>
    </w:rPr>
  </w:style>
  <w:style w:type="paragraph" w:customStyle="1" w:styleId="Normal1">
    <w:name w:val="Normal1"/>
    <w:rsid w:val="00531722"/>
    <w:pPr>
      <w:autoSpaceDN/>
      <w:spacing w:after="160" w:line="259" w:lineRule="auto"/>
      <w:textAlignment w:val="auto"/>
    </w:pPr>
    <w:rPr>
      <w:rFonts w:ascii="Calibri" w:eastAsia="Calibri" w:hAnsi="Calibri" w:cs="Calibri"/>
      <w:kern w:val="0"/>
      <w:sz w:val="22"/>
      <w:szCs w:val="22"/>
      <w:lang w:eastAsia="pt-BR" w:bidi="ar-SA"/>
    </w:rPr>
  </w:style>
  <w:style w:type="character" w:customStyle="1" w:styleId="PargrafodaListaChar">
    <w:name w:val="Parágrafo da Lista Char"/>
    <w:aliases w:val="Paragrafo Char,Lista Colorida - Ênfase 11 Char,Lista Paragrafo em Preto Char,item 3 elementos Char,Parágrafo da Lista 1 Char"/>
    <w:link w:val="PargrafodaLista"/>
    <w:uiPriority w:val="34"/>
    <w:qFormat/>
    <w:locked/>
    <w:rsid w:val="00531722"/>
    <w:rPr>
      <w:rFonts w:ascii="Times New Roman" w:eastAsia="MS Mincho" w:hAnsi="Times New Roman" w:cs="Times New Roman"/>
      <w:lang w:bidi="ar-SA"/>
    </w:rPr>
  </w:style>
  <w:style w:type="character" w:styleId="Forte">
    <w:name w:val="Strong"/>
    <w:uiPriority w:val="22"/>
    <w:qFormat/>
    <w:rsid w:val="00531722"/>
    <w:rPr>
      <w:b/>
      <w:bCs/>
    </w:rPr>
  </w:style>
</w:styles>
</file>

<file path=word/webSettings.xml><?xml version="1.0" encoding="utf-8"?>
<w:webSettings xmlns:r="http://schemas.openxmlformats.org/officeDocument/2006/relationships" xmlns:w="http://schemas.openxmlformats.org/wordprocessingml/2006/main">
  <w:divs>
    <w:div w:id="911548969">
      <w:bodyDiv w:val="1"/>
      <w:marLeft w:val="0"/>
      <w:marRight w:val="0"/>
      <w:marTop w:val="0"/>
      <w:marBottom w:val="0"/>
      <w:divBdr>
        <w:top w:val="none" w:sz="0" w:space="0" w:color="auto"/>
        <w:left w:val="none" w:sz="0" w:space="0" w:color="auto"/>
        <w:bottom w:val="none" w:sz="0" w:space="0" w:color="auto"/>
        <w:right w:val="none" w:sz="0" w:space="0" w:color="auto"/>
      </w:divBdr>
      <w:divsChild>
        <w:div w:id="66035681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tatiaia.rj.gov.br/dispensa-e-inexigibilidade"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s://www.editoragralhaazul.com.b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atransparencia.gov.br/ceis" TargetMode="External"/><Relationship Id="rId17" Type="http://schemas.openxmlformats.org/officeDocument/2006/relationships/hyperlink" Target="https://www.virtualsaude.com.br/"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zegotinha.com.br/" TargetMode="External"/><Relationship Id="rId20" Type="http://schemas.openxmlformats.org/officeDocument/2006/relationships/hyperlink" Target="mailto:psescola@itatiaia.rj.gov.br" TargetMode="Externa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6404consol.htm"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comprasnet.gov.br/seguro/loginPortal.asp" TargetMode="External"/><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hyperlink" Target="http://www.planalto.gov.br/ccivil_03/LEIS/L6404consol.htm" TargetMode="External"/><Relationship Id="rId19" Type="http://schemas.openxmlformats.org/officeDocument/2006/relationships/hyperlink" Target="https://seminaeducativa.com.br/" TargetMode="External"/><Relationship Id="rId4" Type="http://schemas.openxmlformats.org/officeDocument/2006/relationships/settings" Target="settings.xml"/><Relationship Id="rId9" Type="http://schemas.openxmlformats.org/officeDocument/2006/relationships/hyperlink" Target="https://www.comprasnet.gov.br" TargetMode="External"/><Relationship Id="rId14" Type="http://schemas.openxmlformats.org/officeDocument/2006/relationships/hyperlink" Target="http://www.planalto.gov.br/ccivil_03/_Ato2011-2014/2013/Lei/L12846.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6BF311-F90A-4569-9AF2-1C3064503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28</Pages>
  <Words>8740</Words>
  <Characters>47196</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 MUN ITATIAIA</dc:creator>
  <cp:lastModifiedBy>Usuario</cp:lastModifiedBy>
  <cp:revision>13</cp:revision>
  <cp:lastPrinted>2024-04-26T18:31:00Z</cp:lastPrinted>
  <dcterms:created xsi:type="dcterms:W3CDTF">2024-04-25T11:11:00Z</dcterms:created>
  <dcterms:modified xsi:type="dcterms:W3CDTF">2024-05-13T18:51:00Z</dcterms:modified>
</cp:coreProperties>
</file>