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4"/>
      <w:bookmarkEnd w:id="0"/>
      <w:bookmarkStart w:id="1" w:name="OLE_LINK5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aquisição de raias, poliboias, pranchinhas, tapetes antiderrapantes, tapetes flutuantes, pés de pato, palmares e argolas para recreação, visando estruturar e qualificar as atividades de hidroginástica e demais práticas aquáticas da Secretaria da Saúde, garantindo segurança, organização, eficiência pedagógica e acessibilidade para os usuários, bem como promovendo fortalecimento muscular, coordenação motora, reabilitação física, prevenção de acidentes e incentivo à prática de atividades físicas, sem inclusão de instalação ou montagem dos materiais, através da Secretaria Municipal de Saúde.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4DC762B4">
      <w:pPr>
        <w:widowControl w:val="0"/>
        <w:spacing w:after="0" w:line="240" w:lineRule="auto"/>
        <w:jc w:val="both"/>
        <w:rPr>
          <w:rFonts w:hint="default"/>
          <w:color w:val="000000"/>
          <w:lang w:val="pt-BR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166/2025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Dispensa Eletrônica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087/2025</w:t>
      </w:r>
      <w:bookmarkStart w:id="2" w:name="_GoBack"/>
      <w:bookmarkEnd w:id="2"/>
    </w:p>
    <w:p w14:paraId="1E92EA13">
      <w:pPr>
        <w:widowControl w:val="0"/>
        <w:spacing w:after="0" w:line="240" w:lineRule="auto"/>
        <w:jc w:val="both"/>
        <w:rPr>
          <w:rFonts w:hint="default"/>
          <w:color w:val="000000"/>
          <w:lang w:val="pt-BR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b/>
          <w:bCs/>
          <w:color w:val="000000"/>
        </w:rPr>
        <w:t>R$ 24.562,53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vinte e quatro mil e quinhentos e sessenta e dois reais e cinquenta e três centavos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>28 de outubro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A223F48"/>
    <w:rsid w:val="0F052179"/>
    <w:rsid w:val="2A530651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12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2025-10-28T17:20:10Z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92DC4B1F41EC40B7B5CD607480D1BCF6</vt:lpwstr>
  </property>
</Properties>
</file>