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Contratação de empresa especializada para a perfuração e instalação de poço artesiano, visando atender às necessidades do ESF São Sebastião - Localidade de Avencal de Cima, através da Secretaria Municipal de Saúde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189/2025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Pregão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Eletrônico 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058/2025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R$ 78.154,33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setenta e oito mil cento e cinquenta e quatro reais e trinta e três centavos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>Mafra/ SC, 0</w:t>
      </w:r>
      <w:r>
        <w:rPr>
          <w:rFonts w:hint="default" w:ascii="Calibri" w:hAnsi="Calibri"/>
          <w:color w:val="000000"/>
          <w:lang w:val="pt-BR"/>
        </w:rPr>
        <w:t>1 de dezembro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bookmarkStart w:id="2" w:name="_GoBack"/>
      <w:bookmarkEnd w:id="2"/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309C36B5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2025-12-01T18:22:10Z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1046-12.2.0.23131</vt:lpwstr>
  </property>
  <property fmtid="{D5CDD505-2E9C-101B-9397-08002B2CF9AE}" pid="10" name="ICV">
    <vt:lpwstr>92DC4B1F41EC40B7B5CD607480D1BCF6</vt:lpwstr>
  </property>
</Properties>
</file>