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D2778" w14:textId="147869FF" w:rsidR="009A261B" w:rsidRPr="00462A7C" w:rsidRDefault="00DD76FA" w:rsidP="00FB2202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ERMO DE REFERÊNCIA</w:t>
      </w:r>
    </w:p>
    <w:p w14:paraId="0659FD10" w14:textId="77777777" w:rsidR="00F6473C" w:rsidRPr="00462A7C" w:rsidRDefault="00F6473C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02C7B3D" w14:textId="034D266C" w:rsidR="009A261B" w:rsidRPr="00462A7C" w:rsidRDefault="00C5578B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OBJETO</w:t>
      </w: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66510E65" w14:textId="46F8C894" w:rsidR="00B62854" w:rsidRDefault="00C5578B" w:rsidP="00EB6EC5">
      <w:pPr>
        <w:jc w:val="both"/>
      </w:pPr>
      <w:r w:rsidRPr="00462A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t-BR" w:eastAsia="pt-BR"/>
        </w:rPr>
        <w:t>1.</w:t>
      </w:r>
      <w:r w:rsidR="00C97F6C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Constitui objeto a contratação de pessoa jurídica </w:t>
      </w:r>
      <w:r w:rsidR="00A90DFC" w:rsidRPr="00462A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t-BR" w:eastAsia="pt-BR"/>
        </w:rPr>
        <w:t>RGE</w:t>
      </w:r>
      <w:r w:rsidR="001F0B2A" w:rsidRPr="00462A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t-BR" w:eastAsia="pt-BR"/>
        </w:rPr>
        <w:t xml:space="preserve"> SUL DISTRIBUIDORA DE ENERGIA S.A</w:t>
      </w:r>
      <w:r w:rsidR="001F0B2A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.</w:t>
      </w:r>
      <w:r w:rsidR="00476248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,</w:t>
      </w:r>
      <w:r w:rsidR="00476248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inscrita no CNPJ sob n°</w:t>
      </w:r>
      <w:r w:rsidR="001F0B2A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02.016.440/0001-62</w:t>
      </w:r>
      <w:r w:rsidR="00476248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, situada à </w:t>
      </w:r>
      <w:r w:rsidR="00DC06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A</w:t>
      </w:r>
      <w:r w:rsidR="001F0B2A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v. São Borja nº 2801 Fazenda São Borja na cidade de São Leopoldo/RS</w:t>
      </w:r>
      <w:r w:rsidR="00491DF8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</w:t>
      </w:r>
      <w:r w:rsidR="00B62854" w:rsidRPr="008A7069">
        <w:t>para prestação de serviços de</w:t>
      </w:r>
      <w:r w:rsidR="00B62854">
        <w:t xml:space="preserve"> fornecimento de energia elétrica para o prédio que se localiza a Câmara Municipal de Vereadores do município de Encantado/RS no exercício de 202</w:t>
      </w:r>
      <w:r w:rsidR="00F61B76">
        <w:t>5.</w:t>
      </w:r>
      <w:r w:rsidR="00B62854">
        <w:t xml:space="preserve"> </w:t>
      </w:r>
    </w:p>
    <w:p w14:paraId="447F6A6A" w14:textId="1D1FC18D" w:rsidR="009A261B" w:rsidRPr="00462A7C" w:rsidRDefault="009A261B" w:rsidP="00B62854">
      <w:pPr>
        <w:widowControl/>
        <w:autoSpaceDE/>
        <w:autoSpaceDN/>
        <w:ind w:right="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713D02" w14:textId="41C79F1A" w:rsidR="009A261B" w:rsidRPr="00462A7C" w:rsidRDefault="00FB2202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17234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JUSTIFICATIVA DA CONTRATAÇÃO</w:t>
      </w:r>
      <w:r w:rsidR="00C5578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48268DF5" w14:textId="77777777" w:rsidR="00B62854" w:rsidRDefault="00FB2202" w:rsidP="00B62854">
      <w:pPr>
        <w:keepNext/>
        <w:widowControl/>
        <w:autoSpaceDE/>
        <w:autoSpaceDN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t-BR" w:eastAsia="pt-BR"/>
        </w:rPr>
        <w:t>2.1.</w:t>
      </w:r>
      <w:r w:rsidR="00EB38A8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Justifica-se a contratação de pessoa jurídica </w:t>
      </w:r>
      <w:r w:rsidR="00484171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 concessionaria </w:t>
      </w:r>
      <w:r w:rsidR="006019B3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 autorizada </w:t>
      </w:r>
      <w:r w:rsidR="00484171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dos serviços de forneciment</w:t>
      </w:r>
      <w:r w:rsidR="006019B3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o de e</w:t>
      </w:r>
      <w:r w:rsidR="00484171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nergia elétrica</w:t>
      </w:r>
      <w:r w:rsidR="006B74FF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 </w:t>
      </w:r>
      <w:r w:rsidR="00B62854">
        <w:t>para o prédio que se localiza a Câmara Municipal de Vereadores do município de Encantado/RS</w:t>
      </w:r>
      <w:r w:rsidR="00B62854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26045B26" w14:textId="0A20D383" w:rsidR="00541901" w:rsidRPr="00462A7C" w:rsidRDefault="00AD1742" w:rsidP="00B62854">
      <w:pPr>
        <w:keepNext/>
        <w:widowControl/>
        <w:autoSpaceDE/>
        <w:autoSpaceDN/>
        <w:jc w:val="both"/>
        <w:outlineLvl w:val="0"/>
        <w:rPr>
          <w:rFonts w:ascii="Times New Roman" w:hAnsi="Times New Roman" w:cs="Times New Roman"/>
          <w:color w:val="000000" w:themeColor="text1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2.2. </w:t>
      </w:r>
      <w:r w:rsidRPr="00462A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 fornecedor  será selecionado por meio de realização de procedimento de </w:t>
      </w:r>
      <w:r w:rsidR="00484171" w:rsidRPr="00462A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Inexigibilidade </w:t>
      </w:r>
      <w:r w:rsidRPr="00462A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Licitação</w:t>
      </w:r>
      <w:r w:rsidRPr="00462A7C">
        <w:rPr>
          <w:rFonts w:ascii="Times New Roman" w:eastAsia="Calibri" w:hAnsi="Times New Roman" w:cs="Times New Roman"/>
          <w:color w:val="000000" w:themeColor="text1"/>
          <w:lang w:val="pt-BR"/>
        </w:rPr>
        <w:t xml:space="preserve"> </w:t>
      </w:r>
      <w:r w:rsidR="006F5FA5" w:rsidRPr="00462A7C">
        <w:rPr>
          <w:rFonts w:ascii="Times New Roman" w:eastAsia="Calibri" w:hAnsi="Times New Roman" w:cs="Times New Roman"/>
          <w:color w:val="000000" w:themeColor="text1"/>
          <w:lang w:val="pt-BR"/>
        </w:rPr>
        <w:t xml:space="preserve"> com fundamento na hipótese do </w:t>
      </w:r>
      <w:r w:rsidR="00780030">
        <w:rPr>
          <w:rFonts w:ascii="Times New Roman" w:eastAsia="Calibri" w:hAnsi="Times New Roman" w:cs="Times New Roman"/>
          <w:color w:val="000000" w:themeColor="text1"/>
          <w:lang w:val="pt-BR"/>
        </w:rPr>
        <w:t>Artigo 74</w:t>
      </w:r>
      <w:r w:rsidR="006019B3" w:rsidRPr="00462A7C">
        <w:rPr>
          <w:rFonts w:ascii="Times New Roman" w:eastAsia="Calibri" w:hAnsi="Times New Roman" w:cs="Times New Roman"/>
          <w:color w:val="000000" w:themeColor="text1"/>
          <w:lang w:val="pt-BR"/>
        </w:rPr>
        <w:t xml:space="preserve"> Inciso I</w:t>
      </w:r>
      <w:r w:rsidRPr="00462A7C">
        <w:rPr>
          <w:rFonts w:ascii="Times New Roman" w:eastAsia="Calibri" w:hAnsi="Times New Roman" w:cs="Times New Roman"/>
          <w:color w:val="000000" w:themeColor="text1"/>
          <w:lang w:val="pt-BR"/>
        </w:rPr>
        <w:t xml:space="preserve"> </w:t>
      </w:r>
      <w:r w:rsidRPr="00462A7C">
        <w:rPr>
          <w:rFonts w:ascii="Times New Roman" w:hAnsi="Times New Roman" w:cs="Times New Roman"/>
          <w:color w:val="000000" w:themeColor="text1"/>
        </w:rPr>
        <w:t>da Lei 14.133/2021</w:t>
      </w:r>
      <w:r w:rsidR="006F5FA5" w:rsidRPr="00462A7C">
        <w:rPr>
          <w:rFonts w:ascii="Times New Roman" w:hAnsi="Times New Roman" w:cs="Times New Roman"/>
          <w:color w:val="000000" w:themeColor="text1"/>
        </w:rPr>
        <w:t>.</w:t>
      </w:r>
    </w:p>
    <w:p w14:paraId="32C6EBA5" w14:textId="6F7EE7DC" w:rsidR="00AD1742" w:rsidRPr="00462A7C" w:rsidRDefault="006F5FA5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color w:val="000000" w:themeColor="text1"/>
        </w:rPr>
        <w:t>2.3.As exigencias da Habilitação juridica e regularidade fiscal e trabalhista são as usuais para a generalidade do objeto.</w:t>
      </w:r>
    </w:p>
    <w:p w14:paraId="114823E8" w14:textId="77777777" w:rsidR="006F5FA5" w:rsidRPr="00462A7C" w:rsidRDefault="006F5FA5" w:rsidP="004E7C5A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272B36A" w14:textId="3421B61F" w:rsidR="00541901" w:rsidRPr="00462A7C" w:rsidRDefault="00FB2202" w:rsidP="004E7C5A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</w:t>
      </w:r>
      <w:r w:rsidR="00541901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FUNDAMENTO LEGAL DA CONTRATAÇÃO</w:t>
      </w:r>
    </w:p>
    <w:p w14:paraId="3DFA1F96" w14:textId="2B14F531" w:rsidR="004E7C5A" w:rsidRPr="00462A7C" w:rsidRDefault="004E7C5A" w:rsidP="0011448A">
      <w:pPr>
        <w:pStyle w:val="Corpodetexto"/>
        <w:ind w:right="72"/>
        <w:jc w:val="both"/>
        <w:rPr>
          <w:rFonts w:ascii="Times New Roman" w:hAnsi="Times New Roman" w:cs="Times New Roman"/>
          <w:color w:val="000000" w:themeColor="text1"/>
        </w:rPr>
      </w:pPr>
      <w:r w:rsidRPr="00462A7C">
        <w:rPr>
          <w:rFonts w:ascii="Times New Roman" w:hAnsi="Times New Roman" w:cs="Times New Roman"/>
          <w:b/>
          <w:color w:val="000000" w:themeColor="text1"/>
        </w:rPr>
        <w:t>3.1</w:t>
      </w:r>
      <w:r w:rsidRPr="00462A7C">
        <w:rPr>
          <w:rFonts w:ascii="Times New Roman" w:hAnsi="Times New Roman" w:cs="Times New Roman"/>
          <w:color w:val="000000" w:themeColor="text1"/>
        </w:rPr>
        <w:t xml:space="preserve">.O presente processo preenche oss requisitos legais para a </w:t>
      </w:r>
      <w:r w:rsidR="00E33FA9" w:rsidRPr="00462A7C">
        <w:rPr>
          <w:rFonts w:ascii="Times New Roman" w:hAnsi="Times New Roman" w:cs="Times New Roman"/>
          <w:color w:val="000000" w:themeColor="text1"/>
        </w:rPr>
        <w:t xml:space="preserve">Inexigibilidade </w:t>
      </w:r>
      <w:r w:rsidRPr="00462A7C">
        <w:rPr>
          <w:rFonts w:ascii="Times New Roman" w:hAnsi="Times New Roman" w:cs="Times New Roman"/>
          <w:color w:val="000000" w:themeColor="text1"/>
        </w:rPr>
        <w:t xml:space="preserve">de licitação, com fulcro no </w:t>
      </w:r>
      <w:r w:rsidR="00476248" w:rsidRPr="00462A7C">
        <w:rPr>
          <w:rFonts w:ascii="Times New Roman" w:eastAsia="Calibri" w:hAnsi="Times New Roman" w:cs="Times New Roman"/>
          <w:color w:val="000000" w:themeColor="text1"/>
          <w:lang w:val="pt-BR"/>
        </w:rPr>
        <w:t xml:space="preserve">Artigo </w:t>
      </w:r>
      <w:r w:rsidR="00780030">
        <w:rPr>
          <w:rFonts w:ascii="Times New Roman" w:eastAsia="Calibri" w:hAnsi="Times New Roman" w:cs="Times New Roman"/>
          <w:color w:val="000000" w:themeColor="text1"/>
          <w:lang w:val="pt-BR"/>
        </w:rPr>
        <w:t>74</w:t>
      </w:r>
      <w:r w:rsidR="006019B3" w:rsidRPr="00462A7C">
        <w:rPr>
          <w:rFonts w:ascii="Times New Roman" w:eastAsia="Calibri" w:hAnsi="Times New Roman" w:cs="Times New Roman"/>
          <w:color w:val="000000" w:themeColor="text1"/>
          <w:lang w:val="pt-BR"/>
        </w:rPr>
        <w:t xml:space="preserve"> Inciso I</w:t>
      </w:r>
      <w:r w:rsidR="00476248" w:rsidRPr="00462A7C">
        <w:rPr>
          <w:rFonts w:ascii="Times New Roman" w:eastAsia="Calibri" w:hAnsi="Times New Roman" w:cs="Times New Roman"/>
          <w:color w:val="000000" w:themeColor="text1"/>
          <w:lang w:val="pt-BR"/>
        </w:rPr>
        <w:t xml:space="preserve"> </w:t>
      </w:r>
      <w:r w:rsidRPr="00462A7C">
        <w:rPr>
          <w:rFonts w:ascii="Times New Roman" w:hAnsi="Times New Roman" w:cs="Times New Roman"/>
          <w:color w:val="000000" w:themeColor="text1"/>
        </w:rPr>
        <w:t>da Lei 14.133/2021, considerando que estão p</w:t>
      </w:r>
      <w:r w:rsidR="00B721A6" w:rsidRPr="00462A7C">
        <w:rPr>
          <w:rFonts w:ascii="Times New Roman" w:hAnsi="Times New Roman" w:cs="Times New Roman"/>
          <w:color w:val="000000" w:themeColor="text1"/>
        </w:rPr>
        <w:t xml:space="preserve">resentes os requisitos legais </w:t>
      </w:r>
      <w:r w:rsidR="0011448A" w:rsidRPr="00462A7C">
        <w:rPr>
          <w:rFonts w:ascii="Times New Roman" w:hAnsi="Times New Roman" w:cs="Times New Roman"/>
          <w:color w:val="000000" w:themeColor="text1"/>
        </w:rPr>
        <w:t>estando</w:t>
      </w:r>
      <w:r w:rsidRPr="00462A7C">
        <w:rPr>
          <w:rFonts w:ascii="Times New Roman" w:hAnsi="Times New Roman" w:cs="Times New Roman"/>
          <w:color w:val="000000" w:themeColor="text1"/>
        </w:rPr>
        <w:t xml:space="preserve"> </w:t>
      </w:r>
      <w:r w:rsidR="0011448A" w:rsidRPr="00462A7C">
        <w:rPr>
          <w:rFonts w:ascii="Times New Roman" w:hAnsi="Times New Roman" w:cs="Times New Roman"/>
          <w:color w:val="000000" w:themeColor="text1"/>
        </w:rPr>
        <w:t>devidamente acompanhado de Termo de R</w:t>
      </w:r>
      <w:r w:rsidRPr="00462A7C">
        <w:rPr>
          <w:rFonts w:ascii="Times New Roman" w:hAnsi="Times New Roman" w:cs="Times New Roman"/>
          <w:color w:val="000000" w:themeColor="text1"/>
        </w:rPr>
        <w:t>eferência, no qual constam informações que identificam o objeto, o preço estimado, a existência de dotação orçamentária, dentre outras especificações.</w:t>
      </w:r>
    </w:p>
    <w:p w14:paraId="4BF692A9" w14:textId="77777777" w:rsidR="00476248" w:rsidRPr="00462A7C" w:rsidRDefault="00476248" w:rsidP="00EB38A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AB8479B" w14:textId="59DD2F88" w:rsidR="00EB38A8" w:rsidRPr="00462A7C" w:rsidRDefault="001B6E9F" w:rsidP="00EB38A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EB38A8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DO VALOR:</w:t>
      </w:r>
    </w:p>
    <w:p w14:paraId="1A564B45" w14:textId="48CD37BB" w:rsidR="007A75E2" w:rsidRPr="00AB7595" w:rsidRDefault="001B6E9F" w:rsidP="00C909E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EB38A8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.1.</w:t>
      </w:r>
      <w:r w:rsidR="00EB38A8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7595" w:rsidRPr="00AB7595">
        <w:rPr>
          <w:rFonts w:ascii="Times New Roman" w:hAnsi="Times New Roman" w:cs="Times New Roman"/>
          <w:color w:val="000000" w:themeColor="text1"/>
          <w:sz w:val="24"/>
          <w:szCs w:val="24"/>
        </w:rPr>
        <w:t>O v</w:t>
      </w:r>
      <w:r w:rsidR="00AB7595" w:rsidRPr="00AB7595">
        <w:rPr>
          <w:rFonts w:ascii="Times New Roman" w:hAnsi="Times New Roman" w:cs="Times New Roman"/>
          <w:color w:val="000000"/>
          <w:sz w:val="24"/>
          <w:szCs w:val="24"/>
        </w:rPr>
        <w:t xml:space="preserve">alor mensal estimado </w:t>
      </w:r>
      <w:r w:rsidR="00AB7595" w:rsidRPr="00AB75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de R$ </w:t>
      </w:r>
      <w:r w:rsidR="00402AFA">
        <w:rPr>
          <w:rFonts w:ascii="Times New Roman" w:eastAsia="Calibri" w:hAnsi="Times New Roman" w:cs="Times New Roman"/>
          <w:color w:val="000000"/>
          <w:sz w:val="24"/>
          <w:szCs w:val="24"/>
        </w:rPr>
        <w:t>250,00</w:t>
      </w:r>
      <w:r w:rsidR="00AB7595" w:rsidRPr="00AB75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402A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(duzentos e cinquenta </w:t>
      </w:r>
      <w:r w:rsidR="00AB7595" w:rsidRPr="00AB75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reais), totalizando a quantia anual de R$ </w:t>
      </w:r>
      <w:r w:rsidR="00402AFA">
        <w:rPr>
          <w:rFonts w:ascii="Times New Roman" w:eastAsia="Calibri" w:hAnsi="Times New Roman" w:cs="Times New Roman"/>
          <w:color w:val="000000"/>
          <w:sz w:val="24"/>
          <w:szCs w:val="24"/>
        </w:rPr>
        <w:t>3.000,00</w:t>
      </w:r>
      <w:r w:rsidR="00AB7595" w:rsidRPr="00AB75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402A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três </w:t>
      </w:r>
      <w:r w:rsidR="00AB7595" w:rsidRPr="00AB759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mil reais), </w:t>
      </w:r>
      <w:r w:rsidR="00AB7595" w:rsidRPr="00AB7595">
        <w:rPr>
          <w:rFonts w:ascii="Times New Roman" w:hAnsi="Times New Roman" w:cs="Times New Roman"/>
          <w:color w:val="000000"/>
          <w:sz w:val="24"/>
          <w:szCs w:val="24"/>
        </w:rPr>
        <w:t>no qual estão incluídos todos os custos diretos e indiretos, tais como: locomoção, encargos trabalhistas, previdenciários, sociais, civis, comerciais e fiscais.</w:t>
      </w:r>
    </w:p>
    <w:p w14:paraId="633E57FB" w14:textId="77777777" w:rsidR="007A75E2" w:rsidRPr="00462A7C" w:rsidRDefault="007A75E2" w:rsidP="00C909E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</w:p>
    <w:p w14:paraId="4B470D62" w14:textId="1824A91E" w:rsidR="00EB38A8" w:rsidRPr="00462A7C" w:rsidRDefault="001B6E9F" w:rsidP="00EB38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EB38A8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DO PAGAMENTO</w:t>
      </w:r>
      <w:r w:rsidR="00EB38A8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4F87ADE6" w14:textId="603ADB5D" w:rsidR="007A75E2" w:rsidRPr="00462A7C" w:rsidRDefault="001B6E9F" w:rsidP="007A75E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EB38A8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</w:t>
      </w:r>
      <w:r w:rsidR="00FB2202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5578B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pagamento</w:t>
      </w:r>
      <w:r w:rsidR="00EB38A8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578B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será</w:t>
      </w:r>
      <w:r w:rsidR="00FB2202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578B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realizado</w:t>
      </w:r>
      <w:r w:rsidR="00EB38A8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75E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mensal através de fatura de consumo, emitida pela</w:t>
      </w:r>
      <w:r w:rsidR="00B628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Concessionaria</w:t>
      </w:r>
      <w:r w:rsidR="007A75E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, em até 15 dias uteis anteriores ao vencimento.</w:t>
      </w:r>
    </w:p>
    <w:p w14:paraId="10E04788" w14:textId="5A81688D" w:rsidR="00EB38A8" w:rsidRPr="00462A7C" w:rsidRDefault="00EB38A8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6C69EB1" w14:textId="33818E66" w:rsidR="00F21182" w:rsidRPr="00462A7C" w:rsidRDefault="001B6E9F" w:rsidP="00F2118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FB220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EB38A8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DOTAÇÃO ORÇAMENTÁRIA</w:t>
      </w:r>
      <w:r w:rsidR="00FB220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07ADB27A" w14:textId="23D08735" w:rsidR="00AD6270" w:rsidRDefault="001B6E9F" w:rsidP="001B6E9F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FB220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.1.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</w:t>
      </w:r>
      <w:r w:rsidR="00F21182" w:rsidRPr="00462A7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Para os fins do art. 72, IV, da Lei 14.133/21</w:t>
      </w:r>
      <w:r w:rsidR="004E7C5A" w:rsidRPr="00462A7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, indica-se as dotações orçamentarias a seguir para atender as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despesas decorrentes da presente contratação</w:t>
      </w:r>
      <w:r w:rsidR="00F21182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:</w:t>
      </w:r>
    </w:p>
    <w:p w14:paraId="11DFC131" w14:textId="77777777" w:rsidR="00B62854" w:rsidRPr="00B62854" w:rsidRDefault="00B62854" w:rsidP="001B6E9F">
      <w:pPr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pt-BR" w:eastAsia="pt-BR"/>
        </w:rPr>
      </w:pPr>
    </w:p>
    <w:p w14:paraId="5E74003C" w14:textId="77777777" w:rsidR="00E9135F" w:rsidRPr="00E9135F" w:rsidRDefault="00E9135F" w:rsidP="001B6E9F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E913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Atividade 2001 – Manutenção Atividades da Câmara Municipal de Vereadores</w:t>
      </w:r>
    </w:p>
    <w:p w14:paraId="50032C79" w14:textId="2EE183E4" w:rsidR="00B62854" w:rsidRPr="00E9135F" w:rsidRDefault="00E9135F" w:rsidP="001B6E9F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E913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3.3.3.90.39.01.01 – OUTROS SERVIÇOS DE TERCEIROS – PESSOA JURÍDICA </w:t>
      </w:r>
    </w:p>
    <w:p w14:paraId="2DA4B562" w14:textId="77777777" w:rsidR="00AD6270" w:rsidRPr="00462A7C" w:rsidRDefault="00AD6270" w:rsidP="001B6E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77924B7" w14:textId="61DB3882" w:rsidR="001B6E9F" w:rsidRPr="00462A7C" w:rsidRDefault="001B6E9F" w:rsidP="001B6E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DA </w:t>
      </w:r>
      <w:r w:rsidR="00AD6270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DISPENSA DA FORMALIZAÇÃO DO </w:t>
      </w: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CONTRATO </w:t>
      </w:r>
    </w:p>
    <w:p w14:paraId="08B23FA3" w14:textId="6549E795" w:rsidR="0037537E" w:rsidRPr="00462A7C" w:rsidRDefault="001B6E9F" w:rsidP="00D4705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7.1</w:t>
      </w:r>
      <w:r w:rsidR="00E33FA9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E33FA9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Fica  dispensado o contrato com base no artigo 95 da Lei 14.133/2021.</w:t>
      </w:r>
    </w:p>
    <w:p w14:paraId="1ED654CC" w14:textId="77777777" w:rsidR="0037537E" w:rsidRPr="00462A7C" w:rsidRDefault="0037537E" w:rsidP="001B6E9F">
      <w:pPr>
        <w:widowControl/>
        <w:autoSpaceDE/>
        <w:autoSpaceDN/>
        <w:ind w:right="7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164DE0" w14:textId="79CDC0C7" w:rsidR="009A261B" w:rsidRPr="00462A7C" w:rsidRDefault="001B6E9F" w:rsidP="0011448A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FISCAL DE CONTRATO</w:t>
      </w:r>
    </w:p>
    <w:p w14:paraId="6A621621" w14:textId="77777777" w:rsidR="00B62854" w:rsidRPr="00C90446" w:rsidRDefault="001B6E9F" w:rsidP="00E9135F">
      <w:pPr>
        <w:ind w:right="-428"/>
        <w:jc w:val="both"/>
        <w:rPr>
          <w:rFonts w:ascii="Times New Roman" w:hAnsi="Times New Roman"/>
          <w:sz w:val="24"/>
          <w:szCs w:val="24"/>
        </w:rPr>
      </w:pPr>
      <w:r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8.1</w:t>
      </w:r>
      <w:r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.</w:t>
      </w:r>
      <w:r w:rsidR="00D94974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</w:t>
      </w:r>
      <w:r w:rsidR="00B62854" w:rsidRPr="00C90446">
        <w:rPr>
          <w:rFonts w:ascii="Times New Roman" w:hAnsi="Times New Roman"/>
          <w:sz w:val="24"/>
          <w:szCs w:val="24"/>
        </w:rPr>
        <w:t xml:space="preserve">O recebimento, acompanhamento, fiscalização e avaliação por parte da Câmara  será feito através da servidora da Câmara CLARISSA COSTI  a quem competirá comunicar as falhas porventura constatadas na execução dos serviços e solicitar a correção das mesmas. O não atendimento de quaisquer das obrigações implicará em advertência. </w:t>
      </w:r>
    </w:p>
    <w:p w14:paraId="727C0AE6" w14:textId="2BD6CC23" w:rsidR="00D94974" w:rsidRPr="00462A7C" w:rsidRDefault="00D94974" w:rsidP="0011448A">
      <w:pPr>
        <w:widowControl/>
        <w:autoSpaceDE/>
        <w:autoSpaceDN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</w:p>
    <w:p w14:paraId="01DE396B" w14:textId="79A586C5" w:rsidR="00F21182" w:rsidRPr="00462A7C" w:rsidRDefault="003A18A9" w:rsidP="007729F1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29F1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9</w:t>
      </w:r>
      <w:r w:rsidR="00C5578B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.</w:t>
      </w:r>
      <w:r w:rsidR="00F21182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DO FORO:</w:t>
      </w:r>
    </w:p>
    <w:p w14:paraId="090075B0" w14:textId="7291DCC1" w:rsidR="00F21182" w:rsidRPr="00462A7C" w:rsidRDefault="007729F1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9</w:t>
      </w:r>
      <w:r w:rsidR="00C5578B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.1</w:t>
      </w:r>
      <w:r w:rsidR="00C5578B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.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Fica eleito o Foro da Comarca de </w:t>
      </w:r>
      <w:r w:rsidR="0038536C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Encantado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/RS para solucionar todas as questões oriundas deste ajuste, renunciando </w:t>
      </w:r>
      <w:proofErr w:type="gramStart"/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à</w:t>
      </w:r>
      <w:proofErr w:type="gramEnd"/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qualquer outro por mais privilegiado que seja</w:t>
      </w:r>
      <w:r w:rsidR="00F2118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.</w:t>
      </w:r>
    </w:p>
    <w:p w14:paraId="04DB001F" w14:textId="4EBD7042" w:rsidR="00D03475" w:rsidRPr="00462A7C" w:rsidRDefault="00D03475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</w:p>
    <w:p w14:paraId="243F028B" w14:textId="2E6F47CB" w:rsidR="00F21182" w:rsidRPr="00462A7C" w:rsidRDefault="007729F1" w:rsidP="00F2118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10</w:t>
      </w:r>
      <w:r w:rsidR="00C5578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.</w:t>
      </w:r>
      <w:r w:rsidR="00F2118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DA PUBLICAÇÃO:</w:t>
      </w:r>
    </w:p>
    <w:p w14:paraId="0FDA2390" w14:textId="276097F2" w:rsidR="00DA75F6" w:rsidRPr="00462A7C" w:rsidRDefault="007729F1" w:rsidP="00EB38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C5578B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.1.</w:t>
      </w:r>
      <w:r w:rsidR="00DA75F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Apó</w:t>
      </w:r>
      <w:r w:rsidR="00B721A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s, publique-se o  extrato do processo de Inexigibilidade </w:t>
      </w:r>
      <w:r w:rsidR="00DA75F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conforme </w:t>
      </w:r>
      <w:r w:rsidR="00B721A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 </w:t>
      </w:r>
      <w:r w:rsidR="00DA75F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Lei 14.133/2021.</w:t>
      </w:r>
    </w:p>
    <w:p w14:paraId="37B96E28" w14:textId="77777777" w:rsidR="006B74FF" w:rsidRPr="00462A7C" w:rsidRDefault="006B74FF" w:rsidP="00EB38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C3CF45" w14:textId="77777777" w:rsidR="006B74FF" w:rsidRPr="00462A7C" w:rsidRDefault="006B74FF" w:rsidP="00EB38A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B3BB948" w14:textId="418CF7E7" w:rsidR="0015778B" w:rsidRDefault="00D4705B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Encantado </w:t>
      </w:r>
      <w:r w:rsidR="0015778B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/RS, </w:t>
      </w:r>
      <w:r w:rsidR="00B6285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02AFA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DA75F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janeiro de 202</w:t>
      </w:r>
      <w:r w:rsidR="00402AFA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5778B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59B4219" w14:textId="77777777" w:rsidR="000D0306" w:rsidRDefault="000D0306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A07CA4" w14:textId="77777777" w:rsidR="00235E88" w:rsidRDefault="00235E88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B62375" w14:textId="77777777" w:rsidR="00235E88" w:rsidRDefault="00235E88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95F376" w14:textId="77777777" w:rsidR="00235E88" w:rsidRPr="00462A7C" w:rsidRDefault="00235E88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4EF25A" w14:textId="6FB4135A" w:rsidR="0015778B" w:rsidRPr="00462A7C" w:rsidRDefault="0015778B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C4615E" w14:textId="0763FDAB" w:rsidR="00B721A6" w:rsidRPr="00402AFA" w:rsidRDefault="00402AFA" w:rsidP="0015778B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02A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JOANETE CARDOSO</w:t>
      </w:r>
    </w:p>
    <w:p w14:paraId="2350C8F8" w14:textId="104EB2C5" w:rsidR="00B62854" w:rsidRPr="00462A7C" w:rsidRDefault="00402AFA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Presidente da Câmara de Vereadores de Encantado</w:t>
      </w:r>
    </w:p>
    <w:p w14:paraId="72A6C666" w14:textId="77777777" w:rsidR="00E9135F" w:rsidRPr="00462A7C" w:rsidRDefault="00E9135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9135F" w:rsidRPr="00462A7C">
      <w:headerReference w:type="default" r:id="rId7"/>
      <w:pgSz w:w="11910" w:h="16840"/>
      <w:pgMar w:top="1580" w:right="96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8E5D5" w14:textId="77777777" w:rsidR="002555F9" w:rsidRDefault="002555F9" w:rsidP="00776875">
      <w:r>
        <w:separator/>
      </w:r>
    </w:p>
  </w:endnote>
  <w:endnote w:type="continuationSeparator" w:id="0">
    <w:p w14:paraId="0366BA5B" w14:textId="77777777" w:rsidR="002555F9" w:rsidRDefault="002555F9" w:rsidP="00776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OldStyle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D9112" w14:textId="77777777" w:rsidR="002555F9" w:rsidRDefault="002555F9" w:rsidP="00776875">
      <w:r>
        <w:separator/>
      </w:r>
    </w:p>
  </w:footnote>
  <w:footnote w:type="continuationSeparator" w:id="0">
    <w:p w14:paraId="4A2A7AC2" w14:textId="77777777" w:rsidR="002555F9" w:rsidRDefault="002555F9" w:rsidP="00776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DF57" w14:textId="02CF7E51" w:rsidR="006B74FF" w:rsidRPr="00DB2910" w:rsidRDefault="00B62854" w:rsidP="00DB2910">
    <w:pPr>
      <w:pStyle w:val="Cabealho"/>
    </w:pPr>
    <w:r>
      <w:rPr>
        <w:noProof/>
        <w:lang w:val="pt-BR" w:eastAsia="pt-BR"/>
      </w:rPr>
      <w:drawing>
        <wp:inline distT="0" distB="0" distL="0" distR="0" wp14:anchorId="2CCB4549" wp14:editId="18A4BC10">
          <wp:extent cx="6076950" cy="136160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13616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840FF"/>
    <w:multiLevelType w:val="hybridMultilevel"/>
    <w:tmpl w:val="A2A891A8"/>
    <w:lvl w:ilvl="0" w:tplc="F21A7D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24829"/>
    <w:multiLevelType w:val="multilevel"/>
    <w:tmpl w:val="B4CA40A0"/>
    <w:lvl w:ilvl="0">
      <w:start w:val="1"/>
      <w:numFmt w:val="decimal"/>
      <w:lvlText w:val="%1"/>
      <w:lvlJc w:val="left"/>
      <w:pPr>
        <w:ind w:left="322" w:hanging="284"/>
      </w:pPr>
      <w:rPr>
        <w:rFonts w:ascii="Cambria" w:eastAsia="Cambria" w:hAnsi="Cambria" w:cs="Cambria" w:hint="default"/>
        <w:b/>
        <w:bCs/>
        <w:w w:val="11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2" w:hanging="500"/>
      </w:pPr>
      <w:rPr>
        <w:rFonts w:ascii="Cambria" w:eastAsia="Cambria" w:hAnsi="Cambria" w:cs="Cambria" w:hint="default"/>
        <w:b/>
        <w:bCs/>
        <w:spacing w:val="-1"/>
        <w:w w:val="11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2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7" w:hanging="500"/>
      </w:pPr>
      <w:rPr>
        <w:rFonts w:hint="default"/>
        <w:lang w:val="pt-PT" w:eastAsia="en-US" w:bidi="ar-SA"/>
      </w:rPr>
    </w:lvl>
  </w:abstractNum>
  <w:abstractNum w:abstractNumId="2" w15:restartNumberingAfterBreak="0">
    <w:nsid w:val="28CE1988"/>
    <w:multiLevelType w:val="hybridMultilevel"/>
    <w:tmpl w:val="4BB0F17E"/>
    <w:lvl w:ilvl="0" w:tplc="0504B3BE">
      <w:start w:val="1"/>
      <w:numFmt w:val="lowerRoman"/>
      <w:lvlText w:val="%1)."/>
      <w:lvlJc w:val="left"/>
      <w:pPr>
        <w:ind w:left="322" w:hanging="329"/>
      </w:pPr>
      <w:rPr>
        <w:rFonts w:ascii="Cambria" w:eastAsia="Cambria" w:hAnsi="Cambria" w:cs="Cambria" w:hint="default"/>
        <w:i/>
        <w:iCs/>
        <w:spacing w:val="-3"/>
        <w:w w:val="87"/>
        <w:sz w:val="24"/>
        <w:szCs w:val="24"/>
        <w:lang w:val="pt-PT" w:eastAsia="en-US" w:bidi="ar-SA"/>
      </w:rPr>
    </w:lvl>
    <w:lvl w:ilvl="1" w:tplc="0938EEB6">
      <w:numFmt w:val="bullet"/>
      <w:lvlText w:val="•"/>
      <w:lvlJc w:val="left"/>
      <w:pPr>
        <w:ind w:left="1244" w:hanging="329"/>
      </w:pPr>
      <w:rPr>
        <w:rFonts w:hint="default"/>
        <w:lang w:val="pt-PT" w:eastAsia="en-US" w:bidi="ar-SA"/>
      </w:rPr>
    </w:lvl>
    <w:lvl w:ilvl="2" w:tplc="7C287D3C">
      <w:numFmt w:val="bullet"/>
      <w:lvlText w:val="•"/>
      <w:lvlJc w:val="left"/>
      <w:pPr>
        <w:ind w:left="2169" w:hanging="329"/>
      </w:pPr>
      <w:rPr>
        <w:rFonts w:hint="default"/>
        <w:lang w:val="pt-PT" w:eastAsia="en-US" w:bidi="ar-SA"/>
      </w:rPr>
    </w:lvl>
    <w:lvl w:ilvl="3" w:tplc="EF7AD490">
      <w:numFmt w:val="bullet"/>
      <w:lvlText w:val="•"/>
      <w:lvlJc w:val="left"/>
      <w:pPr>
        <w:ind w:left="3093" w:hanging="329"/>
      </w:pPr>
      <w:rPr>
        <w:rFonts w:hint="default"/>
        <w:lang w:val="pt-PT" w:eastAsia="en-US" w:bidi="ar-SA"/>
      </w:rPr>
    </w:lvl>
    <w:lvl w:ilvl="4" w:tplc="1C74EE72">
      <w:numFmt w:val="bullet"/>
      <w:lvlText w:val="•"/>
      <w:lvlJc w:val="left"/>
      <w:pPr>
        <w:ind w:left="4018" w:hanging="329"/>
      </w:pPr>
      <w:rPr>
        <w:rFonts w:hint="default"/>
        <w:lang w:val="pt-PT" w:eastAsia="en-US" w:bidi="ar-SA"/>
      </w:rPr>
    </w:lvl>
    <w:lvl w:ilvl="5" w:tplc="30768802">
      <w:numFmt w:val="bullet"/>
      <w:lvlText w:val="•"/>
      <w:lvlJc w:val="left"/>
      <w:pPr>
        <w:ind w:left="4943" w:hanging="329"/>
      </w:pPr>
      <w:rPr>
        <w:rFonts w:hint="default"/>
        <w:lang w:val="pt-PT" w:eastAsia="en-US" w:bidi="ar-SA"/>
      </w:rPr>
    </w:lvl>
    <w:lvl w:ilvl="6" w:tplc="3FA29B9C">
      <w:numFmt w:val="bullet"/>
      <w:lvlText w:val="•"/>
      <w:lvlJc w:val="left"/>
      <w:pPr>
        <w:ind w:left="5867" w:hanging="329"/>
      </w:pPr>
      <w:rPr>
        <w:rFonts w:hint="default"/>
        <w:lang w:val="pt-PT" w:eastAsia="en-US" w:bidi="ar-SA"/>
      </w:rPr>
    </w:lvl>
    <w:lvl w:ilvl="7" w:tplc="431CEA74">
      <w:numFmt w:val="bullet"/>
      <w:lvlText w:val="•"/>
      <w:lvlJc w:val="left"/>
      <w:pPr>
        <w:ind w:left="6792" w:hanging="329"/>
      </w:pPr>
      <w:rPr>
        <w:rFonts w:hint="default"/>
        <w:lang w:val="pt-PT" w:eastAsia="en-US" w:bidi="ar-SA"/>
      </w:rPr>
    </w:lvl>
    <w:lvl w:ilvl="8" w:tplc="112E89E0">
      <w:numFmt w:val="bullet"/>
      <w:lvlText w:val="•"/>
      <w:lvlJc w:val="left"/>
      <w:pPr>
        <w:ind w:left="7717" w:hanging="329"/>
      </w:pPr>
      <w:rPr>
        <w:rFonts w:hint="default"/>
        <w:lang w:val="pt-PT" w:eastAsia="en-US" w:bidi="ar-SA"/>
      </w:rPr>
    </w:lvl>
  </w:abstractNum>
  <w:abstractNum w:abstractNumId="3" w15:restartNumberingAfterBreak="0">
    <w:nsid w:val="4FBE78C7"/>
    <w:multiLevelType w:val="hybridMultilevel"/>
    <w:tmpl w:val="67FCB716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580573B3"/>
    <w:multiLevelType w:val="multilevel"/>
    <w:tmpl w:val="B58E7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123FE0"/>
    <w:multiLevelType w:val="hybridMultilevel"/>
    <w:tmpl w:val="69EC2216"/>
    <w:lvl w:ilvl="0" w:tplc="04D8359E">
      <w:start w:val="1"/>
      <w:numFmt w:val="upperRoman"/>
      <w:lvlText w:val="%1"/>
      <w:lvlJc w:val="left"/>
      <w:pPr>
        <w:ind w:left="2590" w:hanging="147"/>
      </w:pPr>
      <w:rPr>
        <w:rFonts w:ascii="Cambria" w:eastAsia="Cambria" w:hAnsi="Cambria" w:cs="Cambria" w:hint="default"/>
        <w:w w:val="104"/>
        <w:sz w:val="20"/>
        <w:szCs w:val="20"/>
        <w:lang w:val="pt-PT" w:eastAsia="en-US" w:bidi="ar-SA"/>
      </w:rPr>
    </w:lvl>
    <w:lvl w:ilvl="1" w:tplc="6C103136">
      <w:numFmt w:val="bullet"/>
      <w:lvlText w:val="•"/>
      <w:lvlJc w:val="left"/>
      <w:pPr>
        <w:ind w:left="3296" w:hanging="147"/>
      </w:pPr>
      <w:rPr>
        <w:rFonts w:hint="default"/>
        <w:lang w:val="pt-PT" w:eastAsia="en-US" w:bidi="ar-SA"/>
      </w:rPr>
    </w:lvl>
    <w:lvl w:ilvl="2" w:tplc="3D622824">
      <w:numFmt w:val="bullet"/>
      <w:lvlText w:val="•"/>
      <w:lvlJc w:val="left"/>
      <w:pPr>
        <w:ind w:left="3993" w:hanging="147"/>
      </w:pPr>
      <w:rPr>
        <w:rFonts w:hint="default"/>
        <w:lang w:val="pt-PT" w:eastAsia="en-US" w:bidi="ar-SA"/>
      </w:rPr>
    </w:lvl>
    <w:lvl w:ilvl="3" w:tplc="4D52D4E0">
      <w:numFmt w:val="bullet"/>
      <w:lvlText w:val="•"/>
      <w:lvlJc w:val="left"/>
      <w:pPr>
        <w:ind w:left="4689" w:hanging="147"/>
      </w:pPr>
      <w:rPr>
        <w:rFonts w:hint="default"/>
        <w:lang w:val="pt-PT" w:eastAsia="en-US" w:bidi="ar-SA"/>
      </w:rPr>
    </w:lvl>
    <w:lvl w:ilvl="4" w:tplc="1A18953C">
      <w:numFmt w:val="bullet"/>
      <w:lvlText w:val="•"/>
      <w:lvlJc w:val="left"/>
      <w:pPr>
        <w:ind w:left="5386" w:hanging="147"/>
      </w:pPr>
      <w:rPr>
        <w:rFonts w:hint="default"/>
        <w:lang w:val="pt-PT" w:eastAsia="en-US" w:bidi="ar-SA"/>
      </w:rPr>
    </w:lvl>
    <w:lvl w:ilvl="5" w:tplc="B68EE19E">
      <w:numFmt w:val="bullet"/>
      <w:lvlText w:val="•"/>
      <w:lvlJc w:val="left"/>
      <w:pPr>
        <w:ind w:left="6083" w:hanging="147"/>
      </w:pPr>
      <w:rPr>
        <w:rFonts w:hint="default"/>
        <w:lang w:val="pt-PT" w:eastAsia="en-US" w:bidi="ar-SA"/>
      </w:rPr>
    </w:lvl>
    <w:lvl w:ilvl="6" w:tplc="F4C0E960">
      <w:numFmt w:val="bullet"/>
      <w:lvlText w:val="•"/>
      <w:lvlJc w:val="left"/>
      <w:pPr>
        <w:ind w:left="6779" w:hanging="147"/>
      </w:pPr>
      <w:rPr>
        <w:rFonts w:hint="default"/>
        <w:lang w:val="pt-PT" w:eastAsia="en-US" w:bidi="ar-SA"/>
      </w:rPr>
    </w:lvl>
    <w:lvl w:ilvl="7" w:tplc="B6DA3CD4">
      <w:numFmt w:val="bullet"/>
      <w:lvlText w:val="•"/>
      <w:lvlJc w:val="left"/>
      <w:pPr>
        <w:ind w:left="7476" w:hanging="147"/>
      </w:pPr>
      <w:rPr>
        <w:rFonts w:hint="default"/>
        <w:lang w:val="pt-PT" w:eastAsia="en-US" w:bidi="ar-SA"/>
      </w:rPr>
    </w:lvl>
    <w:lvl w:ilvl="8" w:tplc="E438CFCC">
      <w:numFmt w:val="bullet"/>
      <w:lvlText w:val="•"/>
      <w:lvlJc w:val="left"/>
      <w:pPr>
        <w:ind w:left="8173" w:hanging="147"/>
      </w:pPr>
      <w:rPr>
        <w:rFonts w:hint="default"/>
        <w:lang w:val="pt-PT" w:eastAsia="en-US" w:bidi="ar-SA"/>
      </w:rPr>
    </w:lvl>
  </w:abstractNum>
  <w:abstractNum w:abstractNumId="6" w15:restartNumberingAfterBreak="0">
    <w:nsid w:val="61CA5447"/>
    <w:multiLevelType w:val="hybridMultilevel"/>
    <w:tmpl w:val="E3B64604"/>
    <w:lvl w:ilvl="0" w:tplc="BC161966">
      <w:start w:val="1"/>
      <w:numFmt w:val="decimal"/>
      <w:lvlText w:val="%1-"/>
      <w:lvlJc w:val="left"/>
      <w:pPr>
        <w:ind w:left="682" w:hanging="360"/>
      </w:pPr>
      <w:rPr>
        <w:rFonts w:hint="default"/>
        <w:w w:val="12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02" w:hanging="360"/>
      </w:pPr>
    </w:lvl>
    <w:lvl w:ilvl="2" w:tplc="0416001B" w:tentative="1">
      <w:start w:val="1"/>
      <w:numFmt w:val="lowerRoman"/>
      <w:lvlText w:val="%3."/>
      <w:lvlJc w:val="right"/>
      <w:pPr>
        <w:ind w:left="2122" w:hanging="180"/>
      </w:pPr>
    </w:lvl>
    <w:lvl w:ilvl="3" w:tplc="0416000F" w:tentative="1">
      <w:start w:val="1"/>
      <w:numFmt w:val="decimal"/>
      <w:lvlText w:val="%4."/>
      <w:lvlJc w:val="left"/>
      <w:pPr>
        <w:ind w:left="2842" w:hanging="360"/>
      </w:pPr>
    </w:lvl>
    <w:lvl w:ilvl="4" w:tplc="04160019" w:tentative="1">
      <w:start w:val="1"/>
      <w:numFmt w:val="lowerLetter"/>
      <w:lvlText w:val="%5."/>
      <w:lvlJc w:val="left"/>
      <w:pPr>
        <w:ind w:left="3562" w:hanging="360"/>
      </w:pPr>
    </w:lvl>
    <w:lvl w:ilvl="5" w:tplc="0416001B" w:tentative="1">
      <w:start w:val="1"/>
      <w:numFmt w:val="lowerRoman"/>
      <w:lvlText w:val="%6."/>
      <w:lvlJc w:val="right"/>
      <w:pPr>
        <w:ind w:left="4282" w:hanging="180"/>
      </w:pPr>
    </w:lvl>
    <w:lvl w:ilvl="6" w:tplc="0416000F" w:tentative="1">
      <w:start w:val="1"/>
      <w:numFmt w:val="decimal"/>
      <w:lvlText w:val="%7."/>
      <w:lvlJc w:val="left"/>
      <w:pPr>
        <w:ind w:left="5002" w:hanging="360"/>
      </w:pPr>
    </w:lvl>
    <w:lvl w:ilvl="7" w:tplc="04160019" w:tentative="1">
      <w:start w:val="1"/>
      <w:numFmt w:val="lowerLetter"/>
      <w:lvlText w:val="%8."/>
      <w:lvlJc w:val="left"/>
      <w:pPr>
        <w:ind w:left="5722" w:hanging="360"/>
      </w:pPr>
    </w:lvl>
    <w:lvl w:ilvl="8" w:tplc="0416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7" w15:restartNumberingAfterBreak="0">
    <w:nsid w:val="682C319D"/>
    <w:multiLevelType w:val="multilevel"/>
    <w:tmpl w:val="44E0BA72"/>
    <w:lvl w:ilvl="0">
      <w:start w:val="1"/>
      <w:numFmt w:val="decimal"/>
      <w:lvlText w:val="%1."/>
      <w:lvlJc w:val="left"/>
      <w:pPr>
        <w:ind w:left="468" w:hanging="468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468" w:hanging="468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8" w15:restartNumberingAfterBreak="0">
    <w:nsid w:val="6F1661C6"/>
    <w:multiLevelType w:val="hybridMultilevel"/>
    <w:tmpl w:val="CB947CFE"/>
    <w:lvl w:ilvl="0" w:tplc="AB52EDE6">
      <w:start w:val="1"/>
      <w:numFmt w:val="decimal"/>
      <w:pStyle w:val="Ttulo2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366FA"/>
    <w:multiLevelType w:val="hybridMultilevel"/>
    <w:tmpl w:val="643E05D6"/>
    <w:lvl w:ilvl="0" w:tplc="C22CA1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599389">
    <w:abstractNumId w:val="2"/>
  </w:num>
  <w:num w:numId="2" w16cid:durableId="48578335">
    <w:abstractNumId w:val="5"/>
  </w:num>
  <w:num w:numId="3" w16cid:durableId="1167480165">
    <w:abstractNumId w:val="1"/>
  </w:num>
  <w:num w:numId="4" w16cid:durableId="1186559040">
    <w:abstractNumId w:val="6"/>
  </w:num>
  <w:num w:numId="5" w16cid:durableId="179391121">
    <w:abstractNumId w:val="9"/>
  </w:num>
  <w:num w:numId="6" w16cid:durableId="1912617115">
    <w:abstractNumId w:val="0"/>
  </w:num>
  <w:num w:numId="7" w16cid:durableId="136335855">
    <w:abstractNumId w:val="8"/>
  </w:num>
  <w:num w:numId="8" w16cid:durableId="548997198">
    <w:abstractNumId w:val="3"/>
  </w:num>
  <w:num w:numId="9" w16cid:durableId="1814446094">
    <w:abstractNumId w:val="4"/>
  </w:num>
  <w:num w:numId="10" w16cid:durableId="105126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E40"/>
    <w:rsid w:val="0000291D"/>
    <w:rsid w:val="00010327"/>
    <w:rsid w:val="00027B0F"/>
    <w:rsid w:val="00030B67"/>
    <w:rsid w:val="00032356"/>
    <w:rsid w:val="00035A51"/>
    <w:rsid w:val="00043D19"/>
    <w:rsid w:val="000454D5"/>
    <w:rsid w:val="00047BC5"/>
    <w:rsid w:val="00070A04"/>
    <w:rsid w:val="000900CD"/>
    <w:rsid w:val="000A37C2"/>
    <w:rsid w:val="000A426E"/>
    <w:rsid w:val="000D0306"/>
    <w:rsid w:val="000D77E2"/>
    <w:rsid w:val="000F6C81"/>
    <w:rsid w:val="00101E09"/>
    <w:rsid w:val="001042E6"/>
    <w:rsid w:val="001050B5"/>
    <w:rsid w:val="0010582B"/>
    <w:rsid w:val="0011448A"/>
    <w:rsid w:val="00121CE4"/>
    <w:rsid w:val="00125BDC"/>
    <w:rsid w:val="001300FA"/>
    <w:rsid w:val="00134740"/>
    <w:rsid w:val="00135AB7"/>
    <w:rsid w:val="00136FD5"/>
    <w:rsid w:val="00146AF6"/>
    <w:rsid w:val="00155C40"/>
    <w:rsid w:val="0015778B"/>
    <w:rsid w:val="00160E17"/>
    <w:rsid w:val="001703D3"/>
    <w:rsid w:val="0017517D"/>
    <w:rsid w:val="00175418"/>
    <w:rsid w:val="00193E8F"/>
    <w:rsid w:val="001A2461"/>
    <w:rsid w:val="001B3734"/>
    <w:rsid w:val="001B6E9F"/>
    <w:rsid w:val="001C70F7"/>
    <w:rsid w:val="001C73B3"/>
    <w:rsid w:val="001D1650"/>
    <w:rsid w:val="001D2E71"/>
    <w:rsid w:val="001F0B2A"/>
    <w:rsid w:val="001F56E7"/>
    <w:rsid w:val="00234538"/>
    <w:rsid w:val="00235E88"/>
    <w:rsid w:val="002368DE"/>
    <w:rsid w:val="002413D5"/>
    <w:rsid w:val="00242C1E"/>
    <w:rsid w:val="00243162"/>
    <w:rsid w:val="0024418F"/>
    <w:rsid w:val="002451FF"/>
    <w:rsid w:val="00246999"/>
    <w:rsid w:val="0025185F"/>
    <w:rsid w:val="0025327B"/>
    <w:rsid w:val="002555F9"/>
    <w:rsid w:val="00276B56"/>
    <w:rsid w:val="00280017"/>
    <w:rsid w:val="002A4391"/>
    <w:rsid w:val="002A4F82"/>
    <w:rsid w:val="002C0A5D"/>
    <w:rsid w:val="002C0AC4"/>
    <w:rsid w:val="002C2E66"/>
    <w:rsid w:val="002C4ACB"/>
    <w:rsid w:val="002C58A0"/>
    <w:rsid w:val="002C6000"/>
    <w:rsid w:val="002C7FB2"/>
    <w:rsid w:val="003226F2"/>
    <w:rsid w:val="00323881"/>
    <w:rsid w:val="0033340A"/>
    <w:rsid w:val="00345F71"/>
    <w:rsid w:val="00345FAB"/>
    <w:rsid w:val="003522D6"/>
    <w:rsid w:val="0037099D"/>
    <w:rsid w:val="0037537E"/>
    <w:rsid w:val="003762A0"/>
    <w:rsid w:val="00376A4D"/>
    <w:rsid w:val="0038536C"/>
    <w:rsid w:val="00391DBD"/>
    <w:rsid w:val="003A18A9"/>
    <w:rsid w:val="003A3111"/>
    <w:rsid w:val="003C4D23"/>
    <w:rsid w:val="003D1419"/>
    <w:rsid w:val="003D723E"/>
    <w:rsid w:val="003E5A61"/>
    <w:rsid w:val="0040255C"/>
    <w:rsid w:val="00402AFA"/>
    <w:rsid w:val="004119C1"/>
    <w:rsid w:val="00414307"/>
    <w:rsid w:val="004179E3"/>
    <w:rsid w:val="00421344"/>
    <w:rsid w:val="0042711F"/>
    <w:rsid w:val="00435A57"/>
    <w:rsid w:val="00445D47"/>
    <w:rsid w:val="004522D0"/>
    <w:rsid w:val="00453E0E"/>
    <w:rsid w:val="00462A7C"/>
    <w:rsid w:val="00474CC7"/>
    <w:rsid w:val="00476248"/>
    <w:rsid w:val="00484171"/>
    <w:rsid w:val="004915CE"/>
    <w:rsid w:val="00491DF8"/>
    <w:rsid w:val="004926EC"/>
    <w:rsid w:val="004A1472"/>
    <w:rsid w:val="004B35CD"/>
    <w:rsid w:val="004B3EFF"/>
    <w:rsid w:val="004C33A6"/>
    <w:rsid w:val="004E039C"/>
    <w:rsid w:val="004E6435"/>
    <w:rsid w:val="004E7C5A"/>
    <w:rsid w:val="004F17EC"/>
    <w:rsid w:val="004F2EE6"/>
    <w:rsid w:val="00512718"/>
    <w:rsid w:val="00520635"/>
    <w:rsid w:val="00523C71"/>
    <w:rsid w:val="00526B31"/>
    <w:rsid w:val="00527CF9"/>
    <w:rsid w:val="005318BA"/>
    <w:rsid w:val="00534D60"/>
    <w:rsid w:val="00541901"/>
    <w:rsid w:val="00543CF6"/>
    <w:rsid w:val="00557B4A"/>
    <w:rsid w:val="00565237"/>
    <w:rsid w:val="005770E5"/>
    <w:rsid w:val="0057748A"/>
    <w:rsid w:val="00581BA0"/>
    <w:rsid w:val="00595E32"/>
    <w:rsid w:val="005A0F62"/>
    <w:rsid w:val="005B1104"/>
    <w:rsid w:val="005B7A41"/>
    <w:rsid w:val="005D0753"/>
    <w:rsid w:val="005D4F38"/>
    <w:rsid w:val="005E5098"/>
    <w:rsid w:val="005E6B85"/>
    <w:rsid w:val="005E7413"/>
    <w:rsid w:val="005F497E"/>
    <w:rsid w:val="00600CA2"/>
    <w:rsid w:val="006019B3"/>
    <w:rsid w:val="00611682"/>
    <w:rsid w:val="0061386B"/>
    <w:rsid w:val="00614470"/>
    <w:rsid w:val="00617EC4"/>
    <w:rsid w:val="00622EEB"/>
    <w:rsid w:val="006311DD"/>
    <w:rsid w:val="00633821"/>
    <w:rsid w:val="00635584"/>
    <w:rsid w:val="00646584"/>
    <w:rsid w:val="00672B90"/>
    <w:rsid w:val="00674827"/>
    <w:rsid w:val="00676B08"/>
    <w:rsid w:val="00685D18"/>
    <w:rsid w:val="0069466A"/>
    <w:rsid w:val="006A1FE9"/>
    <w:rsid w:val="006B3EEC"/>
    <w:rsid w:val="006B74FF"/>
    <w:rsid w:val="006C3F3E"/>
    <w:rsid w:val="006D623E"/>
    <w:rsid w:val="006F2BCF"/>
    <w:rsid w:val="006F5FA5"/>
    <w:rsid w:val="0070533C"/>
    <w:rsid w:val="0071017F"/>
    <w:rsid w:val="00713136"/>
    <w:rsid w:val="00717234"/>
    <w:rsid w:val="0072580B"/>
    <w:rsid w:val="0072628C"/>
    <w:rsid w:val="007263E3"/>
    <w:rsid w:val="007271BB"/>
    <w:rsid w:val="0073312C"/>
    <w:rsid w:val="00734F30"/>
    <w:rsid w:val="00741748"/>
    <w:rsid w:val="00742700"/>
    <w:rsid w:val="00743181"/>
    <w:rsid w:val="007520AA"/>
    <w:rsid w:val="0075237B"/>
    <w:rsid w:val="00760030"/>
    <w:rsid w:val="007602B9"/>
    <w:rsid w:val="00765078"/>
    <w:rsid w:val="007729F1"/>
    <w:rsid w:val="00772AE7"/>
    <w:rsid w:val="00774940"/>
    <w:rsid w:val="00776875"/>
    <w:rsid w:val="00780030"/>
    <w:rsid w:val="007A2029"/>
    <w:rsid w:val="007A75E2"/>
    <w:rsid w:val="007B3914"/>
    <w:rsid w:val="007B5B7F"/>
    <w:rsid w:val="007C2A4F"/>
    <w:rsid w:val="007C6DBA"/>
    <w:rsid w:val="007C7FC7"/>
    <w:rsid w:val="007D784B"/>
    <w:rsid w:val="007E12AE"/>
    <w:rsid w:val="007F0394"/>
    <w:rsid w:val="00801B3E"/>
    <w:rsid w:val="00806785"/>
    <w:rsid w:val="00830117"/>
    <w:rsid w:val="0083285E"/>
    <w:rsid w:val="00836354"/>
    <w:rsid w:val="00842C85"/>
    <w:rsid w:val="008433C4"/>
    <w:rsid w:val="00862319"/>
    <w:rsid w:val="00862694"/>
    <w:rsid w:val="0086765E"/>
    <w:rsid w:val="00877280"/>
    <w:rsid w:val="00881ADE"/>
    <w:rsid w:val="008835D0"/>
    <w:rsid w:val="008B6CC0"/>
    <w:rsid w:val="008C0B17"/>
    <w:rsid w:val="008D08F9"/>
    <w:rsid w:val="008D34D0"/>
    <w:rsid w:val="008D461A"/>
    <w:rsid w:val="008E5440"/>
    <w:rsid w:val="00917BBB"/>
    <w:rsid w:val="00921265"/>
    <w:rsid w:val="009612C7"/>
    <w:rsid w:val="00972109"/>
    <w:rsid w:val="00975368"/>
    <w:rsid w:val="0097616C"/>
    <w:rsid w:val="00992E07"/>
    <w:rsid w:val="009948BD"/>
    <w:rsid w:val="009A0925"/>
    <w:rsid w:val="009A261B"/>
    <w:rsid w:val="009B0EC2"/>
    <w:rsid w:val="009B4722"/>
    <w:rsid w:val="009C585D"/>
    <w:rsid w:val="009D07DD"/>
    <w:rsid w:val="009D616A"/>
    <w:rsid w:val="009E2B2D"/>
    <w:rsid w:val="009E62E3"/>
    <w:rsid w:val="009F1106"/>
    <w:rsid w:val="009F1462"/>
    <w:rsid w:val="009F5791"/>
    <w:rsid w:val="009F724A"/>
    <w:rsid w:val="00A05A92"/>
    <w:rsid w:val="00A2205F"/>
    <w:rsid w:val="00A265FE"/>
    <w:rsid w:val="00A30109"/>
    <w:rsid w:val="00A425EF"/>
    <w:rsid w:val="00A603EC"/>
    <w:rsid w:val="00A62321"/>
    <w:rsid w:val="00A67E40"/>
    <w:rsid w:val="00A75BEF"/>
    <w:rsid w:val="00A77BF9"/>
    <w:rsid w:val="00A77C13"/>
    <w:rsid w:val="00A83279"/>
    <w:rsid w:val="00A90DFC"/>
    <w:rsid w:val="00A94827"/>
    <w:rsid w:val="00AA4512"/>
    <w:rsid w:val="00AB1B34"/>
    <w:rsid w:val="00AB7595"/>
    <w:rsid w:val="00AD1742"/>
    <w:rsid w:val="00AD49BD"/>
    <w:rsid w:val="00AD6270"/>
    <w:rsid w:val="00AF0E3F"/>
    <w:rsid w:val="00AF22C2"/>
    <w:rsid w:val="00AF4E23"/>
    <w:rsid w:val="00B03CD8"/>
    <w:rsid w:val="00B27C50"/>
    <w:rsid w:val="00B30C3A"/>
    <w:rsid w:val="00B34DC0"/>
    <w:rsid w:val="00B47779"/>
    <w:rsid w:val="00B541EA"/>
    <w:rsid w:val="00B609CA"/>
    <w:rsid w:val="00B62854"/>
    <w:rsid w:val="00B65056"/>
    <w:rsid w:val="00B65DD6"/>
    <w:rsid w:val="00B67594"/>
    <w:rsid w:val="00B67BCC"/>
    <w:rsid w:val="00B721A6"/>
    <w:rsid w:val="00B72EF0"/>
    <w:rsid w:val="00B97A88"/>
    <w:rsid w:val="00BA66D2"/>
    <w:rsid w:val="00BB270F"/>
    <w:rsid w:val="00BB32BF"/>
    <w:rsid w:val="00BB65D3"/>
    <w:rsid w:val="00BC1457"/>
    <w:rsid w:val="00BC180C"/>
    <w:rsid w:val="00BD25C8"/>
    <w:rsid w:val="00BE239E"/>
    <w:rsid w:val="00BE7CF7"/>
    <w:rsid w:val="00C04A90"/>
    <w:rsid w:val="00C16258"/>
    <w:rsid w:val="00C315CE"/>
    <w:rsid w:val="00C46231"/>
    <w:rsid w:val="00C5578B"/>
    <w:rsid w:val="00C65899"/>
    <w:rsid w:val="00C81DDB"/>
    <w:rsid w:val="00C83CBD"/>
    <w:rsid w:val="00C909EB"/>
    <w:rsid w:val="00C97A7F"/>
    <w:rsid w:val="00C97F6C"/>
    <w:rsid w:val="00CA00A5"/>
    <w:rsid w:val="00CB5AF1"/>
    <w:rsid w:val="00CC677F"/>
    <w:rsid w:val="00CD0108"/>
    <w:rsid w:val="00CD3AC8"/>
    <w:rsid w:val="00CF279A"/>
    <w:rsid w:val="00D0115F"/>
    <w:rsid w:val="00D03475"/>
    <w:rsid w:val="00D14B11"/>
    <w:rsid w:val="00D4705B"/>
    <w:rsid w:val="00D4712C"/>
    <w:rsid w:val="00D71509"/>
    <w:rsid w:val="00D84674"/>
    <w:rsid w:val="00D945A7"/>
    <w:rsid w:val="00D94974"/>
    <w:rsid w:val="00DA312F"/>
    <w:rsid w:val="00DA75F6"/>
    <w:rsid w:val="00DB2910"/>
    <w:rsid w:val="00DB6E17"/>
    <w:rsid w:val="00DC06C9"/>
    <w:rsid w:val="00DC1229"/>
    <w:rsid w:val="00DD76FA"/>
    <w:rsid w:val="00DD7E04"/>
    <w:rsid w:val="00DE23CC"/>
    <w:rsid w:val="00DE2413"/>
    <w:rsid w:val="00E12838"/>
    <w:rsid w:val="00E241D5"/>
    <w:rsid w:val="00E329ED"/>
    <w:rsid w:val="00E33FA9"/>
    <w:rsid w:val="00E359D9"/>
    <w:rsid w:val="00E570B3"/>
    <w:rsid w:val="00E60E9F"/>
    <w:rsid w:val="00E62CA3"/>
    <w:rsid w:val="00E67B33"/>
    <w:rsid w:val="00E80A26"/>
    <w:rsid w:val="00E8726A"/>
    <w:rsid w:val="00E9135F"/>
    <w:rsid w:val="00E94334"/>
    <w:rsid w:val="00EB38A8"/>
    <w:rsid w:val="00EB6EC5"/>
    <w:rsid w:val="00EC7116"/>
    <w:rsid w:val="00ED673E"/>
    <w:rsid w:val="00EE4549"/>
    <w:rsid w:val="00EF277B"/>
    <w:rsid w:val="00EF69B3"/>
    <w:rsid w:val="00EF6AAC"/>
    <w:rsid w:val="00F03E3A"/>
    <w:rsid w:val="00F20783"/>
    <w:rsid w:val="00F21182"/>
    <w:rsid w:val="00F32009"/>
    <w:rsid w:val="00F34A6E"/>
    <w:rsid w:val="00F45208"/>
    <w:rsid w:val="00F51956"/>
    <w:rsid w:val="00F53EB6"/>
    <w:rsid w:val="00F61B76"/>
    <w:rsid w:val="00F6473C"/>
    <w:rsid w:val="00F73972"/>
    <w:rsid w:val="00F73F51"/>
    <w:rsid w:val="00F76E2B"/>
    <w:rsid w:val="00FA204B"/>
    <w:rsid w:val="00FB2202"/>
    <w:rsid w:val="00FE4E8E"/>
    <w:rsid w:val="00FF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29E46"/>
  <w15:docId w15:val="{7D3D4D58-9647-44C6-9D13-CB5A95D0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1225" w:right="175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7E12AE"/>
    <w:pPr>
      <w:numPr>
        <w:numId w:val="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98"/>
      <w:jc w:val="center"/>
      <w:outlineLvl w:val="1"/>
    </w:pPr>
    <w:rPr>
      <w:b/>
      <w:sz w:val="36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41"/>
      <w:ind w:left="322" w:right="4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768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6875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7768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6875"/>
    <w:rPr>
      <w:rFonts w:ascii="Cambria" w:eastAsia="Cambria" w:hAnsi="Cambria" w:cs="Cambria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7E12AE"/>
    <w:rPr>
      <w:rFonts w:ascii="Cambria" w:eastAsia="Cambria" w:hAnsi="Cambria" w:cs="Cambria"/>
      <w:b/>
      <w:sz w:val="36"/>
      <w:szCs w:val="32"/>
      <w:lang w:val="pt-PT"/>
    </w:rPr>
  </w:style>
  <w:style w:type="character" w:customStyle="1" w:styleId="fontstyle01">
    <w:name w:val="fontstyle01"/>
    <w:basedOn w:val="Fontepargpadro"/>
    <w:rsid w:val="00155C40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E7CF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BE7CF7"/>
    <w:rPr>
      <w:color w:val="0000FF"/>
      <w:u w:val="single"/>
    </w:rPr>
  </w:style>
  <w:style w:type="table" w:styleId="Tabelacomgrade">
    <w:name w:val="Table Grid"/>
    <w:basedOn w:val="Tabelanormal"/>
    <w:uiPriority w:val="39"/>
    <w:rsid w:val="00801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29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2910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5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Bezerra</dc:creator>
  <cp:lastModifiedBy>Usuario</cp:lastModifiedBy>
  <cp:revision>3</cp:revision>
  <cp:lastPrinted>2024-01-22T13:32:00Z</cp:lastPrinted>
  <dcterms:created xsi:type="dcterms:W3CDTF">2025-01-27T12:50:00Z</dcterms:created>
  <dcterms:modified xsi:type="dcterms:W3CDTF">2025-02-28T17:39:00Z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2022-03-25T00:00:00Z</vt:filetime>
  </property>
</Properties>
</file>