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ABE492" w14:textId="77777777" w:rsidR="00FD5D43" w:rsidRPr="00F36CA5" w:rsidRDefault="00FD5D43" w:rsidP="001017C7">
      <w:pPr>
        <w:tabs>
          <w:tab w:val="left" w:pos="851"/>
          <w:tab w:val="left" w:pos="6404"/>
        </w:tabs>
        <w:spacing w:after="0" w:line="240" w:lineRule="auto"/>
        <w:jc w:val="center"/>
        <w:rPr>
          <w:rFonts w:ascii="Calibri" w:hAnsi="Calibri" w:cs="Calibri"/>
          <w:b/>
          <w:bCs/>
          <w:szCs w:val="20"/>
        </w:rPr>
      </w:pPr>
    </w:p>
    <w:p w14:paraId="4C374CD6" w14:textId="1561B00F" w:rsidR="00975367" w:rsidRPr="00F36CA5" w:rsidRDefault="00975367" w:rsidP="001017C7">
      <w:pPr>
        <w:tabs>
          <w:tab w:val="left" w:pos="851"/>
          <w:tab w:val="left" w:pos="6404"/>
        </w:tabs>
        <w:spacing w:after="0" w:line="240" w:lineRule="auto"/>
        <w:jc w:val="center"/>
        <w:rPr>
          <w:rFonts w:ascii="Calibri" w:hAnsi="Calibri" w:cs="Calibri"/>
          <w:b/>
          <w:bCs/>
          <w:szCs w:val="20"/>
        </w:rPr>
      </w:pPr>
      <w:r w:rsidRPr="00F36CA5">
        <w:rPr>
          <w:rFonts w:ascii="Calibri" w:hAnsi="Calibri" w:cs="Calibri"/>
          <w:noProof/>
          <w:color w:val="000000"/>
          <w:szCs w:val="20"/>
          <w:lang w:eastAsia="pt-BR"/>
        </w:rPr>
        <w:drawing>
          <wp:anchor distT="0" distB="0" distL="114300" distR="114300" simplePos="0" relativeHeight="251659264" behindDoc="0" locked="0" layoutInCell="1" allowOverlap="1" wp14:anchorId="357F389C" wp14:editId="6CAB7D01">
            <wp:simplePos x="0" y="0"/>
            <wp:positionH relativeFrom="column">
              <wp:posOffset>4251960</wp:posOffset>
            </wp:positionH>
            <wp:positionV relativeFrom="paragraph">
              <wp:posOffset>-8058785</wp:posOffset>
            </wp:positionV>
            <wp:extent cx="1351915" cy="1153160"/>
            <wp:effectExtent l="0" t="0" r="0" b="0"/>
            <wp:wrapNone/>
            <wp:docPr id="76" name="Imagem 3" descr="Uma imagem contendo objeto, relóg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m 3" descr="Uma imagem contendo objeto, relógio&#10;&#10;Descrição gerada automaticamente"/>
                    <pic:cNvPicPr>
                      <a:picLocks noChangeAspect="1" noChangeArrowheads="1"/>
                    </pic:cNvPicPr>
                  </pic:nvPicPr>
                  <pic:blipFill>
                    <a:blip r:embed="rId8" cstate="print"/>
                    <a:srcRect b="14256"/>
                    <a:stretch>
                      <a:fillRect/>
                    </a:stretch>
                  </pic:blipFill>
                  <pic:spPr>
                    <a:xfrm>
                      <a:off x="0" y="0"/>
                      <a:ext cx="1351722" cy="1152939"/>
                    </a:xfrm>
                    <a:prstGeom prst="rect">
                      <a:avLst/>
                    </a:prstGeom>
                    <a:noFill/>
                  </pic:spPr>
                </pic:pic>
              </a:graphicData>
            </a:graphic>
          </wp:anchor>
        </w:drawing>
      </w:r>
      <w:r w:rsidRPr="00F36CA5">
        <w:rPr>
          <w:rFonts w:ascii="Calibri" w:hAnsi="Calibri" w:cs="Calibri"/>
          <w:b/>
          <w:bCs/>
          <w:szCs w:val="20"/>
        </w:rPr>
        <w:t>TERMO DE REFERÊNCIA</w:t>
      </w:r>
    </w:p>
    <w:p w14:paraId="008B8C28" w14:textId="77777777" w:rsidR="00975367" w:rsidRPr="00F36CA5" w:rsidRDefault="00975367" w:rsidP="005C1502">
      <w:pPr>
        <w:tabs>
          <w:tab w:val="left" w:pos="851"/>
          <w:tab w:val="left" w:pos="6404"/>
        </w:tabs>
        <w:spacing w:after="0" w:line="240" w:lineRule="auto"/>
        <w:jc w:val="both"/>
        <w:rPr>
          <w:rFonts w:ascii="Calibri" w:hAnsi="Calibri" w:cs="Calibri"/>
          <w:b/>
          <w:bCs/>
          <w:szCs w:val="20"/>
        </w:rPr>
      </w:pPr>
    </w:p>
    <w:p w14:paraId="048C88EA" w14:textId="5A91F032" w:rsidR="00785ABD" w:rsidRPr="00F36CA5" w:rsidRDefault="00975367" w:rsidP="005C1502">
      <w:pPr>
        <w:tabs>
          <w:tab w:val="left" w:pos="851"/>
          <w:tab w:val="left" w:pos="6404"/>
        </w:tabs>
        <w:spacing w:after="0" w:line="240" w:lineRule="auto"/>
        <w:jc w:val="both"/>
        <w:rPr>
          <w:rFonts w:ascii="Calibri" w:hAnsi="Calibri" w:cs="Calibri"/>
          <w:b/>
          <w:bCs/>
          <w:szCs w:val="20"/>
        </w:rPr>
      </w:pPr>
      <w:r w:rsidRPr="00F36CA5">
        <w:rPr>
          <w:rFonts w:ascii="Calibri" w:hAnsi="Calibri" w:cs="Calibri"/>
          <w:b/>
          <w:szCs w:val="20"/>
        </w:rPr>
        <w:t xml:space="preserve">1. </w:t>
      </w:r>
      <w:bookmarkStart w:id="0" w:name="_Toc68020550"/>
      <w:r w:rsidRPr="00F36CA5">
        <w:rPr>
          <w:rFonts w:ascii="Calibri" w:hAnsi="Calibri" w:cs="Calibri"/>
          <w:b/>
          <w:bCs/>
          <w:szCs w:val="20"/>
        </w:rPr>
        <w:t xml:space="preserve">DO OBJETO </w:t>
      </w:r>
      <w:bookmarkEnd w:id="0"/>
    </w:p>
    <w:p w14:paraId="1E6D3D32" w14:textId="77777777" w:rsidR="00975367" w:rsidRPr="00F36CA5" w:rsidRDefault="00975367" w:rsidP="005C1502">
      <w:pPr>
        <w:tabs>
          <w:tab w:val="left" w:pos="851"/>
          <w:tab w:val="left" w:pos="6404"/>
        </w:tabs>
        <w:spacing w:after="0" w:line="240" w:lineRule="auto"/>
        <w:jc w:val="both"/>
        <w:rPr>
          <w:rFonts w:ascii="Calibri" w:hAnsi="Calibri" w:cs="Calibri"/>
          <w:b/>
          <w:bCs/>
          <w:szCs w:val="20"/>
        </w:rPr>
      </w:pPr>
    </w:p>
    <w:p w14:paraId="5FD17160" w14:textId="129291CF" w:rsidR="00975367" w:rsidRPr="00F36CA5" w:rsidRDefault="00975367" w:rsidP="005C1502">
      <w:pPr>
        <w:jc w:val="both"/>
        <w:rPr>
          <w:rFonts w:ascii="Calibri" w:hAnsi="Calibri" w:cs="Calibri"/>
          <w:szCs w:val="20"/>
        </w:rPr>
      </w:pPr>
      <w:r w:rsidRPr="00F36CA5">
        <w:rPr>
          <w:rFonts w:ascii="Calibri" w:hAnsi="Calibri" w:cs="Calibri"/>
          <w:szCs w:val="20"/>
        </w:rPr>
        <w:t xml:space="preserve">1.1. </w:t>
      </w:r>
      <w:r w:rsidR="00DD2D8C" w:rsidRPr="00F36CA5">
        <w:rPr>
          <w:rFonts w:ascii="Calibri" w:hAnsi="Calibri" w:cs="Calibri"/>
          <w:szCs w:val="20"/>
        </w:rPr>
        <w:t>Dispensa de licitação com fundamento no art. 75, inc. VIII da Lei nº 14.133/21 objetivando a f</w:t>
      </w:r>
      <w:r w:rsidRPr="00F36CA5">
        <w:rPr>
          <w:rFonts w:ascii="Calibri" w:hAnsi="Calibri" w:cs="Calibri"/>
          <w:szCs w:val="20"/>
        </w:rPr>
        <w:t xml:space="preserve">ormação de Registro de Preços </w:t>
      </w:r>
      <w:r w:rsidR="00DD2D8C" w:rsidRPr="00F36CA5">
        <w:rPr>
          <w:rFonts w:ascii="Calibri" w:hAnsi="Calibri" w:cs="Calibri"/>
          <w:szCs w:val="20"/>
        </w:rPr>
        <w:t>para o</w:t>
      </w:r>
      <w:r w:rsidRPr="00F36CA5">
        <w:rPr>
          <w:rFonts w:ascii="Calibri" w:hAnsi="Calibri" w:cs="Calibri"/>
          <w:szCs w:val="20"/>
        </w:rPr>
        <w:t xml:space="preserve"> fornecimento eventual de </w:t>
      </w:r>
      <w:r w:rsidR="000A706D" w:rsidRPr="00F36CA5">
        <w:rPr>
          <w:rFonts w:ascii="Calibri" w:hAnsi="Calibri" w:cs="Calibri"/>
          <w:b/>
          <w:bCs/>
          <w:szCs w:val="20"/>
        </w:rPr>
        <w:t>Medicamentos</w:t>
      </w:r>
      <w:r w:rsidR="00E450F0" w:rsidRPr="00F36CA5">
        <w:rPr>
          <w:rFonts w:ascii="Calibri" w:hAnsi="Calibri" w:cs="Calibri"/>
          <w:b/>
          <w:bCs/>
          <w:szCs w:val="20"/>
        </w:rPr>
        <w:t xml:space="preserve"> Injetáveis</w:t>
      </w:r>
      <w:r w:rsidR="00F36CA5">
        <w:rPr>
          <w:rFonts w:ascii="Calibri" w:hAnsi="Calibri" w:cs="Calibri"/>
          <w:b/>
          <w:bCs/>
          <w:szCs w:val="20"/>
        </w:rPr>
        <w:t xml:space="preserve"> – Grupo 02</w:t>
      </w:r>
      <w:r w:rsidR="00DD2D8C" w:rsidRPr="00F36CA5">
        <w:rPr>
          <w:rFonts w:ascii="Calibri" w:hAnsi="Calibri" w:cs="Calibri"/>
          <w:szCs w:val="20"/>
        </w:rPr>
        <w:t xml:space="preserve"> com a finalidade de atender à</w:t>
      </w:r>
      <w:r w:rsidRPr="00F36CA5">
        <w:rPr>
          <w:rFonts w:ascii="Calibri" w:hAnsi="Calibri" w:cs="Calibri"/>
          <w:szCs w:val="20"/>
        </w:rPr>
        <w:t xml:space="preserve">s necessidades </w:t>
      </w:r>
      <w:r w:rsidRPr="00F36CA5">
        <w:rPr>
          <w:rFonts w:ascii="Calibri" w:eastAsia="Calibri" w:hAnsi="Calibri" w:cs="Calibri"/>
          <w:szCs w:val="20"/>
        </w:rPr>
        <w:t xml:space="preserve">dos hospitais e estabelecimentos </w:t>
      </w:r>
      <w:r w:rsidRPr="00F36CA5">
        <w:rPr>
          <w:rFonts w:ascii="Calibri" w:hAnsi="Calibri" w:cs="Calibri"/>
          <w:szCs w:val="20"/>
        </w:rPr>
        <w:t>vinculados à Secretaria Estadual de Saúde de Pernambuco, conforme as condições, especificações, quantidades e exigências contidas neste Termo de Referência.</w:t>
      </w:r>
    </w:p>
    <w:p w14:paraId="00F751FF" w14:textId="77777777" w:rsidR="00730109" w:rsidRPr="00F36CA5" w:rsidRDefault="00730109" w:rsidP="005C1502">
      <w:pPr>
        <w:pStyle w:val="PargrafodaLista1"/>
        <w:tabs>
          <w:tab w:val="left" w:pos="426"/>
        </w:tabs>
        <w:suppressAutoHyphens/>
        <w:spacing w:after="240"/>
        <w:ind w:left="0"/>
        <w:jc w:val="both"/>
        <w:rPr>
          <w:rFonts w:ascii="Calibri" w:hAnsi="Calibri" w:cs="Calibri"/>
          <w:bCs/>
          <w:szCs w:val="20"/>
          <w:shd w:val="clear" w:color="auto" w:fill="FFFFFF"/>
        </w:rPr>
      </w:pPr>
      <w:r w:rsidRPr="00F36CA5">
        <w:rPr>
          <w:rFonts w:ascii="Calibri" w:hAnsi="Calibri" w:cs="Calibri"/>
          <w:szCs w:val="20"/>
        </w:rPr>
        <w:t xml:space="preserve">1.2. O objeto desta contratação não se enquadra como sendo bem de luxo, conforme definição do art. 8º do </w:t>
      </w:r>
      <w:r w:rsidRPr="00F36CA5">
        <w:rPr>
          <w:rFonts w:ascii="Calibri" w:hAnsi="Calibri" w:cs="Calibri"/>
          <w:bCs/>
          <w:szCs w:val="20"/>
          <w:shd w:val="clear" w:color="auto" w:fill="FFFFFF"/>
        </w:rPr>
        <w:t>Decreto Estadual nº 51.652/ 2021.</w:t>
      </w:r>
    </w:p>
    <w:p w14:paraId="2B1164D3" w14:textId="77777777" w:rsidR="00730109" w:rsidRPr="00F36CA5" w:rsidRDefault="00730109" w:rsidP="005C1502">
      <w:pPr>
        <w:pStyle w:val="PargrafodaLista1"/>
        <w:tabs>
          <w:tab w:val="left" w:pos="426"/>
        </w:tabs>
        <w:suppressAutoHyphens/>
        <w:spacing w:after="240"/>
        <w:ind w:left="0"/>
        <w:jc w:val="both"/>
        <w:rPr>
          <w:rFonts w:ascii="Calibri" w:hAnsi="Calibri" w:cs="Calibri"/>
          <w:bCs/>
          <w:szCs w:val="20"/>
          <w:shd w:val="clear" w:color="auto" w:fill="FFFFFF"/>
        </w:rPr>
      </w:pPr>
    </w:p>
    <w:p w14:paraId="5555CD8A" w14:textId="299D0622" w:rsidR="00730109" w:rsidRPr="00F36CA5" w:rsidRDefault="00730109" w:rsidP="005C1502">
      <w:pPr>
        <w:pStyle w:val="PargrafodaLista1"/>
        <w:tabs>
          <w:tab w:val="left" w:pos="426"/>
        </w:tabs>
        <w:suppressAutoHyphens/>
        <w:spacing w:after="240"/>
        <w:ind w:left="0"/>
        <w:jc w:val="both"/>
        <w:rPr>
          <w:rFonts w:ascii="Calibri" w:hAnsi="Calibri" w:cs="Calibri"/>
          <w:color w:val="0070C0"/>
          <w:szCs w:val="20"/>
        </w:rPr>
      </w:pPr>
      <w:r w:rsidRPr="00F36CA5">
        <w:rPr>
          <w:rFonts w:ascii="Calibri" w:hAnsi="Calibri" w:cs="Calibri"/>
          <w:bCs/>
          <w:szCs w:val="20"/>
          <w:shd w:val="clear" w:color="auto" w:fill="FFFFFF"/>
        </w:rPr>
        <w:t xml:space="preserve">1.3. </w:t>
      </w:r>
      <w:r w:rsidRPr="00F36CA5">
        <w:rPr>
          <w:rFonts w:ascii="Calibri" w:hAnsi="Calibri" w:cs="Calibri"/>
          <w:szCs w:val="20"/>
        </w:rPr>
        <w:t>As especificações e os quantitativos estão divididos por itens e descritos conforme quadro abaixo:</w:t>
      </w:r>
    </w:p>
    <w:p w14:paraId="57BB1923" w14:textId="77777777" w:rsidR="004F24C2" w:rsidRPr="00F36CA5" w:rsidRDefault="004F24C2" w:rsidP="005C1502">
      <w:pPr>
        <w:pStyle w:val="PargrafodaLista1"/>
        <w:tabs>
          <w:tab w:val="left" w:pos="426"/>
        </w:tabs>
        <w:suppressAutoHyphens/>
        <w:spacing w:after="240"/>
        <w:ind w:left="0"/>
        <w:jc w:val="both"/>
        <w:rPr>
          <w:rFonts w:ascii="Calibri" w:hAnsi="Calibri" w:cs="Calibri"/>
          <w:color w:val="0070C0"/>
          <w:szCs w:val="20"/>
        </w:rPr>
      </w:pPr>
    </w:p>
    <w:tbl>
      <w:tblPr>
        <w:tblW w:w="9493" w:type="dxa"/>
        <w:jc w:val="center"/>
        <w:tblCellMar>
          <w:left w:w="0" w:type="dxa"/>
          <w:right w:w="0" w:type="dxa"/>
        </w:tblCellMar>
        <w:tblLook w:val="04A0" w:firstRow="1" w:lastRow="0" w:firstColumn="1" w:lastColumn="0" w:noHBand="0" w:noVBand="1"/>
      </w:tblPr>
      <w:tblGrid>
        <w:gridCol w:w="590"/>
        <w:gridCol w:w="1403"/>
        <w:gridCol w:w="4803"/>
        <w:gridCol w:w="1683"/>
        <w:gridCol w:w="1014"/>
      </w:tblGrid>
      <w:tr w:rsidR="00F54ED7" w:rsidRPr="00F36CA5" w14:paraId="670F76DF" w14:textId="77777777" w:rsidTr="00E450F0">
        <w:trPr>
          <w:trHeight w:val="612"/>
          <w:jc w:val="center"/>
        </w:trPr>
        <w:tc>
          <w:tcPr>
            <w:tcW w:w="590" w:type="dxa"/>
            <w:tcBorders>
              <w:top w:val="single" w:sz="6" w:space="0" w:color="000000"/>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430AE0F" w14:textId="77777777" w:rsidR="00F54ED7" w:rsidRPr="00F36CA5" w:rsidRDefault="00F54ED7" w:rsidP="00F54ED7">
            <w:pPr>
              <w:widowControl w:val="0"/>
              <w:spacing w:after="0" w:line="240" w:lineRule="auto"/>
              <w:jc w:val="center"/>
              <w:rPr>
                <w:rFonts w:ascii="Calibri" w:eastAsia="Calibri" w:hAnsi="Calibri" w:cs="Calibri"/>
                <w:b/>
                <w:sz w:val="20"/>
                <w:szCs w:val="20"/>
              </w:rPr>
            </w:pPr>
            <w:r w:rsidRPr="00F36CA5">
              <w:rPr>
                <w:rFonts w:ascii="Calibri" w:eastAsia="Calibri" w:hAnsi="Calibri" w:cs="Calibri"/>
                <w:b/>
                <w:sz w:val="20"/>
                <w:szCs w:val="20"/>
              </w:rPr>
              <w:t>Itens</w:t>
            </w:r>
          </w:p>
        </w:tc>
        <w:tc>
          <w:tcPr>
            <w:tcW w:w="1403" w:type="dxa"/>
            <w:tcBorders>
              <w:top w:val="single" w:sz="6" w:space="0" w:color="000000"/>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A925249" w14:textId="77777777" w:rsidR="00F54ED7" w:rsidRPr="00F36CA5" w:rsidRDefault="00F54ED7" w:rsidP="00F54ED7">
            <w:pPr>
              <w:widowControl w:val="0"/>
              <w:spacing w:after="0" w:line="240" w:lineRule="auto"/>
              <w:jc w:val="center"/>
              <w:rPr>
                <w:rFonts w:ascii="Calibri" w:eastAsia="Calibri" w:hAnsi="Calibri" w:cs="Calibri"/>
                <w:b/>
                <w:sz w:val="20"/>
                <w:szCs w:val="20"/>
              </w:rPr>
            </w:pPr>
            <w:r w:rsidRPr="00F36CA5">
              <w:rPr>
                <w:rFonts w:ascii="Calibri" w:eastAsia="Calibri" w:hAnsi="Calibri" w:cs="Calibri"/>
                <w:b/>
                <w:sz w:val="20"/>
                <w:szCs w:val="20"/>
              </w:rPr>
              <w:t>Código E-Fisco</w:t>
            </w:r>
          </w:p>
        </w:tc>
        <w:tc>
          <w:tcPr>
            <w:tcW w:w="4803" w:type="dxa"/>
            <w:tcBorders>
              <w:top w:val="single" w:sz="6" w:space="0" w:color="000000"/>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A6B9661" w14:textId="77777777" w:rsidR="00F54ED7" w:rsidRPr="00F36CA5" w:rsidRDefault="00F54ED7" w:rsidP="00F54ED7">
            <w:pPr>
              <w:widowControl w:val="0"/>
              <w:spacing w:after="0" w:line="240" w:lineRule="auto"/>
              <w:jc w:val="center"/>
              <w:rPr>
                <w:rFonts w:ascii="Calibri" w:eastAsia="Calibri" w:hAnsi="Calibri" w:cs="Calibri"/>
                <w:b/>
                <w:sz w:val="20"/>
                <w:szCs w:val="20"/>
              </w:rPr>
            </w:pPr>
            <w:r w:rsidRPr="00F36CA5">
              <w:rPr>
                <w:rFonts w:ascii="Calibri" w:eastAsia="Calibri" w:hAnsi="Calibri" w:cs="Calibri"/>
                <w:b/>
                <w:sz w:val="20"/>
                <w:szCs w:val="20"/>
              </w:rPr>
              <w:t>Descrição</w:t>
            </w:r>
          </w:p>
        </w:tc>
        <w:tc>
          <w:tcPr>
            <w:tcW w:w="1683" w:type="dxa"/>
            <w:tcBorders>
              <w:top w:val="single" w:sz="6" w:space="0" w:color="000000"/>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C74FB9A" w14:textId="77777777" w:rsidR="00F54ED7" w:rsidRPr="00F36CA5" w:rsidRDefault="00F54ED7" w:rsidP="00F54ED7">
            <w:pPr>
              <w:widowControl w:val="0"/>
              <w:spacing w:after="0" w:line="240" w:lineRule="auto"/>
              <w:jc w:val="center"/>
              <w:rPr>
                <w:rFonts w:ascii="Calibri" w:eastAsia="Calibri" w:hAnsi="Calibri" w:cs="Calibri"/>
                <w:b/>
                <w:sz w:val="20"/>
                <w:szCs w:val="20"/>
              </w:rPr>
            </w:pPr>
            <w:r w:rsidRPr="00F36CA5">
              <w:rPr>
                <w:rFonts w:ascii="Calibri" w:eastAsia="Calibri" w:hAnsi="Calibri" w:cs="Calibri"/>
                <w:b/>
                <w:sz w:val="20"/>
                <w:szCs w:val="20"/>
              </w:rPr>
              <w:t>Unid.</w:t>
            </w:r>
          </w:p>
        </w:tc>
        <w:tc>
          <w:tcPr>
            <w:tcW w:w="1014" w:type="dxa"/>
            <w:tcBorders>
              <w:top w:val="single" w:sz="6" w:space="0" w:color="000000"/>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EE52027" w14:textId="77777777" w:rsidR="00F54ED7" w:rsidRPr="00F36CA5" w:rsidRDefault="00F54ED7" w:rsidP="00F54ED7">
            <w:pPr>
              <w:widowControl w:val="0"/>
              <w:spacing w:after="0" w:line="240" w:lineRule="auto"/>
              <w:jc w:val="center"/>
              <w:rPr>
                <w:rFonts w:ascii="Calibri" w:eastAsia="Calibri" w:hAnsi="Calibri" w:cs="Calibri"/>
                <w:b/>
                <w:sz w:val="20"/>
                <w:szCs w:val="20"/>
              </w:rPr>
            </w:pPr>
            <w:r w:rsidRPr="00F36CA5">
              <w:rPr>
                <w:rFonts w:ascii="Calibri" w:eastAsia="Calibri" w:hAnsi="Calibri" w:cs="Calibri"/>
                <w:b/>
                <w:sz w:val="20"/>
                <w:szCs w:val="20"/>
              </w:rPr>
              <w:t>Qtde.</w:t>
            </w:r>
          </w:p>
        </w:tc>
      </w:tr>
      <w:tr w:rsidR="00F54ED7" w:rsidRPr="00F36CA5" w14:paraId="36453957" w14:textId="77777777" w:rsidTr="00E450F0">
        <w:trPr>
          <w:trHeight w:val="315"/>
          <w:jc w:val="center"/>
        </w:trPr>
        <w:tc>
          <w:tcPr>
            <w:tcW w:w="590"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75028D8" w14:textId="77777777" w:rsidR="00F54ED7" w:rsidRPr="00F36CA5" w:rsidRDefault="00F54ED7" w:rsidP="00F54ED7">
            <w:pPr>
              <w:jc w:val="center"/>
              <w:rPr>
                <w:rFonts w:ascii="Calibri" w:hAnsi="Calibri" w:cs="Calibri"/>
                <w:sz w:val="20"/>
                <w:szCs w:val="20"/>
              </w:rPr>
            </w:pPr>
            <w:r w:rsidRPr="00F36CA5">
              <w:rPr>
                <w:rFonts w:ascii="Calibri" w:hAnsi="Calibri" w:cs="Calibri"/>
                <w:sz w:val="20"/>
                <w:szCs w:val="20"/>
              </w:rPr>
              <w:t>1</w:t>
            </w:r>
          </w:p>
        </w:tc>
        <w:tc>
          <w:tcPr>
            <w:tcW w:w="140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tcPr>
          <w:p w14:paraId="393BCC86" w14:textId="1B56B9A4" w:rsidR="00F54ED7" w:rsidRPr="00F36CA5" w:rsidRDefault="00F54ED7" w:rsidP="00F54ED7">
            <w:pPr>
              <w:jc w:val="center"/>
              <w:rPr>
                <w:rFonts w:ascii="Calibri" w:hAnsi="Calibri" w:cs="Calibri"/>
                <w:sz w:val="20"/>
                <w:szCs w:val="20"/>
              </w:rPr>
            </w:pPr>
            <w:r w:rsidRPr="00F36CA5">
              <w:rPr>
                <w:rFonts w:ascii="Calibri" w:hAnsi="Calibri" w:cs="Calibri"/>
                <w:sz w:val="20"/>
                <w:szCs w:val="20"/>
              </w:rPr>
              <w:t>314333-3</w:t>
            </w:r>
          </w:p>
        </w:tc>
        <w:tc>
          <w:tcPr>
            <w:tcW w:w="480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tcPr>
          <w:p w14:paraId="4621F34A" w14:textId="691C79A7" w:rsidR="00F54ED7" w:rsidRPr="00F36CA5" w:rsidRDefault="00F54ED7" w:rsidP="00F54ED7">
            <w:pPr>
              <w:jc w:val="center"/>
              <w:rPr>
                <w:rFonts w:ascii="Calibri" w:hAnsi="Calibri" w:cs="Calibri"/>
                <w:sz w:val="20"/>
                <w:szCs w:val="20"/>
              </w:rPr>
            </w:pPr>
            <w:r w:rsidRPr="00F36CA5">
              <w:rPr>
                <w:rFonts w:ascii="Calibri" w:hAnsi="Calibri" w:cs="Calibri"/>
                <w:sz w:val="20"/>
                <w:szCs w:val="20"/>
              </w:rPr>
              <w:t>DEXAMETASONA - CONCENTRACAO/DOSAGEM 4 MG/ML,FORMA FARMACEUTICA SOLUCAO INJETAVEL,FORMA DE APRESENTACAO AMPOLA,VIA DE ADMINISTRACAO PARENTERAL</w:t>
            </w:r>
          </w:p>
        </w:tc>
        <w:tc>
          <w:tcPr>
            <w:tcW w:w="168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tcPr>
          <w:p w14:paraId="1F7F4A15" w14:textId="0473FAE6" w:rsidR="00F54ED7" w:rsidRPr="00F36CA5" w:rsidRDefault="00F54ED7" w:rsidP="00F54ED7">
            <w:pPr>
              <w:jc w:val="center"/>
              <w:rPr>
                <w:rFonts w:ascii="Calibri" w:hAnsi="Calibri" w:cs="Calibri"/>
                <w:sz w:val="20"/>
                <w:szCs w:val="20"/>
              </w:rPr>
            </w:pPr>
            <w:r w:rsidRPr="00F36CA5">
              <w:rPr>
                <w:rFonts w:ascii="Calibri" w:hAnsi="Calibri" w:cs="Calibri"/>
                <w:sz w:val="20"/>
                <w:szCs w:val="20"/>
              </w:rPr>
              <w:t>AMPOLA 2,5 ML</w:t>
            </w:r>
          </w:p>
        </w:tc>
        <w:tc>
          <w:tcPr>
            <w:tcW w:w="101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tcPr>
          <w:p w14:paraId="7149C631" w14:textId="22A69163" w:rsidR="00F54ED7" w:rsidRPr="00F36CA5" w:rsidRDefault="00F54ED7" w:rsidP="00F54ED7">
            <w:pPr>
              <w:jc w:val="center"/>
              <w:rPr>
                <w:rFonts w:ascii="Calibri" w:hAnsi="Calibri" w:cs="Calibri"/>
                <w:sz w:val="20"/>
                <w:szCs w:val="20"/>
              </w:rPr>
            </w:pPr>
            <w:r w:rsidRPr="00F36CA5">
              <w:rPr>
                <w:rFonts w:ascii="Calibri" w:hAnsi="Calibri" w:cs="Calibri"/>
                <w:sz w:val="20"/>
                <w:szCs w:val="20"/>
              </w:rPr>
              <w:t>194.100</w:t>
            </w:r>
          </w:p>
        </w:tc>
      </w:tr>
      <w:tr w:rsidR="00F54ED7" w:rsidRPr="00F36CA5" w14:paraId="3C165A0E" w14:textId="77777777" w:rsidTr="00E450F0">
        <w:trPr>
          <w:trHeight w:val="315"/>
          <w:jc w:val="center"/>
        </w:trPr>
        <w:tc>
          <w:tcPr>
            <w:tcW w:w="590" w:type="dxa"/>
            <w:tcBorders>
              <w:top w:val="single" w:sz="6" w:space="0" w:color="CCCCCC"/>
              <w:left w:val="single" w:sz="6" w:space="0" w:color="000000"/>
              <w:bottom w:val="single" w:sz="6" w:space="0" w:color="CCCCCC"/>
              <w:right w:val="single" w:sz="6" w:space="0" w:color="000000"/>
            </w:tcBorders>
            <w:shd w:val="clear" w:color="auto" w:fill="FFFFFF"/>
            <w:tcMar>
              <w:top w:w="30" w:type="dxa"/>
              <w:left w:w="45" w:type="dxa"/>
              <w:bottom w:w="30" w:type="dxa"/>
              <w:right w:w="45" w:type="dxa"/>
            </w:tcMar>
            <w:vAlign w:val="center"/>
            <w:hideMark/>
          </w:tcPr>
          <w:p w14:paraId="18B59C0B" w14:textId="77777777" w:rsidR="00F54ED7" w:rsidRPr="00F36CA5" w:rsidRDefault="00F54ED7" w:rsidP="00F54ED7">
            <w:pPr>
              <w:jc w:val="center"/>
              <w:rPr>
                <w:rFonts w:ascii="Calibri" w:hAnsi="Calibri" w:cs="Calibri"/>
                <w:sz w:val="20"/>
                <w:szCs w:val="20"/>
              </w:rPr>
            </w:pPr>
            <w:r w:rsidRPr="00F36CA5">
              <w:rPr>
                <w:rFonts w:ascii="Calibri" w:hAnsi="Calibri" w:cs="Calibri"/>
                <w:sz w:val="20"/>
                <w:szCs w:val="20"/>
              </w:rPr>
              <w:t>2</w:t>
            </w:r>
          </w:p>
        </w:tc>
        <w:tc>
          <w:tcPr>
            <w:tcW w:w="14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0A3018E2" w14:textId="6A90B8F5" w:rsidR="00F54ED7" w:rsidRPr="00F36CA5" w:rsidRDefault="00F54ED7" w:rsidP="00F54ED7">
            <w:pPr>
              <w:jc w:val="center"/>
              <w:rPr>
                <w:rFonts w:ascii="Calibri" w:hAnsi="Calibri" w:cs="Calibri"/>
                <w:sz w:val="20"/>
                <w:szCs w:val="20"/>
              </w:rPr>
            </w:pPr>
            <w:r w:rsidRPr="00F36CA5">
              <w:rPr>
                <w:rFonts w:ascii="Calibri" w:hAnsi="Calibri" w:cs="Calibri"/>
                <w:sz w:val="20"/>
                <w:szCs w:val="20"/>
              </w:rPr>
              <w:t>309744-7</w:t>
            </w:r>
          </w:p>
        </w:tc>
        <w:tc>
          <w:tcPr>
            <w:tcW w:w="48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72374321" w14:textId="4D1480D2" w:rsidR="00F54ED7" w:rsidRPr="00F36CA5" w:rsidRDefault="00F54ED7" w:rsidP="00F54ED7">
            <w:pPr>
              <w:jc w:val="center"/>
              <w:rPr>
                <w:rFonts w:ascii="Calibri" w:hAnsi="Calibri" w:cs="Calibri"/>
                <w:sz w:val="20"/>
                <w:szCs w:val="20"/>
              </w:rPr>
            </w:pPr>
            <w:r w:rsidRPr="00F36CA5">
              <w:rPr>
                <w:rFonts w:ascii="Calibri" w:hAnsi="Calibri" w:cs="Calibri"/>
                <w:sz w:val="20"/>
                <w:szCs w:val="20"/>
              </w:rPr>
              <w:t>EPINEFRINA - CONCENTRACAO/DOSAGEM 1 MG/ML,FORMA FARMACEUTICA SOLUCAO INJETAVEL,FORMA DE APRESENTACAO AMPOLA,VIA DE ADMINISTRACAO PARENTERAL</w:t>
            </w:r>
          </w:p>
        </w:tc>
        <w:tc>
          <w:tcPr>
            <w:tcW w:w="168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4D174F8F" w14:textId="269ECEC2" w:rsidR="00F54ED7" w:rsidRPr="00F36CA5" w:rsidRDefault="00F54ED7" w:rsidP="00F54ED7">
            <w:pPr>
              <w:jc w:val="center"/>
              <w:rPr>
                <w:rFonts w:ascii="Calibri" w:hAnsi="Calibri" w:cs="Calibri"/>
                <w:sz w:val="20"/>
                <w:szCs w:val="20"/>
              </w:rPr>
            </w:pPr>
            <w:r w:rsidRPr="00F36CA5">
              <w:rPr>
                <w:rFonts w:ascii="Calibri" w:hAnsi="Calibri" w:cs="Calibri"/>
                <w:sz w:val="20"/>
                <w:szCs w:val="20"/>
              </w:rPr>
              <w:t>AMPOLA 1 ML</w:t>
            </w:r>
          </w:p>
        </w:tc>
        <w:tc>
          <w:tcPr>
            <w:tcW w:w="1014"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1254037C" w14:textId="356EB37B" w:rsidR="00F54ED7" w:rsidRPr="00F36CA5" w:rsidRDefault="00F54ED7" w:rsidP="00F54ED7">
            <w:pPr>
              <w:jc w:val="center"/>
              <w:rPr>
                <w:rFonts w:ascii="Calibri" w:hAnsi="Calibri" w:cs="Calibri"/>
                <w:sz w:val="20"/>
                <w:szCs w:val="20"/>
              </w:rPr>
            </w:pPr>
            <w:r w:rsidRPr="00F36CA5">
              <w:rPr>
                <w:rFonts w:ascii="Calibri" w:hAnsi="Calibri" w:cs="Calibri"/>
                <w:sz w:val="20"/>
                <w:szCs w:val="20"/>
              </w:rPr>
              <w:t>574.066</w:t>
            </w:r>
          </w:p>
        </w:tc>
      </w:tr>
      <w:tr w:rsidR="00F54ED7" w:rsidRPr="00F36CA5" w14:paraId="7598DAF2" w14:textId="77777777" w:rsidTr="00E450F0">
        <w:trPr>
          <w:trHeight w:val="315"/>
          <w:jc w:val="center"/>
        </w:trPr>
        <w:tc>
          <w:tcPr>
            <w:tcW w:w="590" w:type="dxa"/>
            <w:tcBorders>
              <w:top w:val="single" w:sz="6" w:space="0" w:color="CCCCCC"/>
              <w:left w:val="single" w:sz="6" w:space="0" w:color="000000"/>
              <w:bottom w:val="single" w:sz="6" w:space="0" w:color="CCCCCC"/>
              <w:right w:val="single" w:sz="6" w:space="0" w:color="000000"/>
            </w:tcBorders>
            <w:shd w:val="clear" w:color="auto" w:fill="FFFFFF"/>
            <w:tcMar>
              <w:top w:w="30" w:type="dxa"/>
              <w:left w:w="45" w:type="dxa"/>
              <w:bottom w:w="30" w:type="dxa"/>
              <w:right w:w="45" w:type="dxa"/>
            </w:tcMar>
            <w:vAlign w:val="center"/>
          </w:tcPr>
          <w:p w14:paraId="408992CB" w14:textId="77777777" w:rsidR="00F54ED7" w:rsidRPr="00F36CA5" w:rsidRDefault="00F54ED7" w:rsidP="00F54ED7">
            <w:pPr>
              <w:jc w:val="center"/>
              <w:rPr>
                <w:rFonts w:ascii="Calibri" w:hAnsi="Calibri" w:cs="Calibri"/>
                <w:sz w:val="20"/>
                <w:szCs w:val="20"/>
              </w:rPr>
            </w:pPr>
            <w:r w:rsidRPr="00F36CA5">
              <w:rPr>
                <w:rFonts w:ascii="Calibri" w:hAnsi="Calibri" w:cs="Calibri"/>
                <w:sz w:val="20"/>
                <w:szCs w:val="20"/>
              </w:rPr>
              <w:t>3</w:t>
            </w:r>
          </w:p>
        </w:tc>
        <w:tc>
          <w:tcPr>
            <w:tcW w:w="14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78D14910" w14:textId="543A051F" w:rsidR="00F54ED7" w:rsidRPr="00F36CA5" w:rsidRDefault="00F54ED7" w:rsidP="00F54ED7">
            <w:pPr>
              <w:jc w:val="center"/>
              <w:rPr>
                <w:rFonts w:ascii="Calibri" w:hAnsi="Calibri" w:cs="Calibri"/>
                <w:sz w:val="20"/>
                <w:szCs w:val="20"/>
              </w:rPr>
            </w:pPr>
            <w:r w:rsidRPr="00F36CA5">
              <w:rPr>
                <w:rFonts w:ascii="Calibri" w:hAnsi="Calibri" w:cs="Calibri"/>
                <w:sz w:val="20"/>
                <w:szCs w:val="20"/>
              </w:rPr>
              <w:t>320296-8</w:t>
            </w:r>
          </w:p>
        </w:tc>
        <w:tc>
          <w:tcPr>
            <w:tcW w:w="48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0FECEA6B" w14:textId="50E3471C" w:rsidR="00F54ED7" w:rsidRPr="00F36CA5" w:rsidRDefault="00F54ED7" w:rsidP="00F54ED7">
            <w:pPr>
              <w:jc w:val="center"/>
              <w:rPr>
                <w:rFonts w:ascii="Calibri" w:hAnsi="Calibri" w:cs="Calibri"/>
                <w:sz w:val="20"/>
                <w:szCs w:val="20"/>
              </w:rPr>
            </w:pPr>
            <w:r w:rsidRPr="00F36CA5">
              <w:rPr>
                <w:rFonts w:ascii="Calibri" w:hAnsi="Calibri" w:cs="Calibri"/>
                <w:sz w:val="20"/>
                <w:szCs w:val="20"/>
              </w:rPr>
              <w:t>ESTERES ETILICOS DOS ACIDOS GRAXOS DO OLEO DA PAPOULA IODADA - COMPOSICAO IODO 480 MG/ML,FORMA FARMACEUTICA SOLUCAO INJETAVEL,FORMA DE APRESENTACAO AMPOLA,VIA DE ADMINISTRACAO INTRALINFATICA</w:t>
            </w:r>
          </w:p>
        </w:tc>
        <w:tc>
          <w:tcPr>
            <w:tcW w:w="168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0EE9CB3D" w14:textId="3A2BD6A3" w:rsidR="00F54ED7" w:rsidRPr="00F36CA5" w:rsidRDefault="00F54ED7" w:rsidP="00F54ED7">
            <w:pPr>
              <w:jc w:val="center"/>
              <w:rPr>
                <w:rFonts w:ascii="Calibri" w:hAnsi="Calibri" w:cs="Calibri"/>
                <w:sz w:val="20"/>
                <w:szCs w:val="20"/>
              </w:rPr>
            </w:pPr>
            <w:r w:rsidRPr="00F36CA5">
              <w:rPr>
                <w:rFonts w:ascii="Calibri" w:hAnsi="Calibri" w:cs="Calibri"/>
                <w:sz w:val="20"/>
                <w:szCs w:val="20"/>
              </w:rPr>
              <w:t>AMPOLA 10 ML</w:t>
            </w:r>
          </w:p>
        </w:tc>
        <w:tc>
          <w:tcPr>
            <w:tcW w:w="1014"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3A2697C3" w14:textId="3ED60069" w:rsidR="00F54ED7" w:rsidRPr="00F36CA5" w:rsidRDefault="00F54ED7" w:rsidP="00F54ED7">
            <w:pPr>
              <w:jc w:val="center"/>
              <w:rPr>
                <w:rFonts w:ascii="Calibri" w:hAnsi="Calibri" w:cs="Calibri"/>
                <w:sz w:val="20"/>
                <w:szCs w:val="20"/>
              </w:rPr>
            </w:pPr>
            <w:r w:rsidRPr="00F36CA5">
              <w:rPr>
                <w:rFonts w:ascii="Calibri" w:hAnsi="Calibri" w:cs="Calibri"/>
                <w:sz w:val="20"/>
                <w:szCs w:val="20"/>
              </w:rPr>
              <w:t>162</w:t>
            </w:r>
          </w:p>
        </w:tc>
      </w:tr>
      <w:tr w:rsidR="00F54ED7" w:rsidRPr="00F36CA5" w14:paraId="5A04D77E" w14:textId="77777777" w:rsidTr="00E450F0">
        <w:trPr>
          <w:trHeight w:val="315"/>
          <w:jc w:val="center"/>
        </w:trPr>
        <w:tc>
          <w:tcPr>
            <w:tcW w:w="590" w:type="dxa"/>
            <w:tcBorders>
              <w:top w:val="single" w:sz="6" w:space="0" w:color="CCCCCC"/>
              <w:left w:val="single" w:sz="6" w:space="0" w:color="000000"/>
              <w:bottom w:val="single" w:sz="6" w:space="0" w:color="CCCCCC"/>
              <w:right w:val="single" w:sz="6" w:space="0" w:color="000000"/>
            </w:tcBorders>
            <w:shd w:val="clear" w:color="auto" w:fill="FFFFFF"/>
            <w:tcMar>
              <w:top w:w="30" w:type="dxa"/>
              <w:left w:w="45" w:type="dxa"/>
              <w:bottom w:w="30" w:type="dxa"/>
              <w:right w:w="45" w:type="dxa"/>
            </w:tcMar>
            <w:vAlign w:val="center"/>
          </w:tcPr>
          <w:p w14:paraId="04145E38" w14:textId="77777777" w:rsidR="00F54ED7" w:rsidRPr="00F36CA5" w:rsidRDefault="00F54ED7" w:rsidP="00F54ED7">
            <w:pPr>
              <w:jc w:val="center"/>
              <w:rPr>
                <w:rFonts w:ascii="Calibri" w:hAnsi="Calibri" w:cs="Calibri"/>
                <w:sz w:val="20"/>
                <w:szCs w:val="20"/>
              </w:rPr>
            </w:pPr>
            <w:r w:rsidRPr="00F36CA5">
              <w:rPr>
                <w:rFonts w:ascii="Calibri" w:hAnsi="Calibri" w:cs="Calibri"/>
                <w:sz w:val="20"/>
                <w:szCs w:val="20"/>
              </w:rPr>
              <w:t>4</w:t>
            </w:r>
          </w:p>
        </w:tc>
        <w:tc>
          <w:tcPr>
            <w:tcW w:w="14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1C6F37D4" w14:textId="32DA83C7" w:rsidR="00F54ED7" w:rsidRPr="00F36CA5" w:rsidRDefault="00F54ED7" w:rsidP="00F54ED7">
            <w:pPr>
              <w:jc w:val="center"/>
              <w:rPr>
                <w:rFonts w:ascii="Calibri" w:hAnsi="Calibri" w:cs="Calibri"/>
                <w:sz w:val="20"/>
                <w:szCs w:val="20"/>
              </w:rPr>
            </w:pPr>
            <w:r w:rsidRPr="00F36CA5">
              <w:rPr>
                <w:rFonts w:ascii="Calibri" w:hAnsi="Calibri" w:cs="Calibri"/>
                <w:sz w:val="20"/>
                <w:szCs w:val="20"/>
              </w:rPr>
              <w:t>307213-4</w:t>
            </w:r>
          </w:p>
        </w:tc>
        <w:tc>
          <w:tcPr>
            <w:tcW w:w="48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71BD7D4E" w14:textId="03FE35A6" w:rsidR="00F54ED7" w:rsidRPr="00F36CA5" w:rsidRDefault="00F54ED7" w:rsidP="00F54ED7">
            <w:pPr>
              <w:jc w:val="center"/>
              <w:rPr>
                <w:rFonts w:ascii="Calibri" w:hAnsi="Calibri" w:cs="Calibri"/>
                <w:sz w:val="20"/>
                <w:szCs w:val="20"/>
              </w:rPr>
            </w:pPr>
            <w:r w:rsidRPr="00F36CA5">
              <w:rPr>
                <w:rFonts w:ascii="Calibri" w:hAnsi="Calibri" w:cs="Calibri"/>
                <w:sz w:val="20"/>
                <w:szCs w:val="20"/>
              </w:rPr>
              <w:t>ETILEFRINA, CLORIDRATO - CONCENTRACAO/DOSAGEM 10 MG/ML,FORMA FARMACEUTICA SOLUCAO INJETAVEL,FORMA DE APRESENTACAO AMPOLA,VIA DE ADMINISTRACAO PARENTERAL</w:t>
            </w:r>
          </w:p>
        </w:tc>
        <w:tc>
          <w:tcPr>
            <w:tcW w:w="168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0D7D0982" w14:textId="4A5CD84D" w:rsidR="00F54ED7" w:rsidRPr="00F36CA5" w:rsidRDefault="00F54ED7" w:rsidP="00F54ED7">
            <w:pPr>
              <w:jc w:val="center"/>
              <w:rPr>
                <w:rFonts w:ascii="Calibri" w:hAnsi="Calibri" w:cs="Calibri"/>
                <w:sz w:val="20"/>
                <w:szCs w:val="20"/>
              </w:rPr>
            </w:pPr>
            <w:r w:rsidRPr="00F36CA5">
              <w:rPr>
                <w:rFonts w:ascii="Calibri" w:hAnsi="Calibri" w:cs="Calibri"/>
                <w:sz w:val="20"/>
                <w:szCs w:val="20"/>
              </w:rPr>
              <w:t>AMPOLA 1 ML</w:t>
            </w:r>
          </w:p>
        </w:tc>
        <w:tc>
          <w:tcPr>
            <w:tcW w:w="1014"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10E2708F" w14:textId="66E2E83F" w:rsidR="00F54ED7" w:rsidRPr="00F36CA5" w:rsidRDefault="00F54ED7" w:rsidP="00F54ED7">
            <w:pPr>
              <w:jc w:val="center"/>
              <w:rPr>
                <w:rFonts w:ascii="Calibri" w:hAnsi="Calibri" w:cs="Calibri"/>
                <w:sz w:val="20"/>
                <w:szCs w:val="20"/>
              </w:rPr>
            </w:pPr>
            <w:r w:rsidRPr="00F36CA5">
              <w:rPr>
                <w:rFonts w:ascii="Calibri" w:hAnsi="Calibri" w:cs="Calibri"/>
                <w:sz w:val="20"/>
                <w:szCs w:val="20"/>
              </w:rPr>
              <w:t>57.516</w:t>
            </w:r>
          </w:p>
        </w:tc>
      </w:tr>
      <w:tr w:rsidR="00F54ED7" w:rsidRPr="00F36CA5" w14:paraId="7BA5D866" w14:textId="77777777" w:rsidTr="00E450F0">
        <w:trPr>
          <w:trHeight w:val="315"/>
          <w:jc w:val="center"/>
        </w:trPr>
        <w:tc>
          <w:tcPr>
            <w:tcW w:w="590" w:type="dxa"/>
            <w:tcBorders>
              <w:top w:val="single" w:sz="6" w:space="0" w:color="CCCCCC"/>
              <w:left w:val="single" w:sz="6" w:space="0" w:color="000000"/>
              <w:bottom w:val="single" w:sz="6" w:space="0" w:color="CCCCCC"/>
              <w:right w:val="single" w:sz="6" w:space="0" w:color="000000"/>
            </w:tcBorders>
            <w:shd w:val="clear" w:color="auto" w:fill="FFFFFF"/>
            <w:tcMar>
              <w:top w:w="30" w:type="dxa"/>
              <w:left w:w="45" w:type="dxa"/>
              <w:bottom w:w="30" w:type="dxa"/>
              <w:right w:w="45" w:type="dxa"/>
            </w:tcMar>
            <w:vAlign w:val="center"/>
          </w:tcPr>
          <w:p w14:paraId="06CBE9CC" w14:textId="77777777" w:rsidR="00F54ED7" w:rsidRPr="00F36CA5" w:rsidRDefault="00F54ED7" w:rsidP="00F54ED7">
            <w:pPr>
              <w:jc w:val="center"/>
              <w:rPr>
                <w:rFonts w:ascii="Calibri" w:hAnsi="Calibri" w:cs="Calibri"/>
                <w:sz w:val="20"/>
                <w:szCs w:val="20"/>
              </w:rPr>
            </w:pPr>
            <w:r w:rsidRPr="00F36CA5">
              <w:rPr>
                <w:rFonts w:ascii="Calibri" w:hAnsi="Calibri" w:cs="Calibri"/>
                <w:sz w:val="20"/>
                <w:szCs w:val="20"/>
              </w:rPr>
              <w:t>5</w:t>
            </w:r>
          </w:p>
        </w:tc>
        <w:tc>
          <w:tcPr>
            <w:tcW w:w="14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57D4F599" w14:textId="29F4B6C5" w:rsidR="00F54ED7" w:rsidRPr="00F36CA5" w:rsidRDefault="00F54ED7" w:rsidP="00F54ED7">
            <w:pPr>
              <w:jc w:val="center"/>
              <w:rPr>
                <w:rFonts w:ascii="Calibri" w:hAnsi="Calibri" w:cs="Calibri"/>
                <w:sz w:val="20"/>
                <w:szCs w:val="20"/>
              </w:rPr>
            </w:pPr>
            <w:r w:rsidRPr="00F36CA5">
              <w:rPr>
                <w:rFonts w:ascii="Calibri" w:hAnsi="Calibri" w:cs="Calibri"/>
                <w:sz w:val="20"/>
                <w:szCs w:val="20"/>
              </w:rPr>
              <w:t>308825-1</w:t>
            </w:r>
          </w:p>
        </w:tc>
        <w:tc>
          <w:tcPr>
            <w:tcW w:w="48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1FDEDB28" w14:textId="2C145D0A" w:rsidR="00F54ED7" w:rsidRPr="00F36CA5" w:rsidRDefault="00F54ED7" w:rsidP="00F54ED7">
            <w:pPr>
              <w:jc w:val="center"/>
              <w:rPr>
                <w:rFonts w:ascii="Calibri" w:hAnsi="Calibri" w:cs="Calibri"/>
                <w:sz w:val="20"/>
                <w:szCs w:val="20"/>
              </w:rPr>
            </w:pPr>
            <w:r w:rsidRPr="00F36CA5">
              <w:rPr>
                <w:rFonts w:ascii="Calibri" w:hAnsi="Calibri" w:cs="Calibri"/>
                <w:sz w:val="20"/>
                <w:szCs w:val="20"/>
              </w:rPr>
              <w:t>FUROSEMIDA - CONCENTRACAO/DOSAGEM 10 MG/ML,FORMA FARMACEUTICA SOLUCAO INJETAVEL,FORMA DE APRESENTACAO AMPOLA,VIA DE ADMINISTRACAO PARENTERAL</w:t>
            </w:r>
          </w:p>
        </w:tc>
        <w:tc>
          <w:tcPr>
            <w:tcW w:w="168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438A4893" w14:textId="24420853" w:rsidR="00F54ED7" w:rsidRPr="00F36CA5" w:rsidRDefault="00F54ED7" w:rsidP="00F54ED7">
            <w:pPr>
              <w:jc w:val="center"/>
              <w:rPr>
                <w:rFonts w:ascii="Calibri" w:hAnsi="Calibri" w:cs="Calibri"/>
                <w:sz w:val="20"/>
                <w:szCs w:val="20"/>
              </w:rPr>
            </w:pPr>
            <w:r w:rsidRPr="00F36CA5">
              <w:rPr>
                <w:rFonts w:ascii="Calibri" w:hAnsi="Calibri" w:cs="Calibri"/>
                <w:sz w:val="20"/>
                <w:szCs w:val="20"/>
              </w:rPr>
              <w:t>AMPOLA 2 ML</w:t>
            </w:r>
          </w:p>
        </w:tc>
        <w:tc>
          <w:tcPr>
            <w:tcW w:w="1014"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2B0F0E57" w14:textId="14461AC4" w:rsidR="00F54ED7" w:rsidRPr="00F36CA5" w:rsidRDefault="00F54ED7" w:rsidP="00F54ED7">
            <w:pPr>
              <w:jc w:val="center"/>
              <w:rPr>
                <w:rFonts w:ascii="Calibri" w:hAnsi="Calibri" w:cs="Calibri"/>
                <w:sz w:val="20"/>
                <w:szCs w:val="20"/>
              </w:rPr>
            </w:pPr>
            <w:r w:rsidRPr="00F36CA5">
              <w:rPr>
                <w:rFonts w:ascii="Calibri" w:hAnsi="Calibri" w:cs="Calibri"/>
                <w:sz w:val="20"/>
                <w:szCs w:val="20"/>
              </w:rPr>
              <w:t>242.985</w:t>
            </w:r>
          </w:p>
        </w:tc>
      </w:tr>
      <w:tr w:rsidR="00F54ED7" w:rsidRPr="00F36CA5" w14:paraId="09D0D7C9" w14:textId="77777777" w:rsidTr="00E450F0">
        <w:trPr>
          <w:trHeight w:val="315"/>
          <w:jc w:val="center"/>
        </w:trPr>
        <w:tc>
          <w:tcPr>
            <w:tcW w:w="590" w:type="dxa"/>
            <w:tcBorders>
              <w:top w:val="single" w:sz="6" w:space="0" w:color="CCCCCC"/>
              <w:left w:val="single" w:sz="6" w:space="0" w:color="000000"/>
              <w:bottom w:val="single" w:sz="6" w:space="0" w:color="CCCCCC"/>
              <w:right w:val="single" w:sz="6" w:space="0" w:color="000000"/>
            </w:tcBorders>
            <w:shd w:val="clear" w:color="auto" w:fill="FFFFFF"/>
            <w:tcMar>
              <w:top w:w="30" w:type="dxa"/>
              <w:left w:w="45" w:type="dxa"/>
              <w:bottom w:w="30" w:type="dxa"/>
              <w:right w:w="45" w:type="dxa"/>
            </w:tcMar>
            <w:vAlign w:val="center"/>
          </w:tcPr>
          <w:p w14:paraId="246BB51F" w14:textId="77777777" w:rsidR="00F54ED7" w:rsidRPr="00F36CA5" w:rsidRDefault="00F54ED7" w:rsidP="00F54ED7">
            <w:pPr>
              <w:jc w:val="center"/>
              <w:rPr>
                <w:rFonts w:ascii="Calibri" w:hAnsi="Calibri" w:cs="Calibri"/>
                <w:sz w:val="20"/>
                <w:szCs w:val="20"/>
              </w:rPr>
            </w:pPr>
            <w:r w:rsidRPr="00F36CA5">
              <w:rPr>
                <w:rFonts w:ascii="Calibri" w:hAnsi="Calibri" w:cs="Calibri"/>
                <w:sz w:val="20"/>
                <w:szCs w:val="20"/>
              </w:rPr>
              <w:t>6</w:t>
            </w:r>
          </w:p>
        </w:tc>
        <w:tc>
          <w:tcPr>
            <w:tcW w:w="14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531027AC" w14:textId="4D181933" w:rsidR="00F54ED7" w:rsidRPr="00F36CA5" w:rsidRDefault="00F54ED7" w:rsidP="00F54ED7">
            <w:pPr>
              <w:jc w:val="center"/>
              <w:rPr>
                <w:rFonts w:ascii="Calibri" w:hAnsi="Calibri" w:cs="Calibri"/>
                <w:sz w:val="20"/>
                <w:szCs w:val="20"/>
              </w:rPr>
            </w:pPr>
            <w:r w:rsidRPr="00F36CA5">
              <w:rPr>
                <w:rFonts w:ascii="Calibri" w:hAnsi="Calibri" w:cs="Calibri"/>
                <w:sz w:val="20"/>
                <w:szCs w:val="20"/>
              </w:rPr>
              <w:t>316636-8</w:t>
            </w:r>
          </w:p>
        </w:tc>
        <w:tc>
          <w:tcPr>
            <w:tcW w:w="48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2DCEE147" w14:textId="308B86B4" w:rsidR="00F54ED7" w:rsidRPr="00F36CA5" w:rsidRDefault="00F54ED7" w:rsidP="00F54ED7">
            <w:pPr>
              <w:jc w:val="center"/>
              <w:rPr>
                <w:rFonts w:ascii="Calibri" w:hAnsi="Calibri" w:cs="Calibri"/>
                <w:sz w:val="20"/>
                <w:szCs w:val="20"/>
              </w:rPr>
            </w:pPr>
            <w:r w:rsidRPr="00F36CA5">
              <w:rPr>
                <w:rFonts w:ascii="Calibri" w:hAnsi="Calibri" w:cs="Calibri"/>
                <w:sz w:val="20"/>
                <w:szCs w:val="20"/>
              </w:rPr>
              <w:t xml:space="preserve">FITOMENADIONA - CONCENTRACAO/DOSAGEM 10 MG/ML,FORMA FARMACEUTICA SOLUCAO </w:t>
            </w:r>
            <w:r w:rsidRPr="00F36CA5">
              <w:rPr>
                <w:rFonts w:ascii="Calibri" w:hAnsi="Calibri" w:cs="Calibri"/>
                <w:sz w:val="20"/>
                <w:szCs w:val="20"/>
              </w:rPr>
              <w:lastRenderedPageBreak/>
              <w:t>INJETAVEL,FORMA DE APRESENTACAO AMPOLA,VIA DE ADMINISTRACAO INTRAMUSCULAR</w:t>
            </w:r>
          </w:p>
        </w:tc>
        <w:tc>
          <w:tcPr>
            <w:tcW w:w="168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74A53AEE" w14:textId="73BB84AC" w:rsidR="00F54ED7" w:rsidRPr="00F36CA5" w:rsidRDefault="00F54ED7" w:rsidP="00F54ED7">
            <w:pPr>
              <w:jc w:val="center"/>
              <w:rPr>
                <w:rFonts w:ascii="Calibri" w:hAnsi="Calibri" w:cs="Calibri"/>
                <w:sz w:val="20"/>
                <w:szCs w:val="20"/>
              </w:rPr>
            </w:pPr>
            <w:r w:rsidRPr="00F36CA5">
              <w:rPr>
                <w:rFonts w:ascii="Calibri" w:hAnsi="Calibri" w:cs="Calibri"/>
                <w:sz w:val="20"/>
                <w:szCs w:val="20"/>
              </w:rPr>
              <w:lastRenderedPageBreak/>
              <w:t>AMPOLA 1 ML</w:t>
            </w:r>
          </w:p>
        </w:tc>
        <w:tc>
          <w:tcPr>
            <w:tcW w:w="1014"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01D2AA03" w14:textId="7BDDC027" w:rsidR="00F54ED7" w:rsidRPr="00F36CA5" w:rsidRDefault="00F54ED7" w:rsidP="00F54ED7">
            <w:pPr>
              <w:jc w:val="center"/>
              <w:rPr>
                <w:rFonts w:ascii="Calibri" w:hAnsi="Calibri" w:cs="Calibri"/>
                <w:sz w:val="20"/>
                <w:szCs w:val="20"/>
              </w:rPr>
            </w:pPr>
            <w:r w:rsidRPr="00F36CA5">
              <w:rPr>
                <w:rFonts w:ascii="Calibri" w:hAnsi="Calibri" w:cs="Calibri"/>
                <w:sz w:val="20"/>
                <w:szCs w:val="20"/>
              </w:rPr>
              <w:t>42.200</w:t>
            </w:r>
          </w:p>
        </w:tc>
      </w:tr>
      <w:tr w:rsidR="00F54ED7" w:rsidRPr="00F36CA5" w14:paraId="6DD59120" w14:textId="77777777" w:rsidTr="00E450F0">
        <w:trPr>
          <w:trHeight w:val="315"/>
          <w:jc w:val="center"/>
        </w:trPr>
        <w:tc>
          <w:tcPr>
            <w:tcW w:w="590" w:type="dxa"/>
            <w:tcBorders>
              <w:top w:val="single" w:sz="6" w:space="0" w:color="CCCCCC"/>
              <w:left w:val="single" w:sz="6" w:space="0" w:color="000000"/>
              <w:bottom w:val="single" w:sz="6" w:space="0" w:color="CCCCCC"/>
              <w:right w:val="single" w:sz="6" w:space="0" w:color="000000"/>
            </w:tcBorders>
            <w:shd w:val="clear" w:color="auto" w:fill="FFFFFF"/>
            <w:tcMar>
              <w:top w:w="30" w:type="dxa"/>
              <w:left w:w="45" w:type="dxa"/>
              <w:bottom w:w="30" w:type="dxa"/>
              <w:right w:w="45" w:type="dxa"/>
            </w:tcMar>
            <w:vAlign w:val="center"/>
          </w:tcPr>
          <w:p w14:paraId="2BF2F152" w14:textId="77777777" w:rsidR="00F54ED7" w:rsidRPr="00F36CA5" w:rsidRDefault="00F54ED7" w:rsidP="00F54ED7">
            <w:pPr>
              <w:jc w:val="center"/>
              <w:rPr>
                <w:rFonts w:ascii="Calibri" w:hAnsi="Calibri" w:cs="Calibri"/>
                <w:sz w:val="20"/>
                <w:szCs w:val="20"/>
              </w:rPr>
            </w:pPr>
            <w:r w:rsidRPr="00F36CA5">
              <w:rPr>
                <w:rFonts w:ascii="Calibri" w:hAnsi="Calibri" w:cs="Calibri"/>
                <w:sz w:val="20"/>
                <w:szCs w:val="20"/>
              </w:rPr>
              <w:lastRenderedPageBreak/>
              <w:t>7</w:t>
            </w:r>
          </w:p>
        </w:tc>
        <w:tc>
          <w:tcPr>
            <w:tcW w:w="14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2220A335" w14:textId="75244327" w:rsidR="00F54ED7" w:rsidRPr="00F36CA5" w:rsidRDefault="00F54ED7" w:rsidP="00F54ED7">
            <w:pPr>
              <w:jc w:val="center"/>
              <w:rPr>
                <w:rFonts w:ascii="Calibri" w:hAnsi="Calibri" w:cs="Calibri"/>
                <w:sz w:val="20"/>
                <w:szCs w:val="20"/>
              </w:rPr>
            </w:pPr>
            <w:r w:rsidRPr="00F36CA5">
              <w:rPr>
                <w:rFonts w:ascii="Calibri" w:hAnsi="Calibri" w:cs="Calibri"/>
                <w:sz w:val="20"/>
                <w:szCs w:val="20"/>
              </w:rPr>
              <w:t>316630-9</w:t>
            </w:r>
          </w:p>
        </w:tc>
        <w:tc>
          <w:tcPr>
            <w:tcW w:w="48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5921FD55" w14:textId="0B311FB7" w:rsidR="00F54ED7" w:rsidRPr="00F36CA5" w:rsidRDefault="00F54ED7" w:rsidP="00F54ED7">
            <w:pPr>
              <w:jc w:val="center"/>
              <w:rPr>
                <w:rFonts w:ascii="Calibri" w:hAnsi="Calibri" w:cs="Calibri"/>
                <w:sz w:val="20"/>
                <w:szCs w:val="20"/>
              </w:rPr>
            </w:pPr>
            <w:r w:rsidRPr="00F36CA5">
              <w:rPr>
                <w:rFonts w:ascii="Calibri" w:hAnsi="Calibri" w:cs="Calibri"/>
                <w:sz w:val="20"/>
                <w:szCs w:val="20"/>
              </w:rPr>
              <w:t>FILGRASTIMA - CONCENTRACAO/DOSAGEM 300 MCG/ML,FORMA FARMACEUTICA SOLUCAO INJETAVEL,FORMA DE APRESENTACAO FRASCO-AMPOLA,VIA DE ADMINISTRACAO PARENTERAL</w:t>
            </w:r>
          </w:p>
        </w:tc>
        <w:tc>
          <w:tcPr>
            <w:tcW w:w="168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08009C9B" w14:textId="769A5C5C" w:rsidR="00F54ED7" w:rsidRPr="00F36CA5" w:rsidRDefault="00F54ED7" w:rsidP="00F54ED7">
            <w:pPr>
              <w:jc w:val="center"/>
              <w:rPr>
                <w:rFonts w:ascii="Calibri" w:hAnsi="Calibri" w:cs="Calibri"/>
                <w:sz w:val="20"/>
                <w:szCs w:val="20"/>
              </w:rPr>
            </w:pPr>
            <w:r w:rsidRPr="00F36CA5">
              <w:rPr>
                <w:rFonts w:ascii="Calibri" w:hAnsi="Calibri" w:cs="Calibri"/>
                <w:sz w:val="20"/>
                <w:szCs w:val="20"/>
              </w:rPr>
              <w:t>FRASCO-AMPOLA 1 ML</w:t>
            </w:r>
          </w:p>
        </w:tc>
        <w:tc>
          <w:tcPr>
            <w:tcW w:w="1014"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1A84A5B3" w14:textId="1AD62E0F" w:rsidR="00F54ED7" w:rsidRPr="00F36CA5" w:rsidRDefault="00F54ED7" w:rsidP="00F54ED7">
            <w:pPr>
              <w:jc w:val="center"/>
              <w:rPr>
                <w:rFonts w:ascii="Calibri" w:hAnsi="Calibri" w:cs="Calibri"/>
                <w:sz w:val="20"/>
                <w:szCs w:val="20"/>
              </w:rPr>
            </w:pPr>
            <w:r w:rsidRPr="00F36CA5">
              <w:rPr>
                <w:rFonts w:ascii="Calibri" w:hAnsi="Calibri" w:cs="Calibri"/>
                <w:sz w:val="20"/>
                <w:szCs w:val="20"/>
              </w:rPr>
              <w:t>2.680</w:t>
            </w:r>
          </w:p>
        </w:tc>
      </w:tr>
      <w:tr w:rsidR="00F54ED7" w:rsidRPr="00F36CA5" w14:paraId="268238AB" w14:textId="77777777" w:rsidTr="00E450F0">
        <w:trPr>
          <w:trHeight w:val="315"/>
          <w:jc w:val="center"/>
        </w:trPr>
        <w:tc>
          <w:tcPr>
            <w:tcW w:w="590" w:type="dxa"/>
            <w:tcBorders>
              <w:top w:val="single" w:sz="6" w:space="0" w:color="CCCCCC"/>
              <w:left w:val="single" w:sz="6" w:space="0" w:color="000000"/>
              <w:bottom w:val="single" w:sz="6" w:space="0" w:color="CCCCCC"/>
              <w:right w:val="single" w:sz="6" w:space="0" w:color="000000"/>
            </w:tcBorders>
            <w:shd w:val="clear" w:color="auto" w:fill="FFFFFF"/>
            <w:tcMar>
              <w:top w:w="30" w:type="dxa"/>
              <w:left w:w="45" w:type="dxa"/>
              <w:bottom w:w="30" w:type="dxa"/>
              <w:right w:w="45" w:type="dxa"/>
            </w:tcMar>
            <w:vAlign w:val="center"/>
          </w:tcPr>
          <w:p w14:paraId="352D754F" w14:textId="77777777" w:rsidR="00F54ED7" w:rsidRPr="00F36CA5" w:rsidRDefault="00F54ED7" w:rsidP="00F54ED7">
            <w:pPr>
              <w:jc w:val="center"/>
              <w:rPr>
                <w:rFonts w:ascii="Calibri" w:hAnsi="Calibri" w:cs="Calibri"/>
                <w:sz w:val="20"/>
                <w:szCs w:val="20"/>
              </w:rPr>
            </w:pPr>
            <w:r w:rsidRPr="00F36CA5">
              <w:rPr>
                <w:rFonts w:ascii="Calibri" w:hAnsi="Calibri" w:cs="Calibri"/>
                <w:sz w:val="20"/>
                <w:szCs w:val="20"/>
              </w:rPr>
              <w:t>8</w:t>
            </w:r>
          </w:p>
        </w:tc>
        <w:tc>
          <w:tcPr>
            <w:tcW w:w="14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2BFA14C4" w14:textId="2E39C049" w:rsidR="00F54ED7" w:rsidRPr="00F36CA5" w:rsidRDefault="00F54ED7" w:rsidP="00F54ED7">
            <w:pPr>
              <w:jc w:val="center"/>
              <w:rPr>
                <w:rFonts w:ascii="Calibri" w:hAnsi="Calibri" w:cs="Calibri"/>
                <w:sz w:val="20"/>
                <w:szCs w:val="20"/>
              </w:rPr>
            </w:pPr>
            <w:r w:rsidRPr="00F36CA5">
              <w:rPr>
                <w:rFonts w:ascii="Calibri" w:hAnsi="Calibri" w:cs="Calibri"/>
                <w:sz w:val="20"/>
                <w:szCs w:val="20"/>
              </w:rPr>
              <w:t>323582-3</w:t>
            </w:r>
          </w:p>
        </w:tc>
        <w:tc>
          <w:tcPr>
            <w:tcW w:w="48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33FB7E78" w14:textId="78927706" w:rsidR="00F54ED7" w:rsidRPr="00F36CA5" w:rsidRDefault="00F54ED7" w:rsidP="00F54ED7">
            <w:pPr>
              <w:jc w:val="center"/>
              <w:rPr>
                <w:rFonts w:ascii="Calibri" w:hAnsi="Calibri" w:cs="Calibri"/>
                <w:sz w:val="20"/>
                <w:szCs w:val="20"/>
              </w:rPr>
            </w:pPr>
            <w:r w:rsidRPr="00F36CA5">
              <w:rPr>
                <w:rFonts w:ascii="Calibri" w:hAnsi="Calibri" w:cs="Calibri"/>
                <w:sz w:val="20"/>
                <w:szCs w:val="20"/>
              </w:rPr>
              <w:t>SELANTE DE FIBRINA - COMPOSICAO 1 APROTININA 1000 A 3000 UIC/ML + FATOR XIII DE COAGULACAO 10 A 40 U/ML,COMPOSICAO 2 FIBRINOGENIO 80 A 120 G/L + TROMBINA 300 A 600 UI/ML,FORMA DE APRESENTACAO FRASCO-AMPOLA + KIT DE RECONSTITUICAO E APLICACAO,VIA DE ADMINISTRACAO INTRALESIONAL E TOPICA</w:t>
            </w:r>
          </w:p>
        </w:tc>
        <w:tc>
          <w:tcPr>
            <w:tcW w:w="168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522F7E36" w14:textId="25ED1E76" w:rsidR="00F54ED7" w:rsidRPr="00F36CA5" w:rsidRDefault="00F54ED7" w:rsidP="00F54ED7">
            <w:pPr>
              <w:jc w:val="center"/>
              <w:rPr>
                <w:rFonts w:ascii="Calibri" w:hAnsi="Calibri" w:cs="Calibri"/>
                <w:sz w:val="20"/>
                <w:szCs w:val="20"/>
              </w:rPr>
            </w:pPr>
            <w:r w:rsidRPr="00F36CA5">
              <w:rPr>
                <w:rFonts w:ascii="Calibri" w:hAnsi="Calibri" w:cs="Calibri"/>
                <w:sz w:val="20"/>
                <w:szCs w:val="20"/>
              </w:rPr>
              <w:t>FRASCO-AMPOLA 1 ML</w:t>
            </w:r>
          </w:p>
        </w:tc>
        <w:tc>
          <w:tcPr>
            <w:tcW w:w="1014"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0309B570" w14:textId="14B66352" w:rsidR="00F54ED7" w:rsidRPr="00F36CA5" w:rsidRDefault="00F54ED7" w:rsidP="00F54ED7">
            <w:pPr>
              <w:jc w:val="center"/>
              <w:rPr>
                <w:rFonts w:ascii="Calibri" w:hAnsi="Calibri" w:cs="Calibri"/>
                <w:sz w:val="20"/>
                <w:szCs w:val="20"/>
              </w:rPr>
            </w:pPr>
            <w:r w:rsidRPr="00F36CA5">
              <w:rPr>
                <w:rFonts w:ascii="Calibri" w:hAnsi="Calibri" w:cs="Calibri"/>
                <w:sz w:val="20"/>
                <w:szCs w:val="20"/>
              </w:rPr>
              <w:t>800</w:t>
            </w:r>
          </w:p>
        </w:tc>
      </w:tr>
      <w:tr w:rsidR="00F54ED7" w:rsidRPr="00F36CA5" w14:paraId="191A1E1B" w14:textId="77777777" w:rsidTr="00E450F0">
        <w:trPr>
          <w:trHeight w:val="315"/>
          <w:jc w:val="center"/>
        </w:trPr>
        <w:tc>
          <w:tcPr>
            <w:tcW w:w="590" w:type="dxa"/>
            <w:tcBorders>
              <w:top w:val="single" w:sz="6" w:space="0" w:color="CCCCCC"/>
              <w:left w:val="single" w:sz="6" w:space="0" w:color="000000"/>
              <w:bottom w:val="single" w:sz="6" w:space="0" w:color="CCCCCC"/>
              <w:right w:val="single" w:sz="6" w:space="0" w:color="000000"/>
            </w:tcBorders>
            <w:shd w:val="clear" w:color="auto" w:fill="FFFFFF"/>
            <w:tcMar>
              <w:top w:w="30" w:type="dxa"/>
              <w:left w:w="45" w:type="dxa"/>
              <w:bottom w:w="30" w:type="dxa"/>
              <w:right w:w="45" w:type="dxa"/>
            </w:tcMar>
            <w:vAlign w:val="center"/>
          </w:tcPr>
          <w:p w14:paraId="6CC4CDB0" w14:textId="77777777" w:rsidR="00F54ED7" w:rsidRPr="00F36CA5" w:rsidRDefault="00F54ED7" w:rsidP="00F54ED7">
            <w:pPr>
              <w:jc w:val="center"/>
              <w:rPr>
                <w:rFonts w:ascii="Calibri" w:hAnsi="Calibri" w:cs="Calibri"/>
                <w:sz w:val="20"/>
                <w:szCs w:val="20"/>
              </w:rPr>
            </w:pPr>
            <w:r w:rsidRPr="00F36CA5">
              <w:rPr>
                <w:rFonts w:ascii="Calibri" w:hAnsi="Calibri" w:cs="Calibri"/>
                <w:sz w:val="20"/>
                <w:szCs w:val="20"/>
              </w:rPr>
              <w:t>9</w:t>
            </w:r>
          </w:p>
        </w:tc>
        <w:tc>
          <w:tcPr>
            <w:tcW w:w="14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5513DA6A" w14:textId="71093A9B" w:rsidR="00F54ED7" w:rsidRPr="00F36CA5" w:rsidRDefault="00F54ED7" w:rsidP="00F54ED7">
            <w:pPr>
              <w:jc w:val="center"/>
              <w:rPr>
                <w:rFonts w:ascii="Calibri" w:hAnsi="Calibri" w:cs="Calibri"/>
                <w:sz w:val="20"/>
                <w:szCs w:val="20"/>
              </w:rPr>
            </w:pPr>
            <w:r w:rsidRPr="00F36CA5">
              <w:rPr>
                <w:rFonts w:ascii="Calibri" w:hAnsi="Calibri" w:cs="Calibri"/>
                <w:sz w:val="20"/>
                <w:szCs w:val="20"/>
              </w:rPr>
              <w:t>318147-2</w:t>
            </w:r>
          </w:p>
        </w:tc>
        <w:tc>
          <w:tcPr>
            <w:tcW w:w="48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75AEE98C" w14:textId="0A1A2E52" w:rsidR="00F54ED7" w:rsidRPr="00F36CA5" w:rsidRDefault="00F54ED7" w:rsidP="00F54ED7">
            <w:pPr>
              <w:jc w:val="center"/>
              <w:rPr>
                <w:rFonts w:ascii="Calibri" w:hAnsi="Calibri" w:cs="Calibri"/>
                <w:sz w:val="20"/>
                <w:szCs w:val="20"/>
              </w:rPr>
            </w:pPr>
            <w:r w:rsidRPr="00F36CA5">
              <w:rPr>
                <w:rFonts w:ascii="Calibri" w:hAnsi="Calibri" w:cs="Calibri"/>
                <w:sz w:val="20"/>
                <w:szCs w:val="20"/>
              </w:rPr>
              <w:t>FOSFATO DE POTASSIO - CONCENTRACAO/DOSAGEM 2 MEQ/ML,FORMA FARMACEUTICA SOLUCAO INJETAVEL,FORMA DE APRESENTACAO AMPOLA,VIA DE ADMINISTRACAO INTRAVENOSA</w:t>
            </w:r>
          </w:p>
        </w:tc>
        <w:tc>
          <w:tcPr>
            <w:tcW w:w="168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5242A648" w14:textId="296FA362" w:rsidR="00F54ED7" w:rsidRPr="00F36CA5" w:rsidRDefault="00F54ED7" w:rsidP="00F54ED7">
            <w:pPr>
              <w:jc w:val="center"/>
              <w:rPr>
                <w:rFonts w:ascii="Calibri" w:hAnsi="Calibri" w:cs="Calibri"/>
                <w:sz w:val="20"/>
                <w:szCs w:val="20"/>
              </w:rPr>
            </w:pPr>
            <w:r w:rsidRPr="00F36CA5">
              <w:rPr>
                <w:rFonts w:ascii="Calibri" w:hAnsi="Calibri" w:cs="Calibri"/>
                <w:sz w:val="20"/>
                <w:szCs w:val="20"/>
              </w:rPr>
              <w:t>AMPOLA 10 ML</w:t>
            </w:r>
          </w:p>
        </w:tc>
        <w:tc>
          <w:tcPr>
            <w:tcW w:w="1014"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61F1ECE6" w14:textId="3ADBA4CB" w:rsidR="00F54ED7" w:rsidRPr="00F36CA5" w:rsidRDefault="00F54ED7" w:rsidP="00F54ED7">
            <w:pPr>
              <w:jc w:val="center"/>
              <w:rPr>
                <w:rFonts w:ascii="Calibri" w:hAnsi="Calibri" w:cs="Calibri"/>
                <w:sz w:val="20"/>
                <w:szCs w:val="20"/>
              </w:rPr>
            </w:pPr>
            <w:r w:rsidRPr="00F36CA5">
              <w:rPr>
                <w:rFonts w:ascii="Calibri" w:hAnsi="Calibri" w:cs="Calibri"/>
                <w:sz w:val="20"/>
                <w:szCs w:val="20"/>
              </w:rPr>
              <w:t>2.550</w:t>
            </w:r>
          </w:p>
        </w:tc>
      </w:tr>
      <w:tr w:rsidR="00F54ED7" w:rsidRPr="00F36CA5" w14:paraId="72CCC98D" w14:textId="77777777" w:rsidTr="00E450F0">
        <w:trPr>
          <w:trHeight w:val="315"/>
          <w:jc w:val="center"/>
        </w:trPr>
        <w:tc>
          <w:tcPr>
            <w:tcW w:w="590" w:type="dxa"/>
            <w:tcBorders>
              <w:top w:val="single" w:sz="6" w:space="0" w:color="CCCCCC"/>
              <w:left w:val="single" w:sz="6" w:space="0" w:color="000000"/>
              <w:bottom w:val="single" w:sz="6" w:space="0" w:color="CCCCCC"/>
              <w:right w:val="single" w:sz="6" w:space="0" w:color="000000"/>
            </w:tcBorders>
            <w:shd w:val="clear" w:color="auto" w:fill="FFFFFF"/>
            <w:tcMar>
              <w:top w:w="30" w:type="dxa"/>
              <w:left w:w="45" w:type="dxa"/>
              <w:bottom w:w="30" w:type="dxa"/>
              <w:right w:w="45" w:type="dxa"/>
            </w:tcMar>
            <w:vAlign w:val="center"/>
          </w:tcPr>
          <w:p w14:paraId="1A01B087" w14:textId="77777777" w:rsidR="00F54ED7" w:rsidRPr="00F36CA5" w:rsidRDefault="00F54ED7" w:rsidP="00F54ED7">
            <w:pPr>
              <w:jc w:val="center"/>
              <w:rPr>
                <w:rFonts w:ascii="Calibri" w:hAnsi="Calibri" w:cs="Calibri"/>
                <w:sz w:val="20"/>
                <w:szCs w:val="20"/>
              </w:rPr>
            </w:pPr>
            <w:r w:rsidRPr="00F36CA5">
              <w:rPr>
                <w:rFonts w:ascii="Calibri" w:hAnsi="Calibri" w:cs="Calibri"/>
                <w:sz w:val="20"/>
                <w:szCs w:val="20"/>
              </w:rPr>
              <w:t>10</w:t>
            </w:r>
          </w:p>
        </w:tc>
        <w:tc>
          <w:tcPr>
            <w:tcW w:w="14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4DDDDFCB" w14:textId="1F4270F2" w:rsidR="00F54ED7" w:rsidRPr="00F36CA5" w:rsidRDefault="00F54ED7" w:rsidP="00F54ED7">
            <w:pPr>
              <w:jc w:val="center"/>
              <w:rPr>
                <w:rFonts w:ascii="Calibri" w:hAnsi="Calibri" w:cs="Calibri"/>
                <w:sz w:val="20"/>
                <w:szCs w:val="20"/>
              </w:rPr>
            </w:pPr>
            <w:r w:rsidRPr="00F36CA5">
              <w:rPr>
                <w:rFonts w:ascii="Calibri" w:hAnsi="Calibri" w:cs="Calibri"/>
                <w:sz w:val="20"/>
                <w:szCs w:val="20"/>
              </w:rPr>
              <w:t>316641-4</w:t>
            </w:r>
          </w:p>
        </w:tc>
        <w:tc>
          <w:tcPr>
            <w:tcW w:w="48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53DF43CA" w14:textId="52F3AAFC" w:rsidR="00F54ED7" w:rsidRPr="00F36CA5" w:rsidRDefault="00F54ED7" w:rsidP="00F54ED7">
            <w:pPr>
              <w:jc w:val="center"/>
              <w:rPr>
                <w:rFonts w:ascii="Calibri" w:hAnsi="Calibri" w:cs="Calibri"/>
                <w:sz w:val="20"/>
                <w:szCs w:val="20"/>
              </w:rPr>
            </w:pPr>
            <w:r w:rsidRPr="00F36CA5">
              <w:rPr>
                <w:rFonts w:ascii="Calibri" w:hAnsi="Calibri" w:cs="Calibri"/>
                <w:sz w:val="20"/>
                <w:szCs w:val="20"/>
              </w:rPr>
              <w:t>HIDRALAZINA, CLORIDRATO - CONCENTRACAO/DOSAGEM 20 MG/ML,FORMA FARMACEUTICA SOLUCAO INJETAVEL,FORMA DE APRESENTACAO AMPOLA,VIA DE ADMINISTRACAO PARENTERAL</w:t>
            </w:r>
          </w:p>
        </w:tc>
        <w:tc>
          <w:tcPr>
            <w:tcW w:w="168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37387C71" w14:textId="68F372CA" w:rsidR="00F54ED7" w:rsidRPr="00F36CA5" w:rsidRDefault="00F54ED7" w:rsidP="00F54ED7">
            <w:pPr>
              <w:jc w:val="center"/>
              <w:rPr>
                <w:rFonts w:ascii="Calibri" w:hAnsi="Calibri" w:cs="Calibri"/>
                <w:sz w:val="20"/>
                <w:szCs w:val="20"/>
              </w:rPr>
            </w:pPr>
            <w:r w:rsidRPr="00F36CA5">
              <w:rPr>
                <w:rFonts w:ascii="Calibri" w:hAnsi="Calibri" w:cs="Calibri"/>
                <w:sz w:val="20"/>
                <w:szCs w:val="20"/>
              </w:rPr>
              <w:t>AMPOLA 1 ML</w:t>
            </w:r>
          </w:p>
        </w:tc>
        <w:tc>
          <w:tcPr>
            <w:tcW w:w="1014"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0D0ACFA6" w14:textId="5E87A924" w:rsidR="00F54ED7" w:rsidRPr="00F36CA5" w:rsidRDefault="00F54ED7" w:rsidP="00F54ED7">
            <w:pPr>
              <w:jc w:val="center"/>
              <w:rPr>
                <w:rFonts w:ascii="Calibri" w:hAnsi="Calibri" w:cs="Calibri"/>
                <w:sz w:val="20"/>
                <w:szCs w:val="20"/>
              </w:rPr>
            </w:pPr>
            <w:r w:rsidRPr="00F36CA5">
              <w:rPr>
                <w:rFonts w:ascii="Calibri" w:hAnsi="Calibri" w:cs="Calibri"/>
                <w:sz w:val="20"/>
                <w:szCs w:val="20"/>
              </w:rPr>
              <w:t>9.250</w:t>
            </w:r>
          </w:p>
        </w:tc>
      </w:tr>
      <w:tr w:rsidR="00F54ED7" w:rsidRPr="00F36CA5" w14:paraId="39DD8EDD" w14:textId="77777777" w:rsidTr="00E450F0">
        <w:trPr>
          <w:trHeight w:val="315"/>
          <w:jc w:val="center"/>
        </w:trPr>
        <w:tc>
          <w:tcPr>
            <w:tcW w:w="590" w:type="dxa"/>
            <w:tcBorders>
              <w:top w:val="single" w:sz="6" w:space="0" w:color="CCCCCC"/>
              <w:left w:val="single" w:sz="6" w:space="0" w:color="000000"/>
              <w:bottom w:val="single" w:sz="6" w:space="0" w:color="CCCCCC"/>
              <w:right w:val="single" w:sz="6" w:space="0" w:color="000000"/>
            </w:tcBorders>
            <w:shd w:val="clear" w:color="auto" w:fill="FFFFFF"/>
            <w:tcMar>
              <w:top w:w="30" w:type="dxa"/>
              <w:left w:w="45" w:type="dxa"/>
              <w:bottom w:w="30" w:type="dxa"/>
              <w:right w:w="45" w:type="dxa"/>
            </w:tcMar>
            <w:vAlign w:val="center"/>
          </w:tcPr>
          <w:p w14:paraId="355D138B" w14:textId="77777777" w:rsidR="00F54ED7" w:rsidRPr="00F36CA5" w:rsidRDefault="00F54ED7" w:rsidP="00F54ED7">
            <w:pPr>
              <w:jc w:val="center"/>
              <w:rPr>
                <w:rFonts w:ascii="Calibri" w:hAnsi="Calibri" w:cs="Calibri"/>
                <w:sz w:val="20"/>
                <w:szCs w:val="20"/>
              </w:rPr>
            </w:pPr>
            <w:r w:rsidRPr="00F36CA5">
              <w:rPr>
                <w:rFonts w:ascii="Calibri" w:hAnsi="Calibri" w:cs="Calibri"/>
                <w:sz w:val="20"/>
                <w:szCs w:val="20"/>
              </w:rPr>
              <w:t>11</w:t>
            </w:r>
          </w:p>
        </w:tc>
        <w:tc>
          <w:tcPr>
            <w:tcW w:w="14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4EC395EF" w14:textId="1E41950D" w:rsidR="00F54ED7" w:rsidRPr="00F36CA5" w:rsidRDefault="00F54ED7" w:rsidP="00F54ED7">
            <w:pPr>
              <w:jc w:val="center"/>
              <w:rPr>
                <w:rFonts w:ascii="Calibri" w:hAnsi="Calibri" w:cs="Calibri"/>
                <w:sz w:val="20"/>
                <w:szCs w:val="20"/>
              </w:rPr>
            </w:pPr>
            <w:r w:rsidRPr="00F36CA5">
              <w:rPr>
                <w:rFonts w:ascii="Calibri" w:hAnsi="Calibri" w:cs="Calibri"/>
                <w:sz w:val="20"/>
                <w:szCs w:val="20"/>
              </w:rPr>
              <w:t>308105-2</w:t>
            </w:r>
          </w:p>
        </w:tc>
        <w:tc>
          <w:tcPr>
            <w:tcW w:w="48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405BD4E1" w14:textId="54FFE817" w:rsidR="00F54ED7" w:rsidRPr="00F36CA5" w:rsidRDefault="00F54ED7" w:rsidP="00F54ED7">
            <w:pPr>
              <w:jc w:val="center"/>
              <w:rPr>
                <w:rFonts w:ascii="Calibri" w:hAnsi="Calibri" w:cs="Calibri"/>
                <w:sz w:val="20"/>
                <w:szCs w:val="20"/>
              </w:rPr>
            </w:pPr>
            <w:r w:rsidRPr="00F36CA5">
              <w:rPr>
                <w:rFonts w:ascii="Calibri" w:hAnsi="Calibri" w:cs="Calibri"/>
                <w:sz w:val="20"/>
                <w:szCs w:val="20"/>
              </w:rPr>
              <w:t>HIDROCORTISONA, SUCCINATO SODICO - CONCENTRACAO/DOSAGEM 100 MG,FORMA FARMACEUTICA PO LIOFILIZADO PARA SOLUCAO INJETAVEL,FORMA DE APRESENTACAO FRASCO-AMPOLA,VIA DE ADMINISTRACAO PARENTERAL</w:t>
            </w:r>
          </w:p>
        </w:tc>
        <w:tc>
          <w:tcPr>
            <w:tcW w:w="168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1E029A86" w14:textId="7877A86C" w:rsidR="00F54ED7" w:rsidRPr="00F36CA5" w:rsidRDefault="00F54ED7" w:rsidP="00F54ED7">
            <w:pPr>
              <w:jc w:val="center"/>
              <w:rPr>
                <w:rFonts w:ascii="Calibri" w:hAnsi="Calibri" w:cs="Calibri"/>
                <w:sz w:val="20"/>
                <w:szCs w:val="20"/>
              </w:rPr>
            </w:pPr>
            <w:r w:rsidRPr="00F36CA5">
              <w:rPr>
                <w:rFonts w:ascii="Calibri" w:hAnsi="Calibri" w:cs="Calibri"/>
                <w:sz w:val="20"/>
                <w:szCs w:val="20"/>
              </w:rPr>
              <w:t>FRASCO-AMPOLA</w:t>
            </w:r>
          </w:p>
        </w:tc>
        <w:tc>
          <w:tcPr>
            <w:tcW w:w="1014"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64EED7E6" w14:textId="218530EC" w:rsidR="00F54ED7" w:rsidRPr="00F36CA5" w:rsidRDefault="00F54ED7" w:rsidP="00F54ED7">
            <w:pPr>
              <w:jc w:val="center"/>
              <w:rPr>
                <w:rFonts w:ascii="Calibri" w:hAnsi="Calibri" w:cs="Calibri"/>
                <w:sz w:val="20"/>
                <w:szCs w:val="20"/>
              </w:rPr>
            </w:pPr>
            <w:r w:rsidRPr="00F36CA5">
              <w:rPr>
                <w:rFonts w:ascii="Calibri" w:hAnsi="Calibri" w:cs="Calibri"/>
                <w:sz w:val="20"/>
                <w:szCs w:val="20"/>
              </w:rPr>
              <w:t>97.727</w:t>
            </w:r>
          </w:p>
        </w:tc>
      </w:tr>
      <w:tr w:rsidR="00F54ED7" w:rsidRPr="00F36CA5" w14:paraId="3049D508" w14:textId="77777777" w:rsidTr="00E450F0">
        <w:trPr>
          <w:trHeight w:val="315"/>
          <w:jc w:val="center"/>
        </w:trPr>
        <w:tc>
          <w:tcPr>
            <w:tcW w:w="590" w:type="dxa"/>
            <w:tcBorders>
              <w:top w:val="single" w:sz="6" w:space="0" w:color="CCCCCC"/>
              <w:left w:val="single" w:sz="6" w:space="0" w:color="000000"/>
              <w:bottom w:val="single" w:sz="6" w:space="0" w:color="CCCCCC"/>
              <w:right w:val="single" w:sz="6" w:space="0" w:color="000000"/>
            </w:tcBorders>
            <w:shd w:val="clear" w:color="auto" w:fill="FFFFFF"/>
            <w:tcMar>
              <w:top w:w="30" w:type="dxa"/>
              <w:left w:w="45" w:type="dxa"/>
              <w:bottom w:w="30" w:type="dxa"/>
              <w:right w:w="45" w:type="dxa"/>
            </w:tcMar>
            <w:vAlign w:val="center"/>
          </w:tcPr>
          <w:p w14:paraId="03BE74E1" w14:textId="77777777" w:rsidR="00F54ED7" w:rsidRPr="00F36CA5" w:rsidRDefault="00F54ED7" w:rsidP="00F54ED7">
            <w:pPr>
              <w:jc w:val="center"/>
              <w:rPr>
                <w:rFonts w:ascii="Calibri" w:hAnsi="Calibri" w:cs="Calibri"/>
                <w:sz w:val="20"/>
                <w:szCs w:val="20"/>
              </w:rPr>
            </w:pPr>
            <w:r w:rsidRPr="00F36CA5">
              <w:rPr>
                <w:rFonts w:ascii="Calibri" w:hAnsi="Calibri" w:cs="Calibri"/>
                <w:sz w:val="20"/>
                <w:szCs w:val="20"/>
              </w:rPr>
              <w:t>12</w:t>
            </w:r>
          </w:p>
        </w:tc>
        <w:tc>
          <w:tcPr>
            <w:tcW w:w="14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3C967EE1" w14:textId="13FCC754" w:rsidR="00F54ED7" w:rsidRPr="00F36CA5" w:rsidRDefault="00F54ED7" w:rsidP="00F54ED7">
            <w:pPr>
              <w:jc w:val="center"/>
              <w:rPr>
                <w:rFonts w:ascii="Calibri" w:hAnsi="Calibri" w:cs="Calibri"/>
                <w:sz w:val="20"/>
                <w:szCs w:val="20"/>
              </w:rPr>
            </w:pPr>
            <w:r w:rsidRPr="00F36CA5">
              <w:rPr>
                <w:rFonts w:ascii="Calibri" w:hAnsi="Calibri" w:cs="Calibri"/>
                <w:sz w:val="20"/>
                <w:szCs w:val="20"/>
              </w:rPr>
              <w:t>308642-9</w:t>
            </w:r>
          </w:p>
        </w:tc>
        <w:tc>
          <w:tcPr>
            <w:tcW w:w="48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748E5ED8" w14:textId="63778F25" w:rsidR="00F54ED7" w:rsidRPr="00F36CA5" w:rsidRDefault="00F54ED7" w:rsidP="00F54ED7">
            <w:pPr>
              <w:jc w:val="center"/>
              <w:rPr>
                <w:rFonts w:ascii="Calibri" w:hAnsi="Calibri" w:cs="Calibri"/>
                <w:sz w:val="20"/>
                <w:szCs w:val="20"/>
              </w:rPr>
            </w:pPr>
            <w:r w:rsidRPr="00F36CA5">
              <w:rPr>
                <w:rFonts w:ascii="Calibri" w:hAnsi="Calibri" w:cs="Calibri"/>
                <w:sz w:val="20"/>
                <w:szCs w:val="20"/>
              </w:rPr>
              <w:t>INSULINA HUMANA - TIPO NPH,CONCENTRACAO/DOSAGEM 100 UI/ML,FORMA FARMACEUTICA SUSPENSAO INJETAVEL,FORMA DE APRESENTACAO FRASCO-AMPOLA,VIA DE ADMINISTRACAO PARENTERAL</w:t>
            </w:r>
          </w:p>
        </w:tc>
        <w:tc>
          <w:tcPr>
            <w:tcW w:w="168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14D96DE5" w14:textId="7CBB7008" w:rsidR="00F54ED7" w:rsidRPr="00F36CA5" w:rsidRDefault="00F54ED7" w:rsidP="00F54ED7">
            <w:pPr>
              <w:jc w:val="center"/>
              <w:rPr>
                <w:rFonts w:ascii="Calibri" w:hAnsi="Calibri" w:cs="Calibri"/>
                <w:sz w:val="20"/>
                <w:szCs w:val="20"/>
              </w:rPr>
            </w:pPr>
            <w:r w:rsidRPr="00F36CA5">
              <w:rPr>
                <w:rFonts w:ascii="Calibri" w:hAnsi="Calibri" w:cs="Calibri"/>
                <w:sz w:val="20"/>
                <w:szCs w:val="20"/>
              </w:rPr>
              <w:t>FRASCO-AMPOLA 10 ML</w:t>
            </w:r>
          </w:p>
        </w:tc>
        <w:tc>
          <w:tcPr>
            <w:tcW w:w="1014"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7459B38B" w14:textId="3DC5CAD5" w:rsidR="00F54ED7" w:rsidRPr="00F36CA5" w:rsidRDefault="00F54ED7" w:rsidP="00F54ED7">
            <w:pPr>
              <w:jc w:val="center"/>
              <w:rPr>
                <w:rFonts w:ascii="Calibri" w:hAnsi="Calibri" w:cs="Calibri"/>
                <w:sz w:val="20"/>
                <w:szCs w:val="20"/>
              </w:rPr>
            </w:pPr>
            <w:r w:rsidRPr="00F36CA5">
              <w:rPr>
                <w:rFonts w:ascii="Calibri" w:hAnsi="Calibri" w:cs="Calibri"/>
                <w:sz w:val="20"/>
                <w:szCs w:val="20"/>
              </w:rPr>
              <w:t>7.023</w:t>
            </w:r>
          </w:p>
        </w:tc>
      </w:tr>
      <w:tr w:rsidR="00F54ED7" w:rsidRPr="00F36CA5" w14:paraId="4A886A93" w14:textId="77777777" w:rsidTr="00E450F0">
        <w:trPr>
          <w:trHeight w:val="315"/>
          <w:jc w:val="center"/>
        </w:trPr>
        <w:tc>
          <w:tcPr>
            <w:tcW w:w="590" w:type="dxa"/>
            <w:tcBorders>
              <w:top w:val="single" w:sz="6" w:space="0" w:color="CCCCCC"/>
              <w:left w:val="single" w:sz="6" w:space="0" w:color="000000"/>
              <w:bottom w:val="single" w:sz="6" w:space="0" w:color="CCCCCC"/>
              <w:right w:val="single" w:sz="6" w:space="0" w:color="000000"/>
            </w:tcBorders>
            <w:shd w:val="clear" w:color="auto" w:fill="FFFFFF"/>
            <w:tcMar>
              <w:top w:w="30" w:type="dxa"/>
              <w:left w:w="45" w:type="dxa"/>
              <w:bottom w:w="30" w:type="dxa"/>
              <w:right w:w="45" w:type="dxa"/>
            </w:tcMar>
            <w:vAlign w:val="center"/>
          </w:tcPr>
          <w:p w14:paraId="338D4250" w14:textId="10BAC83D" w:rsidR="00F54ED7" w:rsidRPr="00F36CA5" w:rsidRDefault="00F54ED7" w:rsidP="00F54ED7">
            <w:pPr>
              <w:jc w:val="center"/>
              <w:rPr>
                <w:rFonts w:ascii="Calibri" w:hAnsi="Calibri" w:cs="Calibri"/>
                <w:sz w:val="20"/>
                <w:szCs w:val="20"/>
              </w:rPr>
            </w:pPr>
            <w:r w:rsidRPr="00F36CA5">
              <w:rPr>
                <w:rFonts w:ascii="Calibri" w:hAnsi="Calibri" w:cs="Calibri"/>
                <w:sz w:val="20"/>
                <w:szCs w:val="20"/>
              </w:rPr>
              <w:t>13</w:t>
            </w:r>
          </w:p>
        </w:tc>
        <w:tc>
          <w:tcPr>
            <w:tcW w:w="14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4D35CD4E" w14:textId="5BA86527" w:rsidR="00F54ED7" w:rsidRPr="00F36CA5" w:rsidRDefault="00F54ED7" w:rsidP="00F54ED7">
            <w:pPr>
              <w:jc w:val="center"/>
              <w:rPr>
                <w:rFonts w:ascii="Calibri" w:hAnsi="Calibri" w:cs="Calibri"/>
                <w:sz w:val="20"/>
                <w:szCs w:val="20"/>
              </w:rPr>
            </w:pPr>
            <w:r w:rsidRPr="00F36CA5">
              <w:rPr>
                <w:rFonts w:ascii="Calibri" w:hAnsi="Calibri" w:cs="Calibri"/>
                <w:sz w:val="20"/>
                <w:szCs w:val="20"/>
              </w:rPr>
              <w:t>308640-2</w:t>
            </w:r>
          </w:p>
        </w:tc>
        <w:tc>
          <w:tcPr>
            <w:tcW w:w="48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241205CD" w14:textId="663D7357" w:rsidR="00F54ED7" w:rsidRPr="00F36CA5" w:rsidRDefault="00F54ED7" w:rsidP="00F54ED7">
            <w:pPr>
              <w:jc w:val="center"/>
              <w:rPr>
                <w:rFonts w:ascii="Calibri" w:hAnsi="Calibri" w:cs="Calibri"/>
                <w:sz w:val="20"/>
                <w:szCs w:val="20"/>
              </w:rPr>
            </w:pPr>
            <w:r w:rsidRPr="00F36CA5">
              <w:rPr>
                <w:rFonts w:ascii="Calibri" w:hAnsi="Calibri" w:cs="Calibri"/>
                <w:sz w:val="20"/>
                <w:szCs w:val="20"/>
              </w:rPr>
              <w:t>INSULINA HUMANA - TIPO REGULAR,CONCENTRACAO/DOSAGEM 100 UI/ML,FORMA FARMACEUTICA SOLUCAO INJETAVEL,FORMA DE APRESENTACAO FRASCO-AMPOLA,VIA DE ADMINISTRACAO PARENTERAL</w:t>
            </w:r>
          </w:p>
        </w:tc>
        <w:tc>
          <w:tcPr>
            <w:tcW w:w="168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6275427E" w14:textId="5E7EB934" w:rsidR="00F54ED7" w:rsidRPr="00F36CA5" w:rsidRDefault="00F54ED7" w:rsidP="00F54ED7">
            <w:pPr>
              <w:jc w:val="center"/>
              <w:rPr>
                <w:rFonts w:ascii="Calibri" w:hAnsi="Calibri" w:cs="Calibri"/>
                <w:sz w:val="20"/>
                <w:szCs w:val="20"/>
              </w:rPr>
            </w:pPr>
            <w:r w:rsidRPr="00F36CA5">
              <w:rPr>
                <w:rFonts w:ascii="Calibri" w:hAnsi="Calibri" w:cs="Calibri"/>
                <w:sz w:val="20"/>
                <w:szCs w:val="20"/>
              </w:rPr>
              <w:t>FRASCO-AMPOLA 10 ML</w:t>
            </w:r>
          </w:p>
        </w:tc>
        <w:tc>
          <w:tcPr>
            <w:tcW w:w="1014"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4784BE61" w14:textId="3E93EF9C" w:rsidR="00F54ED7" w:rsidRPr="00F36CA5" w:rsidRDefault="00F54ED7" w:rsidP="00F54ED7">
            <w:pPr>
              <w:jc w:val="center"/>
              <w:rPr>
                <w:rFonts w:ascii="Calibri" w:hAnsi="Calibri" w:cs="Calibri"/>
                <w:sz w:val="20"/>
                <w:szCs w:val="20"/>
              </w:rPr>
            </w:pPr>
            <w:r w:rsidRPr="00F36CA5">
              <w:rPr>
                <w:rFonts w:ascii="Calibri" w:hAnsi="Calibri" w:cs="Calibri"/>
                <w:sz w:val="20"/>
                <w:szCs w:val="20"/>
              </w:rPr>
              <w:t>6.285</w:t>
            </w:r>
          </w:p>
        </w:tc>
      </w:tr>
      <w:tr w:rsidR="00F54ED7" w:rsidRPr="00F36CA5" w14:paraId="5F1B4861" w14:textId="77777777" w:rsidTr="00E450F0">
        <w:trPr>
          <w:trHeight w:val="315"/>
          <w:jc w:val="center"/>
        </w:trPr>
        <w:tc>
          <w:tcPr>
            <w:tcW w:w="590" w:type="dxa"/>
            <w:tcBorders>
              <w:top w:val="single" w:sz="6" w:space="0" w:color="CCCCCC"/>
              <w:left w:val="single" w:sz="6" w:space="0" w:color="000000"/>
              <w:bottom w:val="single" w:sz="6" w:space="0" w:color="CCCCCC"/>
              <w:right w:val="single" w:sz="6" w:space="0" w:color="000000"/>
            </w:tcBorders>
            <w:shd w:val="clear" w:color="auto" w:fill="FFFFFF"/>
            <w:tcMar>
              <w:top w:w="30" w:type="dxa"/>
              <w:left w:w="45" w:type="dxa"/>
              <w:bottom w:w="30" w:type="dxa"/>
              <w:right w:w="45" w:type="dxa"/>
            </w:tcMar>
            <w:vAlign w:val="center"/>
          </w:tcPr>
          <w:p w14:paraId="6E6D7359" w14:textId="705BC13D" w:rsidR="00F54ED7" w:rsidRPr="00F36CA5" w:rsidRDefault="00F54ED7" w:rsidP="00F54ED7">
            <w:pPr>
              <w:jc w:val="center"/>
              <w:rPr>
                <w:rFonts w:ascii="Calibri" w:hAnsi="Calibri" w:cs="Calibri"/>
                <w:sz w:val="20"/>
                <w:szCs w:val="20"/>
              </w:rPr>
            </w:pPr>
            <w:r w:rsidRPr="00F36CA5">
              <w:rPr>
                <w:rFonts w:ascii="Calibri" w:hAnsi="Calibri" w:cs="Calibri"/>
                <w:sz w:val="20"/>
                <w:szCs w:val="20"/>
              </w:rPr>
              <w:t>14</w:t>
            </w:r>
          </w:p>
        </w:tc>
        <w:tc>
          <w:tcPr>
            <w:tcW w:w="14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77EF1763" w14:textId="017F57C7" w:rsidR="00F54ED7" w:rsidRPr="00F36CA5" w:rsidRDefault="00F54ED7" w:rsidP="00F54ED7">
            <w:pPr>
              <w:jc w:val="center"/>
              <w:rPr>
                <w:rFonts w:ascii="Calibri" w:hAnsi="Calibri" w:cs="Calibri"/>
                <w:sz w:val="20"/>
                <w:szCs w:val="20"/>
              </w:rPr>
            </w:pPr>
            <w:r w:rsidRPr="00F36CA5">
              <w:rPr>
                <w:rFonts w:ascii="Calibri" w:hAnsi="Calibri" w:cs="Calibri"/>
                <w:sz w:val="20"/>
                <w:szCs w:val="20"/>
              </w:rPr>
              <w:t>316892-1</w:t>
            </w:r>
          </w:p>
        </w:tc>
        <w:tc>
          <w:tcPr>
            <w:tcW w:w="48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2A612D1F" w14:textId="0D570F77" w:rsidR="00F54ED7" w:rsidRPr="00F36CA5" w:rsidRDefault="00F54ED7" w:rsidP="00F54ED7">
            <w:pPr>
              <w:jc w:val="center"/>
              <w:rPr>
                <w:rFonts w:ascii="Calibri" w:hAnsi="Calibri" w:cs="Calibri"/>
                <w:sz w:val="20"/>
                <w:szCs w:val="20"/>
              </w:rPr>
            </w:pPr>
            <w:r w:rsidRPr="00F36CA5">
              <w:rPr>
                <w:rFonts w:ascii="Calibri" w:hAnsi="Calibri" w:cs="Calibri"/>
                <w:sz w:val="20"/>
                <w:szCs w:val="20"/>
              </w:rPr>
              <w:t xml:space="preserve">ISOSSORBIDA, MONONITRATO - CONCENTRACAO/DOSAGEM 10 MG/ML,FORMA FARMACEUTICA SOLUCAO INJETAVEL,FORMA DE </w:t>
            </w:r>
            <w:r w:rsidRPr="00F36CA5">
              <w:rPr>
                <w:rFonts w:ascii="Calibri" w:hAnsi="Calibri" w:cs="Calibri"/>
                <w:sz w:val="20"/>
                <w:szCs w:val="20"/>
              </w:rPr>
              <w:lastRenderedPageBreak/>
              <w:t>APRESENTACAO AMPOLA,VIA DE ADMINISTRACAO INTRAVENOSA</w:t>
            </w:r>
          </w:p>
        </w:tc>
        <w:tc>
          <w:tcPr>
            <w:tcW w:w="168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6D0CD759" w14:textId="5FF8F51D" w:rsidR="00F54ED7" w:rsidRPr="00F36CA5" w:rsidRDefault="00F54ED7" w:rsidP="00F54ED7">
            <w:pPr>
              <w:jc w:val="center"/>
              <w:rPr>
                <w:rFonts w:ascii="Calibri" w:hAnsi="Calibri" w:cs="Calibri"/>
                <w:sz w:val="20"/>
                <w:szCs w:val="20"/>
              </w:rPr>
            </w:pPr>
            <w:r w:rsidRPr="00F36CA5">
              <w:rPr>
                <w:rFonts w:ascii="Calibri" w:hAnsi="Calibri" w:cs="Calibri"/>
                <w:sz w:val="20"/>
                <w:szCs w:val="20"/>
              </w:rPr>
              <w:lastRenderedPageBreak/>
              <w:t>AMPOLA 1 ML</w:t>
            </w:r>
          </w:p>
        </w:tc>
        <w:tc>
          <w:tcPr>
            <w:tcW w:w="1014"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20AE706A" w14:textId="6CE0374E" w:rsidR="00F54ED7" w:rsidRPr="00F36CA5" w:rsidRDefault="00F54ED7" w:rsidP="00F54ED7">
            <w:pPr>
              <w:jc w:val="center"/>
              <w:rPr>
                <w:rFonts w:ascii="Calibri" w:hAnsi="Calibri" w:cs="Calibri"/>
                <w:sz w:val="20"/>
                <w:szCs w:val="20"/>
              </w:rPr>
            </w:pPr>
            <w:r w:rsidRPr="00F36CA5">
              <w:rPr>
                <w:rFonts w:ascii="Calibri" w:hAnsi="Calibri" w:cs="Calibri"/>
                <w:sz w:val="20"/>
                <w:szCs w:val="20"/>
              </w:rPr>
              <w:t>1.700</w:t>
            </w:r>
          </w:p>
        </w:tc>
      </w:tr>
      <w:tr w:rsidR="00F54ED7" w:rsidRPr="00F36CA5" w14:paraId="45378D7D" w14:textId="77777777" w:rsidTr="00E450F0">
        <w:trPr>
          <w:trHeight w:val="315"/>
          <w:jc w:val="center"/>
        </w:trPr>
        <w:tc>
          <w:tcPr>
            <w:tcW w:w="590" w:type="dxa"/>
            <w:tcBorders>
              <w:top w:val="single" w:sz="6" w:space="0" w:color="CCCCCC"/>
              <w:left w:val="single" w:sz="6" w:space="0" w:color="000000"/>
              <w:bottom w:val="single" w:sz="6" w:space="0" w:color="CCCCCC"/>
              <w:right w:val="single" w:sz="6" w:space="0" w:color="000000"/>
            </w:tcBorders>
            <w:shd w:val="clear" w:color="auto" w:fill="FFFFFF"/>
            <w:tcMar>
              <w:top w:w="30" w:type="dxa"/>
              <w:left w:w="45" w:type="dxa"/>
              <w:bottom w:w="30" w:type="dxa"/>
              <w:right w:w="45" w:type="dxa"/>
            </w:tcMar>
            <w:vAlign w:val="center"/>
          </w:tcPr>
          <w:p w14:paraId="678E0221" w14:textId="4E936B22" w:rsidR="00F54ED7" w:rsidRPr="00F36CA5" w:rsidRDefault="00F54ED7" w:rsidP="00F54ED7">
            <w:pPr>
              <w:jc w:val="center"/>
              <w:rPr>
                <w:rFonts w:ascii="Calibri" w:hAnsi="Calibri" w:cs="Calibri"/>
                <w:sz w:val="20"/>
                <w:szCs w:val="20"/>
              </w:rPr>
            </w:pPr>
            <w:r w:rsidRPr="00F36CA5">
              <w:rPr>
                <w:rFonts w:ascii="Calibri" w:hAnsi="Calibri" w:cs="Calibri"/>
                <w:sz w:val="20"/>
                <w:szCs w:val="20"/>
              </w:rPr>
              <w:lastRenderedPageBreak/>
              <w:t>15</w:t>
            </w:r>
          </w:p>
        </w:tc>
        <w:tc>
          <w:tcPr>
            <w:tcW w:w="14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4DF4ABBE" w14:textId="29DA0A93" w:rsidR="00F54ED7" w:rsidRPr="00F36CA5" w:rsidRDefault="00F54ED7" w:rsidP="00F54ED7">
            <w:pPr>
              <w:jc w:val="center"/>
              <w:rPr>
                <w:rFonts w:ascii="Calibri" w:hAnsi="Calibri" w:cs="Calibri"/>
                <w:sz w:val="20"/>
                <w:szCs w:val="20"/>
              </w:rPr>
            </w:pPr>
            <w:r w:rsidRPr="00F36CA5">
              <w:rPr>
                <w:rFonts w:ascii="Calibri" w:hAnsi="Calibri" w:cs="Calibri"/>
                <w:sz w:val="20"/>
                <w:szCs w:val="20"/>
              </w:rPr>
              <w:t>308401-9</w:t>
            </w:r>
          </w:p>
        </w:tc>
        <w:tc>
          <w:tcPr>
            <w:tcW w:w="48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3E6D6640" w14:textId="2CD47A40" w:rsidR="00F54ED7" w:rsidRPr="00F36CA5" w:rsidRDefault="00F54ED7" w:rsidP="00F54ED7">
            <w:pPr>
              <w:jc w:val="center"/>
              <w:rPr>
                <w:rFonts w:ascii="Calibri" w:hAnsi="Calibri" w:cs="Calibri"/>
                <w:sz w:val="20"/>
                <w:szCs w:val="20"/>
              </w:rPr>
            </w:pPr>
            <w:r w:rsidRPr="00F36CA5">
              <w:rPr>
                <w:rFonts w:ascii="Calibri" w:hAnsi="Calibri" w:cs="Calibri"/>
                <w:sz w:val="20"/>
                <w:szCs w:val="20"/>
              </w:rPr>
              <w:t>METILPREDNISOLONA, SUCCINATO SODICO - CONCENTRACAO/DOSAGEM 500 MG,FORMA FARMACEUTICA PO LIOFILIZADO PARA SOLUCAO INJETAVEL,FORMA DE APRESENTACAO FRASCO-AMPOLA,VIA DE ADMINISTRACAO PARENTERAL</w:t>
            </w:r>
          </w:p>
        </w:tc>
        <w:tc>
          <w:tcPr>
            <w:tcW w:w="168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05F87102" w14:textId="6E62C2B6" w:rsidR="00F54ED7" w:rsidRPr="00F36CA5" w:rsidRDefault="00F54ED7" w:rsidP="00F54ED7">
            <w:pPr>
              <w:jc w:val="center"/>
              <w:rPr>
                <w:rFonts w:ascii="Calibri" w:hAnsi="Calibri" w:cs="Calibri"/>
                <w:sz w:val="20"/>
                <w:szCs w:val="20"/>
              </w:rPr>
            </w:pPr>
            <w:r w:rsidRPr="00F36CA5">
              <w:rPr>
                <w:rFonts w:ascii="Calibri" w:hAnsi="Calibri" w:cs="Calibri"/>
                <w:sz w:val="20"/>
                <w:szCs w:val="20"/>
              </w:rPr>
              <w:t>FRASCO-AMPOLA</w:t>
            </w:r>
          </w:p>
        </w:tc>
        <w:tc>
          <w:tcPr>
            <w:tcW w:w="1014"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2713FF58" w14:textId="5DD4BBAC" w:rsidR="00F54ED7" w:rsidRPr="00F36CA5" w:rsidRDefault="00F54ED7" w:rsidP="00F54ED7">
            <w:pPr>
              <w:jc w:val="center"/>
              <w:rPr>
                <w:rFonts w:ascii="Calibri" w:hAnsi="Calibri" w:cs="Calibri"/>
                <w:sz w:val="20"/>
                <w:szCs w:val="20"/>
              </w:rPr>
            </w:pPr>
            <w:r w:rsidRPr="00F36CA5">
              <w:rPr>
                <w:rFonts w:ascii="Calibri" w:hAnsi="Calibri" w:cs="Calibri"/>
                <w:sz w:val="20"/>
                <w:szCs w:val="20"/>
              </w:rPr>
              <w:t>13.887</w:t>
            </w:r>
          </w:p>
        </w:tc>
      </w:tr>
      <w:tr w:rsidR="00F54ED7" w:rsidRPr="00F36CA5" w14:paraId="71A667D7" w14:textId="77777777" w:rsidTr="00E450F0">
        <w:trPr>
          <w:trHeight w:val="315"/>
          <w:jc w:val="center"/>
        </w:trPr>
        <w:tc>
          <w:tcPr>
            <w:tcW w:w="590" w:type="dxa"/>
            <w:tcBorders>
              <w:top w:val="single" w:sz="6" w:space="0" w:color="CCCCCC"/>
              <w:left w:val="single" w:sz="6" w:space="0" w:color="000000"/>
              <w:bottom w:val="single" w:sz="6" w:space="0" w:color="CCCCCC"/>
              <w:right w:val="single" w:sz="6" w:space="0" w:color="000000"/>
            </w:tcBorders>
            <w:shd w:val="clear" w:color="auto" w:fill="FFFFFF"/>
            <w:tcMar>
              <w:top w:w="30" w:type="dxa"/>
              <w:left w:w="45" w:type="dxa"/>
              <w:bottom w:w="30" w:type="dxa"/>
              <w:right w:w="45" w:type="dxa"/>
            </w:tcMar>
            <w:vAlign w:val="center"/>
          </w:tcPr>
          <w:p w14:paraId="7F3BC8ED" w14:textId="79B2DA68" w:rsidR="00F54ED7" w:rsidRPr="00F36CA5" w:rsidRDefault="00F54ED7" w:rsidP="00F54ED7">
            <w:pPr>
              <w:jc w:val="center"/>
              <w:rPr>
                <w:rFonts w:ascii="Calibri" w:hAnsi="Calibri" w:cs="Calibri"/>
                <w:sz w:val="20"/>
                <w:szCs w:val="20"/>
              </w:rPr>
            </w:pPr>
            <w:r w:rsidRPr="00F36CA5">
              <w:rPr>
                <w:rFonts w:ascii="Calibri" w:hAnsi="Calibri" w:cs="Calibri"/>
                <w:sz w:val="20"/>
                <w:szCs w:val="20"/>
              </w:rPr>
              <w:t>16</w:t>
            </w:r>
          </w:p>
        </w:tc>
        <w:tc>
          <w:tcPr>
            <w:tcW w:w="14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3398281B" w14:textId="75FF51E7" w:rsidR="00F54ED7" w:rsidRPr="00F36CA5" w:rsidRDefault="00F54ED7" w:rsidP="00F54ED7">
            <w:pPr>
              <w:jc w:val="center"/>
              <w:rPr>
                <w:rFonts w:ascii="Calibri" w:hAnsi="Calibri" w:cs="Calibri"/>
                <w:sz w:val="20"/>
                <w:szCs w:val="20"/>
              </w:rPr>
            </w:pPr>
            <w:r w:rsidRPr="00F36CA5">
              <w:rPr>
                <w:rFonts w:ascii="Calibri" w:hAnsi="Calibri" w:cs="Calibri"/>
                <w:sz w:val="20"/>
                <w:szCs w:val="20"/>
              </w:rPr>
              <w:t>320626-2</w:t>
            </w:r>
          </w:p>
        </w:tc>
        <w:tc>
          <w:tcPr>
            <w:tcW w:w="48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6F475EF6" w14:textId="5EF60A85" w:rsidR="00F54ED7" w:rsidRPr="00F36CA5" w:rsidRDefault="00F54ED7" w:rsidP="00F54ED7">
            <w:pPr>
              <w:jc w:val="center"/>
              <w:rPr>
                <w:rFonts w:ascii="Calibri" w:hAnsi="Calibri" w:cs="Calibri"/>
                <w:sz w:val="20"/>
                <w:szCs w:val="20"/>
              </w:rPr>
            </w:pPr>
            <w:r w:rsidRPr="00F36CA5">
              <w:rPr>
                <w:rFonts w:ascii="Calibri" w:hAnsi="Calibri" w:cs="Calibri"/>
                <w:sz w:val="20"/>
                <w:szCs w:val="20"/>
              </w:rPr>
              <w:t>IMUNOGLOBULINA ANTI-RHO(D) - CONCENTRACAO/DOSAGEM 300 MCG,FORMA FARMACEUTICA SOLUCAO INJETAVEL,FORMA DE APRESENTACAO FRASCO-AMPOLA,VIA DE ADMINISTRACAO PARENTERAL</w:t>
            </w:r>
          </w:p>
        </w:tc>
        <w:tc>
          <w:tcPr>
            <w:tcW w:w="168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2012E454" w14:textId="1FFE770C" w:rsidR="00F54ED7" w:rsidRPr="00F36CA5" w:rsidRDefault="00F54ED7" w:rsidP="00F54ED7">
            <w:pPr>
              <w:jc w:val="center"/>
              <w:rPr>
                <w:rFonts w:ascii="Calibri" w:hAnsi="Calibri" w:cs="Calibri"/>
                <w:sz w:val="20"/>
                <w:szCs w:val="20"/>
              </w:rPr>
            </w:pPr>
            <w:r w:rsidRPr="00F36CA5">
              <w:rPr>
                <w:rFonts w:ascii="Calibri" w:hAnsi="Calibri" w:cs="Calibri"/>
                <w:sz w:val="20"/>
                <w:szCs w:val="20"/>
              </w:rPr>
              <w:t>FRASCO-AMPOLA 2ML</w:t>
            </w:r>
          </w:p>
        </w:tc>
        <w:tc>
          <w:tcPr>
            <w:tcW w:w="1014"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0FCE1FCB" w14:textId="0029BBF7" w:rsidR="00F54ED7" w:rsidRPr="00F36CA5" w:rsidRDefault="00F54ED7" w:rsidP="00F54ED7">
            <w:pPr>
              <w:jc w:val="center"/>
              <w:rPr>
                <w:rFonts w:ascii="Calibri" w:hAnsi="Calibri" w:cs="Calibri"/>
                <w:sz w:val="20"/>
                <w:szCs w:val="20"/>
              </w:rPr>
            </w:pPr>
            <w:r w:rsidRPr="00F36CA5">
              <w:rPr>
                <w:rFonts w:ascii="Calibri" w:hAnsi="Calibri" w:cs="Calibri"/>
                <w:sz w:val="20"/>
                <w:szCs w:val="20"/>
              </w:rPr>
              <w:t>1.350</w:t>
            </w:r>
          </w:p>
        </w:tc>
      </w:tr>
      <w:tr w:rsidR="00F54ED7" w:rsidRPr="00F36CA5" w14:paraId="7E3312E9" w14:textId="77777777" w:rsidTr="00E450F0">
        <w:trPr>
          <w:trHeight w:val="315"/>
          <w:jc w:val="center"/>
        </w:trPr>
        <w:tc>
          <w:tcPr>
            <w:tcW w:w="590" w:type="dxa"/>
            <w:tcBorders>
              <w:top w:val="single" w:sz="6" w:space="0" w:color="CCCCCC"/>
              <w:left w:val="single" w:sz="6" w:space="0" w:color="000000"/>
              <w:bottom w:val="single" w:sz="6" w:space="0" w:color="CCCCCC"/>
              <w:right w:val="single" w:sz="6" w:space="0" w:color="000000"/>
            </w:tcBorders>
            <w:shd w:val="clear" w:color="auto" w:fill="FFFFFF"/>
            <w:tcMar>
              <w:top w:w="30" w:type="dxa"/>
              <w:left w:w="45" w:type="dxa"/>
              <w:bottom w:w="30" w:type="dxa"/>
              <w:right w:w="45" w:type="dxa"/>
            </w:tcMar>
            <w:vAlign w:val="center"/>
          </w:tcPr>
          <w:p w14:paraId="17EA8CAF" w14:textId="6F3795B4" w:rsidR="00F54ED7" w:rsidRPr="00F36CA5" w:rsidRDefault="00F54ED7" w:rsidP="00F54ED7">
            <w:pPr>
              <w:jc w:val="center"/>
              <w:rPr>
                <w:rFonts w:ascii="Calibri" w:hAnsi="Calibri" w:cs="Calibri"/>
                <w:sz w:val="20"/>
                <w:szCs w:val="20"/>
              </w:rPr>
            </w:pPr>
            <w:r w:rsidRPr="00F36CA5">
              <w:rPr>
                <w:rFonts w:ascii="Calibri" w:hAnsi="Calibri" w:cs="Calibri"/>
                <w:sz w:val="20"/>
                <w:szCs w:val="20"/>
              </w:rPr>
              <w:t>17</w:t>
            </w:r>
          </w:p>
        </w:tc>
        <w:tc>
          <w:tcPr>
            <w:tcW w:w="14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1C23C681" w14:textId="4F527142" w:rsidR="00F54ED7" w:rsidRPr="00F36CA5" w:rsidRDefault="00F54ED7" w:rsidP="00F54ED7">
            <w:pPr>
              <w:jc w:val="center"/>
              <w:rPr>
                <w:rFonts w:ascii="Calibri" w:hAnsi="Calibri" w:cs="Calibri"/>
                <w:sz w:val="20"/>
                <w:szCs w:val="20"/>
              </w:rPr>
            </w:pPr>
            <w:r w:rsidRPr="00F36CA5">
              <w:rPr>
                <w:rFonts w:ascii="Calibri" w:hAnsi="Calibri" w:cs="Calibri"/>
                <w:sz w:val="20"/>
                <w:szCs w:val="20"/>
              </w:rPr>
              <w:t>308401-9</w:t>
            </w:r>
          </w:p>
        </w:tc>
        <w:tc>
          <w:tcPr>
            <w:tcW w:w="480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23830DCB" w14:textId="28CFD336" w:rsidR="00F54ED7" w:rsidRPr="00F36CA5" w:rsidRDefault="00F54ED7" w:rsidP="00F54ED7">
            <w:pPr>
              <w:jc w:val="center"/>
              <w:rPr>
                <w:rFonts w:ascii="Calibri" w:hAnsi="Calibri" w:cs="Calibri"/>
                <w:sz w:val="20"/>
                <w:szCs w:val="20"/>
              </w:rPr>
            </w:pPr>
            <w:r w:rsidRPr="00F36CA5">
              <w:rPr>
                <w:rFonts w:ascii="Calibri" w:hAnsi="Calibri" w:cs="Calibri"/>
                <w:sz w:val="20"/>
                <w:szCs w:val="20"/>
              </w:rPr>
              <w:t>METILPREDNISOLONA, SUCCINATO SODICO - CONCENTRACAO/DOSAGEM 500 MG,FORMA FARMACEUTICA PO LIOFILIZADO PARA SOLUCAO INJETAVEL,FORMA DE APRESENTACAO FRASCO-AMPOLA,VIA DE ADMINISTRACAO PARENTERAL</w:t>
            </w:r>
          </w:p>
        </w:tc>
        <w:tc>
          <w:tcPr>
            <w:tcW w:w="1683"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75B4F0CC" w14:textId="47E6771D" w:rsidR="00F54ED7" w:rsidRPr="00F36CA5" w:rsidRDefault="00F54ED7" w:rsidP="00F54ED7">
            <w:pPr>
              <w:jc w:val="center"/>
              <w:rPr>
                <w:rFonts w:ascii="Calibri" w:hAnsi="Calibri" w:cs="Calibri"/>
                <w:sz w:val="20"/>
                <w:szCs w:val="20"/>
              </w:rPr>
            </w:pPr>
            <w:r w:rsidRPr="00F36CA5">
              <w:rPr>
                <w:rFonts w:ascii="Calibri" w:hAnsi="Calibri" w:cs="Calibri"/>
                <w:sz w:val="20"/>
                <w:szCs w:val="20"/>
              </w:rPr>
              <w:t>FRASCO-AMPOLA</w:t>
            </w:r>
          </w:p>
        </w:tc>
        <w:tc>
          <w:tcPr>
            <w:tcW w:w="1014" w:type="dxa"/>
            <w:tcBorders>
              <w:top w:val="single" w:sz="6" w:space="0" w:color="CCCCCC"/>
              <w:left w:val="single" w:sz="6" w:space="0" w:color="CCCCCC"/>
              <w:bottom w:val="single" w:sz="6" w:space="0" w:color="CCCCCC"/>
              <w:right w:val="single" w:sz="6" w:space="0" w:color="000000"/>
            </w:tcBorders>
            <w:shd w:val="clear" w:color="auto" w:fill="FFFFFF"/>
            <w:tcMar>
              <w:top w:w="30" w:type="dxa"/>
              <w:left w:w="45" w:type="dxa"/>
              <w:bottom w:w="30" w:type="dxa"/>
              <w:right w:w="45" w:type="dxa"/>
            </w:tcMar>
            <w:vAlign w:val="center"/>
          </w:tcPr>
          <w:p w14:paraId="3986A9F6" w14:textId="6F746BB9" w:rsidR="00F54ED7" w:rsidRPr="00F36CA5" w:rsidRDefault="00F54ED7" w:rsidP="00F54ED7">
            <w:pPr>
              <w:jc w:val="center"/>
              <w:rPr>
                <w:rFonts w:ascii="Calibri" w:hAnsi="Calibri" w:cs="Calibri"/>
                <w:sz w:val="20"/>
                <w:szCs w:val="20"/>
              </w:rPr>
            </w:pPr>
            <w:r w:rsidRPr="00F36CA5">
              <w:rPr>
                <w:rFonts w:ascii="Calibri" w:hAnsi="Calibri" w:cs="Calibri"/>
                <w:sz w:val="20"/>
                <w:szCs w:val="20"/>
              </w:rPr>
              <w:t>13.887</w:t>
            </w:r>
          </w:p>
        </w:tc>
      </w:tr>
    </w:tbl>
    <w:p w14:paraId="2BC3E49D" w14:textId="77777777" w:rsidR="00913BCE" w:rsidRPr="00F36CA5" w:rsidRDefault="00913BCE" w:rsidP="005C1502">
      <w:pPr>
        <w:pStyle w:val="PargrafodaLista1"/>
        <w:tabs>
          <w:tab w:val="left" w:pos="142"/>
          <w:tab w:val="left" w:pos="284"/>
        </w:tabs>
        <w:spacing w:after="0"/>
        <w:ind w:left="0"/>
        <w:jc w:val="both"/>
        <w:outlineLvl w:val="1"/>
        <w:rPr>
          <w:rFonts w:ascii="Calibri" w:hAnsi="Calibri" w:cs="Calibri"/>
          <w:szCs w:val="20"/>
        </w:rPr>
      </w:pPr>
    </w:p>
    <w:p w14:paraId="15261BB4" w14:textId="77777777" w:rsidR="00913BCE" w:rsidRPr="00F36CA5" w:rsidRDefault="00913BCE" w:rsidP="005C1502">
      <w:pPr>
        <w:pStyle w:val="PargrafodaLista1"/>
        <w:tabs>
          <w:tab w:val="left" w:pos="142"/>
          <w:tab w:val="left" w:pos="284"/>
        </w:tabs>
        <w:spacing w:after="0"/>
        <w:ind w:left="0"/>
        <w:jc w:val="both"/>
        <w:outlineLvl w:val="1"/>
        <w:rPr>
          <w:rFonts w:ascii="Calibri" w:hAnsi="Calibri" w:cs="Calibri"/>
          <w:b/>
          <w:bCs/>
          <w:szCs w:val="20"/>
        </w:rPr>
      </w:pPr>
      <w:r w:rsidRPr="00F36CA5">
        <w:rPr>
          <w:rFonts w:ascii="Calibri" w:hAnsi="Calibri" w:cs="Calibri"/>
          <w:b/>
          <w:szCs w:val="20"/>
        </w:rPr>
        <w:t xml:space="preserve">2. </w:t>
      </w:r>
      <w:bookmarkStart w:id="1" w:name="_Toc68020561"/>
      <w:r w:rsidRPr="00F36CA5">
        <w:rPr>
          <w:rFonts w:ascii="Calibri" w:hAnsi="Calibri" w:cs="Calibri"/>
          <w:b/>
          <w:bCs/>
          <w:szCs w:val="20"/>
        </w:rPr>
        <w:t>DAS JUSTIFICATIVAS</w:t>
      </w:r>
      <w:bookmarkEnd w:id="1"/>
    </w:p>
    <w:p w14:paraId="7201727F" w14:textId="77777777" w:rsidR="00730109" w:rsidRPr="00F36CA5" w:rsidRDefault="00730109" w:rsidP="005C1502">
      <w:pPr>
        <w:pStyle w:val="PargrafodaLista1"/>
        <w:tabs>
          <w:tab w:val="left" w:pos="426"/>
        </w:tabs>
        <w:suppressAutoHyphens/>
        <w:spacing w:after="240"/>
        <w:ind w:left="0"/>
        <w:jc w:val="both"/>
        <w:rPr>
          <w:rFonts w:ascii="Calibri" w:hAnsi="Calibri" w:cs="Calibri"/>
          <w:szCs w:val="20"/>
        </w:rPr>
      </w:pPr>
    </w:p>
    <w:p w14:paraId="3C92757D" w14:textId="003FCF41" w:rsidR="00913BCE" w:rsidRPr="00F36CA5" w:rsidRDefault="00913BCE" w:rsidP="005C1502">
      <w:pPr>
        <w:pStyle w:val="PargrafodaLista1"/>
        <w:tabs>
          <w:tab w:val="left" w:pos="426"/>
          <w:tab w:val="left" w:pos="1134"/>
        </w:tabs>
        <w:spacing w:after="0"/>
        <w:ind w:left="0"/>
        <w:jc w:val="both"/>
        <w:rPr>
          <w:rFonts w:ascii="Calibri" w:hAnsi="Calibri" w:cs="Calibri"/>
          <w:b/>
          <w:szCs w:val="20"/>
        </w:rPr>
      </w:pPr>
      <w:r w:rsidRPr="00F36CA5">
        <w:rPr>
          <w:rFonts w:ascii="Calibri" w:hAnsi="Calibri" w:cs="Calibri"/>
          <w:b/>
          <w:szCs w:val="20"/>
        </w:rPr>
        <w:t>2.1 JUSTIFICATIVA DA NECESSIDADE DA CONTRATAÇÃO</w:t>
      </w:r>
      <w:r w:rsidR="007608F0" w:rsidRPr="00F36CA5">
        <w:rPr>
          <w:rFonts w:ascii="Calibri" w:hAnsi="Calibri" w:cs="Calibri"/>
          <w:b/>
          <w:szCs w:val="20"/>
        </w:rPr>
        <w:t xml:space="preserve"> E DA SITUAÇÃO EMERGENCIAL E CALAMITOSA</w:t>
      </w:r>
    </w:p>
    <w:p w14:paraId="59B1FFEB" w14:textId="77777777" w:rsidR="00913BCE" w:rsidRPr="00F36CA5" w:rsidRDefault="00913BCE" w:rsidP="005C1502">
      <w:pPr>
        <w:pStyle w:val="PargrafodaLista1"/>
        <w:tabs>
          <w:tab w:val="left" w:pos="426"/>
          <w:tab w:val="left" w:pos="1134"/>
        </w:tabs>
        <w:spacing w:after="0"/>
        <w:ind w:left="0"/>
        <w:jc w:val="both"/>
        <w:rPr>
          <w:rFonts w:ascii="Calibri" w:hAnsi="Calibri" w:cs="Calibri"/>
          <w:b/>
          <w:szCs w:val="20"/>
        </w:rPr>
      </w:pPr>
    </w:p>
    <w:p w14:paraId="1CB3CD77" w14:textId="66177E0B" w:rsidR="00913BCE" w:rsidRPr="00F36CA5" w:rsidRDefault="00913BCE" w:rsidP="005C1502">
      <w:pPr>
        <w:pStyle w:val="PargrafodaLista1"/>
        <w:tabs>
          <w:tab w:val="left" w:pos="426"/>
          <w:tab w:val="left" w:pos="1134"/>
        </w:tabs>
        <w:spacing w:after="0"/>
        <w:ind w:left="0"/>
        <w:jc w:val="both"/>
        <w:rPr>
          <w:rFonts w:ascii="Calibri" w:hAnsi="Calibri" w:cs="Calibri"/>
          <w:szCs w:val="20"/>
        </w:rPr>
      </w:pPr>
      <w:r w:rsidRPr="00F36CA5">
        <w:rPr>
          <w:rFonts w:ascii="Calibri" w:hAnsi="Calibri" w:cs="Calibri"/>
          <w:szCs w:val="20"/>
        </w:rPr>
        <w:t xml:space="preserve">2.1.1. A Constituição Federal de 1988 prevê, em seu art. 196, que “A saúde é direito de todos e dever do Estado, garantido mediante políticas sociais e econômicas que visem à redução do risco de doença e de outros agravos e ao acesso universal e igualitário às ações e serviços para sua promoção, proteção e recuperação”. Nessa perspectiva, </w:t>
      </w:r>
      <w:r w:rsidR="003513DB" w:rsidRPr="00F36CA5">
        <w:rPr>
          <w:rFonts w:ascii="Calibri" w:hAnsi="Calibri" w:cs="Calibri"/>
          <w:szCs w:val="20"/>
        </w:rPr>
        <w:t xml:space="preserve">medicamentos </w:t>
      </w:r>
      <w:r w:rsidRPr="00F36CA5">
        <w:rPr>
          <w:rFonts w:ascii="Calibri" w:hAnsi="Calibri" w:cs="Calibri"/>
          <w:szCs w:val="20"/>
        </w:rPr>
        <w:t xml:space="preserve">dispositivos médicos </w:t>
      </w:r>
      <w:r w:rsidR="003513DB" w:rsidRPr="00F36CA5">
        <w:rPr>
          <w:rFonts w:ascii="Calibri" w:hAnsi="Calibri" w:cs="Calibri"/>
          <w:szCs w:val="20"/>
        </w:rPr>
        <w:t xml:space="preserve">e OPMEs </w:t>
      </w:r>
      <w:r w:rsidRPr="00F36CA5">
        <w:rPr>
          <w:rFonts w:ascii="Calibri" w:hAnsi="Calibri" w:cs="Calibri"/>
          <w:szCs w:val="20"/>
        </w:rPr>
        <w:t>são estratégicos para suporte às ações de saúde, problemas em seus fornecimentos podem implicar interrupções em tratamentos de saúde, afetando a qualidade de vida da população e a credibilidade do sistema de saúde com um todo.</w:t>
      </w:r>
    </w:p>
    <w:p w14:paraId="38DE01B5" w14:textId="77777777" w:rsidR="00913BCE" w:rsidRPr="00F36CA5" w:rsidRDefault="00913BCE" w:rsidP="005C1502">
      <w:pPr>
        <w:pStyle w:val="PargrafodaLista1"/>
        <w:tabs>
          <w:tab w:val="left" w:pos="426"/>
          <w:tab w:val="left" w:pos="1134"/>
        </w:tabs>
        <w:spacing w:after="0"/>
        <w:ind w:left="0"/>
        <w:jc w:val="both"/>
        <w:rPr>
          <w:rFonts w:ascii="Calibri" w:hAnsi="Calibri" w:cs="Calibri"/>
          <w:szCs w:val="20"/>
        </w:rPr>
      </w:pPr>
    </w:p>
    <w:p w14:paraId="327184FD" w14:textId="120B926D" w:rsidR="00563F4C" w:rsidRPr="00F36CA5" w:rsidRDefault="00913BCE" w:rsidP="005C1502">
      <w:pPr>
        <w:pStyle w:val="PargrafodaLista2"/>
        <w:tabs>
          <w:tab w:val="left" w:pos="567"/>
        </w:tabs>
        <w:spacing w:after="0"/>
        <w:ind w:left="0"/>
        <w:jc w:val="both"/>
        <w:rPr>
          <w:rFonts w:ascii="Calibri" w:eastAsia="Calibri" w:hAnsi="Calibri" w:cs="Calibri"/>
          <w:color w:val="000000"/>
          <w:szCs w:val="20"/>
        </w:rPr>
      </w:pPr>
      <w:r w:rsidRPr="00F36CA5">
        <w:rPr>
          <w:rFonts w:ascii="Calibri" w:hAnsi="Calibri" w:cs="Calibri"/>
          <w:szCs w:val="20"/>
        </w:rPr>
        <w:t xml:space="preserve">2.1.2. </w:t>
      </w:r>
      <w:r w:rsidR="00563F4C" w:rsidRPr="00F36CA5">
        <w:rPr>
          <w:rFonts w:ascii="Calibri" w:hAnsi="Calibri" w:cs="Calibri"/>
          <w:szCs w:val="20"/>
        </w:rPr>
        <w:t>Para cumprir esse de</w:t>
      </w:r>
      <w:r w:rsidR="00DD2D8C" w:rsidRPr="00F36CA5">
        <w:rPr>
          <w:rFonts w:ascii="Calibri" w:hAnsi="Calibri" w:cs="Calibri"/>
          <w:szCs w:val="20"/>
        </w:rPr>
        <w:t>ver constitucional, a SES-PE</w:t>
      </w:r>
      <w:r w:rsidR="00563F4C" w:rsidRPr="00F36CA5">
        <w:rPr>
          <w:rFonts w:ascii="Calibri" w:hAnsi="Calibri" w:cs="Calibri"/>
          <w:szCs w:val="20"/>
        </w:rPr>
        <w:t xml:space="preserve"> presta atendimento à população visando atender suas necessidades, garantindo assistência terapêutica efetiva e integral aos pacientes de acordo </w:t>
      </w:r>
      <w:r w:rsidR="00DD2D8C" w:rsidRPr="00F36CA5">
        <w:rPr>
          <w:rFonts w:ascii="Calibri" w:eastAsia="Calibri" w:hAnsi="Calibri" w:cs="Calibri"/>
          <w:color w:val="000000"/>
          <w:szCs w:val="20"/>
        </w:rPr>
        <w:t>com as diretrizes do Sistema Único de Saúde – SUS.</w:t>
      </w:r>
    </w:p>
    <w:p w14:paraId="60FD1AB7" w14:textId="77777777" w:rsidR="00DD2D8C" w:rsidRPr="00F36CA5" w:rsidRDefault="00DD2D8C" w:rsidP="005C1502">
      <w:pPr>
        <w:pStyle w:val="PargrafodaLista2"/>
        <w:tabs>
          <w:tab w:val="left" w:pos="567"/>
        </w:tabs>
        <w:spacing w:after="0"/>
        <w:ind w:left="0"/>
        <w:jc w:val="both"/>
        <w:rPr>
          <w:rFonts w:ascii="Calibri" w:eastAsia="Arial" w:hAnsi="Calibri" w:cs="Calibri"/>
          <w:color w:val="000000"/>
          <w:szCs w:val="20"/>
        </w:rPr>
      </w:pPr>
    </w:p>
    <w:p w14:paraId="1DFA97A6" w14:textId="790C0EE7" w:rsidR="005C1502" w:rsidRPr="00F36CA5" w:rsidRDefault="00563F4C" w:rsidP="005C1502">
      <w:pPr>
        <w:pStyle w:val="PargrafodaLista2"/>
        <w:tabs>
          <w:tab w:val="left" w:pos="567"/>
        </w:tabs>
        <w:spacing w:after="0"/>
        <w:ind w:left="0"/>
        <w:jc w:val="both"/>
        <w:rPr>
          <w:rFonts w:ascii="Calibri" w:hAnsi="Calibri" w:cs="Calibri"/>
          <w:szCs w:val="20"/>
        </w:rPr>
      </w:pPr>
      <w:r w:rsidRPr="00F36CA5">
        <w:rPr>
          <w:rFonts w:ascii="Calibri" w:eastAsia="Arial" w:hAnsi="Calibri" w:cs="Calibri"/>
          <w:color w:val="000000"/>
          <w:szCs w:val="20"/>
        </w:rPr>
        <w:t xml:space="preserve">2.1.3. </w:t>
      </w:r>
      <w:r w:rsidRPr="00F36CA5">
        <w:rPr>
          <w:rFonts w:ascii="Calibri" w:hAnsi="Calibri" w:cs="Calibri"/>
          <w:szCs w:val="20"/>
        </w:rPr>
        <w:t xml:space="preserve">Em suma, tal contratação merece guarida visando o interesse público, sendo imprescindível a aquisição de tais suprimentos para execução das políticas de saúde pública. Os </w:t>
      </w:r>
      <w:r w:rsidR="003513DB" w:rsidRPr="00F36CA5">
        <w:rPr>
          <w:rFonts w:ascii="Calibri" w:hAnsi="Calibri" w:cs="Calibri"/>
          <w:szCs w:val="20"/>
        </w:rPr>
        <w:t>insumos</w:t>
      </w:r>
      <w:r w:rsidRPr="00F36CA5">
        <w:rPr>
          <w:rFonts w:ascii="Calibri" w:hAnsi="Calibri" w:cs="Calibri"/>
          <w:szCs w:val="20"/>
        </w:rPr>
        <w:t xml:space="preserve"> elencados no presente documento são </w:t>
      </w:r>
      <w:r w:rsidR="000A706D" w:rsidRPr="00F36CA5">
        <w:rPr>
          <w:rFonts w:ascii="Calibri" w:hAnsi="Calibri" w:cs="Calibri"/>
          <w:szCs w:val="20"/>
        </w:rPr>
        <w:t>cruciais</w:t>
      </w:r>
      <w:r w:rsidRPr="00F36CA5">
        <w:rPr>
          <w:rFonts w:ascii="Calibri" w:hAnsi="Calibri" w:cs="Calibri"/>
          <w:szCs w:val="20"/>
        </w:rPr>
        <w:t xml:space="preserve"> para a execução das atividades, rotinas, intervenções e procedimentos desenvolvidos nos hospitais e atendem de forma direta as necess</w:t>
      </w:r>
      <w:r w:rsidR="00DD2D8C" w:rsidRPr="00F36CA5">
        <w:rPr>
          <w:rFonts w:ascii="Calibri" w:hAnsi="Calibri" w:cs="Calibri"/>
          <w:szCs w:val="20"/>
        </w:rPr>
        <w:t>idades dos pacientes usuários da rede estadual de</w:t>
      </w:r>
      <w:r w:rsidRPr="00F36CA5">
        <w:rPr>
          <w:rFonts w:ascii="Calibri" w:hAnsi="Calibri" w:cs="Calibri"/>
          <w:szCs w:val="20"/>
        </w:rPr>
        <w:t xml:space="preserve"> saúde, sendo essenciais para a execução com qualidade, efic</w:t>
      </w:r>
      <w:r w:rsidR="003513DB" w:rsidRPr="00F36CA5">
        <w:rPr>
          <w:rFonts w:ascii="Calibri" w:hAnsi="Calibri" w:cs="Calibri"/>
          <w:szCs w:val="20"/>
        </w:rPr>
        <w:t>iência e rapidez, dos serviços.</w:t>
      </w:r>
    </w:p>
    <w:p w14:paraId="4328FA70" w14:textId="77777777" w:rsidR="005C1502" w:rsidRPr="00F36CA5" w:rsidRDefault="005C1502" w:rsidP="005C1502">
      <w:pPr>
        <w:pStyle w:val="PargrafodaLista2"/>
        <w:tabs>
          <w:tab w:val="left" w:pos="567"/>
        </w:tabs>
        <w:spacing w:after="0"/>
        <w:ind w:left="0"/>
        <w:jc w:val="both"/>
        <w:rPr>
          <w:rFonts w:ascii="Calibri" w:hAnsi="Calibri" w:cs="Calibri"/>
          <w:szCs w:val="20"/>
        </w:rPr>
      </w:pPr>
    </w:p>
    <w:p w14:paraId="36A5DA3B" w14:textId="48BCA397" w:rsidR="005C1502" w:rsidRPr="00F36CA5" w:rsidRDefault="005C1502" w:rsidP="005C1502">
      <w:pPr>
        <w:pStyle w:val="PargrafodaLista2"/>
        <w:tabs>
          <w:tab w:val="left" w:pos="567"/>
        </w:tabs>
        <w:spacing w:after="0"/>
        <w:ind w:left="0"/>
        <w:jc w:val="both"/>
        <w:rPr>
          <w:rFonts w:ascii="Calibri" w:hAnsi="Calibri" w:cs="Calibri"/>
          <w:color w:val="0070C0"/>
          <w:szCs w:val="20"/>
        </w:rPr>
      </w:pPr>
      <w:r w:rsidRPr="00F36CA5">
        <w:rPr>
          <w:rFonts w:ascii="Calibri" w:hAnsi="Calibri" w:cs="Calibri"/>
          <w:szCs w:val="20"/>
        </w:rPr>
        <w:t>2.1.</w:t>
      </w:r>
      <w:r w:rsidR="003513DB" w:rsidRPr="00F36CA5">
        <w:rPr>
          <w:rFonts w:ascii="Calibri" w:hAnsi="Calibri" w:cs="Calibri"/>
          <w:szCs w:val="20"/>
        </w:rPr>
        <w:t>4</w:t>
      </w:r>
      <w:r w:rsidRPr="00F36CA5">
        <w:rPr>
          <w:rFonts w:ascii="Calibri" w:hAnsi="Calibri" w:cs="Calibri"/>
          <w:szCs w:val="20"/>
        </w:rPr>
        <w:t xml:space="preserve">. Pode se dizer que a principal inovação da Nova Lei de Licitações e Contratos - NLLC (Lei nº 14.133/21) foi o especial tratamento dado pelo legislador à etapa de planejamento das contratações, com o advento da obrigatoriedade de utilização da NLLC, a partir de janeiro de 2024, e a centralização do processamento das licitações na Secretaria de Administração do Estado, estabelecida por meio do Decreto nº 54.526/23, </w:t>
      </w:r>
      <w:r w:rsidRPr="00F36CA5">
        <w:rPr>
          <w:rFonts w:ascii="Calibri" w:hAnsi="Calibri" w:cs="Calibri"/>
          <w:szCs w:val="20"/>
        </w:rPr>
        <w:lastRenderedPageBreak/>
        <w:t>evidenciou-se a imensa carência de pessoal qualificado para executar os atos preparatórios e de planejamento de aquisições de produtos para a saúde no âmbito das unidades da rede SES-PE.</w:t>
      </w:r>
    </w:p>
    <w:p w14:paraId="2A99A3E8" w14:textId="77777777" w:rsidR="005C1502" w:rsidRPr="00F36CA5" w:rsidRDefault="005C1502" w:rsidP="005C1502">
      <w:pPr>
        <w:pStyle w:val="PargrafodaLista2"/>
        <w:tabs>
          <w:tab w:val="left" w:pos="567"/>
        </w:tabs>
        <w:spacing w:after="0"/>
        <w:ind w:left="0"/>
        <w:jc w:val="both"/>
        <w:rPr>
          <w:rFonts w:ascii="Calibri" w:hAnsi="Calibri" w:cs="Calibri"/>
          <w:color w:val="0070C0"/>
          <w:szCs w:val="20"/>
        </w:rPr>
      </w:pPr>
    </w:p>
    <w:p w14:paraId="5BBBF9EA" w14:textId="288BE1E5" w:rsidR="005C1502" w:rsidRPr="00F36CA5" w:rsidRDefault="00453CCE" w:rsidP="005C1502">
      <w:pPr>
        <w:pStyle w:val="PargrafodaLista2"/>
        <w:tabs>
          <w:tab w:val="left" w:pos="567"/>
        </w:tabs>
        <w:spacing w:after="0"/>
        <w:ind w:left="0"/>
        <w:jc w:val="both"/>
        <w:rPr>
          <w:rFonts w:ascii="Calibri" w:hAnsi="Calibri" w:cs="Calibri"/>
          <w:color w:val="0070C0"/>
          <w:szCs w:val="20"/>
        </w:rPr>
      </w:pPr>
      <w:r w:rsidRPr="00F36CA5">
        <w:rPr>
          <w:rFonts w:ascii="Calibri" w:hAnsi="Calibri" w:cs="Calibri"/>
          <w:szCs w:val="20"/>
        </w:rPr>
        <w:t>2.1.5</w:t>
      </w:r>
      <w:r w:rsidR="005C1502" w:rsidRPr="00F36CA5">
        <w:rPr>
          <w:rFonts w:ascii="Calibri" w:hAnsi="Calibri" w:cs="Calibri"/>
          <w:color w:val="0070C0"/>
          <w:szCs w:val="20"/>
        </w:rPr>
        <w:t xml:space="preserve">. </w:t>
      </w:r>
      <w:r w:rsidR="005C1502" w:rsidRPr="00F36CA5">
        <w:rPr>
          <w:rFonts w:ascii="Calibri" w:hAnsi="Calibri" w:cs="Calibri"/>
          <w:szCs w:val="20"/>
        </w:rPr>
        <w:t>Até 2023, quando ainda estava em vigência a Lei nº 8.666/93, as aquisições de medicamentos e demais insumos para as unidades da rede estadual ocorriam de forma descentralizada; ou seja, cada hospital realizava todo o procedimento de compra pública, desde a definição de especificações técnicas, quantitativos, elaboração do termo de referência, do edital, processamento da licitação, celebração de instrumentos contratuais até a efetiva aquisição e entrega.</w:t>
      </w:r>
    </w:p>
    <w:p w14:paraId="30774592" w14:textId="77777777" w:rsidR="005C1502" w:rsidRPr="00F36CA5" w:rsidRDefault="005C1502" w:rsidP="005C1502">
      <w:pPr>
        <w:pStyle w:val="PargrafodaLista2"/>
        <w:tabs>
          <w:tab w:val="left" w:pos="567"/>
        </w:tabs>
        <w:spacing w:after="0"/>
        <w:ind w:left="0"/>
        <w:jc w:val="both"/>
        <w:rPr>
          <w:rFonts w:ascii="Calibri" w:hAnsi="Calibri" w:cs="Calibri"/>
          <w:color w:val="0070C0"/>
          <w:szCs w:val="20"/>
        </w:rPr>
      </w:pPr>
    </w:p>
    <w:p w14:paraId="4B9B2E2F" w14:textId="2FDAF838" w:rsidR="005C1502" w:rsidRPr="00F36CA5" w:rsidRDefault="00453CCE" w:rsidP="005C1502">
      <w:pPr>
        <w:pStyle w:val="PargrafodaLista2"/>
        <w:tabs>
          <w:tab w:val="left" w:pos="567"/>
        </w:tabs>
        <w:spacing w:after="0"/>
        <w:ind w:left="0"/>
        <w:jc w:val="both"/>
        <w:rPr>
          <w:rFonts w:ascii="Calibri" w:hAnsi="Calibri" w:cs="Calibri"/>
          <w:color w:val="0070C0"/>
          <w:szCs w:val="20"/>
        </w:rPr>
      </w:pPr>
      <w:r w:rsidRPr="00F36CA5">
        <w:rPr>
          <w:rFonts w:ascii="Calibri" w:hAnsi="Calibri" w:cs="Calibri"/>
          <w:szCs w:val="20"/>
        </w:rPr>
        <w:t xml:space="preserve">2.1.6. </w:t>
      </w:r>
      <w:r w:rsidR="005C1502" w:rsidRPr="00F36CA5">
        <w:rPr>
          <w:rFonts w:ascii="Calibri" w:hAnsi="Calibri" w:cs="Calibri"/>
          <w:szCs w:val="20"/>
        </w:rPr>
        <w:t>Esse modelo, embora proporcionasse autonomia às unidades da rede para realizar suas próprias aquisições, gerava inúmeros problemas, que foram identificados antes da edição do Decreto de Centralização, quais sejam:</w:t>
      </w:r>
    </w:p>
    <w:p w14:paraId="143D0B9C" w14:textId="77777777" w:rsidR="005C1502" w:rsidRPr="00F36CA5" w:rsidRDefault="005C1502" w:rsidP="005C1502">
      <w:pPr>
        <w:pStyle w:val="PargrafodaLista2"/>
        <w:tabs>
          <w:tab w:val="left" w:pos="567"/>
        </w:tabs>
        <w:ind w:left="0"/>
        <w:jc w:val="both"/>
        <w:rPr>
          <w:rFonts w:ascii="Calibri" w:hAnsi="Calibri" w:cs="Calibri"/>
          <w:szCs w:val="20"/>
        </w:rPr>
      </w:pPr>
    </w:p>
    <w:p w14:paraId="1B47AB53" w14:textId="1FDC9F3B" w:rsidR="005C1502" w:rsidRPr="00F36CA5" w:rsidRDefault="005C1502" w:rsidP="005C1502">
      <w:pPr>
        <w:pStyle w:val="PargrafodaLista2"/>
        <w:tabs>
          <w:tab w:val="left" w:pos="567"/>
        </w:tabs>
        <w:ind w:left="0"/>
        <w:jc w:val="both"/>
        <w:rPr>
          <w:rFonts w:ascii="Calibri" w:hAnsi="Calibri" w:cs="Calibri"/>
          <w:szCs w:val="20"/>
        </w:rPr>
      </w:pPr>
      <w:r w:rsidRPr="00F36CA5">
        <w:rPr>
          <w:rFonts w:ascii="Calibri" w:hAnsi="Calibri" w:cs="Calibri"/>
          <w:szCs w:val="20"/>
        </w:rPr>
        <w:t>a) Falta de padronização das especificações técnicas de medicamentos e insumos, bem como de protocolos clínicos para utilização desses medicamentos e insumos no tratamento de uma mesma enfermidade entre as diversas unidades da rede. As discrepâncias nas aquisições de órteses, próteses e materiais especiais (OPMEs) eram as mais</w:t>
      </w:r>
      <w:r w:rsidR="000C6371" w:rsidRPr="00F36CA5">
        <w:rPr>
          <w:rFonts w:ascii="Calibri" w:hAnsi="Calibri" w:cs="Calibri"/>
          <w:szCs w:val="20"/>
        </w:rPr>
        <w:t xml:space="preserve"> preocupantes, pois representa</w:t>
      </w:r>
      <w:r w:rsidRPr="00F36CA5">
        <w:rPr>
          <w:rFonts w:ascii="Calibri" w:hAnsi="Calibri" w:cs="Calibri"/>
          <w:szCs w:val="20"/>
        </w:rPr>
        <w:t>m uma parcela extremamente significativa do gasto público em saúde e que historicamente são alvo de desvios e fraudes no processo de aquisição e/ou utilização nos procedimentos médicos;</w:t>
      </w:r>
    </w:p>
    <w:p w14:paraId="7BE7ADD6" w14:textId="77777777" w:rsidR="005C1502" w:rsidRPr="00F36CA5" w:rsidRDefault="005C1502" w:rsidP="005C1502">
      <w:pPr>
        <w:pStyle w:val="PargrafodaLista2"/>
        <w:tabs>
          <w:tab w:val="left" w:pos="567"/>
        </w:tabs>
        <w:ind w:left="0"/>
        <w:jc w:val="both"/>
        <w:rPr>
          <w:rFonts w:ascii="Calibri" w:hAnsi="Calibri" w:cs="Calibri"/>
          <w:szCs w:val="20"/>
        </w:rPr>
      </w:pPr>
    </w:p>
    <w:p w14:paraId="2784585C" w14:textId="04F31134" w:rsidR="005C1502" w:rsidRPr="00F36CA5" w:rsidRDefault="005C1502" w:rsidP="005C1502">
      <w:pPr>
        <w:pStyle w:val="PargrafodaLista2"/>
        <w:tabs>
          <w:tab w:val="left" w:pos="567"/>
        </w:tabs>
        <w:ind w:left="0"/>
        <w:jc w:val="both"/>
        <w:rPr>
          <w:rFonts w:ascii="Calibri" w:hAnsi="Calibri" w:cs="Calibri"/>
          <w:szCs w:val="20"/>
        </w:rPr>
      </w:pPr>
      <w:r w:rsidRPr="00F36CA5">
        <w:rPr>
          <w:rFonts w:ascii="Calibri" w:hAnsi="Calibri" w:cs="Calibri"/>
          <w:szCs w:val="20"/>
        </w:rPr>
        <w:t>b) Não aproveitamento da economia de escala, mais facilmente alcançada em contratações corporativas;</w:t>
      </w:r>
    </w:p>
    <w:p w14:paraId="10742626" w14:textId="77777777" w:rsidR="005C1502" w:rsidRPr="00F36CA5" w:rsidRDefault="005C1502" w:rsidP="005C1502">
      <w:pPr>
        <w:pStyle w:val="PargrafodaLista2"/>
        <w:tabs>
          <w:tab w:val="left" w:pos="567"/>
        </w:tabs>
        <w:ind w:left="0"/>
        <w:jc w:val="both"/>
        <w:rPr>
          <w:rFonts w:ascii="Calibri" w:hAnsi="Calibri" w:cs="Calibri"/>
          <w:szCs w:val="20"/>
        </w:rPr>
      </w:pPr>
    </w:p>
    <w:p w14:paraId="1B3E86A8" w14:textId="0204E28E" w:rsidR="005C1502" w:rsidRPr="00F36CA5" w:rsidRDefault="005C1502" w:rsidP="005C1502">
      <w:pPr>
        <w:pStyle w:val="PargrafodaLista2"/>
        <w:tabs>
          <w:tab w:val="left" w:pos="567"/>
        </w:tabs>
        <w:ind w:left="0"/>
        <w:jc w:val="both"/>
        <w:rPr>
          <w:rFonts w:ascii="Calibri" w:hAnsi="Calibri" w:cs="Calibri"/>
          <w:szCs w:val="20"/>
        </w:rPr>
      </w:pPr>
      <w:r w:rsidRPr="00F36CA5">
        <w:rPr>
          <w:rFonts w:ascii="Calibri" w:hAnsi="Calibri" w:cs="Calibri"/>
          <w:szCs w:val="20"/>
        </w:rPr>
        <w:t>c) Discrepância de preços para o mesmo medicamento/insumo nas compras realizadas pelas UGs descentralizadas, mesmo havendo igualdade de condições de mercado (quantidades, local de entrega e data da realização da licitação compatíveis entre si);</w:t>
      </w:r>
    </w:p>
    <w:p w14:paraId="322C4C83" w14:textId="77777777" w:rsidR="005C1502" w:rsidRPr="00F36CA5" w:rsidRDefault="005C1502" w:rsidP="005C1502">
      <w:pPr>
        <w:pStyle w:val="PargrafodaLista2"/>
        <w:tabs>
          <w:tab w:val="left" w:pos="567"/>
        </w:tabs>
        <w:ind w:left="0"/>
        <w:jc w:val="both"/>
        <w:rPr>
          <w:rFonts w:ascii="Calibri" w:hAnsi="Calibri" w:cs="Calibri"/>
          <w:szCs w:val="20"/>
        </w:rPr>
      </w:pPr>
    </w:p>
    <w:p w14:paraId="48C0AE93" w14:textId="52E83B00" w:rsidR="005C1502" w:rsidRPr="00F36CA5" w:rsidRDefault="005C1502" w:rsidP="005C1502">
      <w:pPr>
        <w:pStyle w:val="PargrafodaLista2"/>
        <w:tabs>
          <w:tab w:val="left" w:pos="567"/>
        </w:tabs>
        <w:ind w:left="0"/>
        <w:jc w:val="both"/>
        <w:rPr>
          <w:rFonts w:ascii="Calibri" w:hAnsi="Calibri" w:cs="Calibri"/>
          <w:szCs w:val="20"/>
        </w:rPr>
      </w:pPr>
      <w:r w:rsidRPr="00F36CA5">
        <w:rPr>
          <w:rFonts w:ascii="Calibri" w:hAnsi="Calibri" w:cs="Calibri"/>
          <w:szCs w:val="20"/>
        </w:rPr>
        <w:t xml:space="preserve">d) Não observância total dos modelos padrão e </w:t>
      </w:r>
      <w:r w:rsidRPr="00F36CA5">
        <w:rPr>
          <w:rFonts w:ascii="Calibri" w:hAnsi="Calibri" w:cs="Calibri"/>
          <w:i/>
          <w:szCs w:val="20"/>
        </w:rPr>
        <w:t xml:space="preserve">checklists </w:t>
      </w:r>
      <w:r w:rsidRPr="00F36CA5">
        <w:rPr>
          <w:rFonts w:ascii="Calibri" w:hAnsi="Calibri" w:cs="Calibri"/>
          <w:szCs w:val="20"/>
        </w:rPr>
        <w:t>elaborados pela Procuradoria Geral do Estado (PGE) quando o processo não deveria ser necessariamente encaminhado para análise do órgão em razão do valor de alçada;</w:t>
      </w:r>
    </w:p>
    <w:p w14:paraId="1343BD54" w14:textId="77777777" w:rsidR="005C1502" w:rsidRPr="00F36CA5" w:rsidRDefault="005C1502" w:rsidP="005C1502">
      <w:pPr>
        <w:pStyle w:val="PargrafodaLista2"/>
        <w:tabs>
          <w:tab w:val="left" w:pos="567"/>
        </w:tabs>
        <w:ind w:left="0"/>
        <w:jc w:val="both"/>
        <w:rPr>
          <w:rFonts w:ascii="Calibri" w:hAnsi="Calibri" w:cs="Calibri"/>
          <w:szCs w:val="20"/>
        </w:rPr>
      </w:pPr>
    </w:p>
    <w:p w14:paraId="22F62B8D" w14:textId="68800B70" w:rsidR="005C1502" w:rsidRPr="00F36CA5" w:rsidRDefault="005C1502" w:rsidP="005C1502">
      <w:pPr>
        <w:pStyle w:val="PargrafodaLista2"/>
        <w:tabs>
          <w:tab w:val="left" w:pos="567"/>
        </w:tabs>
        <w:ind w:left="0"/>
        <w:jc w:val="both"/>
        <w:rPr>
          <w:rFonts w:ascii="Calibri" w:hAnsi="Calibri" w:cs="Calibri"/>
          <w:szCs w:val="20"/>
        </w:rPr>
      </w:pPr>
      <w:r w:rsidRPr="00F36CA5">
        <w:rPr>
          <w:rFonts w:ascii="Calibri" w:hAnsi="Calibri" w:cs="Calibri"/>
          <w:szCs w:val="20"/>
        </w:rPr>
        <w:t>e) Inexistência de uma divisão interna, no âmbito da SES-PE, responsável pelo planejamento, orientação e controle das aquisições e contratações pelas unidades descentralizadas.</w:t>
      </w:r>
    </w:p>
    <w:p w14:paraId="5AF3804E" w14:textId="77777777" w:rsidR="005C1502" w:rsidRPr="00F36CA5" w:rsidRDefault="005C1502" w:rsidP="005C1502">
      <w:pPr>
        <w:pStyle w:val="PargrafodaLista2"/>
        <w:tabs>
          <w:tab w:val="left" w:pos="567"/>
        </w:tabs>
        <w:ind w:left="0"/>
        <w:jc w:val="both"/>
        <w:rPr>
          <w:rFonts w:ascii="Calibri" w:hAnsi="Calibri" w:cs="Calibri"/>
          <w:szCs w:val="20"/>
        </w:rPr>
      </w:pPr>
    </w:p>
    <w:p w14:paraId="58F17426" w14:textId="2B848F03" w:rsidR="005C1502" w:rsidRPr="00F36CA5" w:rsidRDefault="00453CCE" w:rsidP="005C1502">
      <w:pPr>
        <w:pStyle w:val="PargrafodaLista2"/>
        <w:tabs>
          <w:tab w:val="left" w:pos="567"/>
        </w:tabs>
        <w:ind w:left="0"/>
        <w:jc w:val="both"/>
        <w:rPr>
          <w:rFonts w:ascii="Calibri" w:hAnsi="Calibri" w:cs="Calibri"/>
          <w:szCs w:val="20"/>
        </w:rPr>
      </w:pPr>
      <w:r w:rsidRPr="00F36CA5">
        <w:rPr>
          <w:rFonts w:ascii="Calibri" w:hAnsi="Calibri" w:cs="Calibri"/>
          <w:szCs w:val="20"/>
        </w:rPr>
        <w:t>2.1.7</w:t>
      </w:r>
      <w:r w:rsidR="005C1502" w:rsidRPr="00F36CA5">
        <w:rPr>
          <w:rFonts w:ascii="Calibri" w:hAnsi="Calibri" w:cs="Calibri"/>
          <w:szCs w:val="20"/>
        </w:rPr>
        <w:t>. Considerando essa problemática, a centralização foi instituída como medida de eficientização das contratações públicas, especialmente as da saúde, embora já se vislumbrasse que a mudança não seria facilmente absorvida pelos atores envolvidos no processo.</w:t>
      </w:r>
    </w:p>
    <w:p w14:paraId="06C94813" w14:textId="77777777" w:rsidR="005C1502" w:rsidRPr="00F36CA5" w:rsidRDefault="005C1502" w:rsidP="005C1502">
      <w:pPr>
        <w:pStyle w:val="PargrafodaLista2"/>
        <w:tabs>
          <w:tab w:val="left" w:pos="567"/>
        </w:tabs>
        <w:ind w:left="0"/>
        <w:jc w:val="both"/>
        <w:rPr>
          <w:rFonts w:ascii="Calibri" w:hAnsi="Calibri" w:cs="Calibri"/>
          <w:szCs w:val="20"/>
        </w:rPr>
      </w:pPr>
    </w:p>
    <w:p w14:paraId="4201AAEC" w14:textId="0AC6A4C8" w:rsidR="005C1502" w:rsidRPr="00F36CA5" w:rsidRDefault="00453CCE" w:rsidP="005C1502">
      <w:pPr>
        <w:pStyle w:val="PargrafodaLista2"/>
        <w:tabs>
          <w:tab w:val="left" w:pos="567"/>
        </w:tabs>
        <w:ind w:left="0"/>
        <w:jc w:val="both"/>
        <w:rPr>
          <w:rFonts w:ascii="Calibri" w:hAnsi="Calibri" w:cs="Calibri"/>
          <w:szCs w:val="20"/>
        </w:rPr>
      </w:pPr>
      <w:r w:rsidRPr="00F36CA5">
        <w:rPr>
          <w:rFonts w:ascii="Calibri" w:hAnsi="Calibri" w:cs="Calibri"/>
          <w:szCs w:val="20"/>
        </w:rPr>
        <w:t>2.1.8</w:t>
      </w:r>
      <w:r w:rsidR="005C1502" w:rsidRPr="00F36CA5">
        <w:rPr>
          <w:rFonts w:ascii="Calibri" w:hAnsi="Calibri" w:cs="Calibri"/>
          <w:szCs w:val="20"/>
        </w:rPr>
        <w:t>. No âmbito das compras de insumos para a saúde, existe o receio dos servidores envolvidos de que sejam adquiridos produtos de qualidade técnica inferior à usualmente utilizada nos hospitais e</w:t>
      </w:r>
      <w:r w:rsidR="000A706D" w:rsidRPr="00F36CA5">
        <w:rPr>
          <w:rFonts w:ascii="Calibri" w:hAnsi="Calibri" w:cs="Calibri"/>
          <w:szCs w:val="20"/>
        </w:rPr>
        <w:t>/ou</w:t>
      </w:r>
      <w:r w:rsidR="005C1502" w:rsidRPr="00F36CA5">
        <w:rPr>
          <w:rFonts w:ascii="Calibri" w:hAnsi="Calibri" w:cs="Calibri"/>
          <w:szCs w:val="20"/>
        </w:rPr>
        <w:t xml:space="preserve"> de que quebras abruptas de contrato possam acarretar desabastecimento para as unidades. Esse receio frequentemente se traduz na utilização de especificações técnicas direcionadas a marcas específicas e na criação de procedimentos para pedido de amostra nos quais não são definidos critérios objetivos de análise dos materiais.</w:t>
      </w:r>
    </w:p>
    <w:p w14:paraId="669550A7" w14:textId="77777777" w:rsidR="005C1502" w:rsidRPr="00F36CA5" w:rsidRDefault="005C1502" w:rsidP="005C1502">
      <w:pPr>
        <w:pStyle w:val="PargrafodaLista2"/>
        <w:tabs>
          <w:tab w:val="left" w:pos="567"/>
        </w:tabs>
        <w:ind w:left="0"/>
        <w:jc w:val="both"/>
        <w:rPr>
          <w:rFonts w:ascii="Calibri" w:hAnsi="Calibri" w:cs="Calibri"/>
          <w:szCs w:val="20"/>
        </w:rPr>
      </w:pPr>
    </w:p>
    <w:p w14:paraId="550706C3" w14:textId="75B9B421" w:rsidR="005C1502" w:rsidRPr="00F36CA5" w:rsidRDefault="00453CCE" w:rsidP="005C1502">
      <w:pPr>
        <w:pStyle w:val="PargrafodaLista2"/>
        <w:tabs>
          <w:tab w:val="left" w:pos="567"/>
        </w:tabs>
        <w:ind w:left="0"/>
        <w:jc w:val="both"/>
        <w:rPr>
          <w:rFonts w:ascii="Calibri" w:hAnsi="Calibri" w:cs="Calibri"/>
          <w:szCs w:val="20"/>
        </w:rPr>
      </w:pPr>
      <w:r w:rsidRPr="00F36CA5">
        <w:rPr>
          <w:rFonts w:ascii="Calibri" w:hAnsi="Calibri" w:cs="Calibri"/>
          <w:szCs w:val="20"/>
        </w:rPr>
        <w:lastRenderedPageBreak/>
        <w:t>2.1.9</w:t>
      </w:r>
      <w:r w:rsidR="005C1502" w:rsidRPr="00F36CA5">
        <w:rPr>
          <w:rFonts w:ascii="Calibri" w:hAnsi="Calibri" w:cs="Calibri"/>
          <w:szCs w:val="20"/>
        </w:rPr>
        <w:t>. Além dessas deficiências, observou-se que, na rede SES-PE, inexistiam protocolos para a utilização de medicamentos e produtos para a saúde, bem como o controle de estoques por meio de um sistema informatizado é falho e deficiente. Como resultado, persiste uma dificuldade significativa no dimensionamento das necessidades r</w:t>
      </w:r>
      <w:r w:rsidR="000C6371" w:rsidRPr="00F36CA5">
        <w:rPr>
          <w:rFonts w:ascii="Calibri" w:hAnsi="Calibri" w:cs="Calibri"/>
          <w:szCs w:val="20"/>
        </w:rPr>
        <w:t xml:space="preserve">eais para as aquisições e se carece de </w:t>
      </w:r>
      <w:r w:rsidR="005C1502" w:rsidRPr="00F36CA5">
        <w:rPr>
          <w:rFonts w:ascii="Calibri" w:hAnsi="Calibri" w:cs="Calibri"/>
          <w:szCs w:val="20"/>
        </w:rPr>
        <w:t xml:space="preserve">uma fonte confiável para justificar os quantitativos constantes nos processos de compra. </w:t>
      </w:r>
    </w:p>
    <w:p w14:paraId="630AF1BB" w14:textId="77777777" w:rsidR="005C1502" w:rsidRPr="00F36CA5" w:rsidRDefault="005C1502" w:rsidP="005C1502">
      <w:pPr>
        <w:pStyle w:val="PargrafodaLista2"/>
        <w:tabs>
          <w:tab w:val="left" w:pos="567"/>
        </w:tabs>
        <w:ind w:left="0"/>
        <w:jc w:val="both"/>
        <w:rPr>
          <w:rFonts w:ascii="Calibri" w:hAnsi="Calibri" w:cs="Calibri"/>
          <w:szCs w:val="20"/>
        </w:rPr>
      </w:pPr>
    </w:p>
    <w:p w14:paraId="099B3751" w14:textId="1E1F13DA" w:rsidR="005C1502" w:rsidRPr="00F36CA5" w:rsidRDefault="00453CCE" w:rsidP="005C1502">
      <w:pPr>
        <w:pStyle w:val="PargrafodaLista2"/>
        <w:tabs>
          <w:tab w:val="left" w:pos="567"/>
        </w:tabs>
        <w:ind w:left="0"/>
        <w:jc w:val="both"/>
        <w:rPr>
          <w:rFonts w:ascii="Calibri" w:hAnsi="Calibri" w:cs="Calibri"/>
          <w:szCs w:val="20"/>
        </w:rPr>
      </w:pPr>
      <w:r w:rsidRPr="00F36CA5">
        <w:rPr>
          <w:rFonts w:ascii="Calibri" w:hAnsi="Calibri" w:cs="Calibri"/>
          <w:szCs w:val="20"/>
        </w:rPr>
        <w:t>2.1.10</w:t>
      </w:r>
      <w:r w:rsidR="005C1502" w:rsidRPr="00F36CA5">
        <w:rPr>
          <w:rFonts w:ascii="Calibri" w:hAnsi="Calibri" w:cs="Calibri"/>
          <w:szCs w:val="20"/>
        </w:rPr>
        <w:t>. A falta de protocolos padronizados para os tratamentos de saúde também aumenta o universo de itens a serem licitados, multiplicando o número de processos licitatórios quando se poderia reunir esforços para a aquisição de uma lista mais enx</w:t>
      </w:r>
      <w:r w:rsidR="0030105C" w:rsidRPr="00F36CA5">
        <w:rPr>
          <w:rFonts w:ascii="Calibri" w:hAnsi="Calibri" w:cs="Calibri"/>
          <w:szCs w:val="20"/>
        </w:rPr>
        <w:t>uta de medicamentos, dispositivos médicos e OPMEs</w:t>
      </w:r>
      <w:r w:rsidR="005C1502" w:rsidRPr="00F36CA5">
        <w:rPr>
          <w:rFonts w:ascii="Calibri" w:hAnsi="Calibri" w:cs="Calibri"/>
          <w:szCs w:val="20"/>
        </w:rPr>
        <w:t>.</w:t>
      </w:r>
    </w:p>
    <w:p w14:paraId="3A216E3C" w14:textId="77777777" w:rsidR="00A17560" w:rsidRPr="00F36CA5" w:rsidRDefault="00A17560" w:rsidP="00A17560">
      <w:pPr>
        <w:pStyle w:val="PargrafodaLista2"/>
        <w:tabs>
          <w:tab w:val="left" w:pos="567"/>
        </w:tabs>
        <w:ind w:left="0"/>
        <w:jc w:val="both"/>
        <w:rPr>
          <w:rFonts w:ascii="Calibri" w:hAnsi="Calibri" w:cs="Calibri"/>
          <w:szCs w:val="20"/>
        </w:rPr>
      </w:pPr>
    </w:p>
    <w:p w14:paraId="22A5D50D" w14:textId="542D5BEB" w:rsidR="005C1502" w:rsidRPr="00F36CA5" w:rsidRDefault="00453CCE" w:rsidP="00A17560">
      <w:pPr>
        <w:pStyle w:val="PargrafodaLista2"/>
        <w:tabs>
          <w:tab w:val="left" w:pos="567"/>
        </w:tabs>
        <w:ind w:left="0"/>
        <w:jc w:val="both"/>
        <w:rPr>
          <w:rFonts w:ascii="Calibri" w:hAnsi="Calibri" w:cs="Calibri"/>
          <w:szCs w:val="20"/>
        </w:rPr>
      </w:pPr>
      <w:r w:rsidRPr="00F36CA5">
        <w:rPr>
          <w:rFonts w:ascii="Calibri" w:hAnsi="Calibri" w:cs="Calibri"/>
          <w:szCs w:val="20"/>
        </w:rPr>
        <w:t>2.1.11</w:t>
      </w:r>
      <w:r w:rsidR="00A17560" w:rsidRPr="00F36CA5">
        <w:rPr>
          <w:rFonts w:ascii="Calibri" w:hAnsi="Calibri" w:cs="Calibri"/>
          <w:szCs w:val="20"/>
        </w:rPr>
        <w:t xml:space="preserve">. </w:t>
      </w:r>
      <w:r w:rsidR="005C1502" w:rsidRPr="00F36CA5">
        <w:rPr>
          <w:rFonts w:ascii="Calibri" w:hAnsi="Calibri" w:cs="Calibri"/>
          <w:szCs w:val="20"/>
        </w:rPr>
        <w:t xml:space="preserve">Assim, quando os processos das unidades da SES-PE passaram a ser analisados pela Secretaria de Administração, por meio da Central de Licitações do Estado (CLE), as deficiências de planejamento passaram a ser mais enfaticamente destacadas. </w:t>
      </w:r>
      <w:r w:rsidR="000A706D" w:rsidRPr="00F36CA5">
        <w:rPr>
          <w:rFonts w:ascii="Calibri" w:hAnsi="Calibri" w:cs="Calibri"/>
          <w:szCs w:val="20"/>
        </w:rPr>
        <w:t>Diante disto, e com</w:t>
      </w:r>
      <w:r w:rsidR="005C1502" w:rsidRPr="00F36CA5">
        <w:rPr>
          <w:rFonts w:ascii="Calibri" w:hAnsi="Calibri" w:cs="Calibri"/>
          <w:szCs w:val="20"/>
        </w:rPr>
        <w:t xml:space="preserve"> o objetivo de promover a correção efetiva dos problemas anteriormente apontados, a busca por processos melhor instruídos resultou no aumento do tempo médio de tramitação de um processo licitatório, chegando a até 10 meses de tramitação, com longas idas e vindas entre demandante, agente de contratação, assessoria jurídica da SES-PE e PGE.</w:t>
      </w:r>
    </w:p>
    <w:p w14:paraId="73EE23EF" w14:textId="77777777" w:rsidR="00A17560" w:rsidRPr="00F36CA5" w:rsidRDefault="00A17560" w:rsidP="00A17560">
      <w:pPr>
        <w:pStyle w:val="PargrafodaLista2"/>
        <w:tabs>
          <w:tab w:val="left" w:pos="567"/>
        </w:tabs>
        <w:ind w:left="0"/>
        <w:jc w:val="both"/>
        <w:rPr>
          <w:rFonts w:ascii="Calibri" w:hAnsi="Calibri" w:cs="Calibri"/>
          <w:szCs w:val="20"/>
        </w:rPr>
      </w:pPr>
    </w:p>
    <w:p w14:paraId="7907CB9E" w14:textId="4E04C4AD" w:rsidR="00A17560" w:rsidRPr="00F36CA5" w:rsidRDefault="00453CCE" w:rsidP="00A17560">
      <w:pPr>
        <w:pStyle w:val="PargrafodaLista2"/>
        <w:tabs>
          <w:tab w:val="left" w:pos="567"/>
        </w:tabs>
        <w:ind w:left="0"/>
        <w:jc w:val="both"/>
        <w:rPr>
          <w:rFonts w:ascii="Calibri" w:hAnsi="Calibri" w:cs="Calibri"/>
          <w:szCs w:val="20"/>
        </w:rPr>
      </w:pPr>
      <w:r w:rsidRPr="00F36CA5">
        <w:rPr>
          <w:rFonts w:ascii="Calibri" w:hAnsi="Calibri" w:cs="Calibri"/>
          <w:szCs w:val="20"/>
        </w:rPr>
        <w:t>2.1.12</w:t>
      </w:r>
      <w:r w:rsidR="00A17560" w:rsidRPr="00F36CA5">
        <w:rPr>
          <w:rFonts w:ascii="Calibri" w:hAnsi="Calibri" w:cs="Calibri"/>
          <w:szCs w:val="20"/>
        </w:rPr>
        <w:t xml:space="preserve">. </w:t>
      </w:r>
      <w:r w:rsidR="005C1502" w:rsidRPr="00F36CA5">
        <w:rPr>
          <w:rFonts w:ascii="Calibri" w:hAnsi="Calibri" w:cs="Calibri"/>
          <w:szCs w:val="20"/>
        </w:rPr>
        <w:t>O mercado também não reagiu bem às mudanças implementadas, fato que pode ser corroborado pelo aumento acentuado de itens desertos e/ou fracassados nos processos corporativos da SES-PE, enquanto processos individualizados por UG ou de aquisição direta tinham um percentual maior de êxito.</w:t>
      </w:r>
    </w:p>
    <w:p w14:paraId="22BB28CE" w14:textId="77777777" w:rsidR="00A17560" w:rsidRPr="00F36CA5" w:rsidRDefault="00A17560" w:rsidP="00A17560">
      <w:pPr>
        <w:pStyle w:val="PargrafodaLista2"/>
        <w:tabs>
          <w:tab w:val="left" w:pos="567"/>
        </w:tabs>
        <w:ind w:left="0"/>
        <w:jc w:val="both"/>
        <w:rPr>
          <w:rFonts w:ascii="Calibri" w:hAnsi="Calibri" w:cs="Calibri"/>
          <w:szCs w:val="20"/>
        </w:rPr>
      </w:pPr>
    </w:p>
    <w:p w14:paraId="34563E7B" w14:textId="2AF6F2D3" w:rsidR="00A17560" w:rsidRPr="00F36CA5" w:rsidRDefault="00453CCE" w:rsidP="00A17560">
      <w:pPr>
        <w:pStyle w:val="PargrafodaLista2"/>
        <w:tabs>
          <w:tab w:val="left" w:pos="567"/>
        </w:tabs>
        <w:ind w:left="0"/>
        <w:jc w:val="both"/>
        <w:rPr>
          <w:rFonts w:ascii="Calibri" w:hAnsi="Calibri" w:cs="Calibri"/>
          <w:szCs w:val="20"/>
        </w:rPr>
      </w:pPr>
      <w:r w:rsidRPr="00F36CA5">
        <w:rPr>
          <w:rFonts w:ascii="Calibri" w:hAnsi="Calibri" w:cs="Calibri"/>
          <w:szCs w:val="20"/>
        </w:rPr>
        <w:t>2.1.13</w:t>
      </w:r>
      <w:r w:rsidR="00A17560" w:rsidRPr="00F36CA5">
        <w:rPr>
          <w:rFonts w:ascii="Calibri" w:hAnsi="Calibri" w:cs="Calibri"/>
          <w:szCs w:val="20"/>
        </w:rPr>
        <w:t xml:space="preserve">. </w:t>
      </w:r>
      <w:r w:rsidR="005C1502" w:rsidRPr="00F36CA5">
        <w:rPr>
          <w:rFonts w:ascii="Calibri" w:hAnsi="Calibri" w:cs="Calibri"/>
          <w:szCs w:val="20"/>
        </w:rPr>
        <w:t>O nível de fracasso/deserção tem sido alarmante, chegando a representar até 60% de insucesso em algumas das licitações centralizadas para esses objetos. Parte desse insucesso está atrelado ao nível de exigência das auditorias de controle externo em relação a definição do preço máximo a ser contratado (CMED - menor valor para o princípio ativo do medicamento) e a grande resistência do mercado à centralização.</w:t>
      </w:r>
    </w:p>
    <w:p w14:paraId="1DD9114E" w14:textId="77777777" w:rsidR="00A17560" w:rsidRPr="00F36CA5" w:rsidRDefault="00A17560" w:rsidP="00A17560">
      <w:pPr>
        <w:pStyle w:val="PargrafodaLista2"/>
        <w:tabs>
          <w:tab w:val="left" w:pos="567"/>
        </w:tabs>
        <w:ind w:left="0"/>
        <w:jc w:val="both"/>
        <w:rPr>
          <w:rFonts w:ascii="Calibri" w:hAnsi="Calibri" w:cs="Calibri"/>
          <w:szCs w:val="20"/>
        </w:rPr>
      </w:pPr>
    </w:p>
    <w:p w14:paraId="3891BC78" w14:textId="57952D3D" w:rsidR="00A17560" w:rsidRPr="00F36CA5" w:rsidRDefault="00453CCE" w:rsidP="00A17560">
      <w:pPr>
        <w:pStyle w:val="PargrafodaLista2"/>
        <w:tabs>
          <w:tab w:val="left" w:pos="567"/>
        </w:tabs>
        <w:ind w:left="0"/>
        <w:jc w:val="both"/>
        <w:rPr>
          <w:rFonts w:ascii="Calibri" w:hAnsi="Calibri" w:cs="Calibri"/>
          <w:szCs w:val="20"/>
        </w:rPr>
      </w:pPr>
      <w:r w:rsidRPr="00F36CA5">
        <w:rPr>
          <w:rFonts w:ascii="Calibri" w:hAnsi="Calibri" w:cs="Calibri"/>
          <w:szCs w:val="20"/>
        </w:rPr>
        <w:t>2.1.14</w:t>
      </w:r>
      <w:r w:rsidR="00A17560" w:rsidRPr="00F36CA5">
        <w:rPr>
          <w:rFonts w:ascii="Calibri" w:hAnsi="Calibri" w:cs="Calibri"/>
          <w:szCs w:val="20"/>
        </w:rPr>
        <w:t xml:space="preserve">. </w:t>
      </w:r>
      <w:r w:rsidR="005C1502" w:rsidRPr="00F36CA5">
        <w:rPr>
          <w:rFonts w:ascii="Calibri" w:hAnsi="Calibri" w:cs="Calibri"/>
          <w:szCs w:val="20"/>
        </w:rPr>
        <w:t xml:space="preserve">Também houve a necessidade de implementar mudanças no sistema PE-Integrado para que este se adequasse às novas regras trazidas pela Lei nº 14.133/21, o que acarretou instabilidades que atrasaram os procedimentos, já por </w:t>
      </w:r>
      <w:r w:rsidR="002B17F1" w:rsidRPr="00F36CA5">
        <w:rPr>
          <w:rFonts w:ascii="Calibri" w:hAnsi="Calibri" w:cs="Calibri"/>
          <w:szCs w:val="20"/>
        </w:rPr>
        <w:t>sua natureza</w:t>
      </w:r>
      <w:r w:rsidR="005C1502" w:rsidRPr="00F36CA5">
        <w:rPr>
          <w:rFonts w:ascii="Calibri" w:hAnsi="Calibri" w:cs="Calibri"/>
          <w:szCs w:val="20"/>
        </w:rPr>
        <w:t xml:space="preserve"> engessados e burocráticos.</w:t>
      </w:r>
    </w:p>
    <w:p w14:paraId="4C531196" w14:textId="77777777" w:rsidR="00A17560" w:rsidRPr="00F36CA5" w:rsidRDefault="00A17560" w:rsidP="00A17560">
      <w:pPr>
        <w:pStyle w:val="PargrafodaLista2"/>
        <w:tabs>
          <w:tab w:val="left" w:pos="567"/>
        </w:tabs>
        <w:ind w:left="0"/>
        <w:jc w:val="both"/>
        <w:rPr>
          <w:rFonts w:ascii="Calibri" w:hAnsi="Calibri" w:cs="Calibri"/>
          <w:szCs w:val="20"/>
        </w:rPr>
      </w:pPr>
    </w:p>
    <w:p w14:paraId="1781C44C" w14:textId="3337F135" w:rsidR="00236BE5" w:rsidRPr="00F36CA5" w:rsidRDefault="00453CCE" w:rsidP="00236BE5">
      <w:pPr>
        <w:pStyle w:val="PargrafodaLista2"/>
        <w:tabs>
          <w:tab w:val="left" w:pos="567"/>
        </w:tabs>
        <w:ind w:left="0"/>
        <w:jc w:val="both"/>
        <w:rPr>
          <w:rFonts w:ascii="Calibri" w:hAnsi="Calibri" w:cs="Calibri"/>
          <w:szCs w:val="20"/>
        </w:rPr>
      </w:pPr>
      <w:r w:rsidRPr="00F36CA5">
        <w:rPr>
          <w:rFonts w:ascii="Calibri" w:hAnsi="Calibri" w:cs="Calibri"/>
          <w:szCs w:val="20"/>
        </w:rPr>
        <w:t>2.1.15</w:t>
      </w:r>
      <w:r w:rsidR="00A17560" w:rsidRPr="00F36CA5">
        <w:rPr>
          <w:rFonts w:ascii="Calibri" w:hAnsi="Calibri" w:cs="Calibri"/>
          <w:szCs w:val="20"/>
        </w:rPr>
        <w:t xml:space="preserve">. </w:t>
      </w:r>
      <w:r w:rsidR="005C1502" w:rsidRPr="00F36CA5">
        <w:rPr>
          <w:rFonts w:ascii="Calibri" w:hAnsi="Calibri" w:cs="Calibri"/>
          <w:szCs w:val="20"/>
        </w:rPr>
        <w:t>Embora haja um grande esforço para qualificar e treinar melhor as equipes, os processos têm sido morosos e ainda carecem de ajustes, tanto em relação às responsabilidades das áreas demandantes e da própria SES-PE quanto no âmbito do processamento das licitações na Central de Licitações do Estado.</w:t>
      </w:r>
    </w:p>
    <w:p w14:paraId="052798CA" w14:textId="77777777" w:rsidR="00236BE5" w:rsidRPr="00F36CA5" w:rsidRDefault="00236BE5" w:rsidP="00236BE5">
      <w:pPr>
        <w:pStyle w:val="PargrafodaLista2"/>
        <w:tabs>
          <w:tab w:val="left" w:pos="567"/>
        </w:tabs>
        <w:ind w:left="0"/>
        <w:jc w:val="both"/>
        <w:rPr>
          <w:rFonts w:ascii="Calibri" w:hAnsi="Calibri" w:cs="Calibri"/>
          <w:szCs w:val="20"/>
        </w:rPr>
      </w:pPr>
    </w:p>
    <w:p w14:paraId="69CDE601" w14:textId="62815982" w:rsidR="005C1502" w:rsidRPr="00F36CA5" w:rsidRDefault="00236BE5" w:rsidP="00236BE5">
      <w:pPr>
        <w:pStyle w:val="PargrafodaLista2"/>
        <w:tabs>
          <w:tab w:val="left" w:pos="567"/>
        </w:tabs>
        <w:ind w:left="0"/>
        <w:jc w:val="both"/>
        <w:rPr>
          <w:rFonts w:ascii="Calibri" w:hAnsi="Calibri" w:cs="Calibri"/>
          <w:szCs w:val="20"/>
        </w:rPr>
      </w:pPr>
      <w:r w:rsidRPr="00F36CA5">
        <w:rPr>
          <w:rFonts w:ascii="Calibri" w:hAnsi="Calibri" w:cs="Calibri"/>
          <w:szCs w:val="20"/>
        </w:rPr>
        <w:t>2.1.1</w:t>
      </w:r>
      <w:r w:rsidR="00453CCE" w:rsidRPr="00F36CA5">
        <w:rPr>
          <w:rFonts w:ascii="Calibri" w:hAnsi="Calibri" w:cs="Calibri"/>
          <w:szCs w:val="20"/>
        </w:rPr>
        <w:t>6</w:t>
      </w:r>
      <w:r w:rsidRPr="00F36CA5">
        <w:rPr>
          <w:rFonts w:ascii="Calibri" w:hAnsi="Calibri" w:cs="Calibri"/>
          <w:szCs w:val="20"/>
        </w:rPr>
        <w:t xml:space="preserve">. </w:t>
      </w:r>
      <w:r w:rsidR="005C1502" w:rsidRPr="00F36CA5">
        <w:rPr>
          <w:rFonts w:ascii="Calibri" w:hAnsi="Calibri" w:cs="Calibri"/>
          <w:szCs w:val="20"/>
        </w:rPr>
        <w:t>Essa complexa rede de fatores, acontecimentos e condicionantes tem dificultado sobremaneira o processo de aquisição de medicamentos e insumos para a rede SES-PE. A título exemplificativo, foi observado o aumento do número de itens adquiridos por meio de dispensa emergencial no comparativo entre os períodos de junho de 2022 e junho de 2023 e de junho de 2023 e junho de 2024 e um aumento exponencial no número de dispensas nos últimos meses, vejamos:</w:t>
      </w:r>
    </w:p>
    <w:p w14:paraId="1AFD9E2A" w14:textId="77777777" w:rsidR="005C1502" w:rsidRPr="00F36CA5" w:rsidRDefault="005C1502" w:rsidP="005C1502">
      <w:pPr>
        <w:pStyle w:val="PargrafodaLista2"/>
        <w:tabs>
          <w:tab w:val="left" w:pos="567"/>
        </w:tabs>
        <w:jc w:val="both"/>
        <w:rPr>
          <w:rFonts w:ascii="Calibri" w:hAnsi="Calibri" w:cs="Calibri"/>
          <w:szCs w:val="20"/>
        </w:rPr>
      </w:pPr>
    </w:p>
    <w:p w14:paraId="0EA97705" w14:textId="77777777" w:rsidR="005C1502" w:rsidRPr="00F36CA5" w:rsidRDefault="005C1502" w:rsidP="00236BE5">
      <w:pPr>
        <w:pStyle w:val="PargrafodaLista2"/>
        <w:tabs>
          <w:tab w:val="left" w:pos="567"/>
        </w:tabs>
        <w:jc w:val="center"/>
        <w:rPr>
          <w:rFonts w:ascii="Calibri" w:hAnsi="Calibri" w:cs="Calibri"/>
          <w:szCs w:val="20"/>
        </w:rPr>
      </w:pPr>
      <w:r w:rsidRPr="00F36CA5">
        <w:rPr>
          <w:rFonts w:ascii="Calibri" w:hAnsi="Calibri" w:cs="Calibri"/>
          <w:noProof/>
          <w:szCs w:val="20"/>
          <w:lang w:eastAsia="pt-BR"/>
        </w:rPr>
        <w:drawing>
          <wp:inline distT="0" distB="0" distL="0" distR="0" wp14:anchorId="73077C63" wp14:editId="013BDBBA">
            <wp:extent cx="3800475" cy="962025"/>
            <wp:effectExtent l="19050" t="0" r="9525" b="0"/>
            <wp:docPr id="1" name="Imagem 1" descr="C:\Users\w.soares\Downloads\WhatsApp Image 2024-10-01 at 15.58.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soares\Downloads\WhatsApp Image 2024-10-01 at 15.58.38.jpeg"/>
                    <pic:cNvPicPr>
                      <a:picLocks noChangeAspect="1" noChangeArrowheads="1"/>
                    </pic:cNvPicPr>
                  </pic:nvPicPr>
                  <pic:blipFill>
                    <a:blip r:embed="rId9" cstate="print"/>
                    <a:srcRect/>
                    <a:stretch>
                      <a:fillRect/>
                    </a:stretch>
                  </pic:blipFill>
                  <pic:spPr bwMode="auto">
                    <a:xfrm>
                      <a:off x="0" y="0"/>
                      <a:ext cx="3800475" cy="962025"/>
                    </a:xfrm>
                    <a:prstGeom prst="rect">
                      <a:avLst/>
                    </a:prstGeom>
                    <a:noFill/>
                    <a:ln w="9525">
                      <a:noFill/>
                      <a:miter lim="800000"/>
                      <a:headEnd/>
                      <a:tailEnd/>
                    </a:ln>
                  </pic:spPr>
                </pic:pic>
              </a:graphicData>
            </a:graphic>
          </wp:inline>
        </w:drawing>
      </w:r>
    </w:p>
    <w:p w14:paraId="1647B26B" w14:textId="77777777" w:rsidR="005C1502" w:rsidRPr="00F36CA5" w:rsidRDefault="005C1502" w:rsidP="00236BE5">
      <w:pPr>
        <w:pStyle w:val="PargrafodaLista2"/>
        <w:tabs>
          <w:tab w:val="left" w:pos="567"/>
        </w:tabs>
        <w:jc w:val="center"/>
        <w:rPr>
          <w:rFonts w:ascii="Calibri" w:hAnsi="Calibri" w:cs="Calibri"/>
          <w:szCs w:val="20"/>
        </w:rPr>
      </w:pPr>
      <w:r w:rsidRPr="00F36CA5">
        <w:rPr>
          <w:rFonts w:ascii="Calibri" w:hAnsi="Calibri" w:cs="Calibri"/>
          <w:szCs w:val="20"/>
        </w:rPr>
        <w:lastRenderedPageBreak/>
        <w:t>Fonte: PE-Integrado</w:t>
      </w:r>
    </w:p>
    <w:p w14:paraId="57945DCE" w14:textId="77777777" w:rsidR="005C1502" w:rsidRPr="00F36CA5" w:rsidRDefault="005C1502" w:rsidP="005C1502">
      <w:pPr>
        <w:pStyle w:val="PargrafodaLista2"/>
        <w:tabs>
          <w:tab w:val="left" w:pos="567"/>
        </w:tabs>
        <w:jc w:val="both"/>
        <w:rPr>
          <w:rFonts w:ascii="Calibri" w:hAnsi="Calibri" w:cs="Calibri"/>
          <w:szCs w:val="20"/>
        </w:rPr>
      </w:pPr>
    </w:p>
    <w:p w14:paraId="71DF84BF" w14:textId="5F910D61" w:rsidR="005C1502" w:rsidRPr="00F36CA5" w:rsidRDefault="00453CCE" w:rsidP="00236BE5">
      <w:pPr>
        <w:pStyle w:val="PargrafodaLista2"/>
        <w:tabs>
          <w:tab w:val="left" w:pos="567"/>
        </w:tabs>
        <w:ind w:left="0"/>
        <w:jc w:val="both"/>
        <w:rPr>
          <w:rFonts w:ascii="Calibri" w:hAnsi="Calibri" w:cs="Calibri"/>
          <w:szCs w:val="20"/>
        </w:rPr>
      </w:pPr>
      <w:r w:rsidRPr="00F36CA5">
        <w:rPr>
          <w:rFonts w:ascii="Calibri" w:hAnsi="Calibri" w:cs="Calibri"/>
          <w:szCs w:val="20"/>
        </w:rPr>
        <w:t>2.1.17</w:t>
      </w:r>
      <w:r w:rsidR="00236BE5" w:rsidRPr="00F36CA5">
        <w:rPr>
          <w:rFonts w:ascii="Calibri" w:hAnsi="Calibri" w:cs="Calibri"/>
          <w:szCs w:val="20"/>
        </w:rPr>
        <w:t xml:space="preserve">. </w:t>
      </w:r>
      <w:r w:rsidR="005C1502" w:rsidRPr="00F36CA5">
        <w:rPr>
          <w:rFonts w:ascii="Calibri" w:hAnsi="Calibri" w:cs="Calibri"/>
          <w:szCs w:val="20"/>
        </w:rPr>
        <w:t xml:space="preserve">Desde a efetiva instalação da </w:t>
      </w:r>
      <w:r w:rsidR="002B17F1" w:rsidRPr="00F36CA5">
        <w:rPr>
          <w:rFonts w:ascii="Calibri" w:hAnsi="Calibri" w:cs="Calibri"/>
          <w:szCs w:val="20"/>
        </w:rPr>
        <w:t>Central de Licitações do Estado (</w:t>
      </w:r>
      <w:r w:rsidR="005C1502" w:rsidRPr="00F36CA5">
        <w:rPr>
          <w:rFonts w:ascii="Calibri" w:hAnsi="Calibri" w:cs="Calibri"/>
          <w:szCs w:val="20"/>
        </w:rPr>
        <w:t>CLE</w:t>
      </w:r>
      <w:r w:rsidR="002B17F1" w:rsidRPr="00F36CA5">
        <w:rPr>
          <w:rFonts w:ascii="Calibri" w:hAnsi="Calibri" w:cs="Calibri"/>
          <w:szCs w:val="20"/>
        </w:rPr>
        <w:t>)</w:t>
      </w:r>
      <w:r w:rsidR="005C1502" w:rsidRPr="00F36CA5">
        <w:rPr>
          <w:rFonts w:ascii="Calibri" w:hAnsi="Calibri" w:cs="Calibri"/>
          <w:szCs w:val="20"/>
        </w:rPr>
        <w:t xml:space="preserve"> pós Decreto nº 54.526/23, datada de maio de 2023, já foram recebidos na central cerca 709 processos destinados à compra de insumos para a saúd</w:t>
      </w:r>
      <w:r w:rsidR="0030105C" w:rsidRPr="00F36CA5">
        <w:rPr>
          <w:rFonts w:ascii="Calibri" w:hAnsi="Calibri" w:cs="Calibri"/>
          <w:szCs w:val="20"/>
        </w:rPr>
        <w:t>e (medicamentos, dispositivos médicos e OPMEs</w:t>
      </w:r>
      <w:r w:rsidR="005C1502" w:rsidRPr="00F36CA5">
        <w:rPr>
          <w:rFonts w:ascii="Calibri" w:hAnsi="Calibri" w:cs="Calibri"/>
          <w:szCs w:val="20"/>
        </w:rPr>
        <w:t>) dos quais foram concluídos 430, sendo que em apenas 233 houve fornecedor homologado, o restante foi descontinuado por solicitações das unidades</w:t>
      </w:r>
      <w:r w:rsidR="002B17F1" w:rsidRPr="00F36CA5">
        <w:rPr>
          <w:rFonts w:ascii="Calibri" w:hAnsi="Calibri" w:cs="Calibri"/>
          <w:szCs w:val="20"/>
        </w:rPr>
        <w:t xml:space="preserve"> ou ainda tramitam</w:t>
      </w:r>
      <w:r w:rsidR="005C1502" w:rsidRPr="00F36CA5">
        <w:rPr>
          <w:rFonts w:ascii="Calibri" w:hAnsi="Calibri" w:cs="Calibri"/>
          <w:szCs w:val="20"/>
        </w:rPr>
        <w:t>:</w:t>
      </w:r>
    </w:p>
    <w:tbl>
      <w:tblPr>
        <w:tblW w:w="9384" w:type="dxa"/>
        <w:tblInd w:w="57" w:type="dxa"/>
        <w:tblCellMar>
          <w:left w:w="70" w:type="dxa"/>
          <w:right w:w="70" w:type="dxa"/>
        </w:tblCellMar>
        <w:tblLook w:val="04A0" w:firstRow="1" w:lastRow="0" w:firstColumn="1" w:lastColumn="0" w:noHBand="0" w:noVBand="1"/>
      </w:tblPr>
      <w:tblGrid>
        <w:gridCol w:w="1278"/>
        <w:gridCol w:w="1278"/>
        <w:gridCol w:w="1590"/>
        <w:gridCol w:w="1463"/>
        <w:gridCol w:w="2043"/>
        <w:gridCol w:w="1732"/>
      </w:tblGrid>
      <w:tr w:rsidR="00236BE5" w:rsidRPr="00F36CA5" w14:paraId="1FEC1E3B" w14:textId="77777777" w:rsidTr="003923DE">
        <w:trPr>
          <w:trHeight w:val="300"/>
        </w:trPr>
        <w:tc>
          <w:tcPr>
            <w:tcW w:w="9384" w:type="dxa"/>
            <w:gridSpan w:val="6"/>
            <w:tcBorders>
              <w:top w:val="nil"/>
              <w:left w:val="nil"/>
              <w:bottom w:val="nil"/>
              <w:right w:val="nil"/>
            </w:tcBorders>
            <w:shd w:val="clear" w:color="auto" w:fill="auto"/>
            <w:noWrap/>
            <w:vAlign w:val="bottom"/>
            <w:hideMark/>
          </w:tcPr>
          <w:p w14:paraId="592FF58E" w14:textId="77777777" w:rsidR="00236BE5" w:rsidRPr="00F36CA5" w:rsidRDefault="00236BE5" w:rsidP="005D1D79">
            <w:pPr>
              <w:spacing w:after="0" w:line="240" w:lineRule="auto"/>
              <w:rPr>
                <w:rFonts w:ascii="Calibri" w:eastAsia="Times New Roman" w:hAnsi="Calibri" w:cs="Calibri"/>
                <w:b/>
                <w:bCs/>
                <w:color w:val="000000"/>
                <w:szCs w:val="20"/>
                <w:lang w:eastAsia="pt-BR"/>
              </w:rPr>
            </w:pPr>
            <w:r w:rsidRPr="00F36CA5">
              <w:rPr>
                <w:rFonts w:ascii="Calibri" w:eastAsia="Times New Roman" w:hAnsi="Calibri" w:cs="Calibri"/>
                <w:b/>
                <w:bCs/>
                <w:color w:val="000000"/>
                <w:szCs w:val="20"/>
                <w:lang w:eastAsia="pt-BR"/>
              </w:rPr>
              <w:t>Pregões Eletrônicos de Fornecimento centralizados na SAD das Unidades Gestoras da SES</w:t>
            </w:r>
          </w:p>
        </w:tc>
      </w:tr>
      <w:tr w:rsidR="00236BE5" w:rsidRPr="00F36CA5" w14:paraId="77F1EC63" w14:textId="77777777" w:rsidTr="005D1D79">
        <w:trPr>
          <w:trHeight w:val="300"/>
        </w:trPr>
        <w:tc>
          <w:tcPr>
            <w:tcW w:w="2556" w:type="dxa"/>
            <w:gridSpan w:val="2"/>
            <w:tcBorders>
              <w:top w:val="nil"/>
              <w:left w:val="nil"/>
              <w:bottom w:val="nil"/>
              <w:right w:val="nil"/>
            </w:tcBorders>
            <w:shd w:val="clear" w:color="auto" w:fill="auto"/>
            <w:noWrap/>
            <w:vAlign w:val="bottom"/>
            <w:hideMark/>
          </w:tcPr>
          <w:p w14:paraId="40508883" w14:textId="77777777" w:rsidR="00236BE5" w:rsidRPr="00F36CA5" w:rsidRDefault="00236BE5" w:rsidP="005D1D79">
            <w:pPr>
              <w:spacing w:after="0" w:line="240" w:lineRule="auto"/>
              <w:rPr>
                <w:rFonts w:ascii="Calibri" w:eastAsia="Times New Roman" w:hAnsi="Calibri" w:cs="Calibri"/>
                <w:color w:val="FF0000"/>
                <w:szCs w:val="20"/>
                <w:lang w:eastAsia="pt-BR"/>
              </w:rPr>
            </w:pPr>
            <w:r w:rsidRPr="00F36CA5">
              <w:rPr>
                <w:rFonts w:ascii="Calibri" w:eastAsia="Times New Roman" w:hAnsi="Calibri" w:cs="Calibri"/>
                <w:szCs w:val="20"/>
                <w:lang w:eastAsia="pt-BR"/>
              </w:rPr>
              <w:t>Fonte: PE Integrado</w:t>
            </w:r>
          </w:p>
        </w:tc>
        <w:tc>
          <w:tcPr>
            <w:tcW w:w="1590" w:type="dxa"/>
            <w:tcBorders>
              <w:top w:val="nil"/>
              <w:left w:val="nil"/>
              <w:bottom w:val="nil"/>
              <w:right w:val="nil"/>
            </w:tcBorders>
            <w:shd w:val="clear" w:color="auto" w:fill="auto"/>
            <w:noWrap/>
            <w:vAlign w:val="bottom"/>
            <w:hideMark/>
          </w:tcPr>
          <w:p w14:paraId="6C91E394" w14:textId="77777777" w:rsidR="00236BE5" w:rsidRPr="00F36CA5" w:rsidRDefault="00236BE5" w:rsidP="005D1D79">
            <w:pPr>
              <w:spacing w:after="0" w:line="240" w:lineRule="auto"/>
              <w:rPr>
                <w:rFonts w:ascii="Calibri" w:eastAsia="Times New Roman" w:hAnsi="Calibri" w:cs="Calibri"/>
                <w:color w:val="000000"/>
                <w:szCs w:val="20"/>
                <w:lang w:eastAsia="pt-BR"/>
              </w:rPr>
            </w:pPr>
          </w:p>
        </w:tc>
        <w:tc>
          <w:tcPr>
            <w:tcW w:w="1463" w:type="dxa"/>
            <w:tcBorders>
              <w:top w:val="nil"/>
              <w:left w:val="nil"/>
              <w:bottom w:val="nil"/>
              <w:right w:val="nil"/>
            </w:tcBorders>
            <w:shd w:val="clear" w:color="auto" w:fill="auto"/>
            <w:noWrap/>
            <w:vAlign w:val="bottom"/>
            <w:hideMark/>
          </w:tcPr>
          <w:p w14:paraId="33D48460" w14:textId="77777777" w:rsidR="00236BE5" w:rsidRPr="00F36CA5" w:rsidRDefault="00236BE5" w:rsidP="005D1D79">
            <w:pPr>
              <w:spacing w:after="0" w:line="240" w:lineRule="auto"/>
              <w:rPr>
                <w:rFonts w:ascii="Calibri" w:eastAsia="Times New Roman" w:hAnsi="Calibri" w:cs="Calibri"/>
                <w:color w:val="000000"/>
                <w:szCs w:val="20"/>
                <w:lang w:eastAsia="pt-BR"/>
              </w:rPr>
            </w:pPr>
          </w:p>
        </w:tc>
        <w:tc>
          <w:tcPr>
            <w:tcW w:w="2043" w:type="dxa"/>
            <w:tcBorders>
              <w:top w:val="nil"/>
              <w:left w:val="nil"/>
              <w:bottom w:val="nil"/>
              <w:right w:val="nil"/>
            </w:tcBorders>
            <w:shd w:val="clear" w:color="auto" w:fill="auto"/>
            <w:noWrap/>
            <w:vAlign w:val="bottom"/>
            <w:hideMark/>
          </w:tcPr>
          <w:p w14:paraId="7AE72805" w14:textId="77777777" w:rsidR="00236BE5" w:rsidRPr="00F36CA5" w:rsidRDefault="00236BE5" w:rsidP="005D1D79">
            <w:pPr>
              <w:spacing w:after="0" w:line="240" w:lineRule="auto"/>
              <w:rPr>
                <w:rFonts w:ascii="Calibri" w:eastAsia="Times New Roman" w:hAnsi="Calibri" w:cs="Calibri"/>
                <w:color w:val="000000"/>
                <w:szCs w:val="20"/>
                <w:lang w:eastAsia="pt-BR"/>
              </w:rPr>
            </w:pPr>
          </w:p>
        </w:tc>
        <w:tc>
          <w:tcPr>
            <w:tcW w:w="1732" w:type="dxa"/>
            <w:tcBorders>
              <w:top w:val="nil"/>
              <w:left w:val="nil"/>
              <w:bottom w:val="nil"/>
              <w:right w:val="nil"/>
            </w:tcBorders>
            <w:shd w:val="clear" w:color="auto" w:fill="auto"/>
            <w:noWrap/>
            <w:vAlign w:val="bottom"/>
            <w:hideMark/>
          </w:tcPr>
          <w:p w14:paraId="10F73D28" w14:textId="77777777" w:rsidR="00236BE5" w:rsidRPr="00F36CA5" w:rsidRDefault="00236BE5" w:rsidP="005D1D79">
            <w:pPr>
              <w:spacing w:after="0" w:line="240" w:lineRule="auto"/>
              <w:rPr>
                <w:rFonts w:ascii="Calibri" w:eastAsia="Times New Roman" w:hAnsi="Calibri" w:cs="Calibri"/>
                <w:color w:val="000000"/>
                <w:szCs w:val="20"/>
                <w:lang w:eastAsia="pt-BR"/>
              </w:rPr>
            </w:pPr>
          </w:p>
        </w:tc>
      </w:tr>
      <w:tr w:rsidR="00236BE5" w:rsidRPr="00F36CA5" w14:paraId="3680F206" w14:textId="77777777" w:rsidTr="005D1D79">
        <w:trPr>
          <w:trHeight w:val="300"/>
        </w:trPr>
        <w:tc>
          <w:tcPr>
            <w:tcW w:w="1278" w:type="dxa"/>
            <w:tcBorders>
              <w:top w:val="nil"/>
              <w:left w:val="nil"/>
              <w:bottom w:val="nil"/>
              <w:right w:val="nil"/>
            </w:tcBorders>
            <w:shd w:val="clear" w:color="auto" w:fill="auto"/>
            <w:noWrap/>
            <w:vAlign w:val="bottom"/>
            <w:hideMark/>
          </w:tcPr>
          <w:p w14:paraId="673CA0D3" w14:textId="77777777" w:rsidR="00236BE5" w:rsidRPr="00F36CA5" w:rsidRDefault="00236BE5" w:rsidP="005D1D79">
            <w:pPr>
              <w:spacing w:after="0" w:line="240" w:lineRule="auto"/>
              <w:rPr>
                <w:rFonts w:ascii="Calibri" w:eastAsia="Times New Roman" w:hAnsi="Calibri" w:cs="Calibri"/>
                <w:color w:val="000000"/>
                <w:szCs w:val="20"/>
                <w:lang w:eastAsia="pt-BR"/>
              </w:rPr>
            </w:pPr>
          </w:p>
        </w:tc>
        <w:tc>
          <w:tcPr>
            <w:tcW w:w="1278" w:type="dxa"/>
            <w:tcBorders>
              <w:top w:val="nil"/>
              <w:left w:val="nil"/>
              <w:bottom w:val="nil"/>
              <w:right w:val="nil"/>
            </w:tcBorders>
            <w:shd w:val="clear" w:color="auto" w:fill="auto"/>
            <w:noWrap/>
            <w:vAlign w:val="bottom"/>
            <w:hideMark/>
          </w:tcPr>
          <w:p w14:paraId="1BF2A29C" w14:textId="77777777" w:rsidR="00236BE5" w:rsidRPr="00F36CA5" w:rsidRDefault="00236BE5" w:rsidP="005D1D79">
            <w:pPr>
              <w:spacing w:after="0" w:line="240" w:lineRule="auto"/>
              <w:rPr>
                <w:rFonts w:ascii="Calibri" w:eastAsia="Times New Roman" w:hAnsi="Calibri" w:cs="Calibri"/>
                <w:color w:val="000000"/>
                <w:szCs w:val="20"/>
                <w:lang w:eastAsia="pt-BR"/>
              </w:rPr>
            </w:pPr>
          </w:p>
        </w:tc>
        <w:tc>
          <w:tcPr>
            <w:tcW w:w="1590" w:type="dxa"/>
            <w:tcBorders>
              <w:top w:val="single" w:sz="4" w:space="0" w:color="auto"/>
              <w:left w:val="single" w:sz="4" w:space="0" w:color="auto"/>
              <w:bottom w:val="nil"/>
              <w:right w:val="single" w:sz="4" w:space="0" w:color="auto"/>
            </w:tcBorders>
            <w:shd w:val="clear" w:color="000000" w:fill="F2F2F2"/>
            <w:noWrap/>
            <w:vAlign w:val="bottom"/>
            <w:hideMark/>
          </w:tcPr>
          <w:p w14:paraId="4654F9FC" w14:textId="77777777" w:rsidR="00236BE5" w:rsidRPr="00F36CA5" w:rsidRDefault="00236BE5" w:rsidP="005D1D79">
            <w:pPr>
              <w:spacing w:after="0" w:line="240" w:lineRule="auto"/>
              <w:jc w:val="center"/>
              <w:rPr>
                <w:rFonts w:ascii="Calibri" w:eastAsia="Times New Roman" w:hAnsi="Calibri" w:cs="Calibri"/>
                <w:b/>
                <w:bCs/>
                <w:color w:val="000000"/>
                <w:szCs w:val="20"/>
                <w:lang w:eastAsia="pt-BR"/>
              </w:rPr>
            </w:pPr>
            <w:r w:rsidRPr="00F36CA5">
              <w:rPr>
                <w:rFonts w:ascii="Calibri" w:eastAsia="Times New Roman" w:hAnsi="Calibri" w:cs="Calibri"/>
                <w:b/>
                <w:bCs/>
                <w:color w:val="000000"/>
                <w:szCs w:val="20"/>
                <w:lang w:eastAsia="pt-BR"/>
              </w:rPr>
              <w:t>Qtd. Processos</w:t>
            </w:r>
          </w:p>
        </w:tc>
        <w:tc>
          <w:tcPr>
            <w:tcW w:w="1463" w:type="dxa"/>
            <w:tcBorders>
              <w:top w:val="single" w:sz="4" w:space="0" w:color="auto"/>
              <w:left w:val="nil"/>
              <w:bottom w:val="nil"/>
              <w:right w:val="single" w:sz="4" w:space="0" w:color="auto"/>
            </w:tcBorders>
            <w:shd w:val="clear" w:color="000000" w:fill="F2F2F2"/>
            <w:noWrap/>
            <w:vAlign w:val="bottom"/>
            <w:hideMark/>
          </w:tcPr>
          <w:p w14:paraId="4507250B" w14:textId="77777777" w:rsidR="00236BE5" w:rsidRPr="00F36CA5" w:rsidRDefault="00236BE5" w:rsidP="005D1D79">
            <w:pPr>
              <w:spacing w:after="0" w:line="240" w:lineRule="auto"/>
              <w:jc w:val="center"/>
              <w:rPr>
                <w:rFonts w:ascii="Calibri" w:eastAsia="Times New Roman" w:hAnsi="Calibri" w:cs="Calibri"/>
                <w:b/>
                <w:bCs/>
                <w:color w:val="000000"/>
                <w:szCs w:val="20"/>
                <w:lang w:eastAsia="pt-BR"/>
              </w:rPr>
            </w:pPr>
            <w:r w:rsidRPr="00F36CA5">
              <w:rPr>
                <w:rFonts w:ascii="Calibri" w:eastAsia="Times New Roman" w:hAnsi="Calibri" w:cs="Calibri"/>
                <w:b/>
                <w:bCs/>
                <w:color w:val="000000"/>
                <w:szCs w:val="20"/>
                <w:lang w:eastAsia="pt-BR"/>
              </w:rPr>
              <w:t>Total de itens</w:t>
            </w:r>
          </w:p>
        </w:tc>
        <w:tc>
          <w:tcPr>
            <w:tcW w:w="2043" w:type="dxa"/>
            <w:tcBorders>
              <w:top w:val="single" w:sz="4" w:space="0" w:color="auto"/>
              <w:left w:val="nil"/>
              <w:bottom w:val="nil"/>
              <w:right w:val="single" w:sz="4" w:space="0" w:color="auto"/>
            </w:tcBorders>
            <w:shd w:val="clear" w:color="000000" w:fill="F2F2F2"/>
            <w:noWrap/>
            <w:vAlign w:val="bottom"/>
            <w:hideMark/>
          </w:tcPr>
          <w:p w14:paraId="3E24F16F" w14:textId="77777777" w:rsidR="00236BE5" w:rsidRPr="00F36CA5" w:rsidRDefault="00236BE5" w:rsidP="005D1D79">
            <w:pPr>
              <w:spacing w:after="0" w:line="240" w:lineRule="auto"/>
              <w:jc w:val="center"/>
              <w:rPr>
                <w:rFonts w:ascii="Calibri" w:eastAsia="Times New Roman" w:hAnsi="Calibri" w:cs="Calibri"/>
                <w:b/>
                <w:bCs/>
                <w:color w:val="000000"/>
                <w:szCs w:val="20"/>
                <w:lang w:eastAsia="pt-BR"/>
              </w:rPr>
            </w:pPr>
            <w:r w:rsidRPr="00F36CA5">
              <w:rPr>
                <w:rFonts w:ascii="Calibri" w:eastAsia="Times New Roman" w:hAnsi="Calibri" w:cs="Calibri"/>
                <w:b/>
                <w:bCs/>
                <w:color w:val="000000"/>
                <w:szCs w:val="20"/>
                <w:lang w:eastAsia="pt-BR"/>
              </w:rPr>
              <w:t>Itens homologados</w:t>
            </w:r>
          </w:p>
        </w:tc>
        <w:tc>
          <w:tcPr>
            <w:tcW w:w="1732" w:type="dxa"/>
            <w:tcBorders>
              <w:top w:val="single" w:sz="4" w:space="0" w:color="auto"/>
              <w:left w:val="nil"/>
              <w:bottom w:val="nil"/>
              <w:right w:val="single" w:sz="4" w:space="0" w:color="auto"/>
            </w:tcBorders>
            <w:shd w:val="clear" w:color="000000" w:fill="F2F2F2"/>
            <w:noWrap/>
            <w:vAlign w:val="bottom"/>
            <w:hideMark/>
          </w:tcPr>
          <w:p w14:paraId="2A4F1262" w14:textId="77777777" w:rsidR="00236BE5" w:rsidRPr="00F36CA5" w:rsidRDefault="00236BE5" w:rsidP="005D1D79">
            <w:pPr>
              <w:spacing w:after="0" w:line="240" w:lineRule="auto"/>
              <w:jc w:val="center"/>
              <w:rPr>
                <w:rFonts w:ascii="Calibri" w:eastAsia="Times New Roman" w:hAnsi="Calibri" w:cs="Calibri"/>
                <w:b/>
                <w:bCs/>
                <w:color w:val="000000"/>
                <w:szCs w:val="20"/>
                <w:lang w:eastAsia="pt-BR"/>
              </w:rPr>
            </w:pPr>
            <w:r w:rsidRPr="00F36CA5">
              <w:rPr>
                <w:rFonts w:ascii="Calibri" w:eastAsia="Times New Roman" w:hAnsi="Calibri" w:cs="Calibri"/>
                <w:b/>
                <w:bCs/>
                <w:color w:val="000000"/>
                <w:szCs w:val="20"/>
                <w:lang w:eastAsia="pt-BR"/>
              </w:rPr>
              <w:t>% Homologados</w:t>
            </w:r>
          </w:p>
        </w:tc>
      </w:tr>
      <w:tr w:rsidR="00236BE5" w:rsidRPr="00F36CA5" w14:paraId="33B760F9" w14:textId="77777777" w:rsidTr="005D1D79">
        <w:trPr>
          <w:trHeight w:val="300"/>
        </w:trPr>
        <w:tc>
          <w:tcPr>
            <w:tcW w:w="1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D1A168" w14:textId="77777777" w:rsidR="00236BE5" w:rsidRPr="00F36CA5" w:rsidRDefault="00236BE5" w:rsidP="005D1D79">
            <w:pPr>
              <w:spacing w:after="0" w:line="240" w:lineRule="auto"/>
              <w:jc w:val="center"/>
              <w:rPr>
                <w:rFonts w:ascii="Calibri" w:eastAsia="Times New Roman" w:hAnsi="Calibri" w:cs="Calibri"/>
                <w:b/>
                <w:bCs/>
                <w:color w:val="000000"/>
                <w:szCs w:val="20"/>
                <w:lang w:eastAsia="pt-BR"/>
              </w:rPr>
            </w:pPr>
            <w:r w:rsidRPr="00F36CA5">
              <w:rPr>
                <w:rFonts w:ascii="Calibri" w:eastAsia="Times New Roman" w:hAnsi="Calibri" w:cs="Calibri"/>
                <w:b/>
                <w:bCs/>
                <w:color w:val="000000"/>
                <w:szCs w:val="20"/>
                <w:lang w:eastAsia="pt-BR"/>
              </w:rPr>
              <w:t>01/03/2023</w:t>
            </w:r>
          </w:p>
        </w:tc>
        <w:tc>
          <w:tcPr>
            <w:tcW w:w="1278" w:type="dxa"/>
            <w:tcBorders>
              <w:top w:val="single" w:sz="4" w:space="0" w:color="auto"/>
              <w:left w:val="nil"/>
              <w:bottom w:val="single" w:sz="4" w:space="0" w:color="auto"/>
              <w:right w:val="single" w:sz="4" w:space="0" w:color="auto"/>
            </w:tcBorders>
            <w:shd w:val="clear" w:color="auto" w:fill="auto"/>
            <w:noWrap/>
            <w:vAlign w:val="bottom"/>
            <w:hideMark/>
          </w:tcPr>
          <w:p w14:paraId="0429C25D" w14:textId="77777777" w:rsidR="00236BE5" w:rsidRPr="00F36CA5" w:rsidRDefault="00236BE5" w:rsidP="005D1D79">
            <w:pPr>
              <w:spacing w:after="0" w:line="240" w:lineRule="auto"/>
              <w:jc w:val="center"/>
              <w:rPr>
                <w:rFonts w:ascii="Calibri" w:eastAsia="Times New Roman" w:hAnsi="Calibri" w:cs="Calibri"/>
                <w:b/>
                <w:bCs/>
                <w:color w:val="000000"/>
                <w:szCs w:val="20"/>
                <w:lang w:eastAsia="pt-BR"/>
              </w:rPr>
            </w:pPr>
            <w:r w:rsidRPr="00F36CA5">
              <w:rPr>
                <w:rFonts w:ascii="Calibri" w:eastAsia="Times New Roman" w:hAnsi="Calibri" w:cs="Calibri"/>
                <w:b/>
                <w:bCs/>
                <w:color w:val="000000"/>
                <w:szCs w:val="20"/>
                <w:lang w:eastAsia="pt-BR"/>
              </w:rPr>
              <w:t>31/12/2023</w:t>
            </w:r>
          </w:p>
        </w:tc>
        <w:tc>
          <w:tcPr>
            <w:tcW w:w="1590" w:type="dxa"/>
            <w:tcBorders>
              <w:top w:val="single" w:sz="4" w:space="0" w:color="auto"/>
              <w:left w:val="nil"/>
              <w:bottom w:val="single" w:sz="4" w:space="0" w:color="auto"/>
              <w:right w:val="single" w:sz="4" w:space="0" w:color="auto"/>
            </w:tcBorders>
            <w:shd w:val="clear" w:color="auto" w:fill="auto"/>
            <w:noWrap/>
            <w:vAlign w:val="bottom"/>
            <w:hideMark/>
          </w:tcPr>
          <w:p w14:paraId="51122A5F" w14:textId="77777777" w:rsidR="00236BE5" w:rsidRPr="00F36CA5" w:rsidRDefault="00236BE5" w:rsidP="005D1D79">
            <w:pPr>
              <w:spacing w:after="0" w:line="240" w:lineRule="auto"/>
              <w:jc w:val="center"/>
              <w:rPr>
                <w:rFonts w:ascii="Calibri" w:eastAsia="Times New Roman" w:hAnsi="Calibri" w:cs="Calibri"/>
                <w:color w:val="000000"/>
                <w:szCs w:val="20"/>
                <w:lang w:eastAsia="pt-BR"/>
              </w:rPr>
            </w:pPr>
            <w:r w:rsidRPr="00F36CA5">
              <w:rPr>
                <w:rFonts w:ascii="Calibri" w:eastAsia="Times New Roman" w:hAnsi="Calibri" w:cs="Calibri"/>
                <w:color w:val="000000"/>
                <w:szCs w:val="20"/>
                <w:lang w:eastAsia="pt-BR"/>
              </w:rPr>
              <w:t>55</w:t>
            </w:r>
          </w:p>
        </w:tc>
        <w:tc>
          <w:tcPr>
            <w:tcW w:w="1463" w:type="dxa"/>
            <w:tcBorders>
              <w:top w:val="single" w:sz="4" w:space="0" w:color="auto"/>
              <w:left w:val="nil"/>
              <w:bottom w:val="single" w:sz="4" w:space="0" w:color="auto"/>
              <w:right w:val="single" w:sz="4" w:space="0" w:color="auto"/>
            </w:tcBorders>
            <w:shd w:val="clear" w:color="auto" w:fill="auto"/>
            <w:noWrap/>
            <w:vAlign w:val="bottom"/>
            <w:hideMark/>
          </w:tcPr>
          <w:p w14:paraId="40F06E61" w14:textId="77777777" w:rsidR="00236BE5" w:rsidRPr="00F36CA5" w:rsidRDefault="00236BE5" w:rsidP="005D1D79">
            <w:pPr>
              <w:spacing w:after="0" w:line="240" w:lineRule="auto"/>
              <w:jc w:val="center"/>
              <w:rPr>
                <w:rFonts w:ascii="Calibri" w:eastAsia="Times New Roman" w:hAnsi="Calibri" w:cs="Calibri"/>
                <w:color w:val="000000"/>
                <w:szCs w:val="20"/>
                <w:lang w:eastAsia="pt-BR"/>
              </w:rPr>
            </w:pPr>
            <w:r w:rsidRPr="00F36CA5">
              <w:rPr>
                <w:rFonts w:ascii="Calibri" w:eastAsia="Times New Roman" w:hAnsi="Calibri" w:cs="Calibri"/>
                <w:color w:val="000000"/>
                <w:szCs w:val="20"/>
                <w:lang w:eastAsia="pt-BR"/>
              </w:rPr>
              <w:t>626</w:t>
            </w:r>
          </w:p>
        </w:tc>
        <w:tc>
          <w:tcPr>
            <w:tcW w:w="2043" w:type="dxa"/>
            <w:tcBorders>
              <w:top w:val="single" w:sz="4" w:space="0" w:color="auto"/>
              <w:left w:val="nil"/>
              <w:bottom w:val="single" w:sz="4" w:space="0" w:color="auto"/>
              <w:right w:val="single" w:sz="4" w:space="0" w:color="auto"/>
            </w:tcBorders>
            <w:shd w:val="clear" w:color="auto" w:fill="auto"/>
            <w:noWrap/>
            <w:vAlign w:val="bottom"/>
            <w:hideMark/>
          </w:tcPr>
          <w:p w14:paraId="62C76058" w14:textId="77777777" w:rsidR="00236BE5" w:rsidRPr="00F36CA5" w:rsidRDefault="00236BE5" w:rsidP="005D1D79">
            <w:pPr>
              <w:spacing w:after="0" w:line="240" w:lineRule="auto"/>
              <w:jc w:val="center"/>
              <w:rPr>
                <w:rFonts w:ascii="Calibri" w:eastAsia="Times New Roman" w:hAnsi="Calibri" w:cs="Calibri"/>
                <w:color w:val="000000"/>
                <w:szCs w:val="20"/>
                <w:lang w:eastAsia="pt-BR"/>
              </w:rPr>
            </w:pPr>
            <w:r w:rsidRPr="00F36CA5">
              <w:rPr>
                <w:rFonts w:ascii="Calibri" w:eastAsia="Times New Roman" w:hAnsi="Calibri" w:cs="Calibri"/>
                <w:color w:val="000000"/>
                <w:szCs w:val="20"/>
                <w:lang w:eastAsia="pt-BR"/>
              </w:rPr>
              <w:t>500</w:t>
            </w:r>
          </w:p>
        </w:tc>
        <w:tc>
          <w:tcPr>
            <w:tcW w:w="1732" w:type="dxa"/>
            <w:tcBorders>
              <w:top w:val="single" w:sz="4" w:space="0" w:color="auto"/>
              <w:left w:val="nil"/>
              <w:bottom w:val="single" w:sz="4" w:space="0" w:color="auto"/>
              <w:right w:val="single" w:sz="4" w:space="0" w:color="auto"/>
            </w:tcBorders>
            <w:shd w:val="clear" w:color="auto" w:fill="auto"/>
            <w:noWrap/>
            <w:vAlign w:val="bottom"/>
            <w:hideMark/>
          </w:tcPr>
          <w:p w14:paraId="15C7F965" w14:textId="77777777" w:rsidR="00236BE5" w:rsidRPr="00F36CA5" w:rsidRDefault="00236BE5" w:rsidP="005D1D79">
            <w:pPr>
              <w:spacing w:after="0" w:line="240" w:lineRule="auto"/>
              <w:jc w:val="center"/>
              <w:rPr>
                <w:rFonts w:ascii="Calibri" w:eastAsia="Times New Roman" w:hAnsi="Calibri" w:cs="Calibri"/>
                <w:b/>
                <w:bCs/>
                <w:color w:val="000000"/>
                <w:szCs w:val="20"/>
                <w:lang w:eastAsia="pt-BR"/>
              </w:rPr>
            </w:pPr>
            <w:r w:rsidRPr="00F36CA5">
              <w:rPr>
                <w:rFonts w:ascii="Calibri" w:eastAsia="Times New Roman" w:hAnsi="Calibri" w:cs="Calibri"/>
                <w:b/>
                <w:bCs/>
                <w:color w:val="000000"/>
                <w:szCs w:val="20"/>
                <w:lang w:eastAsia="pt-BR"/>
              </w:rPr>
              <w:t>79,87%</w:t>
            </w:r>
          </w:p>
        </w:tc>
      </w:tr>
      <w:tr w:rsidR="00236BE5" w:rsidRPr="00F36CA5" w14:paraId="737D2D8E" w14:textId="77777777" w:rsidTr="005D1D79">
        <w:trPr>
          <w:trHeight w:val="300"/>
        </w:trPr>
        <w:tc>
          <w:tcPr>
            <w:tcW w:w="1278" w:type="dxa"/>
            <w:tcBorders>
              <w:top w:val="nil"/>
              <w:left w:val="single" w:sz="4" w:space="0" w:color="auto"/>
              <w:bottom w:val="single" w:sz="4" w:space="0" w:color="auto"/>
              <w:right w:val="single" w:sz="4" w:space="0" w:color="auto"/>
            </w:tcBorders>
            <w:shd w:val="clear" w:color="auto" w:fill="auto"/>
            <w:noWrap/>
            <w:vAlign w:val="bottom"/>
            <w:hideMark/>
          </w:tcPr>
          <w:p w14:paraId="1D0FFCA9" w14:textId="77777777" w:rsidR="00236BE5" w:rsidRPr="00F36CA5" w:rsidRDefault="00236BE5" w:rsidP="005D1D79">
            <w:pPr>
              <w:spacing w:after="0" w:line="240" w:lineRule="auto"/>
              <w:jc w:val="center"/>
              <w:rPr>
                <w:rFonts w:ascii="Calibri" w:eastAsia="Times New Roman" w:hAnsi="Calibri" w:cs="Calibri"/>
                <w:b/>
                <w:bCs/>
                <w:color w:val="000000"/>
                <w:szCs w:val="20"/>
                <w:lang w:eastAsia="pt-BR"/>
              </w:rPr>
            </w:pPr>
            <w:r w:rsidRPr="00F36CA5">
              <w:rPr>
                <w:rFonts w:ascii="Calibri" w:eastAsia="Times New Roman" w:hAnsi="Calibri" w:cs="Calibri"/>
                <w:b/>
                <w:bCs/>
                <w:color w:val="000000"/>
                <w:szCs w:val="20"/>
                <w:lang w:eastAsia="pt-BR"/>
              </w:rPr>
              <w:t>01/01/2024</w:t>
            </w:r>
          </w:p>
        </w:tc>
        <w:tc>
          <w:tcPr>
            <w:tcW w:w="1278" w:type="dxa"/>
            <w:tcBorders>
              <w:top w:val="nil"/>
              <w:left w:val="nil"/>
              <w:bottom w:val="single" w:sz="4" w:space="0" w:color="auto"/>
              <w:right w:val="single" w:sz="4" w:space="0" w:color="auto"/>
            </w:tcBorders>
            <w:shd w:val="clear" w:color="auto" w:fill="auto"/>
            <w:noWrap/>
            <w:vAlign w:val="bottom"/>
            <w:hideMark/>
          </w:tcPr>
          <w:p w14:paraId="095CAED2" w14:textId="77777777" w:rsidR="00236BE5" w:rsidRPr="00F36CA5" w:rsidRDefault="00236BE5" w:rsidP="005D1D79">
            <w:pPr>
              <w:spacing w:after="0" w:line="240" w:lineRule="auto"/>
              <w:jc w:val="center"/>
              <w:rPr>
                <w:rFonts w:ascii="Calibri" w:eastAsia="Times New Roman" w:hAnsi="Calibri" w:cs="Calibri"/>
                <w:b/>
                <w:bCs/>
                <w:color w:val="000000"/>
                <w:szCs w:val="20"/>
                <w:lang w:eastAsia="pt-BR"/>
              </w:rPr>
            </w:pPr>
            <w:r w:rsidRPr="00F36CA5">
              <w:rPr>
                <w:rFonts w:ascii="Calibri" w:eastAsia="Times New Roman" w:hAnsi="Calibri" w:cs="Calibri"/>
                <w:b/>
                <w:bCs/>
                <w:color w:val="000000"/>
                <w:szCs w:val="20"/>
                <w:lang w:eastAsia="pt-BR"/>
              </w:rPr>
              <w:t>30/09/2024</w:t>
            </w:r>
          </w:p>
        </w:tc>
        <w:tc>
          <w:tcPr>
            <w:tcW w:w="1590" w:type="dxa"/>
            <w:tcBorders>
              <w:top w:val="nil"/>
              <w:left w:val="nil"/>
              <w:bottom w:val="single" w:sz="4" w:space="0" w:color="auto"/>
              <w:right w:val="single" w:sz="4" w:space="0" w:color="auto"/>
            </w:tcBorders>
            <w:shd w:val="clear" w:color="auto" w:fill="auto"/>
            <w:noWrap/>
            <w:vAlign w:val="bottom"/>
            <w:hideMark/>
          </w:tcPr>
          <w:p w14:paraId="43AB7672" w14:textId="77777777" w:rsidR="00236BE5" w:rsidRPr="00F36CA5" w:rsidRDefault="00236BE5" w:rsidP="005D1D79">
            <w:pPr>
              <w:spacing w:after="0" w:line="240" w:lineRule="auto"/>
              <w:jc w:val="center"/>
              <w:rPr>
                <w:rFonts w:ascii="Calibri" w:eastAsia="Times New Roman" w:hAnsi="Calibri" w:cs="Calibri"/>
                <w:color w:val="000000"/>
                <w:szCs w:val="20"/>
                <w:lang w:eastAsia="pt-BR"/>
              </w:rPr>
            </w:pPr>
            <w:r w:rsidRPr="00F36CA5">
              <w:rPr>
                <w:rFonts w:ascii="Calibri" w:eastAsia="Times New Roman" w:hAnsi="Calibri" w:cs="Calibri"/>
                <w:color w:val="000000"/>
                <w:szCs w:val="20"/>
                <w:lang w:eastAsia="pt-BR"/>
              </w:rPr>
              <w:t>178</w:t>
            </w:r>
          </w:p>
        </w:tc>
        <w:tc>
          <w:tcPr>
            <w:tcW w:w="1463" w:type="dxa"/>
            <w:tcBorders>
              <w:top w:val="nil"/>
              <w:left w:val="nil"/>
              <w:bottom w:val="single" w:sz="4" w:space="0" w:color="auto"/>
              <w:right w:val="single" w:sz="4" w:space="0" w:color="auto"/>
            </w:tcBorders>
            <w:shd w:val="clear" w:color="auto" w:fill="auto"/>
            <w:noWrap/>
            <w:vAlign w:val="bottom"/>
            <w:hideMark/>
          </w:tcPr>
          <w:p w14:paraId="23EBCA2F" w14:textId="77777777" w:rsidR="00236BE5" w:rsidRPr="00F36CA5" w:rsidRDefault="00236BE5" w:rsidP="005D1D79">
            <w:pPr>
              <w:spacing w:after="0" w:line="240" w:lineRule="auto"/>
              <w:jc w:val="center"/>
              <w:rPr>
                <w:rFonts w:ascii="Calibri" w:eastAsia="Times New Roman" w:hAnsi="Calibri" w:cs="Calibri"/>
                <w:color w:val="000000"/>
                <w:szCs w:val="20"/>
                <w:lang w:eastAsia="pt-BR"/>
              </w:rPr>
            </w:pPr>
            <w:r w:rsidRPr="00F36CA5">
              <w:rPr>
                <w:rFonts w:ascii="Calibri" w:eastAsia="Times New Roman" w:hAnsi="Calibri" w:cs="Calibri"/>
                <w:color w:val="000000"/>
                <w:szCs w:val="20"/>
                <w:lang w:eastAsia="pt-BR"/>
              </w:rPr>
              <w:t>3442</w:t>
            </w:r>
          </w:p>
        </w:tc>
        <w:tc>
          <w:tcPr>
            <w:tcW w:w="2043" w:type="dxa"/>
            <w:tcBorders>
              <w:top w:val="nil"/>
              <w:left w:val="nil"/>
              <w:bottom w:val="single" w:sz="4" w:space="0" w:color="auto"/>
              <w:right w:val="single" w:sz="4" w:space="0" w:color="auto"/>
            </w:tcBorders>
            <w:shd w:val="clear" w:color="auto" w:fill="auto"/>
            <w:noWrap/>
            <w:vAlign w:val="bottom"/>
            <w:hideMark/>
          </w:tcPr>
          <w:p w14:paraId="27B82D97" w14:textId="77777777" w:rsidR="00236BE5" w:rsidRPr="00F36CA5" w:rsidRDefault="00236BE5" w:rsidP="005D1D79">
            <w:pPr>
              <w:spacing w:after="0" w:line="240" w:lineRule="auto"/>
              <w:jc w:val="center"/>
              <w:rPr>
                <w:rFonts w:ascii="Calibri" w:eastAsia="Times New Roman" w:hAnsi="Calibri" w:cs="Calibri"/>
                <w:color w:val="000000"/>
                <w:szCs w:val="20"/>
                <w:lang w:eastAsia="pt-BR"/>
              </w:rPr>
            </w:pPr>
            <w:r w:rsidRPr="00F36CA5">
              <w:rPr>
                <w:rFonts w:ascii="Calibri" w:eastAsia="Times New Roman" w:hAnsi="Calibri" w:cs="Calibri"/>
                <w:color w:val="000000"/>
                <w:szCs w:val="20"/>
                <w:lang w:eastAsia="pt-BR"/>
              </w:rPr>
              <w:t>2354</w:t>
            </w:r>
          </w:p>
        </w:tc>
        <w:tc>
          <w:tcPr>
            <w:tcW w:w="1732" w:type="dxa"/>
            <w:tcBorders>
              <w:top w:val="nil"/>
              <w:left w:val="nil"/>
              <w:bottom w:val="single" w:sz="4" w:space="0" w:color="auto"/>
              <w:right w:val="single" w:sz="4" w:space="0" w:color="auto"/>
            </w:tcBorders>
            <w:shd w:val="clear" w:color="auto" w:fill="auto"/>
            <w:noWrap/>
            <w:vAlign w:val="bottom"/>
            <w:hideMark/>
          </w:tcPr>
          <w:p w14:paraId="5FB9BC64" w14:textId="77777777" w:rsidR="00236BE5" w:rsidRPr="00F36CA5" w:rsidRDefault="00236BE5" w:rsidP="005D1D79">
            <w:pPr>
              <w:spacing w:after="0" w:line="240" w:lineRule="auto"/>
              <w:jc w:val="center"/>
              <w:rPr>
                <w:rFonts w:ascii="Calibri" w:eastAsia="Times New Roman" w:hAnsi="Calibri" w:cs="Calibri"/>
                <w:b/>
                <w:bCs/>
                <w:color w:val="000000"/>
                <w:szCs w:val="20"/>
                <w:lang w:eastAsia="pt-BR"/>
              </w:rPr>
            </w:pPr>
            <w:r w:rsidRPr="00F36CA5">
              <w:rPr>
                <w:rFonts w:ascii="Calibri" w:eastAsia="Times New Roman" w:hAnsi="Calibri" w:cs="Calibri"/>
                <w:b/>
                <w:bCs/>
                <w:color w:val="000000"/>
                <w:szCs w:val="20"/>
                <w:lang w:eastAsia="pt-BR"/>
              </w:rPr>
              <w:t>68,39%</w:t>
            </w:r>
          </w:p>
        </w:tc>
      </w:tr>
    </w:tbl>
    <w:p w14:paraId="7A2BF521" w14:textId="77777777" w:rsidR="00236BE5" w:rsidRPr="00F36CA5" w:rsidRDefault="00236BE5" w:rsidP="00236BE5">
      <w:pPr>
        <w:pStyle w:val="PargrafodaLista2"/>
        <w:tabs>
          <w:tab w:val="left" w:pos="567"/>
        </w:tabs>
        <w:ind w:left="0"/>
        <w:jc w:val="both"/>
        <w:rPr>
          <w:rFonts w:ascii="Calibri" w:hAnsi="Calibri" w:cs="Calibri"/>
          <w:szCs w:val="20"/>
        </w:rPr>
      </w:pPr>
    </w:p>
    <w:p w14:paraId="7490FEB5" w14:textId="5CB89D07" w:rsidR="005C1502" w:rsidRPr="00F36CA5" w:rsidRDefault="00453CCE" w:rsidP="00236BE5">
      <w:pPr>
        <w:pStyle w:val="PargrafodaLista2"/>
        <w:tabs>
          <w:tab w:val="left" w:pos="567"/>
        </w:tabs>
        <w:ind w:left="0"/>
        <w:jc w:val="both"/>
        <w:rPr>
          <w:rFonts w:ascii="Calibri" w:hAnsi="Calibri" w:cs="Calibri"/>
          <w:szCs w:val="20"/>
        </w:rPr>
      </w:pPr>
      <w:r w:rsidRPr="00F36CA5">
        <w:rPr>
          <w:rFonts w:ascii="Calibri" w:hAnsi="Calibri" w:cs="Calibri"/>
          <w:szCs w:val="20"/>
        </w:rPr>
        <w:t>2.1.18</w:t>
      </w:r>
      <w:r w:rsidR="00236BE5" w:rsidRPr="00F36CA5">
        <w:rPr>
          <w:rFonts w:ascii="Calibri" w:hAnsi="Calibri" w:cs="Calibri"/>
          <w:szCs w:val="20"/>
        </w:rPr>
        <w:t xml:space="preserve">. </w:t>
      </w:r>
      <w:r w:rsidR="005C1502" w:rsidRPr="00F36CA5">
        <w:rPr>
          <w:rFonts w:ascii="Calibri" w:hAnsi="Calibri" w:cs="Calibri"/>
          <w:szCs w:val="20"/>
        </w:rPr>
        <w:t xml:space="preserve">Diante deste cenário, a Secretaria de Administração e Secretaria da Saúde traçaram a seguinte estratégia para evitar desabastecimento e consequente colapso no sistema de saúde do Estado: </w:t>
      </w:r>
    </w:p>
    <w:p w14:paraId="4F2DBE26" w14:textId="77777777" w:rsidR="00236BE5" w:rsidRPr="00F36CA5" w:rsidRDefault="00236BE5" w:rsidP="00236BE5">
      <w:pPr>
        <w:pStyle w:val="PargrafodaLista2"/>
        <w:ind w:left="0"/>
        <w:jc w:val="both"/>
        <w:rPr>
          <w:rFonts w:ascii="Calibri" w:hAnsi="Calibri" w:cs="Calibri"/>
          <w:szCs w:val="20"/>
        </w:rPr>
      </w:pPr>
    </w:p>
    <w:p w14:paraId="79886B7F" w14:textId="699CDD70" w:rsidR="005C1502" w:rsidRPr="00F36CA5" w:rsidRDefault="005C1502" w:rsidP="008B7169">
      <w:pPr>
        <w:pStyle w:val="PargrafodaLista2"/>
        <w:numPr>
          <w:ilvl w:val="0"/>
          <w:numId w:val="8"/>
        </w:numPr>
        <w:jc w:val="both"/>
        <w:rPr>
          <w:rFonts w:ascii="Calibri" w:hAnsi="Calibri" w:cs="Calibri"/>
          <w:szCs w:val="20"/>
        </w:rPr>
      </w:pPr>
      <w:r w:rsidRPr="00F36CA5">
        <w:rPr>
          <w:rFonts w:ascii="Calibri" w:hAnsi="Calibri" w:cs="Calibri"/>
          <w:szCs w:val="20"/>
        </w:rPr>
        <w:t xml:space="preserve">Registrar preços, por meio de dispensa de licitação, de uma lista padrão de </w:t>
      </w:r>
      <w:r w:rsidR="0030105C" w:rsidRPr="00F36CA5">
        <w:rPr>
          <w:rFonts w:ascii="Calibri" w:hAnsi="Calibri" w:cs="Calibri"/>
          <w:szCs w:val="20"/>
        </w:rPr>
        <w:t>medicamentos, dispositivos médicos e OPMEs</w:t>
      </w:r>
      <w:r w:rsidRPr="00F36CA5">
        <w:rPr>
          <w:rFonts w:ascii="Calibri" w:hAnsi="Calibri" w:cs="Calibri"/>
          <w:szCs w:val="20"/>
        </w:rPr>
        <w:t xml:space="preserve"> que tenham sido considerados críticos em levantamento realizado pela Secretaria da Saúde com o auxílio da consultoria Einstein, contratada para, entre outros objetivos, reestruturar a área de compras, logística e de suprimentos da pasta.</w:t>
      </w:r>
    </w:p>
    <w:p w14:paraId="0190F02F" w14:textId="39A35A44" w:rsidR="005C1502" w:rsidRPr="00F36CA5" w:rsidRDefault="005C1502" w:rsidP="008B7169">
      <w:pPr>
        <w:pStyle w:val="PargrafodaLista2"/>
        <w:numPr>
          <w:ilvl w:val="0"/>
          <w:numId w:val="8"/>
        </w:numPr>
        <w:jc w:val="both"/>
        <w:rPr>
          <w:rFonts w:ascii="Calibri" w:hAnsi="Calibri" w:cs="Calibri"/>
          <w:szCs w:val="20"/>
        </w:rPr>
      </w:pPr>
      <w:r w:rsidRPr="00F36CA5">
        <w:rPr>
          <w:rFonts w:ascii="Calibri" w:hAnsi="Calibri" w:cs="Calibri"/>
          <w:szCs w:val="20"/>
        </w:rPr>
        <w:t>Partindo da lista retromencionada, os quantitativos a serem registrados corresponderão ao quantitativo total liquidado para o item registrado no sistema e-fisco nos exercícios de 202</w:t>
      </w:r>
      <w:r w:rsidR="004E3012" w:rsidRPr="00F36CA5">
        <w:rPr>
          <w:rFonts w:ascii="Calibri" w:hAnsi="Calibri" w:cs="Calibri"/>
          <w:szCs w:val="20"/>
        </w:rPr>
        <w:t>0</w:t>
      </w:r>
      <w:r w:rsidRPr="00F36CA5">
        <w:rPr>
          <w:rFonts w:ascii="Calibri" w:hAnsi="Calibri" w:cs="Calibri"/>
          <w:szCs w:val="20"/>
        </w:rPr>
        <w:t xml:space="preserve"> </w:t>
      </w:r>
      <w:r w:rsidR="004E3012" w:rsidRPr="00F36CA5">
        <w:rPr>
          <w:rFonts w:ascii="Calibri" w:hAnsi="Calibri" w:cs="Calibri"/>
          <w:szCs w:val="20"/>
        </w:rPr>
        <w:t>a</w:t>
      </w:r>
      <w:r w:rsidRPr="00F36CA5">
        <w:rPr>
          <w:rFonts w:ascii="Calibri" w:hAnsi="Calibri" w:cs="Calibri"/>
          <w:szCs w:val="20"/>
        </w:rPr>
        <w:t xml:space="preserve"> 2023, o que possuir o maior consumo, a fim de evitar captura de dados decorrente de demanda reprimida ou superestimada em relação à pandemia de Covid-19;</w:t>
      </w:r>
    </w:p>
    <w:p w14:paraId="305AF718" w14:textId="5ABB23DE" w:rsidR="005C1502" w:rsidRPr="00F36CA5" w:rsidRDefault="005C1502" w:rsidP="008B7169">
      <w:pPr>
        <w:pStyle w:val="PargrafodaLista2"/>
        <w:numPr>
          <w:ilvl w:val="0"/>
          <w:numId w:val="8"/>
        </w:numPr>
        <w:jc w:val="both"/>
        <w:rPr>
          <w:rFonts w:ascii="Calibri" w:hAnsi="Calibri" w:cs="Calibri"/>
          <w:szCs w:val="20"/>
        </w:rPr>
      </w:pPr>
      <w:r w:rsidRPr="00F36CA5">
        <w:rPr>
          <w:rFonts w:ascii="Calibri" w:hAnsi="Calibri" w:cs="Calibri"/>
          <w:szCs w:val="20"/>
        </w:rPr>
        <w:t>Após a assinatura das atas, cada unidade ou conjunto de unidades hospitalares, deverá instruir processo de formalização da contratação em que seja explicitado sua real necessidade de aquisição, os motivos determinantes para a situação emergencial, memória de cálculo para suas demandas, o período estimado de tempo para a finalização de processo ordinário, bem como a data da efetiva ocorrência/iminência desabastecimento para fins de comprovação do marco inicial da vigência da avença emergencial.</w:t>
      </w:r>
    </w:p>
    <w:p w14:paraId="2CC61A27" w14:textId="77777777" w:rsidR="005C1502" w:rsidRPr="00F36CA5" w:rsidRDefault="005C1502" w:rsidP="005C1502">
      <w:pPr>
        <w:pStyle w:val="PargrafodaLista2"/>
        <w:tabs>
          <w:tab w:val="left" w:pos="567"/>
        </w:tabs>
        <w:jc w:val="both"/>
        <w:rPr>
          <w:rFonts w:ascii="Calibri" w:hAnsi="Calibri" w:cs="Calibri"/>
          <w:szCs w:val="20"/>
        </w:rPr>
      </w:pPr>
    </w:p>
    <w:p w14:paraId="2A45E460" w14:textId="3C63ACF3" w:rsidR="003A1C05" w:rsidRPr="00F36CA5" w:rsidRDefault="00453CCE" w:rsidP="003A1C05">
      <w:pPr>
        <w:pStyle w:val="PargrafodaLista2"/>
        <w:tabs>
          <w:tab w:val="left" w:pos="567"/>
        </w:tabs>
        <w:ind w:left="0"/>
        <w:jc w:val="both"/>
        <w:rPr>
          <w:rFonts w:ascii="Calibri" w:hAnsi="Calibri" w:cs="Calibri"/>
          <w:szCs w:val="20"/>
        </w:rPr>
      </w:pPr>
      <w:r w:rsidRPr="00F36CA5">
        <w:rPr>
          <w:rFonts w:ascii="Calibri" w:hAnsi="Calibri" w:cs="Calibri"/>
          <w:szCs w:val="20"/>
        </w:rPr>
        <w:t>2.1.19</w:t>
      </w:r>
      <w:r w:rsidR="003A1C05" w:rsidRPr="00F36CA5">
        <w:rPr>
          <w:rFonts w:ascii="Calibri" w:hAnsi="Calibri" w:cs="Calibri"/>
          <w:szCs w:val="20"/>
        </w:rPr>
        <w:t xml:space="preserve">. Nesse sentido, o </w:t>
      </w:r>
      <w:r w:rsidR="00236BE5" w:rsidRPr="00F36CA5">
        <w:rPr>
          <w:rFonts w:ascii="Calibri" w:hAnsi="Calibri" w:cs="Calibri"/>
          <w:szCs w:val="20"/>
        </w:rPr>
        <w:t xml:space="preserve">levantamento </w:t>
      </w:r>
      <w:r w:rsidRPr="00F36CA5">
        <w:rPr>
          <w:rFonts w:ascii="Calibri" w:hAnsi="Calibri" w:cs="Calibri"/>
          <w:szCs w:val="20"/>
        </w:rPr>
        <w:t>referido no item 01, da lista supra,</w:t>
      </w:r>
      <w:r w:rsidR="00236BE5" w:rsidRPr="00F36CA5">
        <w:rPr>
          <w:rFonts w:ascii="Calibri" w:hAnsi="Calibri" w:cs="Calibri"/>
          <w:szCs w:val="20"/>
        </w:rPr>
        <w:t xml:space="preserve"> foi realizado durante as reuniões do </w:t>
      </w:r>
      <w:r w:rsidR="00236BE5" w:rsidRPr="00F36CA5">
        <w:rPr>
          <w:rFonts w:ascii="Calibri" w:hAnsi="Calibri" w:cs="Calibri"/>
          <w:i/>
          <w:szCs w:val="20"/>
        </w:rPr>
        <w:t>Safety Supply</w:t>
      </w:r>
      <w:r w:rsidR="003A1C05" w:rsidRPr="00F36CA5">
        <w:rPr>
          <w:rFonts w:ascii="Calibri" w:hAnsi="Calibri" w:cs="Calibri"/>
          <w:szCs w:val="20"/>
        </w:rPr>
        <w:t xml:space="preserve">, </w:t>
      </w:r>
      <w:r w:rsidR="000C6371" w:rsidRPr="00F36CA5">
        <w:rPr>
          <w:rFonts w:ascii="Calibri" w:hAnsi="Calibri" w:cs="Calibri"/>
          <w:szCs w:val="20"/>
        </w:rPr>
        <w:t>ação da consultoria</w:t>
      </w:r>
      <w:r w:rsidR="00236BE5" w:rsidRPr="00F36CA5">
        <w:rPr>
          <w:rFonts w:ascii="Calibri" w:hAnsi="Calibri" w:cs="Calibri"/>
          <w:szCs w:val="20"/>
        </w:rPr>
        <w:t xml:space="preserve"> Einstein</w:t>
      </w:r>
      <w:r w:rsidR="000C6371" w:rsidRPr="00F36CA5">
        <w:rPr>
          <w:rFonts w:ascii="Calibri" w:hAnsi="Calibri" w:cs="Calibri"/>
          <w:szCs w:val="20"/>
        </w:rPr>
        <w:t xml:space="preserve"> – Frente 2</w:t>
      </w:r>
      <w:r w:rsidR="00236BE5" w:rsidRPr="00F36CA5">
        <w:rPr>
          <w:rFonts w:ascii="Calibri" w:hAnsi="Calibri" w:cs="Calibri"/>
          <w:szCs w:val="20"/>
        </w:rPr>
        <w:t>, com a presença das Superintendências de Suprimentos dos maiores hospitais estaduais. Ressalta-se que a realização</w:t>
      </w:r>
      <w:r w:rsidR="002B17F1" w:rsidRPr="00F36CA5">
        <w:rPr>
          <w:rFonts w:ascii="Calibri" w:hAnsi="Calibri" w:cs="Calibri"/>
          <w:szCs w:val="20"/>
        </w:rPr>
        <w:t xml:space="preserve"> da contratação</w:t>
      </w:r>
      <w:r w:rsidR="00236BE5" w:rsidRPr="00F36CA5">
        <w:rPr>
          <w:rFonts w:ascii="Calibri" w:hAnsi="Calibri" w:cs="Calibri"/>
          <w:szCs w:val="20"/>
        </w:rPr>
        <w:t xml:space="preserve"> via dispensa é fundamental à continuidade do</w:t>
      </w:r>
      <w:r w:rsidR="002B17F1" w:rsidRPr="00F36CA5">
        <w:rPr>
          <w:rFonts w:ascii="Calibri" w:hAnsi="Calibri" w:cs="Calibri"/>
          <w:szCs w:val="20"/>
        </w:rPr>
        <w:t>s</w:t>
      </w:r>
      <w:r w:rsidR="00236BE5" w:rsidRPr="00F36CA5">
        <w:rPr>
          <w:rFonts w:ascii="Calibri" w:hAnsi="Calibri" w:cs="Calibri"/>
          <w:szCs w:val="20"/>
        </w:rPr>
        <w:t xml:space="preserve"> serviço</w:t>
      </w:r>
      <w:r w:rsidR="002B17F1" w:rsidRPr="00F36CA5">
        <w:rPr>
          <w:rFonts w:ascii="Calibri" w:hAnsi="Calibri" w:cs="Calibri"/>
          <w:szCs w:val="20"/>
        </w:rPr>
        <w:t>s</w:t>
      </w:r>
      <w:r w:rsidR="00236BE5" w:rsidRPr="00F36CA5">
        <w:rPr>
          <w:rFonts w:ascii="Calibri" w:hAnsi="Calibri" w:cs="Calibri"/>
          <w:szCs w:val="20"/>
        </w:rPr>
        <w:t xml:space="preserve"> e que a relação de itens constantes nessa solicitação foi definida como prioritária ao funcionamento da rede, cuja metodologia para elaboração considerou critérios de importância clínica, importância financeira, disponibilidade de estoque, ausência de atas vigentes para aquisição ou ainda dificuldades de fornecimentos enfrentadas, cujas causas fogem do controle da administração pública.</w:t>
      </w:r>
    </w:p>
    <w:p w14:paraId="652BEE05" w14:textId="77777777" w:rsidR="003A1C05" w:rsidRPr="00F36CA5" w:rsidRDefault="003A1C05" w:rsidP="003A1C05">
      <w:pPr>
        <w:pStyle w:val="PargrafodaLista2"/>
        <w:tabs>
          <w:tab w:val="left" w:pos="567"/>
        </w:tabs>
        <w:ind w:left="0"/>
        <w:jc w:val="both"/>
        <w:rPr>
          <w:rFonts w:ascii="Calibri" w:hAnsi="Calibri" w:cs="Calibri"/>
          <w:szCs w:val="20"/>
        </w:rPr>
      </w:pPr>
    </w:p>
    <w:p w14:paraId="5E032427" w14:textId="69938205" w:rsidR="00236BE5" w:rsidRPr="00F36CA5" w:rsidRDefault="00453CCE" w:rsidP="003A1C05">
      <w:pPr>
        <w:pStyle w:val="PargrafodaLista2"/>
        <w:tabs>
          <w:tab w:val="left" w:pos="567"/>
        </w:tabs>
        <w:ind w:left="0"/>
        <w:jc w:val="both"/>
        <w:rPr>
          <w:rFonts w:ascii="Calibri" w:hAnsi="Calibri" w:cs="Calibri"/>
          <w:szCs w:val="20"/>
        </w:rPr>
      </w:pPr>
      <w:r w:rsidRPr="00F36CA5">
        <w:rPr>
          <w:rFonts w:ascii="Calibri" w:hAnsi="Calibri" w:cs="Calibri"/>
          <w:szCs w:val="20"/>
        </w:rPr>
        <w:t>2.1.20</w:t>
      </w:r>
      <w:r w:rsidR="003A1C05" w:rsidRPr="00F36CA5">
        <w:rPr>
          <w:rFonts w:ascii="Calibri" w:hAnsi="Calibri" w:cs="Calibri"/>
          <w:szCs w:val="20"/>
        </w:rPr>
        <w:t xml:space="preserve">. </w:t>
      </w:r>
      <w:r w:rsidR="00236BE5" w:rsidRPr="00F36CA5">
        <w:rPr>
          <w:rFonts w:ascii="Calibri" w:hAnsi="Calibri" w:cs="Calibri"/>
          <w:szCs w:val="20"/>
        </w:rPr>
        <w:t xml:space="preserve">O princípio de Pareto, também conhecido como regra 80/20, é uma teoria que afirma que 80% dos resultados são originados por 20% das causas. Este conceito é aplicável em diversas áreas, como a gestão de empresas, a vida pessoal e a gestão do tempo. </w:t>
      </w:r>
    </w:p>
    <w:p w14:paraId="5E96EA19" w14:textId="77777777" w:rsidR="003A1C05" w:rsidRPr="00F36CA5" w:rsidRDefault="003A1C05" w:rsidP="00236BE5">
      <w:pPr>
        <w:pStyle w:val="PargrafodaLista2"/>
        <w:tabs>
          <w:tab w:val="left" w:pos="567"/>
        </w:tabs>
        <w:ind w:left="0"/>
        <w:jc w:val="both"/>
        <w:rPr>
          <w:rFonts w:ascii="Calibri" w:hAnsi="Calibri" w:cs="Calibri"/>
          <w:szCs w:val="20"/>
        </w:rPr>
      </w:pPr>
    </w:p>
    <w:p w14:paraId="3452AE23" w14:textId="1FB401EC" w:rsidR="003A1C05" w:rsidRPr="00F36CA5" w:rsidRDefault="00453CCE" w:rsidP="00236BE5">
      <w:pPr>
        <w:pStyle w:val="PargrafodaLista2"/>
        <w:tabs>
          <w:tab w:val="left" w:pos="567"/>
        </w:tabs>
        <w:ind w:left="0"/>
        <w:jc w:val="both"/>
        <w:rPr>
          <w:rFonts w:ascii="Calibri" w:hAnsi="Calibri" w:cs="Calibri"/>
          <w:szCs w:val="20"/>
        </w:rPr>
      </w:pPr>
      <w:r w:rsidRPr="00F36CA5">
        <w:rPr>
          <w:rFonts w:ascii="Calibri" w:hAnsi="Calibri" w:cs="Calibri"/>
          <w:szCs w:val="20"/>
        </w:rPr>
        <w:lastRenderedPageBreak/>
        <w:t>2.1.21</w:t>
      </w:r>
      <w:r w:rsidR="003A1C05" w:rsidRPr="00F36CA5">
        <w:rPr>
          <w:rFonts w:ascii="Calibri" w:hAnsi="Calibri" w:cs="Calibri"/>
          <w:szCs w:val="20"/>
        </w:rPr>
        <w:t xml:space="preserve">. </w:t>
      </w:r>
      <w:r w:rsidR="00157B5F" w:rsidRPr="00F36CA5">
        <w:rPr>
          <w:rFonts w:ascii="Calibri" w:hAnsi="Calibri" w:cs="Calibri"/>
          <w:szCs w:val="20"/>
        </w:rPr>
        <w:t>Sendo assim, foi utilizada a</w:t>
      </w:r>
      <w:r w:rsidR="00026D79" w:rsidRPr="00F36CA5">
        <w:rPr>
          <w:rFonts w:ascii="Calibri" w:hAnsi="Calibri" w:cs="Calibri"/>
          <w:szCs w:val="20"/>
        </w:rPr>
        <w:t xml:space="preserve"> lista de medicamentos, dispositivos médicos e OPMEs em situação crítica das</w:t>
      </w:r>
      <w:r w:rsidR="00236BE5" w:rsidRPr="00F36CA5">
        <w:rPr>
          <w:rFonts w:ascii="Calibri" w:hAnsi="Calibri" w:cs="Calibri"/>
          <w:szCs w:val="20"/>
        </w:rPr>
        <w:t xml:space="preserve"> seis grandes </w:t>
      </w:r>
      <w:r w:rsidR="00914CAD" w:rsidRPr="00F36CA5">
        <w:rPr>
          <w:rFonts w:ascii="Calibri" w:hAnsi="Calibri" w:cs="Calibri"/>
          <w:szCs w:val="20"/>
        </w:rPr>
        <w:t>emergências</w:t>
      </w:r>
      <w:r w:rsidR="002B17F1" w:rsidRPr="00F36CA5">
        <w:rPr>
          <w:rFonts w:ascii="Calibri" w:hAnsi="Calibri" w:cs="Calibri"/>
          <w:szCs w:val="20"/>
        </w:rPr>
        <w:t xml:space="preserve"> de Pernambuco</w:t>
      </w:r>
      <w:r w:rsidR="00914CAD" w:rsidRPr="00F36CA5">
        <w:rPr>
          <w:rFonts w:ascii="Calibri" w:hAnsi="Calibri" w:cs="Calibri"/>
          <w:szCs w:val="20"/>
        </w:rPr>
        <w:t>, uma</w:t>
      </w:r>
      <w:r w:rsidR="00157B5F" w:rsidRPr="00F36CA5">
        <w:rPr>
          <w:rFonts w:ascii="Calibri" w:hAnsi="Calibri" w:cs="Calibri"/>
          <w:szCs w:val="20"/>
        </w:rPr>
        <w:t xml:space="preserve"> vez que </w:t>
      </w:r>
      <w:r w:rsidR="00236BE5" w:rsidRPr="00F36CA5">
        <w:rPr>
          <w:rFonts w:ascii="Calibri" w:hAnsi="Calibri" w:cs="Calibri"/>
          <w:szCs w:val="20"/>
        </w:rPr>
        <w:t>correspondem</w:t>
      </w:r>
      <w:r w:rsidR="00157B5F" w:rsidRPr="00F36CA5">
        <w:rPr>
          <w:rFonts w:ascii="Calibri" w:hAnsi="Calibri" w:cs="Calibri"/>
          <w:szCs w:val="20"/>
        </w:rPr>
        <w:t>,</w:t>
      </w:r>
      <w:r w:rsidR="00236BE5" w:rsidRPr="00F36CA5">
        <w:rPr>
          <w:rFonts w:ascii="Calibri" w:hAnsi="Calibri" w:cs="Calibri"/>
          <w:szCs w:val="20"/>
        </w:rPr>
        <w:t xml:space="preserve"> de forma proporcional</w:t>
      </w:r>
      <w:r w:rsidR="00157B5F" w:rsidRPr="00F36CA5">
        <w:rPr>
          <w:rFonts w:ascii="Calibri" w:hAnsi="Calibri" w:cs="Calibri"/>
          <w:szCs w:val="20"/>
        </w:rPr>
        <w:t xml:space="preserve">, </w:t>
      </w:r>
      <w:r w:rsidR="00914CAD" w:rsidRPr="00F36CA5">
        <w:rPr>
          <w:rFonts w:ascii="Calibri" w:hAnsi="Calibri" w:cs="Calibri"/>
          <w:szCs w:val="20"/>
        </w:rPr>
        <w:t>às necessidades</w:t>
      </w:r>
      <w:r w:rsidR="00236BE5" w:rsidRPr="00F36CA5">
        <w:rPr>
          <w:rFonts w:ascii="Calibri" w:hAnsi="Calibri" w:cs="Calibri"/>
          <w:szCs w:val="20"/>
        </w:rPr>
        <w:t xml:space="preserve"> que toda</w:t>
      </w:r>
      <w:r w:rsidR="002B17F1" w:rsidRPr="00F36CA5">
        <w:rPr>
          <w:rFonts w:ascii="Calibri" w:hAnsi="Calibri" w:cs="Calibri"/>
          <w:szCs w:val="20"/>
        </w:rPr>
        <w:t>s as outras unidades sob</w:t>
      </w:r>
      <w:r w:rsidR="00236BE5" w:rsidRPr="00F36CA5">
        <w:rPr>
          <w:rFonts w:ascii="Calibri" w:hAnsi="Calibri" w:cs="Calibri"/>
          <w:szCs w:val="20"/>
        </w:rPr>
        <w:t xml:space="preserve"> gestão direta da SES</w:t>
      </w:r>
      <w:r w:rsidR="00157B5F" w:rsidRPr="00F36CA5">
        <w:rPr>
          <w:rFonts w:ascii="Calibri" w:hAnsi="Calibri" w:cs="Calibri"/>
          <w:szCs w:val="20"/>
        </w:rPr>
        <w:t xml:space="preserve"> possuem. L</w:t>
      </w:r>
      <w:r w:rsidR="00236BE5" w:rsidRPr="00F36CA5">
        <w:rPr>
          <w:rFonts w:ascii="Calibri" w:hAnsi="Calibri" w:cs="Calibri"/>
          <w:szCs w:val="20"/>
        </w:rPr>
        <w:t>ogo</w:t>
      </w:r>
      <w:r w:rsidR="00157B5F" w:rsidRPr="00F36CA5">
        <w:rPr>
          <w:rFonts w:ascii="Calibri" w:hAnsi="Calibri" w:cs="Calibri"/>
          <w:szCs w:val="20"/>
        </w:rPr>
        <w:t>,</w:t>
      </w:r>
      <w:r w:rsidR="00236BE5" w:rsidRPr="00F36CA5">
        <w:rPr>
          <w:rFonts w:ascii="Calibri" w:hAnsi="Calibri" w:cs="Calibri"/>
          <w:szCs w:val="20"/>
        </w:rPr>
        <w:t xml:space="preserve"> a</w:t>
      </w:r>
      <w:r w:rsidR="00157B5F" w:rsidRPr="00F36CA5">
        <w:rPr>
          <w:rFonts w:ascii="Calibri" w:hAnsi="Calibri" w:cs="Calibri"/>
          <w:szCs w:val="20"/>
        </w:rPr>
        <w:t>s</w:t>
      </w:r>
      <w:r w:rsidR="00236BE5" w:rsidRPr="00F36CA5">
        <w:rPr>
          <w:rFonts w:ascii="Calibri" w:hAnsi="Calibri" w:cs="Calibri"/>
          <w:szCs w:val="20"/>
        </w:rPr>
        <w:t xml:space="preserve"> demanda</w:t>
      </w:r>
      <w:r w:rsidR="00157B5F" w:rsidRPr="00F36CA5">
        <w:rPr>
          <w:rFonts w:ascii="Calibri" w:hAnsi="Calibri" w:cs="Calibri"/>
          <w:szCs w:val="20"/>
        </w:rPr>
        <w:t>s priorizadas pelos superintendent</w:t>
      </w:r>
      <w:r w:rsidR="00236BE5" w:rsidRPr="00F36CA5">
        <w:rPr>
          <w:rFonts w:ascii="Calibri" w:hAnsi="Calibri" w:cs="Calibri"/>
          <w:szCs w:val="20"/>
        </w:rPr>
        <w:t>es</w:t>
      </w:r>
      <w:r w:rsidR="002B17F1" w:rsidRPr="00F36CA5">
        <w:rPr>
          <w:rFonts w:ascii="Calibri" w:hAnsi="Calibri" w:cs="Calibri"/>
          <w:szCs w:val="20"/>
        </w:rPr>
        <w:t xml:space="preserve"> de compras</w:t>
      </w:r>
      <w:r w:rsidR="00236BE5" w:rsidRPr="00F36CA5">
        <w:rPr>
          <w:rFonts w:ascii="Calibri" w:hAnsi="Calibri" w:cs="Calibri"/>
          <w:szCs w:val="20"/>
        </w:rPr>
        <w:t xml:space="preserve"> dessas unidades foram validados pela ges</w:t>
      </w:r>
      <w:r w:rsidR="00157B5F" w:rsidRPr="00F36CA5">
        <w:rPr>
          <w:rFonts w:ascii="Calibri" w:hAnsi="Calibri" w:cs="Calibri"/>
          <w:szCs w:val="20"/>
        </w:rPr>
        <w:t xml:space="preserve">tão da SES como parâmetro para </w:t>
      </w:r>
      <w:r w:rsidR="00236BE5" w:rsidRPr="00F36CA5">
        <w:rPr>
          <w:rFonts w:ascii="Calibri" w:hAnsi="Calibri" w:cs="Calibri"/>
          <w:szCs w:val="20"/>
        </w:rPr>
        <w:t xml:space="preserve">as dispensas unificadas, lembrando que o quantitativo de insumos necessários é bem maior </w:t>
      </w:r>
      <w:r w:rsidR="00157B5F" w:rsidRPr="00F36CA5">
        <w:rPr>
          <w:rFonts w:ascii="Calibri" w:hAnsi="Calibri" w:cs="Calibri"/>
          <w:szCs w:val="20"/>
        </w:rPr>
        <w:t>que a lista estabelecida e, caso</w:t>
      </w:r>
      <w:r w:rsidR="00236BE5" w:rsidRPr="00F36CA5">
        <w:rPr>
          <w:rFonts w:ascii="Calibri" w:hAnsi="Calibri" w:cs="Calibri"/>
          <w:szCs w:val="20"/>
        </w:rPr>
        <w:t xml:space="preserve"> um estabelecimento hospitalar ou outr</w:t>
      </w:r>
      <w:r w:rsidR="002B17F1" w:rsidRPr="00F36CA5">
        <w:rPr>
          <w:rFonts w:ascii="Calibri" w:hAnsi="Calibri" w:cs="Calibri"/>
          <w:szCs w:val="20"/>
        </w:rPr>
        <w:t>a unidade</w:t>
      </w:r>
      <w:r w:rsidR="00236BE5" w:rsidRPr="00F36CA5">
        <w:rPr>
          <w:rFonts w:ascii="Calibri" w:hAnsi="Calibri" w:cs="Calibri"/>
          <w:szCs w:val="20"/>
        </w:rPr>
        <w:t xml:space="preserve"> necessite deste item de forma isolada, deverá este realizar os procedimentos administrativos necessários para garantir o estoque.</w:t>
      </w:r>
    </w:p>
    <w:p w14:paraId="1132746F" w14:textId="77777777" w:rsidR="003A1C05" w:rsidRPr="00F36CA5" w:rsidRDefault="003A1C05" w:rsidP="00236BE5">
      <w:pPr>
        <w:pStyle w:val="PargrafodaLista2"/>
        <w:tabs>
          <w:tab w:val="left" w:pos="567"/>
        </w:tabs>
        <w:ind w:left="0"/>
        <w:jc w:val="both"/>
        <w:rPr>
          <w:rFonts w:ascii="Calibri" w:hAnsi="Calibri" w:cs="Calibri"/>
          <w:szCs w:val="20"/>
        </w:rPr>
      </w:pPr>
    </w:p>
    <w:p w14:paraId="23DBD1D5" w14:textId="5AA519F4" w:rsidR="00236BE5" w:rsidRPr="00F36CA5" w:rsidRDefault="00453CCE" w:rsidP="00236BE5">
      <w:pPr>
        <w:pStyle w:val="PargrafodaLista2"/>
        <w:tabs>
          <w:tab w:val="left" w:pos="567"/>
        </w:tabs>
        <w:ind w:left="0"/>
        <w:jc w:val="both"/>
        <w:rPr>
          <w:rFonts w:ascii="Calibri" w:hAnsi="Calibri" w:cs="Calibri"/>
          <w:szCs w:val="20"/>
        </w:rPr>
      </w:pPr>
      <w:r w:rsidRPr="00F36CA5">
        <w:rPr>
          <w:rFonts w:ascii="Calibri" w:hAnsi="Calibri" w:cs="Calibri"/>
          <w:szCs w:val="20"/>
        </w:rPr>
        <w:t>2.1.22</w:t>
      </w:r>
      <w:r w:rsidR="003A1C05" w:rsidRPr="00F36CA5">
        <w:rPr>
          <w:rFonts w:ascii="Calibri" w:hAnsi="Calibri" w:cs="Calibri"/>
          <w:szCs w:val="20"/>
        </w:rPr>
        <w:t>. Noutra frente, a</w:t>
      </w:r>
      <w:r w:rsidR="005C1502" w:rsidRPr="00F36CA5">
        <w:rPr>
          <w:rFonts w:ascii="Calibri" w:hAnsi="Calibri" w:cs="Calibri"/>
          <w:szCs w:val="20"/>
        </w:rPr>
        <w:t xml:space="preserve"> postergação da justificativa individualizada para cada caso de contratação emergencial</w:t>
      </w:r>
      <w:r w:rsidR="00157B5F" w:rsidRPr="00F36CA5">
        <w:rPr>
          <w:rFonts w:ascii="Calibri" w:hAnsi="Calibri" w:cs="Calibri"/>
          <w:szCs w:val="20"/>
        </w:rPr>
        <w:t>, conforme exposto no item 03 da lista acima,</w:t>
      </w:r>
      <w:r w:rsidR="005C1502" w:rsidRPr="00F36CA5">
        <w:rPr>
          <w:rFonts w:ascii="Calibri" w:hAnsi="Calibri" w:cs="Calibri"/>
          <w:szCs w:val="20"/>
        </w:rPr>
        <w:t xml:space="preserve"> é uma medida que visa dar mais dinamismo e celeridade ao processo</w:t>
      </w:r>
      <w:r w:rsidR="00EF3B7F" w:rsidRPr="00F36CA5">
        <w:rPr>
          <w:rFonts w:ascii="Calibri" w:hAnsi="Calibri" w:cs="Calibri"/>
          <w:szCs w:val="20"/>
        </w:rPr>
        <w:t>.</w:t>
      </w:r>
    </w:p>
    <w:p w14:paraId="0AE17F7C" w14:textId="77777777" w:rsidR="00EF3B7F" w:rsidRPr="00F36CA5" w:rsidRDefault="00EF3B7F" w:rsidP="00236BE5">
      <w:pPr>
        <w:pStyle w:val="PargrafodaLista2"/>
        <w:tabs>
          <w:tab w:val="left" w:pos="567"/>
        </w:tabs>
        <w:ind w:left="0"/>
        <w:jc w:val="both"/>
        <w:rPr>
          <w:rFonts w:ascii="Calibri" w:hAnsi="Calibri" w:cs="Calibri"/>
          <w:szCs w:val="20"/>
        </w:rPr>
      </w:pPr>
    </w:p>
    <w:p w14:paraId="5BA7030F" w14:textId="251947E4" w:rsidR="00EF3B7F" w:rsidRPr="00F36CA5" w:rsidRDefault="003A1C05" w:rsidP="00EF3B7F">
      <w:pPr>
        <w:pStyle w:val="PargrafodaLista2"/>
        <w:tabs>
          <w:tab w:val="left" w:pos="567"/>
        </w:tabs>
        <w:ind w:left="0"/>
        <w:jc w:val="both"/>
        <w:rPr>
          <w:rFonts w:ascii="Calibri" w:hAnsi="Calibri" w:cs="Calibri"/>
          <w:szCs w:val="20"/>
        </w:rPr>
      </w:pPr>
      <w:r w:rsidRPr="00F36CA5">
        <w:rPr>
          <w:rFonts w:ascii="Calibri" w:hAnsi="Calibri" w:cs="Calibri"/>
          <w:szCs w:val="20"/>
        </w:rPr>
        <w:t>2.1.2</w:t>
      </w:r>
      <w:r w:rsidR="00453CCE" w:rsidRPr="00F36CA5">
        <w:rPr>
          <w:rFonts w:ascii="Calibri" w:hAnsi="Calibri" w:cs="Calibri"/>
          <w:szCs w:val="20"/>
        </w:rPr>
        <w:t>3</w:t>
      </w:r>
      <w:r w:rsidRPr="00F36CA5">
        <w:rPr>
          <w:rFonts w:ascii="Calibri" w:hAnsi="Calibri" w:cs="Calibri"/>
          <w:szCs w:val="20"/>
        </w:rPr>
        <w:t xml:space="preserve">. </w:t>
      </w:r>
      <w:r w:rsidR="005C1502" w:rsidRPr="00F36CA5">
        <w:rPr>
          <w:rFonts w:ascii="Calibri" w:hAnsi="Calibri" w:cs="Calibri"/>
          <w:szCs w:val="20"/>
        </w:rPr>
        <w:t>A centralização dos procedimentos formais de busca de fornecedores, por meio de dispensa de licitação e registro de preços em ata, facilitará o trabalho das unidades hospitalares que, como já mencionado, carecem de pessoal treinado e especializado na instrumentalização das licitações e demais procedimentos previstos na Lei nº 14.133/21, especialmente aqueles que, por sua urgência e complexidade, fogem do usual.</w:t>
      </w:r>
      <w:r w:rsidR="00EF3B7F" w:rsidRPr="00F36CA5">
        <w:rPr>
          <w:rFonts w:ascii="Calibri" w:hAnsi="Calibri" w:cs="Calibri"/>
          <w:szCs w:val="20"/>
        </w:rPr>
        <w:t xml:space="preserve"> Além disso, a medida possibilitará um maior controle por parte da SES-PE sobre as ações tomadas para sanar ou evitar o desabastecimento da rede e a padronização de especificações técnicas de medicamentos e insumos que estão sendo adquiridos, preservando a uniformidade de preços e a economia de escala. </w:t>
      </w:r>
    </w:p>
    <w:p w14:paraId="5F32934B" w14:textId="77777777" w:rsidR="002B17F1" w:rsidRPr="00F36CA5" w:rsidRDefault="009A4A3E" w:rsidP="002B17F1">
      <w:pPr>
        <w:pStyle w:val="NormalWeb"/>
        <w:spacing w:before="0" w:beforeAutospacing="0" w:after="0" w:afterAutospacing="0"/>
        <w:jc w:val="both"/>
        <w:rPr>
          <w:rFonts w:ascii="Calibri" w:hAnsi="Calibri" w:cs="Calibri"/>
          <w:color w:val="000000"/>
          <w:sz w:val="27"/>
          <w:szCs w:val="27"/>
        </w:rPr>
      </w:pPr>
      <w:r w:rsidRPr="00F36CA5">
        <w:rPr>
          <w:rFonts w:ascii="Calibri" w:hAnsi="Calibri" w:cs="Calibri"/>
          <w:szCs w:val="20"/>
        </w:rPr>
        <w:t>2.1.24</w:t>
      </w:r>
      <w:r w:rsidR="003A1C05" w:rsidRPr="00F36CA5">
        <w:rPr>
          <w:rFonts w:ascii="Calibri" w:hAnsi="Calibri" w:cs="Calibri"/>
          <w:szCs w:val="20"/>
        </w:rPr>
        <w:t>.</w:t>
      </w:r>
      <w:r w:rsidR="005D1D79" w:rsidRPr="00F36CA5">
        <w:rPr>
          <w:rFonts w:ascii="Calibri" w:hAnsi="Calibri" w:cs="Calibri"/>
          <w:szCs w:val="20"/>
        </w:rPr>
        <w:t xml:space="preserve"> </w:t>
      </w:r>
      <w:r w:rsidR="002B17F1" w:rsidRPr="00F36CA5">
        <w:rPr>
          <w:rFonts w:ascii="Calibri" w:hAnsi="Calibri" w:cs="Calibri"/>
          <w:color w:val="000000"/>
          <w:sz w:val="22"/>
          <w:szCs w:val="22"/>
        </w:rPr>
        <w:t>Destaca-se, por oportuno, que diante da complexidade do cenário que levou à situação de desabastecimento e notadamente a falta/deficiência de pessoal devidamente instruído/treinado para realizar os processos de contratação pública representa uma das causas principais da morosidade e/ou insucesso nas aquisições, razão pela qual estão em andamento diversas medidas administrativas para sanar o problema, à exemplo da estruturação da Diretoria Geral de Contratações Centralizadas e, em paralelo, a contratação de consultoria especializada do Hospital Israelita Albert Einstein para atuar na reestruturação da área de compras e suprimentos da SES-PE.</w:t>
      </w:r>
    </w:p>
    <w:p w14:paraId="32497C70" w14:textId="77777777" w:rsidR="002B17F1" w:rsidRPr="00F36CA5" w:rsidRDefault="002B17F1" w:rsidP="002B17F1">
      <w:pPr>
        <w:spacing w:after="0" w:line="240" w:lineRule="auto"/>
        <w:jc w:val="both"/>
        <w:rPr>
          <w:rFonts w:ascii="Calibri" w:eastAsia="Times New Roman" w:hAnsi="Calibri" w:cs="Calibri"/>
          <w:color w:val="000000"/>
          <w:sz w:val="27"/>
          <w:szCs w:val="27"/>
          <w:lang w:eastAsia="pt-BR"/>
        </w:rPr>
      </w:pPr>
      <w:r w:rsidRPr="00F36CA5">
        <w:rPr>
          <w:rFonts w:ascii="Calibri" w:eastAsia="Times New Roman" w:hAnsi="Calibri" w:cs="Calibri"/>
          <w:color w:val="000000"/>
          <w:sz w:val="27"/>
          <w:szCs w:val="27"/>
          <w:lang w:eastAsia="pt-BR"/>
        </w:rPr>
        <w:t> </w:t>
      </w:r>
    </w:p>
    <w:p w14:paraId="4837A682" w14:textId="3416EBF7" w:rsidR="002B17F1" w:rsidRPr="00F36CA5" w:rsidRDefault="00100E3E" w:rsidP="002B17F1">
      <w:pPr>
        <w:spacing w:after="0" w:line="240" w:lineRule="auto"/>
        <w:jc w:val="both"/>
        <w:rPr>
          <w:rFonts w:ascii="Calibri" w:eastAsia="Times New Roman" w:hAnsi="Calibri" w:cs="Calibri"/>
          <w:color w:val="000000"/>
          <w:sz w:val="27"/>
          <w:szCs w:val="27"/>
          <w:lang w:eastAsia="pt-BR"/>
        </w:rPr>
      </w:pPr>
      <w:r w:rsidRPr="00F36CA5">
        <w:rPr>
          <w:rFonts w:ascii="Calibri" w:eastAsia="Times New Roman" w:hAnsi="Calibri" w:cs="Calibri"/>
          <w:color w:val="000000"/>
          <w:lang w:eastAsia="pt-BR"/>
        </w:rPr>
        <w:t xml:space="preserve">2.1.25. </w:t>
      </w:r>
      <w:r w:rsidR="002B17F1" w:rsidRPr="00F36CA5">
        <w:rPr>
          <w:rFonts w:ascii="Calibri" w:eastAsia="Times New Roman" w:hAnsi="Calibri" w:cs="Calibri"/>
          <w:color w:val="000000"/>
          <w:lang w:eastAsia="pt-BR"/>
        </w:rPr>
        <w:t>Na Diretoria Geral de Contratações Centralizadas - DGCC, responsável pela unificação dos Medicamentos, Dispositivos Médicos e OPMEs de utilização comum entres as unidades de saúde, já foram unificados de mais de 3.500 itens, distribuídos em um total de 159 processos, dispostos da seguinte forma: 83 processos unificados centralizados na SAD, 23 processos finalizados/homologados, 53 processos em fase interna de planejamento e/ou instrução processual na SES</w:t>
      </w:r>
    </w:p>
    <w:p w14:paraId="7D5D324E" w14:textId="5768813B" w:rsidR="003A1C05" w:rsidRPr="00F36CA5" w:rsidRDefault="003A1C05" w:rsidP="003A1C05">
      <w:pPr>
        <w:pStyle w:val="PargrafodaLista2"/>
        <w:tabs>
          <w:tab w:val="left" w:pos="567"/>
        </w:tabs>
        <w:ind w:left="0"/>
        <w:jc w:val="both"/>
        <w:rPr>
          <w:rFonts w:ascii="Calibri" w:hAnsi="Calibri" w:cs="Calibri"/>
          <w:szCs w:val="20"/>
        </w:rPr>
      </w:pPr>
    </w:p>
    <w:p w14:paraId="2669BC3A" w14:textId="77777777" w:rsidR="003A1C05" w:rsidRPr="00F36CA5" w:rsidRDefault="003A1C05" w:rsidP="003A1C05">
      <w:pPr>
        <w:pStyle w:val="PargrafodaLista2"/>
        <w:tabs>
          <w:tab w:val="left" w:pos="567"/>
        </w:tabs>
        <w:ind w:left="0"/>
        <w:jc w:val="both"/>
        <w:rPr>
          <w:rFonts w:ascii="Calibri" w:hAnsi="Calibri" w:cs="Calibri"/>
          <w:szCs w:val="20"/>
        </w:rPr>
      </w:pPr>
    </w:p>
    <w:p w14:paraId="15C3ECE9" w14:textId="09CD9BBD" w:rsidR="003A1C05" w:rsidRPr="00F36CA5" w:rsidRDefault="009A4A3E" w:rsidP="003A1C05">
      <w:pPr>
        <w:pStyle w:val="PargrafodaLista2"/>
        <w:tabs>
          <w:tab w:val="left" w:pos="567"/>
        </w:tabs>
        <w:ind w:left="0"/>
        <w:jc w:val="both"/>
        <w:rPr>
          <w:rFonts w:ascii="Calibri" w:hAnsi="Calibri" w:cs="Calibri"/>
          <w:szCs w:val="20"/>
        </w:rPr>
      </w:pPr>
      <w:r w:rsidRPr="00F36CA5">
        <w:rPr>
          <w:rFonts w:ascii="Calibri" w:hAnsi="Calibri" w:cs="Calibri"/>
          <w:szCs w:val="20"/>
        </w:rPr>
        <w:t>2.1.2</w:t>
      </w:r>
      <w:r w:rsidR="00100E3E" w:rsidRPr="00F36CA5">
        <w:rPr>
          <w:rFonts w:ascii="Calibri" w:hAnsi="Calibri" w:cs="Calibri"/>
          <w:szCs w:val="20"/>
        </w:rPr>
        <w:t>6</w:t>
      </w:r>
      <w:r w:rsidR="003A1C05" w:rsidRPr="00F36CA5">
        <w:rPr>
          <w:rFonts w:ascii="Calibri" w:hAnsi="Calibri" w:cs="Calibri"/>
          <w:szCs w:val="20"/>
        </w:rPr>
        <w:t xml:space="preserve">. </w:t>
      </w:r>
      <w:r w:rsidR="005C1502" w:rsidRPr="00F36CA5">
        <w:rPr>
          <w:rFonts w:ascii="Calibri" w:hAnsi="Calibri" w:cs="Calibri"/>
          <w:szCs w:val="20"/>
        </w:rPr>
        <w:t>Por parte da SAD-PE estão sendo tomadas as seguintes medidas para otimização dos processos de compras: realização de cursos de formação e reciclagem dos agentes envolvidos no processo de contratação; adoção do comprasgov e reformulação da portaria de pesquisa de preços em relação a medicamentos a fim de potencializar a concorrência nos pregões eletrônicos, mitigando possíveis deserções e/ou fracassos; maior oferta de processos corporativos contemplando itens para a saúde; desenvolvimento de ferramentas para automatização de tarefas repetitivas, inclusive com a utilização de inteligência artificial, entre outras medidas.</w:t>
      </w:r>
    </w:p>
    <w:p w14:paraId="5C3E504E" w14:textId="77777777" w:rsidR="003A1C05" w:rsidRPr="00F36CA5" w:rsidRDefault="003A1C05" w:rsidP="003A1C05">
      <w:pPr>
        <w:pStyle w:val="PargrafodaLista2"/>
        <w:tabs>
          <w:tab w:val="left" w:pos="567"/>
        </w:tabs>
        <w:ind w:left="0"/>
        <w:jc w:val="both"/>
        <w:rPr>
          <w:rFonts w:ascii="Calibri" w:hAnsi="Calibri" w:cs="Calibri"/>
          <w:szCs w:val="20"/>
        </w:rPr>
      </w:pPr>
    </w:p>
    <w:p w14:paraId="4A13B366" w14:textId="35B78EFD" w:rsidR="009A4A3E" w:rsidRPr="00F36CA5" w:rsidRDefault="009A4A3E" w:rsidP="009A4A3E">
      <w:pPr>
        <w:pStyle w:val="PargrafodaLista2"/>
        <w:tabs>
          <w:tab w:val="left" w:pos="567"/>
        </w:tabs>
        <w:ind w:left="0"/>
        <w:jc w:val="both"/>
        <w:rPr>
          <w:rFonts w:ascii="Calibri" w:hAnsi="Calibri" w:cs="Calibri"/>
          <w:szCs w:val="20"/>
        </w:rPr>
      </w:pPr>
      <w:r w:rsidRPr="00F36CA5">
        <w:rPr>
          <w:rFonts w:ascii="Calibri" w:hAnsi="Calibri" w:cs="Calibri"/>
          <w:szCs w:val="20"/>
        </w:rPr>
        <w:t>2.1.2</w:t>
      </w:r>
      <w:r w:rsidR="00100E3E" w:rsidRPr="00F36CA5">
        <w:rPr>
          <w:rFonts w:ascii="Calibri" w:hAnsi="Calibri" w:cs="Calibri"/>
          <w:szCs w:val="20"/>
        </w:rPr>
        <w:t>7</w:t>
      </w:r>
      <w:r w:rsidRPr="00F36CA5">
        <w:rPr>
          <w:rFonts w:ascii="Calibri" w:hAnsi="Calibri" w:cs="Calibri"/>
          <w:szCs w:val="20"/>
        </w:rPr>
        <w:t xml:space="preserve">. Consoante o exposto, a presente contratação é medida necessária para prover os níveis de estoque dos medicamentos, dispositivos médicos e OPMEs que se encontram com estoques zerados ou na iminência de desabastecimento, evitando-se assim que ocorra o colapso na prestação dos serviços disponibilizados nas </w:t>
      </w:r>
      <w:r w:rsidRPr="00F36CA5">
        <w:rPr>
          <w:rFonts w:ascii="Calibri" w:hAnsi="Calibri" w:cs="Calibri"/>
          <w:szCs w:val="20"/>
        </w:rPr>
        <w:lastRenderedPageBreak/>
        <w:t>unidades de saúde vinculadas à SES-PE, enquanto não se concluem os processos ordinários para aquisição dos medicamentos e demais insumos para o regular funcionamento das unidades, conforme reestruturação em andamento, para evitar a ocorrência futura da situação que resultou na contratação por esta via.</w:t>
      </w:r>
    </w:p>
    <w:p w14:paraId="6882918E" w14:textId="77777777" w:rsidR="00100E3E" w:rsidRPr="00F36CA5" w:rsidRDefault="00100E3E" w:rsidP="005C1502">
      <w:pPr>
        <w:pStyle w:val="PargrafodaLista1"/>
        <w:tabs>
          <w:tab w:val="left" w:pos="426"/>
          <w:tab w:val="left" w:pos="1134"/>
        </w:tabs>
        <w:spacing w:after="0"/>
        <w:ind w:left="0"/>
        <w:jc w:val="both"/>
        <w:rPr>
          <w:rFonts w:ascii="Calibri" w:hAnsi="Calibri" w:cs="Calibri"/>
          <w:b/>
          <w:szCs w:val="20"/>
        </w:rPr>
      </w:pPr>
    </w:p>
    <w:p w14:paraId="66BF0D58" w14:textId="3A91053C" w:rsidR="00857329" w:rsidRPr="00F36CA5" w:rsidRDefault="00857329" w:rsidP="005C1502">
      <w:pPr>
        <w:pStyle w:val="PargrafodaLista1"/>
        <w:tabs>
          <w:tab w:val="left" w:pos="426"/>
          <w:tab w:val="left" w:pos="1134"/>
        </w:tabs>
        <w:spacing w:after="0"/>
        <w:ind w:left="0"/>
        <w:jc w:val="both"/>
        <w:rPr>
          <w:rFonts w:ascii="Calibri" w:hAnsi="Calibri" w:cs="Calibri"/>
          <w:b/>
          <w:szCs w:val="20"/>
        </w:rPr>
      </w:pPr>
      <w:r w:rsidRPr="00F36CA5">
        <w:rPr>
          <w:rFonts w:ascii="Calibri" w:hAnsi="Calibri" w:cs="Calibri"/>
          <w:b/>
          <w:szCs w:val="20"/>
        </w:rPr>
        <w:t>2.2. JUSTIFICATIVA DO QUANTITATIVO ESTIMADO</w:t>
      </w:r>
    </w:p>
    <w:p w14:paraId="0A26D45E" w14:textId="7DB8E0A5" w:rsidR="00857329" w:rsidRPr="00F36CA5" w:rsidRDefault="00100E3E" w:rsidP="0044140D">
      <w:pPr>
        <w:spacing w:before="240"/>
        <w:jc w:val="both"/>
        <w:rPr>
          <w:rFonts w:ascii="Calibri" w:eastAsia="Calibri" w:hAnsi="Calibri" w:cs="Calibri"/>
        </w:rPr>
      </w:pPr>
      <w:r w:rsidRPr="00F36CA5">
        <w:rPr>
          <w:rFonts w:ascii="Calibri" w:eastAsia="Calibri" w:hAnsi="Calibri" w:cs="Calibri"/>
        </w:rPr>
        <w:t xml:space="preserve">2.2.1. Os quantitativos previstos no presente Termo de Referência foram definidos por meio de estudos estatísticos de efetiva liquidação de despesa constante no sistema e-fisco para os exercícios de 2020 a 2023, considerando sempre o maior consumo entre os quatro exercícios e serão devidamente comprovados por cada órgão/unidade de saúde ao requerer sua quantidade individualizada, conforme Relatório – Quantidade de itens por Ano de Liquidação (Doc. SEI </w:t>
      </w:r>
      <w:r w:rsidR="00DB187F" w:rsidRPr="00F36CA5">
        <w:rPr>
          <w:rFonts w:ascii="Calibri" w:eastAsia="Calibri" w:hAnsi="Calibri" w:cs="Calibri"/>
        </w:rPr>
        <w:t>57835725</w:t>
      </w:r>
      <w:r w:rsidR="00916758" w:rsidRPr="00F36CA5">
        <w:rPr>
          <w:rFonts w:ascii="Calibri" w:eastAsia="Calibri" w:hAnsi="Calibri" w:cs="Calibri"/>
        </w:rPr>
        <w:t>)</w:t>
      </w:r>
      <w:r w:rsidR="0044140D" w:rsidRPr="00F36CA5">
        <w:rPr>
          <w:rFonts w:ascii="Calibri" w:eastAsia="Calibri" w:hAnsi="Calibri" w:cs="Calibri"/>
        </w:rPr>
        <w:t xml:space="preserve">. </w:t>
      </w:r>
    </w:p>
    <w:p w14:paraId="2ED0E588" w14:textId="77777777" w:rsidR="00100E3E" w:rsidRPr="00F36CA5" w:rsidRDefault="00100E3E" w:rsidP="005C1502">
      <w:pPr>
        <w:pStyle w:val="LO-normal"/>
        <w:spacing w:after="0"/>
        <w:jc w:val="both"/>
        <w:rPr>
          <w:rFonts w:ascii="Calibri" w:eastAsia="Calibri" w:hAnsi="Calibri" w:cs="Calibri"/>
          <w:color w:val="auto"/>
          <w:sz w:val="22"/>
        </w:rPr>
      </w:pPr>
    </w:p>
    <w:p w14:paraId="0EADDD96" w14:textId="31A750F5" w:rsidR="00857329" w:rsidRPr="00F36CA5" w:rsidRDefault="00857329" w:rsidP="008F7110">
      <w:pPr>
        <w:pStyle w:val="PargrafodaLista1"/>
        <w:tabs>
          <w:tab w:val="left" w:pos="426"/>
          <w:tab w:val="left" w:pos="1134"/>
        </w:tabs>
        <w:spacing w:after="0"/>
        <w:ind w:left="0"/>
        <w:jc w:val="both"/>
        <w:rPr>
          <w:rFonts w:ascii="Calibri" w:hAnsi="Calibri" w:cs="Calibri"/>
          <w:b/>
          <w:szCs w:val="20"/>
        </w:rPr>
      </w:pPr>
      <w:r w:rsidRPr="00F36CA5">
        <w:rPr>
          <w:rFonts w:ascii="Calibri" w:hAnsi="Calibri" w:cs="Calibri"/>
          <w:b/>
          <w:szCs w:val="20"/>
        </w:rPr>
        <w:t xml:space="preserve">2.3. </w:t>
      </w:r>
      <w:r w:rsidR="008F7110" w:rsidRPr="00F36CA5">
        <w:rPr>
          <w:rFonts w:ascii="Calibri" w:hAnsi="Calibri" w:cs="Calibri"/>
          <w:b/>
          <w:szCs w:val="20"/>
        </w:rPr>
        <w:t>DA OPÇÃO PELA DISPENSA EMERGENCIAL AO INVÉS DA BUSCA POR ADESÃO À ARP’S VIGENTES</w:t>
      </w:r>
    </w:p>
    <w:p w14:paraId="1E1FF2A6" w14:textId="0C372D1F" w:rsidR="008F7110" w:rsidRPr="00F36CA5" w:rsidRDefault="008F7110" w:rsidP="008F7110">
      <w:pPr>
        <w:pStyle w:val="PargrafodaLista1"/>
        <w:tabs>
          <w:tab w:val="left" w:pos="426"/>
          <w:tab w:val="left" w:pos="1134"/>
        </w:tabs>
        <w:spacing w:after="0"/>
        <w:ind w:left="0"/>
        <w:jc w:val="both"/>
        <w:rPr>
          <w:rFonts w:ascii="Calibri" w:hAnsi="Calibri" w:cs="Calibri"/>
          <w:b/>
          <w:szCs w:val="20"/>
        </w:rPr>
      </w:pPr>
    </w:p>
    <w:p w14:paraId="1D89163F" w14:textId="3D33F1C1" w:rsidR="008F7110" w:rsidRPr="00F36CA5" w:rsidRDefault="008F7110" w:rsidP="008F7110">
      <w:pPr>
        <w:pStyle w:val="LO-normal"/>
        <w:spacing w:after="0"/>
        <w:jc w:val="both"/>
        <w:rPr>
          <w:rFonts w:ascii="Calibri" w:hAnsi="Calibri" w:cs="Calibri"/>
          <w:sz w:val="22"/>
        </w:rPr>
      </w:pPr>
      <w:r w:rsidRPr="00F36CA5">
        <w:rPr>
          <w:rFonts w:ascii="Calibri" w:hAnsi="Calibri" w:cs="Calibri"/>
          <w:sz w:val="22"/>
        </w:rPr>
        <w:t>2.3.1. Nos termos do Parecer Referencial nº 05/2024, da Procuradoria Geral do Estado, um dos requisitos necessários à instrução do processo de contratação por dispensa emergencial é a demonstração de que, no caso concreto, a dispensa é a melhor solução para atender o interesse público. Isto é, deve-se comparar o custo-benefício da dispensa com o de outras alternativas – avaliação esta que não deve levar em conta exclusivamente o aspecto financeiro, mas também os impactos de diversas ordens, como as consequências sociais, econômicas, ambientais etc.</w:t>
      </w:r>
    </w:p>
    <w:p w14:paraId="0CCE4C96" w14:textId="77777777" w:rsidR="008F7110" w:rsidRPr="00F36CA5" w:rsidRDefault="008F7110" w:rsidP="008F7110">
      <w:pPr>
        <w:pStyle w:val="LO-normal"/>
        <w:spacing w:after="0"/>
        <w:jc w:val="both"/>
        <w:rPr>
          <w:rFonts w:ascii="Calibri" w:hAnsi="Calibri" w:cs="Calibri"/>
          <w:sz w:val="22"/>
        </w:rPr>
      </w:pPr>
    </w:p>
    <w:p w14:paraId="2F2740C9" w14:textId="10272C20" w:rsidR="008F7110" w:rsidRPr="00F36CA5" w:rsidRDefault="008F7110" w:rsidP="008F7110">
      <w:pPr>
        <w:pStyle w:val="LO-normal"/>
        <w:spacing w:after="0"/>
        <w:jc w:val="both"/>
        <w:rPr>
          <w:rFonts w:ascii="Calibri" w:hAnsi="Calibri" w:cs="Calibri"/>
          <w:sz w:val="22"/>
        </w:rPr>
      </w:pPr>
      <w:r w:rsidRPr="00F36CA5">
        <w:rPr>
          <w:rFonts w:ascii="Calibri" w:hAnsi="Calibri" w:cs="Calibri"/>
          <w:sz w:val="22"/>
        </w:rPr>
        <w:t>2.3.2. Nesse diapasão, recomenda a PGE que antes da formalização da dispensa o gestor busque outros meios de atender à necessidade pública da forma mais adequada e célere possível, sendo o instituto da adesão à ata de registro de preços um dos procedimentos recomendados em alternativa à dispensa emergencial.</w:t>
      </w:r>
    </w:p>
    <w:p w14:paraId="1D3EB18A" w14:textId="77777777" w:rsidR="008F7110" w:rsidRPr="00F36CA5" w:rsidRDefault="008F7110" w:rsidP="008F7110">
      <w:pPr>
        <w:pStyle w:val="LO-normal"/>
        <w:spacing w:after="0"/>
        <w:jc w:val="both"/>
        <w:rPr>
          <w:rFonts w:ascii="Calibri" w:hAnsi="Calibri" w:cs="Calibri"/>
          <w:sz w:val="22"/>
        </w:rPr>
      </w:pPr>
    </w:p>
    <w:p w14:paraId="0FED26F4" w14:textId="1F026069" w:rsidR="008F7110" w:rsidRPr="00F36CA5" w:rsidRDefault="008F7110" w:rsidP="008F7110">
      <w:pPr>
        <w:pStyle w:val="LO-normal"/>
        <w:spacing w:after="0"/>
        <w:jc w:val="both"/>
        <w:rPr>
          <w:rFonts w:ascii="Calibri" w:hAnsi="Calibri" w:cs="Calibri"/>
          <w:sz w:val="22"/>
        </w:rPr>
      </w:pPr>
      <w:r w:rsidRPr="00F36CA5">
        <w:rPr>
          <w:rFonts w:ascii="Calibri" w:hAnsi="Calibri" w:cs="Calibri"/>
          <w:sz w:val="22"/>
        </w:rPr>
        <w:t>2.3.3. No presente caso, entretanto, há que se levar em consideração que para atendimento da necessidade emergencial, consubstanciada no eminente desabastecimento de inúmeros insumos médico-hospitalares e de medicamentos para atender às necessidades das unidades de saúde vinculadas à SES-PE, a adoção da adesão à ARP não se mostra a medida mais eficaz para o atendimento da necessidade pública.</w:t>
      </w:r>
    </w:p>
    <w:p w14:paraId="10CEB0BE" w14:textId="77777777" w:rsidR="008F7110" w:rsidRPr="00F36CA5" w:rsidRDefault="008F7110" w:rsidP="008F7110">
      <w:pPr>
        <w:pStyle w:val="LO-normal"/>
        <w:spacing w:after="0"/>
        <w:jc w:val="both"/>
        <w:rPr>
          <w:rFonts w:ascii="Calibri" w:hAnsi="Calibri" w:cs="Calibri"/>
          <w:sz w:val="22"/>
        </w:rPr>
      </w:pPr>
    </w:p>
    <w:p w14:paraId="17FC2081" w14:textId="4BDB0AF0" w:rsidR="008F7110" w:rsidRPr="00F36CA5" w:rsidRDefault="008F7110" w:rsidP="008F7110">
      <w:pPr>
        <w:pStyle w:val="LO-normal"/>
        <w:spacing w:after="0"/>
        <w:jc w:val="both"/>
        <w:rPr>
          <w:rFonts w:ascii="Calibri" w:hAnsi="Calibri" w:cs="Calibri"/>
          <w:sz w:val="22"/>
        </w:rPr>
      </w:pPr>
      <w:r w:rsidRPr="00F36CA5">
        <w:rPr>
          <w:rFonts w:ascii="Calibri" w:hAnsi="Calibri" w:cs="Calibri"/>
          <w:sz w:val="22"/>
        </w:rPr>
        <w:t xml:space="preserve">2.3.4. De início cumpre destacar que para a realização de um único atendimento aos cidadãos </w:t>
      </w:r>
      <w:r w:rsidR="00100E3E" w:rsidRPr="00F36CA5">
        <w:rPr>
          <w:rFonts w:ascii="Calibri" w:hAnsi="Calibri" w:cs="Calibri"/>
          <w:sz w:val="22"/>
        </w:rPr>
        <w:t>usuários da</w:t>
      </w:r>
      <w:r w:rsidRPr="00F36CA5">
        <w:rPr>
          <w:rFonts w:ascii="Calibri" w:hAnsi="Calibri" w:cs="Calibri"/>
          <w:sz w:val="22"/>
        </w:rPr>
        <w:t xml:space="preserve"> rede SES-PE podem ser utilizados uma gama de medicamentos e materiais médicos. Dessa forma, em um cenário de desabastecimento de inúmeros itens a falta de algum ou de alguns deles pode prejudicar o atendimento e a operação dos hospitais como um todo.</w:t>
      </w:r>
    </w:p>
    <w:p w14:paraId="2FA0E535" w14:textId="77777777" w:rsidR="008F7110" w:rsidRPr="00F36CA5" w:rsidRDefault="008F7110" w:rsidP="008F7110">
      <w:pPr>
        <w:pStyle w:val="LO-normal"/>
        <w:spacing w:after="0"/>
        <w:jc w:val="both"/>
        <w:rPr>
          <w:rFonts w:ascii="Calibri" w:hAnsi="Calibri" w:cs="Calibri"/>
          <w:sz w:val="22"/>
        </w:rPr>
      </w:pPr>
    </w:p>
    <w:p w14:paraId="3E77C1BD" w14:textId="56EE4A9F" w:rsidR="008F7110" w:rsidRPr="00F36CA5" w:rsidRDefault="008F7110" w:rsidP="008F7110">
      <w:pPr>
        <w:pStyle w:val="LO-normal"/>
        <w:spacing w:after="0"/>
        <w:jc w:val="both"/>
        <w:rPr>
          <w:rFonts w:ascii="Calibri" w:hAnsi="Calibri" w:cs="Calibri"/>
          <w:sz w:val="22"/>
        </w:rPr>
      </w:pPr>
      <w:r w:rsidRPr="00F36CA5">
        <w:rPr>
          <w:rFonts w:ascii="Calibri" w:hAnsi="Calibri" w:cs="Calibri"/>
          <w:sz w:val="22"/>
        </w:rPr>
        <w:t>2.3.5. Outro fator a se considerar é que a quantidade de itens a se adquirir por meio de dispensa(s) emergencial(is) torna extremamente burocrático, custoso e plúrimo o processo de adesão, uma vez que, as ARPs disponíveis para a “carona” dificilmente abarcarão todas as necessidades da rede, podendo gerar um processo de adesão para cada um dos itens e ainda assim, caso não haja disponibilidade para a adesão de algum dos itens da lista, o prosseguimento da dispensa, visto que, como asseverado, a necessidade pública é a do reabastecimento dos estoques dos hospitais.</w:t>
      </w:r>
    </w:p>
    <w:p w14:paraId="4E7DA5CE" w14:textId="77777777" w:rsidR="008F7110" w:rsidRPr="00F36CA5" w:rsidRDefault="008F7110" w:rsidP="008F7110">
      <w:pPr>
        <w:pStyle w:val="LO-normal"/>
        <w:spacing w:after="0"/>
        <w:jc w:val="both"/>
        <w:rPr>
          <w:rFonts w:ascii="Calibri" w:hAnsi="Calibri" w:cs="Calibri"/>
          <w:sz w:val="22"/>
        </w:rPr>
      </w:pPr>
    </w:p>
    <w:p w14:paraId="13505770" w14:textId="3F779E7E" w:rsidR="008F7110" w:rsidRPr="00F36CA5" w:rsidRDefault="008F7110" w:rsidP="008F7110">
      <w:pPr>
        <w:pStyle w:val="LO-normal"/>
        <w:spacing w:after="0"/>
        <w:jc w:val="both"/>
        <w:rPr>
          <w:rFonts w:ascii="Calibri" w:hAnsi="Calibri" w:cs="Calibri"/>
          <w:sz w:val="22"/>
        </w:rPr>
      </w:pPr>
      <w:r w:rsidRPr="00F36CA5">
        <w:rPr>
          <w:rFonts w:ascii="Calibri" w:hAnsi="Calibri" w:cs="Calibri"/>
          <w:sz w:val="22"/>
        </w:rPr>
        <w:t>2.3.6. Dessa forma, entendemos que esta etapa recomendada no âmbito do parecer referencial nº 05/2024 não se aplicaria ao caso vertente por não ser medida que sanaria ou atalharia a resolução da situação emergencial posta.</w:t>
      </w:r>
    </w:p>
    <w:p w14:paraId="59F16A55" w14:textId="6EC0F26E" w:rsidR="008F7110" w:rsidRPr="00F36CA5" w:rsidRDefault="008F7110" w:rsidP="008F7110">
      <w:pPr>
        <w:pStyle w:val="LO-normal"/>
        <w:spacing w:after="0"/>
        <w:jc w:val="both"/>
        <w:rPr>
          <w:rFonts w:ascii="Calibri" w:hAnsi="Calibri" w:cs="Calibri"/>
          <w:sz w:val="22"/>
        </w:rPr>
      </w:pPr>
    </w:p>
    <w:p w14:paraId="3F1A8940" w14:textId="77777777" w:rsidR="00857329" w:rsidRPr="00F36CA5" w:rsidRDefault="00857329" w:rsidP="005C1502">
      <w:pPr>
        <w:pStyle w:val="LO-normal"/>
        <w:spacing w:after="0"/>
        <w:jc w:val="both"/>
        <w:rPr>
          <w:rFonts w:ascii="Calibri" w:eastAsia="Calibri" w:hAnsi="Calibri" w:cs="Calibri"/>
          <w:sz w:val="22"/>
        </w:rPr>
      </w:pPr>
    </w:p>
    <w:p w14:paraId="63D20888" w14:textId="77777777" w:rsidR="000D3091" w:rsidRPr="00F36CA5" w:rsidRDefault="000D3091" w:rsidP="005C1502">
      <w:pPr>
        <w:pStyle w:val="LO-normal"/>
        <w:jc w:val="both"/>
        <w:rPr>
          <w:rFonts w:ascii="Calibri" w:eastAsia="Calibri" w:hAnsi="Calibri" w:cs="Calibri"/>
          <w:b/>
          <w:sz w:val="22"/>
        </w:rPr>
      </w:pPr>
      <w:r w:rsidRPr="00F36CA5">
        <w:rPr>
          <w:rFonts w:ascii="Calibri" w:eastAsia="Calibri" w:hAnsi="Calibri" w:cs="Calibri"/>
          <w:b/>
          <w:sz w:val="22"/>
        </w:rPr>
        <w:t xml:space="preserve">2.4. </w:t>
      </w:r>
      <w:r w:rsidRPr="00F36CA5">
        <w:rPr>
          <w:rFonts w:ascii="Calibri" w:hAnsi="Calibri" w:cs="Calibri"/>
          <w:b/>
          <w:sz w:val="22"/>
        </w:rPr>
        <w:t>JUSTIFICATIVA PARA O PARCELAMENTO DA CONTRATAÇÃO</w:t>
      </w:r>
    </w:p>
    <w:p w14:paraId="0B9E33F5" w14:textId="44623B03" w:rsidR="000D3091" w:rsidRPr="00F36CA5" w:rsidRDefault="00D71C2D" w:rsidP="005C1502">
      <w:pPr>
        <w:pStyle w:val="LO-normal"/>
        <w:jc w:val="both"/>
        <w:rPr>
          <w:rFonts w:ascii="Calibri" w:eastAsia="Calibri" w:hAnsi="Calibri" w:cs="Calibri"/>
          <w:sz w:val="22"/>
        </w:rPr>
      </w:pPr>
      <w:r w:rsidRPr="00F36CA5">
        <w:rPr>
          <w:rFonts w:ascii="Calibri" w:eastAsia="Calibri" w:hAnsi="Calibri" w:cs="Calibri"/>
          <w:sz w:val="22"/>
        </w:rPr>
        <w:t>2.4.1 O objeto está dividido em itens, menor parcela possível para atender ao princípio da divisibilidade.</w:t>
      </w:r>
    </w:p>
    <w:p w14:paraId="2F94267F" w14:textId="77777777" w:rsidR="00DC4CC5" w:rsidRPr="00F36CA5" w:rsidRDefault="00DC4CC5" w:rsidP="005C1502">
      <w:pPr>
        <w:pStyle w:val="PargrafodaLista1"/>
        <w:widowControl w:val="0"/>
        <w:tabs>
          <w:tab w:val="left" w:pos="426"/>
          <w:tab w:val="left" w:pos="1134"/>
        </w:tabs>
        <w:autoSpaceDE w:val="0"/>
        <w:autoSpaceDN w:val="0"/>
        <w:spacing w:after="0"/>
        <w:ind w:left="0"/>
        <w:contextualSpacing w:val="0"/>
        <w:jc w:val="both"/>
        <w:rPr>
          <w:rFonts w:ascii="Calibri" w:eastAsia="Calibri" w:hAnsi="Calibri" w:cs="Calibri"/>
          <w:b/>
          <w:szCs w:val="20"/>
        </w:rPr>
      </w:pPr>
    </w:p>
    <w:p w14:paraId="4F3BFCB8" w14:textId="5E0637B6" w:rsidR="005F39B5" w:rsidRPr="00F36CA5" w:rsidRDefault="005F39B5" w:rsidP="005C1502">
      <w:pPr>
        <w:pStyle w:val="PargrafodaLista1"/>
        <w:widowControl w:val="0"/>
        <w:tabs>
          <w:tab w:val="left" w:pos="426"/>
          <w:tab w:val="left" w:pos="1134"/>
        </w:tabs>
        <w:autoSpaceDE w:val="0"/>
        <w:autoSpaceDN w:val="0"/>
        <w:spacing w:after="0"/>
        <w:ind w:left="0"/>
        <w:contextualSpacing w:val="0"/>
        <w:jc w:val="both"/>
        <w:rPr>
          <w:rFonts w:ascii="Calibri" w:eastAsia="Calibri" w:hAnsi="Calibri" w:cs="Calibri"/>
          <w:b/>
          <w:szCs w:val="20"/>
        </w:rPr>
      </w:pPr>
      <w:r w:rsidRPr="00F36CA5">
        <w:rPr>
          <w:rFonts w:ascii="Calibri" w:eastAsia="Calibri" w:hAnsi="Calibri" w:cs="Calibri"/>
          <w:b/>
          <w:szCs w:val="20"/>
        </w:rPr>
        <w:t xml:space="preserve">2.5. </w:t>
      </w:r>
      <w:r w:rsidRPr="00F36CA5">
        <w:rPr>
          <w:rFonts w:ascii="Calibri" w:hAnsi="Calibri" w:cs="Calibri"/>
          <w:b/>
          <w:szCs w:val="20"/>
        </w:rPr>
        <w:t xml:space="preserve">DA </w:t>
      </w:r>
      <w:r w:rsidRPr="00F36CA5">
        <w:rPr>
          <w:rFonts w:ascii="Calibri" w:eastAsia="Calibri" w:hAnsi="Calibri" w:cs="Calibri"/>
          <w:b/>
          <w:color w:val="000000"/>
          <w:szCs w:val="20"/>
        </w:rPr>
        <w:t xml:space="preserve">JUSTIFICATIVA </w:t>
      </w:r>
      <w:r w:rsidRPr="00F36CA5">
        <w:rPr>
          <w:rFonts w:ascii="Calibri" w:eastAsia="Calibri" w:hAnsi="Calibri" w:cs="Calibri"/>
          <w:b/>
          <w:szCs w:val="20"/>
        </w:rPr>
        <w:t>DA CONTRATAÇÃO POR</w:t>
      </w:r>
      <w:r w:rsidRPr="00F36CA5">
        <w:rPr>
          <w:rFonts w:ascii="Calibri" w:eastAsia="Calibri" w:hAnsi="Calibri" w:cs="Calibri"/>
          <w:b/>
          <w:color w:val="0070C0"/>
          <w:szCs w:val="20"/>
        </w:rPr>
        <w:t xml:space="preserve"> </w:t>
      </w:r>
      <w:r w:rsidRPr="00F36CA5">
        <w:rPr>
          <w:rFonts w:ascii="Calibri" w:eastAsia="Calibri" w:hAnsi="Calibri" w:cs="Calibri"/>
          <w:b/>
          <w:szCs w:val="20"/>
        </w:rPr>
        <w:t xml:space="preserve">DISPENSA DE LICITAÇÃO </w:t>
      </w:r>
    </w:p>
    <w:p w14:paraId="4B5AF9F5" w14:textId="77777777" w:rsidR="005F39B5" w:rsidRPr="00F36CA5" w:rsidRDefault="005F39B5" w:rsidP="005C1502">
      <w:pPr>
        <w:pStyle w:val="PargrafodaLista1"/>
        <w:widowControl w:val="0"/>
        <w:tabs>
          <w:tab w:val="left" w:pos="426"/>
          <w:tab w:val="left" w:pos="1134"/>
        </w:tabs>
        <w:autoSpaceDE w:val="0"/>
        <w:autoSpaceDN w:val="0"/>
        <w:spacing w:after="0"/>
        <w:ind w:left="0"/>
        <w:contextualSpacing w:val="0"/>
        <w:jc w:val="both"/>
        <w:rPr>
          <w:rFonts w:ascii="Calibri" w:eastAsia="Calibri" w:hAnsi="Calibri" w:cs="Calibri"/>
          <w:b/>
          <w:szCs w:val="20"/>
        </w:rPr>
      </w:pPr>
    </w:p>
    <w:p w14:paraId="7C34010B" w14:textId="77777777" w:rsidR="005F39B5" w:rsidRPr="00F36CA5" w:rsidRDefault="005F39B5" w:rsidP="005C1502">
      <w:pPr>
        <w:pStyle w:val="PargrafodaLista"/>
        <w:tabs>
          <w:tab w:val="left" w:pos="0"/>
        </w:tabs>
        <w:spacing w:after="0"/>
        <w:ind w:left="0"/>
        <w:jc w:val="both"/>
        <w:rPr>
          <w:rFonts w:ascii="Calibri" w:eastAsia="Calibri" w:hAnsi="Calibri" w:cs="Calibri"/>
          <w:color w:val="000000"/>
          <w:szCs w:val="20"/>
        </w:rPr>
      </w:pPr>
      <w:r w:rsidRPr="00F36CA5">
        <w:rPr>
          <w:rFonts w:ascii="Calibri" w:hAnsi="Calibri" w:cs="Calibri"/>
          <w:szCs w:val="20"/>
        </w:rPr>
        <w:t>2.5.1.</w:t>
      </w:r>
      <w:r w:rsidRPr="00F36CA5">
        <w:rPr>
          <w:rFonts w:ascii="Calibri" w:hAnsi="Calibri" w:cs="Calibri"/>
          <w:b/>
          <w:szCs w:val="20"/>
        </w:rPr>
        <w:t xml:space="preserve"> </w:t>
      </w:r>
      <w:r w:rsidRPr="00F36CA5">
        <w:rPr>
          <w:rFonts w:ascii="Calibri" w:eastAsia="Calibri" w:hAnsi="Calibri" w:cs="Calibri"/>
          <w:color w:val="000000"/>
          <w:szCs w:val="20"/>
        </w:rPr>
        <w:t xml:space="preserve">A presente contratação será formalizada conforme permissivo legal contido </w:t>
      </w:r>
      <w:r w:rsidRPr="00F36CA5">
        <w:rPr>
          <w:rFonts w:ascii="Calibri" w:eastAsia="Calibri" w:hAnsi="Calibri" w:cs="Calibri"/>
          <w:szCs w:val="20"/>
        </w:rPr>
        <w:t xml:space="preserve">75, inc.VIII </w:t>
      </w:r>
      <w:r w:rsidRPr="00F36CA5">
        <w:rPr>
          <w:rFonts w:ascii="Calibri" w:eastAsia="Calibri" w:hAnsi="Calibri" w:cs="Calibri"/>
          <w:color w:val="000000"/>
          <w:szCs w:val="20"/>
        </w:rPr>
        <w:t>da Lei Federal nº 14.133/2021</w:t>
      </w:r>
      <w:r w:rsidRPr="00F36CA5">
        <w:rPr>
          <w:rFonts w:ascii="Calibri" w:eastAsia="Calibri" w:hAnsi="Calibri" w:cs="Calibri"/>
          <w:szCs w:val="20"/>
        </w:rPr>
        <w:t xml:space="preserve">, </w:t>
      </w:r>
      <w:r w:rsidRPr="00F36CA5">
        <w:rPr>
          <w:rFonts w:ascii="Calibri" w:eastAsia="Calibri" w:hAnsi="Calibri" w:cs="Calibri"/>
          <w:color w:val="000000"/>
          <w:szCs w:val="20"/>
        </w:rPr>
        <w:t xml:space="preserve">o qual define os casos em que é cabida a contratação mediante </w:t>
      </w:r>
      <w:r w:rsidRPr="00F36CA5">
        <w:rPr>
          <w:rFonts w:ascii="Calibri" w:eastAsia="Calibri" w:hAnsi="Calibri" w:cs="Calibri"/>
          <w:szCs w:val="20"/>
        </w:rPr>
        <w:t>dispensa d</w:t>
      </w:r>
      <w:r w:rsidRPr="00F36CA5">
        <w:rPr>
          <w:rFonts w:ascii="Calibri" w:eastAsia="Calibri" w:hAnsi="Calibri" w:cs="Calibri"/>
          <w:color w:val="000000"/>
          <w:szCs w:val="20"/>
        </w:rPr>
        <w:t xml:space="preserve">e licitação nos termos a seguir expostos: </w:t>
      </w:r>
    </w:p>
    <w:p w14:paraId="7219096A" w14:textId="77777777" w:rsidR="005F39B5" w:rsidRPr="00F36CA5" w:rsidRDefault="005F39B5" w:rsidP="005C1502">
      <w:pPr>
        <w:pStyle w:val="LO-normal"/>
        <w:jc w:val="both"/>
        <w:rPr>
          <w:rFonts w:ascii="Calibri" w:eastAsia="Calibri" w:hAnsi="Calibri" w:cs="Calibri"/>
          <w:sz w:val="22"/>
        </w:rPr>
      </w:pPr>
    </w:p>
    <w:p w14:paraId="458B229D" w14:textId="47173191" w:rsidR="005F39B5" w:rsidRPr="00F36CA5" w:rsidRDefault="005F39B5" w:rsidP="005C1502">
      <w:pPr>
        <w:pStyle w:val="LO-normal"/>
        <w:ind w:left="2832"/>
        <w:jc w:val="both"/>
        <w:rPr>
          <w:rFonts w:ascii="Calibri" w:hAnsi="Calibri" w:cs="Calibri"/>
          <w:sz w:val="22"/>
        </w:rPr>
      </w:pPr>
      <w:r w:rsidRPr="00F36CA5">
        <w:rPr>
          <w:rFonts w:ascii="Calibri" w:hAnsi="Calibri" w:cs="Calibri"/>
          <w:sz w:val="22"/>
        </w:rPr>
        <w:t>Art. 75.  É dispensável a licitação: [...]  VIII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w:t>
      </w:r>
      <w:r w:rsidR="007608F0" w:rsidRPr="00F36CA5">
        <w:rPr>
          <w:rFonts w:ascii="Calibri" w:hAnsi="Calibri" w:cs="Calibri"/>
          <w:sz w:val="22"/>
        </w:rPr>
        <w:t xml:space="preserve"> base no disposto neste inciso;</w:t>
      </w:r>
    </w:p>
    <w:p w14:paraId="05BBCBA9" w14:textId="5FD55E11" w:rsidR="005F39B5" w:rsidRPr="00F36CA5" w:rsidRDefault="005F39B5" w:rsidP="005C1502">
      <w:pPr>
        <w:pStyle w:val="Cabealho"/>
        <w:jc w:val="both"/>
        <w:rPr>
          <w:rFonts w:ascii="Calibri" w:eastAsia="Calibri" w:hAnsi="Calibri" w:cs="Calibri"/>
          <w:sz w:val="22"/>
        </w:rPr>
      </w:pPr>
      <w:r w:rsidRPr="00F36CA5">
        <w:rPr>
          <w:rFonts w:ascii="Calibri" w:eastAsia="Calibri" w:hAnsi="Calibri" w:cs="Calibri"/>
          <w:sz w:val="22"/>
        </w:rPr>
        <w:t>2.5.2. Tal dispositivo se coaduna perfeitamente ao caso concreto, uma vez que</w:t>
      </w:r>
      <w:r w:rsidRPr="00F36CA5">
        <w:rPr>
          <w:rFonts w:ascii="Calibri" w:eastAsia="Calibri" w:hAnsi="Calibri" w:cs="Calibri"/>
          <w:color w:val="0070C0"/>
          <w:sz w:val="22"/>
        </w:rPr>
        <w:t xml:space="preserve"> </w:t>
      </w:r>
      <w:r w:rsidRPr="00F36CA5">
        <w:rPr>
          <w:rFonts w:ascii="Calibri" w:eastAsia="Calibri" w:hAnsi="Calibri" w:cs="Calibri"/>
          <w:sz w:val="22"/>
        </w:rPr>
        <w:t xml:space="preserve">o desabastecimento de </w:t>
      </w:r>
      <w:r w:rsidR="008F7110" w:rsidRPr="00F36CA5">
        <w:rPr>
          <w:rFonts w:ascii="Calibri" w:eastAsia="Calibri" w:hAnsi="Calibri" w:cs="Calibri"/>
          <w:sz w:val="22"/>
        </w:rPr>
        <w:t xml:space="preserve">medicamentos, </w:t>
      </w:r>
      <w:r w:rsidRPr="00F36CA5">
        <w:rPr>
          <w:rFonts w:ascii="Calibri" w:eastAsia="Calibri" w:hAnsi="Calibri" w:cs="Calibri"/>
          <w:sz w:val="22"/>
        </w:rPr>
        <w:t xml:space="preserve">dispositivos médicos e </w:t>
      </w:r>
      <w:r w:rsidR="008F7110" w:rsidRPr="00F36CA5">
        <w:rPr>
          <w:rFonts w:ascii="Calibri" w:eastAsia="Calibri" w:hAnsi="Calibri" w:cs="Calibri"/>
          <w:sz w:val="22"/>
        </w:rPr>
        <w:t>OPMEs</w:t>
      </w:r>
      <w:r w:rsidRPr="00F36CA5">
        <w:rPr>
          <w:rFonts w:ascii="Calibri" w:eastAsia="Calibri" w:hAnsi="Calibri" w:cs="Calibri"/>
          <w:sz w:val="22"/>
        </w:rPr>
        <w:t xml:space="preserve"> pode causar inúmeros prejuízos aos usuários do sistema público de saúde o que de pronto pode ser considerado uma urgência de atendimento de situação que possa ocasionar prejuízo ou comprometer a continuidade dos serviços públicos ou a segurança de pessoas, e somente para aquisição dos bens necessários ao atendimento da situação emergencial ou para as parcelas de serviços que possam ser concluídas no prazo máximo de 1 (um) ano, contado da data de ocorrência, vedadas a prorrogação dos respectivos contratos e a recontratação de empresa já contratada com base no disposto neste inciso; enquanto não for concluído o processo licitatório ordinário que implicará em morte súbitas das contratações decorrentes desta emergência.</w:t>
      </w:r>
    </w:p>
    <w:p w14:paraId="17869C94" w14:textId="22318A8C" w:rsidR="007608F0" w:rsidRPr="00F36CA5" w:rsidRDefault="007608F0" w:rsidP="005C1502">
      <w:pPr>
        <w:pStyle w:val="Cabealho"/>
        <w:jc w:val="both"/>
        <w:rPr>
          <w:rFonts w:ascii="Calibri" w:eastAsia="Calibri" w:hAnsi="Calibri" w:cs="Calibri"/>
          <w:sz w:val="22"/>
        </w:rPr>
      </w:pPr>
    </w:p>
    <w:p w14:paraId="619CD9D9" w14:textId="78053D5C" w:rsidR="007608F0" w:rsidRPr="00F36CA5" w:rsidRDefault="007608F0" w:rsidP="005C1502">
      <w:pPr>
        <w:pStyle w:val="Cabealho"/>
        <w:jc w:val="both"/>
        <w:rPr>
          <w:rFonts w:ascii="Calibri" w:eastAsia="Calibri" w:hAnsi="Calibri" w:cs="Calibri"/>
          <w:sz w:val="22"/>
        </w:rPr>
      </w:pPr>
      <w:r w:rsidRPr="00F36CA5">
        <w:rPr>
          <w:rFonts w:ascii="Calibri" w:eastAsia="Calibri" w:hAnsi="Calibri" w:cs="Calibri"/>
          <w:sz w:val="22"/>
        </w:rPr>
        <w:t>2.5.3. Ressalta-se que tramitam na Secretaria de Saúde e na Central de Licitações da SAD, na fase preparatória</w:t>
      </w:r>
      <w:r w:rsidR="001470F4" w:rsidRPr="00F36CA5">
        <w:rPr>
          <w:rFonts w:ascii="Calibri" w:eastAsia="Calibri" w:hAnsi="Calibri" w:cs="Calibri"/>
          <w:sz w:val="22"/>
        </w:rPr>
        <w:t xml:space="preserve"> e</w:t>
      </w:r>
      <w:r w:rsidR="00100E3E" w:rsidRPr="00F36CA5">
        <w:rPr>
          <w:rFonts w:ascii="Calibri" w:eastAsia="Calibri" w:hAnsi="Calibri" w:cs="Calibri"/>
          <w:sz w:val="22"/>
        </w:rPr>
        <w:t>/ou</w:t>
      </w:r>
      <w:r w:rsidR="001470F4" w:rsidRPr="00F36CA5">
        <w:rPr>
          <w:rFonts w:ascii="Calibri" w:eastAsia="Calibri" w:hAnsi="Calibri" w:cs="Calibri"/>
          <w:sz w:val="22"/>
        </w:rPr>
        <w:t xml:space="preserve"> na fase externa</w:t>
      </w:r>
      <w:r w:rsidRPr="00F36CA5">
        <w:rPr>
          <w:rFonts w:ascii="Calibri" w:eastAsia="Calibri" w:hAnsi="Calibri" w:cs="Calibri"/>
          <w:sz w:val="22"/>
        </w:rPr>
        <w:t>,</w:t>
      </w:r>
      <w:r w:rsidR="001470F4" w:rsidRPr="00F36CA5">
        <w:rPr>
          <w:rFonts w:ascii="Calibri" w:eastAsia="Calibri" w:hAnsi="Calibri" w:cs="Calibri"/>
          <w:sz w:val="22"/>
        </w:rPr>
        <w:t xml:space="preserve"> respectivamente, os processos licitatórios ordinários dos objetos contempla</w:t>
      </w:r>
      <w:r w:rsidR="00D71C2D" w:rsidRPr="00F36CA5">
        <w:rPr>
          <w:rFonts w:ascii="Calibri" w:eastAsia="Calibri" w:hAnsi="Calibri" w:cs="Calibri"/>
          <w:sz w:val="22"/>
        </w:rPr>
        <w:t>dos nesta dispensa emergencial:</w:t>
      </w:r>
    </w:p>
    <w:p w14:paraId="2C09C107" w14:textId="0D3EF586" w:rsidR="00D71C2D" w:rsidRPr="00F36CA5" w:rsidRDefault="00D71C2D" w:rsidP="005C1502">
      <w:pPr>
        <w:pStyle w:val="Cabealho"/>
        <w:jc w:val="both"/>
        <w:rPr>
          <w:rFonts w:ascii="Calibri" w:eastAsia="Calibri" w:hAnsi="Calibri" w:cs="Calibri"/>
          <w:sz w:val="22"/>
        </w:rPr>
      </w:pPr>
    </w:p>
    <w:tbl>
      <w:tblPr>
        <w:tblStyle w:val="Tabelacomgrade"/>
        <w:tblW w:w="0" w:type="auto"/>
        <w:jc w:val="center"/>
        <w:tblLook w:val="04A0" w:firstRow="1" w:lastRow="0" w:firstColumn="1" w:lastColumn="0" w:noHBand="0" w:noVBand="1"/>
      </w:tblPr>
      <w:tblGrid>
        <w:gridCol w:w="4814"/>
        <w:gridCol w:w="4814"/>
      </w:tblGrid>
      <w:tr w:rsidR="00D71C2D" w:rsidRPr="00F36CA5" w14:paraId="5D105FEB" w14:textId="77777777" w:rsidTr="00B1782B">
        <w:trPr>
          <w:jc w:val="center"/>
        </w:trPr>
        <w:tc>
          <w:tcPr>
            <w:tcW w:w="4814" w:type="dxa"/>
            <w:vAlign w:val="center"/>
          </w:tcPr>
          <w:p w14:paraId="0181356C" w14:textId="30839036" w:rsidR="00D71C2D" w:rsidRPr="00F36CA5" w:rsidRDefault="00D71C2D" w:rsidP="00B1782B">
            <w:pPr>
              <w:pStyle w:val="Cabealho"/>
              <w:jc w:val="center"/>
              <w:rPr>
                <w:rFonts w:ascii="Calibri" w:eastAsia="Calibri" w:hAnsi="Calibri" w:cs="Calibri"/>
              </w:rPr>
            </w:pPr>
            <w:r w:rsidRPr="00F36CA5">
              <w:rPr>
                <w:rFonts w:ascii="Calibri" w:eastAsia="Calibri" w:hAnsi="Calibri" w:cs="Calibri"/>
              </w:rPr>
              <w:t>Item</w:t>
            </w:r>
          </w:p>
        </w:tc>
        <w:tc>
          <w:tcPr>
            <w:tcW w:w="4814" w:type="dxa"/>
            <w:vAlign w:val="center"/>
          </w:tcPr>
          <w:p w14:paraId="54EB2C53" w14:textId="260D89ED" w:rsidR="00D71C2D" w:rsidRPr="00F36CA5" w:rsidRDefault="00D71C2D" w:rsidP="00B1782B">
            <w:pPr>
              <w:pStyle w:val="Cabealho"/>
              <w:jc w:val="center"/>
              <w:rPr>
                <w:rFonts w:ascii="Calibri" w:eastAsia="Calibri" w:hAnsi="Calibri" w:cs="Calibri"/>
              </w:rPr>
            </w:pPr>
            <w:r w:rsidRPr="00F36CA5">
              <w:rPr>
                <w:rFonts w:ascii="Calibri" w:eastAsia="Calibri" w:hAnsi="Calibri" w:cs="Calibri"/>
              </w:rPr>
              <w:t>Processo(s) SEI:</w:t>
            </w:r>
          </w:p>
        </w:tc>
      </w:tr>
      <w:tr w:rsidR="006016A9" w:rsidRPr="00F36CA5" w14:paraId="53C0B8FD" w14:textId="77777777" w:rsidTr="00B1782B">
        <w:trPr>
          <w:jc w:val="center"/>
        </w:trPr>
        <w:tc>
          <w:tcPr>
            <w:tcW w:w="4814" w:type="dxa"/>
            <w:vAlign w:val="center"/>
          </w:tcPr>
          <w:p w14:paraId="583C91A9" w14:textId="6DC70E16" w:rsidR="006016A9" w:rsidRPr="00F36CA5" w:rsidRDefault="006016A9" w:rsidP="006016A9">
            <w:pPr>
              <w:pStyle w:val="Cabealho"/>
              <w:jc w:val="center"/>
              <w:rPr>
                <w:rFonts w:ascii="Calibri" w:eastAsia="Calibri" w:hAnsi="Calibri" w:cs="Calibri"/>
                <w:highlight w:val="yellow"/>
              </w:rPr>
            </w:pPr>
            <w:r w:rsidRPr="00F36CA5">
              <w:rPr>
                <w:rFonts w:ascii="Calibri" w:hAnsi="Calibri" w:cs="Calibri"/>
              </w:rPr>
              <w:t>314333-3</w:t>
            </w:r>
          </w:p>
        </w:tc>
        <w:tc>
          <w:tcPr>
            <w:tcW w:w="4814" w:type="dxa"/>
            <w:vMerge w:val="restart"/>
            <w:vAlign w:val="center"/>
          </w:tcPr>
          <w:p w14:paraId="5FF038A2" w14:textId="77777777" w:rsidR="006016A9" w:rsidRPr="00F36CA5" w:rsidRDefault="006016A9" w:rsidP="006016A9">
            <w:pPr>
              <w:widowControl w:val="0"/>
              <w:pBdr>
                <w:top w:val="nil"/>
                <w:left w:val="nil"/>
                <w:bottom w:val="nil"/>
                <w:right w:val="nil"/>
                <w:between w:val="nil"/>
              </w:pBdr>
              <w:spacing w:after="0" w:line="240" w:lineRule="auto"/>
              <w:jc w:val="center"/>
              <w:rPr>
                <w:rFonts w:ascii="Calibri" w:hAnsi="Calibri" w:cs="Calibri"/>
              </w:rPr>
            </w:pPr>
            <w:r w:rsidRPr="00F36CA5">
              <w:rPr>
                <w:rFonts w:ascii="Calibri" w:hAnsi="Calibri" w:cs="Calibri"/>
              </w:rPr>
              <w:t>SEI: 2300002040.000013/2024-91</w:t>
            </w:r>
          </w:p>
          <w:p w14:paraId="1DB99252" w14:textId="77777777" w:rsidR="006016A9" w:rsidRPr="00F36CA5" w:rsidRDefault="006016A9" w:rsidP="006016A9">
            <w:pPr>
              <w:widowControl w:val="0"/>
              <w:pBdr>
                <w:top w:val="nil"/>
                <w:left w:val="nil"/>
                <w:bottom w:val="nil"/>
                <w:right w:val="nil"/>
                <w:between w:val="nil"/>
              </w:pBdr>
              <w:spacing w:after="0" w:line="240" w:lineRule="auto"/>
              <w:jc w:val="center"/>
              <w:rPr>
                <w:rFonts w:ascii="Calibri" w:hAnsi="Calibri" w:cs="Calibri"/>
              </w:rPr>
            </w:pPr>
            <w:r w:rsidRPr="00F36CA5">
              <w:rPr>
                <w:rFonts w:ascii="Calibri" w:hAnsi="Calibri" w:cs="Calibri"/>
              </w:rPr>
              <w:t>SEI: 2300002414.000016/2024-30</w:t>
            </w:r>
            <w:r w:rsidRPr="00F36CA5">
              <w:rPr>
                <w:rFonts w:ascii="Calibri" w:hAnsi="Calibri" w:cs="Calibri"/>
              </w:rPr>
              <w:br/>
              <w:t>SEI: 2300002040.000140/2023-18</w:t>
            </w:r>
            <w:r w:rsidRPr="00F36CA5">
              <w:rPr>
                <w:rFonts w:ascii="Calibri" w:hAnsi="Calibri" w:cs="Calibri"/>
              </w:rPr>
              <w:br/>
              <w:t>SEI: 2300002414.000017/2024-84</w:t>
            </w:r>
          </w:p>
          <w:p w14:paraId="732F03BE" w14:textId="77777777" w:rsidR="006016A9" w:rsidRPr="00F36CA5" w:rsidRDefault="006016A9" w:rsidP="006016A9">
            <w:pPr>
              <w:widowControl w:val="0"/>
              <w:pBdr>
                <w:top w:val="nil"/>
                <w:left w:val="nil"/>
                <w:bottom w:val="nil"/>
                <w:right w:val="nil"/>
                <w:between w:val="nil"/>
              </w:pBdr>
              <w:spacing w:after="0" w:line="240" w:lineRule="auto"/>
              <w:jc w:val="center"/>
              <w:rPr>
                <w:rFonts w:ascii="Calibri" w:hAnsi="Calibri" w:cs="Calibri"/>
              </w:rPr>
            </w:pPr>
            <w:r w:rsidRPr="00F36CA5">
              <w:rPr>
                <w:rFonts w:ascii="Calibri" w:hAnsi="Calibri" w:cs="Calibri"/>
              </w:rPr>
              <w:t xml:space="preserve">SEI: 2300002040.000018/2024-14 </w:t>
            </w:r>
            <w:r w:rsidRPr="00F36CA5">
              <w:rPr>
                <w:rFonts w:ascii="Calibri" w:hAnsi="Calibri" w:cs="Calibri"/>
              </w:rPr>
              <w:br/>
              <w:t>SEI: 2300002414.000016/2024-30</w:t>
            </w:r>
          </w:p>
          <w:p w14:paraId="6DAF7373" w14:textId="77777777" w:rsidR="006016A9" w:rsidRPr="00F36CA5" w:rsidRDefault="006016A9" w:rsidP="006016A9">
            <w:pPr>
              <w:widowControl w:val="0"/>
              <w:pBdr>
                <w:top w:val="nil"/>
                <w:left w:val="nil"/>
                <w:bottom w:val="nil"/>
                <w:right w:val="nil"/>
                <w:between w:val="nil"/>
              </w:pBdr>
              <w:spacing w:after="0" w:line="240" w:lineRule="auto"/>
              <w:jc w:val="center"/>
              <w:rPr>
                <w:rFonts w:ascii="Calibri" w:hAnsi="Calibri" w:cs="Calibri"/>
              </w:rPr>
            </w:pPr>
            <w:r w:rsidRPr="00F36CA5">
              <w:rPr>
                <w:rFonts w:ascii="Calibri" w:hAnsi="Calibri" w:cs="Calibri"/>
              </w:rPr>
              <w:t>SEI: 2300002040.000011/2024-01</w:t>
            </w:r>
          </w:p>
          <w:p w14:paraId="7EED047A" w14:textId="77777777" w:rsidR="006016A9" w:rsidRPr="00F36CA5" w:rsidRDefault="006016A9" w:rsidP="006016A9">
            <w:pPr>
              <w:widowControl w:val="0"/>
              <w:pBdr>
                <w:top w:val="nil"/>
                <w:left w:val="nil"/>
                <w:bottom w:val="nil"/>
                <w:right w:val="nil"/>
                <w:between w:val="nil"/>
              </w:pBdr>
              <w:spacing w:after="0" w:line="240" w:lineRule="auto"/>
              <w:jc w:val="center"/>
              <w:rPr>
                <w:rFonts w:ascii="Calibri" w:hAnsi="Calibri" w:cs="Calibri"/>
              </w:rPr>
            </w:pPr>
            <w:r w:rsidRPr="00F36CA5">
              <w:rPr>
                <w:rFonts w:ascii="Calibri" w:hAnsi="Calibri" w:cs="Calibri"/>
              </w:rPr>
              <w:t>SEI: 2300002315.000032/2024-41</w:t>
            </w:r>
          </w:p>
          <w:p w14:paraId="65D1A658" w14:textId="77777777" w:rsidR="006016A9" w:rsidRPr="00F36CA5" w:rsidRDefault="006016A9" w:rsidP="006016A9">
            <w:pPr>
              <w:widowControl w:val="0"/>
              <w:pBdr>
                <w:top w:val="nil"/>
                <w:left w:val="nil"/>
                <w:bottom w:val="nil"/>
                <w:right w:val="nil"/>
                <w:between w:val="nil"/>
              </w:pBdr>
              <w:spacing w:after="0" w:line="240" w:lineRule="auto"/>
              <w:jc w:val="center"/>
              <w:rPr>
                <w:rFonts w:ascii="Calibri" w:hAnsi="Calibri" w:cs="Calibri"/>
              </w:rPr>
            </w:pPr>
            <w:r w:rsidRPr="00F36CA5">
              <w:rPr>
                <w:rFonts w:ascii="Calibri" w:hAnsi="Calibri" w:cs="Calibri"/>
              </w:rPr>
              <w:t>SEI: 2300002315.000016/2023-77</w:t>
            </w:r>
            <w:r w:rsidRPr="00F36CA5">
              <w:rPr>
                <w:rFonts w:ascii="Calibri" w:hAnsi="Calibri" w:cs="Calibri"/>
              </w:rPr>
              <w:br/>
              <w:t>SEI: 2300002040.000014/2024-36</w:t>
            </w:r>
          </w:p>
          <w:p w14:paraId="36E758B5" w14:textId="77777777" w:rsidR="006016A9" w:rsidRPr="00F36CA5" w:rsidRDefault="006016A9" w:rsidP="006016A9">
            <w:pPr>
              <w:widowControl w:val="0"/>
              <w:pBdr>
                <w:top w:val="nil"/>
                <w:left w:val="nil"/>
                <w:bottom w:val="nil"/>
                <w:right w:val="nil"/>
                <w:between w:val="nil"/>
              </w:pBdr>
              <w:spacing w:after="0" w:line="240" w:lineRule="auto"/>
              <w:jc w:val="center"/>
              <w:rPr>
                <w:rFonts w:ascii="Calibri" w:hAnsi="Calibri" w:cs="Calibri"/>
              </w:rPr>
            </w:pPr>
            <w:r w:rsidRPr="00F36CA5">
              <w:rPr>
                <w:rFonts w:ascii="Calibri" w:hAnsi="Calibri" w:cs="Calibri"/>
              </w:rPr>
              <w:t xml:space="preserve">SEI: 2300002040.000144/2023-98 </w:t>
            </w:r>
            <w:r w:rsidRPr="00F36CA5">
              <w:rPr>
                <w:rFonts w:ascii="Calibri" w:hAnsi="Calibri" w:cs="Calibri"/>
              </w:rPr>
              <w:br/>
              <w:t>SEI: 2300002414.000034/2024-11</w:t>
            </w:r>
          </w:p>
          <w:p w14:paraId="6442F051" w14:textId="77777777" w:rsidR="006016A9" w:rsidRPr="00F36CA5" w:rsidRDefault="006016A9" w:rsidP="006016A9">
            <w:pPr>
              <w:widowControl w:val="0"/>
              <w:pBdr>
                <w:top w:val="nil"/>
                <w:left w:val="nil"/>
                <w:bottom w:val="nil"/>
                <w:right w:val="nil"/>
                <w:between w:val="nil"/>
              </w:pBdr>
              <w:spacing w:after="0" w:line="240" w:lineRule="auto"/>
              <w:jc w:val="center"/>
              <w:rPr>
                <w:rFonts w:ascii="Calibri" w:hAnsi="Calibri" w:cs="Calibri"/>
              </w:rPr>
            </w:pPr>
            <w:r w:rsidRPr="00F36CA5">
              <w:rPr>
                <w:rFonts w:ascii="Calibri" w:hAnsi="Calibri" w:cs="Calibri"/>
              </w:rPr>
              <w:t xml:space="preserve">SEI: 2300002040.000141/2023-54 </w:t>
            </w:r>
            <w:r w:rsidRPr="00F36CA5">
              <w:rPr>
                <w:rFonts w:ascii="Calibri" w:hAnsi="Calibri" w:cs="Calibri"/>
              </w:rPr>
              <w:br/>
            </w:r>
          </w:p>
          <w:p w14:paraId="26ACF1B0" w14:textId="7E3743CC" w:rsidR="006016A9" w:rsidRPr="00F36CA5" w:rsidRDefault="006016A9" w:rsidP="006016A9">
            <w:pPr>
              <w:pStyle w:val="Cabealho"/>
              <w:jc w:val="center"/>
              <w:rPr>
                <w:rFonts w:ascii="Calibri" w:eastAsia="Calibri" w:hAnsi="Calibri" w:cs="Calibri"/>
                <w:highlight w:val="yellow"/>
              </w:rPr>
            </w:pPr>
          </w:p>
        </w:tc>
      </w:tr>
      <w:tr w:rsidR="006016A9" w:rsidRPr="00F36CA5" w14:paraId="5F67F02D" w14:textId="77777777" w:rsidTr="00B1782B">
        <w:trPr>
          <w:jc w:val="center"/>
        </w:trPr>
        <w:tc>
          <w:tcPr>
            <w:tcW w:w="4814" w:type="dxa"/>
            <w:vAlign w:val="center"/>
          </w:tcPr>
          <w:p w14:paraId="2385A9C3" w14:textId="0874461A" w:rsidR="006016A9" w:rsidRPr="00F36CA5" w:rsidRDefault="006016A9" w:rsidP="006016A9">
            <w:pPr>
              <w:pStyle w:val="Cabealho"/>
              <w:jc w:val="center"/>
              <w:rPr>
                <w:rFonts w:ascii="Calibri" w:eastAsia="Calibri" w:hAnsi="Calibri" w:cs="Calibri"/>
                <w:highlight w:val="yellow"/>
              </w:rPr>
            </w:pPr>
            <w:r w:rsidRPr="00F36CA5">
              <w:rPr>
                <w:rFonts w:ascii="Calibri" w:hAnsi="Calibri" w:cs="Calibri"/>
              </w:rPr>
              <w:t>309744-7</w:t>
            </w:r>
          </w:p>
        </w:tc>
        <w:tc>
          <w:tcPr>
            <w:tcW w:w="4814" w:type="dxa"/>
            <w:vMerge/>
            <w:vAlign w:val="center"/>
          </w:tcPr>
          <w:p w14:paraId="59CE6E3D" w14:textId="2930F321" w:rsidR="006016A9" w:rsidRPr="00F36CA5" w:rsidRDefault="006016A9" w:rsidP="006016A9">
            <w:pPr>
              <w:pStyle w:val="Cabealho"/>
              <w:jc w:val="center"/>
              <w:rPr>
                <w:rFonts w:ascii="Calibri" w:eastAsia="Calibri" w:hAnsi="Calibri" w:cs="Calibri"/>
                <w:highlight w:val="yellow"/>
              </w:rPr>
            </w:pPr>
          </w:p>
        </w:tc>
      </w:tr>
      <w:tr w:rsidR="006016A9" w:rsidRPr="00F36CA5" w14:paraId="5DA10542" w14:textId="77777777" w:rsidTr="00B1782B">
        <w:trPr>
          <w:jc w:val="center"/>
        </w:trPr>
        <w:tc>
          <w:tcPr>
            <w:tcW w:w="4814" w:type="dxa"/>
            <w:vAlign w:val="center"/>
          </w:tcPr>
          <w:p w14:paraId="3175DC45" w14:textId="6FB1FA55" w:rsidR="006016A9" w:rsidRPr="00F36CA5" w:rsidRDefault="006016A9" w:rsidP="006016A9">
            <w:pPr>
              <w:pStyle w:val="Cabealho"/>
              <w:jc w:val="center"/>
              <w:rPr>
                <w:rFonts w:ascii="Calibri" w:eastAsia="Calibri" w:hAnsi="Calibri" w:cs="Calibri"/>
                <w:highlight w:val="yellow"/>
              </w:rPr>
            </w:pPr>
            <w:r w:rsidRPr="00F36CA5">
              <w:rPr>
                <w:rFonts w:ascii="Calibri" w:hAnsi="Calibri" w:cs="Calibri"/>
              </w:rPr>
              <w:t>320296-8</w:t>
            </w:r>
          </w:p>
        </w:tc>
        <w:tc>
          <w:tcPr>
            <w:tcW w:w="4814" w:type="dxa"/>
            <w:vMerge/>
            <w:vAlign w:val="center"/>
          </w:tcPr>
          <w:p w14:paraId="11900874" w14:textId="55EC02F1" w:rsidR="006016A9" w:rsidRPr="00F36CA5" w:rsidRDefault="006016A9" w:rsidP="006016A9">
            <w:pPr>
              <w:pStyle w:val="Cabealho"/>
              <w:jc w:val="center"/>
              <w:rPr>
                <w:rFonts w:ascii="Calibri" w:eastAsia="Calibri" w:hAnsi="Calibri" w:cs="Calibri"/>
                <w:highlight w:val="yellow"/>
              </w:rPr>
            </w:pPr>
          </w:p>
        </w:tc>
      </w:tr>
      <w:tr w:rsidR="006016A9" w:rsidRPr="00F36CA5" w14:paraId="424F156A" w14:textId="77777777" w:rsidTr="00B1782B">
        <w:trPr>
          <w:jc w:val="center"/>
        </w:trPr>
        <w:tc>
          <w:tcPr>
            <w:tcW w:w="4814" w:type="dxa"/>
            <w:vAlign w:val="center"/>
          </w:tcPr>
          <w:p w14:paraId="28F8699D" w14:textId="19DD7323" w:rsidR="006016A9" w:rsidRPr="00F36CA5" w:rsidRDefault="006016A9" w:rsidP="006016A9">
            <w:pPr>
              <w:pStyle w:val="Cabealho"/>
              <w:jc w:val="center"/>
              <w:rPr>
                <w:rFonts w:ascii="Calibri" w:eastAsia="Calibri" w:hAnsi="Calibri" w:cs="Calibri"/>
                <w:highlight w:val="yellow"/>
              </w:rPr>
            </w:pPr>
            <w:r w:rsidRPr="00F36CA5">
              <w:rPr>
                <w:rFonts w:ascii="Calibri" w:hAnsi="Calibri" w:cs="Calibri"/>
              </w:rPr>
              <w:t>307213-4</w:t>
            </w:r>
          </w:p>
        </w:tc>
        <w:tc>
          <w:tcPr>
            <w:tcW w:w="4814" w:type="dxa"/>
            <w:vMerge/>
            <w:vAlign w:val="center"/>
          </w:tcPr>
          <w:p w14:paraId="5CF8728B" w14:textId="5A39BC1A" w:rsidR="006016A9" w:rsidRPr="00F36CA5" w:rsidRDefault="006016A9" w:rsidP="006016A9">
            <w:pPr>
              <w:pStyle w:val="Cabealho"/>
              <w:jc w:val="center"/>
              <w:rPr>
                <w:rFonts w:ascii="Calibri" w:eastAsia="Calibri" w:hAnsi="Calibri" w:cs="Calibri"/>
                <w:highlight w:val="yellow"/>
              </w:rPr>
            </w:pPr>
          </w:p>
        </w:tc>
      </w:tr>
      <w:tr w:rsidR="006016A9" w:rsidRPr="00F36CA5" w14:paraId="02FDAD87" w14:textId="77777777" w:rsidTr="00B1782B">
        <w:trPr>
          <w:jc w:val="center"/>
        </w:trPr>
        <w:tc>
          <w:tcPr>
            <w:tcW w:w="4814" w:type="dxa"/>
            <w:vAlign w:val="center"/>
          </w:tcPr>
          <w:p w14:paraId="6EF551F5" w14:textId="5F96BAB0" w:rsidR="006016A9" w:rsidRPr="00F36CA5" w:rsidRDefault="006016A9" w:rsidP="006016A9">
            <w:pPr>
              <w:pStyle w:val="Cabealho"/>
              <w:jc w:val="center"/>
              <w:rPr>
                <w:rFonts w:ascii="Calibri" w:eastAsia="Calibri" w:hAnsi="Calibri" w:cs="Calibri"/>
                <w:highlight w:val="yellow"/>
              </w:rPr>
            </w:pPr>
            <w:r w:rsidRPr="00F36CA5">
              <w:rPr>
                <w:rFonts w:ascii="Calibri" w:hAnsi="Calibri" w:cs="Calibri"/>
              </w:rPr>
              <w:t>308825-1</w:t>
            </w:r>
          </w:p>
        </w:tc>
        <w:tc>
          <w:tcPr>
            <w:tcW w:w="4814" w:type="dxa"/>
            <w:vMerge/>
            <w:vAlign w:val="center"/>
          </w:tcPr>
          <w:p w14:paraId="545604A9" w14:textId="73F22881" w:rsidR="006016A9" w:rsidRPr="00F36CA5" w:rsidRDefault="006016A9" w:rsidP="006016A9">
            <w:pPr>
              <w:pStyle w:val="Cabealho"/>
              <w:jc w:val="center"/>
              <w:rPr>
                <w:rFonts w:ascii="Calibri" w:eastAsia="Calibri" w:hAnsi="Calibri" w:cs="Calibri"/>
                <w:highlight w:val="yellow"/>
              </w:rPr>
            </w:pPr>
          </w:p>
        </w:tc>
      </w:tr>
      <w:tr w:rsidR="006016A9" w:rsidRPr="00F36CA5" w14:paraId="5C6FBA07" w14:textId="77777777" w:rsidTr="00B1782B">
        <w:trPr>
          <w:jc w:val="center"/>
        </w:trPr>
        <w:tc>
          <w:tcPr>
            <w:tcW w:w="4814" w:type="dxa"/>
            <w:vAlign w:val="center"/>
          </w:tcPr>
          <w:p w14:paraId="58F6B742" w14:textId="3484DBE3" w:rsidR="006016A9" w:rsidRPr="00F36CA5" w:rsidRDefault="006016A9" w:rsidP="006016A9">
            <w:pPr>
              <w:pStyle w:val="Cabealho"/>
              <w:jc w:val="center"/>
              <w:rPr>
                <w:rFonts w:ascii="Calibri" w:eastAsia="Calibri" w:hAnsi="Calibri" w:cs="Calibri"/>
                <w:highlight w:val="yellow"/>
              </w:rPr>
            </w:pPr>
            <w:r w:rsidRPr="00F36CA5">
              <w:rPr>
                <w:rFonts w:ascii="Calibri" w:hAnsi="Calibri" w:cs="Calibri"/>
              </w:rPr>
              <w:t>316636-8</w:t>
            </w:r>
          </w:p>
        </w:tc>
        <w:tc>
          <w:tcPr>
            <w:tcW w:w="4814" w:type="dxa"/>
            <w:vMerge/>
            <w:vAlign w:val="center"/>
          </w:tcPr>
          <w:p w14:paraId="0BE1470F" w14:textId="2C08CEC1" w:rsidR="006016A9" w:rsidRPr="00F36CA5" w:rsidRDefault="006016A9" w:rsidP="006016A9">
            <w:pPr>
              <w:pStyle w:val="Cabealho"/>
              <w:jc w:val="center"/>
              <w:rPr>
                <w:rFonts w:ascii="Calibri" w:eastAsia="Calibri" w:hAnsi="Calibri" w:cs="Calibri"/>
                <w:highlight w:val="yellow"/>
              </w:rPr>
            </w:pPr>
          </w:p>
        </w:tc>
      </w:tr>
      <w:tr w:rsidR="006016A9" w:rsidRPr="00F36CA5" w14:paraId="2C21E5DA" w14:textId="77777777" w:rsidTr="00B1782B">
        <w:trPr>
          <w:jc w:val="center"/>
        </w:trPr>
        <w:tc>
          <w:tcPr>
            <w:tcW w:w="4814" w:type="dxa"/>
            <w:vAlign w:val="center"/>
          </w:tcPr>
          <w:p w14:paraId="79CF6C2B" w14:textId="67F46728" w:rsidR="006016A9" w:rsidRPr="00F36CA5" w:rsidRDefault="006016A9" w:rsidP="006016A9">
            <w:pPr>
              <w:pStyle w:val="Cabealho"/>
              <w:jc w:val="center"/>
              <w:rPr>
                <w:rFonts w:ascii="Calibri" w:eastAsia="Calibri" w:hAnsi="Calibri" w:cs="Calibri"/>
                <w:highlight w:val="yellow"/>
              </w:rPr>
            </w:pPr>
            <w:r w:rsidRPr="00F36CA5">
              <w:rPr>
                <w:rFonts w:ascii="Calibri" w:hAnsi="Calibri" w:cs="Calibri"/>
              </w:rPr>
              <w:t>316630-9</w:t>
            </w:r>
          </w:p>
        </w:tc>
        <w:tc>
          <w:tcPr>
            <w:tcW w:w="4814" w:type="dxa"/>
            <w:vMerge/>
            <w:vAlign w:val="center"/>
          </w:tcPr>
          <w:p w14:paraId="25759D57" w14:textId="77777777" w:rsidR="006016A9" w:rsidRPr="00F36CA5" w:rsidRDefault="006016A9" w:rsidP="006016A9">
            <w:pPr>
              <w:pStyle w:val="Cabealho"/>
              <w:jc w:val="center"/>
              <w:rPr>
                <w:rFonts w:ascii="Calibri" w:eastAsia="Calibri" w:hAnsi="Calibri" w:cs="Calibri"/>
                <w:highlight w:val="yellow"/>
              </w:rPr>
            </w:pPr>
          </w:p>
        </w:tc>
      </w:tr>
      <w:tr w:rsidR="006016A9" w:rsidRPr="00F36CA5" w14:paraId="4B4A57FC" w14:textId="77777777" w:rsidTr="00B1782B">
        <w:trPr>
          <w:jc w:val="center"/>
        </w:trPr>
        <w:tc>
          <w:tcPr>
            <w:tcW w:w="4814" w:type="dxa"/>
            <w:vAlign w:val="center"/>
          </w:tcPr>
          <w:p w14:paraId="2B7BAE78" w14:textId="2626659D" w:rsidR="006016A9" w:rsidRPr="00F36CA5" w:rsidRDefault="006016A9" w:rsidP="006016A9">
            <w:pPr>
              <w:pStyle w:val="Cabealho"/>
              <w:jc w:val="center"/>
              <w:rPr>
                <w:rFonts w:ascii="Calibri" w:eastAsia="Calibri" w:hAnsi="Calibri" w:cs="Calibri"/>
                <w:highlight w:val="yellow"/>
              </w:rPr>
            </w:pPr>
            <w:r w:rsidRPr="00F36CA5">
              <w:rPr>
                <w:rFonts w:ascii="Calibri" w:hAnsi="Calibri" w:cs="Calibri"/>
              </w:rPr>
              <w:t>323582-3</w:t>
            </w:r>
          </w:p>
        </w:tc>
        <w:tc>
          <w:tcPr>
            <w:tcW w:w="4814" w:type="dxa"/>
            <w:vMerge/>
            <w:vAlign w:val="center"/>
          </w:tcPr>
          <w:p w14:paraId="42E0F601" w14:textId="77777777" w:rsidR="006016A9" w:rsidRPr="00F36CA5" w:rsidRDefault="006016A9" w:rsidP="006016A9">
            <w:pPr>
              <w:pStyle w:val="Cabealho"/>
              <w:jc w:val="center"/>
              <w:rPr>
                <w:rFonts w:ascii="Calibri" w:eastAsia="Calibri" w:hAnsi="Calibri" w:cs="Calibri"/>
                <w:highlight w:val="yellow"/>
              </w:rPr>
            </w:pPr>
          </w:p>
        </w:tc>
      </w:tr>
      <w:tr w:rsidR="006016A9" w:rsidRPr="00F36CA5" w14:paraId="6B57B1EF" w14:textId="77777777" w:rsidTr="00B1782B">
        <w:trPr>
          <w:jc w:val="center"/>
        </w:trPr>
        <w:tc>
          <w:tcPr>
            <w:tcW w:w="4814" w:type="dxa"/>
            <w:vAlign w:val="center"/>
          </w:tcPr>
          <w:p w14:paraId="7E1E2D4B" w14:textId="2A150A15" w:rsidR="006016A9" w:rsidRPr="00F36CA5" w:rsidRDefault="006016A9" w:rsidP="006016A9">
            <w:pPr>
              <w:pStyle w:val="Cabealho"/>
              <w:jc w:val="center"/>
              <w:rPr>
                <w:rFonts w:ascii="Calibri" w:eastAsia="Calibri" w:hAnsi="Calibri" w:cs="Calibri"/>
                <w:highlight w:val="yellow"/>
              </w:rPr>
            </w:pPr>
            <w:r w:rsidRPr="00F36CA5">
              <w:rPr>
                <w:rFonts w:ascii="Calibri" w:hAnsi="Calibri" w:cs="Calibri"/>
              </w:rPr>
              <w:t>318147-2</w:t>
            </w:r>
          </w:p>
        </w:tc>
        <w:tc>
          <w:tcPr>
            <w:tcW w:w="4814" w:type="dxa"/>
            <w:vMerge/>
            <w:vAlign w:val="center"/>
          </w:tcPr>
          <w:p w14:paraId="66BC92C6" w14:textId="77777777" w:rsidR="006016A9" w:rsidRPr="00F36CA5" w:rsidRDefault="006016A9" w:rsidP="006016A9">
            <w:pPr>
              <w:pStyle w:val="Cabealho"/>
              <w:jc w:val="center"/>
              <w:rPr>
                <w:rFonts w:ascii="Calibri" w:eastAsia="Calibri" w:hAnsi="Calibri" w:cs="Calibri"/>
                <w:highlight w:val="yellow"/>
              </w:rPr>
            </w:pPr>
          </w:p>
        </w:tc>
      </w:tr>
      <w:tr w:rsidR="006016A9" w:rsidRPr="00F36CA5" w14:paraId="72888EA6" w14:textId="77777777" w:rsidTr="00B1782B">
        <w:trPr>
          <w:jc w:val="center"/>
        </w:trPr>
        <w:tc>
          <w:tcPr>
            <w:tcW w:w="4814" w:type="dxa"/>
            <w:vAlign w:val="center"/>
          </w:tcPr>
          <w:p w14:paraId="1E520F45" w14:textId="04309D80" w:rsidR="006016A9" w:rsidRPr="00F36CA5" w:rsidRDefault="006016A9" w:rsidP="006016A9">
            <w:pPr>
              <w:pStyle w:val="Cabealho"/>
              <w:jc w:val="center"/>
              <w:rPr>
                <w:rFonts w:ascii="Calibri" w:eastAsia="Calibri" w:hAnsi="Calibri" w:cs="Calibri"/>
                <w:highlight w:val="yellow"/>
              </w:rPr>
            </w:pPr>
            <w:r w:rsidRPr="00F36CA5">
              <w:rPr>
                <w:rFonts w:ascii="Calibri" w:hAnsi="Calibri" w:cs="Calibri"/>
              </w:rPr>
              <w:t>316641-4</w:t>
            </w:r>
          </w:p>
        </w:tc>
        <w:tc>
          <w:tcPr>
            <w:tcW w:w="4814" w:type="dxa"/>
            <w:vMerge/>
            <w:vAlign w:val="center"/>
          </w:tcPr>
          <w:p w14:paraId="4D207DD7" w14:textId="77777777" w:rsidR="006016A9" w:rsidRPr="00F36CA5" w:rsidRDefault="006016A9" w:rsidP="006016A9">
            <w:pPr>
              <w:pStyle w:val="Cabealho"/>
              <w:jc w:val="center"/>
              <w:rPr>
                <w:rFonts w:ascii="Calibri" w:eastAsia="Calibri" w:hAnsi="Calibri" w:cs="Calibri"/>
                <w:highlight w:val="yellow"/>
              </w:rPr>
            </w:pPr>
          </w:p>
        </w:tc>
      </w:tr>
      <w:tr w:rsidR="006016A9" w:rsidRPr="00F36CA5" w14:paraId="43C3F79A" w14:textId="77777777" w:rsidTr="00B1782B">
        <w:trPr>
          <w:jc w:val="center"/>
        </w:trPr>
        <w:tc>
          <w:tcPr>
            <w:tcW w:w="4814" w:type="dxa"/>
            <w:vAlign w:val="center"/>
          </w:tcPr>
          <w:p w14:paraId="7BD56592" w14:textId="5816F11E" w:rsidR="006016A9" w:rsidRPr="00F36CA5" w:rsidRDefault="006016A9" w:rsidP="006016A9">
            <w:pPr>
              <w:pStyle w:val="Cabealho"/>
              <w:jc w:val="center"/>
              <w:rPr>
                <w:rFonts w:ascii="Calibri" w:eastAsia="Calibri" w:hAnsi="Calibri" w:cs="Calibri"/>
                <w:highlight w:val="yellow"/>
              </w:rPr>
            </w:pPr>
            <w:r w:rsidRPr="00F36CA5">
              <w:rPr>
                <w:rFonts w:ascii="Calibri" w:hAnsi="Calibri" w:cs="Calibri"/>
              </w:rPr>
              <w:t>308105-2</w:t>
            </w:r>
          </w:p>
        </w:tc>
        <w:tc>
          <w:tcPr>
            <w:tcW w:w="4814" w:type="dxa"/>
            <w:vMerge/>
            <w:vAlign w:val="center"/>
          </w:tcPr>
          <w:p w14:paraId="44A68833" w14:textId="77777777" w:rsidR="006016A9" w:rsidRPr="00F36CA5" w:rsidRDefault="006016A9" w:rsidP="006016A9">
            <w:pPr>
              <w:pStyle w:val="Cabealho"/>
              <w:jc w:val="center"/>
              <w:rPr>
                <w:rFonts w:ascii="Calibri" w:eastAsia="Calibri" w:hAnsi="Calibri" w:cs="Calibri"/>
                <w:highlight w:val="yellow"/>
              </w:rPr>
            </w:pPr>
          </w:p>
        </w:tc>
      </w:tr>
      <w:tr w:rsidR="006016A9" w:rsidRPr="00F36CA5" w14:paraId="73043A12" w14:textId="77777777" w:rsidTr="00B1782B">
        <w:trPr>
          <w:jc w:val="center"/>
        </w:trPr>
        <w:tc>
          <w:tcPr>
            <w:tcW w:w="4814" w:type="dxa"/>
            <w:vAlign w:val="center"/>
          </w:tcPr>
          <w:p w14:paraId="4FFE9813" w14:textId="032CFFE4" w:rsidR="006016A9" w:rsidRPr="00F36CA5" w:rsidRDefault="006016A9" w:rsidP="006016A9">
            <w:pPr>
              <w:pStyle w:val="Cabealho"/>
              <w:jc w:val="center"/>
              <w:rPr>
                <w:rFonts w:ascii="Calibri" w:eastAsia="Calibri" w:hAnsi="Calibri" w:cs="Calibri"/>
                <w:highlight w:val="yellow"/>
              </w:rPr>
            </w:pPr>
            <w:r w:rsidRPr="00F36CA5">
              <w:rPr>
                <w:rFonts w:ascii="Calibri" w:hAnsi="Calibri" w:cs="Calibri"/>
              </w:rPr>
              <w:t>308642-9</w:t>
            </w:r>
          </w:p>
        </w:tc>
        <w:tc>
          <w:tcPr>
            <w:tcW w:w="4814" w:type="dxa"/>
            <w:vMerge/>
            <w:vAlign w:val="center"/>
          </w:tcPr>
          <w:p w14:paraId="751CF587" w14:textId="77777777" w:rsidR="006016A9" w:rsidRPr="00F36CA5" w:rsidRDefault="006016A9" w:rsidP="006016A9">
            <w:pPr>
              <w:pStyle w:val="Cabealho"/>
              <w:jc w:val="center"/>
              <w:rPr>
                <w:rFonts w:ascii="Calibri" w:eastAsia="Calibri" w:hAnsi="Calibri" w:cs="Calibri"/>
                <w:highlight w:val="yellow"/>
              </w:rPr>
            </w:pPr>
          </w:p>
        </w:tc>
      </w:tr>
      <w:tr w:rsidR="006016A9" w:rsidRPr="00F36CA5" w14:paraId="435629CD" w14:textId="77777777" w:rsidTr="00B1782B">
        <w:trPr>
          <w:jc w:val="center"/>
        </w:trPr>
        <w:tc>
          <w:tcPr>
            <w:tcW w:w="4814" w:type="dxa"/>
            <w:vAlign w:val="center"/>
          </w:tcPr>
          <w:p w14:paraId="7D2B3E99" w14:textId="70618832" w:rsidR="006016A9" w:rsidRPr="00F36CA5" w:rsidRDefault="006016A9" w:rsidP="006016A9">
            <w:pPr>
              <w:pStyle w:val="Cabealho"/>
              <w:jc w:val="center"/>
              <w:rPr>
                <w:rFonts w:ascii="Calibri" w:eastAsia="Calibri" w:hAnsi="Calibri" w:cs="Calibri"/>
                <w:highlight w:val="yellow"/>
              </w:rPr>
            </w:pPr>
            <w:r w:rsidRPr="00F36CA5">
              <w:rPr>
                <w:rFonts w:ascii="Calibri" w:hAnsi="Calibri" w:cs="Calibri"/>
              </w:rPr>
              <w:t>308640-2</w:t>
            </w:r>
          </w:p>
        </w:tc>
        <w:tc>
          <w:tcPr>
            <w:tcW w:w="4814" w:type="dxa"/>
            <w:vMerge/>
            <w:vAlign w:val="center"/>
          </w:tcPr>
          <w:p w14:paraId="7F0D7BE0" w14:textId="77777777" w:rsidR="006016A9" w:rsidRPr="00F36CA5" w:rsidRDefault="006016A9" w:rsidP="006016A9">
            <w:pPr>
              <w:pStyle w:val="Cabealho"/>
              <w:jc w:val="center"/>
              <w:rPr>
                <w:rFonts w:ascii="Calibri" w:eastAsia="Calibri" w:hAnsi="Calibri" w:cs="Calibri"/>
                <w:highlight w:val="yellow"/>
              </w:rPr>
            </w:pPr>
          </w:p>
        </w:tc>
      </w:tr>
      <w:tr w:rsidR="006016A9" w:rsidRPr="00F36CA5" w14:paraId="36F34ABE" w14:textId="77777777" w:rsidTr="00B1782B">
        <w:trPr>
          <w:jc w:val="center"/>
        </w:trPr>
        <w:tc>
          <w:tcPr>
            <w:tcW w:w="4814" w:type="dxa"/>
            <w:vAlign w:val="center"/>
          </w:tcPr>
          <w:p w14:paraId="5B8E66D3" w14:textId="68B2D31C" w:rsidR="006016A9" w:rsidRPr="00F36CA5" w:rsidRDefault="006016A9" w:rsidP="006016A9">
            <w:pPr>
              <w:pStyle w:val="Cabealho"/>
              <w:jc w:val="center"/>
              <w:rPr>
                <w:rFonts w:ascii="Calibri" w:eastAsia="Calibri" w:hAnsi="Calibri" w:cs="Calibri"/>
                <w:highlight w:val="yellow"/>
              </w:rPr>
            </w:pPr>
            <w:r w:rsidRPr="00F36CA5">
              <w:rPr>
                <w:rFonts w:ascii="Calibri" w:hAnsi="Calibri" w:cs="Calibri"/>
              </w:rPr>
              <w:lastRenderedPageBreak/>
              <w:t>316892-1</w:t>
            </w:r>
          </w:p>
        </w:tc>
        <w:tc>
          <w:tcPr>
            <w:tcW w:w="4814" w:type="dxa"/>
            <w:vMerge/>
            <w:vAlign w:val="center"/>
          </w:tcPr>
          <w:p w14:paraId="010BA631" w14:textId="77777777" w:rsidR="006016A9" w:rsidRPr="00F36CA5" w:rsidRDefault="006016A9" w:rsidP="006016A9">
            <w:pPr>
              <w:pStyle w:val="Cabealho"/>
              <w:jc w:val="center"/>
              <w:rPr>
                <w:rFonts w:ascii="Calibri" w:eastAsia="Calibri" w:hAnsi="Calibri" w:cs="Calibri"/>
                <w:highlight w:val="yellow"/>
              </w:rPr>
            </w:pPr>
          </w:p>
        </w:tc>
      </w:tr>
      <w:tr w:rsidR="006016A9" w:rsidRPr="00F36CA5" w14:paraId="721576DC" w14:textId="77777777" w:rsidTr="00B1782B">
        <w:trPr>
          <w:jc w:val="center"/>
        </w:trPr>
        <w:tc>
          <w:tcPr>
            <w:tcW w:w="4814" w:type="dxa"/>
            <w:vAlign w:val="center"/>
          </w:tcPr>
          <w:p w14:paraId="2E87238E" w14:textId="2F59CE23" w:rsidR="006016A9" w:rsidRPr="00F36CA5" w:rsidRDefault="006016A9" w:rsidP="006016A9">
            <w:pPr>
              <w:pStyle w:val="Cabealho"/>
              <w:jc w:val="center"/>
              <w:rPr>
                <w:rFonts w:ascii="Calibri" w:eastAsia="Calibri" w:hAnsi="Calibri" w:cs="Calibri"/>
                <w:highlight w:val="yellow"/>
              </w:rPr>
            </w:pPr>
            <w:r w:rsidRPr="00F36CA5">
              <w:rPr>
                <w:rFonts w:ascii="Calibri" w:hAnsi="Calibri" w:cs="Calibri"/>
              </w:rPr>
              <w:lastRenderedPageBreak/>
              <w:t>308401-9</w:t>
            </w:r>
          </w:p>
        </w:tc>
        <w:tc>
          <w:tcPr>
            <w:tcW w:w="4814" w:type="dxa"/>
            <w:vMerge/>
            <w:vAlign w:val="center"/>
          </w:tcPr>
          <w:p w14:paraId="116BDD4C" w14:textId="77777777" w:rsidR="006016A9" w:rsidRPr="00F36CA5" w:rsidRDefault="006016A9" w:rsidP="006016A9">
            <w:pPr>
              <w:pStyle w:val="Cabealho"/>
              <w:jc w:val="center"/>
              <w:rPr>
                <w:rFonts w:ascii="Calibri" w:eastAsia="Calibri" w:hAnsi="Calibri" w:cs="Calibri"/>
                <w:highlight w:val="yellow"/>
              </w:rPr>
            </w:pPr>
          </w:p>
        </w:tc>
      </w:tr>
      <w:tr w:rsidR="006016A9" w:rsidRPr="00F36CA5" w14:paraId="68704969" w14:textId="77777777" w:rsidTr="00B1782B">
        <w:trPr>
          <w:jc w:val="center"/>
        </w:trPr>
        <w:tc>
          <w:tcPr>
            <w:tcW w:w="4814" w:type="dxa"/>
            <w:vAlign w:val="center"/>
          </w:tcPr>
          <w:p w14:paraId="3C7DD659" w14:textId="2345DCF3" w:rsidR="006016A9" w:rsidRPr="00F36CA5" w:rsidRDefault="006016A9" w:rsidP="006016A9">
            <w:pPr>
              <w:pStyle w:val="Cabealho"/>
              <w:jc w:val="center"/>
              <w:rPr>
                <w:rFonts w:ascii="Calibri" w:eastAsia="Calibri" w:hAnsi="Calibri" w:cs="Calibri"/>
                <w:highlight w:val="yellow"/>
              </w:rPr>
            </w:pPr>
            <w:r w:rsidRPr="00F36CA5">
              <w:rPr>
                <w:rFonts w:ascii="Calibri" w:hAnsi="Calibri" w:cs="Calibri"/>
              </w:rPr>
              <w:t>320626-2</w:t>
            </w:r>
          </w:p>
        </w:tc>
        <w:tc>
          <w:tcPr>
            <w:tcW w:w="4814" w:type="dxa"/>
            <w:vMerge/>
            <w:vAlign w:val="center"/>
          </w:tcPr>
          <w:p w14:paraId="4294FB0F" w14:textId="77777777" w:rsidR="006016A9" w:rsidRPr="00F36CA5" w:rsidRDefault="006016A9" w:rsidP="006016A9">
            <w:pPr>
              <w:pStyle w:val="Cabealho"/>
              <w:jc w:val="center"/>
              <w:rPr>
                <w:rFonts w:ascii="Calibri" w:eastAsia="Calibri" w:hAnsi="Calibri" w:cs="Calibri"/>
                <w:highlight w:val="yellow"/>
              </w:rPr>
            </w:pPr>
          </w:p>
        </w:tc>
      </w:tr>
      <w:tr w:rsidR="006016A9" w:rsidRPr="00F36CA5" w14:paraId="2CAF251C" w14:textId="77777777" w:rsidTr="00B1782B">
        <w:trPr>
          <w:jc w:val="center"/>
        </w:trPr>
        <w:tc>
          <w:tcPr>
            <w:tcW w:w="4814" w:type="dxa"/>
            <w:vAlign w:val="center"/>
          </w:tcPr>
          <w:p w14:paraId="574F2816" w14:textId="4A3A0DA6" w:rsidR="006016A9" w:rsidRPr="00F36CA5" w:rsidRDefault="006016A9" w:rsidP="006016A9">
            <w:pPr>
              <w:pStyle w:val="Cabealho"/>
              <w:jc w:val="center"/>
              <w:rPr>
                <w:rFonts w:ascii="Calibri" w:eastAsia="Calibri" w:hAnsi="Calibri" w:cs="Calibri"/>
                <w:highlight w:val="yellow"/>
              </w:rPr>
            </w:pPr>
            <w:r w:rsidRPr="00F36CA5">
              <w:rPr>
                <w:rFonts w:ascii="Calibri" w:hAnsi="Calibri" w:cs="Calibri"/>
              </w:rPr>
              <w:t>308401-9</w:t>
            </w:r>
          </w:p>
        </w:tc>
        <w:tc>
          <w:tcPr>
            <w:tcW w:w="4814" w:type="dxa"/>
            <w:vMerge/>
            <w:vAlign w:val="center"/>
          </w:tcPr>
          <w:p w14:paraId="12C1B7A6" w14:textId="77777777" w:rsidR="006016A9" w:rsidRPr="00F36CA5" w:rsidRDefault="006016A9" w:rsidP="006016A9">
            <w:pPr>
              <w:pStyle w:val="Cabealho"/>
              <w:jc w:val="center"/>
              <w:rPr>
                <w:rFonts w:ascii="Calibri" w:eastAsia="Calibri" w:hAnsi="Calibri" w:cs="Calibri"/>
                <w:highlight w:val="yellow"/>
              </w:rPr>
            </w:pPr>
          </w:p>
        </w:tc>
      </w:tr>
    </w:tbl>
    <w:p w14:paraId="435DD033" w14:textId="77777777" w:rsidR="00D71C2D" w:rsidRPr="00F36CA5" w:rsidRDefault="00D71C2D" w:rsidP="005C1502">
      <w:pPr>
        <w:pStyle w:val="Cabealho"/>
        <w:jc w:val="both"/>
        <w:rPr>
          <w:rFonts w:ascii="Calibri" w:eastAsia="Calibri" w:hAnsi="Calibri" w:cs="Calibri"/>
          <w:sz w:val="22"/>
        </w:rPr>
      </w:pPr>
    </w:p>
    <w:p w14:paraId="1080D815" w14:textId="77777777" w:rsidR="007F1479" w:rsidRPr="00F36CA5" w:rsidRDefault="007F1479" w:rsidP="005C1502">
      <w:pPr>
        <w:pStyle w:val="Cabealho"/>
        <w:jc w:val="both"/>
        <w:rPr>
          <w:rFonts w:ascii="Calibri" w:eastAsia="Calibri" w:hAnsi="Calibri" w:cs="Calibri"/>
          <w:sz w:val="22"/>
        </w:rPr>
      </w:pPr>
    </w:p>
    <w:p w14:paraId="39EE4E42" w14:textId="2AE6314D" w:rsidR="007F1479" w:rsidRPr="00F36CA5" w:rsidRDefault="004F6B2F" w:rsidP="005C1502">
      <w:pPr>
        <w:pStyle w:val="PargrafodaLista1"/>
        <w:widowControl w:val="0"/>
        <w:tabs>
          <w:tab w:val="left" w:pos="426"/>
          <w:tab w:val="left" w:pos="567"/>
        </w:tabs>
        <w:autoSpaceDE w:val="0"/>
        <w:autoSpaceDN w:val="0"/>
        <w:spacing w:after="0"/>
        <w:ind w:left="0"/>
        <w:contextualSpacing w:val="0"/>
        <w:jc w:val="both"/>
        <w:rPr>
          <w:rFonts w:ascii="Calibri" w:eastAsia="Calibri" w:hAnsi="Calibri" w:cs="Calibri"/>
          <w:szCs w:val="20"/>
        </w:rPr>
      </w:pPr>
      <w:r w:rsidRPr="00F36CA5">
        <w:rPr>
          <w:rFonts w:ascii="Calibri" w:eastAsia="Calibri" w:hAnsi="Calibri" w:cs="Calibri"/>
          <w:szCs w:val="20"/>
        </w:rPr>
        <w:t>2.5.4</w:t>
      </w:r>
      <w:r w:rsidR="007F1479" w:rsidRPr="00F36CA5">
        <w:rPr>
          <w:rFonts w:ascii="Calibri" w:eastAsia="Calibri" w:hAnsi="Calibri" w:cs="Calibri"/>
          <w:szCs w:val="20"/>
        </w:rPr>
        <w:t xml:space="preserve">. </w:t>
      </w:r>
      <w:r w:rsidR="008F7110" w:rsidRPr="00F36CA5">
        <w:rPr>
          <w:rFonts w:ascii="Calibri" w:eastAsia="Calibri" w:hAnsi="Calibri" w:cs="Calibri"/>
          <w:color w:val="000000"/>
          <w:szCs w:val="20"/>
        </w:rPr>
        <w:t>Mediante o exposto</w:t>
      </w:r>
      <w:r w:rsidR="007F1479" w:rsidRPr="00F36CA5">
        <w:rPr>
          <w:rFonts w:ascii="Calibri" w:eastAsia="Calibri" w:hAnsi="Calibri" w:cs="Calibri"/>
          <w:color w:val="000000"/>
          <w:szCs w:val="20"/>
        </w:rPr>
        <w:t>, verifica-se que a contratação pretendida nes</w:t>
      </w:r>
      <w:r w:rsidR="008F7110" w:rsidRPr="00F36CA5">
        <w:rPr>
          <w:rFonts w:ascii="Calibri" w:eastAsia="Calibri" w:hAnsi="Calibri" w:cs="Calibri"/>
          <w:color w:val="000000"/>
          <w:szCs w:val="20"/>
        </w:rPr>
        <w:t>te Termo de Referência</w:t>
      </w:r>
      <w:r w:rsidR="007608F0" w:rsidRPr="00F36CA5">
        <w:rPr>
          <w:rFonts w:ascii="Calibri" w:eastAsia="Calibri" w:hAnsi="Calibri" w:cs="Calibri"/>
          <w:color w:val="000000"/>
          <w:szCs w:val="20"/>
        </w:rPr>
        <w:t xml:space="preserve">, com </w:t>
      </w:r>
      <w:r w:rsidR="007608F0" w:rsidRPr="00F36CA5">
        <w:rPr>
          <w:rFonts w:ascii="Calibri" w:hAnsi="Calibri" w:cs="Calibri"/>
          <w:szCs w:val="20"/>
        </w:rPr>
        <w:t xml:space="preserve">esteio no Parecer Referencial nº 05/2024 da PGE-PE, o qual estabelece a necessidade de se demonstrar que a contratação emergencial é a melhor alternativa para o atendimento ao interesse público, diante das circunstâncias do caso concreto, </w:t>
      </w:r>
      <w:r w:rsidR="007F1479" w:rsidRPr="00F36CA5">
        <w:rPr>
          <w:rFonts w:ascii="Calibri" w:eastAsia="Calibri" w:hAnsi="Calibri" w:cs="Calibri"/>
          <w:color w:val="000000"/>
          <w:szCs w:val="20"/>
        </w:rPr>
        <w:t xml:space="preserve">enquadra-se </w:t>
      </w:r>
      <w:r w:rsidR="007608F0" w:rsidRPr="00F36CA5">
        <w:rPr>
          <w:rFonts w:ascii="Calibri" w:eastAsia="Calibri" w:hAnsi="Calibri" w:cs="Calibri"/>
          <w:color w:val="000000"/>
          <w:szCs w:val="20"/>
        </w:rPr>
        <w:t>na</w:t>
      </w:r>
      <w:r w:rsidR="007F1479" w:rsidRPr="00F36CA5">
        <w:rPr>
          <w:rFonts w:ascii="Calibri" w:eastAsia="Calibri" w:hAnsi="Calibri" w:cs="Calibri"/>
          <w:color w:val="000000"/>
          <w:szCs w:val="20"/>
        </w:rPr>
        <w:t xml:space="preserve"> </w:t>
      </w:r>
      <w:r w:rsidR="007608F0" w:rsidRPr="00F36CA5">
        <w:rPr>
          <w:rFonts w:ascii="Calibri" w:eastAsia="Calibri" w:hAnsi="Calibri" w:cs="Calibri"/>
          <w:szCs w:val="20"/>
        </w:rPr>
        <w:t>hipótese do</w:t>
      </w:r>
      <w:r w:rsidR="007F1479" w:rsidRPr="00F36CA5">
        <w:rPr>
          <w:rFonts w:ascii="Calibri" w:eastAsia="Calibri" w:hAnsi="Calibri" w:cs="Calibri"/>
          <w:color w:val="000000"/>
          <w:szCs w:val="20"/>
        </w:rPr>
        <w:t xml:space="preserve"> </w:t>
      </w:r>
      <w:r w:rsidR="007F1479" w:rsidRPr="00F36CA5">
        <w:rPr>
          <w:rFonts w:ascii="Calibri" w:eastAsia="Calibri" w:hAnsi="Calibri" w:cs="Calibri"/>
          <w:szCs w:val="20"/>
        </w:rPr>
        <w:t>inciso VIII, do art.75 da Lei federal nº 14.133/2021.</w:t>
      </w:r>
    </w:p>
    <w:p w14:paraId="0EB59384" w14:textId="35C35B64" w:rsidR="009A4A3E" w:rsidRPr="00F36CA5" w:rsidRDefault="009A4A3E" w:rsidP="005C1502">
      <w:pPr>
        <w:pStyle w:val="PargrafodaLista1"/>
        <w:widowControl w:val="0"/>
        <w:tabs>
          <w:tab w:val="left" w:pos="426"/>
          <w:tab w:val="left" w:pos="567"/>
        </w:tabs>
        <w:autoSpaceDE w:val="0"/>
        <w:autoSpaceDN w:val="0"/>
        <w:spacing w:after="0"/>
        <w:ind w:left="0"/>
        <w:contextualSpacing w:val="0"/>
        <w:jc w:val="both"/>
        <w:rPr>
          <w:rFonts w:ascii="Calibri" w:eastAsia="Calibri" w:hAnsi="Calibri" w:cs="Calibri"/>
          <w:szCs w:val="20"/>
        </w:rPr>
      </w:pPr>
    </w:p>
    <w:p w14:paraId="0B866ADF" w14:textId="5BFE1AA2" w:rsidR="007F1479" w:rsidRPr="00F36CA5" w:rsidRDefault="007F1479" w:rsidP="005C1502">
      <w:pPr>
        <w:pStyle w:val="Cabealho"/>
        <w:jc w:val="both"/>
        <w:rPr>
          <w:rFonts w:ascii="Calibri" w:hAnsi="Calibri" w:cs="Calibri"/>
          <w:sz w:val="22"/>
        </w:rPr>
      </w:pPr>
    </w:p>
    <w:p w14:paraId="3EBEB04C" w14:textId="1C69082A" w:rsidR="007F1479" w:rsidRPr="00F36CA5" w:rsidRDefault="007F1479" w:rsidP="005C1502">
      <w:pPr>
        <w:pStyle w:val="PargrafodaLista1"/>
        <w:widowControl w:val="0"/>
        <w:tabs>
          <w:tab w:val="left" w:pos="426"/>
          <w:tab w:val="left" w:pos="1134"/>
        </w:tabs>
        <w:autoSpaceDE w:val="0"/>
        <w:autoSpaceDN w:val="0"/>
        <w:spacing w:after="0"/>
        <w:ind w:left="0"/>
        <w:contextualSpacing w:val="0"/>
        <w:jc w:val="both"/>
        <w:rPr>
          <w:rFonts w:ascii="Calibri" w:hAnsi="Calibri" w:cs="Calibri"/>
          <w:b/>
          <w:szCs w:val="20"/>
        </w:rPr>
      </w:pPr>
      <w:r w:rsidRPr="00F36CA5">
        <w:rPr>
          <w:rFonts w:ascii="Calibri" w:hAnsi="Calibri" w:cs="Calibri"/>
          <w:b/>
          <w:szCs w:val="20"/>
        </w:rPr>
        <w:t>2.</w:t>
      </w:r>
      <w:r w:rsidR="004F6B2F" w:rsidRPr="00F36CA5">
        <w:rPr>
          <w:rFonts w:ascii="Calibri" w:hAnsi="Calibri" w:cs="Calibri"/>
          <w:b/>
          <w:szCs w:val="20"/>
        </w:rPr>
        <w:t>6</w:t>
      </w:r>
      <w:r w:rsidRPr="00F36CA5">
        <w:rPr>
          <w:rFonts w:ascii="Calibri" w:hAnsi="Calibri" w:cs="Calibri"/>
          <w:b/>
          <w:szCs w:val="20"/>
        </w:rPr>
        <w:t>. DA RAZÃO DA ESCOLHA DO CONTRATADO</w:t>
      </w:r>
      <w:r w:rsidR="00863C87" w:rsidRPr="00F36CA5">
        <w:rPr>
          <w:rFonts w:ascii="Calibri" w:hAnsi="Calibri" w:cs="Calibri"/>
          <w:b/>
          <w:szCs w:val="20"/>
        </w:rPr>
        <w:t xml:space="preserve"> </w:t>
      </w:r>
    </w:p>
    <w:p w14:paraId="2D6A9AF4" w14:textId="77777777" w:rsidR="004F102C" w:rsidRPr="00F36CA5" w:rsidRDefault="004F102C" w:rsidP="001E174B">
      <w:pPr>
        <w:jc w:val="both"/>
        <w:rPr>
          <w:rFonts w:ascii="Calibri" w:hAnsi="Calibri" w:cs="Calibri"/>
          <w:szCs w:val="20"/>
        </w:rPr>
      </w:pPr>
    </w:p>
    <w:p w14:paraId="76F442E2" w14:textId="36B69C9E" w:rsidR="00863C87" w:rsidRPr="00F36CA5" w:rsidRDefault="0083706C" w:rsidP="001E174B">
      <w:pPr>
        <w:jc w:val="both"/>
        <w:rPr>
          <w:rFonts w:ascii="Calibri" w:hAnsi="Calibri" w:cs="Calibri"/>
          <w:szCs w:val="20"/>
        </w:rPr>
      </w:pPr>
      <w:r w:rsidRPr="00F36CA5">
        <w:rPr>
          <w:rFonts w:ascii="Calibri" w:hAnsi="Calibri" w:cs="Calibri"/>
          <w:szCs w:val="20"/>
        </w:rPr>
        <w:t xml:space="preserve">2.6.1. </w:t>
      </w:r>
      <w:r w:rsidR="00863C87" w:rsidRPr="00F36CA5">
        <w:rPr>
          <w:rFonts w:ascii="Calibri" w:hAnsi="Calibri" w:cs="Calibri"/>
          <w:szCs w:val="20"/>
        </w:rPr>
        <w:t xml:space="preserve">Conforme determina o Parágrafo único, do Art. 18, do Decreto Estadual nº 53.384/2022, a razão da escolha do contratado </w:t>
      </w:r>
      <w:r w:rsidR="004F102C" w:rsidRPr="00F36CA5">
        <w:rPr>
          <w:rFonts w:ascii="Calibri" w:hAnsi="Calibri" w:cs="Calibri"/>
          <w:szCs w:val="20"/>
        </w:rPr>
        <w:t>será</w:t>
      </w:r>
      <w:r w:rsidR="00863C87" w:rsidRPr="00F36CA5">
        <w:rPr>
          <w:rFonts w:ascii="Calibri" w:hAnsi="Calibri" w:cs="Calibri"/>
          <w:szCs w:val="20"/>
        </w:rPr>
        <w:t xml:space="preserve"> formalizada em documento próprio </w:t>
      </w:r>
      <w:r w:rsidR="004F102C" w:rsidRPr="00F36CA5">
        <w:rPr>
          <w:rFonts w:ascii="Calibri" w:hAnsi="Calibri" w:cs="Calibri"/>
          <w:szCs w:val="20"/>
        </w:rPr>
        <w:t xml:space="preserve">que </w:t>
      </w:r>
      <w:r w:rsidR="005E7C30" w:rsidRPr="00F36CA5">
        <w:rPr>
          <w:rFonts w:ascii="Calibri" w:hAnsi="Calibri" w:cs="Calibri"/>
          <w:szCs w:val="20"/>
        </w:rPr>
        <w:t xml:space="preserve">será anexado aos autos, após o procedimento previsto no Decreto nº 56.586/ 2024, </w:t>
      </w:r>
      <w:r w:rsidR="00863C87" w:rsidRPr="00F36CA5">
        <w:rPr>
          <w:rFonts w:ascii="Calibri" w:hAnsi="Calibri" w:cs="Calibri"/>
          <w:szCs w:val="20"/>
        </w:rPr>
        <w:t xml:space="preserve">para subsidiar o ato de autorização da autoridade competente. </w:t>
      </w:r>
    </w:p>
    <w:p w14:paraId="2405721B" w14:textId="16CA12F3" w:rsidR="004F102C" w:rsidRPr="00F36CA5" w:rsidRDefault="004F102C" w:rsidP="001E174B">
      <w:pPr>
        <w:jc w:val="both"/>
        <w:rPr>
          <w:rFonts w:ascii="Calibri" w:hAnsi="Calibri" w:cs="Calibri"/>
          <w:szCs w:val="20"/>
        </w:rPr>
      </w:pPr>
    </w:p>
    <w:p w14:paraId="7F502A4A" w14:textId="17B7ADA3" w:rsidR="004F102C" w:rsidRPr="00F36CA5" w:rsidRDefault="004F102C" w:rsidP="004F102C">
      <w:pPr>
        <w:pStyle w:val="PargrafodaLista1"/>
        <w:widowControl w:val="0"/>
        <w:tabs>
          <w:tab w:val="left" w:pos="426"/>
          <w:tab w:val="left" w:pos="1134"/>
        </w:tabs>
        <w:autoSpaceDE w:val="0"/>
        <w:autoSpaceDN w:val="0"/>
        <w:spacing w:after="0"/>
        <w:ind w:left="0"/>
        <w:contextualSpacing w:val="0"/>
        <w:jc w:val="both"/>
        <w:rPr>
          <w:rFonts w:ascii="Calibri" w:hAnsi="Calibri" w:cs="Calibri"/>
          <w:b/>
          <w:szCs w:val="20"/>
        </w:rPr>
      </w:pPr>
      <w:r w:rsidRPr="00F36CA5">
        <w:rPr>
          <w:rFonts w:ascii="Calibri" w:hAnsi="Calibri" w:cs="Calibri"/>
          <w:b/>
          <w:szCs w:val="20"/>
        </w:rPr>
        <w:t>2.7. DA JUSTIFICATIVA DO PREÇO A SER CONTRATADO</w:t>
      </w:r>
    </w:p>
    <w:p w14:paraId="41734947" w14:textId="77777777" w:rsidR="004F102C" w:rsidRPr="00F36CA5" w:rsidRDefault="004F102C" w:rsidP="004F102C">
      <w:pPr>
        <w:pStyle w:val="PargrafodaLista1"/>
        <w:widowControl w:val="0"/>
        <w:tabs>
          <w:tab w:val="left" w:pos="426"/>
          <w:tab w:val="left" w:pos="1134"/>
        </w:tabs>
        <w:autoSpaceDE w:val="0"/>
        <w:autoSpaceDN w:val="0"/>
        <w:spacing w:after="0"/>
        <w:ind w:left="0"/>
        <w:contextualSpacing w:val="0"/>
        <w:jc w:val="both"/>
        <w:rPr>
          <w:rFonts w:ascii="Calibri" w:hAnsi="Calibri" w:cs="Calibri"/>
          <w:b/>
          <w:szCs w:val="20"/>
        </w:rPr>
      </w:pPr>
    </w:p>
    <w:p w14:paraId="78430E65" w14:textId="49C7F1CD" w:rsidR="004F102C" w:rsidRPr="00F36CA5" w:rsidRDefault="004F102C" w:rsidP="004F102C">
      <w:pPr>
        <w:jc w:val="both"/>
        <w:rPr>
          <w:rFonts w:ascii="Calibri" w:hAnsi="Calibri" w:cs="Calibri"/>
          <w:szCs w:val="20"/>
        </w:rPr>
      </w:pPr>
      <w:r w:rsidRPr="00F36CA5">
        <w:rPr>
          <w:rFonts w:ascii="Calibri" w:hAnsi="Calibri" w:cs="Calibri"/>
          <w:szCs w:val="20"/>
        </w:rPr>
        <w:t xml:space="preserve">2.7.1. Conforme determina o Parágrafo único, do Art. 18, do Decreto Estadual nº 53.384/2022, a justificativa do preço será formalizada em documento próprio contendo ainda o valor unitário e total a ser contratado. O referido documento será anexado aos autos, após o procedimento previsto no Decreto nº 56.586/2024, para subsidiar o ato de autorização da autoridade competente. </w:t>
      </w:r>
    </w:p>
    <w:p w14:paraId="3F8C208B" w14:textId="0E981228" w:rsidR="004F102C" w:rsidRPr="00F36CA5" w:rsidRDefault="004F102C" w:rsidP="004F102C">
      <w:pPr>
        <w:jc w:val="both"/>
        <w:rPr>
          <w:rFonts w:ascii="Calibri" w:hAnsi="Calibri" w:cs="Calibri"/>
          <w:szCs w:val="20"/>
        </w:rPr>
      </w:pPr>
      <w:r w:rsidRPr="00F36CA5">
        <w:rPr>
          <w:rFonts w:ascii="Calibri" w:hAnsi="Calibri" w:cs="Calibri"/>
          <w:szCs w:val="20"/>
        </w:rPr>
        <w:t xml:space="preserve">2.7.2. A análise do melhor preço ofertado será realizada considerando as demais propostas apresentadas no procedimento, conforme preconiza o art. 14, do Decreto </w:t>
      </w:r>
      <w:r w:rsidR="00100E3E" w:rsidRPr="00F36CA5">
        <w:rPr>
          <w:rFonts w:ascii="Calibri" w:hAnsi="Calibri" w:cs="Calibri"/>
          <w:szCs w:val="20"/>
        </w:rPr>
        <w:t>56.586/2024</w:t>
      </w:r>
      <w:r w:rsidRPr="00F36CA5">
        <w:rPr>
          <w:rFonts w:ascii="Calibri" w:hAnsi="Calibri" w:cs="Calibri"/>
          <w:szCs w:val="20"/>
        </w:rPr>
        <w:t xml:space="preserve">. Como medida adicional, a Administração realizará a análise comparativa entre o melhor preço ofertado e os valores liquidados nas últimas contratações do Estado de </w:t>
      </w:r>
      <w:r w:rsidR="00E239A4" w:rsidRPr="00F36CA5">
        <w:rPr>
          <w:rFonts w:ascii="Calibri" w:hAnsi="Calibri" w:cs="Calibri"/>
          <w:szCs w:val="20"/>
        </w:rPr>
        <w:t>Pernambuco, tendo</w:t>
      </w:r>
      <w:r w:rsidRPr="00F36CA5">
        <w:rPr>
          <w:rFonts w:ascii="Calibri" w:hAnsi="Calibri" w:cs="Calibri"/>
          <w:szCs w:val="20"/>
        </w:rPr>
        <w:t xml:space="preserve"> mais uma baliza norteadora para fins de negociação. </w:t>
      </w:r>
    </w:p>
    <w:p w14:paraId="1644B366" w14:textId="64A319B5" w:rsidR="004F102C" w:rsidRPr="00F36CA5" w:rsidRDefault="004F102C" w:rsidP="001E174B">
      <w:pPr>
        <w:jc w:val="both"/>
        <w:rPr>
          <w:rFonts w:ascii="Calibri" w:hAnsi="Calibri" w:cs="Calibri"/>
          <w:szCs w:val="20"/>
        </w:rPr>
      </w:pPr>
    </w:p>
    <w:p w14:paraId="3E5D9261" w14:textId="77777777" w:rsidR="00563796" w:rsidRPr="00F36CA5" w:rsidRDefault="00563796" w:rsidP="005C1502">
      <w:pPr>
        <w:pStyle w:val="PargrafodaLista1"/>
        <w:spacing w:after="0"/>
        <w:ind w:left="0"/>
        <w:jc w:val="both"/>
        <w:outlineLvl w:val="1"/>
        <w:rPr>
          <w:rFonts w:ascii="Calibri" w:hAnsi="Calibri" w:cs="Calibri"/>
          <w:b/>
          <w:bCs/>
          <w:szCs w:val="20"/>
        </w:rPr>
      </w:pPr>
      <w:r w:rsidRPr="00F36CA5">
        <w:rPr>
          <w:rFonts w:ascii="Calibri" w:eastAsia="Calibri" w:hAnsi="Calibri" w:cs="Calibri"/>
          <w:b/>
          <w:szCs w:val="20"/>
        </w:rPr>
        <w:t xml:space="preserve">3. </w:t>
      </w:r>
      <w:r w:rsidRPr="00F36CA5">
        <w:rPr>
          <w:rFonts w:ascii="Calibri" w:hAnsi="Calibri" w:cs="Calibri"/>
          <w:b/>
          <w:bCs/>
          <w:szCs w:val="20"/>
        </w:rPr>
        <w:t>DAS ESPECIFICAÇÕES DO OBJETO</w:t>
      </w:r>
    </w:p>
    <w:p w14:paraId="26C5722D" w14:textId="77777777" w:rsidR="00563796" w:rsidRPr="00F36CA5" w:rsidRDefault="00563796" w:rsidP="005C1502">
      <w:pPr>
        <w:pStyle w:val="PargrafodaLista1"/>
        <w:spacing w:after="0"/>
        <w:ind w:left="0"/>
        <w:jc w:val="both"/>
        <w:outlineLvl w:val="1"/>
        <w:rPr>
          <w:rFonts w:ascii="Calibri" w:hAnsi="Calibri" w:cs="Calibri"/>
          <w:b/>
          <w:bCs/>
          <w:szCs w:val="20"/>
        </w:rPr>
      </w:pPr>
    </w:p>
    <w:p w14:paraId="7FB9E124" w14:textId="77777777" w:rsidR="00563796" w:rsidRPr="00F36CA5" w:rsidRDefault="00563796" w:rsidP="005C1502">
      <w:pPr>
        <w:pStyle w:val="PargrafodaLista1"/>
        <w:tabs>
          <w:tab w:val="left" w:pos="0"/>
          <w:tab w:val="left" w:pos="426"/>
        </w:tabs>
        <w:spacing w:after="0"/>
        <w:ind w:left="0"/>
        <w:jc w:val="both"/>
        <w:outlineLvl w:val="1"/>
        <w:rPr>
          <w:rFonts w:ascii="Calibri" w:hAnsi="Calibri" w:cs="Calibri"/>
          <w:b/>
          <w:bCs/>
          <w:szCs w:val="20"/>
        </w:rPr>
      </w:pPr>
      <w:r w:rsidRPr="00F36CA5">
        <w:rPr>
          <w:rFonts w:ascii="Calibri" w:hAnsi="Calibri" w:cs="Calibri"/>
          <w:b/>
          <w:bCs/>
          <w:szCs w:val="20"/>
        </w:rPr>
        <w:t>3.1. DESCRIÇÃO DO FORNECIMENTO / DETALHAMENTO DO OBJETO</w:t>
      </w:r>
    </w:p>
    <w:p w14:paraId="18FF1625" w14:textId="77777777" w:rsidR="00563796" w:rsidRPr="00F36CA5" w:rsidRDefault="00563796" w:rsidP="005C1502">
      <w:pPr>
        <w:pStyle w:val="PargrafodaLista1"/>
        <w:tabs>
          <w:tab w:val="left" w:pos="0"/>
          <w:tab w:val="left" w:pos="426"/>
        </w:tabs>
        <w:spacing w:after="0"/>
        <w:ind w:left="0"/>
        <w:jc w:val="both"/>
        <w:outlineLvl w:val="1"/>
        <w:rPr>
          <w:rFonts w:ascii="Calibri" w:hAnsi="Calibri" w:cs="Calibri"/>
          <w:b/>
          <w:bCs/>
          <w:szCs w:val="20"/>
        </w:rPr>
      </w:pPr>
    </w:p>
    <w:p w14:paraId="2298CDD7" w14:textId="77777777" w:rsidR="007F316E" w:rsidRPr="00F36CA5" w:rsidRDefault="007F316E" w:rsidP="007F316E">
      <w:pPr>
        <w:pStyle w:val="PargrafodaLista1"/>
        <w:tabs>
          <w:tab w:val="left" w:pos="0"/>
          <w:tab w:val="left" w:pos="567"/>
        </w:tabs>
        <w:spacing w:after="0" w:line="240" w:lineRule="auto"/>
        <w:ind w:left="0"/>
        <w:jc w:val="both"/>
        <w:rPr>
          <w:rFonts w:ascii="Calibri" w:eastAsia="Calibri" w:hAnsi="Calibri" w:cs="Calibri"/>
          <w:szCs w:val="20"/>
        </w:rPr>
      </w:pPr>
      <w:r w:rsidRPr="00F36CA5">
        <w:rPr>
          <w:rFonts w:ascii="Calibri" w:hAnsi="Calibri" w:cs="Calibri"/>
          <w:bCs/>
          <w:szCs w:val="20"/>
        </w:rPr>
        <w:t xml:space="preserve">3.1.1. </w:t>
      </w:r>
      <w:r w:rsidRPr="00F36CA5">
        <w:rPr>
          <w:rFonts w:ascii="Calibri" w:eastAsia="Calibri" w:hAnsi="Calibri" w:cs="Calibri"/>
          <w:color w:val="000000"/>
          <w:szCs w:val="20"/>
        </w:rPr>
        <w:t>Além da descrição apresentada na tabela do item 1 deste Termo de Referência, para a aquisição do objeto deve-se observar as seguintes características:</w:t>
      </w:r>
    </w:p>
    <w:p w14:paraId="5B1D76B6" w14:textId="77777777" w:rsidR="007F316E" w:rsidRPr="00F36CA5" w:rsidRDefault="007F316E" w:rsidP="007F316E">
      <w:pPr>
        <w:pStyle w:val="PargrafodaLista1"/>
        <w:tabs>
          <w:tab w:val="left" w:pos="0"/>
          <w:tab w:val="left" w:pos="426"/>
        </w:tabs>
        <w:spacing w:after="0"/>
        <w:ind w:left="0"/>
        <w:jc w:val="both"/>
        <w:outlineLvl w:val="1"/>
        <w:rPr>
          <w:rFonts w:ascii="Calibri" w:hAnsi="Calibri" w:cs="Calibri"/>
          <w:b/>
          <w:bCs/>
          <w:szCs w:val="20"/>
        </w:rPr>
      </w:pPr>
    </w:p>
    <w:p w14:paraId="3F6C83FB" w14:textId="77777777" w:rsidR="007F316E" w:rsidRPr="00F36CA5" w:rsidRDefault="007F316E" w:rsidP="008B7169">
      <w:pPr>
        <w:pStyle w:val="PargrafodaLista1"/>
        <w:numPr>
          <w:ilvl w:val="0"/>
          <w:numId w:val="1"/>
        </w:numPr>
        <w:tabs>
          <w:tab w:val="left" w:pos="284"/>
        </w:tabs>
        <w:spacing w:after="0" w:line="240" w:lineRule="auto"/>
        <w:ind w:left="0"/>
        <w:jc w:val="both"/>
        <w:rPr>
          <w:rFonts w:ascii="Calibri" w:eastAsia="Calibri" w:hAnsi="Calibri" w:cs="Calibri"/>
        </w:rPr>
      </w:pPr>
      <w:r w:rsidRPr="00F36CA5">
        <w:rPr>
          <w:rFonts w:ascii="Calibri" w:eastAsia="Calibri" w:hAnsi="Calibri" w:cs="Calibri"/>
        </w:rPr>
        <w:t xml:space="preserve">O acondicionamento, armazenamento e o transporte dos medicamentos deverão ser feitos respeitando as normas técnicas e diretrizes dos órgãos fiscalizadores (ANVISA/ RDC nº 430/2020) de acordo com o exigido para cada tipo de produto, devidamente protegido de pó e de variações de temperatura e umidade, de modo a garantir a qualidade e integridade do mesmo; </w:t>
      </w:r>
    </w:p>
    <w:p w14:paraId="410FFC1D" w14:textId="77777777" w:rsidR="007F316E" w:rsidRPr="00F36CA5" w:rsidRDefault="007F316E" w:rsidP="007F316E">
      <w:pPr>
        <w:pStyle w:val="PargrafodaLista1"/>
        <w:tabs>
          <w:tab w:val="left" w:pos="284"/>
        </w:tabs>
        <w:spacing w:after="0" w:line="240" w:lineRule="auto"/>
        <w:ind w:left="0"/>
        <w:jc w:val="both"/>
        <w:rPr>
          <w:rFonts w:ascii="Calibri" w:eastAsia="Calibri" w:hAnsi="Calibri" w:cs="Calibri"/>
        </w:rPr>
      </w:pPr>
    </w:p>
    <w:p w14:paraId="1D47CCC3" w14:textId="77777777" w:rsidR="007F316E" w:rsidRPr="00F36CA5" w:rsidRDefault="007F316E" w:rsidP="008B7169">
      <w:pPr>
        <w:pStyle w:val="PargrafodaLista1"/>
        <w:numPr>
          <w:ilvl w:val="0"/>
          <w:numId w:val="1"/>
        </w:numPr>
        <w:tabs>
          <w:tab w:val="left" w:pos="284"/>
        </w:tabs>
        <w:spacing w:after="0" w:line="240" w:lineRule="auto"/>
        <w:ind w:left="0"/>
        <w:jc w:val="both"/>
        <w:rPr>
          <w:rFonts w:ascii="Calibri" w:eastAsia="Calibri" w:hAnsi="Calibri" w:cs="Calibri"/>
        </w:rPr>
      </w:pPr>
      <w:r w:rsidRPr="00F36CA5">
        <w:rPr>
          <w:rFonts w:ascii="Calibri" w:hAnsi="Calibri" w:cs="Calibri"/>
          <w:color w:val="000000"/>
        </w:rPr>
        <w:lastRenderedPageBreak/>
        <w:t>As embalagens, rótulos e bulas dos medicamentos devem obedecer às regras de padronização da Secretaria de Vigilância Sanitária do Ministério da Saúde constantes da P</w:t>
      </w:r>
      <w:r w:rsidRPr="00F36CA5">
        <w:rPr>
          <w:rFonts w:ascii="Calibri" w:eastAsia="Calibri" w:hAnsi="Calibri" w:cs="Calibri"/>
        </w:rPr>
        <w:t>ortaria nº 334 de 12 de maio de 1998, do Ministérios da Saúde</w:t>
      </w:r>
    </w:p>
    <w:p w14:paraId="668721B7" w14:textId="77777777" w:rsidR="007F316E" w:rsidRPr="00F36CA5" w:rsidRDefault="007F316E" w:rsidP="007F316E">
      <w:pPr>
        <w:pStyle w:val="PargrafodaLista1"/>
        <w:tabs>
          <w:tab w:val="left" w:pos="284"/>
        </w:tabs>
        <w:spacing w:after="0" w:line="240" w:lineRule="auto"/>
        <w:ind w:left="0"/>
        <w:jc w:val="both"/>
        <w:rPr>
          <w:rFonts w:ascii="Calibri" w:eastAsia="Calibri" w:hAnsi="Calibri" w:cs="Calibri"/>
        </w:rPr>
      </w:pPr>
    </w:p>
    <w:p w14:paraId="69255141" w14:textId="77777777" w:rsidR="007F316E" w:rsidRPr="00F36CA5" w:rsidRDefault="007F316E" w:rsidP="008B7169">
      <w:pPr>
        <w:pStyle w:val="PargrafodaLista1"/>
        <w:numPr>
          <w:ilvl w:val="0"/>
          <w:numId w:val="1"/>
        </w:numPr>
        <w:tabs>
          <w:tab w:val="left" w:pos="284"/>
        </w:tabs>
        <w:spacing w:after="0" w:line="240" w:lineRule="auto"/>
        <w:ind w:left="0"/>
        <w:jc w:val="both"/>
        <w:rPr>
          <w:rFonts w:ascii="Calibri" w:hAnsi="Calibri" w:cs="Calibri"/>
          <w:color w:val="000000"/>
        </w:rPr>
      </w:pPr>
      <w:r w:rsidRPr="00F36CA5">
        <w:rPr>
          <w:rFonts w:ascii="Calibri" w:hAnsi="Calibri" w:cs="Calibri"/>
          <w:color w:val="000000"/>
        </w:rPr>
        <w:t xml:space="preserve">Os medicamentos deverão ser comercializados em embalagens invioláveis e de fácil identificação, contendo de </w:t>
      </w:r>
      <w:r w:rsidRPr="00F36CA5">
        <w:rPr>
          <w:rFonts w:ascii="Calibri" w:eastAsia="Calibri" w:hAnsi="Calibri" w:cs="Calibri"/>
        </w:rPr>
        <w:t>forma visível e irremovível a seguinte informação: “PROIBIDA A VENDA PELO COMÉRCIO” (vide art. 7º da Portaria nº. 2.814/1998 do Ministério da Saúde). Em caso de latas ou frascos, esses dizeres devem estar no corpo da embalagem e não na tampa.</w:t>
      </w:r>
    </w:p>
    <w:p w14:paraId="57AB1A68" w14:textId="77777777" w:rsidR="007F316E" w:rsidRPr="00F36CA5" w:rsidRDefault="007F316E" w:rsidP="007F316E">
      <w:pPr>
        <w:pStyle w:val="PargrafodaLista1"/>
        <w:tabs>
          <w:tab w:val="left" w:pos="284"/>
        </w:tabs>
        <w:spacing w:after="0" w:line="240" w:lineRule="auto"/>
        <w:ind w:left="0"/>
        <w:jc w:val="both"/>
        <w:rPr>
          <w:rFonts w:ascii="Calibri" w:hAnsi="Calibri" w:cs="Calibri"/>
          <w:color w:val="000000"/>
        </w:rPr>
      </w:pPr>
    </w:p>
    <w:p w14:paraId="5A20E1EB" w14:textId="77777777" w:rsidR="007F316E" w:rsidRPr="00F36CA5" w:rsidRDefault="007F316E" w:rsidP="008B7169">
      <w:pPr>
        <w:pStyle w:val="PargrafodaLista1"/>
        <w:numPr>
          <w:ilvl w:val="0"/>
          <w:numId w:val="1"/>
        </w:numPr>
        <w:tabs>
          <w:tab w:val="left" w:pos="284"/>
        </w:tabs>
        <w:spacing w:after="0" w:line="240" w:lineRule="auto"/>
        <w:ind w:left="0"/>
        <w:jc w:val="both"/>
        <w:rPr>
          <w:rFonts w:ascii="Calibri" w:eastAsia="Calibri" w:hAnsi="Calibri" w:cs="Calibri"/>
        </w:rPr>
      </w:pPr>
      <w:r w:rsidRPr="00F36CA5">
        <w:rPr>
          <w:rFonts w:ascii="Calibri" w:eastAsia="Calibri" w:hAnsi="Calibri" w:cs="Calibri"/>
        </w:rPr>
        <w:t>As embalagens dos medicamentos registrados devem apresentar identificação específica baseada em sistema de captura, armazenamento e transmissão eletrônica de dados, contendo minimamente as seguintes informações: número de registro do medicamento na Anvisa; número de série único do medicamento; número do lote ou da partida do medicamento e data de validade do medicamento, em atendimento ao art. 3º, § 1º, da Lei nº 11.903/2009;</w:t>
      </w:r>
    </w:p>
    <w:p w14:paraId="3A87E1EB" w14:textId="77777777" w:rsidR="007F316E" w:rsidRPr="00F36CA5" w:rsidRDefault="007F316E" w:rsidP="007F316E">
      <w:pPr>
        <w:pStyle w:val="PargrafodaLista1"/>
        <w:tabs>
          <w:tab w:val="left" w:pos="284"/>
        </w:tabs>
        <w:spacing w:after="0" w:line="240" w:lineRule="auto"/>
        <w:ind w:left="0"/>
        <w:jc w:val="both"/>
        <w:rPr>
          <w:rFonts w:ascii="Calibri" w:eastAsia="Calibri" w:hAnsi="Calibri" w:cs="Calibri"/>
        </w:rPr>
      </w:pPr>
    </w:p>
    <w:p w14:paraId="09F2BD48" w14:textId="77777777" w:rsidR="007F316E" w:rsidRPr="00F36CA5" w:rsidRDefault="007F316E" w:rsidP="008B7169">
      <w:pPr>
        <w:pStyle w:val="PargrafodaLista1"/>
        <w:numPr>
          <w:ilvl w:val="0"/>
          <w:numId w:val="1"/>
        </w:numPr>
        <w:tabs>
          <w:tab w:val="left" w:pos="284"/>
        </w:tabs>
        <w:spacing w:after="0" w:line="240" w:lineRule="auto"/>
        <w:ind w:left="0"/>
        <w:jc w:val="both"/>
        <w:rPr>
          <w:rFonts w:ascii="Calibri" w:eastAsia="Calibri" w:hAnsi="Calibri" w:cs="Calibri"/>
        </w:rPr>
      </w:pPr>
      <w:r w:rsidRPr="00F36CA5">
        <w:rPr>
          <w:rFonts w:ascii="Calibri" w:eastAsia="Calibri" w:hAnsi="Calibri" w:cs="Calibri"/>
        </w:rPr>
        <w:t>O rótulo e a bula devem conter informações em língua portuguesa, tais como: número de lote, data de fabricação, validade, nome do farmacêutico responsável técnico com respectivo CRF, número do registro na Anvisa ou notificação simplificada, conforme o caso, nome genérico e concentração, de acordo com a Legislação Sanitária e nos Termos do artigo 31 do Código de Defesa do Consumidor;</w:t>
      </w:r>
    </w:p>
    <w:p w14:paraId="1EC55D2D" w14:textId="77777777" w:rsidR="00D10D06" w:rsidRPr="00F36CA5" w:rsidRDefault="00D10D06" w:rsidP="005C1502">
      <w:pPr>
        <w:pStyle w:val="PargrafodaLista1"/>
        <w:tabs>
          <w:tab w:val="left" w:pos="567"/>
        </w:tabs>
        <w:spacing w:after="0" w:line="240" w:lineRule="auto"/>
        <w:ind w:left="0"/>
        <w:jc w:val="both"/>
        <w:rPr>
          <w:rFonts w:ascii="Calibri" w:eastAsia="Calibri" w:hAnsi="Calibri" w:cs="Calibri"/>
          <w:color w:val="FF0000"/>
          <w:szCs w:val="20"/>
        </w:rPr>
      </w:pPr>
    </w:p>
    <w:p w14:paraId="79830D15" w14:textId="77777777" w:rsidR="007F316E" w:rsidRPr="00F36CA5" w:rsidRDefault="007F316E" w:rsidP="008B7169">
      <w:pPr>
        <w:pStyle w:val="PargrafodaLista1"/>
        <w:numPr>
          <w:ilvl w:val="2"/>
          <w:numId w:val="4"/>
        </w:numPr>
        <w:tabs>
          <w:tab w:val="left" w:pos="567"/>
        </w:tabs>
        <w:spacing w:after="0" w:line="240" w:lineRule="auto"/>
        <w:ind w:left="0" w:firstLine="0"/>
        <w:jc w:val="both"/>
        <w:rPr>
          <w:rFonts w:ascii="Calibri" w:eastAsia="Calibri" w:hAnsi="Calibri" w:cs="Calibri"/>
          <w:color w:val="FF0000"/>
        </w:rPr>
      </w:pPr>
      <w:r w:rsidRPr="00F36CA5">
        <w:rPr>
          <w:rFonts w:ascii="Calibri" w:eastAsia="Calibri" w:hAnsi="Calibri" w:cs="Calibri"/>
          <w:color w:val="000000"/>
        </w:rPr>
        <w:t xml:space="preserve">O licitante deve levar em consideração as normas técnicas eventualmente existentes sobre o objeto e demais requisitos mínimos de qualidade, utilidade, resistência e segurança, conforme legislação vigente. </w:t>
      </w:r>
    </w:p>
    <w:p w14:paraId="2F929613" w14:textId="77777777" w:rsidR="006E5F4F" w:rsidRPr="00F36CA5" w:rsidRDefault="006E5F4F" w:rsidP="005C1502">
      <w:pPr>
        <w:pStyle w:val="PargrafodaLista1"/>
        <w:widowControl w:val="0"/>
        <w:tabs>
          <w:tab w:val="left" w:pos="0"/>
        </w:tabs>
        <w:autoSpaceDE w:val="0"/>
        <w:autoSpaceDN w:val="0"/>
        <w:spacing w:after="0"/>
        <w:ind w:left="0"/>
        <w:contextualSpacing w:val="0"/>
        <w:jc w:val="both"/>
        <w:rPr>
          <w:rFonts w:ascii="Calibri" w:eastAsia="Calibri" w:hAnsi="Calibri" w:cs="Calibri"/>
          <w:color w:val="0070C0"/>
          <w:szCs w:val="20"/>
          <w:highlight w:val="yellow"/>
        </w:rPr>
      </w:pPr>
    </w:p>
    <w:p w14:paraId="25941552" w14:textId="77777777" w:rsidR="00D10D06" w:rsidRPr="00F36CA5" w:rsidRDefault="00D10D06" w:rsidP="005C1502">
      <w:pPr>
        <w:pStyle w:val="PargrafodaLista1"/>
        <w:tabs>
          <w:tab w:val="left" w:pos="426"/>
        </w:tabs>
        <w:spacing w:after="0"/>
        <w:ind w:left="0"/>
        <w:jc w:val="both"/>
        <w:outlineLvl w:val="1"/>
        <w:rPr>
          <w:rFonts w:ascii="Calibri" w:hAnsi="Calibri" w:cs="Calibri"/>
          <w:b/>
          <w:bCs/>
          <w:szCs w:val="20"/>
        </w:rPr>
      </w:pPr>
      <w:r w:rsidRPr="00F36CA5">
        <w:rPr>
          <w:rFonts w:ascii="Calibri" w:eastAsia="Calibri" w:hAnsi="Calibri" w:cs="Calibri"/>
          <w:b/>
          <w:szCs w:val="20"/>
        </w:rPr>
        <w:t xml:space="preserve">3.2. </w:t>
      </w:r>
      <w:r w:rsidRPr="00F36CA5">
        <w:rPr>
          <w:rFonts w:ascii="Calibri" w:hAnsi="Calibri" w:cs="Calibri"/>
          <w:b/>
          <w:bCs/>
          <w:szCs w:val="20"/>
        </w:rPr>
        <w:t>DA EXECUÇÃO DO OBJETO</w:t>
      </w:r>
    </w:p>
    <w:p w14:paraId="3D02AA07" w14:textId="77777777" w:rsidR="00D10D06" w:rsidRPr="00F36CA5" w:rsidRDefault="00D10D06" w:rsidP="005C1502">
      <w:pPr>
        <w:pStyle w:val="PargrafodaLista1"/>
        <w:tabs>
          <w:tab w:val="left" w:pos="426"/>
        </w:tabs>
        <w:spacing w:after="0"/>
        <w:ind w:left="0"/>
        <w:jc w:val="both"/>
        <w:outlineLvl w:val="1"/>
        <w:rPr>
          <w:rFonts w:ascii="Calibri" w:hAnsi="Calibri" w:cs="Calibri"/>
          <w:b/>
          <w:bCs/>
          <w:szCs w:val="20"/>
        </w:rPr>
      </w:pPr>
    </w:p>
    <w:p w14:paraId="2A41B413" w14:textId="3457D9F2" w:rsidR="00CB6BF0" w:rsidRPr="00F36CA5" w:rsidRDefault="0037509E" w:rsidP="005C1502">
      <w:pPr>
        <w:pStyle w:val="PargrafodaLista2"/>
        <w:tabs>
          <w:tab w:val="left" w:pos="567"/>
          <w:tab w:val="left" w:pos="993"/>
        </w:tabs>
        <w:ind w:left="0"/>
        <w:jc w:val="both"/>
        <w:rPr>
          <w:rFonts w:ascii="Calibri" w:eastAsia="Calibri" w:hAnsi="Calibri" w:cs="Calibri"/>
          <w:color w:val="FF0000"/>
          <w:szCs w:val="20"/>
        </w:rPr>
      </w:pPr>
      <w:r w:rsidRPr="00F36CA5">
        <w:rPr>
          <w:rFonts w:ascii="Calibri" w:hAnsi="Calibri" w:cs="Calibri"/>
          <w:bCs/>
          <w:szCs w:val="20"/>
        </w:rPr>
        <w:t>3.2.1</w:t>
      </w:r>
      <w:r w:rsidRPr="00F36CA5">
        <w:rPr>
          <w:rFonts w:ascii="Calibri" w:hAnsi="Calibri" w:cs="Calibri"/>
          <w:b/>
          <w:bCs/>
          <w:szCs w:val="20"/>
        </w:rPr>
        <w:t xml:space="preserve">. </w:t>
      </w:r>
      <w:r w:rsidR="00B21A9C" w:rsidRPr="00F36CA5">
        <w:rPr>
          <w:rFonts w:ascii="Calibri" w:eastAsia="Calibri" w:hAnsi="Calibri" w:cs="Calibri"/>
          <w:szCs w:val="20"/>
        </w:rPr>
        <w:t>A entrega do(s) bem(ns) será realizada de forma parcelada, a cada pedido formalizado, em até 5 (cinco) dias úteis, contados da notificação da  emissão da Ordem de Fornecimento.</w:t>
      </w:r>
    </w:p>
    <w:p w14:paraId="35A5F519" w14:textId="0E9FE618" w:rsidR="00CB6BF0" w:rsidRPr="00F36CA5" w:rsidRDefault="00CB6BF0" w:rsidP="005C1502">
      <w:pPr>
        <w:pStyle w:val="PargrafodaLista1"/>
        <w:tabs>
          <w:tab w:val="left" w:pos="567"/>
        </w:tabs>
        <w:ind w:left="0"/>
        <w:jc w:val="both"/>
        <w:rPr>
          <w:rFonts w:ascii="Calibri" w:hAnsi="Calibri" w:cs="Calibri"/>
          <w:bCs/>
          <w:iCs/>
          <w:szCs w:val="20"/>
        </w:rPr>
      </w:pPr>
      <w:r w:rsidRPr="00F36CA5">
        <w:rPr>
          <w:rFonts w:ascii="Calibri" w:hAnsi="Calibri" w:cs="Calibri"/>
          <w:bCs/>
          <w:szCs w:val="20"/>
        </w:rPr>
        <w:t xml:space="preserve">3.2.2. </w:t>
      </w:r>
      <w:r w:rsidRPr="00F36CA5">
        <w:rPr>
          <w:rFonts w:ascii="Calibri" w:hAnsi="Calibri" w:cs="Calibri"/>
          <w:bCs/>
          <w:iCs/>
          <w:szCs w:val="20"/>
        </w:rPr>
        <w:t>O quantitativo licitado será solicitado de acordo com a necessidade de fornecimento dos hospitais e estabelecimentos da rede estad</w:t>
      </w:r>
      <w:r w:rsidR="00B21A9C" w:rsidRPr="00F36CA5">
        <w:rPr>
          <w:rFonts w:ascii="Calibri" w:hAnsi="Calibri" w:cs="Calibri"/>
          <w:bCs/>
          <w:iCs/>
          <w:szCs w:val="20"/>
        </w:rPr>
        <w:t>ual de saúde de Pernambuco</w:t>
      </w:r>
      <w:r w:rsidRPr="00F36CA5">
        <w:rPr>
          <w:rFonts w:ascii="Calibri" w:hAnsi="Calibri" w:cs="Calibri"/>
          <w:bCs/>
          <w:iCs/>
          <w:szCs w:val="20"/>
        </w:rPr>
        <w:t>, devendo ser efetuado através de uma ordem de fornecimento para entrega imediata.</w:t>
      </w:r>
    </w:p>
    <w:p w14:paraId="3AB8A2C3" w14:textId="77777777" w:rsidR="00CB6BF0" w:rsidRPr="00F36CA5" w:rsidRDefault="00CB6BF0" w:rsidP="005C1502">
      <w:pPr>
        <w:pStyle w:val="PargrafodaLista1"/>
        <w:tabs>
          <w:tab w:val="left" w:pos="567"/>
        </w:tabs>
        <w:ind w:left="0"/>
        <w:jc w:val="both"/>
        <w:rPr>
          <w:rFonts w:ascii="Calibri" w:hAnsi="Calibri" w:cs="Calibri"/>
          <w:bCs/>
          <w:iCs/>
          <w:szCs w:val="20"/>
        </w:rPr>
      </w:pPr>
    </w:p>
    <w:p w14:paraId="01F17246" w14:textId="6C063349" w:rsidR="0037509E" w:rsidRPr="00F36CA5" w:rsidRDefault="00CB6BF0" w:rsidP="000C6371">
      <w:pPr>
        <w:pStyle w:val="PargrafodaLista1"/>
        <w:tabs>
          <w:tab w:val="left" w:pos="0"/>
          <w:tab w:val="left" w:pos="567"/>
        </w:tabs>
        <w:suppressAutoHyphens/>
        <w:spacing w:after="0"/>
        <w:ind w:left="0"/>
        <w:jc w:val="both"/>
        <w:rPr>
          <w:rFonts w:ascii="Calibri" w:hAnsi="Calibri" w:cs="Calibri"/>
          <w:bCs/>
          <w:szCs w:val="20"/>
        </w:rPr>
      </w:pPr>
      <w:r w:rsidRPr="00F36CA5">
        <w:rPr>
          <w:rFonts w:ascii="Calibri" w:hAnsi="Calibri" w:cs="Calibri"/>
          <w:bCs/>
          <w:iCs/>
          <w:szCs w:val="20"/>
        </w:rPr>
        <w:t xml:space="preserve">3.2.3. Os </w:t>
      </w:r>
      <w:r w:rsidR="007F316E" w:rsidRPr="00F36CA5">
        <w:rPr>
          <w:rFonts w:ascii="Calibri" w:hAnsi="Calibri" w:cs="Calibri"/>
          <w:bCs/>
          <w:iCs/>
          <w:szCs w:val="20"/>
        </w:rPr>
        <w:t>medicamentos</w:t>
      </w:r>
      <w:r w:rsidRPr="00F36CA5">
        <w:rPr>
          <w:rFonts w:ascii="Calibri" w:hAnsi="Calibri" w:cs="Calibri"/>
          <w:bCs/>
          <w:iCs/>
          <w:szCs w:val="20"/>
        </w:rPr>
        <w:t xml:space="preserve"> serão entregues nas unidades abaixo indicadas, no horário das 08:00 às 12:00 e 14:00 às 17:00, de segunda a sexta-feira, on</w:t>
      </w:r>
      <w:r w:rsidR="000C6371" w:rsidRPr="00F36CA5">
        <w:rPr>
          <w:rFonts w:ascii="Calibri" w:hAnsi="Calibri" w:cs="Calibri"/>
          <w:bCs/>
          <w:iCs/>
          <w:szCs w:val="20"/>
        </w:rPr>
        <w:t xml:space="preserve">de serão conferidos e recebidos, sendo que as entregas destinadas às unidades do interior do estado serão efetivadas no centro logístico da SES-PE - </w:t>
      </w:r>
      <w:r w:rsidR="000C6371" w:rsidRPr="00F36CA5">
        <w:rPr>
          <w:rFonts w:ascii="Calibri" w:eastAsia="Calibri" w:hAnsi="Calibri" w:cs="Calibri"/>
          <w:szCs w:val="20"/>
        </w:rPr>
        <w:t>CENTRAL DE DISTRIBUIÇÃO DO ALCLOG:</w:t>
      </w:r>
    </w:p>
    <w:p w14:paraId="26B99523" w14:textId="77777777" w:rsidR="00CB6BF0" w:rsidRPr="00F36CA5" w:rsidRDefault="00CB6BF0" w:rsidP="005C1502">
      <w:pPr>
        <w:pStyle w:val="PargrafodaLista1"/>
        <w:tabs>
          <w:tab w:val="left" w:pos="426"/>
        </w:tabs>
        <w:spacing w:after="0"/>
        <w:ind w:left="0"/>
        <w:jc w:val="both"/>
        <w:outlineLvl w:val="1"/>
        <w:rPr>
          <w:rFonts w:ascii="Calibri" w:hAnsi="Calibri" w:cs="Calibri"/>
          <w:b/>
          <w:bCs/>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344"/>
        <w:gridCol w:w="5284"/>
      </w:tblGrid>
      <w:tr w:rsidR="00CB6BF0" w:rsidRPr="00F36CA5" w14:paraId="2B88DAD1" w14:textId="77777777" w:rsidTr="00CB6BF0">
        <w:trPr>
          <w:trHeight w:val="300"/>
          <w:jc w:val="center"/>
        </w:trPr>
        <w:tc>
          <w:tcPr>
            <w:tcW w:w="2256" w:type="pct"/>
          </w:tcPr>
          <w:p w14:paraId="389B31EA" w14:textId="77777777" w:rsidR="00CB6BF0" w:rsidRPr="00F36CA5" w:rsidRDefault="00CB6BF0" w:rsidP="005C1502">
            <w:pPr>
              <w:pBdr>
                <w:top w:val="nil"/>
                <w:left w:val="nil"/>
                <w:bottom w:val="nil"/>
                <w:right w:val="nil"/>
                <w:between w:val="nil"/>
              </w:pBdr>
              <w:ind w:left="708"/>
              <w:jc w:val="both"/>
              <w:rPr>
                <w:rFonts w:ascii="Calibri" w:eastAsia="Calibri" w:hAnsi="Calibri" w:cs="Calibri"/>
                <w:b/>
                <w:color w:val="000000"/>
                <w:szCs w:val="20"/>
              </w:rPr>
            </w:pPr>
            <w:r w:rsidRPr="00F36CA5">
              <w:rPr>
                <w:rFonts w:ascii="Calibri" w:eastAsia="Calibri" w:hAnsi="Calibri" w:cs="Calibri"/>
                <w:b/>
                <w:color w:val="000000"/>
                <w:szCs w:val="20"/>
              </w:rPr>
              <w:t>UNIDADE</w:t>
            </w:r>
          </w:p>
        </w:tc>
        <w:tc>
          <w:tcPr>
            <w:tcW w:w="2744" w:type="pct"/>
          </w:tcPr>
          <w:p w14:paraId="34D6B274" w14:textId="77777777" w:rsidR="00CB6BF0" w:rsidRPr="00F36CA5" w:rsidRDefault="00CB6BF0" w:rsidP="005C1502">
            <w:pPr>
              <w:pBdr>
                <w:top w:val="nil"/>
                <w:left w:val="nil"/>
                <w:bottom w:val="nil"/>
                <w:right w:val="nil"/>
                <w:between w:val="nil"/>
              </w:pBdr>
              <w:ind w:left="708"/>
              <w:jc w:val="both"/>
              <w:rPr>
                <w:rFonts w:ascii="Calibri" w:eastAsia="Calibri" w:hAnsi="Calibri" w:cs="Calibri"/>
                <w:b/>
                <w:color w:val="000000"/>
                <w:szCs w:val="20"/>
              </w:rPr>
            </w:pPr>
            <w:r w:rsidRPr="00F36CA5">
              <w:rPr>
                <w:rFonts w:ascii="Calibri" w:eastAsia="Calibri" w:hAnsi="Calibri" w:cs="Calibri"/>
                <w:b/>
                <w:color w:val="000000"/>
                <w:szCs w:val="20"/>
              </w:rPr>
              <w:t>ENDEREÇO</w:t>
            </w:r>
          </w:p>
        </w:tc>
      </w:tr>
      <w:tr w:rsidR="00CB6BF0" w:rsidRPr="00F36CA5" w14:paraId="09FC234B" w14:textId="77777777" w:rsidTr="00CB6BF0">
        <w:trPr>
          <w:trHeight w:val="300"/>
          <w:jc w:val="center"/>
        </w:trPr>
        <w:tc>
          <w:tcPr>
            <w:tcW w:w="2256" w:type="pct"/>
          </w:tcPr>
          <w:p w14:paraId="3C3F5320"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t>HAM - Hospital Agamenon Magalhães</w:t>
            </w:r>
          </w:p>
        </w:tc>
        <w:tc>
          <w:tcPr>
            <w:tcW w:w="2744" w:type="pct"/>
          </w:tcPr>
          <w:p w14:paraId="6464CC3D"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t>Estrada do Arraial, 2723, Casa Amarela, Recife, PE</w:t>
            </w:r>
          </w:p>
        </w:tc>
      </w:tr>
      <w:tr w:rsidR="00CB6BF0" w:rsidRPr="00F36CA5" w14:paraId="036096BF" w14:textId="77777777" w:rsidTr="00CB6BF0">
        <w:trPr>
          <w:trHeight w:val="300"/>
          <w:jc w:val="center"/>
        </w:trPr>
        <w:tc>
          <w:tcPr>
            <w:tcW w:w="2256" w:type="pct"/>
          </w:tcPr>
          <w:p w14:paraId="28E2B3A3"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t>HBL - Hospital Barão de Lucena</w:t>
            </w:r>
          </w:p>
        </w:tc>
        <w:tc>
          <w:tcPr>
            <w:tcW w:w="2744" w:type="pct"/>
          </w:tcPr>
          <w:p w14:paraId="1C124152"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t>Av. Caxangá, 3860, Iputinga, Recife, PE</w:t>
            </w:r>
          </w:p>
        </w:tc>
      </w:tr>
      <w:tr w:rsidR="00CB6BF0" w:rsidRPr="00F36CA5" w14:paraId="1A9EA567" w14:textId="77777777" w:rsidTr="00CB6BF0">
        <w:trPr>
          <w:trHeight w:val="300"/>
          <w:jc w:val="center"/>
        </w:trPr>
        <w:tc>
          <w:tcPr>
            <w:tcW w:w="2256" w:type="pct"/>
          </w:tcPr>
          <w:p w14:paraId="2B83DA74"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t>HCP - Hospital Correia Picanço</w:t>
            </w:r>
          </w:p>
        </w:tc>
        <w:tc>
          <w:tcPr>
            <w:tcW w:w="2744" w:type="pct"/>
          </w:tcPr>
          <w:p w14:paraId="7C606F66"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t>Rua Padre Roma, 149, Tamarineira, Recife - PE</w:t>
            </w:r>
          </w:p>
        </w:tc>
      </w:tr>
      <w:tr w:rsidR="00CB6BF0" w:rsidRPr="00F36CA5" w14:paraId="28647B85" w14:textId="77777777" w:rsidTr="00CB6BF0">
        <w:trPr>
          <w:trHeight w:val="300"/>
          <w:jc w:val="center"/>
        </w:trPr>
        <w:tc>
          <w:tcPr>
            <w:tcW w:w="2256" w:type="pct"/>
          </w:tcPr>
          <w:p w14:paraId="533C11F2"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t>HR - Hospital da Restauração</w:t>
            </w:r>
          </w:p>
        </w:tc>
        <w:tc>
          <w:tcPr>
            <w:tcW w:w="2744" w:type="pct"/>
          </w:tcPr>
          <w:p w14:paraId="42894D3A"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t>Avenida Agamenon Magalhães, S/N, Derby, Recife - PE</w:t>
            </w:r>
          </w:p>
        </w:tc>
      </w:tr>
      <w:tr w:rsidR="00CB6BF0" w:rsidRPr="00F36CA5" w14:paraId="5AD9C071" w14:textId="77777777" w:rsidTr="00CB6BF0">
        <w:trPr>
          <w:trHeight w:val="300"/>
          <w:jc w:val="center"/>
        </w:trPr>
        <w:tc>
          <w:tcPr>
            <w:tcW w:w="2256" w:type="pct"/>
          </w:tcPr>
          <w:p w14:paraId="31E361CD"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t>HGV - Hospital Getúlio Vargas</w:t>
            </w:r>
          </w:p>
        </w:tc>
        <w:tc>
          <w:tcPr>
            <w:tcW w:w="2744" w:type="pct"/>
          </w:tcPr>
          <w:p w14:paraId="7B2BD00F"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t>Av. San Martin S/N, Cordeiro, Recife, PE</w:t>
            </w:r>
          </w:p>
        </w:tc>
      </w:tr>
      <w:tr w:rsidR="00CB6BF0" w:rsidRPr="00F36CA5" w14:paraId="23CA28DA" w14:textId="77777777" w:rsidTr="00CB6BF0">
        <w:trPr>
          <w:trHeight w:val="300"/>
          <w:jc w:val="center"/>
        </w:trPr>
        <w:tc>
          <w:tcPr>
            <w:tcW w:w="2256" w:type="pct"/>
          </w:tcPr>
          <w:p w14:paraId="6EB88597"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lastRenderedPageBreak/>
              <w:t>HUP - Hospital Psiquiátrico Ulysses Pernambucano</w:t>
            </w:r>
          </w:p>
        </w:tc>
        <w:tc>
          <w:tcPr>
            <w:tcW w:w="2744" w:type="pct"/>
          </w:tcPr>
          <w:p w14:paraId="37E9EA31"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t>Avenida Rosa e Silva, 2.130, Tamarineira, Recife - PE</w:t>
            </w:r>
          </w:p>
        </w:tc>
      </w:tr>
      <w:tr w:rsidR="00CB6BF0" w:rsidRPr="00F36CA5" w14:paraId="66B7409A" w14:textId="77777777" w:rsidTr="00CB6BF0">
        <w:trPr>
          <w:trHeight w:val="300"/>
          <w:jc w:val="center"/>
        </w:trPr>
        <w:tc>
          <w:tcPr>
            <w:tcW w:w="2256" w:type="pct"/>
          </w:tcPr>
          <w:p w14:paraId="1D8DFEE0"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t>HOF - Hospital Geral Otávio de Freitas</w:t>
            </w:r>
          </w:p>
        </w:tc>
        <w:tc>
          <w:tcPr>
            <w:tcW w:w="2744" w:type="pct"/>
          </w:tcPr>
          <w:p w14:paraId="6B779C62"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t>Rua Aprígio Guimarães S/N, Sancho, Recife, PE</w:t>
            </w:r>
          </w:p>
        </w:tc>
      </w:tr>
      <w:tr w:rsidR="00CB6BF0" w:rsidRPr="00F36CA5" w14:paraId="3D0F3D05" w14:textId="77777777" w:rsidTr="00CB6BF0">
        <w:trPr>
          <w:trHeight w:val="300"/>
          <w:jc w:val="center"/>
        </w:trPr>
        <w:tc>
          <w:tcPr>
            <w:tcW w:w="2256" w:type="pct"/>
          </w:tcPr>
          <w:p w14:paraId="1F364E75"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t>HGA - Hospital Geral de Areias</w:t>
            </w:r>
          </w:p>
        </w:tc>
        <w:tc>
          <w:tcPr>
            <w:tcW w:w="2744" w:type="pct"/>
          </w:tcPr>
          <w:p w14:paraId="016C914F"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t>Avenida Recife, 810 - Estância, Recife - PE</w:t>
            </w:r>
          </w:p>
        </w:tc>
      </w:tr>
      <w:tr w:rsidR="00CB6BF0" w:rsidRPr="00F36CA5" w14:paraId="03A3B383" w14:textId="77777777" w:rsidTr="00CB6BF0">
        <w:trPr>
          <w:trHeight w:val="300"/>
          <w:jc w:val="center"/>
        </w:trPr>
        <w:tc>
          <w:tcPr>
            <w:tcW w:w="2256" w:type="pct"/>
          </w:tcPr>
          <w:p w14:paraId="0CA4C0F0"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t>HGM - Hospital Geral da Mirueira</w:t>
            </w:r>
          </w:p>
        </w:tc>
        <w:tc>
          <w:tcPr>
            <w:tcW w:w="2744" w:type="pct"/>
          </w:tcPr>
          <w:p w14:paraId="278A6725"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t>Estrada de Santa Casa, S/N, Mirueira, Paulista - PE</w:t>
            </w:r>
          </w:p>
        </w:tc>
      </w:tr>
      <w:tr w:rsidR="00CB6BF0" w:rsidRPr="00F36CA5" w14:paraId="7BF83F24" w14:textId="77777777" w:rsidTr="00CB6BF0">
        <w:trPr>
          <w:trHeight w:val="300"/>
          <w:jc w:val="center"/>
        </w:trPr>
        <w:tc>
          <w:tcPr>
            <w:tcW w:w="2256" w:type="pct"/>
          </w:tcPr>
          <w:p w14:paraId="3A2A5D7D"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t>HJP - Hospital Jaboatão Prazeres</w:t>
            </w:r>
          </w:p>
        </w:tc>
        <w:tc>
          <w:tcPr>
            <w:tcW w:w="2744" w:type="pct"/>
          </w:tcPr>
          <w:p w14:paraId="06516765"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t>Rua Recife, S/N, Cajueiro Seco, Jaboatão dos Guararapes - PE</w:t>
            </w:r>
          </w:p>
        </w:tc>
      </w:tr>
      <w:tr w:rsidR="00CB6BF0" w:rsidRPr="00F36CA5" w14:paraId="165783EA" w14:textId="77777777" w:rsidTr="00CB6BF0">
        <w:trPr>
          <w:trHeight w:val="300"/>
          <w:jc w:val="center"/>
        </w:trPr>
        <w:tc>
          <w:tcPr>
            <w:tcW w:w="2256" w:type="pct"/>
          </w:tcPr>
          <w:p w14:paraId="7D9B43C8"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t>HEMOPE</w:t>
            </w:r>
          </w:p>
        </w:tc>
        <w:tc>
          <w:tcPr>
            <w:tcW w:w="2744" w:type="pct"/>
          </w:tcPr>
          <w:p w14:paraId="48844BAA"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t>Rua Joaquim Nabuco, 171, Graças – Recife/PE</w:t>
            </w:r>
          </w:p>
        </w:tc>
      </w:tr>
      <w:tr w:rsidR="00CB6BF0" w:rsidRPr="00F36CA5" w14:paraId="2A1838D9" w14:textId="77777777" w:rsidTr="00CB6BF0">
        <w:trPr>
          <w:trHeight w:val="300"/>
          <w:jc w:val="center"/>
        </w:trPr>
        <w:tc>
          <w:tcPr>
            <w:tcW w:w="2256" w:type="pct"/>
          </w:tcPr>
          <w:p w14:paraId="366C629A"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t>DGAF - Diretoria Geral de Assistência Farmacêutica</w:t>
            </w:r>
          </w:p>
        </w:tc>
        <w:tc>
          <w:tcPr>
            <w:tcW w:w="2744" w:type="pct"/>
          </w:tcPr>
          <w:p w14:paraId="770F896E"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t>Praça Oswaldo Cruz, S/N, Boa Vista - Recife/PE</w:t>
            </w:r>
          </w:p>
        </w:tc>
      </w:tr>
      <w:tr w:rsidR="00CB6BF0" w:rsidRPr="00F36CA5" w14:paraId="5B168B10" w14:textId="77777777" w:rsidTr="00CB6BF0">
        <w:trPr>
          <w:trHeight w:val="300"/>
          <w:jc w:val="center"/>
        </w:trPr>
        <w:tc>
          <w:tcPr>
            <w:tcW w:w="2256" w:type="pct"/>
          </w:tcPr>
          <w:p w14:paraId="7E49A848"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t>CT-PE - Central de Transplante de Pernambuco</w:t>
            </w:r>
          </w:p>
        </w:tc>
        <w:tc>
          <w:tcPr>
            <w:tcW w:w="2744" w:type="pct"/>
          </w:tcPr>
          <w:p w14:paraId="6AC9CEFC"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t>Rua Professor Celestin Malzac, 45. Afogados -Recife-PE</w:t>
            </w:r>
          </w:p>
        </w:tc>
      </w:tr>
      <w:tr w:rsidR="00CB6BF0" w:rsidRPr="00F36CA5" w14:paraId="66D53E7F" w14:textId="77777777" w:rsidTr="00CB6BF0">
        <w:trPr>
          <w:trHeight w:val="300"/>
          <w:jc w:val="center"/>
        </w:trPr>
        <w:tc>
          <w:tcPr>
            <w:tcW w:w="2256" w:type="pct"/>
          </w:tcPr>
          <w:p w14:paraId="0AE1C5D9"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t>CENTRAL DE DISTRIBUIÇÃO DO ALCLOG</w:t>
            </w:r>
          </w:p>
        </w:tc>
        <w:tc>
          <w:tcPr>
            <w:tcW w:w="2744" w:type="pct"/>
          </w:tcPr>
          <w:p w14:paraId="126FD1ED" w14:textId="77777777" w:rsidR="00CB6BF0" w:rsidRPr="00F36CA5" w:rsidRDefault="00CB6BF0" w:rsidP="005C1502">
            <w:pPr>
              <w:jc w:val="both"/>
              <w:rPr>
                <w:rFonts w:ascii="Calibri" w:eastAsia="Calibri" w:hAnsi="Calibri" w:cs="Calibri"/>
                <w:szCs w:val="20"/>
              </w:rPr>
            </w:pPr>
            <w:r w:rsidRPr="00F36CA5">
              <w:rPr>
                <w:rFonts w:ascii="Calibri" w:eastAsia="Calibri" w:hAnsi="Calibri" w:cs="Calibri"/>
                <w:szCs w:val="20"/>
              </w:rPr>
              <w:t>Rodovia Empresário João Santos Filho, Condomínio Industrial AJAM, Bloco D, nº. 732, Muribeca, Jaboatão dos Guararapes, PE – CEP: 54.350-100. </w:t>
            </w:r>
          </w:p>
        </w:tc>
      </w:tr>
    </w:tbl>
    <w:p w14:paraId="576541DB" w14:textId="77777777" w:rsidR="00CB6BF0" w:rsidRPr="00F36CA5" w:rsidRDefault="00CB6BF0" w:rsidP="005C1502">
      <w:pPr>
        <w:pStyle w:val="PargrafodaLista1"/>
        <w:tabs>
          <w:tab w:val="left" w:pos="426"/>
        </w:tabs>
        <w:spacing w:after="0"/>
        <w:ind w:left="0"/>
        <w:jc w:val="both"/>
        <w:outlineLvl w:val="1"/>
        <w:rPr>
          <w:rFonts w:ascii="Calibri" w:hAnsi="Calibri" w:cs="Calibri"/>
          <w:b/>
          <w:bCs/>
          <w:szCs w:val="20"/>
        </w:rPr>
      </w:pPr>
    </w:p>
    <w:p w14:paraId="629C62EC" w14:textId="6DE97507" w:rsidR="00CB6BF0" w:rsidRPr="00F36CA5" w:rsidRDefault="00CB6BF0" w:rsidP="005C1502">
      <w:pPr>
        <w:widowControl w:val="0"/>
        <w:tabs>
          <w:tab w:val="left" w:pos="1198"/>
        </w:tabs>
        <w:autoSpaceDE w:val="0"/>
        <w:autoSpaceDN w:val="0"/>
        <w:spacing w:before="5" w:after="0"/>
        <w:jc w:val="both"/>
        <w:rPr>
          <w:rFonts w:ascii="Calibri" w:hAnsi="Calibri" w:cs="Calibri"/>
          <w:w w:val="105"/>
          <w:szCs w:val="20"/>
        </w:rPr>
      </w:pPr>
      <w:r w:rsidRPr="00F36CA5">
        <w:rPr>
          <w:rFonts w:ascii="Calibri" w:hAnsi="Calibri" w:cs="Calibri"/>
          <w:bCs/>
          <w:szCs w:val="20"/>
        </w:rPr>
        <w:t xml:space="preserve">3.2.4. </w:t>
      </w:r>
      <w:r w:rsidRPr="00F36CA5">
        <w:rPr>
          <w:rFonts w:ascii="Calibri" w:hAnsi="Calibri" w:cs="Calibri"/>
          <w:w w:val="105"/>
          <w:szCs w:val="20"/>
        </w:rPr>
        <w:t>Para a entrega do objeto,</w:t>
      </w:r>
      <w:r w:rsidRPr="00F36CA5">
        <w:rPr>
          <w:rFonts w:ascii="Calibri" w:hAnsi="Calibri" w:cs="Calibri"/>
          <w:spacing w:val="37"/>
          <w:w w:val="105"/>
          <w:szCs w:val="20"/>
        </w:rPr>
        <w:t xml:space="preserve"> </w:t>
      </w:r>
      <w:r w:rsidRPr="00F36CA5">
        <w:rPr>
          <w:rFonts w:ascii="Calibri" w:hAnsi="Calibri" w:cs="Calibri"/>
          <w:w w:val="105"/>
          <w:szCs w:val="20"/>
        </w:rPr>
        <w:t>é</w:t>
      </w:r>
      <w:r w:rsidRPr="00F36CA5">
        <w:rPr>
          <w:rFonts w:ascii="Calibri" w:hAnsi="Calibri" w:cs="Calibri"/>
          <w:spacing w:val="43"/>
          <w:w w:val="105"/>
          <w:szCs w:val="20"/>
        </w:rPr>
        <w:t xml:space="preserve"> </w:t>
      </w:r>
      <w:r w:rsidRPr="00F36CA5">
        <w:rPr>
          <w:rFonts w:ascii="Calibri" w:hAnsi="Calibri" w:cs="Calibri"/>
          <w:w w:val="105"/>
          <w:szCs w:val="20"/>
        </w:rPr>
        <w:t>imprescindível</w:t>
      </w:r>
      <w:r w:rsidRPr="00F36CA5">
        <w:rPr>
          <w:rFonts w:ascii="Calibri" w:hAnsi="Calibri" w:cs="Calibri"/>
          <w:spacing w:val="41"/>
          <w:w w:val="105"/>
          <w:szCs w:val="20"/>
        </w:rPr>
        <w:t xml:space="preserve"> </w:t>
      </w:r>
      <w:r w:rsidRPr="00F36CA5">
        <w:rPr>
          <w:rFonts w:ascii="Calibri" w:hAnsi="Calibri" w:cs="Calibri"/>
          <w:w w:val="105"/>
          <w:szCs w:val="20"/>
        </w:rPr>
        <w:t>apresentar</w:t>
      </w:r>
      <w:r w:rsidRPr="00F36CA5">
        <w:rPr>
          <w:rFonts w:ascii="Calibri" w:hAnsi="Calibri" w:cs="Calibri"/>
          <w:spacing w:val="30"/>
          <w:w w:val="105"/>
          <w:szCs w:val="20"/>
        </w:rPr>
        <w:t xml:space="preserve"> </w:t>
      </w:r>
      <w:r w:rsidRPr="00F36CA5">
        <w:rPr>
          <w:rFonts w:ascii="Calibri" w:hAnsi="Calibri" w:cs="Calibri"/>
          <w:w w:val="105"/>
          <w:szCs w:val="20"/>
        </w:rPr>
        <w:t>a</w:t>
      </w:r>
      <w:r w:rsidRPr="00F36CA5">
        <w:rPr>
          <w:rFonts w:ascii="Calibri" w:hAnsi="Calibri" w:cs="Calibri"/>
          <w:spacing w:val="32"/>
          <w:w w:val="105"/>
          <w:szCs w:val="20"/>
        </w:rPr>
        <w:t xml:space="preserve"> </w:t>
      </w:r>
      <w:r w:rsidRPr="00F36CA5">
        <w:rPr>
          <w:rFonts w:ascii="Calibri" w:hAnsi="Calibri" w:cs="Calibri"/>
          <w:w w:val="105"/>
          <w:szCs w:val="20"/>
        </w:rPr>
        <w:t>DANFE,</w:t>
      </w:r>
      <w:r w:rsidRPr="00F36CA5">
        <w:rPr>
          <w:rFonts w:ascii="Calibri" w:hAnsi="Calibri" w:cs="Calibri"/>
          <w:spacing w:val="38"/>
          <w:w w:val="105"/>
          <w:szCs w:val="20"/>
        </w:rPr>
        <w:t xml:space="preserve"> </w:t>
      </w:r>
      <w:r w:rsidRPr="00F36CA5">
        <w:rPr>
          <w:rFonts w:ascii="Calibri" w:hAnsi="Calibri" w:cs="Calibri"/>
          <w:w w:val="105"/>
          <w:szCs w:val="20"/>
        </w:rPr>
        <w:t>a</w:t>
      </w:r>
      <w:r w:rsidRPr="00F36CA5">
        <w:rPr>
          <w:rFonts w:ascii="Calibri" w:hAnsi="Calibri" w:cs="Calibri"/>
          <w:spacing w:val="32"/>
          <w:w w:val="105"/>
          <w:szCs w:val="20"/>
        </w:rPr>
        <w:t xml:space="preserve"> </w:t>
      </w:r>
      <w:r w:rsidRPr="00F36CA5">
        <w:rPr>
          <w:rFonts w:ascii="Calibri" w:hAnsi="Calibri" w:cs="Calibri"/>
          <w:w w:val="105"/>
          <w:szCs w:val="20"/>
        </w:rPr>
        <w:t>Nota</w:t>
      </w:r>
      <w:r w:rsidRPr="00F36CA5">
        <w:rPr>
          <w:rFonts w:ascii="Calibri" w:hAnsi="Calibri" w:cs="Calibri"/>
          <w:spacing w:val="32"/>
          <w:w w:val="105"/>
          <w:szCs w:val="20"/>
        </w:rPr>
        <w:t xml:space="preserve"> </w:t>
      </w:r>
      <w:r w:rsidRPr="00F36CA5">
        <w:rPr>
          <w:rFonts w:ascii="Calibri" w:hAnsi="Calibri" w:cs="Calibri"/>
          <w:w w:val="105"/>
          <w:szCs w:val="20"/>
        </w:rPr>
        <w:t>Fiscal</w:t>
      </w:r>
      <w:r w:rsidRPr="00F36CA5">
        <w:rPr>
          <w:rFonts w:ascii="Calibri" w:hAnsi="Calibri" w:cs="Calibri"/>
          <w:spacing w:val="42"/>
          <w:w w:val="105"/>
          <w:szCs w:val="20"/>
        </w:rPr>
        <w:t xml:space="preserve"> </w:t>
      </w:r>
      <w:r w:rsidRPr="00F36CA5">
        <w:rPr>
          <w:rFonts w:ascii="Calibri" w:hAnsi="Calibri" w:cs="Calibri"/>
          <w:w w:val="105"/>
          <w:szCs w:val="20"/>
        </w:rPr>
        <w:t>Eletrônica</w:t>
      </w:r>
      <w:r w:rsidRPr="00F36CA5">
        <w:rPr>
          <w:rFonts w:ascii="Calibri" w:hAnsi="Calibri" w:cs="Calibri"/>
          <w:spacing w:val="32"/>
          <w:w w:val="105"/>
          <w:szCs w:val="20"/>
        </w:rPr>
        <w:t xml:space="preserve"> </w:t>
      </w:r>
      <w:r w:rsidRPr="00F36CA5">
        <w:rPr>
          <w:rFonts w:ascii="Calibri" w:hAnsi="Calibri" w:cs="Calibri"/>
          <w:w w:val="105"/>
          <w:szCs w:val="20"/>
        </w:rPr>
        <w:t>e</w:t>
      </w:r>
      <w:r w:rsidRPr="00F36CA5">
        <w:rPr>
          <w:rFonts w:ascii="Calibri" w:hAnsi="Calibri" w:cs="Calibri"/>
          <w:spacing w:val="43"/>
          <w:w w:val="105"/>
          <w:szCs w:val="20"/>
        </w:rPr>
        <w:t xml:space="preserve"> </w:t>
      </w:r>
      <w:r w:rsidRPr="00F36CA5">
        <w:rPr>
          <w:rFonts w:ascii="Calibri" w:hAnsi="Calibri" w:cs="Calibri"/>
          <w:w w:val="105"/>
          <w:szCs w:val="20"/>
        </w:rPr>
        <w:t>a</w:t>
      </w:r>
      <w:r w:rsidRPr="00F36CA5">
        <w:rPr>
          <w:rFonts w:ascii="Calibri" w:hAnsi="Calibri" w:cs="Calibri"/>
          <w:spacing w:val="32"/>
          <w:w w:val="105"/>
          <w:szCs w:val="20"/>
        </w:rPr>
        <w:t xml:space="preserve"> </w:t>
      </w:r>
      <w:r w:rsidRPr="00F36CA5">
        <w:rPr>
          <w:rFonts w:ascii="Calibri" w:hAnsi="Calibri" w:cs="Calibri"/>
          <w:w w:val="105"/>
          <w:szCs w:val="20"/>
        </w:rPr>
        <w:t>cópia</w:t>
      </w:r>
      <w:r w:rsidRPr="00F36CA5">
        <w:rPr>
          <w:rFonts w:ascii="Calibri" w:hAnsi="Calibri" w:cs="Calibri"/>
          <w:spacing w:val="32"/>
          <w:w w:val="105"/>
          <w:szCs w:val="20"/>
        </w:rPr>
        <w:t xml:space="preserve"> </w:t>
      </w:r>
      <w:r w:rsidRPr="00F36CA5">
        <w:rPr>
          <w:rFonts w:ascii="Calibri" w:hAnsi="Calibri" w:cs="Calibri"/>
          <w:w w:val="105"/>
          <w:szCs w:val="20"/>
        </w:rPr>
        <w:t>da</w:t>
      </w:r>
      <w:r w:rsidRPr="00F36CA5">
        <w:rPr>
          <w:rFonts w:ascii="Calibri" w:hAnsi="Calibri" w:cs="Calibri"/>
          <w:spacing w:val="32"/>
          <w:w w:val="105"/>
          <w:szCs w:val="20"/>
        </w:rPr>
        <w:t xml:space="preserve"> </w:t>
      </w:r>
      <w:r w:rsidRPr="00F36CA5">
        <w:rPr>
          <w:rFonts w:ascii="Calibri" w:hAnsi="Calibri" w:cs="Calibri"/>
          <w:w w:val="105"/>
          <w:szCs w:val="20"/>
        </w:rPr>
        <w:t>Nota</w:t>
      </w:r>
      <w:r w:rsidRPr="00F36CA5">
        <w:rPr>
          <w:rFonts w:ascii="Calibri" w:hAnsi="Calibri" w:cs="Calibri"/>
          <w:spacing w:val="33"/>
          <w:w w:val="105"/>
          <w:szCs w:val="20"/>
        </w:rPr>
        <w:t xml:space="preserve"> </w:t>
      </w:r>
      <w:r w:rsidRPr="00F36CA5">
        <w:rPr>
          <w:rFonts w:ascii="Calibri" w:hAnsi="Calibri" w:cs="Calibri"/>
          <w:w w:val="105"/>
          <w:szCs w:val="20"/>
        </w:rPr>
        <w:t>de</w:t>
      </w:r>
      <w:r w:rsidRPr="00F36CA5">
        <w:rPr>
          <w:rFonts w:ascii="Calibri" w:hAnsi="Calibri" w:cs="Calibri"/>
          <w:spacing w:val="-47"/>
          <w:w w:val="105"/>
          <w:szCs w:val="20"/>
        </w:rPr>
        <w:t xml:space="preserve"> </w:t>
      </w:r>
      <w:r w:rsidRPr="00F36CA5">
        <w:rPr>
          <w:rFonts w:ascii="Calibri" w:hAnsi="Calibri" w:cs="Calibri"/>
          <w:w w:val="105"/>
          <w:szCs w:val="20"/>
        </w:rPr>
        <w:t>Empenho.</w:t>
      </w:r>
    </w:p>
    <w:p w14:paraId="41A4E78E" w14:textId="77777777" w:rsidR="007F316E" w:rsidRPr="00F36CA5" w:rsidRDefault="007F316E" w:rsidP="005C1502">
      <w:pPr>
        <w:widowControl w:val="0"/>
        <w:tabs>
          <w:tab w:val="left" w:pos="1198"/>
        </w:tabs>
        <w:autoSpaceDE w:val="0"/>
        <w:autoSpaceDN w:val="0"/>
        <w:spacing w:before="5" w:after="0"/>
        <w:jc w:val="both"/>
        <w:rPr>
          <w:rFonts w:ascii="Calibri" w:hAnsi="Calibri" w:cs="Calibri"/>
          <w:w w:val="105"/>
          <w:szCs w:val="20"/>
        </w:rPr>
      </w:pPr>
    </w:p>
    <w:p w14:paraId="303B71CC" w14:textId="121A4FF2" w:rsidR="007F316E" w:rsidRPr="00F36CA5" w:rsidRDefault="007F316E" w:rsidP="005C1502">
      <w:pPr>
        <w:widowControl w:val="0"/>
        <w:tabs>
          <w:tab w:val="left" w:pos="1198"/>
        </w:tabs>
        <w:autoSpaceDE w:val="0"/>
        <w:autoSpaceDN w:val="0"/>
        <w:spacing w:before="5" w:after="0"/>
        <w:jc w:val="both"/>
        <w:rPr>
          <w:rFonts w:ascii="Calibri" w:hAnsi="Calibri" w:cs="Calibri"/>
          <w:w w:val="105"/>
          <w:szCs w:val="20"/>
        </w:rPr>
      </w:pPr>
      <w:r w:rsidRPr="00F36CA5">
        <w:rPr>
          <w:rFonts w:ascii="Calibri" w:hAnsi="Calibri" w:cs="Calibri"/>
          <w:w w:val="105"/>
          <w:szCs w:val="20"/>
        </w:rPr>
        <w:t>3.2.4.1. A dedução do ICMS, quando aplicável, deve ficar explícita na Nota Fiscal, que deve conter a alíquota incidente e a dedução do que seria devido, caso não houvesse o benefício, observando os Convênios CONFAZ nº 87/2002, 54/2009 ou outras normas que impliquem desoneração tributária;</w:t>
      </w:r>
    </w:p>
    <w:p w14:paraId="248BD4F2" w14:textId="77777777" w:rsidR="00CB6BF0" w:rsidRPr="00F36CA5" w:rsidRDefault="00CB6BF0" w:rsidP="005C1502">
      <w:pPr>
        <w:widowControl w:val="0"/>
        <w:tabs>
          <w:tab w:val="left" w:pos="1198"/>
        </w:tabs>
        <w:autoSpaceDE w:val="0"/>
        <w:autoSpaceDN w:val="0"/>
        <w:spacing w:before="5" w:after="0"/>
        <w:jc w:val="both"/>
        <w:rPr>
          <w:rFonts w:ascii="Calibri" w:hAnsi="Calibri" w:cs="Calibri"/>
          <w:w w:val="105"/>
          <w:szCs w:val="20"/>
        </w:rPr>
      </w:pPr>
    </w:p>
    <w:p w14:paraId="23752042" w14:textId="77777777" w:rsidR="00CB6BF0" w:rsidRPr="00F36CA5" w:rsidRDefault="00CB6BF0" w:rsidP="005C1502">
      <w:pPr>
        <w:widowControl w:val="0"/>
        <w:tabs>
          <w:tab w:val="left" w:pos="142"/>
        </w:tabs>
        <w:autoSpaceDE w:val="0"/>
        <w:autoSpaceDN w:val="0"/>
        <w:spacing w:before="5" w:after="0" w:line="240" w:lineRule="auto"/>
        <w:jc w:val="both"/>
        <w:rPr>
          <w:rFonts w:ascii="Calibri" w:hAnsi="Calibri" w:cs="Calibri"/>
          <w:szCs w:val="20"/>
        </w:rPr>
      </w:pPr>
      <w:r w:rsidRPr="00F36CA5">
        <w:rPr>
          <w:rFonts w:ascii="Calibri" w:hAnsi="Calibri" w:cs="Calibri"/>
          <w:w w:val="105"/>
          <w:szCs w:val="20"/>
        </w:rPr>
        <w:t>3.2.5. O</w:t>
      </w:r>
      <w:r w:rsidRPr="00F36CA5">
        <w:rPr>
          <w:rFonts w:ascii="Calibri" w:hAnsi="Calibri" w:cs="Calibri"/>
          <w:spacing w:val="7"/>
          <w:w w:val="105"/>
          <w:szCs w:val="20"/>
        </w:rPr>
        <w:t xml:space="preserve"> </w:t>
      </w:r>
      <w:r w:rsidRPr="00F36CA5">
        <w:rPr>
          <w:rFonts w:ascii="Calibri" w:hAnsi="Calibri" w:cs="Calibri"/>
          <w:w w:val="105"/>
          <w:szCs w:val="20"/>
        </w:rPr>
        <w:t>objeto</w:t>
      </w:r>
      <w:r w:rsidRPr="00F36CA5">
        <w:rPr>
          <w:rFonts w:ascii="Calibri" w:hAnsi="Calibri" w:cs="Calibri"/>
          <w:spacing w:val="5"/>
          <w:w w:val="105"/>
          <w:szCs w:val="20"/>
        </w:rPr>
        <w:t xml:space="preserve"> </w:t>
      </w:r>
      <w:r w:rsidRPr="00F36CA5">
        <w:rPr>
          <w:rFonts w:ascii="Calibri" w:hAnsi="Calibri" w:cs="Calibri"/>
          <w:w w:val="105"/>
          <w:szCs w:val="20"/>
        </w:rPr>
        <w:t>será</w:t>
      </w:r>
      <w:r w:rsidRPr="00F36CA5">
        <w:rPr>
          <w:rFonts w:ascii="Calibri" w:hAnsi="Calibri" w:cs="Calibri"/>
          <w:spacing w:val="1"/>
          <w:w w:val="105"/>
          <w:szCs w:val="20"/>
        </w:rPr>
        <w:t xml:space="preserve"> </w:t>
      </w:r>
      <w:r w:rsidRPr="00F36CA5">
        <w:rPr>
          <w:rFonts w:ascii="Calibri" w:hAnsi="Calibri" w:cs="Calibri"/>
          <w:w w:val="105"/>
          <w:szCs w:val="20"/>
        </w:rPr>
        <w:t>recebido:</w:t>
      </w:r>
    </w:p>
    <w:p w14:paraId="5F633D5F" w14:textId="77777777" w:rsidR="00CB6BF0" w:rsidRPr="00F36CA5" w:rsidRDefault="00CB6BF0" w:rsidP="005C1502">
      <w:pPr>
        <w:widowControl w:val="0"/>
        <w:tabs>
          <w:tab w:val="left" w:pos="1198"/>
        </w:tabs>
        <w:autoSpaceDE w:val="0"/>
        <w:autoSpaceDN w:val="0"/>
        <w:spacing w:before="5" w:after="0"/>
        <w:jc w:val="both"/>
        <w:rPr>
          <w:rFonts w:ascii="Calibri" w:hAnsi="Calibri" w:cs="Calibri"/>
          <w:szCs w:val="20"/>
        </w:rPr>
      </w:pPr>
    </w:p>
    <w:p w14:paraId="7D364498" w14:textId="77777777" w:rsidR="00CB6BF0" w:rsidRPr="00F36CA5" w:rsidRDefault="00CB6BF0" w:rsidP="005C1502">
      <w:pPr>
        <w:pStyle w:val="SemEspaamento1"/>
        <w:tabs>
          <w:tab w:val="left" w:pos="142"/>
        </w:tabs>
        <w:suppressAutoHyphens w:val="0"/>
        <w:spacing w:line="276" w:lineRule="auto"/>
        <w:jc w:val="both"/>
        <w:rPr>
          <w:rFonts w:ascii="Calibri" w:eastAsia="Calibri" w:hAnsi="Calibri" w:cs="Calibri"/>
          <w:w w:val="105"/>
          <w:szCs w:val="20"/>
        </w:rPr>
      </w:pPr>
      <w:r w:rsidRPr="00F36CA5">
        <w:rPr>
          <w:rFonts w:ascii="Calibri" w:hAnsi="Calibri" w:cs="Calibri"/>
          <w:szCs w:val="20"/>
        </w:rPr>
        <w:t xml:space="preserve">a) </w:t>
      </w:r>
      <w:r w:rsidRPr="00F36CA5">
        <w:rPr>
          <w:rFonts w:ascii="Calibri" w:eastAsia="Calibri" w:hAnsi="Calibri" w:cs="Calibri"/>
          <w:b/>
          <w:w w:val="105"/>
          <w:szCs w:val="20"/>
        </w:rPr>
        <w:t>Provisoriamente</w:t>
      </w:r>
      <w:r w:rsidRPr="00F36CA5">
        <w:rPr>
          <w:rFonts w:ascii="Calibri" w:eastAsia="Calibri" w:hAnsi="Calibri" w:cs="Calibri"/>
          <w:w w:val="105"/>
          <w:szCs w:val="20"/>
        </w:rPr>
        <w:t>, de forma sumária, mediante recibo, para efeito de posterior verificação da conformidade dos bens recebidos com as especificações exigidas;</w:t>
      </w:r>
    </w:p>
    <w:p w14:paraId="25F26851" w14:textId="433C431A" w:rsidR="00CB6BF0" w:rsidRPr="00F36CA5" w:rsidRDefault="00CB6BF0" w:rsidP="005C1502">
      <w:pPr>
        <w:pStyle w:val="SemEspaamento1"/>
        <w:tabs>
          <w:tab w:val="left" w:pos="142"/>
        </w:tabs>
        <w:suppressAutoHyphens w:val="0"/>
        <w:spacing w:line="276" w:lineRule="auto"/>
        <w:jc w:val="both"/>
        <w:rPr>
          <w:rFonts w:ascii="Calibri" w:hAnsi="Calibri" w:cs="Calibri"/>
          <w:w w:val="105"/>
          <w:szCs w:val="20"/>
          <w:lang w:val="pt-BR"/>
        </w:rPr>
      </w:pPr>
      <w:r w:rsidRPr="00F36CA5">
        <w:rPr>
          <w:rFonts w:ascii="Calibri" w:eastAsia="Calibri" w:hAnsi="Calibri" w:cs="Calibri"/>
          <w:w w:val="105"/>
          <w:szCs w:val="20"/>
        </w:rPr>
        <w:t xml:space="preserve">b) </w:t>
      </w:r>
      <w:r w:rsidRPr="00F36CA5">
        <w:rPr>
          <w:rFonts w:ascii="Calibri" w:hAnsi="Calibri" w:cs="Calibri"/>
          <w:b/>
          <w:w w:val="105"/>
          <w:szCs w:val="20"/>
          <w:lang w:val="pt-BR"/>
        </w:rPr>
        <w:t>Definitivamente,</w:t>
      </w:r>
      <w:r w:rsidRPr="00F36CA5">
        <w:rPr>
          <w:rFonts w:ascii="Calibri" w:hAnsi="Calibri" w:cs="Calibri"/>
          <w:w w:val="105"/>
          <w:szCs w:val="20"/>
          <w:lang w:val="pt-BR"/>
        </w:rPr>
        <w:t xml:space="preserve"> após a verificação da compatibilidade dos bens com as especificações técnicas e exigências de qualidade e quantidade fixadas neste Termo de Referência e seus anexos, com a cons</w:t>
      </w:r>
      <w:r w:rsidR="000C6371" w:rsidRPr="00F36CA5">
        <w:rPr>
          <w:rFonts w:ascii="Calibri" w:hAnsi="Calibri" w:cs="Calibri"/>
          <w:w w:val="105"/>
          <w:szCs w:val="20"/>
          <w:lang w:val="pt-BR"/>
        </w:rPr>
        <w:t xml:space="preserve">equente aceitação, no prazo de </w:t>
      </w:r>
      <w:r w:rsidR="007F316E" w:rsidRPr="00F36CA5">
        <w:rPr>
          <w:rFonts w:ascii="Calibri" w:hAnsi="Calibri" w:cs="Calibri"/>
          <w:w w:val="105"/>
          <w:szCs w:val="20"/>
          <w:lang w:val="pt-BR"/>
        </w:rPr>
        <w:t xml:space="preserve">até </w:t>
      </w:r>
      <w:r w:rsidR="000C6371" w:rsidRPr="00F36CA5">
        <w:rPr>
          <w:rFonts w:ascii="Calibri" w:hAnsi="Calibri" w:cs="Calibri"/>
          <w:w w:val="105"/>
          <w:szCs w:val="20"/>
          <w:lang w:val="pt-BR"/>
        </w:rPr>
        <w:t>10 (dez</w:t>
      </w:r>
      <w:r w:rsidRPr="00F36CA5">
        <w:rPr>
          <w:rFonts w:ascii="Calibri" w:hAnsi="Calibri" w:cs="Calibri"/>
          <w:w w:val="105"/>
          <w:szCs w:val="20"/>
          <w:lang w:val="pt-BR"/>
        </w:rPr>
        <w:t>) dias úteis, a contar do recebimento provisório.</w:t>
      </w:r>
    </w:p>
    <w:p w14:paraId="5F98B0E2" w14:textId="77777777" w:rsidR="00674BF9" w:rsidRPr="00F36CA5" w:rsidRDefault="00674BF9" w:rsidP="005C1502">
      <w:pPr>
        <w:pStyle w:val="SemEspaamento1"/>
        <w:tabs>
          <w:tab w:val="left" w:pos="142"/>
        </w:tabs>
        <w:suppressAutoHyphens w:val="0"/>
        <w:spacing w:line="276" w:lineRule="auto"/>
        <w:jc w:val="both"/>
        <w:rPr>
          <w:rFonts w:ascii="Calibri" w:hAnsi="Calibri" w:cs="Calibri"/>
          <w:szCs w:val="20"/>
        </w:rPr>
      </w:pPr>
      <w:r w:rsidRPr="00F36CA5">
        <w:rPr>
          <w:rFonts w:ascii="Calibri" w:hAnsi="Calibri" w:cs="Calibri"/>
          <w:w w:val="105"/>
          <w:szCs w:val="20"/>
          <w:lang w:val="pt-BR"/>
        </w:rPr>
        <w:t xml:space="preserve">3.2.6. </w:t>
      </w:r>
      <w:r w:rsidRPr="00F36CA5">
        <w:rPr>
          <w:rFonts w:ascii="Calibri" w:hAnsi="Calibri" w:cs="Calibri"/>
          <w:szCs w:val="20"/>
        </w:rPr>
        <w:t>O prazo para recebimento definitivo poderá ser excepcionalmente prorrogado, de forma justificada, por igual período, quando houver necessidade de diligências para a aferição do atendimento das exigências contratuais.</w:t>
      </w:r>
    </w:p>
    <w:p w14:paraId="0D7554B6" w14:textId="693BD2ED" w:rsidR="007F316E" w:rsidRPr="00F36CA5" w:rsidRDefault="007F316E" w:rsidP="007F316E">
      <w:pPr>
        <w:pStyle w:val="PargrafodaLista1"/>
        <w:tabs>
          <w:tab w:val="left" w:pos="426"/>
          <w:tab w:val="left" w:pos="993"/>
        </w:tabs>
        <w:spacing w:after="0" w:line="240" w:lineRule="auto"/>
        <w:ind w:left="0"/>
        <w:jc w:val="both"/>
        <w:rPr>
          <w:rFonts w:ascii="Calibri" w:hAnsi="Calibri" w:cs="Calibri"/>
          <w:bCs/>
          <w:iCs/>
        </w:rPr>
      </w:pPr>
      <w:r w:rsidRPr="00F36CA5">
        <w:rPr>
          <w:rFonts w:ascii="Calibri" w:eastAsia="Calibri" w:hAnsi="Calibri" w:cs="Calibri"/>
          <w:color w:val="000000"/>
        </w:rPr>
        <w:t>3.2.7. Na entrega dos produtos deverão ser cumpridos pela contratada e verificados pela administração:</w:t>
      </w:r>
    </w:p>
    <w:p w14:paraId="693F8F6C" w14:textId="77777777" w:rsidR="007F316E" w:rsidRPr="00F36CA5" w:rsidRDefault="007F316E" w:rsidP="007F316E">
      <w:pPr>
        <w:pStyle w:val="PargrafodaLista1"/>
        <w:tabs>
          <w:tab w:val="left" w:pos="567"/>
          <w:tab w:val="left" w:pos="993"/>
        </w:tabs>
        <w:spacing w:after="0"/>
        <w:ind w:left="0"/>
        <w:jc w:val="both"/>
        <w:rPr>
          <w:rFonts w:ascii="Calibri" w:hAnsi="Calibri" w:cs="Calibri"/>
          <w:bCs/>
          <w:iCs/>
        </w:rPr>
      </w:pPr>
    </w:p>
    <w:p w14:paraId="466E231C" w14:textId="77777777" w:rsidR="007F316E" w:rsidRPr="00F36CA5" w:rsidRDefault="007F316E" w:rsidP="008B7169">
      <w:pPr>
        <w:pStyle w:val="PargrafodaLista1"/>
        <w:numPr>
          <w:ilvl w:val="0"/>
          <w:numId w:val="2"/>
        </w:numPr>
        <w:tabs>
          <w:tab w:val="left" w:pos="-142"/>
          <w:tab w:val="left" w:pos="142"/>
        </w:tabs>
        <w:suppressAutoHyphens/>
        <w:spacing w:after="0" w:line="240" w:lineRule="auto"/>
        <w:ind w:left="0" w:firstLine="0"/>
        <w:jc w:val="both"/>
        <w:rPr>
          <w:rFonts w:ascii="Calibri" w:hAnsi="Calibri" w:cs="Calibri"/>
          <w:bCs/>
          <w:iCs/>
        </w:rPr>
      </w:pPr>
      <w:r w:rsidRPr="00F36CA5">
        <w:rPr>
          <w:rFonts w:ascii="Calibri" w:hAnsi="Calibri" w:cs="Calibri"/>
          <w:bCs/>
          <w:iCs/>
        </w:rPr>
        <w:t xml:space="preserve">A conformidade das especificações técnicas com o que foi solicitado, tais como </w:t>
      </w:r>
      <w:r w:rsidRPr="00F36CA5">
        <w:rPr>
          <w:rFonts w:ascii="Calibri" w:eastAsia="Calibri" w:hAnsi="Calibri" w:cs="Calibri"/>
          <w:color w:val="000000"/>
        </w:rPr>
        <w:t>forma farmacêutica, concentração e condições de conservação</w:t>
      </w:r>
      <w:r w:rsidRPr="00F36CA5">
        <w:rPr>
          <w:rFonts w:ascii="Calibri" w:hAnsi="Calibri" w:cs="Calibri"/>
          <w:bCs/>
          <w:iCs/>
        </w:rPr>
        <w:t>, bem como com os demais itens do detalhamento do objeto, constantes do item 3.1.1 deste Termo de Referência;</w:t>
      </w:r>
    </w:p>
    <w:p w14:paraId="0A45D333" w14:textId="77777777" w:rsidR="007F316E" w:rsidRPr="00F36CA5" w:rsidRDefault="007F316E" w:rsidP="007F316E">
      <w:pPr>
        <w:pStyle w:val="PargrafodaLista1"/>
        <w:tabs>
          <w:tab w:val="left" w:pos="-142"/>
          <w:tab w:val="left" w:pos="142"/>
        </w:tabs>
        <w:suppressAutoHyphens/>
        <w:spacing w:after="0" w:line="240" w:lineRule="auto"/>
        <w:ind w:left="0"/>
        <w:jc w:val="both"/>
        <w:rPr>
          <w:rFonts w:ascii="Calibri" w:hAnsi="Calibri" w:cs="Calibri"/>
          <w:bCs/>
          <w:iCs/>
        </w:rPr>
      </w:pPr>
    </w:p>
    <w:p w14:paraId="33C3FFD4" w14:textId="77777777" w:rsidR="007F316E" w:rsidRPr="00F36CA5" w:rsidRDefault="007F316E" w:rsidP="008B7169">
      <w:pPr>
        <w:pStyle w:val="PargrafodaLista1"/>
        <w:numPr>
          <w:ilvl w:val="0"/>
          <w:numId w:val="2"/>
        </w:numPr>
        <w:tabs>
          <w:tab w:val="left" w:pos="-142"/>
          <w:tab w:val="left" w:pos="142"/>
        </w:tabs>
        <w:suppressAutoHyphens/>
        <w:spacing w:after="0" w:line="240" w:lineRule="auto"/>
        <w:ind w:left="0" w:firstLine="0"/>
        <w:jc w:val="both"/>
        <w:rPr>
          <w:rFonts w:ascii="Calibri" w:eastAsia="Calibri" w:hAnsi="Calibri" w:cs="Calibri"/>
          <w:color w:val="000000"/>
        </w:rPr>
      </w:pPr>
      <w:r w:rsidRPr="00F36CA5">
        <w:rPr>
          <w:rFonts w:ascii="Calibri" w:eastAsia="Calibri" w:hAnsi="Calibri" w:cs="Calibri"/>
          <w:color w:val="000000"/>
        </w:rPr>
        <w:lastRenderedPageBreak/>
        <w:t>O produto deve ser entregue na embalagem original, em perfeito estado, sem sinais de violação, sem aderência ao produto, umidade, sem inadequação do conteúdo, identificados, nas condições de temperatura exigida em rótulo, e com o número do registro emitido pela ANVISA;</w:t>
      </w:r>
    </w:p>
    <w:p w14:paraId="013A399E" w14:textId="77777777" w:rsidR="007F316E" w:rsidRPr="00F36CA5" w:rsidRDefault="007F316E" w:rsidP="007F316E">
      <w:pPr>
        <w:pStyle w:val="PargrafodaLista1"/>
        <w:tabs>
          <w:tab w:val="left" w:pos="-142"/>
          <w:tab w:val="left" w:pos="142"/>
        </w:tabs>
        <w:suppressAutoHyphens/>
        <w:spacing w:after="0" w:line="240" w:lineRule="auto"/>
        <w:ind w:left="0"/>
        <w:jc w:val="both"/>
        <w:rPr>
          <w:rFonts w:ascii="Calibri" w:eastAsia="Calibri" w:hAnsi="Calibri" w:cs="Calibri"/>
          <w:color w:val="000000"/>
        </w:rPr>
      </w:pPr>
    </w:p>
    <w:p w14:paraId="31C10E75" w14:textId="77777777" w:rsidR="007F316E" w:rsidRPr="00F36CA5" w:rsidRDefault="007F316E" w:rsidP="008B7169">
      <w:pPr>
        <w:pStyle w:val="PargrafodaLista1"/>
        <w:numPr>
          <w:ilvl w:val="0"/>
          <w:numId w:val="2"/>
        </w:numPr>
        <w:tabs>
          <w:tab w:val="left" w:pos="-142"/>
          <w:tab w:val="left" w:pos="142"/>
        </w:tabs>
        <w:suppressAutoHyphens/>
        <w:spacing w:after="0" w:line="240" w:lineRule="auto"/>
        <w:ind w:left="0" w:firstLine="0"/>
        <w:jc w:val="both"/>
        <w:rPr>
          <w:rFonts w:ascii="Calibri" w:hAnsi="Calibri" w:cs="Calibri"/>
          <w:bCs/>
          <w:iCs/>
        </w:rPr>
      </w:pPr>
      <w:r w:rsidRPr="00F36CA5">
        <w:rPr>
          <w:rFonts w:ascii="Calibri" w:eastAsia="Calibri" w:hAnsi="Calibri" w:cs="Calibri"/>
          <w:color w:val="000000"/>
        </w:rPr>
        <w:t>Os produtos entregues deverão apresentar, no rótulo, o número de registro ou notificação simplificada, conforme o caso, em consonância com a numeração contida na documentação de registro ou notificação simplificada;</w:t>
      </w:r>
    </w:p>
    <w:p w14:paraId="565470DA" w14:textId="77777777" w:rsidR="007F316E" w:rsidRPr="00F36CA5" w:rsidRDefault="007F316E" w:rsidP="007F316E">
      <w:pPr>
        <w:pStyle w:val="PargrafodaLista1"/>
        <w:tabs>
          <w:tab w:val="left" w:pos="-142"/>
          <w:tab w:val="left" w:pos="142"/>
          <w:tab w:val="left" w:pos="426"/>
          <w:tab w:val="left" w:pos="993"/>
        </w:tabs>
        <w:spacing w:after="0" w:line="240" w:lineRule="auto"/>
        <w:ind w:left="0"/>
        <w:jc w:val="both"/>
        <w:rPr>
          <w:rFonts w:ascii="Calibri" w:hAnsi="Calibri" w:cs="Calibri"/>
          <w:bCs/>
          <w:iCs/>
        </w:rPr>
      </w:pPr>
    </w:p>
    <w:p w14:paraId="007A3214" w14:textId="77777777" w:rsidR="007F316E" w:rsidRPr="00F36CA5" w:rsidRDefault="007F316E" w:rsidP="007F316E">
      <w:pPr>
        <w:pStyle w:val="PargrafodaLista1"/>
        <w:tabs>
          <w:tab w:val="left" w:pos="567"/>
        </w:tabs>
        <w:suppressAutoHyphens/>
        <w:spacing w:after="0"/>
        <w:ind w:left="0"/>
        <w:jc w:val="both"/>
        <w:rPr>
          <w:rFonts w:ascii="Calibri" w:hAnsi="Calibri" w:cs="Calibri"/>
          <w:bCs/>
          <w:iCs/>
        </w:rPr>
      </w:pPr>
    </w:p>
    <w:p w14:paraId="6ADFE103" w14:textId="49CC1D46" w:rsidR="007F316E" w:rsidRPr="00F36CA5" w:rsidRDefault="007F316E" w:rsidP="007F316E">
      <w:pPr>
        <w:pStyle w:val="PargrafodaLista1"/>
        <w:tabs>
          <w:tab w:val="left" w:pos="426"/>
          <w:tab w:val="left" w:pos="993"/>
        </w:tabs>
        <w:spacing w:after="0" w:line="240" w:lineRule="auto"/>
        <w:ind w:left="0"/>
        <w:jc w:val="both"/>
        <w:rPr>
          <w:rFonts w:ascii="Calibri" w:hAnsi="Calibri" w:cs="Calibri"/>
          <w:bCs/>
          <w:iCs/>
        </w:rPr>
      </w:pPr>
      <w:r w:rsidRPr="00F36CA5">
        <w:rPr>
          <w:rFonts w:ascii="Calibri" w:eastAsia="Calibri" w:hAnsi="Calibri" w:cs="Calibri"/>
          <w:color w:val="000000"/>
        </w:rPr>
        <w:t>3.2.8. Os produtos devem ser entregues por lote e data de validade, com seus respectivos quantitativos na Nota Fiscal;</w:t>
      </w:r>
    </w:p>
    <w:p w14:paraId="29C80F54" w14:textId="77777777" w:rsidR="007F316E" w:rsidRPr="00F36CA5" w:rsidRDefault="007F316E" w:rsidP="007F316E">
      <w:pPr>
        <w:pStyle w:val="PargrafodaLista1"/>
        <w:tabs>
          <w:tab w:val="left" w:pos="426"/>
          <w:tab w:val="left" w:pos="993"/>
        </w:tabs>
        <w:spacing w:after="0" w:line="240" w:lineRule="auto"/>
        <w:ind w:left="0"/>
        <w:jc w:val="both"/>
        <w:rPr>
          <w:rFonts w:ascii="Calibri" w:hAnsi="Calibri" w:cs="Calibri"/>
          <w:bCs/>
          <w:iCs/>
        </w:rPr>
      </w:pPr>
    </w:p>
    <w:p w14:paraId="7B00C36F" w14:textId="3D5A29D7" w:rsidR="007F316E" w:rsidRPr="00F36CA5" w:rsidRDefault="007F316E" w:rsidP="007F316E">
      <w:pPr>
        <w:pStyle w:val="PargrafodaLista1"/>
        <w:tabs>
          <w:tab w:val="left" w:pos="426"/>
        </w:tabs>
        <w:suppressAutoHyphens/>
        <w:spacing w:after="0"/>
        <w:ind w:left="0"/>
        <w:jc w:val="both"/>
        <w:rPr>
          <w:rFonts w:ascii="Calibri" w:hAnsi="Calibri" w:cs="Calibri"/>
          <w:bCs/>
          <w:iCs/>
        </w:rPr>
      </w:pPr>
      <w:r w:rsidRPr="00F36CA5">
        <w:rPr>
          <w:rFonts w:ascii="Calibri" w:hAnsi="Calibri" w:cs="Calibri"/>
          <w:bCs/>
          <w:iCs/>
        </w:rPr>
        <w:t>3.2.8.1. Os prazos de validade dos medicamentos devem ser, no mínimo, de 12 (doze) meses a partir da data da entrega, ou, na impossibilidade técnica,</w:t>
      </w:r>
      <w:r w:rsidR="0083758D" w:rsidRPr="00F36CA5">
        <w:rPr>
          <w:rFonts w:ascii="Calibri" w:hAnsi="Calibri" w:cs="Calibri"/>
          <w:bCs/>
          <w:iCs/>
        </w:rPr>
        <w:t xml:space="preserve"> </w:t>
      </w:r>
      <w:r w:rsidRPr="00F36CA5">
        <w:rPr>
          <w:rFonts w:ascii="Calibri" w:hAnsi="Calibri" w:cs="Calibri"/>
          <w:bCs/>
          <w:iCs/>
        </w:rPr>
        <w:t xml:space="preserve">devido à natureza do produto, o prazo deverá ser equivalente a, no mínimo, 75% (setenta e cinco por cento) de sua validade, contados da data de fabricação; </w:t>
      </w:r>
    </w:p>
    <w:p w14:paraId="675662D2" w14:textId="77777777" w:rsidR="007F316E" w:rsidRPr="00F36CA5" w:rsidRDefault="007F316E" w:rsidP="007F316E">
      <w:pPr>
        <w:pStyle w:val="PargrafodaLista1"/>
        <w:tabs>
          <w:tab w:val="left" w:pos="426"/>
        </w:tabs>
        <w:suppressAutoHyphens/>
        <w:spacing w:after="0"/>
        <w:ind w:left="0"/>
        <w:jc w:val="both"/>
        <w:rPr>
          <w:rFonts w:ascii="Calibri" w:hAnsi="Calibri" w:cs="Calibri"/>
          <w:bCs/>
          <w:iCs/>
        </w:rPr>
      </w:pPr>
    </w:p>
    <w:p w14:paraId="781A08E6" w14:textId="4AA2AAA3" w:rsidR="007F316E" w:rsidRPr="00F36CA5" w:rsidRDefault="007F316E" w:rsidP="007F316E">
      <w:pPr>
        <w:pStyle w:val="PargrafodaLista1"/>
        <w:tabs>
          <w:tab w:val="left" w:pos="426"/>
        </w:tabs>
        <w:suppressAutoHyphens/>
        <w:spacing w:after="0"/>
        <w:ind w:left="0"/>
        <w:jc w:val="both"/>
        <w:rPr>
          <w:rFonts w:ascii="Calibri" w:hAnsi="Calibri" w:cs="Calibri"/>
          <w:bCs/>
          <w:iCs/>
        </w:rPr>
      </w:pPr>
      <w:r w:rsidRPr="00F36CA5">
        <w:rPr>
          <w:rFonts w:ascii="Calibri" w:hAnsi="Calibri" w:cs="Calibri"/>
          <w:bCs/>
          <w:iCs/>
        </w:rPr>
        <w:t>3.2.8.2. A impossibilidade técnica citada no item “</w:t>
      </w:r>
      <w:r w:rsidR="000B4EB4" w:rsidRPr="00F36CA5">
        <w:rPr>
          <w:rFonts w:ascii="Calibri" w:hAnsi="Calibri" w:cs="Calibri"/>
          <w:bCs/>
          <w:iCs/>
        </w:rPr>
        <w:t>3.2.8</w:t>
      </w:r>
      <w:r w:rsidRPr="00F36CA5">
        <w:rPr>
          <w:rFonts w:ascii="Calibri" w:hAnsi="Calibri" w:cs="Calibri"/>
          <w:bCs/>
          <w:iCs/>
        </w:rPr>
        <w:t>.1.</w:t>
      </w:r>
      <w:r w:rsidR="00EF68B9" w:rsidRPr="00F36CA5">
        <w:rPr>
          <w:rFonts w:ascii="Calibri" w:hAnsi="Calibri" w:cs="Calibri"/>
          <w:bCs/>
          <w:iCs/>
        </w:rPr>
        <w:t xml:space="preserve">” </w:t>
      </w:r>
      <w:r w:rsidRPr="00F36CA5">
        <w:rPr>
          <w:rFonts w:ascii="Calibri" w:hAnsi="Calibri" w:cs="Calibri"/>
          <w:bCs/>
          <w:iCs/>
        </w:rPr>
        <w:t>deverá ser justificada pela contratada e aceita pela administração.</w:t>
      </w:r>
    </w:p>
    <w:p w14:paraId="19D44E00" w14:textId="77777777" w:rsidR="007F316E" w:rsidRPr="00F36CA5" w:rsidRDefault="007F316E" w:rsidP="007F316E">
      <w:pPr>
        <w:pStyle w:val="PargrafodaLista1"/>
        <w:tabs>
          <w:tab w:val="left" w:pos="426"/>
        </w:tabs>
        <w:suppressAutoHyphens/>
        <w:spacing w:after="0"/>
        <w:ind w:left="0"/>
        <w:jc w:val="both"/>
        <w:rPr>
          <w:rFonts w:ascii="Calibri" w:hAnsi="Calibri" w:cs="Calibri"/>
          <w:b/>
          <w:bCs/>
          <w:iCs/>
        </w:rPr>
      </w:pPr>
    </w:p>
    <w:p w14:paraId="00C125F4" w14:textId="32A7F03B" w:rsidR="007F316E" w:rsidRPr="00F36CA5" w:rsidRDefault="007F316E" w:rsidP="007F316E">
      <w:pPr>
        <w:pStyle w:val="PargrafodaLista1"/>
        <w:tabs>
          <w:tab w:val="left" w:pos="426"/>
          <w:tab w:val="left" w:pos="993"/>
        </w:tabs>
        <w:spacing w:after="0" w:line="240" w:lineRule="auto"/>
        <w:ind w:left="0"/>
        <w:jc w:val="both"/>
        <w:rPr>
          <w:rFonts w:ascii="Calibri" w:eastAsia="Calibri" w:hAnsi="Calibri" w:cs="Calibri"/>
          <w:color w:val="000000"/>
        </w:rPr>
      </w:pPr>
      <w:r w:rsidRPr="00F36CA5">
        <w:rPr>
          <w:rFonts w:ascii="Calibri" w:eastAsia="Calibri" w:hAnsi="Calibri" w:cs="Calibri"/>
          <w:color w:val="000000"/>
        </w:rPr>
        <w:t>3.2.9. Na hipótese de a verificação a que se refere o subitem anterior não ser procedida dentro do prazo fixado, reputar-se-á como realizada, consumando-se o recebimento definitivo no dia do esgotamento do prazo.</w:t>
      </w:r>
    </w:p>
    <w:p w14:paraId="0CD9ADDA" w14:textId="77777777" w:rsidR="007F316E" w:rsidRPr="00F36CA5" w:rsidRDefault="007F316E" w:rsidP="007F316E">
      <w:pPr>
        <w:pStyle w:val="PargrafodaLista1"/>
        <w:tabs>
          <w:tab w:val="left" w:pos="0"/>
          <w:tab w:val="left" w:pos="426"/>
        </w:tabs>
        <w:ind w:left="0"/>
        <w:rPr>
          <w:rFonts w:ascii="Calibri" w:eastAsia="Calibri" w:hAnsi="Calibri" w:cs="Calibri"/>
        </w:rPr>
      </w:pPr>
    </w:p>
    <w:p w14:paraId="15EF3E1E" w14:textId="5D78FCB0" w:rsidR="007F316E" w:rsidRPr="00F36CA5" w:rsidRDefault="007F316E" w:rsidP="007F316E">
      <w:pPr>
        <w:pStyle w:val="PargrafodaLista1"/>
        <w:tabs>
          <w:tab w:val="left" w:pos="426"/>
          <w:tab w:val="left" w:pos="993"/>
        </w:tabs>
        <w:spacing w:after="0" w:line="240" w:lineRule="auto"/>
        <w:ind w:left="0"/>
        <w:jc w:val="both"/>
        <w:rPr>
          <w:rFonts w:ascii="Calibri" w:eastAsia="Calibri" w:hAnsi="Calibri" w:cs="Calibri"/>
          <w:u w:val="single"/>
        </w:rPr>
      </w:pPr>
      <w:r w:rsidRPr="00F36CA5">
        <w:rPr>
          <w:rFonts w:ascii="Calibri" w:eastAsia="Calibri" w:hAnsi="Calibri" w:cs="Calibri"/>
        </w:rPr>
        <w:t>3.2.10. O objeto poderá ser rejeitado, no todo ou em parte, quando estiver em desacordo com os termos e condições desta contratação. A contratada deve substituir às suas expensas, no todo ou em parte, conforme o caso, no prazo de até 5 (cinco) dia</w:t>
      </w:r>
      <w:r w:rsidR="00EF68B9" w:rsidRPr="00F36CA5">
        <w:rPr>
          <w:rFonts w:ascii="Calibri" w:eastAsia="Calibri" w:hAnsi="Calibri" w:cs="Calibri"/>
        </w:rPr>
        <w:t xml:space="preserve"> </w:t>
      </w:r>
      <w:r w:rsidRPr="00F36CA5">
        <w:rPr>
          <w:rFonts w:ascii="Calibri" w:eastAsia="Calibri" w:hAnsi="Calibri" w:cs="Calibri"/>
        </w:rPr>
        <w:t xml:space="preserve">(s) úteis, contados da notificação feita pelo fiscal, </w:t>
      </w:r>
      <w:r w:rsidRPr="00F36CA5">
        <w:rPr>
          <w:rFonts w:ascii="Calibri" w:eastAsia="Calibri" w:hAnsi="Calibri" w:cs="Calibri"/>
          <w:u w:val="single"/>
        </w:rPr>
        <w:t>os medicamentos que apresentarem qualquer irregularidade.</w:t>
      </w:r>
    </w:p>
    <w:p w14:paraId="162ED38A" w14:textId="77777777" w:rsidR="007F316E" w:rsidRPr="00F36CA5" w:rsidRDefault="007F316E" w:rsidP="007F316E">
      <w:pPr>
        <w:pStyle w:val="PargrafodaLista1"/>
        <w:tabs>
          <w:tab w:val="left" w:pos="567"/>
        </w:tabs>
        <w:suppressAutoHyphens/>
        <w:spacing w:after="0"/>
        <w:ind w:left="0"/>
        <w:jc w:val="both"/>
        <w:rPr>
          <w:rFonts w:ascii="Calibri" w:eastAsia="Calibri" w:hAnsi="Calibri" w:cs="Calibri"/>
          <w:u w:val="single"/>
        </w:rPr>
      </w:pPr>
    </w:p>
    <w:p w14:paraId="1D760DAB" w14:textId="0582E51A" w:rsidR="007F316E" w:rsidRPr="00F36CA5" w:rsidRDefault="00DE1FC6" w:rsidP="00DE1FC6">
      <w:pPr>
        <w:pStyle w:val="PargrafodaLista1"/>
        <w:tabs>
          <w:tab w:val="left" w:pos="426"/>
          <w:tab w:val="left" w:pos="993"/>
        </w:tabs>
        <w:spacing w:after="0" w:line="240" w:lineRule="auto"/>
        <w:ind w:left="0"/>
        <w:jc w:val="both"/>
        <w:rPr>
          <w:rFonts w:ascii="Calibri" w:eastAsia="Calibri" w:hAnsi="Calibri" w:cs="Calibri"/>
        </w:rPr>
      </w:pPr>
      <w:r w:rsidRPr="00F36CA5">
        <w:rPr>
          <w:rFonts w:ascii="Calibri" w:eastAsia="Calibri" w:hAnsi="Calibri" w:cs="Calibri"/>
        </w:rPr>
        <w:t xml:space="preserve">3.2.11. </w:t>
      </w:r>
      <w:r w:rsidR="007F316E" w:rsidRPr="00F36CA5">
        <w:rPr>
          <w:rFonts w:ascii="Calibri" w:eastAsia="Calibri" w:hAnsi="Calibri" w:cs="Calibri"/>
        </w:rPr>
        <w:t>A contratada deve comunicar à contratante, no prazo máximo de 5 (cinco) dia</w:t>
      </w:r>
      <w:r w:rsidR="00EF68B9" w:rsidRPr="00F36CA5">
        <w:rPr>
          <w:rFonts w:ascii="Calibri" w:eastAsia="Calibri" w:hAnsi="Calibri" w:cs="Calibri"/>
        </w:rPr>
        <w:t xml:space="preserve"> </w:t>
      </w:r>
      <w:r w:rsidR="007F316E" w:rsidRPr="00F36CA5">
        <w:rPr>
          <w:rFonts w:ascii="Calibri" w:eastAsia="Calibri" w:hAnsi="Calibri" w:cs="Calibri"/>
        </w:rPr>
        <w:t>(s) úteis que antecede a data da entrega, os motivos que impossibilitem o cumprimento do prazo previsto, com a devida comprovação.</w:t>
      </w:r>
    </w:p>
    <w:p w14:paraId="54F7219D" w14:textId="77777777" w:rsidR="007F316E" w:rsidRPr="00F36CA5" w:rsidRDefault="007F316E" w:rsidP="007F316E">
      <w:pPr>
        <w:pStyle w:val="PargrafodaLista1"/>
        <w:tabs>
          <w:tab w:val="left" w:pos="426"/>
          <w:tab w:val="left" w:pos="993"/>
        </w:tabs>
        <w:spacing w:line="240" w:lineRule="auto"/>
        <w:ind w:left="0"/>
        <w:jc w:val="both"/>
        <w:rPr>
          <w:rFonts w:ascii="Calibri" w:eastAsia="Calibri" w:hAnsi="Calibri" w:cs="Calibri"/>
          <w:u w:val="single"/>
        </w:rPr>
      </w:pPr>
    </w:p>
    <w:p w14:paraId="27D166FB" w14:textId="3AD96D79" w:rsidR="007F316E" w:rsidRPr="00F36CA5" w:rsidRDefault="00DE1FC6" w:rsidP="00DE1FC6">
      <w:pPr>
        <w:pStyle w:val="PargrafodaLista1"/>
        <w:tabs>
          <w:tab w:val="left" w:pos="426"/>
          <w:tab w:val="left" w:pos="993"/>
        </w:tabs>
        <w:spacing w:after="0" w:line="240" w:lineRule="auto"/>
        <w:ind w:left="0"/>
        <w:jc w:val="both"/>
        <w:rPr>
          <w:rFonts w:ascii="Calibri" w:hAnsi="Calibri" w:cs="Calibri"/>
          <w:bCs/>
          <w:iCs/>
        </w:rPr>
      </w:pPr>
      <w:r w:rsidRPr="00F36CA5">
        <w:rPr>
          <w:rFonts w:ascii="Calibri" w:hAnsi="Calibri" w:cs="Calibri"/>
          <w:bCs/>
          <w:iCs/>
        </w:rPr>
        <w:t xml:space="preserve">3.2.12. </w:t>
      </w:r>
      <w:r w:rsidR="007F316E" w:rsidRPr="00F36CA5">
        <w:rPr>
          <w:rFonts w:ascii="Calibri" w:hAnsi="Calibri" w:cs="Calibri"/>
          <w:bCs/>
          <w:iCs/>
        </w:rPr>
        <w:t>É de responsabilidade das indústrias Farmacêuticas e das empresas de distribuição, a substituição dos medicamentos e produtos cujos prazos de validade expirem em poder das farmácias, drogarias e postos de medicamentos no Estado de Pernambuco, nos termos da Lei Estadual nº 13.065, de 05 de julho de 2006.</w:t>
      </w:r>
    </w:p>
    <w:p w14:paraId="27686C5F" w14:textId="77777777" w:rsidR="007F316E" w:rsidRPr="00F36CA5" w:rsidRDefault="007F316E" w:rsidP="007F316E">
      <w:pPr>
        <w:pStyle w:val="PargrafodaLista1"/>
        <w:tabs>
          <w:tab w:val="left" w:pos="426"/>
          <w:tab w:val="left" w:pos="993"/>
        </w:tabs>
        <w:spacing w:line="240" w:lineRule="auto"/>
        <w:ind w:left="0"/>
        <w:jc w:val="both"/>
        <w:rPr>
          <w:rFonts w:ascii="Calibri" w:eastAsia="Calibri" w:hAnsi="Calibri" w:cs="Calibri"/>
        </w:rPr>
      </w:pPr>
    </w:p>
    <w:p w14:paraId="6C125366" w14:textId="77777777" w:rsidR="007F316E" w:rsidRPr="00F36CA5" w:rsidRDefault="007F316E" w:rsidP="007F316E">
      <w:pPr>
        <w:pStyle w:val="PargrafodaLista1"/>
        <w:tabs>
          <w:tab w:val="left" w:pos="142"/>
        </w:tabs>
        <w:spacing w:line="240" w:lineRule="auto"/>
        <w:ind w:left="0"/>
        <w:jc w:val="both"/>
        <w:rPr>
          <w:rFonts w:ascii="Calibri" w:hAnsi="Calibri" w:cs="Calibri"/>
          <w:bCs/>
          <w:iCs/>
        </w:rPr>
      </w:pPr>
      <w:r w:rsidRPr="00F36CA5">
        <w:rPr>
          <w:rFonts w:ascii="Calibri" w:hAnsi="Calibri" w:cs="Calibri"/>
          <w:bCs/>
          <w:iCs/>
        </w:rPr>
        <w:t xml:space="preserve">a) A solicitação de troca e coleta do quantitativo não utilizado será realizada pelo Contratante em até 20 (vinte) dias antes do vencimento do produto </w:t>
      </w:r>
      <w:r w:rsidRPr="00F36CA5">
        <w:rPr>
          <w:rFonts w:ascii="Calibri" w:hAnsi="Calibri" w:cs="Calibri"/>
        </w:rPr>
        <w:t xml:space="preserve">conforme preceitua a Lei Estadual nº 13.065 </w:t>
      </w:r>
      <w:r w:rsidRPr="00F36CA5">
        <w:rPr>
          <w:rFonts w:ascii="Calibri" w:hAnsi="Calibri" w:cs="Calibri"/>
          <w:bCs/>
          <w:iCs/>
        </w:rPr>
        <w:t xml:space="preserve">de 05 de julho de 2006; </w:t>
      </w:r>
    </w:p>
    <w:p w14:paraId="1616568F" w14:textId="77777777" w:rsidR="007F316E" w:rsidRPr="00F36CA5" w:rsidRDefault="007F316E" w:rsidP="007F316E">
      <w:pPr>
        <w:pStyle w:val="PargrafodaLista1"/>
        <w:tabs>
          <w:tab w:val="left" w:pos="142"/>
        </w:tabs>
        <w:spacing w:line="240" w:lineRule="auto"/>
        <w:ind w:left="0"/>
        <w:jc w:val="both"/>
        <w:rPr>
          <w:rFonts w:ascii="Calibri" w:hAnsi="Calibri" w:cs="Calibri"/>
          <w:bCs/>
          <w:iCs/>
        </w:rPr>
      </w:pPr>
    </w:p>
    <w:p w14:paraId="72037201" w14:textId="77777777" w:rsidR="007F316E" w:rsidRPr="00F36CA5" w:rsidRDefault="007F316E" w:rsidP="007F316E">
      <w:pPr>
        <w:pStyle w:val="PargrafodaLista1"/>
        <w:tabs>
          <w:tab w:val="left" w:pos="142"/>
        </w:tabs>
        <w:spacing w:line="240" w:lineRule="auto"/>
        <w:ind w:left="0"/>
        <w:jc w:val="both"/>
        <w:rPr>
          <w:rFonts w:ascii="Calibri" w:hAnsi="Calibri" w:cs="Calibri"/>
          <w:bCs/>
          <w:iCs/>
        </w:rPr>
      </w:pPr>
      <w:r w:rsidRPr="00F36CA5">
        <w:rPr>
          <w:rFonts w:ascii="Calibri" w:hAnsi="Calibri" w:cs="Calibri"/>
          <w:bCs/>
          <w:iCs/>
        </w:rPr>
        <w:t xml:space="preserve">b) A troca deverá ser realizada em até 15 (quinze) dias após a solicitação do Contratante;  </w:t>
      </w:r>
    </w:p>
    <w:p w14:paraId="09398A33" w14:textId="77777777" w:rsidR="007F316E" w:rsidRPr="00F36CA5" w:rsidRDefault="007F316E" w:rsidP="007F316E">
      <w:pPr>
        <w:pStyle w:val="PargrafodaLista1"/>
        <w:tabs>
          <w:tab w:val="left" w:pos="142"/>
        </w:tabs>
        <w:spacing w:line="240" w:lineRule="auto"/>
        <w:ind w:left="0"/>
        <w:jc w:val="both"/>
        <w:rPr>
          <w:rFonts w:ascii="Calibri" w:hAnsi="Calibri" w:cs="Calibri"/>
          <w:bCs/>
          <w:iCs/>
        </w:rPr>
      </w:pPr>
    </w:p>
    <w:p w14:paraId="7F77877D" w14:textId="77777777" w:rsidR="007F316E" w:rsidRPr="00F36CA5" w:rsidRDefault="007F316E" w:rsidP="007F316E">
      <w:pPr>
        <w:pStyle w:val="PargrafodaLista1"/>
        <w:tabs>
          <w:tab w:val="left" w:pos="142"/>
        </w:tabs>
        <w:spacing w:line="240" w:lineRule="auto"/>
        <w:ind w:left="0"/>
        <w:jc w:val="both"/>
        <w:rPr>
          <w:rFonts w:ascii="Calibri" w:hAnsi="Calibri" w:cs="Calibri"/>
          <w:bCs/>
          <w:iCs/>
        </w:rPr>
      </w:pPr>
      <w:r w:rsidRPr="00F36CA5">
        <w:rPr>
          <w:rFonts w:ascii="Calibri" w:hAnsi="Calibri" w:cs="Calibri"/>
          <w:bCs/>
          <w:iCs/>
        </w:rPr>
        <w:t>c) Caso o Contratante não faça a solicitação descrita no item anterior, dentro do prazo devido, deverá assumir as responsabilidades pelo seu não recolhimento;</w:t>
      </w:r>
    </w:p>
    <w:p w14:paraId="447FB474" w14:textId="77777777" w:rsidR="00DE1FC6" w:rsidRPr="00F36CA5" w:rsidRDefault="00DE1FC6" w:rsidP="00DE1FC6">
      <w:pPr>
        <w:pStyle w:val="PargrafodaLista1"/>
        <w:tabs>
          <w:tab w:val="left" w:pos="426"/>
          <w:tab w:val="left" w:pos="993"/>
        </w:tabs>
        <w:spacing w:after="0" w:line="240" w:lineRule="auto"/>
        <w:ind w:left="0"/>
        <w:jc w:val="both"/>
        <w:rPr>
          <w:rFonts w:ascii="Calibri" w:eastAsia="Calibri" w:hAnsi="Calibri" w:cs="Calibri"/>
        </w:rPr>
      </w:pPr>
    </w:p>
    <w:p w14:paraId="34F78921" w14:textId="509C700B" w:rsidR="007F316E" w:rsidRPr="00F36CA5" w:rsidRDefault="00DE1FC6" w:rsidP="00DE1FC6">
      <w:pPr>
        <w:pStyle w:val="PargrafodaLista1"/>
        <w:tabs>
          <w:tab w:val="left" w:pos="426"/>
          <w:tab w:val="left" w:pos="993"/>
        </w:tabs>
        <w:spacing w:after="0" w:line="240" w:lineRule="auto"/>
        <w:ind w:left="0"/>
        <w:jc w:val="both"/>
        <w:rPr>
          <w:rFonts w:ascii="Calibri" w:hAnsi="Calibri" w:cs="Calibri"/>
          <w:bCs/>
          <w:iCs/>
        </w:rPr>
      </w:pPr>
      <w:r w:rsidRPr="00F36CA5">
        <w:rPr>
          <w:rFonts w:ascii="Calibri" w:hAnsi="Calibri" w:cs="Calibri"/>
          <w:bCs/>
          <w:iCs/>
        </w:rPr>
        <w:t xml:space="preserve">3.2.13. </w:t>
      </w:r>
      <w:r w:rsidR="007F316E" w:rsidRPr="00F36CA5">
        <w:rPr>
          <w:rFonts w:ascii="Calibri" w:hAnsi="Calibri" w:cs="Calibri"/>
          <w:bCs/>
          <w:iCs/>
        </w:rPr>
        <w:t xml:space="preserve">A Contratante </w:t>
      </w:r>
      <w:r w:rsidR="007F316E" w:rsidRPr="00F36CA5">
        <w:rPr>
          <w:rFonts w:ascii="Calibri" w:eastAsia="Calibri" w:hAnsi="Calibri" w:cs="Calibri"/>
          <w:color w:val="000000"/>
        </w:rPr>
        <w:t xml:space="preserve">reserva-se o direito de não receber nenhum produto com prazo de validade inferior aos especificados nos itens </w:t>
      </w:r>
      <w:r w:rsidRPr="00F36CA5">
        <w:rPr>
          <w:rFonts w:ascii="Calibri" w:hAnsi="Calibri" w:cs="Calibri"/>
          <w:bCs/>
          <w:iCs/>
        </w:rPr>
        <w:t>3.2.8</w:t>
      </w:r>
      <w:r w:rsidR="007F316E" w:rsidRPr="00F36CA5">
        <w:rPr>
          <w:rFonts w:ascii="Calibri" w:hAnsi="Calibri" w:cs="Calibri"/>
          <w:bCs/>
          <w:iCs/>
        </w:rPr>
        <w:t xml:space="preserve">.1 e </w:t>
      </w:r>
      <w:r w:rsidRPr="00F36CA5">
        <w:rPr>
          <w:rFonts w:ascii="Calibri" w:hAnsi="Calibri" w:cs="Calibri"/>
          <w:bCs/>
          <w:iCs/>
        </w:rPr>
        <w:t>3.2.8.2</w:t>
      </w:r>
      <w:r w:rsidR="007F316E" w:rsidRPr="00F36CA5">
        <w:rPr>
          <w:rFonts w:ascii="Calibri" w:eastAsia="Calibri" w:hAnsi="Calibri" w:cs="Calibri"/>
          <w:color w:val="000000"/>
        </w:rPr>
        <w:t xml:space="preserve">, RESSALVADOS os casos de interesse da Administração, desde que exista solicitação prévia da Contratada e justificativa expressa do órgão interessado, caso em que será formalizado o compromisso de troca de todo quantitativo não utilizado, </w:t>
      </w:r>
      <w:r w:rsidR="007F316E" w:rsidRPr="00F36CA5">
        <w:rPr>
          <w:rFonts w:ascii="Calibri" w:hAnsi="Calibri" w:cs="Calibri"/>
        </w:rPr>
        <w:t>através da “Carta de Comprometimento de Troca”.</w:t>
      </w:r>
    </w:p>
    <w:p w14:paraId="175489DD" w14:textId="77777777" w:rsidR="007F316E" w:rsidRPr="00F36CA5" w:rsidRDefault="007F316E" w:rsidP="007F316E">
      <w:pPr>
        <w:pStyle w:val="PargrafodaLista1"/>
        <w:tabs>
          <w:tab w:val="left" w:pos="426"/>
          <w:tab w:val="left" w:pos="993"/>
        </w:tabs>
        <w:spacing w:after="0" w:line="240" w:lineRule="auto"/>
        <w:ind w:left="0"/>
        <w:jc w:val="both"/>
        <w:rPr>
          <w:rFonts w:ascii="Calibri" w:hAnsi="Calibri" w:cs="Calibri"/>
          <w:bCs/>
          <w:iCs/>
        </w:rPr>
      </w:pPr>
    </w:p>
    <w:p w14:paraId="213992B8" w14:textId="5279E779" w:rsidR="007F316E" w:rsidRPr="00F36CA5" w:rsidRDefault="00DE1FC6" w:rsidP="00DE1FC6">
      <w:pPr>
        <w:pStyle w:val="PargrafodaLista1"/>
        <w:tabs>
          <w:tab w:val="left" w:pos="426"/>
          <w:tab w:val="left" w:pos="993"/>
        </w:tabs>
        <w:spacing w:after="0" w:line="240" w:lineRule="auto"/>
        <w:ind w:left="0"/>
        <w:jc w:val="both"/>
        <w:rPr>
          <w:rFonts w:ascii="Calibri" w:hAnsi="Calibri" w:cs="Calibri"/>
          <w:bCs/>
          <w:iCs/>
        </w:rPr>
      </w:pPr>
      <w:r w:rsidRPr="00F36CA5">
        <w:rPr>
          <w:rFonts w:ascii="Calibri" w:hAnsi="Calibri" w:cs="Calibri"/>
          <w:bCs/>
          <w:iCs/>
        </w:rPr>
        <w:t xml:space="preserve">3.2.14. </w:t>
      </w:r>
      <w:r w:rsidR="007F316E" w:rsidRPr="00F36CA5">
        <w:rPr>
          <w:rFonts w:ascii="Calibri" w:hAnsi="Calibri" w:cs="Calibri"/>
          <w:bCs/>
          <w:iCs/>
        </w:rPr>
        <w:t xml:space="preserve">No ato da entrega dos insumos garantidos pela Carta de Comprometimento de Troca, a nota fiscal apresentada deve informar que o produto é referente a uma reposição por troca, especificando a nota fiscal e empenho de origem. </w:t>
      </w:r>
    </w:p>
    <w:p w14:paraId="38BE4F7F" w14:textId="77777777" w:rsidR="007F316E" w:rsidRPr="00F36CA5" w:rsidRDefault="007F316E" w:rsidP="007F316E">
      <w:pPr>
        <w:pStyle w:val="PargrafodaLista1"/>
        <w:tabs>
          <w:tab w:val="left" w:pos="426"/>
          <w:tab w:val="left" w:pos="709"/>
          <w:tab w:val="left" w:pos="993"/>
          <w:tab w:val="left" w:pos="1134"/>
          <w:tab w:val="left" w:pos="1276"/>
        </w:tabs>
        <w:spacing w:line="240" w:lineRule="auto"/>
        <w:ind w:left="0"/>
        <w:jc w:val="both"/>
        <w:rPr>
          <w:rFonts w:ascii="Calibri" w:hAnsi="Calibri" w:cs="Calibri"/>
          <w:bCs/>
          <w:iCs/>
        </w:rPr>
      </w:pPr>
    </w:p>
    <w:p w14:paraId="77FC8CE1" w14:textId="626F6DE0" w:rsidR="007F316E" w:rsidRPr="00F36CA5" w:rsidRDefault="00DE1FC6" w:rsidP="00DE1FC6">
      <w:pPr>
        <w:pStyle w:val="PargrafodaLista1"/>
        <w:tabs>
          <w:tab w:val="left" w:pos="426"/>
          <w:tab w:val="left" w:pos="993"/>
        </w:tabs>
        <w:spacing w:after="0" w:line="240" w:lineRule="auto"/>
        <w:ind w:left="0"/>
        <w:jc w:val="both"/>
        <w:rPr>
          <w:rFonts w:ascii="Calibri" w:hAnsi="Calibri" w:cs="Calibri"/>
          <w:bCs/>
          <w:iCs/>
        </w:rPr>
      </w:pPr>
      <w:r w:rsidRPr="00F36CA5">
        <w:rPr>
          <w:rFonts w:ascii="Calibri" w:hAnsi="Calibri" w:cs="Calibri"/>
          <w:bCs/>
          <w:iCs/>
        </w:rPr>
        <w:t xml:space="preserve">3.2.15. </w:t>
      </w:r>
      <w:r w:rsidR="007F316E" w:rsidRPr="00F36CA5">
        <w:rPr>
          <w:rFonts w:ascii="Calibri" w:hAnsi="Calibri" w:cs="Calibri"/>
          <w:bCs/>
          <w:iCs/>
        </w:rPr>
        <w:t xml:space="preserve">Caso o insumo referente à troca possuir prazo de validade inferior aos especificados nos itens </w:t>
      </w:r>
      <w:r w:rsidRPr="00F36CA5">
        <w:rPr>
          <w:rFonts w:ascii="Calibri" w:hAnsi="Calibri" w:cs="Calibri"/>
          <w:bCs/>
          <w:iCs/>
        </w:rPr>
        <w:t>3.2.8.1 e 3.2.8.2</w:t>
      </w:r>
      <w:r w:rsidR="007F316E" w:rsidRPr="00F36CA5">
        <w:rPr>
          <w:rFonts w:ascii="Calibri" w:hAnsi="Calibri" w:cs="Calibri"/>
          <w:bCs/>
          <w:iCs/>
        </w:rPr>
        <w:t>., é necessário o envio de nova Carta de Comprometimento de Troca.</w:t>
      </w:r>
    </w:p>
    <w:p w14:paraId="2EB59A76" w14:textId="77777777" w:rsidR="007F316E" w:rsidRPr="00F36CA5" w:rsidRDefault="007F316E" w:rsidP="007F316E">
      <w:pPr>
        <w:pStyle w:val="PargrafodaLista1"/>
        <w:tabs>
          <w:tab w:val="left" w:pos="426"/>
          <w:tab w:val="left" w:pos="993"/>
        </w:tabs>
        <w:suppressAutoHyphens/>
        <w:spacing w:after="0"/>
        <w:ind w:left="0"/>
        <w:jc w:val="both"/>
        <w:rPr>
          <w:rFonts w:ascii="Calibri" w:hAnsi="Calibri" w:cs="Calibri"/>
          <w:bCs/>
          <w:iCs/>
        </w:rPr>
      </w:pPr>
    </w:p>
    <w:p w14:paraId="07F36B20" w14:textId="46C46E50" w:rsidR="007F316E" w:rsidRPr="00F36CA5" w:rsidRDefault="00DE1FC6" w:rsidP="00DE1FC6">
      <w:pPr>
        <w:pStyle w:val="PargrafodaLista1"/>
        <w:tabs>
          <w:tab w:val="left" w:pos="426"/>
          <w:tab w:val="left" w:pos="993"/>
        </w:tabs>
        <w:spacing w:after="0" w:line="240" w:lineRule="auto"/>
        <w:ind w:left="0"/>
        <w:jc w:val="both"/>
        <w:rPr>
          <w:rFonts w:ascii="Calibri" w:hAnsi="Calibri" w:cs="Calibri"/>
          <w:bCs/>
          <w:iCs/>
        </w:rPr>
      </w:pPr>
      <w:r w:rsidRPr="00F36CA5">
        <w:rPr>
          <w:rFonts w:ascii="Calibri" w:hAnsi="Calibri" w:cs="Calibri"/>
          <w:bCs/>
          <w:iCs/>
        </w:rPr>
        <w:t xml:space="preserve">3.2.16. </w:t>
      </w:r>
      <w:r w:rsidR="007F316E" w:rsidRPr="00F36CA5">
        <w:rPr>
          <w:rFonts w:ascii="Calibri" w:hAnsi="Calibri" w:cs="Calibri"/>
          <w:bCs/>
          <w:iCs/>
        </w:rPr>
        <w:t>Substituições de marcas de produtos apenas serão aceitas por produto de qualidade igual ou superior, em caso de descontinuidade do produto no mercado junto à ANVISA, na falta de matéria-prima que comprometa a fabricação do medicamento ou por inviabilidade mercadológica e/ou fato superveniente para o fornecimento, certificada pelo respectivo fabricante e mediante aprovação do setor técnico competente do órgão gerenciador.</w:t>
      </w:r>
    </w:p>
    <w:p w14:paraId="20615E54" w14:textId="77777777" w:rsidR="007F316E" w:rsidRPr="00F36CA5" w:rsidRDefault="007F316E" w:rsidP="007F316E">
      <w:pPr>
        <w:pStyle w:val="PargrafodaLista1"/>
        <w:tabs>
          <w:tab w:val="left" w:pos="567"/>
          <w:tab w:val="left" w:pos="1418"/>
        </w:tabs>
        <w:spacing w:after="0"/>
        <w:ind w:left="0"/>
        <w:jc w:val="both"/>
        <w:rPr>
          <w:rFonts w:ascii="Calibri" w:eastAsia="Calibri" w:hAnsi="Calibri" w:cs="Calibri"/>
        </w:rPr>
      </w:pPr>
    </w:p>
    <w:p w14:paraId="653E531A" w14:textId="2306F7D2" w:rsidR="00AF1C33" w:rsidRPr="00F36CA5" w:rsidRDefault="00AF1C33" w:rsidP="009F131D">
      <w:pPr>
        <w:pStyle w:val="PargrafodaLista1"/>
        <w:tabs>
          <w:tab w:val="left" w:pos="426"/>
          <w:tab w:val="left" w:pos="993"/>
        </w:tabs>
        <w:spacing w:after="0" w:line="240" w:lineRule="auto"/>
        <w:ind w:left="0"/>
        <w:jc w:val="both"/>
        <w:rPr>
          <w:rFonts w:ascii="Calibri" w:hAnsi="Calibri" w:cs="Calibri"/>
          <w:szCs w:val="20"/>
        </w:rPr>
      </w:pPr>
    </w:p>
    <w:p w14:paraId="7C207642" w14:textId="67ACC6C8" w:rsidR="00AF1C33" w:rsidRPr="00F36CA5" w:rsidRDefault="00AF1C33" w:rsidP="009F131D">
      <w:pPr>
        <w:pStyle w:val="PargrafodaLista1"/>
        <w:tabs>
          <w:tab w:val="left" w:pos="142"/>
        </w:tabs>
        <w:spacing w:after="0"/>
        <w:ind w:left="0"/>
        <w:jc w:val="both"/>
        <w:outlineLvl w:val="1"/>
        <w:rPr>
          <w:rFonts w:ascii="Calibri" w:hAnsi="Calibri" w:cs="Calibri"/>
          <w:b/>
          <w:bCs/>
          <w:szCs w:val="20"/>
        </w:rPr>
      </w:pPr>
      <w:r w:rsidRPr="00F36CA5">
        <w:rPr>
          <w:rFonts w:ascii="Calibri" w:hAnsi="Calibri" w:cs="Calibri"/>
          <w:b/>
          <w:szCs w:val="20"/>
        </w:rPr>
        <w:t xml:space="preserve">4. </w:t>
      </w:r>
      <w:r w:rsidRPr="00F36CA5">
        <w:rPr>
          <w:rFonts w:ascii="Calibri" w:hAnsi="Calibri" w:cs="Calibri"/>
          <w:b/>
          <w:bCs/>
          <w:szCs w:val="20"/>
        </w:rPr>
        <w:t>DO VALOR ESTIMADO DA CONTRATAÇÃO, CLASSIFICAÇÃO ORÇAMEN</w:t>
      </w:r>
      <w:r w:rsidR="00173B14" w:rsidRPr="00F36CA5">
        <w:rPr>
          <w:rFonts w:ascii="Calibri" w:hAnsi="Calibri" w:cs="Calibri"/>
          <w:b/>
          <w:bCs/>
          <w:szCs w:val="20"/>
        </w:rPr>
        <w:t xml:space="preserve">TÁRIA DA </w:t>
      </w:r>
      <w:r w:rsidR="00103E32" w:rsidRPr="00F36CA5">
        <w:rPr>
          <w:rFonts w:ascii="Calibri" w:hAnsi="Calibri" w:cs="Calibri"/>
          <w:b/>
          <w:bCs/>
          <w:szCs w:val="20"/>
        </w:rPr>
        <w:t xml:space="preserve">DESPESA, </w:t>
      </w:r>
      <w:r w:rsidR="00103E32" w:rsidRPr="00F36CA5">
        <w:rPr>
          <w:rFonts w:ascii="Calibri" w:eastAsia="Calibri" w:hAnsi="Calibri" w:cs="Calibri"/>
          <w:b/>
          <w:szCs w:val="20"/>
        </w:rPr>
        <w:t>DO</w:t>
      </w:r>
      <w:r w:rsidR="00173B14" w:rsidRPr="00F36CA5">
        <w:rPr>
          <w:rFonts w:ascii="Calibri" w:eastAsia="Calibri" w:hAnsi="Calibri" w:cs="Calibri"/>
          <w:b/>
          <w:szCs w:val="20"/>
        </w:rPr>
        <w:t xml:space="preserve"> BENEFÍCIO PREVISTO NA LEI COMPLEMENTAR Nº 123/2006 E DO CRITÉRIO DE JULGAMENTO</w:t>
      </w:r>
    </w:p>
    <w:p w14:paraId="50278140" w14:textId="77777777" w:rsidR="00AF1C33" w:rsidRPr="00F36CA5" w:rsidRDefault="00AF1C33" w:rsidP="009F131D">
      <w:pPr>
        <w:pStyle w:val="PargrafodaLista1"/>
        <w:tabs>
          <w:tab w:val="left" w:pos="142"/>
        </w:tabs>
        <w:spacing w:after="0"/>
        <w:ind w:left="0"/>
        <w:jc w:val="both"/>
        <w:outlineLvl w:val="1"/>
        <w:rPr>
          <w:rFonts w:ascii="Calibri" w:hAnsi="Calibri" w:cs="Calibri"/>
          <w:b/>
          <w:bCs/>
          <w:szCs w:val="20"/>
        </w:rPr>
      </w:pPr>
    </w:p>
    <w:p w14:paraId="30E02200" w14:textId="6EB7FE9C" w:rsidR="00AF1C33" w:rsidRPr="00F36CA5" w:rsidRDefault="00AF1C33" w:rsidP="009F131D">
      <w:pPr>
        <w:pStyle w:val="PargrafodaLista1"/>
        <w:tabs>
          <w:tab w:val="left" w:pos="142"/>
        </w:tabs>
        <w:spacing w:after="0"/>
        <w:ind w:left="0"/>
        <w:jc w:val="both"/>
        <w:outlineLvl w:val="1"/>
        <w:rPr>
          <w:rFonts w:ascii="Calibri" w:hAnsi="Calibri" w:cs="Calibri"/>
          <w:b/>
          <w:szCs w:val="20"/>
        </w:rPr>
      </w:pPr>
      <w:r w:rsidRPr="00F36CA5">
        <w:rPr>
          <w:rFonts w:ascii="Calibri" w:hAnsi="Calibri" w:cs="Calibri"/>
          <w:b/>
          <w:szCs w:val="20"/>
        </w:rPr>
        <w:t>4.1. VALOR ESTIMADO DA CONTRATAÇÃO</w:t>
      </w:r>
    </w:p>
    <w:p w14:paraId="23AF89BB" w14:textId="20438382" w:rsidR="00863C87" w:rsidRPr="00F36CA5" w:rsidRDefault="00863C87" w:rsidP="009F131D">
      <w:pPr>
        <w:pStyle w:val="PargrafodaLista1"/>
        <w:tabs>
          <w:tab w:val="left" w:pos="142"/>
        </w:tabs>
        <w:spacing w:after="0"/>
        <w:ind w:left="0"/>
        <w:jc w:val="both"/>
        <w:outlineLvl w:val="1"/>
        <w:rPr>
          <w:rFonts w:ascii="Calibri" w:hAnsi="Calibri" w:cs="Calibri"/>
          <w:b/>
          <w:szCs w:val="20"/>
        </w:rPr>
      </w:pPr>
    </w:p>
    <w:p w14:paraId="00E7EF71" w14:textId="044779B0" w:rsidR="0034332F" w:rsidRPr="00F36CA5" w:rsidRDefault="0034332F" w:rsidP="009F131D">
      <w:pPr>
        <w:jc w:val="both"/>
        <w:rPr>
          <w:rFonts w:ascii="Calibri" w:hAnsi="Calibri" w:cs="Calibri"/>
          <w:szCs w:val="20"/>
        </w:rPr>
      </w:pPr>
      <w:r w:rsidRPr="00F36CA5">
        <w:rPr>
          <w:rFonts w:ascii="Calibri" w:hAnsi="Calibri" w:cs="Calibri"/>
          <w:szCs w:val="20"/>
        </w:rPr>
        <w:t xml:space="preserve">4.1.1. Na presente contratação não foi possível compor o orçamento estimado com base em preços disponíveis em portal nacional de compras e em contratos similares de entes da Administração Pública, em razão da urgência do procedimento, configurada neste Termo de Referência. Deste modo, a estimativa da despesa será realizada de forma concomitante com a seleção da proposta mais vantajosa, conforme disposto no § 3º do art. 6º do Decreto nº 56.586/ 2024. </w:t>
      </w:r>
    </w:p>
    <w:p w14:paraId="0E2570A7" w14:textId="77777777" w:rsidR="00AF1C33" w:rsidRPr="00F36CA5" w:rsidRDefault="00AF1C33" w:rsidP="009F131D">
      <w:pPr>
        <w:pStyle w:val="PargrafodaLista1"/>
        <w:tabs>
          <w:tab w:val="left" w:pos="142"/>
        </w:tabs>
        <w:spacing w:after="0"/>
        <w:ind w:left="0"/>
        <w:jc w:val="both"/>
        <w:outlineLvl w:val="1"/>
        <w:rPr>
          <w:rFonts w:ascii="Calibri" w:hAnsi="Calibri" w:cs="Calibri"/>
          <w:b/>
          <w:szCs w:val="20"/>
        </w:rPr>
      </w:pPr>
    </w:p>
    <w:p w14:paraId="0C1D39E4" w14:textId="35818A1E" w:rsidR="00AF1C33" w:rsidRPr="00F36CA5" w:rsidRDefault="00E4638E" w:rsidP="009F131D">
      <w:pPr>
        <w:pStyle w:val="PargrafodaLista1"/>
        <w:tabs>
          <w:tab w:val="left" w:pos="142"/>
        </w:tabs>
        <w:spacing w:after="0"/>
        <w:ind w:left="0"/>
        <w:jc w:val="both"/>
        <w:outlineLvl w:val="1"/>
        <w:rPr>
          <w:rFonts w:ascii="Calibri" w:hAnsi="Calibri" w:cs="Calibri"/>
          <w:b/>
          <w:szCs w:val="20"/>
        </w:rPr>
      </w:pPr>
      <w:r w:rsidRPr="00F36CA5">
        <w:rPr>
          <w:rFonts w:ascii="Calibri" w:hAnsi="Calibri" w:cs="Calibri"/>
          <w:b/>
          <w:szCs w:val="20"/>
        </w:rPr>
        <w:t xml:space="preserve">4.2. </w:t>
      </w:r>
      <w:r w:rsidR="00AF1C33" w:rsidRPr="00F36CA5">
        <w:rPr>
          <w:rFonts w:ascii="Calibri" w:hAnsi="Calibri" w:cs="Calibri"/>
          <w:b/>
          <w:szCs w:val="20"/>
        </w:rPr>
        <w:t>CLASSIFICAÇÃO ORÇAMENTÁRIA DA DESPESA</w:t>
      </w:r>
    </w:p>
    <w:p w14:paraId="1CB5D81F" w14:textId="5CC7D5B7" w:rsidR="00AF1C33" w:rsidRPr="00F36CA5" w:rsidRDefault="00AF1C33" w:rsidP="009F131D">
      <w:pPr>
        <w:pStyle w:val="PargrafodaLista1"/>
        <w:ind w:left="0"/>
        <w:rPr>
          <w:rFonts w:ascii="Calibri" w:hAnsi="Calibri" w:cs="Calibri"/>
          <w:b/>
          <w:bCs/>
          <w:szCs w:val="20"/>
        </w:rPr>
      </w:pPr>
    </w:p>
    <w:p w14:paraId="59E5B680" w14:textId="6BC59EDB" w:rsidR="004669BA" w:rsidRPr="00F36CA5" w:rsidRDefault="004669BA" w:rsidP="009F131D">
      <w:pPr>
        <w:pStyle w:val="PargrafodaLista1"/>
        <w:tabs>
          <w:tab w:val="left" w:pos="284"/>
        </w:tabs>
        <w:spacing w:after="0"/>
        <w:ind w:left="0"/>
        <w:jc w:val="both"/>
        <w:rPr>
          <w:rFonts w:ascii="Calibri" w:hAnsi="Calibri" w:cs="Calibri"/>
          <w:szCs w:val="20"/>
        </w:rPr>
      </w:pPr>
      <w:r w:rsidRPr="00F36CA5">
        <w:rPr>
          <w:rFonts w:ascii="Calibri" w:hAnsi="Calibri" w:cs="Calibri"/>
          <w:bCs/>
          <w:szCs w:val="20"/>
        </w:rPr>
        <w:t xml:space="preserve">4.2.1. As despesas decorrentes desta </w:t>
      </w:r>
      <w:r w:rsidR="00EC3829" w:rsidRPr="00F36CA5">
        <w:rPr>
          <w:rFonts w:ascii="Calibri" w:hAnsi="Calibri" w:cs="Calibri"/>
          <w:bCs/>
          <w:szCs w:val="20"/>
        </w:rPr>
        <w:t>contratação direta</w:t>
      </w:r>
      <w:r w:rsidRPr="00F36CA5">
        <w:rPr>
          <w:rFonts w:ascii="Calibri" w:hAnsi="Calibri" w:cs="Calibri"/>
          <w:bCs/>
          <w:szCs w:val="20"/>
        </w:rPr>
        <w:t xml:space="preserve"> serão incluídas no orçamento do Estado de Pernambuco, para o presente exercício, na classificação abaixo:  </w:t>
      </w:r>
    </w:p>
    <w:p w14:paraId="5C972A9C" w14:textId="77777777" w:rsidR="004669BA" w:rsidRPr="00F36CA5" w:rsidRDefault="004669BA" w:rsidP="009F131D">
      <w:pPr>
        <w:pStyle w:val="PargrafodaLista1"/>
        <w:tabs>
          <w:tab w:val="left" w:pos="0"/>
          <w:tab w:val="left" w:pos="284"/>
        </w:tabs>
        <w:spacing w:after="0"/>
        <w:ind w:left="0"/>
        <w:jc w:val="both"/>
        <w:rPr>
          <w:rFonts w:ascii="Calibri" w:hAnsi="Calibri" w:cs="Calibri"/>
          <w:szCs w:val="20"/>
        </w:rPr>
      </w:pPr>
    </w:p>
    <w:p w14:paraId="71199365" w14:textId="27CAD774" w:rsidR="004669BA" w:rsidRPr="00F36CA5" w:rsidRDefault="004669BA" w:rsidP="009F131D">
      <w:pPr>
        <w:pStyle w:val="PargrafodaLista1"/>
        <w:tabs>
          <w:tab w:val="left" w:pos="284"/>
        </w:tabs>
        <w:ind w:left="0"/>
        <w:jc w:val="both"/>
        <w:rPr>
          <w:rFonts w:ascii="Calibri" w:hAnsi="Calibri" w:cs="Calibri"/>
          <w:bCs/>
          <w:szCs w:val="20"/>
        </w:rPr>
      </w:pPr>
      <w:r w:rsidRPr="00F36CA5">
        <w:rPr>
          <w:rFonts w:ascii="Calibri" w:hAnsi="Calibri" w:cs="Calibri"/>
          <w:bCs/>
          <w:szCs w:val="20"/>
        </w:rPr>
        <w:t>Elemento de Despesa: 3.3.90.30.09</w:t>
      </w:r>
    </w:p>
    <w:p w14:paraId="2BB84C7E" w14:textId="77777777" w:rsidR="009F131D" w:rsidRPr="00F36CA5" w:rsidRDefault="009F131D" w:rsidP="009F131D">
      <w:pPr>
        <w:pStyle w:val="PargrafodaLista1"/>
        <w:tabs>
          <w:tab w:val="left" w:pos="284"/>
        </w:tabs>
        <w:ind w:left="0"/>
        <w:jc w:val="both"/>
        <w:rPr>
          <w:rFonts w:ascii="Calibri" w:hAnsi="Calibri" w:cs="Calibri"/>
          <w:bCs/>
          <w:szCs w:val="20"/>
        </w:rPr>
      </w:pPr>
    </w:p>
    <w:p w14:paraId="07CAD37A" w14:textId="15276803" w:rsidR="00173B14" w:rsidRPr="00F36CA5" w:rsidRDefault="00E4638E" w:rsidP="00E4638E">
      <w:pPr>
        <w:pStyle w:val="LO-normal"/>
        <w:widowControl/>
        <w:numPr>
          <w:ilvl w:val="1"/>
          <w:numId w:val="10"/>
        </w:numPr>
        <w:autoSpaceDN/>
        <w:spacing w:after="0" w:line="240" w:lineRule="auto"/>
        <w:ind w:right="142"/>
        <w:jc w:val="both"/>
        <w:textAlignment w:val="auto"/>
        <w:rPr>
          <w:rFonts w:ascii="Calibri" w:eastAsia="Calibri" w:hAnsi="Calibri" w:cs="Calibri"/>
          <w:sz w:val="22"/>
        </w:rPr>
      </w:pPr>
      <w:r w:rsidRPr="00F36CA5">
        <w:rPr>
          <w:rFonts w:ascii="Calibri" w:eastAsia="Calibri" w:hAnsi="Calibri" w:cs="Calibri"/>
          <w:b/>
          <w:sz w:val="22"/>
        </w:rPr>
        <w:t xml:space="preserve"> </w:t>
      </w:r>
      <w:r w:rsidR="00173B14" w:rsidRPr="00F36CA5">
        <w:rPr>
          <w:rFonts w:ascii="Calibri" w:eastAsia="Calibri" w:hAnsi="Calibri" w:cs="Calibri"/>
          <w:b/>
          <w:sz w:val="22"/>
        </w:rPr>
        <w:t xml:space="preserve">JUSTIFICATIVA PARA NÃO APLICAÇÃO DO BENEFÍCIO PREVISTO NA LEI COMPLEMENTAR Nº 123/2006 </w:t>
      </w:r>
    </w:p>
    <w:p w14:paraId="0B1F98C2" w14:textId="77777777" w:rsidR="00173B14" w:rsidRPr="00F36CA5" w:rsidRDefault="00173B14" w:rsidP="009F131D">
      <w:pPr>
        <w:pStyle w:val="LO-normal"/>
        <w:spacing w:after="0" w:line="240" w:lineRule="auto"/>
        <w:ind w:right="142"/>
        <w:jc w:val="both"/>
        <w:rPr>
          <w:rFonts w:ascii="Calibri" w:eastAsia="Calibri" w:hAnsi="Calibri" w:cs="Calibri"/>
          <w:sz w:val="22"/>
        </w:rPr>
      </w:pPr>
    </w:p>
    <w:p w14:paraId="4A5ED238" w14:textId="22874B7B" w:rsidR="005C14B6" w:rsidRPr="00F36CA5" w:rsidRDefault="00E4638E" w:rsidP="00E4638E">
      <w:pPr>
        <w:pStyle w:val="PargrafodaLista"/>
        <w:ind w:left="0"/>
        <w:jc w:val="both"/>
        <w:rPr>
          <w:rFonts w:ascii="Calibri" w:eastAsia="Calibri" w:hAnsi="Calibri" w:cs="Calibri"/>
          <w:szCs w:val="20"/>
        </w:rPr>
      </w:pPr>
      <w:r w:rsidRPr="00F36CA5">
        <w:rPr>
          <w:rFonts w:ascii="Calibri" w:eastAsia="Calibri" w:hAnsi="Calibri" w:cs="Calibri"/>
          <w:szCs w:val="20"/>
        </w:rPr>
        <w:t xml:space="preserve">4.3.1. </w:t>
      </w:r>
      <w:r w:rsidR="00173B14" w:rsidRPr="00F36CA5">
        <w:rPr>
          <w:rFonts w:ascii="Calibri" w:eastAsia="Calibri" w:hAnsi="Calibri" w:cs="Calibri"/>
          <w:szCs w:val="20"/>
        </w:rPr>
        <w:t>De acordo com o que preceitua o art. 49, inciso IV, da Lei Complementar nº 123/2006, para as contratações com base no art. 75, inc. VIII da Lei nº 14.133/21 não se aplicará os benefícios previstos na referida lei complementar para as ME e EPPs.</w:t>
      </w:r>
    </w:p>
    <w:p w14:paraId="67A4F32E" w14:textId="77777777" w:rsidR="005C14B6" w:rsidRPr="00F36CA5" w:rsidRDefault="005C14B6" w:rsidP="005C14B6">
      <w:pPr>
        <w:pStyle w:val="PargrafodaLista"/>
        <w:jc w:val="both"/>
        <w:rPr>
          <w:rFonts w:ascii="Calibri" w:eastAsia="Calibri" w:hAnsi="Calibri" w:cs="Calibri"/>
          <w:szCs w:val="20"/>
        </w:rPr>
      </w:pPr>
    </w:p>
    <w:p w14:paraId="5E70C38B" w14:textId="424A876F" w:rsidR="00173B14" w:rsidRPr="00F36CA5" w:rsidRDefault="00173B14" w:rsidP="00E4638E">
      <w:pPr>
        <w:pStyle w:val="PargrafodaLista1"/>
        <w:tabs>
          <w:tab w:val="left" w:pos="284"/>
        </w:tabs>
        <w:ind w:left="0"/>
        <w:jc w:val="both"/>
        <w:rPr>
          <w:rFonts w:ascii="Calibri" w:hAnsi="Calibri" w:cs="Calibri"/>
          <w:bCs/>
          <w:szCs w:val="20"/>
        </w:rPr>
      </w:pPr>
      <w:r w:rsidRPr="00F36CA5">
        <w:rPr>
          <w:rFonts w:ascii="Calibri" w:hAnsi="Calibri" w:cs="Calibri"/>
          <w:b/>
          <w:bCs/>
          <w:szCs w:val="20"/>
        </w:rPr>
        <w:t xml:space="preserve"> 4.4. DO CRITÉRIO DE JULGAMENTO</w:t>
      </w:r>
    </w:p>
    <w:p w14:paraId="270A893C" w14:textId="77777777" w:rsidR="00173B14" w:rsidRPr="00F36CA5" w:rsidRDefault="00173B14" w:rsidP="00E4638E">
      <w:pPr>
        <w:pStyle w:val="PargrafodaLista1"/>
        <w:tabs>
          <w:tab w:val="left" w:pos="142"/>
        </w:tabs>
        <w:spacing w:after="0"/>
        <w:ind w:left="0"/>
        <w:jc w:val="both"/>
        <w:outlineLvl w:val="1"/>
        <w:rPr>
          <w:rFonts w:ascii="Calibri" w:hAnsi="Calibri" w:cs="Calibri"/>
          <w:b/>
          <w:bCs/>
          <w:szCs w:val="20"/>
        </w:rPr>
      </w:pPr>
    </w:p>
    <w:p w14:paraId="033BD18B" w14:textId="66189B18" w:rsidR="00173B14" w:rsidRPr="00F36CA5" w:rsidRDefault="00173B14" w:rsidP="00E4638E">
      <w:pPr>
        <w:pStyle w:val="PargrafodaLista1"/>
        <w:tabs>
          <w:tab w:val="left" w:pos="142"/>
          <w:tab w:val="right" w:pos="426"/>
        </w:tabs>
        <w:spacing w:after="0"/>
        <w:ind w:left="0"/>
        <w:jc w:val="both"/>
        <w:rPr>
          <w:rFonts w:ascii="Calibri" w:hAnsi="Calibri" w:cs="Calibri"/>
          <w:bCs/>
          <w:color w:val="FF0000"/>
          <w:szCs w:val="20"/>
          <w:shd w:val="clear" w:color="auto" w:fill="FFFFFF"/>
        </w:rPr>
      </w:pPr>
      <w:r w:rsidRPr="00F36CA5">
        <w:rPr>
          <w:rFonts w:ascii="Calibri" w:hAnsi="Calibri" w:cs="Calibri"/>
          <w:bCs/>
          <w:szCs w:val="20"/>
        </w:rPr>
        <w:t xml:space="preserve">4.4.1. </w:t>
      </w:r>
      <w:r w:rsidRPr="00F36CA5">
        <w:rPr>
          <w:rFonts w:ascii="Calibri" w:hAnsi="Calibri" w:cs="Calibri"/>
          <w:szCs w:val="20"/>
        </w:rPr>
        <w:t>O critério de julgamento o MENOR PREÇO</w:t>
      </w:r>
      <w:r w:rsidRPr="00F36CA5">
        <w:rPr>
          <w:rFonts w:ascii="Calibri" w:hAnsi="Calibri" w:cs="Calibri"/>
          <w:bCs/>
          <w:color w:val="3465A4"/>
          <w:szCs w:val="20"/>
          <w:shd w:val="clear" w:color="auto" w:fill="FFFFFF"/>
        </w:rPr>
        <w:t xml:space="preserve"> </w:t>
      </w:r>
      <w:r w:rsidRPr="00F36CA5">
        <w:rPr>
          <w:rFonts w:ascii="Calibri" w:hAnsi="Calibri" w:cs="Calibri"/>
          <w:bCs/>
          <w:szCs w:val="20"/>
          <w:shd w:val="clear" w:color="auto" w:fill="FFFFFF"/>
        </w:rPr>
        <w:t xml:space="preserve">UNITÁRIO / POR ITEM. </w:t>
      </w:r>
    </w:p>
    <w:p w14:paraId="7A2F090B" w14:textId="77777777" w:rsidR="004669BA" w:rsidRPr="00F36CA5" w:rsidRDefault="004669BA" w:rsidP="00E4638E">
      <w:pPr>
        <w:pStyle w:val="PargrafodaLista1"/>
        <w:tabs>
          <w:tab w:val="left" w:pos="284"/>
        </w:tabs>
        <w:ind w:left="0"/>
        <w:jc w:val="both"/>
        <w:rPr>
          <w:rFonts w:ascii="Calibri" w:hAnsi="Calibri" w:cs="Calibri"/>
          <w:bCs/>
          <w:szCs w:val="20"/>
        </w:rPr>
      </w:pPr>
    </w:p>
    <w:p w14:paraId="04DBCB8C" w14:textId="1964C38B" w:rsidR="004669BA" w:rsidRPr="00F36CA5" w:rsidRDefault="004669BA" w:rsidP="00E4638E">
      <w:pPr>
        <w:pStyle w:val="PargrafodaLista1"/>
        <w:tabs>
          <w:tab w:val="left" w:pos="284"/>
        </w:tabs>
        <w:ind w:left="0"/>
        <w:jc w:val="both"/>
        <w:rPr>
          <w:rFonts w:ascii="Calibri" w:hAnsi="Calibri" w:cs="Calibri"/>
          <w:b/>
          <w:szCs w:val="20"/>
        </w:rPr>
      </w:pPr>
      <w:r w:rsidRPr="00F36CA5">
        <w:rPr>
          <w:rFonts w:ascii="Calibri" w:hAnsi="Calibri" w:cs="Calibri"/>
          <w:b/>
          <w:bCs/>
          <w:szCs w:val="20"/>
        </w:rPr>
        <w:t xml:space="preserve">5. </w:t>
      </w:r>
      <w:r w:rsidR="0034332F" w:rsidRPr="00F36CA5">
        <w:rPr>
          <w:rFonts w:ascii="Calibri" w:hAnsi="Calibri" w:cs="Calibri"/>
          <w:b/>
          <w:szCs w:val="20"/>
        </w:rPr>
        <w:t xml:space="preserve">DA </w:t>
      </w:r>
      <w:r w:rsidRPr="00F36CA5">
        <w:rPr>
          <w:rFonts w:ascii="Calibri" w:hAnsi="Calibri" w:cs="Calibri"/>
          <w:b/>
          <w:szCs w:val="20"/>
        </w:rPr>
        <w:t>PROPOSTA</w:t>
      </w:r>
    </w:p>
    <w:p w14:paraId="34F0B609" w14:textId="11844D84" w:rsidR="004669BA" w:rsidRPr="00F36CA5" w:rsidRDefault="004669BA" w:rsidP="009F131D">
      <w:pPr>
        <w:pStyle w:val="PargrafodaLista1"/>
        <w:tabs>
          <w:tab w:val="left" w:pos="-142"/>
          <w:tab w:val="right" w:pos="426"/>
        </w:tabs>
        <w:spacing w:after="0"/>
        <w:ind w:left="0"/>
        <w:jc w:val="both"/>
        <w:rPr>
          <w:rFonts w:ascii="Calibri" w:hAnsi="Calibri" w:cs="Calibri"/>
          <w:b/>
          <w:szCs w:val="20"/>
        </w:rPr>
      </w:pPr>
    </w:p>
    <w:p w14:paraId="1B9E770E" w14:textId="009B94F4" w:rsidR="004669BA" w:rsidRPr="00F36CA5" w:rsidRDefault="00173B14" w:rsidP="009F131D">
      <w:pPr>
        <w:pStyle w:val="PargrafodaLista1"/>
        <w:tabs>
          <w:tab w:val="left" w:pos="-142"/>
          <w:tab w:val="right" w:pos="426"/>
        </w:tabs>
        <w:spacing w:after="0"/>
        <w:ind w:left="0"/>
        <w:jc w:val="both"/>
        <w:rPr>
          <w:rFonts w:ascii="Calibri" w:hAnsi="Calibri" w:cs="Calibri"/>
          <w:b/>
          <w:szCs w:val="20"/>
        </w:rPr>
      </w:pPr>
      <w:r w:rsidRPr="00F36CA5">
        <w:rPr>
          <w:rFonts w:ascii="Calibri" w:hAnsi="Calibri" w:cs="Calibri"/>
          <w:b/>
          <w:szCs w:val="20"/>
        </w:rPr>
        <w:lastRenderedPageBreak/>
        <w:t>5.1.</w:t>
      </w:r>
      <w:r w:rsidR="004669BA" w:rsidRPr="00F36CA5">
        <w:rPr>
          <w:rFonts w:ascii="Calibri" w:hAnsi="Calibri" w:cs="Calibri"/>
          <w:b/>
          <w:szCs w:val="20"/>
        </w:rPr>
        <w:t xml:space="preserve"> PRAZO DE VALIDADE DA PROPOSTA</w:t>
      </w:r>
    </w:p>
    <w:p w14:paraId="0E1A9973" w14:textId="6ABC6325" w:rsidR="004669BA" w:rsidRPr="00F36CA5" w:rsidRDefault="004669BA" w:rsidP="009F131D">
      <w:pPr>
        <w:pStyle w:val="PargrafodaLista1"/>
        <w:tabs>
          <w:tab w:val="left" w:pos="142"/>
        </w:tabs>
        <w:spacing w:after="0"/>
        <w:ind w:left="0"/>
        <w:jc w:val="both"/>
        <w:outlineLvl w:val="1"/>
        <w:rPr>
          <w:rFonts w:ascii="Calibri" w:hAnsi="Calibri" w:cs="Calibri"/>
          <w:b/>
          <w:bCs/>
          <w:szCs w:val="20"/>
        </w:rPr>
      </w:pPr>
    </w:p>
    <w:p w14:paraId="754C3F41" w14:textId="0B5B924A" w:rsidR="004669BA" w:rsidRPr="00F36CA5" w:rsidRDefault="00173B14" w:rsidP="009F131D">
      <w:pPr>
        <w:pStyle w:val="NormalWeb"/>
        <w:tabs>
          <w:tab w:val="left" w:pos="284"/>
          <w:tab w:val="left" w:pos="567"/>
        </w:tabs>
        <w:spacing w:before="0" w:beforeAutospacing="0" w:after="0" w:afterAutospacing="0" w:line="276" w:lineRule="auto"/>
        <w:jc w:val="both"/>
        <w:rPr>
          <w:rFonts w:ascii="Calibri" w:hAnsi="Calibri" w:cs="Calibri"/>
          <w:color w:val="000000"/>
          <w:sz w:val="22"/>
          <w:szCs w:val="20"/>
        </w:rPr>
      </w:pPr>
      <w:r w:rsidRPr="00F36CA5">
        <w:rPr>
          <w:rFonts w:ascii="Calibri" w:hAnsi="Calibri" w:cs="Calibri"/>
          <w:bCs/>
          <w:sz w:val="22"/>
          <w:szCs w:val="20"/>
        </w:rPr>
        <w:t>5</w:t>
      </w:r>
      <w:r w:rsidR="004669BA" w:rsidRPr="00F36CA5">
        <w:rPr>
          <w:rFonts w:ascii="Calibri" w:hAnsi="Calibri" w:cs="Calibri"/>
          <w:bCs/>
          <w:sz w:val="22"/>
          <w:szCs w:val="20"/>
        </w:rPr>
        <w:t xml:space="preserve">.1.1. </w:t>
      </w:r>
      <w:r w:rsidR="004669BA" w:rsidRPr="00F36CA5">
        <w:rPr>
          <w:rFonts w:ascii="Calibri" w:hAnsi="Calibri" w:cs="Calibri"/>
          <w:color w:val="000000"/>
          <w:sz w:val="22"/>
          <w:szCs w:val="20"/>
        </w:rPr>
        <w:t xml:space="preserve">As propostas deverão ter validade </w:t>
      </w:r>
      <w:r w:rsidR="004669BA" w:rsidRPr="00F36CA5">
        <w:rPr>
          <w:rFonts w:ascii="Calibri" w:hAnsi="Calibri" w:cs="Calibri"/>
          <w:sz w:val="22"/>
          <w:szCs w:val="20"/>
        </w:rPr>
        <w:t xml:space="preserve">de, no mínimo 120 (cento e vinte) dias, </w:t>
      </w:r>
      <w:r w:rsidR="004669BA" w:rsidRPr="00F36CA5">
        <w:rPr>
          <w:rFonts w:ascii="Calibri" w:hAnsi="Calibri" w:cs="Calibri"/>
          <w:color w:val="000000"/>
          <w:sz w:val="22"/>
          <w:szCs w:val="20"/>
        </w:rPr>
        <w:t>contados da data de abertura da sessão pública, independente de declaração da licitante.</w:t>
      </w:r>
    </w:p>
    <w:p w14:paraId="36506A16" w14:textId="46029912" w:rsidR="004669BA" w:rsidRPr="00F36CA5" w:rsidRDefault="004669BA" w:rsidP="009F131D">
      <w:pPr>
        <w:pStyle w:val="NormalWeb"/>
        <w:tabs>
          <w:tab w:val="left" w:pos="284"/>
          <w:tab w:val="left" w:pos="567"/>
        </w:tabs>
        <w:spacing w:before="0" w:beforeAutospacing="0" w:after="0" w:afterAutospacing="0" w:line="276" w:lineRule="auto"/>
        <w:jc w:val="both"/>
        <w:rPr>
          <w:rFonts w:ascii="Calibri" w:hAnsi="Calibri" w:cs="Calibri"/>
          <w:color w:val="000000"/>
          <w:sz w:val="22"/>
          <w:szCs w:val="20"/>
        </w:rPr>
      </w:pPr>
    </w:p>
    <w:p w14:paraId="31EA2E95" w14:textId="77777777" w:rsidR="000B4EB4" w:rsidRPr="00F36CA5" w:rsidRDefault="004669BA" w:rsidP="009F131D">
      <w:pPr>
        <w:pStyle w:val="NormalWeb"/>
        <w:tabs>
          <w:tab w:val="left" w:pos="284"/>
          <w:tab w:val="left" w:pos="567"/>
        </w:tabs>
        <w:spacing w:before="0" w:beforeAutospacing="0" w:after="0" w:afterAutospacing="0" w:line="276" w:lineRule="auto"/>
        <w:jc w:val="both"/>
        <w:rPr>
          <w:rFonts w:ascii="Calibri" w:hAnsi="Calibri" w:cs="Calibri"/>
          <w:b/>
          <w:color w:val="000000"/>
          <w:sz w:val="22"/>
          <w:szCs w:val="20"/>
        </w:rPr>
      </w:pPr>
      <w:r w:rsidRPr="00F36CA5">
        <w:rPr>
          <w:rFonts w:ascii="Calibri" w:hAnsi="Calibri" w:cs="Calibri"/>
          <w:b/>
          <w:color w:val="000000"/>
          <w:sz w:val="22"/>
          <w:szCs w:val="20"/>
        </w:rPr>
        <w:t>5.2. CONDIÇÕES DA PROPOSTA</w:t>
      </w:r>
    </w:p>
    <w:p w14:paraId="16088EF2" w14:textId="77777777" w:rsidR="000B4EB4" w:rsidRPr="00F36CA5" w:rsidRDefault="000B4EB4" w:rsidP="009F131D">
      <w:pPr>
        <w:pStyle w:val="NormalWeb"/>
        <w:tabs>
          <w:tab w:val="left" w:pos="284"/>
          <w:tab w:val="left" w:pos="567"/>
        </w:tabs>
        <w:spacing w:before="0" w:beforeAutospacing="0" w:after="0" w:afterAutospacing="0" w:line="276" w:lineRule="auto"/>
        <w:jc w:val="both"/>
        <w:rPr>
          <w:rFonts w:ascii="Calibri" w:hAnsi="Calibri" w:cs="Calibri"/>
          <w:b/>
          <w:color w:val="000000"/>
          <w:sz w:val="22"/>
          <w:szCs w:val="20"/>
        </w:rPr>
      </w:pPr>
    </w:p>
    <w:p w14:paraId="694B13D5" w14:textId="77777777" w:rsidR="009F131D" w:rsidRPr="00F36CA5" w:rsidRDefault="000B4EB4" w:rsidP="009F131D">
      <w:pPr>
        <w:pStyle w:val="NormalWeb"/>
        <w:tabs>
          <w:tab w:val="left" w:pos="284"/>
          <w:tab w:val="left" w:pos="567"/>
        </w:tabs>
        <w:spacing w:before="0" w:beforeAutospacing="0" w:after="0" w:afterAutospacing="0" w:line="276" w:lineRule="auto"/>
        <w:jc w:val="both"/>
        <w:rPr>
          <w:rFonts w:ascii="Calibri" w:hAnsi="Calibri" w:cs="Calibri"/>
          <w:b/>
          <w:color w:val="000000"/>
          <w:sz w:val="22"/>
          <w:szCs w:val="22"/>
        </w:rPr>
      </w:pPr>
      <w:r w:rsidRPr="00F36CA5">
        <w:rPr>
          <w:rFonts w:ascii="Calibri" w:hAnsi="Calibri" w:cs="Calibri"/>
          <w:color w:val="000000"/>
          <w:sz w:val="22"/>
          <w:szCs w:val="22"/>
        </w:rPr>
        <w:t>5.2.1.</w:t>
      </w:r>
      <w:r w:rsidRPr="00F36CA5">
        <w:rPr>
          <w:rFonts w:ascii="Calibri" w:hAnsi="Calibri" w:cs="Calibri"/>
          <w:b/>
          <w:color w:val="000000"/>
          <w:sz w:val="22"/>
          <w:szCs w:val="22"/>
        </w:rPr>
        <w:t xml:space="preserve"> </w:t>
      </w:r>
      <w:r w:rsidR="00AE2C3F" w:rsidRPr="00F36CA5">
        <w:rPr>
          <w:rFonts w:ascii="Calibri" w:hAnsi="Calibri" w:cs="Calibri"/>
          <w:color w:val="000000"/>
          <w:sz w:val="22"/>
          <w:szCs w:val="22"/>
        </w:rPr>
        <w:t>As propostas enviadas deverão ser acompanhadas dos seguintes documentos:</w:t>
      </w:r>
    </w:p>
    <w:p w14:paraId="67D737C3" w14:textId="77777777" w:rsidR="009F131D" w:rsidRPr="00F36CA5" w:rsidRDefault="009F131D" w:rsidP="009F131D">
      <w:pPr>
        <w:pStyle w:val="NormalWeb"/>
        <w:tabs>
          <w:tab w:val="left" w:pos="284"/>
          <w:tab w:val="left" w:pos="567"/>
        </w:tabs>
        <w:spacing w:before="0" w:beforeAutospacing="0" w:after="0" w:afterAutospacing="0" w:line="276" w:lineRule="auto"/>
        <w:jc w:val="both"/>
        <w:rPr>
          <w:rFonts w:ascii="Calibri" w:hAnsi="Calibri" w:cs="Calibri"/>
          <w:b/>
          <w:color w:val="000000"/>
          <w:sz w:val="22"/>
          <w:szCs w:val="22"/>
        </w:rPr>
      </w:pPr>
    </w:p>
    <w:p w14:paraId="17B7E955" w14:textId="77777777" w:rsidR="009F131D" w:rsidRPr="00F36CA5" w:rsidRDefault="009F131D" w:rsidP="009F131D">
      <w:pPr>
        <w:pStyle w:val="NormalWeb"/>
        <w:tabs>
          <w:tab w:val="left" w:pos="284"/>
          <w:tab w:val="left" w:pos="567"/>
        </w:tabs>
        <w:spacing w:before="0" w:beforeAutospacing="0" w:after="0" w:afterAutospacing="0" w:line="276" w:lineRule="auto"/>
        <w:jc w:val="both"/>
        <w:rPr>
          <w:rFonts w:ascii="Calibri" w:hAnsi="Calibri" w:cs="Calibri"/>
          <w:b/>
          <w:color w:val="000000"/>
          <w:sz w:val="22"/>
          <w:szCs w:val="22"/>
        </w:rPr>
      </w:pPr>
      <w:r w:rsidRPr="00F36CA5">
        <w:rPr>
          <w:rFonts w:ascii="Calibri" w:hAnsi="Calibri" w:cs="Calibri"/>
          <w:color w:val="000000"/>
          <w:sz w:val="22"/>
          <w:szCs w:val="22"/>
        </w:rPr>
        <w:t xml:space="preserve">5.2.1.1. </w:t>
      </w:r>
      <w:r w:rsidR="00AE2C3F" w:rsidRPr="00F36CA5">
        <w:rPr>
          <w:rFonts w:ascii="Calibri" w:eastAsia="Calibri" w:hAnsi="Calibri" w:cs="Calibri"/>
          <w:color w:val="000000"/>
          <w:sz w:val="22"/>
          <w:szCs w:val="22"/>
        </w:rPr>
        <w:t>Comprovação de registro ou notificação simplificada de registro do(s) medicamentos(s) ofertado(s) na Agência Nacional de Vigilância Sanitária – ANVISA, conforme estabelece as Leis nº 6.360/1976 e 13.097/2015  ou</w:t>
      </w:r>
      <w:r w:rsidR="00AE2C3F" w:rsidRPr="00F36CA5">
        <w:rPr>
          <w:rFonts w:ascii="Calibri" w:hAnsi="Calibri" w:cs="Calibri"/>
          <w:color w:val="000000"/>
          <w:sz w:val="22"/>
          <w:szCs w:val="22"/>
        </w:rPr>
        <w:t xml:space="preserve"> sua publicação no Diário Oficial da União;</w:t>
      </w:r>
    </w:p>
    <w:p w14:paraId="79545F5B" w14:textId="77777777" w:rsidR="009F131D" w:rsidRPr="00F36CA5" w:rsidRDefault="009F131D" w:rsidP="009F131D">
      <w:pPr>
        <w:pStyle w:val="NormalWeb"/>
        <w:tabs>
          <w:tab w:val="left" w:pos="284"/>
          <w:tab w:val="left" w:pos="567"/>
        </w:tabs>
        <w:spacing w:before="0" w:beforeAutospacing="0" w:after="0" w:afterAutospacing="0" w:line="276" w:lineRule="auto"/>
        <w:jc w:val="both"/>
        <w:rPr>
          <w:rFonts w:ascii="Calibri" w:hAnsi="Calibri" w:cs="Calibri"/>
          <w:b/>
          <w:color w:val="000000"/>
          <w:sz w:val="22"/>
          <w:szCs w:val="22"/>
        </w:rPr>
      </w:pPr>
    </w:p>
    <w:p w14:paraId="57147FAE" w14:textId="77777777" w:rsidR="009F131D" w:rsidRPr="00F36CA5" w:rsidRDefault="009F131D" w:rsidP="009F131D">
      <w:pPr>
        <w:pStyle w:val="NormalWeb"/>
        <w:tabs>
          <w:tab w:val="left" w:pos="284"/>
          <w:tab w:val="left" w:pos="567"/>
        </w:tabs>
        <w:spacing w:before="0" w:beforeAutospacing="0" w:after="0" w:afterAutospacing="0" w:line="276" w:lineRule="auto"/>
        <w:jc w:val="both"/>
        <w:rPr>
          <w:rFonts w:ascii="Calibri" w:hAnsi="Calibri" w:cs="Calibri"/>
          <w:b/>
          <w:color w:val="000000"/>
          <w:sz w:val="22"/>
          <w:szCs w:val="22"/>
        </w:rPr>
      </w:pPr>
      <w:r w:rsidRPr="00F36CA5">
        <w:rPr>
          <w:rFonts w:ascii="Calibri" w:hAnsi="Calibri" w:cs="Calibri"/>
          <w:color w:val="000000"/>
          <w:sz w:val="22"/>
          <w:szCs w:val="22"/>
        </w:rPr>
        <w:t>5.2.1.2.</w:t>
      </w:r>
      <w:r w:rsidRPr="00F36CA5">
        <w:rPr>
          <w:rFonts w:ascii="Calibri" w:hAnsi="Calibri" w:cs="Calibri"/>
          <w:b/>
          <w:color w:val="000000"/>
          <w:sz w:val="22"/>
          <w:szCs w:val="22"/>
        </w:rPr>
        <w:t xml:space="preserve"> </w:t>
      </w:r>
      <w:r w:rsidR="00AE2C3F" w:rsidRPr="00F36CA5">
        <w:rPr>
          <w:rFonts w:ascii="Calibri" w:hAnsi="Calibri" w:cs="Calibri"/>
          <w:sz w:val="22"/>
          <w:szCs w:val="22"/>
        </w:rPr>
        <w:t xml:space="preserve">No caso de medicamentos de notificação simplificada constantes na RDC/ANVISA nº </w:t>
      </w:r>
      <w:r w:rsidR="00AE2C3F" w:rsidRPr="00F36CA5">
        <w:rPr>
          <w:rFonts w:ascii="Calibri" w:eastAsia="Calibri" w:hAnsi="Calibri" w:cs="Calibri"/>
          <w:sz w:val="22"/>
          <w:szCs w:val="22"/>
        </w:rPr>
        <w:t xml:space="preserve">576/2021 </w:t>
      </w:r>
      <w:r w:rsidR="00AE2C3F" w:rsidRPr="00F36CA5">
        <w:rPr>
          <w:rFonts w:ascii="Calibri" w:hAnsi="Calibri" w:cs="Calibri"/>
          <w:sz w:val="22"/>
          <w:szCs w:val="22"/>
        </w:rPr>
        <w:t>e suas atualizações, o licitante deverá apresentar a notificação de registro válido junto à ANVISA e a cópia do rótulo a fim de permitir a verificação das características técnicas do produto;</w:t>
      </w:r>
    </w:p>
    <w:p w14:paraId="0080BCCE" w14:textId="77777777" w:rsidR="009F131D" w:rsidRPr="00F36CA5" w:rsidRDefault="009F131D" w:rsidP="009F131D">
      <w:pPr>
        <w:pStyle w:val="NormalWeb"/>
        <w:tabs>
          <w:tab w:val="left" w:pos="284"/>
          <w:tab w:val="left" w:pos="567"/>
        </w:tabs>
        <w:spacing w:before="0" w:beforeAutospacing="0" w:after="0" w:afterAutospacing="0" w:line="276" w:lineRule="auto"/>
        <w:jc w:val="both"/>
        <w:rPr>
          <w:rFonts w:ascii="Calibri" w:eastAsia="Franklin Gothic Book" w:hAnsi="Calibri" w:cs="Calibri"/>
          <w:sz w:val="22"/>
          <w:szCs w:val="22"/>
          <w:lang w:eastAsia="en-US"/>
        </w:rPr>
      </w:pPr>
    </w:p>
    <w:p w14:paraId="6CC631E4" w14:textId="77777777" w:rsidR="009F131D" w:rsidRPr="00F36CA5" w:rsidRDefault="009F131D" w:rsidP="009F131D">
      <w:pPr>
        <w:pStyle w:val="NormalWeb"/>
        <w:tabs>
          <w:tab w:val="left" w:pos="284"/>
          <w:tab w:val="left" w:pos="567"/>
        </w:tabs>
        <w:spacing w:before="0" w:beforeAutospacing="0" w:after="0" w:afterAutospacing="0" w:line="276" w:lineRule="auto"/>
        <w:jc w:val="both"/>
        <w:rPr>
          <w:rFonts w:ascii="Calibri" w:hAnsi="Calibri" w:cs="Calibri"/>
          <w:b/>
          <w:color w:val="000000"/>
          <w:sz w:val="22"/>
          <w:szCs w:val="22"/>
        </w:rPr>
      </w:pPr>
      <w:r w:rsidRPr="00F36CA5">
        <w:rPr>
          <w:rFonts w:ascii="Calibri" w:eastAsia="Franklin Gothic Book" w:hAnsi="Calibri" w:cs="Calibri"/>
          <w:sz w:val="22"/>
          <w:szCs w:val="22"/>
          <w:lang w:eastAsia="en-US"/>
        </w:rPr>
        <w:t xml:space="preserve">5.2.1.3. </w:t>
      </w:r>
      <w:r w:rsidR="00AE2C3F" w:rsidRPr="00F36CA5">
        <w:rPr>
          <w:rFonts w:ascii="Calibri" w:eastAsia="Franklin Gothic Book" w:hAnsi="Calibri" w:cs="Calibri"/>
          <w:sz w:val="22"/>
          <w:szCs w:val="22"/>
          <w:lang w:eastAsia="en-US"/>
        </w:rPr>
        <w:t xml:space="preserve">Bula </w:t>
      </w:r>
      <w:r w:rsidR="00AE2C3F" w:rsidRPr="00F36CA5">
        <w:rPr>
          <w:rFonts w:ascii="Calibri" w:eastAsia="Calibri" w:hAnsi="Calibri" w:cs="Calibri"/>
          <w:sz w:val="22"/>
          <w:szCs w:val="22"/>
        </w:rPr>
        <w:t>ou cópia autenticada ou documento similar compatível com a declaração detalhada da marca dos medicamentos cotados, que comprovem as suas especificações, na língua portuguesa, de forma a propiciar o julgamento da proposta técnica. Quando for desnecessária a bula, conforme legislação vigente, apresentar cópia do respectivo ato formal ou legislação pertinente, conforme Portaria nº 802/1998 e RDC ANVISA nº 576/2021;</w:t>
      </w:r>
    </w:p>
    <w:p w14:paraId="40E3E4B1" w14:textId="77777777" w:rsidR="009F131D" w:rsidRPr="00F36CA5" w:rsidRDefault="009F131D" w:rsidP="009F131D">
      <w:pPr>
        <w:pStyle w:val="NormalWeb"/>
        <w:tabs>
          <w:tab w:val="left" w:pos="284"/>
          <w:tab w:val="left" w:pos="567"/>
        </w:tabs>
        <w:spacing w:before="0" w:beforeAutospacing="0" w:after="0" w:afterAutospacing="0" w:line="276" w:lineRule="auto"/>
        <w:jc w:val="both"/>
        <w:rPr>
          <w:rFonts w:ascii="Calibri" w:hAnsi="Calibri" w:cs="Calibri"/>
          <w:b/>
          <w:color w:val="000000"/>
          <w:sz w:val="22"/>
          <w:szCs w:val="22"/>
        </w:rPr>
      </w:pPr>
    </w:p>
    <w:p w14:paraId="152DECED" w14:textId="77777777" w:rsidR="009F131D" w:rsidRPr="00F36CA5" w:rsidRDefault="009F131D" w:rsidP="009F131D">
      <w:pPr>
        <w:pStyle w:val="NormalWeb"/>
        <w:tabs>
          <w:tab w:val="left" w:pos="284"/>
          <w:tab w:val="left" w:pos="567"/>
        </w:tabs>
        <w:spacing w:before="0" w:beforeAutospacing="0" w:after="0" w:afterAutospacing="0" w:line="276" w:lineRule="auto"/>
        <w:jc w:val="both"/>
        <w:rPr>
          <w:rFonts w:ascii="Calibri" w:hAnsi="Calibri" w:cs="Calibri"/>
          <w:b/>
          <w:color w:val="000000"/>
          <w:sz w:val="22"/>
          <w:szCs w:val="22"/>
        </w:rPr>
      </w:pPr>
      <w:r w:rsidRPr="00F36CA5">
        <w:rPr>
          <w:rFonts w:ascii="Calibri" w:hAnsi="Calibri" w:cs="Calibri"/>
          <w:color w:val="000000"/>
          <w:sz w:val="22"/>
          <w:szCs w:val="22"/>
        </w:rPr>
        <w:t>5.2.1.4</w:t>
      </w:r>
      <w:r w:rsidRPr="00F36CA5">
        <w:rPr>
          <w:rFonts w:ascii="Calibri" w:hAnsi="Calibri" w:cs="Calibri"/>
          <w:b/>
          <w:color w:val="000000"/>
          <w:sz w:val="22"/>
          <w:szCs w:val="22"/>
        </w:rPr>
        <w:t xml:space="preserve">. </w:t>
      </w:r>
      <w:r w:rsidR="00AE2C3F" w:rsidRPr="00F36CA5">
        <w:rPr>
          <w:rFonts w:ascii="Calibri" w:eastAsia="Calibri" w:hAnsi="Calibri" w:cs="Calibri"/>
          <w:sz w:val="22"/>
          <w:szCs w:val="22"/>
        </w:rPr>
        <w:t>Quando o prod</w:t>
      </w:r>
      <w:r w:rsidR="0083758D" w:rsidRPr="00F36CA5">
        <w:rPr>
          <w:rFonts w:ascii="Calibri" w:eastAsia="Calibri" w:hAnsi="Calibri" w:cs="Calibri"/>
          <w:sz w:val="22"/>
          <w:szCs w:val="22"/>
        </w:rPr>
        <w:t xml:space="preserve">uto for detentor do benefício, </w:t>
      </w:r>
      <w:r w:rsidR="00AE2C3F" w:rsidRPr="00F36CA5">
        <w:rPr>
          <w:rFonts w:ascii="Calibri" w:eastAsia="Calibri" w:hAnsi="Calibri" w:cs="Calibri"/>
          <w:sz w:val="22"/>
          <w:szCs w:val="22"/>
        </w:rPr>
        <w:t>a dedução do ICMS deverá estar explícita na p</w:t>
      </w:r>
      <w:r w:rsidR="00037D8C" w:rsidRPr="00F36CA5">
        <w:rPr>
          <w:rFonts w:ascii="Calibri" w:eastAsia="Calibri" w:hAnsi="Calibri" w:cs="Calibri"/>
          <w:sz w:val="22"/>
          <w:szCs w:val="22"/>
        </w:rPr>
        <w:t xml:space="preserve">roposta de preço do licitante, </w:t>
      </w:r>
      <w:r w:rsidR="00AE2C3F" w:rsidRPr="00F36CA5">
        <w:rPr>
          <w:rFonts w:ascii="Calibri" w:eastAsia="Calibri" w:hAnsi="Calibri" w:cs="Calibri"/>
          <w:sz w:val="22"/>
          <w:szCs w:val="22"/>
        </w:rPr>
        <w:t>que deve conter a alíquota incidente e a dedução do que seria devido, caso não houvesse o benefício;</w:t>
      </w:r>
    </w:p>
    <w:p w14:paraId="42AA8297" w14:textId="77777777" w:rsidR="009F131D" w:rsidRPr="00F36CA5" w:rsidRDefault="009F131D" w:rsidP="009F131D">
      <w:pPr>
        <w:pStyle w:val="NormalWeb"/>
        <w:tabs>
          <w:tab w:val="left" w:pos="284"/>
          <w:tab w:val="left" w:pos="567"/>
        </w:tabs>
        <w:spacing w:before="0" w:beforeAutospacing="0" w:after="0" w:afterAutospacing="0" w:line="276" w:lineRule="auto"/>
        <w:jc w:val="both"/>
        <w:rPr>
          <w:rFonts w:ascii="Calibri" w:eastAsia="Franklin Gothic Book" w:hAnsi="Calibri" w:cs="Calibri"/>
          <w:sz w:val="22"/>
          <w:szCs w:val="22"/>
          <w:lang w:eastAsia="en-US"/>
        </w:rPr>
      </w:pPr>
    </w:p>
    <w:p w14:paraId="6C1C232F" w14:textId="77777777" w:rsidR="009F131D" w:rsidRPr="00F36CA5" w:rsidRDefault="009F131D" w:rsidP="009F131D">
      <w:pPr>
        <w:pStyle w:val="NormalWeb"/>
        <w:tabs>
          <w:tab w:val="left" w:pos="284"/>
          <w:tab w:val="left" w:pos="567"/>
        </w:tabs>
        <w:spacing w:before="0" w:beforeAutospacing="0" w:after="0" w:afterAutospacing="0" w:line="276" w:lineRule="auto"/>
        <w:jc w:val="both"/>
        <w:rPr>
          <w:rFonts w:ascii="Calibri" w:hAnsi="Calibri" w:cs="Calibri"/>
          <w:b/>
          <w:color w:val="000000"/>
          <w:sz w:val="22"/>
          <w:szCs w:val="22"/>
        </w:rPr>
      </w:pPr>
      <w:r w:rsidRPr="00F36CA5">
        <w:rPr>
          <w:rFonts w:ascii="Calibri" w:eastAsia="Franklin Gothic Book" w:hAnsi="Calibri" w:cs="Calibri"/>
          <w:sz w:val="22"/>
          <w:szCs w:val="22"/>
          <w:lang w:eastAsia="en-US"/>
        </w:rPr>
        <w:t xml:space="preserve">5.2.1.5. </w:t>
      </w:r>
      <w:r w:rsidR="00AE2C3F" w:rsidRPr="00F36CA5">
        <w:rPr>
          <w:rFonts w:ascii="Calibri" w:eastAsia="Franklin Gothic Book" w:hAnsi="Calibri" w:cs="Calibri"/>
          <w:sz w:val="22"/>
          <w:szCs w:val="22"/>
          <w:lang w:eastAsia="en-US"/>
        </w:rPr>
        <w:t xml:space="preserve">O pregoeiro poderá solicitar, a título de diligência (para julgamento da proposta), emissão de parecer técnico para esclarecimento acerca das especificações do objeto da proposta, tendo a área técnica </w:t>
      </w:r>
      <w:r w:rsidR="00AE2C3F" w:rsidRPr="00F36CA5">
        <w:rPr>
          <w:rFonts w:ascii="Calibri" w:eastAsia="Calibri" w:hAnsi="Calibri" w:cs="Calibri"/>
          <w:sz w:val="22"/>
          <w:szCs w:val="22"/>
        </w:rPr>
        <w:t>o prazo de 3 (três) dias úteis para apresentar seu parecer técnico</w:t>
      </w:r>
      <w:r w:rsidR="00AE2C3F" w:rsidRPr="00F36CA5">
        <w:rPr>
          <w:rFonts w:ascii="Calibri" w:eastAsia="Franklin Gothic Book" w:hAnsi="Calibri" w:cs="Calibri"/>
          <w:sz w:val="22"/>
          <w:szCs w:val="22"/>
          <w:lang w:eastAsia="en-US"/>
        </w:rPr>
        <w:t>;</w:t>
      </w:r>
    </w:p>
    <w:p w14:paraId="2F18592A" w14:textId="77777777" w:rsidR="009F131D" w:rsidRPr="00F36CA5" w:rsidRDefault="009F131D" w:rsidP="009F131D">
      <w:pPr>
        <w:pStyle w:val="NormalWeb"/>
        <w:tabs>
          <w:tab w:val="left" w:pos="284"/>
          <w:tab w:val="left" w:pos="567"/>
        </w:tabs>
        <w:spacing w:before="0" w:beforeAutospacing="0" w:after="0" w:afterAutospacing="0" w:line="276" w:lineRule="auto"/>
        <w:jc w:val="both"/>
        <w:rPr>
          <w:rFonts w:ascii="Calibri" w:hAnsi="Calibri" w:cs="Calibri"/>
          <w:b/>
          <w:color w:val="000000"/>
          <w:sz w:val="22"/>
          <w:szCs w:val="22"/>
        </w:rPr>
      </w:pPr>
    </w:p>
    <w:p w14:paraId="5FCA8107" w14:textId="40274B80" w:rsidR="00AE2C3F" w:rsidRPr="00F36CA5" w:rsidRDefault="009F131D" w:rsidP="009F131D">
      <w:pPr>
        <w:pStyle w:val="NormalWeb"/>
        <w:tabs>
          <w:tab w:val="left" w:pos="284"/>
          <w:tab w:val="left" w:pos="567"/>
        </w:tabs>
        <w:spacing w:before="0" w:beforeAutospacing="0" w:after="0" w:afterAutospacing="0" w:line="276" w:lineRule="auto"/>
        <w:jc w:val="both"/>
        <w:rPr>
          <w:rFonts w:ascii="Calibri" w:hAnsi="Calibri" w:cs="Calibri"/>
          <w:b/>
          <w:color w:val="000000"/>
          <w:sz w:val="22"/>
          <w:szCs w:val="22"/>
        </w:rPr>
      </w:pPr>
      <w:r w:rsidRPr="00F36CA5">
        <w:rPr>
          <w:rFonts w:ascii="Calibri" w:hAnsi="Calibri" w:cs="Calibri"/>
          <w:color w:val="000000"/>
          <w:sz w:val="22"/>
          <w:szCs w:val="22"/>
        </w:rPr>
        <w:t>5.2.1.6.</w:t>
      </w:r>
      <w:r w:rsidRPr="00F36CA5">
        <w:rPr>
          <w:rFonts w:ascii="Calibri" w:hAnsi="Calibri" w:cs="Calibri"/>
          <w:b/>
          <w:color w:val="000000"/>
          <w:sz w:val="22"/>
          <w:szCs w:val="22"/>
        </w:rPr>
        <w:t xml:space="preserve"> </w:t>
      </w:r>
      <w:r w:rsidR="00AE2C3F" w:rsidRPr="00F36CA5">
        <w:rPr>
          <w:rFonts w:ascii="Calibri" w:eastAsia="Franklin Gothic Book" w:hAnsi="Calibri" w:cs="Calibri"/>
          <w:sz w:val="22"/>
          <w:szCs w:val="22"/>
          <w:lang w:eastAsia="en-US"/>
        </w:rPr>
        <w:t xml:space="preserve">Nas </w:t>
      </w:r>
      <w:r w:rsidR="00AE2C3F" w:rsidRPr="00F36CA5">
        <w:rPr>
          <w:rFonts w:ascii="Calibri" w:eastAsia="Calibri" w:hAnsi="Calibri" w:cs="Calibri"/>
          <w:color w:val="000000"/>
          <w:sz w:val="22"/>
          <w:szCs w:val="22"/>
        </w:rPr>
        <w:t>aquisições de medicamentos, o medicamento genérico, quando houver, terá preferência sobre os demais em condições de igualdade de preço, nos termos do Art. 3º, § 2º, da Lei nº 9.787/1999.</w:t>
      </w:r>
    </w:p>
    <w:p w14:paraId="245A74EC" w14:textId="77777777" w:rsidR="001038A4" w:rsidRPr="00F36CA5" w:rsidRDefault="001038A4" w:rsidP="009F131D">
      <w:pPr>
        <w:pStyle w:val="NormalWeb"/>
        <w:tabs>
          <w:tab w:val="left" w:pos="284"/>
          <w:tab w:val="left" w:pos="567"/>
        </w:tabs>
        <w:spacing w:before="0" w:beforeAutospacing="0" w:after="0" w:afterAutospacing="0" w:line="276" w:lineRule="auto"/>
        <w:jc w:val="both"/>
        <w:rPr>
          <w:rFonts w:ascii="Calibri" w:eastAsia="Calibri" w:hAnsi="Calibri" w:cs="Calibri"/>
          <w:sz w:val="22"/>
          <w:szCs w:val="20"/>
        </w:rPr>
      </w:pPr>
    </w:p>
    <w:p w14:paraId="2D9F432C" w14:textId="51E0B185" w:rsidR="001038A4" w:rsidRPr="00F36CA5" w:rsidRDefault="001038A4" w:rsidP="009F131D">
      <w:pPr>
        <w:pStyle w:val="NormalWeb"/>
        <w:tabs>
          <w:tab w:val="left" w:pos="284"/>
          <w:tab w:val="left" w:pos="567"/>
        </w:tabs>
        <w:spacing w:before="0" w:beforeAutospacing="0" w:after="0" w:afterAutospacing="0" w:line="276" w:lineRule="auto"/>
        <w:jc w:val="both"/>
        <w:rPr>
          <w:rFonts w:ascii="Calibri" w:eastAsia="Calibri" w:hAnsi="Calibri" w:cs="Calibri"/>
          <w:color w:val="0070C0"/>
          <w:sz w:val="22"/>
          <w:szCs w:val="20"/>
        </w:rPr>
      </w:pPr>
    </w:p>
    <w:p w14:paraId="4A6943DA" w14:textId="1FA60FAA" w:rsidR="001038A4" w:rsidRPr="00F36CA5" w:rsidRDefault="001038A4" w:rsidP="009F131D">
      <w:pPr>
        <w:pStyle w:val="PargrafodaLista1"/>
        <w:tabs>
          <w:tab w:val="left" w:pos="284"/>
        </w:tabs>
        <w:spacing w:after="0"/>
        <w:ind w:left="0"/>
        <w:jc w:val="both"/>
        <w:rPr>
          <w:rFonts w:ascii="Calibri" w:hAnsi="Calibri" w:cs="Calibri"/>
          <w:b/>
          <w:szCs w:val="20"/>
        </w:rPr>
      </w:pPr>
      <w:r w:rsidRPr="00F36CA5">
        <w:rPr>
          <w:rFonts w:ascii="Calibri" w:eastAsia="Calibri" w:hAnsi="Calibri" w:cs="Calibri"/>
          <w:b/>
          <w:szCs w:val="20"/>
        </w:rPr>
        <w:t xml:space="preserve">5.3. </w:t>
      </w:r>
      <w:r w:rsidRPr="00F36CA5">
        <w:rPr>
          <w:rFonts w:ascii="Calibri" w:hAnsi="Calibri" w:cs="Calibri"/>
          <w:b/>
          <w:szCs w:val="20"/>
        </w:rPr>
        <w:t>REQUISITOS ESPECÍFICOS DE HABILITAÇÃO</w:t>
      </w:r>
    </w:p>
    <w:p w14:paraId="40B3B1EB" w14:textId="48BD50F3" w:rsidR="001038A4" w:rsidRPr="00F36CA5" w:rsidRDefault="001038A4" w:rsidP="009F131D">
      <w:pPr>
        <w:pStyle w:val="PargrafodaLista1"/>
        <w:tabs>
          <w:tab w:val="left" w:pos="284"/>
        </w:tabs>
        <w:spacing w:after="0"/>
        <w:ind w:left="0"/>
        <w:jc w:val="both"/>
        <w:rPr>
          <w:rFonts w:ascii="Calibri" w:hAnsi="Calibri" w:cs="Calibri"/>
          <w:b/>
          <w:szCs w:val="20"/>
        </w:rPr>
      </w:pPr>
    </w:p>
    <w:p w14:paraId="2446E9B3" w14:textId="77777777" w:rsidR="00DA0392" w:rsidRPr="00F36CA5" w:rsidRDefault="00DA0392" w:rsidP="009F131D">
      <w:pPr>
        <w:pStyle w:val="PargrafodaLista1"/>
        <w:tabs>
          <w:tab w:val="left" w:pos="284"/>
        </w:tabs>
        <w:spacing w:after="0"/>
        <w:ind w:left="0"/>
        <w:jc w:val="both"/>
        <w:outlineLvl w:val="1"/>
        <w:rPr>
          <w:rFonts w:ascii="Calibri" w:hAnsi="Calibri" w:cs="Calibri"/>
          <w:b/>
          <w:szCs w:val="20"/>
        </w:rPr>
      </w:pPr>
      <w:r w:rsidRPr="00F36CA5">
        <w:rPr>
          <w:rFonts w:ascii="Calibri" w:hAnsi="Calibri" w:cs="Calibri"/>
          <w:b/>
          <w:szCs w:val="20"/>
        </w:rPr>
        <w:t xml:space="preserve">5.3.1. HABILITAÇÃO JURÍDICA </w:t>
      </w:r>
    </w:p>
    <w:p w14:paraId="37ABE1CA" w14:textId="77777777" w:rsidR="008232B2" w:rsidRPr="00F36CA5" w:rsidRDefault="008232B2" w:rsidP="009F131D">
      <w:pPr>
        <w:pStyle w:val="PargrafodaLista1"/>
        <w:tabs>
          <w:tab w:val="left" w:pos="284"/>
        </w:tabs>
        <w:spacing w:after="0"/>
        <w:ind w:left="0"/>
        <w:jc w:val="both"/>
        <w:outlineLvl w:val="1"/>
        <w:rPr>
          <w:rFonts w:ascii="Calibri" w:hAnsi="Calibri" w:cs="Calibri"/>
          <w:b/>
          <w:szCs w:val="20"/>
        </w:rPr>
      </w:pPr>
    </w:p>
    <w:p w14:paraId="30A4F4C6" w14:textId="59149EED" w:rsidR="008232B2" w:rsidRPr="00F36CA5" w:rsidRDefault="008232B2" w:rsidP="009F131D">
      <w:pPr>
        <w:pStyle w:val="PargrafodaLista1"/>
        <w:tabs>
          <w:tab w:val="left" w:pos="284"/>
        </w:tabs>
        <w:spacing w:after="0"/>
        <w:ind w:left="0"/>
        <w:jc w:val="both"/>
        <w:outlineLvl w:val="1"/>
        <w:rPr>
          <w:rFonts w:ascii="Calibri" w:hAnsi="Calibri" w:cs="Calibri"/>
          <w:szCs w:val="20"/>
        </w:rPr>
      </w:pPr>
      <w:r w:rsidRPr="00F36CA5">
        <w:rPr>
          <w:rFonts w:ascii="Calibri" w:hAnsi="Calibri" w:cs="Calibri"/>
          <w:szCs w:val="20"/>
        </w:rPr>
        <w:t>5.3.1.1 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434F27D2" w14:textId="77777777" w:rsidR="008232B2" w:rsidRPr="00F36CA5" w:rsidRDefault="008232B2" w:rsidP="009F131D">
      <w:pPr>
        <w:pStyle w:val="PargrafodaLista1"/>
        <w:tabs>
          <w:tab w:val="left" w:pos="284"/>
        </w:tabs>
        <w:spacing w:after="0"/>
        <w:ind w:left="0"/>
        <w:jc w:val="both"/>
        <w:outlineLvl w:val="1"/>
        <w:rPr>
          <w:rFonts w:ascii="Calibri" w:hAnsi="Calibri" w:cs="Calibri"/>
          <w:szCs w:val="20"/>
        </w:rPr>
      </w:pPr>
    </w:p>
    <w:p w14:paraId="4EB77F9A" w14:textId="5DF3328F" w:rsidR="008232B2" w:rsidRPr="00F36CA5" w:rsidRDefault="008232B2" w:rsidP="009F131D">
      <w:pPr>
        <w:pStyle w:val="PargrafodaLista1"/>
        <w:tabs>
          <w:tab w:val="left" w:pos="284"/>
        </w:tabs>
        <w:spacing w:after="0"/>
        <w:ind w:left="0"/>
        <w:jc w:val="both"/>
        <w:outlineLvl w:val="1"/>
        <w:rPr>
          <w:rFonts w:ascii="Calibri" w:hAnsi="Calibri" w:cs="Calibri"/>
          <w:szCs w:val="20"/>
        </w:rPr>
      </w:pPr>
      <w:r w:rsidRPr="00F36CA5">
        <w:rPr>
          <w:rFonts w:ascii="Calibri" w:hAnsi="Calibri" w:cs="Calibri"/>
          <w:szCs w:val="20"/>
        </w:rPr>
        <w:lastRenderedPageBreak/>
        <w:t>5.3.1.2 Decreto de autorização, em se tratando de empresa ou sociedade estrangeira em funcionamento no País, e ato de registro ou autorização para funcionamento expedido pelo órgão competente, quando a atividade assim o exigir.</w:t>
      </w:r>
    </w:p>
    <w:p w14:paraId="0872A797" w14:textId="77777777" w:rsidR="00DA0392" w:rsidRPr="00F36CA5" w:rsidRDefault="00DA0392" w:rsidP="009F131D">
      <w:pPr>
        <w:pStyle w:val="PargrafodaLista1"/>
        <w:tabs>
          <w:tab w:val="left" w:pos="284"/>
        </w:tabs>
        <w:spacing w:after="0"/>
        <w:ind w:left="0"/>
        <w:jc w:val="both"/>
        <w:outlineLvl w:val="1"/>
        <w:rPr>
          <w:rFonts w:ascii="Calibri" w:hAnsi="Calibri" w:cs="Calibri"/>
          <w:b/>
          <w:szCs w:val="20"/>
        </w:rPr>
      </w:pPr>
    </w:p>
    <w:p w14:paraId="2189E821" w14:textId="77777777" w:rsidR="00DA0392" w:rsidRPr="00F36CA5" w:rsidRDefault="00DA0392" w:rsidP="009F131D">
      <w:pPr>
        <w:pStyle w:val="PargrafodaLista1"/>
        <w:tabs>
          <w:tab w:val="left" w:pos="284"/>
        </w:tabs>
        <w:spacing w:after="0"/>
        <w:ind w:left="0"/>
        <w:jc w:val="both"/>
        <w:outlineLvl w:val="1"/>
        <w:rPr>
          <w:rFonts w:ascii="Calibri" w:hAnsi="Calibri" w:cs="Calibri"/>
          <w:b/>
          <w:szCs w:val="20"/>
        </w:rPr>
      </w:pPr>
      <w:r w:rsidRPr="00F36CA5">
        <w:rPr>
          <w:rFonts w:ascii="Calibri" w:hAnsi="Calibri" w:cs="Calibri"/>
          <w:b/>
          <w:szCs w:val="20"/>
        </w:rPr>
        <w:t xml:space="preserve">5.3.2. HABILITAÇÃO FISCAL, SOCIAL E TRABALHISTA </w:t>
      </w:r>
    </w:p>
    <w:p w14:paraId="52952C2C" w14:textId="77777777" w:rsidR="008232B2" w:rsidRPr="00F36CA5" w:rsidRDefault="008232B2" w:rsidP="009F131D">
      <w:pPr>
        <w:pStyle w:val="PargrafodaLista1"/>
        <w:tabs>
          <w:tab w:val="left" w:pos="284"/>
        </w:tabs>
        <w:spacing w:after="0"/>
        <w:ind w:left="0"/>
        <w:jc w:val="both"/>
        <w:outlineLvl w:val="1"/>
        <w:rPr>
          <w:rFonts w:ascii="Calibri" w:hAnsi="Calibri" w:cs="Calibri"/>
          <w:b/>
          <w:szCs w:val="20"/>
        </w:rPr>
      </w:pPr>
    </w:p>
    <w:p w14:paraId="01714C68" w14:textId="519EBDF9" w:rsidR="008232B2" w:rsidRPr="00F36CA5" w:rsidRDefault="008232B2" w:rsidP="009F131D">
      <w:pPr>
        <w:pStyle w:val="PargrafodaLista1"/>
        <w:tabs>
          <w:tab w:val="left" w:pos="284"/>
        </w:tabs>
        <w:spacing w:after="0"/>
        <w:ind w:left="0"/>
        <w:jc w:val="both"/>
        <w:outlineLvl w:val="1"/>
        <w:rPr>
          <w:rFonts w:ascii="Calibri" w:hAnsi="Calibri" w:cs="Calibri"/>
          <w:szCs w:val="20"/>
        </w:rPr>
      </w:pPr>
      <w:r w:rsidRPr="00F36CA5">
        <w:rPr>
          <w:rFonts w:ascii="Calibri" w:hAnsi="Calibri" w:cs="Calibri"/>
          <w:szCs w:val="20"/>
        </w:rPr>
        <w:t>5.3.2.1. Prova de regularidade fiscal perante a Fazenda Nacional, através da Certidão de Débitos relativos a Créditos Tributários Federais e à Dívida Ativa da União (CND), expedida conjuntamente pela Secretaria da Receita Federal (RFB) e pela Procuradoria-Geral da Fazenda Nacional (PGFN), referente a todos os créditos tributários federais e à Dívida Ativa da União (DAU) por eles administrados, ou Certidão Positiva com Efeitos de Negativa.</w:t>
      </w:r>
    </w:p>
    <w:p w14:paraId="728CDB24" w14:textId="77777777" w:rsidR="008232B2" w:rsidRPr="00F36CA5" w:rsidRDefault="008232B2" w:rsidP="009F131D">
      <w:pPr>
        <w:pStyle w:val="PargrafodaLista1"/>
        <w:tabs>
          <w:tab w:val="left" w:pos="284"/>
        </w:tabs>
        <w:spacing w:after="0"/>
        <w:ind w:left="0"/>
        <w:jc w:val="both"/>
        <w:outlineLvl w:val="1"/>
        <w:rPr>
          <w:rFonts w:ascii="Calibri" w:hAnsi="Calibri" w:cs="Calibri"/>
          <w:szCs w:val="20"/>
        </w:rPr>
      </w:pPr>
    </w:p>
    <w:p w14:paraId="20BFD81C" w14:textId="0EF0D0D2" w:rsidR="008232B2" w:rsidRPr="00F36CA5" w:rsidRDefault="008232B2" w:rsidP="009F131D">
      <w:pPr>
        <w:pStyle w:val="PargrafodaLista1"/>
        <w:tabs>
          <w:tab w:val="left" w:pos="284"/>
        </w:tabs>
        <w:spacing w:after="0"/>
        <w:ind w:left="0"/>
        <w:jc w:val="both"/>
        <w:outlineLvl w:val="1"/>
        <w:rPr>
          <w:rFonts w:ascii="Calibri" w:hAnsi="Calibri" w:cs="Calibri"/>
          <w:szCs w:val="20"/>
        </w:rPr>
      </w:pPr>
      <w:r w:rsidRPr="00F36CA5">
        <w:rPr>
          <w:rFonts w:ascii="Calibri" w:hAnsi="Calibri" w:cs="Calibri"/>
          <w:szCs w:val="20"/>
        </w:rPr>
        <w:t>5.3.2.2 Prova de regularidade relativa ao Fundo de Garantia por Tempo de Serviço – FGTS, comprovada através de apresentação de certidão fornecida pela Caixa Econômica Federal.</w:t>
      </w:r>
    </w:p>
    <w:p w14:paraId="7AD27C11" w14:textId="77777777" w:rsidR="008232B2" w:rsidRPr="00F36CA5" w:rsidRDefault="008232B2" w:rsidP="009F131D">
      <w:pPr>
        <w:pStyle w:val="PargrafodaLista1"/>
        <w:tabs>
          <w:tab w:val="left" w:pos="284"/>
        </w:tabs>
        <w:spacing w:after="0"/>
        <w:ind w:left="0"/>
        <w:jc w:val="both"/>
        <w:outlineLvl w:val="1"/>
        <w:rPr>
          <w:rFonts w:ascii="Calibri" w:hAnsi="Calibri" w:cs="Calibri"/>
          <w:szCs w:val="20"/>
        </w:rPr>
      </w:pPr>
    </w:p>
    <w:p w14:paraId="77EE8678" w14:textId="638476B3" w:rsidR="008232B2" w:rsidRPr="00F36CA5" w:rsidRDefault="008232B2" w:rsidP="009F131D">
      <w:pPr>
        <w:pStyle w:val="PargrafodaLista1"/>
        <w:tabs>
          <w:tab w:val="left" w:pos="284"/>
        </w:tabs>
        <w:spacing w:after="0"/>
        <w:ind w:left="0"/>
        <w:jc w:val="both"/>
        <w:outlineLvl w:val="1"/>
        <w:rPr>
          <w:rFonts w:ascii="Calibri" w:hAnsi="Calibri" w:cs="Calibri"/>
          <w:szCs w:val="20"/>
        </w:rPr>
      </w:pPr>
      <w:r w:rsidRPr="00F36CA5">
        <w:rPr>
          <w:rFonts w:ascii="Calibri" w:hAnsi="Calibri" w:cs="Calibri"/>
          <w:szCs w:val="20"/>
        </w:rPr>
        <w:t>5.3.2.3 Prova de regularidade com a Fazenda Estadual, comprovada através de Certidão de Regularidade Fiscal – CRF, emitida pela Secretaria da Fazenda do domicílio ou sede da proponente. Considerando-se o proponente com filial no Estado de Pernambuco, deverá apresentar, também, a CRF de Pernambuco.</w:t>
      </w:r>
    </w:p>
    <w:p w14:paraId="14A991D2" w14:textId="77777777" w:rsidR="008232B2" w:rsidRPr="00F36CA5" w:rsidRDefault="008232B2" w:rsidP="009F131D">
      <w:pPr>
        <w:pStyle w:val="PargrafodaLista1"/>
        <w:tabs>
          <w:tab w:val="left" w:pos="284"/>
        </w:tabs>
        <w:spacing w:after="0"/>
        <w:ind w:left="0"/>
        <w:jc w:val="both"/>
        <w:outlineLvl w:val="1"/>
        <w:rPr>
          <w:rFonts w:ascii="Calibri" w:hAnsi="Calibri" w:cs="Calibri"/>
          <w:szCs w:val="20"/>
        </w:rPr>
      </w:pPr>
    </w:p>
    <w:p w14:paraId="484BF23E" w14:textId="6AD85655" w:rsidR="008232B2" w:rsidRPr="00F36CA5" w:rsidRDefault="008232B2" w:rsidP="009F131D">
      <w:pPr>
        <w:pStyle w:val="PargrafodaLista1"/>
        <w:tabs>
          <w:tab w:val="left" w:pos="284"/>
        </w:tabs>
        <w:spacing w:after="0"/>
        <w:ind w:left="0"/>
        <w:jc w:val="both"/>
        <w:outlineLvl w:val="1"/>
        <w:rPr>
          <w:rFonts w:ascii="Calibri" w:hAnsi="Calibri" w:cs="Calibri"/>
          <w:szCs w:val="20"/>
        </w:rPr>
      </w:pPr>
      <w:r w:rsidRPr="00F36CA5">
        <w:rPr>
          <w:rFonts w:ascii="Calibri" w:hAnsi="Calibri" w:cs="Calibri"/>
          <w:szCs w:val="20"/>
        </w:rPr>
        <w:t>5.3.2.4 Prova de regularidade perante a Justiça do Trabalho, através de Certidão Negativa de Débitos Trabalhistas – CNDT ou Certidão Positiva com efeitos de Negativa, de acordo com a Lei nº 12.440/2011 e Resolução Administrativa nº 1.470/2011 do TST.</w:t>
      </w:r>
    </w:p>
    <w:p w14:paraId="2498FCE8" w14:textId="77777777" w:rsidR="008232B2" w:rsidRPr="00F36CA5" w:rsidRDefault="008232B2" w:rsidP="009F131D">
      <w:pPr>
        <w:pStyle w:val="PargrafodaLista1"/>
        <w:tabs>
          <w:tab w:val="left" w:pos="284"/>
        </w:tabs>
        <w:spacing w:after="0"/>
        <w:ind w:left="0"/>
        <w:jc w:val="both"/>
        <w:outlineLvl w:val="1"/>
        <w:rPr>
          <w:rFonts w:ascii="Calibri" w:hAnsi="Calibri" w:cs="Calibri"/>
          <w:szCs w:val="20"/>
        </w:rPr>
      </w:pPr>
    </w:p>
    <w:p w14:paraId="1C2B1598" w14:textId="79A0AADA" w:rsidR="008232B2" w:rsidRPr="00F36CA5" w:rsidRDefault="008232B2" w:rsidP="009F131D">
      <w:pPr>
        <w:pStyle w:val="PargrafodaLista1"/>
        <w:tabs>
          <w:tab w:val="left" w:pos="284"/>
        </w:tabs>
        <w:spacing w:after="0"/>
        <w:ind w:left="0"/>
        <w:jc w:val="both"/>
        <w:outlineLvl w:val="1"/>
        <w:rPr>
          <w:rFonts w:ascii="Calibri" w:hAnsi="Calibri" w:cs="Calibri"/>
          <w:szCs w:val="20"/>
        </w:rPr>
      </w:pPr>
      <w:r w:rsidRPr="00F36CA5">
        <w:rPr>
          <w:rFonts w:ascii="Calibri" w:hAnsi="Calibri" w:cs="Calibri"/>
          <w:szCs w:val="20"/>
        </w:rPr>
        <w:t>5.3.2.5 Declaração de comprovação do cumprimento do disposto no inciso XXXIII do art. 7º da Constituição Federal.</w:t>
      </w:r>
    </w:p>
    <w:p w14:paraId="4CCE3D51" w14:textId="77777777" w:rsidR="00DA0392" w:rsidRPr="00F36CA5" w:rsidRDefault="00DA0392" w:rsidP="009F131D">
      <w:pPr>
        <w:pStyle w:val="PargrafodaLista1"/>
        <w:tabs>
          <w:tab w:val="left" w:pos="284"/>
        </w:tabs>
        <w:spacing w:after="0"/>
        <w:ind w:left="0"/>
        <w:jc w:val="both"/>
        <w:outlineLvl w:val="1"/>
        <w:rPr>
          <w:rFonts w:ascii="Calibri" w:hAnsi="Calibri" w:cs="Calibri"/>
          <w:szCs w:val="20"/>
        </w:rPr>
      </w:pPr>
    </w:p>
    <w:p w14:paraId="5327744F" w14:textId="27F7C985" w:rsidR="00DA0392" w:rsidRPr="00F36CA5" w:rsidRDefault="00DA0392" w:rsidP="009F131D">
      <w:pPr>
        <w:pStyle w:val="PargrafodaLista1"/>
        <w:tabs>
          <w:tab w:val="left" w:pos="284"/>
        </w:tabs>
        <w:spacing w:after="0"/>
        <w:ind w:left="0"/>
        <w:jc w:val="both"/>
        <w:outlineLvl w:val="1"/>
        <w:rPr>
          <w:rFonts w:ascii="Calibri" w:hAnsi="Calibri" w:cs="Calibri"/>
          <w:b/>
          <w:szCs w:val="20"/>
        </w:rPr>
      </w:pPr>
      <w:r w:rsidRPr="00F36CA5">
        <w:rPr>
          <w:rFonts w:ascii="Calibri" w:hAnsi="Calibri" w:cs="Calibri"/>
          <w:b/>
          <w:szCs w:val="20"/>
        </w:rPr>
        <w:t>5.3.3. REQUISITOS DE QUALIFICAÇÃO TÉCNICA</w:t>
      </w:r>
    </w:p>
    <w:p w14:paraId="67FAC164" w14:textId="77777777" w:rsidR="008232B2" w:rsidRPr="00F36CA5" w:rsidRDefault="008232B2" w:rsidP="009F131D">
      <w:pPr>
        <w:pStyle w:val="PargrafodaLista1"/>
        <w:tabs>
          <w:tab w:val="left" w:pos="284"/>
        </w:tabs>
        <w:spacing w:after="0"/>
        <w:ind w:left="0"/>
        <w:jc w:val="both"/>
        <w:outlineLvl w:val="1"/>
        <w:rPr>
          <w:rFonts w:ascii="Calibri" w:hAnsi="Calibri" w:cs="Calibri"/>
          <w:szCs w:val="20"/>
        </w:rPr>
      </w:pPr>
    </w:p>
    <w:p w14:paraId="0400AEC6" w14:textId="77777777" w:rsidR="00AE2C3F" w:rsidRPr="00F36CA5" w:rsidRDefault="00AE2C3F" w:rsidP="008B7169">
      <w:pPr>
        <w:pStyle w:val="PargrafodaLista"/>
        <w:numPr>
          <w:ilvl w:val="1"/>
          <w:numId w:val="5"/>
        </w:numPr>
        <w:tabs>
          <w:tab w:val="left" w:pos="567"/>
        </w:tabs>
        <w:spacing w:after="0"/>
        <w:ind w:left="0"/>
        <w:jc w:val="both"/>
        <w:rPr>
          <w:rFonts w:ascii="Calibri" w:eastAsia="Calibri" w:hAnsi="Calibri" w:cs="Calibri"/>
          <w:vanish/>
        </w:rPr>
      </w:pPr>
    </w:p>
    <w:p w14:paraId="3A06EF0D" w14:textId="77777777" w:rsidR="00AE2C3F" w:rsidRPr="00F36CA5" w:rsidRDefault="00AE2C3F" w:rsidP="008B7169">
      <w:pPr>
        <w:pStyle w:val="PargrafodaLista"/>
        <w:numPr>
          <w:ilvl w:val="2"/>
          <w:numId w:val="5"/>
        </w:numPr>
        <w:tabs>
          <w:tab w:val="left" w:pos="567"/>
        </w:tabs>
        <w:spacing w:after="0"/>
        <w:ind w:left="0"/>
        <w:jc w:val="both"/>
        <w:rPr>
          <w:rFonts w:ascii="Calibri" w:eastAsia="Calibri" w:hAnsi="Calibri" w:cs="Calibri"/>
          <w:vanish/>
        </w:rPr>
      </w:pPr>
    </w:p>
    <w:p w14:paraId="1D9E6C4B" w14:textId="77777777" w:rsidR="00AE2C3F" w:rsidRPr="00F36CA5" w:rsidRDefault="00AE2C3F" w:rsidP="008B7169">
      <w:pPr>
        <w:pStyle w:val="PargrafodaLista"/>
        <w:numPr>
          <w:ilvl w:val="2"/>
          <w:numId w:val="5"/>
        </w:numPr>
        <w:tabs>
          <w:tab w:val="left" w:pos="567"/>
        </w:tabs>
        <w:spacing w:after="0"/>
        <w:ind w:left="0"/>
        <w:jc w:val="both"/>
        <w:rPr>
          <w:rFonts w:ascii="Calibri" w:eastAsia="Calibri" w:hAnsi="Calibri" w:cs="Calibri"/>
          <w:vanish/>
        </w:rPr>
      </w:pPr>
    </w:p>
    <w:p w14:paraId="4D68520F" w14:textId="77777777" w:rsidR="00AE2C3F" w:rsidRPr="00F36CA5" w:rsidRDefault="00AE2C3F" w:rsidP="008B7169">
      <w:pPr>
        <w:pStyle w:val="PargrafodaLista"/>
        <w:numPr>
          <w:ilvl w:val="2"/>
          <w:numId w:val="5"/>
        </w:numPr>
        <w:tabs>
          <w:tab w:val="left" w:pos="567"/>
        </w:tabs>
        <w:spacing w:after="0"/>
        <w:ind w:left="0"/>
        <w:jc w:val="both"/>
        <w:rPr>
          <w:rFonts w:ascii="Calibri" w:eastAsia="Calibri" w:hAnsi="Calibri" w:cs="Calibri"/>
          <w:vanish/>
        </w:rPr>
      </w:pPr>
    </w:p>
    <w:p w14:paraId="7AE4C022" w14:textId="61AD38C9" w:rsidR="00AE2C3F" w:rsidRPr="00F36CA5" w:rsidRDefault="00AE2C3F" w:rsidP="008B7169">
      <w:pPr>
        <w:pStyle w:val="PargrafodaLista1"/>
        <w:numPr>
          <w:ilvl w:val="3"/>
          <w:numId w:val="5"/>
        </w:numPr>
        <w:tabs>
          <w:tab w:val="left" w:pos="567"/>
        </w:tabs>
        <w:spacing w:after="0"/>
        <w:ind w:left="0" w:firstLine="0"/>
        <w:jc w:val="both"/>
        <w:rPr>
          <w:rFonts w:ascii="Calibri" w:eastAsia="Calibri" w:hAnsi="Calibri" w:cs="Calibri"/>
          <w:lang w:eastAsia="pt-BR"/>
        </w:rPr>
      </w:pPr>
      <w:r w:rsidRPr="00F36CA5">
        <w:rPr>
          <w:rFonts w:ascii="Calibri" w:eastAsia="Calibri" w:hAnsi="Calibri" w:cs="Calibri"/>
        </w:rPr>
        <w:t>Certidão de Regularidade Técnica, do ano em exercício, expedido pelo Conselho Regional de Farmácia de sua jurisdição, conforme art. 55 da Res. CFF nº 638 de 24 de março de 2017;</w:t>
      </w:r>
    </w:p>
    <w:p w14:paraId="34ABC6CC" w14:textId="77777777" w:rsidR="00AE2C3F" w:rsidRPr="00F36CA5" w:rsidRDefault="00AE2C3F" w:rsidP="009F131D">
      <w:pPr>
        <w:pStyle w:val="Normal1"/>
        <w:tabs>
          <w:tab w:val="left" w:pos="0"/>
          <w:tab w:val="left" w:pos="284"/>
          <w:tab w:val="left" w:pos="567"/>
          <w:tab w:val="left" w:pos="709"/>
          <w:tab w:val="left" w:pos="993"/>
        </w:tabs>
        <w:spacing w:after="0" w:line="240" w:lineRule="auto"/>
        <w:ind w:hanging="12"/>
        <w:jc w:val="both"/>
        <w:rPr>
          <w:rFonts w:ascii="Calibri" w:eastAsia="Calibri" w:hAnsi="Calibri" w:cs="Calibri"/>
          <w:sz w:val="20"/>
          <w:szCs w:val="20"/>
          <w:lang w:eastAsia="en-US"/>
        </w:rPr>
      </w:pPr>
    </w:p>
    <w:p w14:paraId="3CF6500F" w14:textId="77777777" w:rsidR="00AE2C3F" w:rsidRPr="00F36CA5" w:rsidRDefault="00AE2C3F" w:rsidP="008B7169">
      <w:pPr>
        <w:pStyle w:val="PargrafodaLista1"/>
        <w:numPr>
          <w:ilvl w:val="3"/>
          <w:numId w:val="5"/>
        </w:numPr>
        <w:tabs>
          <w:tab w:val="left" w:pos="567"/>
        </w:tabs>
        <w:spacing w:after="0"/>
        <w:ind w:left="0" w:firstLine="0"/>
        <w:jc w:val="both"/>
        <w:rPr>
          <w:rFonts w:ascii="Calibri" w:eastAsia="Calibri" w:hAnsi="Calibri" w:cs="Calibri"/>
        </w:rPr>
      </w:pPr>
      <w:r w:rsidRPr="00F36CA5">
        <w:rPr>
          <w:rFonts w:ascii="Calibri" w:eastAsia="Calibri" w:hAnsi="Calibri" w:cs="Calibri"/>
        </w:rPr>
        <w:t>Declaração do Detentor de Registro – DDR, se tratando de medicamento importado, cuja importação seja realizada por terceiro não detentor do registro do medicamento na ANVISA.</w:t>
      </w:r>
    </w:p>
    <w:p w14:paraId="506A2205" w14:textId="77777777" w:rsidR="00AE2C3F" w:rsidRPr="00F36CA5" w:rsidRDefault="00AE2C3F" w:rsidP="009F131D">
      <w:pPr>
        <w:pStyle w:val="PargrafodaLista1"/>
        <w:tabs>
          <w:tab w:val="left" w:pos="567"/>
        </w:tabs>
        <w:spacing w:after="0"/>
        <w:ind w:left="0"/>
        <w:jc w:val="both"/>
        <w:rPr>
          <w:rFonts w:ascii="Calibri" w:eastAsia="Calibri" w:hAnsi="Calibri" w:cs="Calibri"/>
        </w:rPr>
      </w:pPr>
    </w:p>
    <w:p w14:paraId="12A7FA1A" w14:textId="77777777" w:rsidR="00AE2C3F" w:rsidRPr="00F36CA5" w:rsidRDefault="00AE2C3F" w:rsidP="008B7169">
      <w:pPr>
        <w:pStyle w:val="PargrafodaLista1"/>
        <w:numPr>
          <w:ilvl w:val="3"/>
          <w:numId w:val="5"/>
        </w:numPr>
        <w:tabs>
          <w:tab w:val="left" w:pos="567"/>
        </w:tabs>
        <w:spacing w:after="0"/>
        <w:ind w:left="0" w:firstLine="0"/>
        <w:jc w:val="both"/>
        <w:rPr>
          <w:rFonts w:ascii="Calibri" w:eastAsia="Calibri" w:hAnsi="Calibri" w:cs="Calibri"/>
        </w:rPr>
      </w:pPr>
      <w:r w:rsidRPr="00F36CA5">
        <w:rPr>
          <w:rFonts w:ascii="Calibri" w:eastAsia="Calibri" w:hAnsi="Calibri" w:cs="Calibri"/>
        </w:rPr>
        <w:t>Licença de funcionamento do estabelecimento, para o exercício da atividade de comércio atacadista ou de distribuição de MEDICAMENTOS OU Produtos para Saúde (correlatos), emitida pelo órgão sanitário competente da unidade federativa em que se localize, nos termos da Lei nº 6.360, de 23 de setembro de 1976 e do Decreto nº 8.077, de 14 de agosto de 2013;</w:t>
      </w:r>
    </w:p>
    <w:p w14:paraId="51327A95" w14:textId="77777777" w:rsidR="00AE2C3F" w:rsidRPr="00F36CA5" w:rsidRDefault="00AE2C3F" w:rsidP="00AE2C3F">
      <w:pPr>
        <w:pStyle w:val="PargrafodaLista1"/>
        <w:tabs>
          <w:tab w:val="left" w:pos="567"/>
        </w:tabs>
        <w:spacing w:after="0"/>
        <w:ind w:left="578"/>
        <w:jc w:val="both"/>
        <w:rPr>
          <w:rFonts w:ascii="Calibri" w:eastAsia="Calibri" w:hAnsi="Calibri" w:cs="Calibri"/>
        </w:rPr>
      </w:pPr>
    </w:p>
    <w:p w14:paraId="18957661" w14:textId="77777777" w:rsidR="00AE2C3F" w:rsidRPr="00F36CA5" w:rsidRDefault="00AE2C3F" w:rsidP="008B7169">
      <w:pPr>
        <w:pStyle w:val="PargrafodaLista1"/>
        <w:numPr>
          <w:ilvl w:val="3"/>
          <w:numId w:val="5"/>
        </w:numPr>
        <w:tabs>
          <w:tab w:val="left" w:pos="0"/>
        </w:tabs>
        <w:spacing w:after="0"/>
        <w:ind w:left="0" w:firstLine="0"/>
        <w:jc w:val="both"/>
        <w:rPr>
          <w:rFonts w:ascii="Calibri" w:eastAsia="Calibri" w:hAnsi="Calibri" w:cs="Calibri"/>
        </w:rPr>
      </w:pPr>
      <w:r w:rsidRPr="00F36CA5">
        <w:rPr>
          <w:rFonts w:ascii="Calibri" w:eastAsia="Calibri" w:hAnsi="Calibri" w:cs="Calibri"/>
        </w:rPr>
        <w:t>Ato de Autorização de Funcionamento para o exercício da atividade de comércio atacadista ou de distribuição de MEDICAMENTOS OU Produtos para Saúde (correlatos), expedido pela ANVISA (Agência Nacional de Vigilância Sanitária) nos termos da Lei nº 6.360, de 23 de setembro de 1976, e da Resolução da Diretoria Colegiada da RDC/Anvisa nº 16, de 1º de abril de 2014;</w:t>
      </w:r>
    </w:p>
    <w:p w14:paraId="38EB2F52" w14:textId="77777777" w:rsidR="00AE2C3F" w:rsidRPr="00F36CA5" w:rsidRDefault="00AE2C3F" w:rsidP="009F131D">
      <w:pPr>
        <w:pStyle w:val="PargrafodaLista1"/>
        <w:tabs>
          <w:tab w:val="left" w:pos="0"/>
        </w:tabs>
        <w:spacing w:after="0"/>
        <w:ind w:left="0"/>
        <w:jc w:val="both"/>
        <w:rPr>
          <w:rFonts w:ascii="Calibri" w:eastAsia="Calibri" w:hAnsi="Calibri" w:cs="Calibri"/>
        </w:rPr>
      </w:pPr>
    </w:p>
    <w:p w14:paraId="31832C97" w14:textId="77777777" w:rsidR="00AE2C3F" w:rsidRPr="00F36CA5" w:rsidRDefault="00AE2C3F" w:rsidP="008B7169">
      <w:pPr>
        <w:pStyle w:val="PargrafodaLista1"/>
        <w:numPr>
          <w:ilvl w:val="3"/>
          <w:numId w:val="5"/>
        </w:numPr>
        <w:tabs>
          <w:tab w:val="left" w:pos="0"/>
        </w:tabs>
        <w:spacing w:after="0"/>
        <w:ind w:left="0" w:firstLine="0"/>
        <w:jc w:val="both"/>
        <w:rPr>
          <w:rFonts w:ascii="Calibri" w:eastAsia="Calibri" w:hAnsi="Calibri" w:cs="Calibri"/>
        </w:rPr>
      </w:pPr>
      <w:r w:rsidRPr="00F36CA5">
        <w:rPr>
          <w:rFonts w:ascii="Calibri" w:eastAsia="Calibri" w:hAnsi="Calibri" w:cs="Calibri"/>
        </w:rPr>
        <w:lastRenderedPageBreak/>
        <w:t>Não será aceito qualquer protocolo de entrega ou de solicitação de documentos em substituição aos documentos relacionados no Edital, salvo em relação às licenças sanitárias de renovação, se houver e as possíveis alterações na Autorização de Funcionamento da Empresa (AFE) (conforme o inciso 3, art. 15 da RDC 16/2014) ficando a aceitação do protocolo condicionada à consulta prévia aos órgãos competentes;</w:t>
      </w:r>
    </w:p>
    <w:p w14:paraId="1052617E" w14:textId="77777777" w:rsidR="00AE2C3F" w:rsidRPr="00F36CA5" w:rsidRDefault="00AE2C3F" w:rsidP="009F131D">
      <w:pPr>
        <w:pStyle w:val="PargrafodaLista1"/>
        <w:tabs>
          <w:tab w:val="left" w:pos="0"/>
        </w:tabs>
        <w:spacing w:after="0"/>
        <w:ind w:left="0"/>
        <w:jc w:val="both"/>
        <w:rPr>
          <w:rFonts w:ascii="Calibri" w:eastAsia="Calibri" w:hAnsi="Calibri" w:cs="Calibri"/>
        </w:rPr>
      </w:pPr>
    </w:p>
    <w:p w14:paraId="4372E0EF" w14:textId="77777777" w:rsidR="00AE2C3F" w:rsidRPr="00F36CA5" w:rsidRDefault="00AE2C3F" w:rsidP="008B7169">
      <w:pPr>
        <w:pStyle w:val="PargrafodaLista1"/>
        <w:numPr>
          <w:ilvl w:val="3"/>
          <w:numId w:val="5"/>
        </w:numPr>
        <w:tabs>
          <w:tab w:val="left" w:pos="0"/>
        </w:tabs>
        <w:spacing w:after="0"/>
        <w:ind w:left="0" w:firstLine="0"/>
        <w:jc w:val="both"/>
        <w:rPr>
          <w:rFonts w:ascii="Calibri" w:eastAsia="Calibri" w:hAnsi="Calibri" w:cs="Calibri"/>
        </w:rPr>
      </w:pPr>
      <w:r w:rsidRPr="00F36CA5">
        <w:rPr>
          <w:rFonts w:ascii="Calibri" w:eastAsia="Calibri" w:hAnsi="Calibri" w:cs="Calibri"/>
        </w:rPr>
        <w:t>Em caso de medicamentos sujeitos a controle especial, relacionados na Portaria SVS/MS nº 344/98, Autorização Especial (AE) expedida pela Agência Nacional de Vigilância Sanitária (ANVISA).</w:t>
      </w:r>
    </w:p>
    <w:p w14:paraId="5950EEFB" w14:textId="77777777" w:rsidR="008232B2" w:rsidRPr="00F36CA5" w:rsidRDefault="008232B2" w:rsidP="009F131D">
      <w:pPr>
        <w:pStyle w:val="PargrafodaLista1"/>
        <w:tabs>
          <w:tab w:val="left" w:pos="0"/>
          <w:tab w:val="left" w:pos="284"/>
        </w:tabs>
        <w:spacing w:after="0"/>
        <w:ind w:left="0"/>
        <w:jc w:val="both"/>
        <w:outlineLvl w:val="1"/>
        <w:rPr>
          <w:rFonts w:ascii="Calibri" w:hAnsi="Calibri" w:cs="Calibri"/>
          <w:b/>
          <w:szCs w:val="20"/>
        </w:rPr>
      </w:pPr>
    </w:p>
    <w:p w14:paraId="4A8C842F" w14:textId="51E97E50" w:rsidR="00DA0392" w:rsidRPr="00F36CA5" w:rsidRDefault="00DA0392" w:rsidP="009F131D">
      <w:pPr>
        <w:pStyle w:val="PargrafodaLista1"/>
        <w:tabs>
          <w:tab w:val="left" w:pos="0"/>
          <w:tab w:val="left" w:pos="284"/>
        </w:tabs>
        <w:spacing w:after="0"/>
        <w:ind w:left="0"/>
        <w:jc w:val="both"/>
        <w:outlineLvl w:val="1"/>
        <w:rPr>
          <w:rFonts w:ascii="Calibri" w:hAnsi="Calibri" w:cs="Calibri"/>
          <w:b/>
          <w:szCs w:val="20"/>
        </w:rPr>
      </w:pPr>
      <w:r w:rsidRPr="00F36CA5">
        <w:rPr>
          <w:rFonts w:ascii="Calibri" w:hAnsi="Calibri" w:cs="Calibri"/>
          <w:b/>
          <w:szCs w:val="20"/>
        </w:rPr>
        <w:t xml:space="preserve">5.3.4. REQUISITOS DE QUALIFICAÇÃO ECONÔMICO-FINANCEIRA </w:t>
      </w:r>
    </w:p>
    <w:p w14:paraId="059F9FE7" w14:textId="77777777" w:rsidR="00D71C2D" w:rsidRPr="00F36CA5" w:rsidRDefault="00D71C2D" w:rsidP="009F131D">
      <w:pPr>
        <w:pStyle w:val="PargrafodaLista1"/>
        <w:tabs>
          <w:tab w:val="left" w:pos="0"/>
          <w:tab w:val="left" w:pos="284"/>
        </w:tabs>
        <w:spacing w:after="0"/>
        <w:ind w:left="0"/>
        <w:jc w:val="both"/>
        <w:outlineLvl w:val="1"/>
        <w:rPr>
          <w:rFonts w:ascii="Calibri" w:hAnsi="Calibri" w:cs="Calibri"/>
          <w:b/>
          <w:szCs w:val="20"/>
        </w:rPr>
      </w:pPr>
    </w:p>
    <w:p w14:paraId="16DDAB4E" w14:textId="7CD51B15" w:rsidR="00D71C2D" w:rsidRPr="00F36CA5" w:rsidRDefault="00D71C2D" w:rsidP="009F131D">
      <w:pPr>
        <w:tabs>
          <w:tab w:val="left" w:pos="0"/>
        </w:tabs>
        <w:jc w:val="both"/>
        <w:rPr>
          <w:rFonts w:ascii="Calibri" w:hAnsi="Calibri" w:cs="Calibri"/>
          <w:szCs w:val="20"/>
        </w:rPr>
      </w:pPr>
      <w:r w:rsidRPr="00F36CA5">
        <w:rPr>
          <w:rFonts w:ascii="Calibri" w:hAnsi="Calibri" w:cs="Calibri"/>
          <w:szCs w:val="20"/>
        </w:rPr>
        <w:t>5.3.4.1 Certidão Negativa de Falência ou Recuperação Judicial, expedida pelo distribuidor ou distribuidores (caso existam mais de um) da sede ou domicílio da licitante OU, no caso de empresas em recuperação judicial, certidão emitida pela instância judicial competente que ateste que as empresas tenham tido o plano de recuperação concedido ou homologado em juízo.</w:t>
      </w:r>
    </w:p>
    <w:p w14:paraId="44517CB9" w14:textId="5762F6CD" w:rsidR="00D71C2D" w:rsidRPr="00F36CA5" w:rsidRDefault="00D71C2D" w:rsidP="009F131D">
      <w:pPr>
        <w:tabs>
          <w:tab w:val="left" w:pos="0"/>
        </w:tabs>
        <w:jc w:val="both"/>
        <w:rPr>
          <w:rFonts w:ascii="Calibri" w:hAnsi="Calibri" w:cs="Calibri"/>
          <w:szCs w:val="20"/>
        </w:rPr>
      </w:pPr>
      <w:r w:rsidRPr="00F36CA5">
        <w:rPr>
          <w:rFonts w:ascii="Calibri" w:hAnsi="Calibri" w:cs="Calibri"/>
          <w:szCs w:val="20"/>
        </w:rPr>
        <w:t>5.3.4.2 Certidão Negativa de Falência ou Recuperação Judicial referente aos processos distribuídos pelo PJe (processos judiciais eletrônicos) da sede da licitante OU, no caso de empresas em recuperação judicial, certidão emitida pela instância judicial competente que ateste que as empresas tenham tido o plano de recuperação concedido ou homologado em juízo.</w:t>
      </w:r>
    </w:p>
    <w:p w14:paraId="2301D7A6" w14:textId="3EAFE446" w:rsidR="00DA0392" w:rsidRPr="00F36CA5" w:rsidRDefault="00D71C2D" w:rsidP="009F131D">
      <w:pPr>
        <w:tabs>
          <w:tab w:val="left" w:pos="0"/>
        </w:tabs>
        <w:jc w:val="both"/>
        <w:rPr>
          <w:rFonts w:ascii="Calibri" w:hAnsi="Calibri" w:cs="Calibri"/>
          <w:szCs w:val="20"/>
        </w:rPr>
      </w:pPr>
      <w:r w:rsidRPr="00F36CA5">
        <w:rPr>
          <w:rFonts w:ascii="Calibri" w:hAnsi="Calibri" w:cs="Calibri"/>
          <w:szCs w:val="20"/>
        </w:rPr>
        <w:t>5.3.4.3 A certidão descrita no item 5.3.4.2 somente é exigível quando a certidão negativa de Falência ou Recuperação Judicial da sede ou domicílio da licitante (item 5.3.4.1) contiver ressalva expressa de que não abrange os processos judiciais eletrônicos.</w:t>
      </w:r>
    </w:p>
    <w:p w14:paraId="4EA37C96" w14:textId="30FAFFB4" w:rsidR="00DA0392" w:rsidRPr="00F36CA5" w:rsidRDefault="00DA0392" w:rsidP="009F131D">
      <w:pPr>
        <w:pStyle w:val="PargrafodaLista1"/>
        <w:tabs>
          <w:tab w:val="left" w:pos="0"/>
          <w:tab w:val="left" w:pos="426"/>
        </w:tabs>
        <w:spacing w:after="0"/>
        <w:ind w:left="0"/>
        <w:jc w:val="both"/>
        <w:rPr>
          <w:rFonts w:ascii="Calibri" w:hAnsi="Calibri" w:cs="Calibri"/>
          <w:b/>
          <w:szCs w:val="20"/>
        </w:rPr>
      </w:pPr>
      <w:r w:rsidRPr="00F36CA5">
        <w:rPr>
          <w:rFonts w:ascii="Calibri" w:hAnsi="Calibri" w:cs="Calibri"/>
          <w:b/>
          <w:szCs w:val="20"/>
        </w:rPr>
        <w:t>5.3.5. DOCUMENTOS COMPLEMENTARES</w:t>
      </w:r>
    </w:p>
    <w:p w14:paraId="28305796" w14:textId="619CDBFF" w:rsidR="00FB350C" w:rsidRPr="00F36CA5" w:rsidRDefault="00FB350C" w:rsidP="009F131D">
      <w:pPr>
        <w:pStyle w:val="PargrafodaLista1"/>
        <w:tabs>
          <w:tab w:val="left" w:pos="0"/>
          <w:tab w:val="left" w:pos="426"/>
        </w:tabs>
        <w:spacing w:after="0"/>
        <w:ind w:left="0"/>
        <w:jc w:val="both"/>
        <w:rPr>
          <w:rFonts w:ascii="Calibri" w:hAnsi="Calibri" w:cs="Calibri"/>
          <w:b/>
          <w:szCs w:val="20"/>
        </w:rPr>
      </w:pPr>
    </w:p>
    <w:p w14:paraId="59B0C2EA" w14:textId="1F62AF58" w:rsidR="00FB350C" w:rsidRPr="00F36CA5" w:rsidRDefault="00FB350C" w:rsidP="009F131D">
      <w:pPr>
        <w:pStyle w:val="PargrafodaLista1"/>
        <w:tabs>
          <w:tab w:val="left" w:pos="0"/>
          <w:tab w:val="left" w:pos="426"/>
        </w:tabs>
        <w:spacing w:after="0"/>
        <w:ind w:left="0"/>
        <w:jc w:val="both"/>
        <w:rPr>
          <w:rFonts w:ascii="Calibri" w:hAnsi="Calibri" w:cs="Calibri"/>
          <w:szCs w:val="20"/>
        </w:rPr>
      </w:pPr>
      <w:r w:rsidRPr="00F36CA5">
        <w:rPr>
          <w:rFonts w:ascii="Calibri" w:hAnsi="Calibri" w:cs="Calibri"/>
          <w:b/>
          <w:szCs w:val="20"/>
        </w:rPr>
        <w:t xml:space="preserve">5.3.5.1 </w:t>
      </w:r>
      <w:r w:rsidRPr="00F36CA5">
        <w:rPr>
          <w:rFonts w:ascii="Calibri" w:hAnsi="Calibri" w:cs="Calibri"/>
          <w:szCs w:val="20"/>
        </w:rPr>
        <w:t xml:space="preserve">Quando convocada para entregar a proposta definitiva, a empresa deverá encaminhar declaração nos termos da que conta no Anexo </w:t>
      </w:r>
      <w:r w:rsidR="003D6D22" w:rsidRPr="00F36CA5">
        <w:rPr>
          <w:rFonts w:ascii="Calibri" w:hAnsi="Calibri" w:cs="Calibri"/>
          <w:szCs w:val="20"/>
        </w:rPr>
        <w:t>E</w:t>
      </w:r>
      <w:r w:rsidRPr="00F36CA5">
        <w:rPr>
          <w:rFonts w:ascii="Calibri" w:hAnsi="Calibri" w:cs="Calibri"/>
          <w:szCs w:val="20"/>
        </w:rPr>
        <w:t xml:space="preserve"> do presente TR.</w:t>
      </w:r>
    </w:p>
    <w:p w14:paraId="722215BD" w14:textId="20A8F344" w:rsidR="00DA0392" w:rsidRPr="00F36CA5" w:rsidRDefault="00DA0392" w:rsidP="009F131D">
      <w:pPr>
        <w:pStyle w:val="PargrafodaLista1"/>
        <w:tabs>
          <w:tab w:val="left" w:pos="0"/>
          <w:tab w:val="left" w:pos="426"/>
        </w:tabs>
        <w:spacing w:after="0"/>
        <w:ind w:left="0"/>
        <w:jc w:val="both"/>
        <w:rPr>
          <w:rFonts w:ascii="Calibri" w:hAnsi="Calibri" w:cs="Calibri"/>
          <w:b/>
          <w:szCs w:val="20"/>
        </w:rPr>
      </w:pPr>
    </w:p>
    <w:p w14:paraId="75D92AC0" w14:textId="77777777" w:rsidR="00DA0392" w:rsidRPr="00F36CA5" w:rsidRDefault="00DA0392" w:rsidP="009F131D">
      <w:pPr>
        <w:pStyle w:val="PargrafodaLista1"/>
        <w:tabs>
          <w:tab w:val="left" w:pos="0"/>
          <w:tab w:val="left" w:pos="426"/>
        </w:tabs>
        <w:spacing w:after="0"/>
        <w:ind w:left="0"/>
        <w:jc w:val="both"/>
        <w:rPr>
          <w:rFonts w:ascii="Calibri" w:hAnsi="Calibri" w:cs="Calibri"/>
          <w:b/>
          <w:szCs w:val="20"/>
        </w:rPr>
      </w:pPr>
      <w:r w:rsidRPr="00F36CA5">
        <w:rPr>
          <w:rFonts w:ascii="Calibri" w:hAnsi="Calibri" w:cs="Calibri"/>
          <w:b/>
          <w:szCs w:val="20"/>
        </w:rPr>
        <w:t>5.3.6. DAS REGRAS GERAIS RELATIVAS AOS DOCUMENTOS DE HABILITAÇÃO</w:t>
      </w:r>
    </w:p>
    <w:p w14:paraId="5E3CAC18" w14:textId="77777777" w:rsidR="00DA0392" w:rsidRPr="00F36CA5" w:rsidRDefault="00DA0392" w:rsidP="009F131D">
      <w:pPr>
        <w:pStyle w:val="PargrafodaLista1"/>
        <w:tabs>
          <w:tab w:val="left" w:pos="0"/>
          <w:tab w:val="left" w:pos="426"/>
        </w:tabs>
        <w:spacing w:after="0"/>
        <w:ind w:left="0"/>
        <w:jc w:val="both"/>
        <w:rPr>
          <w:rFonts w:ascii="Calibri" w:hAnsi="Calibri" w:cs="Calibri"/>
          <w:b/>
          <w:szCs w:val="20"/>
        </w:rPr>
      </w:pPr>
    </w:p>
    <w:p w14:paraId="008FF3C8" w14:textId="5B4ED288" w:rsidR="00DA0392" w:rsidRPr="00F36CA5" w:rsidRDefault="00DA0392" w:rsidP="009F131D">
      <w:pPr>
        <w:pStyle w:val="PargrafodaLista1"/>
        <w:tabs>
          <w:tab w:val="left" w:pos="0"/>
          <w:tab w:val="left" w:pos="426"/>
        </w:tabs>
        <w:spacing w:after="0"/>
        <w:ind w:left="0"/>
        <w:jc w:val="both"/>
        <w:rPr>
          <w:rFonts w:ascii="Calibri" w:hAnsi="Calibri" w:cs="Calibri"/>
          <w:szCs w:val="20"/>
        </w:rPr>
      </w:pPr>
      <w:r w:rsidRPr="00F36CA5">
        <w:rPr>
          <w:rFonts w:ascii="Calibri" w:hAnsi="Calibri" w:cs="Calibri"/>
          <w:color w:val="000000" w:themeColor="text1"/>
          <w:szCs w:val="20"/>
        </w:rPr>
        <w:t>5.3.6.1. 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14:paraId="514E0AA1" w14:textId="77777777" w:rsidR="00DA0392" w:rsidRPr="00F36CA5" w:rsidRDefault="00DA0392" w:rsidP="009F131D">
      <w:pPr>
        <w:pStyle w:val="PargrafodaLista1"/>
        <w:tabs>
          <w:tab w:val="left" w:pos="0"/>
          <w:tab w:val="left" w:pos="426"/>
        </w:tabs>
        <w:spacing w:after="0"/>
        <w:ind w:left="0"/>
        <w:jc w:val="both"/>
        <w:rPr>
          <w:rFonts w:ascii="Calibri" w:hAnsi="Calibri" w:cs="Calibri"/>
          <w:szCs w:val="20"/>
        </w:rPr>
      </w:pPr>
    </w:p>
    <w:p w14:paraId="598F0677" w14:textId="77777777" w:rsidR="00DA0392" w:rsidRPr="00F36CA5" w:rsidRDefault="00DA0392" w:rsidP="009F131D">
      <w:pPr>
        <w:pStyle w:val="PargrafodaLista1"/>
        <w:tabs>
          <w:tab w:val="left" w:pos="0"/>
          <w:tab w:val="left" w:pos="426"/>
        </w:tabs>
        <w:spacing w:after="0"/>
        <w:ind w:left="0"/>
        <w:jc w:val="both"/>
        <w:rPr>
          <w:rFonts w:ascii="Calibri" w:hAnsi="Calibri" w:cs="Calibri"/>
          <w:szCs w:val="20"/>
        </w:rPr>
      </w:pPr>
      <w:r w:rsidRPr="00F36CA5">
        <w:rPr>
          <w:rFonts w:ascii="Calibri" w:hAnsi="Calibri" w:cs="Calibri"/>
          <w:szCs w:val="20"/>
        </w:rPr>
        <w:t xml:space="preserve">5.3.6.2. </w:t>
      </w:r>
      <w:r w:rsidRPr="00F36CA5">
        <w:rPr>
          <w:rFonts w:ascii="Calibri" w:hAnsi="Calibri" w:cs="Calibri"/>
          <w:color w:val="000000" w:themeColor="text1"/>
          <w:szCs w:val="20"/>
        </w:rPr>
        <w:t>Caso haja previsão de prazo diverso em lei ou em norma infralegal municipal, de outros estados da federação ou internacional, a proponente ficará responsável por juntar a respectiva comprovação.</w:t>
      </w:r>
    </w:p>
    <w:p w14:paraId="68A34DC8" w14:textId="77777777" w:rsidR="00DA0392" w:rsidRPr="00F36CA5" w:rsidRDefault="00DA0392" w:rsidP="009F131D">
      <w:pPr>
        <w:pStyle w:val="PargrafodaLista1"/>
        <w:tabs>
          <w:tab w:val="left" w:pos="0"/>
          <w:tab w:val="left" w:pos="426"/>
        </w:tabs>
        <w:spacing w:after="0"/>
        <w:ind w:left="0"/>
        <w:jc w:val="both"/>
        <w:rPr>
          <w:rFonts w:ascii="Calibri" w:hAnsi="Calibri" w:cs="Calibri"/>
          <w:color w:val="000000" w:themeColor="text1"/>
          <w:szCs w:val="20"/>
        </w:rPr>
      </w:pPr>
    </w:p>
    <w:p w14:paraId="07BBA64D" w14:textId="79EF83F8" w:rsidR="00DA0392" w:rsidRPr="00F36CA5" w:rsidRDefault="00DA0392" w:rsidP="009F131D">
      <w:pPr>
        <w:pStyle w:val="PargrafodaLista1"/>
        <w:tabs>
          <w:tab w:val="left" w:pos="426"/>
        </w:tabs>
        <w:spacing w:after="0"/>
        <w:ind w:left="0"/>
        <w:jc w:val="both"/>
        <w:rPr>
          <w:rFonts w:ascii="Calibri" w:hAnsi="Calibri" w:cs="Calibri"/>
          <w:color w:val="000000" w:themeColor="text1"/>
          <w:szCs w:val="20"/>
        </w:rPr>
      </w:pPr>
      <w:r w:rsidRPr="00F36CA5">
        <w:rPr>
          <w:rFonts w:ascii="Calibri" w:hAnsi="Calibri" w:cs="Calibri"/>
          <w:color w:val="000000" w:themeColor="text1"/>
          <w:szCs w:val="20"/>
        </w:rPr>
        <w:t>5.3.6.3. 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w:t>
      </w:r>
    </w:p>
    <w:p w14:paraId="74A6B5C1" w14:textId="3A97A646" w:rsidR="00DA0392" w:rsidRPr="00F36CA5" w:rsidRDefault="00DA0392" w:rsidP="009F131D">
      <w:pPr>
        <w:pStyle w:val="PargrafodaLista1"/>
        <w:tabs>
          <w:tab w:val="left" w:pos="426"/>
        </w:tabs>
        <w:spacing w:after="0"/>
        <w:ind w:left="0"/>
        <w:jc w:val="both"/>
        <w:rPr>
          <w:rFonts w:ascii="Calibri" w:hAnsi="Calibri" w:cs="Calibri"/>
          <w:color w:val="000000" w:themeColor="text1"/>
          <w:szCs w:val="20"/>
        </w:rPr>
      </w:pPr>
    </w:p>
    <w:p w14:paraId="66D29A54" w14:textId="7AF03F23" w:rsidR="00DA0392" w:rsidRPr="00F36CA5" w:rsidRDefault="00DA0392" w:rsidP="009F131D">
      <w:pPr>
        <w:pStyle w:val="PargrafodaLista1"/>
        <w:tabs>
          <w:tab w:val="left" w:pos="426"/>
        </w:tabs>
        <w:spacing w:after="0"/>
        <w:ind w:left="0"/>
        <w:jc w:val="both"/>
        <w:rPr>
          <w:rFonts w:ascii="Calibri" w:hAnsi="Calibri" w:cs="Calibri"/>
          <w:b/>
          <w:szCs w:val="20"/>
        </w:rPr>
      </w:pPr>
      <w:r w:rsidRPr="00F36CA5">
        <w:rPr>
          <w:rFonts w:ascii="Calibri" w:hAnsi="Calibri" w:cs="Calibri"/>
          <w:b/>
          <w:color w:val="000000" w:themeColor="text1"/>
          <w:szCs w:val="20"/>
        </w:rPr>
        <w:t>6. DO REGISTRO DE PREÇOS</w:t>
      </w:r>
    </w:p>
    <w:p w14:paraId="728976AE" w14:textId="6DB3218A" w:rsidR="00DA0392" w:rsidRPr="00F36CA5" w:rsidRDefault="00DA0392" w:rsidP="009F131D">
      <w:pPr>
        <w:pStyle w:val="PargrafodaLista1"/>
        <w:tabs>
          <w:tab w:val="left" w:pos="426"/>
        </w:tabs>
        <w:spacing w:after="0"/>
        <w:ind w:left="0"/>
        <w:jc w:val="both"/>
        <w:rPr>
          <w:rFonts w:ascii="Calibri" w:hAnsi="Calibri" w:cs="Calibri"/>
          <w:szCs w:val="20"/>
        </w:rPr>
      </w:pPr>
    </w:p>
    <w:p w14:paraId="0C1AA6D8" w14:textId="6AF2B20B" w:rsidR="00DA0392" w:rsidRPr="00F36CA5" w:rsidRDefault="00DA0392" w:rsidP="009F131D">
      <w:pPr>
        <w:pStyle w:val="PargrafodaLista1"/>
        <w:tabs>
          <w:tab w:val="left" w:pos="426"/>
        </w:tabs>
        <w:spacing w:after="0"/>
        <w:ind w:left="0"/>
        <w:jc w:val="both"/>
        <w:rPr>
          <w:rFonts w:ascii="Calibri" w:hAnsi="Calibri" w:cs="Calibri"/>
          <w:b/>
          <w:szCs w:val="20"/>
        </w:rPr>
      </w:pPr>
      <w:r w:rsidRPr="00F36CA5">
        <w:rPr>
          <w:rFonts w:ascii="Calibri" w:hAnsi="Calibri" w:cs="Calibri"/>
          <w:b/>
          <w:szCs w:val="20"/>
        </w:rPr>
        <w:t>6.1 JUSTIFICATIVA PARA UTILIZAÇÃO DO SISTEMA DE REGISTRO DE PREÇOS</w:t>
      </w:r>
    </w:p>
    <w:p w14:paraId="7BA54E19" w14:textId="0FB209E6" w:rsidR="00366D6A" w:rsidRPr="00F36CA5" w:rsidRDefault="00366D6A" w:rsidP="009F131D">
      <w:pPr>
        <w:pStyle w:val="PargrafodaLista1"/>
        <w:tabs>
          <w:tab w:val="left" w:pos="426"/>
        </w:tabs>
        <w:spacing w:after="0"/>
        <w:ind w:left="0"/>
        <w:jc w:val="both"/>
        <w:rPr>
          <w:rFonts w:ascii="Calibri" w:hAnsi="Calibri" w:cs="Calibri"/>
          <w:b/>
          <w:szCs w:val="20"/>
        </w:rPr>
      </w:pPr>
    </w:p>
    <w:p w14:paraId="05D14DF9" w14:textId="48D9A10B" w:rsidR="00366D6A" w:rsidRPr="00F36CA5" w:rsidRDefault="00366D6A" w:rsidP="009F131D">
      <w:pPr>
        <w:pStyle w:val="NormalWeb"/>
        <w:tabs>
          <w:tab w:val="left" w:pos="0"/>
          <w:tab w:val="left" w:pos="426"/>
        </w:tabs>
        <w:spacing w:before="0" w:beforeAutospacing="0" w:after="0" w:afterAutospacing="0" w:line="276" w:lineRule="auto"/>
        <w:jc w:val="both"/>
        <w:rPr>
          <w:rFonts w:ascii="Calibri" w:hAnsi="Calibri" w:cs="Calibri"/>
          <w:color w:val="000000"/>
          <w:sz w:val="22"/>
          <w:szCs w:val="20"/>
        </w:rPr>
      </w:pPr>
      <w:r w:rsidRPr="00F36CA5">
        <w:rPr>
          <w:rFonts w:ascii="Calibri" w:hAnsi="Calibri" w:cs="Calibri"/>
          <w:sz w:val="22"/>
          <w:szCs w:val="20"/>
        </w:rPr>
        <w:t>6.1.1.</w:t>
      </w:r>
      <w:r w:rsidRPr="00F36CA5">
        <w:rPr>
          <w:rFonts w:ascii="Calibri" w:hAnsi="Calibri" w:cs="Calibri"/>
          <w:b/>
          <w:sz w:val="22"/>
          <w:szCs w:val="20"/>
        </w:rPr>
        <w:t xml:space="preserve"> </w:t>
      </w:r>
      <w:r w:rsidRPr="00F36CA5">
        <w:rPr>
          <w:rFonts w:ascii="Calibri" w:hAnsi="Calibri" w:cs="Calibri"/>
          <w:color w:val="000000"/>
          <w:sz w:val="22"/>
          <w:szCs w:val="20"/>
        </w:rPr>
        <w:t xml:space="preserve">A opção pelo sistema de registro de preços para a contratação do objeto constante deste Termo de Referência tem fundamentação no art. 3º, </w:t>
      </w:r>
      <w:r w:rsidRPr="00F36CA5">
        <w:rPr>
          <w:rFonts w:ascii="Calibri" w:hAnsi="Calibri" w:cs="Calibri"/>
          <w:sz w:val="22"/>
          <w:szCs w:val="20"/>
        </w:rPr>
        <w:t xml:space="preserve">incisos I, III, IV e V </w:t>
      </w:r>
      <w:r w:rsidRPr="00F36CA5">
        <w:rPr>
          <w:rFonts w:ascii="Calibri" w:hAnsi="Calibri" w:cs="Calibri"/>
          <w:color w:val="000000"/>
          <w:sz w:val="22"/>
          <w:szCs w:val="20"/>
        </w:rPr>
        <w:t>do Decreto Estadual nº 54.700, de 16 de maio de 2023, visto que as contratações serão frequentes e feitas por todas as unidades por todas as unidades descritas no quadro do item 3.2.3</w:t>
      </w:r>
      <w:r w:rsidRPr="00F36CA5">
        <w:rPr>
          <w:rFonts w:ascii="Calibri" w:hAnsi="Calibri" w:cs="Calibri"/>
          <w:sz w:val="22"/>
          <w:szCs w:val="20"/>
        </w:rPr>
        <w:t>.</w:t>
      </w:r>
      <w:r w:rsidRPr="00F36CA5">
        <w:rPr>
          <w:rFonts w:ascii="Calibri" w:hAnsi="Calibri" w:cs="Calibri"/>
          <w:color w:val="0070C0"/>
          <w:sz w:val="22"/>
          <w:szCs w:val="20"/>
        </w:rPr>
        <w:t xml:space="preserve"> </w:t>
      </w:r>
      <w:r w:rsidRPr="00F36CA5">
        <w:rPr>
          <w:rFonts w:ascii="Calibri" w:hAnsi="Calibri" w:cs="Calibri"/>
          <w:color w:val="000000"/>
          <w:sz w:val="22"/>
          <w:szCs w:val="20"/>
        </w:rPr>
        <w:t>Além disso, o agrupamento das demandas em uma única aquisição proporciona sua padronização e uniformização, ao mesmo tempo em que possibilita obtenção de um maior ganho em escala.</w:t>
      </w:r>
    </w:p>
    <w:p w14:paraId="6003F724" w14:textId="132CF93F" w:rsidR="00366D6A" w:rsidRPr="00F36CA5" w:rsidRDefault="00366D6A" w:rsidP="009F131D">
      <w:pPr>
        <w:pStyle w:val="NormalWeb"/>
        <w:tabs>
          <w:tab w:val="left" w:pos="0"/>
          <w:tab w:val="left" w:pos="426"/>
        </w:tabs>
        <w:spacing w:before="0" w:beforeAutospacing="0" w:after="0" w:afterAutospacing="0" w:line="276" w:lineRule="auto"/>
        <w:jc w:val="both"/>
        <w:rPr>
          <w:rFonts w:ascii="Calibri" w:hAnsi="Calibri" w:cs="Calibri"/>
          <w:color w:val="000000"/>
          <w:sz w:val="22"/>
          <w:szCs w:val="20"/>
        </w:rPr>
      </w:pPr>
    </w:p>
    <w:p w14:paraId="6CE245E8" w14:textId="694B6CA6" w:rsidR="00366D6A" w:rsidRPr="00F36CA5" w:rsidRDefault="00366D6A" w:rsidP="009F131D">
      <w:pPr>
        <w:pStyle w:val="PargrafodaLista1"/>
        <w:tabs>
          <w:tab w:val="left" w:pos="284"/>
        </w:tabs>
        <w:spacing w:after="0"/>
        <w:ind w:left="0"/>
        <w:jc w:val="both"/>
        <w:rPr>
          <w:rFonts w:ascii="Calibri" w:hAnsi="Calibri" w:cs="Calibri"/>
          <w:b/>
          <w:szCs w:val="20"/>
        </w:rPr>
      </w:pPr>
      <w:r w:rsidRPr="00F36CA5">
        <w:rPr>
          <w:rFonts w:ascii="Calibri" w:hAnsi="Calibri" w:cs="Calibri"/>
          <w:b/>
          <w:color w:val="000000"/>
          <w:szCs w:val="20"/>
        </w:rPr>
        <w:t xml:space="preserve">6.2. </w:t>
      </w:r>
      <w:r w:rsidRPr="00F36CA5">
        <w:rPr>
          <w:rFonts w:ascii="Calibri" w:hAnsi="Calibri" w:cs="Calibri"/>
          <w:b/>
          <w:szCs w:val="20"/>
        </w:rPr>
        <w:t>ÓRGÃO OU ENTIDADE</w:t>
      </w:r>
      <w:r w:rsidR="004F791B" w:rsidRPr="00F36CA5">
        <w:rPr>
          <w:rFonts w:ascii="Calibri" w:hAnsi="Calibri" w:cs="Calibri"/>
          <w:b/>
          <w:szCs w:val="20"/>
        </w:rPr>
        <w:t xml:space="preserve"> </w:t>
      </w:r>
      <w:r w:rsidRPr="00F36CA5">
        <w:rPr>
          <w:rFonts w:ascii="Calibri" w:hAnsi="Calibri" w:cs="Calibri"/>
          <w:b/>
          <w:szCs w:val="20"/>
        </w:rPr>
        <w:t>GERENCIADOR (A)</w:t>
      </w:r>
    </w:p>
    <w:p w14:paraId="133720E8" w14:textId="77777777" w:rsidR="00366D6A" w:rsidRPr="00F36CA5" w:rsidRDefault="00366D6A" w:rsidP="009F131D">
      <w:pPr>
        <w:pStyle w:val="PargrafodaLista1"/>
        <w:tabs>
          <w:tab w:val="left" w:pos="284"/>
        </w:tabs>
        <w:spacing w:after="0"/>
        <w:ind w:left="0"/>
        <w:jc w:val="both"/>
        <w:rPr>
          <w:rFonts w:ascii="Calibri" w:hAnsi="Calibri" w:cs="Calibri"/>
          <w:b/>
          <w:szCs w:val="20"/>
        </w:rPr>
      </w:pPr>
    </w:p>
    <w:p w14:paraId="6898046F" w14:textId="1D23952C" w:rsidR="00366D6A" w:rsidRPr="00F36CA5" w:rsidRDefault="00366D6A" w:rsidP="009F131D">
      <w:pPr>
        <w:pStyle w:val="PargrafodaLista1"/>
        <w:tabs>
          <w:tab w:val="left" w:pos="284"/>
        </w:tabs>
        <w:spacing w:after="0"/>
        <w:ind w:left="0"/>
        <w:jc w:val="both"/>
        <w:rPr>
          <w:rFonts w:ascii="Calibri" w:hAnsi="Calibri" w:cs="Calibri"/>
          <w:szCs w:val="20"/>
        </w:rPr>
      </w:pPr>
      <w:r w:rsidRPr="00F36CA5">
        <w:rPr>
          <w:rFonts w:ascii="Calibri" w:hAnsi="Calibri" w:cs="Calibri"/>
          <w:szCs w:val="20"/>
        </w:rPr>
        <w:t>6.2.1. A Secretaria Estadual de Saúde é o órgão gerenciador deste Registro de Preços.</w:t>
      </w:r>
    </w:p>
    <w:p w14:paraId="13C7A9AE" w14:textId="6DC53101" w:rsidR="00366D6A" w:rsidRPr="00F36CA5" w:rsidRDefault="00366D6A" w:rsidP="009F131D">
      <w:pPr>
        <w:pStyle w:val="PargrafodaLista1"/>
        <w:tabs>
          <w:tab w:val="left" w:pos="284"/>
        </w:tabs>
        <w:spacing w:after="0"/>
        <w:ind w:left="0"/>
        <w:jc w:val="both"/>
        <w:rPr>
          <w:rFonts w:ascii="Calibri" w:hAnsi="Calibri" w:cs="Calibri"/>
          <w:szCs w:val="20"/>
        </w:rPr>
      </w:pPr>
    </w:p>
    <w:p w14:paraId="10F039EA" w14:textId="0D941C10" w:rsidR="00366D6A" w:rsidRPr="00F36CA5" w:rsidRDefault="00366D6A" w:rsidP="009F131D">
      <w:pPr>
        <w:pStyle w:val="PargrafodaLista1"/>
        <w:tabs>
          <w:tab w:val="left" w:pos="284"/>
        </w:tabs>
        <w:spacing w:after="0"/>
        <w:ind w:left="0"/>
        <w:jc w:val="both"/>
        <w:rPr>
          <w:rFonts w:ascii="Calibri" w:hAnsi="Calibri" w:cs="Calibri"/>
          <w:b/>
          <w:szCs w:val="20"/>
        </w:rPr>
      </w:pPr>
      <w:r w:rsidRPr="00F36CA5">
        <w:rPr>
          <w:rFonts w:ascii="Calibri" w:hAnsi="Calibri" w:cs="Calibri"/>
          <w:b/>
          <w:szCs w:val="20"/>
        </w:rPr>
        <w:t>6.3. ÓRGÃOS OU ENTIDADES</w:t>
      </w:r>
      <w:r w:rsidR="004F791B" w:rsidRPr="00F36CA5">
        <w:rPr>
          <w:rFonts w:ascii="Calibri" w:hAnsi="Calibri" w:cs="Calibri"/>
          <w:b/>
          <w:szCs w:val="20"/>
        </w:rPr>
        <w:t xml:space="preserve"> </w:t>
      </w:r>
      <w:r w:rsidRPr="00F36CA5">
        <w:rPr>
          <w:rFonts w:ascii="Calibri" w:hAnsi="Calibri" w:cs="Calibri"/>
          <w:b/>
          <w:szCs w:val="20"/>
        </w:rPr>
        <w:t>PARTICIPANTES</w:t>
      </w:r>
    </w:p>
    <w:p w14:paraId="756E372E" w14:textId="2047DAD2" w:rsidR="00366D6A" w:rsidRPr="00F36CA5" w:rsidRDefault="00366D6A" w:rsidP="009F131D">
      <w:pPr>
        <w:pStyle w:val="PargrafodaLista1"/>
        <w:tabs>
          <w:tab w:val="left" w:pos="284"/>
        </w:tabs>
        <w:spacing w:after="0"/>
        <w:ind w:left="0"/>
        <w:jc w:val="both"/>
        <w:rPr>
          <w:rFonts w:ascii="Calibri" w:hAnsi="Calibri" w:cs="Calibri"/>
          <w:b/>
          <w:szCs w:val="20"/>
        </w:rPr>
      </w:pPr>
    </w:p>
    <w:p w14:paraId="5CF0C1CA" w14:textId="1B475912" w:rsidR="00366D6A" w:rsidRPr="00F36CA5" w:rsidRDefault="00366D6A" w:rsidP="009F131D">
      <w:pPr>
        <w:pStyle w:val="NormalWeb"/>
        <w:tabs>
          <w:tab w:val="left" w:pos="426"/>
        </w:tabs>
        <w:suppressAutoHyphens/>
        <w:spacing w:before="0" w:beforeAutospacing="0" w:after="0" w:afterAutospacing="0" w:line="276" w:lineRule="auto"/>
        <w:jc w:val="both"/>
        <w:rPr>
          <w:rFonts w:ascii="Calibri" w:hAnsi="Calibri" w:cs="Calibri"/>
          <w:color w:val="000000" w:themeColor="text1"/>
          <w:sz w:val="22"/>
          <w:szCs w:val="20"/>
        </w:rPr>
      </w:pPr>
      <w:r w:rsidRPr="00F36CA5">
        <w:rPr>
          <w:rFonts w:ascii="Calibri" w:hAnsi="Calibri" w:cs="Calibri"/>
          <w:sz w:val="22"/>
          <w:szCs w:val="20"/>
        </w:rPr>
        <w:t>6.3.1.</w:t>
      </w:r>
      <w:r w:rsidRPr="00F36CA5">
        <w:rPr>
          <w:rFonts w:ascii="Calibri" w:hAnsi="Calibri" w:cs="Calibri"/>
          <w:b/>
          <w:sz w:val="22"/>
          <w:szCs w:val="20"/>
        </w:rPr>
        <w:t xml:space="preserve"> </w:t>
      </w:r>
      <w:r w:rsidRPr="00F36CA5">
        <w:rPr>
          <w:rFonts w:ascii="Calibri" w:hAnsi="Calibri" w:cs="Calibri"/>
          <w:sz w:val="22"/>
          <w:szCs w:val="20"/>
        </w:rPr>
        <w:t xml:space="preserve">Figuram como </w:t>
      </w:r>
      <w:r w:rsidRPr="00F36CA5">
        <w:rPr>
          <w:rFonts w:ascii="Calibri" w:hAnsi="Calibri" w:cs="Calibri"/>
          <w:b/>
          <w:sz w:val="22"/>
          <w:szCs w:val="20"/>
        </w:rPr>
        <w:t>ÓRGÃOS E ENTIDADES PARTICIPANTES</w:t>
      </w:r>
      <w:r w:rsidRPr="00F36CA5">
        <w:rPr>
          <w:rFonts w:ascii="Calibri" w:hAnsi="Calibri" w:cs="Calibri"/>
          <w:sz w:val="22"/>
          <w:szCs w:val="20"/>
        </w:rPr>
        <w:t xml:space="preserve"> da presente Ata de Registro de Preços </w:t>
      </w:r>
      <w:r w:rsidRPr="00F36CA5">
        <w:rPr>
          <w:rFonts w:ascii="Calibri" w:hAnsi="Calibri" w:cs="Calibri"/>
          <w:color w:val="000000" w:themeColor="text1"/>
          <w:sz w:val="22"/>
          <w:szCs w:val="20"/>
        </w:rPr>
        <w:t xml:space="preserve">a Secretaria Estadual de Saúde de Pernambuco e suas as unidades vinculadas. </w:t>
      </w:r>
    </w:p>
    <w:p w14:paraId="1B30D697" w14:textId="3BA52A89" w:rsidR="00366D6A" w:rsidRPr="00F36CA5" w:rsidRDefault="00366D6A" w:rsidP="009F131D">
      <w:pPr>
        <w:pStyle w:val="NormalWeb"/>
        <w:tabs>
          <w:tab w:val="left" w:pos="426"/>
        </w:tabs>
        <w:suppressAutoHyphens/>
        <w:spacing w:before="0" w:beforeAutospacing="0" w:after="0" w:afterAutospacing="0" w:line="276" w:lineRule="auto"/>
        <w:jc w:val="both"/>
        <w:rPr>
          <w:rFonts w:ascii="Calibri" w:hAnsi="Calibri" w:cs="Calibri"/>
          <w:color w:val="000000" w:themeColor="text1"/>
          <w:sz w:val="22"/>
          <w:szCs w:val="20"/>
        </w:rPr>
      </w:pPr>
    </w:p>
    <w:p w14:paraId="71A207F5" w14:textId="1F32680D" w:rsidR="00366D6A" w:rsidRPr="00F36CA5" w:rsidRDefault="00366D6A" w:rsidP="009F131D">
      <w:pPr>
        <w:pStyle w:val="PargrafodaLista1"/>
        <w:tabs>
          <w:tab w:val="left" w:pos="284"/>
        </w:tabs>
        <w:spacing w:after="0"/>
        <w:ind w:left="0"/>
        <w:jc w:val="both"/>
        <w:rPr>
          <w:rFonts w:ascii="Calibri" w:hAnsi="Calibri" w:cs="Calibri"/>
          <w:b/>
          <w:szCs w:val="20"/>
        </w:rPr>
      </w:pPr>
      <w:r w:rsidRPr="00F36CA5">
        <w:rPr>
          <w:rFonts w:ascii="Calibri" w:hAnsi="Calibri" w:cs="Calibri"/>
          <w:b/>
          <w:color w:val="000000" w:themeColor="text1"/>
          <w:szCs w:val="20"/>
        </w:rPr>
        <w:t xml:space="preserve">6.4. </w:t>
      </w:r>
      <w:r w:rsidRPr="00F36CA5">
        <w:rPr>
          <w:rFonts w:ascii="Calibri" w:hAnsi="Calibri" w:cs="Calibri"/>
          <w:b/>
          <w:szCs w:val="20"/>
        </w:rPr>
        <w:t>PRAZO PARA ASSINATURA DA ATA DE REGISTRO DE PREÇOS</w:t>
      </w:r>
    </w:p>
    <w:p w14:paraId="6BCE8367" w14:textId="6C93E799" w:rsidR="00366D6A" w:rsidRPr="00F36CA5" w:rsidRDefault="00366D6A" w:rsidP="009F131D">
      <w:pPr>
        <w:pStyle w:val="PargrafodaLista1"/>
        <w:tabs>
          <w:tab w:val="left" w:pos="284"/>
        </w:tabs>
        <w:spacing w:after="0"/>
        <w:ind w:left="0"/>
        <w:jc w:val="both"/>
        <w:rPr>
          <w:rFonts w:ascii="Calibri" w:hAnsi="Calibri" w:cs="Calibri"/>
          <w:b/>
          <w:szCs w:val="20"/>
        </w:rPr>
      </w:pPr>
    </w:p>
    <w:p w14:paraId="681D60CB" w14:textId="453D0CEB" w:rsidR="00366D6A" w:rsidRPr="00F36CA5" w:rsidRDefault="00366D6A" w:rsidP="009F131D">
      <w:pPr>
        <w:pStyle w:val="PargrafodaLista1"/>
        <w:tabs>
          <w:tab w:val="left" w:pos="284"/>
          <w:tab w:val="left" w:pos="426"/>
          <w:tab w:val="left" w:pos="567"/>
        </w:tabs>
        <w:spacing w:after="0"/>
        <w:ind w:left="0"/>
        <w:jc w:val="both"/>
        <w:outlineLvl w:val="1"/>
        <w:rPr>
          <w:rFonts w:ascii="Calibri" w:hAnsi="Calibri" w:cs="Calibri"/>
          <w:color w:val="000000"/>
          <w:szCs w:val="20"/>
        </w:rPr>
      </w:pPr>
      <w:r w:rsidRPr="00F36CA5">
        <w:rPr>
          <w:rFonts w:ascii="Calibri" w:hAnsi="Calibri" w:cs="Calibri"/>
          <w:szCs w:val="20"/>
        </w:rPr>
        <w:t xml:space="preserve">6.4.1. </w:t>
      </w:r>
      <w:r w:rsidRPr="00F36CA5">
        <w:rPr>
          <w:rFonts w:ascii="Calibri" w:hAnsi="Calibri" w:cs="Calibri"/>
          <w:color w:val="000000"/>
          <w:szCs w:val="20"/>
        </w:rPr>
        <w:t xml:space="preserve">Após a </w:t>
      </w:r>
      <w:r w:rsidR="00956E18" w:rsidRPr="00F36CA5">
        <w:rPr>
          <w:rFonts w:ascii="Calibri" w:hAnsi="Calibri" w:cs="Calibri"/>
          <w:color w:val="000000"/>
          <w:szCs w:val="20"/>
        </w:rPr>
        <w:t>autorização desta dispensa de</w:t>
      </w:r>
      <w:r w:rsidRPr="00F36CA5">
        <w:rPr>
          <w:rFonts w:ascii="Calibri" w:hAnsi="Calibri" w:cs="Calibri"/>
          <w:color w:val="000000"/>
          <w:szCs w:val="20"/>
        </w:rPr>
        <w:t xml:space="preserve"> licitação, a </w:t>
      </w:r>
      <w:r w:rsidR="00E81177" w:rsidRPr="00F36CA5">
        <w:rPr>
          <w:rFonts w:ascii="Calibri" w:hAnsi="Calibri" w:cs="Calibri"/>
          <w:color w:val="000000"/>
          <w:szCs w:val="20"/>
        </w:rPr>
        <w:t>Proponente</w:t>
      </w:r>
      <w:r w:rsidRPr="00F36CA5">
        <w:rPr>
          <w:rFonts w:ascii="Calibri" w:hAnsi="Calibri" w:cs="Calibri"/>
          <w:color w:val="000000"/>
          <w:szCs w:val="20"/>
        </w:rPr>
        <w:t xml:space="preserve"> será convocada para assinar a Ata de Registro de Preços, no prazo de</w:t>
      </w:r>
      <w:r w:rsidR="004F791B" w:rsidRPr="00F36CA5">
        <w:rPr>
          <w:rFonts w:ascii="Calibri" w:hAnsi="Calibri" w:cs="Calibri"/>
          <w:szCs w:val="20"/>
        </w:rPr>
        <w:t xml:space="preserve"> 02</w:t>
      </w:r>
      <w:r w:rsidRPr="00F36CA5">
        <w:rPr>
          <w:rFonts w:ascii="Calibri" w:hAnsi="Calibri" w:cs="Calibri"/>
          <w:szCs w:val="20"/>
        </w:rPr>
        <w:t xml:space="preserve"> (</w:t>
      </w:r>
      <w:r w:rsidR="004F791B" w:rsidRPr="00F36CA5">
        <w:rPr>
          <w:rFonts w:ascii="Calibri" w:hAnsi="Calibri" w:cs="Calibri"/>
          <w:szCs w:val="20"/>
        </w:rPr>
        <w:t>dois</w:t>
      </w:r>
      <w:r w:rsidRPr="00F36CA5">
        <w:rPr>
          <w:rFonts w:ascii="Calibri" w:hAnsi="Calibri" w:cs="Calibri"/>
          <w:szCs w:val="20"/>
        </w:rPr>
        <w:t xml:space="preserve">) </w:t>
      </w:r>
      <w:r w:rsidRPr="00F36CA5">
        <w:rPr>
          <w:rFonts w:ascii="Calibri" w:hAnsi="Calibri" w:cs="Calibri"/>
          <w:color w:val="000000"/>
          <w:szCs w:val="20"/>
        </w:rPr>
        <w:t xml:space="preserve">dias úteis, contados da convocação, sob pena de decair o direito à </w:t>
      </w:r>
      <w:r w:rsidR="003B1FE3" w:rsidRPr="00F36CA5">
        <w:rPr>
          <w:rFonts w:ascii="Calibri" w:hAnsi="Calibri" w:cs="Calibri"/>
          <w:color w:val="000000"/>
          <w:szCs w:val="20"/>
        </w:rPr>
        <w:t>celebração do instrumento</w:t>
      </w:r>
      <w:r w:rsidRPr="00F36CA5">
        <w:rPr>
          <w:rFonts w:ascii="Calibri" w:hAnsi="Calibri" w:cs="Calibri"/>
          <w:color w:val="000000"/>
          <w:szCs w:val="20"/>
        </w:rPr>
        <w:t>.</w:t>
      </w:r>
    </w:p>
    <w:p w14:paraId="0128C90E" w14:textId="768E62DB" w:rsidR="00366D6A" w:rsidRPr="00F36CA5" w:rsidRDefault="00366D6A" w:rsidP="009F131D">
      <w:pPr>
        <w:pStyle w:val="PargrafodaLista1"/>
        <w:tabs>
          <w:tab w:val="left" w:pos="284"/>
        </w:tabs>
        <w:spacing w:after="0"/>
        <w:ind w:left="0"/>
        <w:jc w:val="both"/>
        <w:rPr>
          <w:rFonts w:ascii="Calibri" w:hAnsi="Calibri" w:cs="Calibri"/>
          <w:b/>
          <w:szCs w:val="20"/>
        </w:rPr>
      </w:pPr>
    </w:p>
    <w:p w14:paraId="0E270B73" w14:textId="77777777" w:rsidR="00366D6A" w:rsidRPr="00F36CA5" w:rsidRDefault="00366D6A" w:rsidP="009F131D">
      <w:pPr>
        <w:pStyle w:val="PargrafodaLista1"/>
        <w:tabs>
          <w:tab w:val="left" w:pos="284"/>
          <w:tab w:val="left" w:pos="426"/>
        </w:tabs>
        <w:spacing w:after="0"/>
        <w:ind w:left="0"/>
        <w:jc w:val="both"/>
        <w:rPr>
          <w:rFonts w:ascii="Calibri" w:hAnsi="Calibri" w:cs="Calibri"/>
          <w:b/>
          <w:szCs w:val="20"/>
        </w:rPr>
      </w:pPr>
      <w:r w:rsidRPr="00F36CA5">
        <w:rPr>
          <w:rFonts w:ascii="Calibri" w:hAnsi="Calibri" w:cs="Calibri"/>
          <w:b/>
          <w:szCs w:val="20"/>
        </w:rPr>
        <w:t>6.5. PRAZO DE VIGÊNCIA DA ATA DE REGISTRO DE PREÇOS E SUA POSSIBILIDADE DE PRORROGAÇÃO</w:t>
      </w:r>
    </w:p>
    <w:p w14:paraId="4F7351AF" w14:textId="0B81D077" w:rsidR="00366D6A" w:rsidRPr="00F36CA5" w:rsidRDefault="00366D6A" w:rsidP="009F131D">
      <w:pPr>
        <w:pStyle w:val="PargrafodaLista1"/>
        <w:tabs>
          <w:tab w:val="left" w:pos="284"/>
        </w:tabs>
        <w:spacing w:after="0"/>
        <w:ind w:left="0"/>
        <w:jc w:val="both"/>
        <w:rPr>
          <w:rFonts w:ascii="Calibri" w:hAnsi="Calibri" w:cs="Calibri"/>
          <w:b/>
          <w:szCs w:val="20"/>
        </w:rPr>
      </w:pPr>
    </w:p>
    <w:p w14:paraId="6B970CB0" w14:textId="77777777" w:rsidR="00E81177" w:rsidRPr="00F36CA5" w:rsidRDefault="00366D6A" w:rsidP="009F131D">
      <w:pPr>
        <w:jc w:val="both"/>
        <w:rPr>
          <w:rFonts w:ascii="Calibri" w:eastAsia="Calibri" w:hAnsi="Calibri" w:cs="Calibri"/>
          <w:bCs/>
          <w:szCs w:val="20"/>
          <w:lang w:eastAsia="pt-BR"/>
        </w:rPr>
      </w:pPr>
      <w:r w:rsidRPr="00F36CA5">
        <w:rPr>
          <w:rFonts w:ascii="Calibri" w:hAnsi="Calibri" w:cs="Calibri"/>
          <w:color w:val="000000" w:themeColor="text1"/>
          <w:szCs w:val="20"/>
        </w:rPr>
        <w:t xml:space="preserve">6.5.1. </w:t>
      </w:r>
      <w:r w:rsidR="00E81177" w:rsidRPr="00F36CA5">
        <w:rPr>
          <w:rFonts w:ascii="Calibri" w:eastAsia="Calibri" w:hAnsi="Calibri" w:cs="Calibri"/>
          <w:bCs/>
          <w:szCs w:val="20"/>
          <w:lang w:eastAsia="pt-BR"/>
        </w:rPr>
        <w:t>O prazo de vigência da ata será de 1 (um) ano, contado da data de sua assinatura, não podendo ser prorrogada;</w:t>
      </w:r>
    </w:p>
    <w:p w14:paraId="7ED5ACCE" w14:textId="7B6EFAC3" w:rsidR="00366D6A" w:rsidRPr="00F36CA5" w:rsidRDefault="00366D6A" w:rsidP="009F131D">
      <w:pPr>
        <w:pStyle w:val="PargrafodaLista1"/>
        <w:tabs>
          <w:tab w:val="left" w:pos="426"/>
          <w:tab w:val="left" w:pos="567"/>
        </w:tabs>
        <w:spacing w:after="0"/>
        <w:ind w:left="0"/>
        <w:jc w:val="both"/>
        <w:outlineLvl w:val="1"/>
        <w:rPr>
          <w:rFonts w:ascii="Calibri" w:hAnsi="Calibri" w:cs="Calibri"/>
          <w:color w:val="000000"/>
          <w:szCs w:val="20"/>
        </w:rPr>
      </w:pPr>
    </w:p>
    <w:p w14:paraId="506DDC2B" w14:textId="43873E88" w:rsidR="00366D6A" w:rsidRPr="00F36CA5" w:rsidRDefault="00366D6A" w:rsidP="009F131D">
      <w:pPr>
        <w:pStyle w:val="PargrafodaLista1"/>
        <w:tabs>
          <w:tab w:val="left" w:pos="284"/>
          <w:tab w:val="left" w:pos="426"/>
        </w:tabs>
        <w:spacing w:after="0"/>
        <w:ind w:left="0"/>
        <w:jc w:val="both"/>
        <w:rPr>
          <w:rFonts w:ascii="Calibri" w:hAnsi="Calibri" w:cs="Calibri"/>
          <w:b/>
          <w:szCs w:val="20"/>
        </w:rPr>
      </w:pPr>
      <w:r w:rsidRPr="00F36CA5">
        <w:rPr>
          <w:rFonts w:ascii="Calibri" w:hAnsi="Calibri" w:cs="Calibri"/>
          <w:b/>
          <w:color w:val="000000"/>
          <w:szCs w:val="20"/>
        </w:rPr>
        <w:t xml:space="preserve">6.6. </w:t>
      </w:r>
      <w:r w:rsidRPr="00F36CA5">
        <w:rPr>
          <w:rFonts w:ascii="Calibri" w:hAnsi="Calibri" w:cs="Calibri"/>
          <w:b/>
          <w:szCs w:val="20"/>
        </w:rPr>
        <w:t>PREVISÃO E JUSTIFICATIVA DA POSSIBILIDADE DE ADESÃO POR ÓRGÃOS E ENTIDADES NÃO PARTICIPANTES E CONDIÇÕES DE ADESÃO</w:t>
      </w:r>
    </w:p>
    <w:p w14:paraId="3676BA0E" w14:textId="03CC6BFA" w:rsidR="00366D6A" w:rsidRPr="00F36CA5" w:rsidRDefault="00366D6A" w:rsidP="009F131D">
      <w:pPr>
        <w:pStyle w:val="PargrafodaLista1"/>
        <w:tabs>
          <w:tab w:val="left" w:pos="284"/>
          <w:tab w:val="left" w:pos="426"/>
        </w:tabs>
        <w:spacing w:after="0"/>
        <w:ind w:left="0"/>
        <w:jc w:val="both"/>
        <w:rPr>
          <w:rFonts w:ascii="Calibri" w:hAnsi="Calibri" w:cs="Calibri"/>
          <w:b/>
          <w:szCs w:val="20"/>
        </w:rPr>
      </w:pPr>
    </w:p>
    <w:p w14:paraId="514C7A32" w14:textId="5E1D87E3" w:rsidR="00366D6A" w:rsidRPr="00F36CA5" w:rsidRDefault="00366D6A" w:rsidP="009F131D">
      <w:pPr>
        <w:pStyle w:val="NormalWeb"/>
        <w:tabs>
          <w:tab w:val="left" w:pos="142"/>
          <w:tab w:val="left" w:pos="426"/>
          <w:tab w:val="left" w:pos="709"/>
          <w:tab w:val="left" w:pos="851"/>
        </w:tabs>
        <w:spacing w:before="0" w:beforeAutospacing="0" w:after="0" w:afterAutospacing="0" w:line="276" w:lineRule="auto"/>
        <w:jc w:val="both"/>
        <w:rPr>
          <w:rFonts w:ascii="Calibri" w:hAnsi="Calibri" w:cs="Calibri"/>
          <w:sz w:val="22"/>
          <w:szCs w:val="20"/>
        </w:rPr>
      </w:pPr>
      <w:r w:rsidRPr="00F36CA5">
        <w:rPr>
          <w:rFonts w:ascii="Calibri" w:hAnsi="Calibri" w:cs="Calibri"/>
          <w:sz w:val="22"/>
          <w:szCs w:val="20"/>
        </w:rPr>
        <w:t>6.6.1.</w:t>
      </w:r>
      <w:r w:rsidRPr="00F36CA5">
        <w:rPr>
          <w:rFonts w:ascii="Calibri" w:hAnsi="Calibri" w:cs="Calibri"/>
          <w:b/>
          <w:sz w:val="22"/>
          <w:szCs w:val="20"/>
        </w:rPr>
        <w:t xml:space="preserve"> </w:t>
      </w:r>
      <w:r w:rsidRPr="00F36CA5">
        <w:rPr>
          <w:rFonts w:ascii="Calibri" w:hAnsi="Calibri" w:cs="Calibri"/>
          <w:sz w:val="22"/>
          <w:szCs w:val="20"/>
        </w:rPr>
        <w:t>Não serão admitidas adesões à Ata de Registro de Preços resultante da presente contratação por órgãos ou entidades não participantes.</w:t>
      </w:r>
    </w:p>
    <w:p w14:paraId="2DF3046E" w14:textId="5EFDB831" w:rsidR="00366D6A" w:rsidRPr="00F36CA5" w:rsidRDefault="00366D6A" w:rsidP="009F131D">
      <w:pPr>
        <w:pStyle w:val="NormalWeb"/>
        <w:tabs>
          <w:tab w:val="left" w:pos="142"/>
          <w:tab w:val="left" w:pos="426"/>
          <w:tab w:val="left" w:pos="709"/>
          <w:tab w:val="left" w:pos="851"/>
        </w:tabs>
        <w:spacing w:before="0" w:beforeAutospacing="0" w:after="0" w:afterAutospacing="0" w:line="276" w:lineRule="auto"/>
        <w:jc w:val="both"/>
        <w:rPr>
          <w:rFonts w:ascii="Calibri" w:hAnsi="Calibri" w:cs="Calibri"/>
          <w:sz w:val="22"/>
          <w:szCs w:val="20"/>
        </w:rPr>
      </w:pPr>
    </w:p>
    <w:p w14:paraId="4A244171" w14:textId="207692F5" w:rsidR="00366D6A" w:rsidRPr="00F36CA5" w:rsidRDefault="00366D6A" w:rsidP="009F131D">
      <w:pPr>
        <w:pStyle w:val="PargrafodaLista1"/>
        <w:tabs>
          <w:tab w:val="left" w:pos="284"/>
          <w:tab w:val="left" w:pos="426"/>
        </w:tabs>
        <w:spacing w:after="0"/>
        <w:ind w:left="0"/>
        <w:jc w:val="both"/>
        <w:rPr>
          <w:rFonts w:ascii="Calibri" w:hAnsi="Calibri" w:cs="Calibri"/>
          <w:b/>
          <w:bCs/>
          <w:szCs w:val="20"/>
        </w:rPr>
      </w:pPr>
      <w:r w:rsidRPr="00F36CA5">
        <w:rPr>
          <w:rFonts w:ascii="Calibri" w:hAnsi="Calibri" w:cs="Calibri"/>
          <w:b/>
          <w:szCs w:val="20"/>
        </w:rPr>
        <w:t xml:space="preserve">6.7. </w:t>
      </w:r>
      <w:r w:rsidRPr="00F36CA5">
        <w:rPr>
          <w:rFonts w:ascii="Calibri" w:hAnsi="Calibri" w:cs="Calibri"/>
          <w:b/>
          <w:bCs/>
          <w:szCs w:val="20"/>
        </w:rPr>
        <w:t xml:space="preserve">OBRIGAÇÕES E RESPONSABILIDADES DA GERENCIADORA DA ATA </w:t>
      </w:r>
    </w:p>
    <w:p w14:paraId="7FF08E07" w14:textId="4A859841" w:rsidR="00366D6A" w:rsidRPr="00F36CA5" w:rsidRDefault="00366D6A" w:rsidP="009F131D">
      <w:pPr>
        <w:pStyle w:val="PargrafodaLista1"/>
        <w:tabs>
          <w:tab w:val="left" w:pos="284"/>
          <w:tab w:val="left" w:pos="426"/>
        </w:tabs>
        <w:spacing w:after="0"/>
        <w:ind w:left="0"/>
        <w:jc w:val="both"/>
        <w:rPr>
          <w:rFonts w:ascii="Calibri" w:hAnsi="Calibri" w:cs="Calibri"/>
          <w:b/>
          <w:bCs/>
          <w:szCs w:val="20"/>
        </w:rPr>
      </w:pPr>
    </w:p>
    <w:p w14:paraId="3EFFE736" w14:textId="063DC366" w:rsidR="00366D6A" w:rsidRPr="00F36CA5" w:rsidRDefault="00366D6A" w:rsidP="009F131D">
      <w:pPr>
        <w:pStyle w:val="PargrafodaLista1"/>
        <w:tabs>
          <w:tab w:val="left" w:pos="284"/>
          <w:tab w:val="left" w:pos="426"/>
        </w:tabs>
        <w:spacing w:after="0"/>
        <w:ind w:left="0"/>
        <w:jc w:val="both"/>
        <w:rPr>
          <w:rFonts w:ascii="Calibri" w:hAnsi="Calibri" w:cs="Calibri"/>
          <w:szCs w:val="20"/>
        </w:rPr>
      </w:pPr>
      <w:r w:rsidRPr="00F36CA5">
        <w:rPr>
          <w:rFonts w:ascii="Calibri" w:hAnsi="Calibri" w:cs="Calibri"/>
          <w:bCs/>
          <w:szCs w:val="20"/>
        </w:rPr>
        <w:t xml:space="preserve">6.7.1. </w:t>
      </w:r>
      <w:r w:rsidRPr="00F36CA5">
        <w:rPr>
          <w:rFonts w:ascii="Calibri" w:hAnsi="Calibri" w:cs="Calibri"/>
          <w:szCs w:val="20"/>
        </w:rPr>
        <w:t>As obrigações do órgão gerenciador</w:t>
      </w:r>
      <w:r w:rsidR="00BD0C4C" w:rsidRPr="00F36CA5">
        <w:rPr>
          <w:rFonts w:ascii="Calibri" w:hAnsi="Calibri" w:cs="Calibri"/>
          <w:szCs w:val="20"/>
        </w:rPr>
        <w:t xml:space="preserve"> </w:t>
      </w:r>
      <w:r w:rsidRPr="00F36CA5">
        <w:rPr>
          <w:rFonts w:ascii="Calibri" w:hAnsi="Calibri" w:cs="Calibri"/>
          <w:szCs w:val="20"/>
        </w:rPr>
        <w:t xml:space="preserve">da ata de registro de preços serão dispostas em item específico da minuta da ata de registro de preços do presente processo. </w:t>
      </w:r>
    </w:p>
    <w:p w14:paraId="26C3421C" w14:textId="34F7A64C" w:rsidR="00366D6A" w:rsidRPr="00F36CA5" w:rsidRDefault="00366D6A" w:rsidP="005C1502">
      <w:pPr>
        <w:pStyle w:val="PargrafodaLista1"/>
        <w:tabs>
          <w:tab w:val="left" w:pos="284"/>
          <w:tab w:val="left" w:pos="426"/>
        </w:tabs>
        <w:spacing w:after="0"/>
        <w:ind w:left="-142"/>
        <w:jc w:val="both"/>
        <w:rPr>
          <w:rFonts w:ascii="Calibri" w:hAnsi="Calibri" w:cs="Calibri"/>
          <w:szCs w:val="20"/>
        </w:rPr>
      </w:pPr>
    </w:p>
    <w:p w14:paraId="3667679F" w14:textId="0B145C9A" w:rsidR="00366D6A" w:rsidRPr="00F36CA5" w:rsidRDefault="00366D6A" w:rsidP="009F131D">
      <w:pPr>
        <w:pStyle w:val="PargrafodaLista1"/>
        <w:tabs>
          <w:tab w:val="left" w:pos="284"/>
          <w:tab w:val="left" w:pos="426"/>
        </w:tabs>
        <w:spacing w:after="0"/>
        <w:ind w:left="0"/>
        <w:jc w:val="both"/>
        <w:rPr>
          <w:rFonts w:ascii="Calibri" w:hAnsi="Calibri" w:cs="Calibri"/>
          <w:b/>
          <w:bCs/>
          <w:szCs w:val="20"/>
        </w:rPr>
      </w:pPr>
      <w:r w:rsidRPr="00F36CA5">
        <w:rPr>
          <w:rFonts w:ascii="Calibri" w:hAnsi="Calibri" w:cs="Calibri"/>
          <w:b/>
          <w:szCs w:val="20"/>
        </w:rPr>
        <w:t xml:space="preserve">6.8. </w:t>
      </w:r>
      <w:r w:rsidRPr="00F36CA5">
        <w:rPr>
          <w:rFonts w:ascii="Calibri" w:hAnsi="Calibri" w:cs="Calibri"/>
          <w:b/>
          <w:bCs/>
          <w:szCs w:val="20"/>
        </w:rPr>
        <w:t xml:space="preserve">OBRIGAÇÕES E RESPONSABILIDADES DA DETENTORA DA ATA </w:t>
      </w:r>
    </w:p>
    <w:p w14:paraId="27313DB0" w14:textId="27185631" w:rsidR="00366D6A" w:rsidRPr="00F36CA5" w:rsidRDefault="00366D6A" w:rsidP="009F131D">
      <w:pPr>
        <w:pStyle w:val="PargrafodaLista1"/>
        <w:tabs>
          <w:tab w:val="left" w:pos="284"/>
          <w:tab w:val="left" w:pos="426"/>
        </w:tabs>
        <w:spacing w:after="0"/>
        <w:ind w:left="0"/>
        <w:jc w:val="both"/>
        <w:rPr>
          <w:rFonts w:ascii="Calibri" w:hAnsi="Calibri" w:cs="Calibri"/>
          <w:b/>
          <w:bCs/>
          <w:szCs w:val="20"/>
        </w:rPr>
      </w:pPr>
    </w:p>
    <w:p w14:paraId="0B715AEC" w14:textId="16B9C935" w:rsidR="00366D6A" w:rsidRPr="00F36CA5" w:rsidRDefault="00366D6A" w:rsidP="009F131D">
      <w:pPr>
        <w:pStyle w:val="PargrafodaLista1"/>
        <w:tabs>
          <w:tab w:val="left" w:pos="284"/>
          <w:tab w:val="left" w:pos="426"/>
          <w:tab w:val="left" w:pos="567"/>
        </w:tabs>
        <w:spacing w:after="0"/>
        <w:ind w:left="0"/>
        <w:jc w:val="both"/>
        <w:rPr>
          <w:rFonts w:ascii="Calibri" w:hAnsi="Calibri" w:cs="Calibri"/>
          <w:szCs w:val="20"/>
        </w:rPr>
      </w:pPr>
      <w:r w:rsidRPr="00F36CA5">
        <w:rPr>
          <w:rFonts w:ascii="Calibri" w:hAnsi="Calibri" w:cs="Calibri"/>
          <w:bCs/>
          <w:szCs w:val="20"/>
        </w:rPr>
        <w:lastRenderedPageBreak/>
        <w:t xml:space="preserve">6.8.1. </w:t>
      </w:r>
      <w:r w:rsidRPr="00F36CA5">
        <w:rPr>
          <w:rFonts w:ascii="Calibri" w:hAnsi="Calibri" w:cs="Calibri"/>
          <w:szCs w:val="20"/>
        </w:rPr>
        <w:t xml:space="preserve">As obrigações da detentora da ata de registro de preços serão dispostas em item específico da minuta da ata de registro de preços do presente processo. </w:t>
      </w:r>
    </w:p>
    <w:p w14:paraId="7068B5F1" w14:textId="7C18C786" w:rsidR="00366D6A" w:rsidRPr="00F36CA5" w:rsidRDefault="00366D6A" w:rsidP="009F131D">
      <w:pPr>
        <w:pStyle w:val="PargrafodaLista1"/>
        <w:tabs>
          <w:tab w:val="left" w:pos="284"/>
          <w:tab w:val="left" w:pos="426"/>
          <w:tab w:val="left" w:pos="567"/>
        </w:tabs>
        <w:spacing w:after="0"/>
        <w:ind w:left="0"/>
        <w:jc w:val="both"/>
        <w:rPr>
          <w:rFonts w:ascii="Calibri" w:hAnsi="Calibri" w:cs="Calibri"/>
          <w:szCs w:val="20"/>
        </w:rPr>
      </w:pPr>
    </w:p>
    <w:p w14:paraId="5CB79F23" w14:textId="321F7C83" w:rsidR="00366D6A" w:rsidRPr="00F36CA5" w:rsidRDefault="00366D6A" w:rsidP="009F131D">
      <w:pPr>
        <w:pStyle w:val="PargrafodaLista1"/>
        <w:tabs>
          <w:tab w:val="left" w:pos="284"/>
          <w:tab w:val="left" w:pos="426"/>
          <w:tab w:val="left" w:pos="567"/>
        </w:tabs>
        <w:spacing w:after="0"/>
        <w:ind w:left="0"/>
        <w:jc w:val="both"/>
        <w:rPr>
          <w:rFonts w:ascii="Calibri" w:hAnsi="Calibri" w:cs="Calibri"/>
          <w:szCs w:val="20"/>
        </w:rPr>
      </w:pPr>
    </w:p>
    <w:p w14:paraId="151950CE" w14:textId="77777777" w:rsidR="00E81177" w:rsidRPr="00F36CA5" w:rsidRDefault="00366D6A" w:rsidP="009F131D">
      <w:pPr>
        <w:jc w:val="both"/>
        <w:rPr>
          <w:rFonts w:ascii="Calibri" w:eastAsia="Calibri" w:hAnsi="Calibri" w:cs="Calibri"/>
          <w:b/>
          <w:bCs/>
          <w:szCs w:val="20"/>
        </w:rPr>
      </w:pPr>
      <w:r w:rsidRPr="00F36CA5">
        <w:rPr>
          <w:rFonts w:ascii="Calibri" w:eastAsia="Times New Roman" w:hAnsi="Calibri" w:cs="Calibri"/>
          <w:b/>
          <w:bCs/>
          <w:szCs w:val="20"/>
          <w:lang w:eastAsia="pt-BR"/>
        </w:rPr>
        <w:t xml:space="preserve">7. </w:t>
      </w:r>
      <w:r w:rsidR="00E81177" w:rsidRPr="00F36CA5">
        <w:rPr>
          <w:rFonts w:ascii="Calibri" w:eastAsia="Calibri" w:hAnsi="Calibri" w:cs="Calibri"/>
          <w:b/>
          <w:bCs/>
          <w:szCs w:val="20"/>
        </w:rPr>
        <w:t xml:space="preserve">DO CONTRATO </w:t>
      </w:r>
    </w:p>
    <w:p w14:paraId="623B0C39" w14:textId="52257FA4" w:rsidR="00E81177" w:rsidRPr="00F36CA5" w:rsidRDefault="00E81177" w:rsidP="009F131D">
      <w:pPr>
        <w:jc w:val="both"/>
        <w:rPr>
          <w:rFonts w:ascii="Calibri" w:eastAsia="Calibri" w:hAnsi="Calibri" w:cs="Calibri"/>
          <w:bCs/>
          <w:szCs w:val="20"/>
        </w:rPr>
      </w:pPr>
      <w:r w:rsidRPr="00F36CA5">
        <w:rPr>
          <w:rFonts w:ascii="Calibri" w:eastAsia="Calibri" w:hAnsi="Calibri" w:cs="Calibri"/>
          <w:bCs/>
          <w:szCs w:val="20"/>
        </w:rPr>
        <w:t>Antes de autorizada a celebração de contrato decorrente da Ata de Registro de Preços Emergencial pelo órgão gerenciador, as unidades contratantes deverão elaborar nota técnica acerca de suas necessidades, acompanhada de eventual memória de cálculo para os quantitativos que pretende</w:t>
      </w:r>
      <w:r w:rsidR="003B1FE3" w:rsidRPr="00F36CA5">
        <w:rPr>
          <w:rFonts w:ascii="Calibri" w:eastAsia="Calibri" w:hAnsi="Calibri" w:cs="Calibri"/>
          <w:bCs/>
          <w:szCs w:val="20"/>
        </w:rPr>
        <w:t>m</w:t>
      </w:r>
      <w:r w:rsidRPr="00F36CA5">
        <w:rPr>
          <w:rFonts w:ascii="Calibri" w:eastAsia="Calibri" w:hAnsi="Calibri" w:cs="Calibri"/>
          <w:bCs/>
          <w:szCs w:val="20"/>
        </w:rPr>
        <w:t xml:space="preserve"> adquirir e que informe o número dos processos ordinários em andamento, outros fatores que ensejaram a situação de emergência bem como o marco para a contagem do prazo máximo de vigência do contrato emergencial, em conformidade com o previsto no art. 75, VIII da Lei 14.133/21.</w:t>
      </w:r>
    </w:p>
    <w:p w14:paraId="2D6AF522" w14:textId="244563FB" w:rsidR="002D3984" w:rsidRPr="00F36CA5" w:rsidRDefault="002D3984" w:rsidP="009F131D">
      <w:pPr>
        <w:pStyle w:val="PargrafodaLista1"/>
        <w:tabs>
          <w:tab w:val="left" w:pos="142"/>
        </w:tabs>
        <w:spacing w:after="0"/>
        <w:ind w:left="0"/>
        <w:jc w:val="both"/>
        <w:outlineLvl w:val="1"/>
        <w:rPr>
          <w:rFonts w:ascii="Calibri" w:hAnsi="Calibri" w:cs="Calibri"/>
          <w:color w:val="0070C0"/>
          <w:szCs w:val="20"/>
        </w:rPr>
      </w:pPr>
    </w:p>
    <w:p w14:paraId="1C600680" w14:textId="3A72072F" w:rsidR="002D3984" w:rsidRPr="00F36CA5" w:rsidRDefault="002D3984" w:rsidP="009F131D">
      <w:pPr>
        <w:pStyle w:val="PargrafodaLista1"/>
        <w:tabs>
          <w:tab w:val="left" w:pos="284"/>
        </w:tabs>
        <w:spacing w:after="0"/>
        <w:ind w:left="0"/>
        <w:jc w:val="both"/>
        <w:rPr>
          <w:rFonts w:ascii="Calibri" w:hAnsi="Calibri" w:cs="Calibri"/>
          <w:b/>
          <w:bCs/>
          <w:szCs w:val="20"/>
        </w:rPr>
      </w:pPr>
      <w:r w:rsidRPr="00F36CA5">
        <w:rPr>
          <w:rFonts w:ascii="Calibri" w:hAnsi="Calibri" w:cs="Calibri"/>
          <w:b/>
          <w:szCs w:val="20"/>
        </w:rPr>
        <w:t>7.1.</w:t>
      </w:r>
      <w:r w:rsidRPr="00F36CA5">
        <w:rPr>
          <w:rFonts w:ascii="Calibri" w:hAnsi="Calibri" w:cs="Calibri"/>
          <w:szCs w:val="20"/>
        </w:rPr>
        <w:t xml:space="preserve"> </w:t>
      </w:r>
      <w:r w:rsidRPr="00F36CA5">
        <w:rPr>
          <w:rFonts w:ascii="Calibri" w:hAnsi="Calibri" w:cs="Calibri"/>
          <w:b/>
          <w:bCs/>
          <w:szCs w:val="20"/>
        </w:rPr>
        <w:t xml:space="preserve">PRAZO DE VIGÊNCIA </w:t>
      </w:r>
      <w:r w:rsidR="00340D18" w:rsidRPr="00F36CA5">
        <w:rPr>
          <w:rFonts w:ascii="Calibri" w:hAnsi="Calibri" w:cs="Calibri"/>
          <w:b/>
          <w:bCs/>
          <w:szCs w:val="20"/>
        </w:rPr>
        <w:t>CONTRATUAL</w:t>
      </w:r>
    </w:p>
    <w:p w14:paraId="438A6606" w14:textId="77777777" w:rsidR="00340D18" w:rsidRPr="00F36CA5" w:rsidRDefault="00340D18" w:rsidP="009F131D">
      <w:pPr>
        <w:pStyle w:val="PargrafodaLista1"/>
        <w:tabs>
          <w:tab w:val="left" w:pos="284"/>
        </w:tabs>
        <w:spacing w:after="0"/>
        <w:ind w:left="0"/>
        <w:jc w:val="both"/>
        <w:rPr>
          <w:rFonts w:ascii="Calibri" w:hAnsi="Calibri" w:cs="Calibri"/>
          <w:b/>
          <w:bCs/>
          <w:szCs w:val="20"/>
        </w:rPr>
      </w:pPr>
    </w:p>
    <w:p w14:paraId="703CD2B8" w14:textId="7F0D5567" w:rsidR="00D71C2D" w:rsidRPr="00F36CA5" w:rsidRDefault="00340D18" w:rsidP="008B7169">
      <w:pPr>
        <w:pStyle w:val="LO-normal"/>
        <w:widowControl/>
        <w:numPr>
          <w:ilvl w:val="2"/>
          <w:numId w:val="9"/>
        </w:numPr>
        <w:tabs>
          <w:tab w:val="clear" w:pos="0"/>
          <w:tab w:val="num" w:pos="-708"/>
          <w:tab w:val="left" w:pos="426"/>
        </w:tabs>
        <w:autoSpaceDN/>
        <w:spacing w:after="0" w:line="276" w:lineRule="auto"/>
        <w:ind w:left="0" w:firstLine="0"/>
        <w:jc w:val="both"/>
        <w:textAlignment w:val="auto"/>
        <w:rPr>
          <w:rFonts w:ascii="Calibri" w:eastAsia="Calibri" w:hAnsi="Calibri" w:cs="Calibri"/>
          <w:sz w:val="22"/>
        </w:rPr>
      </w:pPr>
      <w:r w:rsidRPr="00F36CA5">
        <w:rPr>
          <w:rFonts w:ascii="Calibri" w:eastAsia="Calibri" w:hAnsi="Calibri" w:cs="Calibri"/>
          <w:sz w:val="22"/>
        </w:rPr>
        <w:t>O contrato terá vigência máxima de 12 (doze) meses, a contar da data de sua assinatura, não podendo ser prorrogado.</w:t>
      </w:r>
    </w:p>
    <w:p w14:paraId="3D9257AA" w14:textId="77777777" w:rsidR="000410ED" w:rsidRPr="00F36CA5" w:rsidRDefault="000410ED" w:rsidP="009F131D">
      <w:pPr>
        <w:pStyle w:val="LO-normal"/>
        <w:widowControl/>
        <w:tabs>
          <w:tab w:val="left" w:pos="426"/>
        </w:tabs>
        <w:autoSpaceDN/>
        <w:spacing w:after="0" w:line="276" w:lineRule="auto"/>
        <w:jc w:val="both"/>
        <w:textAlignment w:val="auto"/>
        <w:rPr>
          <w:rFonts w:ascii="Calibri" w:eastAsia="Calibri" w:hAnsi="Calibri" w:cs="Calibri"/>
          <w:sz w:val="22"/>
        </w:rPr>
      </w:pPr>
    </w:p>
    <w:p w14:paraId="7A62C6D0" w14:textId="7DCE5917" w:rsidR="00340D18" w:rsidRPr="00F36CA5" w:rsidRDefault="00340D18" w:rsidP="008B7169">
      <w:pPr>
        <w:pStyle w:val="LO-normal"/>
        <w:widowControl/>
        <w:numPr>
          <w:ilvl w:val="2"/>
          <w:numId w:val="9"/>
        </w:numPr>
        <w:tabs>
          <w:tab w:val="clear" w:pos="0"/>
          <w:tab w:val="num" w:pos="-708"/>
          <w:tab w:val="left" w:pos="426"/>
        </w:tabs>
        <w:autoSpaceDN/>
        <w:spacing w:after="0" w:line="276" w:lineRule="auto"/>
        <w:ind w:left="0" w:firstLine="0"/>
        <w:jc w:val="both"/>
        <w:textAlignment w:val="auto"/>
        <w:rPr>
          <w:rFonts w:ascii="Calibri" w:eastAsia="Calibri" w:hAnsi="Calibri" w:cs="Calibri"/>
          <w:sz w:val="22"/>
        </w:rPr>
      </w:pPr>
      <w:r w:rsidRPr="00F36CA5">
        <w:rPr>
          <w:rFonts w:ascii="Calibri" w:eastAsia="Calibri" w:hAnsi="Calibri" w:cs="Calibri"/>
          <w:sz w:val="22"/>
        </w:rPr>
        <w:t>O contrato terá encerramento antecipado (cláusula de “morte súbita”) independente de anuência de qualquer das partes, evidenciada a conclusão de Processo Ordinário de Licitação e/ou de Adesão à Ata de Registro de Preços decorrente de processo licitatório para os mesmos itens que integram a presente contratação emergencial.</w:t>
      </w:r>
    </w:p>
    <w:p w14:paraId="23809341" w14:textId="77777777" w:rsidR="00340D18" w:rsidRPr="00F36CA5" w:rsidRDefault="00340D18" w:rsidP="009F131D">
      <w:pPr>
        <w:pStyle w:val="PargrafodaLista1"/>
        <w:tabs>
          <w:tab w:val="left" w:pos="284"/>
        </w:tabs>
        <w:spacing w:after="0"/>
        <w:ind w:left="0"/>
        <w:jc w:val="both"/>
        <w:rPr>
          <w:rFonts w:ascii="Calibri" w:hAnsi="Calibri" w:cs="Calibri"/>
          <w:szCs w:val="20"/>
        </w:rPr>
      </w:pPr>
    </w:p>
    <w:p w14:paraId="27BE9EFF" w14:textId="5490BBB4" w:rsidR="002D3984" w:rsidRPr="00F36CA5" w:rsidRDefault="002D3984" w:rsidP="009F131D">
      <w:pPr>
        <w:pStyle w:val="PargrafodaLista1"/>
        <w:tabs>
          <w:tab w:val="right" w:pos="284"/>
        </w:tabs>
        <w:spacing w:after="0"/>
        <w:ind w:left="0"/>
        <w:jc w:val="both"/>
        <w:rPr>
          <w:rFonts w:ascii="Calibri" w:hAnsi="Calibri" w:cs="Calibri"/>
          <w:b/>
          <w:bCs/>
          <w:szCs w:val="20"/>
        </w:rPr>
      </w:pPr>
      <w:r w:rsidRPr="00F36CA5">
        <w:rPr>
          <w:rFonts w:ascii="Calibri" w:hAnsi="Calibri" w:cs="Calibri"/>
          <w:b/>
          <w:bCs/>
          <w:szCs w:val="20"/>
        </w:rPr>
        <w:t>7.2. PRAZO PA</w:t>
      </w:r>
      <w:r w:rsidR="00D71C2D" w:rsidRPr="00F36CA5">
        <w:rPr>
          <w:rFonts w:ascii="Calibri" w:hAnsi="Calibri" w:cs="Calibri"/>
          <w:b/>
          <w:bCs/>
          <w:szCs w:val="20"/>
        </w:rPr>
        <w:t>RA ASSINATURA DO CONTRATO</w:t>
      </w:r>
    </w:p>
    <w:p w14:paraId="56E676D9" w14:textId="77777777" w:rsidR="002D3984" w:rsidRPr="00F36CA5" w:rsidRDefault="002D3984" w:rsidP="009F131D">
      <w:pPr>
        <w:pStyle w:val="PargrafodaLista1"/>
        <w:tabs>
          <w:tab w:val="right" w:pos="426"/>
          <w:tab w:val="right" w:pos="567"/>
        </w:tabs>
        <w:spacing w:after="0"/>
        <w:ind w:left="0"/>
        <w:jc w:val="both"/>
        <w:rPr>
          <w:rFonts w:ascii="Calibri" w:hAnsi="Calibri" w:cs="Calibri"/>
          <w:color w:val="FF0000"/>
          <w:szCs w:val="20"/>
        </w:rPr>
      </w:pPr>
    </w:p>
    <w:p w14:paraId="6A58E2B8" w14:textId="776F6EDD" w:rsidR="002D3984" w:rsidRPr="00F36CA5" w:rsidRDefault="002D3984" w:rsidP="009F131D">
      <w:pPr>
        <w:pStyle w:val="PargrafodaLista1"/>
        <w:tabs>
          <w:tab w:val="right" w:pos="426"/>
          <w:tab w:val="right" w:pos="567"/>
        </w:tabs>
        <w:spacing w:after="0"/>
        <w:ind w:left="0"/>
        <w:jc w:val="both"/>
        <w:rPr>
          <w:rFonts w:ascii="Calibri" w:hAnsi="Calibri" w:cs="Calibri"/>
          <w:szCs w:val="20"/>
        </w:rPr>
      </w:pPr>
      <w:r w:rsidRPr="00F36CA5">
        <w:rPr>
          <w:rFonts w:ascii="Calibri" w:hAnsi="Calibri" w:cs="Calibri"/>
          <w:bCs/>
          <w:szCs w:val="20"/>
        </w:rPr>
        <w:t xml:space="preserve">7.2.1. </w:t>
      </w:r>
      <w:r w:rsidRPr="00F36CA5">
        <w:rPr>
          <w:rFonts w:ascii="Calibri" w:hAnsi="Calibri" w:cs="Calibri"/>
          <w:szCs w:val="20"/>
        </w:rPr>
        <w:t xml:space="preserve">O Detentor da Ata será convocado para a assinatura do contrato, no prazo de </w:t>
      </w:r>
      <w:r w:rsidR="004F791B" w:rsidRPr="00F36CA5">
        <w:rPr>
          <w:rFonts w:ascii="Calibri" w:hAnsi="Calibri" w:cs="Calibri"/>
          <w:szCs w:val="20"/>
        </w:rPr>
        <w:t>até 02</w:t>
      </w:r>
      <w:r w:rsidRPr="00F36CA5">
        <w:rPr>
          <w:rFonts w:ascii="Calibri" w:hAnsi="Calibri" w:cs="Calibri"/>
          <w:szCs w:val="20"/>
        </w:rPr>
        <w:t xml:space="preserve"> (</w:t>
      </w:r>
      <w:r w:rsidR="004F791B" w:rsidRPr="00F36CA5">
        <w:rPr>
          <w:rFonts w:ascii="Calibri" w:hAnsi="Calibri" w:cs="Calibri"/>
          <w:szCs w:val="20"/>
        </w:rPr>
        <w:t>dois</w:t>
      </w:r>
      <w:r w:rsidRPr="00F36CA5">
        <w:rPr>
          <w:rFonts w:ascii="Calibri" w:hAnsi="Calibri" w:cs="Calibri"/>
          <w:szCs w:val="20"/>
        </w:rPr>
        <w:t>) dias úteis, contados a partir da convocação, sob pena de decair o direito à contratação.</w:t>
      </w:r>
    </w:p>
    <w:p w14:paraId="3AFC7A23" w14:textId="02E65A13" w:rsidR="002D3984" w:rsidRPr="00F36CA5" w:rsidRDefault="002D3984" w:rsidP="009F131D">
      <w:pPr>
        <w:pStyle w:val="PargrafodaLista1"/>
        <w:tabs>
          <w:tab w:val="right" w:pos="426"/>
          <w:tab w:val="right" w:pos="567"/>
        </w:tabs>
        <w:spacing w:after="0"/>
        <w:ind w:left="0"/>
        <w:jc w:val="both"/>
        <w:rPr>
          <w:rFonts w:ascii="Calibri" w:hAnsi="Calibri" w:cs="Calibri"/>
          <w:szCs w:val="20"/>
        </w:rPr>
      </w:pPr>
    </w:p>
    <w:p w14:paraId="7A88F0C9" w14:textId="77777777" w:rsidR="002D3984" w:rsidRPr="00F36CA5" w:rsidRDefault="002D3984" w:rsidP="009F131D">
      <w:pPr>
        <w:pStyle w:val="PargrafodaLista1"/>
        <w:tabs>
          <w:tab w:val="right" w:pos="426"/>
          <w:tab w:val="right" w:pos="567"/>
        </w:tabs>
        <w:spacing w:after="0"/>
        <w:ind w:left="0"/>
        <w:jc w:val="both"/>
        <w:rPr>
          <w:rFonts w:ascii="Calibri" w:hAnsi="Calibri" w:cs="Calibri"/>
          <w:szCs w:val="20"/>
        </w:rPr>
      </w:pPr>
      <w:r w:rsidRPr="00F36CA5">
        <w:rPr>
          <w:rFonts w:ascii="Calibri" w:hAnsi="Calibri" w:cs="Calibri"/>
          <w:szCs w:val="20"/>
        </w:rPr>
        <w:t>7.2.2. O prazo de convocação poderá ser prorrogado 1 (uma) vez, por igual período, mediante solicitação da parte durante seu transcurso, devidamente justificada, e desde que o motivo apresentado seja aceito pela Administração.</w:t>
      </w:r>
    </w:p>
    <w:p w14:paraId="5A1A37B5" w14:textId="4585BB1B" w:rsidR="002D3984" w:rsidRPr="00F36CA5" w:rsidRDefault="002D3984" w:rsidP="009F131D">
      <w:pPr>
        <w:pStyle w:val="PargrafodaLista1"/>
        <w:tabs>
          <w:tab w:val="right" w:pos="426"/>
          <w:tab w:val="right" w:pos="567"/>
        </w:tabs>
        <w:spacing w:after="0"/>
        <w:ind w:left="0"/>
        <w:jc w:val="both"/>
        <w:rPr>
          <w:rFonts w:ascii="Calibri" w:hAnsi="Calibri" w:cs="Calibri"/>
          <w:szCs w:val="20"/>
        </w:rPr>
      </w:pPr>
    </w:p>
    <w:p w14:paraId="49B8A75D" w14:textId="36576844" w:rsidR="002D3984" w:rsidRPr="00F36CA5" w:rsidRDefault="002D3984" w:rsidP="009F131D">
      <w:pPr>
        <w:pStyle w:val="PargrafodaLista1"/>
        <w:tabs>
          <w:tab w:val="right" w:pos="284"/>
          <w:tab w:val="left" w:pos="851"/>
        </w:tabs>
        <w:spacing w:after="0"/>
        <w:ind w:left="0"/>
        <w:jc w:val="both"/>
        <w:rPr>
          <w:rStyle w:val="Fontepargpadro1"/>
          <w:rFonts w:ascii="Calibri" w:hAnsi="Calibri" w:cs="Calibri"/>
          <w:b/>
          <w:bCs/>
          <w:szCs w:val="20"/>
        </w:rPr>
      </w:pPr>
      <w:r w:rsidRPr="00F36CA5">
        <w:rPr>
          <w:rFonts w:ascii="Calibri" w:hAnsi="Calibri" w:cs="Calibri"/>
          <w:b/>
          <w:szCs w:val="20"/>
        </w:rPr>
        <w:t xml:space="preserve">7.3. </w:t>
      </w:r>
      <w:r w:rsidRPr="00F36CA5">
        <w:rPr>
          <w:rFonts w:ascii="Calibri" w:hAnsi="Calibri" w:cs="Calibri"/>
          <w:b/>
          <w:bCs/>
          <w:szCs w:val="20"/>
        </w:rPr>
        <w:t>OBRIGAÇÕES E R</w:t>
      </w:r>
      <w:r w:rsidR="00D71C2D" w:rsidRPr="00F36CA5">
        <w:rPr>
          <w:rFonts w:ascii="Calibri" w:hAnsi="Calibri" w:cs="Calibri"/>
          <w:b/>
          <w:bCs/>
          <w:szCs w:val="20"/>
        </w:rPr>
        <w:t>ESPONSABILIDADES DA CONTRATANTE</w:t>
      </w:r>
    </w:p>
    <w:p w14:paraId="3D68C840" w14:textId="528E93D2" w:rsidR="002D3984" w:rsidRPr="00F36CA5" w:rsidRDefault="002D3984" w:rsidP="009F131D">
      <w:pPr>
        <w:pStyle w:val="PargrafodaLista2"/>
        <w:tabs>
          <w:tab w:val="left" w:pos="426"/>
        </w:tabs>
        <w:spacing w:before="120" w:after="120"/>
        <w:ind w:left="0"/>
        <w:jc w:val="both"/>
        <w:rPr>
          <w:rFonts w:ascii="Calibri" w:hAnsi="Calibri" w:cs="Calibri"/>
          <w:szCs w:val="20"/>
        </w:rPr>
      </w:pPr>
      <w:r w:rsidRPr="00F36CA5">
        <w:rPr>
          <w:rFonts w:ascii="Calibri" w:eastAsia="Arial Unicode MS" w:hAnsi="Calibri" w:cs="Calibri"/>
          <w:szCs w:val="20"/>
        </w:rPr>
        <w:t xml:space="preserve">7.3.1. </w:t>
      </w:r>
      <w:r w:rsidRPr="00F36CA5">
        <w:rPr>
          <w:rFonts w:ascii="Calibri" w:hAnsi="Calibri" w:cs="Calibri"/>
          <w:szCs w:val="20"/>
        </w:rPr>
        <w:t xml:space="preserve">É dever da </w:t>
      </w:r>
      <w:r w:rsidRPr="00F36CA5">
        <w:rPr>
          <w:rFonts w:ascii="Calibri" w:hAnsi="Calibri" w:cs="Calibri"/>
          <w:b/>
          <w:szCs w:val="20"/>
        </w:rPr>
        <w:t>CONTRATANTE</w:t>
      </w:r>
      <w:r w:rsidRPr="00F36CA5">
        <w:rPr>
          <w:rFonts w:ascii="Calibri" w:hAnsi="Calibri" w:cs="Calibri"/>
          <w:szCs w:val="20"/>
        </w:rPr>
        <w:t xml:space="preserve"> exigir o cumprimento de todas as obrigações assumidas pela </w:t>
      </w:r>
      <w:r w:rsidRPr="00F36CA5">
        <w:rPr>
          <w:rFonts w:ascii="Calibri" w:hAnsi="Calibri" w:cs="Calibri"/>
          <w:b/>
          <w:szCs w:val="20"/>
        </w:rPr>
        <w:t>CONTRATADA</w:t>
      </w:r>
      <w:r w:rsidRPr="00F36CA5">
        <w:rPr>
          <w:rFonts w:ascii="Calibri" w:hAnsi="Calibri" w:cs="Calibri"/>
          <w:szCs w:val="20"/>
        </w:rPr>
        <w:t>, em especial:</w:t>
      </w:r>
    </w:p>
    <w:p w14:paraId="42C9B30F" w14:textId="4EE72323" w:rsidR="002D3984" w:rsidRPr="00F36CA5" w:rsidRDefault="002D3984" w:rsidP="009F131D">
      <w:pPr>
        <w:pStyle w:val="PargrafodaLista2"/>
        <w:tabs>
          <w:tab w:val="left" w:pos="426"/>
        </w:tabs>
        <w:spacing w:before="120" w:after="120"/>
        <w:ind w:left="0"/>
        <w:jc w:val="both"/>
        <w:rPr>
          <w:rFonts w:ascii="Calibri" w:eastAsiaTheme="minorHAnsi" w:hAnsi="Calibri" w:cs="Calibri"/>
          <w:szCs w:val="20"/>
        </w:rPr>
      </w:pPr>
    </w:p>
    <w:p w14:paraId="36580B5F" w14:textId="77777777" w:rsidR="002D3984" w:rsidRPr="00F36CA5" w:rsidRDefault="002D3984" w:rsidP="008B7169">
      <w:pPr>
        <w:pStyle w:val="PargrafodaLista2"/>
        <w:numPr>
          <w:ilvl w:val="3"/>
          <w:numId w:val="6"/>
        </w:numPr>
        <w:tabs>
          <w:tab w:val="left" w:pos="-142"/>
          <w:tab w:val="left" w:pos="142"/>
          <w:tab w:val="left" w:pos="284"/>
        </w:tabs>
        <w:spacing w:before="120" w:after="120"/>
        <w:ind w:left="0" w:firstLine="0"/>
        <w:jc w:val="both"/>
        <w:rPr>
          <w:rFonts w:ascii="Calibri" w:hAnsi="Calibri" w:cs="Calibri"/>
          <w:szCs w:val="20"/>
        </w:rPr>
      </w:pPr>
      <w:r w:rsidRPr="00F36CA5">
        <w:rPr>
          <w:rFonts w:ascii="Calibri" w:hAnsi="Calibri" w:cs="Calibri"/>
          <w:szCs w:val="20"/>
        </w:rPr>
        <w:t>Receber o objeto no prazo e condições estabelecidas no Termo de Referência;</w:t>
      </w:r>
    </w:p>
    <w:p w14:paraId="6AB915B9" w14:textId="77777777" w:rsidR="002D3984" w:rsidRPr="00F36CA5" w:rsidRDefault="002D3984" w:rsidP="008B7169">
      <w:pPr>
        <w:pStyle w:val="PargrafodaLista2"/>
        <w:numPr>
          <w:ilvl w:val="3"/>
          <w:numId w:val="6"/>
        </w:numPr>
        <w:tabs>
          <w:tab w:val="left" w:pos="-142"/>
          <w:tab w:val="left" w:pos="142"/>
          <w:tab w:val="left" w:pos="284"/>
        </w:tabs>
        <w:spacing w:before="120" w:after="120"/>
        <w:ind w:left="0" w:firstLine="0"/>
        <w:jc w:val="both"/>
        <w:rPr>
          <w:rFonts w:ascii="Calibri" w:hAnsi="Calibri" w:cs="Calibri"/>
          <w:szCs w:val="20"/>
        </w:rPr>
      </w:pPr>
      <w:r w:rsidRPr="00F36CA5">
        <w:rPr>
          <w:rFonts w:ascii="Calibri" w:hAnsi="Calibri" w:cs="Calibri"/>
          <w:szCs w:val="20"/>
        </w:rPr>
        <w:t>Acompanhar e fiscalizar a execução do objeto contratado, através de servidor designado para este fim;</w:t>
      </w:r>
    </w:p>
    <w:p w14:paraId="59834EB8" w14:textId="77777777" w:rsidR="002D3984" w:rsidRPr="00F36CA5" w:rsidRDefault="002D3984" w:rsidP="008B7169">
      <w:pPr>
        <w:pStyle w:val="PargrafodaLista2"/>
        <w:numPr>
          <w:ilvl w:val="3"/>
          <w:numId w:val="6"/>
        </w:numPr>
        <w:tabs>
          <w:tab w:val="left" w:pos="-142"/>
          <w:tab w:val="left" w:pos="142"/>
          <w:tab w:val="left" w:pos="284"/>
        </w:tabs>
        <w:spacing w:before="120" w:after="120"/>
        <w:ind w:left="0" w:firstLine="0"/>
        <w:jc w:val="both"/>
        <w:rPr>
          <w:rFonts w:ascii="Calibri" w:hAnsi="Calibri" w:cs="Calibri"/>
          <w:szCs w:val="20"/>
        </w:rPr>
      </w:pPr>
      <w:r w:rsidRPr="00F36CA5">
        <w:rPr>
          <w:rFonts w:ascii="Calibri" w:hAnsi="Calibri" w:cs="Calibri"/>
          <w:szCs w:val="20"/>
        </w:rPr>
        <w:t xml:space="preserve">Informar à </w:t>
      </w:r>
      <w:r w:rsidRPr="00F36CA5">
        <w:rPr>
          <w:rFonts w:ascii="Calibri" w:hAnsi="Calibri" w:cs="Calibri"/>
          <w:b/>
          <w:szCs w:val="20"/>
        </w:rPr>
        <w:t>CONTRATADA</w:t>
      </w:r>
      <w:r w:rsidRPr="00F36CA5">
        <w:rPr>
          <w:rFonts w:ascii="Calibri" w:hAnsi="Calibri" w:cs="Calibri"/>
          <w:szCs w:val="20"/>
        </w:rPr>
        <w:t xml:space="preserve"> as normas e procedimentos de acesso às suas instalações para entrega dos bens;</w:t>
      </w:r>
    </w:p>
    <w:p w14:paraId="1D6FD3FE" w14:textId="783113FB" w:rsidR="002D3984" w:rsidRPr="00F36CA5" w:rsidRDefault="002D3984" w:rsidP="008B7169">
      <w:pPr>
        <w:pStyle w:val="PargrafodaLista2"/>
        <w:numPr>
          <w:ilvl w:val="3"/>
          <w:numId w:val="6"/>
        </w:numPr>
        <w:tabs>
          <w:tab w:val="left" w:pos="-142"/>
          <w:tab w:val="left" w:pos="142"/>
          <w:tab w:val="left" w:pos="284"/>
        </w:tabs>
        <w:spacing w:before="120" w:after="120"/>
        <w:ind w:left="0" w:firstLine="0"/>
        <w:jc w:val="both"/>
        <w:rPr>
          <w:rFonts w:ascii="Calibri" w:hAnsi="Calibri" w:cs="Calibri"/>
          <w:szCs w:val="20"/>
        </w:rPr>
      </w:pPr>
      <w:r w:rsidRPr="00F36CA5">
        <w:rPr>
          <w:rFonts w:ascii="Calibri" w:hAnsi="Calibri" w:cs="Calibri"/>
          <w:szCs w:val="20"/>
        </w:rPr>
        <w:t xml:space="preserve">Verificar a conformidade </w:t>
      </w:r>
      <w:r w:rsidR="00340D18" w:rsidRPr="00F36CA5">
        <w:rPr>
          <w:rFonts w:ascii="Calibri" w:hAnsi="Calibri" w:cs="Calibri"/>
          <w:szCs w:val="20"/>
        </w:rPr>
        <w:t>dositens</w:t>
      </w:r>
      <w:r w:rsidRPr="00F36CA5">
        <w:rPr>
          <w:rFonts w:ascii="Calibri" w:hAnsi="Calibri" w:cs="Calibri"/>
          <w:szCs w:val="20"/>
        </w:rPr>
        <w:t xml:space="preserve"> entregues com as especificações e quantidades exigidas, inclusive quanto à marca indicada na proposta;</w:t>
      </w:r>
    </w:p>
    <w:p w14:paraId="6624875F" w14:textId="08CB614D" w:rsidR="002D3984" w:rsidRPr="00F36CA5" w:rsidRDefault="002D3984" w:rsidP="008B7169">
      <w:pPr>
        <w:pStyle w:val="PargrafodaLista2"/>
        <w:numPr>
          <w:ilvl w:val="3"/>
          <w:numId w:val="6"/>
        </w:numPr>
        <w:tabs>
          <w:tab w:val="left" w:pos="-142"/>
          <w:tab w:val="left" w:pos="142"/>
          <w:tab w:val="left" w:pos="284"/>
        </w:tabs>
        <w:spacing w:before="120" w:after="120"/>
        <w:ind w:left="0" w:firstLine="0"/>
        <w:jc w:val="both"/>
        <w:rPr>
          <w:rFonts w:ascii="Calibri" w:hAnsi="Calibri" w:cs="Calibri"/>
          <w:szCs w:val="20"/>
        </w:rPr>
      </w:pPr>
      <w:r w:rsidRPr="00F36CA5">
        <w:rPr>
          <w:rFonts w:ascii="Calibri" w:hAnsi="Calibri" w:cs="Calibri"/>
          <w:szCs w:val="20"/>
        </w:rPr>
        <w:t xml:space="preserve">Promover o recebimento provisório e definitivo do objeto, cumpridas as condições estabelecidas </w:t>
      </w:r>
      <w:r w:rsidR="00340D18" w:rsidRPr="00F36CA5">
        <w:rPr>
          <w:rFonts w:ascii="Calibri" w:hAnsi="Calibri" w:cs="Calibri"/>
          <w:szCs w:val="20"/>
        </w:rPr>
        <w:t>n</w:t>
      </w:r>
      <w:r w:rsidRPr="00F36CA5">
        <w:rPr>
          <w:rFonts w:ascii="Calibri" w:hAnsi="Calibri" w:cs="Calibri"/>
          <w:szCs w:val="20"/>
        </w:rPr>
        <w:t>este Termo de Referência;</w:t>
      </w:r>
    </w:p>
    <w:p w14:paraId="226A2806" w14:textId="77777777" w:rsidR="002D3984" w:rsidRPr="00F36CA5" w:rsidRDefault="002D3984" w:rsidP="008B7169">
      <w:pPr>
        <w:pStyle w:val="PargrafodaLista2"/>
        <w:numPr>
          <w:ilvl w:val="3"/>
          <w:numId w:val="6"/>
        </w:numPr>
        <w:tabs>
          <w:tab w:val="left" w:pos="-142"/>
          <w:tab w:val="left" w:pos="142"/>
          <w:tab w:val="left" w:pos="284"/>
        </w:tabs>
        <w:spacing w:before="120" w:after="120"/>
        <w:ind w:left="0" w:firstLine="0"/>
        <w:jc w:val="both"/>
        <w:rPr>
          <w:rFonts w:ascii="Calibri" w:hAnsi="Calibri" w:cs="Calibri"/>
          <w:szCs w:val="20"/>
        </w:rPr>
      </w:pPr>
      <w:r w:rsidRPr="00F36CA5">
        <w:rPr>
          <w:rFonts w:ascii="Calibri" w:hAnsi="Calibri" w:cs="Calibri"/>
          <w:szCs w:val="20"/>
        </w:rPr>
        <w:lastRenderedPageBreak/>
        <w:t xml:space="preserve">Comunicar por escrito à </w:t>
      </w:r>
      <w:r w:rsidRPr="00F36CA5">
        <w:rPr>
          <w:rFonts w:ascii="Calibri" w:hAnsi="Calibri" w:cs="Calibri"/>
          <w:b/>
          <w:szCs w:val="20"/>
        </w:rPr>
        <w:t>CONTRATADA</w:t>
      </w:r>
      <w:r w:rsidRPr="00F36CA5">
        <w:rPr>
          <w:rFonts w:ascii="Calibri" w:hAnsi="Calibri" w:cs="Calibri"/>
          <w:szCs w:val="20"/>
        </w:rPr>
        <w:t xml:space="preserve"> qualquer vício, defeito ou irregularidade no objeto fornecido, solicitando a substituição, o reparo ou complementação do medicamento entregue, às suas expensas, no prazo fixado para o cumprimento da determinação;</w:t>
      </w:r>
    </w:p>
    <w:p w14:paraId="5D8E1FDB" w14:textId="7A64933C" w:rsidR="002D3984" w:rsidRPr="00F36CA5" w:rsidRDefault="002D3984" w:rsidP="008B7169">
      <w:pPr>
        <w:pStyle w:val="PargrafodaLista2"/>
        <w:numPr>
          <w:ilvl w:val="3"/>
          <w:numId w:val="6"/>
        </w:numPr>
        <w:tabs>
          <w:tab w:val="left" w:pos="-142"/>
          <w:tab w:val="left" w:pos="142"/>
          <w:tab w:val="left" w:pos="284"/>
        </w:tabs>
        <w:spacing w:before="120" w:after="120"/>
        <w:ind w:left="0" w:firstLine="0"/>
        <w:jc w:val="both"/>
        <w:rPr>
          <w:rFonts w:ascii="Calibri" w:hAnsi="Calibri" w:cs="Calibri"/>
          <w:szCs w:val="20"/>
        </w:rPr>
      </w:pPr>
      <w:r w:rsidRPr="00F36CA5">
        <w:rPr>
          <w:rFonts w:ascii="Calibri" w:hAnsi="Calibri" w:cs="Calibri"/>
          <w:szCs w:val="20"/>
        </w:rPr>
        <w:t>Recusar o recebimento do</w:t>
      </w:r>
      <w:r w:rsidR="00340D18" w:rsidRPr="00F36CA5">
        <w:rPr>
          <w:rFonts w:ascii="Calibri" w:hAnsi="Calibri" w:cs="Calibri"/>
          <w:szCs w:val="20"/>
        </w:rPr>
        <w:t>s</w:t>
      </w:r>
      <w:r w:rsidRPr="00F36CA5">
        <w:rPr>
          <w:rFonts w:ascii="Calibri" w:hAnsi="Calibri" w:cs="Calibri"/>
          <w:szCs w:val="20"/>
        </w:rPr>
        <w:t xml:space="preserve"> </w:t>
      </w:r>
      <w:r w:rsidR="00340D18" w:rsidRPr="00F36CA5">
        <w:rPr>
          <w:rFonts w:ascii="Calibri" w:hAnsi="Calibri" w:cs="Calibri"/>
          <w:szCs w:val="20"/>
        </w:rPr>
        <w:t>itens</w:t>
      </w:r>
      <w:r w:rsidRPr="00F36CA5">
        <w:rPr>
          <w:rFonts w:ascii="Calibri" w:hAnsi="Calibri" w:cs="Calibri"/>
          <w:szCs w:val="20"/>
        </w:rPr>
        <w:t xml:space="preserve"> que não atenda</w:t>
      </w:r>
      <w:r w:rsidR="00340D18" w:rsidRPr="00F36CA5">
        <w:rPr>
          <w:rFonts w:ascii="Calibri" w:hAnsi="Calibri" w:cs="Calibri"/>
          <w:szCs w:val="20"/>
        </w:rPr>
        <w:t>m</w:t>
      </w:r>
      <w:r w:rsidRPr="00F36CA5">
        <w:rPr>
          <w:rFonts w:ascii="Calibri" w:hAnsi="Calibri" w:cs="Calibri"/>
          <w:szCs w:val="20"/>
        </w:rPr>
        <w:t xml:space="preserve"> aos requisitos elencados nas especificações indicadas se, após o prazo fixado para substituição, reparo ou complementação, não for sanada a irregularidade verificada, comunicando à </w:t>
      </w:r>
      <w:r w:rsidRPr="00F36CA5">
        <w:rPr>
          <w:rFonts w:ascii="Calibri" w:hAnsi="Calibri" w:cs="Calibri"/>
          <w:b/>
          <w:szCs w:val="20"/>
        </w:rPr>
        <w:t>CONTRATADA</w:t>
      </w:r>
      <w:r w:rsidRPr="00F36CA5">
        <w:rPr>
          <w:rFonts w:ascii="Calibri" w:hAnsi="Calibri" w:cs="Calibri"/>
          <w:szCs w:val="20"/>
        </w:rPr>
        <w:t xml:space="preserve"> o fato por escrito;</w:t>
      </w:r>
    </w:p>
    <w:p w14:paraId="3068FECF" w14:textId="77777777" w:rsidR="002D3984" w:rsidRPr="00F36CA5" w:rsidRDefault="002D3984" w:rsidP="008B7169">
      <w:pPr>
        <w:pStyle w:val="PargrafodaLista2"/>
        <w:numPr>
          <w:ilvl w:val="3"/>
          <w:numId w:val="6"/>
        </w:numPr>
        <w:tabs>
          <w:tab w:val="left" w:pos="-142"/>
          <w:tab w:val="left" w:pos="142"/>
          <w:tab w:val="left" w:pos="284"/>
        </w:tabs>
        <w:spacing w:before="120" w:after="120"/>
        <w:ind w:left="0" w:firstLine="0"/>
        <w:jc w:val="both"/>
        <w:rPr>
          <w:rFonts w:ascii="Calibri" w:hAnsi="Calibri" w:cs="Calibri"/>
          <w:szCs w:val="20"/>
        </w:rPr>
      </w:pPr>
      <w:r w:rsidRPr="00F36CA5">
        <w:rPr>
          <w:rFonts w:ascii="Calibri" w:hAnsi="Calibri" w:cs="Calibri"/>
          <w:szCs w:val="20"/>
        </w:rPr>
        <w:t>Analisar e atestar as Faturas e Notas Fiscais emitidas e efetuar os respectivos pagamentos nas condições e nos prazos estabelecidos;</w:t>
      </w:r>
    </w:p>
    <w:p w14:paraId="47041467" w14:textId="77777777" w:rsidR="002D3984" w:rsidRPr="00F36CA5" w:rsidRDefault="002D3984" w:rsidP="008B7169">
      <w:pPr>
        <w:pStyle w:val="PargrafodaLista2"/>
        <w:numPr>
          <w:ilvl w:val="3"/>
          <w:numId w:val="6"/>
        </w:numPr>
        <w:tabs>
          <w:tab w:val="left" w:pos="-142"/>
          <w:tab w:val="left" w:pos="142"/>
          <w:tab w:val="left" w:pos="284"/>
        </w:tabs>
        <w:spacing w:before="120" w:after="120"/>
        <w:ind w:left="0" w:firstLine="0"/>
        <w:jc w:val="both"/>
        <w:rPr>
          <w:rFonts w:ascii="Calibri" w:hAnsi="Calibri" w:cs="Calibri"/>
          <w:bCs/>
          <w:szCs w:val="20"/>
        </w:rPr>
      </w:pPr>
      <w:r w:rsidRPr="00F36CA5">
        <w:rPr>
          <w:rFonts w:ascii="Calibri" w:hAnsi="Calibri" w:cs="Calibri"/>
          <w:szCs w:val="20"/>
        </w:rPr>
        <w:t xml:space="preserve">Liberar o pagamento da parcela incontroversa da execução do objeto contratado, </w:t>
      </w:r>
      <w:r w:rsidRPr="00F36CA5">
        <w:rPr>
          <w:rFonts w:ascii="Calibri" w:hAnsi="Calibri" w:cs="Calibri"/>
          <w:bCs/>
          <w:szCs w:val="20"/>
        </w:rPr>
        <w:t>quando houver controvérsia sobre a dimensão, qualidade e quantidade do objeto executado;</w:t>
      </w:r>
    </w:p>
    <w:p w14:paraId="028F9F05" w14:textId="77777777" w:rsidR="002D3984" w:rsidRPr="00F36CA5" w:rsidRDefault="002D3984" w:rsidP="008B7169">
      <w:pPr>
        <w:pStyle w:val="PargrafodaLista2"/>
        <w:numPr>
          <w:ilvl w:val="3"/>
          <w:numId w:val="6"/>
        </w:numPr>
        <w:tabs>
          <w:tab w:val="left" w:pos="-142"/>
          <w:tab w:val="left" w:pos="142"/>
          <w:tab w:val="left" w:pos="284"/>
        </w:tabs>
        <w:spacing w:before="120" w:after="120"/>
        <w:ind w:left="0" w:firstLine="0"/>
        <w:jc w:val="both"/>
        <w:rPr>
          <w:rFonts w:ascii="Calibri" w:hAnsi="Calibri" w:cs="Calibri"/>
          <w:szCs w:val="20"/>
        </w:rPr>
      </w:pPr>
      <w:r w:rsidRPr="00F36CA5">
        <w:rPr>
          <w:rFonts w:ascii="Calibri" w:hAnsi="Calibri" w:cs="Calibri"/>
          <w:szCs w:val="20"/>
        </w:rPr>
        <w:t xml:space="preserve">Comunicar à </w:t>
      </w:r>
      <w:r w:rsidRPr="00F36CA5">
        <w:rPr>
          <w:rFonts w:ascii="Calibri" w:hAnsi="Calibri" w:cs="Calibri"/>
          <w:b/>
          <w:szCs w:val="20"/>
        </w:rPr>
        <w:t>CONTRATADA</w:t>
      </w:r>
      <w:r w:rsidRPr="00F36CA5">
        <w:rPr>
          <w:rFonts w:ascii="Calibri" w:hAnsi="Calibri" w:cs="Calibri"/>
          <w:szCs w:val="20"/>
        </w:rPr>
        <w:t xml:space="preserve"> as ocorrências de quaisquer fatos que, a seu critério, exijam medidas corretivas;</w:t>
      </w:r>
    </w:p>
    <w:p w14:paraId="5AD42FFF" w14:textId="77777777" w:rsidR="002D3984" w:rsidRPr="00F36CA5" w:rsidRDefault="002D3984" w:rsidP="008B7169">
      <w:pPr>
        <w:pStyle w:val="PargrafodaLista2"/>
        <w:numPr>
          <w:ilvl w:val="3"/>
          <w:numId w:val="6"/>
        </w:numPr>
        <w:tabs>
          <w:tab w:val="left" w:pos="-142"/>
          <w:tab w:val="left" w:pos="142"/>
          <w:tab w:val="left" w:pos="284"/>
        </w:tabs>
        <w:spacing w:before="120" w:after="120"/>
        <w:ind w:left="0" w:firstLine="0"/>
        <w:jc w:val="both"/>
        <w:rPr>
          <w:rFonts w:ascii="Calibri" w:hAnsi="Calibri" w:cs="Calibri"/>
          <w:szCs w:val="20"/>
        </w:rPr>
      </w:pPr>
      <w:r w:rsidRPr="00F36CA5">
        <w:rPr>
          <w:rFonts w:ascii="Calibri" w:hAnsi="Calibri" w:cs="Calibri"/>
          <w:szCs w:val="20"/>
        </w:rPr>
        <w:t xml:space="preserve">Prestar as informações e esclarecimentos que venham a ser solicitados pela </w:t>
      </w:r>
      <w:r w:rsidRPr="00F36CA5">
        <w:rPr>
          <w:rFonts w:ascii="Calibri" w:hAnsi="Calibri" w:cs="Calibri"/>
          <w:b/>
          <w:szCs w:val="20"/>
        </w:rPr>
        <w:t>CONTRATADA</w:t>
      </w:r>
      <w:r w:rsidRPr="00F36CA5">
        <w:rPr>
          <w:rFonts w:ascii="Calibri" w:hAnsi="Calibri" w:cs="Calibri"/>
          <w:szCs w:val="20"/>
        </w:rPr>
        <w:t xml:space="preserve"> relacionados à execução contratual;</w:t>
      </w:r>
    </w:p>
    <w:p w14:paraId="194237C9" w14:textId="3EDD5B78" w:rsidR="002D3984" w:rsidRPr="00F36CA5" w:rsidRDefault="002D3984" w:rsidP="008B7169">
      <w:pPr>
        <w:pStyle w:val="PargrafodaLista2"/>
        <w:numPr>
          <w:ilvl w:val="3"/>
          <w:numId w:val="6"/>
        </w:numPr>
        <w:tabs>
          <w:tab w:val="left" w:pos="-142"/>
          <w:tab w:val="left" w:pos="142"/>
          <w:tab w:val="left" w:pos="284"/>
        </w:tabs>
        <w:spacing w:before="120" w:after="120"/>
        <w:ind w:left="0" w:firstLine="0"/>
        <w:jc w:val="both"/>
        <w:rPr>
          <w:rFonts w:ascii="Calibri" w:hAnsi="Calibri" w:cs="Calibri"/>
          <w:szCs w:val="20"/>
        </w:rPr>
      </w:pPr>
      <w:r w:rsidRPr="00F36CA5">
        <w:rPr>
          <w:rFonts w:ascii="Calibri" w:hAnsi="Calibri" w:cs="Calibri"/>
          <w:szCs w:val="20"/>
        </w:rPr>
        <w:t>Aplicar as penalidades previstas na lei</w:t>
      </w:r>
      <w:r w:rsidR="00340D18" w:rsidRPr="00F36CA5">
        <w:rPr>
          <w:rFonts w:ascii="Calibri" w:hAnsi="Calibri" w:cs="Calibri"/>
          <w:szCs w:val="20"/>
        </w:rPr>
        <w:t xml:space="preserve">  e no Contrato</w:t>
      </w:r>
      <w:r w:rsidRPr="00F36CA5">
        <w:rPr>
          <w:rFonts w:ascii="Calibri" w:hAnsi="Calibri" w:cs="Calibri"/>
          <w:szCs w:val="20"/>
        </w:rPr>
        <w:t>;</w:t>
      </w:r>
    </w:p>
    <w:p w14:paraId="43965EC1" w14:textId="10D7A862" w:rsidR="002D3984" w:rsidRPr="00F36CA5" w:rsidRDefault="002D3984" w:rsidP="008B7169">
      <w:pPr>
        <w:pStyle w:val="PargrafodaLista2"/>
        <w:numPr>
          <w:ilvl w:val="3"/>
          <w:numId w:val="6"/>
        </w:numPr>
        <w:tabs>
          <w:tab w:val="left" w:pos="-142"/>
          <w:tab w:val="left" w:pos="142"/>
          <w:tab w:val="left" w:pos="284"/>
        </w:tabs>
        <w:spacing w:before="120" w:after="120"/>
        <w:ind w:left="0" w:firstLine="0"/>
        <w:jc w:val="both"/>
        <w:rPr>
          <w:rFonts w:ascii="Calibri" w:hAnsi="Calibri" w:cs="Calibri"/>
          <w:szCs w:val="20"/>
        </w:rPr>
      </w:pPr>
      <w:bookmarkStart w:id="2" w:name="_Hlk128399711"/>
      <w:r w:rsidRPr="00F36CA5">
        <w:rPr>
          <w:rFonts w:ascii="Calibri" w:hAnsi="Calibri" w:cs="Calibri"/>
          <w:szCs w:val="20"/>
        </w:rPr>
        <w:t>Proferir, no prazo de 30 (trinta) dias a contar da data do protocolo do requerimento, admitida a prorrogação motivada por igual período, decisão explícita sobre todas as solicitações e reclamações relacionadas à execução da presente contratação, ressalvados os requerimentos manifestamente impertinentes, meramente protelatórios ou de nenhum interesse para a boa execução do ajuste;</w:t>
      </w:r>
    </w:p>
    <w:p w14:paraId="18F60A55" w14:textId="77777777" w:rsidR="002D3984" w:rsidRPr="00F36CA5" w:rsidRDefault="002D3984" w:rsidP="008B7169">
      <w:pPr>
        <w:pStyle w:val="PargrafodaLista2"/>
        <w:numPr>
          <w:ilvl w:val="3"/>
          <w:numId w:val="6"/>
        </w:numPr>
        <w:tabs>
          <w:tab w:val="left" w:pos="-142"/>
          <w:tab w:val="left" w:pos="142"/>
          <w:tab w:val="left" w:pos="284"/>
        </w:tabs>
        <w:spacing w:before="120" w:after="120"/>
        <w:ind w:left="0" w:firstLine="0"/>
        <w:jc w:val="both"/>
        <w:rPr>
          <w:rFonts w:ascii="Calibri" w:hAnsi="Calibri" w:cs="Calibri"/>
          <w:szCs w:val="20"/>
        </w:rPr>
      </w:pPr>
      <w:r w:rsidRPr="00F36CA5">
        <w:rPr>
          <w:rFonts w:ascii="Calibri" w:hAnsi="Calibri" w:cs="Calibri"/>
          <w:szCs w:val="20"/>
        </w:rPr>
        <w:t>Responder a pedidos de reajustamento no prazo máximo de 60 (sessenta) dias e aos pedidos de restabelecimento do equilíbrio econômico-financeiro no prazo máximo de 90 (noventa) dias, contados a partir da instrução completa dos respectivos requerimento</w:t>
      </w:r>
      <w:bookmarkEnd w:id="2"/>
      <w:r w:rsidRPr="00F36CA5">
        <w:rPr>
          <w:rFonts w:ascii="Calibri" w:hAnsi="Calibri" w:cs="Calibri"/>
          <w:szCs w:val="20"/>
        </w:rPr>
        <w:t>s;</w:t>
      </w:r>
    </w:p>
    <w:p w14:paraId="1CD8F229" w14:textId="169BFEE1" w:rsidR="002D3984" w:rsidRPr="00F36CA5" w:rsidRDefault="002D3984" w:rsidP="008B7169">
      <w:pPr>
        <w:pStyle w:val="PargrafodaLista2"/>
        <w:numPr>
          <w:ilvl w:val="3"/>
          <w:numId w:val="6"/>
        </w:numPr>
        <w:tabs>
          <w:tab w:val="left" w:pos="-142"/>
          <w:tab w:val="left" w:pos="142"/>
          <w:tab w:val="left" w:pos="284"/>
        </w:tabs>
        <w:spacing w:before="120" w:after="120"/>
        <w:ind w:left="0" w:firstLine="0"/>
        <w:jc w:val="both"/>
        <w:rPr>
          <w:rFonts w:ascii="Calibri" w:hAnsi="Calibri" w:cs="Calibri"/>
          <w:szCs w:val="20"/>
        </w:rPr>
      </w:pPr>
      <w:r w:rsidRPr="00F36CA5">
        <w:rPr>
          <w:rFonts w:ascii="Calibri" w:hAnsi="Calibri" w:cs="Calibri"/>
          <w:bCs/>
          <w:szCs w:val="20"/>
        </w:rPr>
        <w:t>Cumprir a Lei nº 13.709, de 14 de agosto de 2018 (LGPD), quanto a todos os dados pessoais a que tenha acesso em razão do certame, independentemente de declaração ou de aceitação expressa.</w:t>
      </w:r>
    </w:p>
    <w:p w14:paraId="20A3D2E7" w14:textId="77777777" w:rsidR="002D3984" w:rsidRPr="00F36CA5" w:rsidRDefault="002D3984" w:rsidP="009F131D">
      <w:pPr>
        <w:pStyle w:val="PargrafodaLista2"/>
        <w:tabs>
          <w:tab w:val="left" w:pos="-142"/>
          <w:tab w:val="left" w:pos="142"/>
          <w:tab w:val="left" w:pos="284"/>
        </w:tabs>
        <w:spacing w:before="120" w:after="120"/>
        <w:ind w:left="0"/>
        <w:jc w:val="both"/>
        <w:rPr>
          <w:rFonts w:ascii="Calibri" w:hAnsi="Calibri" w:cs="Calibri"/>
          <w:szCs w:val="20"/>
        </w:rPr>
      </w:pPr>
    </w:p>
    <w:p w14:paraId="041529BE" w14:textId="071C1A28" w:rsidR="002D3984" w:rsidRPr="00F36CA5" w:rsidRDefault="002D3984" w:rsidP="009F131D">
      <w:pPr>
        <w:pStyle w:val="PargrafodaLista1"/>
        <w:tabs>
          <w:tab w:val="right" w:pos="284"/>
          <w:tab w:val="left" w:pos="851"/>
        </w:tabs>
        <w:spacing w:after="0"/>
        <w:ind w:left="0"/>
        <w:jc w:val="both"/>
        <w:rPr>
          <w:rFonts w:ascii="Calibri" w:hAnsi="Calibri" w:cs="Calibri"/>
          <w:b/>
          <w:bCs/>
          <w:szCs w:val="20"/>
        </w:rPr>
      </w:pPr>
      <w:r w:rsidRPr="00F36CA5">
        <w:rPr>
          <w:rFonts w:ascii="Calibri" w:eastAsiaTheme="minorHAnsi" w:hAnsi="Calibri" w:cs="Calibri"/>
          <w:b/>
          <w:szCs w:val="20"/>
        </w:rPr>
        <w:t xml:space="preserve">7.4. </w:t>
      </w:r>
      <w:r w:rsidRPr="00F36CA5">
        <w:rPr>
          <w:rFonts w:ascii="Calibri" w:hAnsi="Calibri" w:cs="Calibri"/>
          <w:b/>
          <w:bCs/>
          <w:szCs w:val="20"/>
        </w:rPr>
        <w:t>OBRIGAÇÕES E RESPONSABILIDADES DA CONTRATADA</w:t>
      </w:r>
    </w:p>
    <w:p w14:paraId="5C241E50" w14:textId="77777777" w:rsidR="002D3984" w:rsidRPr="00F36CA5" w:rsidRDefault="002D3984" w:rsidP="009F131D">
      <w:pPr>
        <w:pStyle w:val="PargrafodaLista1"/>
        <w:tabs>
          <w:tab w:val="right" w:pos="284"/>
          <w:tab w:val="left" w:pos="851"/>
        </w:tabs>
        <w:spacing w:after="0"/>
        <w:ind w:left="0"/>
        <w:jc w:val="both"/>
        <w:rPr>
          <w:rFonts w:ascii="Calibri" w:hAnsi="Calibri" w:cs="Calibri"/>
          <w:b/>
          <w:bCs/>
          <w:szCs w:val="20"/>
        </w:rPr>
      </w:pPr>
    </w:p>
    <w:p w14:paraId="0760DCC2" w14:textId="1C0AA3B3" w:rsidR="002D3984" w:rsidRPr="00F36CA5" w:rsidRDefault="002D3984" w:rsidP="009F131D">
      <w:pPr>
        <w:pStyle w:val="Standard"/>
        <w:tabs>
          <w:tab w:val="right" w:pos="426"/>
        </w:tabs>
        <w:spacing w:line="276" w:lineRule="auto"/>
        <w:jc w:val="both"/>
        <w:rPr>
          <w:rFonts w:ascii="Calibri" w:hAnsi="Calibri" w:cs="Calibri"/>
          <w:sz w:val="22"/>
        </w:rPr>
      </w:pPr>
      <w:r w:rsidRPr="00F36CA5">
        <w:rPr>
          <w:rStyle w:val="Fontepargpadro1"/>
          <w:rFonts w:ascii="Calibri" w:eastAsia="Arial" w:hAnsi="Calibri" w:cs="Calibri"/>
          <w:sz w:val="22"/>
        </w:rPr>
        <w:t xml:space="preserve">7.4.1. </w:t>
      </w:r>
      <w:r w:rsidRPr="00F36CA5">
        <w:rPr>
          <w:rFonts w:ascii="Calibri" w:hAnsi="Calibri" w:cs="Calibri"/>
          <w:sz w:val="22"/>
        </w:rPr>
        <w:t xml:space="preserve">A </w:t>
      </w:r>
      <w:r w:rsidRPr="00F36CA5">
        <w:rPr>
          <w:rFonts w:ascii="Calibri" w:hAnsi="Calibri" w:cs="Calibri"/>
          <w:b/>
          <w:sz w:val="22"/>
        </w:rPr>
        <w:t>CONTRATADA</w:t>
      </w:r>
      <w:r w:rsidRPr="00F36CA5">
        <w:rPr>
          <w:rFonts w:ascii="Calibri" w:hAnsi="Calibri" w:cs="Calibri"/>
          <w:sz w:val="22"/>
        </w:rPr>
        <w:t xml:space="preserve"> deve cumprir todas as obrigações constantes do Termo de Referência, de seus anexos e da proposta apresentada na licitação e, ainda:</w:t>
      </w:r>
    </w:p>
    <w:p w14:paraId="7E98A933" w14:textId="77777777" w:rsidR="002D3984" w:rsidRPr="00F36CA5" w:rsidRDefault="002D3984" w:rsidP="008B7169">
      <w:pPr>
        <w:pStyle w:val="PargrafodaLista2"/>
        <w:numPr>
          <w:ilvl w:val="3"/>
          <w:numId w:val="7"/>
        </w:numPr>
        <w:tabs>
          <w:tab w:val="left" w:pos="142"/>
          <w:tab w:val="left" w:pos="284"/>
          <w:tab w:val="left" w:pos="426"/>
          <w:tab w:val="left" w:pos="1134"/>
        </w:tabs>
        <w:spacing w:before="120" w:after="120"/>
        <w:ind w:left="0" w:firstLine="0"/>
        <w:jc w:val="both"/>
        <w:rPr>
          <w:rFonts w:ascii="Calibri" w:hAnsi="Calibri" w:cs="Calibri"/>
          <w:szCs w:val="20"/>
        </w:rPr>
      </w:pPr>
      <w:r w:rsidRPr="00F36CA5">
        <w:rPr>
          <w:rFonts w:ascii="Calibri" w:hAnsi="Calibri" w:cs="Calibri"/>
          <w:szCs w:val="20"/>
        </w:rPr>
        <w:t xml:space="preserve">Fornecer os bens nas quantidades e especificações exigidas, salvo se obtiver por escrito prévia anuência da </w:t>
      </w:r>
      <w:r w:rsidRPr="00F36CA5">
        <w:rPr>
          <w:rFonts w:ascii="Calibri" w:hAnsi="Calibri" w:cs="Calibri"/>
          <w:b/>
          <w:szCs w:val="20"/>
        </w:rPr>
        <w:t>CONTRATANTE</w:t>
      </w:r>
      <w:r w:rsidRPr="00F36CA5">
        <w:rPr>
          <w:rFonts w:ascii="Calibri" w:hAnsi="Calibri" w:cs="Calibri"/>
          <w:szCs w:val="20"/>
        </w:rPr>
        <w:t xml:space="preserve"> para alteração nas condições do fornecimento;</w:t>
      </w:r>
    </w:p>
    <w:p w14:paraId="419FF5F3" w14:textId="77777777" w:rsidR="002D3984" w:rsidRPr="00F36CA5" w:rsidRDefault="002D3984" w:rsidP="008B7169">
      <w:pPr>
        <w:pStyle w:val="PargrafodaLista2"/>
        <w:numPr>
          <w:ilvl w:val="3"/>
          <w:numId w:val="7"/>
        </w:numPr>
        <w:tabs>
          <w:tab w:val="left" w:pos="142"/>
          <w:tab w:val="left" w:pos="567"/>
        </w:tabs>
        <w:suppressAutoHyphens/>
        <w:spacing w:before="120" w:after="120"/>
        <w:ind w:left="0" w:firstLine="0"/>
        <w:jc w:val="both"/>
        <w:rPr>
          <w:rFonts w:ascii="Calibri" w:hAnsi="Calibri" w:cs="Calibri"/>
          <w:szCs w:val="20"/>
        </w:rPr>
      </w:pPr>
      <w:r w:rsidRPr="00F36CA5">
        <w:rPr>
          <w:rFonts w:ascii="Calibri" w:hAnsi="Calibri" w:cs="Calibri"/>
          <w:szCs w:val="20"/>
        </w:rPr>
        <w:t xml:space="preserve">Fornecer os bens acondicionados de forma adequada, de modo a garantir seu perfeito estado de conservação; </w:t>
      </w:r>
    </w:p>
    <w:p w14:paraId="30AB3ED3" w14:textId="77777777" w:rsidR="002D3984" w:rsidRPr="00F36CA5" w:rsidRDefault="002D3984" w:rsidP="008B7169">
      <w:pPr>
        <w:pStyle w:val="PargrafodaLista2"/>
        <w:numPr>
          <w:ilvl w:val="3"/>
          <w:numId w:val="7"/>
        </w:numPr>
        <w:tabs>
          <w:tab w:val="left" w:pos="142"/>
          <w:tab w:val="left" w:pos="567"/>
        </w:tabs>
        <w:suppressAutoHyphens/>
        <w:spacing w:before="120" w:after="120"/>
        <w:ind w:left="0" w:firstLine="0"/>
        <w:jc w:val="both"/>
        <w:rPr>
          <w:rFonts w:ascii="Calibri" w:hAnsi="Calibri" w:cs="Calibri"/>
          <w:szCs w:val="20"/>
        </w:rPr>
      </w:pPr>
      <w:r w:rsidRPr="00F36CA5">
        <w:rPr>
          <w:rFonts w:ascii="Calibri" w:hAnsi="Calibri" w:cs="Calibri"/>
          <w:szCs w:val="20"/>
        </w:rPr>
        <w:t xml:space="preserve"> Cumprir o prazo de entrega estabelecido neste Termo de Referência;</w:t>
      </w:r>
    </w:p>
    <w:p w14:paraId="3495EC6F" w14:textId="77777777" w:rsidR="002D3984" w:rsidRPr="00F36CA5" w:rsidRDefault="002D3984" w:rsidP="008B7169">
      <w:pPr>
        <w:pStyle w:val="PargrafodaLista2"/>
        <w:numPr>
          <w:ilvl w:val="3"/>
          <w:numId w:val="7"/>
        </w:numPr>
        <w:tabs>
          <w:tab w:val="left" w:pos="142"/>
          <w:tab w:val="left" w:pos="567"/>
        </w:tabs>
        <w:suppressAutoHyphens/>
        <w:spacing w:before="120" w:after="120"/>
        <w:ind w:left="0" w:firstLine="0"/>
        <w:jc w:val="both"/>
        <w:rPr>
          <w:rFonts w:ascii="Calibri" w:hAnsi="Calibri" w:cs="Calibri"/>
          <w:szCs w:val="20"/>
        </w:rPr>
      </w:pPr>
      <w:r w:rsidRPr="00F36CA5">
        <w:rPr>
          <w:rFonts w:ascii="Calibri" w:hAnsi="Calibri" w:cs="Calibri"/>
          <w:szCs w:val="20"/>
        </w:rPr>
        <w:t>Substituir, corrigir, reparar ou complementar, às suas expensas, no todo ou em parte, conforme o caso, no prazo de até 05(cinco) dias úteis contado da respectiva notificação, ou no prazo assinalado pelo fiscal da contratação, os bens que apresentarem vícios, defeitos ou qualquer irregularidade;</w:t>
      </w:r>
    </w:p>
    <w:p w14:paraId="6234B427" w14:textId="77777777" w:rsidR="002D3984" w:rsidRPr="00F36CA5" w:rsidRDefault="002D3984" w:rsidP="008B7169">
      <w:pPr>
        <w:pStyle w:val="PargrafodaLista2"/>
        <w:numPr>
          <w:ilvl w:val="3"/>
          <w:numId w:val="7"/>
        </w:numPr>
        <w:tabs>
          <w:tab w:val="left" w:pos="142"/>
          <w:tab w:val="left" w:pos="567"/>
        </w:tabs>
        <w:suppressAutoHyphens/>
        <w:spacing w:before="120" w:after="120"/>
        <w:ind w:left="0" w:firstLine="0"/>
        <w:jc w:val="both"/>
        <w:rPr>
          <w:rFonts w:ascii="Calibri" w:hAnsi="Calibri" w:cs="Calibri"/>
          <w:szCs w:val="20"/>
        </w:rPr>
      </w:pPr>
      <w:r w:rsidRPr="00F36CA5">
        <w:rPr>
          <w:rFonts w:ascii="Calibri" w:hAnsi="Calibri" w:cs="Calibri"/>
          <w:szCs w:val="20"/>
        </w:rPr>
        <w:t>Programar, com a necessária antecedência, data e hora para entrega do objeto contratado, inclusive quando esta ocorrer através de empresa transportadora, comunicando à CONTRATANTE, até 02 (dois) dias antes, qualquer impedimento à entrega, devidamente comprovado;</w:t>
      </w:r>
    </w:p>
    <w:p w14:paraId="1AF02332" w14:textId="77777777" w:rsidR="002D3984" w:rsidRPr="00F36CA5" w:rsidRDefault="002D3984" w:rsidP="008B7169">
      <w:pPr>
        <w:pStyle w:val="PargrafodaLista2"/>
        <w:numPr>
          <w:ilvl w:val="3"/>
          <w:numId w:val="7"/>
        </w:numPr>
        <w:tabs>
          <w:tab w:val="left" w:pos="142"/>
          <w:tab w:val="left" w:pos="567"/>
        </w:tabs>
        <w:suppressAutoHyphens/>
        <w:spacing w:before="120" w:after="120"/>
        <w:ind w:left="0" w:firstLine="0"/>
        <w:jc w:val="both"/>
        <w:rPr>
          <w:rFonts w:ascii="Calibri" w:hAnsi="Calibri" w:cs="Calibri"/>
          <w:szCs w:val="20"/>
        </w:rPr>
      </w:pPr>
      <w:r w:rsidRPr="00F36CA5">
        <w:rPr>
          <w:rFonts w:ascii="Calibri" w:hAnsi="Calibri" w:cs="Calibri"/>
          <w:szCs w:val="20"/>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pagamentos devidos ou da garantia, caso exigida no Edital, o valor correspondente aos danos sofridos;</w:t>
      </w:r>
    </w:p>
    <w:p w14:paraId="098305A4" w14:textId="77777777" w:rsidR="002D3984" w:rsidRPr="00F36CA5" w:rsidRDefault="002D3984" w:rsidP="008B7169">
      <w:pPr>
        <w:pStyle w:val="PargrafodaLista2"/>
        <w:numPr>
          <w:ilvl w:val="3"/>
          <w:numId w:val="7"/>
        </w:numPr>
        <w:tabs>
          <w:tab w:val="left" w:pos="142"/>
          <w:tab w:val="left" w:pos="567"/>
        </w:tabs>
        <w:suppressAutoHyphens/>
        <w:spacing w:before="120" w:after="120"/>
        <w:ind w:left="0" w:firstLine="0"/>
        <w:jc w:val="both"/>
        <w:rPr>
          <w:rFonts w:ascii="Calibri" w:hAnsi="Calibri" w:cs="Calibri"/>
          <w:szCs w:val="20"/>
        </w:rPr>
      </w:pPr>
      <w:bookmarkStart w:id="3" w:name="_Hlk130370627"/>
      <w:r w:rsidRPr="00F36CA5">
        <w:rPr>
          <w:rFonts w:ascii="Calibri" w:hAnsi="Calibri" w:cs="Calibri"/>
          <w:szCs w:val="20"/>
        </w:rPr>
        <w:lastRenderedPageBreak/>
        <w:t>Não transferir a outrem, no todo ou em parte, o objeto da contratação</w:t>
      </w:r>
      <w:bookmarkEnd w:id="3"/>
      <w:r w:rsidRPr="00F36CA5">
        <w:rPr>
          <w:rFonts w:ascii="Calibri" w:hAnsi="Calibri" w:cs="Calibri"/>
          <w:b/>
          <w:szCs w:val="20"/>
        </w:rPr>
        <w:t>;</w:t>
      </w:r>
    </w:p>
    <w:p w14:paraId="027C1B34" w14:textId="77777777" w:rsidR="002D3984" w:rsidRPr="00F36CA5" w:rsidRDefault="002D3984" w:rsidP="008B7169">
      <w:pPr>
        <w:pStyle w:val="PargrafodaLista2"/>
        <w:numPr>
          <w:ilvl w:val="3"/>
          <w:numId w:val="7"/>
        </w:numPr>
        <w:tabs>
          <w:tab w:val="left" w:pos="142"/>
          <w:tab w:val="left" w:pos="567"/>
        </w:tabs>
        <w:suppressAutoHyphens/>
        <w:spacing w:before="120" w:after="120"/>
        <w:ind w:left="0" w:firstLine="0"/>
        <w:jc w:val="both"/>
        <w:rPr>
          <w:rFonts w:ascii="Calibri" w:hAnsi="Calibri" w:cs="Calibri"/>
          <w:szCs w:val="20"/>
        </w:rPr>
      </w:pPr>
      <w:r w:rsidRPr="00F36CA5">
        <w:rPr>
          <w:rFonts w:ascii="Calibri" w:hAnsi="Calibri" w:cs="Calibri"/>
          <w:szCs w:val="20"/>
        </w:rPr>
        <w:t xml:space="preserve">Comunicar à </w:t>
      </w:r>
      <w:r w:rsidRPr="00F36CA5">
        <w:rPr>
          <w:rFonts w:ascii="Calibri" w:hAnsi="Calibri" w:cs="Calibri"/>
          <w:b/>
          <w:szCs w:val="20"/>
        </w:rPr>
        <w:t>CONTRATANTE</w:t>
      </w:r>
      <w:r w:rsidRPr="00F36CA5">
        <w:rPr>
          <w:rFonts w:ascii="Calibri" w:hAnsi="Calibri" w:cs="Calibri"/>
          <w:szCs w:val="20"/>
        </w:rPr>
        <w:t>, em tempo hábil e por escrito, a superveniência de fatos que venham a prejudicar o adequado fornecimento dos medicamentos, de modo a se viabilizar a correção da situação apresentada;</w:t>
      </w:r>
    </w:p>
    <w:p w14:paraId="6E2C5D53" w14:textId="77777777" w:rsidR="002D3984" w:rsidRPr="00F36CA5" w:rsidRDefault="002D3984" w:rsidP="008B7169">
      <w:pPr>
        <w:pStyle w:val="PargrafodaLista2"/>
        <w:numPr>
          <w:ilvl w:val="3"/>
          <w:numId w:val="7"/>
        </w:numPr>
        <w:tabs>
          <w:tab w:val="left" w:pos="142"/>
          <w:tab w:val="left" w:pos="567"/>
        </w:tabs>
        <w:suppressAutoHyphens/>
        <w:spacing w:before="120" w:after="120"/>
        <w:ind w:left="0" w:firstLine="0"/>
        <w:jc w:val="both"/>
        <w:rPr>
          <w:rFonts w:ascii="Calibri" w:hAnsi="Calibri" w:cs="Calibri"/>
          <w:szCs w:val="20"/>
        </w:rPr>
      </w:pPr>
      <w:r w:rsidRPr="00F36CA5">
        <w:rPr>
          <w:rFonts w:ascii="Calibri" w:hAnsi="Calibri" w:cs="Calibri"/>
          <w:szCs w:val="20"/>
        </w:rPr>
        <w:t xml:space="preserve">Designar preposto para representá-la perante a </w:t>
      </w:r>
      <w:r w:rsidRPr="00F36CA5">
        <w:rPr>
          <w:rFonts w:ascii="Calibri" w:hAnsi="Calibri" w:cs="Calibri"/>
          <w:b/>
          <w:szCs w:val="20"/>
        </w:rPr>
        <w:t xml:space="preserve">CONTRATANTE </w:t>
      </w:r>
      <w:r w:rsidRPr="00F36CA5">
        <w:rPr>
          <w:rFonts w:ascii="Calibri" w:hAnsi="Calibri" w:cs="Calibri"/>
          <w:szCs w:val="20"/>
        </w:rPr>
        <w:t>sempre que for necessário, indicando o respectivo telefone e e-mail para futuras contratações;</w:t>
      </w:r>
    </w:p>
    <w:p w14:paraId="37052547" w14:textId="77777777" w:rsidR="002D3984" w:rsidRPr="00F36CA5" w:rsidRDefault="002D3984" w:rsidP="008B7169">
      <w:pPr>
        <w:pStyle w:val="PargrafodaLista2"/>
        <w:numPr>
          <w:ilvl w:val="3"/>
          <w:numId w:val="7"/>
        </w:numPr>
        <w:tabs>
          <w:tab w:val="left" w:pos="142"/>
          <w:tab w:val="left" w:pos="567"/>
        </w:tabs>
        <w:suppressAutoHyphens/>
        <w:spacing w:before="120" w:after="120"/>
        <w:ind w:left="0" w:firstLine="0"/>
        <w:jc w:val="both"/>
        <w:rPr>
          <w:rFonts w:ascii="Calibri" w:hAnsi="Calibri" w:cs="Calibri"/>
          <w:szCs w:val="20"/>
        </w:rPr>
      </w:pPr>
      <w:r w:rsidRPr="00F36CA5">
        <w:rPr>
          <w:rFonts w:ascii="Calibri" w:hAnsi="Calibri" w:cs="Calibri"/>
          <w:szCs w:val="20"/>
        </w:rPr>
        <w:t xml:space="preserve">Prestar os necessários esclarecimentos sobre o fornecimento solicitados pela </w:t>
      </w:r>
      <w:r w:rsidRPr="00F36CA5">
        <w:rPr>
          <w:rFonts w:ascii="Calibri" w:hAnsi="Calibri" w:cs="Calibri"/>
          <w:b/>
          <w:szCs w:val="20"/>
        </w:rPr>
        <w:t>CONTRATANTE</w:t>
      </w:r>
      <w:r w:rsidRPr="00F36CA5">
        <w:rPr>
          <w:rFonts w:ascii="Calibri" w:hAnsi="Calibri" w:cs="Calibri"/>
          <w:szCs w:val="20"/>
        </w:rPr>
        <w:t>, no prazo máximo de 05 (cinco) dias úteis após o recebimento da solicitação;</w:t>
      </w:r>
    </w:p>
    <w:p w14:paraId="5B73E364" w14:textId="4A1E33DB" w:rsidR="002D3984" w:rsidRPr="00F36CA5" w:rsidRDefault="002D3984" w:rsidP="008B7169">
      <w:pPr>
        <w:pStyle w:val="PargrafodaLista2"/>
        <w:numPr>
          <w:ilvl w:val="3"/>
          <w:numId w:val="7"/>
        </w:numPr>
        <w:tabs>
          <w:tab w:val="left" w:pos="142"/>
          <w:tab w:val="left" w:pos="567"/>
        </w:tabs>
        <w:suppressAutoHyphens/>
        <w:spacing w:before="120" w:after="120"/>
        <w:ind w:left="0" w:firstLine="0"/>
        <w:jc w:val="both"/>
        <w:rPr>
          <w:rFonts w:ascii="Calibri" w:hAnsi="Calibri" w:cs="Calibri"/>
          <w:szCs w:val="20"/>
        </w:rPr>
      </w:pPr>
      <w:r w:rsidRPr="00F36CA5">
        <w:rPr>
          <w:rFonts w:ascii="Calibri" w:hAnsi="Calibri" w:cs="Calibri"/>
          <w:szCs w:val="20"/>
        </w:rPr>
        <w:t xml:space="preserve">Responsabilizar-se pelos encargos trabalhistas, previdenciários, fiscais e comerciais resultantes da execução do objeto, cuja inadimplência não transfere a responsabilidade à </w:t>
      </w:r>
      <w:r w:rsidRPr="00F36CA5">
        <w:rPr>
          <w:rFonts w:ascii="Calibri" w:hAnsi="Calibri" w:cs="Calibri"/>
          <w:b/>
          <w:szCs w:val="20"/>
        </w:rPr>
        <w:t>CONTRATANTE</w:t>
      </w:r>
      <w:r w:rsidRPr="00F36CA5">
        <w:rPr>
          <w:rFonts w:ascii="Calibri" w:hAnsi="Calibri" w:cs="Calibri"/>
          <w:szCs w:val="20"/>
        </w:rPr>
        <w:t xml:space="preserve"> e não poderá onerar o objeto da contratação, sendo que eventual pessoal alocado ao contrato (ou instrumento equivalente) não terá qualquer vínculo empregatício com a </w:t>
      </w:r>
      <w:r w:rsidRPr="00F36CA5">
        <w:rPr>
          <w:rFonts w:ascii="Calibri" w:hAnsi="Calibri" w:cs="Calibri"/>
          <w:b/>
          <w:szCs w:val="20"/>
        </w:rPr>
        <w:t>CONTRATANTE</w:t>
      </w:r>
      <w:r w:rsidRPr="00F36CA5">
        <w:rPr>
          <w:rFonts w:ascii="Calibri" w:hAnsi="Calibri" w:cs="Calibri"/>
          <w:szCs w:val="20"/>
        </w:rPr>
        <w:t>;</w:t>
      </w:r>
    </w:p>
    <w:p w14:paraId="07E761ED" w14:textId="77777777" w:rsidR="002D3984" w:rsidRPr="00F36CA5" w:rsidRDefault="002D3984" w:rsidP="008B7169">
      <w:pPr>
        <w:pStyle w:val="PargrafodaLista2"/>
        <w:numPr>
          <w:ilvl w:val="3"/>
          <w:numId w:val="7"/>
        </w:numPr>
        <w:tabs>
          <w:tab w:val="left" w:pos="142"/>
          <w:tab w:val="left" w:pos="567"/>
        </w:tabs>
        <w:suppressAutoHyphens/>
        <w:spacing w:before="120" w:after="120"/>
        <w:ind w:left="0" w:firstLine="0"/>
        <w:jc w:val="both"/>
        <w:rPr>
          <w:rFonts w:ascii="Calibri" w:hAnsi="Calibri" w:cs="Calibri"/>
          <w:szCs w:val="20"/>
        </w:rPr>
      </w:pPr>
      <w:r w:rsidRPr="00F36CA5">
        <w:rPr>
          <w:rFonts w:ascii="Calibri" w:hAnsi="Calibri" w:cs="Calibri"/>
          <w:szCs w:val="20"/>
        </w:rPr>
        <w:t>Manter, durante o prazo de vigência do contrato (ou instrumento equivalente), todas as condições de habilitação e qualificação exigidas na licitação, inclusive sua inscrição no CADFOR-PE;</w:t>
      </w:r>
    </w:p>
    <w:p w14:paraId="52A47878" w14:textId="6DF91A2E" w:rsidR="002D3984" w:rsidRPr="00F36CA5" w:rsidRDefault="002D3984" w:rsidP="008B7169">
      <w:pPr>
        <w:pStyle w:val="PargrafodaLista2"/>
        <w:numPr>
          <w:ilvl w:val="3"/>
          <w:numId w:val="7"/>
        </w:numPr>
        <w:tabs>
          <w:tab w:val="left" w:pos="142"/>
          <w:tab w:val="left" w:pos="567"/>
        </w:tabs>
        <w:suppressAutoHyphens/>
        <w:spacing w:before="120" w:after="120"/>
        <w:ind w:left="0" w:firstLine="0"/>
        <w:jc w:val="both"/>
        <w:rPr>
          <w:rFonts w:ascii="Calibri" w:hAnsi="Calibri" w:cs="Calibri"/>
          <w:szCs w:val="20"/>
        </w:rPr>
      </w:pPr>
      <w:r w:rsidRPr="00F36CA5">
        <w:rPr>
          <w:rFonts w:ascii="Calibri" w:hAnsi="Calibri" w:cs="Calibri"/>
          <w:szCs w:val="20"/>
        </w:rPr>
        <w:t>Comprovar, quando for o caso, no início da execução contratual e sempre que solicitado pelo fiscal, a reserva de cargos prevista em lei para pessoa com deficiência, para reabilitado da Previdência Social e para apre</w:t>
      </w:r>
      <w:r w:rsidR="00785ABD" w:rsidRPr="00F36CA5">
        <w:rPr>
          <w:rFonts w:ascii="Calibri" w:hAnsi="Calibri" w:cs="Calibri"/>
          <w:szCs w:val="20"/>
        </w:rPr>
        <w:t>ndiz, durante toda a vigência da</w:t>
      </w:r>
      <w:r w:rsidRPr="00F36CA5">
        <w:rPr>
          <w:rFonts w:ascii="Calibri" w:hAnsi="Calibri" w:cs="Calibri"/>
          <w:szCs w:val="20"/>
        </w:rPr>
        <w:t xml:space="preserve"> contratação, com a indicação dos empregados que preencheram as referidas vagas;</w:t>
      </w:r>
    </w:p>
    <w:p w14:paraId="0AAE765A" w14:textId="77777777" w:rsidR="002D3984" w:rsidRPr="00F36CA5" w:rsidRDefault="002D3984" w:rsidP="008B7169">
      <w:pPr>
        <w:pStyle w:val="PargrafodaLista2"/>
        <w:numPr>
          <w:ilvl w:val="3"/>
          <w:numId w:val="7"/>
        </w:numPr>
        <w:tabs>
          <w:tab w:val="left" w:pos="142"/>
          <w:tab w:val="left" w:pos="567"/>
        </w:tabs>
        <w:suppressAutoHyphens/>
        <w:spacing w:before="120" w:after="120"/>
        <w:ind w:left="0" w:firstLine="0"/>
        <w:jc w:val="both"/>
        <w:rPr>
          <w:rFonts w:ascii="Calibri" w:hAnsi="Calibri" w:cs="Calibri"/>
          <w:szCs w:val="20"/>
        </w:rPr>
      </w:pPr>
      <w:r w:rsidRPr="00F36CA5">
        <w:rPr>
          <w:rFonts w:ascii="Calibri" w:hAnsi="Calibri" w:cs="Calibri"/>
          <w:szCs w:val="20"/>
        </w:rPr>
        <w:t>Guardar sigilo sobre todas as informações obtidas em decorrência do cumprimento da contratação</w:t>
      </w:r>
      <w:r w:rsidRPr="00F36CA5">
        <w:rPr>
          <w:rFonts w:ascii="Calibri" w:hAnsi="Calibri" w:cs="Calibri"/>
          <w:bCs/>
          <w:szCs w:val="20"/>
        </w:rPr>
        <w:t xml:space="preserve"> e cumprir a Lei nº 13.709, de 14 de agosto de 2018 (LGPD), quanto a todos os dados pessoais a que tenha acesso em razão do certame ou do contrato administrativo, independentemente de declaração ou de aceitação expressa;</w:t>
      </w:r>
    </w:p>
    <w:p w14:paraId="6AE3CF35" w14:textId="77777777" w:rsidR="002963DC" w:rsidRPr="00F36CA5" w:rsidRDefault="002D3984" w:rsidP="008B7169">
      <w:pPr>
        <w:pStyle w:val="PargrafodaLista2"/>
        <w:numPr>
          <w:ilvl w:val="3"/>
          <w:numId w:val="7"/>
        </w:numPr>
        <w:tabs>
          <w:tab w:val="left" w:pos="142"/>
          <w:tab w:val="left" w:pos="567"/>
        </w:tabs>
        <w:suppressAutoHyphens/>
        <w:spacing w:before="120" w:after="120"/>
        <w:ind w:left="0" w:firstLine="0"/>
        <w:jc w:val="both"/>
        <w:rPr>
          <w:rFonts w:ascii="Calibri" w:hAnsi="Calibri" w:cs="Calibri"/>
          <w:szCs w:val="20"/>
        </w:rPr>
      </w:pPr>
      <w:r w:rsidRPr="00F36CA5">
        <w:rPr>
          <w:rFonts w:ascii="Calibri" w:hAnsi="Calibri" w:cs="Calibri"/>
          <w:szCs w:val="20"/>
        </w:rPr>
        <w:t xml:space="preserve">Comunicar à </w:t>
      </w:r>
      <w:r w:rsidRPr="00F36CA5">
        <w:rPr>
          <w:rFonts w:ascii="Calibri" w:hAnsi="Calibri" w:cs="Calibri"/>
          <w:b/>
          <w:szCs w:val="20"/>
        </w:rPr>
        <w:t>CONTRATANTE</w:t>
      </w:r>
      <w:r w:rsidRPr="00F36CA5">
        <w:rPr>
          <w:rFonts w:ascii="Calibri" w:hAnsi="Calibri" w:cs="Calibri"/>
          <w:szCs w:val="20"/>
        </w:rPr>
        <w:t>, no prazo máximo de 05 (cinco) dias úteis, qualquer alteração no Contrato Social ou no endereço comercial;</w:t>
      </w:r>
    </w:p>
    <w:p w14:paraId="18E8E86E" w14:textId="77777777" w:rsidR="002963DC" w:rsidRPr="00F36CA5" w:rsidRDefault="002963DC" w:rsidP="009F131D">
      <w:pPr>
        <w:pStyle w:val="PargrafodaLista2"/>
        <w:tabs>
          <w:tab w:val="left" w:pos="142"/>
          <w:tab w:val="left" w:pos="567"/>
        </w:tabs>
        <w:suppressAutoHyphens/>
        <w:spacing w:before="120" w:after="120"/>
        <w:ind w:left="0"/>
        <w:jc w:val="both"/>
        <w:rPr>
          <w:rFonts w:ascii="Calibri" w:hAnsi="Calibri" w:cs="Calibri"/>
          <w:szCs w:val="20"/>
        </w:rPr>
      </w:pPr>
    </w:p>
    <w:p w14:paraId="322BF2D6" w14:textId="77E3CCDF" w:rsidR="00785ABD" w:rsidRPr="00F36CA5" w:rsidRDefault="00785ABD" w:rsidP="009F131D">
      <w:pPr>
        <w:pStyle w:val="PargrafodaLista1"/>
        <w:tabs>
          <w:tab w:val="right" w:pos="284"/>
          <w:tab w:val="left" w:pos="851"/>
        </w:tabs>
        <w:spacing w:after="0"/>
        <w:ind w:left="0"/>
        <w:jc w:val="both"/>
        <w:rPr>
          <w:rFonts w:ascii="Calibri" w:hAnsi="Calibri" w:cs="Calibri"/>
          <w:szCs w:val="20"/>
        </w:rPr>
      </w:pPr>
      <w:r w:rsidRPr="00F36CA5">
        <w:rPr>
          <w:rFonts w:ascii="Calibri" w:hAnsi="Calibri" w:cs="Calibri"/>
          <w:b/>
          <w:szCs w:val="20"/>
        </w:rPr>
        <w:t>7.5.</w:t>
      </w:r>
      <w:r w:rsidRPr="00F36CA5">
        <w:rPr>
          <w:rFonts w:ascii="Calibri" w:hAnsi="Calibri" w:cs="Calibri"/>
          <w:szCs w:val="20"/>
        </w:rPr>
        <w:t xml:space="preserve"> </w:t>
      </w:r>
      <w:r w:rsidRPr="00F36CA5">
        <w:rPr>
          <w:rFonts w:ascii="Calibri" w:hAnsi="Calibri" w:cs="Calibri"/>
          <w:b/>
          <w:bCs/>
          <w:szCs w:val="20"/>
        </w:rPr>
        <w:t xml:space="preserve">JUSTIFICATIVA PARA VEDAÇÃO DA SUBCONTRATAÇÃO DO OBJETO </w:t>
      </w:r>
    </w:p>
    <w:p w14:paraId="20B2172F" w14:textId="77777777" w:rsidR="00BC766D" w:rsidRPr="00F36CA5" w:rsidRDefault="00BC766D" w:rsidP="009F131D">
      <w:pPr>
        <w:tabs>
          <w:tab w:val="left" w:pos="9356"/>
        </w:tabs>
        <w:suppressAutoHyphens/>
        <w:spacing w:after="0"/>
        <w:ind w:right="142"/>
        <w:jc w:val="both"/>
        <w:rPr>
          <w:rFonts w:ascii="Calibri" w:hAnsi="Calibri" w:cs="Calibri"/>
          <w:szCs w:val="20"/>
        </w:rPr>
      </w:pPr>
    </w:p>
    <w:p w14:paraId="416DF12E" w14:textId="1EA0FA61" w:rsidR="00BC766D" w:rsidRPr="00F36CA5" w:rsidRDefault="00BC766D" w:rsidP="009F131D">
      <w:pPr>
        <w:tabs>
          <w:tab w:val="left" w:pos="9356"/>
        </w:tabs>
        <w:suppressAutoHyphens/>
        <w:spacing w:after="0"/>
        <w:ind w:right="142"/>
        <w:jc w:val="both"/>
        <w:rPr>
          <w:rFonts w:ascii="Calibri" w:eastAsia="Calibri" w:hAnsi="Calibri" w:cs="Calibri"/>
          <w:szCs w:val="20"/>
          <w:lang w:eastAsia="pt-BR"/>
        </w:rPr>
      </w:pPr>
      <w:r w:rsidRPr="00F36CA5">
        <w:rPr>
          <w:rFonts w:ascii="Calibri" w:eastAsia="Calibri" w:hAnsi="Calibri" w:cs="Calibri"/>
          <w:szCs w:val="20"/>
          <w:lang w:eastAsia="pt-BR"/>
        </w:rPr>
        <w:t xml:space="preserve">Não será permitida a subcontratação de qualquer parcela do objeto da presente dispensa, uma vez que, em pesquisa ao mercado, foi constatado que o serviço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 </w:t>
      </w:r>
    </w:p>
    <w:p w14:paraId="0E70A19C" w14:textId="11F49FD6" w:rsidR="00785ABD" w:rsidRPr="00F36CA5" w:rsidRDefault="00785ABD" w:rsidP="009F131D">
      <w:pPr>
        <w:pStyle w:val="PargrafodaLista1"/>
        <w:tabs>
          <w:tab w:val="right" w:pos="426"/>
        </w:tabs>
        <w:spacing w:after="0"/>
        <w:ind w:left="0"/>
        <w:jc w:val="both"/>
        <w:rPr>
          <w:rFonts w:ascii="Calibri" w:hAnsi="Calibri" w:cs="Calibri"/>
          <w:szCs w:val="20"/>
        </w:rPr>
      </w:pPr>
    </w:p>
    <w:p w14:paraId="76B85C05" w14:textId="426DFF4C" w:rsidR="00785ABD" w:rsidRPr="00F36CA5" w:rsidRDefault="00785ABD" w:rsidP="009F131D">
      <w:pPr>
        <w:pStyle w:val="PargrafodaLista1"/>
        <w:tabs>
          <w:tab w:val="right" w:pos="284"/>
          <w:tab w:val="left" w:pos="851"/>
        </w:tabs>
        <w:spacing w:after="0"/>
        <w:ind w:left="0"/>
        <w:jc w:val="both"/>
        <w:rPr>
          <w:rFonts w:ascii="Calibri" w:hAnsi="Calibri" w:cs="Calibri"/>
          <w:b/>
          <w:bCs/>
          <w:szCs w:val="20"/>
        </w:rPr>
      </w:pPr>
      <w:r w:rsidRPr="00F36CA5">
        <w:rPr>
          <w:rFonts w:ascii="Calibri" w:hAnsi="Calibri" w:cs="Calibri"/>
          <w:b/>
          <w:szCs w:val="20"/>
        </w:rPr>
        <w:t xml:space="preserve">7.6. </w:t>
      </w:r>
      <w:r w:rsidRPr="00F36CA5">
        <w:rPr>
          <w:rFonts w:ascii="Calibri" w:hAnsi="Calibri" w:cs="Calibri"/>
          <w:b/>
          <w:bCs/>
          <w:szCs w:val="20"/>
        </w:rPr>
        <w:t>MODELO DE GESTÃO DA CONTRATAÇÃO</w:t>
      </w:r>
    </w:p>
    <w:p w14:paraId="10E7E1A7" w14:textId="2AC86B62" w:rsidR="00785ABD" w:rsidRPr="00F36CA5" w:rsidRDefault="00785ABD" w:rsidP="009F131D">
      <w:pPr>
        <w:pStyle w:val="PargrafodaLista1"/>
        <w:tabs>
          <w:tab w:val="right" w:pos="284"/>
          <w:tab w:val="left" w:pos="851"/>
        </w:tabs>
        <w:spacing w:after="0"/>
        <w:ind w:left="0"/>
        <w:jc w:val="both"/>
        <w:rPr>
          <w:rFonts w:ascii="Calibri" w:hAnsi="Calibri" w:cs="Calibri"/>
          <w:b/>
          <w:bCs/>
          <w:szCs w:val="20"/>
        </w:rPr>
      </w:pPr>
    </w:p>
    <w:p w14:paraId="586EB21F" w14:textId="77777777" w:rsidR="00785ABD" w:rsidRPr="00F36CA5" w:rsidRDefault="00785ABD" w:rsidP="009F131D">
      <w:pPr>
        <w:pStyle w:val="PargrafodaLista1"/>
        <w:tabs>
          <w:tab w:val="right" w:pos="0"/>
          <w:tab w:val="right" w:pos="426"/>
        </w:tabs>
        <w:spacing w:after="0"/>
        <w:ind w:left="0"/>
        <w:jc w:val="both"/>
        <w:rPr>
          <w:rFonts w:ascii="Calibri" w:hAnsi="Calibri" w:cs="Calibri"/>
          <w:color w:val="0070C0"/>
          <w:szCs w:val="20"/>
        </w:rPr>
      </w:pPr>
      <w:r w:rsidRPr="00F36CA5">
        <w:rPr>
          <w:rFonts w:ascii="Calibri" w:hAnsi="Calibri" w:cs="Calibri"/>
          <w:bCs/>
          <w:szCs w:val="20"/>
        </w:rPr>
        <w:t xml:space="preserve">7.6.1. </w:t>
      </w:r>
      <w:r w:rsidRPr="00F36CA5">
        <w:rPr>
          <w:rFonts w:ascii="Calibri" w:hAnsi="Calibri" w:cs="Calibri"/>
          <w:szCs w:val="20"/>
        </w:rPr>
        <w:t>As obrigações dos agentes responsáveis pela gestão e fiscalização da presente contratação estão detalhadas no Decreto Estadual nº 51.651/2021, bem como, serão dispostas abaixo.</w:t>
      </w:r>
    </w:p>
    <w:p w14:paraId="65CC4C6A" w14:textId="3BA4E4CC" w:rsidR="00785ABD" w:rsidRPr="00F36CA5" w:rsidRDefault="00785ABD" w:rsidP="009F131D">
      <w:pPr>
        <w:pStyle w:val="PargrafodaLista1"/>
        <w:tabs>
          <w:tab w:val="right" w:pos="284"/>
          <w:tab w:val="left" w:pos="851"/>
        </w:tabs>
        <w:spacing w:after="0"/>
        <w:ind w:left="0"/>
        <w:jc w:val="both"/>
        <w:rPr>
          <w:rFonts w:ascii="Calibri" w:hAnsi="Calibri" w:cs="Calibri"/>
          <w:b/>
          <w:bCs/>
          <w:szCs w:val="20"/>
        </w:rPr>
      </w:pPr>
    </w:p>
    <w:p w14:paraId="112E03B9" w14:textId="2D5190F2" w:rsidR="00785ABD" w:rsidRPr="00F36CA5" w:rsidRDefault="00785ABD" w:rsidP="009F131D">
      <w:pPr>
        <w:pStyle w:val="PargrafodaLista1"/>
        <w:tabs>
          <w:tab w:val="right" w:pos="0"/>
          <w:tab w:val="right" w:pos="426"/>
        </w:tabs>
        <w:spacing w:after="0"/>
        <w:ind w:left="0"/>
        <w:jc w:val="both"/>
        <w:rPr>
          <w:rFonts w:ascii="Calibri" w:hAnsi="Calibri" w:cs="Calibri"/>
          <w:szCs w:val="20"/>
        </w:rPr>
      </w:pPr>
      <w:r w:rsidRPr="00F36CA5">
        <w:rPr>
          <w:rFonts w:ascii="Calibri" w:hAnsi="Calibri" w:cs="Calibri"/>
          <w:bCs/>
          <w:szCs w:val="20"/>
        </w:rPr>
        <w:t xml:space="preserve">7.6.2. </w:t>
      </w:r>
      <w:r w:rsidRPr="00F36CA5">
        <w:rPr>
          <w:rFonts w:ascii="Calibri" w:hAnsi="Calibri" w:cs="Calibri"/>
          <w:szCs w:val="20"/>
        </w:rPr>
        <w:t xml:space="preserve">A comunicação entre a Contratante e a Contratada se dará por meio de telefone e/ou correio eletrônico, sem prejuízo de outros meios disponíveis. </w:t>
      </w:r>
    </w:p>
    <w:p w14:paraId="2D326B5B" w14:textId="024D5AED" w:rsidR="00785ABD" w:rsidRPr="00F36CA5" w:rsidRDefault="00785ABD" w:rsidP="009F131D">
      <w:pPr>
        <w:pStyle w:val="PargrafodaLista1"/>
        <w:tabs>
          <w:tab w:val="right" w:pos="0"/>
          <w:tab w:val="right" w:pos="426"/>
        </w:tabs>
        <w:spacing w:after="0"/>
        <w:ind w:left="0"/>
        <w:jc w:val="both"/>
        <w:rPr>
          <w:rFonts w:ascii="Calibri" w:hAnsi="Calibri" w:cs="Calibri"/>
          <w:szCs w:val="20"/>
        </w:rPr>
      </w:pPr>
    </w:p>
    <w:p w14:paraId="4D058142" w14:textId="5C543E4F" w:rsidR="00785ABD" w:rsidRPr="00F36CA5" w:rsidRDefault="00785ABD" w:rsidP="009F131D">
      <w:pPr>
        <w:pStyle w:val="PargrafodaLista1"/>
        <w:tabs>
          <w:tab w:val="right" w:pos="0"/>
          <w:tab w:val="right" w:pos="426"/>
        </w:tabs>
        <w:ind w:left="0"/>
        <w:jc w:val="both"/>
        <w:rPr>
          <w:rFonts w:ascii="Calibri" w:hAnsi="Calibri" w:cs="Calibri"/>
          <w:szCs w:val="20"/>
        </w:rPr>
      </w:pPr>
      <w:r w:rsidRPr="00F36CA5">
        <w:rPr>
          <w:rFonts w:ascii="Calibri" w:hAnsi="Calibri" w:cs="Calibri"/>
          <w:szCs w:val="20"/>
        </w:rPr>
        <w:t>7.6.3. A contratada deverá apresentar a Nota Fiscal ou fatura para atesto da Administração no endereço definido no contrato.</w:t>
      </w:r>
    </w:p>
    <w:p w14:paraId="38273DB1" w14:textId="77777777" w:rsidR="004F791B" w:rsidRPr="00F36CA5" w:rsidRDefault="00785ABD" w:rsidP="009F131D">
      <w:pPr>
        <w:pStyle w:val="LO-normal"/>
        <w:spacing w:after="0"/>
        <w:jc w:val="both"/>
        <w:rPr>
          <w:rFonts w:ascii="Calibri" w:eastAsia="Calibri" w:hAnsi="Calibri" w:cs="Calibri"/>
          <w:sz w:val="22"/>
        </w:rPr>
      </w:pPr>
      <w:r w:rsidRPr="00F36CA5">
        <w:rPr>
          <w:rFonts w:ascii="Calibri" w:hAnsi="Calibri" w:cs="Calibri"/>
          <w:sz w:val="22"/>
        </w:rPr>
        <w:t xml:space="preserve">7.6.4. </w:t>
      </w:r>
      <w:r w:rsidR="004F791B" w:rsidRPr="00F36CA5">
        <w:rPr>
          <w:rFonts w:ascii="Calibri" w:eastAsia="Calibri" w:hAnsi="Calibri" w:cs="Calibri"/>
          <w:sz w:val="22"/>
        </w:rPr>
        <w:t>O(a) gestor(a) do contrato será informado no momento da formalização do instrumento contratual.</w:t>
      </w:r>
    </w:p>
    <w:p w14:paraId="547678E1" w14:textId="77777777" w:rsidR="004F791B" w:rsidRPr="00F36CA5" w:rsidRDefault="004F791B" w:rsidP="009F131D">
      <w:pPr>
        <w:pStyle w:val="LO-normal"/>
        <w:spacing w:after="0"/>
        <w:jc w:val="both"/>
        <w:rPr>
          <w:rFonts w:ascii="Calibri" w:eastAsia="Calibri" w:hAnsi="Calibri" w:cs="Calibri"/>
          <w:sz w:val="22"/>
        </w:rPr>
      </w:pPr>
    </w:p>
    <w:p w14:paraId="600837D0" w14:textId="74484457" w:rsidR="004F791B" w:rsidRPr="00F36CA5" w:rsidRDefault="004F791B" w:rsidP="009F131D">
      <w:pPr>
        <w:pStyle w:val="LO-normal"/>
        <w:spacing w:after="0"/>
        <w:jc w:val="both"/>
        <w:rPr>
          <w:rFonts w:ascii="Calibri" w:eastAsia="Calibri" w:hAnsi="Calibri" w:cs="Calibri"/>
          <w:sz w:val="22"/>
        </w:rPr>
      </w:pPr>
      <w:r w:rsidRPr="00F36CA5">
        <w:rPr>
          <w:rFonts w:ascii="Calibri" w:eastAsia="Calibri" w:hAnsi="Calibri" w:cs="Calibri"/>
          <w:sz w:val="22"/>
        </w:rPr>
        <w:t>7.6.5. O(a) fiscal do contrato será informado no momento da formalização do instrumento contratual.</w:t>
      </w:r>
    </w:p>
    <w:p w14:paraId="53AF0EB0" w14:textId="3D5D1CD0" w:rsidR="00785ABD" w:rsidRPr="00F36CA5" w:rsidRDefault="00785ABD" w:rsidP="009F131D">
      <w:pPr>
        <w:pStyle w:val="PargrafodaLista1"/>
        <w:tabs>
          <w:tab w:val="right" w:pos="0"/>
          <w:tab w:val="right" w:pos="426"/>
        </w:tabs>
        <w:ind w:left="0"/>
        <w:jc w:val="both"/>
        <w:rPr>
          <w:rFonts w:ascii="Calibri" w:hAnsi="Calibri" w:cs="Calibri"/>
          <w:color w:val="FF0000"/>
          <w:szCs w:val="20"/>
        </w:rPr>
      </w:pPr>
    </w:p>
    <w:p w14:paraId="3EA52D0E" w14:textId="77777777" w:rsidR="00785ABD" w:rsidRPr="00F36CA5" w:rsidRDefault="00785ABD" w:rsidP="009F131D">
      <w:pPr>
        <w:pStyle w:val="PargrafodaLista1"/>
        <w:tabs>
          <w:tab w:val="right" w:pos="142"/>
        </w:tabs>
        <w:spacing w:after="0"/>
        <w:ind w:left="0"/>
        <w:jc w:val="both"/>
        <w:outlineLvl w:val="1"/>
        <w:rPr>
          <w:rFonts w:ascii="Calibri" w:hAnsi="Calibri" w:cs="Calibri"/>
          <w:b/>
          <w:bCs/>
          <w:szCs w:val="20"/>
        </w:rPr>
      </w:pPr>
      <w:r w:rsidRPr="00F36CA5">
        <w:rPr>
          <w:rFonts w:ascii="Calibri" w:hAnsi="Calibri" w:cs="Calibri"/>
          <w:b/>
          <w:szCs w:val="20"/>
        </w:rPr>
        <w:t xml:space="preserve">8. </w:t>
      </w:r>
      <w:r w:rsidRPr="00F36CA5">
        <w:rPr>
          <w:rFonts w:ascii="Calibri" w:hAnsi="Calibri" w:cs="Calibri"/>
          <w:b/>
          <w:bCs/>
          <w:szCs w:val="20"/>
        </w:rPr>
        <w:t>DOS CRITÉRIOS E PRAZOS PARA PAGAMENTO</w:t>
      </w:r>
    </w:p>
    <w:p w14:paraId="08C9C516" w14:textId="20FBACE6" w:rsidR="00B31563" w:rsidRPr="00F36CA5" w:rsidRDefault="00785ABD" w:rsidP="009F131D">
      <w:pPr>
        <w:pStyle w:val="PargrafodaLista2"/>
        <w:widowControl w:val="0"/>
        <w:tabs>
          <w:tab w:val="left" w:pos="284"/>
        </w:tabs>
        <w:spacing w:before="120" w:after="120"/>
        <w:ind w:left="0"/>
        <w:jc w:val="both"/>
        <w:rPr>
          <w:rFonts w:ascii="Calibri" w:hAnsi="Calibri" w:cs="Calibri"/>
          <w:szCs w:val="20"/>
        </w:rPr>
      </w:pPr>
      <w:r w:rsidRPr="00F36CA5">
        <w:rPr>
          <w:rFonts w:ascii="Calibri" w:hAnsi="Calibri" w:cs="Calibri"/>
          <w:szCs w:val="20"/>
        </w:rPr>
        <w:t>8.1</w:t>
      </w:r>
      <w:r w:rsidR="004F791B" w:rsidRPr="00F36CA5">
        <w:rPr>
          <w:rFonts w:ascii="Calibri" w:hAnsi="Calibri" w:cs="Calibri"/>
          <w:szCs w:val="20"/>
        </w:rPr>
        <w:t xml:space="preserve">. Os critérios e prazos para pagamento estão dispostos na minuta do contrato (anexo </w:t>
      </w:r>
      <w:r w:rsidR="003D6D22" w:rsidRPr="00F36CA5">
        <w:rPr>
          <w:rFonts w:ascii="Calibri" w:hAnsi="Calibri" w:cs="Calibri"/>
          <w:szCs w:val="20"/>
        </w:rPr>
        <w:t>C</w:t>
      </w:r>
      <w:r w:rsidR="004F791B" w:rsidRPr="00F36CA5">
        <w:rPr>
          <w:rFonts w:ascii="Calibri" w:hAnsi="Calibri" w:cs="Calibri"/>
          <w:szCs w:val="20"/>
        </w:rPr>
        <w:t>)</w:t>
      </w:r>
    </w:p>
    <w:p w14:paraId="43FB5AD7" w14:textId="1CD8B077" w:rsidR="00B31563" w:rsidRPr="00F36CA5" w:rsidRDefault="00B31563" w:rsidP="009F131D">
      <w:pPr>
        <w:pStyle w:val="PargrafodaLista1"/>
        <w:tabs>
          <w:tab w:val="left" w:pos="426"/>
        </w:tabs>
        <w:spacing w:after="0"/>
        <w:ind w:left="0"/>
        <w:jc w:val="both"/>
        <w:rPr>
          <w:rFonts w:ascii="Calibri" w:hAnsi="Calibri" w:cs="Calibri"/>
          <w:color w:val="FF0000"/>
          <w:szCs w:val="20"/>
        </w:rPr>
      </w:pPr>
    </w:p>
    <w:p w14:paraId="1E0684C6" w14:textId="77777777" w:rsidR="008D3417" w:rsidRPr="00F36CA5" w:rsidRDefault="00B31563" w:rsidP="009F131D">
      <w:pPr>
        <w:pStyle w:val="Ttulo"/>
        <w:numPr>
          <w:ilvl w:val="0"/>
          <w:numId w:val="0"/>
        </w:numPr>
        <w:tabs>
          <w:tab w:val="left" w:pos="426"/>
        </w:tabs>
        <w:rPr>
          <w:bCs/>
          <w:szCs w:val="20"/>
        </w:rPr>
      </w:pPr>
      <w:r w:rsidRPr="00F36CA5">
        <w:rPr>
          <w:szCs w:val="20"/>
        </w:rPr>
        <w:t xml:space="preserve">9. </w:t>
      </w:r>
      <w:r w:rsidR="008D3417" w:rsidRPr="00F36CA5">
        <w:rPr>
          <w:bCs/>
          <w:szCs w:val="20"/>
        </w:rPr>
        <w:t>DAS SANÇÕES</w:t>
      </w:r>
    </w:p>
    <w:p w14:paraId="682F3029" w14:textId="77777777" w:rsidR="008D3417" w:rsidRPr="00F36CA5" w:rsidRDefault="008D3417" w:rsidP="009F131D">
      <w:pPr>
        <w:pStyle w:val="Ttulo"/>
        <w:numPr>
          <w:ilvl w:val="0"/>
          <w:numId w:val="0"/>
        </w:numPr>
        <w:tabs>
          <w:tab w:val="left" w:pos="426"/>
        </w:tabs>
        <w:rPr>
          <w:b w:val="0"/>
          <w:szCs w:val="20"/>
        </w:rPr>
      </w:pPr>
    </w:p>
    <w:p w14:paraId="5A42F883" w14:textId="1881F338" w:rsidR="008D3417" w:rsidRPr="00F36CA5" w:rsidRDefault="008D3417" w:rsidP="009F131D">
      <w:pPr>
        <w:pStyle w:val="Ttulo"/>
        <w:numPr>
          <w:ilvl w:val="0"/>
          <w:numId w:val="0"/>
        </w:numPr>
        <w:tabs>
          <w:tab w:val="left" w:pos="426"/>
        </w:tabs>
        <w:rPr>
          <w:b w:val="0"/>
          <w:bCs/>
          <w:szCs w:val="20"/>
        </w:rPr>
      </w:pPr>
      <w:r w:rsidRPr="00F36CA5">
        <w:rPr>
          <w:b w:val="0"/>
          <w:szCs w:val="20"/>
        </w:rPr>
        <w:t xml:space="preserve">9.1. As sanções estão especificadas na minuta da ARP e do instrumento contratual constante do Anexos </w:t>
      </w:r>
      <w:r w:rsidR="003D6D22" w:rsidRPr="00F36CA5">
        <w:rPr>
          <w:b w:val="0"/>
          <w:szCs w:val="20"/>
        </w:rPr>
        <w:t>B</w:t>
      </w:r>
      <w:r w:rsidRPr="00F36CA5">
        <w:rPr>
          <w:b w:val="0"/>
          <w:szCs w:val="20"/>
        </w:rPr>
        <w:t xml:space="preserve"> e </w:t>
      </w:r>
      <w:r w:rsidR="003D6D22" w:rsidRPr="00F36CA5">
        <w:rPr>
          <w:b w:val="0"/>
          <w:szCs w:val="20"/>
        </w:rPr>
        <w:t>C</w:t>
      </w:r>
      <w:r w:rsidRPr="00F36CA5">
        <w:rPr>
          <w:b w:val="0"/>
          <w:szCs w:val="20"/>
        </w:rPr>
        <w:t xml:space="preserve"> do presente TR.</w:t>
      </w:r>
    </w:p>
    <w:p w14:paraId="69D4B967" w14:textId="2C528176" w:rsidR="001238D2" w:rsidRPr="00F36CA5" w:rsidRDefault="001238D2" w:rsidP="009F131D">
      <w:pPr>
        <w:pStyle w:val="PargrafodaLista1"/>
        <w:spacing w:after="0"/>
        <w:ind w:left="0"/>
        <w:jc w:val="both"/>
        <w:rPr>
          <w:rFonts w:ascii="Calibri" w:eastAsia="Arial Unicode MS" w:hAnsi="Calibri" w:cs="Calibri"/>
          <w:color w:val="FF0000"/>
          <w:kern w:val="2"/>
          <w:szCs w:val="20"/>
          <w:lang w:eastAsia="zh-CN"/>
        </w:rPr>
      </w:pPr>
    </w:p>
    <w:p w14:paraId="575CB0D5" w14:textId="77777777" w:rsidR="008D3417" w:rsidRPr="00F36CA5" w:rsidRDefault="001238D2" w:rsidP="009F131D">
      <w:pPr>
        <w:spacing w:after="0"/>
        <w:jc w:val="both"/>
        <w:outlineLvl w:val="1"/>
        <w:rPr>
          <w:rFonts w:ascii="Calibri" w:hAnsi="Calibri" w:cs="Calibri"/>
          <w:b/>
          <w:szCs w:val="20"/>
        </w:rPr>
      </w:pPr>
      <w:r w:rsidRPr="00F36CA5">
        <w:rPr>
          <w:rFonts w:ascii="Calibri" w:hAnsi="Calibri" w:cs="Calibri"/>
          <w:b/>
          <w:szCs w:val="20"/>
        </w:rPr>
        <w:t>ANEXOS DO TERMO DE REFERÊNCIA:</w:t>
      </w:r>
    </w:p>
    <w:p w14:paraId="7FBD8347" w14:textId="77777777" w:rsidR="008D3417" w:rsidRPr="00F36CA5" w:rsidRDefault="008D3417" w:rsidP="009F131D">
      <w:pPr>
        <w:spacing w:after="0"/>
        <w:jc w:val="both"/>
        <w:outlineLvl w:val="1"/>
        <w:rPr>
          <w:rFonts w:ascii="Calibri" w:eastAsia="Calibri" w:hAnsi="Calibri" w:cs="Calibri"/>
          <w:szCs w:val="20"/>
        </w:rPr>
      </w:pPr>
      <w:r w:rsidRPr="00F36CA5">
        <w:rPr>
          <w:rFonts w:ascii="Calibri" w:eastAsia="Calibri" w:hAnsi="Calibri" w:cs="Calibri"/>
          <w:szCs w:val="20"/>
        </w:rPr>
        <w:t>Anexo A - Modelo de Proposta</w:t>
      </w:r>
    </w:p>
    <w:p w14:paraId="53F54C7D" w14:textId="5DD8964F" w:rsidR="008D3417" w:rsidRPr="00F36CA5" w:rsidRDefault="008D3417" w:rsidP="009F131D">
      <w:pPr>
        <w:spacing w:after="0"/>
        <w:jc w:val="both"/>
        <w:outlineLvl w:val="1"/>
        <w:rPr>
          <w:rFonts w:ascii="Calibri" w:eastAsia="Calibri" w:hAnsi="Calibri" w:cs="Calibri"/>
          <w:szCs w:val="20"/>
        </w:rPr>
      </w:pPr>
      <w:r w:rsidRPr="00F36CA5">
        <w:rPr>
          <w:rFonts w:ascii="Calibri" w:eastAsia="Calibri" w:hAnsi="Calibri" w:cs="Calibri"/>
          <w:szCs w:val="20"/>
        </w:rPr>
        <w:t xml:space="preserve">Anexo </w:t>
      </w:r>
      <w:r w:rsidR="003D6D22" w:rsidRPr="00F36CA5">
        <w:rPr>
          <w:rFonts w:ascii="Calibri" w:eastAsia="Calibri" w:hAnsi="Calibri" w:cs="Calibri"/>
          <w:szCs w:val="20"/>
        </w:rPr>
        <w:t>B</w:t>
      </w:r>
      <w:r w:rsidRPr="00F36CA5">
        <w:rPr>
          <w:rFonts w:ascii="Calibri" w:eastAsia="Calibri" w:hAnsi="Calibri" w:cs="Calibri"/>
          <w:szCs w:val="20"/>
        </w:rPr>
        <w:t xml:space="preserve"> – Minuta da ARP</w:t>
      </w:r>
    </w:p>
    <w:p w14:paraId="30AF0CDC" w14:textId="422A8F48" w:rsidR="008D3417" w:rsidRPr="00F36CA5" w:rsidRDefault="008D3417" w:rsidP="009F131D">
      <w:pPr>
        <w:spacing w:after="0"/>
        <w:jc w:val="both"/>
        <w:outlineLvl w:val="1"/>
        <w:rPr>
          <w:rFonts w:ascii="Calibri" w:hAnsi="Calibri" w:cs="Calibri"/>
          <w:b/>
          <w:szCs w:val="20"/>
        </w:rPr>
      </w:pPr>
      <w:r w:rsidRPr="00F36CA5">
        <w:rPr>
          <w:rFonts w:ascii="Calibri" w:eastAsia="Calibri" w:hAnsi="Calibri" w:cs="Calibri"/>
          <w:szCs w:val="20"/>
        </w:rPr>
        <w:t xml:space="preserve">Anexo </w:t>
      </w:r>
      <w:r w:rsidR="003D6D22" w:rsidRPr="00F36CA5">
        <w:rPr>
          <w:rFonts w:ascii="Calibri" w:eastAsia="Calibri" w:hAnsi="Calibri" w:cs="Calibri"/>
          <w:szCs w:val="20"/>
        </w:rPr>
        <w:t xml:space="preserve">C </w:t>
      </w:r>
      <w:r w:rsidRPr="00F36CA5">
        <w:rPr>
          <w:rFonts w:ascii="Calibri" w:eastAsia="Calibri" w:hAnsi="Calibri" w:cs="Calibri"/>
          <w:szCs w:val="20"/>
        </w:rPr>
        <w:t xml:space="preserve">– Minuta do Contrato </w:t>
      </w:r>
    </w:p>
    <w:p w14:paraId="421D2D79" w14:textId="0407112D" w:rsidR="001238D2" w:rsidRPr="00F36CA5" w:rsidRDefault="001238D2" w:rsidP="009F131D">
      <w:pPr>
        <w:pStyle w:val="PargrafodaLista1"/>
        <w:tabs>
          <w:tab w:val="center" w:pos="4536"/>
        </w:tabs>
        <w:ind w:left="0"/>
        <w:jc w:val="both"/>
        <w:rPr>
          <w:rFonts w:ascii="Calibri" w:eastAsia="Times New Roman" w:hAnsi="Calibri" w:cs="Calibri"/>
          <w:bCs/>
          <w:kern w:val="2"/>
          <w:szCs w:val="20"/>
        </w:rPr>
      </w:pPr>
      <w:r w:rsidRPr="00F36CA5">
        <w:rPr>
          <w:rFonts w:ascii="Calibri" w:eastAsia="Times New Roman" w:hAnsi="Calibri" w:cs="Calibri"/>
          <w:bCs/>
          <w:kern w:val="2"/>
          <w:szCs w:val="20"/>
        </w:rPr>
        <w:t xml:space="preserve">Anexo </w:t>
      </w:r>
      <w:r w:rsidR="003D6D22" w:rsidRPr="00F36CA5">
        <w:rPr>
          <w:rFonts w:ascii="Calibri" w:eastAsia="Times New Roman" w:hAnsi="Calibri" w:cs="Calibri"/>
          <w:bCs/>
          <w:kern w:val="2"/>
          <w:szCs w:val="20"/>
        </w:rPr>
        <w:t>D</w:t>
      </w:r>
      <w:r w:rsidR="00624531" w:rsidRPr="00F36CA5">
        <w:rPr>
          <w:rFonts w:ascii="Calibri" w:eastAsia="Times New Roman" w:hAnsi="Calibri" w:cs="Calibri"/>
          <w:bCs/>
          <w:kern w:val="2"/>
          <w:szCs w:val="20"/>
        </w:rPr>
        <w:t xml:space="preserve"> </w:t>
      </w:r>
      <w:r w:rsidRPr="00F36CA5">
        <w:rPr>
          <w:rFonts w:ascii="Calibri" w:eastAsia="Times New Roman" w:hAnsi="Calibri" w:cs="Calibri"/>
          <w:bCs/>
          <w:kern w:val="2"/>
          <w:szCs w:val="20"/>
        </w:rPr>
        <w:t>-</w:t>
      </w:r>
      <w:r w:rsidR="00624531" w:rsidRPr="00F36CA5">
        <w:rPr>
          <w:rFonts w:ascii="Calibri" w:eastAsia="Times New Roman" w:hAnsi="Calibri" w:cs="Calibri"/>
          <w:bCs/>
          <w:kern w:val="2"/>
          <w:szCs w:val="20"/>
        </w:rPr>
        <w:t xml:space="preserve"> </w:t>
      </w:r>
      <w:r w:rsidRPr="00F36CA5">
        <w:rPr>
          <w:rFonts w:ascii="Calibri" w:eastAsia="Times New Roman" w:hAnsi="Calibri" w:cs="Calibri"/>
          <w:bCs/>
          <w:kern w:val="2"/>
          <w:szCs w:val="20"/>
        </w:rPr>
        <w:t xml:space="preserve">Termo de Ciência do Gestor e Fiscal do Contrato </w:t>
      </w:r>
    </w:p>
    <w:p w14:paraId="1857FBD6" w14:textId="6432D54A" w:rsidR="001238D2" w:rsidRPr="00F36CA5" w:rsidRDefault="008D3417" w:rsidP="009F131D">
      <w:pPr>
        <w:pStyle w:val="PargrafodaLista1"/>
        <w:tabs>
          <w:tab w:val="left" w:pos="284"/>
          <w:tab w:val="center" w:pos="4536"/>
        </w:tabs>
        <w:ind w:left="0"/>
        <w:jc w:val="both"/>
        <w:rPr>
          <w:rFonts w:ascii="Calibri" w:eastAsia="Times New Roman" w:hAnsi="Calibri" w:cs="Calibri"/>
          <w:bCs/>
          <w:szCs w:val="20"/>
        </w:rPr>
      </w:pPr>
      <w:r w:rsidRPr="00F36CA5">
        <w:rPr>
          <w:rFonts w:ascii="Calibri" w:eastAsia="Times New Roman" w:hAnsi="Calibri" w:cs="Calibri"/>
          <w:bCs/>
          <w:kern w:val="2"/>
          <w:szCs w:val="20"/>
        </w:rPr>
        <w:t xml:space="preserve">Anexo </w:t>
      </w:r>
      <w:r w:rsidR="003D6D22" w:rsidRPr="00F36CA5">
        <w:rPr>
          <w:rFonts w:ascii="Calibri" w:eastAsia="Times New Roman" w:hAnsi="Calibri" w:cs="Calibri"/>
          <w:bCs/>
          <w:kern w:val="2"/>
          <w:szCs w:val="20"/>
        </w:rPr>
        <w:t>E</w:t>
      </w:r>
      <w:r w:rsidR="001238D2" w:rsidRPr="00F36CA5">
        <w:rPr>
          <w:rFonts w:ascii="Calibri" w:eastAsia="Times New Roman" w:hAnsi="Calibri" w:cs="Calibri"/>
          <w:bCs/>
          <w:kern w:val="2"/>
          <w:szCs w:val="20"/>
        </w:rPr>
        <w:t xml:space="preserve"> </w:t>
      </w:r>
      <w:r w:rsidRPr="00F36CA5">
        <w:rPr>
          <w:rFonts w:ascii="Calibri" w:eastAsia="Times New Roman" w:hAnsi="Calibri" w:cs="Calibri"/>
          <w:bCs/>
          <w:kern w:val="2"/>
          <w:szCs w:val="20"/>
        </w:rPr>
        <w:t xml:space="preserve">- </w:t>
      </w:r>
      <w:r w:rsidR="001238D2" w:rsidRPr="00F36CA5">
        <w:rPr>
          <w:rFonts w:ascii="Calibri" w:eastAsia="Times New Roman" w:hAnsi="Calibri" w:cs="Calibri"/>
          <w:bCs/>
          <w:szCs w:val="20"/>
        </w:rPr>
        <w:t>Declarações complementares</w:t>
      </w:r>
    </w:p>
    <w:p w14:paraId="68A8D9DC" w14:textId="70173815" w:rsidR="00624531" w:rsidRPr="00F36CA5" w:rsidRDefault="00624531" w:rsidP="009F131D">
      <w:pPr>
        <w:pStyle w:val="PargrafodaLista1"/>
        <w:tabs>
          <w:tab w:val="left" w:pos="284"/>
          <w:tab w:val="center" w:pos="4536"/>
        </w:tabs>
        <w:ind w:left="0"/>
        <w:jc w:val="both"/>
        <w:rPr>
          <w:rFonts w:ascii="Calibri" w:eastAsia="Times New Roman" w:hAnsi="Calibri" w:cs="Calibri"/>
          <w:bCs/>
          <w:szCs w:val="20"/>
        </w:rPr>
      </w:pPr>
    </w:p>
    <w:p w14:paraId="45CF5E70" w14:textId="77777777" w:rsidR="00C10406" w:rsidRPr="00F36CA5" w:rsidRDefault="00C10406" w:rsidP="009F131D">
      <w:pPr>
        <w:pStyle w:val="PargrafodaLista1"/>
        <w:tabs>
          <w:tab w:val="left" w:pos="284"/>
          <w:tab w:val="center" w:pos="4536"/>
        </w:tabs>
        <w:ind w:left="0"/>
        <w:jc w:val="both"/>
        <w:rPr>
          <w:rFonts w:ascii="Calibri" w:eastAsia="Times New Roman" w:hAnsi="Calibri" w:cs="Calibri"/>
          <w:bCs/>
          <w:szCs w:val="20"/>
        </w:rPr>
      </w:pPr>
    </w:p>
    <w:p w14:paraId="1284F9B8" w14:textId="03DDD3E9" w:rsidR="001238D2" w:rsidRPr="00F36CA5" w:rsidRDefault="00C10406" w:rsidP="00624531">
      <w:pPr>
        <w:spacing w:after="0"/>
        <w:jc w:val="center"/>
        <w:rPr>
          <w:rFonts w:ascii="Calibri" w:eastAsia="Times New Roman" w:hAnsi="Calibri" w:cs="Calibri"/>
          <w:bCs/>
          <w:kern w:val="32"/>
          <w:szCs w:val="20"/>
        </w:rPr>
      </w:pPr>
      <w:r w:rsidRPr="00F36CA5">
        <w:rPr>
          <w:rFonts w:ascii="Calibri" w:eastAsia="Times New Roman" w:hAnsi="Calibri" w:cs="Calibri"/>
          <w:bCs/>
          <w:kern w:val="32"/>
          <w:szCs w:val="20"/>
        </w:rPr>
        <w:t>Recife, data da assinatura eletrônica.</w:t>
      </w:r>
    </w:p>
    <w:p w14:paraId="12077DDA" w14:textId="3A1ACE20" w:rsidR="008D3417" w:rsidRPr="00F36CA5" w:rsidRDefault="008D3417" w:rsidP="00C10406">
      <w:pPr>
        <w:suppressAutoHyphens/>
        <w:spacing w:after="0"/>
        <w:rPr>
          <w:rFonts w:ascii="Calibri" w:eastAsia="Times New Roman" w:hAnsi="Calibri" w:cs="Calibri"/>
          <w:bCs/>
          <w:kern w:val="2"/>
          <w:szCs w:val="20"/>
        </w:rPr>
      </w:pPr>
    </w:p>
    <w:p w14:paraId="3352E6EF" w14:textId="77777777" w:rsidR="00C10406" w:rsidRPr="00F36CA5" w:rsidRDefault="00C10406" w:rsidP="00C10406">
      <w:pPr>
        <w:pStyle w:val="NormalWeb"/>
        <w:spacing w:before="225" w:beforeAutospacing="0" w:after="0" w:afterAutospacing="0"/>
        <w:ind w:left="1050" w:right="810"/>
        <w:jc w:val="center"/>
        <w:rPr>
          <w:rFonts w:ascii="Calibri" w:hAnsi="Calibri" w:cs="Calibri"/>
          <w:color w:val="000000"/>
          <w:sz w:val="27"/>
          <w:szCs w:val="27"/>
        </w:rPr>
      </w:pPr>
      <w:r w:rsidRPr="00F36CA5">
        <w:rPr>
          <w:rFonts w:ascii="Calibri" w:hAnsi="Calibri" w:cs="Calibri"/>
          <w:b/>
          <w:bCs/>
          <w:color w:val="000000"/>
          <w:sz w:val="22"/>
          <w:szCs w:val="22"/>
        </w:rPr>
        <w:t>YÊDA SANDRINE FARIAS DA SILVA</w:t>
      </w:r>
    </w:p>
    <w:p w14:paraId="0E7236F1" w14:textId="77777777" w:rsidR="00C10406" w:rsidRPr="00F36CA5" w:rsidRDefault="00C10406" w:rsidP="00C10406">
      <w:pPr>
        <w:pStyle w:val="NormalWeb"/>
        <w:spacing w:before="0" w:beforeAutospacing="0" w:after="0" w:afterAutospacing="0"/>
        <w:ind w:left="1050" w:right="825"/>
        <w:jc w:val="center"/>
        <w:rPr>
          <w:rFonts w:ascii="Calibri" w:hAnsi="Calibri" w:cs="Calibri"/>
          <w:color w:val="000000"/>
          <w:sz w:val="27"/>
          <w:szCs w:val="27"/>
        </w:rPr>
      </w:pPr>
      <w:r w:rsidRPr="00F36CA5">
        <w:rPr>
          <w:rFonts w:ascii="Calibri" w:hAnsi="Calibri" w:cs="Calibri"/>
          <w:color w:val="000000"/>
          <w:sz w:val="22"/>
          <w:szCs w:val="22"/>
        </w:rPr>
        <w:t>CRF - PE 6146</w:t>
      </w:r>
    </w:p>
    <w:p w14:paraId="4EB28667" w14:textId="77777777" w:rsidR="00C10406" w:rsidRPr="00F36CA5" w:rsidRDefault="00C10406" w:rsidP="00C10406">
      <w:pPr>
        <w:pStyle w:val="NormalWeb"/>
        <w:spacing w:before="0" w:beforeAutospacing="0" w:after="0" w:afterAutospacing="0"/>
        <w:ind w:left="1050" w:right="825"/>
        <w:jc w:val="center"/>
        <w:rPr>
          <w:rFonts w:ascii="Calibri" w:hAnsi="Calibri" w:cs="Calibri"/>
          <w:color w:val="000000"/>
          <w:sz w:val="27"/>
          <w:szCs w:val="27"/>
        </w:rPr>
      </w:pPr>
      <w:r w:rsidRPr="00F36CA5">
        <w:rPr>
          <w:rFonts w:ascii="Calibri" w:hAnsi="Calibri" w:cs="Calibri"/>
          <w:color w:val="000000"/>
          <w:sz w:val="22"/>
          <w:szCs w:val="22"/>
        </w:rPr>
        <w:t>Matricula 469.316-7</w:t>
      </w:r>
      <w:r w:rsidRPr="00F36CA5">
        <w:rPr>
          <w:rFonts w:ascii="Calibri" w:hAnsi="Calibri" w:cs="Calibri"/>
          <w:color w:val="000000"/>
          <w:sz w:val="27"/>
          <w:szCs w:val="27"/>
        </w:rPr>
        <w:br/>
        <w:t>Assistente Técnica/Farmacêutica DGCC/GUPP- TR E ETP/SES-PE</w:t>
      </w:r>
    </w:p>
    <w:p w14:paraId="31DB08DE" w14:textId="77777777" w:rsidR="00C10406" w:rsidRPr="00F36CA5" w:rsidRDefault="00C10406" w:rsidP="00C10406">
      <w:pPr>
        <w:pStyle w:val="NormalWeb"/>
        <w:spacing w:before="0" w:beforeAutospacing="0" w:after="0" w:afterAutospacing="0"/>
        <w:ind w:left="60" w:right="60"/>
        <w:jc w:val="center"/>
        <w:rPr>
          <w:rFonts w:ascii="Calibri" w:hAnsi="Calibri" w:cs="Calibri"/>
          <w:color w:val="000000"/>
          <w:sz w:val="27"/>
          <w:szCs w:val="27"/>
        </w:rPr>
      </w:pPr>
      <w:r w:rsidRPr="00F36CA5">
        <w:rPr>
          <w:rStyle w:val="Forte"/>
          <w:rFonts w:ascii="Calibri" w:hAnsi="Calibri" w:cs="Calibri"/>
          <w:color w:val="000000"/>
          <w:sz w:val="22"/>
          <w:szCs w:val="22"/>
        </w:rPr>
        <w:t>SES - Gerência de Uniformização de Processos e Precificação - TR E ETP</w:t>
      </w:r>
    </w:p>
    <w:p w14:paraId="3907B111" w14:textId="1A30D3CE" w:rsidR="00D71C2D" w:rsidRPr="00F36CA5" w:rsidRDefault="00D71C2D">
      <w:pPr>
        <w:spacing w:after="160" w:line="259" w:lineRule="auto"/>
        <w:rPr>
          <w:rFonts w:ascii="Calibri" w:eastAsia="Times New Roman" w:hAnsi="Calibri" w:cs="Calibri"/>
          <w:b/>
          <w:szCs w:val="20"/>
          <w:lang w:eastAsia="pt-BR"/>
        </w:rPr>
      </w:pPr>
    </w:p>
    <w:p w14:paraId="5E3A3CFB" w14:textId="7B425D65" w:rsidR="00C10406" w:rsidRPr="00F36CA5" w:rsidRDefault="00C10406">
      <w:pPr>
        <w:spacing w:after="160" w:line="259" w:lineRule="auto"/>
        <w:rPr>
          <w:rFonts w:ascii="Calibri" w:eastAsia="Times New Roman" w:hAnsi="Calibri" w:cs="Calibri"/>
          <w:b/>
          <w:szCs w:val="20"/>
          <w:lang w:eastAsia="pt-BR"/>
        </w:rPr>
      </w:pPr>
    </w:p>
    <w:p w14:paraId="3C05E154" w14:textId="48A2343F" w:rsidR="00C10406" w:rsidRPr="00F36CA5" w:rsidRDefault="00C10406">
      <w:pPr>
        <w:spacing w:after="160" w:line="259" w:lineRule="auto"/>
        <w:rPr>
          <w:rFonts w:ascii="Calibri" w:eastAsia="Times New Roman" w:hAnsi="Calibri" w:cs="Calibri"/>
          <w:b/>
          <w:szCs w:val="20"/>
          <w:lang w:eastAsia="pt-BR"/>
        </w:rPr>
      </w:pPr>
    </w:p>
    <w:p w14:paraId="11BB41D6" w14:textId="57D96643" w:rsidR="00C10406" w:rsidRPr="00F36CA5" w:rsidRDefault="00C10406">
      <w:pPr>
        <w:spacing w:after="160" w:line="259" w:lineRule="auto"/>
        <w:rPr>
          <w:rFonts w:ascii="Calibri" w:eastAsia="Times New Roman" w:hAnsi="Calibri" w:cs="Calibri"/>
          <w:b/>
          <w:szCs w:val="20"/>
          <w:lang w:eastAsia="pt-BR"/>
        </w:rPr>
      </w:pPr>
    </w:p>
    <w:p w14:paraId="4A350908" w14:textId="6FA858F0" w:rsidR="00C10406" w:rsidRPr="00F36CA5" w:rsidRDefault="00C10406">
      <w:pPr>
        <w:spacing w:after="160" w:line="259" w:lineRule="auto"/>
        <w:rPr>
          <w:rFonts w:ascii="Calibri" w:eastAsia="Times New Roman" w:hAnsi="Calibri" w:cs="Calibri"/>
          <w:b/>
          <w:szCs w:val="20"/>
          <w:lang w:eastAsia="pt-BR"/>
        </w:rPr>
      </w:pPr>
    </w:p>
    <w:p w14:paraId="2868D1A5" w14:textId="583F747E" w:rsidR="00C10406" w:rsidRPr="00F36CA5" w:rsidRDefault="00C10406">
      <w:pPr>
        <w:spacing w:after="160" w:line="259" w:lineRule="auto"/>
        <w:rPr>
          <w:rFonts w:ascii="Calibri" w:eastAsia="Times New Roman" w:hAnsi="Calibri" w:cs="Calibri"/>
          <w:b/>
          <w:szCs w:val="20"/>
          <w:lang w:eastAsia="pt-BR"/>
        </w:rPr>
      </w:pPr>
    </w:p>
    <w:p w14:paraId="1564DF8A" w14:textId="77777777" w:rsidR="00C10406" w:rsidRPr="00F36CA5" w:rsidRDefault="00C10406">
      <w:pPr>
        <w:spacing w:after="160" w:line="259" w:lineRule="auto"/>
        <w:rPr>
          <w:rFonts w:ascii="Calibri" w:eastAsia="Times New Roman" w:hAnsi="Calibri" w:cs="Calibri"/>
          <w:b/>
          <w:szCs w:val="20"/>
          <w:lang w:eastAsia="pt-BR"/>
        </w:rPr>
      </w:pPr>
    </w:p>
    <w:p w14:paraId="1F5C32E5" w14:textId="144BBFBF" w:rsidR="001238D2" w:rsidRPr="00F36CA5" w:rsidRDefault="00A7415D" w:rsidP="00A7415D">
      <w:pPr>
        <w:spacing w:after="0"/>
        <w:jc w:val="center"/>
        <w:rPr>
          <w:rFonts w:ascii="Calibri" w:eastAsia="Times New Roman" w:hAnsi="Calibri" w:cs="Calibri"/>
          <w:b/>
          <w:szCs w:val="20"/>
          <w:lang w:eastAsia="pt-BR"/>
        </w:rPr>
      </w:pPr>
      <w:r w:rsidRPr="00F36CA5">
        <w:rPr>
          <w:rFonts w:ascii="Calibri" w:eastAsia="Times New Roman" w:hAnsi="Calibri" w:cs="Calibri"/>
          <w:b/>
          <w:szCs w:val="20"/>
          <w:lang w:eastAsia="pt-BR"/>
        </w:rPr>
        <w:t>ANEXO A</w:t>
      </w:r>
    </w:p>
    <w:p w14:paraId="2F19460C" w14:textId="77777777" w:rsidR="001238D2" w:rsidRPr="00F36CA5" w:rsidRDefault="001238D2" w:rsidP="00A7415D">
      <w:pPr>
        <w:spacing w:after="0"/>
        <w:jc w:val="center"/>
        <w:rPr>
          <w:rFonts w:ascii="Calibri" w:eastAsia="Times New Roman" w:hAnsi="Calibri" w:cs="Calibri"/>
          <w:b/>
          <w:szCs w:val="20"/>
          <w:lang w:eastAsia="pt-BR"/>
        </w:rPr>
      </w:pPr>
    </w:p>
    <w:p w14:paraId="01FCD7BE" w14:textId="77777777" w:rsidR="00C97E81" w:rsidRPr="00F36CA5" w:rsidRDefault="00C97E81" w:rsidP="00C97E81">
      <w:pPr>
        <w:spacing w:after="0"/>
        <w:jc w:val="center"/>
        <w:rPr>
          <w:rFonts w:ascii="Calibri" w:hAnsi="Calibri" w:cs="Calibri"/>
        </w:rPr>
      </w:pPr>
      <w:r w:rsidRPr="00F36CA5">
        <w:rPr>
          <w:rFonts w:ascii="Calibri" w:hAnsi="Calibri" w:cs="Calibri"/>
          <w:b/>
          <w:sz w:val="20"/>
          <w:szCs w:val="20"/>
        </w:rPr>
        <w:t>MODELO DE PROPOSTA</w:t>
      </w:r>
    </w:p>
    <w:p w14:paraId="5BED4FD1" w14:textId="77777777" w:rsidR="00C97E81" w:rsidRPr="00F36CA5" w:rsidRDefault="00C97E81" w:rsidP="00C97E81">
      <w:pPr>
        <w:spacing w:after="0"/>
        <w:ind w:left="6" w:hanging="6"/>
        <w:jc w:val="center"/>
        <w:rPr>
          <w:rFonts w:ascii="Calibri" w:hAnsi="Calibri" w:cs="Calibri"/>
        </w:rPr>
      </w:pPr>
      <w:r w:rsidRPr="00F36CA5">
        <w:rPr>
          <w:rFonts w:ascii="Calibri" w:hAnsi="Calibri" w:cs="Calibri"/>
          <w:sz w:val="20"/>
          <w:szCs w:val="20"/>
        </w:rPr>
        <w:t>(em papel timbrado do licitante)</w:t>
      </w:r>
    </w:p>
    <w:p w14:paraId="3A1BDCD2" w14:textId="77777777" w:rsidR="00C97E81" w:rsidRPr="00F36CA5" w:rsidRDefault="00C97E81" w:rsidP="00C97E81">
      <w:pPr>
        <w:spacing w:after="0"/>
        <w:rPr>
          <w:rFonts w:ascii="Calibri" w:hAnsi="Calibri" w:cs="Calibri"/>
          <w:sz w:val="20"/>
          <w:szCs w:val="20"/>
        </w:rPr>
      </w:pPr>
    </w:p>
    <w:tbl>
      <w:tblPr>
        <w:tblW w:w="0" w:type="auto"/>
        <w:tblInd w:w="75" w:type="dxa"/>
        <w:tblLayout w:type="fixed"/>
        <w:tblCellMar>
          <w:left w:w="70" w:type="dxa"/>
          <w:right w:w="70" w:type="dxa"/>
        </w:tblCellMar>
        <w:tblLook w:val="0000" w:firstRow="0" w:lastRow="0" w:firstColumn="0" w:lastColumn="0" w:noHBand="0" w:noVBand="0"/>
      </w:tblPr>
      <w:tblGrid>
        <w:gridCol w:w="551"/>
        <w:gridCol w:w="602"/>
        <w:gridCol w:w="823"/>
        <w:gridCol w:w="779"/>
        <w:gridCol w:w="1701"/>
        <w:gridCol w:w="567"/>
        <w:gridCol w:w="566"/>
        <w:gridCol w:w="1134"/>
        <w:gridCol w:w="851"/>
        <w:gridCol w:w="993"/>
        <w:gridCol w:w="1358"/>
      </w:tblGrid>
      <w:tr w:rsidR="00C97E81" w:rsidRPr="00F36CA5" w14:paraId="16310343" w14:textId="77777777" w:rsidTr="00F54ED7">
        <w:trPr>
          <w:trHeight w:val="1760"/>
        </w:trPr>
        <w:tc>
          <w:tcPr>
            <w:tcW w:w="5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9F3313D" w14:textId="77777777" w:rsidR="00C97E81" w:rsidRPr="00F36CA5" w:rsidRDefault="00C97E81" w:rsidP="00F54ED7">
            <w:pPr>
              <w:widowControl w:val="0"/>
              <w:rPr>
                <w:rFonts w:ascii="Calibri" w:hAnsi="Calibri" w:cs="Calibri"/>
              </w:rPr>
            </w:pPr>
            <w:r w:rsidRPr="00F36CA5">
              <w:rPr>
                <w:rFonts w:ascii="Calibri" w:hAnsi="Calibri" w:cs="Calibri"/>
                <w:b/>
                <w:bCs/>
                <w:sz w:val="18"/>
                <w:szCs w:val="18"/>
                <w:lang w:eastAsia="pt-BR"/>
              </w:rPr>
              <w:lastRenderedPageBreak/>
              <w:t>Item</w:t>
            </w:r>
          </w:p>
        </w:tc>
        <w:tc>
          <w:tcPr>
            <w:tcW w:w="602" w:type="dxa"/>
            <w:tcBorders>
              <w:top w:val="single" w:sz="4" w:space="0" w:color="000000"/>
              <w:bottom w:val="single" w:sz="4" w:space="0" w:color="000000"/>
              <w:right w:val="single" w:sz="4" w:space="0" w:color="000000"/>
            </w:tcBorders>
            <w:shd w:val="clear" w:color="auto" w:fill="D9D9D9"/>
            <w:vAlign w:val="center"/>
          </w:tcPr>
          <w:p w14:paraId="61B4DFE7" w14:textId="77777777" w:rsidR="00C97E81" w:rsidRPr="00F36CA5" w:rsidRDefault="00C97E81" w:rsidP="00F54ED7">
            <w:pPr>
              <w:widowControl w:val="0"/>
              <w:rPr>
                <w:rFonts w:ascii="Calibri" w:hAnsi="Calibri" w:cs="Calibri"/>
              </w:rPr>
            </w:pPr>
            <w:r w:rsidRPr="00F36CA5">
              <w:rPr>
                <w:rFonts w:ascii="Calibri" w:hAnsi="Calibri" w:cs="Calibri"/>
                <w:b/>
                <w:bCs/>
                <w:sz w:val="18"/>
                <w:szCs w:val="18"/>
                <w:lang w:eastAsia="pt-BR"/>
              </w:rPr>
              <w:t>Cód. Efisco</w:t>
            </w:r>
          </w:p>
        </w:tc>
        <w:tc>
          <w:tcPr>
            <w:tcW w:w="823" w:type="dxa"/>
            <w:tcBorders>
              <w:top w:val="single" w:sz="4" w:space="0" w:color="000000"/>
              <w:bottom w:val="single" w:sz="4" w:space="0" w:color="000000"/>
              <w:right w:val="single" w:sz="4" w:space="0" w:color="000000"/>
            </w:tcBorders>
            <w:shd w:val="clear" w:color="auto" w:fill="D9D9D9"/>
            <w:vAlign w:val="center"/>
          </w:tcPr>
          <w:p w14:paraId="72FE8C96" w14:textId="77777777" w:rsidR="00C97E81" w:rsidRPr="00F36CA5" w:rsidRDefault="00C97E81" w:rsidP="00F54ED7">
            <w:pPr>
              <w:widowControl w:val="0"/>
              <w:rPr>
                <w:rFonts w:ascii="Calibri" w:hAnsi="Calibri" w:cs="Calibri"/>
              </w:rPr>
            </w:pPr>
            <w:r w:rsidRPr="00F36CA5">
              <w:rPr>
                <w:rFonts w:ascii="Calibri" w:hAnsi="Calibri" w:cs="Calibri"/>
                <w:b/>
                <w:bCs/>
                <w:sz w:val="18"/>
                <w:szCs w:val="18"/>
                <w:lang w:eastAsia="pt-BR"/>
              </w:rPr>
              <w:t>Descrição do Item</w:t>
            </w:r>
          </w:p>
        </w:tc>
        <w:tc>
          <w:tcPr>
            <w:tcW w:w="779" w:type="dxa"/>
            <w:tcBorders>
              <w:top w:val="single" w:sz="4" w:space="0" w:color="000000"/>
              <w:bottom w:val="single" w:sz="4" w:space="0" w:color="000000"/>
              <w:right w:val="single" w:sz="4" w:space="0" w:color="000000"/>
            </w:tcBorders>
            <w:shd w:val="clear" w:color="auto" w:fill="D9D9D9"/>
          </w:tcPr>
          <w:p w14:paraId="2A64575F" w14:textId="77777777" w:rsidR="00C97E81" w:rsidRPr="00F36CA5" w:rsidRDefault="00C97E81" w:rsidP="00F54ED7">
            <w:pPr>
              <w:widowControl w:val="0"/>
              <w:rPr>
                <w:rFonts w:ascii="Calibri" w:hAnsi="Calibri" w:cs="Calibri"/>
                <w:b/>
                <w:bCs/>
                <w:sz w:val="18"/>
                <w:szCs w:val="18"/>
                <w:lang w:eastAsia="pt-BR"/>
              </w:rPr>
            </w:pPr>
          </w:p>
          <w:p w14:paraId="66789B2C" w14:textId="77777777" w:rsidR="00C97E81" w:rsidRPr="00F36CA5" w:rsidRDefault="00C97E81" w:rsidP="00F54ED7">
            <w:pPr>
              <w:widowControl w:val="0"/>
              <w:rPr>
                <w:rFonts w:ascii="Calibri" w:hAnsi="Calibri" w:cs="Calibri"/>
              </w:rPr>
            </w:pPr>
            <w:r w:rsidRPr="00F36CA5">
              <w:rPr>
                <w:rFonts w:ascii="Calibri" w:hAnsi="Calibri" w:cs="Calibri"/>
                <w:b/>
                <w:bCs/>
                <w:sz w:val="18"/>
                <w:szCs w:val="18"/>
                <w:lang w:eastAsia="pt-BR"/>
              </w:rPr>
              <w:t>Registro</w:t>
            </w:r>
          </w:p>
          <w:p w14:paraId="3BE5C1A6" w14:textId="77777777" w:rsidR="00C97E81" w:rsidRPr="00F36CA5" w:rsidRDefault="00C97E81" w:rsidP="00F54ED7">
            <w:pPr>
              <w:widowControl w:val="0"/>
              <w:rPr>
                <w:rFonts w:ascii="Calibri" w:hAnsi="Calibri" w:cs="Calibri"/>
              </w:rPr>
            </w:pPr>
            <w:r w:rsidRPr="00F36CA5">
              <w:rPr>
                <w:rFonts w:ascii="Calibri" w:hAnsi="Calibri" w:cs="Calibri"/>
                <w:b/>
                <w:bCs/>
                <w:sz w:val="18"/>
                <w:szCs w:val="18"/>
                <w:lang w:eastAsia="pt-BR"/>
              </w:rPr>
              <w:t xml:space="preserve"> na ANVISA</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842CEE6" w14:textId="77777777" w:rsidR="00C97E81" w:rsidRPr="00F36CA5" w:rsidRDefault="00C97E81" w:rsidP="00F54ED7">
            <w:pPr>
              <w:widowControl w:val="0"/>
              <w:rPr>
                <w:rFonts w:ascii="Calibri" w:hAnsi="Calibri" w:cs="Calibri"/>
              </w:rPr>
            </w:pPr>
            <w:r w:rsidRPr="00F36CA5">
              <w:rPr>
                <w:rFonts w:ascii="Calibri" w:hAnsi="Calibri" w:cs="Calibri"/>
                <w:b/>
                <w:bCs/>
                <w:sz w:val="18"/>
                <w:szCs w:val="18"/>
                <w:lang w:eastAsia="pt-BR"/>
              </w:rPr>
              <w:t>Marca</w:t>
            </w:r>
            <w:r w:rsidRPr="00F36CA5">
              <w:rPr>
                <w:rFonts w:ascii="Calibri" w:hAnsi="Calibri" w:cs="Calibri"/>
                <w:b/>
                <w:bCs/>
                <w:sz w:val="18"/>
                <w:szCs w:val="18"/>
                <w:lang w:eastAsia="pt-BR"/>
              </w:rPr>
              <w:br/>
              <w:t>(medicamentos de referência e similar), fabricante e procedência do medicamento oferecido.</w:t>
            </w:r>
          </w:p>
        </w:tc>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6084657" w14:textId="77777777" w:rsidR="00C97E81" w:rsidRPr="00F36CA5" w:rsidRDefault="00C97E81" w:rsidP="00F54ED7">
            <w:pPr>
              <w:widowControl w:val="0"/>
              <w:rPr>
                <w:rFonts w:ascii="Calibri" w:hAnsi="Calibri" w:cs="Calibri"/>
              </w:rPr>
            </w:pPr>
            <w:r w:rsidRPr="00F36CA5">
              <w:rPr>
                <w:rFonts w:ascii="Calibri" w:hAnsi="Calibri" w:cs="Calibri"/>
                <w:b/>
                <w:bCs/>
                <w:sz w:val="18"/>
                <w:szCs w:val="18"/>
                <w:lang w:eastAsia="pt-BR"/>
              </w:rPr>
              <w:t>Unid</w:t>
            </w:r>
          </w:p>
        </w:tc>
        <w:tc>
          <w:tcPr>
            <w:tcW w:w="566" w:type="dxa"/>
            <w:tcBorders>
              <w:top w:val="single" w:sz="4" w:space="0" w:color="000000"/>
              <w:bottom w:val="single" w:sz="4" w:space="0" w:color="000000"/>
              <w:right w:val="single" w:sz="4" w:space="0" w:color="000000"/>
            </w:tcBorders>
            <w:shd w:val="clear" w:color="auto" w:fill="D9D9D9"/>
            <w:vAlign w:val="center"/>
          </w:tcPr>
          <w:p w14:paraId="767F49F3" w14:textId="77777777" w:rsidR="00C97E81" w:rsidRPr="00F36CA5" w:rsidRDefault="00C97E81" w:rsidP="00F54ED7">
            <w:pPr>
              <w:widowControl w:val="0"/>
              <w:rPr>
                <w:rFonts w:ascii="Calibri" w:hAnsi="Calibri" w:cs="Calibri"/>
                <w:b/>
                <w:bCs/>
                <w:sz w:val="18"/>
                <w:szCs w:val="18"/>
                <w:lang w:eastAsia="pt-BR"/>
              </w:rPr>
            </w:pPr>
          </w:p>
          <w:p w14:paraId="0C44E106" w14:textId="77777777" w:rsidR="00C97E81" w:rsidRPr="00F36CA5" w:rsidRDefault="00C97E81" w:rsidP="00F54ED7">
            <w:pPr>
              <w:widowControl w:val="0"/>
              <w:rPr>
                <w:rFonts w:ascii="Calibri" w:hAnsi="Calibri" w:cs="Calibri"/>
              </w:rPr>
            </w:pPr>
            <w:r w:rsidRPr="00F36CA5">
              <w:rPr>
                <w:rFonts w:ascii="Calibri" w:hAnsi="Calibri" w:cs="Calibri"/>
                <w:b/>
                <w:bCs/>
                <w:sz w:val="18"/>
                <w:szCs w:val="18"/>
                <w:lang w:eastAsia="pt-BR"/>
              </w:rPr>
              <w:t>Qtde</w:t>
            </w:r>
          </w:p>
          <w:p w14:paraId="49794C77" w14:textId="77777777" w:rsidR="00C97E81" w:rsidRPr="00F36CA5" w:rsidRDefault="00C97E81" w:rsidP="00F54ED7">
            <w:pPr>
              <w:widowControl w:val="0"/>
              <w:rPr>
                <w:rFonts w:ascii="Calibri" w:hAnsi="Calibri" w:cs="Calibri"/>
                <w:b/>
                <w:bCs/>
                <w:sz w:val="18"/>
                <w:szCs w:val="18"/>
                <w:lang w:eastAsia="pt-BR"/>
              </w:rPr>
            </w:pPr>
          </w:p>
        </w:tc>
        <w:tc>
          <w:tcPr>
            <w:tcW w:w="1134" w:type="dxa"/>
            <w:tcBorders>
              <w:top w:val="single" w:sz="4" w:space="0" w:color="000000"/>
              <w:bottom w:val="single" w:sz="4" w:space="0" w:color="000000"/>
              <w:right w:val="single" w:sz="4" w:space="0" w:color="000000"/>
            </w:tcBorders>
            <w:shd w:val="clear" w:color="auto" w:fill="D9D9D9"/>
            <w:vAlign w:val="center"/>
          </w:tcPr>
          <w:p w14:paraId="4D774E4A" w14:textId="77777777" w:rsidR="00C97E81" w:rsidRPr="00F36CA5" w:rsidRDefault="00C97E81" w:rsidP="00F54ED7">
            <w:pPr>
              <w:widowControl w:val="0"/>
              <w:rPr>
                <w:rFonts w:ascii="Calibri" w:hAnsi="Calibri" w:cs="Calibri"/>
              </w:rPr>
            </w:pPr>
            <w:r w:rsidRPr="00F36CA5">
              <w:rPr>
                <w:rFonts w:ascii="Calibri" w:hAnsi="Calibri" w:cs="Calibri"/>
                <w:b/>
                <w:bCs/>
                <w:sz w:val="18"/>
                <w:szCs w:val="18"/>
                <w:lang w:eastAsia="pt-BR"/>
              </w:rPr>
              <w:t>Preço Unitário Onerado (com incidência de ICMS)</w:t>
            </w:r>
          </w:p>
        </w:tc>
        <w:tc>
          <w:tcPr>
            <w:tcW w:w="851" w:type="dxa"/>
            <w:tcBorders>
              <w:top w:val="single" w:sz="4" w:space="0" w:color="000000"/>
              <w:bottom w:val="single" w:sz="4" w:space="0" w:color="000000"/>
              <w:right w:val="single" w:sz="4" w:space="0" w:color="000000"/>
            </w:tcBorders>
            <w:shd w:val="clear" w:color="auto" w:fill="D9D9D9"/>
            <w:vAlign w:val="center"/>
          </w:tcPr>
          <w:p w14:paraId="75035DA6" w14:textId="77777777" w:rsidR="00C97E81" w:rsidRPr="00F36CA5" w:rsidRDefault="00C97E81" w:rsidP="00F54ED7">
            <w:pPr>
              <w:widowControl w:val="0"/>
              <w:rPr>
                <w:rFonts w:ascii="Calibri" w:hAnsi="Calibri" w:cs="Calibri"/>
              </w:rPr>
            </w:pPr>
            <w:r w:rsidRPr="00F36CA5">
              <w:rPr>
                <w:rFonts w:ascii="Calibri" w:hAnsi="Calibri" w:cs="Calibri"/>
                <w:b/>
                <w:bCs/>
                <w:sz w:val="18"/>
                <w:szCs w:val="18"/>
                <w:lang w:eastAsia="pt-BR"/>
              </w:rPr>
              <w:t>Preço Unitário Desonerado (isento ICMS)¹</w:t>
            </w:r>
          </w:p>
        </w:tc>
        <w:tc>
          <w:tcPr>
            <w:tcW w:w="993" w:type="dxa"/>
            <w:tcBorders>
              <w:top w:val="single" w:sz="4" w:space="0" w:color="000000"/>
              <w:bottom w:val="single" w:sz="4" w:space="0" w:color="000000"/>
              <w:right w:val="single" w:sz="4" w:space="0" w:color="000000"/>
            </w:tcBorders>
            <w:shd w:val="clear" w:color="auto" w:fill="D9D9D9"/>
            <w:vAlign w:val="center"/>
          </w:tcPr>
          <w:p w14:paraId="1D2C914F" w14:textId="77777777" w:rsidR="00C97E81" w:rsidRPr="00F36CA5" w:rsidRDefault="00C97E81" w:rsidP="00F54ED7">
            <w:pPr>
              <w:widowControl w:val="0"/>
              <w:rPr>
                <w:rFonts w:ascii="Calibri" w:hAnsi="Calibri" w:cs="Calibri"/>
              </w:rPr>
            </w:pPr>
            <w:r w:rsidRPr="00F36CA5">
              <w:rPr>
                <w:rFonts w:ascii="Calibri" w:hAnsi="Calibri" w:cs="Calibri"/>
                <w:b/>
                <w:bCs/>
                <w:sz w:val="18"/>
                <w:szCs w:val="18"/>
                <w:lang w:eastAsia="pt-BR"/>
              </w:rPr>
              <w:t>Preço Unitário na Tabela CMED</w:t>
            </w:r>
          </w:p>
        </w:tc>
        <w:tc>
          <w:tcPr>
            <w:tcW w:w="1358" w:type="dxa"/>
            <w:tcBorders>
              <w:top w:val="single" w:sz="4" w:space="0" w:color="000000"/>
              <w:bottom w:val="single" w:sz="4" w:space="0" w:color="000000"/>
              <w:right w:val="single" w:sz="4" w:space="0" w:color="000000"/>
            </w:tcBorders>
            <w:shd w:val="clear" w:color="auto" w:fill="D9D9D9"/>
            <w:vAlign w:val="center"/>
          </w:tcPr>
          <w:p w14:paraId="51CF3BAB" w14:textId="77777777" w:rsidR="00C97E81" w:rsidRPr="00F36CA5" w:rsidRDefault="00C97E81" w:rsidP="00F54ED7">
            <w:pPr>
              <w:widowControl w:val="0"/>
              <w:rPr>
                <w:rFonts w:ascii="Calibri" w:hAnsi="Calibri" w:cs="Calibri"/>
              </w:rPr>
            </w:pPr>
            <w:r w:rsidRPr="00F36CA5">
              <w:rPr>
                <w:rFonts w:ascii="Calibri" w:hAnsi="Calibri" w:cs="Calibri"/>
                <w:b/>
                <w:bCs/>
                <w:sz w:val="18"/>
                <w:szCs w:val="18"/>
                <w:lang w:eastAsia="pt-BR"/>
              </w:rPr>
              <w:t>Preço Total</w:t>
            </w:r>
            <w:r w:rsidRPr="00F36CA5">
              <w:rPr>
                <w:rFonts w:ascii="Calibri" w:hAnsi="Calibri" w:cs="Calibri"/>
                <w:b/>
                <w:bCs/>
                <w:sz w:val="18"/>
                <w:szCs w:val="18"/>
                <w:vertAlign w:val="superscript"/>
                <w:lang w:eastAsia="pt-BR"/>
              </w:rPr>
              <w:t>2</w:t>
            </w:r>
          </w:p>
        </w:tc>
      </w:tr>
      <w:tr w:rsidR="00C97E81" w:rsidRPr="00F36CA5" w14:paraId="7D73D6C1" w14:textId="77777777" w:rsidTr="00F54ED7">
        <w:trPr>
          <w:trHeight w:val="156"/>
        </w:trPr>
        <w:tc>
          <w:tcPr>
            <w:tcW w:w="551" w:type="dxa"/>
            <w:tcBorders>
              <w:left w:val="single" w:sz="4" w:space="0" w:color="000000"/>
              <w:bottom w:val="single" w:sz="4" w:space="0" w:color="000000"/>
              <w:right w:val="single" w:sz="4" w:space="0" w:color="000000"/>
            </w:tcBorders>
            <w:shd w:val="clear" w:color="auto" w:fill="auto"/>
            <w:vAlign w:val="bottom"/>
          </w:tcPr>
          <w:p w14:paraId="7156E9A5" w14:textId="77777777" w:rsidR="00C97E81" w:rsidRPr="00F36CA5" w:rsidRDefault="00C97E81" w:rsidP="00F54ED7">
            <w:pPr>
              <w:widowControl w:val="0"/>
              <w:spacing w:after="0"/>
              <w:jc w:val="center"/>
              <w:rPr>
                <w:rFonts w:ascii="Calibri" w:hAnsi="Calibri" w:cs="Calibri"/>
              </w:rPr>
            </w:pPr>
            <w:r w:rsidRPr="00F36CA5">
              <w:rPr>
                <w:rFonts w:ascii="Calibri" w:eastAsia="Calibri" w:hAnsi="Calibri" w:cs="Calibri"/>
                <w:b/>
                <w:sz w:val="20"/>
                <w:szCs w:val="20"/>
              </w:rPr>
              <w:t> 1</w:t>
            </w:r>
          </w:p>
        </w:tc>
        <w:tc>
          <w:tcPr>
            <w:tcW w:w="602" w:type="dxa"/>
            <w:tcBorders>
              <w:bottom w:val="single" w:sz="4" w:space="0" w:color="000000"/>
              <w:right w:val="single" w:sz="4" w:space="0" w:color="000000"/>
            </w:tcBorders>
            <w:shd w:val="clear" w:color="auto" w:fill="auto"/>
            <w:vAlign w:val="bottom"/>
          </w:tcPr>
          <w:p w14:paraId="2E4E43A5" w14:textId="77777777" w:rsidR="00C97E81" w:rsidRPr="00F36CA5" w:rsidRDefault="00C97E81" w:rsidP="00F54ED7">
            <w:pPr>
              <w:widowControl w:val="0"/>
              <w:rPr>
                <w:rFonts w:ascii="Calibri" w:hAnsi="Calibri" w:cs="Calibri"/>
              </w:rPr>
            </w:pPr>
            <w:r w:rsidRPr="00F36CA5">
              <w:rPr>
                <w:rFonts w:ascii="Calibri" w:hAnsi="Calibri" w:cs="Calibri"/>
                <w:lang w:eastAsia="pt-BR"/>
              </w:rPr>
              <w:t> </w:t>
            </w:r>
          </w:p>
        </w:tc>
        <w:tc>
          <w:tcPr>
            <w:tcW w:w="823" w:type="dxa"/>
            <w:tcBorders>
              <w:bottom w:val="single" w:sz="4" w:space="0" w:color="000000"/>
              <w:right w:val="single" w:sz="4" w:space="0" w:color="000000"/>
            </w:tcBorders>
            <w:shd w:val="clear" w:color="auto" w:fill="auto"/>
            <w:vAlign w:val="bottom"/>
          </w:tcPr>
          <w:p w14:paraId="0B85EF94" w14:textId="77777777" w:rsidR="00C97E81" w:rsidRPr="00F36CA5" w:rsidRDefault="00C97E81" w:rsidP="00F54ED7">
            <w:pPr>
              <w:widowControl w:val="0"/>
              <w:rPr>
                <w:rFonts w:ascii="Calibri" w:hAnsi="Calibri" w:cs="Calibri"/>
              </w:rPr>
            </w:pPr>
            <w:r w:rsidRPr="00F36CA5">
              <w:rPr>
                <w:rFonts w:ascii="Calibri" w:hAnsi="Calibri" w:cs="Calibri"/>
                <w:lang w:eastAsia="pt-BR"/>
              </w:rPr>
              <w:t> </w:t>
            </w:r>
          </w:p>
        </w:tc>
        <w:tc>
          <w:tcPr>
            <w:tcW w:w="779" w:type="dxa"/>
            <w:tcBorders>
              <w:bottom w:val="single" w:sz="4" w:space="0" w:color="000000"/>
              <w:right w:val="single" w:sz="4" w:space="0" w:color="000000"/>
            </w:tcBorders>
            <w:shd w:val="clear" w:color="auto" w:fill="auto"/>
          </w:tcPr>
          <w:p w14:paraId="2C44C40E" w14:textId="77777777" w:rsidR="00C97E81" w:rsidRPr="00F36CA5" w:rsidRDefault="00C97E81" w:rsidP="00F54ED7">
            <w:pPr>
              <w:widowControl w:val="0"/>
              <w:rPr>
                <w:rFonts w:ascii="Calibri" w:hAnsi="Calibri" w:cs="Calibri"/>
                <w:lang w:eastAsia="pt-BR"/>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52204E8" w14:textId="77777777" w:rsidR="00C97E81" w:rsidRPr="00F36CA5" w:rsidRDefault="00C97E81" w:rsidP="00F54ED7">
            <w:pPr>
              <w:widowControl w:val="0"/>
              <w:rPr>
                <w:rFonts w:ascii="Calibri" w:hAnsi="Calibri" w:cs="Calibri"/>
              </w:rPr>
            </w:pPr>
            <w:r w:rsidRPr="00F36CA5">
              <w:rPr>
                <w:rFonts w:ascii="Calibri" w:hAnsi="Calibri" w:cs="Calibri"/>
                <w:lang w:eastAsia="pt-BR"/>
              </w:rPr>
              <w:t> </w:t>
            </w:r>
          </w:p>
        </w:tc>
        <w:tc>
          <w:tcPr>
            <w:tcW w:w="567" w:type="dxa"/>
            <w:tcBorders>
              <w:left w:val="single" w:sz="4" w:space="0" w:color="000000"/>
              <w:bottom w:val="single" w:sz="4" w:space="0" w:color="000000"/>
              <w:right w:val="single" w:sz="4" w:space="0" w:color="000000"/>
            </w:tcBorders>
            <w:shd w:val="clear" w:color="auto" w:fill="auto"/>
            <w:vAlign w:val="bottom"/>
          </w:tcPr>
          <w:p w14:paraId="65231E7B" w14:textId="77777777" w:rsidR="00C97E81" w:rsidRPr="00F36CA5" w:rsidRDefault="00C97E81" w:rsidP="00F54ED7">
            <w:pPr>
              <w:widowControl w:val="0"/>
              <w:rPr>
                <w:rFonts w:ascii="Calibri" w:hAnsi="Calibri" w:cs="Calibri"/>
              </w:rPr>
            </w:pPr>
            <w:r w:rsidRPr="00F36CA5">
              <w:rPr>
                <w:rFonts w:ascii="Calibri" w:hAnsi="Calibri" w:cs="Calibri"/>
                <w:lang w:eastAsia="pt-BR"/>
              </w:rPr>
              <w:t> </w:t>
            </w:r>
          </w:p>
        </w:tc>
        <w:tc>
          <w:tcPr>
            <w:tcW w:w="566" w:type="dxa"/>
            <w:tcBorders>
              <w:bottom w:val="single" w:sz="4" w:space="0" w:color="000000"/>
              <w:right w:val="single" w:sz="4" w:space="0" w:color="000000"/>
            </w:tcBorders>
            <w:shd w:val="clear" w:color="auto" w:fill="auto"/>
            <w:vAlign w:val="bottom"/>
          </w:tcPr>
          <w:p w14:paraId="0F554B99" w14:textId="77777777" w:rsidR="00C97E81" w:rsidRPr="00F36CA5" w:rsidRDefault="00C97E81" w:rsidP="00F54ED7">
            <w:pPr>
              <w:widowControl w:val="0"/>
              <w:rPr>
                <w:rFonts w:ascii="Calibri" w:hAnsi="Calibri" w:cs="Calibri"/>
              </w:rPr>
            </w:pPr>
            <w:r w:rsidRPr="00F36CA5">
              <w:rPr>
                <w:rFonts w:ascii="Calibri" w:hAnsi="Calibri" w:cs="Calibri"/>
                <w:lang w:eastAsia="pt-BR"/>
              </w:rPr>
              <w:t> </w:t>
            </w:r>
          </w:p>
        </w:tc>
        <w:tc>
          <w:tcPr>
            <w:tcW w:w="1134" w:type="dxa"/>
            <w:tcBorders>
              <w:bottom w:val="single" w:sz="4" w:space="0" w:color="000000"/>
              <w:right w:val="single" w:sz="4" w:space="0" w:color="000000"/>
            </w:tcBorders>
            <w:shd w:val="clear" w:color="auto" w:fill="auto"/>
            <w:vAlign w:val="bottom"/>
          </w:tcPr>
          <w:p w14:paraId="5641EA2C" w14:textId="77777777" w:rsidR="00C97E81" w:rsidRPr="00F36CA5" w:rsidRDefault="00C97E81" w:rsidP="00F54ED7">
            <w:pPr>
              <w:widowControl w:val="0"/>
              <w:rPr>
                <w:rFonts w:ascii="Calibri" w:hAnsi="Calibri" w:cs="Calibri"/>
              </w:rPr>
            </w:pPr>
            <w:r w:rsidRPr="00F36CA5">
              <w:rPr>
                <w:rFonts w:ascii="Calibri" w:hAnsi="Calibri" w:cs="Calibri"/>
                <w:lang w:eastAsia="pt-BR"/>
              </w:rPr>
              <w:t> </w:t>
            </w:r>
          </w:p>
        </w:tc>
        <w:tc>
          <w:tcPr>
            <w:tcW w:w="851" w:type="dxa"/>
            <w:tcBorders>
              <w:bottom w:val="single" w:sz="4" w:space="0" w:color="000000"/>
              <w:right w:val="single" w:sz="4" w:space="0" w:color="000000"/>
            </w:tcBorders>
            <w:shd w:val="clear" w:color="auto" w:fill="auto"/>
            <w:vAlign w:val="bottom"/>
          </w:tcPr>
          <w:p w14:paraId="39C17FAA" w14:textId="77777777" w:rsidR="00C97E81" w:rsidRPr="00F36CA5" w:rsidRDefault="00C97E81" w:rsidP="00F54ED7">
            <w:pPr>
              <w:widowControl w:val="0"/>
              <w:rPr>
                <w:rFonts w:ascii="Calibri" w:hAnsi="Calibri" w:cs="Calibri"/>
              </w:rPr>
            </w:pPr>
            <w:r w:rsidRPr="00F36CA5">
              <w:rPr>
                <w:rFonts w:ascii="Calibri" w:hAnsi="Calibri" w:cs="Calibri"/>
                <w:lang w:eastAsia="pt-BR"/>
              </w:rPr>
              <w:t> </w:t>
            </w:r>
          </w:p>
        </w:tc>
        <w:tc>
          <w:tcPr>
            <w:tcW w:w="993" w:type="dxa"/>
            <w:tcBorders>
              <w:bottom w:val="single" w:sz="4" w:space="0" w:color="000000"/>
              <w:right w:val="single" w:sz="4" w:space="0" w:color="000000"/>
            </w:tcBorders>
            <w:shd w:val="clear" w:color="auto" w:fill="auto"/>
            <w:vAlign w:val="bottom"/>
          </w:tcPr>
          <w:p w14:paraId="4F4B62E4" w14:textId="77777777" w:rsidR="00C97E81" w:rsidRPr="00F36CA5" w:rsidRDefault="00C97E81" w:rsidP="00F54ED7">
            <w:pPr>
              <w:widowControl w:val="0"/>
              <w:rPr>
                <w:rFonts w:ascii="Calibri" w:hAnsi="Calibri" w:cs="Calibri"/>
              </w:rPr>
            </w:pPr>
            <w:r w:rsidRPr="00F36CA5">
              <w:rPr>
                <w:rFonts w:ascii="Calibri" w:hAnsi="Calibri" w:cs="Calibri"/>
                <w:lang w:eastAsia="pt-BR"/>
              </w:rPr>
              <w:t> </w:t>
            </w:r>
          </w:p>
        </w:tc>
        <w:tc>
          <w:tcPr>
            <w:tcW w:w="1358" w:type="dxa"/>
            <w:tcBorders>
              <w:bottom w:val="single" w:sz="4" w:space="0" w:color="000000"/>
              <w:right w:val="single" w:sz="4" w:space="0" w:color="000000"/>
            </w:tcBorders>
            <w:shd w:val="clear" w:color="auto" w:fill="auto"/>
            <w:vAlign w:val="bottom"/>
          </w:tcPr>
          <w:p w14:paraId="1A1D9F45" w14:textId="77777777" w:rsidR="00C97E81" w:rsidRPr="00F36CA5" w:rsidRDefault="00C97E81" w:rsidP="00F54ED7">
            <w:pPr>
              <w:widowControl w:val="0"/>
              <w:rPr>
                <w:rFonts w:ascii="Calibri" w:hAnsi="Calibri" w:cs="Calibri"/>
              </w:rPr>
            </w:pPr>
            <w:r w:rsidRPr="00F36CA5">
              <w:rPr>
                <w:rFonts w:ascii="Calibri" w:hAnsi="Calibri" w:cs="Calibri"/>
                <w:lang w:eastAsia="pt-BR"/>
              </w:rPr>
              <w:t> </w:t>
            </w:r>
          </w:p>
        </w:tc>
      </w:tr>
      <w:tr w:rsidR="00C97E81" w:rsidRPr="00F36CA5" w14:paraId="32813401" w14:textId="77777777" w:rsidTr="00F54ED7">
        <w:trPr>
          <w:trHeight w:val="156"/>
        </w:trPr>
        <w:tc>
          <w:tcPr>
            <w:tcW w:w="551" w:type="dxa"/>
            <w:tcBorders>
              <w:left w:val="single" w:sz="4" w:space="0" w:color="000000"/>
              <w:bottom w:val="single" w:sz="4" w:space="0" w:color="000000"/>
              <w:right w:val="single" w:sz="4" w:space="0" w:color="000000"/>
            </w:tcBorders>
            <w:shd w:val="clear" w:color="auto" w:fill="auto"/>
            <w:vAlign w:val="bottom"/>
          </w:tcPr>
          <w:p w14:paraId="6002AF42" w14:textId="77777777" w:rsidR="00C97E81" w:rsidRPr="00F36CA5" w:rsidRDefault="00C97E81" w:rsidP="00F54ED7">
            <w:pPr>
              <w:widowControl w:val="0"/>
              <w:spacing w:after="0"/>
              <w:jc w:val="center"/>
              <w:rPr>
                <w:rFonts w:ascii="Calibri" w:hAnsi="Calibri" w:cs="Calibri"/>
              </w:rPr>
            </w:pPr>
            <w:r w:rsidRPr="00F36CA5">
              <w:rPr>
                <w:rFonts w:ascii="Calibri" w:eastAsia="Calibri" w:hAnsi="Calibri" w:cs="Calibri"/>
                <w:b/>
                <w:sz w:val="20"/>
                <w:szCs w:val="20"/>
              </w:rPr>
              <w:t>2</w:t>
            </w:r>
          </w:p>
        </w:tc>
        <w:tc>
          <w:tcPr>
            <w:tcW w:w="602" w:type="dxa"/>
            <w:tcBorders>
              <w:bottom w:val="single" w:sz="4" w:space="0" w:color="000000"/>
              <w:right w:val="single" w:sz="4" w:space="0" w:color="000000"/>
            </w:tcBorders>
            <w:shd w:val="clear" w:color="auto" w:fill="auto"/>
            <w:vAlign w:val="bottom"/>
          </w:tcPr>
          <w:p w14:paraId="620A6EA3" w14:textId="77777777" w:rsidR="00C97E81" w:rsidRPr="00F36CA5" w:rsidRDefault="00C97E81" w:rsidP="00F54ED7">
            <w:pPr>
              <w:widowControl w:val="0"/>
              <w:rPr>
                <w:rFonts w:ascii="Calibri" w:hAnsi="Calibri" w:cs="Calibri"/>
                <w:lang w:eastAsia="pt-BR"/>
              </w:rPr>
            </w:pPr>
          </w:p>
        </w:tc>
        <w:tc>
          <w:tcPr>
            <w:tcW w:w="823" w:type="dxa"/>
            <w:tcBorders>
              <w:bottom w:val="single" w:sz="4" w:space="0" w:color="000000"/>
              <w:right w:val="single" w:sz="4" w:space="0" w:color="000000"/>
            </w:tcBorders>
            <w:shd w:val="clear" w:color="auto" w:fill="auto"/>
            <w:vAlign w:val="bottom"/>
          </w:tcPr>
          <w:p w14:paraId="45434020" w14:textId="77777777" w:rsidR="00C97E81" w:rsidRPr="00F36CA5" w:rsidRDefault="00C97E81" w:rsidP="00F54ED7">
            <w:pPr>
              <w:widowControl w:val="0"/>
              <w:rPr>
                <w:rFonts w:ascii="Calibri" w:hAnsi="Calibri" w:cs="Calibri"/>
                <w:lang w:eastAsia="pt-BR"/>
              </w:rPr>
            </w:pPr>
          </w:p>
        </w:tc>
        <w:tc>
          <w:tcPr>
            <w:tcW w:w="779" w:type="dxa"/>
            <w:tcBorders>
              <w:bottom w:val="single" w:sz="4" w:space="0" w:color="000000"/>
              <w:right w:val="single" w:sz="4" w:space="0" w:color="000000"/>
            </w:tcBorders>
            <w:shd w:val="clear" w:color="auto" w:fill="auto"/>
          </w:tcPr>
          <w:p w14:paraId="3FFFEE75" w14:textId="77777777" w:rsidR="00C97E81" w:rsidRPr="00F36CA5" w:rsidRDefault="00C97E81" w:rsidP="00F54ED7">
            <w:pPr>
              <w:widowControl w:val="0"/>
              <w:rPr>
                <w:rFonts w:ascii="Calibri" w:hAnsi="Calibri" w:cs="Calibri"/>
                <w:lang w:eastAsia="pt-BR"/>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86BC862" w14:textId="77777777" w:rsidR="00C97E81" w:rsidRPr="00F36CA5" w:rsidRDefault="00C97E81" w:rsidP="00F54ED7">
            <w:pPr>
              <w:widowControl w:val="0"/>
              <w:rPr>
                <w:rFonts w:ascii="Calibri" w:hAnsi="Calibri" w:cs="Calibri"/>
                <w:lang w:eastAsia="pt-BR"/>
              </w:rPr>
            </w:pPr>
          </w:p>
        </w:tc>
        <w:tc>
          <w:tcPr>
            <w:tcW w:w="567" w:type="dxa"/>
            <w:tcBorders>
              <w:left w:val="single" w:sz="4" w:space="0" w:color="000000"/>
              <w:bottom w:val="single" w:sz="4" w:space="0" w:color="000000"/>
              <w:right w:val="single" w:sz="4" w:space="0" w:color="000000"/>
            </w:tcBorders>
            <w:shd w:val="clear" w:color="auto" w:fill="auto"/>
            <w:vAlign w:val="bottom"/>
          </w:tcPr>
          <w:p w14:paraId="39F33530" w14:textId="77777777" w:rsidR="00C97E81" w:rsidRPr="00F36CA5" w:rsidRDefault="00C97E81" w:rsidP="00F54ED7">
            <w:pPr>
              <w:widowControl w:val="0"/>
              <w:rPr>
                <w:rFonts w:ascii="Calibri" w:hAnsi="Calibri" w:cs="Calibri"/>
                <w:lang w:eastAsia="pt-BR"/>
              </w:rPr>
            </w:pPr>
          </w:p>
        </w:tc>
        <w:tc>
          <w:tcPr>
            <w:tcW w:w="566" w:type="dxa"/>
            <w:tcBorders>
              <w:bottom w:val="single" w:sz="4" w:space="0" w:color="000000"/>
              <w:right w:val="single" w:sz="4" w:space="0" w:color="000000"/>
            </w:tcBorders>
            <w:shd w:val="clear" w:color="auto" w:fill="auto"/>
            <w:vAlign w:val="bottom"/>
          </w:tcPr>
          <w:p w14:paraId="424C4742" w14:textId="77777777" w:rsidR="00C97E81" w:rsidRPr="00F36CA5" w:rsidRDefault="00C97E81" w:rsidP="00F54ED7">
            <w:pPr>
              <w:widowControl w:val="0"/>
              <w:rPr>
                <w:rFonts w:ascii="Calibri" w:hAnsi="Calibri" w:cs="Calibri"/>
                <w:lang w:eastAsia="pt-BR"/>
              </w:rPr>
            </w:pPr>
          </w:p>
        </w:tc>
        <w:tc>
          <w:tcPr>
            <w:tcW w:w="1134" w:type="dxa"/>
            <w:tcBorders>
              <w:bottom w:val="single" w:sz="4" w:space="0" w:color="000000"/>
              <w:right w:val="single" w:sz="4" w:space="0" w:color="000000"/>
            </w:tcBorders>
            <w:shd w:val="clear" w:color="auto" w:fill="auto"/>
            <w:vAlign w:val="bottom"/>
          </w:tcPr>
          <w:p w14:paraId="03567A22" w14:textId="77777777" w:rsidR="00C97E81" w:rsidRPr="00F36CA5" w:rsidRDefault="00C97E81" w:rsidP="00F54ED7">
            <w:pPr>
              <w:widowControl w:val="0"/>
              <w:rPr>
                <w:rFonts w:ascii="Calibri" w:hAnsi="Calibri" w:cs="Calibri"/>
                <w:lang w:eastAsia="pt-BR"/>
              </w:rPr>
            </w:pPr>
          </w:p>
        </w:tc>
        <w:tc>
          <w:tcPr>
            <w:tcW w:w="851" w:type="dxa"/>
            <w:tcBorders>
              <w:bottom w:val="single" w:sz="4" w:space="0" w:color="000000"/>
              <w:right w:val="single" w:sz="4" w:space="0" w:color="000000"/>
            </w:tcBorders>
            <w:shd w:val="clear" w:color="auto" w:fill="auto"/>
            <w:vAlign w:val="bottom"/>
          </w:tcPr>
          <w:p w14:paraId="279824F3" w14:textId="77777777" w:rsidR="00C97E81" w:rsidRPr="00F36CA5" w:rsidRDefault="00C97E81" w:rsidP="00F54ED7">
            <w:pPr>
              <w:widowControl w:val="0"/>
              <w:rPr>
                <w:rFonts w:ascii="Calibri" w:hAnsi="Calibri" w:cs="Calibri"/>
                <w:lang w:eastAsia="pt-BR"/>
              </w:rPr>
            </w:pPr>
          </w:p>
        </w:tc>
        <w:tc>
          <w:tcPr>
            <w:tcW w:w="993" w:type="dxa"/>
            <w:tcBorders>
              <w:bottom w:val="single" w:sz="4" w:space="0" w:color="000000"/>
              <w:right w:val="single" w:sz="4" w:space="0" w:color="000000"/>
            </w:tcBorders>
            <w:shd w:val="clear" w:color="auto" w:fill="auto"/>
            <w:vAlign w:val="bottom"/>
          </w:tcPr>
          <w:p w14:paraId="12CE3368" w14:textId="77777777" w:rsidR="00C97E81" w:rsidRPr="00F36CA5" w:rsidRDefault="00C97E81" w:rsidP="00F54ED7">
            <w:pPr>
              <w:widowControl w:val="0"/>
              <w:rPr>
                <w:rFonts w:ascii="Calibri" w:hAnsi="Calibri" w:cs="Calibri"/>
                <w:lang w:eastAsia="pt-BR"/>
              </w:rPr>
            </w:pPr>
          </w:p>
        </w:tc>
        <w:tc>
          <w:tcPr>
            <w:tcW w:w="1358" w:type="dxa"/>
            <w:tcBorders>
              <w:bottom w:val="single" w:sz="4" w:space="0" w:color="000000"/>
              <w:right w:val="single" w:sz="4" w:space="0" w:color="000000"/>
            </w:tcBorders>
            <w:shd w:val="clear" w:color="auto" w:fill="auto"/>
            <w:vAlign w:val="bottom"/>
          </w:tcPr>
          <w:p w14:paraId="0B96C7F2" w14:textId="77777777" w:rsidR="00C97E81" w:rsidRPr="00F36CA5" w:rsidRDefault="00C97E81" w:rsidP="00F54ED7">
            <w:pPr>
              <w:widowControl w:val="0"/>
              <w:rPr>
                <w:rFonts w:ascii="Calibri" w:hAnsi="Calibri" w:cs="Calibri"/>
                <w:lang w:eastAsia="pt-BR"/>
              </w:rPr>
            </w:pPr>
          </w:p>
        </w:tc>
      </w:tr>
      <w:tr w:rsidR="00C97E81" w:rsidRPr="00F36CA5" w14:paraId="0E81DF98" w14:textId="77777777" w:rsidTr="00F54ED7">
        <w:trPr>
          <w:trHeight w:val="469"/>
        </w:trPr>
        <w:tc>
          <w:tcPr>
            <w:tcW w:w="551" w:type="dxa"/>
            <w:tcBorders>
              <w:left w:val="single" w:sz="4" w:space="0" w:color="000000"/>
              <w:bottom w:val="single" w:sz="4" w:space="0" w:color="000000"/>
              <w:right w:val="single" w:sz="4" w:space="0" w:color="000000"/>
            </w:tcBorders>
            <w:shd w:val="clear" w:color="auto" w:fill="auto"/>
            <w:vAlign w:val="bottom"/>
          </w:tcPr>
          <w:p w14:paraId="21B4E0D5" w14:textId="77777777" w:rsidR="00C97E81" w:rsidRPr="00F36CA5" w:rsidRDefault="00C97E81" w:rsidP="00F54ED7">
            <w:pPr>
              <w:widowControl w:val="0"/>
              <w:spacing w:after="0"/>
              <w:rPr>
                <w:rFonts w:ascii="Calibri" w:eastAsia="Calibri" w:hAnsi="Calibri" w:cs="Calibri"/>
                <w:b/>
                <w:sz w:val="20"/>
                <w:szCs w:val="20"/>
              </w:rPr>
            </w:pPr>
          </w:p>
        </w:tc>
        <w:tc>
          <w:tcPr>
            <w:tcW w:w="602" w:type="dxa"/>
            <w:tcBorders>
              <w:bottom w:val="single" w:sz="4" w:space="0" w:color="000000"/>
              <w:right w:val="single" w:sz="4" w:space="0" w:color="000000"/>
            </w:tcBorders>
            <w:shd w:val="clear" w:color="auto" w:fill="auto"/>
            <w:vAlign w:val="bottom"/>
          </w:tcPr>
          <w:p w14:paraId="33221662" w14:textId="77777777" w:rsidR="00C97E81" w:rsidRPr="00F36CA5" w:rsidRDefault="00C97E81" w:rsidP="00F54ED7">
            <w:pPr>
              <w:widowControl w:val="0"/>
              <w:rPr>
                <w:rFonts w:ascii="Calibri" w:hAnsi="Calibri" w:cs="Calibri"/>
                <w:lang w:eastAsia="pt-BR"/>
              </w:rPr>
            </w:pPr>
          </w:p>
        </w:tc>
        <w:tc>
          <w:tcPr>
            <w:tcW w:w="823" w:type="dxa"/>
            <w:tcBorders>
              <w:bottom w:val="single" w:sz="4" w:space="0" w:color="000000"/>
              <w:right w:val="single" w:sz="4" w:space="0" w:color="000000"/>
            </w:tcBorders>
            <w:shd w:val="clear" w:color="auto" w:fill="auto"/>
            <w:vAlign w:val="bottom"/>
          </w:tcPr>
          <w:p w14:paraId="3DC1809F" w14:textId="77777777" w:rsidR="00C97E81" w:rsidRPr="00F36CA5" w:rsidRDefault="00C97E81" w:rsidP="00F54ED7">
            <w:pPr>
              <w:widowControl w:val="0"/>
              <w:rPr>
                <w:rFonts w:ascii="Calibri" w:hAnsi="Calibri" w:cs="Calibri"/>
                <w:lang w:eastAsia="pt-BR"/>
              </w:rPr>
            </w:pPr>
          </w:p>
        </w:tc>
        <w:tc>
          <w:tcPr>
            <w:tcW w:w="779" w:type="dxa"/>
            <w:tcBorders>
              <w:bottom w:val="single" w:sz="4" w:space="0" w:color="000000"/>
              <w:right w:val="single" w:sz="4" w:space="0" w:color="000000"/>
            </w:tcBorders>
            <w:shd w:val="clear" w:color="auto" w:fill="auto"/>
          </w:tcPr>
          <w:p w14:paraId="4370377E" w14:textId="77777777" w:rsidR="00C97E81" w:rsidRPr="00F36CA5" w:rsidRDefault="00C97E81" w:rsidP="00F54ED7">
            <w:pPr>
              <w:widowControl w:val="0"/>
              <w:rPr>
                <w:rFonts w:ascii="Calibri" w:hAnsi="Calibri" w:cs="Calibri"/>
                <w:lang w:eastAsia="pt-BR"/>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30DAD8C" w14:textId="77777777" w:rsidR="00C97E81" w:rsidRPr="00F36CA5" w:rsidRDefault="00C97E81" w:rsidP="00F54ED7">
            <w:pPr>
              <w:widowControl w:val="0"/>
              <w:rPr>
                <w:rFonts w:ascii="Calibri" w:hAnsi="Calibri" w:cs="Calibri"/>
                <w:lang w:eastAsia="pt-BR"/>
              </w:rPr>
            </w:pPr>
          </w:p>
        </w:tc>
        <w:tc>
          <w:tcPr>
            <w:tcW w:w="567" w:type="dxa"/>
            <w:tcBorders>
              <w:left w:val="single" w:sz="4" w:space="0" w:color="000000"/>
              <w:bottom w:val="single" w:sz="4" w:space="0" w:color="000000"/>
              <w:right w:val="single" w:sz="4" w:space="0" w:color="000000"/>
            </w:tcBorders>
            <w:shd w:val="clear" w:color="auto" w:fill="auto"/>
            <w:vAlign w:val="bottom"/>
          </w:tcPr>
          <w:p w14:paraId="7EC7A65A" w14:textId="77777777" w:rsidR="00C97E81" w:rsidRPr="00F36CA5" w:rsidRDefault="00C97E81" w:rsidP="00F54ED7">
            <w:pPr>
              <w:widowControl w:val="0"/>
              <w:rPr>
                <w:rFonts w:ascii="Calibri" w:hAnsi="Calibri" w:cs="Calibri"/>
                <w:lang w:eastAsia="pt-BR"/>
              </w:rPr>
            </w:pPr>
          </w:p>
        </w:tc>
        <w:tc>
          <w:tcPr>
            <w:tcW w:w="566" w:type="dxa"/>
            <w:tcBorders>
              <w:bottom w:val="single" w:sz="4" w:space="0" w:color="000000"/>
              <w:right w:val="single" w:sz="4" w:space="0" w:color="000000"/>
            </w:tcBorders>
            <w:shd w:val="clear" w:color="auto" w:fill="auto"/>
            <w:vAlign w:val="bottom"/>
          </w:tcPr>
          <w:p w14:paraId="4C45CA5F" w14:textId="77777777" w:rsidR="00C97E81" w:rsidRPr="00F36CA5" w:rsidRDefault="00C97E81" w:rsidP="00F54ED7">
            <w:pPr>
              <w:widowControl w:val="0"/>
              <w:rPr>
                <w:rFonts w:ascii="Calibri" w:hAnsi="Calibri" w:cs="Calibri"/>
                <w:lang w:eastAsia="pt-BR"/>
              </w:rPr>
            </w:pPr>
          </w:p>
        </w:tc>
        <w:tc>
          <w:tcPr>
            <w:tcW w:w="1134" w:type="dxa"/>
            <w:tcBorders>
              <w:bottom w:val="single" w:sz="4" w:space="0" w:color="000000"/>
              <w:right w:val="single" w:sz="4" w:space="0" w:color="000000"/>
            </w:tcBorders>
            <w:shd w:val="clear" w:color="auto" w:fill="auto"/>
            <w:vAlign w:val="bottom"/>
          </w:tcPr>
          <w:p w14:paraId="2C718C22" w14:textId="77777777" w:rsidR="00C97E81" w:rsidRPr="00F36CA5" w:rsidRDefault="00C97E81" w:rsidP="00F54ED7">
            <w:pPr>
              <w:widowControl w:val="0"/>
              <w:rPr>
                <w:rFonts w:ascii="Calibri" w:hAnsi="Calibri" w:cs="Calibri"/>
                <w:lang w:eastAsia="pt-BR"/>
              </w:rPr>
            </w:pPr>
          </w:p>
        </w:tc>
        <w:tc>
          <w:tcPr>
            <w:tcW w:w="851" w:type="dxa"/>
            <w:tcBorders>
              <w:bottom w:val="single" w:sz="4" w:space="0" w:color="000000"/>
              <w:right w:val="single" w:sz="4" w:space="0" w:color="000000"/>
            </w:tcBorders>
            <w:shd w:val="clear" w:color="auto" w:fill="auto"/>
            <w:vAlign w:val="bottom"/>
          </w:tcPr>
          <w:p w14:paraId="1B19C43A" w14:textId="77777777" w:rsidR="00C97E81" w:rsidRPr="00F36CA5" w:rsidRDefault="00C97E81" w:rsidP="00F54ED7">
            <w:pPr>
              <w:widowControl w:val="0"/>
              <w:rPr>
                <w:rFonts w:ascii="Calibri" w:hAnsi="Calibri" w:cs="Calibri"/>
                <w:lang w:eastAsia="pt-BR"/>
              </w:rPr>
            </w:pPr>
          </w:p>
        </w:tc>
        <w:tc>
          <w:tcPr>
            <w:tcW w:w="993" w:type="dxa"/>
            <w:tcBorders>
              <w:bottom w:val="single" w:sz="4" w:space="0" w:color="000000"/>
              <w:right w:val="single" w:sz="4" w:space="0" w:color="000000"/>
            </w:tcBorders>
            <w:shd w:val="clear" w:color="auto" w:fill="auto"/>
            <w:vAlign w:val="bottom"/>
          </w:tcPr>
          <w:p w14:paraId="4689B0AC" w14:textId="77777777" w:rsidR="00C97E81" w:rsidRPr="00F36CA5" w:rsidRDefault="00C97E81" w:rsidP="00F54ED7">
            <w:pPr>
              <w:widowControl w:val="0"/>
              <w:rPr>
                <w:rFonts w:ascii="Calibri" w:hAnsi="Calibri" w:cs="Calibri"/>
                <w:lang w:eastAsia="pt-BR"/>
              </w:rPr>
            </w:pPr>
          </w:p>
        </w:tc>
        <w:tc>
          <w:tcPr>
            <w:tcW w:w="1358" w:type="dxa"/>
            <w:tcBorders>
              <w:bottom w:val="single" w:sz="4" w:space="0" w:color="000000"/>
              <w:right w:val="single" w:sz="4" w:space="0" w:color="000000"/>
            </w:tcBorders>
            <w:shd w:val="clear" w:color="auto" w:fill="auto"/>
            <w:vAlign w:val="bottom"/>
          </w:tcPr>
          <w:p w14:paraId="2B4B9AE4" w14:textId="77777777" w:rsidR="00C97E81" w:rsidRPr="00F36CA5" w:rsidRDefault="00C97E81" w:rsidP="00F54ED7">
            <w:pPr>
              <w:widowControl w:val="0"/>
              <w:rPr>
                <w:rFonts w:ascii="Calibri" w:hAnsi="Calibri" w:cs="Calibri"/>
                <w:lang w:eastAsia="pt-BR"/>
              </w:rPr>
            </w:pPr>
          </w:p>
        </w:tc>
      </w:tr>
      <w:tr w:rsidR="00C97E81" w:rsidRPr="00F36CA5" w14:paraId="028D267E" w14:textId="77777777" w:rsidTr="00F54ED7">
        <w:trPr>
          <w:trHeight w:val="404"/>
        </w:trPr>
        <w:tc>
          <w:tcPr>
            <w:tcW w:w="6723" w:type="dxa"/>
            <w:gridSpan w:val="8"/>
            <w:tcBorders>
              <w:top w:val="single" w:sz="4" w:space="0" w:color="000000"/>
              <w:left w:val="single" w:sz="4" w:space="0" w:color="000000"/>
              <w:bottom w:val="single" w:sz="4" w:space="0" w:color="000000"/>
              <w:right w:val="single" w:sz="4" w:space="0" w:color="000000"/>
            </w:tcBorders>
            <w:shd w:val="clear" w:color="auto" w:fill="auto"/>
          </w:tcPr>
          <w:p w14:paraId="276B77A1" w14:textId="77777777" w:rsidR="00C97E81" w:rsidRPr="00F36CA5" w:rsidRDefault="00C97E81" w:rsidP="00F54ED7">
            <w:pPr>
              <w:widowControl w:val="0"/>
              <w:rPr>
                <w:rFonts w:ascii="Calibri" w:hAnsi="Calibri" w:cs="Calibri"/>
              </w:rPr>
            </w:pPr>
            <w:r w:rsidRPr="00F36CA5">
              <w:rPr>
                <w:rFonts w:ascii="Calibri" w:hAnsi="Calibri" w:cs="Calibri"/>
                <w:b/>
                <w:sz w:val="18"/>
                <w:szCs w:val="18"/>
                <w:lang w:eastAsia="pt-BR"/>
              </w:rPr>
              <w:t>Valor Total do Item</w:t>
            </w:r>
          </w:p>
        </w:tc>
        <w:tc>
          <w:tcPr>
            <w:tcW w:w="32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0D911CF" w14:textId="77777777" w:rsidR="00C97E81" w:rsidRPr="00F36CA5" w:rsidRDefault="00C97E81" w:rsidP="00F54ED7">
            <w:pPr>
              <w:widowControl w:val="0"/>
              <w:rPr>
                <w:rFonts w:ascii="Calibri" w:hAnsi="Calibri" w:cs="Calibri"/>
              </w:rPr>
            </w:pPr>
            <w:r w:rsidRPr="00F36CA5">
              <w:rPr>
                <w:rFonts w:ascii="Calibri" w:hAnsi="Calibri" w:cs="Calibri"/>
                <w:b/>
                <w:sz w:val="18"/>
                <w:szCs w:val="18"/>
                <w:lang w:eastAsia="pt-BR"/>
              </w:rPr>
              <w:t>R$</w:t>
            </w:r>
          </w:p>
        </w:tc>
      </w:tr>
    </w:tbl>
    <w:p w14:paraId="7C0A5FA6" w14:textId="77777777" w:rsidR="00C97E81" w:rsidRPr="00F36CA5" w:rsidRDefault="00C97E81" w:rsidP="00C97E81">
      <w:pPr>
        <w:pStyle w:val="PargrafodaLista2"/>
        <w:tabs>
          <w:tab w:val="left" w:pos="0"/>
          <w:tab w:val="left" w:pos="142"/>
          <w:tab w:val="left" w:pos="284"/>
          <w:tab w:val="left" w:pos="567"/>
        </w:tabs>
        <w:suppressAutoHyphens/>
        <w:spacing w:after="0"/>
        <w:ind w:left="0"/>
        <w:jc w:val="both"/>
        <w:rPr>
          <w:rFonts w:ascii="Calibri" w:hAnsi="Calibri" w:cs="Calibri"/>
          <w:bCs/>
          <w:color w:val="FF0000"/>
          <w:sz w:val="20"/>
          <w:szCs w:val="20"/>
          <w:highlight w:val="yellow"/>
        </w:rPr>
      </w:pPr>
    </w:p>
    <w:p w14:paraId="6E00CA32" w14:textId="77777777" w:rsidR="00C97E81" w:rsidRPr="00F36CA5" w:rsidRDefault="00C97E81" w:rsidP="00C97E81">
      <w:pPr>
        <w:pStyle w:val="western"/>
        <w:spacing w:before="280" w:after="0" w:line="240" w:lineRule="auto"/>
        <w:rPr>
          <w:rFonts w:ascii="Calibri" w:hAnsi="Calibri" w:cs="Calibri"/>
        </w:rPr>
      </w:pPr>
      <w:r w:rsidRPr="00F36CA5">
        <w:rPr>
          <w:rFonts w:ascii="Calibri" w:hAnsi="Calibri" w:cs="Calibri"/>
          <w:b/>
          <w:bCs/>
          <w:sz w:val="20"/>
          <w:szCs w:val="20"/>
        </w:rPr>
        <w:t>Validade da proposta:</w:t>
      </w:r>
      <w:r w:rsidRPr="00F36CA5">
        <w:rPr>
          <w:rFonts w:ascii="Calibri" w:hAnsi="Calibri" w:cs="Calibri"/>
          <w:sz w:val="20"/>
          <w:szCs w:val="20"/>
        </w:rPr>
        <w:t xml:space="preserve"> Conforme edital.</w:t>
      </w:r>
    </w:p>
    <w:p w14:paraId="2F59CFBC" w14:textId="77777777" w:rsidR="00C97E81" w:rsidRPr="00F36CA5" w:rsidRDefault="00C97E81" w:rsidP="00C97E81">
      <w:pPr>
        <w:pStyle w:val="western"/>
        <w:spacing w:before="280" w:after="0" w:line="240" w:lineRule="auto"/>
        <w:rPr>
          <w:rFonts w:ascii="Calibri" w:hAnsi="Calibri" w:cs="Calibri"/>
        </w:rPr>
      </w:pPr>
      <w:r w:rsidRPr="00F36CA5">
        <w:rPr>
          <w:rFonts w:ascii="Calibri" w:hAnsi="Calibri" w:cs="Calibri"/>
          <w:b/>
          <w:bCs/>
          <w:sz w:val="20"/>
          <w:szCs w:val="20"/>
        </w:rPr>
        <w:t>Demais condições comerciais:</w:t>
      </w:r>
      <w:r w:rsidRPr="00F36CA5">
        <w:rPr>
          <w:rFonts w:ascii="Calibri" w:hAnsi="Calibri" w:cs="Calibri"/>
          <w:sz w:val="20"/>
          <w:szCs w:val="20"/>
        </w:rPr>
        <w:t xml:space="preserve"> Conforme edital.</w:t>
      </w:r>
    </w:p>
    <w:p w14:paraId="2383249C" w14:textId="77777777" w:rsidR="00C97E81" w:rsidRPr="00F36CA5" w:rsidRDefault="00C97E81" w:rsidP="00C97E81">
      <w:pPr>
        <w:pStyle w:val="western"/>
        <w:spacing w:before="100" w:line="240" w:lineRule="auto"/>
        <w:rPr>
          <w:rFonts w:ascii="Calibri" w:hAnsi="Calibri" w:cs="Calibri"/>
        </w:rPr>
      </w:pPr>
      <w:r w:rsidRPr="00F36CA5">
        <w:rPr>
          <w:rFonts w:ascii="Calibri" w:hAnsi="Calibri" w:cs="Calibri"/>
          <w:b/>
          <w:bCs/>
          <w:sz w:val="20"/>
          <w:szCs w:val="20"/>
        </w:rPr>
        <w:t>Declarações:</w:t>
      </w:r>
    </w:p>
    <w:p w14:paraId="792028D2" w14:textId="77777777" w:rsidR="00C97E81" w:rsidRPr="00F36CA5" w:rsidRDefault="00C97E81" w:rsidP="00C97E81">
      <w:pPr>
        <w:pStyle w:val="western"/>
        <w:spacing w:before="280" w:after="0" w:line="276" w:lineRule="auto"/>
        <w:jc w:val="both"/>
        <w:rPr>
          <w:rFonts w:ascii="Calibri" w:hAnsi="Calibri" w:cs="Calibri"/>
        </w:rPr>
      </w:pPr>
      <w:r w:rsidRPr="00F36CA5">
        <w:rPr>
          <w:rFonts w:ascii="Calibri" w:hAnsi="Calibri" w:cs="Calibri"/>
          <w:b/>
          <w:bCs/>
          <w:sz w:val="20"/>
          <w:szCs w:val="20"/>
        </w:rPr>
        <w:t xml:space="preserve">Declaramos que os preços dos medicamentos constantes nesta proposta são inferiores aos respectivos valores aplicáveis na tabela CMED. </w:t>
      </w:r>
    </w:p>
    <w:p w14:paraId="61CAEA50" w14:textId="77777777" w:rsidR="00C97E81" w:rsidRPr="00F36CA5" w:rsidRDefault="00C97E81" w:rsidP="00C97E81">
      <w:pPr>
        <w:pStyle w:val="western"/>
        <w:spacing w:before="280" w:after="0" w:line="276" w:lineRule="auto"/>
        <w:ind w:hanging="6"/>
        <w:jc w:val="both"/>
        <w:rPr>
          <w:rFonts w:ascii="Calibri" w:hAnsi="Calibri" w:cs="Calibri"/>
        </w:rPr>
      </w:pPr>
      <w:r w:rsidRPr="00F36CA5">
        <w:rPr>
          <w:rFonts w:ascii="Calibri" w:hAnsi="Calibri" w:cs="Calibri"/>
          <w:b/>
          <w:bCs/>
          <w:sz w:val="20"/>
          <w:szCs w:val="20"/>
        </w:rPr>
        <w:t>Temos ciência de que, da comercialização de medicamentos acima dos valores da tabela CMED, decorrem aplicações de penalidades previstas na Lei nº 10.742/2003 e na Lei nº 8.078/1990, denunciando-se o fato à CMED, ao Ministério Público Federal e ao Ministério Público Estadual para providências cabíveis.</w:t>
      </w:r>
    </w:p>
    <w:p w14:paraId="408BD9CD" w14:textId="77777777" w:rsidR="00C97E81" w:rsidRPr="00F36CA5" w:rsidRDefault="00C97E81" w:rsidP="00C97E81">
      <w:pPr>
        <w:pStyle w:val="western"/>
        <w:spacing w:before="280" w:after="0" w:line="276" w:lineRule="auto"/>
        <w:ind w:hanging="6"/>
        <w:jc w:val="both"/>
        <w:rPr>
          <w:rFonts w:ascii="Calibri" w:hAnsi="Calibri" w:cs="Calibri"/>
        </w:rPr>
      </w:pPr>
      <w:r w:rsidRPr="00F36CA5">
        <w:rPr>
          <w:rFonts w:ascii="Calibri" w:hAnsi="Calibri" w:cs="Calibri"/>
          <w:b/>
          <w:bCs/>
          <w:sz w:val="20"/>
          <w:szCs w:val="20"/>
        </w:rPr>
        <w:t>Temos ciência de que, n</w:t>
      </w:r>
      <w:r w:rsidRPr="00F36CA5">
        <w:rPr>
          <w:rFonts w:ascii="Calibri" w:hAnsi="Calibri" w:cs="Calibri"/>
          <w:b/>
          <w:bCs/>
          <w:sz w:val="20"/>
          <w:szCs w:val="20"/>
          <w:shd w:val="clear" w:color="auto" w:fill="FFFFFF"/>
        </w:rPr>
        <w:t>as aquisições de medicamentos, o medicamento genérico, quando houver, terá preferência sobre os demais em condições de igualdade de preço, nos termos do Art. 3º, § 2º, da Lei nº 9.787/1999.</w:t>
      </w:r>
    </w:p>
    <w:p w14:paraId="502F660A" w14:textId="77777777" w:rsidR="00C97E81" w:rsidRPr="00F36CA5" w:rsidRDefault="00C97E81" w:rsidP="00C97E81">
      <w:pPr>
        <w:pStyle w:val="western"/>
        <w:spacing w:before="280" w:after="0" w:line="276" w:lineRule="auto"/>
        <w:ind w:hanging="6"/>
        <w:jc w:val="right"/>
        <w:rPr>
          <w:rFonts w:ascii="Calibri" w:hAnsi="Calibri" w:cs="Calibri"/>
        </w:rPr>
      </w:pPr>
      <w:r w:rsidRPr="00F36CA5">
        <w:rPr>
          <w:rFonts w:ascii="Calibri" w:hAnsi="Calibri" w:cs="Calibri"/>
          <w:b/>
          <w:bCs/>
          <w:sz w:val="22"/>
          <w:szCs w:val="22"/>
        </w:rPr>
        <w:t>Data: __/__/202__</w:t>
      </w:r>
      <w:r w:rsidRPr="00F36CA5">
        <w:rPr>
          <w:rFonts w:ascii="Calibri" w:hAnsi="Calibri" w:cs="Calibri"/>
          <w:b/>
          <w:bCs/>
          <w:sz w:val="22"/>
          <w:szCs w:val="22"/>
        </w:rPr>
        <w:tab/>
      </w:r>
    </w:p>
    <w:p w14:paraId="456A5BEF" w14:textId="77777777" w:rsidR="00C97E81" w:rsidRPr="00F36CA5" w:rsidRDefault="00C97E81" w:rsidP="00C97E81">
      <w:pPr>
        <w:pStyle w:val="western"/>
        <w:spacing w:before="280" w:after="0" w:line="240" w:lineRule="auto"/>
        <w:jc w:val="center"/>
        <w:rPr>
          <w:rFonts w:ascii="Calibri" w:hAnsi="Calibri" w:cs="Calibri"/>
        </w:rPr>
      </w:pPr>
      <w:r w:rsidRPr="00F36CA5">
        <w:rPr>
          <w:rFonts w:ascii="Calibri" w:hAnsi="Calibri" w:cs="Calibri"/>
          <w:b/>
          <w:bCs/>
          <w:sz w:val="22"/>
          <w:szCs w:val="22"/>
        </w:rPr>
        <w:t>_______________________________</w:t>
      </w:r>
    </w:p>
    <w:p w14:paraId="1C55B28C" w14:textId="77777777" w:rsidR="00C97E81" w:rsidRPr="00F36CA5" w:rsidRDefault="00C97E81" w:rsidP="00C97E81">
      <w:pPr>
        <w:pStyle w:val="western"/>
        <w:spacing w:before="280" w:after="0" w:line="240" w:lineRule="auto"/>
        <w:ind w:left="6" w:hanging="6"/>
        <w:jc w:val="center"/>
        <w:rPr>
          <w:rFonts w:ascii="Calibri" w:hAnsi="Calibri" w:cs="Calibri"/>
        </w:rPr>
      </w:pPr>
      <w:r w:rsidRPr="00F36CA5">
        <w:rPr>
          <w:rFonts w:ascii="Calibri" w:hAnsi="Calibri" w:cs="Calibri"/>
          <w:b/>
          <w:bCs/>
          <w:sz w:val="20"/>
          <w:szCs w:val="20"/>
        </w:rPr>
        <w:t>Nome e assinatura do representante legal.</w:t>
      </w:r>
    </w:p>
    <w:p w14:paraId="31935558" w14:textId="77777777" w:rsidR="001238D2" w:rsidRPr="00F36CA5" w:rsidRDefault="001238D2" w:rsidP="005C1502">
      <w:pPr>
        <w:spacing w:after="0"/>
        <w:jc w:val="both"/>
        <w:rPr>
          <w:rFonts w:ascii="Calibri" w:eastAsia="Times New Roman" w:hAnsi="Calibri" w:cs="Calibri"/>
          <w:szCs w:val="20"/>
          <w:lang w:eastAsia="pt-BR"/>
        </w:rPr>
      </w:pPr>
    </w:p>
    <w:p w14:paraId="22CFA099" w14:textId="77777777" w:rsidR="001238D2" w:rsidRPr="00F36CA5" w:rsidRDefault="001238D2" w:rsidP="005C1502">
      <w:pPr>
        <w:spacing w:after="0"/>
        <w:jc w:val="both"/>
        <w:rPr>
          <w:rFonts w:ascii="Calibri" w:eastAsia="Times New Roman" w:hAnsi="Calibri" w:cs="Calibri"/>
          <w:szCs w:val="20"/>
          <w:lang w:eastAsia="pt-BR"/>
        </w:rPr>
      </w:pPr>
    </w:p>
    <w:p w14:paraId="64F3C011" w14:textId="3F4CFC16" w:rsidR="00A7415D" w:rsidRPr="00F36CA5" w:rsidRDefault="00A7415D" w:rsidP="00A7415D">
      <w:pPr>
        <w:ind w:right="-285"/>
        <w:jc w:val="center"/>
        <w:rPr>
          <w:rFonts w:ascii="Calibri" w:hAnsi="Calibri" w:cs="Calibri"/>
          <w:b/>
          <w:bCs/>
          <w:kern w:val="2"/>
        </w:rPr>
      </w:pPr>
      <w:r w:rsidRPr="00F36CA5">
        <w:rPr>
          <w:rFonts w:ascii="Calibri" w:hAnsi="Calibri" w:cs="Calibri"/>
          <w:b/>
          <w:bCs/>
          <w:kern w:val="2"/>
        </w:rPr>
        <w:t xml:space="preserve">ANEXO </w:t>
      </w:r>
      <w:r w:rsidR="003D6D22" w:rsidRPr="00F36CA5">
        <w:rPr>
          <w:rFonts w:ascii="Calibri" w:hAnsi="Calibri" w:cs="Calibri"/>
          <w:b/>
          <w:bCs/>
          <w:kern w:val="2"/>
        </w:rPr>
        <w:t>B</w:t>
      </w:r>
      <w:r w:rsidRPr="00F36CA5">
        <w:rPr>
          <w:rFonts w:ascii="Calibri" w:hAnsi="Calibri" w:cs="Calibri"/>
          <w:b/>
          <w:bCs/>
          <w:kern w:val="2"/>
        </w:rPr>
        <w:t xml:space="preserve"> – MINUTA DA ARP EMERGENCIAL</w:t>
      </w:r>
    </w:p>
    <w:p w14:paraId="761C4B07" w14:textId="77777777" w:rsidR="00A7415D" w:rsidRPr="00F36CA5" w:rsidRDefault="00A7415D" w:rsidP="00D71C2D">
      <w:pPr>
        <w:ind w:right="-285"/>
        <w:jc w:val="both"/>
        <w:rPr>
          <w:rFonts w:ascii="Calibri" w:hAnsi="Calibri" w:cs="Calibri"/>
          <w:bCs/>
          <w:kern w:val="2"/>
        </w:rPr>
      </w:pPr>
    </w:p>
    <w:p w14:paraId="3677393D" w14:textId="3F2558D0" w:rsidR="00A7415D" w:rsidRPr="00F36CA5" w:rsidRDefault="00A7415D" w:rsidP="00D71C2D">
      <w:pPr>
        <w:ind w:right="-285"/>
        <w:jc w:val="both"/>
        <w:rPr>
          <w:rFonts w:ascii="Calibri" w:hAnsi="Calibri" w:cs="Calibri"/>
          <w:bCs/>
          <w:kern w:val="2"/>
        </w:rPr>
      </w:pPr>
      <w:r w:rsidRPr="00F36CA5">
        <w:rPr>
          <w:rFonts w:ascii="Calibri" w:hAnsi="Calibri" w:cs="Calibri"/>
          <w:bCs/>
          <w:kern w:val="2"/>
        </w:rPr>
        <w:t xml:space="preserve">O ESTADO DE PERNAMBUCO , </w:t>
      </w:r>
      <w:r w:rsidR="00627A99" w:rsidRPr="00F36CA5">
        <w:rPr>
          <w:rFonts w:ascii="Calibri" w:hAnsi="Calibri" w:cs="Calibri"/>
          <w:bCs/>
          <w:kern w:val="2"/>
        </w:rPr>
        <w:t>por intermédio da SECRETARIA DA SAÚDE</w:t>
      </w:r>
      <w:r w:rsidRPr="00F36CA5">
        <w:rPr>
          <w:rFonts w:ascii="Calibri" w:hAnsi="Calibri" w:cs="Calibri"/>
          <w:bCs/>
          <w:kern w:val="2"/>
        </w:rPr>
        <w:t xml:space="preserve">, doravante denominada GERENCIADOR, com sede em XXX, inscrita no CNPJ sob o nº XXX, neste ato representada pelo(a) XXX (nome e cargo),  portador da matrícula funcional nº XXXXX, no uso da competência conferida pelo __________________________________, nos termos do que dispõem a Lei nº 14.133, de 1º de abril de 2021, e os Decretos Estaduais nº 54.142/2022 e nº 54.700/2023, face a Dispensa de Licitação a nº XXXXX, autorizada através do Ato XXXX, resolve formalizar a presente ATA DE REGISTRO DE PREÇOS EMERGENCIAL, com a(s) </w:t>
      </w:r>
      <w:r w:rsidRPr="00F36CA5">
        <w:rPr>
          <w:rFonts w:ascii="Calibri" w:hAnsi="Calibri" w:cs="Calibri"/>
          <w:bCs/>
          <w:kern w:val="2"/>
        </w:rPr>
        <w:lastRenderedPageBreak/>
        <w:t>empresa(s) XXX , doravante denominada(s) DETENTORA(S) DA ATA, CNPJ nº XXX, com sede em XXX, neste ato, representada por XXX, consoante as seguintes cláusulas e condições:</w:t>
      </w:r>
    </w:p>
    <w:p w14:paraId="54454119" w14:textId="77777777" w:rsidR="007973EB" w:rsidRPr="00F36CA5" w:rsidRDefault="007973EB" w:rsidP="00A7415D">
      <w:pPr>
        <w:spacing w:line="360" w:lineRule="auto"/>
        <w:ind w:right="-285"/>
        <w:jc w:val="both"/>
        <w:rPr>
          <w:rFonts w:ascii="Calibri" w:hAnsi="Calibri" w:cs="Calibri"/>
          <w:b/>
          <w:bCs/>
          <w:kern w:val="2"/>
        </w:rPr>
      </w:pPr>
    </w:p>
    <w:p w14:paraId="04FBDDD9" w14:textId="5BAB4364" w:rsidR="00A7415D" w:rsidRPr="00F36CA5" w:rsidRDefault="00A7415D" w:rsidP="00A7415D">
      <w:pPr>
        <w:spacing w:line="360" w:lineRule="auto"/>
        <w:ind w:right="-285"/>
        <w:jc w:val="both"/>
        <w:rPr>
          <w:rFonts w:ascii="Calibri" w:hAnsi="Calibri" w:cs="Calibri"/>
          <w:b/>
          <w:bCs/>
          <w:kern w:val="2"/>
        </w:rPr>
      </w:pPr>
      <w:r w:rsidRPr="00F36CA5">
        <w:rPr>
          <w:rFonts w:ascii="Calibri" w:hAnsi="Calibri" w:cs="Calibri"/>
          <w:b/>
          <w:bCs/>
          <w:kern w:val="2"/>
        </w:rPr>
        <w:t>1. DO OBJETO</w:t>
      </w:r>
    </w:p>
    <w:p w14:paraId="4D7A8C3F" w14:textId="531594F0" w:rsidR="00A7415D" w:rsidRPr="00F36CA5" w:rsidRDefault="00A7415D" w:rsidP="00A7415D">
      <w:pPr>
        <w:spacing w:line="360" w:lineRule="auto"/>
        <w:jc w:val="both"/>
        <w:rPr>
          <w:rFonts w:ascii="Calibri" w:hAnsi="Calibri" w:cs="Calibri"/>
          <w:bCs/>
          <w:kern w:val="2"/>
        </w:rPr>
      </w:pPr>
      <w:r w:rsidRPr="00F36CA5">
        <w:rPr>
          <w:rFonts w:ascii="Calibri" w:hAnsi="Calibri" w:cs="Calibri"/>
          <w:bCs/>
          <w:kern w:val="2"/>
        </w:rPr>
        <w:t>1.1. A presente Ata de Registro de Preços tem como objeto a aquisição eventual de XXXXXXXX, conforme as especificações técnicas constantes do Termo de</w:t>
      </w:r>
      <w:r w:rsidR="00D71C2D" w:rsidRPr="00F36CA5">
        <w:rPr>
          <w:rFonts w:ascii="Calibri" w:hAnsi="Calibri" w:cs="Calibri"/>
          <w:bCs/>
          <w:kern w:val="2"/>
        </w:rPr>
        <w:t xml:space="preserve"> Referência </w:t>
      </w:r>
      <w:r w:rsidRPr="00F36CA5">
        <w:rPr>
          <w:rFonts w:ascii="Calibri" w:hAnsi="Calibri" w:cs="Calibri"/>
          <w:bCs/>
          <w:kern w:val="2"/>
        </w:rPr>
        <w:t>e da proposta da DETENTORA DA ATA, para atender às demandas dos órgãos participantes indicados no item 2 desta Ata de Registro de Preços Emergencial.</w:t>
      </w:r>
    </w:p>
    <w:p w14:paraId="7163327D" w14:textId="3E415036" w:rsidR="00A7415D" w:rsidRPr="00F36CA5" w:rsidRDefault="00A7415D" w:rsidP="00A7415D">
      <w:pPr>
        <w:spacing w:line="360" w:lineRule="auto"/>
        <w:jc w:val="both"/>
        <w:rPr>
          <w:rFonts w:ascii="Calibri" w:hAnsi="Calibri" w:cs="Calibri"/>
          <w:bCs/>
          <w:kern w:val="2"/>
        </w:rPr>
      </w:pPr>
      <w:r w:rsidRPr="00F36CA5">
        <w:rPr>
          <w:rFonts w:ascii="Calibri" w:hAnsi="Calibri" w:cs="Calibri"/>
          <w:bCs/>
          <w:kern w:val="2"/>
        </w:rPr>
        <w:t>1.2. A existência de preços registrados não obriga os órgãos participantes a firmar contratações emergenciais com a DETENTORA DA ATA ou a contratar a totalidade dos bens registrados, sendo-lhes facultada a realização de licitação</w:t>
      </w:r>
      <w:r w:rsidR="007973EB" w:rsidRPr="00F36CA5">
        <w:rPr>
          <w:rFonts w:ascii="Calibri" w:hAnsi="Calibri" w:cs="Calibri"/>
          <w:bCs/>
          <w:kern w:val="2"/>
        </w:rPr>
        <w:t xml:space="preserve"> </w:t>
      </w:r>
      <w:r w:rsidRPr="00F36CA5">
        <w:rPr>
          <w:rFonts w:ascii="Calibri" w:hAnsi="Calibri" w:cs="Calibri"/>
          <w:bCs/>
          <w:kern w:val="2"/>
        </w:rPr>
        <w:t>específica para a contratação pretendida.</w:t>
      </w:r>
    </w:p>
    <w:p w14:paraId="383A37D3" w14:textId="77777777" w:rsidR="00A7415D" w:rsidRPr="00F36CA5" w:rsidRDefault="00A7415D" w:rsidP="00A7415D">
      <w:pPr>
        <w:spacing w:line="360" w:lineRule="auto"/>
        <w:ind w:right="-285"/>
        <w:jc w:val="both"/>
        <w:rPr>
          <w:rFonts w:ascii="Calibri" w:hAnsi="Calibri" w:cs="Calibri"/>
          <w:b/>
          <w:bCs/>
          <w:kern w:val="2"/>
        </w:rPr>
      </w:pPr>
      <w:r w:rsidRPr="00F36CA5">
        <w:rPr>
          <w:rFonts w:ascii="Calibri" w:hAnsi="Calibri" w:cs="Calibri"/>
          <w:b/>
          <w:bCs/>
          <w:kern w:val="2"/>
        </w:rPr>
        <w:t>2. DOS PARTICIPANTES E DAS QUANTIDADES REGISTRADAS</w:t>
      </w:r>
    </w:p>
    <w:p w14:paraId="2C7C5CF1"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2.1. Figuram como PARTICIPANTES da presente Ata de Registro de Preços as unidades de saúde vinculadas à SES-PE, de acordo com os quantitativos estimados definidos no Termo de Referência.</w:t>
      </w:r>
    </w:p>
    <w:p w14:paraId="3A064160"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2.2. É vedado efetuar acréscimos nos quantitativos ou no valor máximo da despesa estabelecidos nesta Ata.</w:t>
      </w:r>
    </w:p>
    <w:p w14:paraId="1D06BFB7"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 xml:space="preserve">2.3. Os quantitativos previstos poderão ser remanejados pelo GERENCIADOR entre os PARTICIPANTES, desde que haja prévia anuência do PARTICIPANTE que vier a sofrer redução de seu saldo. </w:t>
      </w:r>
    </w:p>
    <w:p w14:paraId="26F5A008" w14:textId="77777777" w:rsidR="00A7415D" w:rsidRPr="00F36CA5" w:rsidRDefault="00A7415D" w:rsidP="00A7415D">
      <w:pPr>
        <w:spacing w:line="259" w:lineRule="auto"/>
        <w:jc w:val="both"/>
        <w:rPr>
          <w:rFonts w:ascii="Calibri" w:hAnsi="Calibri" w:cs="Calibri"/>
          <w:b/>
          <w:bCs/>
          <w:kern w:val="2"/>
        </w:rPr>
      </w:pPr>
      <w:r w:rsidRPr="00F36CA5">
        <w:rPr>
          <w:rFonts w:ascii="Calibri" w:hAnsi="Calibri" w:cs="Calibri"/>
          <w:b/>
          <w:bCs/>
          <w:kern w:val="2"/>
        </w:rPr>
        <w:t>3. DO PREÇO</w:t>
      </w:r>
    </w:p>
    <w:p w14:paraId="38091080"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3.1. A DETENTORA DA ATA se compromete a fornecer o(s) item(ns) registrados, de acordo com os seguintes preços:</w:t>
      </w:r>
    </w:p>
    <w:tbl>
      <w:tblPr>
        <w:tblStyle w:val="Tabelacomgrade"/>
        <w:tblW w:w="9489" w:type="dxa"/>
        <w:jc w:val="center"/>
        <w:tblLook w:val="04A0" w:firstRow="1" w:lastRow="0" w:firstColumn="1" w:lastColumn="0" w:noHBand="0" w:noVBand="1"/>
      </w:tblPr>
      <w:tblGrid>
        <w:gridCol w:w="783"/>
        <w:gridCol w:w="987"/>
        <w:gridCol w:w="3320"/>
        <w:gridCol w:w="857"/>
        <w:gridCol w:w="953"/>
        <w:gridCol w:w="1254"/>
        <w:gridCol w:w="1335"/>
      </w:tblGrid>
      <w:tr w:rsidR="00A7415D" w:rsidRPr="00F36CA5" w14:paraId="3829A6C4" w14:textId="77777777" w:rsidTr="007973EB">
        <w:trPr>
          <w:trHeight w:val="867"/>
          <w:jc w:val="center"/>
        </w:trPr>
        <w:tc>
          <w:tcPr>
            <w:tcW w:w="758" w:type="dxa"/>
          </w:tcPr>
          <w:p w14:paraId="4ECABDD0" w14:textId="77777777" w:rsidR="00A7415D" w:rsidRPr="00F36CA5" w:rsidRDefault="00A7415D" w:rsidP="00FD5D43">
            <w:pPr>
              <w:pStyle w:val="LO-normal"/>
              <w:spacing w:after="0"/>
              <w:ind w:right="142"/>
              <w:jc w:val="both"/>
              <w:rPr>
                <w:rFonts w:ascii="Calibri" w:eastAsia="Calibri" w:hAnsi="Calibri" w:cs="Calibri"/>
                <w:b/>
                <w:sz w:val="20"/>
                <w:szCs w:val="24"/>
              </w:rPr>
            </w:pPr>
            <w:r w:rsidRPr="00F36CA5">
              <w:rPr>
                <w:rFonts w:ascii="Calibri" w:eastAsia="Calibri" w:hAnsi="Calibri" w:cs="Calibri"/>
                <w:b/>
                <w:sz w:val="20"/>
                <w:szCs w:val="24"/>
              </w:rPr>
              <w:t>ITEM</w:t>
            </w:r>
          </w:p>
        </w:tc>
        <w:tc>
          <w:tcPr>
            <w:tcW w:w="987" w:type="dxa"/>
          </w:tcPr>
          <w:p w14:paraId="52E0C10F" w14:textId="77777777" w:rsidR="00A7415D" w:rsidRPr="00F36CA5" w:rsidRDefault="00A7415D" w:rsidP="00FD5D43">
            <w:pPr>
              <w:pStyle w:val="LO-normal"/>
              <w:spacing w:after="0"/>
              <w:ind w:right="142"/>
              <w:jc w:val="both"/>
              <w:rPr>
                <w:rFonts w:ascii="Calibri" w:eastAsia="Calibri" w:hAnsi="Calibri" w:cs="Calibri"/>
                <w:b/>
                <w:sz w:val="20"/>
                <w:szCs w:val="24"/>
              </w:rPr>
            </w:pPr>
            <w:r w:rsidRPr="00F36CA5">
              <w:rPr>
                <w:rFonts w:ascii="Calibri" w:eastAsia="Calibri" w:hAnsi="Calibri" w:cs="Calibri"/>
                <w:b/>
                <w:sz w:val="20"/>
                <w:szCs w:val="24"/>
              </w:rPr>
              <w:t>EFISCO</w:t>
            </w:r>
          </w:p>
        </w:tc>
        <w:tc>
          <w:tcPr>
            <w:tcW w:w="3337" w:type="dxa"/>
          </w:tcPr>
          <w:p w14:paraId="135B36E4" w14:textId="77777777" w:rsidR="00A7415D" w:rsidRPr="00F36CA5" w:rsidRDefault="00A7415D" w:rsidP="00FD5D43">
            <w:pPr>
              <w:pStyle w:val="LO-normal"/>
              <w:spacing w:after="0"/>
              <w:ind w:right="142"/>
              <w:jc w:val="both"/>
              <w:rPr>
                <w:rFonts w:ascii="Calibri" w:eastAsia="Calibri" w:hAnsi="Calibri" w:cs="Calibri"/>
                <w:b/>
                <w:sz w:val="20"/>
                <w:szCs w:val="24"/>
              </w:rPr>
            </w:pPr>
            <w:r w:rsidRPr="00F36CA5">
              <w:rPr>
                <w:rFonts w:ascii="Calibri" w:eastAsia="Calibri" w:hAnsi="Calibri" w:cs="Calibri"/>
                <w:b/>
                <w:sz w:val="20"/>
                <w:szCs w:val="24"/>
              </w:rPr>
              <w:t>DESCRIÇÃO</w:t>
            </w:r>
          </w:p>
        </w:tc>
        <w:tc>
          <w:tcPr>
            <w:tcW w:w="858" w:type="dxa"/>
          </w:tcPr>
          <w:p w14:paraId="2D558586" w14:textId="77777777" w:rsidR="00A7415D" w:rsidRPr="00F36CA5" w:rsidRDefault="00A7415D" w:rsidP="00FD5D43">
            <w:pPr>
              <w:pStyle w:val="LO-normal"/>
              <w:spacing w:after="0"/>
              <w:ind w:right="142"/>
              <w:jc w:val="both"/>
              <w:rPr>
                <w:rFonts w:ascii="Calibri" w:eastAsia="Calibri" w:hAnsi="Calibri" w:cs="Calibri"/>
                <w:b/>
                <w:sz w:val="20"/>
                <w:szCs w:val="24"/>
              </w:rPr>
            </w:pPr>
            <w:r w:rsidRPr="00F36CA5">
              <w:rPr>
                <w:rFonts w:ascii="Calibri" w:eastAsia="Calibri" w:hAnsi="Calibri" w:cs="Calibri"/>
                <w:b/>
                <w:sz w:val="20"/>
                <w:szCs w:val="24"/>
              </w:rPr>
              <w:t>UND</w:t>
            </w:r>
          </w:p>
        </w:tc>
        <w:tc>
          <w:tcPr>
            <w:tcW w:w="955" w:type="dxa"/>
          </w:tcPr>
          <w:p w14:paraId="44F01E1A" w14:textId="77777777" w:rsidR="00A7415D" w:rsidRPr="00F36CA5" w:rsidRDefault="00A7415D" w:rsidP="00FD5D43">
            <w:pPr>
              <w:pStyle w:val="LO-normal"/>
              <w:spacing w:after="0"/>
              <w:ind w:right="142"/>
              <w:jc w:val="both"/>
              <w:rPr>
                <w:rFonts w:ascii="Calibri" w:eastAsia="Calibri" w:hAnsi="Calibri" w:cs="Calibri"/>
                <w:b/>
                <w:sz w:val="20"/>
                <w:szCs w:val="24"/>
              </w:rPr>
            </w:pPr>
            <w:r w:rsidRPr="00F36CA5">
              <w:rPr>
                <w:rFonts w:ascii="Calibri" w:eastAsia="Calibri" w:hAnsi="Calibri" w:cs="Calibri"/>
                <w:b/>
                <w:sz w:val="20"/>
                <w:szCs w:val="24"/>
              </w:rPr>
              <w:t>QTE</w:t>
            </w:r>
          </w:p>
        </w:tc>
        <w:tc>
          <w:tcPr>
            <w:tcW w:w="1255" w:type="dxa"/>
          </w:tcPr>
          <w:p w14:paraId="4ABF9CAB" w14:textId="77777777" w:rsidR="00A7415D" w:rsidRPr="00F36CA5" w:rsidRDefault="00A7415D" w:rsidP="00FD5D43">
            <w:pPr>
              <w:pStyle w:val="LO-normal"/>
              <w:spacing w:after="0"/>
              <w:ind w:right="142"/>
              <w:jc w:val="both"/>
              <w:rPr>
                <w:rFonts w:ascii="Calibri" w:eastAsia="Calibri" w:hAnsi="Calibri" w:cs="Calibri"/>
                <w:b/>
                <w:sz w:val="20"/>
                <w:szCs w:val="24"/>
              </w:rPr>
            </w:pPr>
            <w:r w:rsidRPr="00F36CA5">
              <w:rPr>
                <w:rFonts w:ascii="Calibri" w:eastAsia="Calibri" w:hAnsi="Calibri" w:cs="Calibri"/>
                <w:b/>
                <w:sz w:val="20"/>
                <w:szCs w:val="24"/>
              </w:rPr>
              <w:t>VALOR UNITÁRIO</w:t>
            </w:r>
          </w:p>
        </w:tc>
        <w:tc>
          <w:tcPr>
            <w:tcW w:w="1339" w:type="dxa"/>
          </w:tcPr>
          <w:p w14:paraId="33EA2211" w14:textId="77777777" w:rsidR="00A7415D" w:rsidRPr="00F36CA5" w:rsidRDefault="00A7415D" w:rsidP="00FD5D43">
            <w:pPr>
              <w:pStyle w:val="LO-normal"/>
              <w:spacing w:after="0"/>
              <w:ind w:right="142"/>
              <w:jc w:val="both"/>
              <w:rPr>
                <w:rFonts w:ascii="Calibri" w:eastAsia="Calibri" w:hAnsi="Calibri" w:cs="Calibri"/>
                <w:b/>
                <w:sz w:val="20"/>
                <w:szCs w:val="24"/>
              </w:rPr>
            </w:pPr>
            <w:r w:rsidRPr="00F36CA5">
              <w:rPr>
                <w:rFonts w:ascii="Calibri" w:eastAsia="Calibri" w:hAnsi="Calibri" w:cs="Calibri"/>
                <w:b/>
                <w:sz w:val="20"/>
                <w:szCs w:val="24"/>
              </w:rPr>
              <w:t>VALOR TOTAL</w:t>
            </w:r>
          </w:p>
        </w:tc>
      </w:tr>
      <w:tr w:rsidR="00A7415D" w:rsidRPr="00F36CA5" w14:paraId="08971060" w14:textId="77777777" w:rsidTr="007973EB">
        <w:trPr>
          <w:trHeight w:val="639"/>
          <w:jc w:val="center"/>
        </w:trPr>
        <w:tc>
          <w:tcPr>
            <w:tcW w:w="758" w:type="dxa"/>
          </w:tcPr>
          <w:p w14:paraId="30EF76B6" w14:textId="77777777" w:rsidR="00A7415D" w:rsidRPr="00F36CA5" w:rsidRDefault="00A7415D" w:rsidP="00FD5D43">
            <w:pPr>
              <w:pStyle w:val="LO-normal"/>
              <w:spacing w:after="0"/>
              <w:ind w:right="142"/>
              <w:jc w:val="both"/>
              <w:rPr>
                <w:rFonts w:ascii="Calibri" w:eastAsia="Calibri" w:hAnsi="Calibri" w:cs="Calibri"/>
                <w:b/>
                <w:sz w:val="20"/>
                <w:szCs w:val="24"/>
              </w:rPr>
            </w:pPr>
          </w:p>
        </w:tc>
        <w:tc>
          <w:tcPr>
            <w:tcW w:w="987" w:type="dxa"/>
          </w:tcPr>
          <w:p w14:paraId="6DA9DEDC" w14:textId="77777777" w:rsidR="00A7415D" w:rsidRPr="00F36CA5" w:rsidRDefault="00A7415D" w:rsidP="00FD5D43">
            <w:pPr>
              <w:pStyle w:val="LO-normal"/>
              <w:spacing w:after="0"/>
              <w:ind w:right="142"/>
              <w:jc w:val="both"/>
              <w:rPr>
                <w:rFonts w:ascii="Calibri" w:eastAsia="Calibri" w:hAnsi="Calibri" w:cs="Calibri"/>
                <w:b/>
                <w:sz w:val="20"/>
                <w:szCs w:val="24"/>
              </w:rPr>
            </w:pPr>
          </w:p>
        </w:tc>
        <w:tc>
          <w:tcPr>
            <w:tcW w:w="3337" w:type="dxa"/>
          </w:tcPr>
          <w:p w14:paraId="28D78759" w14:textId="77777777" w:rsidR="00A7415D" w:rsidRPr="00F36CA5" w:rsidRDefault="00A7415D" w:rsidP="00FD5D43">
            <w:pPr>
              <w:pStyle w:val="LO-normal"/>
              <w:spacing w:after="0"/>
              <w:ind w:right="142"/>
              <w:jc w:val="both"/>
              <w:rPr>
                <w:rFonts w:ascii="Calibri" w:eastAsia="Calibri" w:hAnsi="Calibri" w:cs="Calibri"/>
                <w:b/>
                <w:sz w:val="20"/>
                <w:szCs w:val="24"/>
              </w:rPr>
            </w:pPr>
          </w:p>
        </w:tc>
        <w:tc>
          <w:tcPr>
            <w:tcW w:w="858" w:type="dxa"/>
          </w:tcPr>
          <w:p w14:paraId="6F702AAF" w14:textId="77777777" w:rsidR="00A7415D" w:rsidRPr="00F36CA5" w:rsidRDefault="00A7415D" w:rsidP="00FD5D43">
            <w:pPr>
              <w:pStyle w:val="LO-normal"/>
              <w:spacing w:after="0"/>
              <w:ind w:right="142"/>
              <w:jc w:val="both"/>
              <w:rPr>
                <w:rFonts w:ascii="Calibri" w:eastAsia="Calibri" w:hAnsi="Calibri" w:cs="Calibri"/>
                <w:b/>
                <w:sz w:val="20"/>
                <w:szCs w:val="24"/>
              </w:rPr>
            </w:pPr>
          </w:p>
        </w:tc>
        <w:tc>
          <w:tcPr>
            <w:tcW w:w="955" w:type="dxa"/>
          </w:tcPr>
          <w:p w14:paraId="3D22751C" w14:textId="77777777" w:rsidR="00A7415D" w:rsidRPr="00F36CA5" w:rsidRDefault="00A7415D" w:rsidP="00FD5D43">
            <w:pPr>
              <w:pStyle w:val="LO-normal"/>
              <w:spacing w:after="0"/>
              <w:ind w:right="142"/>
              <w:jc w:val="both"/>
              <w:rPr>
                <w:rFonts w:ascii="Calibri" w:eastAsia="Calibri" w:hAnsi="Calibri" w:cs="Calibri"/>
                <w:b/>
                <w:sz w:val="20"/>
                <w:szCs w:val="24"/>
              </w:rPr>
            </w:pPr>
          </w:p>
        </w:tc>
        <w:tc>
          <w:tcPr>
            <w:tcW w:w="1255" w:type="dxa"/>
          </w:tcPr>
          <w:p w14:paraId="6DF37E9F" w14:textId="77777777" w:rsidR="00A7415D" w:rsidRPr="00F36CA5" w:rsidRDefault="00A7415D" w:rsidP="00FD5D43">
            <w:pPr>
              <w:pStyle w:val="LO-normal"/>
              <w:spacing w:after="0"/>
              <w:ind w:right="142"/>
              <w:jc w:val="both"/>
              <w:rPr>
                <w:rFonts w:ascii="Calibri" w:eastAsia="Calibri" w:hAnsi="Calibri" w:cs="Calibri"/>
                <w:b/>
                <w:sz w:val="20"/>
                <w:szCs w:val="24"/>
              </w:rPr>
            </w:pPr>
          </w:p>
        </w:tc>
        <w:tc>
          <w:tcPr>
            <w:tcW w:w="1339" w:type="dxa"/>
          </w:tcPr>
          <w:p w14:paraId="314D9698" w14:textId="77777777" w:rsidR="00A7415D" w:rsidRPr="00F36CA5" w:rsidRDefault="00A7415D" w:rsidP="00FD5D43">
            <w:pPr>
              <w:pStyle w:val="LO-normal"/>
              <w:spacing w:after="0"/>
              <w:ind w:right="142"/>
              <w:jc w:val="both"/>
              <w:rPr>
                <w:rFonts w:ascii="Calibri" w:eastAsia="Calibri" w:hAnsi="Calibri" w:cs="Calibri"/>
                <w:b/>
                <w:sz w:val="20"/>
                <w:szCs w:val="24"/>
              </w:rPr>
            </w:pPr>
          </w:p>
        </w:tc>
      </w:tr>
      <w:tr w:rsidR="00A7415D" w:rsidRPr="00F36CA5" w14:paraId="4D61047C" w14:textId="77777777" w:rsidTr="007973EB">
        <w:trPr>
          <w:trHeight w:val="639"/>
          <w:jc w:val="center"/>
        </w:trPr>
        <w:tc>
          <w:tcPr>
            <w:tcW w:w="758" w:type="dxa"/>
          </w:tcPr>
          <w:p w14:paraId="265BED79" w14:textId="77777777" w:rsidR="00A7415D" w:rsidRPr="00F36CA5" w:rsidRDefault="00A7415D" w:rsidP="00FD5D43">
            <w:pPr>
              <w:pStyle w:val="LO-normal"/>
              <w:spacing w:after="0"/>
              <w:ind w:right="142"/>
              <w:jc w:val="both"/>
              <w:rPr>
                <w:rFonts w:ascii="Calibri" w:eastAsia="Calibri" w:hAnsi="Calibri" w:cs="Calibri"/>
                <w:b/>
                <w:sz w:val="20"/>
                <w:szCs w:val="24"/>
              </w:rPr>
            </w:pPr>
          </w:p>
        </w:tc>
        <w:tc>
          <w:tcPr>
            <w:tcW w:w="987" w:type="dxa"/>
          </w:tcPr>
          <w:p w14:paraId="2FB1F015" w14:textId="77777777" w:rsidR="00A7415D" w:rsidRPr="00F36CA5" w:rsidRDefault="00A7415D" w:rsidP="00FD5D43">
            <w:pPr>
              <w:pStyle w:val="LO-normal"/>
              <w:spacing w:after="0"/>
              <w:ind w:right="142"/>
              <w:jc w:val="both"/>
              <w:rPr>
                <w:rFonts w:ascii="Calibri" w:eastAsia="Calibri" w:hAnsi="Calibri" w:cs="Calibri"/>
                <w:b/>
                <w:sz w:val="20"/>
                <w:szCs w:val="24"/>
              </w:rPr>
            </w:pPr>
          </w:p>
        </w:tc>
        <w:tc>
          <w:tcPr>
            <w:tcW w:w="3337" w:type="dxa"/>
          </w:tcPr>
          <w:p w14:paraId="58542726" w14:textId="77777777" w:rsidR="00A7415D" w:rsidRPr="00F36CA5" w:rsidRDefault="00A7415D" w:rsidP="00FD5D43">
            <w:pPr>
              <w:pStyle w:val="LO-normal"/>
              <w:spacing w:after="0"/>
              <w:ind w:right="142"/>
              <w:jc w:val="both"/>
              <w:rPr>
                <w:rFonts w:ascii="Calibri" w:eastAsia="Calibri" w:hAnsi="Calibri" w:cs="Calibri"/>
                <w:b/>
                <w:sz w:val="20"/>
                <w:szCs w:val="24"/>
              </w:rPr>
            </w:pPr>
          </w:p>
        </w:tc>
        <w:tc>
          <w:tcPr>
            <w:tcW w:w="858" w:type="dxa"/>
          </w:tcPr>
          <w:p w14:paraId="2F6ECE9F" w14:textId="77777777" w:rsidR="00A7415D" w:rsidRPr="00F36CA5" w:rsidRDefault="00A7415D" w:rsidP="00FD5D43">
            <w:pPr>
              <w:pStyle w:val="LO-normal"/>
              <w:spacing w:after="0"/>
              <w:ind w:right="142"/>
              <w:jc w:val="both"/>
              <w:rPr>
                <w:rFonts w:ascii="Calibri" w:eastAsia="Calibri" w:hAnsi="Calibri" w:cs="Calibri"/>
                <w:b/>
                <w:sz w:val="20"/>
                <w:szCs w:val="24"/>
              </w:rPr>
            </w:pPr>
          </w:p>
        </w:tc>
        <w:tc>
          <w:tcPr>
            <w:tcW w:w="955" w:type="dxa"/>
          </w:tcPr>
          <w:p w14:paraId="48F9803B" w14:textId="77777777" w:rsidR="00A7415D" w:rsidRPr="00F36CA5" w:rsidRDefault="00A7415D" w:rsidP="00FD5D43">
            <w:pPr>
              <w:pStyle w:val="LO-normal"/>
              <w:spacing w:after="0"/>
              <w:ind w:right="142"/>
              <w:jc w:val="both"/>
              <w:rPr>
                <w:rFonts w:ascii="Calibri" w:eastAsia="Calibri" w:hAnsi="Calibri" w:cs="Calibri"/>
                <w:b/>
                <w:sz w:val="20"/>
                <w:szCs w:val="24"/>
              </w:rPr>
            </w:pPr>
          </w:p>
        </w:tc>
        <w:tc>
          <w:tcPr>
            <w:tcW w:w="1255" w:type="dxa"/>
          </w:tcPr>
          <w:p w14:paraId="26B92270" w14:textId="77777777" w:rsidR="00A7415D" w:rsidRPr="00F36CA5" w:rsidRDefault="00A7415D" w:rsidP="00FD5D43">
            <w:pPr>
              <w:pStyle w:val="LO-normal"/>
              <w:spacing w:after="0"/>
              <w:ind w:right="142"/>
              <w:jc w:val="both"/>
              <w:rPr>
                <w:rFonts w:ascii="Calibri" w:eastAsia="Calibri" w:hAnsi="Calibri" w:cs="Calibri"/>
                <w:b/>
                <w:sz w:val="20"/>
                <w:szCs w:val="24"/>
              </w:rPr>
            </w:pPr>
          </w:p>
        </w:tc>
        <w:tc>
          <w:tcPr>
            <w:tcW w:w="1339" w:type="dxa"/>
          </w:tcPr>
          <w:p w14:paraId="276AF5B6" w14:textId="77777777" w:rsidR="00A7415D" w:rsidRPr="00F36CA5" w:rsidRDefault="00A7415D" w:rsidP="00FD5D43">
            <w:pPr>
              <w:pStyle w:val="LO-normal"/>
              <w:spacing w:after="0"/>
              <w:ind w:right="142"/>
              <w:jc w:val="both"/>
              <w:rPr>
                <w:rFonts w:ascii="Calibri" w:eastAsia="Calibri" w:hAnsi="Calibri" w:cs="Calibri"/>
                <w:b/>
                <w:sz w:val="20"/>
                <w:szCs w:val="24"/>
              </w:rPr>
            </w:pPr>
          </w:p>
        </w:tc>
      </w:tr>
      <w:tr w:rsidR="00A7415D" w:rsidRPr="00F36CA5" w14:paraId="05892B48" w14:textId="77777777" w:rsidTr="007973EB">
        <w:trPr>
          <w:trHeight w:val="630"/>
          <w:jc w:val="center"/>
        </w:trPr>
        <w:tc>
          <w:tcPr>
            <w:tcW w:w="758" w:type="dxa"/>
          </w:tcPr>
          <w:p w14:paraId="1DF5D9D2" w14:textId="77777777" w:rsidR="00A7415D" w:rsidRPr="00F36CA5" w:rsidRDefault="00A7415D" w:rsidP="00FD5D43">
            <w:pPr>
              <w:pStyle w:val="LO-normal"/>
              <w:spacing w:after="0"/>
              <w:ind w:right="142"/>
              <w:jc w:val="both"/>
              <w:rPr>
                <w:rFonts w:ascii="Calibri" w:eastAsia="Calibri" w:hAnsi="Calibri" w:cs="Calibri"/>
                <w:b/>
                <w:sz w:val="20"/>
                <w:szCs w:val="24"/>
              </w:rPr>
            </w:pPr>
          </w:p>
        </w:tc>
        <w:tc>
          <w:tcPr>
            <w:tcW w:w="987" w:type="dxa"/>
          </w:tcPr>
          <w:p w14:paraId="7BB21FC8" w14:textId="77777777" w:rsidR="00A7415D" w:rsidRPr="00F36CA5" w:rsidRDefault="00A7415D" w:rsidP="00FD5D43">
            <w:pPr>
              <w:pStyle w:val="LO-normal"/>
              <w:spacing w:after="0"/>
              <w:ind w:right="142"/>
              <w:jc w:val="both"/>
              <w:rPr>
                <w:rFonts w:ascii="Calibri" w:eastAsia="Calibri" w:hAnsi="Calibri" w:cs="Calibri"/>
                <w:b/>
                <w:sz w:val="20"/>
                <w:szCs w:val="24"/>
              </w:rPr>
            </w:pPr>
          </w:p>
        </w:tc>
        <w:tc>
          <w:tcPr>
            <w:tcW w:w="3337" w:type="dxa"/>
          </w:tcPr>
          <w:p w14:paraId="7B7A3B55" w14:textId="77777777" w:rsidR="00A7415D" w:rsidRPr="00F36CA5" w:rsidRDefault="00A7415D" w:rsidP="00FD5D43">
            <w:pPr>
              <w:pStyle w:val="LO-normal"/>
              <w:spacing w:after="0"/>
              <w:ind w:right="142"/>
              <w:jc w:val="both"/>
              <w:rPr>
                <w:rFonts w:ascii="Calibri" w:eastAsia="Calibri" w:hAnsi="Calibri" w:cs="Calibri"/>
                <w:b/>
                <w:sz w:val="20"/>
                <w:szCs w:val="24"/>
              </w:rPr>
            </w:pPr>
          </w:p>
        </w:tc>
        <w:tc>
          <w:tcPr>
            <w:tcW w:w="858" w:type="dxa"/>
          </w:tcPr>
          <w:p w14:paraId="1B431980" w14:textId="77777777" w:rsidR="00A7415D" w:rsidRPr="00F36CA5" w:rsidRDefault="00A7415D" w:rsidP="00FD5D43">
            <w:pPr>
              <w:pStyle w:val="LO-normal"/>
              <w:spacing w:after="0"/>
              <w:ind w:right="142"/>
              <w:jc w:val="both"/>
              <w:rPr>
                <w:rFonts w:ascii="Calibri" w:eastAsia="Calibri" w:hAnsi="Calibri" w:cs="Calibri"/>
                <w:b/>
                <w:sz w:val="20"/>
                <w:szCs w:val="24"/>
              </w:rPr>
            </w:pPr>
          </w:p>
        </w:tc>
        <w:tc>
          <w:tcPr>
            <w:tcW w:w="955" w:type="dxa"/>
          </w:tcPr>
          <w:p w14:paraId="78361372" w14:textId="77777777" w:rsidR="00A7415D" w:rsidRPr="00F36CA5" w:rsidRDefault="00A7415D" w:rsidP="00FD5D43">
            <w:pPr>
              <w:pStyle w:val="LO-normal"/>
              <w:spacing w:after="0"/>
              <w:ind w:right="142"/>
              <w:jc w:val="both"/>
              <w:rPr>
                <w:rFonts w:ascii="Calibri" w:eastAsia="Calibri" w:hAnsi="Calibri" w:cs="Calibri"/>
                <w:b/>
                <w:sz w:val="20"/>
                <w:szCs w:val="24"/>
              </w:rPr>
            </w:pPr>
          </w:p>
        </w:tc>
        <w:tc>
          <w:tcPr>
            <w:tcW w:w="1255" w:type="dxa"/>
          </w:tcPr>
          <w:p w14:paraId="4D94F559" w14:textId="77777777" w:rsidR="00A7415D" w:rsidRPr="00F36CA5" w:rsidRDefault="00A7415D" w:rsidP="00FD5D43">
            <w:pPr>
              <w:pStyle w:val="LO-normal"/>
              <w:spacing w:after="0"/>
              <w:ind w:right="142"/>
              <w:jc w:val="both"/>
              <w:rPr>
                <w:rFonts w:ascii="Calibri" w:eastAsia="Calibri" w:hAnsi="Calibri" w:cs="Calibri"/>
                <w:b/>
                <w:sz w:val="20"/>
                <w:szCs w:val="24"/>
              </w:rPr>
            </w:pPr>
          </w:p>
        </w:tc>
        <w:tc>
          <w:tcPr>
            <w:tcW w:w="1339" w:type="dxa"/>
          </w:tcPr>
          <w:p w14:paraId="669537C3" w14:textId="77777777" w:rsidR="00A7415D" w:rsidRPr="00F36CA5" w:rsidRDefault="00A7415D" w:rsidP="00FD5D43">
            <w:pPr>
              <w:pStyle w:val="LO-normal"/>
              <w:spacing w:after="0"/>
              <w:ind w:right="142"/>
              <w:jc w:val="both"/>
              <w:rPr>
                <w:rFonts w:ascii="Calibri" w:eastAsia="Calibri" w:hAnsi="Calibri" w:cs="Calibri"/>
                <w:b/>
                <w:sz w:val="20"/>
                <w:szCs w:val="24"/>
              </w:rPr>
            </w:pPr>
          </w:p>
        </w:tc>
      </w:tr>
    </w:tbl>
    <w:p w14:paraId="7A4E0ACC" w14:textId="77777777" w:rsidR="00A7415D" w:rsidRPr="00F36CA5" w:rsidRDefault="00A7415D" w:rsidP="00A7415D">
      <w:pPr>
        <w:spacing w:line="259" w:lineRule="auto"/>
        <w:jc w:val="both"/>
        <w:rPr>
          <w:rFonts w:ascii="Calibri" w:hAnsi="Calibri" w:cs="Calibri"/>
          <w:bCs/>
          <w:kern w:val="2"/>
        </w:rPr>
      </w:pPr>
    </w:p>
    <w:p w14:paraId="1F01234E"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3.2. Os preços registrados abrangerão os custos diretos e indiretos decorrentes do fornecimento do objeto, incluindo tributos, encargos trabalhistas e comerciais, seguros, despesas de administração, lucro, custos com transporte, frete e demais despesas correlatas.</w:t>
      </w:r>
    </w:p>
    <w:p w14:paraId="09B43018" w14:textId="77777777" w:rsidR="00A7415D" w:rsidRPr="00F36CA5" w:rsidRDefault="00A7415D" w:rsidP="00A7415D">
      <w:pPr>
        <w:spacing w:line="259" w:lineRule="auto"/>
        <w:jc w:val="both"/>
        <w:rPr>
          <w:rFonts w:ascii="Calibri" w:hAnsi="Calibri" w:cs="Calibri"/>
          <w:bCs/>
          <w:kern w:val="2"/>
        </w:rPr>
      </w:pPr>
    </w:p>
    <w:p w14:paraId="60A5CA81" w14:textId="77777777" w:rsidR="00A7415D" w:rsidRPr="00F36CA5" w:rsidRDefault="00A7415D" w:rsidP="00627A99">
      <w:pPr>
        <w:spacing w:after="0" w:line="259" w:lineRule="auto"/>
        <w:jc w:val="both"/>
        <w:rPr>
          <w:rFonts w:ascii="Calibri" w:hAnsi="Calibri" w:cs="Calibri"/>
          <w:b/>
          <w:bCs/>
          <w:kern w:val="2"/>
        </w:rPr>
      </w:pPr>
      <w:r w:rsidRPr="00F36CA5">
        <w:rPr>
          <w:rFonts w:ascii="Calibri" w:hAnsi="Calibri" w:cs="Calibri"/>
          <w:b/>
          <w:bCs/>
          <w:kern w:val="2"/>
        </w:rPr>
        <w:lastRenderedPageBreak/>
        <w:t>4. DA VIGÊNCIA DA ARP</w:t>
      </w:r>
    </w:p>
    <w:p w14:paraId="10F80A1B" w14:textId="77777777" w:rsidR="00627A99" w:rsidRPr="00F36CA5" w:rsidRDefault="00627A99" w:rsidP="00627A99">
      <w:pPr>
        <w:spacing w:after="0" w:line="259" w:lineRule="auto"/>
        <w:jc w:val="both"/>
        <w:rPr>
          <w:rFonts w:ascii="Calibri" w:hAnsi="Calibri" w:cs="Calibri"/>
          <w:bCs/>
          <w:kern w:val="2"/>
        </w:rPr>
      </w:pPr>
    </w:p>
    <w:p w14:paraId="5356A322" w14:textId="096F6165" w:rsidR="00A7415D" w:rsidRPr="00F36CA5" w:rsidRDefault="00A7415D" w:rsidP="00627A99">
      <w:pPr>
        <w:spacing w:after="0" w:line="259" w:lineRule="auto"/>
        <w:jc w:val="both"/>
        <w:rPr>
          <w:rFonts w:ascii="Calibri" w:hAnsi="Calibri" w:cs="Calibri"/>
          <w:bCs/>
          <w:kern w:val="2"/>
        </w:rPr>
      </w:pPr>
      <w:r w:rsidRPr="00F36CA5">
        <w:rPr>
          <w:rFonts w:ascii="Calibri" w:hAnsi="Calibri" w:cs="Calibri"/>
          <w:bCs/>
          <w:kern w:val="2"/>
        </w:rPr>
        <w:t>4.1. O prazo de vigência da Ata será de 1 (um) ano, contado da data de sua assinatura, sem possibilidade de prorrogação.</w:t>
      </w:r>
    </w:p>
    <w:p w14:paraId="42F350C0" w14:textId="77777777" w:rsidR="00627A99" w:rsidRPr="00F36CA5" w:rsidRDefault="00627A99" w:rsidP="00627A99">
      <w:pPr>
        <w:spacing w:after="0" w:line="259" w:lineRule="auto"/>
        <w:jc w:val="both"/>
        <w:rPr>
          <w:rFonts w:ascii="Calibri" w:hAnsi="Calibri" w:cs="Calibri"/>
          <w:b/>
          <w:bCs/>
          <w:kern w:val="2"/>
        </w:rPr>
      </w:pPr>
    </w:p>
    <w:p w14:paraId="1F96CF4F" w14:textId="30763C48" w:rsidR="00A7415D" w:rsidRPr="00F36CA5" w:rsidRDefault="00A7415D" w:rsidP="00627A99">
      <w:pPr>
        <w:spacing w:after="0" w:line="259" w:lineRule="auto"/>
        <w:jc w:val="both"/>
        <w:rPr>
          <w:rFonts w:ascii="Calibri" w:hAnsi="Calibri" w:cs="Calibri"/>
          <w:b/>
          <w:bCs/>
          <w:kern w:val="2"/>
        </w:rPr>
      </w:pPr>
      <w:r w:rsidRPr="00F36CA5">
        <w:rPr>
          <w:rFonts w:ascii="Calibri" w:hAnsi="Calibri" w:cs="Calibri"/>
          <w:b/>
          <w:bCs/>
          <w:kern w:val="2"/>
        </w:rPr>
        <w:t>5. DO REAJUSTE</w:t>
      </w:r>
    </w:p>
    <w:p w14:paraId="674627BD" w14:textId="77777777" w:rsidR="00627A99" w:rsidRPr="00F36CA5" w:rsidRDefault="00627A99" w:rsidP="00627A99">
      <w:pPr>
        <w:spacing w:after="0" w:line="259" w:lineRule="auto"/>
        <w:jc w:val="both"/>
        <w:rPr>
          <w:rFonts w:ascii="Calibri" w:hAnsi="Calibri" w:cs="Calibri"/>
          <w:bCs/>
          <w:kern w:val="2"/>
        </w:rPr>
      </w:pPr>
    </w:p>
    <w:p w14:paraId="779BC0FE" w14:textId="0EB8EC19" w:rsidR="00A7415D" w:rsidRPr="00F36CA5" w:rsidRDefault="00A7415D" w:rsidP="00627A99">
      <w:pPr>
        <w:spacing w:after="0" w:line="259" w:lineRule="auto"/>
        <w:jc w:val="both"/>
        <w:rPr>
          <w:rFonts w:ascii="Calibri" w:hAnsi="Calibri" w:cs="Calibri"/>
          <w:bCs/>
          <w:kern w:val="2"/>
        </w:rPr>
      </w:pPr>
      <w:r w:rsidRPr="00F36CA5">
        <w:rPr>
          <w:rFonts w:ascii="Calibri" w:hAnsi="Calibri" w:cs="Calibri"/>
          <w:bCs/>
          <w:kern w:val="2"/>
        </w:rPr>
        <w:t>5.1 Os preços registrados na presente ARP não sofrerão reajuste durante o seu prazo de vigência.</w:t>
      </w:r>
    </w:p>
    <w:p w14:paraId="51B1E39F" w14:textId="77777777" w:rsidR="00627A99" w:rsidRPr="00F36CA5" w:rsidRDefault="00627A99" w:rsidP="00627A99">
      <w:pPr>
        <w:spacing w:after="0" w:line="259" w:lineRule="auto"/>
        <w:jc w:val="both"/>
        <w:rPr>
          <w:rFonts w:ascii="Calibri" w:hAnsi="Calibri" w:cs="Calibri"/>
          <w:b/>
          <w:bCs/>
          <w:kern w:val="2"/>
        </w:rPr>
      </w:pPr>
    </w:p>
    <w:p w14:paraId="376066B5" w14:textId="16CD0127" w:rsidR="00A7415D" w:rsidRPr="00F36CA5" w:rsidRDefault="00A7415D" w:rsidP="00627A99">
      <w:pPr>
        <w:spacing w:after="0" w:line="259" w:lineRule="auto"/>
        <w:jc w:val="both"/>
        <w:rPr>
          <w:rFonts w:ascii="Calibri" w:hAnsi="Calibri" w:cs="Calibri"/>
          <w:b/>
          <w:bCs/>
          <w:kern w:val="2"/>
        </w:rPr>
      </w:pPr>
      <w:r w:rsidRPr="00F36CA5">
        <w:rPr>
          <w:rFonts w:ascii="Calibri" w:hAnsi="Calibri" w:cs="Calibri"/>
          <w:b/>
          <w:bCs/>
          <w:kern w:val="2"/>
        </w:rPr>
        <w:t>6. DA REVISÃO DOS PREÇOS REGISTRADOS</w:t>
      </w:r>
    </w:p>
    <w:p w14:paraId="538F4BDD" w14:textId="77777777" w:rsidR="00627A99" w:rsidRPr="00F36CA5" w:rsidRDefault="00627A99" w:rsidP="00A7415D">
      <w:pPr>
        <w:spacing w:line="259" w:lineRule="auto"/>
        <w:jc w:val="both"/>
        <w:rPr>
          <w:rFonts w:ascii="Calibri" w:hAnsi="Calibri" w:cs="Calibri"/>
          <w:bCs/>
          <w:kern w:val="2"/>
        </w:rPr>
      </w:pPr>
    </w:p>
    <w:p w14:paraId="0850EFB2" w14:textId="16A859F2"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6.1. Quando o preço registrado se tornar superior ao preço praticado no mercado por motivo superveniente decorrente de força maior, caso fortuito, fato do príncipe ou fatos imprevisíveis ou previsíveis de efeitos incalculáveis, e for inviável a manutenção da Ata nas condições originalmente pactuadas, o GERENCIADOR convocará a DETENTORA DA ATA para negociar a redução do preço registrado.</w:t>
      </w:r>
    </w:p>
    <w:p w14:paraId="24082D26"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6.1.1. A recusa da DETENTORA DA ATA em reduzir seus preços na forma prevista no item 6.1. implicará o cancelamento parcial ou integral do registro de preços e a liberação da DETENTORA DA ATA, sem aplicação de penalidades administrativas.</w:t>
      </w:r>
    </w:p>
    <w:p w14:paraId="68B8C818"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6.2. Quando o preço registrado se tornar superior em virtude da criação, alteração ou extinção de quaisquer tributos ou encargos legais, com comprovada repercussão sobre a Ata, o GERENCIADOR convocará a DETENTORA para proceder à redução dos preços de acordo com os novos encargos.</w:t>
      </w:r>
    </w:p>
    <w:p w14:paraId="13E130E4"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6.2.1. A recusa da DETENTORA DA ATA em reduzir seus preços na forma prevista no item 6.2 implicará o cancelamento parcial ou integral do registro de preços, com aplicação das penalidades administrativas previstas em lei e nesta Ata.</w:t>
      </w:r>
    </w:p>
    <w:p w14:paraId="411D4B15"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6.3. Quando o preço de mercado se tornar superior ao preço registrado, é facultado à DETENTORA DA ATA requerer a revisão dos valores, desde que atendidos os seguintes requisitos:</w:t>
      </w:r>
    </w:p>
    <w:p w14:paraId="1BD63D92"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a)</w:t>
      </w:r>
      <w:r w:rsidRPr="00F36CA5">
        <w:rPr>
          <w:rFonts w:ascii="Calibri" w:hAnsi="Calibri" w:cs="Calibri"/>
          <w:bCs/>
          <w:kern w:val="2"/>
        </w:rPr>
        <w:tab/>
        <w:t>Comprovação do motivo superveniente decorrente de força maior, caso fortuito, fato do príncipe, fato da Administração ou fato imprevisível ou previsível de efeitos incalculáveis;</w:t>
      </w:r>
    </w:p>
    <w:p w14:paraId="0504D4D2"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b)</w:t>
      </w:r>
      <w:r w:rsidRPr="00F36CA5">
        <w:rPr>
          <w:rFonts w:ascii="Calibri" w:hAnsi="Calibri" w:cs="Calibri"/>
          <w:bCs/>
          <w:kern w:val="2"/>
        </w:rPr>
        <w:tab/>
        <w:t xml:space="preserve">Demonstração, por meio da apresentação de planilha de custos ou memória de cálculo, quando couber, acompanhada de documentação comprobatória correlata, de que os preços registrados estão desatualizados e se tornaram inviáveis. </w:t>
      </w:r>
    </w:p>
    <w:p w14:paraId="25653A68"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 xml:space="preserve">6.3.1. O GERENCIADOR decidirá sobre o pedido de revisão no prazo máximo de 60 (sessenta) dias, a contar da data de conclusão da instrução do requerimento. </w:t>
      </w:r>
    </w:p>
    <w:p w14:paraId="377E7183"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6.3.2. Durante o período de análise do pedido, o GERENCIADOR, mediante solicitação da DETENTORA DA ATA, poderá suspender as novas autorizações de consumo/adesão à Ata de Registro de Preços.</w:t>
      </w:r>
    </w:p>
    <w:p w14:paraId="08D57E3E"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 xml:space="preserve">6.3.3. Indeferido o pedido de revisão, por ausência de prova efetiva dos requisitos previstos no item 6.3, a DENTENTORA DA ATA fica obrigada a manter os compromissos assumidos pelos preços originalmente registrados, sob pena de cancelamento do registro de preços e aplicação das penalidades administrativas previstas em lei e nesta Ata. </w:t>
      </w:r>
    </w:p>
    <w:p w14:paraId="0158C73A"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lastRenderedPageBreak/>
        <w:t>6.3.4. Comprovada a desatualização dos preços registrados, a Ata poderá ser revisada e, caso a DETENTORA DA ATA não aceite os novos preços indicados, o Registro de Preços será, parcial ou integralmente, cancelado e a DETENTORA DA ATA liberada do compromisso assumido, sem aplicação de penalidades administrativas.</w:t>
      </w:r>
    </w:p>
    <w:p w14:paraId="45DFA01C"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 xml:space="preserve">6.4. O registro de preços também poderá ser revisado se a DETENTORA DA ATA formular proposta superveniente para redução dos preços registrados. </w:t>
      </w:r>
    </w:p>
    <w:p w14:paraId="2F0E3A2D"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6.5. Qualquer revisão nos preços registrados deve ser formalizada mediante termo aditivo e requer a apresentação de nova proposta de preço e/ou nova planilha de custos e formação de preço, conforme o caso, seguindo o modelo constante do edital.</w:t>
      </w:r>
    </w:p>
    <w:p w14:paraId="4FDA93C8"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6.6. A revisão dos preços registrados em Ata será aplicada automaticamente aos contratos formalizados posteriormente à sua implantação.</w:t>
      </w:r>
    </w:p>
    <w:p w14:paraId="0F644BC8" w14:textId="77777777" w:rsidR="00A7415D" w:rsidRPr="00F36CA5" w:rsidRDefault="00A7415D" w:rsidP="00A7415D">
      <w:pPr>
        <w:spacing w:line="259" w:lineRule="auto"/>
        <w:jc w:val="both"/>
        <w:rPr>
          <w:rFonts w:ascii="Calibri" w:hAnsi="Calibri" w:cs="Calibri"/>
          <w:b/>
          <w:bCs/>
          <w:kern w:val="2"/>
        </w:rPr>
      </w:pPr>
    </w:p>
    <w:p w14:paraId="15BBEF42" w14:textId="77777777" w:rsidR="00A7415D" w:rsidRPr="00F36CA5" w:rsidRDefault="00A7415D" w:rsidP="00A7415D">
      <w:pPr>
        <w:spacing w:line="259" w:lineRule="auto"/>
        <w:jc w:val="both"/>
        <w:rPr>
          <w:rFonts w:ascii="Calibri" w:hAnsi="Calibri" w:cs="Calibri"/>
          <w:b/>
          <w:bCs/>
          <w:kern w:val="2"/>
        </w:rPr>
      </w:pPr>
      <w:r w:rsidRPr="00F36CA5">
        <w:rPr>
          <w:rFonts w:ascii="Calibri" w:hAnsi="Calibri" w:cs="Calibri"/>
          <w:b/>
          <w:bCs/>
          <w:kern w:val="2"/>
        </w:rPr>
        <w:t>7. DAS CONTRATAÇÕES DECORRENTES DA ATA DE REGISTRO DE PREÇOS</w:t>
      </w:r>
    </w:p>
    <w:p w14:paraId="65D661E9"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7.1. A DETENTORA DA ATA está obrigada a celebrar as contratações que dela poderão advir, observadas as condições estabelecidas no Termo de Referência, em seus anexos e nesta Ata.</w:t>
      </w:r>
    </w:p>
    <w:p w14:paraId="6C77048E"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7.2. As contratações decorrentes desta Ata de Registro de Preços serão formalizadas mediante a assinatura de termo de contrato, conforme modelo constante do Anexo D do Termo de Referência, respeitado o prazo de vigência da Ata.</w:t>
      </w:r>
    </w:p>
    <w:p w14:paraId="2CF69E6B"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 xml:space="preserve">7.2.1 </w:t>
      </w:r>
      <w:r w:rsidRPr="00F36CA5">
        <w:rPr>
          <w:rFonts w:ascii="Calibri" w:eastAsia="Calibri" w:hAnsi="Calibri" w:cs="Calibri"/>
          <w:bCs/>
        </w:rPr>
        <w:t>Antes de autorizada a celebração de contrato decorrente da Ata de Registro de Preços Emergencial pelo órgão gerenciador, as unidades contratantes deverão elaborar nota técnica acerca de suas necessidades, acompanhada de eventual memória de cálculo para os quantitativos que pretende adquirir e que informe o número dos processos ordinários em andamento, outros fatores que ensejaram a situação de emergência bem como o marco para a contagem do prazo máximo de vigência do contrato emergencial, em conformidade com o previsto no art. 75, VIII da Lei 14.133/21.</w:t>
      </w:r>
    </w:p>
    <w:p w14:paraId="0C2838D4"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7.3. A DETENTORA DA ATA será convocada para assinatura do termo de contrato ou retirada da ordem de fornecimento no prazo de 02 (dois) dias úteis a contar da convocação, sob pena de decair o direito à contratação.</w:t>
      </w:r>
    </w:p>
    <w:p w14:paraId="7E18DB34"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7.4. O prazo para assinatura do termo de contrato poderá ser prorrogado uma única vez, por igual período, mediante solicitação da DETENTORA DA ATA antes do decurso do prazo assinalado e desde que ocorra motivo justo, aceito pela Administração.</w:t>
      </w:r>
    </w:p>
    <w:p w14:paraId="1A9E50F4"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7.5. O não comparecimento ou a recusa injustificada da DETENTORA DA ATA em assinar o contrato no prazo assinalado enseja o cancelamento do registro de preços e a aplicação das penalidades previstas nesta Ata.</w:t>
      </w:r>
    </w:p>
    <w:p w14:paraId="46946C3E"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7.5.1. A instauração do processo de apuração e de aplicação de penalidades compete ao GERENCIADOR, mediante pedido circunstanciado do órgão ou entidade interessada na contratação, demonstrando as tentativas frustradas de convocação da DETENTORA.</w:t>
      </w:r>
    </w:p>
    <w:p w14:paraId="47096AED"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 xml:space="preserve">7.6. Por ocasião da convocação para assinatura do contrato, o órgão ou entidade interessada na contratação deverá consultar a regularidade da DETENTORA DA ATA perante o Cadastro Nacional de Empresas Inidôneas e Suspensas (Ceis) e o Cadastro Nacional de Empresas Punidas (Cnep) e verificar a validade dos documentos de habitação fiscal, social e trabalhista apresentados na licitação, por meio de consulta aos sítios eletrônicos oficiais, certificando nos autos a regularidade e anexando os documentos obtidos. </w:t>
      </w:r>
    </w:p>
    <w:p w14:paraId="4F57EF39"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lastRenderedPageBreak/>
        <w:t>7.6.1. Se não for possível atualizar os documentos por meio eletrônico, a DETENTORA DA ATA será notificada para, no prazo de 02 (dois) dias úteis, comprovar a sua situação de regularidade, mediante a apresentação das respectivas certidões vigentes, sob pena de decair do direito à contratação e haver o cancelamento do registro de preços.</w:t>
      </w:r>
    </w:p>
    <w:p w14:paraId="7B813179"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7.7. Nas hipóteses do item 7.5 e 7.6, o GERENCIADOR poderá convocar os integrantes do cadastro de reserva, se houver, na ordem de classificação, para negociação e assinatura de nova Ata.</w:t>
      </w:r>
    </w:p>
    <w:p w14:paraId="2653F202" w14:textId="77777777" w:rsidR="00A7415D" w:rsidRPr="00F36CA5" w:rsidRDefault="00A7415D" w:rsidP="00A7415D">
      <w:pPr>
        <w:spacing w:line="259" w:lineRule="auto"/>
        <w:jc w:val="both"/>
        <w:rPr>
          <w:rFonts w:ascii="Calibri" w:hAnsi="Calibri" w:cs="Calibri"/>
          <w:bCs/>
          <w:kern w:val="2"/>
        </w:rPr>
      </w:pPr>
    </w:p>
    <w:p w14:paraId="7D7804B9" w14:textId="77777777" w:rsidR="00A7415D" w:rsidRPr="00F36CA5" w:rsidRDefault="00A7415D" w:rsidP="00A7415D">
      <w:pPr>
        <w:spacing w:line="259" w:lineRule="auto"/>
        <w:jc w:val="both"/>
        <w:rPr>
          <w:rFonts w:ascii="Calibri" w:hAnsi="Calibri" w:cs="Calibri"/>
          <w:b/>
          <w:bCs/>
          <w:kern w:val="2"/>
        </w:rPr>
      </w:pPr>
      <w:r w:rsidRPr="00F36CA5">
        <w:rPr>
          <w:rFonts w:ascii="Calibri" w:hAnsi="Calibri" w:cs="Calibri"/>
          <w:b/>
          <w:bCs/>
          <w:kern w:val="2"/>
        </w:rPr>
        <w:t xml:space="preserve">8. DAS OBRIGAÇÕES DO GERENCIADOR DA ATA </w:t>
      </w:r>
    </w:p>
    <w:p w14:paraId="005A30C9"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8.1. O ÓRGÃO GERENCIADOR deverá:</w:t>
      </w:r>
    </w:p>
    <w:p w14:paraId="1F0E4100"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8.1.1. Assinar, gerenciar e fiscalizar a Ata de Registro de Preços;</w:t>
      </w:r>
    </w:p>
    <w:p w14:paraId="00E05667"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8.1.2. Divulgar a Ata e suas eventuais alterações, durante toda a sua vigência, no Sistema PE Integrado e no Portal Nacional de Contratações Públicas;</w:t>
      </w:r>
    </w:p>
    <w:p w14:paraId="395F4E2A" w14:textId="52FD3DD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8.1.3. Autorizar e gerenciar pedidos de consumo dos órgãos participantes;</w:t>
      </w:r>
    </w:p>
    <w:p w14:paraId="18466333" w14:textId="583A39BF"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8.1.4. Observar os quantitativos e limites estabelecidos para os órgãos participantes;</w:t>
      </w:r>
    </w:p>
    <w:p w14:paraId="5F585479"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8.1.5. Remanejar os quantitativos da Ata, quando cabível;</w:t>
      </w:r>
    </w:p>
    <w:p w14:paraId="5AAD8198"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8.1.6. Analisar pedidos de reajuste e revisão dos preços registrados, conduzindo as renegociações necessárias;</w:t>
      </w:r>
    </w:p>
    <w:p w14:paraId="4D5183AD"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8.1.7. Instaurar processo de apuração e aplicação de penalidade, garantida a ampla defesa e o contraditório, em caso de cometimento de ilícitos decorrentes da Ata de Registro de Preços;</w:t>
      </w:r>
    </w:p>
    <w:p w14:paraId="4B356D6C"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8.1.8. Formalizar a prorrogação do prazo de vigência da Ata, quando cabível;</w:t>
      </w:r>
    </w:p>
    <w:p w14:paraId="5BB39F73"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8.1.9. Convocar os integrantes do Cadastro de Reserva, se houver, em caso de cancelamento parcial ou integral do registro de preços;</w:t>
      </w:r>
    </w:p>
    <w:p w14:paraId="14F8E91B"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8.1.10. Instaurar, mediante pedido circunstanciado dos PARTICIPANTES, processo de apuração e de aplicação de penalidade em caso de recusa da DETENTORA em assinar os contratos derivados da Ata.</w:t>
      </w:r>
    </w:p>
    <w:p w14:paraId="2C135A9F" w14:textId="77777777" w:rsidR="00A7415D" w:rsidRPr="00F36CA5" w:rsidRDefault="00A7415D" w:rsidP="00A7415D">
      <w:pPr>
        <w:spacing w:line="259" w:lineRule="auto"/>
        <w:jc w:val="both"/>
        <w:rPr>
          <w:rFonts w:ascii="Calibri" w:hAnsi="Calibri" w:cs="Calibri"/>
          <w:bCs/>
          <w:kern w:val="2"/>
        </w:rPr>
      </w:pPr>
    </w:p>
    <w:p w14:paraId="7D8846DF" w14:textId="77777777" w:rsidR="00A7415D" w:rsidRPr="00F36CA5" w:rsidRDefault="00A7415D" w:rsidP="00A7415D">
      <w:pPr>
        <w:spacing w:line="259" w:lineRule="auto"/>
        <w:jc w:val="both"/>
        <w:rPr>
          <w:rFonts w:ascii="Calibri" w:hAnsi="Calibri" w:cs="Calibri"/>
          <w:b/>
          <w:bCs/>
          <w:kern w:val="2"/>
        </w:rPr>
      </w:pPr>
      <w:r w:rsidRPr="00F36CA5">
        <w:rPr>
          <w:rFonts w:ascii="Calibri" w:hAnsi="Calibri" w:cs="Calibri"/>
          <w:b/>
          <w:bCs/>
          <w:kern w:val="2"/>
        </w:rPr>
        <w:t>9. DAS OBRIGAÇÕES DA DETENTORA DA ATA</w:t>
      </w:r>
    </w:p>
    <w:p w14:paraId="7013D34B"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9.1. A DETENTORA DA ATA obriga-se a:</w:t>
      </w:r>
    </w:p>
    <w:p w14:paraId="439DCEDF"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9.1.1. Manter o preço registrado e demais condições previstas durante todo o prazo de vigência da Ata de Registro de Preços;</w:t>
      </w:r>
    </w:p>
    <w:p w14:paraId="181606C6"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9.1.2. Manter, durante toda a vigência da Ata de Registro de Preços e de eventuais contratações decorrentes, as condições de habilitação exigidas para contratação com o Estado de Pernambuco, inclusive sua inscrição no CADFOR-PE;</w:t>
      </w:r>
    </w:p>
    <w:p w14:paraId="200E9187"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9.1.3. Assinar os contratos ou retirar as ordens de fornecimento decorrentes desta Ata da Registro de Preços no prazo assinalado.</w:t>
      </w:r>
    </w:p>
    <w:p w14:paraId="69F1B957"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lastRenderedPageBreak/>
        <w:t>9.1.4. Prestar as informações solicitadas pelo GERENCIADOR, durante o prazo de vigência da Ata de Registro de Preços, no prazo máximo de 05 (cinco) dias úteis após o recebimento da solicitação.</w:t>
      </w:r>
    </w:p>
    <w:p w14:paraId="79601B83"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 xml:space="preserve">9.1.5. Designar preposto para representá-la perante o GERENCIADOR, sempre que for necessário. </w:t>
      </w:r>
    </w:p>
    <w:p w14:paraId="770C79C8" w14:textId="77777777" w:rsidR="00A7415D" w:rsidRPr="00F36CA5" w:rsidRDefault="00A7415D" w:rsidP="00A7415D">
      <w:pPr>
        <w:spacing w:line="259" w:lineRule="auto"/>
        <w:jc w:val="both"/>
        <w:rPr>
          <w:rFonts w:ascii="Calibri" w:hAnsi="Calibri" w:cs="Calibri"/>
          <w:bCs/>
          <w:kern w:val="2"/>
        </w:rPr>
      </w:pPr>
    </w:p>
    <w:p w14:paraId="34A8DDFA" w14:textId="77777777" w:rsidR="00A7415D" w:rsidRPr="00F36CA5" w:rsidRDefault="00A7415D" w:rsidP="00A7415D">
      <w:pPr>
        <w:spacing w:line="259" w:lineRule="auto"/>
        <w:jc w:val="both"/>
        <w:rPr>
          <w:rFonts w:ascii="Calibri" w:hAnsi="Calibri" w:cs="Calibri"/>
          <w:b/>
          <w:bCs/>
          <w:kern w:val="2"/>
        </w:rPr>
      </w:pPr>
      <w:r w:rsidRPr="00F36CA5">
        <w:rPr>
          <w:rFonts w:ascii="Calibri" w:hAnsi="Calibri" w:cs="Calibri"/>
          <w:b/>
          <w:bCs/>
          <w:kern w:val="2"/>
        </w:rPr>
        <w:t>10. DA ADESÃO À ATA DE REGISTRO DE PREÇOS POR ÓRGÃO NÃO PARTICIPANTES</w:t>
      </w:r>
    </w:p>
    <w:p w14:paraId="4D587E16"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10.1 Não será admitida a adesão à presente ARP por órgãos não participantes.</w:t>
      </w:r>
    </w:p>
    <w:p w14:paraId="56E9E9A8" w14:textId="77777777" w:rsidR="00A7415D" w:rsidRPr="00F36CA5" w:rsidRDefault="00A7415D" w:rsidP="00A7415D">
      <w:pPr>
        <w:spacing w:line="259" w:lineRule="auto"/>
        <w:jc w:val="both"/>
        <w:rPr>
          <w:rFonts w:ascii="Calibri" w:hAnsi="Calibri" w:cs="Calibri"/>
          <w:bCs/>
          <w:kern w:val="2"/>
        </w:rPr>
      </w:pPr>
    </w:p>
    <w:p w14:paraId="658BF948" w14:textId="77777777" w:rsidR="00A7415D" w:rsidRPr="00F36CA5" w:rsidRDefault="00A7415D" w:rsidP="00A7415D">
      <w:pPr>
        <w:spacing w:line="259" w:lineRule="auto"/>
        <w:jc w:val="both"/>
        <w:rPr>
          <w:rFonts w:ascii="Calibri" w:hAnsi="Calibri" w:cs="Calibri"/>
          <w:b/>
          <w:bCs/>
          <w:kern w:val="2"/>
        </w:rPr>
      </w:pPr>
      <w:r w:rsidRPr="00F36CA5">
        <w:rPr>
          <w:rFonts w:ascii="Calibri" w:hAnsi="Calibri" w:cs="Calibri"/>
          <w:b/>
          <w:bCs/>
          <w:kern w:val="2"/>
        </w:rPr>
        <w:t>11. DO CANCELAMENTO DO REGISTRO DE PREÇOS</w:t>
      </w:r>
    </w:p>
    <w:p w14:paraId="45E728E1"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11.1. O registro de preços da DETENTORA DA ATA será cancelado quando esta:</w:t>
      </w:r>
    </w:p>
    <w:p w14:paraId="501824E4"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11.1.1. Descumprir as condições nela previstas;</w:t>
      </w:r>
    </w:p>
    <w:p w14:paraId="494C20E9"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11.1.2. Não mantiver as condições de habilitação exigidas na licitação;</w:t>
      </w:r>
    </w:p>
    <w:p w14:paraId="08975B92"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11.1.3. Recusar-se injustificadamente a assinar os contratos decorrentes desta Ata;</w:t>
      </w:r>
    </w:p>
    <w:p w14:paraId="31A0AA1C"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11.1.4. Recusar-se a reduzir o preço registrado, na hipótese de este tornar-se superior àqueles praticados no mercado;</w:t>
      </w:r>
    </w:p>
    <w:p w14:paraId="7BAAC53E"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11.1.5. Tiver sua falência decretada ou for dissolvida;</w:t>
      </w:r>
    </w:p>
    <w:p w14:paraId="615DC9E4"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 xml:space="preserve">11.1.6. Sofrer penalidade administrativa que impeça sua contratação no âmbito da Administração Direta e Indireta do Estado de Pernambuco, salvo se a sanção não ultrapassar o prazo de vigência desta Ata e não for o GERENCIADOR o responsável por sua aplicação, hipótese em que o registro de preços poderá ser mantido pelo prazo remanescente, após cumprida a penalidade, mediante decisão fundamentada do GERENCIADOR. </w:t>
      </w:r>
    </w:p>
    <w:p w14:paraId="66171F18"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11.2. A Ata de Registro de Preços será cancelada também por razões de interesse público ou em decorrência de caso fortuito ou força maior, que prejudique o cumprimento das obrigações definidas nesta Ata de Registro de Preços, devidamente comprovados e justificados.</w:t>
      </w:r>
    </w:p>
    <w:p w14:paraId="2010D1CF"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11.3. A ATA DE REGISTRO DE PREÇOS poderá ser cancelada em caso de extinção antecipada do contrato dela decorrente.</w:t>
      </w:r>
    </w:p>
    <w:p w14:paraId="404DAFDE"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11.4. Será assegurado o contraditório e a ampla defesa antes do cancelamento do registro de preços, ressalvada a hipótese de que trata o item 11.1.6.</w:t>
      </w:r>
    </w:p>
    <w:p w14:paraId="7F609DED" w14:textId="77777777" w:rsidR="00A7415D" w:rsidRPr="00F36CA5" w:rsidRDefault="00A7415D" w:rsidP="00A7415D">
      <w:pPr>
        <w:spacing w:line="259" w:lineRule="auto"/>
        <w:jc w:val="both"/>
        <w:rPr>
          <w:rFonts w:ascii="Calibri" w:hAnsi="Calibri" w:cs="Calibri"/>
          <w:bCs/>
          <w:kern w:val="2"/>
        </w:rPr>
      </w:pPr>
    </w:p>
    <w:p w14:paraId="38979BD6" w14:textId="77777777" w:rsidR="00A7415D" w:rsidRPr="00F36CA5" w:rsidRDefault="00A7415D" w:rsidP="00A7415D">
      <w:pPr>
        <w:spacing w:line="259" w:lineRule="auto"/>
        <w:jc w:val="both"/>
        <w:rPr>
          <w:rFonts w:ascii="Calibri" w:hAnsi="Calibri" w:cs="Calibri"/>
          <w:b/>
          <w:bCs/>
          <w:kern w:val="2"/>
        </w:rPr>
      </w:pPr>
      <w:r w:rsidRPr="00F36CA5">
        <w:rPr>
          <w:rFonts w:ascii="Calibri" w:hAnsi="Calibri" w:cs="Calibri"/>
          <w:b/>
          <w:bCs/>
          <w:kern w:val="2"/>
        </w:rPr>
        <w:t>12. DAS INFRAÇÕES E SANÇÕES ADMINISTRATIVAS</w:t>
      </w:r>
    </w:p>
    <w:p w14:paraId="2B423BA2"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12.1. Comete infração administrativa a DETENTORA DA ATA que:</w:t>
      </w:r>
    </w:p>
    <w:p w14:paraId="26F675FE"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12.1.1. não retirar a ordem de fornecimento ou não assinar o contrato decorrentes desta Ata dentro do prazo estipulado;</w:t>
      </w:r>
    </w:p>
    <w:p w14:paraId="58195755"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12.1.2. recusar-se a reduzir os preços registrados diante da superveniente criação, alteração ou extinção de tributos ou encargos legais com comprovada repercussão sobre a Ata;</w:t>
      </w:r>
    </w:p>
    <w:p w14:paraId="5F382B59"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lastRenderedPageBreak/>
        <w:t xml:space="preserve">12.1.3. recusar-se a manter os preços registrados após indeferimento do seu pedido de revisão. </w:t>
      </w:r>
    </w:p>
    <w:p w14:paraId="08E3DC83"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12.2. A penalidade de multa será aplicada de acordo com as seguintes regras:</w:t>
      </w:r>
    </w:p>
    <w:p w14:paraId="288F45A3"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12.2.1. Multa de 1% (um por cento) a 10% (dez por cento) sobre o valor total da Ata, observado o valor mínimo de R$ 10.000,00 (dez mil reais)  e o máximo de R$ 100.000,00 (cem mil reais), a ser aplicada a quem cometer a infração prevista no item 12.1.1 desta Ata;</w:t>
      </w:r>
    </w:p>
    <w:p w14:paraId="1B6F52F6"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12.2.2. Multa de 0,5% (cinco décimos por cento) a 5% (cinco por cento) sobre o valor total da Ata, observado o valor mínimo de R$ 5.000,00 (cinco mil reais) e máximo de R$ 50.000,00 (cinquenta mil reais), a ser aplicada em caso do cometimento das infrações previstas nos itens 12.1.2 e 12.1.3. desta Ata.</w:t>
      </w:r>
    </w:p>
    <w:p w14:paraId="18CE6B8E"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12.3. Além da multa aplicada, é aplicável a penalidade de Impedimento de licitar e contratar com o Estado de Pernambuco, nos seguintes casos e condições:</w:t>
      </w:r>
    </w:p>
    <w:p w14:paraId="4200E54D"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12.3.1. na infração prevista no item 12.1.1: de 6 a 12 meses;</w:t>
      </w:r>
    </w:p>
    <w:p w14:paraId="37699616"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12.3.2. nas infrações previstas nos itens 12.1.2. e 12.1.3: até 6 meses.</w:t>
      </w:r>
    </w:p>
    <w:p w14:paraId="68AF9F09"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12.4. Na fixação da dosimetria das sanções previstas nesta Ata, serão observados os mesmos critérios e diretrizes fixados no Termo de Referência.</w:t>
      </w:r>
    </w:p>
    <w:p w14:paraId="3474FC54" w14:textId="77777777"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12.5. A aplicação das sanções deverá ser precedida de processo administrativo, garantidos os princípios da ampla defesa e contraditório, a ser instaurado no âmbito do órgão PARTICIPANTE, no caso de cometimento da infração prevista no item 12.1.1, e do GERENCIADOR, quando se tratar das infrações previstas nos itens 12.1.2 e 12.1.3.</w:t>
      </w:r>
    </w:p>
    <w:p w14:paraId="32C8565E" w14:textId="77777777" w:rsidR="00A7415D" w:rsidRPr="00F36CA5" w:rsidRDefault="00A7415D" w:rsidP="00A7415D">
      <w:pPr>
        <w:spacing w:line="259" w:lineRule="auto"/>
        <w:jc w:val="both"/>
        <w:rPr>
          <w:rFonts w:ascii="Calibri" w:hAnsi="Calibri" w:cs="Calibri"/>
          <w:b/>
          <w:bCs/>
          <w:kern w:val="2"/>
        </w:rPr>
      </w:pPr>
      <w:r w:rsidRPr="00F36CA5">
        <w:rPr>
          <w:rFonts w:ascii="Calibri" w:hAnsi="Calibri" w:cs="Calibri"/>
          <w:b/>
          <w:bCs/>
          <w:kern w:val="2"/>
        </w:rPr>
        <w:t xml:space="preserve">13. DA PUBLICAÇÃO </w:t>
      </w:r>
    </w:p>
    <w:p w14:paraId="778DEAF9" w14:textId="460E6F15" w:rsidR="00A7415D" w:rsidRPr="00F36CA5" w:rsidRDefault="00A7415D" w:rsidP="00A7415D">
      <w:pPr>
        <w:spacing w:line="259" w:lineRule="auto"/>
        <w:jc w:val="both"/>
        <w:rPr>
          <w:rFonts w:ascii="Calibri" w:hAnsi="Calibri" w:cs="Calibri"/>
          <w:b/>
          <w:bCs/>
          <w:kern w:val="2"/>
        </w:rPr>
      </w:pPr>
      <w:r w:rsidRPr="00F36CA5">
        <w:rPr>
          <w:rFonts w:ascii="Calibri" w:hAnsi="Calibri" w:cs="Calibri"/>
          <w:bCs/>
          <w:kern w:val="2"/>
        </w:rPr>
        <w:t>13.1. Esta Ata de Registro de Preço será publicada no Portal Nacional de Contratações Públicas (PNCP), bem como no Sistema PE-Integrado como condição de sua eficácia, devendo a sua divulgação ser mantida durante toda a vigência.</w:t>
      </w:r>
    </w:p>
    <w:p w14:paraId="2E900E50" w14:textId="7AFDA821" w:rsidR="00A7415D" w:rsidRPr="00F36CA5" w:rsidRDefault="00A7415D" w:rsidP="00A7415D">
      <w:pPr>
        <w:spacing w:line="259" w:lineRule="auto"/>
        <w:jc w:val="both"/>
        <w:rPr>
          <w:rFonts w:ascii="Calibri" w:hAnsi="Calibri" w:cs="Calibri"/>
          <w:b/>
          <w:bCs/>
          <w:kern w:val="2"/>
        </w:rPr>
      </w:pPr>
      <w:r w:rsidRPr="00F36CA5">
        <w:rPr>
          <w:rFonts w:ascii="Calibri" w:hAnsi="Calibri" w:cs="Calibri"/>
          <w:b/>
          <w:bCs/>
          <w:kern w:val="2"/>
        </w:rPr>
        <w:t>14. DO FORO</w:t>
      </w:r>
    </w:p>
    <w:p w14:paraId="6781DD8A" w14:textId="4A4B493D" w:rsidR="00A7415D" w:rsidRPr="00F36CA5" w:rsidRDefault="00A7415D" w:rsidP="00A7415D">
      <w:pPr>
        <w:spacing w:line="259" w:lineRule="auto"/>
        <w:jc w:val="both"/>
        <w:rPr>
          <w:rFonts w:ascii="Calibri" w:hAnsi="Calibri" w:cs="Calibri"/>
          <w:bCs/>
          <w:kern w:val="2"/>
        </w:rPr>
      </w:pPr>
      <w:r w:rsidRPr="00F36CA5">
        <w:rPr>
          <w:rFonts w:ascii="Calibri" w:hAnsi="Calibri" w:cs="Calibri"/>
          <w:bCs/>
          <w:kern w:val="2"/>
        </w:rPr>
        <w:t>1</w:t>
      </w:r>
      <w:r w:rsidR="00627A99" w:rsidRPr="00F36CA5">
        <w:rPr>
          <w:rFonts w:ascii="Calibri" w:hAnsi="Calibri" w:cs="Calibri"/>
          <w:bCs/>
          <w:kern w:val="2"/>
        </w:rPr>
        <w:t>4</w:t>
      </w:r>
      <w:r w:rsidRPr="00F36CA5">
        <w:rPr>
          <w:rFonts w:ascii="Calibri" w:hAnsi="Calibri" w:cs="Calibri"/>
          <w:bCs/>
          <w:kern w:val="2"/>
        </w:rPr>
        <w:t xml:space="preserve">.1. Fica eleito o Foro da Comarca do Recife para os litígios decorrentes deste instrumento que não puderem ser compostos pela Câmara de Negociação, Conciliação e Mediação da Administração Pública Estadual instituída pela Lei Complementar do Estado nº 417, de 2019. </w:t>
      </w:r>
    </w:p>
    <w:p w14:paraId="7C1CE619" w14:textId="77777777" w:rsidR="00A7415D" w:rsidRPr="00F36CA5" w:rsidRDefault="00A7415D" w:rsidP="00A7415D">
      <w:pPr>
        <w:spacing w:line="259" w:lineRule="auto"/>
        <w:jc w:val="both"/>
        <w:rPr>
          <w:rFonts w:ascii="Calibri" w:hAnsi="Calibri" w:cs="Calibri"/>
          <w:bCs/>
          <w:kern w:val="2"/>
        </w:rPr>
      </w:pPr>
    </w:p>
    <w:p w14:paraId="7BB44DA8" w14:textId="77777777" w:rsidR="00A7415D" w:rsidRPr="00F36CA5" w:rsidRDefault="00A7415D" w:rsidP="00A7415D">
      <w:pPr>
        <w:spacing w:line="259" w:lineRule="auto"/>
        <w:jc w:val="right"/>
        <w:rPr>
          <w:rFonts w:ascii="Calibri" w:hAnsi="Calibri" w:cs="Calibri"/>
          <w:bCs/>
          <w:kern w:val="2"/>
        </w:rPr>
      </w:pPr>
      <w:r w:rsidRPr="00F36CA5">
        <w:rPr>
          <w:rFonts w:ascii="Calibri" w:hAnsi="Calibri" w:cs="Calibri"/>
          <w:bCs/>
          <w:kern w:val="2"/>
        </w:rPr>
        <w:t>Recife, XX de XXXXXXXXX de XXXX.</w:t>
      </w:r>
    </w:p>
    <w:p w14:paraId="4F141A8B" w14:textId="77777777" w:rsidR="00A7415D" w:rsidRPr="00F36CA5" w:rsidRDefault="00A7415D" w:rsidP="00A7415D">
      <w:pPr>
        <w:spacing w:line="259" w:lineRule="auto"/>
        <w:jc w:val="center"/>
        <w:rPr>
          <w:rFonts w:ascii="Calibri" w:hAnsi="Calibri" w:cs="Calibri"/>
          <w:bCs/>
          <w:kern w:val="2"/>
        </w:rPr>
      </w:pPr>
    </w:p>
    <w:p w14:paraId="514B31B8" w14:textId="77777777" w:rsidR="00A7415D" w:rsidRPr="00F36CA5" w:rsidRDefault="00A7415D" w:rsidP="00A7415D">
      <w:pPr>
        <w:spacing w:line="259" w:lineRule="auto"/>
        <w:jc w:val="center"/>
        <w:rPr>
          <w:rFonts w:ascii="Calibri" w:hAnsi="Calibri" w:cs="Calibri"/>
          <w:bCs/>
          <w:kern w:val="2"/>
        </w:rPr>
      </w:pPr>
      <w:r w:rsidRPr="00F36CA5">
        <w:rPr>
          <w:rFonts w:ascii="Calibri" w:hAnsi="Calibri" w:cs="Calibri"/>
          <w:bCs/>
          <w:kern w:val="2"/>
        </w:rPr>
        <w:t>ÓRGÃO GERENCIADOR</w:t>
      </w:r>
    </w:p>
    <w:p w14:paraId="4CBF36E9" w14:textId="77777777" w:rsidR="00A7415D" w:rsidRPr="00F36CA5" w:rsidRDefault="00A7415D" w:rsidP="00A7415D">
      <w:pPr>
        <w:spacing w:line="259" w:lineRule="auto"/>
        <w:jc w:val="center"/>
        <w:rPr>
          <w:rFonts w:ascii="Calibri" w:hAnsi="Calibri" w:cs="Calibri"/>
          <w:bCs/>
          <w:kern w:val="2"/>
        </w:rPr>
      </w:pPr>
      <w:r w:rsidRPr="00F36CA5">
        <w:rPr>
          <w:rFonts w:ascii="Calibri" w:hAnsi="Calibri" w:cs="Calibri"/>
          <w:bCs/>
          <w:kern w:val="2"/>
        </w:rPr>
        <w:t>DETENTORA DA ATA</w:t>
      </w:r>
      <w:r w:rsidRPr="00F36CA5">
        <w:rPr>
          <w:rFonts w:ascii="Calibri" w:hAnsi="Calibri" w:cs="Calibri"/>
          <w:bCs/>
          <w:kern w:val="2"/>
        </w:rPr>
        <w:br w:type="page"/>
      </w:r>
    </w:p>
    <w:p w14:paraId="5EAA6508" w14:textId="641CDD81" w:rsidR="00A7415D" w:rsidRPr="00F36CA5" w:rsidRDefault="00A7415D" w:rsidP="00E4638E">
      <w:pPr>
        <w:spacing w:after="0"/>
        <w:ind w:right="-1"/>
        <w:jc w:val="center"/>
        <w:rPr>
          <w:rFonts w:ascii="Calibri" w:hAnsi="Calibri" w:cs="Calibri"/>
          <w:b/>
          <w:bCs/>
          <w:kern w:val="2"/>
        </w:rPr>
      </w:pPr>
      <w:r w:rsidRPr="00F36CA5">
        <w:rPr>
          <w:rFonts w:ascii="Calibri" w:hAnsi="Calibri" w:cs="Calibri"/>
          <w:b/>
          <w:bCs/>
          <w:kern w:val="2"/>
        </w:rPr>
        <w:lastRenderedPageBreak/>
        <w:t xml:space="preserve">ANEXO </w:t>
      </w:r>
      <w:r w:rsidR="003D6D22" w:rsidRPr="00F36CA5">
        <w:rPr>
          <w:rFonts w:ascii="Calibri" w:hAnsi="Calibri" w:cs="Calibri"/>
          <w:b/>
          <w:bCs/>
          <w:kern w:val="2"/>
        </w:rPr>
        <w:t>C</w:t>
      </w:r>
      <w:r w:rsidRPr="00F36CA5">
        <w:rPr>
          <w:rFonts w:ascii="Calibri" w:hAnsi="Calibri" w:cs="Calibri"/>
          <w:b/>
          <w:bCs/>
          <w:kern w:val="2"/>
        </w:rPr>
        <w:t xml:space="preserve"> – MINUTA DO CONTRATO</w:t>
      </w:r>
    </w:p>
    <w:p w14:paraId="002F7C85" w14:textId="77777777" w:rsidR="00A7415D" w:rsidRPr="00F36CA5" w:rsidRDefault="00A7415D" w:rsidP="00E4638E">
      <w:pPr>
        <w:spacing w:after="0"/>
        <w:ind w:right="-1"/>
        <w:jc w:val="both"/>
        <w:rPr>
          <w:rFonts w:ascii="Calibri" w:hAnsi="Calibri" w:cs="Calibri"/>
          <w:b/>
          <w:bCs/>
          <w:kern w:val="2"/>
        </w:rPr>
      </w:pPr>
    </w:p>
    <w:p w14:paraId="38C8AEEB" w14:textId="32F0E42A" w:rsidR="00A7415D" w:rsidRPr="00F36CA5" w:rsidRDefault="00A7415D" w:rsidP="00E4638E">
      <w:pPr>
        <w:spacing w:after="0"/>
        <w:ind w:left="5245" w:right="-1"/>
        <w:jc w:val="both"/>
        <w:rPr>
          <w:rFonts w:ascii="Calibri" w:hAnsi="Calibri" w:cs="Calibri"/>
          <w:b/>
          <w:bCs/>
          <w:kern w:val="2"/>
        </w:rPr>
      </w:pPr>
      <w:r w:rsidRPr="00F36CA5">
        <w:rPr>
          <w:rFonts w:ascii="Calibri" w:hAnsi="Calibri" w:cs="Calibri"/>
          <w:b/>
          <w:bCs/>
          <w:kern w:val="2"/>
        </w:rPr>
        <w:t xml:space="preserve">CONTRATO QUE ENTRE SI CELEBRAM O ESTADO DE PERNAMBUCO, ATRAVÉS </w:t>
      </w:r>
      <w:r w:rsidR="009D01FF" w:rsidRPr="00F36CA5">
        <w:rPr>
          <w:rFonts w:ascii="Calibri" w:hAnsi="Calibri" w:cs="Calibri"/>
          <w:b/>
          <w:bCs/>
          <w:kern w:val="2"/>
        </w:rPr>
        <w:t>DA(O) XXX</w:t>
      </w:r>
      <w:r w:rsidRPr="00F36CA5">
        <w:rPr>
          <w:rFonts w:ascii="Calibri" w:hAnsi="Calibri" w:cs="Calibri"/>
          <w:b/>
          <w:bCs/>
          <w:kern w:val="2"/>
        </w:rPr>
        <w:t xml:space="preserve"> E A EMPRESA XXX, EM DECORRÊNCIA DA DISPENSA DE LICITAÇÃO XXXX, PROCESSO Nº XXXX.</w:t>
      </w:r>
    </w:p>
    <w:p w14:paraId="2B492302" w14:textId="77777777" w:rsidR="00A7415D" w:rsidRPr="00F36CA5" w:rsidRDefault="00A7415D" w:rsidP="00E4638E">
      <w:pPr>
        <w:spacing w:after="0"/>
        <w:ind w:right="-1"/>
        <w:jc w:val="both"/>
        <w:rPr>
          <w:rFonts w:ascii="Calibri" w:hAnsi="Calibri" w:cs="Calibri"/>
          <w:bCs/>
          <w:kern w:val="2"/>
        </w:rPr>
      </w:pPr>
    </w:p>
    <w:p w14:paraId="2FD0D2C7" w14:textId="54156778" w:rsidR="00A7415D" w:rsidRPr="00F36CA5" w:rsidRDefault="00A7415D" w:rsidP="00E4638E">
      <w:pPr>
        <w:spacing w:after="0"/>
        <w:ind w:right="-1"/>
        <w:jc w:val="both"/>
        <w:rPr>
          <w:rFonts w:ascii="Calibri" w:hAnsi="Calibri" w:cs="Calibri"/>
          <w:bCs/>
          <w:kern w:val="2"/>
        </w:rPr>
      </w:pPr>
      <w:r w:rsidRPr="00F36CA5">
        <w:rPr>
          <w:rFonts w:ascii="Calibri" w:hAnsi="Calibri" w:cs="Calibri"/>
          <w:bCs/>
          <w:kern w:val="2"/>
        </w:rPr>
        <w:t xml:space="preserve">O </w:t>
      </w:r>
      <w:r w:rsidRPr="00F36CA5">
        <w:rPr>
          <w:rFonts w:ascii="Calibri" w:hAnsi="Calibri" w:cs="Calibri"/>
          <w:b/>
          <w:bCs/>
          <w:kern w:val="2"/>
        </w:rPr>
        <w:t>ESTADO DE PERNAMBUCO,</w:t>
      </w:r>
      <w:r w:rsidRPr="00F36CA5">
        <w:rPr>
          <w:rFonts w:ascii="Calibri" w:hAnsi="Calibri" w:cs="Calibri"/>
          <w:bCs/>
          <w:kern w:val="2"/>
        </w:rPr>
        <w:t xml:space="preserve"> através do</w:t>
      </w:r>
      <w:r w:rsidR="009D01FF" w:rsidRPr="00F36CA5">
        <w:rPr>
          <w:rFonts w:ascii="Calibri" w:hAnsi="Calibri" w:cs="Calibri"/>
          <w:bCs/>
          <w:kern w:val="2"/>
        </w:rPr>
        <w:t>(a)</w:t>
      </w:r>
      <w:r w:rsidRPr="00F36CA5">
        <w:rPr>
          <w:rFonts w:ascii="Calibri" w:hAnsi="Calibri" w:cs="Calibri"/>
          <w:bCs/>
          <w:kern w:val="2"/>
        </w:rPr>
        <w:t xml:space="preserve"> </w:t>
      </w:r>
      <w:r w:rsidRPr="00F36CA5">
        <w:rPr>
          <w:rFonts w:ascii="Calibri" w:hAnsi="Calibri" w:cs="Calibri"/>
          <w:b/>
          <w:bCs/>
          <w:kern w:val="2"/>
        </w:rPr>
        <w:t>xxxxx,</w:t>
      </w:r>
      <w:r w:rsidRPr="00F36CA5">
        <w:rPr>
          <w:rFonts w:ascii="Calibri" w:hAnsi="Calibri" w:cs="Calibri"/>
          <w:bCs/>
          <w:kern w:val="2"/>
        </w:rPr>
        <w:t xml:space="preserve"> inscrito no CNPJ/MF sob o nº xxxxx, com sede na Rua xxx, nº xx – bairro, CEP xx.xxx-xxx, nesta cidade, doravante designado </w:t>
      </w:r>
      <w:r w:rsidRPr="00F36CA5">
        <w:rPr>
          <w:rFonts w:ascii="Calibri" w:hAnsi="Calibri" w:cs="Calibri"/>
          <w:b/>
          <w:bCs/>
          <w:kern w:val="2"/>
        </w:rPr>
        <w:t>CONTRATANTE</w:t>
      </w:r>
      <w:r w:rsidRPr="00F36CA5">
        <w:rPr>
          <w:rFonts w:ascii="Calibri" w:hAnsi="Calibri" w:cs="Calibri"/>
          <w:bCs/>
          <w:kern w:val="2"/>
        </w:rPr>
        <w:t xml:space="preserve">, neste ato representada pelo(a) _________________________________________________________(nome e cargo),  portador da matrícula funcional nº ________, no uso da competência conferida pelo __________________________________,  e a empresa __________________________________________, inscrita no CNPJ(MF) sob o nº_______________________________, sediada em ______________________________________, representada neste ato por _________________(nome e função que exerce na contratada), conforme atos constitutivos da empresa OU procuração apresentada nos autos, doravante designada </w:t>
      </w:r>
      <w:r w:rsidRPr="00F36CA5">
        <w:rPr>
          <w:rFonts w:ascii="Calibri" w:hAnsi="Calibri" w:cs="Calibri"/>
          <w:b/>
          <w:bCs/>
          <w:kern w:val="2"/>
        </w:rPr>
        <w:t>CONTRATADA,</w:t>
      </w:r>
      <w:r w:rsidRPr="00F36CA5">
        <w:rPr>
          <w:rFonts w:ascii="Calibri" w:hAnsi="Calibri" w:cs="Calibri"/>
          <w:bCs/>
          <w:kern w:val="2"/>
        </w:rPr>
        <w:t xml:space="preserve"> têm entre si justo e acordado, e celebram o presente </w:t>
      </w:r>
      <w:r w:rsidRPr="00F36CA5">
        <w:rPr>
          <w:rFonts w:ascii="Calibri" w:hAnsi="Calibri" w:cs="Calibri"/>
          <w:b/>
          <w:bCs/>
          <w:kern w:val="2"/>
        </w:rPr>
        <w:t>CONTRATO,</w:t>
      </w:r>
      <w:r w:rsidRPr="00F36CA5">
        <w:rPr>
          <w:rFonts w:ascii="Calibri" w:hAnsi="Calibri" w:cs="Calibri"/>
          <w:bCs/>
          <w:kern w:val="2"/>
        </w:rPr>
        <w:t xml:space="preserve"> mediante as seguintes cláusulas e condições, que mutuamente outorgam e estabelecem, sujeitando-se às disposições previstas na Lei Federal nº 14.133, de 1º de abril de 2021, nos Decretos Estaduais nº 53.384/2022, nº 54.142/2022 e nº 54.700/2023, e demais normas aplicáveis.</w:t>
      </w:r>
    </w:p>
    <w:p w14:paraId="30FA0078" w14:textId="77777777" w:rsidR="00A7415D" w:rsidRPr="00F36CA5" w:rsidRDefault="00A7415D" w:rsidP="00E4638E">
      <w:pPr>
        <w:spacing w:after="0"/>
        <w:ind w:right="-1"/>
        <w:jc w:val="both"/>
        <w:rPr>
          <w:rFonts w:ascii="Calibri" w:hAnsi="Calibri" w:cs="Calibri"/>
          <w:b/>
          <w:bCs/>
          <w:kern w:val="2"/>
        </w:rPr>
      </w:pPr>
    </w:p>
    <w:p w14:paraId="01F0BA50" w14:textId="77777777" w:rsidR="00A7415D" w:rsidRPr="00F36CA5" w:rsidRDefault="00A7415D" w:rsidP="00E4638E">
      <w:pPr>
        <w:spacing w:after="0"/>
        <w:ind w:right="-1"/>
        <w:jc w:val="both"/>
        <w:rPr>
          <w:rFonts w:ascii="Calibri" w:hAnsi="Calibri" w:cs="Calibri"/>
          <w:b/>
          <w:bCs/>
          <w:kern w:val="2"/>
        </w:rPr>
      </w:pPr>
      <w:r w:rsidRPr="00F36CA5">
        <w:rPr>
          <w:rFonts w:ascii="Calibri" w:hAnsi="Calibri" w:cs="Calibri"/>
          <w:b/>
          <w:bCs/>
          <w:kern w:val="2"/>
        </w:rPr>
        <w:t>CLÁUSULA PRIMEIRA - DO OBJETO</w:t>
      </w:r>
    </w:p>
    <w:p w14:paraId="3FDAD94D" w14:textId="77777777" w:rsidR="007973EB" w:rsidRPr="00F36CA5" w:rsidRDefault="007973EB" w:rsidP="00E4638E">
      <w:pPr>
        <w:spacing w:after="0"/>
        <w:ind w:right="-1"/>
        <w:jc w:val="both"/>
        <w:rPr>
          <w:rFonts w:ascii="Calibri" w:hAnsi="Calibri" w:cs="Calibri"/>
          <w:bCs/>
          <w:kern w:val="2"/>
        </w:rPr>
      </w:pPr>
    </w:p>
    <w:p w14:paraId="22BE579C" w14:textId="7A76EFCF" w:rsidR="00A7415D" w:rsidRPr="00F36CA5" w:rsidRDefault="00A7415D" w:rsidP="00E4638E">
      <w:pPr>
        <w:spacing w:after="0"/>
        <w:ind w:right="-1"/>
        <w:jc w:val="both"/>
        <w:rPr>
          <w:rFonts w:ascii="Calibri" w:hAnsi="Calibri" w:cs="Calibri"/>
          <w:bCs/>
          <w:kern w:val="2"/>
        </w:rPr>
      </w:pPr>
      <w:r w:rsidRPr="00F36CA5">
        <w:rPr>
          <w:rFonts w:ascii="Calibri" w:hAnsi="Calibri" w:cs="Calibri"/>
          <w:bCs/>
          <w:kern w:val="2"/>
        </w:rPr>
        <w:t xml:space="preserve">Constitui objeto do presente </w:t>
      </w:r>
      <w:r w:rsidRPr="00F36CA5">
        <w:rPr>
          <w:rFonts w:ascii="Calibri" w:hAnsi="Calibri" w:cs="Calibri"/>
          <w:b/>
          <w:bCs/>
          <w:kern w:val="2"/>
        </w:rPr>
        <w:t>CONTRATO</w:t>
      </w:r>
      <w:r w:rsidRPr="00F36CA5">
        <w:rPr>
          <w:rFonts w:ascii="Calibri" w:hAnsi="Calibri" w:cs="Calibri"/>
          <w:bCs/>
          <w:kern w:val="2"/>
        </w:rPr>
        <w:t xml:space="preserve"> o fornecimento de XXX, conforme especificações técnicas constantes do Termo de Referência, da proposta da </w:t>
      </w:r>
      <w:r w:rsidRPr="00F36CA5">
        <w:rPr>
          <w:rFonts w:ascii="Calibri" w:hAnsi="Calibri" w:cs="Calibri"/>
          <w:b/>
          <w:bCs/>
          <w:kern w:val="2"/>
        </w:rPr>
        <w:t xml:space="preserve">CONTRATADA </w:t>
      </w:r>
      <w:r w:rsidRPr="00F36CA5">
        <w:rPr>
          <w:rFonts w:ascii="Calibri" w:hAnsi="Calibri" w:cs="Calibri"/>
          <w:bCs/>
          <w:kern w:val="2"/>
        </w:rPr>
        <w:t>e dos demais documentos constantes do processo de dispensa de licitação.</w:t>
      </w:r>
    </w:p>
    <w:p w14:paraId="4A5680A2" w14:textId="77777777" w:rsidR="007973EB" w:rsidRPr="00F36CA5" w:rsidRDefault="007973EB" w:rsidP="00E4638E">
      <w:pPr>
        <w:spacing w:after="0"/>
        <w:ind w:right="-1"/>
        <w:jc w:val="both"/>
        <w:rPr>
          <w:rFonts w:ascii="Calibri" w:hAnsi="Calibri" w:cs="Calibri"/>
          <w:b/>
          <w:bCs/>
          <w:kern w:val="2"/>
        </w:rPr>
      </w:pPr>
    </w:p>
    <w:p w14:paraId="0D33C812" w14:textId="657EBE46" w:rsidR="00A7415D" w:rsidRPr="00F36CA5" w:rsidRDefault="00A7415D" w:rsidP="00E4638E">
      <w:pPr>
        <w:spacing w:after="0"/>
        <w:ind w:right="-1"/>
        <w:jc w:val="both"/>
        <w:rPr>
          <w:rFonts w:ascii="Calibri" w:hAnsi="Calibri" w:cs="Calibri"/>
          <w:b/>
          <w:bCs/>
          <w:kern w:val="2"/>
        </w:rPr>
      </w:pPr>
      <w:r w:rsidRPr="00F36CA5">
        <w:rPr>
          <w:rFonts w:ascii="Calibri" w:hAnsi="Calibri" w:cs="Calibri"/>
          <w:b/>
          <w:bCs/>
          <w:kern w:val="2"/>
        </w:rPr>
        <w:t>CLÁUSULA SEGUNDA - DA DOCUMENTAÇÃO</w:t>
      </w:r>
    </w:p>
    <w:p w14:paraId="2D95574E" w14:textId="77777777" w:rsidR="007973EB" w:rsidRPr="00F36CA5" w:rsidRDefault="007973EB" w:rsidP="00E4638E">
      <w:pPr>
        <w:spacing w:after="0"/>
        <w:ind w:right="-1"/>
        <w:jc w:val="both"/>
        <w:rPr>
          <w:rFonts w:ascii="Calibri" w:hAnsi="Calibri" w:cs="Calibri"/>
          <w:bCs/>
          <w:kern w:val="2"/>
        </w:rPr>
      </w:pPr>
    </w:p>
    <w:p w14:paraId="06FD1971" w14:textId="49CF379D" w:rsidR="00A7415D" w:rsidRPr="00F36CA5" w:rsidRDefault="00A7415D" w:rsidP="00E4638E">
      <w:pPr>
        <w:spacing w:after="0"/>
        <w:ind w:right="-1"/>
        <w:jc w:val="both"/>
        <w:rPr>
          <w:rFonts w:ascii="Calibri" w:hAnsi="Calibri" w:cs="Calibri"/>
          <w:bCs/>
          <w:kern w:val="2"/>
        </w:rPr>
      </w:pPr>
      <w:r w:rsidRPr="00F36CA5">
        <w:rPr>
          <w:rFonts w:ascii="Calibri" w:hAnsi="Calibri" w:cs="Calibri"/>
          <w:bCs/>
          <w:kern w:val="2"/>
        </w:rPr>
        <w:t xml:space="preserve">São partes integrantes deste </w:t>
      </w:r>
      <w:r w:rsidRPr="00F36CA5">
        <w:rPr>
          <w:rFonts w:ascii="Calibri" w:hAnsi="Calibri" w:cs="Calibri"/>
          <w:b/>
          <w:bCs/>
          <w:kern w:val="2"/>
        </w:rPr>
        <w:t>CONTRATO</w:t>
      </w:r>
      <w:r w:rsidRPr="00F36CA5">
        <w:rPr>
          <w:rFonts w:ascii="Calibri" w:hAnsi="Calibri" w:cs="Calibri"/>
          <w:bCs/>
          <w:kern w:val="2"/>
        </w:rPr>
        <w:t xml:space="preserve"> e vinculam a contratação, para todos os fins de direito, independentemente de transcrição, o processo relativo à DISPENSA DE LICITAÇÃO</w:t>
      </w:r>
      <w:r w:rsidRPr="00F36CA5">
        <w:rPr>
          <w:rFonts w:ascii="Calibri" w:hAnsi="Calibri" w:cs="Calibri"/>
          <w:b/>
          <w:bCs/>
          <w:kern w:val="2"/>
        </w:rPr>
        <w:t xml:space="preserve"> Nº XXX, PROCESSO Nº XXX</w:t>
      </w:r>
      <w:r w:rsidRPr="00F36CA5">
        <w:rPr>
          <w:rFonts w:ascii="Calibri" w:hAnsi="Calibri" w:cs="Calibri"/>
          <w:bCs/>
          <w:kern w:val="2"/>
        </w:rPr>
        <w:t xml:space="preserve"> e todos os seus anexos, assim como a proposta apresentada pela </w:t>
      </w:r>
      <w:r w:rsidRPr="00F36CA5">
        <w:rPr>
          <w:rFonts w:ascii="Calibri" w:hAnsi="Calibri" w:cs="Calibri"/>
          <w:b/>
          <w:bCs/>
          <w:kern w:val="2"/>
        </w:rPr>
        <w:t>CONTRATADA.</w:t>
      </w:r>
    </w:p>
    <w:p w14:paraId="36C5BE92" w14:textId="77777777" w:rsidR="00A7415D" w:rsidRPr="00F36CA5" w:rsidRDefault="00A7415D" w:rsidP="00E4638E">
      <w:pPr>
        <w:spacing w:after="0"/>
        <w:ind w:right="-1"/>
        <w:jc w:val="both"/>
        <w:rPr>
          <w:rFonts w:ascii="Calibri" w:hAnsi="Calibri" w:cs="Calibri"/>
          <w:b/>
          <w:bCs/>
          <w:kern w:val="2"/>
        </w:rPr>
      </w:pPr>
    </w:p>
    <w:p w14:paraId="5B2CBB8F" w14:textId="77777777" w:rsidR="00A7415D" w:rsidRPr="00F36CA5" w:rsidRDefault="00A7415D" w:rsidP="00E4638E">
      <w:pPr>
        <w:spacing w:after="0"/>
        <w:ind w:right="-1"/>
        <w:jc w:val="both"/>
        <w:rPr>
          <w:rFonts w:ascii="Calibri" w:hAnsi="Calibri" w:cs="Calibri"/>
          <w:b/>
          <w:bCs/>
          <w:kern w:val="2"/>
        </w:rPr>
      </w:pPr>
      <w:r w:rsidRPr="00F36CA5">
        <w:rPr>
          <w:rFonts w:ascii="Calibri" w:hAnsi="Calibri" w:cs="Calibri"/>
          <w:b/>
          <w:bCs/>
          <w:kern w:val="2"/>
        </w:rPr>
        <w:t>CLÁUSULA TERCEIRA - DO PRAZO DE VIGÊNCIA E PRORROGAÇÃO</w:t>
      </w:r>
    </w:p>
    <w:p w14:paraId="5E243297" w14:textId="77777777" w:rsidR="00A7415D" w:rsidRPr="00F36CA5" w:rsidRDefault="00A7415D" w:rsidP="00E4638E">
      <w:pPr>
        <w:spacing w:after="0"/>
        <w:ind w:right="-1"/>
        <w:jc w:val="both"/>
        <w:rPr>
          <w:rFonts w:ascii="Calibri" w:hAnsi="Calibri" w:cs="Calibri"/>
          <w:b/>
          <w:bCs/>
          <w:kern w:val="2"/>
        </w:rPr>
      </w:pPr>
    </w:p>
    <w:p w14:paraId="2DB5BC4C"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PRIMEIRO:</w:t>
      </w:r>
      <w:r w:rsidRPr="00F36CA5">
        <w:rPr>
          <w:rFonts w:ascii="Calibri" w:hAnsi="Calibri" w:cs="Calibri"/>
          <w:bCs/>
          <w:kern w:val="2"/>
        </w:rPr>
        <w:t xml:space="preserve"> O prazo de vigência do </w:t>
      </w:r>
      <w:r w:rsidRPr="00F36CA5">
        <w:rPr>
          <w:rFonts w:ascii="Calibri" w:hAnsi="Calibri" w:cs="Calibri"/>
          <w:b/>
          <w:bCs/>
          <w:kern w:val="2"/>
        </w:rPr>
        <w:t>CONTRATO</w:t>
      </w:r>
      <w:r w:rsidRPr="00F36CA5">
        <w:rPr>
          <w:rFonts w:ascii="Calibri" w:hAnsi="Calibri" w:cs="Calibri"/>
          <w:bCs/>
          <w:kern w:val="2"/>
        </w:rPr>
        <w:t xml:space="preserve"> é de </w:t>
      </w:r>
      <w:r w:rsidRPr="00F36CA5">
        <w:rPr>
          <w:rFonts w:ascii="Calibri" w:hAnsi="Calibri" w:cs="Calibri"/>
          <w:bCs/>
          <w:kern w:val="2"/>
          <w:u w:val="thick"/>
        </w:rPr>
        <w:t>01 (um) ano</w:t>
      </w:r>
      <w:r w:rsidRPr="00F36CA5">
        <w:rPr>
          <w:rFonts w:ascii="Calibri" w:hAnsi="Calibri" w:cs="Calibri"/>
          <w:bCs/>
          <w:kern w:val="2"/>
        </w:rPr>
        <w:t>, contados da data de sua assinatura, não admitindo prorrogação, na forma do art. 75, VIII da Lei n° 14.133, de 2021.</w:t>
      </w:r>
      <w:bookmarkStart w:id="4" w:name="_Hlk130820766"/>
    </w:p>
    <w:p w14:paraId="30058999" w14:textId="77777777" w:rsidR="00A7415D" w:rsidRPr="00F36CA5" w:rsidRDefault="00A7415D" w:rsidP="00E4638E">
      <w:pPr>
        <w:spacing w:after="0"/>
        <w:ind w:right="-1"/>
        <w:jc w:val="both"/>
        <w:rPr>
          <w:rFonts w:ascii="Calibri" w:hAnsi="Calibri" w:cs="Calibri"/>
          <w:b/>
          <w:bCs/>
          <w:kern w:val="2"/>
        </w:rPr>
      </w:pPr>
    </w:p>
    <w:p w14:paraId="5F7C9230" w14:textId="2531D4A0"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SEGUNDO:</w:t>
      </w:r>
      <w:r w:rsidRPr="00F36CA5">
        <w:rPr>
          <w:rFonts w:ascii="Calibri" w:hAnsi="Calibri" w:cs="Calibri"/>
          <w:bCs/>
          <w:kern w:val="2"/>
        </w:rPr>
        <w:t xml:space="preserve"> O </w:t>
      </w:r>
      <w:r w:rsidRPr="00F36CA5">
        <w:rPr>
          <w:rFonts w:ascii="Calibri" w:hAnsi="Calibri" w:cs="Calibri"/>
          <w:b/>
          <w:bCs/>
          <w:kern w:val="2"/>
        </w:rPr>
        <w:t>CONTRATO</w:t>
      </w:r>
      <w:r w:rsidRPr="00F36CA5">
        <w:rPr>
          <w:rFonts w:ascii="Calibri" w:hAnsi="Calibri" w:cs="Calibri"/>
          <w:bCs/>
          <w:kern w:val="2"/>
        </w:rPr>
        <w:t xml:space="preserve"> terá encerramento antecipado (cláusula de “morte súbita”), independente de anuência de qualquer das partes, evidenciada a conclusão de Processo Ordinário de Licitação e/ou de Adesão à Ata de Registro de Preços decorrente para os mesmos itens que integram a presente contratação</w:t>
      </w:r>
      <w:r w:rsidR="007973EB" w:rsidRPr="00F36CA5">
        <w:rPr>
          <w:rFonts w:ascii="Calibri" w:hAnsi="Calibri" w:cs="Calibri"/>
          <w:bCs/>
          <w:kern w:val="2"/>
        </w:rPr>
        <w:t xml:space="preserve"> emergencial.</w:t>
      </w:r>
    </w:p>
    <w:p w14:paraId="490132F3" w14:textId="77777777" w:rsidR="00A7415D" w:rsidRPr="00F36CA5" w:rsidRDefault="00A7415D" w:rsidP="00E4638E">
      <w:pPr>
        <w:spacing w:after="0"/>
        <w:ind w:right="-1"/>
        <w:jc w:val="both"/>
        <w:rPr>
          <w:rFonts w:ascii="Calibri" w:hAnsi="Calibri" w:cs="Calibri"/>
          <w:bCs/>
          <w:kern w:val="2"/>
        </w:rPr>
      </w:pPr>
    </w:p>
    <w:bookmarkEnd w:id="4"/>
    <w:p w14:paraId="58E4BC62" w14:textId="77777777" w:rsidR="007973EB" w:rsidRPr="00F36CA5" w:rsidRDefault="007973EB" w:rsidP="00E4638E">
      <w:pPr>
        <w:spacing w:after="0"/>
        <w:ind w:right="-1"/>
        <w:jc w:val="both"/>
        <w:rPr>
          <w:rFonts w:ascii="Calibri" w:hAnsi="Calibri" w:cs="Calibri"/>
          <w:b/>
          <w:bCs/>
          <w:kern w:val="2"/>
        </w:rPr>
      </w:pPr>
    </w:p>
    <w:p w14:paraId="7870A660" w14:textId="77777777" w:rsidR="007973EB" w:rsidRPr="00F36CA5" w:rsidRDefault="007973EB" w:rsidP="00E4638E">
      <w:pPr>
        <w:spacing w:after="0"/>
        <w:ind w:right="-1"/>
        <w:jc w:val="both"/>
        <w:rPr>
          <w:rFonts w:ascii="Calibri" w:hAnsi="Calibri" w:cs="Calibri"/>
          <w:b/>
          <w:bCs/>
          <w:kern w:val="2"/>
        </w:rPr>
      </w:pPr>
    </w:p>
    <w:p w14:paraId="18E06796" w14:textId="77777777" w:rsidR="007973EB" w:rsidRPr="00F36CA5" w:rsidRDefault="007973EB" w:rsidP="00E4638E">
      <w:pPr>
        <w:spacing w:after="0"/>
        <w:ind w:right="-1"/>
        <w:jc w:val="both"/>
        <w:rPr>
          <w:rFonts w:ascii="Calibri" w:hAnsi="Calibri" w:cs="Calibri"/>
          <w:b/>
          <w:bCs/>
          <w:kern w:val="2"/>
        </w:rPr>
      </w:pPr>
    </w:p>
    <w:p w14:paraId="4E0C6340" w14:textId="14ABAB89" w:rsidR="00A7415D" w:rsidRPr="00F36CA5" w:rsidRDefault="00A7415D" w:rsidP="00E4638E">
      <w:pPr>
        <w:spacing w:after="0"/>
        <w:ind w:right="-1"/>
        <w:jc w:val="both"/>
        <w:rPr>
          <w:rFonts w:ascii="Calibri" w:hAnsi="Calibri" w:cs="Calibri"/>
          <w:b/>
          <w:bCs/>
          <w:kern w:val="2"/>
        </w:rPr>
      </w:pPr>
      <w:r w:rsidRPr="00F36CA5">
        <w:rPr>
          <w:rFonts w:ascii="Calibri" w:hAnsi="Calibri" w:cs="Calibri"/>
          <w:b/>
          <w:bCs/>
          <w:kern w:val="2"/>
        </w:rPr>
        <w:lastRenderedPageBreak/>
        <w:t>CLÁUSULA QUARTA - DO PREÇO</w:t>
      </w:r>
    </w:p>
    <w:p w14:paraId="15ED0E69" w14:textId="77777777" w:rsidR="007973EB" w:rsidRPr="00F36CA5" w:rsidRDefault="007973EB" w:rsidP="00E4638E">
      <w:pPr>
        <w:spacing w:after="0"/>
        <w:ind w:right="-1"/>
        <w:jc w:val="both"/>
        <w:rPr>
          <w:rFonts w:ascii="Calibri" w:hAnsi="Calibri" w:cs="Calibri"/>
          <w:b/>
          <w:bCs/>
          <w:kern w:val="2"/>
        </w:rPr>
      </w:pPr>
    </w:p>
    <w:p w14:paraId="13632E49" w14:textId="03B6C696"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PRIMEIRO:</w:t>
      </w:r>
      <w:r w:rsidRPr="00F36CA5">
        <w:rPr>
          <w:rFonts w:ascii="Calibri" w:hAnsi="Calibri" w:cs="Calibri"/>
          <w:bCs/>
          <w:kern w:val="2"/>
        </w:rPr>
        <w:t xml:space="preserve"> O valor total da contratação é de </w:t>
      </w:r>
      <w:r w:rsidRPr="00F36CA5">
        <w:rPr>
          <w:rFonts w:ascii="Calibri" w:hAnsi="Calibri" w:cs="Calibri"/>
          <w:bCs/>
          <w:kern w:val="2"/>
          <w:u w:val="thick"/>
        </w:rPr>
        <w:t>R$ XXXXX (indicar valor por extenso)</w:t>
      </w:r>
      <w:r w:rsidRPr="00F36CA5">
        <w:rPr>
          <w:rFonts w:ascii="Calibri" w:hAnsi="Calibri" w:cs="Calibri"/>
          <w:bCs/>
          <w:kern w:val="2"/>
        </w:rPr>
        <w:t>, conforme detalhamento abaixo descrito):</w:t>
      </w:r>
    </w:p>
    <w:p w14:paraId="3D928BE1" w14:textId="77777777" w:rsidR="007973EB" w:rsidRPr="00F36CA5" w:rsidRDefault="007973EB" w:rsidP="00E4638E">
      <w:pPr>
        <w:spacing w:after="0"/>
        <w:ind w:right="-1"/>
        <w:jc w:val="both"/>
        <w:rPr>
          <w:rFonts w:ascii="Calibri" w:hAnsi="Calibri" w:cs="Calibri"/>
          <w:b/>
          <w:bCs/>
          <w:kern w:val="2"/>
        </w:rPr>
      </w:pPr>
    </w:p>
    <w:p w14:paraId="3A6E4AB0" w14:textId="73F29D89" w:rsidR="00A7415D" w:rsidRPr="00F36CA5" w:rsidRDefault="00A7415D" w:rsidP="00E4638E">
      <w:pPr>
        <w:spacing w:after="0"/>
        <w:ind w:right="-1"/>
        <w:jc w:val="both"/>
        <w:rPr>
          <w:rFonts w:ascii="Calibri" w:hAnsi="Calibri" w:cs="Calibri"/>
          <w:b/>
          <w:bCs/>
          <w:kern w:val="2"/>
        </w:rPr>
      </w:pPr>
      <w:r w:rsidRPr="00F36CA5">
        <w:rPr>
          <w:rFonts w:ascii="Calibri" w:hAnsi="Calibri" w:cs="Calibri"/>
          <w:b/>
          <w:bCs/>
          <w:kern w:val="2"/>
        </w:rPr>
        <w:t>TABELA DE ITENS/QUANTIDADES/VALOR UNITÁRIO/VALOR TOTAL</w:t>
      </w:r>
    </w:p>
    <w:p w14:paraId="5FD56768" w14:textId="77777777" w:rsidR="00A7415D" w:rsidRPr="00F36CA5" w:rsidRDefault="00A7415D" w:rsidP="00E4638E">
      <w:pPr>
        <w:spacing w:after="0"/>
        <w:ind w:right="-1"/>
        <w:jc w:val="both"/>
        <w:rPr>
          <w:rFonts w:ascii="Calibri" w:hAnsi="Calibri" w:cs="Calibri"/>
          <w:b/>
          <w:bCs/>
          <w:kern w:val="2"/>
        </w:rPr>
      </w:pPr>
    </w:p>
    <w:p w14:paraId="4B5752C7" w14:textId="4AA6108A" w:rsidR="00A7415D" w:rsidRPr="00F36CA5" w:rsidRDefault="00A7415D" w:rsidP="00E4638E">
      <w:pPr>
        <w:spacing w:after="0"/>
        <w:ind w:right="-1"/>
        <w:jc w:val="both"/>
        <w:rPr>
          <w:rFonts w:ascii="Calibri" w:hAnsi="Calibri" w:cs="Calibri"/>
          <w:b/>
          <w:bCs/>
          <w:kern w:val="2"/>
        </w:rPr>
      </w:pPr>
      <w:r w:rsidRPr="00F36CA5">
        <w:rPr>
          <w:rFonts w:ascii="Calibri" w:hAnsi="Calibri" w:cs="Calibri"/>
          <w:b/>
          <w:bCs/>
          <w:kern w:val="2"/>
        </w:rPr>
        <w:t>CLÁUSULA QUINTA - DA DOTAÇÃO ORÇAMENTÁRIA</w:t>
      </w:r>
    </w:p>
    <w:p w14:paraId="1F05F4B0" w14:textId="77777777" w:rsidR="007973EB" w:rsidRPr="00F36CA5" w:rsidRDefault="007973EB" w:rsidP="00E4638E">
      <w:pPr>
        <w:spacing w:after="0"/>
        <w:ind w:right="-1"/>
        <w:jc w:val="both"/>
        <w:rPr>
          <w:rFonts w:ascii="Calibri" w:hAnsi="Calibri" w:cs="Calibri"/>
          <w:b/>
          <w:bCs/>
          <w:kern w:val="2"/>
          <w:lang w:val="pt-PT"/>
        </w:rPr>
      </w:pPr>
    </w:p>
    <w:p w14:paraId="1E952C9C" w14:textId="3A0CFB00" w:rsidR="00A7415D" w:rsidRPr="00F36CA5" w:rsidRDefault="00A7415D" w:rsidP="00E4638E">
      <w:pPr>
        <w:spacing w:after="0"/>
        <w:ind w:right="-1"/>
        <w:jc w:val="both"/>
        <w:rPr>
          <w:rFonts w:ascii="Calibri" w:hAnsi="Calibri" w:cs="Calibri"/>
          <w:b/>
          <w:bCs/>
          <w:kern w:val="2"/>
        </w:rPr>
      </w:pPr>
      <w:r w:rsidRPr="00F36CA5">
        <w:rPr>
          <w:rFonts w:ascii="Calibri" w:hAnsi="Calibri" w:cs="Calibri"/>
          <w:b/>
          <w:bCs/>
          <w:kern w:val="2"/>
          <w:lang w:val="pt-PT"/>
        </w:rPr>
        <w:t xml:space="preserve">PARÁGRAFO PRIMEIRO: </w:t>
      </w:r>
      <w:r w:rsidRPr="00F36CA5">
        <w:rPr>
          <w:rFonts w:ascii="Calibri" w:hAnsi="Calibri" w:cs="Calibri"/>
          <w:bCs/>
          <w:kern w:val="2"/>
        </w:rPr>
        <w:t xml:space="preserve">As despesas decorrentes deste </w:t>
      </w:r>
      <w:r w:rsidRPr="00F36CA5">
        <w:rPr>
          <w:rFonts w:ascii="Calibri" w:hAnsi="Calibri" w:cs="Calibri"/>
          <w:b/>
          <w:bCs/>
          <w:kern w:val="2"/>
        </w:rPr>
        <w:t>CONTRATO</w:t>
      </w:r>
      <w:r w:rsidRPr="00F36CA5">
        <w:rPr>
          <w:rFonts w:ascii="Calibri" w:hAnsi="Calibri" w:cs="Calibri"/>
          <w:bCs/>
          <w:kern w:val="2"/>
        </w:rPr>
        <w:t xml:space="preserve"> estão programadas em dotação orçamentária própria do orçamento do Estado de Pernambuco para o presente exercício de 2024, na classificação abaixo:</w:t>
      </w:r>
    </w:p>
    <w:p w14:paraId="5BDD188A" w14:textId="77777777" w:rsidR="00A7415D" w:rsidRPr="00F36CA5" w:rsidRDefault="00A7415D" w:rsidP="00E4638E">
      <w:pPr>
        <w:spacing w:after="0"/>
        <w:ind w:right="-1"/>
        <w:jc w:val="both"/>
        <w:rPr>
          <w:rFonts w:ascii="Calibri" w:hAnsi="Calibri" w:cs="Calibri"/>
          <w:b/>
          <w:bCs/>
          <w:kern w:val="2"/>
        </w:rPr>
      </w:pPr>
      <w:r w:rsidRPr="00F36CA5">
        <w:rPr>
          <w:rFonts w:ascii="Calibri" w:hAnsi="Calibri" w:cs="Calibri"/>
          <w:bCs/>
          <w:kern w:val="2"/>
        </w:rPr>
        <w:t xml:space="preserve">Unidade Gestora:  </w:t>
      </w:r>
    </w:p>
    <w:p w14:paraId="4C0344FE" w14:textId="77777777" w:rsidR="00A7415D" w:rsidRPr="00F36CA5" w:rsidRDefault="00A7415D" w:rsidP="00E4638E">
      <w:pPr>
        <w:spacing w:after="0"/>
        <w:ind w:right="-1"/>
        <w:jc w:val="both"/>
        <w:rPr>
          <w:rFonts w:ascii="Calibri" w:hAnsi="Calibri" w:cs="Calibri"/>
          <w:b/>
          <w:bCs/>
          <w:kern w:val="2"/>
        </w:rPr>
      </w:pPr>
      <w:r w:rsidRPr="00F36CA5">
        <w:rPr>
          <w:rFonts w:ascii="Calibri" w:hAnsi="Calibri" w:cs="Calibri"/>
          <w:bCs/>
          <w:kern w:val="2"/>
        </w:rPr>
        <w:t xml:space="preserve">Fonte: </w:t>
      </w:r>
    </w:p>
    <w:p w14:paraId="347A9C77" w14:textId="77777777" w:rsidR="00A7415D" w:rsidRPr="00F36CA5" w:rsidRDefault="00A7415D" w:rsidP="00E4638E">
      <w:pPr>
        <w:spacing w:after="0"/>
        <w:ind w:right="-1"/>
        <w:jc w:val="both"/>
        <w:rPr>
          <w:rFonts w:ascii="Calibri" w:hAnsi="Calibri" w:cs="Calibri"/>
          <w:b/>
          <w:bCs/>
          <w:kern w:val="2"/>
        </w:rPr>
      </w:pPr>
      <w:r w:rsidRPr="00F36CA5">
        <w:rPr>
          <w:rFonts w:ascii="Calibri" w:hAnsi="Calibri" w:cs="Calibri"/>
          <w:bCs/>
          <w:kern w:val="2"/>
        </w:rPr>
        <w:t xml:space="preserve">Programa de Trabalho:  </w:t>
      </w:r>
    </w:p>
    <w:p w14:paraId="5ED1530D" w14:textId="77777777" w:rsidR="00A7415D" w:rsidRPr="00F36CA5" w:rsidRDefault="00A7415D" w:rsidP="00E4638E">
      <w:pPr>
        <w:spacing w:after="0"/>
        <w:ind w:right="-1"/>
        <w:jc w:val="both"/>
        <w:rPr>
          <w:rFonts w:ascii="Calibri" w:hAnsi="Calibri" w:cs="Calibri"/>
          <w:b/>
          <w:bCs/>
          <w:kern w:val="2"/>
        </w:rPr>
      </w:pPr>
      <w:r w:rsidRPr="00F36CA5">
        <w:rPr>
          <w:rFonts w:ascii="Calibri" w:hAnsi="Calibri" w:cs="Calibri"/>
          <w:bCs/>
          <w:kern w:val="2"/>
        </w:rPr>
        <w:t>Elemento de Despesa:</w:t>
      </w:r>
    </w:p>
    <w:p w14:paraId="1F6C010D"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Cs/>
          <w:kern w:val="2"/>
        </w:rPr>
        <w:t xml:space="preserve">Nota de Empenho:  </w:t>
      </w:r>
    </w:p>
    <w:p w14:paraId="0D7115B6" w14:textId="77777777" w:rsidR="00A7415D" w:rsidRPr="00F36CA5" w:rsidRDefault="00A7415D" w:rsidP="00E4638E">
      <w:pPr>
        <w:spacing w:after="0"/>
        <w:ind w:right="-1"/>
        <w:jc w:val="both"/>
        <w:rPr>
          <w:rFonts w:ascii="Calibri" w:hAnsi="Calibri" w:cs="Calibri"/>
          <w:bCs/>
          <w:kern w:val="2"/>
        </w:rPr>
      </w:pPr>
    </w:p>
    <w:p w14:paraId="465A8D41" w14:textId="77777777" w:rsidR="00A7415D" w:rsidRPr="00F36CA5" w:rsidRDefault="00A7415D" w:rsidP="00E4638E">
      <w:pPr>
        <w:spacing w:after="0"/>
        <w:ind w:right="-1"/>
        <w:jc w:val="both"/>
        <w:rPr>
          <w:rFonts w:ascii="Calibri" w:hAnsi="Calibri" w:cs="Calibri"/>
          <w:b/>
          <w:bCs/>
          <w:kern w:val="2"/>
        </w:rPr>
      </w:pPr>
      <w:r w:rsidRPr="00F36CA5">
        <w:rPr>
          <w:rFonts w:ascii="Calibri" w:hAnsi="Calibri" w:cs="Calibri"/>
          <w:b/>
          <w:bCs/>
          <w:kern w:val="2"/>
        </w:rPr>
        <w:t>CLÁUSULA SEXTA - DO REAJUSTE E DA REVISÃO</w:t>
      </w:r>
    </w:p>
    <w:p w14:paraId="1AE9E1EA" w14:textId="77777777" w:rsidR="00A7415D" w:rsidRPr="00F36CA5" w:rsidRDefault="00A7415D" w:rsidP="00E4638E">
      <w:pPr>
        <w:spacing w:after="0"/>
        <w:ind w:right="-1"/>
        <w:jc w:val="both"/>
        <w:rPr>
          <w:rFonts w:ascii="Calibri" w:hAnsi="Calibri" w:cs="Calibri"/>
          <w:b/>
          <w:bCs/>
          <w:kern w:val="2"/>
        </w:rPr>
      </w:pPr>
    </w:p>
    <w:p w14:paraId="198C85AF"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PRIMEIRO: </w:t>
      </w:r>
      <w:r w:rsidRPr="00F36CA5">
        <w:rPr>
          <w:rFonts w:ascii="Calibri" w:hAnsi="Calibri" w:cs="Calibri"/>
          <w:bCs/>
          <w:kern w:val="2"/>
        </w:rPr>
        <w:t>Os preços contratados são fixos e irreajustáveis durante a vigência contratual.</w:t>
      </w:r>
    </w:p>
    <w:p w14:paraId="3EF13C7A" w14:textId="77777777" w:rsidR="00A7415D" w:rsidRPr="00F36CA5" w:rsidRDefault="00A7415D" w:rsidP="00E4638E">
      <w:pPr>
        <w:spacing w:after="0"/>
        <w:ind w:right="-1"/>
        <w:jc w:val="both"/>
        <w:rPr>
          <w:rFonts w:ascii="Calibri" w:hAnsi="Calibri" w:cs="Calibri"/>
          <w:bCs/>
          <w:kern w:val="2"/>
        </w:rPr>
      </w:pPr>
    </w:p>
    <w:p w14:paraId="47A9ED1C"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SEGUNDO</w:t>
      </w:r>
      <w:r w:rsidRPr="00F36CA5">
        <w:rPr>
          <w:rFonts w:ascii="Calibri" w:hAnsi="Calibri" w:cs="Calibri"/>
          <w:bCs/>
          <w:kern w:val="2"/>
        </w:rPr>
        <w:t xml:space="preserve">: Será assegurado o restabelecimento do equilíbrio econômico-financeiro inicial do </w:t>
      </w:r>
      <w:r w:rsidRPr="00F36CA5">
        <w:rPr>
          <w:rFonts w:ascii="Calibri" w:hAnsi="Calibri" w:cs="Calibri"/>
          <w:b/>
          <w:bCs/>
          <w:kern w:val="2"/>
        </w:rPr>
        <w:t>CONTRATO</w:t>
      </w:r>
      <w:r w:rsidRPr="00F36CA5">
        <w:rPr>
          <w:rFonts w:ascii="Calibri" w:hAnsi="Calibri" w:cs="Calibri"/>
          <w:bCs/>
          <w:kern w:val="2"/>
        </w:rPr>
        <w:t xml:space="preserve"> nas hipóteses de força maior, caso fortuito ou fato do príncipe ou em decorrência de fatos imprevisíveis ou previsíveis de consequências incalculáveis, que inviabilizem a execução do </w:t>
      </w:r>
      <w:r w:rsidRPr="00F36CA5">
        <w:rPr>
          <w:rFonts w:ascii="Calibri" w:hAnsi="Calibri" w:cs="Calibri"/>
          <w:b/>
          <w:bCs/>
          <w:kern w:val="2"/>
        </w:rPr>
        <w:t>CONTRATO</w:t>
      </w:r>
      <w:r w:rsidRPr="00F36CA5">
        <w:rPr>
          <w:rFonts w:ascii="Calibri" w:hAnsi="Calibri" w:cs="Calibri"/>
          <w:bCs/>
          <w:kern w:val="2"/>
        </w:rPr>
        <w:t xml:space="preserve"> tal como pactuado, respeitada, em qualquer caso, a repartição objetiva de risco estabelecida no </w:t>
      </w:r>
      <w:r w:rsidRPr="00F36CA5">
        <w:rPr>
          <w:rFonts w:ascii="Calibri" w:hAnsi="Calibri" w:cs="Calibri"/>
          <w:b/>
          <w:bCs/>
          <w:kern w:val="2"/>
        </w:rPr>
        <w:t>CONTRATO</w:t>
      </w:r>
      <w:r w:rsidRPr="00F36CA5">
        <w:rPr>
          <w:rFonts w:ascii="Calibri" w:hAnsi="Calibri" w:cs="Calibri"/>
          <w:bCs/>
          <w:kern w:val="2"/>
        </w:rPr>
        <w:t xml:space="preserve">. </w:t>
      </w:r>
      <w:bookmarkStart w:id="5" w:name="art131p"/>
      <w:bookmarkEnd w:id="5"/>
    </w:p>
    <w:p w14:paraId="1183F419" w14:textId="77777777" w:rsidR="007973EB" w:rsidRPr="00F36CA5" w:rsidRDefault="007973EB" w:rsidP="00E4638E">
      <w:pPr>
        <w:spacing w:after="0"/>
        <w:ind w:right="-1"/>
        <w:jc w:val="both"/>
        <w:rPr>
          <w:rFonts w:ascii="Calibri" w:hAnsi="Calibri" w:cs="Calibri"/>
          <w:b/>
          <w:bCs/>
          <w:kern w:val="2"/>
        </w:rPr>
      </w:pPr>
    </w:p>
    <w:p w14:paraId="04D2059A" w14:textId="4288B491"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TERCEIRO</w:t>
      </w:r>
      <w:r w:rsidRPr="00F36CA5">
        <w:rPr>
          <w:rFonts w:ascii="Calibri" w:hAnsi="Calibri" w:cs="Calibri"/>
          <w:bCs/>
          <w:kern w:val="2"/>
        </w:rPr>
        <w:t xml:space="preserve">: O pedido de restabelecimento do equilíbrio econômico-financeiro deverá ser formulado durante a vigência do </w:t>
      </w:r>
      <w:r w:rsidRPr="00F36CA5">
        <w:rPr>
          <w:rFonts w:ascii="Calibri" w:hAnsi="Calibri" w:cs="Calibri"/>
          <w:b/>
          <w:bCs/>
          <w:kern w:val="2"/>
        </w:rPr>
        <w:t>CONTRATO</w:t>
      </w:r>
      <w:r w:rsidRPr="00F36CA5">
        <w:rPr>
          <w:rFonts w:ascii="Calibri" w:hAnsi="Calibri" w:cs="Calibri"/>
          <w:bCs/>
          <w:kern w:val="2"/>
        </w:rPr>
        <w:t>, sob pena de preclusão.</w:t>
      </w:r>
    </w:p>
    <w:p w14:paraId="192DB8F8" w14:textId="77777777" w:rsidR="007973EB" w:rsidRPr="00F36CA5" w:rsidRDefault="007973EB" w:rsidP="00E4638E">
      <w:pPr>
        <w:spacing w:after="0"/>
        <w:ind w:right="-1"/>
        <w:jc w:val="both"/>
        <w:rPr>
          <w:rFonts w:ascii="Calibri" w:hAnsi="Calibri" w:cs="Calibri"/>
          <w:b/>
          <w:bCs/>
          <w:kern w:val="2"/>
        </w:rPr>
      </w:pPr>
    </w:p>
    <w:p w14:paraId="55B67601" w14:textId="0E381942"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QUARTO</w:t>
      </w:r>
      <w:r w:rsidRPr="00F36CA5">
        <w:rPr>
          <w:rFonts w:ascii="Calibri" w:hAnsi="Calibri" w:cs="Calibri"/>
          <w:bCs/>
          <w:kern w:val="2"/>
        </w:rPr>
        <w:t xml:space="preserve">: Os pedidos de restabelecimento do equilíbrio econômico-financeiro do </w:t>
      </w:r>
      <w:r w:rsidRPr="00F36CA5">
        <w:rPr>
          <w:rFonts w:ascii="Calibri" w:hAnsi="Calibri" w:cs="Calibri"/>
          <w:b/>
          <w:bCs/>
          <w:kern w:val="2"/>
        </w:rPr>
        <w:t>CONTRATO</w:t>
      </w:r>
      <w:r w:rsidRPr="00F36CA5">
        <w:rPr>
          <w:rFonts w:ascii="Calibri" w:hAnsi="Calibri" w:cs="Calibri"/>
          <w:bCs/>
          <w:kern w:val="2"/>
        </w:rPr>
        <w:t xml:space="preserve"> deverão ser analisados e respondidos pela Administração no prazo máximo de 90 (noventa) dias, contados a partir da instrução completa do requerimento pela </w:t>
      </w:r>
      <w:r w:rsidRPr="00F36CA5">
        <w:rPr>
          <w:rFonts w:ascii="Calibri" w:hAnsi="Calibri" w:cs="Calibri"/>
          <w:b/>
          <w:bCs/>
          <w:kern w:val="2"/>
        </w:rPr>
        <w:t>CONTRATADA</w:t>
      </w:r>
      <w:r w:rsidRPr="00F36CA5">
        <w:rPr>
          <w:rFonts w:ascii="Calibri" w:hAnsi="Calibri" w:cs="Calibri"/>
          <w:bCs/>
          <w:kern w:val="2"/>
        </w:rPr>
        <w:t xml:space="preserve">. </w:t>
      </w:r>
    </w:p>
    <w:p w14:paraId="317DABB2" w14:textId="77777777" w:rsidR="007973EB" w:rsidRPr="00F36CA5" w:rsidRDefault="007973EB" w:rsidP="00E4638E">
      <w:pPr>
        <w:spacing w:after="0"/>
        <w:ind w:right="-1"/>
        <w:jc w:val="both"/>
        <w:rPr>
          <w:rFonts w:ascii="Calibri" w:hAnsi="Calibri" w:cs="Calibri"/>
          <w:b/>
          <w:bCs/>
          <w:kern w:val="2"/>
        </w:rPr>
      </w:pPr>
    </w:p>
    <w:p w14:paraId="69171816" w14:textId="0A1DBA38"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QUINTO</w:t>
      </w:r>
      <w:r w:rsidRPr="00F36CA5">
        <w:rPr>
          <w:rFonts w:ascii="Calibri" w:hAnsi="Calibri" w:cs="Calibri"/>
          <w:bCs/>
          <w:kern w:val="2"/>
        </w:rPr>
        <w:t xml:space="preserve">: A extinção do </w:t>
      </w:r>
      <w:r w:rsidRPr="00F36CA5">
        <w:rPr>
          <w:rFonts w:ascii="Calibri" w:hAnsi="Calibri" w:cs="Calibri"/>
          <w:b/>
          <w:bCs/>
          <w:kern w:val="2"/>
        </w:rPr>
        <w:t>CONTRATO</w:t>
      </w:r>
      <w:r w:rsidRPr="00F36CA5">
        <w:rPr>
          <w:rFonts w:ascii="Calibri" w:hAnsi="Calibri" w:cs="Calibri"/>
          <w:bCs/>
          <w:kern w:val="2"/>
        </w:rPr>
        <w:t xml:space="preserve"> não configura óbice para o reconhecimento do direito ao reajuste ou ao restabelecimento do equilíbrio econômico-financeiro do </w:t>
      </w:r>
      <w:r w:rsidRPr="00F36CA5">
        <w:rPr>
          <w:rFonts w:ascii="Calibri" w:hAnsi="Calibri" w:cs="Calibri"/>
          <w:b/>
          <w:bCs/>
          <w:kern w:val="2"/>
        </w:rPr>
        <w:t>CONTRATO</w:t>
      </w:r>
      <w:r w:rsidRPr="00F36CA5">
        <w:rPr>
          <w:rFonts w:ascii="Calibri" w:hAnsi="Calibri" w:cs="Calibri"/>
          <w:bCs/>
          <w:kern w:val="2"/>
        </w:rPr>
        <w:t>, desde que requerido tempestivamente, hipóteses em que serão concedidos a título de indenização por meio de Termo de Quitação.</w:t>
      </w:r>
    </w:p>
    <w:p w14:paraId="4F08930A" w14:textId="77777777" w:rsidR="00A7415D" w:rsidRPr="00F36CA5" w:rsidRDefault="00A7415D" w:rsidP="00E4638E">
      <w:pPr>
        <w:spacing w:after="0"/>
        <w:ind w:right="-1"/>
        <w:jc w:val="both"/>
        <w:rPr>
          <w:rFonts w:ascii="Calibri" w:hAnsi="Calibri" w:cs="Calibri"/>
          <w:b/>
          <w:bCs/>
          <w:kern w:val="2"/>
        </w:rPr>
      </w:pPr>
    </w:p>
    <w:p w14:paraId="16FDC80B" w14:textId="77777777" w:rsidR="00A7415D" w:rsidRPr="00F36CA5" w:rsidRDefault="00A7415D" w:rsidP="00E4638E">
      <w:pPr>
        <w:spacing w:after="0"/>
        <w:ind w:right="-1"/>
        <w:jc w:val="both"/>
        <w:rPr>
          <w:rFonts w:ascii="Calibri" w:hAnsi="Calibri" w:cs="Calibri"/>
          <w:b/>
          <w:bCs/>
          <w:kern w:val="2"/>
        </w:rPr>
      </w:pPr>
      <w:r w:rsidRPr="00F36CA5">
        <w:rPr>
          <w:rFonts w:ascii="Calibri" w:hAnsi="Calibri" w:cs="Calibri"/>
          <w:b/>
          <w:bCs/>
          <w:kern w:val="2"/>
        </w:rPr>
        <w:t>CLÁUSULA SÉTIMA – DOS PRAZOS, LOCAIS E CONDIÇÕES DE ENTREGA</w:t>
      </w:r>
    </w:p>
    <w:p w14:paraId="0A6D4407" w14:textId="77777777" w:rsidR="007973EB" w:rsidRPr="00F36CA5" w:rsidRDefault="007973EB" w:rsidP="00E4638E">
      <w:pPr>
        <w:spacing w:after="0"/>
        <w:ind w:right="-1"/>
        <w:jc w:val="both"/>
        <w:rPr>
          <w:rFonts w:ascii="Calibri" w:hAnsi="Calibri" w:cs="Calibri"/>
          <w:b/>
          <w:bCs/>
          <w:kern w:val="2"/>
        </w:rPr>
      </w:pPr>
    </w:p>
    <w:p w14:paraId="3338C7D6" w14:textId="467A6446"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PRIMEIRO: </w:t>
      </w:r>
      <w:r w:rsidRPr="00F36CA5">
        <w:rPr>
          <w:rFonts w:ascii="Calibri" w:hAnsi="Calibri" w:cs="Calibri"/>
          <w:bCs/>
          <w:kern w:val="2"/>
        </w:rPr>
        <w:t xml:space="preserve">Os produtos deverão ser entregues nos locais e horários estabelecidos no item </w:t>
      </w:r>
      <w:r w:rsidR="007973EB" w:rsidRPr="00F36CA5">
        <w:rPr>
          <w:rFonts w:ascii="Calibri" w:hAnsi="Calibri" w:cs="Calibri"/>
          <w:b/>
          <w:bCs/>
          <w:kern w:val="2"/>
          <w:u w:val="thick"/>
        </w:rPr>
        <w:t>3.2.3</w:t>
      </w:r>
      <w:r w:rsidRPr="00F36CA5">
        <w:rPr>
          <w:rFonts w:ascii="Calibri" w:hAnsi="Calibri" w:cs="Calibri"/>
          <w:bCs/>
          <w:kern w:val="2"/>
        </w:rPr>
        <w:t xml:space="preserve"> do Termo de Referência, observando-se as condições de entrega indicadas no item </w:t>
      </w:r>
      <w:r w:rsidR="00CD6229" w:rsidRPr="00F36CA5">
        <w:rPr>
          <w:rFonts w:ascii="Calibri" w:hAnsi="Calibri" w:cs="Calibri"/>
          <w:b/>
          <w:bCs/>
          <w:kern w:val="2"/>
          <w:u w:val="thick"/>
        </w:rPr>
        <w:t>3.2</w:t>
      </w:r>
      <w:r w:rsidRPr="00F36CA5">
        <w:rPr>
          <w:rFonts w:ascii="Calibri" w:hAnsi="Calibri" w:cs="Calibri"/>
          <w:b/>
          <w:bCs/>
          <w:kern w:val="2"/>
          <w:u w:val="thick"/>
        </w:rPr>
        <w:t>.5</w:t>
      </w:r>
      <w:r w:rsidRPr="00F36CA5">
        <w:rPr>
          <w:rFonts w:ascii="Calibri" w:hAnsi="Calibri" w:cs="Calibri"/>
          <w:bCs/>
          <w:kern w:val="2"/>
        </w:rPr>
        <w:t>, também do Termo de Referência.</w:t>
      </w:r>
    </w:p>
    <w:p w14:paraId="1034795F" w14:textId="77777777" w:rsidR="007973EB" w:rsidRPr="00F36CA5" w:rsidRDefault="007973EB" w:rsidP="00E4638E">
      <w:pPr>
        <w:spacing w:after="0"/>
        <w:ind w:right="-1"/>
        <w:jc w:val="both"/>
        <w:rPr>
          <w:rFonts w:ascii="Calibri" w:hAnsi="Calibri" w:cs="Calibri"/>
          <w:b/>
          <w:bCs/>
          <w:kern w:val="2"/>
        </w:rPr>
      </w:pPr>
    </w:p>
    <w:p w14:paraId="3F0418C0" w14:textId="1CD771C6"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lastRenderedPageBreak/>
        <w:t>PARÁGRAFO SEGUNDO:</w:t>
      </w:r>
      <w:r w:rsidRPr="00F36CA5">
        <w:rPr>
          <w:rFonts w:ascii="Calibri" w:hAnsi="Calibri" w:cs="Calibri"/>
          <w:bCs/>
          <w:kern w:val="2"/>
        </w:rPr>
        <w:t xml:space="preserve"> A entrega dos bens será realizada de forma parcelada, no prazo de até </w:t>
      </w:r>
      <w:r w:rsidRPr="00F36CA5">
        <w:rPr>
          <w:rFonts w:ascii="Calibri" w:hAnsi="Calibri" w:cs="Calibri"/>
          <w:bCs/>
          <w:kern w:val="2"/>
          <w:u w:val="thick"/>
        </w:rPr>
        <w:t>05(cinco) dias úteis</w:t>
      </w:r>
      <w:r w:rsidRPr="00F36CA5">
        <w:rPr>
          <w:rFonts w:ascii="Calibri" w:hAnsi="Calibri" w:cs="Calibri"/>
          <w:bCs/>
          <w:kern w:val="2"/>
        </w:rPr>
        <w:t>, contados da notificação da emissão da Ordem de Fornecimento para cada uma das parcelas.</w:t>
      </w:r>
    </w:p>
    <w:p w14:paraId="35A4FC0B" w14:textId="77777777" w:rsidR="00CD6229" w:rsidRPr="00F36CA5" w:rsidRDefault="00CD6229" w:rsidP="00E4638E">
      <w:pPr>
        <w:spacing w:after="0"/>
        <w:ind w:right="-1"/>
        <w:jc w:val="both"/>
        <w:rPr>
          <w:rFonts w:ascii="Calibri" w:hAnsi="Calibri" w:cs="Calibri"/>
          <w:b/>
          <w:bCs/>
          <w:kern w:val="2"/>
        </w:rPr>
      </w:pPr>
    </w:p>
    <w:p w14:paraId="1109F3AA" w14:textId="60659F81"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TERCEIRO:</w:t>
      </w:r>
      <w:r w:rsidRPr="00F36CA5">
        <w:rPr>
          <w:rFonts w:ascii="Calibri" w:hAnsi="Calibri" w:cs="Calibri"/>
          <w:bCs/>
          <w:kern w:val="2"/>
        </w:rPr>
        <w:t xml:space="preserve"> A Ordem de Fornecimento poderá ser emitida em quantitativo inferior ao estimado, sendo o saldo verificado entre a quantidade estimada e aquela efetivamente solicitada incorporado nas Ordens de Fornecimento subsequentes.</w:t>
      </w:r>
    </w:p>
    <w:p w14:paraId="201D9196" w14:textId="77777777" w:rsidR="00D3121D" w:rsidRPr="00F36CA5" w:rsidRDefault="00D3121D" w:rsidP="00E4638E">
      <w:pPr>
        <w:spacing w:after="0"/>
        <w:ind w:right="-1"/>
        <w:jc w:val="both"/>
        <w:rPr>
          <w:rFonts w:ascii="Calibri" w:hAnsi="Calibri" w:cs="Calibri"/>
          <w:b/>
          <w:bCs/>
          <w:kern w:val="2"/>
        </w:rPr>
      </w:pPr>
    </w:p>
    <w:p w14:paraId="2BBE921B" w14:textId="284953B8"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QUARTO: </w:t>
      </w:r>
      <w:r w:rsidRPr="00F36CA5">
        <w:rPr>
          <w:rFonts w:ascii="Calibri" w:hAnsi="Calibri" w:cs="Calibri"/>
          <w:bCs/>
          <w:kern w:val="2"/>
        </w:rPr>
        <w:t xml:space="preserve">Até o final do prazo de entrega, deverá ser solicitado o quantitativo integralmente contratado, ressalvada a possibilidade de aditivo de supressão, na forma prevista neste </w:t>
      </w:r>
      <w:r w:rsidRPr="00F36CA5">
        <w:rPr>
          <w:rFonts w:ascii="Calibri" w:hAnsi="Calibri" w:cs="Calibri"/>
          <w:b/>
          <w:bCs/>
          <w:kern w:val="2"/>
        </w:rPr>
        <w:t xml:space="preserve">CONTRATO. </w:t>
      </w:r>
    </w:p>
    <w:p w14:paraId="3AADBB3D" w14:textId="77777777" w:rsidR="00D3121D" w:rsidRPr="00F36CA5" w:rsidRDefault="00D3121D" w:rsidP="00E4638E">
      <w:pPr>
        <w:spacing w:after="0"/>
        <w:ind w:right="-1"/>
        <w:jc w:val="both"/>
        <w:rPr>
          <w:rFonts w:ascii="Calibri" w:hAnsi="Calibri" w:cs="Calibri"/>
          <w:b/>
          <w:bCs/>
          <w:kern w:val="2"/>
        </w:rPr>
      </w:pPr>
    </w:p>
    <w:p w14:paraId="66843515" w14:textId="23061058"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QUINTO:</w:t>
      </w:r>
      <w:r w:rsidRPr="00F36CA5">
        <w:rPr>
          <w:rFonts w:ascii="Calibri" w:hAnsi="Calibri" w:cs="Calibri"/>
          <w:bCs/>
          <w:kern w:val="2"/>
        </w:rPr>
        <w:t xml:space="preserve"> A </w:t>
      </w:r>
      <w:r w:rsidRPr="00F36CA5">
        <w:rPr>
          <w:rFonts w:ascii="Calibri" w:hAnsi="Calibri" w:cs="Calibri"/>
          <w:b/>
          <w:bCs/>
          <w:kern w:val="2"/>
        </w:rPr>
        <w:t>CONTRATANTE</w:t>
      </w:r>
      <w:r w:rsidRPr="00F36CA5">
        <w:rPr>
          <w:rFonts w:ascii="Calibri" w:hAnsi="Calibri" w:cs="Calibri"/>
          <w:bCs/>
          <w:kern w:val="2"/>
        </w:rPr>
        <w:t xml:space="preserve"> poderá autorizar a alteração dos prazos de entrega mediante prévia e justificada solicitação da </w:t>
      </w:r>
      <w:r w:rsidRPr="00F36CA5">
        <w:rPr>
          <w:rFonts w:ascii="Calibri" w:hAnsi="Calibri" w:cs="Calibri"/>
          <w:b/>
          <w:bCs/>
          <w:kern w:val="2"/>
        </w:rPr>
        <w:t xml:space="preserve">CONTRATADA, </w:t>
      </w:r>
      <w:r w:rsidRPr="00F36CA5">
        <w:rPr>
          <w:rFonts w:ascii="Calibri" w:hAnsi="Calibri" w:cs="Calibri"/>
          <w:bCs/>
          <w:kern w:val="2"/>
        </w:rPr>
        <w:t xml:space="preserve">com antecedência mínima de </w:t>
      </w:r>
      <w:r w:rsidRPr="00F36CA5">
        <w:rPr>
          <w:rFonts w:ascii="Calibri" w:hAnsi="Calibri" w:cs="Calibri"/>
          <w:bCs/>
          <w:kern w:val="2"/>
          <w:u w:val="thick"/>
        </w:rPr>
        <w:t>03 (três)</w:t>
      </w:r>
      <w:r w:rsidRPr="00F36CA5">
        <w:rPr>
          <w:rFonts w:ascii="Calibri" w:hAnsi="Calibri" w:cs="Calibri"/>
          <w:bCs/>
          <w:kern w:val="2"/>
        </w:rPr>
        <w:t xml:space="preserve"> dias.</w:t>
      </w:r>
    </w:p>
    <w:p w14:paraId="6DF31F56" w14:textId="77777777" w:rsidR="00D3121D" w:rsidRPr="00F36CA5" w:rsidRDefault="00D3121D" w:rsidP="00E4638E">
      <w:pPr>
        <w:spacing w:after="0"/>
        <w:ind w:right="-1"/>
        <w:jc w:val="both"/>
        <w:rPr>
          <w:rFonts w:ascii="Calibri" w:hAnsi="Calibri" w:cs="Calibri"/>
          <w:b/>
          <w:bCs/>
          <w:kern w:val="2"/>
        </w:rPr>
      </w:pPr>
    </w:p>
    <w:p w14:paraId="792C0E69" w14:textId="2966F5DE"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SEXTO:</w:t>
      </w:r>
      <w:r w:rsidRPr="00F36CA5">
        <w:rPr>
          <w:rFonts w:ascii="Calibri" w:hAnsi="Calibri" w:cs="Calibri"/>
          <w:bCs/>
          <w:kern w:val="2"/>
        </w:rPr>
        <w:t xml:space="preserve">  Em caso de culpa da </w:t>
      </w:r>
      <w:r w:rsidRPr="00F36CA5">
        <w:rPr>
          <w:rFonts w:ascii="Calibri" w:hAnsi="Calibri" w:cs="Calibri"/>
          <w:b/>
          <w:bCs/>
          <w:kern w:val="2"/>
        </w:rPr>
        <w:t>CONTRATADA</w:t>
      </w:r>
      <w:r w:rsidRPr="00F36CA5">
        <w:rPr>
          <w:rFonts w:ascii="Calibri" w:hAnsi="Calibri" w:cs="Calibri"/>
          <w:bCs/>
          <w:kern w:val="2"/>
        </w:rPr>
        <w:t xml:space="preserve">, será ela constituída em mora e aplicadas as penalidades cabíveis, sem prejuízo da continuidade do </w:t>
      </w:r>
      <w:r w:rsidRPr="00F36CA5">
        <w:rPr>
          <w:rFonts w:ascii="Calibri" w:hAnsi="Calibri" w:cs="Calibri"/>
          <w:b/>
          <w:bCs/>
          <w:kern w:val="2"/>
        </w:rPr>
        <w:t>CONTRATO</w:t>
      </w:r>
      <w:r w:rsidRPr="00F36CA5">
        <w:rPr>
          <w:rFonts w:ascii="Calibri" w:hAnsi="Calibri" w:cs="Calibri"/>
          <w:bCs/>
          <w:kern w:val="2"/>
        </w:rPr>
        <w:t>, nos termos do art. 111, parágrafo único, II, da Lei nº 14.133/2021.</w:t>
      </w:r>
    </w:p>
    <w:p w14:paraId="0E5AA004" w14:textId="77777777" w:rsidR="00D3121D" w:rsidRPr="00F36CA5" w:rsidRDefault="00D3121D" w:rsidP="00E4638E">
      <w:pPr>
        <w:spacing w:after="0"/>
        <w:ind w:right="-1"/>
        <w:jc w:val="both"/>
        <w:rPr>
          <w:rFonts w:ascii="Calibri" w:hAnsi="Calibri" w:cs="Calibri"/>
          <w:b/>
          <w:bCs/>
          <w:kern w:val="2"/>
        </w:rPr>
      </w:pPr>
    </w:p>
    <w:p w14:paraId="531D8090" w14:textId="35F4E0A3" w:rsidR="00A7415D" w:rsidRPr="00F36CA5" w:rsidRDefault="00A7415D" w:rsidP="00E4638E">
      <w:pPr>
        <w:spacing w:after="0"/>
        <w:ind w:right="-1"/>
        <w:jc w:val="both"/>
        <w:rPr>
          <w:rFonts w:ascii="Calibri" w:hAnsi="Calibri" w:cs="Calibri"/>
          <w:b/>
          <w:bCs/>
          <w:kern w:val="2"/>
        </w:rPr>
      </w:pPr>
      <w:r w:rsidRPr="00F36CA5">
        <w:rPr>
          <w:rFonts w:ascii="Calibri" w:hAnsi="Calibri" w:cs="Calibri"/>
          <w:b/>
          <w:bCs/>
          <w:kern w:val="2"/>
        </w:rPr>
        <w:t>PARÁGRAFO SÉTIMO</w:t>
      </w:r>
      <w:r w:rsidRPr="00F36CA5">
        <w:rPr>
          <w:rFonts w:ascii="Calibri" w:hAnsi="Calibri" w:cs="Calibri"/>
          <w:bCs/>
          <w:kern w:val="2"/>
        </w:rPr>
        <w:t xml:space="preserve">: Em situações de caso fortuito ou força maior, impedimento, ordem de paralisação ou suspensão do </w:t>
      </w:r>
      <w:r w:rsidRPr="00F36CA5">
        <w:rPr>
          <w:rFonts w:ascii="Calibri" w:hAnsi="Calibri" w:cs="Calibri"/>
          <w:b/>
          <w:bCs/>
          <w:kern w:val="2"/>
        </w:rPr>
        <w:t>CONTRATO</w:t>
      </w:r>
      <w:r w:rsidRPr="00F36CA5">
        <w:rPr>
          <w:rFonts w:ascii="Calibri" w:hAnsi="Calibri" w:cs="Calibri"/>
          <w:bCs/>
          <w:kern w:val="2"/>
        </w:rPr>
        <w:t>, o cronograma de execução será prorrogado automaticamente pelo tempo correspondente, anotadas tais circunstâncias mediante simples apostila.</w:t>
      </w:r>
    </w:p>
    <w:p w14:paraId="2DD9F5DF" w14:textId="77777777" w:rsidR="00A7415D" w:rsidRPr="00F36CA5" w:rsidRDefault="00A7415D" w:rsidP="00E4638E">
      <w:pPr>
        <w:spacing w:after="0"/>
        <w:ind w:right="-1"/>
        <w:jc w:val="both"/>
        <w:rPr>
          <w:rFonts w:ascii="Calibri" w:hAnsi="Calibri" w:cs="Calibri"/>
          <w:b/>
          <w:bCs/>
          <w:kern w:val="2"/>
        </w:rPr>
      </w:pPr>
    </w:p>
    <w:p w14:paraId="1DBA3286"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CLÁUSULA OITAVA – DAS OBRIGAÇÕES DA CONTRATANTE</w:t>
      </w:r>
      <w:r w:rsidRPr="00F36CA5">
        <w:rPr>
          <w:rFonts w:ascii="Calibri" w:hAnsi="Calibri" w:cs="Calibri"/>
          <w:bCs/>
          <w:kern w:val="2"/>
        </w:rPr>
        <w:tab/>
      </w:r>
      <w:r w:rsidRPr="00F36CA5">
        <w:rPr>
          <w:rFonts w:ascii="Calibri" w:hAnsi="Calibri" w:cs="Calibri"/>
          <w:bCs/>
          <w:kern w:val="2"/>
        </w:rPr>
        <w:tab/>
      </w:r>
      <w:r w:rsidRPr="00F36CA5">
        <w:rPr>
          <w:rFonts w:ascii="Calibri" w:hAnsi="Calibri" w:cs="Calibri"/>
          <w:bCs/>
          <w:kern w:val="2"/>
        </w:rPr>
        <w:tab/>
      </w:r>
    </w:p>
    <w:p w14:paraId="73EE2B24" w14:textId="77777777" w:rsidR="00D3121D" w:rsidRPr="00F36CA5" w:rsidRDefault="00D3121D" w:rsidP="00E4638E">
      <w:pPr>
        <w:spacing w:after="0"/>
        <w:ind w:right="-1"/>
        <w:jc w:val="both"/>
        <w:rPr>
          <w:rFonts w:ascii="Calibri" w:hAnsi="Calibri" w:cs="Calibri"/>
          <w:b/>
          <w:bCs/>
          <w:kern w:val="2"/>
        </w:rPr>
      </w:pPr>
    </w:p>
    <w:p w14:paraId="6F569F3F" w14:textId="45B961EA"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PRIMEIRO. </w:t>
      </w:r>
      <w:r w:rsidRPr="00F36CA5">
        <w:rPr>
          <w:rFonts w:ascii="Calibri" w:hAnsi="Calibri" w:cs="Calibri"/>
          <w:bCs/>
          <w:kern w:val="2"/>
        </w:rPr>
        <w:t xml:space="preserve">É dever da </w:t>
      </w:r>
      <w:r w:rsidRPr="00F36CA5">
        <w:rPr>
          <w:rFonts w:ascii="Calibri" w:hAnsi="Calibri" w:cs="Calibri"/>
          <w:b/>
          <w:bCs/>
          <w:kern w:val="2"/>
        </w:rPr>
        <w:t xml:space="preserve">CONTRATANTE </w:t>
      </w:r>
      <w:r w:rsidRPr="00F36CA5">
        <w:rPr>
          <w:rFonts w:ascii="Calibri" w:hAnsi="Calibri" w:cs="Calibri"/>
          <w:bCs/>
          <w:kern w:val="2"/>
        </w:rPr>
        <w:t xml:space="preserve">exigir o cumprimento de todas as obrigações assumidas pela </w:t>
      </w:r>
      <w:r w:rsidRPr="00F36CA5">
        <w:rPr>
          <w:rFonts w:ascii="Calibri" w:hAnsi="Calibri" w:cs="Calibri"/>
          <w:b/>
          <w:bCs/>
          <w:kern w:val="2"/>
        </w:rPr>
        <w:t xml:space="preserve">CONTRATADA, </w:t>
      </w:r>
      <w:r w:rsidRPr="00F36CA5">
        <w:rPr>
          <w:rFonts w:ascii="Calibri" w:hAnsi="Calibri" w:cs="Calibri"/>
          <w:bCs/>
          <w:kern w:val="2"/>
        </w:rPr>
        <w:t>em especial:</w:t>
      </w:r>
    </w:p>
    <w:p w14:paraId="6928148B" w14:textId="77777777" w:rsidR="00A7415D" w:rsidRPr="00F36CA5" w:rsidRDefault="00A7415D" w:rsidP="00E4638E">
      <w:pPr>
        <w:spacing w:after="0"/>
        <w:ind w:right="-1"/>
        <w:jc w:val="both"/>
        <w:rPr>
          <w:rFonts w:ascii="Calibri" w:hAnsi="Calibri" w:cs="Calibri"/>
          <w:bCs/>
          <w:kern w:val="2"/>
        </w:rPr>
      </w:pPr>
    </w:p>
    <w:p w14:paraId="41A8FEA0"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I.</w:t>
      </w:r>
      <w:r w:rsidRPr="00F36CA5">
        <w:rPr>
          <w:rFonts w:ascii="Calibri" w:hAnsi="Calibri" w:cs="Calibri"/>
          <w:bCs/>
          <w:kern w:val="2"/>
        </w:rPr>
        <w:t xml:space="preserve"> Receber o objeto no prazo e condições estabelecidas no Termo de Referência;</w:t>
      </w:r>
    </w:p>
    <w:p w14:paraId="0B3D09B5"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II.</w:t>
      </w:r>
      <w:r w:rsidRPr="00F36CA5">
        <w:rPr>
          <w:rFonts w:ascii="Calibri" w:hAnsi="Calibri" w:cs="Calibri"/>
          <w:bCs/>
          <w:kern w:val="2"/>
        </w:rPr>
        <w:t xml:space="preserve"> Acompanhar e fiscalizar a execução do objeto contratado, através de servidor designado para este fim;</w:t>
      </w:r>
    </w:p>
    <w:p w14:paraId="3FAA2677"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III.</w:t>
      </w:r>
      <w:r w:rsidRPr="00F36CA5">
        <w:rPr>
          <w:rFonts w:ascii="Calibri" w:hAnsi="Calibri" w:cs="Calibri"/>
          <w:bCs/>
          <w:kern w:val="2"/>
        </w:rPr>
        <w:t xml:space="preserve"> Informar à </w:t>
      </w:r>
      <w:r w:rsidRPr="00F36CA5">
        <w:rPr>
          <w:rFonts w:ascii="Calibri" w:hAnsi="Calibri" w:cs="Calibri"/>
          <w:b/>
          <w:bCs/>
          <w:kern w:val="2"/>
        </w:rPr>
        <w:t>CONTRATADA</w:t>
      </w:r>
      <w:r w:rsidRPr="00F36CA5">
        <w:rPr>
          <w:rFonts w:ascii="Calibri" w:hAnsi="Calibri" w:cs="Calibri"/>
          <w:bCs/>
          <w:kern w:val="2"/>
        </w:rPr>
        <w:t xml:space="preserve"> as normas e procedimentos de acesso às suas instalações para entrega dos bens;</w:t>
      </w:r>
    </w:p>
    <w:p w14:paraId="7D928888"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IV.</w:t>
      </w:r>
      <w:r w:rsidRPr="00F36CA5">
        <w:rPr>
          <w:rFonts w:ascii="Calibri" w:hAnsi="Calibri" w:cs="Calibri"/>
          <w:bCs/>
          <w:kern w:val="2"/>
        </w:rPr>
        <w:t xml:space="preserve"> Verificar a conformidade dos bens entregues com as especificações e quantidades exigidas, inclusive quanto à marca indicada na proposta;</w:t>
      </w:r>
    </w:p>
    <w:p w14:paraId="798CB96C"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V.</w:t>
      </w:r>
      <w:r w:rsidRPr="00F36CA5">
        <w:rPr>
          <w:rFonts w:ascii="Calibri" w:hAnsi="Calibri" w:cs="Calibri"/>
          <w:bCs/>
          <w:kern w:val="2"/>
        </w:rPr>
        <w:t xml:space="preserve"> Promover o recebimento provisório e definitivo do objeto, cumpridas as condições estabelecidas na </w:t>
      </w:r>
      <w:r w:rsidRPr="00F36CA5">
        <w:rPr>
          <w:rFonts w:ascii="Calibri" w:hAnsi="Calibri" w:cs="Calibri"/>
          <w:b/>
          <w:bCs/>
          <w:kern w:val="2"/>
        </w:rPr>
        <w:t>CLÁUSULA DÉCIMA PRIMEIRA</w:t>
      </w:r>
      <w:r w:rsidRPr="00F36CA5">
        <w:rPr>
          <w:rFonts w:ascii="Calibri" w:hAnsi="Calibri" w:cs="Calibri"/>
          <w:bCs/>
          <w:kern w:val="2"/>
        </w:rPr>
        <w:t xml:space="preserve"> deste </w:t>
      </w:r>
      <w:r w:rsidRPr="00F36CA5">
        <w:rPr>
          <w:rFonts w:ascii="Calibri" w:hAnsi="Calibri" w:cs="Calibri"/>
          <w:b/>
          <w:bCs/>
          <w:kern w:val="2"/>
        </w:rPr>
        <w:t>CONTRATO</w:t>
      </w:r>
      <w:r w:rsidRPr="00F36CA5">
        <w:rPr>
          <w:rFonts w:ascii="Calibri" w:hAnsi="Calibri" w:cs="Calibri"/>
          <w:bCs/>
          <w:kern w:val="2"/>
        </w:rPr>
        <w:t>;</w:t>
      </w:r>
    </w:p>
    <w:p w14:paraId="26B2535B"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VI.</w:t>
      </w:r>
      <w:r w:rsidRPr="00F36CA5">
        <w:rPr>
          <w:rFonts w:ascii="Calibri" w:hAnsi="Calibri" w:cs="Calibri"/>
          <w:bCs/>
          <w:kern w:val="2"/>
        </w:rPr>
        <w:t xml:space="preserve"> Comunicar por escrito à </w:t>
      </w:r>
      <w:r w:rsidRPr="00F36CA5">
        <w:rPr>
          <w:rFonts w:ascii="Calibri" w:hAnsi="Calibri" w:cs="Calibri"/>
          <w:b/>
          <w:bCs/>
          <w:kern w:val="2"/>
        </w:rPr>
        <w:t>CONTRATADA</w:t>
      </w:r>
      <w:r w:rsidRPr="00F36CA5">
        <w:rPr>
          <w:rFonts w:ascii="Calibri" w:hAnsi="Calibri" w:cs="Calibri"/>
          <w:bCs/>
          <w:kern w:val="2"/>
        </w:rPr>
        <w:t xml:space="preserve"> qualquer vício, defeito ou irregularidade no objeto fornecido, solicitando a substituição, o reparo ou complementação do bem entregue, às suas expensas, no prazo fixado para o cumprimento da determinação;</w:t>
      </w:r>
    </w:p>
    <w:p w14:paraId="22348BEC"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VII.</w:t>
      </w:r>
      <w:r w:rsidRPr="00F36CA5">
        <w:rPr>
          <w:rFonts w:ascii="Calibri" w:hAnsi="Calibri" w:cs="Calibri"/>
          <w:bCs/>
          <w:kern w:val="2"/>
        </w:rPr>
        <w:t xml:space="preserve"> Recusar o recebimento do bem que não atenda aos requisitos elencados nas especificações indicadas se, após o prazo fixado para substituição, reparo ou complementação, não for sanada a irregularidade verificada, comunicando à </w:t>
      </w:r>
      <w:r w:rsidRPr="00F36CA5">
        <w:rPr>
          <w:rFonts w:ascii="Calibri" w:hAnsi="Calibri" w:cs="Calibri"/>
          <w:b/>
          <w:bCs/>
          <w:kern w:val="2"/>
        </w:rPr>
        <w:t>CONTRATADA</w:t>
      </w:r>
      <w:r w:rsidRPr="00F36CA5">
        <w:rPr>
          <w:rFonts w:ascii="Calibri" w:hAnsi="Calibri" w:cs="Calibri"/>
          <w:bCs/>
          <w:kern w:val="2"/>
        </w:rPr>
        <w:t xml:space="preserve"> o fato por escrito;</w:t>
      </w:r>
    </w:p>
    <w:p w14:paraId="54E8A99C"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VIII.</w:t>
      </w:r>
      <w:r w:rsidRPr="00F36CA5">
        <w:rPr>
          <w:rFonts w:ascii="Calibri" w:hAnsi="Calibri" w:cs="Calibri"/>
          <w:bCs/>
          <w:kern w:val="2"/>
        </w:rPr>
        <w:t xml:space="preserve"> Analisar e atestar as Faturas e Notas Fiscais emitidas e efetuar os respectivos pagamentos nas condições e nos prazos estabelecidos;</w:t>
      </w:r>
    </w:p>
    <w:p w14:paraId="7CBFAD72"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IX.</w:t>
      </w:r>
      <w:r w:rsidRPr="00F36CA5">
        <w:rPr>
          <w:rFonts w:ascii="Calibri" w:hAnsi="Calibri" w:cs="Calibri"/>
          <w:bCs/>
          <w:kern w:val="2"/>
        </w:rPr>
        <w:t xml:space="preserve"> Liberar o pagamento da parcela incontroversa da execução do objeto contratado, quando houver controvérsia sobre a dimensão, qualidade e quantidade do objeto executado;</w:t>
      </w:r>
    </w:p>
    <w:p w14:paraId="606DDE35"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X.</w:t>
      </w:r>
      <w:r w:rsidRPr="00F36CA5">
        <w:rPr>
          <w:rFonts w:ascii="Calibri" w:hAnsi="Calibri" w:cs="Calibri"/>
          <w:bCs/>
          <w:kern w:val="2"/>
        </w:rPr>
        <w:t xml:space="preserve"> Comunicar à </w:t>
      </w:r>
      <w:r w:rsidRPr="00F36CA5">
        <w:rPr>
          <w:rFonts w:ascii="Calibri" w:hAnsi="Calibri" w:cs="Calibri"/>
          <w:b/>
          <w:bCs/>
          <w:kern w:val="2"/>
        </w:rPr>
        <w:t>CONTRATADA</w:t>
      </w:r>
      <w:r w:rsidRPr="00F36CA5">
        <w:rPr>
          <w:rFonts w:ascii="Calibri" w:hAnsi="Calibri" w:cs="Calibri"/>
          <w:bCs/>
          <w:kern w:val="2"/>
        </w:rPr>
        <w:t xml:space="preserve"> as ocorrências de quaisquer fatos que, a seu critério, exijam medidas corretivas;</w:t>
      </w:r>
    </w:p>
    <w:p w14:paraId="71F27164"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lastRenderedPageBreak/>
        <w:t>XI.</w:t>
      </w:r>
      <w:r w:rsidRPr="00F36CA5">
        <w:rPr>
          <w:rFonts w:ascii="Calibri" w:hAnsi="Calibri" w:cs="Calibri"/>
          <w:bCs/>
          <w:kern w:val="2"/>
        </w:rPr>
        <w:t xml:space="preserve"> Prestar as informações e esclarecimentos que venham a ser solicitados pela </w:t>
      </w:r>
      <w:r w:rsidRPr="00F36CA5">
        <w:rPr>
          <w:rFonts w:ascii="Calibri" w:hAnsi="Calibri" w:cs="Calibri"/>
          <w:b/>
          <w:bCs/>
          <w:kern w:val="2"/>
        </w:rPr>
        <w:t>CONTRATADA</w:t>
      </w:r>
      <w:r w:rsidRPr="00F36CA5">
        <w:rPr>
          <w:rFonts w:ascii="Calibri" w:hAnsi="Calibri" w:cs="Calibri"/>
          <w:bCs/>
          <w:kern w:val="2"/>
        </w:rPr>
        <w:t xml:space="preserve"> relacionados à execução contratual;</w:t>
      </w:r>
    </w:p>
    <w:p w14:paraId="7CF4F6DF"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XII.</w:t>
      </w:r>
      <w:r w:rsidRPr="00F36CA5">
        <w:rPr>
          <w:rFonts w:ascii="Calibri" w:hAnsi="Calibri" w:cs="Calibri"/>
          <w:bCs/>
          <w:kern w:val="2"/>
        </w:rPr>
        <w:t xml:space="preserve"> Aplicar as penalidades previstas na lei e neste </w:t>
      </w:r>
      <w:r w:rsidRPr="00F36CA5">
        <w:rPr>
          <w:rFonts w:ascii="Calibri" w:hAnsi="Calibri" w:cs="Calibri"/>
          <w:b/>
          <w:bCs/>
          <w:kern w:val="2"/>
        </w:rPr>
        <w:t>CONTRATO</w:t>
      </w:r>
      <w:r w:rsidRPr="00F36CA5">
        <w:rPr>
          <w:rFonts w:ascii="Calibri" w:hAnsi="Calibri" w:cs="Calibri"/>
          <w:bCs/>
          <w:kern w:val="2"/>
        </w:rPr>
        <w:t>;</w:t>
      </w:r>
    </w:p>
    <w:p w14:paraId="5CAFB86E"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XIII.</w:t>
      </w:r>
      <w:r w:rsidRPr="00F36CA5">
        <w:rPr>
          <w:rFonts w:ascii="Calibri" w:hAnsi="Calibri" w:cs="Calibri"/>
          <w:bCs/>
          <w:kern w:val="2"/>
        </w:rPr>
        <w:t xml:space="preserve"> Notificar, nos termos do §4º do art. 137 da Lei nº 14.133, de 2021, os emitentes das garantias quanto ao início de processo administrativo para apuração de descumprimento de cláusulas contratuais.;</w:t>
      </w:r>
    </w:p>
    <w:p w14:paraId="5C4331B2"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XIV.</w:t>
      </w:r>
      <w:r w:rsidRPr="00F36CA5">
        <w:rPr>
          <w:rFonts w:ascii="Calibri" w:hAnsi="Calibri" w:cs="Calibri"/>
          <w:bCs/>
          <w:kern w:val="2"/>
        </w:rPr>
        <w:t xml:space="preserve"> Proferir, no prazo de 30 (trinta) dias a contar da data do protocolo do requerimento, admitida a prorrogação motivada por igual período, decisão explícita sobre todas as solicitações e reclamações relacionadas à execução do presente </w:t>
      </w:r>
      <w:r w:rsidRPr="00F36CA5">
        <w:rPr>
          <w:rFonts w:ascii="Calibri" w:hAnsi="Calibri" w:cs="Calibri"/>
          <w:b/>
          <w:bCs/>
          <w:kern w:val="2"/>
        </w:rPr>
        <w:t>CONTRATO</w:t>
      </w:r>
      <w:r w:rsidRPr="00F36CA5">
        <w:rPr>
          <w:rFonts w:ascii="Calibri" w:hAnsi="Calibri" w:cs="Calibri"/>
          <w:bCs/>
          <w:kern w:val="2"/>
        </w:rPr>
        <w:t>, ressalvados os requerimentos manifestamente impertinentes, meramente protelatórios ou de nenhum interesse para a boa execução do ajuste;</w:t>
      </w:r>
    </w:p>
    <w:p w14:paraId="18D65C6C"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XV.</w:t>
      </w:r>
      <w:r w:rsidRPr="00F36CA5">
        <w:rPr>
          <w:rFonts w:ascii="Calibri" w:hAnsi="Calibri" w:cs="Calibri"/>
          <w:bCs/>
          <w:kern w:val="2"/>
        </w:rPr>
        <w:t xml:space="preserve"> Responder aos pedidos de restabelecimento do equilíbrio econômico-financeiro no prazo máximo de 90 (noventa) dias, contados a partir da instrução completa dos respectivos requerimentos;</w:t>
      </w:r>
    </w:p>
    <w:p w14:paraId="72A45E24"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XVI.</w:t>
      </w:r>
      <w:r w:rsidRPr="00F36CA5">
        <w:rPr>
          <w:rFonts w:ascii="Calibri" w:hAnsi="Calibri" w:cs="Calibri"/>
          <w:bCs/>
          <w:kern w:val="2"/>
        </w:rPr>
        <w:t xml:space="preserve"> Cumprir a Lei nº 13.709, de 14 de agosto de 2018 (LGPD), quanto a todos os dados pessoais a que tenha acesso em razão do certame ou do contrato administrativo, independentemente de declaração ou de aceitação expressa.</w:t>
      </w:r>
    </w:p>
    <w:p w14:paraId="26BC9326" w14:textId="77777777" w:rsidR="00A7415D" w:rsidRPr="00F36CA5" w:rsidRDefault="00A7415D" w:rsidP="00E4638E">
      <w:pPr>
        <w:spacing w:after="0"/>
        <w:ind w:right="-1"/>
        <w:jc w:val="both"/>
        <w:rPr>
          <w:rFonts w:ascii="Calibri" w:hAnsi="Calibri" w:cs="Calibri"/>
          <w:b/>
          <w:bCs/>
          <w:kern w:val="2"/>
        </w:rPr>
      </w:pPr>
      <w:bookmarkStart w:id="6" w:name="_Hlk130368137"/>
    </w:p>
    <w:p w14:paraId="2B65ED40" w14:textId="77777777" w:rsidR="00A7415D" w:rsidRPr="00F36CA5" w:rsidRDefault="00A7415D" w:rsidP="00E4638E">
      <w:pPr>
        <w:spacing w:after="0"/>
        <w:ind w:right="-1"/>
        <w:jc w:val="both"/>
        <w:rPr>
          <w:rFonts w:ascii="Calibri" w:hAnsi="Calibri" w:cs="Calibri"/>
          <w:b/>
          <w:bCs/>
          <w:kern w:val="2"/>
        </w:rPr>
      </w:pPr>
      <w:r w:rsidRPr="00F36CA5">
        <w:rPr>
          <w:rFonts w:ascii="Calibri" w:hAnsi="Calibri" w:cs="Calibri"/>
          <w:b/>
          <w:bCs/>
          <w:kern w:val="2"/>
        </w:rPr>
        <w:t>CLÁUSULA NONA – DAS OBRIGAÇÕES DA CONTRATADA</w:t>
      </w:r>
    </w:p>
    <w:p w14:paraId="004B7EEE" w14:textId="77777777" w:rsidR="00A7415D" w:rsidRPr="00F36CA5" w:rsidRDefault="00A7415D" w:rsidP="00E4638E">
      <w:pPr>
        <w:spacing w:after="0"/>
        <w:ind w:right="-1"/>
        <w:jc w:val="both"/>
        <w:rPr>
          <w:rFonts w:ascii="Calibri" w:hAnsi="Calibri" w:cs="Calibri"/>
          <w:b/>
          <w:bCs/>
          <w:kern w:val="2"/>
        </w:rPr>
      </w:pPr>
    </w:p>
    <w:p w14:paraId="6B51194B"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PRIMEIRO. </w:t>
      </w:r>
      <w:r w:rsidRPr="00F36CA5">
        <w:rPr>
          <w:rFonts w:ascii="Calibri" w:hAnsi="Calibri" w:cs="Calibri"/>
          <w:bCs/>
          <w:kern w:val="2"/>
        </w:rPr>
        <w:t xml:space="preserve">A </w:t>
      </w:r>
      <w:r w:rsidRPr="00F36CA5">
        <w:rPr>
          <w:rFonts w:ascii="Calibri" w:hAnsi="Calibri" w:cs="Calibri"/>
          <w:b/>
          <w:bCs/>
          <w:kern w:val="2"/>
        </w:rPr>
        <w:t>CONTRATADA</w:t>
      </w:r>
      <w:r w:rsidRPr="00F36CA5">
        <w:rPr>
          <w:rFonts w:ascii="Calibri" w:hAnsi="Calibri" w:cs="Calibri"/>
          <w:bCs/>
          <w:kern w:val="2"/>
        </w:rPr>
        <w:t xml:space="preserve"> deve cumprir todas as obrigações constantes do Termo de Referência e da proposta apresentada e, ainda:</w:t>
      </w:r>
    </w:p>
    <w:p w14:paraId="2144523A" w14:textId="77777777" w:rsidR="00A7415D" w:rsidRPr="00F36CA5" w:rsidRDefault="00A7415D" w:rsidP="00E4638E">
      <w:pPr>
        <w:spacing w:after="0"/>
        <w:ind w:right="-1"/>
        <w:jc w:val="both"/>
        <w:rPr>
          <w:rFonts w:ascii="Calibri" w:hAnsi="Calibri" w:cs="Calibri"/>
          <w:b/>
          <w:bCs/>
          <w:kern w:val="2"/>
        </w:rPr>
      </w:pPr>
    </w:p>
    <w:p w14:paraId="55134639"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I.</w:t>
      </w:r>
      <w:r w:rsidRPr="00F36CA5">
        <w:rPr>
          <w:rFonts w:ascii="Calibri" w:hAnsi="Calibri" w:cs="Calibri"/>
          <w:bCs/>
          <w:kern w:val="2"/>
        </w:rPr>
        <w:t xml:space="preserve"> Fornecer o bem contratado, nas quantidades e especificações exigidas, salvo se obtiver por escrito prévia anuência da </w:t>
      </w:r>
      <w:r w:rsidRPr="00F36CA5">
        <w:rPr>
          <w:rFonts w:ascii="Calibri" w:hAnsi="Calibri" w:cs="Calibri"/>
          <w:b/>
          <w:bCs/>
          <w:kern w:val="2"/>
        </w:rPr>
        <w:t>CONTRATANTE</w:t>
      </w:r>
      <w:r w:rsidRPr="00F36CA5">
        <w:rPr>
          <w:rFonts w:ascii="Calibri" w:hAnsi="Calibri" w:cs="Calibri"/>
          <w:bCs/>
          <w:kern w:val="2"/>
        </w:rPr>
        <w:t xml:space="preserve"> para alteração nas condições do fornecimento;</w:t>
      </w:r>
    </w:p>
    <w:p w14:paraId="5F79D9AA"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II.</w:t>
      </w:r>
      <w:r w:rsidRPr="00F36CA5">
        <w:rPr>
          <w:rFonts w:ascii="Calibri" w:hAnsi="Calibri" w:cs="Calibri"/>
          <w:bCs/>
          <w:kern w:val="2"/>
        </w:rPr>
        <w:t xml:space="preserve"> Fornecer o bem acondicionado de forma adequada, de modo a garantir seu perfeito estado de conservação e funcionamento; </w:t>
      </w:r>
    </w:p>
    <w:p w14:paraId="60A02A3E"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III.</w:t>
      </w:r>
      <w:r w:rsidRPr="00F36CA5">
        <w:rPr>
          <w:rFonts w:ascii="Calibri" w:hAnsi="Calibri" w:cs="Calibri"/>
          <w:bCs/>
          <w:kern w:val="2"/>
        </w:rPr>
        <w:t xml:space="preserve"> Cumprir o prazo de entrega estabelecido no contrato;</w:t>
      </w:r>
    </w:p>
    <w:p w14:paraId="7B818468"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IV.</w:t>
      </w:r>
      <w:r w:rsidRPr="00F36CA5">
        <w:rPr>
          <w:rFonts w:ascii="Calibri" w:hAnsi="Calibri" w:cs="Calibri"/>
          <w:bCs/>
          <w:kern w:val="2"/>
        </w:rPr>
        <w:t xml:space="preserve"> Substituir, corrigir, reparar ou complementar, às suas expensas, no todo ou em parte, conforme o caso, no prazo de até 05</w:t>
      </w:r>
      <w:r w:rsidRPr="00F36CA5">
        <w:rPr>
          <w:rFonts w:ascii="Calibri" w:hAnsi="Calibri" w:cs="Calibri"/>
          <w:b/>
          <w:bCs/>
          <w:kern w:val="2"/>
        </w:rPr>
        <w:t xml:space="preserve"> </w:t>
      </w:r>
      <w:r w:rsidRPr="00F36CA5">
        <w:rPr>
          <w:rFonts w:ascii="Calibri" w:hAnsi="Calibri" w:cs="Calibri"/>
          <w:bCs/>
          <w:kern w:val="2"/>
        </w:rPr>
        <w:t xml:space="preserve">(cinco) dias úteis contado da respectiva notificação, ou no prazo assinalado pelo fiscal do </w:t>
      </w:r>
      <w:r w:rsidRPr="00F36CA5">
        <w:rPr>
          <w:rFonts w:ascii="Calibri" w:hAnsi="Calibri" w:cs="Calibri"/>
          <w:b/>
          <w:bCs/>
          <w:kern w:val="2"/>
        </w:rPr>
        <w:t>CONTRATO</w:t>
      </w:r>
      <w:r w:rsidRPr="00F36CA5">
        <w:rPr>
          <w:rFonts w:ascii="Calibri" w:hAnsi="Calibri" w:cs="Calibri"/>
          <w:bCs/>
          <w:kern w:val="2"/>
        </w:rPr>
        <w:t>, os bens que apresentarem vícios, defeitos ou qualquer irregularidade;</w:t>
      </w:r>
    </w:p>
    <w:p w14:paraId="32C17B99"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V.</w:t>
      </w:r>
      <w:r w:rsidRPr="00F36CA5">
        <w:rPr>
          <w:rFonts w:ascii="Calibri" w:hAnsi="Calibri" w:cs="Calibri"/>
          <w:bCs/>
          <w:kern w:val="2"/>
        </w:rPr>
        <w:t xml:space="preserve"> Programar, com a necessária antecedência, data e hora para entrega do objeto contratado, inclusive quando esta ocorrer através de empresa transportadora, comunicando à </w:t>
      </w:r>
      <w:r w:rsidRPr="00F36CA5">
        <w:rPr>
          <w:rFonts w:ascii="Calibri" w:hAnsi="Calibri" w:cs="Calibri"/>
          <w:b/>
          <w:bCs/>
          <w:kern w:val="2"/>
        </w:rPr>
        <w:t>CONTRATANTE</w:t>
      </w:r>
      <w:r w:rsidRPr="00F36CA5">
        <w:rPr>
          <w:rFonts w:ascii="Calibri" w:hAnsi="Calibri" w:cs="Calibri"/>
          <w:bCs/>
          <w:kern w:val="2"/>
        </w:rPr>
        <w:t>, até 02 (dois) dias antes, qualquer impedimento à entrega, devidamente comprovado;</w:t>
      </w:r>
    </w:p>
    <w:p w14:paraId="43AF7320"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VI.</w:t>
      </w:r>
      <w:r w:rsidRPr="00F36CA5">
        <w:rPr>
          <w:rFonts w:ascii="Calibri" w:hAnsi="Calibri" w:cs="Calibri"/>
          <w:bCs/>
          <w:kern w:val="2"/>
        </w:rPr>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w:t>
      </w:r>
      <w:r w:rsidRPr="00F36CA5">
        <w:rPr>
          <w:rFonts w:ascii="Calibri" w:hAnsi="Calibri" w:cs="Calibri"/>
          <w:b/>
          <w:bCs/>
          <w:kern w:val="2"/>
        </w:rPr>
        <w:t>CONTRATANTE</w:t>
      </w:r>
      <w:r w:rsidRPr="00F36CA5">
        <w:rPr>
          <w:rFonts w:ascii="Calibri" w:hAnsi="Calibri" w:cs="Calibri"/>
          <w:bCs/>
          <w:kern w:val="2"/>
        </w:rPr>
        <w:t>, que ficará autorizada a descontar dos pagamentos devidos ou da garantia, caso exigida no Edital, o valor correspondente aos danos sofridos;</w:t>
      </w:r>
    </w:p>
    <w:p w14:paraId="3CE06499"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VII.</w:t>
      </w:r>
      <w:r w:rsidRPr="00F36CA5">
        <w:rPr>
          <w:rFonts w:ascii="Calibri" w:hAnsi="Calibri" w:cs="Calibri"/>
          <w:bCs/>
          <w:kern w:val="2"/>
        </w:rPr>
        <w:t xml:space="preserve"> Não transferir a outrem, no todo ou em parte, o objeto do </w:t>
      </w:r>
      <w:r w:rsidRPr="00F36CA5">
        <w:rPr>
          <w:rFonts w:ascii="Calibri" w:hAnsi="Calibri" w:cs="Calibri"/>
          <w:b/>
          <w:bCs/>
          <w:kern w:val="2"/>
        </w:rPr>
        <w:t xml:space="preserve">CONTRATO, </w:t>
      </w:r>
      <w:r w:rsidRPr="00F36CA5">
        <w:rPr>
          <w:rFonts w:ascii="Calibri" w:hAnsi="Calibri" w:cs="Calibri"/>
          <w:bCs/>
          <w:kern w:val="2"/>
        </w:rPr>
        <w:t xml:space="preserve">ressalvadas as hipóteses de subcontratação autorizada no Termo de Referência e neste </w:t>
      </w:r>
      <w:r w:rsidRPr="00F36CA5">
        <w:rPr>
          <w:rFonts w:ascii="Calibri" w:hAnsi="Calibri" w:cs="Calibri"/>
          <w:b/>
          <w:bCs/>
          <w:kern w:val="2"/>
        </w:rPr>
        <w:t>CONTRATO</w:t>
      </w:r>
      <w:r w:rsidRPr="00F36CA5">
        <w:rPr>
          <w:rFonts w:ascii="Calibri" w:hAnsi="Calibri" w:cs="Calibri"/>
          <w:bCs/>
          <w:kern w:val="2"/>
        </w:rPr>
        <w:t>;</w:t>
      </w:r>
    </w:p>
    <w:p w14:paraId="0780107C"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VIII.</w:t>
      </w:r>
      <w:r w:rsidRPr="00F36CA5">
        <w:rPr>
          <w:rFonts w:ascii="Calibri" w:hAnsi="Calibri" w:cs="Calibri"/>
          <w:bCs/>
          <w:kern w:val="2"/>
        </w:rPr>
        <w:t xml:space="preserve"> Comunicar à </w:t>
      </w:r>
      <w:r w:rsidRPr="00F36CA5">
        <w:rPr>
          <w:rFonts w:ascii="Calibri" w:hAnsi="Calibri" w:cs="Calibri"/>
          <w:b/>
          <w:bCs/>
          <w:kern w:val="2"/>
        </w:rPr>
        <w:t>CONTRATANTE</w:t>
      </w:r>
      <w:r w:rsidRPr="00F36CA5">
        <w:rPr>
          <w:rFonts w:ascii="Calibri" w:hAnsi="Calibri" w:cs="Calibri"/>
          <w:bCs/>
          <w:kern w:val="2"/>
        </w:rPr>
        <w:t>, em tempo hábil e por escrito, a superveniência de fatos que venham a prejudicar o adequado fornecimento dos bens, de modo a se viabilizar a correção da situação apresentada;</w:t>
      </w:r>
    </w:p>
    <w:p w14:paraId="570522C9"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IX.</w:t>
      </w:r>
      <w:r w:rsidRPr="00F36CA5">
        <w:rPr>
          <w:rFonts w:ascii="Calibri" w:hAnsi="Calibri" w:cs="Calibri"/>
          <w:bCs/>
          <w:kern w:val="2"/>
        </w:rPr>
        <w:t xml:space="preserve"> Designar preposto para representá-la perante a </w:t>
      </w:r>
      <w:r w:rsidRPr="00F36CA5">
        <w:rPr>
          <w:rFonts w:ascii="Calibri" w:hAnsi="Calibri" w:cs="Calibri"/>
          <w:b/>
          <w:bCs/>
          <w:kern w:val="2"/>
        </w:rPr>
        <w:t xml:space="preserve">CONTRATANTE </w:t>
      </w:r>
      <w:r w:rsidRPr="00F36CA5">
        <w:rPr>
          <w:rFonts w:ascii="Calibri" w:hAnsi="Calibri" w:cs="Calibri"/>
          <w:bCs/>
          <w:kern w:val="2"/>
        </w:rPr>
        <w:t>sempre que for necessário, indicando o respectivo telefone e e-mail para futuros contatos;</w:t>
      </w:r>
    </w:p>
    <w:p w14:paraId="7B146CA1"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lastRenderedPageBreak/>
        <w:t>X.</w:t>
      </w:r>
      <w:r w:rsidRPr="00F36CA5">
        <w:rPr>
          <w:rFonts w:ascii="Calibri" w:hAnsi="Calibri" w:cs="Calibri"/>
          <w:bCs/>
          <w:kern w:val="2"/>
        </w:rPr>
        <w:t xml:space="preserve"> Prestar os necessários esclarecimentos sobre a execução do objeto contratual solicitados pela </w:t>
      </w:r>
      <w:r w:rsidRPr="00F36CA5">
        <w:rPr>
          <w:rFonts w:ascii="Calibri" w:hAnsi="Calibri" w:cs="Calibri"/>
          <w:b/>
          <w:bCs/>
          <w:kern w:val="2"/>
        </w:rPr>
        <w:t>CONTRATANTE</w:t>
      </w:r>
      <w:r w:rsidRPr="00F36CA5">
        <w:rPr>
          <w:rFonts w:ascii="Calibri" w:hAnsi="Calibri" w:cs="Calibri"/>
          <w:bCs/>
          <w:kern w:val="2"/>
        </w:rPr>
        <w:t>, no prazo máximo de 05 (cinco) dias úteis após o recebimento da solicitação;</w:t>
      </w:r>
    </w:p>
    <w:p w14:paraId="5998671B"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XI.</w:t>
      </w:r>
      <w:r w:rsidRPr="00F36CA5">
        <w:rPr>
          <w:rFonts w:ascii="Calibri" w:hAnsi="Calibri" w:cs="Calibri"/>
          <w:bCs/>
          <w:kern w:val="2"/>
        </w:rPr>
        <w:t xml:space="preserve"> Responsabilizar-se pelos encargos trabalhistas, previdenciários, fiscais e comerciais resultantes da execução do objeto, cuja inadimplência não transfere a responsabilidade à </w:t>
      </w:r>
      <w:r w:rsidRPr="00F36CA5">
        <w:rPr>
          <w:rFonts w:ascii="Calibri" w:hAnsi="Calibri" w:cs="Calibri"/>
          <w:b/>
          <w:bCs/>
          <w:kern w:val="2"/>
        </w:rPr>
        <w:t>CONTRATANTE</w:t>
      </w:r>
      <w:r w:rsidRPr="00F36CA5">
        <w:rPr>
          <w:rFonts w:ascii="Calibri" w:hAnsi="Calibri" w:cs="Calibri"/>
          <w:bCs/>
          <w:kern w:val="2"/>
        </w:rPr>
        <w:t xml:space="preserve"> e não poderá onerar o objeto do </w:t>
      </w:r>
      <w:r w:rsidRPr="00F36CA5">
        <w:rPr>
          <w:rFonts w:ascii="Calibri" w:hAnsi="Calibri" w:cs="Calibri"/>
          <w:b/>
          <w:bCs/>
          <w:kern w:val="2"/>
        </w:rPr>
        <w:t>CONTRATO</w:t>
      </w:r>
      <w:r w:rsidRPr="00F36CA5">
        <w:rPr>
          <w:rFonts w:ascii="Calibri" w:hAnsi="Calibri" w:cs="Calibri"/>
          <w:bCs/>
          <w:kern w:val="2"/>
        </w:rPr>
        <w:t xml:space="preserve">, sendo que eventual pessoal alocado ao </w:t>
      </w:r>
      <w:r w:rsidRPr="00F36CA5">
        <w:rPr>
          <w:rFonts w:ascii="Calibri" w:hAnsi="Calibri" w:cs="Calibri"/>
          <w:b/>
          <w:bCs/>
          <w:kern w:val="2"/>
        </w:rPr>
        <w:t>CONTRATO</w:t>
      </w:r>
      <w:r w:rsidRPr="00F36CA5">
        <w:rPr>
          <w:rFonts w:ascii="Calibri" w:hAnsi="Calibri" w:cs="Calibri"/>
          <w:bCs/>
          <w:kern w:val="2"/>
        </w:rPr>
        <w:t xml:space="preserve"> não terá qualquer vínculo empregatício com a </w:t>
      </w:r>
      <w:r w:rsidRPr="00F36CA5">
        <w:rPr>
          <w:rFonts w:ascii="Calibri" w:hAnsi="Calibri" w:cs="Calibri"/>
          <w:b/>
          <w:bCs/>
          <w:kern w:val="2"/>
        </w:rPr>
        <w:t>CONTRATANTE</w:t>
      </w:r>
      <w:r w:rsidRPr="00F36CA5">
        <w:rPr>
          <w:rFonts w:ascii="Calibri" w:hAnsi="Calibri" w:cs="Calibri"/>
          <w:bCs/>
          <w:kern w:val="2"/>
        </w:rPr>
        <w:t>;</w:t>
      </w:r>
    </w:p>
    <w:p w14:paraId="46B85225"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XII.</w:t>
      </w:r>
      <w:r w:rsidRPr="00F36CA5">
        <w:rPr>
          <w:rFonts w:ascii="Calibri" w:hAnsi="Calibri" w:cs="Calibri"/>
          <w:bCs/>
          <w:kern w:val="2"/>
        </w:rPr>
        <w:t xml:space="preserve"> Emitir documento fiscal com a discriminação expressa do percentual de isenção do ICMS, quando se tratar de operação abrangida pelo art. 63 do Anexo 7 do Decreto Estadual nº 44.650/17 (Convênio ICMS 73/04);</w:t>
      </w:r>
    </w:p>
    <w:p w14:paraId="28343F64"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XIII.</w:t>
      </w:r>
      <w:r w:rsidRPr="00F36CA5">
        <w:rPr>
          <w:rFonts w:ascii="Calibri" w:hAnsi="Calibri" w:cs="Calibri"/>
          <w:bCs/>
          <w:kern w:val="2"/>
        </w:rPr>
        <w:t xml:space="preserve"> Manter, durante o prazo de vigência do </w:t>
      </w:r>
      <w:r w:rsidRPr="00F36CA5">
        <w:rPr>
          <w:rFonts w:ascii="Calibri" w:hAnsi="Calibri" w:cs="Calibri"/>
          <w:b/>
          <w:bCs/>
          <w:kern w:val="2"/>
        </w:rPr>
        <w:t>CONTRATO</w:t>
      </w:r>
      <w:r w:rsidRPr="00F36CA5">
        <w:rPr>
          <w:rFonts w:ascii="Calibri" w:hAnsi="Calibri" w:cs="Calibri"/>
          <w:bCs/>
          <w:kern w:val="2"/>
        </w:rPr>
        <w:t xml:space="preserve">, todas as condições de habilitação e qualificação exigidas na licitação, inclusive sua inscrição no CADFOR-PE; </w:t>
      </w:r>
    </w:p>
    <w:p w14:paraId="7770B305"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XIV.</w:t>
      </w:r>
      <w:r w:rsidRPr="00F36CA5">
        <w:rPr>
          <w:rFonts w:ascii="Calibri" w:hAnsi="Calibri" w:cs="Calibri"/>
          <w:bCs/>
          <w:kern w:val="2"/>
        </w:rPr>
        <w:t xml:space="preserve"> Comprovar, quando for o caso, no início da execução contratual e sempre que solicitado pelo fiscal, a reserva de cargos prevista em lei para pessoa com deficiência, para reabilitado da Previdência Social e para aprendiz, durante toda a vigência do </w:t>
      </w:r>
      <w:r w:rsidRPr="00F36CA5">
        <w:rPr>
          <w:rFonts w:ascii="Calibri" w:hAnsi="Calibri" w:cs="Calibri"/>
          <w:b/>
          <w:bCs/>
          <w:kern w:val="2"/>
        </w:rPr>
        <w:t>CONTRATO</w:t>
      </w:r>
      <w:r w:rsidRPr="00F36CA5">
        <w:rPr>
          <w:rFonts w:ascii="Calibri" w:hAnsi="Calibri" w:cs="Calibri"/>
          <w:bCs/>
          <w:kern w:val="2"/>
        </w:rPr>
        <w:t>, com a indicação dos empregados que preencheram as referidas vagas;</w:t>
      </w:r>
    </w:p>
    <w:p w14:paraId="3990C2E6"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XV.</w:t>
      </w:r>
      <w:r w:rsidRPr="00F36CA5">
        <w:rPr>
          <w:rFonts w:ascii="Calibri" w:hAnsi="Calibri" w:cs="Calibri"/>
          <w:bCs/>
          <w:kern w:val="2"/>
        </w:rPr>
        <w:t xml:space="preserve"> Guardar sigilo sobre todas as informações obtidas em decorrência do cumprimento do</w:t>
      </w:r>
      <w:r w:rsidRPr="00F36CA5">
        <w:rPr>
          <w:rFonts w:ascii="Calibri" w:hAnsi="Calibri" w:cs="Calibri"/>
          <w:b/>
          <w:bCs/>
          <w:kern w:val="2"/>
        </w:rPr>
        <w:t xml:space="preserve"> CONTRATO</w:t>
      </w:r>
      <w:r w:rsidRPr="00F36CA5">
        <w:rPr>
          <w:rFonts w:ascii="Calibri" w:hAnsi="Calibri" w:cs="Calibri"/>
          <w:bCs/>
          <w:kern w:val="2"/>
        </w:rPr>
        <w:t xml:space="preserve"> e cumprir a Lei nº 13.709, de 14 de agosto de 2018 (LGPD), quanto a todos os dados pessoais a que tenha acesso em razão do certame ou do contrato administrativo, independentemente de declaração ou de aceitação expressa;</w:t>
      </w:r>
    </w:p>
    <w:p w14:paraId="0191C39B"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XVI.</w:t>
      </w:r>
      <w:r w:rsidRPr="00F36CA5">
        <w:rPr>
          <w:rFonts w:ascii="Calibri" w:hAnsi="Calibri" w:cs="Calibri"/>
          <w:bCs/>
          <w:kern w:val="2"/>
        </w:rPr>
        <w:t xml:space="preserve"> Comunicar à </w:t>
      </w:r>
      <w:r w:rsidRPr="00F36CA5">
        <w:rPr>
          <w:rFonts w:ascii="Calibri" w:hAnsi="Calibri" w:cs="Calibri"/>
          <w:b/>
          <w:bCs/>
          <w:kern w:val="2"/>
        </w:rPr>
        <w:t>CONTRATANTE</w:t>
      </w:r>
      <w:r w:rsidRPr="00F36CA5">
        <w:rPr>
          <w:rFonts w:ascii="Calibri" w:hAnsi="Calibri" w:cs="Calibri"/>
          <w:bCs/>
          <w:kern w:val="2"/>
        </w:rPr>
        <w:t>, no prazo máximo de 05 (cinco) dias úteis, qualquer alteração no Contrato Social ou no endereço comercial;</w:t>
      </w:r>
    </w:p>
    <w:p w14:paraId="5009C0D0"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XVII.</w:t>
      </w:r>
      <w:r w:rsidRPr="00F36CA5">
        <w:rPr>
          <w:rFonts w:ascii="Calibri" w:hAnsi="Calibri" w:cs="Calibri"/>
          <w:bCs/>
          <w:kern w:val="2"/>
        </w:rPr>
        <w:t xml:space="preserve"> As distribuidoras devem apresentar certificado de procedência dos produtos, lote a lote, a ser entregue de acordo com o estabelecido neste Termo de Referência, conforme o art. 6º da Portaria nº. 2.814/1998 do Ministério da Saúde.</w:t>
      </w:r>
    </w:p>
    <w:bookmarkEnd w:id="6"/>
    <w:p w14:paraId="2136CB8D" w14:textId="77777777" w:rsidR="00A7415D" w:rsidRPr="00F36CA5" w:rsidRDefault="00A7415D" w:rsidP="00E4638E">
      <w:pPr>
        <w:spacing w:after="120"/>
        <w:ind w:right="-1"/>
        <w:jc w:val="both"/>
        <w:rPr>
          <w:rFonts w:ascii="Calibri" w:hAnsi="Calibri" w:cs="Calibri"/>
          <w:b/>
          <w:bCs/>
          <w:kern w:val="2"/>
        </w:rPr>
      </w:pPr>
    </w:p>
    <w:p w14:paraId="4E2B92F3" w14:textId="77777777" w:rsidR="00A7415D" w:rsidRPr="00F36CA5" w:rsidRDefault="00A7415D" w:rsidP="00E4638E">
      <w:pPr>
        <w:spacing w:after="0"/>
        <w:ind w:right="-1"/>
        <w:jc w:val="both"/>
        <w:rPr>
          <w:rFonts w:ascii="Calibri" w:hAnsi="Calibri" w:cs="Calibri"/>
          <w:b/>
          <w:bCs/>
          <w:kern w:val="2"/>
        </w:rPr>
      </w:pPr>
      <w:r w:rsidRPr="00F36CA5">
        <w:rPr>
          <w:rFonts w:ascii="Calibri" w:hAnsi="Calibri" w:cs="Calibri"/>
          <w:b/>
          <w:bCs/>
          <w:kern w:val="2"/>
        </w:rPr>
        <w:t>CLÁUSULA DÉCIMA – DA FISCALIZAÇÃO E DA GESTÃO DO CONTRATO</w:t>
      </w:r>
    </w:p>
    <w:p w14:paraId="78B14CFD" w14:textId="77777777" w:rsidR="00A7415D" w:rsidRPr="00F36CA5" w:rsidRDefault="00A7415D" w:rsidP="00E4638E">
      <w:pPr>
        <w:spacing w:after="0"/>
        <w:ind w:right="-1"/>
        <w:jc w:val="both"/>
        <w:rPr>
          <w:rFonts w:ascii="Calibri" w:hAnsi="Calibri" w:cs="Calibri"/>
          <w:b/>
          <w:bCs/>
          <w:kern w:val="2"/>
        </w:rPr>
      </w:pPr>
    </w:p>
    <w:p w14:paraId="44E38883"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PRIMEIRO</w:t>
      </w:r>
      <w:r w:rsidRPr="00F36CA5">
        <w:rPr>
          <w:rFonts w:ascii="Calibri" w:hAnsi="Calibri" w:cs="Calibri"/>
          <w:bCs/>
          <w:kern w:val="2"/>
        </w:rPr>
        <w:t xml:space="preserve">: A execução do presente </w:t>
      </w:r>
      <w:r w:rsidRPr="00F36CA5">
        <w:rPr>
          <w:rFonts w:ascii="Calibri" w:hAnsi="Calibri" w:cs="Calibri"/>
          <w:b/>
          <w:bCs/>
          <w:kern w:val="2"/>
        </w:rPr>
        <w:t>CONTRATO</w:t>
      </w:r>
      <w:r w:rsidRPr="00F36CA5">
        <w:rPr>
          <w:rFonts w:ascii="Calibri" w:hAnsi="Calibri" w:cs="Calibri"/>
          <w:bCs/>
          <w:kern w:val="2"/>
        </w:rPr>
        <w:t xml:space="preserve"> deverá ser fiscalizada pela </w:t>
      </w:r>
      <w:r w:rsidRPr="00F36CA5">
        <w:rPr>
          <w:rFonts w:ascii="Calibri" w:hAnsi="Calibri" w:cs="Calibri"/>
          <w:b/>
          <w:bCs/>
          <w:kern w:val="2"/>
        </w:rPr>
        <w:t>CONTRATANTE,</w:t>
      </w:r>
      <w:r w:rsidRPr="00F36CA5">
        <w:rPr>
          <w:rFonts w:ascii="Calibri" w:hAnsi="Calibri" w:cs="Calibri"/>
          <w:bCs/>
          <w:kern w:val="2"/>
        </w:rPr>
        <w:t xml:space="preserve"> não excluindo nem reduzindo, por tal fato, a integral responsabilidade da </w:t>
      </w:r>
      <w:r w:rsidRPr="00F36CA5">
        <w:rPr>
          <w:rFonts w:ascii="Calibri" w:hAnsi="Calibri" w:cs="Calibri"/>
          <w:b/>
          <w:bCs/>
          <w:kern w:val="2"/>
        </w:rPr>
        <w:t>CONTRATADA</w:t>
      </w:r>
      <w:r w:rsidRPr="00F36CA5">
        <w:rPr>
          <w:rFonts w:ascii="Calibri" w:hAnsi="Calibri" w:cs="Calibri"/>
          <w:bCs/>
          <w:kern w:val="2"/>
        </w:rPr>
        <w:t xml:space="preserve">, mesmo perante terceiros, por quaisquer irregularidades constatadas na execução do objeto contratado. </w:t>
      </w:r>
    </w:p>
    <w:p w14:paraId="5B0A2079" w14:textId="77777777" w:rsidR="00D3121D" w:rsidRPr="00F36CA5" w:rsidRDefault="00D3121D" w:rsidP="00E4638E">
      <w:pPr>
        <w:spacing w:after="0"/>
        <w:ind w:right="-1"/>
        <w:jc w:val="both"/>
        <w:rPr>
          <w:rFonts w:ascii="Calibri" w:hAnsi="Calibri" w:cs="Calibri"/>
          <w:b/>
          <w:bCs/>
          <w:kern w:val="2"/>
        </w:rPr>
      </w:pPr>
    </w:p>
    <w:p w14:paraId="67F8D424" w14:textId="1002EB50"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SEGUNDO</w:t>
      </w:r>
      <w:r w:rsidRPr="00F36CA5">
        <w:rPr>
          <w:rFonts w:ascii="Calibri" w:hAnsi="Calibri" w:cs="Calibri"/>
          <w:bCs/>
          <w:kern w:val="2"/>
        </w:rPr>
        <w:t xml:space="preserve">: A </w:t>
      </w:r>
      <w:r w:rsidRPr="00F36CA5">
        <w:rPr>
          <w:rFonts w:ascii="Calibri" w:hAnsi="Calibri" w:cs="Calibri"/>
          <w:b/>
          <w:bCs/>
          <w:kern w:val="2"/>
        </w:rPr>
        <w:t xml:space="preserve">CONTRATANTE </w:t>
      </w:r>
      <w:r w:rsidRPr="00F36CA5">
        <w:rPr>
          <w:rFonts w:ascii="Calibri" w:hAnsi="Calibri" w:cs="Calibri"/>
          <w:bCs/>
          <w:kern w:val="2"/>
        </w:rPr>
        <w:t xml:space="preserve">designa </w:t>
      </w:r>
      <w:r w:rsidRPr="00F36CA5">
        <w:rPr>
          <w:rFonts w:ascii="Calibri" w:hAnsi="Calibri" w:cs="Calibri"/>
          <w:b/>
          <w:bCs/>
          <w:kern w:val="2"/>
        </w:rPr>
        <w:t xml:space="preserve">XXXXXX </w:t>
      </w:r>
      <w:r w:rsidRPr="00F36CA5">
        <w:rPr>
          <w:rFonts w:ascii="Calibri" w:hAnsi="Calibri" w:cs="Calibri"/>
          <w:bCs/>
          <w:kern w:val="2"/>
        </w:rPr>
        <w:t xml:space="preserve">como servidor responsável pela fiscalização do </w:t>
      </w:r>
      <w:r w:rsidRPr="00F36CA5">
        <w:rPr>
          <w:rFonts w:ascii="Calibri" w:hAnsi="Calibri" w:cs="Calibri"/>
          <w:b/>
          <w:bCs/>
          <w:kern w:val="2"/>
        </w:rPr>
        <w:t>CONTRATO</w:t>
      </w:r>
      <w:r w:rsidRPr="00F36CA5">
        <w:rPr>
          <w:rFonts w:ascii="Calibri" w:hAnsi="Calibri" w:cs="Calibri"/>
          <w:bCs/>
          <w:kern w:val="2"/>
        </w:rPr>
        <w:t>, que, dentre outras, terá as seguintes atribuições:</w:t>
      </w:r>
    </w:p>
    <w:p w14:paraId="4FEF5F04" w14:textId="77777777" w:rsidR="00A7415D" w:rsidRPr="00F36CA5" w:rsidRDefault="00A7415D" w:rsidP="00E4638E">
      <w:pPr>
        <w:spacing w:after="0"/>
        <w:ind w:right="-1"/>
        <w:jc w:val="both"/>
        <w:rPr>
          <w:rFonts w:ascii="Calibri" w:hAnsi="Calibri" w:cs="Calibri"/>
          <w:bCs/>
          <w:kern w:val="2"/>
        </w:rPr>
      </w:pPr>
    </w:p>
    <w:p w14:paraId="2D1CF28C"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a)</w:t>
      </w:r>
      <w:r w:rsidRPr="00F36CA5">
        <w:rPr>
          <w:rFonts w:ascii="Calibri" w:hAnsi="Calibri" w:cs="Calibri"/>
          <w:bCs/>
          <w:kern w:val="2"/>
        </w:rPr>
        <w:t xml:space="preserve"> Fiscalizar a regularidade e adequação do fornecimento;</w:t>
      </w:r>
    </w:p>
    <w:p w14:paraId="4A91B362"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 xml:space="preserve">b) </w:t>
      </w:r>
      <w:r w:rsidRPr="00F36CA5">
        <w:rPr>
          <w:rFonts w:ascii="Calibri" w:hAnsi="Calibri" w:cs="Calibri"/>
          <w:bCs/>
          <w:kern w:val="2"/>
        </w:rPr>
        <w:t>Disponibilizar toda a infraestrutura necessária à entrega do objeto, conforme o caso, nas condições e prazos estabelecidos;</w:t>
      </w:r>
    </w:p>
    <w:p w14:paraId="529B9E3A"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 xml:space="preserve">c) </w:t>
      </w:r>
      <w:r w:rsidRPr="00F36CA5">
        <w:rPr>
          <w:rFonts w:ascii="Calibri" w:hAnsi="Calibri" w:cs="Calibri"/>
          <w:bCs/>
          <w:kern w:val="2"/>
        </w:rPr>
        <w:t xml:space="preserve">Verificar a conformidade dos bens fornecidos com as especificações contidas no Edital e seus anexos, recusando o fornecimento de objeto diverso, salvo quando de qualidade superior e devidamente aceito pela </w:t>
      </w:r>
      <w:r w:rsidRPr="00F36CA5">
        <w:rPr>
          <w:rFonts w:ascii="Calibri" w:hAnsi="Calibri" w:cs="Calibri"/>
          <w:b/>
          <w:bCs/>
          <w:kern w:val="2"/>
        </w:rPr>
        <w:t>CONTRATANTE</w:t>
      </w:r>
      <w:r w:rsidRPr="00F36CA5">
        <w:rPr>
          <w:rFonts w:ascii="Calibri" w:hAnsi="Calibri" w:cs="Calibri"/>
          <w:bCs/>
          <w:kern w:val="2"/>
        </w:rPr>
        <w:t>;</w:t>
      </w:r>
    </w:p>
    <w:p w14:paraId="3711F8ED"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lastRenderedPageBreak/>
        <w:t xml:space="preserve">d) </w:t>
      </w:r>
      <w:r w:rsidRPr="00F36CA5">
        <w:rPr>
          <w:rFonts w:ascii="Calibri" w:hAnsi="Calibri" w:cs="Calibri"/>
          <w:bCs/>
          <w:kern w:val="2"/>
        </w:rPr>
        <w:t xml:space="preserve">Receber o objeto contratual e atestar as respectivas faturas e notas fiscais, encaminhando-as ao gestor do </w:t>
      </w:r>
      <w:r w:rsidRPr="00F36CA5">
        <w:rPr>
          <w:rFonts w:ascii="Calibri" w:hAnsi="Calibri" w:cs="Calibri"/>
          <w:b/>
          <w:bCs/>
          <w:kern w:val="2"/>
        </w:rPr>
        <w:t>CONTRATO</w:t>
      </w:r>
      <w:r w:rsidRPr="00F36CA5">
        <w:rPr>
          <w:rFonts w:ascii="Calibri" w:hAnsi="Calibri" w:cs="Calibri"/>
          <w:bCs/>
          <w:kern w:val="2"/>
        </w:rPr>
        <w:t xml:space="preserve"> para pagamento;</w:t>
      </w:r>
    </w:p>
    <w:p w14:paraId="47877E7A"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e)</w:t>
      </w:r>
      <w:r w:rsidRPr="00F36CA5">
        <w:rPr>
          <w:rFonts w:ascii="Calibri" w:hAnsi="Calibri" w:cs="Calibri"/>
          <w:bCs/>
          <w:kern w:val="2"/>
        </w:rPr>
        <w:t xml:space="preserve"> Registrar no histórico de execução do </w:t>
      </w:r>
      <w:r w:rsidRPr="00F36CA5">
        <w:rPr>
          <w:rFonts w:ascii="Calibri" w:hAnsi="Calibri" w:cs="Calibri"/>
          <w:b/>
          <w:bCs/>
          <w:kern w:val="2"/>
        </w:rPr>
        <w:t>CONTRATO</w:t>
      </w:r>
      <w:r w:rsidRPr="00F36CA5">
        <w:rPr>
          <w:rFonts w:ascii="Calibri" w:hAnsi="Calibri" w:cs="Calibri"/>
          <w:bCs/>
          <w:kern w:val="2"/>
        </w:rPr>
        <w:t xml:space="preserve"> todas as ocorrências que possam interferir no adequado andamento da contratação, notificando a </w:t>
      </w:r>
      <w:r w:rsidRPr="00F36CA5">
        <w:rPr>
          <w:rFonts w:ascii="Calibri" w:hAnsi="Calibri" w:cs="Calibri"/>
          <w:b/>
          <w:bCs/>
          <w:kern w:val="2"/>
        </w:rPr>
        <w:t>CONTRATADA</w:t>
      </w:r>
      <w:r w:rsidRPr="00F36CA5">
        <w:rPr>
          <w:rFonts w:ascii="Calibri" w:hAnsi="Calibri" w:cs="Calibri"/>
          <w:bCs/>
          <w:kern w:val="2"/>
        </w:rPr>
        <w:t xml:space="preserve"> para determinar as medidas e os prazos necessários à regularização das faltas ou dos defeitos observados;</w:t>
      </w:r>
    </w:p>
    <w:p w14:paraId="340BFB1E"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f)</w:t>
      </w:r>
      <w:r w:rsidRPr="00F36CA5">
        <w:rPr>
          <w:rFonts w:ascii="Calibri" w:hAnsi="Calibri" w:cs="Calibri"/>
          <w:bCs/>
          <w:kern w:val="2"/>
        </w:rPr>
        <w:t xml:space="preserve"> Comunicar por escrito ao gestor do </w:t>
      </w:r>
      <w:r w:rsidRPr="00F36CA5">
        <w:rPr>
          <w:rFonts w:ascii="Calibri" w:hAnsi="Calibri" w:cs="Calibri"/>
          <w:b/>
          <w:bCs/>
          <w:kern w:val="2"/>
        </w:rPr>
        <w:t>CONTRATO</w:t>
      </w:r>
      <w:r w:rsidRPr="00F36CA5">
        <w:rPr>
          <w:rFonts w:ascii="Calibri" w:hAnsi="Calibri" w:cs="Calibri"/>
          <w:bCs/>
          <w:kern w:val="2"/>
        </w:rPr>
        <w:t xml:space="preserve"> a necessidade de alterações do quantitativo do objeto ou a modificação da forma de sua execução, em razão de fato superveniente, bem como eventuais irregularidades cometidas pela </w:t>
      </w:r>
      <w:r w:rsidRPr="00F36CA5">
        <w:rPr>
          <w:rFonts w:ascii="Calibri" w:hAnsi="Calibri" w:cs="Calibri"/>
          <w:b/>
          <w:bCs/>
          <w:kern w:val="2"/>
        </w:rPr>
        <w:t xml:space="preserve">CONTRATADA </w:t>
      </w:r>
      <w:r w:rsidRPr="00F36CA5">
        <w:rPr>
          <w:rFonts w:ascii="Calibri" w:hAnsi="Calibri" w:cs="Calibri"/>
          <w:bCs/>
          <w:kern w:val="2"/>
        </w:rPr>
        <w:t>que exijam decisão ou providências que ultrapassem a sua competência;</w:t>
      </w:r>
    </w:p>
    <w:p w14:paraId="4AAD7DD9"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g)</w:t>
      </w:r>
      <w:r w:rsidRPr="00F36CA5">
        <w:rPr>
          <w:rFonts w:ascii="Calibri" w:hAnsi="Calibri" w:cs="Calibri"/>
          <w:bCs/>
          <w:kern w:val="2"/>
        </w:rPr>
        <w:t xml:space="preserve"> Comunicar imediatamente ao gestor do </w:t>
      </w:r>
      <w:r w:rsidRPr="00F36CA5">
        <w:rPr>
          <w:rFonts w:ascii="Calibri" w:hAnsi="Calibri" w:cs="Calibri"/>
          <w:b/>
          <w:bCs/>
          <w:kern w:val="2"/>
        </w:rPr>
        <w:t>CONTRATO</w:t>
      </w:r>
      <w:r w:rsidRPr="00F36CA5">
        <w:rPr>
          <w:rFonts w:ascii="Calibri" w:hAnsi="Calibri" w:cs="Calibri"/>
          <w:bCs/>
          <w:kern w:val="2"/>
        </w:rPr>
        <w:t xml:space="preserve"> as ocorrências que possam inviabilizar a execução do </w:t>
      </w:r>
      <w:r w:rsidRPr="00F36CA5">
        <w:rPr>
          <w:rFonts w:ascii="Calibri" w:hAnsi="Calibri" w:cs="Calibri"/>
          <w:b/>
          <w:bCs/>
          <w:kern w:val="2"/>
        </w:rPr>
        <w:t>CONTRATO</w:t>
      </w:r>
      <w:r w:rsidRPr="00F36CA5">
        <w:rPr>
          <w:rFonts w:ascii="Calibri" w:hAnsi="Calibri" w:cs="Calibri"/>
          <w:bCs/>
          <w:kern w:val="2"/>
        </w:rPr>
        <w:t xml:space="preserve"> nas datas pactuadas, com vistas à atualização do cronograma;</w:t>
      </w:r>
    </w:p>
    <w:p w14:paraId="7CC1C066" w14:textId="77777777" w:rsidR="00A7415D" w:rsidRPr="00F36CA5" w:rsidRDefault="00A7415D" w:rsidP="00E4638E">
      <w:pPr>
        <w:spacing w:after="120"/>
        <w:ind w:right="-1"/>
        <w:jc w:val="both"/>
        <w:rPr>
          <w:rFonts w:ascii="Calibri" w:hAnsi="Calibri" w:cs="Calibri"/>
          <w:bCs/>
          <w:kern w:val="2"/>
        </w:rPr>
      </w:pPr>
      <w:bookmarkStart w:id="7" w:name="_Hlk130626347"/>
      <w:r w:rsidRPr="00F36CA5">
        <w:rPr>
          <w:rFonts w:ascii="Calibri" w:hAnsi="Calibri" w:cs="Calibri"/>
          <w:b/>
          <w:bCs/>
          <w:kern w:val="2"/>
        </w:rPr>
        <w:t>h)</w:t>
      </w:r>
      <w:r w:rsidRPr="00F36CA5">
        <w:rPr>
          <w:rFonts w:ascii="Calibri" w:hAnsi="Calibri" w:cs="Calibri"/>
          <w:bCs/>
          <w:kern w:val="2"/>
        </w:rPr>
        <w:t xml:space="preserve"> Verificar a manutenção das condições de habilitação da </w:t>
      </w:r>
      <w:r w:rsidRPr="00F36CA5">
        <w:rPr>
          <w:rFonts w:ascii="Calibri" w:hAnsi="Calibri" w:cs="Calibri"/>
          <w:b/>
          <w:bCs/>
          <w:kern w:val="2"/>
        </w:rPr>
        <w:t>CONTRATADA</w:t>
      </w:r>
      <w:r w:rsidRPr="00F36CA5">
        <w:rPr>
          <w:rFonts w:ascii="Calibri" w:hAnsi="Calibri" w:cs="Calibri"/>
          <w:bCs/>
          <w:kern w:val="2"/>
        </w:rPr>
        <w:t>, acompanhar o empenho, o pagamento, as garantias, as glosas e a formalização de apostilamento e termos aditivos, solicitando quaisquer documentos comprobatórios pertinentes, caso necessário.</w:t>
      </w:r>
    </w:p>
    <w:bookmarkEnd w:id="7"/>
    <w:p w14:paraId="2FFF0FB4"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i)</w:t>
      </w:r>
      <w:r w:rsidRPr="00F36CA5">
        <w:rPr>
          <w:rFonts w:ascii="Calibri" w:hAnsi="Calibri" w:cs="Calibri"/>
          <w:bCs/>
          <w:kern w:val="2"/>
        </w:rPr>
        <w:t xml:space="preserve"> Comunicar por escrito ao gestor do </w:t>
      </w:r>
      <w:r w:rsidRPr="00F36CA5">
        <w:rPr>
          <w:rFonts w:ascii="Calibri" w:hAnsi="Calibri" w:cs="Calibri"/>
          <w:b/>
          <w:bCs/>
          <w:kern w:val="2"/>
        </w:rPr>
        <w:t>CONTRATO</w:t>
      </w:r>
      <w:r w:rsidRPr="00F36CA5">
        <w:rPr>
          <w:rFonts w:ascii="Calibri" w:hAnsi="Calibri" w:cs="Calibri"/>
          <w:bCs/>
          <w:kern w:val="2"/>
        </w:rPr>
        <w:t xml:space="preserve"> as faltas cometidas pela </w:t>
      </w:r>
      <w:r w:rsidRPr="00F36CA5">
        <w:rPr>
          <w:rFonts w:ascii="Calibri" w:hAnsi="Calibri" w:cs="Calibri"/>
          <w:b/>
          <w:bCs/>
          <w:kern w:val="2"/>
        </w:rPr>
        <w:t>CONTRATADA</w:t>
      </w:r>
      <w:r w:rsidRPr="00F36CA5">
        <w:rPr>
          <w:rFonts w:ascii="Calibri" w:hAnsi="Calibri" w:cs="Calibri"/>
          <w:bCs/>
          <w:kern w:val="2"/>
        </w:rPr>
        <w:t xml:space="preserve"> que sejam passíveis de aplicação de penalidade.</w:t>
      </w:r>
    </w:p>
    <w:p w14:paraId="670A2F99" w14:textId="77777777" w:rsidR="00A7415D" w:rsidRPr="00F36CA5" w:rsidRDefault="00A7415D" w:rsidP="00E4638E">
      <w:pPr>
        <w:spacing w:after="0"/>
        <w:ind w:right="-1"/>
        <w:jc w:val="both"/>
        <w:rPr>
          <w:rFonts w:ascii="Calibri" w:hAnsi="Calibri" w:cs="Calibri"/>
          <w:b/>
          <w:bCs/>
          <w:kern w:val="2"/>
        </w:rPr>
      </w:pPr>
    </w:p>
    <w:p w14:paraId="0CD0FE2A"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TERCEIRO:</w:t>
      </w:r>
      <w:r w:rsidRPr="00F36CA5">
        <w:rPr>
          <w:rFonts w:ascii="Calibri" w:hAnsi="Calibri" w:cs="Calibri"/>
          <w:bCs/>
          <w:kern w:val="2"/>
        </w:rPr>
        <w:t xml:space="preserve"> A </w:t>
      </w:r>
      <w:r w:rsidRPr="00F36CA5">
        <w:rPr>
          <w:rFonts w:ascii="Calibri" w:hAnsi="Calibri" w:cs="Calibri"/>
          <w:b/>
          <w:bCs/>
          <w:kern w:val="2"/>
        </w:rPr>
        <w:t xml:space="preserve">CONTRATANTE </w:t>
      </w:r>
      <w:r w:rsidRPr="00F36CA5">
        <w:rPr>
          <w:rFonts w:ascii="Calibri" w:hAnsi="Calibri" w:cs="Calibri"/>
          <w:bCs/>
          <w:kern w:val="2"/>
        </w:rPr>
        <w:t xml:space="preserve">designa </w:t>
      </w:r>
      <w:r w:rsidRPr="00F36CA5">
        <w:rPr>
          <w:rFonts w:ascii="Calibri" w:hAnsi="Calibri" w:cs="Calibri"/>
          <w:b/>
          <w:bCs/>
          <w:kern w:val="2"/>
        </w:rPr>
        <w:t xml:space="preserve">XXXXXX </w:t>
      </w:r>
      <w:r w:rsidRPr="00F36CA5">
        <w:rPr>
          <w:rFonts w:ascii="Calibri" w:hAnsi="Calibri" w:cs="Calibri"/>
          <w:bCs/>
          <w:kern w:val="2"/>
        </w:rPr>
        <w:t xml:space="preserve">como servidor responsável pela gestão do </w:t>
      </w:r>
      <w:r w:rsidRPr="00F36CA5">
        <w:rPr>
          <w:rFonts w:ascii="Calibri" w:hAnsi="Calibri" w:cs="Calibri"/>
          <w:b/>
          <w:bCs/>
          <w:kern w:val="2"/>
        </w:rPr>
        <w:t>CONTRATO</w:t>
      </w:r>
      <w:r w:rsidRPr="00F36CA5">
        <w:rPr>
          <w:rFonts w:ascii="Calibri" w:hAnsi="Calibri" w:cs="Calibri"/>
          <w:bCs/>
          <w:kern w:val="2"/>
        </w:rPr>
        <w:t>, que, dentre outras, terá as seguintes atribuições:</w:t>
      </w:r>
    </w:p>
    <w:p w14:paraId="48B35538" w14:textId="77777777" w:rsidR="00A7415D" w:rsidRPr="00F36CA5" w:rsidRDefault="00A7415D" w:rsidP="00E4638E">
      <w:pPr>
        <w:spacing w:after="0"/>
        <w:ind w:right="-1"/>
        <w:jc w:val="both"/>
        <w:rPr>
          <w:rFonts w:ascii="Calibri" w:hAnsi="Calibri" w:cs="Calibri"/>
          <w:bCs/>
          <w:kern w:val="2"/>
        </w:rPr>
      </w:pPr>
    </w:p>
    <w:p w14:paraId="22D91585"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a)</w:t>
      </w:r>
      <w:r w:rsidRPr="00F36CA5">
        <w:rPr>
          <w:rFonts w:ascii="Calibri" w:hAnsi="Calibri" w:cs="Calibri"/>
          <w:bCs/>
          <w:kern w:val="2"/>
        </w:rPr>
        <w:t xml:space="preserve"> coordenar e atualizar o processo de acompanhamento e fiscalização do </w:t>
      </w:r>
      <w:r w:rsidRPr="00F36CA5">
        <w:rPr>
          <w:rFonts w:ascii="Calibri" w:hAnsi="Calibri" w:cs="Calibri"/>
          <w:b/>
          <w:bCs/>
          <w:kern w:val="2"/>
        </w:rPr>
        <w:t>CONTRATO</w:t>
      </w:r>
      <w:r w:rsidRPr="00F36CA5">
        <w:rPr>
          <w:rFonts w:ascii="Calibri" w:hAnsi="Calibri" w:cs="Calibri"/>
          <w:bCs/>
          <w:kern w:val="2"/>
        </w:rPr>
        <w:t xml:space="preserve">, elaborando relatórios, quando for o caso, e promovendo os registros formais no histórico de gerenciamento do </w:t>
      </w:r>
      <w:r w:rsidRPr="00F36CA5">
        <w:rPr>
          <w:rFonts w:ascii="Calibri" w:hAnsi="Calibri" w:cs="Calibri"/>
          <w:b/>
          <w:bCs/>
          <w:kern w:val="2"/>
        </w:rPr>
        <w:t>CONTRATO</w:t>
      </w:r>
      <w:r w:rsidRPr="00F36CA5">
        <w:rPr>
          <w:rFonts w:ascii="Calibri" w:hAnsi="Calibri" w:cs="Calibri"/>
          <w:bCs/>
          <w:kern w:val="2"/>
        </w:rPr>
        <w:t xml:space="preserve"> de todas as ocorrências relacionadas a alterações e prorrogações contratuais;</w:t>
      </w:r>
    </w:p>
    <w:p w14:paraId="7D1B506D"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b)</w:t>
      </w:r>
      <w:r w:rsidRPr="00F36CA5">
        <w:rPr>
          <w:rFonts w:ascii="Calibri" w:hAnsi="Calibri" w:cs="Calibri"/>
          <w:bCs/>
          <w:kern w:val="2"/>
        </w:rPr>
        <w:t xml:space="preserve"> Acompanhar e observar o cumprimento das cláusulas contratuais, bem como os registros realizados pelo fiscal do </w:t>
      </w:r>
      <w:r w:rsidRPr="00F36CA5">
        <w:rPr>
          <w:rFonts w:ascii="Calibri" w:hAnsi="Calibri" w:cs="Calibri"/>
          <w:b/>
          <w:bCs/>
          <w:kern w:val="2"/>
        </w:rPr>
        <w:t>CONTRATO</w:t>
      </w:r>
      <w:r w:rsidRPr="00F36CA5">
        <w:rPr>
          <w:rFonts w:ascii="Calibri" w:hAnsi="Calibri" w:cs="Calibri"/>
          <w:bCs/>
          <w:kern w:val="2"/>
        </w:rPr>
        <w:t xml:space="preserve"> acerca de todas as ocorrências relacionadas à execução do </w:t>
      </w:r>
      <w:r w:rsidRPr="00F36CA5">
        <w:rPr>
          <w:rFonts w:ascii="Calibri" w:hAnsi="Calibri" w:cs="Calibri"/>
          <w:b/>
          <w:bCs/>
          <w:kern w:val="2"/>
        </w:rPr>
        <w:t>CONTRATO</w:t>
      </w:r>
      <w:r w:rsidRPr="00F36CA5">
        <w:rPr>
          <w:rFonts w:ascii="Calibri" w:hAnsi="Calibri" w:cs="Calibri"/>
          <w:bCs/>
          <w:kern w:val="2"/>
        </w:rPr>
        <w:t xml:space="preserve"> e as medidas adotadas, informando, se for o caso, à autoridade superior àquelas que ultrapassarem a sua competência; </w:t>
      </w:r>
    </w:p>
    <w:p w14:paraId="1BE95FE2"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c)</w:t>
      </w:r>
      <w:r w:rsidRPr="00F36CA5">
        <w:rPr>
          <w:rFonts w:ascii="Calibri" w:hAnsi="Calibri" w:cs="Calibri"/>
          <w:bCs/>
          <w:kern w:val="2"/>
        </w:rPr>
        <w:t xml:space="preserve"> Solicitar abertura de processo administrativo visando à aplicação de penalidade cabível, garantindo a defesa prévia à </w:t>
      </w:r>
      <w:r w:rsidRPr="00F36CA5">
        <w:rPr>
          <w:rFonts w:ascii="Calibri" w:hAnsi="Calibri" w:cs="Calibri"/>
          <w:b/>
          <w:bCs/>
          <w:kern w:val="2"/>
        </w:rPr>
        <w:t>CONTRATADA</w:t>
      </w:r>
      <w:r w:rsidRPr="00F36CA5">
        <w:rPr>
          <w:rFonts w:ascii="Calibri" w:hAnsi="Calibri" w:cs="Calibri"/>
          <w:bCs/>
          <w:kern w:val="2"/>
        </w:rPr>
        <w:t>;</w:t>
      </w:r>
    </w:p>
    <w:p w14:paraId="6310255C"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d)</w:t>
      </w:r>
      <w:r w:rsidRPr="00F36CA5">
        <w:rPr>
          <w:rFonts w:ascii="Calibri" w:hAnsi="Calibri" w:cs="Calibri"/>
          <w:bCs/>
          <w:kern w:val="2"/>
        </w:rPr>
        <w:t xml:space="preserve"> Propor aplicação de sanções administrativas pelo descumprimento das cláusulas contratuais apontadas pelos fiscais do </w:t>
      </w:r>
      <w:r w:rsidRPr="00F36CA5">
        <w:rPr>
          <w:rFonts w:ascii="Calibri" w:hAnsi="Calibri" w:cs="Calibri"/>
          <w:b/>
          <w:bCs/>
          <w:kern w:val="2"/>
        </w:rPr>
        <w:t>CONTRATO</w:t>
      </w:r>
      <w:r w:rsidRPr="00F36CA5">
        <w:rPr>
          <w:rFonts w:ascii="Calibri" w:hAnsi="Calibri" w:cs="Calibri"/>
          <w:bCs/>
          <w:kern w:val="2"/>
        </w:rPr>
        <w:t>;</w:t>
      </w:r>
    </w:p>
    <w:p w14:paraId="7D762677"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e)</w:t>
      </w:r>
      <w:r w:rsidRPr="00F36CA5">
        <w:rPr>
          <w:rFonts w:ascii="Calibri" w:hAnsi="Calibri" w:cs="Calibri"/>
          <w:bCs/>
          <w:kern w:val="2"/>
        </w:rPr>
        <w:t xml:space="preserve"> Providenciar o pagamento das notas fiscais/faturas emitidas pela </w:t>
      </w:r>
      <w:r w:rsidRPr="00F36CA5">
        <w:rPr>
          <w:rFonts w:ascii="Calibri" w:hAnsi="Calibri" w:cs="Calibri"/>
          <w:b/>
          <w:bCs/>
          <w:kern w:val="2"/>
        </w:rPr>
        <w:t>CONTRATADA</w:t>
      </w:r>
      <w:r w:rsidRPr="00F36CA5">
        <w:rPr>
          <w:rFonts w:ascii="Calibri" w:hAnsi="Calibri" w:cs="Calibri"/>
          <w:bCs/>
          <w:kern w:val="2"/>
        </w:rPr>
        <w:t>, mediante a observância das exigências contratuais e legais;</w:t>
      </w:r>
    </w:p>
    <w:p w14:paraId="38AEA096" w14:textId="77777777" w:rsidR="00A7415D" w:rsidRPr="00F36CA5" w:rsidRDefault="00A7415D" w:rsidP="00E4638E">
      <w:pPr>
        <w:spacing w:after="120"/>
        <w:ind w:right="-1"/>
        <w:jc w:val="both"/>
        <w:rPr>
          <w:rFonts w:ascii="Calibri" w:hAnsi="Calibri" w:cs="Calibri"/>
          <w:bCs/>
          <w:kern w:val="2"/>
        </w:rPr>
      </w:pPr>
      <w:r w:rsidRPr="00F36CA5">
        <w:rPr>
          <w:rFonts w:ascii="Calibri" w:hAnsi="Calibri" w:cs="Calibri"/>
          <w:b/>
          <w:bCs/>
          <w:kern w:val="2"/>
        </w:rPr>
        <w:t>f)</w:t>
      </w:r>
      <w:r w:rsidRPr="00F36CA5">
        <w:rPr>
          <w:rFonts w:ascii="Calibri" w:hAnsi="Calibri" w:cs="Calibri"/>
          <w:bCs/>
          <w:kern w:val="2"/>
        </w:rPr>
        <w:t xml:space="preserve"> Manter controle atualizado dos pagamentos efetuados, observando que o valor do </w:t>
      </w:r>
      <w:r w:rsidRPr="00F36CA5">
        <w:rPr>
          <w:rFonts w:ascii="Calibri" w:hAnsi="Calibri" w:cs="Calibri"/>
          <w:b/>
          <w:bCs/>
          <w:kern w:val="2"/>
        </w:rPr>
        <w:t>CONTRATO</w:t>
      </w:r>
      <w:r w:rsidRPr="00F36CA5">
        <w:rPr>
          <w:rFonts w:ascii="Calibri" w:hAnsi="Calibri" w:cs="Calibri"/>
          <w:bCs/>
          <w:kern w:val="2"/>
        </w:rPr>
        <w:t xml:space="preserve"> não seja ultrapassado.</w:t>
      </w:r>
    </w:p>
    <w:p w14:paraId="1E536FFD"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QUARTO:</w:t>
      </w:r>
      <w:r w:rsidRPr="00F36CA5">
        <w:rPr>
          <w:rFonts w:ascii="Calibri" w:hAnsi="Calibri" w:cs="Calibri"/>
          <w:bCs/>
          <w:kern w:val="2"/>
        </w:rPr>
        <w:t xml:space="preserve"> A ciência da designação deverá ser assinada pelos servidores indicados para atuar como fiscal e gestor do </w:t>
      </w:r>
      <w:r w:rsidRPr="00F36CA5">
        <w:rPr>
          <w:rFonts w:ascii="Calibri" w:hAnsi="Calibri" w:cs="Calibri"/>
          <w:b/>
          <w:bCs/>
          <w:kern w:val="2"/>
        </w:rPr>
        <w:t>CONTRATO</w:t>
      </w:r>
      <w:r w:rsidRPr="00F36CA5">
        <w:rPr>
          <w:rFonts w:ascii="Calibri" w:hAnsi="Calibri" w:cs="Calibri"/>
          <w:bCs/>
          <w:kern w:val="2"/>
        </w:rPr>
        <w:t>, conforme termo de ciência anexo.</w:t>
      </w:r>
    </w:p>
    <w:p w14:paraId="07912434" w14:textId="77777777" w:rsidR="00D3121D" w:rsidRPr="00F36CA5" w:rsidRDefault="00D3121D" w:rsidP="00E4638E">
      <w:pPr>
        <w:spacing w:after="0"/>
        <w:ind w:right="-1"/>
        <w:jc w:val="both"/>
        <w:rPr>
          <w:rFonts w:ascii="Calibri" w:hAnsi="Calibri" w:cs="Calibri"/>
          <w:b/>
          <w:bCs/>
          <w:kern w:val="2"/>
        </w:rPr>
      </w:pPr>
    </w:p>
    <w:p w14:paraId="01FBFA0E" w14:textId="515D68FA"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QUINTO:</w:t>
      </w:r>
      <w:r w:rsidRPr="00F36CA5">
        <w:rPr>
          <w:rFonts w:ascii="Calibri" w:hAnsi="Calibri" w:cs="Calibri"/>
          <w:bCs/>
          <w:kern w:val="2"/>
        </w:rPr>
        <w:t xml:space="preserve"> A substituição do fiscal e do gestor designados, por razões de conveniência ou interesse público, será realizada mediante simples apostilamento ao presente </w:t>
      </w:r>
      <w:r w:rsidRPr="00F36CA5">
        <w:rPr>
          <w:rFonts w:ascii="Calibri" w:hAnsi="Calibri" w:cs="Calibri"/>
          <w:b/>
          <w:bCs/>
          <w:kern w:val="2"/>
        </w:rPr>
        <w:t>CONTRATO</w:t>
      </w:r>
      <w:r w:rsidRPr="00F36CA5">
        <w:rPr>
          <w:rFonts w:ascii="Calibri" w:hAnsi="Calibri" w:cs="Calibri"/>
          <w:bCs/>
          <w:kern w:val="2"/>
        </w:rPr>
        <w:t>, devendo o substituto assinar novo termo de ciência.</w:t>
      </w:r>
    </w:p>
    <w:p w14:paraId="3AB4A6F4" w14:textId="77777777" w:rsidR="00A7415D" w:rsidRPr="00F36CA5" w:rsidRDefault="00A7415D" w:rsidP="00E4638E">
      <w:pPr>
        <w:spacing w:after="0"/>
        <w:ind w:right="-1"/>
        <w:jc w:val="both"/>
        <w:rPr>
          <w:rFonts w:ascii="Calibri" w:hAnsi="Calibri" w:cs="Calibri"/>
          <w:b/>
          <w:bCs/>
          <w:kern w:val="2"/>
        </w:rPr>
      </w:pPr>
    </w:p>
    <w:p w14:paraId="3F75BD81" w14:textId="77777777" w:rsidR="00A7415D" w:rsidRPr="00F36CA5" w:rsidRDefault="00A7415D" w:rsidP="00E4638E">
      <w:pPr>
        <w:spacing w:after="0"/>
        <w:ind w:right="-1"/>
        <w:jc w:val="both"/>
        <w:rPr>
          <w:rFonts w:ascii="Calibri" w:hAnsi="Calibri" w:cs="Calibri"/>
          <w:b/>
          <w:bCs/>
          <w:kern w:val="2"/>
        </w:rPr>
      </w:pPr>
      <w:r w:rsidRPr="00F36CA5">
        <w:rPr>
          <w:rFonts w:ascii="Calibri" w:hAnsi="Calibri" w:cs="Calibri"/>
          <w:b/>
          <w:bCs/>
          <w:kern w:val="2"/>
        </w:rPr>
        <w:t>CLÁUSULA DÉCIMA PRIMEIRA – DO RECEBIMENTO DO OBJETO</w:t>
      </w:r>
    </w:p>
    <w:p w14:paraId="22F3C6B2" w14:textId="77777777" w:rsidR="00A7415D" w:rsidRPr="00F36CA5" w:rsidRDefault="00A7415D" w:rsidP="00E4638E">
      <w:pPr>
        <w:spacing w:after="0"/>
        <w:ind w:right="-1"/>
        <w:jc w:val="both"/>
        <w:rPr>
          <w:rFonts w:ascii="Calibri" w:hAnsi="Calibri" w:cs="Calibri"/>
          <w:b/>
          <w:bCs/>
          <w:kern w:val="2"/>
        </w:rPr>
      </w:pPr>
    </w:p>
    <w:p w14:paraId="7D1A636B"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PRIMEIRO:</w:t>
      </w:r>
      <w:r w:rsidRPr="00F36CA5">
        <w:rPr>
          <w:rFonts w:ascii="Calibri" w:hAnsi="Calibri" w:cs="Calibri"/>
          <w:bCs/>
          <w:kern w:val="2"/>
        </w:rPr>
        <w:t xml:space="preserve"> O objeto do </w:t>
      </w:r>
      <w:r w:rsidRPr="00F36CA5">
        <w:rPr>
          <w:rFonts w:ascii="Calibri" w:hAnsi="Calibri" w:cs="Calibri"/>
          <w:b/>
          <w:bCs/>
          <w:kern w:val="2"/>
        </w:rPr>
        <w:t>CONTRATO</w:t>
      </w:r>
      <w:r w:rsidRPr="00F36CA5">
        <w:rPr>
          <w:rFonts w:ascii="Calibri" w:hAnsi="Calibri" w:cs="Calibri"/>
          <w:bCs/>
          <w:kern w:val="2"/>
        </w:rPr>
        <w:t xml:space="preserve"> deverá será recebido pelo fiscal do </w:t>
      </w:r>
      <w:r w:rsidRPr="00F36CA5">
        <w:rPr>
          <w:rFonts w:ascii="Calibri" w:hAnsi="Calibri" w:cs="Calibri"/>
          <w:b/>
          <w:bCs/>
          <w:kern w:val="2"/>
        </w:rPr>
        <w:t>CONTRATO</w:t>
      </w:r>
      <w:r w:rsidRPr="00F36CA5">
        <w:rPr>
          <w:rFonts w:ascii="Calibri" w:hAnsi="Calibri" w:cs="Calibri"/>
          <w:bCs/>
          <w:kern w:val="2"/>
        </w:rPr>
        <w:t>, à vista da nota fiscal ou instrumento de cobrança equivalente, nos seguintes termos:</w:t>
      </w:r>
    </w:p>
    <w:p w14:paraId="7864E805" w14:textId="77777777" w:rsidR="00A7415D" w:rsidRPr="00F36CA5" w:rsidRDefault="00A7415D" w:rsidP="00E4638E">
      <w:pPr>
        <w:spacing w:after="0"/>
        <w:ind w:right="-1"/>
        <w:jc w:val="both"/>
        <w:rPr>
          <w:rFonts w:ascii="Calibri" w:hAnsi="Calibri" w:cs="Calibri"/>
          <w:bCs/>
          <w:kern w:val="2"/>
        </w:rPr>
      </w:pPr>
    </w:p>
    <w:p w14:paraId="5225F43D"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I - Provisoriamente</w:t>
      </w:r>
      <w:r w:rsidRPr="00F36CA5">
        <w:rPr>
          <w:rFonts w:ascii="Calibri" w:hAnsi="Calibri" w:cs="Calibri"/>
          <w:bCs/>
          <w:kern w:val="2"/>
        </w:rPr>
        <w:t>, de forma sumária, mediante recibo, para efeito de posterior verificação da conformidade dos bens recebidos com as especificações exigidas;</w:t>
      </w:r>
    </w:p>
    <w:p w14:paraId="15179BB5" w14:textId="3666C955"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II - Definitivamente</w:t>
      </w:r>
      <w:r w:rsidRPr="00F36CA5">
        <w:rPr>
          <w:rFonts w:ascii="Calibri" w:hAnsi="Calibri" w:cs="Calibri"/>
          <w:bCs/>
          <w:kern w:val="2"/>
        </w:rPr>
        <w:t xml:space="preserve">, após a verificação da compatibilidade dos bens com as especificações técnicas e exigências de qualidade e quantidade fixadas no Edital e seus anexos, com a consequente aceitação mediante termo circunstanciado, no prazo de </w:t>
      </w:r>
      <w:r w:rsidR="00D3121D" w:rsidRPr="00F36CA5">
        <w:rPr>
          <w:rFonts w:ascii="Calibri" w:hAnsi="Calibri" w:cs="Calibri"/>
          <w:b/>
          <w:bCs/>
          <w:kern w:val="2"/>
        </w:rPr>
        <w:t>até 10 (dez</w:t>
      </w:r>
      <w:r w:rsidRPr="00F36CA5">
        <w:rPr>
          <w:rFonts w:ascii="Calibri" w:hAnsi="Calibri" w:cs="Calibri"/>
          <w:b/>
          <w:bCs/>
          <w:kern w:val="2"/>
        </w:rPr>
        <w:t>)</w:t>
      </w:r>
      <w:r w:rsidRPr="00F36CA5">
        <w:rPr>
          <w:rFonts w:ascii="Calibri" w:hAnsi="Calibri" w:cs="Calibri"/>
          <w:bCs/>
          <w:kern w:val="2"/>
        </w:rPr>
        <w:t xml:space="preserve"> dias úteis, a contar do recebimento da nota fiscal ou do instrumento de cobrança equivalente.</w:t>
      </w:r>
    </w:p>
    <w:p w14:paraId="45BD3689" w14:textId="77777777" w:rsidR="00A7415D" w:rsidRPr="00F36CA5" w:rsidRDefault="00A7415D" w:rsidP="00E4638E">
      <w:pPr>
        <w:spacing w:after="0"/>
        <w:ind w:right="-1"/>
        <w:jc w:val="both"/>
        <w:rPr>
          <w:rFonts w:ascii="Calibri" w:hAnsi="Calibri" w:cs="Calibri"/>
          <w:bCs/>
          <w:kern w:val="2"/>
        </w:rPr>
      </w:pPr>
    </w:p>
    <w:p w14:paraId="06E20010"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SEGUNDO:</w:t>
      </w:r>
      <w:r w:rsidRPr="00F36CA5">
        <w:rPr>
          <w:rFonts w:ascii="Calibri" w:hAnsi="Calibri" w:cs="Calibri"/>
          <w:bCs/>
          <w:kern w:val="2"/>
        </w:rPr>
        <w:t xml:space="preserve"> O prazo para recebimento definitivo poderá ser excepcionalmente prorrogado, de forma justificada, por igual período, quando houver necessidade de diligências para a aferição do atendimento das exigências contratuais.</w:t>
      </w:r>
    </w:p>
    <w:p w14:paraId="27291492" w14:textId="77777777" w:rsidR="00A7415D" w:rsidRPr="00F36CA5" w:rsidRDefault="00A7415D" w:rsidP="00E4638E">
      <w:pPr>
        <w:spacing w:after="0"/>
        <w:ind w:right="-1"/>
        <w:jc w:val="both"/>
        <w:rPr>
          <w:rFonts w:ascii="Calibri" w:hAnsi="Calibri" w:cs="Calibri"/>
          <w:bCs/>
          <w:kern w:val="2"/>
        </w:rPr>
      </w:pPr>
    </w:p>
    <w:p w14:paraId="6E06E5B3" w14:textId="77777777" w:rsidR="00A7415D" w:rsidRPr="00F36CA5" w:rsidRDefault="00A7415D" w:rsidP="00E4638E">
      <w:pPr>
        <w:numPr>
          <w:ilvl w:val="1"/>
          <w:numId w:val="11"/>
        </w:numPr>
        <w:suppressAutoHyphens/>
        <w:spacing w:after="0" w:line="240" w:lineRule="auto"/>
        <w:ind w:right="-1"/>
        <w:jc w:val="both"/>
        <w:rPr>
          <w:rFonts w:ascii="Calibri" w:hAnsi="Calibri" w:cs="Calibri"/>
          <w:bCs/>
          <w:kern w:val="2"/>
        </w:rPr>
      </w:pPr>
      <w:r w:rsidRPr="00F36CA5">
        <w:rPr>
          <w:rFonts w:ascii="Calibri" w:hAnsi="Calibri" w:cs="Calibri"/>
          <w:b/>
          <w:bCs/>
          <w:kern w:val="2"/>
        </w:rPr>
        <w:t>PARÁGRAFO TERCEIRO:</w:t>
      </w:r>
      <w:r w:rsidRPr="00F36CA5">
        <w:rPr>
          <w:rFonts w:ascii="Calibri" w:hAnsi="Calibri" w:cs="Calibri"/>
          <w:bCs/>
          <w:kern w:val="2"/>
        </w:rPr>
        <w:t xml:space="preserve"> O prazo para a solução, pela </w:t>
      </w:r>
      <w:r w:rsidRPr="00F36CA5">
        <w:rPr>
          <w:rFonts w:ascii="Calibri" w:hAnsi="Calibri" w:cs="Calibri"/>
          <w:b/>
          <w:bCs/>
          <w:kern w:val="2"/>
        </w:rPr>
        <w:t>CONTRATADA</w:t>
      </w:r>
      <w:r w:rsidRPr="00F36CA5">
        <w:rPr>
          <w:rFonts w:ascii="Calibri" w:hAnsi="Calibri" w:cs="Calibri"/>
          <w:bCs/>
          <w:kern w:val="2"/>
        </w:rPr>
        <w:t>, de inconsistências na execução do objeto ou de saneamento da nota fiscal ou de instrumento de cobrança equivalente, verificadas pela Administração, não será computado para os fins do recebimento definitivo.</w:t>
      </w:r>
    </w:p>
    <w:p w14:paraId="19A6FADE" w14:textId="77777777" w:rsidR="00A7415D" w:rsidRPr="00F36CA5" w:rsidRDefault="00A7415D" w:rsidP="00E4638E">
      <w:pPr>
        <w:numPr>
          <w:ilvl w:val="1"/>
          <w:numId w:val="11"/>
        </w:numPr>
        <w:suppressAutoHyphens/>
        <w:spacing w:after="0" w:line="240" w:lineRule="auto"/>
        <w:ind w:right="-1"/>
        <w:jc w:val="both"/>
        <w:rPr>
          <w:rFonts w:ascii="Calibri" w:hAnsi="Calibri" w:cs="Calibri"/>
          <w:bCs/>
          <w:kern w:val="2"/>
        </w:rPr>
      </w:pPr>
    </w:p>
    <w:p w14:paraId="35F2CD6C"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QUARTO:</w:t>
      </w:r>
      <w:r w:rsidRPr="00F36CA5">
        <w:rPr>
          <w:rFonts w:ascii="Calibri" w:hAnsi="Calibri" w:cs="Calibri"/>
          <w:bCs/>
          <w:kern w:val="2"/>
        </w:rPr>
        <w:t xml:space="preserve"> No caso de controvérsia sobre a execução do objeto, quanto à dimensão, qualidade e quantidade, deverá ser observado o teor do art. 143 da Lei nº 14.133, de 2021, comunicando-se a </w:t>
      </w:r>
      <w:r w:rsidRPr="00F36CA5">
        <w:rPr>
          <w:rFonts w:ascii="Calibri" w:hAnsi="Calibri" w:cs="Calibri"/>
          <w:b/>
          <w:bCs/>
          <w:kern w:val="2"/>
        </w:rPr>
        <w:t>CONTRATADA</w:t>
      </w:r>
      <w:r w:rsidRPr="00F36CA5">
        <w:rPr>
          <w:rFonts w:ascii="Calibri" w:hAnsi="Calibri" w:cs="Calibri"/>
          <w:bCs/>
          <w:kern w:val="2"/>
        </w:rPr>
        <w:t xml:space="preserve"> para emissão de Nota Fiscal no que pertine à parcela incontroversa da execução do objeto, para efeito de liquidação e pagamento.</w:t>
      </w:r>
    </w:p>
    <w:p w14:paraId="3EBF799B" w14:textId="77777777" w:rsidR="00A7415D" w:rsidRPr="00F36CA5" w:rsidRDefault="00A7415D" w:rsidP="00E4638E">
      <w:pPr>
        <w:spacing w:after="0"/>
        <w:ind w:right="-1"/>
        <w:jc w:val="both"/>
        <w:rPr>
          <w:rFonts w:ascii="Calibri" w:hAnsi="Calibri" w:cs="Calibri"/>
          <w:bCs/>
          <w:kern w:val="2"/>
        </w:rPr>
      </w:pPr>
    </w:p>
    <w:p w14:paraId="52A91330"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QUINTO:</w:t>
      </w:r>
      <w:r w:rsidRPr="00F36CA5">
        <w:rPr>
          <w:rFonts w:ascii="Calibri" w:hAnsi="Calibri" w:cs="Calibri"/>
          <w:bCs/>
          <w:kern w:val="2"/>
        </w:rPr>
        <w:t xml:space="preserve"> O recibo e o termo circunstanciado deverão conter a identificação funcional do servidor responsável e respectiva assinatura.</w:t>
      </w:r>
    </w:p>
    <w:p w14:paraId="3B51F726" w14:textId="77777777" w:rsidR="00A7415D" w:rsidRPr="00F36CA5" w:rsidRDefault="00A7415D" w:rsidP="00E4638E">
      <w:pPr>
        <w:spacing w:after="0"/>
        <w:ind w:right="-1"/>
        <w:jc w:val="both"/>
        <w:rPr>
          <w:rFonts w:ascii="Calibri" w:hAnsi="Calibri" w:cs="Calibri"/>
          <w:bCs/>
          <w:kern w:val="2"/>
        </w:rPr>
      </w:pPr>
    </w:p>
    <w:p w14:paraId="5283370F" w14:textId="77777777" w:rsidR="00A7415D" w:rsidRPr="00F36CA5" w:rsidRDefault="00A7415D" w:rsidP="00E4638E">
      <w:pPr>
        <w:spacing w:after="0"/>
        <w:ind w:right="-1"/>
        <w:jc w:val="both"/>
        <w:rPr>
          <w:rFonts w:ascii="Calibri" w:hAnsi="Calibri" w:cs="Calibri"/>
          <w:b/>
          <w:bCs/>
          <w:kern w:val="2"/>
        </w:rPr>
      </w:pPr>
      <w:r w:rsidRPr="00F36CA5">
        <w:rPr>
          <w:rFonts w:ascii="Calibri" w:hAnsi="Calibri" w:cs="Calibri"/>
          <w:b/>
          <w:bCs/>
          <w:kern w:val="2"/>
        </w:rPr>
        <w:t xml:space="preserve">PARÁGRAFO SEXTO: </w:t>
      </w:r>
      <w:r w:rsidRPr="00F36CA5">
        <w:rPr>
          <w:rFonts w:ascii="Calibri" w:hAnsi="Calibri" w:cs="Calibri"/>
          <w:bCs/>
          <w:kern w:val="2"/>
        </w:rPr>
        <w:t xml:space="preserve">Fica assegurado à </w:t>
      </w:r>
      <w:r w:rsidRPr="00F36CA5">
        <w:rPr>
          <w:rFonts w:ascii="Calibri" w:hAnsi="Calibri" w:cs="Calibri"/>
          <w:b/>
          <w:bCs/>
          <w:kern w:val="2"/>
        </w:rPr>
        <w:t xml:space="preserve">CONTRATANTE </w:t>
      </w:r>
      <w:r w:rsidRPr="00F36CA5">
        <w:rPr>
          <w:rFonts w:ascii="Calibri" w:hAnsi="Calibri" w:cs="Calibri"/>
          <w:bCs/>
          <w:kern w:val="2"/>
        </w:rPr>
        <w:t xml:space="preserve">o direito de devolver ou recusar, no todo ou em parte, os bens entregues em desacordo com as especificações exigidas, ficando a </w:t>
      </w:r>
      <w:r w:rsidRPr="00F36CA5">
        <w:rPr>
          <w:rFonts w:ascii="Calibri" w:hAnsi="Calibri" w:cs="Calibri"/>
          <w:b/>
          <w:bCs/>
          <w:kern w:val="2"/>
        </w:rPr>
        <w:t>CONTRATADA</w:t>
      </w:r>
      <w:r w:rsidRPr="00F36CA5">
        <w:rPr>
          <w:rFonts w:ascii="Calibri" w:hAnsi="Calibri" w:cs="Calibri"/>
          <w:bCs/>
          <w:kern w:val="2"/>
        </w:rPr>
        <w:t xml:space="preserve"> obrigada a substituir, complementar, e/ou reparar os itens irregulares, no prazo de até 05 (cinco) dias úteis, a contar da sua notificação formal, sem ônus para a </w:t>
      </w:r>
      <w:r w:rsidRPr="00F36CA5">
        <w:rPr>
          <w:rFonts w:ascii="Calibri" w:hAnsi="Calibri" w:cs="Calibri"/>
          <w:b/>
          <w:bCs/>
          <w:kern w:val="2"/>
        </w:rPr>
        <w:t>CONTRATANTE.</w:t>
      </w:r>
    </w:p>
    <w:p w14:paraId="0EE41484" w14:textId="77777777" w:rsidR="00A7415D" w:rsidRPr="00F36CA5" w:rsidRDefault="00A7415D" w:rsidP="00E4638E">
      <w:pPr>
        <w:spacing w:after="0"/>
        <w:ind w:right="-1"/>
        <w:jc w:val="both"/>
        <w:rPr>
          <w:rFonts w:ascii="Calibri" w:hAnsi="Calibri" w:cs="Calibri"/>
          <w:bCs/>
          <w:kern w:val="2"/>
        </w:rPr>
      </w:pPr>
    </w:p>
    <w:p w14:paraId="5EF3CC2A"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SÉTIMO: </w:t>
      </w:r>
      <w:r w:rsidRPr="00F36CA5">
        <w:rPr>
          <w:rFonts w:ascii="Calibri" w:hAnsi="Calibri" w:cs="Calibri"/>
          <w:bCs/>
          <w:kern w:val="2"/>
        </w:rPr>
        <w:t xml:space="preserve">Será considerada recusa formal se a </w:t>
      </w:r>
      <w:r w:rsidRPr="00F36CA5">
        <w:rPr>
          <w:rFonts w:ascii="Calibri" w:hAnsi="Calibri" w:cs="Calibri"/>
          <w:b/>
          <w:bCs/>
          <w:kern w:val="2"/>
        </w:rPr>
        <w:t>CONTRATADA</w:t>
      </w:r>
      <w:r w:rsidRPr="00F36CA5">
        <w:rPr>
          <w:rFonts w:ascii="Calibri" w:hAnsi="Calibri" w:cs="Calibri"/>
          <w:bCs/>
          <w:kern w:val="2"/>
        </w:rPr>
        <w:t xml:space="preserve"> não substituir ou reparar o bem após o prazo fixado no </w:t>
      </w:r>
      <w:r w:rsidRPr="00F36CA5">
        <w:rPr>
          <w:rFonts w:ascii="Calibri" w:hAnsi="Calibri" w:cs="Calibri"/>
          <w:b/>
          <w:bCs/>
          <w:kern w:val="2"/>
        </w:rPr>
        <w:t>PARÁGRAFO TERCEIRO</w:t>
      </w:r>
      <w:r w:rsidRPr="00F36CA5">
        <w:rPr>
          <w:rFonts w:ascii="Calibri" w:hAnsi="Calibri" w:cs="Calibri"/>
          <w:bCs/>
          <w:kern w:val="2"/>
        </w:rPr>
        <w:t xml:space="preserve"> da presente Cláusula Contratual, configurando inexecução do </w:t>
      </w:r>
      <w:r w:rsidRPr="00F36CA5">
        <w:rPr>
          <w:rFonts w:ascii="Calibri" w:hAnsi="Calibri" w:cs="Calibri"/>
          <w:b/>
          <w:bCs/>
          <w:kern w:val="2"/>
        </w:rPr>
        <w:t>CONTRATO</w:t>
      </w:r>
      <w:r w:rsidRPr="00F36CA5">
        <w:rPr>
          <w:rFonts w:ascii="Calibri" w:hAnsi="Calibri" w:cs="Calibri"/>
          <w:bCs/>
          <w:kern w:val="2"/>
        </w:rPr>
        <w:t>, passível de aplicação da penalidade prevista no Edital.</w:t>
      </w:r>
    </w:p>
    <w:p w14:paraId="49EC5AA6" w14:textId="77777777" w:rsidR="00A7415D" w:rsidRPr="00F36CA5" w:rsidRDefault="00A7415D" w:rsidP="00E4638E">
      <w:pPr>
        <w:spacing w:after="0"/>
        <w:ind w:right="-1"/>
        <w:jc w:val="both"/>
        <w:rPr>
          <w:rFonts w:ascii="Calibri" w:hAnsi="Calibri" w:cs="Calibri"/>
          <w:bCs/>
          <w:kern w:val="2"/>
        </w:rPr>
      </w:pPr>
    </w:p>
    <w:p w14:paraId="0B5E61A8"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OITAVO:</w:t>
      </w:r>
      <w:r w:rsidRPr="00F36CA5">
        <w:rPr>
          <w:rFonts w:ascii="Calibri" w:hAnsi="Calibri" w:cs="Calibri"/>
          <w:bCs/>
          <w:kern w:val="2"/>
        </w:rPr>
        <w:t xml:space="preserve"> A não complementação do quantitativo dos bens entregues após o prazo fixado no </w:t>
      </w:r>
      <w:r w:rsidRPr="00F36CA5">
        <w:rPr>
          <w:rFonts w:ascii="Calibri" w:hAnsi="Calibri" w:cs="Calibri"/>
          <w:b/>
          <w:bCs/>
          <w:kern w:val="2"/>
        </w:rPr>
        <w:t>PARÁGRAFO TERCEIRO</w:t>
      </w:r>
      <w:r w:rsidRPr="00F36CA5">
        <w:rPr>
          <w:rFonts w:ascii="Calibri" w:hAnsi="Calibri" w:cs="Calibri"/>
          <w:bCs/>
          <w:kern w:val="2"/>
        </w:rPr>
        <w:t xml:space="preserve"> da presente Cláusula Contratual configura inexecução parcial do </w:t>
      </w:r>
      <w:r w:rsidRPr="00F36CA5">
        <w:rPr>
          <w:rFonts w:ascii="Calibri" w:hAnsi="Calibri" w:cs="Calibri"/>
          <w:b/>
          <w:bCs/>
          <w:kern w:val="2"/>
        </w:rPr>
        <w:t>CONTRATO</w:t>
      </w:r>
      <w:r w:rsidRPr="00F36CA5">
        <w:rPr>
          <w:rFonts w:ascii="Calibri" w:hAnsi="Calibri" w:cs="Calibri"/>
          <w:bCs/>
          <w:kern w:val="2"/>
        </w:rPr>
        <w:t>, passível de aplicação da penalidade prevista no Edital.</w:t>
      </w:r>
    </w:p>
    <w:p w14:paraId="3ED52B38" w14:textId="77777777" w:rsidR="00A7415D" w:rsidRPr="00F36CA5" w:rsidRDefault="00A7415D" w:rsidP="00E4638E">
      <w:pPr>
        <w:spacing w:after="0"/>
        <w:ind w:right="-1"/>
        <w:jc w:val="both"/>
        <w:rPr>
          <w:rFonts w:ascii="Calibri" w:hAnsi="Calibri" w:cs="Calibri"/>
          <w:bCs/>
          <w:kern w:val="2"/>
        </w:rPr>
      </w:pPr>
    </w:p>
    <w:p w14:paraId="12E7DE3C" w14:textId="77777777" w:rsidR="00A7415D" w:rsidRPr="00F36CA5" w:rsidRDefault="00A7415D" w:rsidP="00E4638E">
      <w:pPr>
        <w:spacing w:after="0"/>
        <w:ind w:right="-1"/>
        <w:jc w:val="both"/>
        <w:rPr>
          <w:rFonts w:ascii="Calibri" w:hAnsi="Calibri" w:cs="Calibri"/>
          <w:b/>
          <w:bCs/>
          <w:kern w:val="2"/>
        </w:rPr>
      </w:pPr>
      <w:r w:rsidRPr="00F36CA5">
        <w:rPr>
          <w:rFonts w:ascii="Calibri" w:hAnsi="Calibri" w:cs="Calibri"/>
          <w:b/>
          <w:bCs/>
          <w:kern w:val="2"/>
        </w:rPr>
        <w:t>PARÁGRAFO NONO:</w:t>
      </w:r>
      <w:r w:rsidRPr="00F36CA5">
        <w:rPr>
          <w:rFonts w:ascii="Calibri" w:hAnsi="Calibri" w:cs="Calibri"/>
          <w:bCs/>
          <w:kern w:val="2"/>
        </w:rPr>
        <w:t xml:space="preserve"> O recebimento provisório ou definitivo não exclui a responsabilidade ético-profissional pela perfeita execução do </w:t>
      </w:r>
      <w:r w:rsidRPr="00F36CA5">
        <w:rPr>
          <w:rFonts w:ascii="Calibri" w:hAnsi="Calibri" w:cs="Calibri"/>
          <w:b/>
          <w:bCs/>
          <w:kern w:val="2"/>
        </w:rPr>
        <w:t>CONTRATO</w:t>
      </w:r>
      <w:r w:rsidRPr="00F36CA5">
        <w:rPr>
          <w:rFonts w:ascii="Calibri" w:hAnsi="Calibri" w:cs="Calibri"/>
          <w:bCs/>
          <w:kern w:val="2"/>
        </w:rPr>
        <w:t>, nem a responsabilidade pelos prejuízos resultantes da incorreta execução.</w:t>
      </w:r>
    </w:p>
    <w:p w14:paraId="644563EF" w14:textId="77777777" w:rsidR="00A7415D" w:rsidRPr="00F36CA5" w:rsidRDefault="00A7415D" w:rsidP="00E4638E">
      <w:pPr>
        <w:spacing w:after="0"/>
        <w:ind w:right="-1"/>
        <w:jc w:val="both"/>
        <w:rPr>
          <w:rFonts w:ascii="Calibri" w:hAnsi="Calibri" w:cs="Calibri"/>
          <w:b/>
          <w:bCs/>
          <w:kern w:val="2"/>
        </w:rPr>
      </w:pPr>
    </w:p>
    <w:p w14:paraId="5517B43F" w14:textId="77777777" w:rsidR="00A7415D" w:rsidRPr="00F36CA5" w:rsidRDefault="00A7415D" w:rsidP="00E4638E">
      <w:pPr>
        <w:spacing w:after="0"/>
        <w:ind w:right="-1"/>
        <w:jc w:val="both"/>
        <w:rPr>
          <w:rFonts w:ascii="Calibri" w:hAnsi="Calibri" w:cs="Calibri"/>
          <w:b/>
          <w:bCs/>
          <w:kern w:val="2"/>
        </w:rPr>
      </w:pPr>
      <w:r w:rsidRPr="00F36CA5">
        <w:rPr>
          <w:rFonts w:ascii="Calibri" w:hAnsi="Calibri" w:cs="Calibri"/>
          <w:b/>
          <w:bCs/>
          <w:kern w:val="2"/>
        </w:rPr>
        <w:lastRenderedPageBreak/>
        <w:t>CLÁUSULA DÉCIMA SEGUNDA – DO PAGAMENTO</w:t>
      </w:r>
    </w:p>
    <w:p w14:paraId="096AA85C" w14:textId="77777777" w:rsidR="00A7415D" w:rsidRPr="00F36CA5" w:rsidRDefault="00A7415D" w:rsidP="00E4638E">
      <w:pPr>
        <w:spacing w:after="0"/>
        <w:ind w:right="-1"/>
        <w:jc w:val="both"/>
        <w:rPr>
          <w:rFonts w:ascii="Calibri" w:hAnsi="Calibri" w:cs="Calibri"/>
          <w:b/>
          <w:bCs/>
          <w:kern w:val="2"/>
        </w:rPr>
      </w:pPr>
    </w:p>
    <w:p w14:paraId="5BC9923C"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PRIMEIRO:</w:t>
      </w:r>
      <w:r w:rsidRPr="00F36CA5">
        <w:rPr>
          <w:rFonts w:ascii="Calibri" w:hAnsi="Calibri" w:cs="Calibri"/>
          <w:bCs/>
          <w:kern w:val="2"/>
        </w:rPr>
        <w:t xml:space="preserve"> O pagamento será feito diretamente pela </w:t>
      </w:r>
      <w:r w:rsidRPr="00F36CA5">
        <w:rPr>
          <w:rFonts w:ascii="Calibri" w:hAnsi="Calibri" w:cs="Calibri"/>
          <w:b/>
          <w:bCs/>
          <w:kern w:val="2"/>
        </w:rPr>
        <w:t>CONTRATANTE</w:t>
      </w:r>
      <w:r w:rsidRPr="00F36CA5">
        <w:rPr>
          <w:rFonts w:ascii="Calibri" w:hAnsi="Calibri" w:cs="Calibri"/>
          <w:bCs/>
          <w:kern w:val="2"/>
        </w:rPr>
        <w:t xml:space="preserve">, no prazo de até 30 (trinta) dias, por meio de ordem bancária para crédito em conta corrente da </w:t>
      </w:r>
      <w:r w:rsidRPr="00F36CA5">
        <w:rPr>
          <w:rFonts w:ascii="Calibri" w:hAnsi="Calibri" w:cs="Calibri"/>
          <w:b/>
          <w:bCs/>
          <w:kern w:val="2"/>
        </w:rPr>
        <w:t>CONTRATADA,</w:t>
      </w:r>
      <w:r w:rsidRPr="00F36CA5">
        <w:rPr>
          <w:rFonts w:ascii="Calibri" w:hAnsi="Calibri" w:cs="Calibri"/>
          <w:bCs/>
          <w:kern w:val="2"/>
        </w:rPr>
        <w:t xml:space="preserve"> à vista de termo de recebimento definitivo dos bens acompanhado dos documentos de comprovação da regularidade fiscal e trabalhista e da apresentação da fatura e da nota fiscal ou documento de cobrança equivalente, devidamente atestados pelo fiscal do </w:t>
      </w:r>
      <w:r w:rsidRPr="00F36CA5">
        <w:rPr>
          <w:rFonts w:ascii="Calibri" w:hAnsi="Calibri" w:cs="Calibri"/>
          <w:b/>
          <w:bCs/>
          <w:kern w:val="2"/>
        </w:rPr>
        <w:t>CONTRATO</w:t>
      </w:r>
      <w:r w:rsidRPr="00F36CA5">
        <w:rPr>
          <w:rFonts w:ascii="Calibri" w:hAnsi="Calibri" w:cs="Calibri"/>
          <w:bCs/>
          <w:kern w:val="2"/>
        </w:rPr>
        <w:t>.</w:t>
      </w:r>
    </w:p>
    <w:p w14:paraId="5EFBE634" w14:textId="77777777" w:rsidR="00A7415D" w:rsidRPr="00F36CA5" w:rsidRDefault="00A7415D" w:rsidP="00E4638E">
      <w:pPr>
        <w:spacing w:after="0"/>
        <w:ind w:right="-1"/>
        <w:jc w:val="both"/>
        <w:rPr>
          <w:rFonts w:ascii="Calibri" w:hAnsi="Calibri" w:cs="Calibri"/>
          <w:bCs/>
          <w:kern w:val="2"/>
        </w:rPr>
      </w:pPr>
    </w:p>
    <w:p w14:paraId="00BB5401"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SEGUNDO:</w:t>
      </w:r>
      <w:r w:rsidRPr="00F36CA5">
        <w:rPr>
          <w:rFonts w:ascii="Calibri" w:hAnsi="Calibri" w:cs="Calibri"/>
          <w:bCs/>
          <w:kern w:val="2"/>
        </w:rPr>
        <w:t xml:space="preserve"> A </w:t>
      </w:r>
      <w:r w:rsidRPr="00F36CA5">
        <w:rPr>
          <w:rFonts w:ascii="Calibri" w:hAnsi="Calibri" w:cs="Calibri"/>
          <w:b/>
          <w:bCs/>
          <w:kern w:val="2"/>
        </w:rPr>
        <w:t>CONTRATADA</w:t>
      </w:r>
      <w:r w:rsidRPr="00F36CA5">
        <w:rPr>
          <w:rFonts w:ascii="Calibri" w:hAnsi="Calibri" w:cs="Calibri"/>
          <w:bCs/>
          <w:kern w:val="2"/>
        </w:rPr>
        <w:t xml:space="preserve">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sob pena de devolução do documento para as correções cabíveis ou de retenção no valor total do documento fiscal, caso não realizadas as correções, nos termos do art. 4º do Decreto nº 55.069, de 25 de julho de 2023.</w:t>
      </w:r>
    </w:p>
    <w:p w14:paraId="2D924830" w14:textId="77777777" w:rsidR="00A7415D" w:rsidRPr="00F36CA5" w:rsidRDefault="00A7415D" w:rsidP="00E4638E">
      <w:pPr>
        <w:spacing w:after="0"/>
        <w:ind w:right="-1"/>
        <w:jc w:val="both"/>
        <w:rPr>
          <w:rFonts w:ascii="Calibri" w:hAnsi="Calibri" w:cs="Calibri"/>
          <w:bCs/>
          <w:kern w:val="2"/>
        </w:rPr>
      </w:pPr>
    </w:p>
    <w:p w14:paraId="5FE81827"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TECEIRO</w:t>
      </w:r>
      <w:r w:rsidRPr="00F36CA5">
        <w:rPr>
          <w:rFonts w:ascii="Calibri" w:hAnsi="Calibri" w:cs="Calibri"/>
          <w:bCs/>
          <w:kern w:val="2"/>
        </w:rPr>
        <w:t xml:space="preserve">: Quando não for possível verificar diretamente no CADFOR-PE, a regularidade fiscal e trabalhista da </w:t>
      </w:r>
      <w:r w:rsidRPr="00F36CA5">
        <w:rPr>
          <w:rFonts w:ascii="Calibri" w:hAnsi="Calibri" w:cs="Calibri"/>
          <w:b/>
          <w:bCs/>
          <w:kern w:val="2"/>
        </w:rPr>
        <w:t xml:space="preserve">CONTRATADA </w:t>
      </w:r>
      <w:r w:rsidRPr="00F36CA5">
        <w:rPr>
          <w:rFonts w:ascii="Calibri" w:hAnsi="Calibri" w:cs="Calibri"/>
          <w:bCs/>
          <w:kern w:val="2"/>
        </w:rPr>
        <w:t>será comprovada mediante a apresentação das seguintes certidões:</w:t>
      </w:r>
    </w:p>
    <w:p w14:paraId="65F376C8"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Cs/>
          <w:kern w:val="2"/>
        </w:rPr>
        <w:t>a) Certidão Negativa de Débitos relativos a Créditos Tributários Federais e à Dívida Ativa da União (CND);</w:t>
      </w:r>
    </w:p>
    <w:p w14:paraId="4820BA50"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Cs/>
          <w:kern w:val="2"/>
        </w:rPr>
        <w:t xml:space="preserve">b) Certidões que comprovem a regularidade perante as Fazendas Estadual ou Distrital do domicílio ou sede da </w:t>
      </w:r>
      <w:r w:rsidRPr="00F36CA5">
        <w:rPr>
          <w:rFonts w:ascii="Calibri" w:hAnsi="Calibri" w:cs="Calibri"/>
          <w:b/>
          <w:bCs/>
          <w:kern w:val="2"/>
        </w:rPr>
        <w:t>CONTRATADA</w:t>
      </w:r>
      <w:r w:rsidRPr="00F36CA5">
        <w:rPr>
          <w:rFonts w:ascii="Calibri" w:hAnsi="Calibri" w:cs="Calibri"/>
          <w:bCs/>
          <w:kern w:val="2"/>
        </w:rPr>
        <w:t>;</w:t>
      </w:r>
    </w:p>
    <w:p w14:paraId="2A9858DE"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Cs/>
          <w:kern w:val="2"/>
        </w:rPr>
        <w:t>c) Certidão de Regularidade do FGTS (CRF); e</w:t>
      </w:r>
    </w:p>
    <w:p w14:paraId="31961344"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Cs/>
          <w:kern w:val="2"/>
        </w:rPr>
        <w:t>d) Certidão Negativa de Débitos Trabalhistas (CNDT).</w:t>
      </w:r>
    </w:p>
    <w:p w14:paraId="656DF0A4" w14:textId="77777777" w:rsidR="00A7415D" w:rsidRPr="00F36CA5" w:rsidRDefault="00A7415D" w:rsidP="00E4638E">
      <w:pPr>
        <w:spacing w:after="0"/>
        <w:ind w:right="-1"/>
        <w:jc w:val="both"/>
        <w:rPr>
          <w:rFonts w:ascii="Calibri" w:hAnsi="Calibri" w:cs="Calibri"/>
          <w:b/>
          <w:bCs/>
          <w:kern w:val="2"/>
        </w:rPr>
      </w:pPr>
    </w:p>
    <w:p w14:paraId="45B5B4B8"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QUARTO:</w:t>
      </w:r>
      <w:r w:rsidRPr="00F36CA5">
        <w:rPr>
          <w:rFonts w:ascii="Calibri" w:hAnsi="Calibri" w:cs="Calibri"/>
          <w:bCs/>
          <w:kern w:val="2"/>
        </w:rPr>
        <w:t xml:space="preserve"> Caso não seja(m) apresentado(s) quaisquer dos documentos de regularidade ou os documentos encaminhados contenham pendências, a </w:t>
      </w:r>
      <w:r w:rsidRPr="00F36CA5">
        <w:rPr>
          <w:rFonts w:ascii="Calibri" w:hAnsi="Calibri" w:cs="Calibri"/>
          <w:b/>
          <w:bCs/>
          <w:kern w:val="2"/>
        </w:rPr>
        <w:t>CONTRATADA</w:t>
      </w:r>
      <w:r w:rsidRPr="00F36CA5">
        <w:rPr>
          <w:rFonts w:ascii="Calibri" w:hAnsi="Calibri" w:cs="Calibri"/>
          <w:bCs/>
          <w:kern w:val="2"/>
        </w:rPr>
        <w:t xml:space="preserve"> terá 10 (dez) dias para sanar a ausência identificada, prazo em que o pagamento correspondente ao mês em referência ficará suspenso.</w:t>
      </w:r>
    </w:p>
    <w:p w14:paraId="66E2DB52" w14:textId="77777777" w:rsidR="00A7415D" w:rsidRPr="00F36CA5" w:rsidRDefault="00A7415D" w:rsidP="00E4638E">
      <w:pPr>
        <w:spacing w:after="0"/>
        <w:ind w:right="-1"/>
        <w:jc w:val="both"/>
        <w:rPr>
          <w:rFonts w:ascii="Calibri" w:hAnsi="Calibri" w:cs="Calibri"/>
          <w:b/>
          <w:bCs/>
          <w:kern w:val="2"/>
        </w:rPr>
      </w:pPr>
    </w:p>
    <w:p w14:paraId="2804C8E2"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QUINTO:</w:t>
      </w:r>
      <w:r w:rsidRPr="00F36CA5">
        <w:rPr>
          <w:rFonts w:ascii="Calibri" w:hAnsi="Calibri" w:cs="Calibri"/>
          <w:bCs/>
          <w:kern w:val="2"/>
        </w:rPr>
        <w:t xml:space="preserve"> Caso não seja sanada a pendência no prazo estipulado, estará configurada a não manutenção das condições de habilitação pela </w:t>
      </w:r>
      <w:r w:rsidRPr="00F36CA5">
        <w:rPr>
          <w:rFonts w:ascii="Calibri" w:hAnsi="Calibri" w:cs="Calibri"/>
          <w:b/>
          <w:bCs/>
          <w:kern w:val="2"/>
        </w:rPr>
        <w:t>CONTRATADA</w:t>
      </w:r>
      <w:r w:rsidRPr="00F36CA5">
        <w:rPr>
          <w:rFonts w:ascii="Calibri" w:hAnsi="Calibri" w:cs="Calibri"/>
          <w:bCs/>
          <w:kern w:val="2"/>
        </w:rPr>
        <w:t xml:space="preserve">, devendo a </w:t>
      </w:r>
      <w:r w:rsidRPr="00F36CA5">
        <w:rPr>
          <w:rFonts w:ascii="Calibri" w:hAnsi="Calibri" w:cs="Calibri"/>
          <w:b/>
          <w:bCs/>
          <w:kern w:val="2"/>
        </w:rPr>
        <w:t>CONTRATANTE</w:t>
      </w:r>
      <w:r w:rsidRPr="00F36CA5">
        <w:rPr>
          <w:rFonts w:ascii="Calibri" w:hAnsi="Calibri" w:cs="Calibri"/>
          <w:bCs/>
          <w:kern w:val="2"/>
        </w:rPr>
        <w:t xml:space="preserve"> instaurar processo administrativo para extinção do </w:t>
      </w:r>
      <w:r w:rsidRPr="00F36CA5">
        <w:rPr>
          <w:rFonts w:ascii="Calibri" w:hAnsi="Calibri" w:cs="Calibri"/>
          <w:b/>
          <w:bCs/>
          <w:kern w:val="2"/>
        </w:rPr>
        <w:t>CONTRATO</w:t>
      </w:r>
      <w:r w:rsidRPr="00F36CA5">
        <w:rPr>
          <w:rFonts w:ascii="Calibri" w:hAnsi="Calibri" w:cs="Calibri"/>
          <w:bCs/>
          <w:kern w:val="2"/>
        </w:rPr>
        <w:t xml:space="preserve"> e comunicar aos órgãos de fiscalização da regularidade fiscal quanto à inadimplência da </w:t>
      </w:r>
      <w:r w:rsidRPr="00F36CA5">
        <w:rPr>
          <w:rFonts w:ascii="Calibri" w:hAnsi="Calibri" w:cs="Calibri"/>
          <w:b/>
          <w:bCs/>
          <w:kern w:val="2"/>
        </w:rPr>
        <w:t>CONTRATADA</w:t>
      </w:r>
      <w:r w:rsidRPr="00F36CA5">
        <w:rPr>
          <w:rFonts w:ascii="Calibri" w:hAnsi="Calibri" w:cs="Calibri"/>
          <w:bCs/>
          <w:kern w:val="2"/>
        </w:rPr>
        <w:t xml:space="preserve">, sem prejuízo da retomada dos pagamentos pelos fornecimentos efetivamente executados. </w:t>
      </w:r>
    </w:p>
    <w:p w14:paraId="5A9B55C0" w14:textId="77777777" w:rsidR="00A7415D" w:rsidRPr="00F36CA5" w:rsidRDefault="00A7415D" w:rsidP="00E4638E">
      <w:pPr>
        <w:spacing w:after="0"/>
        <w:ind w:right="-1"/>
        <w:jc w:val="both"/>
        <w:rPr>
          <w:rFonts w:ascii="Calibri" w:hAnsi="Calibri" w:cs="Calibri"/>
          <w:b/>
          <w:bCs/>
          <w:kern w:val="2"/>
        </w:rPr>
      </w:pPr>
    </w:p>
    <w:p w14:paraId="143583D0"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SEXTO: </w:t>
      </w:r>
      <w:r w:rsidRPr="00F36CA5">
        <w:rPr>
          <w:rFonts w:ascii="Calibri" w:hAnsi="Calibri" w:cs="Calibri"/>
          <w:bCs/>
          <w:kern w:val="2"/>
        </w:rPr>
        <w:t xml:space="preserve">Havendo erro na apresentação da Nota Fiscal/Fatura, ou circunstância que impeça a liquidação da despesa, esta ficará sobrestada até que a </w:t>
      </w:r>
      <w:r w:rsidRPr="00F36CA5">
        <w:rPr>
          <w:rFonts w:ascii="Calibri" w:hAnsi="Calibri" w:cs="Calibri"/>
          <w:b/>
          <w:bCs/>
          <w:kern w:val="2"/>
        </w:rPr>
        <w:t>CONTRATADA</w:t>
      </w:r>
      <w:r w:rsidRPr="00F36CA5">
        <w:rPr>
          <w:rFonts w:ascii="Calibri" w:hAnsi="Calibri" w:cs="Calibri"/>
          <w:bCs/>
          <w:kern w:val="2"/>
        </w:rPr>
        <w:t xml:space="preserve"> providencie as medidas saneadoras.</w:t>
      </w:r>
    </w:p>
    <w:p w14:paraId="640E8CF7" w14:textId="77777777" w:rsidR="00A7415D" w:rsidRPr="00F36CA5" w:rsidRDefault="00A7415D" w:rsidP="00E4638E">
      <w:pPr>
        <w:spacing w:after="0"/>
        <w:ind w:right="-1"/>
        <w:jc w:val="both"/>
        <w:rPr>
          <w:rFonts w:ascii="Calibri" w:hAnsi="Calibri" w:cs="Calibri"/>
          <w:b/>
          <w:bCs/>
          <w:kern w:val="2"/>
        </w:rPr>
      </w:pPr>
    </w:p>
    <w:p w14:paraId="1D42C7BC"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SÉTIMO: </w:t>
      </w:r>
      <w:r w:rsidRPr="00F36CA5">
        <w:rPr>
          <w:rFonts w:ascii="Calibri" w:hAnsi="Calibri" w:cs="Calibri"/>
          <w:bCs/>
          <w:kern w:val="2"/>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25F52F45" w14:textId="77777777" w:rsidR="00A7415D" w:rsidRPr="00F36CA5" w:rsidRDefault="00A7415D" w:rsidP="00E4638E">
      <w:pPr>
        <w:spacing w:after="0"/>
        <w:ind w:right="-1"/>
        <w:jc w:val="both"/>
        <w:rPr>
          <w:rFonts w:ascii="Calibri" w:hAnsi="Calibri" w:cs="Calibri"/>
          <w:b/>
          <w:bCs/>
          <w:kern w:val="2"/>
        </w:rPr>
      </w:pPr>
    </w:p>
    <w:p w14:paraId="4A2337D7"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OITAVO: </w:t>
      </w:r>
      <w:r w:rsidRPr="00F36CA5">
        <w:rPr>
          <w:rFonts w:ascii="Calibri" w:hAnsi="Calibri" w:cs="Calibri"/>
          <w:bCs/>
          <w:kern w:val="2"/>
        </w:rPr>
        <w:t>Quando do pagamento, deverá ser efetuada a retenção do imposto sobre a renda, nos termos previstos na Instrução Normativa RFB nº 1.234/2012, e alterações posteriores, ou em norma que venha a substituí-la, além de outras retenções previstas na legislação</w:t>
      </w:r>
    </w:p>
    <w:p w14:paraId="442221C6"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Cs/>
          <w:kern w:val="2"/>
        </w:rPr>
        <w:t>tributária aplicável.</w:t>
      </w:r>
    </w:p>
    <w:p w14:paraId="6C768DA2" w14:textId="77777777" w:rsidR="00A7415D" w:rsidRPr="00F36CA5" w:rsidRDefault="00A7415D" w:rsidP="00E4638E">
      <w:pPr>
        <w:spacing w:after="0"/>
        <w:ind w:right="-1"/>
        <w:jc w:val="both"/>
        <w:rPr>
          <w:rFonts w:ascii="Calibri" w:hAnsi="Calibri" w:cs="Calibri"/>
          <w:b/>
          <w:bCs/>
          <w:kern w:val="2"/>
        </w:rPr>
      </w:pPr>
    </w:p>
    <w:p w14:paraId="1B245E7D"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NONO: </w:t>
      </w:r>
      <w:r w:rsidRPr="00F36CA5">
        <w:rPr>
          <w:rFonts w:ascii="Calibri" w:hAnsi="Calibri" w:cs="Calibri"/>
          <w:bCs/>
          <w:kern w:val="2"/>
        </w:rPr>
        <w:t xml:space="preserve">A </w:t>
      </w:r>
      <w:r w:rsidRPr="00F36CA5">
        <w:rPr>
          <w:rFonts w:ascii="Calibri" w:hAnsi="Calibri" w:cs="Calibri"/>
          <w:b/>
          <w:bCs/>
          <w:kern w:val="2"/>
        </w:rPr>
        <w:t xml:space="preserve">CONTRATADA </w:t>
      </w:r>
      <w:r w:rsidRPr="00F36CA5">
        <w:rPr>
          <w:rFonts w:ascii="Calibri" w:hAnsi="Calibri" w:cs="Calibri"/>
          <w:bCs/>
          <w:kern w:val="2"/>
        </w:rPr>
        <w:t>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D49A4C5" w14:textId="77777777" w:rsidR="00A7415D" w:rsidRPr="00F36CA5" w:rsidRDefault="00A7415D" w:rsidP="00E4638E">
      <w:pPr>
        <w:spacing w:after="0"/>
        <w:ind w:right="-1"/>
        <w:jc w:val="both"/>
        <w:rPr>
          <w:rFonts w:ascii="Calibri" w:hAnsi="Calibri" w:cs="Calibri"/>
          <w:b/>
          <w:bCs/>
          <w:kern w:val="2"/>
        </w:rPr>
      </w:pPr>
    </w:p>
    <w:p w14:paraId="6D42FEB8"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DÉCIMO: </w:t>
      </w:r>
      <w:r w:rsidRPr="00F36CA5">
        <w:rPr>
          <w:rFonts w:ascii="Calibri" w:hAnsi="Calibri" w:cs="Calibri"/>
          <w:bCs/>
          <w:kern w:val="2"/>
        </w:rPr>
        <w:t xml:space="preserve">Nos casos de eventuais atrasos de pagamento, verificados por culpa única e exclusiva da </w:t>
      </w:r>
      <w:r w:rsidRPr="00F36CA5">
        <w:rPr>
          <w:rFonts w:ascii="Calibri" w:hAnsi="Calibri" w:cs="Calibri"/>
          <w:b/>
          <w:bCs/>
          <w:kern w:val="2"/>
        </w:rPr>
        <w:t>CONTRATANTE</w:t>
      </w:r>
      <w:r w:rsidRPr="00F36CA5">
        <w:rPr>
          <w:rFonts w:ascii="Calibri" w:hAnsi="Calibri" w:cs="Calibri"/>
          <w:bCs/>
          <w:kern w:val="2"/>
        </w:rPr>
        <w:t xml:space="preserve">, a taxa de atualização financeira sobre os valores devidos à </w:t>
      </w:r>
      <w:r w:rsidRPr="00F36CA5">
        <w:rPr>
          <w:rFonts w:ascii="Calibri" w:hAnsi="Calibri" w:cs="Calibri"/>
          <w:b/>
          <w:bCs/>
          <w:kern w:val="2"/>
        </w:rPr>
        <w:t>CONTRATADA</w:t>
      </w:r>
      <w:r w:rsidRPr="00F36CA5">
        <w:rPr>
          <w:rFonts w:ascii="Calibri" w:hAnsi="Calibri" w:cs="Calibri"/>
          <w:bCs/>
          <w:kern w:val="2"/>
        </w:rPr>
        <w:t xml:space="preserve"> será calculada mediante a aplicação da seguinte fórmula:</w:t>
      </w:r>
    </w:p>
    <w:p w14:paraId="3E32BAED" w14:textId="77777777" w:rsidR="00A7415D" w:rsidRPr="00F36CA5" w:rsidRDefault="00A7415D" w:rsidP="00E4638E">
      <w:pPr>
        <w:spacing w:after="0"/>
        <w:ind w:right="-1"/>
        <w:jc w:val="both"/>
        <w:rPr>
          <w:rFonts w:ascii="Calibri" w:hAnsi="Calibri" w:cs="Calibri"/>
          <w:bCs/>
          <w:kern w:val="2"/>
        </w:rPr>
      </w:pPr>
    </w:p>
    <w:p w14:paraId="3B39E719" w14:textId="77777777" w:rsidR="00A7415D" w:rsidRPr="00F36CA5" w:rsidRDefault="00A7415D" w:rsidP="00E4638E">
      <w:pPr>
        <w:spacing w:after="0"/>
        <w:ind w:right="-1"/>
        <w:jc w:val="both"/>
        <w:rPr>
          <w:rFonts w:ascii="Calibri" w:hAnsi="Calibri" w:cs="Calibri"/>
          <w:bCs/>
          <w:kern w:val="2"/>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33608E"/>
        <w:tblLook w:val="04A0" w:firstRow="1" w:lastRow="0" w:firstColumn="1" w:lastColumn="0" w:noHBand="0" w:noVBand="1"/>
      </w:tblPr>
      <w:tblGrid>
        <w:gridCol w:w="5669"/>
      </w:tblGrid>
      <w:tr w:rsidR="00A7415D" w:rsidRPr="00F36CA5" w14:paraId="7C115136" w14:textId="77777777" w:rsidTr="00FD5D43">
        <w:trPr>
          <w:jc w:val="center"/>
        </w:trPr>
        <w:tc>
          <w:tcPr>
            <w:tcW w:w="5669" w:type="dxa"/>
            <w:tcBorders>
              <w:top w:val="single" w:sz="12" w:space="0" w:color="3E4756"/>
              <w:left w:val="single" w:sz="12" w:space="0" w:color="3E4756"/>
              <w:bottom w:val="single" w:sz="12" w:space="0" w:color="3E4756"/>
              <w:right w:val="single" w:sz="12" w:space="0" w:color="3E4756"/>
            </w:tcBorders>
            <w:shd w:val="clear" w:color="auto" w:fill="FFFFFF" w:themeFill="background1"/>
            <w:vAlign w:val="center"/>
          </w:tcPr>
          <w:p w14:paraId="37636B1F" w14:textId="77777777" w:rsidR="00A7415D" w:rsidRPr="00F36CA5" w:rsidRDefault="00A7415D" w:rsidP="00E4638E">
            <w:pPr>
              <w:spacing w:after="0"/>
              <w:ind w:right="-1"/>
              <w:jc w:val="both"/>
              <w:rPr>
                <w:rFonts w:ascii="Calibri" w:hAnsi="Calibri" w:cs="Calibri"/>
                <w:b/>
                <w:bCs/>
                <w:kern w:val="2"/>
                <w:sz w:val="22"/>
                <w:szCs w:val="22"/>
              </w:rPr>
            </w:pPr>
            <w:r w:rsidRPr="00F36CA5">
              <w:rPr>
                <w:rFonts w:ascii="Calibri" w:hAnsi="Calibri" w:cs="Calibri"/>
                <w:b/>
                <w:bCs/>
                <w:kern w:val="2"/>
                <w:sz w:val="22"/>
                <w:szCs w:val="22"/>
              </w:rPr>
              <w:t>EM = I x N x VP</w:t>
            </w:r>
          </w:p>
        </w:tc>
      </w:tr>
    </w:tbl>
    <w:p w14:paraId="3F65735D"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Cs/>
          <w:kern w:val="2"/>
        </w:rPr>
        <w:t>Onde:</w:t>
      </w: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firstRow="1" w:lastRow="0" w:firstColumn="1" w:lastColumn="0" w:noHBand="0" w:noVBand="1"/>
      </w:tblPr>
      <w:tblGrid>
        <w:gridCol w:w="1119"/>
        <w:gridCol w:w="4551"/>
      </w:tblGrid>
      <w:tr w:rsidR="00A7415D" w:rsidRPr="00F36CA5" w14:paraId="101AB83E" w14:textId="77777777" w:rsidTr="00FD5D43">
        <w:trPr>
          <w:trHeight w:val="567"/>
          <w:jc w:val="center"/>
        </w:trPr>
        <w:tc>
          <w:tcPr>
            <w:tcW w:w="1119" w:type="dxa"/>
            <w:shd w:val="clear" w:color="auto" w:fill="33608E"/>
            <w:vAlign w:val="center"/>
          </w:tcPr>
          <w:p w14:paraId="32077C3F" w14:textId="77777777" w:rsidR="00A7415D" w:rsidRPr="00F36CA5" w:rsidRDefault="00A7415D" w:rsidP="00E4638E">
            <w:pPr>
              <w:spacing w:after="0"/>
              <w:ind w:right="-1"/>
              <w:jc w:val="both"/>
              <w:rPr>
                <w:rFonts w:ascii="Calibri" w:hAnsi="Calibri" w:cs="Calibri"/>
                <w:b/>
                <w:bCs/>
                <w:kern w:val="2"/>
                <w:sz w:val="22"/>
                <w:szCs w:val="22"/>
              </w:rPr>
            </w:pPr>
            <w:r w:rsidRPr="00F36CA5">
              <w:rPr>
                <w:rFonts w:ascii="Calibri" w:hAnsi="Calibri" w:cs="Calibri"/>
                <w:b/>
                <w:bCs/>
                <w:kern w:val="2"/>
                <w:sz w:val="22"/>
                <w:szCs w:val="22"/>
              </w:rPr>
              <w:t>SIGLA</w:t>
            </w:r>
          </w:p>
        </w:tc>
        <w:tc>
          <w:tcPr>
            <w:tcW w:w="4551" w:type="dxa"/>
            <w:shd w:val="clear" w:color="auto" w:fill="33608E"/>
            <w:vAlign w:val="center"/>
          </w:tcPr>
          <w:p w14:paraId="64363EF9" w14:textId="77777777" w:rsidR="00A7415D" w:rsidRPr="00F36CA5" w:rsidRDefault="00A7415D" w:rsidP="00E4638E">
            <w:pPr>
              <w:spacing w:after="0"/>
              <w:ind w:right="-1"/>
              <w:jc w:val="both"/>
              <w:rPr>
                <w:rFonts w:ascii="Calibri" w:hAnsi="Calibri" w:cs="Calibri"/>
                <w:b/>
                <w:bCs/>
                <w:kern w:val="2"/>
                <w:sz w:val="22"/>
                <w:szCs w:val="22"/>
              </w:rPr>
            </w:pPr>
            <w:r w:rsidRPr="00F36CA5">
              <w:rPr>
                <w:rFonts w:ascii="Calibri" w:hAnsi="Calibri" w:cs="Calibri"/>
                <w:b/>
                <w:bCs/>
                <w:kern w:val="2"/>
                <w:sz w:val="22"/>
                <w:szCs w:val="22"/>
              </w:rPr>
              <w:t>SIGNIFICADO/ DESCRIÇÃO</w:t>
            </w:r>
          </w:p>
        </w:tc>
      </w:tr>
      <w:tr w:rsidR="00A7415D" w:rsidRPr="00F36CA5" w14:paraId="3CAB42A7" w14:textId="77777777" w:rsidTr="00FD5D43">
        <w:trPr>
          <w:trHeight w:val="567"/>
          <w:jc w:val="center"/>
        </w:trPr>
        <w:tc>
          <w:tcPr>
            <w:tcW w:w="1119" w:type="dxa"/>
            <w:shd w:val="clear" w:color="auto" w:fill="FFFFFF" w:themeFill="background1"/>
            <w:vAlign w:val="center"/>
          </w:tcPr>
          <w:p w14:paraId="6C1AD792" w14:textId="77777777" w:rsidR="00A7415D" w:rsidRPr="00F36CA5" w:rsidRDefault="00A7415D" w:rsidP="00E4638E">
            <w:pPr>
              <w:spacing w:after="0"/>
              <w:ind w:right="-1"/>
              <w:jc w:val="both"/>
              <w:rPr>
                <w:rFonts w:ascii="Calibri" w:hAnsi="Calibri" w:cs="Calibri"/>
                <w:b/>
                <w:bCs/>
                <w:kern w:val="2"/>
                <w:sz w:val="22"/>
                <w:szCs w:val="22"/>
              </w:rPr>
            </w:pPr>
            <w:r w:rsidRPr="00F36CA5">
              <w:rPr>
                <w:rFonts w:ascii="Calibri" w:hAnsi="Calibri" w:cs="Calibri"/>
                <w:b/>
                <w:bCs/>
                <w:kern w:val="2"/>
                <w:sz w:val="22"/>
                <w:szCs w:val="22"/>
              </w:rPr>
              <w:t>EM</w:t>
            </w:r>
          </w:p>
        </w:tc>
        <w:tc>
          <w:tcPr>
            <w:tcW w:w="4551" w:type="dxa"/>
            <w:shd w:val="clear" w:color="auto" w:fill="FFFFFF" w:themeFill="background1"/>
            <w:vAlign w:val="center"/>
          </w:tcPr>
          <w:p w14:paraId="5CCCECF4" w14:textId="77777777" w:rsidR="00A7415D" w:rsidRPr="00F36CA5" w:rsidRDefault="00A7415D" w:rsidP="00E4638E">
            <w:pPr>
              <w:spacing w:after="0"/>
              <w:ind w:right="-1"/>
              <w:jc w:val="both"/>
              <w:rPr>
                <w:rFonts w:ascii="Calibri" w:hAnsi="Calibri" w:cs="Calibri"/>
                <w:b/>
                <w:bCs/>
                <w:kern w:val="2"/>
                <w:sz w:val="22"/>
                <w:szCs w:val="22"/>
              </w:rPr>
            </w:pPr>
            <w:r w:rsidRPr="00F36CA5">
              <w:rPr>
                <w:rFonts w:ascii="Calibri" w:hAnsi="Calibri" w:cs="Calibri"/>
                <w:b/>
                <w:bCs/>
                <w:kern w:val="2"/>
                <w:sz w:val="22"/>
                <w:szCs w:val="22"/>
              </w:rPr>
              <w:t>Encargos Moratórios</w:t>
            </w:r>
          </w:p>
        </w:tc>
      </w:tr>
      <w:tr w:rsidR="00A7415D" w:rsidRPr="00F36CA5" w14:paraId="0F0BE03F" w14:textId="77777777" w:rsidTr="00FD5D43">
        <w:trPr>
          <w:trHeight w:val="786"/>
          <w:jc w:val="center"/>
        </w:trPr>
        <w:tc>
          <w:tcPr>
            <w:tcW w:w="1119" w:type="dxa"/>
            <w:shd w:val="clear" w:color="auto" w:fill="D9D9D9" w:themeFill="background1" w:themeFillShade="D9"/>
            <w:vAlign w:val="center"/>
          </w:tcPr>
          <w:p w14:paraId="1128DDBB" w14:textId="77777777" w:rsidR="00A7415D" w:rsidRPr="00F36CA5" w:rsidRDefault="00A7415D" w:rsidP="00E4638E">
            <w:pPr>
              <w:spacing w:after="0"/>
              <w:ind w:right="-1"/>
              <w:jc w:val="both"/>
              <w:rPr>
                <w:rFonts w:ascii="Calibri" w:hAnsi="Calibri" w:cs="Calibri"/>
                <w:b/>
                <w:bCs/>
                <w:kern w:val="2"/>
                <w:sz w:val="22"/>
                <w:szCs w:val="22"/>
              </w:rPr>
            </w:pPr>
            <w:r w:rsidRPr="00F36CA5">
              <w:rPr>
                <w:rFonts w:ascii="Calibri" w:hAnsi="Calibri" w:cs="Calibri"/>
                <w:b/>
                <w:bCs/>
                <w:kern w:val="2"/>
                <w:sz w:val="22"/>
                <w:szCs w:val="22"/>
              </w:rPr>
              <w:t>N</w:t>
            </w:r>
          </w:p>
        </w:tc>
        <w:tc>
          <w:tcPr>
            <w:tcW w:w="4551" w:type="dxa"/>
            <w:shd w:val="clear" w:color="auto" w:fill="D9D9D9" w:themeFill="background1" w:themeFillShade="D9"/>
            <w:vAlign w:val="center"/>
          </w:tcPr>
          <w:p w14:paraId="67CF1956" w14:textId="77777777" w:rsidR="00A7415D" w:rsidRPr="00F36CA5" w:rsidRDefault="00A7415D" w:rsidP="00E4638E">
            <w:pPr>
              <w:spacing w:after="0"/>
              <w:ind w:right="-1"/>
              <w:jc w:val="both"/>
              <w:rPr>
                <w:rFonts w:ascii="Calibri" w:hAnsi="Calibri" w:cs="Calibri"/>
                <w:b/>
                <w:bCs/>
                <w:kern w:val="2"/>
                <w:sz w:val="22"/>
                <w:szCs w:val="22"/>
              </w:rPr>
            </w:pPr>
            <w:r w:rsidRPr="00F36CA5">
              <w:rPr>
                <w:rFonts w:ascii="Calibri" w:hAnsi="Calibri" w:cs="Calibri"/>
                <w:b/>
                <w:bCs/>
                <w:kern w:val="2"/>
                <w:sz w:val="22"/>
                <w:szCs w:val="22"/>
              </w:rPr>
              <w:t>Número de dias entre a data prevista para o pagamento e a do efetivo pagamento.</w:t>
            </w:r>
          </w:p>
        </w:tc>
      </w:tr>
      <w:tr w:rsidR="00A7415D" w:rsidRPr="00F36CA5" w14:paraId="702EF455" w14:textId="77777777" w:rsidTr="00FD5D43">
        <w:trPr>
          <w:trHeight w:val="567"/>
          <w:jc w:val="center"/>
        </w:trPr>
        <w:tc>
          <w:tcPr>
            <w:tcW w:w="1119" w:type="dxa"/>
            <w:shd w:val="clear" w:color="auto" w:fill="FFFFFF" w:themeFill="background1"/>
            <w:vAlign w:val="center"/>
          </w:tcPr>
          <w:p w14:paraId="55A688DB" w14:textId="77777777" w:rsidR="00A7415D" w:rsidRPr="00F36CA5" w:rsidRDefault="00A7415D" w:rsidP="00E4638E">
            <w:pPr>
              <w:spacing w:after="0"/>
              <w:ind w:right="-1"/>
              <w:jc w:val="both"/>
              <w:rPr>
                <w:rFonts w:ascii="Calibri" w:hAnsi="Calibri" w:cs="Calibri"/>
                <w:b/>
                <w:bCs/>
                <w:kern w:val="2"/>
                <w:sz w:val="22"/>
                <w:szCs w:val="22"/>
              </w:rPr>
            </w:pPr>
            <w:r w:rsidRPr="00F36CA5">
              <w:rPr>
                <w:rFonts w:ascii="Calibri" w:hAnsi="Calibri" w:cs="Calibri"/>
                <w:b/>
                <w:bCs/>
                <w:kern w:val="2"/>
                <w:sz w:val="22"/>
                <w:szCs w:val="22"/>
              </w:rPr>
              <w:t>VP</w:t>
            </w:r>
          </w:p>
        </w:tc>
        <w:tc>
          <w:tcPr>
            <w:tcW w:w="4551" w:type="dxa"/>
            <w:shd w:val="clear" w:color="auto" w:fill="FFFFFF" w:themeFill="background1"/>
            <w:vAlign w:val="center"/>
          </w:tcPr>
          <w:p w14:paraId="70DD2DB2" w14:textId="77777777" w:rsidR="00A7415D" w:rsidRPr="00F36CA5" w:rsidRDefault="00A7415D" w:rsidP="00E4638E">
            <w:pPr>
              <w:spacing w:after="0"/>
              <w:ind w:right="-1"/>
              <w:jc w:val="both"/>
              <w:rPr>
                <w:rFonts w:ascii="Calibri" w:hAnsi="Calibri" w:cs="Calibri"/>
                <w:b/>
                <w:bCs/>
                <w:kern w:val="2"/>
                <w:sz w:val="22"/>
                <w:szCs w:val="22"/>
              </w:rPr>
            </w:pPr>
            <w:r w:rsidRPr="00F36CA5">
              <w:rPr>
                <w:rFonts w:ascii="Calibri" w:hAnsi="Calibri" w:cs="Calibri"/>
                <w:b/>
                <w:bCs/>
                <w:kern w:val="2"/>
                <w:sz w:val="22"/>
                <w:szCs w:val="22"/>
              </w:rPr>
              <w:t>Valor da parcela a se paga.</w:t>
            </w:r>
          </w:p>
        </w:tc>
      </w:tr>
      <w:tr w:rsidR="00A7415D" w:rsidRPr="00F36CA5" w14:paraId="6C2FC33F" w14:textId="77777777" w:rsidTr="00FD5D43">
        <w:trPr>
          <w:trHeight w:val="567"/>
          <w:jc w:val="center"/>
        </w:trPr>
        <w:tc>
          <w:tcPr>
            <w:tcW w:w="1119" w:type="dxa"/>
            <w:shd w:val="clear" w:color="auto" w:fill="D9D9D9" w:themeFill="background1" w:themeFillShade="D9"/>
            <w:vAlign w:val="center"/>
          </w:tcPr>
          <w:p w14:paraId="546045A8" w14:textId="77777777" w:rsidR="00A7415D" w:rsidRPr="00F36CA5" w:rsidRDefault="00A7415D" w:rsidP="00E4638E">
            <w:pPr>
              <w:spacing w:after="0"/>
              <w:ind w:right="-1"/>
              <w:jc w:val="both"/>
              <w:rPr>
                <w:rFonts w:ascii="Calibri" w:hAnsi="Calibri" w:cs="Calibri"/>
                <w:b/>
                <w:bCs/>
                <w:kern w:val="2"/>
                <w:sz w:val="22"/>
                <w:szCs w:val="22"/>
              </w:rPr>
            </w:pPr>
            <w:r w:rsidRPr="00F36CA5">
              <w:rPr>
                <w:rFonts w:ascii="Calibri" w:hAnsi="Calibri" w:cs="Calibri"/>
                <w:b/>
                <w:bCs/>
                <w:kern w:val="2"/>
                <w:sz w:val="22"/>
                <w:szCs w:val="22"/>
              </w:rPr>
              <w:t>TX</w:t>
            </w:r>
          </w:p>
        </w:tc>
        <w:tc>
          <w:tcPr>
            <w:tcW w:w="4551" w:type="dxa"/>
            <w:shd w:val="clear" w:color="auto" w:fill="D9D9D9" w:themeFill="background1" w:themeFillShade="D9"/>
            <w:vAlign w:val="center"/>
          </w:tcPr>
          <w:p w14:paraId="0C5D23B6" w14:textId="77777777" w:rsidR="00A7415D" w:rsidRPr="00F36CA5" w:rsidRDefault="00A7415D" w:rsidP="00E4638E">
            <w:pPr>
              <w:spacing w:after="0"/>
              <w:ind w:right="-1"/>
              <w:jc w:val="both"/>
              <w:rPr>
                <w:rFonts w:ascii="Calibri" w:hAnsi="Calibri" w:cs="Calibri"/>
                <w:b/>
                <w:bCs/>
                <w:kern w:val="2"/>
                <w:sz w:val="22"/>
                <w:szCs w:val="22"/>
              </w:rPr>
            </w:pPr>
            <w:r w:rsidRPr="00F36CA5">
              <w:rPr>
                <w:rFonts w:ascii="Calibri" w:hAnsi="Calibri" w:cs="Calibri"/>
                <w:b/>
                <w:bCs/>
                <w:kern w:val="2"/>
                <w:sz w:val="22"/>
                <w:szCs w:val="22"/>
              </w:rPr>
              <w:t>IPCA</w:t>
            </w:r>
          </w:p>
        </w:tc>
      </w:tr>
      <w:tr w:rsidR="00A7415D" w:rsidRPr="00F36CA5" w14:paraId="230B6783" w14:textId="77777777" w:rsidTr="00FD5D43">
        <w:trPr>
          <w:trHeight w:val="1182"/>
          <w:jc w:val="center"/>
        </w:trPr>
        <w:tc>
          <w:tcPr>
            <w:tcW w:w="1119" w:type="dxa"/>
            <w:shd w:val="clear" w:color="auto" w:fill="FFFFFF" w:themeFill="background1"/>
            <w:vAlign w:val="center"/>
          </w:tcPr>
          <w:p w14:paraId="7F6248AF" w14:textId="77777777" w:rsidR="00A7415D" w:rsidRPr="00F36CA5" w:rsidRDefault="00A7415D" w:rsidP="00E4638E">
            <w:pPr>
              <w:spacing w:after="0"/>
              <w:ind w:right="-1"/>
              <w:jc w:val="both"/>
              <w:rPr>
                <w:rFonts w:ascii="Calibri" w:hAnsi="Calibri" w:cs="Calibri"/>
                <w:b/>
                <w:bCs/>
                <w:kern w:val="2"/>
                <w:sz w:val="22"/>
                <w:szCs w:val="22"/>
              </w:rPr>
            </w:pPr>
            <w:r w:rsidRPr="00F36CA5">
              <w:rPr>
                <w:rFonts w:ascii="Calibri" w:hAnsi="Calibri" w:cs="Calibri"/>
                <w:b/>
                <w:bCs/>
                <w:kern w:val="2"/>
                <w:sz w:val="22"/>
                <w:szCs w:val="22"/>
              </w:rPr>
              <w:t>I</w:t>
            </w:r>
          </w:p>
        </w:tc>
        <w:tc>
          <w:tcPr>
            <w:tcW w:w="4551" w:type="dxa"/>
            <w:shd w:val="clear" w:color="auto" w:fill="FFFFFF" w:themeFill="background1"/>
            <w:vAlign w:val="center"/>
          </w:tcPr>
          <w:p w14:paraId="788B6B11" w14:textId="77777777" w:rsidR="00A7415D" w:rsidRPr="00F36CA5" w:rsidRDefault="00A7415D" w:rsidP="00E4638E">
            <w:pPr>
              <w:spacing w:after="0"/>
              <w:ind w:right="-1"/>
              <w:jc w:val="both"/>
              <w:rPr>
                <w:rFonts w:ascii="Calibri" w:hAnsi="Calibri" w:cs="Calibri"/>
                <w:b/>
                <w:bCs/>
                <w:kern w:val="2"/>
                <w:sz w:val="22"/>
                <w:szCs w:val="22"/>
              </w:rPr>
            </w:pPr>
            <w:r w:rsidRPr="00F36CA5">
              <w:rPr>
                <w:rFonts w:ascii="Calibri" w:hAnsi="Calibri" w:cs="Calibri"/>
                <w:b/>
                <w:bCs/>
                <w:kern w:val="2"/>
                <w:sz w:val="22"/>
                <w:szCs w:val="22"/>
              </w:rPr>
              <w:t>Índice de atualização financeira, assim apurado:</w:t>
            </w:r>
          </w:p>
          <w:p w14:paraId="17975102" w14:textId="77777777" w:rsidR="00A7415D" w:rsidRPr="00F36CA5" w:rsidRDefault="00A7415D" w:rsidP="00E4638E">
            <w:pPr>
              <w:spacing w:after="0"/>
              <w:ind w:right="-1"/>
              <w:jc w:val="both"/>
              <w:rPr>
                <w:rFonts w:ascii="Calibri" w:hAnsi="Calibri" w:cs="Calibri"/>
                <w:b/>
                <w:bCs/>
                <w:kern w:val="2"/>
                <w:sz w:val="22"/>
                <w:szCs w:val="22"/>
              </w:rPr>
            </w:pPr>
            <w:r w:rsidRPr="00F36CA5">
              <w:rPr>
                <w:rFonts w:ascii="Calibri" w:hAnsi="Calibri" w:cs="Calibri"/>
                <w:b/>
                <w:bCs/>
                <w:kern w:val="2"/>
                <w:sz w:val="22"/>
                <w:szCs w:val="22"/>
              </w:rPr>
              <w:t xml:space="preserve">I = </w:t>
            </w:r>
            <m:oMath>
              <m:f>
                <m:fPr>
                  <m:ctrlPr>
                    <w:rPr>
                      <w:rFonts w:ascii="Cambria Math" w:hAnsi="Cambria Math" w:cs="Calibri"/>
                      <w:b/>
                      <w:bCs/>
                      <w:i/>
                      <w:kern w:val="2"/>
                      <w:sz w:val="22"/>
                      <w:szCs w:val="22"/>
                    </w:rPr>
                  </m:ctrlPr>
                </m:fPr>
                <m:num>
                  <m:r>
                    <m:rPr>
                      <m:sty m:val="bi"/>
                    </m:rPr>
                    <w:rPr>
                      <w:rFonts w:ascii="Cambria Math" w:hAnsi="Cambria Math" w:cs="Calibri"/>
                      <w:kern w:val="2"/>
                      <w:sz w:val="22"/>
                      <w:szCs w:val="22"/>
                    </w:rPr>
                    <m:t>(</m:t>
                  </m:r>
                  <m:f>
                    <m:fPr>
                      <m:ctrlPr>
                        <w:rPr>
                          <w:rFonts w:ascii="Cambria Math" w:hAnsi="Cambria Math" w:cs="Calibri"/>
                          <w:b/>
                          <w:bCs/>
                          <w:i/>
                          <w:kern w:val="2"/>
                          <w:sz w:val="22"/>
                          <w:szCs w:val="22"/>
                        </w:rPr>
                      </m:ctrlPr>
                    </m:fPr>
                    <m:num>
                      <m:r>
                        <m:rPr>
                          <m:sty m:val="bi"/>
                        </m:rPr>
                        <w:rPr>
                          <w:rFonts w:ascii="Cambria Math" w:hAnsi="Cambria Math" w:cs="Calibri"/>
                          <w:kern w:val="2"/>
                          <w:sz w:val="22"/>
                          <w:szCs w:val="22"/>
                        </w:rPr>
                        <m:t>TX</m:t>
                      </m:r>
                    </m:num>
                    <m:den>
                      <m:r>
                        <m:rPr>
                          <m:sty m:val="bi"/>
                        </m:rPr>
                        <w:rPr>
                          <w:rFonts w:ascii="Cambria Math" w:hAnsi="Cambria Math" w:cs="Calibri"/>
                          <w:kern w:val="2"/>
                          <w:sz w:val="22"/>
                          <w:szCs w:val="22"/>
                        </w:rPr>
                        <m:t>100</m:t>
                      </m:r>
                    </m:den>
                  </m:f>
                  <m:r>
                    <m:rPr>
                      <m:sty m:val="bi"/>
                    </m:rPr>
                    <w:rPr>
                      <w:rFonts w:ascii="Cambria Math" w:hAnsi="Cambria Math" w:cs="Calibri"/>
                      <w:kern w:val="2"/>
                      <w:sz w:val="22"/>
                      <w:szCs w:val="22"/>
                    </w:rPr>
                    <m:t>)</m:t>
                  </m:r>
                </m:num>
                <m:den>
                  <m:r>
                    <m:rPr>
                      <m:sty m:val="bi"/>
                    </m:rPr>
                    <w:rPr>
                      <w:rFonts w:ascii="Cambria Math" w:hAnsi="Cambria Math" w:cs="Calibri"/>
                      <w:kern w:val="2"/>
                      <w:sz w:val="22"/>
                      <w:szCs w:val="22"/>
                    </w:rPr>
                    <m:t>365</m:t>
                  </m:r>
                </m:den>
              </m:f>
            </m:oMath>
          </w:p>
        </w:tc>
      </w:tr>
    </w:tbl>
    <w:p w14:paraId="078EBF65" w14:textId="77777777" w:rsidR="00A7415D" w:rsidRPr="00F36CA5" w:rsidRDefault="00A7415D" w:rsidP="00E4638E">
      <w:pPr>
        <w:spacing w:after="0"/>
        <w:ind w:right="-1"/>
        <w:jc w:val="both"/>
        <w:rPr>
          <w:rFonts w:ascii="Calibri" w:hAnsi="Calibri" w:cs="Calibri"/>
          <w:b/>
          <w:bCs/>
          <w:kern w:val="2"/>
        </w:rPr>
      </w:pPr>
    </w:p>
    <w:p w14:paraId="0A513F04"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DÉCIMO PRIMEIRO: </w:t>
      </w:r>
      <w:r w:rsidRPr="00F36CA5">
        <w:rPr>
          <w:rFonts w:ascii="Calibri" w:hAnsi="Calibri" w:cs="Calibri"/>
          <w:bCs/>
          <w:kern w:val="2"/>
        </w:rPr>
        <w:t>A atualização financeira será incluída na Nota Fiscal/Fatura do mês seguinte ao da ocorrência.</w:t>
      </w:r>
    </w:p>
    <w:p w14:paraId="69EB2E34" w14:textId="77777777" w:rsidR="00A7415D" w:rsidRPr="00F36CA5" w:rsidRDefault="00A7415D" w:rsidP="00E4638E">
      <w:pPr>
        <w:spacing w:after="0"/>
        <w:ind w:right="-1"/>
        <w:jc w:val="both"/>
        <w:rPr>
          <w:rFonts w:ascii="Calibri" w:hAnsi="Calibri" w:cs="Calibri"/>
          <w:b/>
          <w:bCs/>
          <w:kern w:val="2"/>
        </w:rPr>
      </w:pPr>
    </w:p>
    <w:p w14:paraId="7E58721B" w14:textId="77777777" w:rsidR="00A7415D" w:rsidRPr="00F36CA5" w:rsidRDefault="00A7415D" w:rsidP="00E4638E">
      <w:pPr>
        <w:spacing w:after="0"/>
        <w:ind w:right="-1"/>
        <w:jc w:val="both"/>
        <w:rPr>
          <w:rFonts w:ascii="Calibri" w:hAnsi="Calibri" w:cs="Calibri"/>
          <w:b/>
          <w:bCs/>
          <w:kern w:val="2"/>
        </w:rPr>
      </w:pPr>
      <w:r w:rsidRPr="00F36CA5">
        <w:rPr>
          <w:rFonts w:ascii="Calibri" w:hAnsi="Calibri" w:cs="Calibri"/>
          <w:b/>
          <w:bCs/>
          <w:kern w:val="2"/>
        </w:rPr>
        <w:t>CLÁUSULA DÉCIMA TERCEIRA - DA ALTERAÇÃO CONTRATUAL</w:t>
      </w:r>
    </w:p>
    <w:p w14:paraId="221E6142" w14:textId="77777777" w:rsidR="00A7415D" w:rsidRPr="00F36CA5" w:rsidRDefault="00A7415D" w:rsidP="00E4638E">
      <w:pPr>
        <w:spacing w:after="0"/>
        <w:ind w:right="-1"/>
        <w:jc w:val="both"/>
        <w:rPr>
          <w:rFonts w:ascii="Calibri" w:hAnsi="Calibri" w:cs="Calibri"/>
          <w:b/>
          <w:bCs/>
          <w:kern w:val="2"/>
        </w:rPr>
      </w:pPr>
    </w:p>
    <w:p w14:paraId="0285E6BD"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PRIMEIRO:</w:t>
      </w:r>
      <w:r w:rsidRPr="00F36CA5">
        <w:rPr>
          <w:rFonts w:ascii="Calibri" w:hAnsi="Calibri" w:cs="Calibri"/>
          <w:bCs/>
          <w:kern w:val="2"/>
        </w:rPr>
        <w:t xml:space="preserve"> A </w:t>
      </w:r>
      <w:r w:rsidRPr="00F36CA5">
        <w:rPr>
          <w:rFonts w:ascii="Calibri" w:hAnsi="Calibri" w:cs="Calibri"/>
          <w:b/>
          <w:bCs/>
          <w:kern w:val="2"/>
        </w:rPr>
        <w:t>CONTRATADA</w:t>
      </w:r>
      <w:r w:rsidRPr="00F36CA5">
        <w:rPr>
          <w:rFonts w:ascii="Calibri" w:hAnsi="Calibri" w:cs="Calibri"/>
          <w:bCs/>
          <w:kern w:val="2"/>
        </w:rPr>
        <w:t xml:space="preserve"> fica obrigada a aceitar, nas mesmas condições, os acréscimos ou supressões que se fizerem necessários no objeto, a critério exclusivo da </w:t>
      </w:r>
      <w:r w:rsidRPr="00F36CA5">
        <w:rPr>
          <w:rFonts w:ascii="Calibri" w:hAnsi="Calibri" w:cs="Calibri"/>
          <w:b/>
          <w:bCs/>
          <w:kern w:val="2"/>
        </w:rPr>
        <w:t>CONTRATANTE</w:t>
      </w:r>
      <w:r w:rsidRPr="00F36CA5">
        <w:rPr>
          <w:rFonts w:ascii="Calibri" w:hAnsi="Calibri" w:cs="Calibri"/>
          <w:bCs/>
          <w:kern w:val="2"/>
        </w:rPr>
        <w:t xml:space="preserve">, até o limite de 25% (vinte e cinco por cento) do valor inicial atualizado do </w:t>
      </w:r>
      <w:r w:rsidRPr="00F36CA5">
        <w:rPr>
          <w:rFonts w:ascii="Calibri" w:hAnsi="Calibri" w:cs="Calibri"/>
          <w:b/>
          <w:bCs/>
          <w:kern w:val="2"/>
        </w:rPr>
        <w:t>CONTRATO</w:t>
      </w:r>
      <w:r w:rsidRPr="00F36CA5">
        <w:rPr>
          <w:rFonts w:ascii="Calibri" w:hAnsi="Calibri" w:cs="Calibri"/>
          <w:bCs/>
          <w:kern w:val="2"/>
        </w:rPr>
        <w:t xml:space="preserve">. </w:t>
      </w:r>
    </w:p>
    <w:p w14:paraId="65F19841" w14:textId="77777777" w:rsidR="00A7415D" w:rsidRPr="00F36CA5" w:rsidRDefault="00A7415D" w:rsidP="00E4638E">
      <w:pPr>
        <w:spacing w:after="0"/>
        <w:ind w:right="-1"/>
        <w:jc w:val="both"/>
        <w:rPr>
          <w:rFonts w:ascii="Calibri" w:hAnsi="Calibri" w:cs="Calibri"/>
          <w:b/>
          <w:bCs/>
          <w:kern w:val="2"/>
        </w:rPr>
      </w:pPr>
    </w:p>
    <w:p w14:paraId="006AED48" w14:textId="5F37C8E8"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SEGUNDO: </w:t>
      </w:r>
      <w:r w:rsidRPr="00F36CA5">
        <w:rPr>
          <w:rFonts w:ascii="Calibri" w:hAnsi="Calibri" w:cs="Calibri"/>
          <w:bCs/>
          <w:kern w:val="2"/>
        </w:rPr>
        <w:t>Na hipótese de haver acordo entre as partes, as supressões poderão exceder o limite de 25% (vinte e cinco por cento).</w:t>
      </w:r>
    </w:p>
    <w:p w14:paraId="7A2353FB" w14:textId="77777777" w:rsidR="00D3121D" w:rsidRPr="00F36CA5" w:rsidRDefault="00D3121D" w:rsidP="00E4638E">
      <w:pPr>
        <w:spacing w:after="0"/>
        <w:ind w:right="-1"/>
        <w:jc w:val="both"/>
        <w:rPr>
          <w:rFonts w:ascii="Calibri" w:hAnsi="Calibri" w:cs="Calibri"/>
          <w:bCs/>
          <w:kern w:val="2"/>
        </w:rPr>
      </w:pPr>
    </w:p>
    <w:p w14:paraId="211D8A59"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TERCEIRO:</w:t>
      </w:r>
      <w:r w:rsidRPr="00F36CA5">
        <w:rPr>
          <w:rFonts w:ascii="Calibri" w:hAnsi="Calibri" w:cs="Calibri"/>
          <w:bCs/>
          <w:kern w:val="2"/>
        </w:rPr>
        <w:t xml:space="preserve"> As alterações contratuais serão obrigatoriamente formalizadas mediante celebração de prévio termo aditivo ao presente instrumento, salvo nos casos de justificada necessidade de antecipação </w:t>
      </w:r>
      <w:r w:rsidRPr="00F36CA5">
        <w:rPr>
          <w:rFonts w:ascii="Calibri" w:hAnsi="Calibri" w:cs="Calibri"/>
          <w:bCs/>
          <w:kern w:val="2"/>
        </w:rPr>
        <w:lastRenderedPageBreak/>
        <w:t>de seus efeitos, hipótese em que a formalização do aditivo deverá ocorrer no prazo máximo de 1 (um) mês, conforme art. 132 da Lei nº 14.133, de 2021).</w:t>
      </w:r>
    </w:p>
    <w:p w14:paraId="05512BBD" w14:textId="77777777" w:rsidR="00A7415D" w:rsidRPr="00F36CA5" w:rsidRDefault="00A7415D" w:rsidP="00E4638E">
      <w:pPr>
        <w:spacing w:after="0"/>
        <w:ind w:right="-1"/>
        <w:jc w:val="both"/>
        <w:rPr>
          <w:rFonts w:ascii="Calibri" w:hAnsi="Calibri" w:cs="Calibri"/>
          <w:b/>
          <w:bCs/>
          <w:kern w:val="2"/>
        </w:rPr>
      </w:pPr>
    </w:p>
    <w:p w14:paraId="1607A181"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QUARTO</w:t>
      </w:r>
      <w:r w:rsidRPr="00F36CA5">
        <w:rPr>
          <w:rFonts w:ascii="Calibri" w:hAnsi="Calibri" w:cs="Calibri"/>
          <w:bCs/>
          <w:kern w:val="2"/>
        </w:rPr>
        <w:t xml:space="preserve">: Registros que não caracterizam alteração do </w:t>
      </w:r>
      <w:r w:rsidRPr="00F36CA5">
        <w:rPr>
          <w:rFonts w:ascii="Calibri" w:hAnsi="Calibri" w:cs="Calibri"/>
          <w:b/>
          <w:bCs/>
          <w:kern w:val="2"/>
        </w:rPr>
        <w:t>CONTRATO</w:t>
      </w:r>
      <w:r w:rsidRPr="00F36CA5">
        <w:rPr>
          <w:rFonts w:ascii="Calibri" w:hAnsi="Calibri" w:cs="Calibri"/>
          <w:bCs/>
          <w:kern w:val="2"/>
        </w:rPr>
        <w:t xml:space="preserve"> podem ser realizados por simples apostila, dispensada a celebração de termo aditivo, na forma do art. 136 da Lei nº 14.133, de 2021.</w:t>
      </w:r>
    </w:p>
    <w:p w14:paraId="3DCB97A9" w14:textId="77777777" w:rsidR="00A7415D" w:rsidRPr="00F36CA5" w:rsidRDefault="00A7415D" w:rsidP="00E4638E">
      <w:pPr>
        <w:spacing w:after="0"/>
        <w:ind w:right="-1"/>
        <w:jc w:val="both"/>
        <w:rPr>
          <w:rFonts w:ascii="Calibri" w:hAnsi="Calibri" w:cs="Calibri"/>
          <w:b/>
          <w:bCs/>
          <w:kern w:val="2"/>
        </w:rPr>
      </w:pPr>
    </w:p>
    <w:p w14:paraId="4685FCA8" w14:textId="77777777" w:rsidR="00A7415D" w:rsidRPr="00F36CA5" w:rsidRDefault="00A7415D" w:rsidP="00E4638E">
      <w:pPr>
        <w:spacing w:after="0"/>
        <w:ind w:right="-1"/>
        <w:jc w:val="both"/>
        <w:rPr>
          <w:rFonts w:ascii="Calibri" w:hAnsi="Calibri" w:cs="Calibri"/>
          <w:b/>
          <w:bCs/>
          <w:kern w:val="2"/>
        </w:rPr>
      </w:pPr>
      <w:r w:rsidRPr="00F36CA5">
        <w:rPr>
          <w:rFonts w:ascii="Calibri" w:hAnsi="Calibri" w:cs="Calibri"/>
          <w:b/>
          <w:bCs/>
          <w:kern w:val="2"/>
        </w:rPr>
        <w:t>CLÁUSULA DÉCIMA QUARTA - DA SUBCONTRATAÇÃO</w:t>
      </w:r>
    </w:p>
    <w:p w14:paraId="1D3A9B7D" w14:textId="77777777" w:rsidR="00A7415D" w:rsidRPr="00F36CA5" w:rsidRDefault="00A7415D" w:rsidP="00E4638E">
      <w:pPr>
        <w:spacing w:after="0"/>
        <w:ind w:right="-1"/>
        <w:jc w:val="both"/>
        <w:rPr>
          <w:rFonts w:ascii="Calibri" w:hAnsi="Calibri" w:cs="Calibri"/>
          <w:b/>
          <w:bCs/>
          <w:kern w:val="2"/>
        </w:rPr>
      </w:pPr>
    </w:p>
    <w:p w14:paraId="6C6BD7CF"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PRIMEIRO.</w:t>
      </w:r>
      <w:r w:rsidRPr="00F36CA5">
        <w:rPr>
          <w:rFonts w:ascii="Calibri" w:hAnsi="Calibri" w:cs="Calibri"/>
          <w:bCs/>
          <w:kern w:val="2"/>
        </w:rPr>
        <w:t xml:space="preserve"> Não será admitida a subcontratação do objeto do </w:t>
      </w:r>
      <w:r w:rsidRPr="00F36CA5">
        <w:rPr>
          <w:rFonts w:ascii="Calibri" w:hAnsi="Calibri" w:cs="Calibri"/>
          <w:b/>
          <w:bCs/>
          <w:kern w:val="2"/>
        </w:rPr>
        <w:t>CONTRATO.</w:t>
      </w:r>
    </w:p>
    <w:p w14:paraId="00431265" w14:textId="77777777" w:rsidR="00A7415D" w:rsidRPr="00F36CA5" w:rsidRDefault="00A7415D" w:rsidP="00E4638E">
      <w:pPr>
        <w:spacing w:after="0"/>
        <w:ind w:right="-1"/>
        <w:jc w:val="both"/>
        <w:rPr>
          <w:rFonts w:ascii="Calibri" w:hAnsi="Calibri" w:cs="Calibri"/>
          <w:b/>
          <w:bCs/>
          <w:kern w:val="2"/>
        </w:rPr>
      </w:pPr>
    </w:p>
    <w:p w14:paraId="28255947" w14:textId="77777777" w:rsidR="00A7415D" w:rsidRPr="00F36CA5" w:rsidRDefault="00A7415D" w:rsidP="00E4638E">
      <w:pPr>
        <w:spacing w:after="0"/>
        <w:ind w:right="-1"/>
        <w:jc w:val="both"/>
        <w:rPr>
          <w:rFonts w:ascii="Calibri" w:hAnsi="Calibri" w:cs="Calibri"/>
          <w:b/>
          <w:bCs/>
          <w:kern w:val="2"/>
        </w:rPr>
      </w:pPr>
      <w:r w:rsidRPr="00F36CA5">
        <w:rPr>
          <w:rFonts w:ascii="Calibri" w:hAnsi="Calibri" w:cs="Calibri"/>
          <w:b/>
          <w:bCs/>
          <w:kern w:val="2"/>
        </w:rPr>
        <w:t>CLÁUSULA</w:t>
      </w:r>
      <w:r w:rsidRPr="00F36CA5">
        <w:rPr>
          <w:rFonts w:ascii="Calibri" w:hAnsi="Calibri" w:cs="Calibri"/>
          <w:bCs/>
          <w:kern w:val="2"/>
        </w:rPr>
        <w:t xml:space="preserve"> </w:t>
      </w:r>
      <w:r w:rsidRPr="00F36CA5">
        <w:rPr>
          <w:rFonts w:ascii="Calibri" w:hAnsi="Calibri" w:cs="Calibri"/>
          <w:b/>
          <w:bCs/>
          <w:kern w:val="2"/>
        </w:rPr>
        <w:t>DÉCIMA QUINTA - DA EXTINÇÃO DO CONTRATO</w:t>
      </w:r>
    </w:p>
    <w:p w14:paraId="3BDEAF31" w14:textId="77777777" w:rsidR="00A7415D" w:rsidRPr="00F36CA5" w:rsidRDefault="00A7415D" w:rsidP="00E4638E">
      <w:pPr>
        <w:spacing w:after="0"/>
        <w:ind w:right="-1"/>
        <w:jc w:val="both"/>
        <w:rPr>
          <w:rFonts w:ascii="Calibri" w:hAnsi="Calibri" w:cs="Calibri"/>
          <w:b/>
          <w:bCs/>
          <w:iCs/>
          <w:kern w:val="2"/>
        </w:rPr>
      </w:pPr>
    </w:p>
    <w:p w14:paraId="68F3CE14" w14:textId="77777777" w:rsidR="00A7415D" w:rsidRPr="00F36CA5" w:rsidRDefault="00A7415D" w:rsidP="00E4638E">
      <w:pPr>
        <w:spacing w:after="0"/>
        <w:ind w:right="-1"/>
        <w:jc w:val="both"/>
        <w:rPr>
          <w:rFonts w:ascii="Calibri" w:hAnsi="Calibri" w:cs="Calibri"/>
          <w:bCs/>
          <w:i/>
          <w:iCs/>
          <w:kern w:val="2"/>
        </w:rPr>
      </w:pPr>
      <w:r w:rsidRPr="00F36CA5">
        <w:rPr>
          <w:rFonts w:ascii="Calibri" w:hAnsi="Calibri" w:cs="Calibri"/>
          <w:b/>
          <w:bCs/>
          <w:iCs/>
          <w:kern w:val="2"/>
        </w:rPr>
        <w:t>PARÁGRAFO PRIMEIRO:</w:t>
      </w:r>
      <w:r w:rsidRPr="00F36CA5">
        <w:rPr>
          <w:rFonts w:ascii="Calibri" w:hAnsi="Calibri" w:cs="Calibri"/>
          <w:bCs/>
          <w:iCs/>
          <w:kern w:val="2"/>
        </w:rPr>
        <w:t xml:space="preserve"> O </w:t>
      </w:r>
      <w:r w:rsidRPr="00F36CA5">
        <w:rPr>
          <w:rFonts w:ascii="Calibri" w:hAnsi="Calibri" w:cs="Calibri"/>
          <w:b/>
          <w:bCs/>
          <w:iCs/>
          <w:kern w:val="2"/>
        </w:rPr>
        <w:t>CONTRATO</w:t>
      </w:r>
      <w:r w:rsidRPr="00F36CA5">
        <w:rPr>
          <w:rFonts w:ascii="Calibri" w:hAnsi="Calibri" w:cs="Calibri"/>
          <w:bCs/>
          <w:iCs/>
          <w:kern w:val="2"/>
        </w:rPr>
        <w:t xml:space="preserve"> somente se extingue quando cumpridas as obrigações de ambas as partes, ainda que isso ocorra antes ou depois do prazo inicialmente estipulado para tanto.</w:t>
      </w:r>
    </w:p>
    <w:p w14:paraId="6C35C8F4" w14:textId="77777777" w:rsidR="00A7415D" w:rsidRPr="00F36CA5" w:rsidRDefault="00A7415D" w:rsidP="00E4638E">
      <w:pPr>
        <w:spacing w:after="0"/>
        <w:ind w:right="-1"/>
        <w:jc w:val="both"/>
        <w:rPr>
          <w:rFonts w:ascii="Calibri" w:hAnsi="Calibri" w:cs="Calibri"/>
          <w:b/>
          <w:bCs/>
          <w:iCs/>
          <w:kern w:val="2"/>
        </w:rPr>
      </w:pPr>
    </w:p>
    <w:p w14:paraId="666B23DC" w14:textId="77777777" w:rsidR="00A7415D" w:rsidRPr="00F36CA5" w:rsidRDefault="00A7415D" w:rsidP="00E4638E">
      <w:pPr>
        <w:spacing w:after="0"/>
        <w:ind w:right="-1"/>
        <w:jc w:val="both"/>
        <w:rPr>
          <w:rFonts w:ascii="Calibri" w:hAnsi="Calibri" w:cs="Calibri"/>
          <w:bCs/>
          <w:i/>
          <w:iCs/>
          <w:kern w:val="2"/>
        </w:rPr>
      </w:pPr>
      <w:r w:rsidRPr="00F36CA5">
        <w:rPr>
          <w:rFonts w:ascii="Calibri" w:hAnsi="Calibri" w:cs="Calibri"/>
          <w:b/>
          <w:bCs/>
          <w:iCs/>
          <w:kern w:val="2"/>
        </w:rPr>
        <w:t xml:space="preserve">PARÁGRAFO SEGUNDO: </w:t>
      </w:r>
      <w:r w:rsidRPr="00F36CA5">
        <w:rPr>
          <w:rFonts w:ascii="Calibri" w:hAnsi="Calibri" w:cs="Calibri"/>
          <w:bCs/>
          <w:iCs/>
          <w:kern w:val="2"/>
        </w:rPr>
        <w:t xml:space="preserve">Se as obrigações não forem cumpridas no prazo estipulado, a vigência ficará automaticamente prorrogada até a conclusão do objeto, caso em que deverá a Administração apostilar a readequação do cronograma físico-financeiro do </w:t>
      </w:r>
      <w:r w:rsidRPr="00F36CA5">
        <w:rPr>
          <w:rFonts w:ascii="Calibri" w:hAnsi="Calibri" w:cs="Calibri"/>
          <w:b/>
          <w:bCs/>
          <w:iCs/>
          <w:kern w:val="2"/>
        </w:rPr>
        <w:t>CONTRATO</w:t>
      </w:r>
      <w:r w:rsidRPr="00F36CA5">
        <w:rPr>
          <w:rFonts w:ascii="Calibri" w:hAnsi="Calibri" w:cs="Calibri"/>
          <w:bCs/>
          <w:iCs/>
          <w:kern w:val="2"/>
        </w:rPr>
        <w:t>.</w:t>
      </w:r>
    </w:p>
    <w:p w14:paraId="374BAC6D" w14:textId="77777777" w:rsidR="00A7415D" w:rsidRPr="00F36CA5" w:rsidRDefault="00A7415D" w:rsidP="00E4638E">
      <w:pPr>
        <w:spacing w:after="0"/>
        <w:ind w:right="-1"/>
        <w:jc w:val="both"/>
        <w:rPr>
          <w:rFonts w:ascii="Calibri" w:hAnsi="Calibri" w:cs="Calibri"/>
          <w:b/>
          <w:bCs/>
          <w:iCs/>
          <w:kern w:val="2"/>
        </w:rPr>
      </w:pPr>
    </w:p>
    <w:p w14:paraId="6D22B4F3" w14:textId="77777777" w:rsidR="00A7415D" w:rsidRPr="00F36CA5" w:rsidRDefault="00A7415D" w:rsidP="00E4638E">
      <w:pPr>
        <w:spacing w:after="0"/>
        <w:ind w:right="-1"/>
        <w:jc w:val="both"/>
        <w:rPr>
          <w:rFonts w:ascii="Calibri" w:hAnsi="Calibri" w:cs="Calibri"/>
          <w:bCs/>
          <w:i/>
          <w:iCs/>
          <w:kern w:val="2"/>
        </w:rPr>
      </w:pPr>
      <w:r w:rsidRPr="00F36CA5">
        <w:rPr>
          <w:rFonts w:ascii="Calibri" w:hAnsi="Calibri" w:cs="Calibri"/>
          <w:b/>
          <w:bCs/>
          <w:iCs/>
          <w:kern w:val="2"/>
        </w:rPr>
        <w:t xml:space="preserve">PARÁGRAFO TERCEIRO: </w:t>
      </w:r>
      <w:r w:rsidRPr="00F36CA5">
        <w:rPr>
          <w:rFonts w:ascii="Calibri" w:hAnsi="Calibri" w:cs="Calibri"/>
          <w:bCs/>
          <w:iCs/>
          <w:kern w:val="2"/>
        </w:rPr>
        <w:t xml:space="preserve">Quando a não conclusão do </w:t>
      </w:r>
      <w:r w:rsidRPr="00F36CA5">
        <w:rPr>
          <w:rFonts w:ascii="Calibri" w:hAnsi="Calibri" w:cs="Calibri"/>
          <w:b/>
          <w:bCs/>
          <w:iCs/>
          <w:kern w:val="2"/>
        </w:rPr>
        <w:t>CONTRATO</w:t>
      </w:r>
      <w:r w:rsidRPr="00F36CA5">
        <w:rPr>
          <w:rFonts w:ascii="Calibri" w:hAnsi="Calibri" w:cs="Calibri"/>
          <w:bCs/>
          <w:iCs/>
          <w:kern w:val="2"/>
        </w:rPr>
        <w:t xml:space="preserve"> no prazo inicialmente estipulado decorrer de culpa da </w:t>
      </w:r>
      <w:r w:rsidRPr="00F36CA5">
        <w:rPr>
          <w:rFonts w:ascii="Calibri" w:hAnsi="Calibri" w:cs="Calibri"/>
          <w:b/>
          <w:bCs/>
          <w:iCs/>
          <w:kern w:val="2"/>
        </w:rPr>
        <w:t>CONTRATADA</w:t>
      </w:r>
      <w:r w:rsidRPr="00F36CA5">
        <w:rPr>
          <w:rFonts w:ascii="Calibri" w:hAnsi="Calibri" w:cs="Calibri"/>
          <w:bCs/>
          <w:iCs/>
          <w:kern w:val="2"/>
        </w:rPr>
        <w:t>:</w:t>
      </w:r>
    </w:p>
    <w:p w14:paraId="6784C8EF"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iCs/>
          <w:kern w:val="2"/>
        </w:rPr>
        <w:t>a)</w:t>
      </w:r>
      <w:r w:rsidRPr="00F36CA5">
        <w:rPr>
          <w:rFonts w:ascii="Calibri" w:hAnsi="Calibri" w:cs="Calibri"/>
          <w:bCs/>
          <w:iCs/>
          <w:kern w:val="2"/>
        </w:rPr>
        <w:t xml:space="preserve"> ficará ela constituída em mora, sendo-lhe aplicáveis as respectivas sanções administrativas; e  </w:t>
      </w:r>
    </w:p>
    <w:p w14:paraId="6C1D6000"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iCs/>
          <w:kern w:val="2"/>
        </w:rPr>
        <w:t>b)</w:t>
      </w:r>
      <w:r w:rsidRPr="00F36CA5">
        <w:rPr>
          <w:rFonts w:ascii="Calibri" w:hAnsi="Calibri" w:cs="Calibri"/>
          <w:bCs/>
          <w:iCs/>
          <w:kern w:val="2"/>
        </w:rPr>
        <w:t xml:space="preserve"> poderá a Administração optar pela extinção do </w:t>
      </w:r>
      <w:r w:rsidRPr="00F36CA5">
        <w:rPr>
          <w:rFonts w:ascii="Calibri" w:hAnsi="Calibri" w:cs="Calibri"/>
          <w:b/>
          <w:bCs/>
          <w:kern w:val="2"/>
        </w:rPr>
        <w:t>CONTRATO</w:t>
      </w:r>
      <w:r w:rsidRPr="00F36CA5">
        <w:rPr>
          <w:rFonts w:ascii="Calibri" w:hAnsi="Calibri" w:cs="Calibri"/>
          <w:bCs/>
          <w:iCs/>
          <w:kern w:val="2"/>
        </w:rPr>
        <w:t xml:space="preserve"> e, nesse caso, adotará as medidas admitidas em lei para a continuidade da execução contratual.</w:t>
      </w:r>
    </w:p>
    <w:p w14:paraId="3DF8BE69" w14:textId="77777777" w:rsidR="00A7415D" w:rsidRPr="00F36CA5" w:rsidRDefault="00A7415D" w:rsidP="00E4638E">
      <w:pPr>
        <w:spacing w:after="0"/>
        <w:ind w:right="-1"/>
        <w:jc w:val="both"/>
        <w:rPr>
          <w:rFonts w:ascii="Calibri" w:hAnsi="Calibri" w:cs="Calibri"/>
          <w:b/>
          <w:bCs/>
          <w:kern w:val="2"/>
        </w:rPr>
      </w:pPr>
    </w:p>
    <w:p w14:paraId="0AAD96E4" w14:textId="77777777" w:rsidR="00A7415D" w:rsidRPr="00F36CA5" w:rsidRDefault="00A7415D" w:rsidP="00E4638E">
      <w:pPr>
        <w:spacing w:after="0"/>
        <w:ind w:right="-1"/>
        <w:jc w:val="both"/>
        <w:rPr>
          <w:rFonts w:ascii="Calibri" w:hAnsi="Calibri" w:cs="Calibri"/>
          <w:b/>
          <w:bCs/>
          <w:kern w:val="2"/>
        </w:rPr>
      </w:pPr>
      <w:r w:rsidRPr="00F36CA5">
        <w:rPr>
          <w:rFonts w:ascii="Calibri" w:hAnsi="Calibri" w:cs="Calibri"/>
          <w:b/>
          <w:bCs/>
          <w:kern w:val="2"/>
        </w:rPr>
        <w:t>PARÁGRAFO QUARTO</w:t>
      </w:r>
      <w:r w:rsidRPr="00F36CA5">
        <w:rPr>
          <w:rFonts w:ascii="Calibri" w:hAnsi="Calibri" w:cs="Calibri"/>
          <w:bCs/>
          <w:kern w:val="2"/>
        </w:rPr>
        <w:t xml:space="preserve">: Constituem motivos para extinção do </w:t>
      </w:r>
      <w:r w:rsidRPr="00F36CA5">
        <w:rPr>
          <w:rFonts w:ascii="Calibri" w:hAnsi="Calibri" w:cs="Calibri"/>
          <w:b/>
          <w:bCs/>
          <w:kern w:val="2"/>
        </w:rPr>
        <w:t>CONTRATO</w:t>
      </w:r>
      <w:r w:rsidRPr="00F36CA5">
        <w:rPr>
          <w:rFonts w:ascii="Calibri" w:hAnsi="Calibri" w:cs="Calibri"/>
          <w:bCs/>
          <w:kern w:val="2"/>
        </w:rPr>
        <w:t xml:space="preserve">, independentemente do prazo ou das obrigações nele estipuladas, as situações descritas no art. 137 da Lei 14.133, de 2021. </w:t>
      </w:r>
    </w:p>
    <w:p w14:paraId="40826D03" w14:textId="77777777" w:rsidR="00A7415D" w:rsidRPr="00F36CA5" w:rsidRDefault="00A7415D" w:rsidP="00E4638E">
      <w:pPr>
        <w:spacing w:after="0"/>
        <w:ind w:right="-1"/>
        <w:jc w:val="both"/>
        <w:rPr>
          <w:rFonts w:ascii="Calibri" w:hAnsi="Calibri" w:cs="Calibri"/>
          <w:b/>
          <w:bCs/>
          <w:kern w:val="2"/>
        </w:rPr>
      </w:pPr>
    </w:p>
    <w:p w14:paraId="669CF12B"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QUINTO:</w:t>
      </w:r>
      <w:r w:rsidRPr="00F36CA5">
        <w:rPr>
          <w:rFonts w:ascii="Calibri" w:hAnsi="Calibri" w:cs="Calibri"/>
          <w:bCs/>
          <w:kern w:val="2"/>
        </w:rPr>
        <w:t xml:space="preserve"> A extinção consensual e a extinção determinada por ato unilateral da </w:t>
      </w:r>
      <w:r w:rsidRPr="00F36CA5">
        <w:rPr>
          <w:rFonts w:ascii="Calibri" w:hAnsi="Calibri" w:cs="Calibri"/>
          <w:b/>
          <w:bCs/>
          <w:kern w:val="2"/>
        </w:rPr>
        <w:t>CONTRATANTE</w:t>
      </w:r>
      <w:r w:rsidRPr="00F36CA5">
        <w:rPr>
          <w:rFonts w:ascii="Calibri" w:hAnsi="Calibri" w:cs="Calibri"/>
          <w:bCs/>
          <w:kern w:val="2"/>
        </w:rPr>
        <w:t xml:space="preserve"> serão precedidas de autorização escrita e fundamentada da autoridade competente e reduzidas a termo, assegurados o contraditório e a ampla defesa. </w:t>
      </w:r>
    </w:p>
    <w:p w14:paraId="2DDCD9BC" w14:textId="77777777" w:rsidR="00A7415D" w:rsidRPr="00F36CA5" w:rsidRDefault="00A7415D" w:rsidP="00E4638E">
      <w:pPr>
        <w:spacing w:after="0"/>
        <w:ind w:right="-1"/>
        <w:jc w:val="both"/>
        <w:rPr>
          <w:rFonts w:ascii="Calibri" w:hAnsi="Calibri" w:cs="Calibri"/>
          <w:b/>
          <w:bCs/>
          <w:kern w:val="2"/>
        </w:rPr>
      </w:pPr>
    </w:p>
    <w:p w14:paraId="0C99D658"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SEXTO:</w:t>
      </w:r>
      <w:r w:rsidRPr="00F36CA5">
        <w:rPr>
          <w:rFonts w:ascii="Calibri" w:hAnsi="Calibri" w:cs="Calibri"/>
          <w:bCs/>
          <w:kern w:val="2"/>
        </w:rPr>
        <w:t xml:space="preserve"> Aplica-se à extinção do </w:t>
      </w:r>
      <w:r w:rsidRPr="00F36CA5">
        <w:rPr>
          <w:rFonts w:ascii="Calibri" w:hAnsi="Calibri" w:cs="Calibri"/>
          <w:b/>
          <w:bCs/>
          <w:kern w:val="2"/>
        </w:rPr>
        <w:t>CONTRATO</w:t>
      </w:r>
      <w:r w:rsidRPr="00F36CA5">
        <w:rPr>
          <w:rFonts w:ascii="Calibri" w:hAnsi="Calibri" w:cs="Calibri"/>
          <w:bCs/>
          <w:kern w:val="2"/>
        </w:rPr>
        <w:t xml:space="preserve"> a disciplina dos arts. 138 e 139 da Lei nº 14.133, de 2021.</w:t>
      </w:r>
    </w:p>
    <w:p w14:paraId="04C0A7AB" w14:textId="77777777" w:rsidR="00A7415D" w:rsidRPr="00F36CA5" w:rsidRDefault="00A7415D" w:rsidP="00E4638E">
      <w:pPr>
        <w:spacing w:after="0"/>
        <w:ind w:right="-1"/>
        <w:jc w:val="both"/>
        <w:rPr>
          <w:rFonts w:ascii="Calibri" w:hAnsi="Calibri" w:cs="Calibri"/>
          <w:b/>
          <w:bCs/>
          <w:kern w:val="2"/>
        </w:rPr>
      </w:pPr>
    </w:p>
    <w:p w14:paraId="6DECF959"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SÉTIMO</w:t>
      </w:r>
      <w:r w:rsidRPr="00F36CA5">
        <w:rPr>
          <w:rFonts w:ascii="Calibri" w:hAnsi="Calibri" w:cs="Calibri"/>
          <w:bCs/>
          <w:kern w:val="2"/>
        </w:rPr>
        <w:t>: O termo de extinção, sempre que possível, será instruído com os seguintes documentos:</w:t>
      </w:r>
    </w:p>
    <w:p w14:paraId="3726CE4F"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a)</w:t>
      </w:r>
      <w:r w:rsidRPr="00F36CA5">
        <w:rPr>
          <w:rFonts w:ascii="Calibri" w:hAnsi="Calibri" w:cs="Calibri"/>
          <w:bCs/>
          <w:kern w:val="2"/>
        </w:rPr>
        <w:t xml:space="preserve"> Balanço dos eventos contratuais já cumpridos ou parcialmente cumpridos;</w:t>
      </w:r>
    </w:p>
    <w:p w14:paraId="66C573A7"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b)</w:t>
      </w:r>
      <w:r w:rsidRPr="00F36CA5">
        <w:rPr>
          <w:rFonts w:ascii="Calibri" w:hAnsi="Calibri" w:cs="Calibri"/>
          <w:bCs/>
          <w:kern w:val="2"/>
        </w:rPr>
        <w:t xml:space="preserve"> Relação dos pagamentos já efetuados e ainda devidos;</w:t>
      </w:r>
    </w:p>
    <w:p w14:paraId="3FF2CE65"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c)</w:t>
      </w:r>
      <w:r w:rsidRPr="00F36CA5">
        <w:rPr>
          <w:rFonts w:ascii="Calibri" w:hAnsi="Calibri" w:cs="Calibri"/>
          <w:bCs/>
          <w:kern w:val="2"/>
        </w:rPr>
        <w:t xml:space="preserve"> Indenizações e multas.</w:t>
      </w:r>
    </w:p>
    <w:p w14:paraId="60E4D4C7" w14:textId="77777777" w:rsidR="00A7415D" w:rsidRPr="00F36CA5" w:rsidRDefault="00A7415D" w:rsidP="00E4638E">
      <w:pPr>
        <w:spacing w:after="0"/>
        <w:ind w:right="-1"/>
        <w:jc w:val="both"/>
        <w:rPr>
          <w:rFonts w:ascii="Calibri" w:hAnsi="Calibri" w:cs="Calibri"/>
          <w:b/>
          <w:bCs/>
          <w:kern w:val="2"/>
        </w:rPr>
      </w:pPr>
    </w:p>
    <w:p w14:paraId="45C3B933" w14:textId="77777777" w:rsidR="00A7415D" w:rsidRPr="00F36CA5" w:rsidRDefault="00A7415D" w:rsidP="00E4638E">
      <w:pPr>
        <w:spacing w:after="0"/>
        <w:ind w:right="-1"/>
        <w:jc w:val="both"/>
        <w:rPr>
          <w:rFonts w:ascii="Calibri" w:hAnsi="Calibri" w:cs="Calibri"/>
          <w:b/>
          <w:bCs/>
          <w:kern w:val="2"/>
        </w:rPr>
      </w:pPr>
      <w:r w:rsidRPr="00F36CA5">
        <w:rPr>
          <w:rFonts w:ascii="Calibri" w:hAnsi="Calibri" w:cs="Calibri"/>
          <w:b/>
          <w:bCs/>
          <w:kern w:val="2"/>
        </w:rPr>
        <w:t>CLÁUSULA DÉCIMA SEXTA – DAS INFRAÇÕES E SANÇÕES ADMINISTRATIVAS</w:t>
      </w:r>
    </w:p>
    <w:p w14:paraId="00A4AA61" w14:textId="77777777" w:rsidR="00A7415D" w:rsidRPr="00F36CA5" w:rsidRDefault="00A7415D" w:rsidP="00E4638E">
      <w:pPr>
        <w:spacing w:after="0"/>
        <w:ind w:right="-1"/>
        <w:jc w:val="both"/>
        <w:rPr>
          <w:rFonts w:ascii="Calibri" w:hAnsi="Calibri" w:cs="Calibri"/>
          <w:b/>
          <w:bCs/>
          <w:kern w:val="2"/>
        </w:rPr>
      </w:pPr>
    </w:p>
    <w:p w14:paraId="4828FE57"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PRIMEIRO:</w:t>
      </w:r>
      <w:r w:rsidRPr="00F36CA5">
        <w:rPr>
          <w:rFonts w:ascii="Calibri" w:hAnsi="Calibri" w:cs="Calibri"/>
          <w:bCs/>
          <w:kern w:val="2"/>
        </w:rPr>
        <w:t xml:space="preserve"> Comete infração administrativa, nos termos da Lei nº 14.133, de 2021, a </w:t>
      </w:r>
      <w:r w:rsidRPr="00F36CA5">
        <w:rPr>
          <w:rFonts w:ascii="Calibri" w:hAnsi="Calibri" w:cs="Calibri"/>
          <w:b/>
          <w:bCs/>
          <w:kern w:val="2"/>
        </w:rPr>
        <w:t>CONTRATADA</w:t>
      </w:r>
      <w:r w:rsidRPr="00F36CA5">
        <w:rPr>
          <w:rFonts w:ascii="Calibri" w:hAnsi="Calibri" w:cs="Calibri"/>
          <w:bCs/>
          <w:kern w:val="2"/>
        </w:rPr>
        <w:t xml:space="preserve"> que:</w:t>
      </w:r>
    </w:p>
    <w:p w14:paraId="67B224CC"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lastRenderedPageBreak/>
        <w:t>a)</w:t>
      </w:r>
      <w:r w:rsidRPr="00F36CA5">
        <w:rPr>
          <w:rFonts w:ascii="Calibri" w:hAnsi="Calibri" w:cs="Calibri"/>
          <w:bCs/>
          <w:kern w:val="2"/>
        </w:rPr>
        <w:t xml:space="preserve"> der causa à inexecução parcial do </w:t>
      </w:r>
      <w:r w:rsidRPr="00F36CA5">
        <w:rPr>
          <w:rFonts w:ascii="Calibri" w:hAnsi="Calibri" w:cs="Calibri"/>
          <w:b/>
          <w:bCs/>
          <w:kern w:val="2"/>
        </w:rPr>
        <w:t xml:space="preserve">CONTRATO, </w:t>
      </w:r>
      <w:r w:rsidRPr="00F36CA5">
        <w:rPr>
          <w:rFonts w:ascii="Calibri" w:hAnsi="Calibri" w:cs="Calibri"/>
          <w:bCs/>
          <w:kern w:val="2"/>
        </w:rPr>
        <w:t>deixando de cumprir as obrigações assumidas no presente instrumento;</w:t>
      </w:r>
    </w:p>
    <w:p w14:paraId="383A9F92"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b)</w:t>
      </w:r>
      <w:r w:rsidRPr="00F36CA5">
        <w:rPr>
          <w:rFonts w:ascii="Calibri" w:hAnsi="Calibri" w:cs="Calibri"/>
          <w:bCs/>
          <w:kern w:val="2"/>
        </w:rPr>
        <w:t xml:space="preserve"> der causa à inexecução parcial do </w:t>
      </w:r>
      <w:r w:rsidRPr="00F36CA5">
        <w:rPr>
          <w:rFonts w:ascii="Calibri" w:hAnsi="Calibri" w:cs="Calibri"/>
          <w:b/>
          <w:bCs/>
          <w:kern w:val="2"/>
        </w:rPr>
        <w:t>CONTRATO</w:t>
      </w:r>
      <w:r w:rsidRPr="00F36CA5">
        <w:rPr>
          <w:rFonts w:ascii="Calibri" w:hAnsi="Calibri" w:cs="Calibri"/>
          <w:bCs/>
          <w:kern w:val="2"/>
        </w:rPr>
        <w:t xml:space="preserve"> que cause grave dano à Administração ou ao funcionamento dos serviços públicos ou ao interesse coletivo;</w:t>
      </w:r>
    </w:p>
    <w:p w14:paraId="3C086860"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c)</w:t>
      </w:r>
      <w:r w:rsidRPr="00F36CA5">
        <w:rPr>
          <w:rFonts w:ascii="Calibri" w:hAnsi="Calibri" w:cs="Calibri"/>
          <w:bCs/>
          <w:kern w:val="2"/>
        </w:rPr>
        <w:t xml:space="preserve"> der causa à inexecução total do </w:t>
      </w:r>
      <w:r w:rsidRPr="00F36CA5">
        <w:rPr>
          <w:rFonts w:ascii="Calibri" w:hAnsi="Calibri" w:cs="Calibri"/>
          <w:b/>
          <w:bCs/>
          <w:kern w:val="2"/>
        </w:rPr>
        <w:t>CONTRATO</w:t>
      </w:r>
      <w:r w:rsidRPr="00F36CA5">
        <w:rPr>
          <w:rFonts w:ascii="Calibri" w:hAnsi="Calibri" w:cs="Calibri"/>
          <w:bCs/>
          <w:kern w:val="2"/>
        </w:rPr>
        <w:t>;</w:t>
      </w:r>
    </w:p>
    <w:p w14:paraId="2998F787"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d)</w:t>
      </w:r>
      <w:r w:rsidRPr="00F36CA5">
        <w:rPr>
          <w:rFonts w:ascii="Calibri" w:hAnsi="Calibri" w:cs="Calibri"/>
          <w:bCs/>
          <w:kern w:val="2"/>
        </w:rPr>
        <w:t xml:space="preserve"> ensejar o retardamento da execução ou da entrega do objeto da contratação sem motivo justificado;</w:t>
      </w:r>
    </w:p>
    <w:p w14:paraId="6C5CC8E9"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e)</w:t>
      </w:r>
      <w:r w:rsidRPr="00F36CA5">
        <w:rPr>
          <w:rFonts w:ascii="Calibri" w:hAnsi="Calibri" w:cs="Calibri"/>
          <w:bCs/>
          <w:kern w:val="2"/>
        </w:rPr>
        <w:t xml:space="preserve"> apresentar documentação falsa ou prestar declaração falsa durante a execução do </w:t>
      </w:r>
      <w:r w:rsidRPr="00F36CA5">
        <w:rPr>
          <w:rFonts w:ascii="Calibri" w:hAnsi="Calibri" w:cs="Calibri"/>
          <w:b/>
          <w:bCs/>
          <w:kern w:val="2"/>
        </w:rPr>
        <w:t>CONTRATO</w:t>
      </w:r>
      <w:r w:rsidRPr="00F36CA5">
        <w:rPr>
          <w:rFonts w:ascii="Calibri" w:hAnsi="Calibri" w:cs="Calibri"/>
          <w:bCs/>
          <w:kern w:val="2"/>
        </w:rPr>
        <w:t>;</w:t>
      </w:r>
    </w:p>
    <w:p w14:paraId="3E948ECD"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f)</w:t>
      </w:r>
      <w:r w:rsidRPr="00F36CA5">
        <w:rPr>
          <w:rFonts w:ascii="Calibri" w:hAnsi="Calibri" w:cs="Calibri"/>
          <w:bCs/>
          <w:kern w:val="2"/>
        </w:rPr>
        <w:t xml:space="preserve"> praticar ato fraudulento na execução do </w:t>
      </w:r>
      <w:r w:rsidRPr="00F36CA5">
        <w:rPr>
          <w:rFonts w:ascii="Calibri" w:hAnsi="Calibri" w:cs="Calibri"/>
          <w:b/>
          <w:bCs/>
          <w:kern w:val="2"/>
        </w:rPr>
        <w:t>CONTRATO</w:t>
      </w:r>
      <w:r w:rsidRPr="00F36CA5">
        <w:rPr>
          <w:rFonts w:ascii="Calibri" w:hAnsi="Calibri" w:cs="Calibri"/>
          <w:bCs/>
          <w:kern w:val="2"/>
        </w:rPr>
        <w:t>;</w:t>
      </w:r>
    </w:p>
    <w:p w14:paraId="6437278F"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g)</w:t>
      </w:r>
      <w:r w:rsidRPr="00F36CA5">
        <w:rPr>
          <w:rFonts w:ascii="Calibri" w:hAnsi="Calibri" w:cs="Calibri"/>
          <w:bCs/>
          <w:kern w:val="2"/>
        </w:rPr>
        <w:t xml:space="preserve"> comportar-se de modo inidôneo ou cometer fraude de qualquer natureza;</w:t>
      </w:r>
    </w:p>
    <w:p w14:paraId="32F59807"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h)</w:t>
      </w:r>
      <w:r w:rsidRPr="00F36CA5">
        <w:rPr>
          <w:rFonts w:ascii="Calibri" w:hAnsi="Calibri" w:cs="Calibri"/>
          <w:bCs/>
          <w:kern w:val="2"/>
        </w:rPr>
        <w:t xml:space="preserve"> praticar ato lesivo previsto no art. 5º da Lei nº 12.846, de 1º de agosto de 2013;</w:t>
      </w:r>
    </w:p>
    <w:p w14:paraId="12D620C8" w14:textId="77777777" w:rsidR="00A7415D" w:rsidRPr="00F36CA5" w:rsidRDefault="00A7415D" w:rsidP="00E4638E">
      <w:pPr>
        <w:spacing w:after="0"/>
        <w:ind w:right="-1"/>
        <w:jc w:val="both"/>
        <w:rPr>
          <w:rFonts w:ascii="Calibri" w:hAnsi="Calibri" w:cs="Calibri"/>
          <w:b/>
          <w:bCs/>
          <w:kern w:val="2"/>
        </w:rPr>
      </w:pPr>
    </w:p>
    <w:p w14:paraId="3BB46323"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SEGUNDO:</w:t>
      </w:r>
      <w:r w:rsidRPr="00F36CA5">
        <w:rPr>
          <w:rFonts w:ascii="Calibri" w:hAnsi="Calibri" w:cs="Calibri"/>
          <w:bCs/>
          <w:kern w:val="2"/>
        </w:rPr>
        <w:t xml:space="preserve"> </w:t>
      </w:r>
      <w:bookmarkStart w:id="8" w:name="_Hlk128473574"/>
      <w:r w:rsidRPr="00F36CA5">
        <w:rPr>
          <w:rFonts w:ascii="Calibri" w:hAnsi="Calibri" w:cs="Calibri"/>
          <w:bCs/>
          <w:kern w:val="2"/>
        </w:rPr>
        <w:t xml:space="preserve">Será aplicável a sanção de advertência quando a </w:t>
      </w:r>
      <w:r w:rsidRPr="00F36CA5">
        <w:rPr>
          <w:rFonts w:ascii="Calibri" w:hAnsi="Calibri" w:cs="Calibri"/>
          <w:b/>
          <w:bCs/>
          <w:kern w:val="2"/>
        </w:rPr>
        <w:t>CONTRATADA</w:t>
      </w:r>
      <w:r w:rsidRPr="00F36CA5">
        <w:rPr>
          <w:rFonts w:ascii="Calibri" w:hAnsi="Calibri" w:cs="Calibri"/>
          <w:bCs/>
          <w:kern w:val="2"/>
        </w:rPr>
        <w:t xml:space="preserve"> descumprir deveres instrumentais ou der causa à inexecução parcial do contrato que não acarrete dano à Administração e que não justifique a imposição de penalidade mais grave, em especial pelo descumprimento das obrigações previstas nos itens </w:t>
      </w:r>
      <w:r w:rsidRPr="00F36CA5">
        <w:rPr>
          <w:rFonts w:ascii="Calibri" w:hAnsi="Calibri" w:cs="Calibri"/>
          <w:b/>
          <w:bCs/>
          <w:kern w:val="2"/>
        </w:rPr>
        <w:t xml:space="preserve">VI, IX, X, XI, XIV, XVII e XVIII </w:t>
      </w:r>
      <w:r w:rsidRPr="00F36CA5">
        <w:rPr>
          <w:rFonts w:ascii="Calibri" w:hAnsi="Calibri" w:cs="Calibri"/>
          <w:bCs/>
          <w:kern w:val="2"/>
        </w:rPr>
        <w:t xml:space="preserve">da </w:t>
      </w:r>
      <w:r w:rsidRPr="00F36CA5">
        <w:rPr>
          <w:rFonts w:ascii="Calibri" w:hAnsi="Calibri" w:cs="Calibri"/>
          <w:b/>
          <w:bCs/>
          <w:kern w:val="2"/>
        </w:rPr>
        <w:t>CLÁUSULA NONA</w:t>
      </w:r>
      <w:r w:rsidRPr="00F36CA5">
        <w:rPr>
          <w:rFonts w:ascii="Calibri" w:hAnsi="Calibri" w:cs="Calibri"/>
          <w:bCs/>
          <w:kern w:val="2"/>
        </w:rPr>
        <w:t xml:space="preserve"> deste </w:t>
      </w:r>
      <w:r w:rsidRPr="00F36CA5">
        <w:rPr>
          <w:rFonts w:ascii="Calibri" w:hAnsi="Calibri" w:cs="Calibri"/>
          <w:b/>
          <w:bCs/>
          <w:kern w:val="2"/>
        </w:rPr>
        <w:t>CONTRATO</w:t>
      </w:r>
      <w:r w:rsidRPr="00F36CA5">
        <w:rPr>
          <w:rFonts w:ascii="Calibri" w:hAnsi="Calibri" w:cs="Calibri"/>
          <w:bCs/>
          <w:kern w:val="2"/>
        </w:rPr>
        <w:t xml:space="preserve"> (“Das Obrigações da Contratada”).</w:t>
      </w:r>
      <w:bookmarkEnd w:id="8"/>
    </w:p>
    <w:p w14:paraId="124BFE53" w14:textId="77777777" w:rsidR="00A7415D" w:rsidRPr="00F36CA5" w:rsidRDefault="00A7415D" w:rsidP="00E4638E">
      <w:pPr>
        <w:spacing w:after="0"/>
        <w:ind w:right="-1"/>
        <w:jc w:val="both"/>
        <w:rPr>
          <w:rFonts w:ascii="Calibri" w:hAnsi="Calibri" w:cs="Calibri"/>
          <w:b/>
          <w:bCs/>
          <w:kern w:val="2"/>
        </w:rPr>
      </w:pPr>
    </w:p>
    <w:p w14:paraId="08686A02"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TERCEIRO:</w:t>
      </w:r>
      <w:r w:rsidRPr="00F36CA5">
        <w:rPr>
          <w:rFonts w:ascii="Calibri" w:hAnsi="Calibri" w:cs="Calibri"/>
          <w:bCs/>
          <w:kern w:val="2"/>
        </w:rPr>
        <w:t xml:space="preserve"> Será aplicada multa moratória em razão do atraso no cumprimento das obrigações previstas neste </w:t>
      </w:r>
      <w:r w:rsidRPr="00F36CA5">
        <w:rPr>
          <w:rFonts w:ascii="Calibri" w:hAnsi="Calibri" w:cs="Calibri"/>
          <w:b/>
          <w:bCs/>
          <w:kern w:val="2"/>
        </w:rPr>
        <w:t>CONTRATO</w:t>
      </w:r>
      <w:r w:rsidRPr="00F36CA5">
        <w:rPr>
          <w:rFonts w:ascii="Calibri" w:hAnsi="Calibri" w:cs="Calibri"/>
          <w:bCs/>
          <w:kern w:val="2"/>
        </w:rPr>
        <w:t xml:space="preserve">, em especial as elencadas nos incisos III e IV do </w:t>
      </w:r>
      <w:r w:rsidRPr="00F36CA5">
        <w:rPr>
          <w:rFonts w:ascii="Calibri" w:hAnsi="Calibri" w:cs="Calibri"/>
          <w:b/>
          <w:bCs/>
          <w:kern w:val="2"/>
        </w:rPr>
        <w:t>CLÁUSULA NONA</w:t>
      </w:r>
      <w:r w:rsidRPr="00F36CA5">
        <w:rPr>
          <w:rFonts w:ascii="Calibri" w:hAnsi="Calibri" w:cs="Calibri"/>
          <w:bCs/>
          <w:kern w:val="2"/>
        </w:rPr>
        <w:t>, no percentual de até 0,5% (cinco décimos por cento) ao dia, a ser calculada sobre o valor da parcela inadimplida, a partir do dia subsequente ao prazo estipulado para adimplemento da obrigação, independentemente de notificação do contratado para constituição em mora.</w:t>
      </w:r>
    </w:p>
    <w:p w14:paraId="28B77684" w14:textId="77777777" w:rsidR="00A7415D" w:rsidRPr="00F36CA5" w:rsidRDefault="00A7415D" w:rsidP="00E4638E">
      <w:pPr>
        <w:spacing w:after="0"/>
        <w:ind w:right="-1"/>
        <w:jc w:val="both"/>
        <w:rPr>
          <w:rFonts w:ascii="Calibri" w:hAnsi="Calibri" w:cs="Calibri"/>
          <w:b/>
          <w:bCs/>
          <w:kern w:val="2"/>
        </w:rPr>
      </w:pPr>
    </w:p>
    <w:p w14:paraId="214A6ABD"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QUARTO:</w:t>
      </w:r>
      <w:r w:rsidRPr="00F36CA5">
        <w:rPr>
          <w:rFonts w:ascii="Calibri" w:hAnsi="Calibri" w:cs="Calibri"/>
          <w:bCs/>
          <w:kern w:val="2"/>
        </w:rPr>
        <w:t xml:space="preserve"> Após o 30º (trigésimo) dia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do contrato e aplicação da penalidade de impedimento, se configurado grave dano à Administração.</w:t>
      </w:r>
    </w:p>
    <w:p w14:paraId="3EEDA4C2" w14:textId="77777777" w:rsidR="00A7415D" w:rsidRPr="00F36CA5" w:rsidRDefault="00A7415D" w:rsidP="00E4638E">
      <w:pPr>
        <w:spacing w:after="0"/>
        <w:ind w:right="-1"/>
        <w:jc w:val="both"/>
        <w:rPr>
          <w:rFonts w:ascii="Calibri" w:hAnsi="Calibri" w:cs="Calibri"/>
          <w:b/>
          <w:bCs/>
          <w:kern w:val="2"/>
        </w:rPr>
      </w:pPr>
    </w:p>
    <w:p w14:paraId="3DD686FC"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QUINTO:</w:t>
      </w:r>
      <w:r w:rsidRPr="00F36CA5">
        <w:rPr>
          <w:rFonts w:ascii="Calibri" w:hAnsi="Calibri" w:cs="Calibri"/>
          <w:bCs/>
          <w:kern w:val="2"/>
        </w:rPr>
        <w:t xml:space="preserve"> A penalidade de multa compensatória será aplicada nos casos de descumprimento das obrigações contratuais pela </w:t>
      </w:r>
      <w:r w:rsidRPr="00F36CA5">
        <w:rPr>
          <w:rFonts w:ascii="Calibri" w:hAnsi="Calibri" w:cs="Calibri"/>
          <w:b/>
          <w:bCs/>
          <w:kern w:val="2"/>
        </w:rPr>
        <w:t>CONTRATADA</w:t>
      </w:r>
      <w:r w:rsidRPr="00F36CA5">
        <w:rPr>
          <w:rFonts w:ascii="Calibri" w:hAnsi="Calibri" w:cs="Calibri"/>
          <w:bCs/>
          <w:kern w:val="2"/>
        </w:rPr>
        <w:t xml:space="preserve">, sempre que deles decorrer inexecução parcial do </w:t>
      </w:r>
      <w:r w:rsidRPr="00F36CA5">
        <w:rPr>
          <w:rFonts w:ascii="Calibri" w:hAnsi="Calibri" w:cs="Calibri"/>
          <w:b/>
          <w:bCs/>
          <w:kern w:val="2"/>
        </w:rPr>
        <w:t>CONTRATO</w:t>
      </w:r>
      <w:r w:rsidRPr="00F36CA5">
        <w:rPr>
          <w:rFonts w:ascii="Calibri" w:hAnsi="Calibri" w:cs="Calibri"/>
          <w:bCs/>
          <w:kern w:val="2"/>
        </w:rPr>
        <w:t xml:space="preserve"> que cause grave dano à Administração, ao funcionamento dos serviços públicos ou ao interesse coletivo, bem como retardamento injustificado à execução ou entrega do objeto contratado, nos termos das alíneas “b” e “d”, respectivamente, do </w:t>
      </w:r>
      <w:r w:rsidRPr="00F36CA5">
        <w:rPr>
          <w:rFonts w:ascii="Calibri" w:hAnsi="Calibri" w:cs="Calibri"/>
          <w:b/>
          <w:bCs/>
          <w:kern w:val="2"/>
        </w:rPr>
        <w:t>PARÁGRAFO PRIMEIRO</w:t>
      </w:r>
      <w:r w:rsidRPr="00F36CA5">
        <w:rPr>
          <w:rFonts w:ascii="Calibri" w:hAnsi="Calibri" w:cs="Calibri"/>
          <w:bCs/>
          <w:kern w:val="2"/>
        </w:rPr>
        <w:t>, de acordo com as seguintes regras:</w:t>
      </w:r>
      <w:bookmarkStart w:id="9" w:name="_Hlk129961563"/>
    </w:p>
    <w:p w14:paraId="6A054996" w14:textId="77777777" w:rsidR="00A7415D" w:rsidRPr="00F36CA5" w:rsidRDefault="00A7415D" w:rsidP="00E4638E">
      <w:pPr>
        <w:spacing w:after="0"/>
        <w:ind w:right="-1"/>
        <w:jc w:val="both"/>
        <w:rPr>
          <w:rFonts w:ascii="Calibri" w:hAnsi="Calibri" w:cs="Calibri"/>
          <w:bCs/>
          <w:kern w:val="2"/>
        </w:rPr>
      </w:pPr>
    </w:p>
    <w:bookmarkEnd w:id="9"/>
    <w:p w14:paraId="67E4E9BD"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I.</w:t>
      </w:r>
      <w:r w:rsidRPr="00F36CA5">
        <w:rPr>
          <w:rFonts w:ascii="Calibri" w:hAnsi="Calibri" w:cs="Calibri"/>
          <w:bCs/>
          <w:kern w:val="2"/>
        </w:rPr>
        <w:t xml:space="preserve"> 1% (um por cento) a 5% (cinco por cento) sobre do valor total do </w:t>
      </w:r>
      <w:r w:rsidRPr="00F36CA5">
        <w:rPr>
          <w:rFonts w:ascii="Calibri" w:hAnsi="Calibri" w:cs="Calibri"/>
          <w:b/>
          <w:bCs/>
          <w:kern w:val="2"/>
        </w:rPr>
        <w:t>CONTRATO</w:t>
      </w:r>
      <w:r w:rsidRPr="00F36CA5">
        <w:rPr>
          <w:rFonts w:ascii="Calibri" w:hAnsi="Calibri" w:cs="Calibri"/>
          <w:bCs/>
          <w:kern w:val="2"/>
        </w:rPr>
        <w:t xml:space="preserve">, </w:t>
      </w:r>
      <w:bookmarkStart w:id="10" w:name="_Hlk130376642"/>
      <w:r w:rsidRPr="00F36CA5">
        <w:rPr>
          <w:rFonts w:ascii="Calibri" w:hAnsi="Calibri" w:cs="Calibri"/>
          <w:bCs/>
          <w:kern w:val="2"/>
        </w:rPr>
        <w:t xml:space="preserve">observado o valor mínimo de R$ 1.000,00 (mil reais) e o máximo de R$ 100.000,00 (cem mil reais), </w:t>
      </w:r>
      <w:bookmarkEnd w:id="10"/>
      <w:r w:rsidRPr="00F36CA5">
        <w:rPr>
          <w:rFonts w:ascii="Calibri" w:hAnsi="Calibri" w:cs="Calibri"/>
          <w:bCs/>
          <w:kern w:val="2"/>
        </w:rPr>
        <w:t>a ser aplicada a quem sofreu a penalidade de advertência e reincidiu pelo(s) mesmo(s) motivo(s);</w:t>
      </w:r>
    </w:p>
    <w:p w14:paraId="53E7E73A"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II.</w:t>
      </w:r>
      <w:r w:rsidRPr="00F36CA5">
        <w:rPr>
          <w:rFonts w:ascii="Calibri" w:hAnsi="Calibri" w:cs="Calibri"/>
          <w:bCs/>
          <w:kern w:val="2"/>
        </w:rPr>
        <w:t xml:space="preserve"> </w:t>
      </w:r>
      <w:r w:rsidRPr="00F36CA5">
        <w:rPr>
          <w:rFonts w:ascii="Calibri" w:hAnsi="Calibri" w:cs="Calibri"/>
          <w:bCs/>
          <w:iCs/>
          <w:kern w:val="2"/>
        </w:rPr>
        <w:t xml:space="preserve">10% (dez por cento) a 20% (vinte por cento), sobre o </w:t>
      </w:r>
      <w:r w:rsidRPr="00F36CA5">
        <w:rPr>
          <w:rFonts w:ascii="Calibri" w:hAnsi="Calibri" w:cs="Calibri"/>
          <w:bCs/>
          <w:kern w:val="2"/>
        </w:rPr>
        <w:t xml:space="preserve">valor da garantia, no caso de descumprimento da obrigação prevista no inciso XIX da </w:t>
      </w:r>
      <w:r w:rsidRPr="00F36CA5">
        <w:rPr>
          <w:rFonts w:ascii="Calibri" w:hAnsi="Calibri" w:cs="Calibri"/>
          <w:b/>
          <w:bCs/>
          <w:kern w:val="2"/>
        </w:rPr>
        <w:t>CLÁUSULA NONA.</w:t>
      </w:r>
    </w:p>
    <w:p w14:paraId="029E87AC"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III. </w:t>
      </w:r>
      <w:r w:rsidRPr="00F36CA5">
        <w:rPr>
          <w:rFonts w:ascii="Calibri" w:hAnsi="Calibri" w:cs="Calibri"/>
          <w:bCs/>
          <w:kern w:val="2"/>
        </w:rPr>
        <w:t xml:space="preserve">10% (dez por cento) a 20% (vinte por cento), calculada sobre o sobre o valor da entrega/remessa inadimplida, a ser aplicada quando a </w:t>
      </w:r>
      <w:r w:rsidRPr="00F36CA5">
        <w:rPr>
          <w:rFonts w:ascii="Calibri" w:hAnsi="Calibri" w:cs="Calibri"/>
          <w:b/>
          <w:bCs/>
          <w:kern w:val="2"/>
        </w:rPr>
        <w:t>CONTRATADA</w:t>
      </w:r>
      <w:r w:rsidRPr="00F36CA5">
        <w:rPr>
          <w:rFonts w:ascii="Calibri" w:hAnsi="Calibri" w:cs="Calibri"/>
          <w:bCs/>
          <w:kern w:val="2"/>
        </w:rPr>
        <w:t xml:space="preserve"> descumprir a obrigação prevista no inciso I e II da </w:t>
      </w:r>
      <w:r w:rsidRPr="00F36CA5">
        <w:rPr>
          <w:rFonts w:ascii="Calibri" w:hAnsi="Calibri" w:cs="Calibri"/>
          <w:b/>
          <w:bCs/>
          <w:kern w:val="2"/>
        </w:rPr>
        <w:t xml:space="preserve">CLÁUSULA NONA </w:t>
      </w:r>
      <w:r w:rsidRPr="00F36CA5">
        <w:rPr>
          <w:rFonts w:ascii="Calibri" w:hAnsi="Calibri" w:cs="Calibri"/>
          <w:bCs/>
          <w:kern w:val="2"/>
        </w:rPr>
        <w:t>quando a situação não se enquadrar em obrigação contratual específica</w:t>
      </w:r>
      <w:r w:rsidRPr="00F36CA5">
        <w:rPr>
          <w:rFonts w:ascii="Calibri" w:hAnsi="Calibri" w:cs="Calibri"/>
          <w:b/>
          <w:bCs/>
          <w:kern w:val="2"/>
        </w:rPr>
        <w:t>;</w:t>
      </w:r>
    </w:p>
    <w:p w14:paraId="16C77EAB"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lastRenderedPageBreak/>
        <w:t>IV</w:t>
      </w:r>
      <w:r w:rsidRPr="00F36CA5">
        <w:rPr>
          <w:rFonts w:ascii="Calibri" w:hAnsi="Calibri" w:cs="Calibri"/>
          <w:bCs/>
          <w:kern w:val="2"/>
        </w:rPr>
        <w:t>.</w:t>
      </w:r>
      <w:r w:rsidRPr="00F36CA5">
        <w:rPr>
          <w:rFonts w:ascii="Calibri" w:hAnsi="Calibri" w:cs="Calibri"/>
          <w:b/>
          <w:bCs/>
          <w:kern w:val="2"/>
        </w:rPr>
        <w:t xml:space="preserve"> </w:t>
      </w:r>
      <w:r w:rsidRPr="00F36CA5">
        <w:rPr>
          <w:rFonts w:ascii="Calibri" w:hAnsi="Calibri" w:cs="Calibri"/>
          <w:bCs/>
          <w:kern w:val="2"/>
        </w:rPr>
        <w:t xml:space="preserve">0,5% (cinco décimos por cento) a 2% (dois por cento), calculada sobre o valor da parcela/remessa ou sobre o valor mensal da entrega, a ser aplicada quando a </w:t>
      </w:r>
      <w:r w:rsidRPr="00F36CA5">
        <w:rPr>
          <w:rFonts w:ascii="Calibri" w:hAnsi="Calibri" w:cs="Calibri"/>
          <w:b/>
          <w:bCs/>
          <w:kern w:val="2"/>
        </w:rPr>
        <w:t>CONTRATADA</w:t>
      </w:r>
      <w:r w:rsidRPr="00F36CA5">
        <w:rPr>
          <w:rFonts w:ascii="Calibri" w:hAnsi="Calibri" w:cs="Calibri"/>
          <w:bCs/>
          <w:kern w:val="2"/>
        </w:rPr>
        <w:t xml:space="preserve"> descumprir a obrigação prevista no inciso V da</w:t>
      </w:r>
      <w:r w:rsidRPr="00F36CA5">
        <w:rPr>
          <w:rFonts w:ascii="Calibri" w:hAnsi="Calibri" w:cs="Calibri"/>
          <w:b/>
          <w:bCs/>
          <w:kern w:val="2"/>
        </w:rPr>
        <w:t xml:space="preserve"> CLÁUSULA</w:t>
      </w:r>
      <w:r w:rsidRPr="00F36CA5">
        <w:rPr>
          <w:rFonts w:ascii="Calibri" w:hAnsi="Calibri" w:cs="Calibri"/>
          <w:bCs/>
          <w:kern w:val="2"/>
        </w:rPr>
        <w:t xml:space="preserve"> </w:t>
      </w:r>
      <w:r w:rsidRPr="00F36CA5">
        <w:rPr>
          <w:rFonts w:ascii="Calibri" w:hAnsi="Calibri" w:cs="Calibri"/>
          <w:b/>
          <w:bCs/>
          <w:kern w:val="2"/>
        </w:rPr>
        <w:t>NONA;</w:t>
      </w:r>
    </w:p>
    <w:p w14:paraId="7E532DE7"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V.</w:t>
      </w:r>
      <w:r w:rsidRPr="00F36CA5">
        <w:rPr>
          <w:rFonts w:ascii="Calibri" w:hAnsi="Calibri" w:cs="Calibri"/>
          <w:bCs/>
          <w:kern w:val="2"/>
        </w:rPr>
        <w:t xml:space="preserve"> 5% (cinco por cento) a 10% (dez por cento), calculada sobre o valor da parcela</w:t>
      </w:r>
      <w:r w:rsidRPr="00F36CA5">
        <w:rPr>
          <w:rFonts w:ascii="Calibri" w:hAnsi="Calibri" w:cs="Calibri"/>
          <w:b/>
          <w:bCs/>
          <w:kern w:val="2"/>
        </w:rPr>
        <w:t>,</w:t>
      </w:r>
      <w:r w:rsidRPr="00F36CA5">
        <w:rPr>
          <w:rFonts w:ascii="Calibri" w:hAnsi="Calibri" w:cs="Calibri"/>
          <w:bCs/>
          <w:kern w:val="2"/>
        </w:rPr>
        <w:t xml:space="preserve"> quando a </w:t>
      </w:r>
      <w:r w:rsidRPr="00F36CA5">
        <w:rPr>
          <w:rFonts w:ascii="Calibri" w:hAnsi="Calibri" w:cs="Calibri"/>
          <w:b/>
          <w:bCs/>
          <w:kern w:val="2"/>
        </w:rPr>
        <w:t xml:space="preserve">CONTRATADA </w:t>
      </w:r>
      <w:r w:rsidRPr="00F36CA5">
        <w:rPr>
          <w:rFonts w:ascii="Calibri" w:hAnsi="Calibri" w:cs="Calibri"/>
          <w:bCs/>
          <w:kern w:val="2"/>
        </w:rPr>
        <w:t xml:space="preserve">deixar de cumprir a obrigação prevista no inciso VII da </w:t>
      </w:r>
      <w:r w:rsidRPr="00F36CA5">
        <w:rPr>
          <w:rFonts w:ascii="Calibri" w:hAnsi="Calibri" w:cs="Calibri"/>
          <w:b/>
          <w:bCs/>
          <w:kern w:val="2"/>
        </w:rPr>
        <w:t>CLÁUSULA NONA</w:t>
      </w:r>
      <w:r w:rsidRPr="00F36CA5">
        <w:rPr>
          <w:rFonts w:ascii="Calibri" w:hAnsi="Calibri" w:cs="Calibri"/>
          <w:bCs/>
          <w:kern w:val="2"/>
        </w:rPr>
        <w:t>;</w:t>
      </w:r>
    </w:p>
    <w:p w14:paraId="5814E835"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VI.</w:t>
      </w:r>
      <w:r w:rsidRPr="00F36CA5">
        <w:rPr>
          <w:rFonts w:ascii="Calibri" w:hAnsi="Calibri" w:cs="Calibri"/>
          <w:bCs/>
          <w:kern w:val="2"/>
        </w:rPr>
        <w:t xml:space="preserve"> </w:t>
      </w:r>
      <w:bookmarkStart w:id="11" w:name="_Hlk130377232"/>
      <w:r w:rsidRPr="00F36CA5">
        <w:rPr>
          <w:rFonts w:ascii="Calibri" w:hAnsi="Calibri" w:cs="Calibri"/>
          <w:bCs/>
          <w:kern w:val="2"/>
        </w:rPr>
        <w:t xml:space="preserve">5% (cinco por cento) a 10% (dez por cento), calculada sobre o valor da parcela transferida, a ser aplicada quando a </w:t>
      </w:r>
      <w:r w:rsidRPr="00F36CA5">
        <w:rPr>
          <w:rFonts w:ascii="Calibri" w:hAnsi="Calibri" w:cs="Calibri"/>
          <w:b/>
          <w:bCs/>
          <w:kern w:val="2"/>
        </w:rPr>
        <w:t>CONTRATADA</w:t>
      </w:r>
      <w:r w:rsidRPr="00F36CA5">
        <w:rPr>
          <w:rFonts w:ascii="Calibri" w:hAnsi="Calibri" w:cs="Calibri"/>
          <w:bCs/>
          <w:kern w:val="2"/>
        </w:rPr>
        <w:t xml:space="preserve"> descumprir a obrigação prevista no inciso VIII da </w:t>
      </w:r>
      <w:r w:rsidRPr="00F36CA5">
        <w:rPr>
          <w:rFonts w:ascii="Calibri" w:hAnsi="Calibri" w:cs="Calibri"/>
          <w:b/>
          <w:bCs/>
          <w:kern w:val="2"/>
        </w:rPr>
        <w:t>CLÁUSULA NONA</w:t>
      </w:r>
      <w:r w:rsidRPr="00F36CA5">
        <w:rPr>
          <w:rFonts w:ascii="Calibri" w:hAnsi="Calibri" w:cs="Calibri"/>
          <w:bCs/>
          <w:kern w:val="2"/>
        </w:rPr>
        <w:t>;</w:t>
      </w:r>
      <w:bookmarkEnd w:id="11"/>
    </w:p>
    <w:p w14:paraId="351D2BAC" w14:textId="77777777" w:rsidR="00A7415D" w:rsidRPr="00F36CA5" w:rsidRDefault="00A7415D" w:rsidP="00E4638E">
      <w:pPr>
        <w:spacing w:after="0"/>
        <w:ind w:right="-1"/>
        <w:jc w:val="both"/>
        <w:rPr>
          <w:rFonts w:ascii="Calibri" w:hAnsi="Calibri" w:cs="Calibri"/>
          <w:b/>
          <w:bCs/>
          <w:kern w:val="2"/>
        </w:rPr>
      </w:pPr>
      <w:r w:rsidRPr="00F36CA5">
        <w:rPr>
          <w:rFonts w:ascii="Calibri" w:hAnsi="Calibri" w:cs="Calibri"/>
          <w:b/>
          <w:bCs/>
          <w:kern w:val="2"/>
        </w:rPr>
        <w:t>VII.</w:t>
      </w:r>
      <w:r w:rsidRPr="00F36CA5">
        <w:rPr>
          <w:rFonts w:ascii="Calibri" w:hAnsi="Calibri" w:cs="Calibri"/>
          <w:bCs/>
          <w:kern w:val="2"/>
        </w:rPr>
        <w:t xml:space="preserve"> 0,5% (cinco décimos por cento) a 2% (dois por cento), calculada sobre o valor do </w:t>
      </w:r>
      <w:r w:rsidRPr="00F36CA5">
        <w:rPr>
          <w:rFonts w:ascii="Calibri" w:hAnsi="Calibri" w:cs="Calibri"/>
          <w:b/>
          <w:bCs/>
          <w:kern w:val="2"/>
        </w:rPr>
        <w:t>CONTRATO</w:t>
      </w:r>
      <w:r w:rsidRPr="00F36CA5">
        <w:rPr>
          <w:rFonts w:ascii="Calibri" w:hAnsi="Calibri" w:cs="Calibri"/>
          <w:bCs/>
          <w:kern w:val="2"/>
        </w:rPr>
        <w:t xml:space="preserve">, a ser aplicada quando a </w:t>
      </w:r>
      <w:r w:rsidRPr="00F36CA5">
        <w:rPr>
          <w:rFonts w:ascii="Calibri" w:hAnsi="Calibri" w:cs="Calibri"/>
          <w:b/>
          <w:bCs/>
          <w:kern w:val="2"/>
        </w:rPr>
        <w:t>CONTRATADA</w:t>
      </w:r>
      <w:r w:rsidRPr="00F36CA5">
        <w:rPr>
          <w:rFonts w:ascii="Calibri" w:hAnsi="Calibri" w:cs="Calibri"/>
          <w:bCs/>
          <w:kern w:val="2"/>
        </w:rPr>
        <w:t xml:space="preserve"> descumprir a obrigação prevista no inciso XV da </w:t>
      </w:r>
      <w:r w:rsidRPr="00F36CA5">
        <w:rPr>
          <w:rFonts w:ascii="Calibri" w:hAnsi="Calibri" w:cs="Calibri"/>
          <w:b/>
          <w:bCs/>
          <w:kern w:val="2"/>
        </w:rPr>
        <w:t xml:space="preserve">CLÁUSULA NONA </w:t>
      </w:r>
      <w:r w:rsidRPr="00F36CA5">
        <w:rPr>
          <w:rFonts w:ascii="Calibri" w:hAnsi="Calibri" w:cs="Calibri"/>
          <w:bCs/>
          <w:kern w:val="2"/>
        </w:rPr>
        <w:t>e não sanar a pendência no prazo estipulado</w:t>
      </w:r>
      <w:r w:rsidRPr="00F36CA5">
        <w:rPr>
          <w:rFonts w:ascii="Calibri" w:hAnsi="Calibri" w:cs="Calibri"/>
          <w:b/>
          <w:bCs/>
          <w:kern w:val="2"/>
        </w:rPr>
        <w:t>;</w:t>
      </w:r>
    </w:p>
    <w:p w14:paraId="3B2126F9"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VIII. </w:t>
      </w:r>
      <w:r w:rsidRPr="00F36CA5">
        <w:rPr>
          <w:rFonts w:ascii="Calibri" w:hAnsi="Calibri" w:cs="Calibri"/>
          <w:bCs/>
          <w:kern w:val="2"/>
        </w:rPr>
        <w:t xml:space="preserve">1% (um por cento) a 5% (cinco por cento), calculada sobre o valor mensal/parcela do </w:t>
      </w:r>
      <w:r w:rsidRPr="00F36CA5">
        <w:rPr>
          <w:rFonts w:ascii="Calibri" w:hAnsi="Calibri" w:cs="Calibri"/>
          <w:b/>
          <w:bCs/>
          <w:kern w:val="2"/>
        </w:rPr>
        <w:t>CONTRATO</w:t>
      </w:r>
      <w:r w:rsidRPr="00F36CA5">
        <w:rPr>
          <w:rFonts w:ascii="Calibri" w:hAnsi="Calibri" w:cs="Calibri"/>
          <w:bCs/>
          <w:kern w:val="2"/>
        </w:rPr>
        <w:t xml:space="preserve">, a ser aplicada quando a </w:t>
      </w:r>
      <w:r w:rsidRPr="00F36CA5">
        <w:rPr>
          <w:rFonts w:ascii="Calibri" w:hAnsi="Calibri" w:cs="Calibri"/>
          <w:b/>
          <w:bCs/>
          <w:kern w:val="2"/>
        </w:rPr>
        <w:t>CONTRATADA</w:t>
      </w:r>
      <w:r w:rsidRPr="00F36CA5">
        <w:rPr>
          <w:rFonts w:ascii="Calibri" w:hAnsi="Calibri" w:cs="Calibri"/>
          <w:bCs/>
          <w:kern w:val="2"/>
        </w:rPr>
        <w:t xml:space="preserve"> descumprir as obrigações previstas nos incisos XVI e XVII da </w:t>
      </w:r>
      <w:r w:rsidRPr="00F36CA5">
        <w:rPr>
          <w:rFonts w:ascii="Calibri" w:hAnsi="Calibri" w:cs="Calibri"/>
          <w:b/>
          <w:bCs/>
          <w:kern w:val="2"/>
        </w:rPr>
        <w:t xml:space="preserve">CLÁUSULA NONA; </w:t>
      </w:r>
    </w:p>
    <w:p w14:paraId="01E0EEDC"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iCs/>
          <w:kern w:val="2"/>
        </w:rPr>
        <w:t>IX</w:t>
      </w:r>
      <w:r w:rsidRPr="00F36CA5">
        <w:rPr>
          <w:rFonts w:ascii="Calibri" w:hAnsi="Calibri" w:cs="Calibri"/>
          <w:bCs/>
          <w:iCs/>
          <w:kern w:val="2"/>
        </w:rPr>
        <w:t xml:space="preserve">. </w:t>
      </w:r>
      <w:r w:rsidRPr="00F36CA5">
        <w:rPr>
          <w:rFonts w:ascii="Calibri" w:hAnsi="Calibri" w:cs="Calibri"/>
          <w:bCs/>
          <w:kern w:val="2"/>
        </w:rPr>
        <w:t xml:space="preserve">1% (um por cento) a 5% (cinco por cento), calculada sobre o valor da primeira entrega/remessa, a ser aplicada quando a </w:t>
      </w:r>
      <w:r w:rsidRPr="00F36CA5">
        <w:rPr>
          <w:rFonts w:ascii="Calibri" w:hAnsi="Calibri" w:cs="Calibri"/>
          <w:b/>
          <w:bCs/>
          <w:kern w:val="2"/>
        </w:rPr>
        <w:t>CONTRATADA</w:t>
      </w:r>
      <w:r w:rsidRPr="00F36CA5">
        <w:rPr>
          <w:rFonts w:ascii="Calibri" w:hAnsi="Calibri" w:cs="Calibri"/>
          <w:bCs/>
          <w:kern w:val="2"/>
        </w:rPr>
        <w:t xml:space="preserve"> descumprir a obrigação prevista no inciso XII da </w:t>
      </w:r>
      <w:r w:rsidRPr="00F36CA5">
        <w:rPr>
          <w:rFonts w:ascii="Calibri" w:hAnsi="Calibri" w:cs="Calibri"/>
          <w:b/>
          <w:bCs/>
          <w:kern w:val="2"/>
        </w:rPr>
        <w:t>CLÁUSULA NONA;</w:t>
      </w:r>
    </w:p>
    <w:p w14:paraId="2D381D94" w14:textId="77777777" w:rsidR="00A7415D" w:rsidRPr="00F36CA5" w:rsidRDefault="00A7415D" w:rsidP="00E4638E">
      <w:pPr>
        <w:spacing w:after="0"/>
        <w:ind w:right="-1"/>
        <w:jc w:val="both"/>
        <w:rPr>
          <w:rFonts w:ascii="Calibri" w:hAnsi="Calibri" w:cs="Calibri"/>
          <w:b/>
          <w:bCs/>
          <w:kern w:val="2"/>
        </w:rPr>
      </w:pPr>
    </w:p>
    <w:p w14:paraId="5CD37E53"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SEXTO: </w:t>
      </w:r>
      <w:r w:rsidRPr="00F36CA5">
        <w:rPr>
          <w:rFonts w:ascii="Calibri" w:hAnsi="Calibri" w:cs="Calibri"/>
          <w:bCs/>
          <w:kern w:val="2"/>
        </w:rPr>
        <w:t xml:space="preserve">As sanções de multa previstas no </w:t>
      </w:r>
      <w:r w:rsidRPr="00F36CA5">
        <w:rPr>
          <w:rFonts w:ascii="Calibri" w:hAnsi="Calibri" w:cs="Calibri"/>
          <w:b/>
          <w:bCs/>
          <w:kern w:val="2"/>
        </w:rPr>
        <w:t>PARÁGRAFO QUINTO</w:t>
      </w:r>
      <w:r w:rsidRPr="00F36CA5">
        <w:rPr>
          <w:rFonts w:ascii="Calibri" w:hAnsi="Calibri" w:cs="Calibri"/>
          <w:bCs/>
          <w:kern w:val="2"/>
        </w:rPr>
        <w:t xml:space="preserve"> poderão ser aplicadas cumulativamente com a penalidade de impedimento de licitar e contratar com a Administração Direta e Indireta do Estado de Pernambuco, pelo prazo de 06 (seis) a 18 (dezoito) meses.</w:t>
      </w:r>
    </w:p>
    <w:p w14:paraId="38A2128A" w14:textId="77777777" w:rsidR="00A7415D" w:rsidRPr="00F36CA5" w:rsidRDefault="00A7415D" w:rsidP="00E4638E">
      <w:pPr>
        <w:spacing w:after="0"/>
        <w:ind w:right="-1"/>
        <w:jc w:val="both"/>
        <w:rPr>
          <w:rFonts w:ascii="Calibri" w:hAnsi="Calibri" w:cs="Calibri"/>
          <w:b/>
          <w:bCs/>
          <w:kern w:val="2"/>
        </w:rPr>
      </w:pPr>
    </w:p>
    <w:p w14:paraId="3CAE108C"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SÉTIMO:</w:t>
      </w:r>
      <w:r w:rsidRPr="00F36CA5">
        <w:rPr>
          <w:rFonts w:ascii="Calibri" w:hAnsi="Calibri" w:cs="Calibri"/>
          <w:bCs/>
          <w:kern w:val="2"/>
        </w:rPr>
        <w:t xml:space="preserve"> Na hipótese de inexecução total do </w:t>
      </w:r>
      <w:r w:rsidRPr="00F36CA5">
        <w:rPr>
          <w:rFonts w:ascii="Calibri" w:hAnsi="Calibri" w:cs="Calibri"/>
          <w:b/>
          <w:bCs/>
          <w:kern w:val="2"/>
        </w:rPr>
        <w:t>CONTRATO</w:t>
      </w:r>
      <w:r w:rsidRPr="00F36CA5">
        <w:rPr>
          <w:rFonts w:ascii="Calibri" w:hAnsi="Calibri" w:cs="Calibri"/>
          <w:bCs/>
          <w:kern w:val="2"/>
        </w:rPr>
        <w:t xml:space="preserve">, prevista na alínea “c” do </w:t>
      </w:r>
      <w:r w:rsidRPr="00F36CA5">
        <w:rPr>
          <w:rFonts w:ascii="Calibri" w:hAnsi="Calibri" w:cs="Calibri"/>
          <w:b/>
          <w:bCs/>
          <w:kern w:val="2"/>
        </w:rPr>
        <w:t>PARÁGRAFO PRIMEIRO</w:t>
      </w:r>
      <w:r w:rsidRPr="00F36CA5">
        <w:rPr>
          <w:rFonts w:ascii="Calibri" w:hAnsi="Calibri" w:cs="Calibri"/>
          <w:bCs/>
          <w:kern w:val="2"/>
        </w:rPr>
        <w:t>, será aplicável a sanção de impedimento de licitar e contratar com a Administração Direta e Indireta do Estado de Pernambuco pelo prazo 18 (dezoito) a 36 (trinta e seis) meses, além de multa compensatória no percentual de 10% (dez por cento) a 20% (vinte por cento) sobre o valor do contrato.</w:t>
      </w:r>
    </w:p>
    <w:p w14:paraId="7CBDB195" w14:textId="77777777" w:rsidR="00A7415D" w:rsidRPr="00F36CA5" w:rsidRDefault="00A7415D" w:rsidP="00E4638E">
      <w:pPr>
        <w:spacing w:after="0"/>
        <w:ind w:right="-1"/>
        <w:jc w:val="both"/>
        <w:rPr>
          <w:rFonts w:ascii="Calibri" w:hAnsi="Calibri" w:cs="Calibri"/>
          <w:b/>
          <w:bCs/>
          <w:kern w:val="2"/>
        </w:rPr>
      </w:pPr>
    </w:p>
    <w:p w14:paraId="1452A275"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OITAVO: </w:t>
      </w:r>
      <w:r w:rsidRPr="00F36CA5">
        <w:rPr>
          <w:rFonts w:ascii="Calibri" w:hAnsi="Calibri" w:cs="Calibri"/>
          <w:bCs/>
          <w:kern w:val="2"/>
        </w:rPr>
        <w:t xml:space="preserve">Quando do cometimento das infrações previstas nas alíneas “e”, “f”, “g” e “h” do </w:t>
      </w:r>
      <w:r w:rsidRPr="00F36CA5">
        <w:rPr>
          <w:rFonts w:ascii="Calibri" w:hAnsi="Calibri" w:cs="Calibri"/>
          <w:b/>
          <w:bCs/>
          <w:kern w:val="2"/>
        </w:rPr>
        <w:t>PARÁGRAFO PRIMEIRO</w:t>
      </w:r>
      <w:r w:rsidRPr="00F36CA5">
        <w:rPr>
          <w:rFonts w:ascii="Calibri" w:hAnsi="Calibri" w:cs="Calibri"/>
          <w:bCs/>
          <w:kern w:val="2"/>
        </w:rPr>
        <w:t>,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do contrato.</w:t>
      </w:r>
      <w:bookmarkStart w:id="12" w:name="_Hlk128495326"/>
    </w:p>
    <w:p w14:paraId="412F29C3" w14:textId="77777777" w:rsidR="00A7415D" w:rsidRPr="00F36CA5" w:rsidRDefault="00A7415D" w:rsidP="00E4638E">
      <w:pPr>
        <w:spacing w:after="0"/>
        <w:ind w:right="-1"/>
        <w:jc w:val="both"/>
        <w:rPr>
          <w:rFonts w:ascii="Calibri" w:hAnsi="Calibri" w:cs="Calibri"/>
          <w:b/>
          <w:bCs/>
          <w:kern w:val="2"/>
        </w:rPr>
      </w:pPr>
    </w:p>
    <w:p w14:paraId="4961EDB7"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NONO:</w:t>
      </w:r>
      <w:r w:rsidRPr="00F36CA5">
        <w:rPr>
          <w:rFonts w:ascii="Calibri" w:hAnsi="Calibri" w:cs="Calibri"/>
          <w:bCs/>
          <w:kern w:val="2"/>
        </w:rPr>
        <w:t xml:space="preserve"> A aplicação das sanções previstas neste </w:t>
      </w:r>
      <w:r w:rsidRPr="00F36CA5">
        <w:rPr>
          <w:rFonts w:ascii="Calibri" w:hAnsi="Calibri" w:cs="Calibri"/>
          <w:b/>
          <w:bCs/>
          <w:kern w:val="2"/>
        </w:rPr>
        <w:t>CONTRATO</w:t>
      </w:r>
      <w:r w:rsidRPr="00F36CA5">
        <w:rPr>
          <w:rFonts w:ascii="Calibri" w:hAnsi="Calibri" w:cs="Calibri"/>
          <w:bCs/>
          <w:kern w:val="2"/>
        </w:rPr>
        <w:t xml:space="preserve"> não exclui, em hipótese alguma, a obrigação de reparação integral do dano causado à </w:t>
      </w:r>
      <w:r w:rsidRPr="00F36CA5">
        <w:rPr>
          <w:rFonts w:ascii="Calibri" w:hAnsi="Calibri" w:cs="Calibri"/>
          <w:b/>
          <w:bCs/>
          <w:kern w:val="2"/>
        </w:rPr>
        <w:t>CONTRATANTE</w:t>
      </w:r>
      <w:r w:rsidRPr="00F36CA5">
        <w:rPr>
          <w:rFonts w:ascii="Calibri" w:hAnsi="Calibri" w:cs="Calibri"/>
          <w:bCs/>
          <w:kern w:val="2"/>
        </w:rPr>
        <w:t>.</w:t>
      </w:r>
    </w:p>
    <w:p w14:paraId="4CE95115" w14:textId="77777777" w:rsidR="00A7415D" w:rsidRPr="00F36CA5" w:rsidRDefault="00A7415D" w:rsidP="00E4638E">
      <w:pPr>
        <w:spacing w:after="0"/>
        <w:ind w:right="-1"/>
        <w:jc w:val="both"/>
        <w:rPr>
          <w:rFonts w:ascii="Calibri" w:hAnsi="Calibri" w:cs="Calibri"/>
          <w:b/>
          <w:bCs/>
          <w:kern w:val="2"/>
        </w:rPr>
      </w:pPr>
    </w:p>
    <w:p w14:paraId="2DD87709"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DÉCIMO:</w:t>
      </w:r>
      <w:r w:rsidRPr="00F36CA5">
        <w:rPr>
          <w:rFonts w:ascii="Calibri" w:hAnsi="Calibri" w:cs="Calibri"/>
          <w:bCs/>
          <w:kern w:val="2"/>
        </w:rPr>
        <w:t xml:space="preserve"> O valor da multa aplicada e das indenizações cabíveis será objeto de compensação com os pagamentos eventualmente devidos pelo </w:t>
      </w:r>
      <w:r w:rsidRPr="00F36CA5">
        <w:rPr>
          <w:rFonts w:ascii="Calibri" w:hAnsi="Calibri" w:cs="Calibri"/>
          <w:b/>
          <w:bCs/>
          <w:kern w:val="2"/>
        </w:rPr>
        <w:t>CONTRATANTE</w:t>
      </w:r>
      <w:r w:rsidRPr="00F36CA5">
        <w:rPr>
          <w:rFonts w:ascii="Calibri" w:hAnsi="Calibri" w:cs="Calibri"/>
          <w:bCs/>
          <w:kern w:val="2"/>
        </w:rPr>
        <w:t xml:space="preserve"> à </w:t>
      </w:r>
      <w:r w:rsidRPr="00F36CA5">
        <w:rPr>
          <w:rFonts w:ascii="Calibri" w:hAnsi="Calibri" w:cs="Calibri"/>
          <w:b/>
          <w:bCs/>
          <w:kern w:val="2"/>
        </w:rPr>
        <w:t>CONTRATADA</w:t>
      </w:r>
      <w:r w:rsidRPr="00F36CA5">
        <w:rPr>
          <w:rFonts w:ascii="Calibri" w:hAnsi="Calibri" w:cs="Calibri"/>
          <w:bCs/>
          <w:kern w:val="2"/>
        </w:rPr>
        <w:t xml:space="preserve">, decorrentes do mesmo </w:t>
      </w:r>
      <w:r w:rsidRPr="00F36CA5">
        <w:rPr>
          <w:rFonts w:ascii="Calibri" w:hAnsi="Calibri" w:cs="Calibri"/>
          <w:b/>
          <w:bCs/>
          <w:kern w:val="2"/>
        </w:rPr>
        <w:t>CONTRATO</w:t>
      </w:r>
      <w:r w:rsidRPr="00F36CA5">
        <w:rPr>
          <w:rFonts w:ascii="Calibri" w:hAnsi="Calibri" w:cs="Calibri"/>
          <w:bCs/>
          <w:kern w:val="2"/>
        </w:rPr>
        <w:t xml:space="preserve"> ou de outros contratos administrativos que a </w:t>
      </w:r>
      <w:r w:rsidRPr="00F36CA5">
        <w:rPr>
          <w:rFonts w:ascii="Calibri" w:hAnsi="Calibri" w:cs="Calibri"/>
          <w:b/>
          <w:bCs/>
          <w:kern w:val="2"/>
        </w:rPr>
        <w:t>CONTRATADA</w:t>
      </w:r>
      <w:r w:rsidRPr="00F36CA5">
        <w:rPr>
          <w:rFonts w:ascii="Calibri" w:hAnsi="Calibri" w:cs="Calibri"/>
          <w:bCs/>
          <w:kern w:val="2"/>
        </w:rPr>
        <w:t xml:space="preserve"> possua com a </w:t>
      </w:r>
      <w:r w:rsidRPr="00F36CA5">
        <w:rPr>
          <w:rFonts w:ascii="Calibri" w:hAnsi="Calibri" w:cs="Calibri"/>
          <w:b/>
          <w:bCs/>
          <w:kern w:val="2"/>
        </w:rPr>
        <w:t>CONTRATANTE</w:t>
      </w:r>
      <w:r w:rsidRPr="00F36CA5">
        <w:rPr>
          <w:rFonts w:ascii="Calibri" w:hAnsi="Calibri" w:cs="Calibri"/>
          <w:bCs/>
          <w:kern w:val="2"/>
        </w:rPr>
        <w:t>.</w:t>
      </w:r>
    </w:p>
    <w:p w14:paraId="645B5707" w14:textId="77777777" w:rsidR="00A7415D" w:rsidRPr="00F36CA5" w:rsidRDefault="00A7415D" w:rsidP="00E4638E">
      <w:pPr>
        <w:spacing w:after="0"/>
        <w:ind w:right="-1"/>
        <w:jc w:val="both"/>
        <w:rPr>
          <w:rFonts w:ascii="Calibri" w:hAnsi="Calibri" w:cs="Calibri"/>
          <w:b/>
          <w:bCs/>
          <w:kern w:val="2"/>
        </w:rPr>
      </w:pPr>
    </w:p>
    <w:p w14:paraId="1F26A1AE"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DÉCIMO PRIMEIRO: </w:t>
      </w:r>
      <w:r w:rsidRPr="00F36CA5">
        <w:rPr>
          <w:rFonts w:ascii="Calibri" w:hAnsi="Calibri" w:cs="Calibri"/>
          <w:bCs/>
          <w:kern w:val="2"/>
        </w:rPr>
        <w:t xml:space="preserve">Se o valor da multa for superior ao dos pagamentos devidos pelo </w:t>
      </w:r>
      <w:r w:rsidRPr="00F36CA5">
        <w:rPr>
          <w:rFonts w:ascii="Calibri" w:hAnsi="Calibri" w:cs="Calibri"/>
          <w:b/>
          <w:bCs/>
          <w:kern w:val="2"/>
        </w:rPr>
        <w:t>CONTRATANTE</w:t>
      </w:r>
      <w:r w:rsidRPr="00F36CA5">
        <w:rPr>
          <w:rFonts w:ascii="Calibri" w:hAnsi="Calibri" w:cs="Calibri"/>
          <w:bCs/>
          <w:kern w:val="2"/>
        </w:rPr>
        <w:t>, a diferença será descontada da garantia contratual prestada, se houver, ou será cobrada administrativamente na forma prevista na Lei Estadual nº 13.178, de 2006.</w:t>
      </w:r>
    </w:p>
    <w:p w14:paraId="28154689" w14:textId="77777777" w:rsidR="00A7415D" w:rsidRPr="00F36CA5" w:rsidRDefault="00A7415D" w:rsidP="00E4638E">
      <w:pPr>
        <w:spacing w:after="0"/>
        <w:ind w:right="-1"/>
        <w:jc w:val="both"/>
        <w:rPr>
          <w:rFonts w:ascii="Calibri" w:hAnsi="Calibri" w:cs="Calibri"/>
          <w:b/>
          <w:bCs/>
          <w:kern w:val="2"/>
        </w:rPr>
      </w:pPr>
    </w:p>
    <w:p w14:paraId="533FC3B2"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DÉCIMO SEGUNDO:</w:t>
      </w:r>
      <w:r w:rsidRPr="00F36CA5">
        <w:rPr>
          <w:rFonts w:ascii="Calibri" w:hAnsi="Calibri" w:cs="Calibri"/>
          <w:bCs/>
          <w:kern w:val="2"/>
        </w:rPr>
        <w:t xml:space="preserve"> Não havendo o pagamento integral da multa em sede administrativa, a processo será encaminhado à Procuradoria Geral do Estado para inscrição em Dívida Ativa e cobrança. </w:t>
      </w:r>
    </w:p>
    <w:p w14:paraId="504359E8"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lastRenderedPageBreak/>
        <w:t>PARÁGRAFO DÉCIMO TERCEIRO:</w:t>
      </w:r>
      <w:r w:rsidRPr="00F36CA5">
        <w:rPr>
          <w:rFonts w:ascii="Calibri" w:hAnsi="Calibri" w:cs="Calibri"/>
          <w:bCs/>
          <w:kern w:val="2"/>
        </w:rPr>
        <w:t xml:space="preserve"> A aplicação das sanções realizar-se-á em processo administrativo que assegure o contraditório e a ampla defesa à </w:t>
      </w:r>
      <w:r w:rsidRPr="00F36CA5">
        <w:rPr>
          <w:rFonts w:ascii="Calibri" w:hAnsi="Calibri" w:cs="Calibri"/>
          <w:b/>
          <w:bCs/>
          <w:kern w:val="2"/>
        </w:rPr>
        <w:t>CONTRATADA</w:t>
      </w:r>
      <w:r w:rsidRPr="00F36CA5">
        <w:rPr>
          <w:rFonts w:ascii="Calibri" w:hAnsi="Calibri" w:cs="Calibri"/>
          <w:bCs/>
          <w:kern w:val="2"/>
        </w:rPr>
        <w:t>, observando-se o procedimento previsto no Decreto Estadual.</w:t>
      </w:r>
    </w:p>
    <w:p w14:paraId="42DCF5BE" w14:textId="77777777" w:rsidR="00A7415D" w:rsidRPr="00F36CA5" w:rsidRDefault="00A7415D" w:rsidP="00E4638E">
      <w:pPr>
        <w:spacing w:after="0"/>
        <w:ind w:right="-1"/>
        <w:jc w:val="both"/>
        <w:rPr>
          <w:rFonts w:ascii="Calibri" w:hAnsi="Calibri" w:cs="Calibri"/>
          <w:b/>
          <w:bCs/>
          <w:kern w:val="2"/>
        </w:rPr>
      </w:pPr>
    </w:p>
    <w:p w14:paraId="31CC5969"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DÉCIMO QUARTO: </w:t>
      </w:r>
      <w:r w:rsidRPr="00F36CA5">
        <w:rPr>
          <w:rFonts w:ascii="Calibri" w:hAnsi="Calibri" w:cs="Calibri"/>
          <w:bCs/>
          <w:kern w:val="2"/>
        </w:rPr>
        <w:t>Na fixação das penalidades, dentro das faixas de multa estabelecidas neste Edital, bem como dos prazos previstos para as demais sanções deverão ser observadas:</w:t>
      </w:r>
      <w:bookmarkStart w:id="13" w:name="_Hlk128495050"/>
    </w:p>
    <w:p w14:paraId="078ECD64"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a)</w:t>
      </w:r>
      <w:r w:rsidRPr="00F36CA5">
        <w:rPr>
          <w:rFonts w:ascii="Calibri" w:hAnsi="Calibri" w:cs="Calibri"/>
          <w:bCs/>
          <w:kern w:val="2"/>
        </w:rPr>
        <w:t xml:space="preserve"> a natureza e a gravidade da infração cometida;</w:t>
      </w:r>
    </w:p>
    <w:p w14:paraId="0C6A2A4E"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b)</w:t>
      </w:r>
      <w:r w:rsidRPr="00F36CA5">
        <w:rPr>
          <w:rFonts w:ascii="Calibri" w:hAnsi="Calibri" w:cs="Calibri"/>
          <w:bCs/>
          <w:kern w:val="2"/>
        </w:rPr>
        <w:t xml:space="preserve"> as peculiaridades do caso concreto;</w:t>
      </w:r>
    </w:p>
    <w:p w14:paraId="5FE5B5EB"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c)</w:t>
      </w:r>
      <w:r w:rsidRPr="00F36CA5">
        <w:rPr>
          <w:rFonts w:ascii="Calibri" w:hAnsi="Calibri" w:cs="Calibri"/>
          <w:bCs/>
          <w:kern w:val="2"/>
        </w:rPr>
        <w:t xml:space="preserve"> as circunstâncias agravantes ou atenuantes;</w:t>
      </w:r>
    </w:p>
    <w:p w14:paraId="0A80F26F"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d)</w:t>
      </w:r>
      <w:r w:rsidRPr="00F36CA5">
        <w:rPr>
          <w:rFonts w:ascii="Calibri" w:hAnsi="Calibri" w:cs="Calibri"/>
          <w:bCs/>
          <w:kern w:val="2"/>
        </w:rPr>
        <w:t xml:space="preserve"> os danos que o cometimento da infração ocasionar ao </w:t>
      </w:r>
      <w:r w:rsidRPr="00F36CA5">
        <w:rPr>
          <w:rFonts w:ascii="Calibri" w:hAnsi="Calibri" w:cs="Calibri"/>
          <w:b/>
          <w:bCs/>
          <w:kern w:val="2"/>
        </w:rPr>
        <w:t>CONTRATANTE,</w:t>
      </w:r>
      <w:r w:rsidRPr="00F36CA5">
        <w:rPr>
          <w:rFonts w:ascii="Calibri" w:hAnsi="Calibri" w:cs="Calibri"/>
          <w:bCs/>
          <w:kern w:val="2"/>
        </w:rPr>
        <w:t xml:space="preserve"> ao funcionamento dos serviços públicos, aos seus usuários ou ao interesse coletivo</w:t>
      </w:r>
      <w:r w:rsidRPr="00F36CA5">
        <w:rPr>
          <w:rFonts w:ascii="Calibri" w:hAnsi="Calibri" w:cs="Calibri"/>
          <w:b/>
          <w:bCs/>
          <w:kern w:val="2"/>
        </w:rPr>
        <w:t>;</w:t>
      </w:r>
    </w:p>
    <w:p w14:paraId="0FE13BAF"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e) </w:t>
      </w:r>
      <w:r w:rsidRPr="00F36CA5">
        <w:rPr>
          <w:rFonts w:ascii="Calibri" w:hAnsi="Calibri" w:cs="Calibri"/>
          <w:bCs/>
          <w:kern w:val="2"/>
        </w:rPr>
        <w:t>a vantagem auferida em virtude da infração;</w:t>
      </w:r>
      <w:bookmarkStart w:id="14" w:name="_Hlk78351618"/>
      <w:bookmarkEnd w:id="14"/>
    </w:p>
    <w:p w14:paraId="4EBB5442"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f)</w:t>
      </w:r>
      <w:r w:rsidRPr="00F36CA5">
        <w:rPr>
          <w:rFonts w:ascii="Calibri" w:hAnsi="Calibri" w:cs="Calibri"/>
          <w:bCs/>
          <w:kern w:val="2"/>
        </w:rPr>
        <w:t xml:space="preserve"> a implantação ou o aperfeiçoamento de programa de integridade, conforme normas e orientações dos órgãos de controle interno</w:t>
      </w:r>
      <w:bookmarkEnd w:id="13"/>
      <w:r w:rsidRPr="00F36CA5">
        <w:rPr>
          <w:rFonts w:ascii="Calibri" w:hAnsi="Calibri" w:cs="Calibri"/>
          <w:bCs/>
          <w:kern w:val="2"/>
        </w:rPr>
        <w:t>.</w:t>
      </w:r>
    </w:p>
    <w:p w14:paraId="039C3DD9" w14:textId="77777777" w:rsidR="00A7415D" w:rsidRPr="00F36CA5" w:rsidRDefault="00A7415D" w:rsidP="00E4638E">
      <w:pPr>
        <w:spacing w:after="0"/>
        <w:ind w:right="-1"/>
        <w:jc w:val="both"/>
        <w:rPr>
          <w:rFonts w:ascii="Calibri" w:hAnsi="Calibri" w:cs="Calibri"/>
          <w:b/>
          <w:bCs/>
          <w:kern w:val="2"/>
        </w:rPr>
      </w:pPr>
    </w:p>
    <w:p w14:paraId="1BFD6774"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DÉCIMO QUINTO: </w:t>
      </w:r>
      <w:bookmarkStart w:id="15" w:name="_Hlk128495138"/>
      <w:r w:rsidRPr="00F36CA5">
        <w:rPr>
          <w:rFonts w:ascii="Calibri" w:hAnsi="Calibri" w:cs="Calibri"/>
          <w:bCs/>
          <w:kern w:val="2"/>
        </w:rPr>
        <w:t>Em caso de prática da mesma infração ocorrida no prazo igual ou inferior a 12 (dozes) meses, contados da data de publicação da decisão definitiva da condenação anterior, as faixas de multa e os prazos previstos neste contrato poderão ser majorados em até 50% (cinquenta por cento), observados os limites máximos previstos em lei.</w:t>
      </w:r>
      <w:bookmarkEnd w:id="15"/>
    </w:p>
    <w:p w14:paraId="63769AC4" w14:textId="77777777" w:rsidR="00A7415D" w:rsidRPr="00F36CA5" w:rsidRDefault="00A7415D" w:rsidP="00E4638E">
      <w:pPr>
        <w:spacing w:after="0"/>
        <w:ind w:right="-1"/>
        <w:jc w:val="both"/>
        <w:rPr>
          <w:rFonts w:ascii="Calibri" w:hAnsi="Calibri" w:cs="Calibri"/>
          <w:b/>
          <w:bCs/>
          <w:kern w:val="2"/>
        </w:rPr>
      </w:pPr>
    </w:p>
    <w:p w14:paraId="581C31EF"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DÉCIMO SEXTO: </w:t>
      </w:r>
      <w:r w:rsidRPr="00F36CA5">
        <w:rPr>
          <w:rFonts w:ascii="Calibri" w:hAnsi="Calibri" w:cs="Calibri"/>
          <w:bCs/>
          <w:kern w:val="2"/>
        </w:rPr>
        <w:t>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14:paraId="4CB48AC5" w14:textId="77777777" w:rsidR="00A7415D" w:rsidRPr="00F36CA5" w:rsidRDefault="00A7415D" w:rsidP="00E4638E">
      <w:pPr>
        <w:spacing w:after="0"/>
        <w:ind w:right="-1"/>
        <w:jc w:val="both"/>
        <w:rPr>
          <w:rFonts w:ascii="Calibri" w:hAnsi="Calibri" w:cs="Calibri"/>
          <w:b/>
          <w:bCs/>
          <w:kern w:val="2"/>
        </w:rPr>
      </w:pPr>
    </w:p>
    <w:p w14:paraId="453C8574"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DÉCIMO SÉTIMO: </w:t>
      </w:r>
      <w:r w:rsidRPr="00F36CA5">
        <w:rPr>
          <w:rFonts w:ascii="Calibri" w:hAnsi="Calibri" w:cs="Calibri"/>
          <w:bCs/>
          <w:kern w:val="2"/>
        </w:rPr>
        <w:t xml:space="preserve">A personalidade jurídica da </w:t>
      </w:r>
      <w:r w:rsidRPr="00F36CA5">
        <w:rPr>
          <w:rFonts w:ascii="Calibri" w:hAnsi="Calibri" w:cs="Calibri"/>
          <w:b/>
          <w:bCs/>
          <w:kern w:val="2"/>
        </w:rPr>
        <w:t>CONTRATADA</w:t>
      </w:r>
      <w:r w:rsidRPr="00F36CA5">
        <w:rPr>
          <w:rFonts w:ascii="Calibri" w:hAnsi="Calibri" w:cs="Calibri"/>
          <w:bCs/>
          <w:kern w:val="2"/>
        </w:rPr>
        <w:t xml:space="preserve"> poderá ser desconsiderada sempre que utilizada com abuso do direito para facilitar, encobrir ou dissimular a prática dos atos ilícitos previstos neste </w:t>
      </w:r>
      <w:r w:rsidRPr="00F36CA5">
        <w:rPr>
          <w:rFonts w:ascii="Calibri" w:hAnsi="Calibri" w:cs="Calibri"/>
          <w:b/>
          <w:bCs/>
          <w:kern w:val="2"/>
        </w:rPr>
        <w:t>CONTRATO</w:t>
      </w:r>
      <w:r w:rsidRPr="00F36CA5">
        <w:rPr>
          <w:rFonts w:ascii="Calibri" w:hAnsi="Calibri" w:cs="Calibri"/>
          <w:bCs/>
          <w:kern w:val="2"/>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sidRPr="00F36CA5">
        <w:rPr>
          <w:rFonts w:ascii="Calibri" w:hAnsi="Calibri" w:cs="Calibri"/>
          <w:b/>
          <w:bCs/>
          <w:kern w:val="2"/>
        </w:rPr>
        <w:t>CONTRATADA</w:t>
      </w:r>
      <w:r w:rsidRPr="00F36CA5">
        <w:rPr>
          <w:rFonts w:ascii="Calibri" w:hAnsi="Calibri" w:cs="Calibri"/>
          <w:bCs/>
          <w:kern w:val="2"/>
        </w:rPr>
        <w:t>, observados, em todos os casos, o contraditório, a ampla defesa e a obrigatoriedade de análise jurídica prévia.</w:t>
      </w:r>
    </w:p>
    <w:p w14:paraId="3DD87D78" w14:textId="77777777" w:rsidR="00A7415D" w:rsidRPr="00F36CA5" w:rsidRDefault="00A7415D" w:rsidP="00E4638E">
      <w:pPr>
        <w:spacing w:after="0"/>
        <w:ind w:right="-1"/>
        <w:jc w:val="both"/>
        <w:rPr>
          <w:rFonts w:ascii="Calibri" w:hAnsi="Calibri" w:cs="Calibri"/>
          <w:b/>
          <w:bCs/>
          <w:kern w:val="2"/>
        </w:rPr>
      </w:pPr>
    </w:p>
    <w:p w14:paraId="355245A0"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DÉCIMO OITAVO: </w:t>
      </w:r>
      <w:bookmarkEnd w:id="12"/>
      <w:r w:rsidRPr="00F36CA5">
        <w:rPr>
          <w:rFonts w:ascii="Calibri" w:hAnsi="Calibri" w:cs="Calibri"/>
          <w:bCs/>
          <w:kern w:val="2"/>
        </w:rPr>
        <w:t xml:space="preserve">A </w:t>
      </w:r>
      <w:r w:rsidRPr="00F36CA5">
        <w:rPr>
          <w:rFonts w:ascii="Calibri" w:hAnsi="Calibri" w:cs="Calibri"/>
          <w:b/>
          <w:bCs/>
          <w:kern w:val="2"/>
        </w:rPr>
        <w:t>CONTRATANTE</w:t>
      </w:r>
      <w:r w:rsidRPr="00F36CA5">
        <w:rPr>
          <w:rFonts w:ascii="Calibri" w:hAnsi="Calibri" w:cs="Calibri"/>
          <w:bCs/>
          <w:kern w:val="2"/>
        </w:rPr>
        <w:t xml:space="preserve"> deverá comunicar as sanções aplicadas à Secretaria de Administração, para fins de inclusão da </w:t>
      </w:r>
      <w:r w:rsidRPr="00F36CA5">
        <w:rPr>
          <w:rFonts w:ascii="Calibri" w:hAnsi="Calibri" w:cs="Calibri"/>
          <w:b/>
          <w:bCs/>
          <w:kern w:val="2"/>
        </w:rPr>
        <w:t>CONTRATADA</w:t>
      </w:r>
      <w:r w:rsidRPr="00F36CA5">
        <w:rPr>
          <w:rFonts w:ascii="Calibri" w:hAnsi="Calibri" w:cs="Calibri"/>
          <w:bCs/>
          <w:kern w:val="2"/>
        </w:rPr>
        <w:t xml:space="preserve"> nos sistemas E-fisco e PE-Integrado, no Cadastro Nacional de Empresas Inidôneas e Suspensas (Ceis) e no Cadastro Nacional de Empresas Punidas (Cnep), instituídos no âmbito do Poder Executivo Federal, observado o prazo máximo de 15 (quinze) dias úteis, contado da data da decisão definitiva de aplicação da sanção. </w:t>
      </w:r>
    </w:p>
    <w:p w14:paraId="3045ED95" w14:textId="77777777" w:rsidR="00A7415D" w:rsidRPr="00F36CA5" w:rsidRDefault="00A7415D" w:rsidP="00E4638E">
      <w:pPr>
        <w:spacing w:after="0"/>
        <w:ind w:right="-1"/>
        <w:jc w:val="both"/>
        <w:rPr>
          <w:rFonts w:ascii="Calibri" w:hAnsi="Calibri" w:cs="Calibri"/>
          <w:bCs/>
          <w:kern w:val="2"/>
        </w:rPr>
      </w:pPr>
    </w:p>
    <w:p w14:paraId="05B83A89" w14:textId="77777777" w:rsidR="00A7415D" w:rsidRPr="00F36CA5" w:rsidRDefault="00A7415D" w:rsidP="00E4638E">
      <w:pPr>
        <w:spacing w:after="0"/>
        <w:ind w:right="-1"/>
        <w:jc w:val="both"/>
        <w:rPr>
          <w:rFonts w:ascii="Calibri" w:hAnsi="Calibri" w:cs="Calibri"/>
          <w:b/>
          <w:bCs/>
          <w:kern w:val="2"/>
        </w:rPr>
      </w:pPr>
      <w:r w:rsidRPr="00F36CA5">
        <w:rPr>
          <w:rFonts w:ascii="Calibri" w:hAnsi="Calibri" w:cs="Calibri"/>
          <w:b/>
          <w:bCs/>
          <w:kern w:val="2"/>
        </w:rPr>
        <w:t>CLÁUSULA DÉCIMA SÉTIMA – CLÁUSULA ANTICORRUPÇÃO</w:t>
      </w:r>
    </w:p>
    <w:p w14:paraId="07AA3F3D" w14:textId="77777777" w:rsidR="00A7415D" w:rsidRPr="00F36CA5" w:rsidRDefault="00A7415D" w:rsidP="00E4638E">
      <w:pPr>
        <w:spacing w:after="0"/>
        <w:ind w:right="-1"/>
        <w:jc w:val="both"/>
        <w:rPr>
          <w:rFonts w:ascii="Calibri" w:hAnsi="Calibri" w:cs="Calibri"/>
          <w:b/>
          <w:bCs/>
          <w:kern w:val="2"/>
        </w:rPr>
      </w:pPr>
    </w:p>
    <w:p w14:paraId="2948B3BF"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PRIMEIRO: </w:t>
      </w:r>
      <w:r w:rsidRPr="00F36CA5">
        <w:rPr>
          <w:rFonts w:ascii="Calibri" w:hAnsi="Calibri" w:cs="Calibri"/>
          <w:bCs/>
          <w:kern w:val="2"/>
        </w:rPr>
        <w:t xml:space="preserve">A </w:t>
      </w:r>
      <w:r w:rsidRPr="00F36CA5">
        <w:rPr>
          <w:rFonts w:ascii="Calibri" w:hAnsi="Calibri" w:cs="Calibri"/>
          <w:b/>
          <w:bCs/>
          <w:kern w:val="2"/>
        </w:rPr>
        <w:t>CONTRATADA</w:t>
      </w:r>
      <w:r w:rsidRPr="00F36CA5">
        <w:rPr>
          <w:rFonts w:ascii="Calibri" w:hAnsi="Calibri" w:cs="Calibri"/>
          <w:bCs/>
          <w:kern w:val="2"/>
        </w:rPr>
        <w:t xml:space="preserve"> se compromete a observar os preceitos legais instituídos pelo ordenamento jurídico brasileiro no que tange ao combate à corrupção, em especial a Lei Federal nº 12.846, de 1º de agosto de 2013, a Lei Federal nº 9.613/98 e a Lei Estadual nº 16.309/2018.</w:t>
      </w:r>
    </w:p>
    <w:p w14:paraId="65245CC8" w14:textId="77777777" w:rsidR="00A7415D" w:rsidRPr="00F36CA5" w:rsidRDefault="00A7415D" w:rsidP="00E4638E">
      <w:pPr>
        <w:spacing w:after="0"/>
        <w:ind w:right="-1"/>
        <w:jc w:val="both"/>
        <w:rPr>
          <w:rFonts w:ascii="Calibri" w:hAnsi="Calibri" w:cs="Calibri"/>
          <w:b/>
          <w:bCs/>
          <w:kern w:val="2"/>
        </w:rPr>
      </w:pPr>
    </w:p>
    <w:p w14:paraId="3F085FEA"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lastRenderedPageBreak/>
        <w:t xml:space="preserve">PARÁGRAFO SEGUNDO: </w:t>
      </w:r>
      <w:r w:rsidRPr="00F36CA5">
        <w:rPr>
          <w:rFonts w:ascii="Calibri" w:hAnsi="Calibri" w:cs="Calibri"/>
          <w:bCs/>
          <w:kern w:val="2"/>
        </w:rPr>
        <w:t xml:space="preserve">A </w:t>
      </w:r>
      <w:r w:rsidRPr="00F36CA5">
        <w:rPr>
          <w:rFonts w:ascii="Calibri" w:hAnsi="Calibri" w:cs="Calibri"/>
          <w:b/>
          <w:bCs/>
          <w:kern w:val="2"/>
        </w:rPr>
        <w:t>CONTRATADA</w:t>
      </w:r>
      <w:r w:rsidRPr="00F36CA5">
        <w:rPr>
          <w:rFonts w:ascii="Calibri" w:hAnsi="Calibri" w:cs="Calibri"/>
          <w:bCs/>
          <w:kern w:val="2"/>
        </w:rPr>
        <w:t xml:space="preserve"> (i) declara, por si e por seus administradores, funcionários, representantes e outras pessoas que agem em seu nome, direta ou indiretamente, estar ciente dos dispositivos contidos na Lei Federal nº 12.846/2013 e Lei Estadual nº 16.309/2018; (ii) se obriga a tomar todas as providências para fazer com que seus administradores, funcionários e representantes tomem ciência quanto ao teor da mencionada Lei Federal nº 12.846/2013 e Lei Estadual nº 16.309/2018.</w:t>
      </w:r>
    </w:p>
    <w:p w14:paraId="3F546621" w14:textId="77777777" w:rsidR="00A7415D" w:rsidRPr="00F36CA5" w:rsidRDefault="00A7415D" w:rsidP="00E4638E">
      <w:pPr>
        <w:spacing w:after="0"/>
        <w:ind w:right="-1"/>
        <w:jc w:val="both"/>
        <w:rPr>
          <w:rFonts w:ascii="Calibri" w:hAnsi="Calibri" w:cs="Calibri"/>
          <w:b/>
          <w:bCs/>
          <w:kern w:val="2"/>
        </w:rPr>
      </w:pPr>
    </w:p>
    <w:p w14:paraId="23DEDCD4"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TERCEIRO: </w:t>
      </w:r>
      <w:r w:rsidRPr="00F36CA5">
        <w:rPr>
          <w:rFonts w:ascii="Calibri" w:hAnsi="Calibri" w:cs="Calibri"/>
          <w:bCs/>
          <w:kern w:val="2"/>
        </w:rPr>
        <w:t>A</w:t>
      </w:r>
      <w:r w:rsidRPr="00F36CA5">
        <w:rPr>
          <w:rFonts w:ascii="Calibri" w:hAnsi="Calibri" w:cs="Calibri"/>
          <w:b/>
          <w:bCs/>
          <w:kern w:val="2"/>
        </w:rPr>
        <w:t xml:space="preserve"> CONTRATADA, </w:t>
      </w:r>
      <w:r w:rsidRPr="00F36CA5">
        <w:rPr>
          <w:rFonts w:ascii="Calibri" w:hAnsi="Calibri" w:cs="Calibri"/>
          <w:bCs/>
          <w:kern w:val="2"/>
        </w:rPr>
        <w:t xml:space="preserve">no desempenho das atividades objeto deste </w:t>
      </w:r>
      <w:r w:rsidRPr="00F36CA5">
        <w:rPr>
          <w:rFonts w:ascii="Calibri" w:hAnsi="Calibri" w:cs="Calibri"/>
          <w:b/>
          <w:bCs/>
          <w:kern w:val="2"/>
        </w:rPr>
        <w:t>CONTRATO</w:t>
      </w:r>
      <w:r w:rsidRPr="00F36CA5">
        <w:rPr>
          <w:rFonts w:ascii="Calibri" w:hAnsi="Calibri" w:cs="Calibri"/>
          <w:bCs/>
          <w:kern w:val="2"/>
        </w:rPr>
        <w:t xml:space="preserve">, compromete-se perante a </w:t>
      </w:r>
      <w:r w:rsidRPr="00F36CA5">
        <w:rPr>
          <w:rFonts w:ascii="Calibri" w:hAnsi="Calibri" w:cs="Calibri"/>
          <w:b/>
          <w:bCs/>
          <w:kern w:val="2"/>
        </w:rPr>
        <w:t xml:space="preserve">CONTRATANTE </w:t>
      </w:r>
      <w:r w:rsidRPr="00F36CA5">
        <w:rPr>
          <w:rFonts w:ascii="Calibri" w:hAnsi="Calibri" w:cs="Calibri"/>
          <w:bCs/>
          <w:kern w:val="2"/>
        </w:rPr>
        <w:t>a abster-se de praticar ato(s) que possa(m) constituir violação à legislação aplicável ao presente instrumento pactual, incluindo aqueles descritos na Lei nº 12.846/2013, em especial no seu artigo 5º.</w:t>
      </w:r>
    </w:p>
    <w:p w14:paraId="37CA6684" w14:textId="77777777" w:rsidR="00A7415D" w:rsidRPr="00F36CA5" w:rsidRDefault="00A7415D" w:rsidP="00E4638E">
      <w:pPr>
        <w:spacing w:after="0"/>
        <w:ind w:right="-1"/>
        <w:jc w:val="both"/>
        <w:rPr>
          <w:rFonts w:ascii="Calibri" w:hAnsi="Calibri" w:cs="Calibri"/>
          <w:b/>
          <w:bCs/>
          <w:kern w:val="2"/>
        </w:rPr>
      </w:pPr>
    </w:p>
    <w:p w14:paraId="6ACBA3F4"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QUARTO:  </w:t>
      </w:r>
      <w:r w:rsidRPr="00F36CA5">
        <w:rPr>
          <w:rFonts w:ascii="Calibri" w:hAnsi="Calibri" w:cs="Calibri"/>
          <w:bCs/>
          <w:kern w:val="2"/>
        </w:rPr>
        <w:t xml:space="preserve">Qualquer descumprimento das regras da Lei Anticorrupção e de suas regulamentações, por parte da </w:t>
      </w:r>
      <w:r w:rsidRPr="00F36CA5">
        <w:rPr>
          <w:rFonts w:ascii="Calibri" w:hAnsi="Calibri" w:cs="Calibri"/>
          <w:b/>
          <w:bCs/>
          <w:kern w:val="2"/>
        </w:rPr>
        <w:t>CONTRATADA</w:t>
      </w:r>
      <w:r w:rsidRPr="00F36CA5">
        <w:rPr>
          <w:rFonts w:ascii="Calibri" w:hAnsi="Calibri" w:cs="Calibri"/>
          <w:bCs/>
          <w:kern w:val="2"/>
        </w:rPr>
        <w:t>, em qualquer um dos seus aspectos, poderá ensejar:</w:t>
      </w:r>
    </w:p>
    <w:p w14:paraId="215DA4DB"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Cs/>
          <w:kern w:val="2"/>
        </w:rPr>
        <w:t xml:space="preserve">I - Instauração do Processo Administrativo de Responsabilização – PAR, nos termos da Lei Estadual nº 16.309/2018 e do Decreto Estadual nº 46.967/2018, com aplicação das sanções administravas porventura cabíveis; </w:t>
      </w:r>
    </w:p>
    <w:p w14:paraId="208A178A"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Cs/>
          <w:kern w:val="2"/>
        </w:rPr>
        <w:t>II – Ajuizamento de ação com vistas à responsabilização na esfera judicial, nos termos dos artigos 18 e 19 da Lei nº 12.846/2013 e do artigo 39 da Lei Estadual nº 16.309/2018.</w:t>
      </w:r>
    </w:p>
    <w:p w14:paraId="6CB5C287" w14:textId="77777777" w:rsidR="00A7415D" w:rsidRPr="00F36CA5" w:rsidRDefault="00A7415D" w:rsidP="00E4638E">
      <w:pPr>
        <w:spacing w:after="0"/>
        <w:ind w:right="-1"/>
        <w:jc w:val="both"/>
        <w:rPr>
          <w:rFonts w:ascii="Calibri" w:hAnsi="Calibri" w:cs="Calibri"/>
          <w:b/>
          <w:bCs/>
          <w:kern w:val="2"/>
        </w:rPr>
      </w:pPr>
    </w:p>
    <w:p w14:paraId="13F49421"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QUINTO:  </w:t>
      </w:r>
      <w:r w:rsidRPr="00F36CA5">
        <w:rPr>
          <w:rFonts w:ascii="Calibri" w:hAnsi="Calibri" w:cs="Calibri"/>
          <w:bCs/>
          <w:kern w:val="2"/>
        </w:rPr>
        <w:t xml:space="preserve">Sem prejuízo da obrigação de cumprimento das disposições de seus respectivos código de ética e conduta, a </w:t>
      </w:r>
      <w:r w:rsidRPr="00F36CA5">
        <w:rPr>
          <w:rFonts w:ascii="Calibri" w:hAnsi="Calibri" w:cs="Calibri"/>
          <w:b/>
          <w:bCs/>
          <w:kern w:val="2"/>
        </w:rPr>
        <w:t>CONTRATADA</w:t>
      </w:r>
      <w:r w:rsidRPr="00F36CA5">
        <w:rPr>
          <w:rFonts w:ascii="Calibri" w:hAnsi="Calibri" w:cs="Calibri"/>
          <w:bCs/>
          <w:kern w:val="2"/>
        </w:rPr>
        <w:t xml:space="preserve"> se obriga a, no exercício dos direitos e obrigações previstos neste contrato e no cumprimento de qualquer uma de suas disposições: (I) não dar, oferecer ou prometer qualquer bem de valor ou vantagem de qualquer natureza a agentes públicos ou a pessoas a eles relacionadas ou ainda quaisquer outras pessoas, empresas e/ou entidades privadas, com o objetivo de obter vantagem indevida, influenciar ato ou decisão ou direcionar negócios ilicitamente e (II) adotar as melhores práticas de monitoramento e verificação do cumprimento das leis anticorrupção, com o objetivo de prevenir atos de corrupção, fraude, práticas ilícitas ou lavagem de dinheiro por seus sócios, administradores, colaboradores e/ou terceiros por elas contratados.</w:t>
      </w:r>
    </w:p>
    <w:p w14:paraId="28E37CCC" w14:textId="77777777" w:rsidR="00A7415D" w:rsidRPr="00F36CA5" w:rsidRDefault="00A7415D" w:rsidP="00E4638E">
      <w:pPr>
        <w:spacing w:after="0"/>
        <w:ind w:right="-1"/>
        <w:jc w:val="both"/>
        <w:rPr>
          <w:rFonts w:ascii="Calibri" w:hAnsi="Calibri" w:cs="Calibri"/>
          <w:b/>
          <w:bCs/>
          <w:kern w:val="2"/>
        </w:rPr>
      </w:pPr>
    </w:p>
    <w:p w14:paraId="3A376A89"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SEXTO: </w:t>
      </w:r>
      <w:r w:rsidRPr="00F36CA5">
        <w:rPr>
          <w:rFonts w:ascii="Calibri" w:hAnsi="Calibri" w:cs="Calibri"/>
          <w:bCs/>
          <w:kern w:val="2"/>
        </w:rPr>
        <w:t xml:space="preserve">A </w:t>
      </w:r>
      <w:r w:rsidRPr="00F36CA5">
        <w:rPr>
          <w:rFonts w:ascii="Calibri" w:hAnsi="Calibri" w:cs="Calibri"/>
          <w:b/>
          <w:bCs/>
          <w:kern w:val="2"/>
        </w:rPr>
        <w:t>CONTRATADA</w:t>
      </w:r>
      <w:r w:rsidRPr="00F36CA5">
        <w:rPr>
          <w:rFonts w:ascii="Calibri" w:hAnsi="Calibri" w:cs="Calibri"/>
          <w:bCs/>
          <w:kern w:val="2"/>
        </w:rPr>
        <w:t xml:space="preserve"> se obriga a notificar a </w:t>
      </w:r>
      <w:r w:rsidRPr="00F36CA5">
        <w:rPr>
          <w:rFonts w:ascii="Calibri" w:hAnsi="Calibri" w:cs="Calibri"/>
          <w:b/>
          <w:bCs/>
          <w:kern w:val="2"/>
        </w:rPr>
        <w:t>CONTRATANTE</w:t>
      </w:r>
      <w:r w:rsidRPr="00F36CA5">
        <w:rPr>
          <w:rFonts w:ascii="Calibri" w:hAnsi="Calibri" w:cs="Calibri"/>
          <w:bCs/>
          <w:kern w:val="2"/>
        </w:rPr>
        <w:t>, imediatamente, por escrito, a respeito de qualquer suspeita ou violação das legislações anticorrupção vigentes, bem como nos casos em que obtiver ciência de qualquer prática de suborno ou corrupção.</w:t>
      </w:r>
    </w:p>
    <w:p w14:paraId="7AFEEE18" w14:textId="77777777" w:rsidR="00A7415D" w:rsidRPr="00F36CA5" w:rsidRDefault="00A7415D" w:rsidP="00E4638E">
      <w:pPr>
        <w:spacing w:after="0"/>
        <w:ind w:right="-1"/>
        <w:jc w:val="both"/>
        <w:rPr>
          <w:rFonts w:ascii="Calibri" w:hAnsi="Calibri" w:cs="Calibri"/>
          <w:b/>
          <w:bCs/>
          <w:kern w:val="2"/>
        </w:rPr>
      </w:pPr>
    </w:p>
    <w:p w14:paraId="2101173E"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SÉTIMO: </w:t>
      </w:r>
      <w:r w:rsidRPr="00F36CA5">
        <w:rPr>
          <w:rFonts w:ascii="Calibri" w:hAnsi="Calibri" w:cs="Calibri"/>
          <w:bCs/>
          <w:kern w:val="2"/>
        </w:rPr>
        <w:t xml:space="preserve">A comprovada violação de qualquer das obrigações previstas nesta cláusula é causa para a extinção deste </w:t>
      </w:r>
      <w:r w:rsidRPr="00F36CA5">
        <w:rPr>
          <w:rFonts w:ascii="Calibri" w:hAnsi="Calibri" w:cs="Calibri"/>
          <w:b/>
          <w:bCs/>
          <w:kern w:val="2"/>
        </w:rPr>
        <w:t>CONTRATO</w:t>
      </w:r>
      <w:r w:rsidRPr="00F36CA5">
        <w:rPr>
          <w:rFonts w:ascii="Calibri" w:hAnsi="Calibri" w:cs="Calibri"/>
          <w:bCs/>
          <w:kern w:val="2"/>
        </w:rPr>
        <w:t>, sem prejuízo da cobrança das perdas e danos causados à parte inocente.</w:t>
      </w:r>
    </w:p>
    <w:p w14:paraId="41E55733" w14:textId="77777777" w:rsidR="00A7415D" w:rsidRPr="00F36CA5" w:rsidRDefault="00A7415D" w:rsidP="00E4638E">
      <w:pPr>
        <w:spacing w:after="0"/>
        <w:ind w:right="-1"/>
        <w:jc w:val="both"/>
        <w:rPr>
          <w:rFonts w:ascii="Calibri" w:hAnsi="Calibri" w:cs="Calibri"/>
          <w:bCs/>
          <w:kern w:val="2"/>
        </w:rPr>
      </w:pPr>
    </w:p>
    <w:p w14:paraId="164F29C7" w14:textId="77777777" w:rsidR="00A7415D" w:rsidRPr="00F36CA5" w:rsidRDefault="00A7415D" w:rsidP="00E4638E">
      <w:pPr>
        <w:spacing w:after="0"/>
        <w:ind w:right="-1"/>
        <w:jc w:val="both"/>
        <w:rPr>
          <w:rFonts w:ascii="Calibri" w:hAnsi="Calibri" w:cs="Calibri"/>
          <w:b/>
          <w:bCs/>
          <w:kern w:val="2"/>
        </w:rPr>
      </w:pPr>
      <w:r w:rsidRPr="00F36CA5">
        <w:rPr>
          <w:rFonts w:ascii="Calibri" w:hAnsi="Calibri" w:cs="Calibri"/>
          <w:b/>
          <w:bCs/>
          <w:kern w:val="2"/>
        </w:rPr>
        <w:t>CLÁUSULA DÉCIMA NONA – DOS CASOS OMISSOS</w:t>
      </w:r>
    </w:p>
    <w:p w14:paraId="7602807F"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Cs/>
          <w:kern w:val="2"/>
        </w:rPr>
        <w:t xml:space="preserve">Os casos omissos serão decididos pelo </w:t>
      </w:r>
      <w:r w:rsidRPr="00F36CA5">
        <w:rPr>
          <w:rFonts w:ascii="Calibri" w:hAnsi="Calibri" w:cs="Calibri"/>
          <w:b/>
          <w:bCs/>
          <w:kern w:val="2"/>
        </w:rPr>
        <w:t>CONTRATANTE</w:t>
      </w:r>
      <w:r w:rsidRPr="00F36CA5">
        <w:rPr>
          <w:rFonts w:ascii="Calibri" w:hAnsi="Calibri" w:cs="Calibri"/>
          <w:bCs/>
          <w:kern w:val="2"/>
        </w:rPr>
        <w:t>, segundo as disposições contidas na Lei nº 14.133, de 2021, e demais normas estaduais aplicáveis e, subsidiariamente, segundo as disposições contidas na Lei nº 8.078, de 1990 – Código de Defesa do Consumidor – e nas normas e princípios gerais dos contratos.</w:t>
      </w:r>
    </w:p>
    <w:p w14:paraId="590873BC" w14:textId="77777777" w:rsidR="00A7415D" w:rsidRPr="00F36CA5" w:rsidRDefault="00A7415D" w:rsidP="00E4638E">
      <w:pPr>
        <w:spacing w:after="0"/>
        <w:ind w:right="-1"/>
        <w:jc w:val="both"/>
        <w:rPr>
          <w:rFonts w:ascii="Calibri" w:hAnsi="Calibri" w:cs="Calibri"/>
          <w:bCs/>
          <w:kern w:val="2"/>
        </w:rPr>
      </w:pPr>
    </w:p>
    <w:p w14:paraId="344CC6D8" w14:textId="77777777" w:rsidR="00A7415D" w:rsidRPr="00F36CA5" w:rsidRDefault="00A7415D" w:rsidP="00E4638E">
      <w:pPr>
        <w:spacing w:after="0"/>
        <w:ind w:right="-1"/>
        <w:jc w:val="both"/>
        <w:rPr>
          <w:rFonts w:ascii="Calibri" w:hAnsi="Calibri" w:cs="Calibri"/>
          <w:b/>
          <w:bCs/>
          <w:kern w:val="2"/>
        </w:rPr>
      </w:pPr>
      <w:r w:rsidRPr="00F36CA5">
        <w:rPr>
          <w:rFonts w:ascii="Calibri" w:hAnsi="Calibri" w:cs="Calibri"/>
          <w:b/>
          <w:bCs/>
          <w:kern w:val="2"/>
        </w:rPr>
        <w:t>CLÁUSULA VIGÉSIMA – DA PUBLICAÇÃO</w:t>
      </w:r>
    </w:p>
    <w:p w14:paraId="00751441"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Cs/>
          <w:kern w:val="2"/>
        </w:rPr>
        <w:t>Nos termos do art. 94 da Lei nº 14.133, de 2021, o presente instrumento contratual será publicado no Portal Nacional de Contratações Pública (PNCP) em até 10 (dez) dias úteis contados da data de sua assinatura, bem como no Sistema PE Integrado como condição de sua eficácia.</w:t>
      </w:r>
    </w:p>
    <w:p w14:paraId="2696B58A" w14:textId="77777777" w:rsidR="00A7415D" w:rsidRPr="00F36CA5" w:rsidRDefault="00A7415D" w:rsidP="00E4638E">
      <w:pPr>
        <w:spacing w:after="0"/>
        <w:ind w:right="-1"/>
        <w:jc w:val="both"/>
        <w:rPr>
          <w:rFonts w:ascii="Calibri" w:hAnsi="Calibri" w:cs="Calibri"/>
          <w:b/>
          <w:bCs/>
          <w:kern w:val="2"/>
        </w:rPr>
      </w:pPr>
    </w:p>
    <w:p w14:paraId="7EBF4440" w14:textId="77777777" w:rsidR="00A7415D" w:rsidRPr="00F36CA5" w:rsidRDefault="00A7415D" w:rsidP="00E4638E">
      <w:pPr>
        <w:spacing w:after="0"/>
        <w:ind w:right="-1"/>
        <w:jc w:val="both"/>
        <w:rPr>
          <w:rFonts w:ascii="Calibri" w:hAnsi="Calibri" w:cs="Calibri"/>
          <w:b/>
          <w:bCs/>
          <w:kern w:val="2"/>
        </w:rPr>
      </w:pPr>
      <w:r w:rsidRPr="00F36CA5">
        <w:rPr>
          <w:rFonts w:ascii="Calibri" w:hAnsi="Calibri" w:cs="Calibri"/>
          <w:b/>
          <w:bCs/>
          <w:kern w:val="2"/>
        </w:rPr>
        <w:t>CLÁUSULA VIGÉSIMA PRIMEIRA – DA RESOLUÇÃO DE CONTROVÉRSIAS E DO FORO</w:t>
      </w:r>
    </w:p>
    <w:p w14:paraId="0AAA3DC8" w14:textId="77777777" w:rsidR="00A7415D" w:rsidRPr="00F36CA5" w:rsidRDefault="00A7415D" w:rsidP="00E4638E">
      <w:pPr>
        <w:spacing w:after="0"/>
        <w:ind w:right="-1"/>
        <w:jc w:val="both"/>
        <w:rPr>
          <w:rFonts w:ascii="Calibri" w:hAnsi="Calibri" w:cs="Calibri"/>
          <w:b/>
          <w:bCs/>
          <w:kern w:val="2"/>
        </w:rPr>
      </w:pPr>
    </w:p>
    <w:p w14:paraId="4010DA87"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 xml:space="preserve">PARÁGRAFO PRIMEIRO: </w:t>
      </w:r>
      <w:r w:rsidRPr="00F36CA5">
        <w:rPr>
          <w:rFonts w:ascii="Calibri" w:hAnsi="Calibri" w:cs="Calibri"/>
          <w:bCs/>
          <w:kern w:val="2"/>
        </w:rPr>
        <w:t xml:space="preserve">As controvérsias administrativas e litígios decorrentes deste </w:t>
      </w:r>
      <w:r w:rsidRPr="00F36CA5">
        <w:rPr>
          <w:rFonts w:ascii="Calibri" w:hAnsi="Calibri" w:cs="Calibri"/>
          <w:b/>
          <w:bCs/>
          <w:kern w:val="2"/>
        </w:rPr>
        <w:t>CONTRATO</w:t>
      </w:r>
      <w:r w:rsidRPr="00F36CA5">
        <w:rPr>
          <w:rFonts w:ascii="Calibri" w:hAnsi="Calibri" w:cs="Calibri"/>
          <w:bCs/>
          <w:kern w:val="2"/>
        </w:rPr>
        <w:t xml:space="preserve"> deverão ser preferencialmente submetidos à composição da Câmara de Negociação, Conciliação e Mediação da Administração Pública Estadual, conforme art. 11 da Lei Complementar nº 417, de 09.12.2019.</w:t>
      </w:r>
    </w:p>
    <w:p w14:paraId="619C41B6" w14:textId="77777777" w:rsidR="00A7415D" w:rsidRPr="00F36CA5" w:rsidRDefault="00A7415D" w:rsidP="00E4638E">
      <w:pPr>
        <w:spacing w:after="0"/>
        <w:ind w:right="-1"/>
        <w:jc w:val="both"/>
        <w:rPr>
          <w:rFonts w:ascii="Calibri" w:hAnsi="Calibri" w:cs="Calibri"/>
          <w:b/>
          <w:bCs/>
          <w:kern w:val="2"/>
        </w:rPr>
      </w:pPr>
    </w:p>
    <w:p w14:paraId="4291C6B2"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
          <w:bCs/>
          <w:kern w:val="2"/>
        </w:rPr>
        <w:t>PARÁGRAFO SEGUNDO:</w:t>
      </w:r>
      <w:r w:rsidRPr="00F36CA5">
        <w:rPr>
          <w:rFonts w:ascii="Calibri" w:hAnsi="Calibri" w:cs="Calibri"/>
          <w:bCs/>
          <w:kern w:val="2"/>
        </w:rPr>
        <w:t xml:space="preserve"> Fica eleito o Foro da Comarca do Recife para dirimir os litígios decorrentes deste </w:t>
      </w:r>
      <w:r w:rsidRPr="00F36CA5">
        <w:rPr>
          <w:rFonts w:ascii="Calibri" w:hAnsi="Calibri" w:cs="Calibri"/>
          <w:b/>
          <w:bCs/>
          <w:kern w:val="2"/>
        </w:rPr>
        <w:t>CONTRATO</w:t>
      </w:r>
      <w:r w:rsidRPr="00F36CA5">
        <w:rPr>
          <w:rFonts w:ascii="Calibri" w:hAnsi="Calibri" w:cs="Calibri"/>
          <w:bCs/>
          <w:kern w:val="2"/>
        </w:rPr>
        <w:t xml:space="preserve"> que não puderem ser compostos pela conciliação, obedecidos os termos do art. 92, §1º, da Lei 14.133, de 2021.</w:t>
      </w:r>
    </w:p>
    <w:p w14:paraId="6D8083DC" w14:textId="77777777" w:rsidR="00A7415D" w:rsidRPr="00F36CA5" w:rsidRDefault="00A7415D" w:rsidP="00E4638E">
      <w:pPr>
        <w:spacing w:after="0"/>
        <w:ind w:right="-1"/>
        <w:jc w:val="both"/>
        <w:rPr>
          <w:rFonts w:ascii="Calibri" w:hAnsi="Calibri" w:cs="Calibri"/>
          <w:bCs/>
          <w:kern w:val="2"/>
        </w:rPr>
      </w:pPr>
      <w:r w:rsidRPr="00F36CA5">
        <w:rPr>
          <w:rFonts w:ascii="Calibri" w:hAnsi="Calibri" w:cs="Calibri"/>
          <w:bCs/>
          <w:kern w:val="2"/>
        </w:rPr>
        <w:t>E, para firmeza e como prova de assim haverem entre si ajustado e contratado, foi lavrado o presente instrumento contratual, o qual depois de lido e achado conforme, foi assinado pelas partes contratantes.</w:t>
      </w:r>
    </w:p>
    <w:p w14:paraId="764F9005" w14:textId="77777777" w:rsidR="00A7415D" w:rsidRPr="00F36CA5" w:rsidRDefault="00A7415D" w:rsidP="00E4638E">
      <w:pPr>
        <w:spacing w:after="0"/>
        <w:ind w:right="-1"/>
        <w:jc w:val="both"/>
        <w:rPr>
          <w:rFonts w:ascii="Calibri" w:hAnsi="Calibri" w:cs="Calibri"/>
          <w:bCs/>
          <w:kern w:val="2"/>
        </w:rPr>
      </w:pPr>
    </w:p>
    <w:p w14:paraId="65550ED1" w14:textId="77777777" w:rsidR="00A7415D" w:rsidRPr="00F36CA5" w:rsidRDefault="00A7415D" w:rsidP="00E4638E">
      <w:pPr>
        <w:spacing w:after="0"/>
        <w:ind w:right="-1"/>
        <w:jc w:val="right"/>
        <w:rPr>
          <w:rFonts w:ascii="Calibri" w:hAnsi="Calibri" w:cs="Calibri"/>
          <w:bCs/>
          <w:kern w:val="2"/>
        </w:rPr>
      </w:pPr>
      <w:r w:rsidRPr="00F36CA5">
        <w:rPr>
          <w:rFonts w:ascii="Calibri" w:hAnsi="Calibri" w:cs="Calibri"/>
          <w:bCs/>
          <w:kern w:val="2"/>
        </w:rPr>
        <w:t>Recife, XX de XXXXXXXXXX de XXXX.</w:t>
      </w:r>
    </w:p>
    <w:p w14:paraId="0B2663A3" w14:textId="77777777" w:rsidR="00A7415D" w:rsidRPr="00F36CA5" w:rsidRDefault="00A7415D" w:rsidP="00E4638E">
      <w:pPr>
        <w:spacing w:after="0"/>
        <w:ind w:right="-1"/>
        <w:jc w:val="both"/>
        <w:rPr>
          <w:rFonts w:ascii="Calibri" w:hAnsi="Calibri" w:cs="Calibri"/>
          <w:bCs/>
          <w:kern w:val="2"/>
        </w:rPr>
      </w:pPr>
    </w:p>
    <w:p w14:paraId="5AC9136B" w14:textId="77777777" w:rsidR="00A7415D" w:rsidRPr="00F36CA5" w:rsidRDefault="00A7415D" w:rsidP="00E4638E">
      <w:pPr>
        <w:spacing w:after="0"/>
        <w:ind w:right="-1"/>
        <w:jc w:val="center"/>
        <w:rPr>
          <w:rFonts w:ascii="Calibri" w:hAnsi="Calibri" w:cs="Calibri"/>
          <w:b/>
          <w:bCs/>
          <w:kern w:val="2"/>
        </w:rPr>
      </w:pPr>
    </w:p>
    <w:p w14:paraId="6EFADA57" w14:textId="77777777" w:rsidR="00A7415D" w:rsidRPr="00F36CA5" w:rsidRDefault="00A7415D" w:rsidP="00E4638E">
      <w:pPr>
        <w:spacing w:after="0"/>
        <w:ind w:right="-1"/>
        <w:jc w:val="center"/>
        <w:rPr>
          <w:rFonts w:ascii="Calibri" w:hAnsi="Calibri" w:cs="Calibri"/>
          <w:b/>
          <w:bCs/>
          <w:kern w:val="2"/>
        </w:rPr>
      </w:pPr>
      <w:r w:rsidRPr="00F36CA5">
        <w:rPr>
          <w:rFonts w:ascii="Calibri" w:hAnsi="Calibri" w:cs="Calibri"/>
          <w:b/>
          <w:bCs/>
          <w:kern w:val="2"/>
        </w:rPr>
        <w:t>xxxxxxxxxxxxxxxxxxxx</w:t>
      </w:r>
    </w:p>
    <w:p w14:paraId="28974015" w14:textId="77777777" w:rsidR="00A7415D" w:rsidRPr="00F36CA5" w:rsidRDefault="00A7415D" w:rsidP="00E4638E">
      <w:pPr>
        <w:spacing w:after="0"/>
        <w:ind w:right="-1"/>
        <w:jc w:val="center"/>
        <w:rPr>
          <w:rFonts w:ascii="Calibri" w:hAnsi="Calibri" w:cs="Calibri"/>
          <w:b/>
          <w:bCs/>
          <w:kern w:val="2"/>
        </w:rPr>
      </w:pPr>
      <w:r w:rsidRPr="00F36CA5">
        <w:rPr>
          <w:rFonts w:ascii="Calibri" w:hAnsi="Calibri" w:cs="Calibri"/>
          <w:b/>
          <w:bCs/>
          <w:kern w:val="2"/>
        </w:rPr>
        <w:t>CONTRATANTE</w:t>
      </w:r>
    </w:p>
    <w:p w14:paraId="4D821E80" w14:textId="77777777" w:rsidR="00A7415D" w:rsidRPr="00F36CA5" w:rsidRDefault="00A7415D" w:rsidP="00E4638E">
      <w:pPr>
        <w:spacing w:after="0"/>
        <w:ind w:right="-1"/>
        <w:jc w:val="center"/>
        <w:rPr>
          <w:rFonts w:ascii="Calibri" w:hAnsi="Calibri" w:cs="Calibri"/>
          <w:b/>
          <w:bCs/>
          <w:kern w:val="2"/>
        </w:rPr>
      </w:pPr>
    </w:p>
    <w:p w14:paraId="13D8E92C" w14:textId="77777777" w:rsidR="00A7415D" w:rsidRPr="00F36CA5" w:rsidRDefault="00A7415D" w:rsidP="00E4638E">
      <w:pPr>
        <w:spacing w:after="0"/>
        <w:ind w:right="-1"/>
        <w:jc w:val="center"/>
        <w:rPr>
          <w:rFonts w:ascii="Calibri" w:hAnsi="Calibri" w:cs="Calibri"/>
          <w:b/>
          <w:bCs/>
          <w:kern w:val="2"/>
        </w:rPr>
      </w:pPr>
    </w:p>
    <w:p w14:paraId="0375FA34" w14:textId="77777777" w:rsidR="00A7415D" w:rsidRPr="00F36CA5" w:rsidRDefault="00A7415D" w:rsidP="00E4638E">
      <w:pPr>
        <w:spacing w:after="0"/>
        <w:ind w:right="-1"/>
        <w:jc w:val="center"/>
        <w:rPr>
          <w:rFonts w:ascii="Calibri" w:hAnsi="Calibri" w:cs="Calibri"/>
          <w:b/>
          <w:bCs/>
          <w:kern w:val="2"/>
        </w:rPr>
      </w:pPr>
    </w:p>
    <w:p w14:paraId="600C5FBA" w14:textId="77777777" w:rsidR="00A7415D" w:rsidRPr="00F36CA5" w:rsidRDefault="00A7415D" w:rsidP="00E4638E">
      <w:pPr>
        <w:spacing w:after="0"/>
        <w:ind w:right="-1"/>
        <w:jc w:val="center"/>
        <w:rPr>
          <w:rFonts w:ascii="Calibri" w:hAnsi="Calibri" w:cs="Calibri"/>
          <w:b/>
          <w:bCs/>
          <w:kern w:val="2"/>
        </w:rPr>
      </w:pPr>
      <w:r w:rsidRPr="00F36CA5">
        <w:rPr>
          <w:rFonts w:ascii="Calibri" w:hAnsi="Calibri" w:cs="Calibri"/>
          <w:b/>
          <w:bCs/>
          <w:kern w:val="2"/>
        </w:rPr>
        <w:t>REPRESENTANTE DA EMPRESA</w:t>
      </w:r>
    </w:p>
    <w:p w14:paraId="55C13D4F" w14:textId="77777777" w:rsidR="00A7415D" w:rsidRPr="00F36CA5" w:rsidRDefault="00A7415D" w:rsidP="00E4638E">
      <w:pPr>
        <w:spacing w:after="0"/>
        <w:ind w:right="-1"/>
        <w:jc w:val="center"/>
        <w:rPr>
          <w:rFonts w:ascii="Calibri" w:hAnsi="Calibri" w:cs="Calibri"/>
          <w:b/>
          <w:bCs/>
          <w:kern w:val="2"/>
        </w:rPr>
      </w:pPr>
      <w:r w:rsidRPr="00F36CA5">
        <w:rPr>
          <w:rFonts w:ascii="Calibri" w:hAnsi="Calibri" w:cs="Calibri"/>
          <w:b/>
          <w:bCs/>
          <w:kern w:val="2"/>
        </w:rPr>
        <w:t>CNPJ XXX</w:t>
      </w:r>
    </w:p>
    <w:p w14:paraId="7159D843" w14:textId="77777777" w:rsidR="00A7415D" w:rsidRPr="00F36CA5" w:rsidRDefault="00A7415D" w:rsidP="00E4638E">
      <w:pPr>
        <w:spacing w:after="0"/>
        <w:ind w:right="-1"/>
        <w:jc w:val="center"/>
        <w:rPr>
          <w:rFonts w:ascii="Calibri" w:hAnsi="Calibri" w:cs="Calibri"/>
          <w:b/>
          <w:bCs/>
          <w:kern w:val="2"/>
        </w:rPr>
      </w:pPr>
      <w:r w:rsidRPr="00F36CA5">
        <w:rPr>
          <w:rFonts w:ascii="Calibri" w:hAnsi="Calibri" w:cs="Calibri"/>
          <w:b/>
          <w:bCs/>
          <w:kern w:val="2"/>
        </w:rPr>
        <w:t>CONTRATADA</w:t>
      </w:r>
    </w:p>
    <w:p w14:paraId="1ECA7701" w14:textId="77777777" w:rsidR="00A7415D" w:rsidRPr="00F36CA5" w:rsidRDefault="00A7415D" w:rsidP="00E4638E">
      <w:pPr>
        <w:spacing w:after="0"/>
        <w:ind w:right="-1"/>
        <w:jc w:val="both"/>
        <w:rPr>
          <w:rFonts w:ascii="Calibri" w:hAnsi="Calibri" w:cs="Calibri"/>
          <w:bCs/>
          <w:kern w:val="2"/>
        </w:rPr>
      </w:pPr>
    </w:p>
    <w:p w14:paraId="58443428" w14:textId="77777777" w:rsidR="00A7415D" w:rsidRPr="00F36CA5" w:rsidRDefault="00A7415D" w:rsidP="00E4638E">
      <w:pPr>
        <w:spacing w:after="0"/>
        <w:ind w:right="-1"/>
        <w:jc w:val="both"/>
        <w:rPr>
          <w:rFonts w:ascii="Calibri" w:hAnsi="Calibri" w:cs="Calibri"/>
          <w:bCs/>
          <w:kern w:val="2"/>
        </w:rPr>
      </w:pPr>
    </w:p>
    <w:p w14:paraId="4B91D7B8" w14:textId="77777777" w:rsidR="00A7415D" w:rsidRPr="00F36CA5" w:rsidRDefault="00A7415D" w:rsidP="00E4638E">
      <w:pPr>
        <w:ind w:right="-1"/>
        <w:jc w:val="both"/>
        <w:rPr>
          <w:rFonts w:ascii="Calibri" w:hAnsi="Calibri" w:cs="Calibri"/>
          <w:bCs/>
          <w:kern w:val="2"/>
        </w:rPr>
      </w:pPr>
    </w:p>
    <w:p w14:paraId="350D8AFB" w14:textId="77777777" w:rsidR="00A7415D" w:rsidRPr="00F36CA5" w:rsidRDefault="00A7415D" w:rsidP="00E4638E">
      <w:pPr>
        <w:ind w:right="-1"/>
        <w:jc w:val="both"/>
        <w:rPr>
          <w:rFonts w:ascii="Calibri" w:hAnsi="Calibri" w:cs="Calibri"/>
          <w:bCs/>
          <w:kern w:val="2"/>
        </w:rPr>
      </w:pPr>
    </w:p>
    <w:p w14:paraId="6399908E" w14:textId="77777777" w:rsidR="00A7415D" w:rsidRPr="00F36CA5" w:rsidRDefault="00A7415D" w:rsidP="00E4638E">
      <w:pPr>
        <w:ind w:right="-1"/>
        <w:jc w:val="both"/>
        <w:rPr>
          <w:rFonts w:ascii="Calibri" w:hAnsi="Calibri" w:cs="Calibri"/>
          <w:bCs/>
          <w:kern w:val="2"/>
          <w:sz w:val="24"/>
        </w:rPr>
      </w:pPr>
    </w:p>
    <w:p w14:paraId="154B7B78" w14:textId="77777777" w:rsidR="00A7415D" w:rsidRPr="00F36CA5" w:rsidRDefault="00A7415D" w:rsidP="00E4638E">
      <w:pPr>
        <w:ind w:right="-1"/>
        <w:jc w:val="both"/>
        <w:rPr>
          <w:rFonts w:ascii="Calibri" w:hAnsi="Calibri" w:cs="Calibri"/>
          <w:bCs/>
          <w:kern w:val="2"/>
          <w:sz w:val="24"/>
        </w:rPr>
      </w:pPr>
    </w:p>
    <w:p w14:paraId="0BCC62F1" w14:textId="77777777" w:rsidR="00A7415D" w:rsidRPr="00F36CA5" w:rsidRDefault="00A7415D" w:rsidP="00E4638E">
      <w:pPr>
        <w:ind w:right="-1"/>
        <w:jc w:val="both"/>
        <w:rPr>
          <w:rFonts w:ascii="Calibri" w:hAnsi="Calibri" w:cs="Calibri"/>
          <w:bCs/>
          <w:kern w:val="2"/>
          <w:sz w:val="24"/>
        </w:rPr>
      </w:pPr>
    </w:p>
    <w:p w14:paraId="3AFC81CE" w14:textId="77777777" w:rsidR="00A7415D" w:rsidRPr="00F36CA5" w:rsidRDefault="00A7415D" w:rsidP="00E4638E">
      <w:pPr>
        <w:ind w:right="-1"/>
        <w:jc w:val="both"/>
        <w:rPr>
          <w:rFonts w:ascii="Calibri" w:hAnsi="Calibri" w:cs="Calibri"/>
          <w:bCs/>
          <w:kern w:val="2"/>
          <w:sz w:val="24"/>
        </w:rPr>
      </w:pPr>
    </w:p>
    <w:p w14:paraId="040C95E7" w14:textId="77777777" w:rsidR="00A7415D" w:rsidRPr="00F36CA5" w:rsidRDefault="00A7415D" w:rsidP="00E4638E">
      <w:pPr>
        <w:ind w:right="-1"/>
        <w:jc w:val="both"/>
        <w:rPr>
          <w:rFonts w:ascii="Calibri" w:hAnsi="Calibri" w:cs="Calibri"/>
          <w:bCs/>
          <w:kern w:val="2"/>
          <w:sz w:val="24"/>
        </w:rPr>
      </w:pPr>
    </w:p>
    <w:p w14:paraId="71DF7F21" w14:textId="77777777" w:rsidR="00A7415D" w:rsidRPr="00F36CA5" w:rsidRDefault="00A7415D" w:rsidP="00E4638E">
      <w:pPr>
        <w:pStyle w:val="LO-normal"/>
        <w:spacing w:after="0"/>
        <w:ind w:right="-1"/>
        <w:jc w:val="both"/>
        <w:rPr>
          <w:rFonts w:ascii="Calibri" w:eastAsia="Calibri" w:hAnsi="Calibri" w:cs="Calibri"/>
          <w:sz w:val="28"/>
          <w:szCs w:val="24"/>
        </w:rPr>
      </w:pPr>
    </w:p>
    <w:p w14:paraId="261D0861" w14:textId="77777777" w:rsidR="00A7415D" w:rsidRPr="00F36CA5" w:rsidRDefault="00A7415D" w:rsidP="00E4638E">
      <w:pPr>
        <w:ind w:right="-1"/>
        <w:jc w:val="both"/>
        <w:rPr>
          <w:rFonts w:ascii="Calibri" w:eastAsia="Calibri" w:hAnsi="Calibri" w:cs="Calibri"/>
          <w:sz w:val="24"/>
        </w:rPr>
      </w:pPr>
    </w:p>
    <w:p w14:paraId="42D74096" w14:textId="77777777" w:rsidR="00A7415D" w:rsidRPr="00F36CA5" w:rsidRDefault="00A7415D" w:rsidP="00E4638E">
      <w:pPr>
        <w:ind w:right="-1"/>
        <w:jc w:val="both"/>
        <w:rPr>
          <w:rFonts w:ascii="Calibri" w:eastAsia="Calibri" w:hAnsi="Calibri" w:cs="Calibri"/>
          <w:sz w:val="24"/>
        </w:rPr>
      </w:pPr>
    </w:p>
    <w:p w14:paraId="56D5A20B" w14:textId="77777777" w:rsidR="00A7415D" w:rsidRPr="00F36CA5" w:rsidRDefault="00A7415D" w:rsidP="00E4638E">
      <w:pPr>
        <w:ind w:right="-1"/>
        <w:jc w:val="both"/>
        <w:rPr>
          <w:rFonts w:ascii="Calibri" w:eastAsia="Calibri" w:hAnsi="Calibri" w:cs="Calibri"/>
          <w:sz w:val="24"/>
        </w:rPr>
      </w:pPr>
    </w:p>
    <w:p w14:paraId="5CB65AE2" w14:textId="77777777" w:rsidR="00A7415D" w:rsidRPr="00F36CA5" w:rsidRDefault="00A7415D" w:rsidP="00E4638E">
      <w:pPr>
        <w:ind w:right="-1"/>
        <w:jc w:val="both"/>
        <w:rPr>
          <w:rFonts w:ascii="Calibri" w:hAnsi="Calibri" w:cs="Calibri"/>
          <w:sz w:val="24"/>
        </w:rPr>
      </w:pPr>
    </w:p>
    <w:p w14:paraId="5AC9769A" w14:textId="77777777" w:rsidR="00A7415D" w:rsidRPr="00F36CA5" w:rsidRDefault="00A7415D" w:rsidP="00E4638E">
      <w:pPr>
        <w:ind w:right="-1"/>
        <w:jc w:val="both"/>
        <w:rPr>
          <w:rFonts w:ascii="Calibri" w:hAnsi="Calibri" w:cs="Calibri"/>
          <w:sz w:val="24"/>
        </w:rPr>
      </w:pPr>
    </w:p>
    <w:p w14:paraId="7DD7DE5D" w14:textId="77777777" w:rsidR="00A7415D" w:rsidRPr="00F36CA5" w:rsidRDefault="00A7415D" w:rsidP="00E4638E">
      <w:pPr>
        <w:ind w:right="-1"/>
        <w:jc w:val="both"/>
        <w:rPr>
          <w:rFonts w:ascii="Calibri" w:hAnsi="Calibri" w:cs="Calibri"/>
          <w:sz w:val="24"/>
        </w:rPr>
      </w:pPr>
    </w:p>
    <w:p w14:paraId="5D7A8F9E" w14:textId="77777777" w:rsidR="00A7415D" w:rsidRPr="00F36CA5" w:rsidRDefault="00A7415D" w:rsidP="00E4638E">
      <w:pPr>
        <w:ind w:right="-1"/>
        <w:jc w:val="both"/>
        <w:rPr>
          <w:rFonts w:ascii="Calibri" w:hAnsi="Calibri" w:cs="Calibri"/>
          <w:sz w:val="24"/>
        </w:rPr>
      </w:pPr>
    </w:p>
    <w:p w14:paraId="41E487BA" w14:textId="77777777" w:rsidR="00A7415D" w:rsidRPr="00F36CA5" w:rsidRDefault="00A7415D" w:rsidP="00E4638E">
      <w:pPr>
        <w:pStyle w:val="LO-normal"/>
        <w:spacing w:after="0"/>
        <w:ind w:right="-1"/>
        <w:jc w:val="both"/>
        <w:rPr>
          <w:rFonts w:ascii="Calibri" w:hAnsi="Calibri" w:cs="Calibri"/>
          <w:b/>
          <w:sz w:val="28"/>
          <w:szCs w:val="24"/>
        </w:rPr>
      </w:pPr>
    </w:p>
    <w:p w14:paraId="1250E46D" w14:textId="77777777" w:rsidR="001238D2" w:rsidRPr="00F36CA5" w:rsidRDefault="001238D2" w:rsidP="00E4638E">
      <w:pPr>
        <w:spacing w:after="0"/>
        <w:ind w:right="-1"/>
        <w:jc w:val="both"/>
        <w:rPr>
          <w:rFonts w:ascii="Calibri" w:eastAsia="Times New Roman" w:hAnsi="Calibri" w:cs="Calibri"/>
          <w:szCs w:val="20"/>
          <w:lang w:eastAsia="pt-BR"/>
        </w:rPr>
      </w:pPr>
    </w:p>
    <w:p w14:paraId="4457F114" w14:textId="77777777" w:rsidR="001238D2" w:rsidRPr="00F36CA5" w:rsidRDefault="001238D2" w:rsidP="00E4638E">
      <w:pPr>
        <w:spacing w:after="0"/>
        <w:ind w:right="-1"/>
        <w:jc w:val="both"/>
        <w:rPr>
          <w:rFonts w:ascii="Calibri" w:eastAsia="Times New Roman" w:hAnsi="Calibri" w:cs="Calibri"/>
          <w:szCs w:val="20"/>
          <w:lang w:eastAsia="pt-BR"/>
        </w:rPr>
      </w:pPr>
    </w:p>
    <w:p w14:paraId="7CC8710A" w14:textId="77777777" w:rsidR="001238D2" w:rsidRPr="00F36CA5" w:rsidRDefault="001238D2" w:rsidP="00E4638E">
      <w:pPr>
        <w:spacing w:after="0"/>
        <w:ind w:right="-1"/>
        <w:jc w:val="both"/>
        <w:rPr>
          <w:rFonts w:ascii="Calibri" w:eastAsia="Times New Roman" w:hAnsi="Calibri" w:cs="Calibri"/>
          <w:szCs w:val="20"/>
          <w:lang w:eastAsia="pt-BR"/>
        </w:rPr>
      </w:pPr>
    </w:p>
    <w:p w14:paraId="30A5989A" w14:textId="77777777" w:rsidR="001238D2" w:rsidRPr="00F36CA5" w:rsidRDefault="001238D2" w:rsidP="00E4638E">
      <w:pPr>
        <w:spacing w:after="0"/>
        <w:ind w:right="-1"/>
        <w:jc w:val="both"/>
        <w:rPr>
          <w:rFonts w:ascii="Calibri" w:eastAsia="Times New Roman" w:hAnsi="Calibri" w:cs="Calibri"/>
          <w:szCs w:val="20"/>
          <w:lang w:eastAsia="pt-BR"/>
        </w:rPr>
      </w:pPr>
    </w:p>
    <w:p w14:paraId="5BDC0B1C" w14:textId="77777777" w:rsidR="001238D2" w:rsidRPr="00F36CA5" w:rsidRDefault="001238D2" w:rsidP="005C1502">
      <w:pPr>
        <w:spacing w:after="0"/>
        <w:jc w:val="both"/>
        <w:rPr>
          <w:rFonts w:ascii="Calibri" w:eastAsia="Times New Roman" w:hAnsi="Calibri" w:cs="Calibri"/>
          <w:szCs w:val="20"/>
          <w:lang w:eastAsia="pt-BR"/>
        </w:rPr>
      </w:pPr>
    </w:p>
    <w:p w14:paraId="29FE7DD5" w14:textId="77777777" w:rsidR="001238D2" w:rsidRPr="00F36CA5" w:rsidRDefault="001238D2" w:rsidP="005C1502">
      <w:pPr>
        <w:spacing w:after="0"/>
        <w:jc w:val="both"/>
        <w:rPr>
          <w:rFonts w:ascii="Calibri" w:eastAsia="Times New Roman" w:hAnsi="Calibri" w:cs="Calibri"/>
          <w:szCs w:val="20"/>
          <w:lang w:eastAsia="pt-BR"/>
        </w:rPr>
      </w:pPr>
    </w:p>
    <w:p w14:paraId="66AF37DE" w14:textId="0CC3806F" w:rsidR="001238D2" w:rsidRPr="00946702" w:rsidRDefault="001238D2" w:rsidP="0084140A">
      <w:pPr>
        <w:spacing w:after="0"/>
        <w:jc w:val="center"/>
        <w:rPr>
          <w:rFonts w:ascii="Calibri" w:eastAsia="Times New Roman" w:hAnsi="Calibri" w:cs="Calibri"/>
          <w:b/>
          <w:szCs w:val="20"/>
          <w:lang w:eastAsia="pt-BR"/>
        </w:rPr>
      </w:pPr>
      <w:bookmarkStart w:id="16" w:name="_GoBack"/>
      <w:r w:rsidRPr="00946702">
        <w:rPr>
          <w:rFonts w:ascii="Calibri" w:eastAsia="Times New Roman" w:hAnsi="Calibri" w:cs="Calibri"/>
          <w:b/>
          <w:szCs w:val="20"/>
          <w:lang w:eastAsia="pt-BR"/>
        </w:rPr>
        <w:t xml:space="preserve">ANEXO </w:t>
      </w:r>
      <w:r w:rsidR="003D6D22" w:rsidRPr="00946702">
        <w:rPr>
          <w:rFonts w:ascii="Calibri" w:eastAsia="Times New Roman" w:hAnsi="Calibri" w:cs="Calibri"/>
          <w:b/>
          <w:szCs w:val="20"/>
          <w:lang w:eastAsia="pt-BR"/>
        </w:rPr>
        <w:t>D</w:t>
      </w:r>
    </w:p>
    <w:p w14:paraId="6AFF1D62" w14:textId="77777777" w:rsidR="001238D2" w:rsidRPr="00946702" w:rsidRDefault="001238D2" w:rsidP="0084140A">
      <w:pPr>
        <w:spacing w:after="0"/>
        <w:jc w:val="center"/>
        <w:rPr>
          <w:rFonts w:ascii="Calibri" w:eastAsia="Times New Roman" w:hAnsi="Calibri" w:cs="Calibri"/>
          <w:b/>
          <w:szCs w:val="20"/>
          <w:lang w:eastAsia="pt-BR"/>
        </w:rPr>
      </w:pPr>
    </w:p>
    <w:p w14:paraId="58171B5B" w14:textId="77777777" w:rsidR="001238D2" w:rsidRPr="00946702" w:rsidRDefault="001238D2" w:rsidP="0084140A">
      <w:pPr>
        <w:spacing w:after="0"/>
        <w:jc w:val="center"/>
        <w:rPr>
          <w:rFonts w:ascii="Calibri" w:eastAsia="Times New Roman" w:hAnsi="Calibri" w:cs="Calibri"/>
          <w:b/>
          <w:szCs w:val="20"/>
          <w:lang w:eastAsia="pt-BR"/>
        </w:rPr>
      </w:pPr>
      <w:r w:rsidRPr="00946702">
        <w:rPr>
          <w:rFonts w:ascii="Calibri" w:eastAsia="Calibri" w:hAnsi="Calibri" w:cs="Calibri"/>
          <w:b/>
          <w:szCs w:val="20"/>
        </w:rPr>
        <w:t xml:space="preserve">TERMO DE CIÊNCIA DO GESTOR E DO FISCAL DO CONTRATO </w:t>
      </w:r>
      <w:r w:rsidRPr="00946702">
        <w:rPr>
          <w:rFonts w:ascii="Calibri" w:eastAsia="Calibri" w:hAnsi="Calibri" w:cs="Calibri"/>
          <w:szCs w:val="20"/>
        </w:rPr>
        <w:t>(Aplicável nos casos de entrega imediata)</w:t>
      </w:r>
    </w:p>
    <w:p w14:paraId="09815B7D" w14:textId="77777777" w:rsidR="001238D2" w:rsidRPr="00946702" w:rsidRDefault="001238D2" w:rsidP="005C1502">
      <w:pPr>
        <w:spacing w:after="0"/>
        <w:jc w:val="both"/>
        <w:rPr>
          <w:rFonts w:ascii="Calibri" w:eastAsia="Times New Roman" w:hAnsi="Calibri" w:cs="Calibri"/>
          <w:szCs w:val="20"/>
          <w:lang w:eastAsia="pt-BR"/>
        </w:rPr>
      </w:pPr>
    </w:p>
    <w:p w14:paraId="429F6D54" w14:textId="77777777" w:rsidR="001238D2" w:rsidRPr="00946702" w:rsidRDefault="001238D2" w:rsidP="005C1502">
      <w:pPr>
        <w:widowControl w:val="0"/>
        <w:spacing w:before="120" w:after="120" w:line="360" w:lineRule="auto"/>
        <w:ind w:left="426"/>
        <w:jc w:val="both"/>
        <w:rPr>
          <w:rFonts w:ascii="Calibri" w:hAnsi="Calibri" w:cs="Calibri"/>
          <w:szCs w:val="20"/>
        </w:rPr>
      </w:pPr>
      <w:r w:rsidRPr="00946702">
        <w:rPr>
          <w:rFonts w:ascii="Calibri" w:hAnsi="Calibri" w:cs="Calibri"/>
          <w:szCs w:val="20"/>
        </w:rPr>
        <w:t>(O Termo de Ciência visa a obter o comprometimento formal e a ciência do encargo por parte daqueles indivíduos designados para atuar como fiscal ou gestor do contrato, conforme Art. 17, III, do Decreto Estadual nº 51.651/2021)</w:t>
      </w:r>
    </w:p>
    <w:p w14:paraId="7931FBB7" w14:textId="77777777" w:rsidR="001238D2" w:rsidRPr="00946702" w:rsidRDefault="001238D2" w:rsidP="005C1502">
      <w:pPr>
        <w:widowControl w:val="0"/>
        <w:spacing w:before="120" w:after="120" w:line="360" w:lineRule="auto"/>
        <w:ind w:left="426"/>
        <w:jc w:val="both"/>
        <w:rPr>
          <w:rFonts w:ascii="Calibri" w:hAnsi="Calibri" w:cs="Calibri"/>
          <w:szCs w:val="20"/>
        </w:rPr>
      </w:pPr>
    </w:p>
    <w:p w14:paraId="0D929145" w14:textId="77777777" w:rsidR="001238D2" w:rsidRPr="00946702" w:rsidRDefault="001238D2" w:rsidP="005C1502">
      <w:pPr>
        <w:widowControl w:val="0"/>
        <w:spacing w:before="120" w:after="120" w:line="360" w:lineRule="auto"/>
        <w:ind w:left="426"/>
        <w:jc w:val="both"/>
        <w:rPr>
          <w:rFonts w:ascii="Calibri" w:hAnsi="Calibri" w:cs="Calibri"/>
          <w:szCs w:val="20"/>
        </w:rPr>
      </w:pPr>
      <w:r w:rsidRPr="00946702">
        <w:rPr>
          <w:rFonts w:ascii="Calibri" w:hAnsi="Calibri" w:cs="Calibri"/>
          <w:b/>
          <w:bCs/>
          <w:szCs w:val="20"/>
        </w:rPr>
        <w:t>CONTRATO Nº:</w:t>
      </w:r>
      <w:r w:rsidRPr="00946702">
        <w:rPr>
          <w:rFonts w:ascii="Calibri" w:hAnsi="Calibri" w:cs="Calibri"/>
          <w:szCs w:val="20"/>
        </w:rPr>
        <w:t>_______/202___</w:t>
      </w:r>
    </w:p>
    <w:p w14:paraId="4ADBCC39" w14:textId="77777777" w:rsidR="001238D2" w:rsidRPr="00946702" w:rsidRDefault="001238D2" w:rsidP="005C1502">
      <w:pPr>
        <w:widowControl w:val="0"/>
        <w:spacing w:before="120" w:after="120" w:line="360" w:lineRule="auto"/>
        <w:ind w:left="426"/>
        <w:jc w:val="both"/>
        <w:rPr>
          <w:rFonts w:ascii="Calibri" w:hAnsi="Calibri" w:cs="Calibri"/>
          <w:szCs w:val="20"/>
        </w:rPr>
      </w:pPr>
      <w:r w:rsidRPr="00946702">
        <w:rPr>
          <w:rFonts w:ascii="Calibri" w:hAnsi="Calibri" w:cs="Calibri"/>
          <w:b/>
          <w:bCs/>
          <w:szCs w:val="20"/>
        </w:rPr>
        <w:t>OBJETO:</w:t>
      </w:r>
      <w:r w:rsidRPr="00946702">
        <w:rPr>
          <w:rFonts w:ascii="Calibri" w:hAnsi="Calibri" w:cs="Calibri"/>
          <w:szCs w:val="20"/>
        </w:rPr>
        <w:t>______________________________________________________________________________</w:t>
      </w:r>
    </w:p>
    <w:p w14:paraId="6D367D79" w14:textId="77777777" w:rsidR="001238D2" w:rsidRPr="00946702" w:rsidRDefault="001238D2" w:rsidP="005C1502">
      <w:pPr>
        <w:widowControl w:val="0"/>
        <w:spacing w:before="120" w:after="120" w:line="360" w:lineRule="auto"/>
        <w:ind w:left="426"/>
        <w:jc w:val="both"/>
        <w:rPr>
          <w:rFonts w:ascii="Calibri" w:hAnsi="Calibri" w:cs="Calibri"/>
          <w:szCs w:val="20"/>
        </w:rPr>
      </w:pPr>
      <w:r w:rsidRPr="00946702">
        <w:rPr>
          <w:rFonts w:ascii="Calibri" w:hAnsi="Calibri" w:cs="Calibri"/>
          <w:b/>
          <w:bCs/>
          <w:szCs w:val="20"/>
        </w:rPr>
        <w:t>CONTRATADA:</w:t>
      </w:r>
      <w:r w:rsidRPr="00946702">
        <w:rPr>
          <w:rFonts w:ascii="Calibri" w:hAnsi="Calibri" w:cs="Calibri"/>
          <w:szCs w:val="20"/>
        </w:rPr>
        <w:t xml:space="preserve"> _________________________________________________________________________</w:t>
      </w:r>
    </w:p>
    <w:p w14:paraId="5E7871D5" w14:textId="77777777" w:rsidR="001238D2" w:rsidRPr="00946702" w:rsidRDefault="001238D2" w:rsidP="005C1502">
      <w:pPr>
        <w:widowControl w:val="0"/>
        <w:spacing w:before="120" w:after="120" w:line="360" w:lineRule="auto"/>
        <w:ind w:left="426"/>
        <w:jc w:val="both"/>
        <w:rPr>
          <w:rFonts w:ascii="Calibri" w:hAnsi="Calibri" w:cs="Calibri"/>
          <w:szCs w:val="20"/>
        </w:rPr>
      </w:pPr>
      <w:r w:rsidRPr="00946702">
        <w:rPr>
          <w:rFonts w:ascii="Calibri" w:hAnsi="Calibri" w:cs="Calibri"/>
          <w:b/>
          <w:bCs/>
          <w:szCs w:val="20"/>
        </w:rPr>
        <w:t>CNPJ:</w:t>
      </w:r>
      <w:r w:rsidRPr="00946702">
        <w:rPr>
          <w:rFonts w:ascii="Calibri" w:hAnsi="Calibri" w:cs="Calibri"/>
          <w:szCs w:val="20"/>
        </w:rPr>
        <w:t>_______________________________________</w:t>
      </w:r>
    </w:p>
    <w:p w14:paraId="4DB3E15A" w14:textId="77777777" w:rsidR="001238D2" w:rsidRPr="00946702" w:rsidRDefault="001238D2" w:rsidP="005C1502">
      <w:pPr>
        <w:widowControl w:val="0"/>
        <w:spacing w:before="120" w:after="120" w:line="360" w:lineRule="auto"/>
        <w:ind w:left="426"/>
        <w:jc w:val="both"/>
        <w:rPr>
          <w:rFonts w:ascii="Calibri" w:hAnsi="Calibri" w:cs="Calibri"/>
          <w:szCs w:val="20"/>
        </w:rPr>
      </w:pPr>
      <w:r w:rsidRPr="00946702">
        <w:rPr>
          <w:rFonts w:ascii="Calibri" w:hAnsi="Calibri" w:cs="Calibri"/>
          <w:b/>
          <w:bCs/>
          <w:szCs w:val="20"/>
        </w:rPr>
        <w:t xml:space="preserve">GESTOR DO CONTRATOOU FISCAL DO CONTRATO: </w:t>
      </w:r>
      <w:r w:rsidRPr="00946702">
        <w:rPr>
          <w:rFonts w:ascii="Calibri" w:hAnsi="Calibri" w:cs="Calibri"/>
          <w:bCs/>
          <w:szCs w:val="20"/>
        </w:rPr>
        <w:t>___________________________________________</w:t>
      </w:r>
    </w:p>
    <w:p w14:paraId="08D925E5" w14:textId="77777777" w:rsidR="001238D2" w:rsidRPr="00946702" w:rsidRDefault="001238D2" w:rsidP="005C1502">
      <w:pPr>
        <w:widowControl w:val="0"/>
        <w:spacing w:before="120" w:after="120" w:line="360" w:lineRule="auto"/>
        <w:ind w:left="426"/>
        <w:jc w:val="both"/>
        <w:rPr>
          <w:rFonts w:ascii="Calibri" w:hAnsi="Calibri" w:cs="Calibri"/>
          <w:szCs w:val="20"/>
        </w:rPr>
      </w:pPr>
      <w:r w:rsidRPr="00946702">
        <w:rPr>
          <w:rFonts w:ascii="Calibri" w:hAnsi="Calibri" w:cs="Calibri"/>
          <w:b/>
          <w:bCs/>
          <w:szCs w:val="20"/>
        </w:rPr>
        <w:t>MATRÍCULA:</w:t>
      </w:r>
      <w:r w:rsidRPr="00946702">
        <w:rPr>
          <w:rFonts w:ascii="Calibri" w:hAnsi="Calibri" w:cs="Calibri"/>
          <w:szCs w:val="20"/>
        </w:rPr>
        <w:t>____________________________________</w:t>
      </w:r>
    </w:p>
    <w:p w14:paraId="0D8F80C3" w14:textId="77777777" w:rsidR="001238D2" w:rsidRPr="00946702" w:rsidRDefault="001238D2" w:rsidP="005C1502">
      <w:pPr>
        <w:widowControl w:val="0"/>
        <w:spacing w:before="120" w:after="120" w:line="360" w:lineRule="auto"/>
        <w:ind w:left="426"/>
        <w:jc w:val="both"/>
        <w:rPr>
          <w:rFonts w:ascii="Calibri" w:hAnsi="Calibri" w:cs="Calibri"/>
          <w:szCs w:val="20"/>
        </w:rPr>
      </w:pPr>
    </w:p>
    <w:p w14:paraId="554B5FA7" w14:textId="77777777" w:rsidR="001238D2" w:rsidRPr="00946702" w:rsidRDefault="001238D2" w:rsidP="005C1502">
      <w:pPr>
        <w:widowControl w:val="0"/>
        <w:spacing w:before="120" w:after="120" w:line="360" w:lineRule="auto"/>
        <w:ind w:left="426"/>
        <w:jc w:val="both"/>
        <w:rPr>
          <w:rFonts w:ascii="Calibri" w:hAnsi="Calibri" w:cs="Calibri"/>
          <w:szCs w:val="20"/>
        </w:rPr>
      </w:pPr>
    </w:p>
    <w:p w14:paraId="47A166F4" w14:textId="77777777" w:rsidR="001238D2" w:rsidRPr="00946702" w:rsidRDefault="001238D2" w:rsidP="005C1502">
      <w:pPr>
        <w:spacing w:before="120" w:after="120" w:line="360" w:lineRule="auto"/>
        <w:ind w:left="426"/>
        <w:jc w:val="both"/>
        <w:rPr>
          <w:rFonts w:ascii="Calibri" w:hAnsi="Calibri" w:cs="Calibri"/>
          <w:szCs w:val="20"/>
        </w:rPr>
      </w:pPr>
      <w:r w:rsidRPr="00946702">
        <w:rPr>
          <w:rFonts w:ascii="Calibri" w:hAnsi="Calibri" w:cs="Calibri"/>
          <w:szCs w:val="20"/>
        </w:rPr>
        <w:t>EU, __________________________________________, matrícula ____________, ocupante do cargo __________________, pelo presente termo, DECLARO QUE:</w:t>
      </w:r>
    </w:p>
    <w:p w14:paraId="15F77DF4" w14:textId="77777777" w:rsidR="001238D2" w:rsidRPr="00946702" w:rsidRDefault="001238D2" w:rsidP="005C1502">
      <w:pPr>
        <w:spacing w:before="120" w:after="120" w:line="360" w:lineRule="auto"/>
        <w:ind w:left="426"/>
        <w:jc w:val="both"/>
        <w:rPr>
          <w:rFonts w:ascii="Calibri" w:hAnsi="Calibri" w:cs="Calibri"/>
          <w:szCs w:val="20"/>
        </w:rPr>
      </w:pPr>
    </w:p>
    <w:p w14:paraId="52A7AEEA" w14:textId="77777777" w:rsidR="001238D2" w:rsidRPr="00946702" w:rsidRDefault="001238D2" w:rsidP="005C1502">
      <w:pPr>
        <w:spacing w:before="120" w:after="120" w:line="360" w:lineRule="auto"/>
        <w:ind w:left="426"/>
        <w:jc w:val="both"/>
        <w:rPr>
          <w:rFonts w:ascii="Calibri" w:hAnsi="Calibri" w:cs="Calibri"/>
          <w:szCs w:val="20"/>
        </w:rPr>
      </w:pPr>
      <w:r w:rsidRPr="00946702">
        <w:rPr>
          <w:rFonts w:ascii="Calibri" w:hAnsi="Calibri" w:cs="Calibri"/>
          <w:szCs w:val="20"/>
        </w:rPr>
        <w:lastRenderedPageBreak/>
        <w:t xml:space="preserve">Estou ciente da minha designação para atuar como gestor/fiscal (indicar conforme o caso) do </w:t>
      </w:r>
      <w:r w:rsidRPr="00946702">
        <w:rPr>
          <w:rFonts w:ascii="Calibri" w:hAnsi="Calibri" w:cs="Calibri"/>
          <w:b/>
          <w:szCs w:val="20"/>
        </w:rPr>
        <w:t>CONTRATO</w:t>
      </w:r>
      <w:r w:rsidRPr="00946702">
        <w:rPr>
          <w:rFonts w:ascii="Calibri" w:hAnsi="Calibri" w:cs="Calibri"/>
          <w:szCs w:val="20"/>
        </w:rPr>
        <w:t xml:space="preserve"> nº _______;</w:t>
      </w:r>
    </w:p>
    <w:p w14:paraId="05EE2678" w14:textId="77777777" w:rsidR="001238D2" w:rsidRPr="00946702" w:rsidRDefault="001238D2" w:rsidP="005C1502">
      <w:pPr>
        <w:spacing w:before="120" w:after="120" w:line="360" w:lineRule="auto"/>
        <w:ind w:left="426"/>
        <w:jc w:val="both"/>
        <w:rPr>
          <w:rFonts w:ascii="Calibri" w:hAnsi="Calibri" w:cs="Calibri"/>
          <w:szCs w:val="20"/>
        </w:rPr>
      </w:pPr>
      <w:r w:rsidRPr="00946702">
        <w:rPr>
          <w:rFonts w:ascii="Calibri" w:hAnsi="Calibri" w:cs="Calibri"/>
          <w:szCs w:val="20"/>
        </w:rPr>
        <w:t>Comprometo-me a cumprir as atribuições declinadas na Cláusula ____ do</w:t>
      </w:r>
      <w:r w:rsidRPr="00946702">
        <w:rPr>
          <w:rFonts w:ascii="Calibri" w:hAnsi="Calibri" w:cs="Calibri"/>
          <w:b/>
          <w:szCs w:val="20"/>
        </w:rPr>
        <w:t xml:space="preserve"> CONTRATO</w:t>
      </w:r>
      <w:r w:rsidRPr="00946702">
        <w:rPr>
          <w:rFonts w:ascii="Calibri" w:hAnsi="Calibri" w:cs="Calibri"/>
          <w:szCs w:val="20"/>
        </w:rPr>
        <w:t xml:space="preserve"> nº ______;</w:t>
      </w:r>
    </w:p>
    <w:p w14:paraId="1C468CCF" w14:textId="77777777" w:rsidR="001238D2" w:rsidRPr="00946702" w:rsidRDefault="001238D2" w:rsidP="005C1502">
      <w:pPr>
        <w:spacing w:before="120" w:after="120" w:line="360" w:lineRule="auto"/>
        <w:ind w:left="426"/>
        <w:jc w:val="both"/>
        <w:rPr>
          <w:rFonts w:ascii="Calibri" w:hAnsi="Calibri" w:cs="Calibri"/>
          <w:szCs w:val="20"/>
        </w:rPr>
      </w:pPr>
      <w:r w:rsidRPr="00946702">
        <w:rPr>
          <w:rFonts w:ascii="Calibri" w:hAnsi="Calibri" w:cs="Calibri"/>
          <w:szCs w:val="20"/>
        </w:rPr>
        <w:t xml:space="preserve">Estou ciente de que minha substituição poderá ser realizada pela autoridade competente, por razões de conveniência ou interesse público, mediante apostilamento ao </w:t>
      </w:r>
      <w:r w:rsidRPr="00946702">
        <w:rPr>
          <w:rFonts w:ascii="Calibri" w:hAnsi="Calibri" w:cs="Calibri"/>
          <w:b/>
          <w:szCs w:val="20"/>
        </w:rPr>
        <w:t>CONTRATO</w:t>
      </w:r>
      <w:r w:rsidRPr="00946702">
        <w:rPr>
          <w:rFonts w:ascii="Calibri" w:hAnsi="Calibri" w:cs="Calibri"/>
          <w:szCs w:val="20"/>
        </w:rPr>
        <w:t>.</w:t>
      </w:r>
    </w:p>
    <w:p w14:paraId="5994920D" w14:textId="77777777" w:rsidR="001238D2" w:rsidRPr="00946702" w:rsidRDefault="001238D2" w:rsidP="005C1502">
      <w:pPr>
        <w:tabs>
          <w:tab w:val="left" w:pos="426"/>
          <w:tab w:val="left" w:pos="1191"/>
        </w:tabs>
        <w:spacing w:after="240"/>
        <w:ind w:left="426"/>
        <w:jc w:val="both"/>
        <w:rPr>
          <w:rFonts w:ascii="Calibri" w:hAnsi="Calibri" w:cs="Calibri"/>
          <w:szCs w:val="20"/>
        </w:rPr>
      </w:pPr>
      <w:r w:rsidRPr="00946702">
        <w:rPr>
          <w:rFonts w:ascii="Calibri" w:hAnsi="Calibri" w:cs="Calibri"/>
          <w:szCs w:val="20"/>
        </w:rPr>
        <w:t>Recife, ___ de _______________ de ______.</w:t>
      </w:r>
    </w:p>
    <w:p w14:paraId="33B3E70C" w14:textId="77777777" w:rsidR="001238D2" w:rsidRPr="00946702" w:rsidRDefault="001238D2" w:rsidP="005C1502">
      <w:pPr>
        <w:spacing w:after="0"/>
        <w:ind w:left="426"/>
        <w:jc w:val="both"/>
        <w:rPr>
          <w:rFonts w:ascii="Calibri" w:eastAsia="Times New Roman" w:hAnsi="Calibri" w:cs="Calibri"/>
          <w:szCs w:val="20"/>
          <w:lang w:eastAsia="pt-BR"/>
        </w:rPr>
      </w:pPr>
    </w:p>
    <w:p w14:paraId="17B38789" w14:textId="77777777" w:rsidR="001238D2" w:rsidRPr="00946702" w:rsidRDefault="001238D2" w:rsidP="005C1502">
      <w:pPr>
        <w:spacing w:after="0"/>
        <w:ind w:left="426"/>
        <w:jc w:val="both"/>
        <w:rPr>
          <w:rFonts w:ascii="Calibri" w:eastAsia="Times New Roman" w:hAnsi="Calibri" w:cs="Calibri"/>
          <w:szCs w:val="20"/>
          <w:lang w:eastAsia="pt-BR"/>
        </w:rPr>
      </w:pPr>
    </w:p>
    <w:p w14:paraId="5D6353E1" w14:textId="77777777" w:rsidR="001238D2" w:rsidRPr="00946702" w:rsidRDefault="001238D2" w:rsidP="005C1502">
      <w:pPr>
        <w:spacing w:after="0"/>
        <w:ind w:left="426"/>
        <w:jc w:val="both"/>
        <w:rPr>
          <w:rFonts w:ascii="Calibri" w:hAnsi="Calibri" w:cs="Calibri"/>
          <w:szCs w:val="20"/>
        </w:rPr>
      </w:pPr>
      <w:r w:rsidRPr="00946702">
        <w:rPr>
          <w:rFonts w:ascii="Calibri" w:hAnsi="Calibri" w:cs="Calibri"/>
          <w:szCs w:val="20"/>
        </w:rPr>
        <w:t>______________________________________________________________________________</w:t>
      </w:r>
    </w:p>
    <w:p w14:paraId="4695D905" w14:textId="77777777" w:rsidR="001238D2" w:rsidRPr="00946702" w:rsidRDefault="001238D2" w:rsidP="005C1502">
      <w:pPr>
        <w:spacing w:after="0" w:line="360" w:lineRule="auto"/>
        <w:ind w:left="426"/>
        <w:jc w:val="both"/>
        <w:rPr>
          <w:rFonts w:ascii="Calibri" w:hAnsi="Calibri" w:cs="Calibri"/>
          <w:b/>
          <w:bCs/>
          <w:szCs w:val="20"/>
        </w:rPr>
      </w:pPr>
      <w:r w:rsidRPr="00946702">
        <w:rPr>
          <w:rFonts w:ascii="Calibri" w:hAnsi="Calibri" w:cs="Calibri"/>
          <w:b/>
          <w:bCs/>
          <w:szCs w:val="20"/>
        </w:rPr>
        <w:t>ASSINATURA DO FISCAL/GESTOR</w:t>
      </w:r>
    </w:p>
    <w:bookmarkEnd w:id="16"/>
    <w:p w14:paraId="7DB37F70" w14:textId="77777777" w:rsidR="001238D2" w:rsidRPr="00F36CA5" w:rsidRDefault="001238D2" w:rsidP="005C1502">
      <w:pPr>
        <w:spacing w:after="0" w:line="360" w:lineRule="auto"/>
        <w:ind w:left="426"/>
        <w:jc w:val="both"/>
        <w:rPr>
          <w:rFonts w:ascii="Calibri" w:hAnsi="Calibri" w:cs="Calibri"/>
          <w:b/>
          <w:bCs/>
          <w:color w:val="0070C0"/>
          <w:szCs w:val="20"/>
        </w:rPr>
      </w:pPr>
    </w:p>
    <w:p w14:paraId="6A2CD7BB" w14:textId="77777777" w:rsidR="001238D2" w:rsidRPr="00F36CA5" w:rsidRDefault="001238D2" w:rsidP="005C1502">
      <w:pPr>
        <w:spacing w:after="0" w:line="360" w:lineRule="auto"/>
        <w:ind w:left="426"/>
        <w:jc w:val="both"/>
        <w:rPr>
          <w:rFonts w:ascii="Calibri" w:hAnsi="Calibri" w:cs="Calibri"/>
          <w:b/>
          <w:bCs/>
          <w:color w:val="0070C0"/>
          <w:szCs w:val="20"/>
        </w:rPr>
      </w:pPr>
    </w:p>
    <w:p w14:paraId="7065920A" w14:textId="267FCEEC" w:rsidR="001238D2" w:rsidRPr="00F36CA5" w:rsidRDefault="001238D2" w:rsidP="005C1502">
      <w:pPr>
        <w:spacing w:after="0" w:line="360" w:lineRule="auto"/>
        <w:ind w:left="426"/>
        <w:jc w:val="both"/>
        <w:rPr>
          <w:rFonts w:ascii="Calibri" w:hAnsi="Calibri" w:cs="Calibri"/>
          <w:b/>
          <w:bCs/>
          <w:color w:val="0070C0"/>
          <w:szCs w:val="20"/>
        </w:rPr>
      </w:pPr>
    </w:p>
    <w:p w14:paraId="03A0844B" w14:textId="77777777" w:rsidR="001238D2" w:rsidRPr="00F36CA5" w:rsidRDefault="001238D2" w:rsidP="005C1502">
      <w:pPr>
        <w:spacing w:after="0" w:line="360" w:lineRule="auto"/>
        <w:ind w:left="426"/>
        <w:jc w:val="both"/>
        <w:rPr>
          <w:rFonts w:ascii="Calibri" w:hAnsi="Calibri" w:cs="Calibri"/>
          <w:b/>
          <w:bCs/>
          <w:color w:val="0070C0"/>
          <w:szCs w:val="20"/>
        </w:rPr>
      </w:pPr>
    </w:p>
    <w:p w14:paraId="3BD17855" w14:textId="77777777" w:rsidR="00FC20C4" w:rsidRPr="00F36CA5" w:rsidRDefault="00FC20C4" w:rsidP="005C1502">
      <w:pPr>
        <w:spacing w:after="0"/>
        <w:jc w:val="both"/>
        <w:rPr>
          <w:rFonts w:ascii="Calibri" w:eastAsia="Times New Roman" w:hAnsi="Calibri" w:cs="Calibri"/>
          <w:b/>
          <w:szCs w:val="20"/>
          <w:lang w:eastAsia="pt-BR"/>
        </w:rPr>
      </w:pPr>
    </w:p>
    <w:p w14:paraId="6123C46A" w14:textId="77777777" w:rsidR="00FC20C4" w:rsidRPr="00F36CA5" w:rsidRDefault="00FC20C4" w:rsidP="005C1502">
      <w:pPr>
        <w:spacing w:after="0"/>
        <w:jc w:val="both"/>
        <w:rPr>
          <w:rFonts w:ascii="Calibri" w:eastAsia="Times New Roman" w:hAnsi="Calibri" w:cs="Calibri"/>
          <w:b/>
          <w:szCs w:val="20"/>
          <w:lang w:eastAsia="pt-BR"/>
        </w:rPr>
      </w:pPr>
    </w:p>
    <w:p w14:paraId="7F0BEE12" w14:textId="77777777" w:rsidR="0084140A" w:rsidRPr="00F36CA5" w:rsidRDefault="0084140A">
      <w:pPr>
        <w:spacing w:after="160" w:line="259" w:lineRule="auto"/>
        <w:rPr>
          <w:rFonts w:ascii="Calibri" w:eastAsia="Times New Roman" w:hAnsi="Calibri" w:cs="Calibri"/>
          <w:b/>
          <w:szCs w:val="20"/>
          <w:lang w:eastAsia="pt-BR"/>
        </w:rPr>
      </w:pPr>
      <w:r w:rsidRPr="00F36CA5">
        <w:rPr>
          <w:rFonts w:ascii="Calibri" w:eastAsia="Times New Roman" w:hAnsi="Calibri" w:cs="Calibri"/>
          <w:b/>
          <w:szCs w:val="20"/>
          <w:lang w:eastAsia="pt-BR"/>
        </w:rPr>
        <w:br w:type="page"/>
      </w:r>
    </w:p>
    <w:p w14:paraId="194AA928" w14:textId="28E15D1F" w:rsidR="001238D2" w:rsidRPr="00F36CA5" w:rsidRDefault="001238D2" w:rsidP="00FC20C4">
      <w:pPr>
        <w:spacing w:after="0"/>
        <w:jc w:val="center"/>
        <w:rPr>
          <w:rFonts w:ascii="Calibri" w:eastAsia="Times New Roman" w:hAnsi="Calibri" w:cs="Calibri"/>
          <w:b/>
          <w:szCs w:val="20"/>
          <w:lang w:eastAsia="pt-BR"/>
        </w:rPr>
      </w:pPr>
      <w:r w:rsidRPr="00F36CA5">
        <w:rPr>
          <w:rFonts w:ascii="Calibri" w:eastAsia="Times New Roman" w:hAnsi="Calibri" w:cs="Calibri"/>
          <w:b/>
          <w:szCs w:val="20"/>
          <w:lang w:eastAsia="pt-BR"/>
        </w:rPr>
        <w:lastRenderedPageBreak/>
        <w:t xml:space="preserve">ANEXO </w:t>
      </w:r>
      <w:r w:rsidR="003D6D22" w:rsidRPr="00F36CA5">
        <w:rPr>
          <w:rFonts w:ascii="Calibri" w:eastAsia="Times New Roman" w:hAnsi="Calibri" w:cs="Calibri"/>
          <w:b/>
          <w:szCs w:val="20"/>
          <w:lang w:eastAsia="pt-BR"/>
        </w:rPr>
        <w:t>E</w:t>
      </w:r>
    </w:p>
    <w:p w14:paraId="60481668" w14:textId="77777777" w:rsidR="001238D2" w:rsidRPr="00F36CA5" w:rsidRDefault="001238D2" w:rsidP="00FC20C4">
      <w:pPr>
        <w:spacing w:after="0"/>
        <w:jc w:val="center"/>
        <w:rPr>
          <w:rFonts w:ascii="Calibri" w:eastAsia="Times New Roman" w:hAnsi="Calibri" w:cs="Calibri"/>
          <w:b/>
          <w:szCs w:val="20"/>
          <w:lang w:eastAsia="pt-BR"/>
        </w:rPr>
      </w:pPr>
    </w:p>
    <w:p w14:paraId="678AECC8" w14:textId="77777777" w:rsidR="001238D2" w:rsidRPr="00F36CA5" w:rsidRDefault="001238D2" w:rsidP="00FC20C4">
      <w:pPr>
        <w:spacing w:after="0"/>
        <w:jc w:val="center"/>
        <w:rPr>
          <w:rFonts w:ascii="Calibri" w:eastAsia="Times New Roman" w:hAnsi="Calibri" w:cs="Calibri"/>
          <w:b/>
          <w:szCs w:val="20"/>
          <w:lang w:eastAsia="pt-BR"/>
        </w:rPr>
      </w:pPr>
    </w:p>
    <w:p w14:paraId="57AA984F" w14:textId="77777777" w:rsidR="001238D2" w:rsidRPr="00F36CA5" w:rsidRDefault="001238D2" w:rsidP="00FC20C4">
      <w:pPr>
        <w:spacing w:after="0"/>
        <w:jc w:val="center"/>
        <w:rPr>
          <w:rFonts w:ascii="Calibri" w:eastAsia="Times New Roman" w:hAnsi="Calibri" w:cs="Calibri"/>
          <w:b/>
          <w:szCs w:val="20"/>
          <w:lang w:eastAsia="pt-BR"/>
        </w:rPr>
      </w:pPr>
      <w:r w:rsidRPr="00F36CA5">
        <w:rPr>
          <w:rFonts w:ascii="Calibri" w:eastAsia="Times New Roman" w:hAnsi="Calibri" w:cs="Calibri"/>
          <w:b/>
          <w:szCs w:val="20"/>
          <w:lang w:eastAsia="pt-BR"/>
        </w:rPr>
        <w:t>DECLARAÇÕES COMPLEMENTARES</w:t>
      </w:r>
    </w:p>
    <w:p w14:paraId="46A1FEDE" w14:textId="77777777" w:rsidR="001238D2" w:rsidRPr="00F36CA5" w:rsidRDefault="001238D2" w:rsidP="005C1502">
      <w:pPr>
        <w:spacing w:after="0"/>
        <w:jc w:val="both"/>
        <w:rPr>
          <w:rFonts w:ascii="Calibri" w:eastAsia="Times New Roman" w:hAnsi="Calibri" w:cs="Calibri"/>
          <w:b/>
          <w:szCs w:val="20"/>
          <w:lang w:eastAsia="pt-BR"/>
        </w:rPr>
      </w:pPr>
    </w:p>
    <w:p w14:paraId="501E411E" w14:textId="500D22BC" w:rsidR="00FC20C4" w:rsidRPr="00F36CA5" w:rsidRDefault="00FC20C4" w:rsidP="00FC20C4">
      <w:pPr>
        <w:spacing w:before="120" w:after="120" w:line="360" w:lineRule="auto"/>
        <w:ind w:left="426"/>
        <w:jc w:val="both"/>
        <w:rPr>
          <w:rFonts w:ascii="Calibri" w:hAnsi="Calibri" w:cs="Calibri"/>
          <w:szCs w:val="20"/>
        </w:rPr>
      </w:pPr>
      <w:r w:rsidRPr="00F36CA5">
        <w:rPr>
          <w:rFonts w:ascii="Calibri" w:hAnsi="Calibri" w:cs="Calibri"/>
          <w:szCs w:val="20"/>
        </w:rPr>
        <w:t>A empresa _____________________ , inscrita no CNPJ sob o nº ______________ , sediada __________, por intermédio do seu representante legal o(a) Sr(a) ____________, portador(a) da Carteira de Identidade nº _______________ SSP/_________ e CPF nº_________, sob as penais da lei e para os fins dispostos neste Termo de Referência:</w:t>
      </w:r>
    </w:p>
    <w:p w14:paraId="33B4E913" w14:textId="77777777" w:rsidR="00FC20C4" w:rsidRPr="00F36CA5" w:rsidRDefault="00FC20C4" w:rsidP="00FC20C4">
      <w:pPr>
        <w:spacing w:before="120" w:after="120" w:line="360" w:lineRule="auto"/>
        <w:ind w:left="426"/>
        <w:jc w:val="both"/>
        <w:rPr>
          <w:rFonts w:ascii="Calibri" w:hAnsi="Calibri" w:cs="Calibri"/>
          <w:szCs w:val="20"/>
        </w:rPr>
      </w:pPr>
      <w:r w:rsidRPr="00F36CA5">
        <w:rPr>
          <w:rFonts w:ascii="Calibri" w:hAnsi="Calibri" w:cs="Calibri"/>
          <w:szCs w:val="20"/>
        </w:rPr>
        <w:t>DECLARA que cumpre o disposto no inciso XXXIII do art. 7º da Constituição Federal;</w:t>
      </w:r>
    </w:p>
    <w:p w14:paraId="3E5E5B30" w14:textId="77777777" w:rsidR="00FC20C4" w:rsidRPr="00F36CA5" w:rsidRDefault="00FC20C4" w:rsidP="00FC20C4">
      <w:pPr>
        <w:spacing w:before="120" w:after="120" w:line="360" w:lineRule="auto"/>
        <w:ind w:left="426"/>
        <w:jc w:val="both"/>
        <w:rPr>
          <w:rFonts w:ascii="Calibri" w:hAnsi="Calibri" w:cs="Calibri"/>
          <w:szCs w:val="20"/>
        </w:rPr>
      </w:pPr>
      <w:r w:rsidRPr="00F36CA5">
        <w:rPr>
          <w:rFonts w:ascii="Calibri" w:hAnsi="Calibri" w:cs="Calibri"/>
          <w:szCs w:val="20"/>
        </w:rPr>
        <w:t>DECLARA que cumpre as exigências de reserva de cargos para pessoa com deficiência e para reabilitado da Previdência Social, previstas em lei e em outras normas específicas;</w:t>
      </w:r>
    </w:p>
    <w:p w14:paraId="44DD1FBF" w14:textId="77777777" w:rsidR="00FC20C4" w:rsidRPr="00F36CA5" w:rsidRDefault="00FC20C4" w:rsidP="00FC20C4">
      <w:pPr>
        <w:spacing w:before="120" w:after="120" w:line="360" w:lineRule="auto"/>
        <w:ind w:left="426"/>
        <w:jc w:val="both"/>
        <w:rPr>
          <w:rFonts w:ascii="Calibri" w:hAnsi="Calibri" w:cs="Calibri"/>
          <w:szCs w:val="20"/>
        </w:rPr>
      </w:pPr>
      <w:r w:rsidRPr="00F36CA5">
        <w:rPr>
          <w:rFonts w:ascii="Calibri" w:hAnsi="Calibri" w:cs="Calibri"/>
          <w:szCs w:val="20"/>
        </w:rPr>
        <w:t>DECLARA que não possui em seu quadro societário ou de pessoal agente público do órgão ou entidade licitante ou contratante, nos termos do art. 9º, §1º da Lei 14.133/2021;</w:t>
      </w:r>
    </w:p>
    <w:p w14:paraId="7217BE05" w14:textId="77777777" w:rsidR="00FC20C4" w:rsidRPr="00F36CA5" w:rsidRDefault="00FC20C4" w:rsidP="00FC20C4">
      <w:pPr>
        <w:spacing w:before="120" w:after="120" w:line="360" w:lineRule="auto"/>
        <w:ind w:left="426"/>
        <w:jc w:val="both"/>
        <w:rPr>
          <w:rFonts w:ascii="Calibri" w:hAnsi="Calibri" w:cs="Calibri"/>
          <w:szCs w:val="20"/>
        </w:rPr>
      </w:pPr>
      <w:r w:rsidRPr="00F36CA5">
        <w:rPr>
          <w:rFonts w:ascii="Calibri" w:hAnsi="Calibri" w:cs="Calibri"/>
          <w:szCs w:val="20"/>
        </w:rPr>
        <w:t>DECLARA que não incorre em qualquer uma das vedações impostas no art. 14 da Lei 14.133/2021 aplicáveis ao objeto da presente licitação.</w:t>
      </w:r>
    </w:p>
    <w:p w14:paraId="13E1CBA4" w14:textId="77777777" w:rsidR="00FC20C4" w:rsidRPr="00F36CA5" w:rsidRDefault="00FC20C4" w:rsidP="00FC20C4">
      <w:pPr>
        <w:spacing w:before="120" w:after="120" w:line="360" w:lineRule="auto"/>
        <w:ind w:left="426"/>
        <w:jc w:val="both"/>
        <w:rPr>
          <w:rFonts w:ascii="Calibri" w:hAnsi="Calibri" w:cs="Calibri"/>
          <w:szCs w:val="20"/>
        </w:rPr>
      </w:pPr>
      <w:r w:rsidRPr="00F36CA5">
        <w:rPr>
          <w:rFonts w:ascii="Calibri" w:hAnsi="Calibri" w:cs="Calibri"/>
          <w:szCs w:val="20"/>
        </w:rPr>
        <w:t>DECLARA que atende às disposições da Lei Geral de Proteção de Dados (LGPD).</w:t>
      </w:r>
    </w:p>
    <w:p w14:paraId="584E15F0" w14:textId="77777777" w:rsidR="00FC20C4" w:rsidRPr="00F36CA5" w:rsidRDefault="00FC20C4" w:rsidP="00FC20C4">
      <w:pPr>
        <w:spacing w:before="120" w:after="120" w:line="360" w:lineRule="auto"/>
        <w:ind w:left="426"/>
        <w:jc w:val="both"/>
        <w:rPr>
          <w:rFonts w:ascii="Calibri" w:hAnsi="Calibri" w:cs="Calibri"/>
          <w:szCs w:val="20"/>
        </w:rPr>
      </w:pPr>
      <w:r w:rsidRPr="00F36CA5">
        <w:rPr>
          <w:rFonts w:ascii="Calibri" w:hAnsi="Calibri" w:cs="Calibri"/>
          <w:szCs w:val="20"/>
        </w:rPr>
        <w:t>Recife, XX de XXXX de XXXX</w:t>
      </w:r>
    </w:p>
    <w:p w14:paraId="46AC7D57" w14:textId="77777777" w:rsidR="00FC20C4" w:rsidRPr="00F36CA5" w:rsidRDefault="00FC20C4" w:rsidP="00FC20C4">
      <w:pPr>
        <w:spacing w:before="120" w:after="120" w:line="360" w:lineRule="auto"/>
        <w:ind w:left="426"/>
        <w:jc w:val="both"/>
        <w:rPr>
          <w:rFonts w:ascii="Calibri" w:hAnsi="Calibri" w:cs="Calibri"/>
          <w:szCs w:val="20"/>
        </w:rPr>
      </w:pPr>
    </w:p>
    <w:p w14:paraId="625154AF" w14:textId="77777777" w:rsidR="00FC20C4" w:rsidRPr="00F36CA5" w:rsidRDefault="00FC20C4" w:rsidP="00FC20C4">
      <w:pPr>
        <w:spacing w:before="120" w:after="120" w:line="360" w:lineRule="auto"/>
        <w:ind w:left="426"/>
        <w:jc w:val="both"/>
        <w:rPr>
          <w:rFonts w:ascii="Calibri" w:hAnsi="Calibri" w:cs="Calibri"/>
          <w:szCs w:val="20"/>
        </w:rPr>
      </w:pPr>
      <w:r w:rsidRPr="00F36CA5">
        <w:rPr>
          <w:rFonts w:ascii="Calibri" w:hAnsi="Calibri" w:cs="Calibri"/>
          <w:szCs w:val="20"/>
        </w:rPr>
        <w:t>_______________________________________</w:t>
      </w:r>
    </w:p>
    <w:p w14:paraId="652AB4DC" w14:textId="77777777" w:rsidR="00FC20C4" w:rsidRPr="00F36CA5" w:rsidRDefault="00FC20C4" w:rsidP="00FC20C4">
      <w:pPr>
        <w:spacing w:before="120" w:after="120" w:line="360" w:lineRule="auto"/>
        <w:ind w:left="426"/>
        <w:jc w:val="both"/>
        <w:rPr>
          <w:rFonts w:ascii="Calibri" w:hAnsi="Calibri" w:cs="Calibri"/>
          <w:szCs w:val="20"/>
        </w:rPr>
      </w:pPr>
      <w:r w:rsidRPr="00F36CA5">
        <w:rPr>
          <w:rFonts w:ascii="Calibri" w:hAnsi="Calibri" w:cs="Calibri"/>
          <w:szCs w:val="20"/>
        </w:rPr>
        <w:t>REPRESENTANTE DA EMPRESA</w:t>
      </w:r>
    </w:p>
    <w:p w14:paraId="66CF52C4" w14:textId="4C7836BD" w:rsidR="004669BA" w:rsidRPr="00F36CA5" w:rsidRDefault="00FC20C4" w:rsidP="00D3121D">
      <w:pPr>
        <w:spacing w:before="120" w:after="120" w:line="360" w:lineRule="auto"/>
        <w:ind w:left="426"/>
        <w:jc w:val="both"/>
        <w:rPr>
          <w:rFonts w:ascii="Calibri" w:hAnsi="Calibri" w:cs="Calibri"/>
          <w:color w:val="000000"/>
          <w:szCs w:val="20"/>
        </w:rPr>
      </w:pPr>
      <w:r w:rsidRPr="00F36CA5">
        <w:rPr>
          <w:rFonts w:ascii="Calibri" w:hAnsi="Calibri" w:cs="Calibri"/>
          <w:szCs w:val="20"/>
        </w:rPr>
        <w:t>CNPJ XXX</w:t>
      </w:r>
    </w:p>
    <w:sectPr w:rsidR="004669BA" w:rsidRPr="00F36CA5" w:rsidSect="000C6371">
      <w:headerReference w:type="default" r:id="rId10"/>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EABC70" w14:textId="77777777" w:rsidR="00F726A2" w:rsidRDefault="00F726A2" w:rsidP="00FD5D43">
      <w:pPr>
        <w:spacing w:after="0" w:line="240" w:lineRule="auto"/>
      </w:pPr>
      <w:r>
        <w:separator/>
      </w:r>
    </w:p>
  </w:endnote>
  <w:endnote w:type="continuationSeparator" w:id="0">
    <w:p w14:paraId="510B87C6" w14:textId="77777777" w:rsidR="00F726A2" w:rsidRDefault="00F726A2" w:rsidP="00FD5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Franklin Gothic Book">
    <w:altName w:val="Corbel"/>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Libre Franklin">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8A0B55" w14:textId="77777777" w:rsidR="00F726A2" w:rsidRDefault="00F726A2" w:rsidP="00FD5D43">
      <w:pPr>
        <w:spacing w:after="0" w:line="240" w:lineRule="auto"/>
      </w:pPr>
      <w:r>
        <w:separator/>
      </w:r>
    </w:p>
  </w:footnote>
  <w:footnote w:type="continuationSeparator" w:id="0">
    <w:p w14:paraId="3D92CD04" w14:textId="77777777" w:rsidR="00F726A2" w:rsidRDefault="00F726A2" w:rsidP="00FD5D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27C87" w14:textId="379F20D6" w:rsidR="00F54ED7" w:rsidRPr="00FD5D43" w:rsidRDefault="00F54ED7" w:rsidP="00FD5D43">
    <w:pPr>
      <w:pStyle w:val="LO-normal"/>
      <w:tabs>
        <w:tab w:val="left" w:pos="3600"/>
      </w:tabs>
      <w:spacing w:after="0" w:line="240" w:lineRule="auto"/>
      <w:rPr>
        <w:rFonts w:ascii="Calibri" w:eastAsia="Calibri" w:hAnsi="Calibri" w:cs="Calibri"/>
        <w:b/>
        <w:sz w:val="22"/>
      </w:rPr>
    </w:pPr>
    <w:r w:rsidRPr="00FD5D43">
      <w:rPr>
        <w:noProof/>
        <w:sz w:val="22"/>
      </w:rPr>
      <w:drawing>
        <wp:anchor distT="0" distB="0" distL="114300" distR="114300" simplePos="0" relativeHeight="251659264" behindDoc="0" locked="0" layoutInCell="1" allowOverlap="1" wp14:anchorId="083DD67D" wp14:editId="6A4EC5C2">
          <wp:simplePos x="0" y="0"/>
          <wp:positionH relativeFrom="column">
            <wp:posOffset>-26035</wp:posOffset>
          </wp:positionH>
          <wp:positionV relativeFrom="paragraph">
            <wp:posOffset>-55880</wp:posOffset>
          </wp:positionV>
          <wp:extent cx="1149350" cy="501650"/>
          <wp:effectExtent l="0" t="0" r="0" b="0"/>
          <wp:wrapSquare wrapText="bothSides"/>
          <wp:docPr id="3" name="Imagem 3" descr="C:\Users\w.soares\AppData\Local\Microsoft\Windows\INetCache\Content.Word\SAD-GovPECMYK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w.soares\AppData\Local\Microsoft\Windows\INetCache\Content.Word\SAD-GovPECMYK (2).png"/>
                  <pic:cNvPicPr>
                    <a:picLocks noChangeAspect="1" noChangeArrowheads="1"/>
                  </pic:cNvPicPr>
                </pic:nvPicPr>
                <pic:blipFill>
                  <a:blip r:embed="rId1"/>
                  <a:srcRect l="41692"/>
                  <a:stretch>
                    <a:fillRect/>
                  </a:stretch>
                </pic:blipFill>
                <pic:spPr bwMode="auto">
                  <a:xfrm>
                    <a:off x="0" y="0"/>
                    <a:ext cx="1149350" cy="5016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FD5D43">
      <w:rPr>
        <w:rFonts w:ascii="Calibri" w:eastAsia="Calibri" w:hAnsi="Calibri" w:cs="Calibri"/>
        <w:b/>
        <w:sz w:val="22"/>
      </w:rPr>
      <w:t>GOVERNO DE PERNAMBUCO</w:t>
    </w:r>
  </w:p>
  <w:p w14:paraId="7C3036C2" w14:textId="3C7852CB" w:rsidR="00F54ED7" w:rsidRPr="00FD5D43" w:rsidRDefault="00F54ED7" w:rsidP="00FD5D43">
    <w:pPr>
      <w:pStyle w:val="LO-normal"/>
      <w:tabs>
        <w:tab w:val="left" w:pos="3600"/>
      </w:tabs>
      <w:spacing w:after="0" w:line="240" w:lineRule="auto"/>
      <w:rPr>
        <w:rFonts w:ascii="Calibri" w:eastAsia="Calibri" w:hAnsi="Calibri" w:cs="Calibri"/>
        <w:b/>
        <w:sz w:val="22"/>
      </w:rPr>
    </w:pPr>
    <w:r>
      <w:rPr>
        <w:rFonts w:ascii="Calibri" w:eastAsia="Calibri" w:hAnsi="Calibri" w:cs="Calibri"/>
        <w:b/>
        <w:sz w:val="22"/>
      </w:rPr>
      <w:t>SECRETARIA DA</w:t>
    </w:r>
    <w:r w:rsidRPr="00FD5D43">
      <w:rPr>
        <w:rFonts w:ascii="Calibri" w:eastAsia="Calibri" w:hAnsi="Calibri" w:cs="Calibri"/>
        <w:b/>
        <w:sz w:val="22"/>
      </w:rPr>
      <w:t xml:space="preserve"> SAÚDE</w:t>
    </w:r>
  </w:p>
  <w:p w14:paraId="0D88F62F" w14:textId="15FDF84E" w:rsidR="00F54ED7" w:rsidRDefault="00F54ED7" w:rsidP="00FD5D43">
    <w:pPr>
      <w:pStyle w:val="Cabealho"/>
    </w:pPr>
  </w:p>
  <w:p w14:paraId="4B2B8879" w14:textId="77777777" w:rsidR="00F54ED7" w:rsidRPr="00FD5D43" w:rsidRDefault="00F54ED7" w:rsidP="00FD5D43">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name w:val="WW8Num4"/>
    <w:lvl w:ilvl="0">
      <w:start w:val="1"/>
      <w:numFmt w:val="none"/>
      <w:suff w:val="nothing"/>
      <w:lvlText w:val=""/>
      <w:lvlJc w:val="left"/>
      <w:pPr>
        <w:tabs>
          <w:tab w:val="num" w:pos="0"/>
        </w:tabs>
        <w:ind w:left="0" w:firstLine="0"/>
      </w:pPr>
      <w:rPr>
        <w:rFonts w:cs="Arial"/>
        <w:b w:val="0"/>
        <w:i w:val="0"/>
        <w:color w:val="000000"/>
        <w:sz w:val="20"/>
        <w:szCs w:val="20"/>
      </w:rPr>
    </w:lvl>
    <w:lvl w:ilvl="1">
      <w:start w:val="1"/>
      <w:numFmt w:val="none"/>
      <w:suff w:val="nothing"/>
      <w:lvlText w:val=""/>
      <w:lvlJc w:val="left"/>
      <w:pPr>
        <w:tabs>
          <w:tab w:val="num" w:pos="0"/>
        </w:tabs>
        <w:ind w:left="0" w:firstLine="0"/>
      </w:pPr>
      <w:rPr>
        <w:rFonts w:cs="Arial"/>
        <w:b/>
        <w:i w:val="0"/>
        <w:color w:val="000000"/>
        <w:sz w:val="22"/>
        <w:szCs w:val="20"/>
      </w:rPr>
    </w:lvl>
    <w:lvl w:ilvl="2">
      <w:start w:val="1"/>
      <w:numFmt w:val="none"/>
      <w:suff w:val="nothing"/>
      <w:lvlText w:val=""/>
      <w:lvlJc w:val="left"/>
      <w:pPr>
        <w:tabs>
          <w:tab w:val="num" w:pos="0"/>
        </w:tabs>
        <w:ind w:left="0" w:firstLine="0"/>
      </w:pPr>
      <w:rPr>
        <w:rFonts w:cs="Arial"/>
        <w:b/>
        <w:i w:val="0"/>
        <w:color w:val="000000"/>
        <w:sz w:val="22"/>
        <w:szCs w:val="20"/>
      </w:rPr>
    </w:lvl>
    <w:lvl w:ilvl="3">
      <w:start w:val="1"/>
      <w:numFmt w:val="none"/>
      <w:suff w:val="nothing"/>
      <w:lvlText w:val=""/>
      <w:lvlJc w:val="left"/>
      <w:pPr>
        <w:tabs>
          <w:tab w:val="num" w:pos="0"/>
        </w:tabs>
        <w:ind w:left="0" w:firstLine="0"/>
      </w:pPr>
      <w:rPr>
        <w:rFonts w:cs="Arial"/>
        <w:b/>
        <w:color w:val="0070C0"/>
        <w:sz w:val="22"/>
        <w:szCs w:val="20"/>
      </w:rPr>
    </w:lvl>
    <w:lvl w:ilvl="4">
      <w:start w:val="1"/>
      <w:numFmt w:val="none"/>
      <w:suff w:val="nothing"/>
      <w:lvlText w:val=""/>
      <w:lvlJc w:val="left"/>
      <w:pPr>
        <w:tabs>
          <w:tab w:val="num" w:pos="0"/>
        </w:tabs>
        <w:ind w:left="0" w:firstLine="0"/>
      </w:pPr>
      <w:rPr>
        <w:rFonts w:cs="Arial"/>
        <w:b/>
        <w:sz w:val="20"/>
        <w:szCs w:val="20"/>
      </w:rPr>
    </w:lvl>
    <w:lvl w:ilvl="5">
      <w:start w:val="1"/>
      <w:numFmt w:val="none"/>
      <w:suff w:val="nothing"/>
      <w:lvlText w:val=""/>
      <w:lvlJc w:val="left"/>
      <w:pPr>
        <w:tabs>
          <w:tab w:val="num" w:pos="0"/>
        </w:tabs>
        <w:ind w:left="0" w:firstLine="0"/>
      </w:pPr>
      <w:rPr>
        <w:b/>
      </w:rPr>
    </w:lvl>
    <w:lvl w:ilvl="6">
      <w:start w:val="1"/>
      <w:numFmt w:val="none"/>
      <w:suff w:val="nothing"/>
      <w:lvlText w:val=""/>
      <w:lvlJc w:val="left"/>
      <w:pPr>
        <w:tabs>
          <w:tab w:val="num" w:pos="0"/>
        </w:tabs>
        <w:ind w:left="0" w:firstLine="0"/>
      </w:pPr>
      <w:rPr>
        <w:b/>
      </w:rPr>
    </w:lvl>
    <w:lvl w:ilvl="7">
      <w:start w:val="1"/>
      <w:numFmt w:val="none"/>
      <w:suff w:val="nothing"/>
      <w:lvlText w:val=""/>
      <w:lvlJc w:val="left"/>
      <w:pPr>
        <w:tabs>
          <w:tab w:val="num" w:pos="0"/>
        </w:tabs>
        <w:ind w:left="0" w:firstLine="0"/>
      </w:pPr>
      <w:rPr>
        <w:b/>
      </w:rPr>
    </w:lvl>
    <w:lvl w:ilvl="8">
      <w:start w:val="1"/>
      <w:numFmt w:val="none"/>
      <w:suff w:val="nothing"/>
      <w:lvlText w:val=""/>
      <w:lvlJc w:val="left"/>
      <w:pPr>
        <w:tabs>
          <w:tab w:val="num" w:pos="0"/>
        </w:tabs>
        <w:ind w:left="0" w:firstLine="0"/>
      </w:pPr>
      <w:rPr>
        <w:b/>
      </w:rPr>
    </w:lvl>
  </w:abstractNum>
  <w:abstractNum w:abstractNumId="1" w15:restartNumberingAfterBreak="0">
    <w:nsid w:val="0000002A"/>
    <w:multiLevelType w:val="multilevel"/>
    <w:tmpl w:val="0000002A"/>
    <w:name w:val="WWNum55"/>
    <w:lvl w:ilvl="0">
      <w:start w:val="1"/>
      <w:numFmt w:val="lowerLetter"/>
      <w:lvlText w:val="%1)"/>
      <w:lvlJc w:val="left"/>
      <w:pPr>
        <w:tabs>
          <w:tab w:val="num" w:pos="0"/>
        </w:tabs>
        <w:ind w:left="720" w:hanging="360"/>
      </w:pPr>
      <w:rPr>
        <w:rFonts w:eastAsia="Franklin Gothic Book" w:cs="Arial"/>
        <w:b w:val="0"/>
        <w:bCs w:val="0"/>
        <w:color w:val="000000"/>
        <w:sz w:val="20"/>
        <w:szCs w:val="20"/>
        <w:highlight w:val="yellow"/>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5C036A8"/>
    <w:multiLevelType w:val="multilevel"/>
    <w:tmpl w:val="05C036A8"/>
    <w:lvl w:ilvl="0">
      <w:start w:val="3"/>
      <w:numFmt w:val="decimal"/>
      <w:lvlText w:val="%1."/>
      <w:lvlJc w:val="left"/>
      <w:pPr>
        <w:ind w:left="450" w:hanging="450"/>
      </w:pPr>
      <w:rPr>
        <w:rFonts w:hint="default"/>
        <w:color w:val="000000"/>
      </w:rPr>
    </w:lvl>
    <w:lvl w:ilvl="1" w:tentative="1">
      <w:start w:val="1"/>
      <w:numFmt w:val="decimal"/>
      <w:lvlText w:val="%1.%2."/>
      <w:lvlJc w:val="left"/>
      <w:pPr>
        <w:ind w:left="450" w:hanging="450"/>
      </w:pPr>
      <w:rPr>
        <w:rFonts w:hint="default"/>
        <w:color w:val="000000"/>
      </w:rPr>
    </w:lvl>
    <w:lvl w:ilvl="2">
      <w:start w:val="2"/>
      <w:numFmt w:val="decimal"/>
      <w:lvlText w:val="%1.%2.%3."/>
      <w:lvlJc w:val="left"/>
      <w:pPr>
        <w:ind w:left="720" w:hanging="720"/>
      </w:pPr>
      <w:rPr>
        <w:rFonts w:hint="default"/>
        <w:b w:val="0"/>
        <w:color w:val="000000"/>
      </w:rPr>
    </w:lvl>
    <w:lvl w:ilvl="3" w:tentative="1">
      <w:start w:val="1"/>
      <w:numFmt w:val="decimal"/>
      <w:lvlText w:val="%1.%2.%3.%4."/>
      <w:lvlJc w:val="left"/>
      <w:pPr>
        <w:ind w:left="720" w:hanging="720"/>
      </w:pPr>
      <w:rPr>
        <w:rFonts w:hint="default"/>
        <w:color w:val="000000"/>
      </w:rPr>
    </w:lvl>
    <w:lvl w:ilvl="4" w:tentative="1">
      <w:start w:val="1"/>
      <w:numFmt w:val="decimal"/>
      <w:lvlText w:val="%1.%2.%3.%4.%5."/>
      <w:lvlJc w:val="left"/>
      <w:pPr>
        <w:ind w:left="1080" w:hanging="1080"/>
      </w:pPr>
      <w:rPr>
        <w:rFonts w:hint="default"/>
        <w:color w:val="000000"/>
      </w:rPr>
    </w:lvl>
    <w:lvl w:ilvl="5" w:tentative="1">
      <w:start w:val="1"/>
      <w:numFmt w:val="decimal"/>
      <w:lvlText w:val="%1.%2.%3.%4.%5.%6."/>
      <w:lvlJc w:val="left"/>
      <w:pPr>
        <w:ind w:left="1080" w:hanging="1080"/>
      </w:pPr>
      <w:rPr>
        <w:rFonts w:hint="default"/>
        <w:color w:val="000000"/>
      </w:rPr>
    </w:lvl>
    <w:lvl w:ilvl="6" w:tentative="1">
      <w:start w:val="1"/>
      <w:numFmt w:val="decimal"/>
      <w:lvlText w:val="%1.%2.%3.%4.%5.%6.%7."/>
      <w:lvlJc w:val="left"/>
      <w:pPr>
        <w:ind w:left="1080" w:hanging="1080"/>
      </w:pPr>
      <w:rPr>
        <w:rFonts w:hint="default"/>
        <w:color w:val="000000"/>
      </w:rPr>
    </w:lvl>
    <w:lvl w:ilvl="7" w:tentative="1">
      <w:start w:val="1"/>
      <w:numFmt w:val="decimal"/>
      <w:lvlText w:val="%1.%2.%3.%4.%5.%6.%7.%8."/>
      <w:lvlJc w:val="left"/>
      <w:pPr>
        <w:ind w:left="1440" w:hanging="1440"/>
      </w:pPr>
      <w:rPr>
        <w:rFonts w:hint="default"/>
        <w:color w:val="000000"/>
      </w:rPr>
    </w:lvl>
    <w:lvl w:ilvl="8" w:tentative="1">
      <w:start w:val="1"/>
      <w:numFmt w:val="decimal"/>
      <w:lvlText w:val="%1.%2.%3.%4.%5.%6.%7.%8.%9."/>
      <w:lvlJc w:val="left"/>
      <w:pPr>
        <w:ind w:left="1440" w:hanging="1440"/>
      </w:pPr>
      <w:rPr>
        <w:rFonts w:hint="default"/>
        <w:color w:val="000000"/>
      </w:rPr>
    </w:lvl>
  </w:abstractNum>
  <w:abstractNum w:abstractNumId="3" w15:restartNumberingAfterBreak="0">
    <w:nsid w:val="086E07A2"/>
    <w:multiLevelType w:val="multilevel"/>
    <w:tmpl w:val="4428068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asciiTheme="minorHAnsi" w:hAnsiTheme="minorHAnsi" w:hint="default"/>
        <w:b w:val="0"/>
        <w:i w:val="0"/>
        <w:color w:val="auto"/>
        <w:sz w:val="20"/>
        <w:szCs w:val="20"/>
      </w:rPr>
    </w:lvl>
    <w:lvl w:ilvl="3">
      <w:start w:val="1"/>
      <w:numFmt w:val="lowerLetter"/>
      <w:lvlText w:val="%4)"/>
      <w:lvlJc w:val="left"/>
      <w:pPr>
        <w:ind w:left="720" w:hanging="720"/>
      </w:pPr>
      <w:rPr>
        <w:rFonts w:hint="default"/>
      </w:rPr>
    </w:lvl>
    <w:lvl w:ilvl="4" w:tentative="1">
      <w:start w:val="1"/>
      <w:numFmt w:val="decimal"/>
      <w:lvlText w:val="%1.%2.%3.%4.%5."/>
      <w:lvlJc w:val="left"/>
      <w:pPr>
        <w:ind w:left="1080" w:hanging="1080"/>
      </w:pPr>
      <w:rPr>
        <w:rFonts w:hint="default"/>
      </w:rPr>
    </w:lvl>
    <w:lvl w:ilvl="5" w:tentative="1">
      <w:start w:val="1"/>
      <w:numFmt w:val="decimal"/>
      <w:lvlText w:val="%1.%2.%3.%4.%5.%6."/>
      <w:lvlJc w:val="left"/>
      <w:pPr>
        <w:ind w:left="1080" w:hanging="1080"/>
      </w:pPr>
      <w:rPr>
        <w:rFonts w:hint="default"/>
      </w:rPr>
    </w:lvl>
    <w:lvl w:ilvl="6" w:tentative="1">
      <w:start w:val="1"/>
      <w:numFmt w:val="decimal"/>
      <w:lvlText w:val="%1.%2.%3.%4.%5.%6.%7."/>
      <w:lvlJc w:val="left"/>
      <w:pPr>
        <w:ind w:left="1080" w:hanging="1080"/>
      </w:pPr>
      <w:rPr>
        <w:rFonts w:hint="default"/>
      </w:rPr>
    </w:lvl>
    <w:lvl w:ilvl="7" w:tentative="1">
      <w:start w:val="1"/>
      <w:numFmt w:val="decimal"/>
      <w:lvlText w:val="%1.%2.%3.%4.%5.%6.%7.%8."/>
      <w:lvlJc w:val="left"/>
      <w:pPr>
        <w:ind w:left="1440" w:hanging="1440"/>
      </w:pPr>
      <w:rPr>
        <w:rFonts w:hint="default"/>
      </w:rPr>
    </w:lvl>
    <w:lvl w:ilvl="8" w:tentative="1">
      <w:start w:val="1"/>
      <w:numFmt w:val="decimal"/>
      <w:lvlText w:val="%1.%2.%3.%4.%5.%6.%7.%8.%9."/>
      <w:lvlJc w:val="left"/>
      <w:pPr>
        <w:ind w:left="1440" w:hanging="1440"/>
      </w:pPr>
      <w:rPr>
        <w:rFonts w:hint="default"/>
      </w:rPr>
    </w:lvl>
  </w:abstractNum>
  <w:abstractNum w:abstractNumId="4" w15:restartNumberingAfterBreak="0">
    <w:nsid w:val="2B047256"/>
    <w:multiLevelType w:val="multilevel"/>
    <w:tmpl w:val="6366DEF4"/>
    <w:lvl w:ilvl="0">
      <w:start w:val="5"/>
      <w:numFmt w:val="decimal"/>
      <w:lvlText w:val="%1."/>
      <w:lvlJc w:val="left"/>
      <w:pPr>
        <w:ind w:left="495" w:hanging="495"/>
      </w:pPr>
      <w:rPr>
        <w:rFonts w:hint="default"/>
        <w:color w:val="auto"/>
        <w:sz w:val="20"/>
        <w:szCs w:val="20"/>
      </w:rPr>
    </w:lvl>
    <w:lvl w:ilvl="1">
      <w:start w:val="2"/>
      <w:numFmt w:val="decimal"/>
      <w:lvlText w:val="%1.%2."/>
      <w:lvlJc w:val="left"/>
      <w:pPr>
        <w:ind w:left="495" w:hanging="495"/>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asciiTheme="minorHAnsi" w:hAnsiTheme="minorHAnsi" w:cstheme="minorHAnsi" w:hint="default"/>
        <w:b w:val="0"/>
        <w:color w:val="auto"/>
        <w:sz w:val="22"/>
        <w:szCs w:val="20"/>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rPr>
    </w:lvl>
    <w:lvl w:ilvl="6" w:tentative="1">
      <w:start w:val="1"/>
      <w:numFmt w:val="decimal"/>
      <w:lvlText w:val="%1.%2.%3.%4.%5.%6.%7."/>
      <w:lvlJc w:val="left"/>
      <w:pPr>
        <w:ind w:left="1080" w:hanging="1080"/>
      </w:pPr>
      <w:rPr>
        <w:rFonts w:hint="default"/>
      </w:rPr>
    </w:lvl>
    <w:lvl w:ilvl="7" w:tentative="1">
      <w:start w:val="1"/>
      <w:numFmt w:val="decimal"/>
      <w:lvlText w:val="%1.%2.%3.%4.%5.%6.%7.%8."/>
      <w:lvlJc w:val="left"/>
      <w:pPr>
        <w:ind w:left="1440" w:hanging="1440"/>
      </w:pPr>
      <w:rPr>
        <w:rFonts w:hint="default"/>
      </w:rPr>
    </w:lvl>
    <w:lvl w:ilvl="8" w:tentative="1">
      <w:start w:val="1"/>
      <w:numFmt w:val="decimal"/>
      <w:lvlText w:val="%1.%2.%3.%4.%5.%6.%7.%8.%9."/>
      <w:lvlJc w:val="left"/>
      <w:pPr>
        <w:ind w:left="1440" w:hanging="1440"/>
      </w:pPr>
      <w:rPr>
        <w:rFonts w:hint="default"/>
      </w:rPr>
    </w:lvl>
  </w:abstractNum>
  <w:abstractNum w:abstractNumId="5" w15:restartNumberingAfterBreak="0">
    <w:nsid w:val="341AC75A"/>
    <w:multiLevelType w:val="singleLevel"/>
    <w:tmpl w:val="341AC75A"/>
    <w:lvl w:ilvl="0">
      <w:start w:val="1"/>
      <w:numFmt w:val="lowerLetter"/>
      <w:suff w:val="space"/>
      <w:lvlText w:val="%1)"/>
      <w:lvlJc w:val="left"/>
    </w:lvl>
  </w:abstractNum>
  <w:abstractNum w:abstractNumId="6" w15:restartNumberingAfterBreak="0">
    <w:nsid w:val="4428068C"/>
    <w:multiLevelType w:val="multilevel"/>
    <w:tmpl w:val="4428068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asciiTheme="minorHAnsi" w:hAnsiTheme="minorHAnsi" w:hint="default"/>
        <w:b w:val="0"/>
        <w:i w:val="0"/>
        <w:color w:val="auto"/>
        <w:sz w:val="20"/>
        <w:szCs w:val="20"/>
      </w:rPr>
    </w:lvl>
    <w:lvl w:ilvl="3">
      <w:start w:val="1"/>
      <w:numFmt w:val="lowerLetter"/>
      <w:lvlText w:val="%4)"/>
      <w:lvlJc w:val="left"/>
      <w:pPr>
        <w:ind w:left="720" w:hanging="720"/>
      </w:pPr>
      <w:rPr>
        <w:rFonts w:hint="default"/>
      </w:rPr>
    </w:lvl>
    <w:lvl w:ilvl="4" w:tentative="1">
      <w:start w:val="1"/>
      <w:numFmt w:val="decimal"/>
      <w:lvlText w:val="%1.%2.%3.%4.%5."/>
      <w:lvlJc w:val="left"/>
      <w:pPr>
        <w:ind w:left="1080" w:hanging="1080"/>
      </w:pPr>
      <w:rPr>
        <w:rFonts w:hint="default"/>
      </w:rPr>
    </w:lvl>
    <w:lvl w:ilvl="5" w:tentative="1">
      <w:start w:val="1"/>
      <w:numFmt w:val="decimal"/>
      <w:lvlText w:val="%1.%2.%3.%4.%5.%6."/>
      <w:lvlJc w:val="left"/>
      <w:pPr>
        <w:ind w:left="1080" w:hanging="1080"/>
      </w:pPr>
      <w:rPr>
        <w:rFonts w:hint="default"/>
      </w:rPr>
    </w:lvl>
    <w:lvl w:ilvl="6" w:tentative="1">
      <w:start w:val="1"/>
      <w:numFmt w:val="decimal"/>
      <w:lvlText w:val="%1.%2.%3.%4.%5.%6.%7."/>
      <w:lvlJc w:val="left"/>
      <w:pPr>
        <w:ind w:left="1080" w:hanging="1080"/>
      </w:pPr>
      <w:rPr>
        <w:rFonts w:hint="default"/>
      </w:rPr>
    </w:lvl>
    <w:lvl w:ilvl="7" w:tentative="1">
      <w:start w:val="1"/>
      <w:numFmt w:val="decimal"/>
      <w:lvlText w:val="%1.%2.%3.%4.%5.%6.%7.%8."/>
      <w:lvlJc w:val="left"/>
      <w:pPr>
        <w:ind w:left="1440" w:hanging="1440"/>
      </w:pPr>
      <w:rPr>
        <w:rFonts w:hint="default"/>
      </w:rPr>
    </w:lvl>
    <w:lvl w:ilvl="8" w:tentative="1">
      <w:start w:val="1"/>
      <w:numFmt w:val="decimal"/>
      <w:lvlText w:val="%1.%2.%3.%4.%5.%6.%7.%8.%9."/>
      <w:lvlJc w:val="left"/>
      <w:pPr>
        <w:ind w:left="1440" w:hanging="1440"/>
      </w:pPr>
      <w:rPr>
        <w:rFonts w:hint="default"/>
      </w:rPr>
    </w:lvl>
  </w:abstractNum>
  <w:abstractNum w:abstractNumId="7" w15:restartNumberingAfterBreak="0">
    <w:nsid w:val="4B1C42C7"/>
    <w:multiLevelType w:val="multilevel"/>
    <w:tmpl w:val="393E8942"/>
    <w:lvl w:ilvl="0">
      <w:start w:val="7"/>
      <w:numFmt w:val="decimal"/>
      <w:lvlText w:val="%1"/>
      <w:lvlJc w:val="left"/>
      <w:pPr>
        <w:tabs>
          <w:tab w:val="num" w:pos="0"/>
        </w:tabs>
        <w:ind w:left="360" w:hanging="360"/>
      </w:pPr>
    </w:lvl>
    <w:lvl w:ilvl="1">
      <w:start w:val="1"/>
      <w:numFmt w:val="decimal"/>
      <w:lvlText w:val="%1.%2"/>
      <w:lvlJc w:val="left"/>
      <w:pPr>
        <w:tabs>
          <w:tab w:val="num" w:pos="0"/>
        </w:tabs>
        <w:ind w:left="714" w:hanging="360"/>
      </w:pPr>
      <w:rPr>
        <w:b/>
        <w:color w:val="auto"/>
      </w:rPr>
    </w:lvl>
    <w:lvl w:ilvl="2">
      <w:start w:val="1"/>
      <w:numFmt w:val="decimal"/>
      <w:lvlText w:val="%1.%2.%3"/>
      <w:lvlJc w:val="left"/>
      <w:pPr>
        <w:tabs>
          <w:tab w:val="num" w:pos="0"/>
        </w:tabs>
        <w:ind w:left="1428" w:hanging="720"/>
      </w:pPr>
      <w:rPr>
        <w:b/>
        <w:color w:val="auto"/>
      </w:rPr>
    </w:lvl>
    <w:lvl w:ilvl="3">
      <w:start w:val="1"/>
      <w:numFmt w:val="decimal"/>
      <w:lvlText w:val="%1.%2.%3.%4"/>
      <w:lvlJc w:val="left"/>
      <w:pPr>
        <w:tabs>
          <w:tab w:val="num" w:pos="0"/>
        </w:tabs>
        <w:ind w:left="1782" w:hanging="720"/>
      </w:pPr>
    </w:lvl>
    <w:lvl w:ilvl="4">
      <w:start w:val="1"/>
      <w:numFmt w:val="decimal"/>
      <w:lvlText w:val="%1.%2.%3.%4.%5"/>
      <w:lvlJc w:val="left"/>
      <w:pPr>
        <w:tabs>
          <w:tab w:val="num" w:pos="0"/>
        </w:tabs>
        <w:ind w:left="2136" w:hanging="72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204" w:hanging="108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272" w:hanging="1440"/>
      </w:pPr>
    </w:lvl>
  </w:abstractNum>
  <w:abstractNum w:abstractNumId="8" w15:restartNumberingAfterBreak="0">
    <w:nsid w:val="6C344C20"/>
    <w:multiLevelType w:val="hybridMultilevel"/>
    <w:tmpl w:val="5182619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710F11F8"/>
    <w:multiLevelType w:val="hybridMultilevel"/>
    <w:tmpl w:val="9EDCFA36"/>
    <w:lvl w:ilvl="0" w:tplc="CB1A1EA8">
      <w:start w:val="1"/>
      <w:numFmt w:val="lowerLetter"/>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10" w15:restartNumberingAfterBreak="0">
    <w:nsid w:val="74EA0CD8"/>
    <w:multiLevelType w:val="multilevel"/>
    <w:tmpl w:val="74EA0CD8"/>
    <w:lvl w:ilvl="0">
      <w:start w:val="1"/>
      <w:numFmt w:val="decimal"/>
      <w:pStyle w:val="Ttulo"/>
      <w:lvlText w:val="%1."/>
      <w:lvlJc w:val="left"/>
      <w:pPr>
        <w:tabs>
          <w:tab w:val="left" w:pos="0"/>
        </w:tabs>
        <w:ind w:left="360" w:hanging="360"/>
      </w:pPr>
      <w:rPr>
        <w:rFonts w:ascii="Calibri" w:hAnsi="Calibri" w:cs="Arial"/>
        <w:b w:val="0"/>
        <w:i w:val="0"/>
        <w:color w:val="000000"/>
        <w:sz w:val="20"/>
        <w:szCs w:val="20"/>
      </w:rPr>
    </w:lvl>
    <w:lvl w:ilvl="1" w:tentative="1">
      <w:start w:val="1"/>
      <w:numFmt w:val="decimal"/>
      <w:lvlText w:val="%1.%2."/>
      <w:lvlJc w:val="left"/>
      <w:pPr>
        <w:tabs>
          <w:tab w:val="left" w:pos="0"/>
        </w:tabs>
        <w:ind w:left="432" w:hanging="432"/>
      </w:pPr>
      <w:rPr>
        <w:rFonts w:ascii="Calibri" w:hAnsi="Calibri" w:cs="Arial"/>
        <w:b/>
        <w:i w:val="0"/>
        <w:color w:val="000000"/>
        <w:sz w:val="22"/>
        <w:szCs w:val="20"/>
      </w:rPr>
    </w:lvl>
    <w:lvl w:ilvl="2" w:tentative="1">
      <w:start w:val="1"/>
      <w:numFmt w:val="decimal"/>
      <w:lvlText w:val="%1.%2.%3."/>
      <w:lvlJc w:val="left"/>
      <w:pPr>
        <w:tabs>
          <w:tab w:val="left" w:pos="0"/>
        </w:tabs>
        <w:ind w:left="1497" w:hanging="504"/>
      </w:pPr>
      <w:rPr>
        <w:rFonts w:ascii="Calibri" w:hAnsi="Calibri" w:cs="Arial"/>
        <w:b/>
        <w:i w:val="0"/>
        <w:color w:val="000000"/>
        <w:sz w:val="22"/>
        <w:szCs w:val="20"/>
      </w:rPr>
    </w:lvl>
    <w:lvl w:ilvl="3" w:tentative="1">
      <w:start w:val="1"/>
      <w:numFmt w:val="decimal"/>
      <w:lvlText w:val="%1.%2.%3.%4."/>
      <w:lvlJc w:val="left"/>
      <w:pPr>
        <w:tabs>
          <w:tab w:val="left" w:pos="0"/>
        </w:tabs>
        <w:ind w:left="1074" w:hanging="648"/>
      </w:pPr>
      <w:rPr>
        <w:rFonts w:ascii="Calibri" w:hAnsi="Calibri" w:cs="Arial"/>
        <w:b/>
        <w:color w:val="0070C0"/>
        <w:sz w:val="22"/>
        <w:szCs w:val="20"/>
      </w:rPr>
    </w:lvl>
    <w:lvl w:ilvl="4" w:tentative="1">
      <w:start w:val="1"/>
      <w:numFmt w:val="decimal"/>
      <w:lvlText w:val="%1.%2.%3.%4.%5."/>
      <w:lvlJc w:val="left"/>
      <w:pPr>
        <w:tabs>
          <w:tab w:val="left" w:pos="0"/>
        </w:tabs>
        <w:ind w:left="2210" w:hanging="792"/>
      </w:pPr>
      <w:rPr>
        <w:rFonts w:ascii="Arial" w:hAnsi="Arial" w:cs="Arial"/>
        <w:b/>
        <w:sz w:val="20"/>
        <w:szCs w:val="20"/>
      </w:rPr>
    </w:lvl>
    <w:lvl w:ilvl="5" w:tentative="1">
      <w:start w:val="1"/>
      <w:numFmt w:val="decimal"/>
      <w:lvlText w:val="%1.%2.%3.%4.%5.%6."/>
      <w:lvlJc w:val="left"/>
      <w:pPr>
        <w:tabs>
          <w:tab w:val="left" w:pos="0"/>
        </w:tabs>
        <w:ind w:left="2736" w:hanging="936"/>
      </w:pPr>
      <w:rPr>
        <w:b/>
      </w:rPr>
    </w:lvl>
    <w:lvl w:ilvl="6" w:tentative="1">
      <w:start w:val="1"/>
      <w:numFmt w:val="decimal"/>
      <w:lvlText w:val="%1.%2.%3.%4.%5.%6.%7."/>
      <w:lvlJc w:val="left"/>
      <w:pPr>
        <w:tabs>
          <w:tab w:val="left" w:pos="0"/>
        </w:tabs>
        <w:ind w:left="3240" w:hanging="1080"/>
      </w:pPr>
      <w:rPr>
        <w:b/>
      </w:rPr>
    </w:lvl>
    <w:lvl w:ilvl="7" w:tentative="1">
      <w:start w:val="1"/>
      <w:numFmt w:val="decimal"/>
      <w:lvlText w:val="%1.%2.%3.%4.%5.%6.%7.%8."/>
      <w:lvlJc w:val="left"/>
      <w:pPr>
        <w:tabs>
          <w:tab w:val="left" w:pos="0"/>
        </w:tabs>
        <w:ind w:left="3744" w:hanging="1224"/>
      </w:pPr>
      <w:rPr>
        <w:b/>
      </w:rPr>
    </w:lvl>
    <w:lvl w:ilvl="8" w:tentative="1">
      <w:start w:val="1"/>
      <w:numFmt w:val="decimal"/>
      <w:lvlText w:val="%1.%2.%3.%4.%5.%6.%7.%8.%9."/>
      <w:lvlJc w:val="left"/>
      <w:pPr>
        <w:tabs>
          <w:tab w:val="left" w:pos="0"/>
        </w:tabs>
        <w:ind w:left="4320" w:hanging="1440"/>
      </w:pPr>
      <w:rPr>
        <w:b/>
      </w:rPr>
    </w:lvl>
  </w:abstractNum>
  <w:abstractNum w:abstractNumId="11" w15:restartNumberingAfterBreak="0">
    <w:nsid w:val="76270514"/>
    <w:multiLevelType w:val="multilevel"/>
    <w:tmpl w:val="D87CAF86"/>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5"/>
  </w:num>
  <w:num w:numId="2">
    <w:abstractNumId w:val="9"/>
  </w:num>
  <w:num w:numId="3">
    <w:abstractNumId w:val="10"/>
  </w:num>
  <w:num w:numId="4">
    <w:abstractNumId w:val="2"/>
  </w:num>
  <w:num w:numId="5">
    <w:abstractNumId w:val="4"/>
  </w:num>
  <w:num w:numId="6">
    <w:abstractNumId w:val="6"/>
  </w:num>
  <w:num w:numId="7">
    <w:abstractNumId w:val="3"/>
  </w:num>
  <w:num w:numId="8">
    <w:abstractNumId w:val="8"/>
  </w:num>
  <w:num w:numId="9">
    <w:abstractNumId w:val="7"/>
  </w:num>
  <w:num w:numId="10">
    <w:abstractNumId w:val="11"/>
  </w:num>
  <w:num w:numId="1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2C1"/>
    <w:rsid w:val="00022E13"/>
    <w:rsid w:val="00026D79"/>
    <w:rsid w:val="0003664A"/>
    <w:rsid w:val="00037D8C"/>
    <w:rsid w:val="000410ED"/>
    <w:rsid w:val="00043144"/>
    <w:rsid w:val="00047778"/>
    <w:rsid w:val="00091767"/>
    <w:rsid w:val="000A5682"/>
    <w:rsid w:val="000A706D"/>
    <w:rsid w:val="000B4EB4"/>
    <w:rsid w:val="000B6D03"/>
    <w:rsid w:val="000C6371"/>
    <w:rsid w:val="000D3091"/>
    <w:rsid w:val="00100E3E"/>
    <w:rsid w:val="001017C7"/>
    <w:rsid w:val="001038A4"/>
    <w:rsid w:val="00103E32"/>
    <w:rsid w:val="001208F8"/>
    <w:rsid w:val="001238D2"/>
    <w:rsid w:val="001470F4"/>
    <w:rsid w:val="00157B5F"/>
    <w:rsid w:val="00163158"/>
    <w:rsid w:val="00173B14"/>
    <w:rsid w:val="001B367A"/>
    <w:rsid w:val="001E174B"/>
    <w:rsid w:val="00231684"/>
    <w:rsid w:val="00236BE5"/>
    <w:rsid w:val="00253D5E"/>
    <w:rsid w:val="00270CD6"/>
    <w:rsid w:val="002963DC"/>
    <w:rsid w:val="002B17F1"/>
    <w:rsid w:val="002C15C2"/>
    <w:rsid w:val="002D08B5"/>
    <w:rsid w:val="002D3984"/>
    <w:rsid w:val="002F782E"/>
    <w:rsid w:val="0030105C"/>
    <w:rsid w:val="003139CF"/>
    <w:rsid w:val="00340D18"/>
    <w:rsid w:val="0034332F"/>
    <w:rsid w:val="003513DB"/>
    <w:rsid w:val="00366D6A"/>
    <w:rsid w:val="0037509E"/>
    <w:rsid w:val="003923DE"/>
    <w:rsid w:val="003A1C05"/>
    <w:rsid w:val="003B1FE3"/>
    <w:rsid w:val="003D6D22"/>
    <w:rsid w:val="00405422"/>
    <w:rsid w:val="0044140D"/>
    <w:rsid w:val="00453CCE"/>
    <w:rsid w:val="004669BA"/>
    <w:rsid w:val="00470EE4"/>
    <w:rsid w:val="004C052A"/>
    <w:rsid w:val="004E3012"/>
    <w:rsid w:val="004F102C"/>
    <w:rsid w:val="004F24C2"/>
    <w:rsid w:val="004F6B2F"/>
    <w:rsid w:val="004F791B"/>
    <w:rsid w:val="00563796"/>
    <w:rsid w:val="00563F4C"/>
    <w:rsid w:val="005C14B6"/>
    <w:rsid w:val="005C1502"/>
    <w:rsid w:val="005D1D79"/>
    <w:rsid w:val="005E26C0"/>
    <w:rsid w:val="005E4BA1"/>
    <w:rsid w:val="005E7C30"/>
    <w:rsid w:val="005F39B5"/>
    <w:rsid w:val="00600430"/>
    <w:rsid w:val="006016A9"/>
    <w:rsid w:val="00624531"/>
    <w:rsid w:val="00627A99"/>
    <w:rsid w:val="00674BF9"/>
    <w:rsid w:val="00683407"/>
    <w:rsid w:val="00685019"/>
    <w:rsid w:val="00690D9C"/>
    <w:rsid w:val="006E5F4F"/>
    <w:rsid w:val="00730109"/>
    <w:rsid w:val="007608F0"/>
    <w:rsid w:val="00774962"/>
    <w:rsid w:val="00785ABD"/>
    <w:rsid w:val="007973EB"/>
    <w:rsid w:val="007D087A"/>
    <w:rsid w:val="007F1479"/>
    <w:rsid w:val="007F316E"/>
    <w:rsid w:val="00804C9D"/>
    <w:rsid w:val="008232B2"/>
    <w:rsid w:val="0083706C"/>
    <w:rsid w:val="0083758D"/>
    <w:rsid w:val="0084140A"/>
    <w:rsid w:val="00857329"/>
    <w:rsid w:val="00861461"/>
    <w:rsid w:val="00863C87"/>
    <w:rsid w:val="00866374"/>
    <w:rsid w:val="008A639B"/>
    <w:rsid w:val="008B7169"/>
    <w:rsid w:val="008D3417"/>
    <w:rsid w:val="008D7933"/>
    <w:rsid w:val="008F7110"/>
    <w:rsid w:val="00913BCE"/>
    <w:rsid w:val="00914CAD"/>
    <w:rsid w:val="00916758"/>
    <w:rsid w:val="00946702"/>
    <w:rsid w:val="00956E18"/>
    <w:rsid w:val="0096181B"/>
    <w:rsid w:val="00975367"/>
    <w:rsid w:val="009A4A3E"/>
    <w:rsid w:val="009A7D45"/>
    <w:rsid w:val="009B36F7"/>
    <w:rsid w:val="009D01FF"/>
    <w:rsid w:val="009F131D"/>
    <w:rsid w:val="00A17560"/>
    <w:rsid w:val="00A7415D"/>
    <w:rsid w:val="00AE2C3F"/>
    <w:rsid w:val="00AF1C33"/>
    <w:rsid w:val="00B1782B"/>
    <w:rsid w:val="00B21A9C"/>
    <w:rsid w:val="00B30C8F"/>
    <w:rsid w:val="00B31563"/>
    <w:rsid w:val="00B73A61"/>
    <w:rsid w:val="00B74480"/>
    <w:rsid w:val="00BC766D"/>
    <w:rsid w:val="00BD0C4C"/>
    <w:rsid w:val="00C10406"/>
    <w:rsid w:val="00C6240B"/>
    <w:rsid w:val="00C97E81"/>
    <w:rsid w:val="00CB6BF0"/>
    <w:rsid w:val="00CB7D14"/>
    <w:rsid w:val="00CD6229"/>
    <w:rsid w:val="00CE02C1"/>
    <w:rsid w:val="00D06765"/>
    <w:rsid w:val="00D10D06"/>
    <w:rsid w:val="00D16D13"/>
    <w:rsid w:val="00D177FC"/>
    <w:rsid w:val="00D3121D"/>
    <w:rsid w:val="00D71C2D"/>
    <w:rsid w:val="00D80098"/>
    <w:rsid w:val="00D84CBF"/>
    <w:rsid w:val="00D8778A"/>
    <w:rsid w:val="00D93538"/>
    <w:rsid w:val="00DA0392"/>
    <w:rsid w:val="00DB187F"/>
    <w:rsid w:val="00DC4CC5"/>
    <w:rsid w:val="00DC7981"/>
    <w:rsid w:val="00DD285B"/>
    <w:rsid w:val="00DD2D8C"/>
    <w:rsid w:val="00DE1FC6"/>
    <w:rsid w:val="00DF3B09"/>
    <w:rsid w:val="00E239A4"/>
    <w:rsid w:val="00E450F0"/>
    <w:rsid w:val="00E4638E"/>
    <w:rsid w:val="00E81177"/>
    <w:rsid w:val="00E84CD0"/>
    <w:rsid w:val="00EC3829"/>
    <w:rsid w:val="00EF3B7F"/>
    <w:rsid w:val="00EF68B9"/>
    <w:rsid w:val="00F0771D"/>
    <w:rsid w:val="00F36CA5"/>
    <w:rsid w:val="00F54ED7"/>
    <w:rsid w:val="00F55C15"/>
    <w:rsid w:val="00F726A2"/>
    <w:rsid w:val="00F77178"/>
    <w:rsid w:val="00F82EA7"/>
    <w:rsid w:val="00FA1C86"/>
    <w:rsid w:val="00FB350C"/>
    <w:rsid w:val="00FC20C4"/>
    <w:rsid w:val="00FD5D43"/>
    <w:rsid w:val="00FF2D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0A90FE"/>
  <w15:chartTrackingRefBased/>
  <w15:docId w15:val="{C4CEBD79-0A9D-4734-A706-35A788700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5367"/>
    <w:pPr>
      <w:spacing w:after="200" w:line="276" w:lineRule="auto"/>
    </w:pPr>
    <w:rPr>
      <w:rFonts w:ascii="Franklin Gothic Book" w:eastAsia="Franklin Gothic Book" w:hAnsi="Franklin Gothic Book"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Lista Itens,List Paragraph,Normal - Marcadores,Parágrafo da Lista11,lp1,Paragrafo,Lista Colorida - Ênfase 11"/>
    <w:basedOn w:val="Normal"/>
    <w:uiPriority w:val="99"/>
    <w:qFormat/>
    <w:rsid w:val="00975367"/>
    <w:pPr>
      <w:ind w:left="720"/>
      <w:contextualSpacing/>
    </w:pPr>
  </w:style>
  <w:style w:type="character" w:customStyle="1" w:styleId="PargrafodaListaChar">
    <w:name w:val="Parágrafo da Lista Char"/>
    <w:aliases w:val="Segundo Char,Lista Itens Char,List Paragraph Char,Normal - Marcadores Char,Parágrafo da Lista11 Char,Parágrafo da Lista1 Char,lp1 Char"/>
    <w:link w:val="PargrafodaLista1"/>
    <w:uiPriority w:val="99"/>
    <w:qFormat/>
    <w:locked/>
    <w:rsid w:val="00975367"/>
    <w:rPr>
      <w:rFonts w:ascii="Franklin Gothic Book" w:eastAsia="Franklin Gothic Book" w:hAnsi="Franklin Gothic Book"/>
    </w:rPr>
  </w:style>
  <w:style w:type="paragraph" w:customStyle="1" w:styleId="PargrafodaLista1">
    <w:name w:val="Parágrafo da Lista1"/>
    <w:basedOn w:val="Normal"/>
    <w:link w:val="PargrafodaListaChar"/>
    <w:uiPriority w:val="99"/>
    <w:qFormat/>
    <w:rsid w:val="00975367"/>
    <w:pPr>
      <w:ind w:left="720"/>
      <w:contextualSpacing/>
    </w:pPr>
    <w:rPr>
      <w:rFonts w:cstheme="minorBidi"/>
    </w:rPr>
  </w:style>
  <w:style w:type="paragraph" w:customStyle="1" w:styleId="PargrafodaLista2">
    <w:name w:val="Parágrafo da Lista2"/>
    <w:basedOn w:val="Normal"/>
    <w:qFormat/>
    <w:rsid w:val="00563F4C"/>
    <w:pPr>
      <w:ind w:left="720"/>
      <w:contextualSpacing/>
    </w:pPr>
  </w:style>
  <w:style w:type="paragraph" w:customStyle="1" w:styleId="LO-normal">
    <w:name w:val="LO-normal"/>
    <w:qFormat/>
    <w:rsid w:val="00563F4C"/>
    <w:pPr>
      <w:widowControl w:val="0"/>
      <w:suppressAutoHyphens/>
      <w:autoSpaceDN w:val="0"/>
      <w:textAlignment w:val="baseline"/>
    </w:pPr>
    <w:rPr>
      <w:rFonts w:ascii="Times New Roman" w:eastAsia="Times New Roman" w:hAnsi="Times New Roman" w:cs="Times New Roman"/>
      <w:color w:val="000000"/>
      <w:kern w:val="3"/>
      <w:sz w:val="24"/>
      <w:szCs w:val="20"/>
      <w:lang w:eastAsia="pt-BR"/>
    </w:rPr>
  </w:style>
  <w:style w:type="paragraph" w:styleId="Textodecomentrio">
    <w:name w:val="annotation text"/>
    <w:basedOn w:val="Normal"/>
    <w:link w:val="TextodecomentrioChar"/>
    <w:uiPriority w:val="99"/>
    <w:unhideWhenUsed/>
    <w:qFormat/>
    <w:rsid w:val="00563F4C"/>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563F4C"/>
    <w:rPr>
      <w:rFonts w:ascii="Franklin Gothic Book" w:eastAsia="Franklin Gothic Book" w:hAnsi="Franklin Gothic Book" w:cs="Times New Roman"/>
      <w:sz w:val="20"/>
      <w:szCs w:val="20"/>
    </w:rPr>
  </w:style>
  <w:style w:type="character" w:styleId="Refdecomentrio">
    <w:name w:val="annotation reference"/>
    <w:uiPriority w:val="99"/>
    <w:unhideWhenUsed/>
    <w:qFormat/>
    <w:rsid w:val="00563F4C"/>
    <w:rPr>
      <w:sz w:val="16"/>
      <w:szCs w:val="16"/>
    </w:rPr>
  </w:style>
  <w:style w:type="paragraph" w:styleId="Textodebalo">
    <w:name w:val="Balloon Text"/>
    <w:basedOn w:val="Normal"/>
    <w:link w:val="TextodebaloChar"/>
    <w:uiPriority w:val="99"/>
    <w:semiHidden/>
    <w:unhideWhenUsed/>
    <w:rsid w:val="00563F4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63F4C"/>
    <w:rPr>
      <w:rFonts w:ascii="Segoe UI" w:eastAsia="Franklin Gothic Book" w:hAnsi="Segoe UI" w:cs="Segoe UI"/>
      <w:sz w:val="18"/>
      <w:szCs w:val="18"/>
    </w:rPr>
  </w:style>
  <w:style w:type="paragraph" w:styleId="Cabealho">
    <w:name w:val="header"/>
    <w:basedOn w:val="Normal"/>
    <w:link w:val="CabealhoChar"/>
    <w:unhideWhenUsed/>
    <w:qFormat/>
    <w:rsid w:val="005F39B5"/>
    <w:pPr>
      <w:tabs>
        <w:tab w:val="center" w:pos="4252"/>
        <w:tab w:val="right" w:pos="8504"/>
      </w:tabs>
      <w:spacing w:after="0" w:line="240" w:lineRule="auto"/>
    </w:pPr>
    <w:rPr>
      <w:sz w:val="20"/>
      <w:szCs w:val="20"/>
    </w:rPr>
  </w:style>
  <w:style w:type="character" w:customStyle="1" w:styleId="CabealhoChar">
    <w:name w:val="Cabeçalho Char"/>
    <w:basedOn w:val="Fontepargpadro"/>
    <w:link w:val="Cabealho"/>
    <w:qFormat/>
    <w:rsid w:val="005F39B5"/>
    <w:rPr>
      <w:rFonts w:ascii="Franklin Gothic Book" w:eastAsia="Franklin Gothic Book" w:hAnsi="Franklin Gothic Book"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563796"/>
    <w:rPr>
      <w:b/>
      <w:bCs/>
    </w:rPr>
  </w:style>
  <w:style w:type="character" w:customStyle="1" w:styleId="AssuntodocomentrioChar">
    <w:name w:val="Assunto do comentário Char"/>
    <w:basedOn w:val="TextodecomentrioChar"/>
    <w:link w:val="Assuntodocomentrio"/>
    <w:uiPriority w:val="99"/>
    <w:semiHidden/>
    <w:rsid w:val="00563796"/>
    <w:rPr>
      <w:rFonts w:ascii="Franklin Gothic Book" w:eastAsia="Franklin Gothic Book" w:hAnsi="Franklin Gothic Book" w:cs="Times New Roman"/>
      <w:b/>
      <w:bCs/>
      <w:sz w:val="20"/>
      <w:szCs w:val="20"/>
    </w:rPr>
  </w:style>
  <w:style w:type="character" w:customStyle="1" w:styleId="Refdecomentrio1">
    <w:name w:val="Ref. de comentário1"/>
    <w:rsid w:val="00D10D06"/>
    <w:rPr>
      <w:sz w:val="16"/>
      <w:szCs w:val="16"/>
    </w:rPr>
  </w:style>
  <w:style w:type="paragraph" w:customStyle="1" w:styleId="SemEspaamento1">
    <w:name w:val="Sem Espaçamento1"/>
    <w:uiPriority w:val="99"/>
    <w:qFormat/>
    <w:rsid w:val="00CB6BF0"/>
    <w:pPr>
      <w:suppressAutoHyphens/>
    </w:pPr>
    <w:rPr>
      <w:rFonts w:ascii="Times New Roman" w:eastAsia="Times New Roman" w:hAnsi="Times New Roman" w:cs="Times New Roman"/>
      <w:lang w:val="pt-PT"/>
    </w:rPr>
  </w:style>
  <w:style w:type="character" w:styleId="Hyperlink">
    <w:name w:val="Hyperlink"/>
    <w:uiPriority w:val="99"/>
    <w:unhideWhenUsed/>
    <w:qFormat/>
    <w:rsid w:val="00674BF9"/>
    <w:rPr>
      <w:color w:val="0000FF"/>
      <w:u w:val="single"/>
    </w:rPr>
  </w:style>
  <w:style w:type="character" w:customStyle="1" w:styleId="TextodecomentrioChar3">
    <w:name w:val="Texto de comentário Char3"/>
    <w:basedOn w:val="Fontepargpadro"/>
    <w:uiPriority w:val="99"/>
    <w:semiHidden/>
    <w:rsid w:val="00861461"/>
    <w:rPr>
      <w:rFonts w:ascii="Franklin Gothic Book" w:eastAsia="Franklin Gothic Book" w:hAnsi="Franklin Gothic Book"/>
      <w:lang w:eastAsia="en-US"/>
    </w:rPr>
  </w:style>
  <w:style w:type="paragraph" w:styleId="Ttulo">
    <w:name w:val="Title"/>
    <w:basedOn w:val="Normal"/>
    <w:next w:val="Corpodetexto"/>
    <w:link w:val="TtuloChar"/>
    <w:uiPriority w:val="10"/>
    <w:qFormat/>
    <w:rsid w:val="00690D9C"/>
    <w:pPr>
      <w:numPr>
        <w:numId w:val="3"/>
      </w:numPr>
      <w:suppressAutoHyphens/>
      <w:overflowPunct w:val="0"/>
      <w:spacing w:after="0" w:line="240" w:lineRule="auto"/>
      <w:jc w:val="both"/>
    </w:pPr>
    <w:rPr>
      <w:rFonts w:ascii="Calibri" w:eastAsia="Times New Roman" w:hAnsi="Calibri" w:cs="Calibri"/>
      <w:b/>
      <w:lang w:eastAsia="zh-CN"/>
    </w:rPr>
  </w:style>
  <w:style w:type="character" w:customStyle="1" w:styleId="TtuloChar">
    <w:name w:val="Título Char"/>
    <w:basedOn w:val="Fontepargpadro"/>
    <w:link w:val="Ttulo"/>
    <w:uiPriority w:val="10"/>
    <w:qFormat/>
    <w:rsid w:val="00690D9C"/>
    <w:rPr>
      <w:rFonts w:ascii="Calibri" w:eastAsia="Times New Roman" w:hAnsi="Calibri" w:cs="Calibri"/>
      <w:b/>
      <w:lang w:eastAsia="zh-CN"/>
    </w:rPr>
  </w:style>
  <w:style w:type="paragraph" w:styleId="Corpodetexto">
    <w:name w:val="Body Text"/>
    <w:basedOn w:val="Normal"/>
    <w:link w:val="CorpodetextoChar"/>
    <w:uiPriority w:val="99"/>
    <w:semiHidden/>
    <w:unhideWhenUsed/>
    <w:rsid w:val="00690D9C"/>
    <w:pPr>
      <w:spacing w:after="120"/>
    </w:pPr>
  </w:style>
  <w:style w:type="character" w:customStyle="1" w:styleId="CorpodetextoChar">
    <w:name w:val="Corpo de texto Char"/>
    <w:basedOn w:val="Fontepargpadro"/>
    <w:link w:val="Corpodetexto"/>
    <w:uiPriority w:val="99"/>
    <w:semiHidden/>
    <w:rsid w:val="00690D9C"/>
    <w:rPr>
      <w:rFonts w:ascii="Franklin Gothic Book" w:eastAsia="Franklin Gothic Book" w:hAnsi="Franklin Gothic Book" w:cs="Times New Roman"/>
    </w:rPr>
  </w:style>
  <w:style w:type="paragraph" w:styleId="NormalWeb">
    <w:name w:val="Normal (Web)"/>
    <w:basedOn w:val="Normal"/>
    <w:link w:val="NormalWebChar"/>
    <w:uiPriority w:val="99"/>
    <w:unhideWhenUsed/>
    <w:qFormat/>
    <w:rsid w:val="004669BA"/>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WebChar">
    <w:name w:val="Normal (Web) Char"/>
    <w:link w:val="NormalWeb"/>
    <w:uiPriority w:val="99"/>
    <w:qFormat/>
    <w:rsid w:val="004669BA"/>
    <w:rPr>
      <w:rFonts w:ascii="Times New Roman" w:eastAsia="Times New Roman" w:hAnsi="Times New Roman" w:cs="Times New Roman"/>
      <w:sz w:val="24"/>
      <w:szCs w:val="24"/>
      <w:lang w:eastAsia="pt-BR"/>
    </w:rPr>
  </w:style>
  <w:style w:type="character" w:customStyle="1" w:styleId="Fontepargpadro1">
    <w:name w:val="Fonte parág. padrão1"/>
    <w:qFormat/>
    <w:rsid w:val="00DA0392"/>
  </w:style>
  <w:style w:type="paragraph" w:customStyle="1" w:styleId="Standard">
    <w:name w:val="Standard"/>
    <w:qFormat/>
    <w:rsid w:val="002D3984"/>
    <w:pPr>
      <w:suppressAutoHyphens/>
      <w:textAlignment w:val="baseline"/>
    </w:pPr>
    <w:rPr>
      <w:rFonts w:ascii="Times New Roman" w:eastAsia="Times New Roman" w:hAnsi="Times New Roman" w:cs="Times New Roman"/>
      <w:kern w:val="2"/>
      <w:sz w:val="20"/>
      <w:szCs w:val="20"/>
      <w:lang w:eastAsia="zh-CN"/>
    </w:rPr>
  </w:style>
  <w:style w:type="paragraph" w:customStyle="1" w:styleId="Textodecomentrio5">
    <w:name w:val="Texto de comentário5"/>
    <w:basedOn w:val="Normal"/>
    <w:qFormat/>
    <w:rsid w:val="002D3984"/>
    <w:pPr>
      <w:suppressAutoHyphens/>
      <w:spacing w:after="0" w:line="240" w:lineRule="auto"/>
    </w:pPr>
    <w:rPr>
      <w:rFonts w:ascii="Times New Roman" w:eastAsia="Times New Roman" w:hAnsi="Times New Roman"/>
      <w:sz w:val="20"/>
      <w:szCs w:val="20"/>
      <w:lang w:eastAsia="zh-CN"/>
    </w:rPr>
  </w:style>
  <w:style w:type="table" w:styleId="Tabelacomgrade">
    <w:name w:val="Table Grid"/>
    <w:basedOn w:val="Tabelanormal"/>
    <w:uiPriority w:val="39"/>
    <w:qFormat/>
    <w:rsid w:val="00785ABD"/>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2">
    <w:name w:val="Sem Espaçamento2"/>
    <w:qFormat/>
    <w:rsid w:val="00785ABD"/>
    <w:rPr>
      <w:rFonts w:ascii="Calibri" w:eastAsia="Calibri" w:hAnsi="Calibri" w:cs="Times New Roman"/>
      <w:sz w:val="20"/>
      <w:szCs w:val="20"/>
      <w:lang w:eastAsia="pt-BR"/>
    </w:rPr>
  </w:style>
  <w:style w:type="character" w:customStyle="1" w:styleId="Fontepargpadro4">
    <w:name w:val="Fonte parág. padrão4"/>
    <w:rsid w:val="00B30C8F"/>
  </w:style>
  <w:style w:type="paragraph" w:customStyle="1" w:styleId="western">
    <w:name w:val="western"/>
    <w:basedOn w:val="Normal"/>
    <w:qFormat/>
    <w:rsid w:val="001238D2"/>
    <w:pPr>
      <w:suppressAutoHyphens/>
      <w:spacing w:beforeAutospacing="1" w:after="142" w:line="288" w:lineRule="auto"/>
    </w:pPr>
    <w:rPr>
      <w:rFonts w:ascii="Liberation Serif" w:eastAsia="Times New Roman" w:hAnsi="Liberation Serif" w:cs="Liberation Serif"/>
      <w:color w:val="000000"/>
      <w:sz w:val="24"/>
      <w:szCs w:val="24"/>
      <w:lang w:eastAsia="pt-BR"/>
    </w:rPr>
  </w:style>
  <w:style w:type="paragraph" w:customStyle="1" w:styleId="Style4">
    <w:name w:val="_Style 4"/>
    <w:basedOn w:val="Normal"/>
    <w:qFormat/>
    <w:rsid w:val="00A7415D"/>
    <w:pPr>
      <w:suppressAutoHyphens/>
      <w:ind w:left="720" w:hanging="1"/>
      <w:textAlignment w:val="baseline"/>
      <w:outlineLvl w:val="0"/>
    </w:pPr>
    <w:rPr>
      <w:rFonts w:cs="Franklin Gothic Book"/>
      <w:kern w:val="2"/>
      <w:vertAlign w:val="subscript"/>
      <w:lang w:eastAsia="zh-CN"/>
    </w:rPr>
  </w:style>
  <w:style w:type="character" w:customStyle="1" w:styleId="SemEspaamentoChar">
    <w:name w:val="Sem Espaçamento Char"/>
    <w:link w:val="SemEspaamento"/>
    <w:uiPriority w:val="99"/>
    <w:qFormat/>
    <w:rsid w:val="00FC20C4"/>
    <w:rPr>
      <w:rFonts w:ascii="Calibri" w:eastAsia="Calibri" w:hAnsi="Calibri" w:cs="Times New Roman"/>
      <w:sz w:val="20"/>
      <w:szCs w:val="20"/>
      <w:lang w:eastAsia="pt-BR"/>
    </w:rPr>
  </w:style>
  <w:style w:type="paragraph" w:styleId="SemEspaamento">
    <w:name w:val="No Spacing"/>
    <w:link w:val="SemEspaamentoChar"/>
    <w:uiPriority w:val="99"/>
    <w:qFormat/>
    <w:rsid w:val="00FC20C4"/>
    <w:pPr>
      <w:suppressAutoHyphens/>
      <w:spacing w:after="0" w:line="240" w:lineRule="auto"/>
    </w:pPr>
    <w:rPr>
      <w:rFonts w:ascii="Calibri" w:eastAsia="Calibri" w:hAnsi="Calibri" w:cs="Times New Roman"/>
      <w:sz w:val="20"/>
      <w:szCs w:val="20"/>
      <w:lang w:eastAsia="pt-BR"/>
    </w:rPr>
  </w:style>
  <w:style w:type="paragraph" w:customStyle="1" w:styleId="Cabealho1">
    <w:name w:val="Cabeçalho1"/>
    <w:basedOn w:val="Standard"/>
    <w:qFormat/>
    <w:rsid w:val="00FC20C4"/>
    <w:pPr>
      <w:spacing w:after="0" w:line="240" w:lineRule="auto"/>
      <w:jc w:val="both"/>
      <w:textAlignment w:val="auto"/>
    </w:pPr>
    <w:rPr>
      <w:color w:val="00000A"/>
      <w:kern w:val="0"/>
      <w:sz w:val="24"/>
    </w:rPr>
  </w:style>
  <w:style w:type="paragraph" w:styleId="Rodap">
    <w:name w:val="footer"/>
    <w:basedOn w:val="Normal"/>
    <w:link w:val="RodapChar"/>
    <w:uiPriority w:val="99"/>
    <w:unhideWhenUsed/>
    <w:rsid w:val="00FD5D43"/>
    <w:pPr>
      <w:tabs>
        <w:tab w:val="center" w:pos="4252"/>
        <w:tab w:val="right" w:pos="8504"/>
      </w:tabs>
      <w:spacing w:after="0" w:line="240" w:lineRule="auto"/>
    </w:pPr>
  </w:style>
  <w:style w:type="character" w:customStyle="1" w:styleId="RodapChar">
    <w:name w:val="Rodapé Char"/>
    <w:basedOn w:val="Fontepargpadro"/>
    <w:link w:val="Rodap"/>
    <w:uiPriority w:val="99"/>
    <w:rsid w:val="00FD5D43"/>
    <w:rPr>
      <w:rFonts w:ascii="Franklin Gothic Book" w:eastAsia="Franklin Gothic Book" w:hAnsi="Franklin Gothic Book" w:cs="Times New Roman"/>
    </w:rPr>
  </w:style>
  <w:style w:type="paragraph" w:customStyle="1" w:styleId="Normal1">
    <w:name w:val="Normal1"/>
    <w:qFormat/>
    <w:rsid w:val="00AE2C3F"/>
    <w:pPr>
      <w:spacing w:after="200" w:line="276" w:lineRule="auto"/>
    </w:pPr>
    <w:rPr>
      <w:rFonts w:ascii="Libre Franklin" w:eastAsia="Libre Franklin" w:hAnsi="Libre Franklin" w:cs="Libre Franklin"/>
      <w:lang w:eastAsia="pt-BR"/>
    </w:rPr>
  </w:style>
  <w:style w:type="character" w:styleId="Forte">
    <w:name w:val="Strong"/>
    <w:basedOn w:val="Fontepargpadro"/>
    <w:uiPriority w:val="22"/>
    <w:qFormat/>
    <w:rsid w:val="00C104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0202866">
      <w:bodyDiv w:val="1"/>
      <w:marLeft w:val="0"/>
      <w:marRight w:val="0"/>
      <w:marTop w:val="0"/>
      <w:marBottom w:val="0"/>
      <w:divBdr>
        <w:top w:val="none" w:sz="0" w:space="0" w:color="auto"/>
        <w:left w:val="none" w:sz="0" w:space="0" w:color="auto"/>
        <w:bottom w:val="none" w:sz="0" w:space="0" w:color="auto"/>
        <w:right w:val="none" w:sz="0" w:space="0" w:color="auto"/>
      </w:divBdr>
    </w:div>
    <w:div w:id="903223543">
      <w:bodyDiv w:val="1"/>
      <w:marLeft w:val="0"/>
      <w:marRight w:val="0"/>
      <w:marTop w:val="0"/>
      <w:marBottom w:val="0"/>
      <w:divBdr>
        <w:top w:val="none" w:sz="0" w:space="0" w:color="auto"/>
        <w:left w:val="none" w:sz="0" w:space="0" w:color="auto"/>
        <w:bottom w:val="none" w:sz="0" w:space="0" w:color="auto"/>
        <w:right w:val="none" w:sz="0" w:space="0" w:color="auto"/>
      </w:divBdr>
    </w:div>
    <w:div w:id="1143153536">
      <w:bodyDiv w:val="1"/>
      <w:marLeft w:val="0"/>
      <w:marRight w:val="0"/>
      <w:marTop w:val="0"/>
      <w:marBottom w:val="0"/>
      <w:divBdr>
        <w:top w:val="none" w:sz="0" w:space="0" w:color="auto"/>
        <w:left w:val="none" w:sz="0" w:space="0" w:color="auto"/>
        <w:bottom w:val="none" w:sz="0" w:space="0" w:color="auto"/>
        <w:right w:val="none" w:sz="0" w:space="0" w:color="auto"/>
      </w:divBdr>
    </w:div>
    <w:div w:id="1257446087">
      <w:bodyDiv w:val="1"/>
      <w:marLeft w:val="0"/>
      <w:marRight w:val="0"/>
      <w:marTop w:val="0"/>
      <w:marBottom w:val="0"/>
      <w:divBdr>
        <w:top w:val="none" w:sz="0" w:space="0" w:color="auto"/>
        <w:left w:val="none" w:sz="0" w:space="0" w:color="auto"/>
        <w:bottom w:val="none" w:sz="0" w:space="0" w:color="auto"/>
        <w:right w:val="none" w:sz="0" w:space="0" w:color="auto"/>
      </w:divBdr>
    </w:div>
    <w:div w:id="1990552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815D8-28C5-4428-98CE-81BBA827D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47</Pages>
  <Words>18303</Words>
  <Characters>98842</Characters>
  <Application>Microsoft Office Word</Application>
  <DocSecurity>0</DocSecurity>
  <Lines>823</Lines>
  <Paragraphs>233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116912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Wellington Soares</dc:creator>
  <cp:keywords/>
  <dc:description/>
  <cp:lastModifiedBy>SAUDE</cp:lastModifiedBy>
  <cp:revision>26</cp:revision>
  <dcterms:created xsi:type="dcterms:W3CDTF">2024-10-23T09:31:00Z</dcterms:created>
  <dcterms:modified xsi:type="dcterms:W3CDTF">2024-10-24T14:51:00Z</dcterms:modified>
</cp:coreProperties>
</file>