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48E07">
      <w:pPr>
        <w:jc w:val="center"/>
      </w:pPr>
      <w:r>
        <w:t>GOVERNO DO ESTADO DE PERNAMBUCO</w:t>
      </w:r>
    </w:p>
    <w:p w14:paraId="6A1F02DC">
      <w:pPr>
        <w:jc w:val="center"/>
      </w:pPr>
      <w:r>
        <w:t>SECRETARIA DE SAÚDE DO ESTADO DE PERNAMBUCO</w:t>
      </w:r>
    </w:p>
    <w:p w14:paraId="100A34B3">
      <w:pPr>
        <w:jc w:val="center"/>
      </w:pPr>
      <w:r>
        <w:t>IX GERÊNCIA REGIONAL DE SAÚDE –IX GERES</w:t>
      </w:r>
    </w:p>
    <w:p w14:paraId="4AE77FC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108"/>
        <w:gridCol w:w="2581"/>
        <w:gridCol w:w="952"/>
        <w:gridCol w:w="951"/>
        <w:gridCol w:w="1211"/>
        <w:gridCol w:w="1601"/>
      </w:tblGrid>
      <w:tr w14:paraId="45275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70EC8AD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7630292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2A386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1EFFD03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6A1D8C5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D48F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0EE5C41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80E6204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Reunião do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Colegiado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de Vigilância em Saúde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Novembro</w:t>
            </w:r>
            <w:bookmarkStart w:id="0" w:name="_GoBack"/>
            <w:bookmarkEnd w:id="0"/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25</w:t>
            </w:r>
          </w:p>
        </w:tc>
      </w:tr>
      <w:tr w14:paraId="34AB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6D11DC6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1D9C3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752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72EFA35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A2730B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1445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6C740957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56EA9C1B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0D6CBBBA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2AE8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8" w:type="dxa"/>
            <w:shd w:val="clear" w:color="auto" w:fill="auto"/>
          </w:tcPr>
          <w:p w14:paraId="595D62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3B70735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DD8E5EC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35CEF0D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1" w:type="dxa"/>
            <w:shd w:val="clear" w:color="auto" w:fill="auto"/>
          </w:tcPr>
          <w:p w14:paraId="377EC5D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1" w:type="dxa"/>
            <w:shd w:val="clear" w:color="auto" w:fill="auto"/>
          </w:tcPr>
          <w:p w14:paraId="7AA4048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592A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8" w:type="dxa"/>
            <w:shd w:val="clear" w:color="auto" w:fill="auto"/>
          </w:tcPr>
          <w:p w14:paraId="05326E3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17530CC1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6C0D7B00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13519C4D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21D2DE4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733407BE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45</w:t>
            </w:r>
          </w:p>
        </w:tc>
        <w:tc>
          <w:tcPr>
            <w:tcW w:w="1211" w:type="dxa"/>
            <w:shd w:val="clear" w:color="auto" w:fill="auto"/>
          </w:tcPr>
          <w:p w14:paraId="6114016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601" w:type="dxa"/>
            <w:shd w:val="clear" w:color="auto" w:fill="auto"/>
          </w:tcPr>
          <w:p w14:paraId="445D8DA9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61A0B2C8"/>
    <w:p w14:paraId="722CC35F">
      <w:r>
        <w:t>CREDOR:_______________________________________________________________</w:t>
      </w:r>
    </w:p>
    <w:p w14:paraId="3C46DA29">
      <w:r>
        <w:t>END:___________________________________________________________________</w:t>
      </w:r>
    </w:p>
    <w:p w14:paraId="68CCF3B6">
      <w:r>
        <w:t>CNPJ/CPF:_______________________________________________________________</w:t>
      </w:r>
    </w:p>
    <w:p w14:paraId="6B5C97A0">
      <w:r>
        <w:t>VALIDADE DA PROPOSTA:___________________________TELEFONE:________________________________</w:t>
      </w:r>
    </w:p>
    <w:p w14:paraId="4B2008B2">
      <w:r>
        <w:t>R$:_____________(_______________________________________________________)</w:t>
      </w:r>
    </w:p>
    <w:p w14:paraId="73F8052C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2636DA9B">
      <w:r>
        <w:t>____________________________________________________________________________</w:t>
      </w:r>
    </w:p>
    <w:p w14:paraId="452D4D5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763442C"/>
    <w:rsid w:val="14EF3663"/>
    <w:rsid w:val="1CBE4705"/>
    <w:rsid w:val="219A6679"/>
    <w:rsid w:val="2CE01DAF"/>
    <w:rsid w:val="61023AEF"/>
    <w:rsid w:val="6DA07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1131</Characters>
  <Paragraphs>35</Paragraphs>
  <TotalTime>125</TotalTime>
  <ScaleCrop>false</ScaleCrop>
  <LinksUpToDate>false</LinksUpToDate>
  <CharactersWithSpaces>1230</CharactersWithSpaces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2025-08-28T19:25:00Z</cp:lastPrinted>
  <dcterms:modified xsi:type="dcterms:W3CDTF">2025-11-04T14:11:19Z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1046-12.2.0.23131</vt:lpwstr>
  </property>
  <property fmtid="{D5CDD505-2E9C-101B-9397-08002B2CF9AE}" pid="7" name="ICV">
    <vt:lpwstr>3CA6F063146C4F4D8E3AD7AD07F7CD31_13</vt:lpwstr>
  </property>
</Properties>
</file>