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B44D9">
      <w:pPr>
        <w:jc w:val="center"/>
      </w:pPr>
      <w:r>
        <w:t>GOVERNO DO ESTADO DE PERNAMBUCO</w:t>
      </w:r>
    </w:p>
    <w:p w14:paraId="6E7BDC9E">
      <w:pPr>
        <w:jc w:val="center"/>
      </w:pPr>
      <w:r>
        <w:t>SECRETARIA DE SAÚDE DO ESTADO DE PERNAMBUCO</w:t>
      </w:r>
    </w:p>
    <w:p w14:paraId="74C251CD">
      <w:pPr>
        <w:jc w:val="center"/>
      </w:pPr>
      <w:r>
        <w:t>IX GERÊNCIA REGIONAL DE SAÚDE –IX GERES</w:t>
      </w:r>
    </w:p>
    <w:p w14:paraId="0C8D8720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130"/>
        <w:gridCol w:w="4"/>
        <w:gridCol w:w="1"/>
        <w:gridCol w:w="1125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 w14:paraId="19673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7C03C9A4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7E8A1B39">
            <w:pPr>
              <w:widowControl w:val="0"/>
              <w:suppressAutoHyphens/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EA38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DA36B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FF6E9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87555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A210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FE4B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4B6F8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9881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12B7D44B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5371BD99">
            <w:pPr>
              <w:widowControl w:val="0"/>
              <w:suppressAutoHyphens/>
              <w:spacing w:before="0" w:after="0" w:line="360" w:lineRule="auto"/>
            </w:pPr>
            <w:r>
              <w:t>ADMINISTRAÇÃO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9E501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69E93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66EF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C569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B788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D340B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68F2B6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216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47DF45D6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5BAFFFD8">
            <w:pPr>
              <w:widowControl w:val="0"/>
              <w:suppressAutoHyphens/>
              <w:spacing w:before="0" w:after="0" w:line="360" w:lineRule="auto"/>
            </w:pPr>
            <w:r>
              <w:t>Sede da IX GERES - Ouricuri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72B07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C335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C3583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F4806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BAC5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8FC4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6FB15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8850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8" w:type="dxa"/>
            <w:gridSpan w:val="10"/>
            <w:shd w:val="clear" w:color="auto" w:fill="auto"/>
          </w:tcPr>
          <w:p w14:paraId="60DFC5F6">
            <w:pPr>
              <w:widowControl w:val="0"/>
              <w:suppressAutoHyphens/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</w:t>
            </w:r>
          </w:p>
          <w:p w14:paraId="704CE97B">
            <w:pPr>
              <w:widowControl w:val="0"/>
              <w:suppressAutoHyphens/>
              <w:spacing w:before="0" w:after="0" w:line="240" w:lineRule="auto"/>
              <w:rPr>
                <w:rFonts w:ascii="Times New Roman" w:hAnsi="Times New Roman"/>
              </w:rPr>
            </w:pPr>
            <w:r>
              <w:rPr>
                <w:b/>
              </w:rPr>
              <w:t>SUB-ELEMENTO</w:t>
            </w:r>
            <w:r>
              <w:t>: Material de Copa Cozinha</w:t>
            </w:r>
          </w:p>
          <w:p w14:paraId="265C2514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C6A8D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ADAA9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0F83A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0F9C2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B8675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B7A6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DB2FA3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4B8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679A895F">
            <w:pPr>
              <w:widowControl w:val="0"/>
              <w:suppressAutoHyphens/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55B50B04">
            <w:pPr>
              <w:widowControl w:val="0"/>
              <w:suppressAutoHyphens/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6DB23778">
            <w:pPr>
              <w:widowControl w:val="0"/>
              <w:suppressAutoHyphens/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B31A02A">
            <w:pPr>
              <w:widowControl w:val="0"/>
              <w:suppressAutoHyphens/>
              <w:spacing w:before="0" w:after="0" w:line="360" w:lineRule="auto"/>
            </w:pPr>
            <w:r>
              <w:t>QUANT. DE APTº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AAB9910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71B5452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D3CEE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3E6B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E5B9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27477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95828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2346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29CC01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7EA2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F1054C1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2D703CF4">
            <w:pPr>
              <w:widowControl w:val="0"/>
              <w:suppressAutoHyphens/>
              <w:spacing w:before="0" w:after="0" w:line="240" w:lineRule="auto"/>
            </w:pPr>
            <w:r>
              <w:t>Copos descartáveis para água com 150 ml,  (1213814)</w:t>
            </w:r>
          </w:p>
        </w:tc>
        <w:tc>
          <w:tcPr>
            <w:tcW w:w="993" w:type="dxa"/>
            <w:shd w:val="clear" w:color="auto" w:fill="auto"/>
          </w:tcPr>
          <w:p w14:paraId="4C4F0C79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Caixa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818D8BB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</w:pPr>
            <w:r>
              <w:tab/>
            </w:r>
            <w:r>
              <w:t>01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D3F7571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60758201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DAA4E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3E0C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A2E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A2E68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0874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E976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E27BFE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C40A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2C45DA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3BE4FC5A">
            <w:pPr>
              <w:widowControl w:val="0"/>
              <w:suppressAutoHyphens/>
              <w:spacing w:before="0" w:after="0" w:line="240" w:lineRule="auto"/>
            </w:pPr>
            <w:r>
              <w:t>Copos descartáveis para café com 100 ml, unidades (1250922)</w:t>
            </w:r>
          </w:p>
        </w:tc>
        <w:tc>
          <w:tcPr>
            <w:tcW w:w="993" w:type="dxa"/>
            <w:shd w:val="clear" w:color="auto" w:fill="auto"/>
          </w:tcPr>
          <w:p w14:paraId="32991BDF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Caixa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9984E0C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01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492F5D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2511CF1E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37180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500C8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2A8E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A4591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5451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4AAC0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67449C">
            <w:pPr>
              <w:widowControl w:val="0"/>
              <w:suppressAutoHyphens/>
              <w:spacing w:before="0" w:after="0" w:line="240" w:lineRule="auto"/>
            </w:pPr>
          </w:p>
        </w:tc>
      </w:tr>
      <w:tr w14:paraId="0B641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6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40C0206C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404E2C6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bookmarkStart w:id="0" w:name="_GoBack"/>
            <w:bookmarkEnd w:id="0"/>
          </w:p>
          <w:p w14:paraId="162F8D12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658F6D8D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1B33D21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12677CA7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66F2BC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130" w:type="dxa"/>
            <w:gridSpan w:val="3"/>
            <w:shd w:val="clear" w:color="auto" w:fill="auto"/>
          </w:tcPr>
          <w:p w14:paraId="676D530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14FCCC53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5DB1B877">
            <w:pPr>
              <w:widowControl w:val="0"/>
              <w:suppressAutoHyphens/>
              <w:spacing w:before="0" w:after="0" w:line="360" w:lineRule="auto"/>
            </w:pPr>
            <w:r>
              <w:t>SERVIÇO DE TROCA DE ÓLEO</w:t>
            </w:r>
          </w:p>
        </w:tc>
        <w:tc>
          <w:tcPr>
            <w:tcW w:w="1132" w:type="dxa"/>
            <w:gridSpan w:val="3"/>
            <w:shd w:val="clear" w:color="auto" w:fill="auto"/>
          </w:tcPr>
          <w:p w14:paraId="4C9CC25A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C882C43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D9014FF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4" w:type="dxa"/>
            <w:gridSpan w:val="2"/>
            <w:shd w:val="clear" w:color="auto" w:fill="auto"/>
          </w:tcPr>
          <w:p w14:paraId="2E74BC99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553AD7C7"/>
    <w:p w14:paraId="73FD9A40">
      <w:r>
        <w:t>CREDOR:_______________________________________________________________</w:t>
      </w:r>
    </w:p>
    <w:p w14:paraId="1E9308CA">
      <w:r>
        <w:t>END:___________________________________________________________________</w:t>
      </w:r>
    </w:p>
    <w:p w14:paraId="3FB0A7E9">
      <w:r>
        <w:t>CNPJ/CPF:_______________________________________________________________</w:t>
      </w:r>
    </w:p>
    <w:p w14:paraId="002500AC">
      <w:r>
        <w:t>VALIDADE DA PROPOSTA:___________________________________________________</w:t>
      </w:r>
    </w:p>
    <w:p w14:paraId="7A4BC863">
      <w:r>
        <w:t>TELEFONE:_______________________________________________________________</w:t>
      </w:r>
    </w:p>
    <w:p w14:paraId="76320099">
      <w:r>
        <w:t>R$:_____________(________________________________________________________)</w:t>
      </w:r>
    </w:p>
    <w:p w14:paraId="68002F8B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6D6AE511"/>
    <w:p w14:paraId="35806B24">
      <w:r>
        <w:t>____________________________________________________________________________</w:t>
      </w:r>
    </w:p>
    <w:p w14:paraId="79E58408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DD86255"/>
    <w:rsid w:val="15466FF9"/>
    <w:rsid w:val="22E32760"/>
    <w:rsid w:val="24547C39"/>
    <w:rsid w:val="6E1471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1070</Characters>
  <Paragraphs>42</Paragraphs>
  <TotalTime>26</TotalTime>
  <ScaleCrop>false</ScaleCrop>
  <LinksUpToDate>false</LinksUpToDate>
  <CharactersWithSpaces>1139</CharactersWithSpaces>
  <Application>WPS Office_12.2.0.20326_F1E327BC-269C-435d-A152-05C5408002CA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2018-01-31T12:32:00Z</dcterms:created>
  <dc:creator>JRM INFORMÁTICA</dc:creator>
  <cp:lastModifiedBy>123</cp:lastModifiedBy>
  <cp:lastPrinted>2025-03-25T13:49:53Z</cp:lastPrinted>
  <dcterms:modified xsi:type="dcterms:W3CDTF">2025-03-25T13:50:16Z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1046-12.2.0.20326</vt:lpwstr>
  </property>
  <property fmtid="{D5CDD505-2E9C-101B-9397-08002B2CF9AE}" pid="7" name="ICV">
    <vt:lpwstr>D20F96CBA8DE49E2835D671AD3FF56D6_13</vt:lpwstr>
  </property>
</Properties>
</file>