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E0B" w:rsidRDefault="00E04E0B">
      <w:pPr>
        <w:pStyle w:val="Normal1"/>
        <w:tabs>
          <w:tab w:val="left" w:pos="9072"/>
        </w:tabs>
        <w:ind w:right="283"/>
        <w:rPr>
          <w:rFonts w:ascii="Calibri" w:eastAsia="Calibri" w:hAnsi="Calibri" w:cs="Calibri"/>
          <w:sz w:val="20"/>
          <w:szCs w:val="20"/>
        </w:rPr>
      </w:pPr>
    </w:p>
    <w:p w:rsidR="00E04E0B" w:rsidRDefault="00E333B0">
      <w:pPr>
        <w:pStyle w:val="Normal1"/>
        <w:tabs>
          <w:tab w:val="left" w:pos="9072"/>
        </w:tabs>
        <w:ind w:right="283"/>
        <w:rPr>
          <w:rFonts w:ascii="Calibri" w:eastAsia="Calibri" w:hAnsi="Calibri" w:cs="Calibri"/>
          <w:sz w:val="20"/>
          <w:szCs w:val="20"/>
        </w:rPr>
      </w:pPr>
      <w:r>
        <w:rPr>
          <w:rFonts w:ascii="Calibri" w:eastAsia="Calibri" w:hAnsi="Calibri" w:cs="Calibri"/>
          <w:noProof/>
          <w:sz w:val="20"/>
          <w:szCs w:val="20"/>
        </w:rPr>
        <w:drawing>
          <wp:anchor distT="0" distB="0" distL="0" distR="0" simplePos="0" relativeHeight="28" behindDoc="0" locked="0" layoutInCell="1" allowOverlap="1">
            <wp:simplePos x="0" y="0"/>
            <wp:positionH relativeFrom="column">
              <wp:posOffset>-1078230</wp:posOffset>
            </wp:positionH>
            <wp:positionV relativeFrom="paragraph">
              <wp:posOffset>-1690370</wp:posOffset>
            </wp:positionV>
            <wp:extent cx="7047230" cy="10692130"/>
            <wp:effectExtent l="0" t="0" r="0" b="0"/>
            <wp:wrapNone/>
            <wp:docPr id="1" name="Imagem 5" descr="Capa - Manual TR Dispensa por valor - eleit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Capa - Manual TR Dispensa por valor - eleitoral"/>
                    <pic:cNvPicPr>
                      <a:picLocks noChangeAspect="1" noChangeArrowheads="1"/>
                    </pic:cNvPicPr>
                  </pic:nvPicPr>
                  <pic:blipFill>
                    <a:blip r:embed="rId9" cstate="print"/>
                    <a:stretch>
                      <a:fillRect/>
                    </a:stretch>
                  </pic:blipFill>
                  <pic:spPr bwMode="auto">
                    <a:xfrm>
                      <a:off x="0" y="0"/>
                      <a:ext cx="7047230" cy="10692130"/>
                    </a:xfrm>
                    <a:prstGeom prst="rect">
                      <a:avLst/>
                    </a:prstGeom>
                  </pic:spPr>
                </pic:pic>
              </a:graphicData>
            </a:graphic>
          </wp:anchor>
        </w:drawing>
      </w:r>
    </w:p>
    <w:p w:rsidR="00E04E0B" w:rsidRDefault="00E04E0B">
      <w:pPr>
        <w:pStyle w:val="Normal1"/>
        <w:ind w:right="283"/>
        <w:rPr>
          <w:rFonts w:ascii="Calibri" w:eastAsia="Calibri" w:hAnsi="Calibri" w:cs="Calibri"/>
          <w:sz w:val="20"/>
          <w:szCs w:val="20"/>
        </w:rPr>
      </w:pPr>
    </w:p>
    <w:p w:rsidR="00E04E0B" w:rsidRDefault="00E333B0">
      <w:pPr>
        <w:pStyle w:val="Normal1"/>
        <w:ind w:right="283"/>
        <w:rPr>
          <w:rFonts w:ascii="Calibri" w:eastAsia="Calibri" w:hAnsi="Calibri" w:cs="Calibri"/>
          <w:sz w:val="20"/>
          <w:szCs w:val="20"/>
        </w:rPr>
      </w:pPr>
      <w:r>
        <w:rPr>
          <w:rFonts w:ascii="Calibri" w:eastAsia="Calibri" w:hAnsi="Calibri" w:cs="Calibri"/>
          <w:noProof/>
          <w:sz w:val="20"/>
          <w:szCs w:val="20"/>
        </w:rPr>
        <w:drawing>
          <wp:anchor distT="0" distB="0" distL="0" distR="0" simplePos="0" relativeHeight="29" behindDoc="0" locked="0" layoutInCell="1" allowOverlap="1">
            <wp:simplePos x="0" y="0"/>
            <wp:positionH relativeFrom="column">
              <wp:posOffset>5124450</wp:posOffset>
            </wp:positionH>
            <wp:positionV relativeFrom="paragraph">
              <wp:posOffset>-1224280</wp:posOffset>
            </wp:positionV>
            <wp:extent cx="1351280" cy="1160780"/>
            <wp:effectExtent l="0" t="0" r="0" b="0"/>
            <wp:wrapNone/>
            <wp:docPr id="2" name="Imagem 7"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7" descr="Uma imagem contendo objeto, relógio&#10;&#10;Descrição gerada automaticamente"/>
                    <pic:cNvPicPr>
                      <a:picLocks noChangeAspect="1" noChangeArrowheads="1"/>
                    </pic:cNvPicPr>
                  </pic:nvPicPr>
                  <pic:blipFill>
                    <a:blip r:embed="rId10"/>
                    <a:srcRect b="14232"/>
                    <a:stretch>
                      <a:fillRect/>
                    </a:stretch>
                  </pic:blipFill>
                  <pic:spPr bwMode="auto">
                    <a:xfrm>
                      <a:off x="0" y="0"/>
                      <a:ext cx="1351280" cy="1160780"/>
                    </a:xfrm>
                    <a:prstGeom prst="rect">
                      <a:avLst/>
                    </a:prstGeom>
                  </pic:spPr>
                </pic:pic>
              </a:graphicData>
            </a:graphic>
          </wp:anchor>
        </w:drawing>
      </w: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283"/>
        <w:rPr>
          <w:rFonts w:ascii="Calibri" w:eastAsia="Calibri" w:hAnsi="Calibri" w:cs="Calibri"/>
          <w:sz w:val="20"/>
          <w:szCs w:val="20"/>
        </w:rPr>
      </w:pPr>
    </w:p>
    <w:p w:rsidR="00E04E0B" w:rsidRDefault="00E04E0B">
      <w:pPr>
        <w:pStyle w:val="Normal1"/>
        <w:ind w:right="142"/>
        <w:rPr>
          <w:rFonts w:ascii="Calibri" w:eastAsia="Calibri" w:hAnsi="Calibri" w:cs="Calibri"/>
          <w:sz w:val="20"/>
          <w:szCs w:val="20"/>
        </w:rPr>
      </w:pPr>
    </w:p>
    <w:p w:rsidR="00E04E0B" w:rsidRDefault="00E04E0B">
      <w:pPr>
        <w:pStyle w:val="Normal1"/>
        <w:ind w:right="142"/>
        <w:rPr>
          <w:rFonts w:ascii="Calibri" w:eastAsia="Calibri" w:hAnsi="Calibri" w:cs="Calibri"/>
          <w:sz w:val="20"/>
          <w:szCs w:val="20"/>
        </w:rPr>
      </w:pPr>
    </w:p>
    <w:p w:rsidR="00E04E0B" w:rsidRDefault="00E04E0B">
      <w:pPr>
        <w:pStyle w:val="Normal1"/>
        <w:ind w:right="142"/>
        <w:rPr>
          <w:rFonts w:ascii="Calibri" w:eastAsia="Calibri" w:hAnsi="Calibri" w:cs="Calibri"/>
          <w:sz w:val="20"/>
          <w:szCs w:val="20"/>
        </w:rPr>
      </w:pPr>
    </w:p>
    <w:p w:rsidR="00E04E0B" w:rsidRDefault="00E04E0B">
      <w:pPr>
        <w:pStyle w:val="Normal1"/>
        <w:ind w:right="142"/>
        <w:rPr>
          <w:rFonts w:ascii="Calibri" w:eastAsia="Calibri" w:hAnsi="Calibri" w:cs="Calibri"/>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333B0">
      <w:pPr>
        <w:pStyle w:val="Normal1"/>
        <w:keepNext/>
        <w:keepLines/>
        <w:spacing w:after="0"/>
        <w:ind w:right="142"/>
        <w:jc w:val="both"/>
        <w:rPr>
          <w:rFonts w:ascii="Calibri" w:eastAsia="Calibri" w:hAnsi="Calibri" w:cs="Calibri"/>
          <w:color w:val="000000"/>
          <w:sz w:val="20"/>
          <w:szCs w:val="20"/>
        </w:rPr>
      </w:pPr>
      <w:r>
        <w:rPr>
          <w:rFonts w:ascii="Calibri" w:eastAsia="Calibri" w:hAnsi="Calibri" w:cs="Calibri"/>
          <w:noProof/>
          <w:color w:val="000000"/>
          <w:sz w:val="20"/>
          <w:szCs w:val="20"/>
        </w:rPr>
        <w:drawing>
          <wp:anchor distT="0" distB="0" distL="0" distR="0" simplePos="0" relativeHeight="27" behindDoc="0" locked="0" layoutInCell="1" allowOverlap="1">
            <wp:simplePos x="0" y="0"/>
            <wp:positionH relativeFrom="column">
              <wp:posOffset>-4445</wp:posOffset>
            </wp:positionH>
            <wp:positionV relativeFrom="paragraph">
              <wp:posOffset>12700</wp:posOffset>
            </wp:positionV>
            <wp:extent cx="5434965" cy="3999230"/>
            <wp:effectExtent l="0" t="0" r="0" b="0"/>
            <wp:wrapNone/>
            <wp:docPr id="3" name="Imagem 4" descr="Instruções de Preenchimento - serviç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Instruções de Preenchimento - serviço"/>
                    <pic:cNvPicPr>
                      <a:picLocks noChangeAspect="1" noChangeArrowheads="1"/>
                    </pic:cNvPicPr>
                  </pic:nvPicPr>
                  <pic:blipFill>
                    <a:blip r:embed="rId11"/>
                    <a:stretch>
                      <a:fillRect/>
                    </a:stretch>
                  </pic:blipFill>
                  <pic:spPr bwMode="auto">
                    <a:xfrm>
                      <a:off x="0" y="0"/>
                      <a:ext cx="5434965" cy="3999230"/>
                    </a:xfrm>
                    <a:prstGeom prst="rect">
                      <a:avLst/>
                    </a:prstGeom>
                  </pic:spPr>
                </pic:pic>
              </a:graphicData>
            </a:graphic>
          </wp:anchor>
        </w:drawing>
      </w: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333B0">
      <w:pPr>
        <w:widowControl w:val="0"/>
        <w:spacing w:after="240" w:line="276" w:lineRule="auto"/>
        <w:ind w:right="849"/>
        <w:jc w:val="both"/>
        <w:rPr>
          <w:rFonts w:asciiTheme="minorHAnsi" w:eastAsia="Franklin Gothic Book" w:hAnsiTheme="minorHAnsi" w:cstheme="minorHAnsi"/>
          <w:color w:val="FF0000"/>
          <w:sz w:val="20"/>
          <w:szCs w:val="20"/>
          <w:lang w:eastAsia="en-US"/>
        </w:rPr>
      </w:pPr>
      <w:r>
        <w:rPr>
          <w:rFonts w:asciiTheme="minorHAnsi" w:eastAsia="Franklin Gothic Book" w:hAnsiTheme="minorHAnsi" w:cstheme="minorHAnsi"/>
          <w:color w:val="FF0000"/>
          <w:sz w:val="20"/>
          <w:szCs w:val="20"/>
          <w:lang w:eastAsia="en-US"/>
        </w:rPr>
        <w:t>É necessário que, antes da utilização dos respectivos instrumentos, seja verificada a existência de versões mais recentes, assegurando que seja utilizada a mais atualizada.</w:t>
      </w:r>
    </w:p>
    <w:p w:rsidR="00E04E0B" w:rsidRDefault="00E04E0B">
      <w:pPr>
        <w:widowControl w:val="0"/>
        <w:spacing w:after="240" w:line="276" w:lineRule="auto"/>
        <w:ind w:right="849"/>
        <w:jc w:val="both"/>
        <w:rPr>
          <w:rFonts w:ascii="Bahnschrift" w:eastAsia="Franklin Gothic Book" w:hAnsi="Bahnschrift" w:cs="Arial"/>
          <w:color w:val="FF0000"/>
          <w:sz w:val="20"/>
          <w:szCs w:val="20"/>
          <w:lang w:eastAsia="en-US"/>
        </w:rPr>
      </w:pPr>
    </w:p>
    <w:p w:rsidR="00E04E0B" w:rsidRDefault="00E04E0B">
      <w:pPr>
        <w:widowControl w:val="0"/>
        <w:spacing w:after="240" w:line="276" w:lineRule="auto"/>
        <w:ind w:right="849"/>
        <w:jc w:val="both"/>
        <w:rPr>
          <w:rFonts w:ascii="Bahnschrift" w:eastAsia="Franklin Gothic Book" w:hAnsi="Bahnschrift" w:cs="Arial"/>
          <w:color w:val="FF0000"/>
          <w:sz w:val="20"/>
          <w:szCs w:val="20"/>
          <w:lang w:eastAsia="en-US"/>
        </w:rPr>
      </w:pPr>
    </w:p>
    <w:p w:rsidR="00E04E0B" w:rsidRDefault="00E04E0B">
      <w:pPr>
        <w:widowControl w:val="0"/>
        <w:spacing w:after="240" w:line="276" w:lineRule="auto"/>
        <w:ind w:right="849"/>
        <w:jc w:val="both"/>
        <w:rPr>
          <w:rFonts w:ascii="Bahnschrift" w:eastAsia="Franklin Gothic Book" w:hAnsi="Bahnschrift" w:cs="Arial"/>
          <w:color w:val="FF0000"/>
          <w:sz w:val="20"/>
          <w:szCs w:val="20"/>
          <w:lang w:eastAsia="en-US"/>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jc w:val="center"/>
        <w:rPr>
          <w:rFonts w:ascii="Calibri" w:hAnsi="Calibri"/>
          <w:b/>
          <w:bCs/>
          <w:sz w:val="20"/>
          <w:szCs w:val="20"/>
        </w:rPr>
      </w:pPr>
    </w:p>
    <w:p w:rsidR="00E04E0B" w:rsidRDefault="00E04E0B">
      <w:pPr>
        <w:spacing w:line="276" w:lineRule="auto"/>
        <w:ind w:right="849"/>
        <w:rPr>
          <w:rFonts w:ascii="Calibri" w:hAnsi="Calibri"/>
          <w:b/>
          <w:bCs/>
          <w:sz w:val="20"/>
          <w:szCs w:val="20"/>
        </w:rPr>
      </w:pPr>
    </w:p>
    <w:p w:rsidR="00E04E0B" w:rsidRDefault="00E333B0">
      <w:pPr>
        <w:spacing w:line="276" w:lineRule="auto"/>
        <w:ind w:right="-1"/>
        <w:jc w:val="center"/>
        <w:rPr>
          <w:rFonts w:ascii="Calibri" w:hAnsi="Calibri"/>
          <w:b/>
          <w:bCs/>
          <w:sz w:val="20"/>
          <w:szCs w:val="20"/>
        </w:rPr>
      </w:pPr>
      <w:r>
        <w:rPr>
          <w:rFonts w:ascii="Calibri" w:hAnsi="Calibri"/>
          <w:b/>
          <w:bCs/>
          <w:sz w:val="20"/>
          <w:szCs w:val="20"/>
        </w:rPr>
        <w:t>TERMO DE REFERÊNCIA</w:t>
      </w:r>
    </w:p>
    <w:p w:rsidR="00E04E0B" w:rsidRDefault="00E04E0B">
      <w:pPr>
        <w:spacing w:line="276" w:lineRule="auto"/>
        <w:ind w:right="-1"/>
        <w:jc w:val="center"/>
        <w:rPr>
          <w:rFonts w:ascii="Calibri" w:hAnsi="Calibri"/>
          <w:b/>
          <w:bCs/>
          <w:sz w:val="20"/>
          <w:szCs w:val="20"/>
        </w:rPr>
      </w:pPr>
    </w:p>
    <w:p w:rsidR="00E04E0B" w:rsidRDefault="00E333B0">
      <w:pPr>
        <w:jc w:val="center"/>
        <w:rPr>
          <w:rFonts w:ascii="Calibri" w:hAnsi="Calibri"/>
          <w:b/>
          <w:bCs/>
          <w:color w:val="FF0000"/>
          <w:sz w:val="20"/>
          <w:szCs w:val="20"/>
        </w:rPr>
      </w:pPr>
      <w:r>
        <w:rPr>
          <w:rFonts w:ascii="Calibri" w:hAnsi="Calibri"/>
          <w:b/>
          <w:bCs/>
          <w:color w:val="FF0000"/>
          <w:sz w:val="20"/>
          <w:szCs w:val="20"/>
        </w:rPr>
        <w:t xml:space="preserve">As  novas atualizações da versão  estão destacadas com </w:t>
      </w:r>
      <w:r>
        <w:rPr>
          <w:rFonts w:ascii="Calibri" w:hAnsi="Calibri"/>
          <w:b/>
          <w:bCs/>
          <w:color w:val="FF0000"/>
          <w:sz w:val="20"/>
          <w:szCs w:val="20"/>
          <w:highlight w:val="yellow"/>
        </w:rPr>
        <w:t>grifos amarelos</w:t>
      </w:r>
      <w:r>
        <w:rPr>
          <w:rFonts w:ascii="Calibri" w:hAnsi="Calibri"/>
          <w:b/>
          <w:bCs/>
          <w:color w:val="FF0000"/>
          <w:sz w:val="20"/>
          <w:szCs w:val="20"/>
        </w:rPr>
        <w:t xml:space="preserve"> ou </w:t>
      </w:r>
      <w:r>
        <w:rPr>
          <w:rFonts w:ascii="Calibri" w:hAnsi="Calibri"/>
          <w:b/>
          <w:bCs/>
          <w:color w:val="FF0000"/>
          <w:sz w:val="20"/>
          <w:szCs w:val="20"/>
          <w:highlight w:val="green"/>
        </w:rPr>
        <w:t>verdes (ajustes mais relevantes)</w:t>
      </w:r>
    </w:p>
    <w:p w:rsidR="00E04E0B" w:rsidRDefault="00E04E0B">
      <w:pPr>
        <w:spacing w:line="276" w:lineRule="auto"/>
        <w:ind w:right="-1"/>
        <w:jc w:val="center"/>
        <w:rPr>
          <w:rFonts w:asciiTheme="minorHAnsi" w:hAnsiTheme="minorHAnsi" w:cs="Calibri"/>
          <w:color w:val="FF0000"/>
          <w:sz w:val="20"/>
          <w:szCs w:val="20"/>
        </w:rPr>
      </w:pPr>
    </w:p>
    <w:p w:rsidR="00E04E0B" w:rsidRDefault="00E333B0">
      <w:pPr>
        <w:pStyle w:val="NormalWeb"/>
        <w:numPr>
          <w:ilvl w:val="0"/>
          <w:numId w:val="16"/>
        </w:numPr>
        <w:tabs>
          <w:tab w:val="left" w:pos="284"/>
        </w:tabs>
        <w:spacing w:before="188" w:beforeAutospacing="0" w:afterAutospacing="0" w:line="276" w:lineRule="auto"/>
        <w:ind w:left="0" w:right="-1" w:firstLine="0"/>
        <w:jc w:val="both"/>
        <w:rPr>
          <w:rFonts w:ascii="Calibri" w:eastAsia="Franklin Gothic Book" w:hAnsi="Calibri" w:cs="Calibri"/>
          <w:color w:val="FF0000"/>
          <w:sz w:val="20"/>
          <w:szCs w:val="20"/>
          <w:lang w:eastAsia="en-US"/>
        </w:rPr>
      </w:pPr>
      <w:r>
        <w:rPr>
          <w:rFonts w:ascii="Calibri" w:eastAsia="Franklin Gothic Book" w:hAnsi="Calibri" w:cs="Calibri"/>
          <w:color w:val="FF0000"/>
          <w:sz w:val="20"/>
          <w:szCs w:val="20"/>
          <w:lang w:eastAsia="en-US"/>
        </w:rPr>
        <w:t>Antes da utilização deste instrumento é necessário que, seja verificada no site a existência de versões mais recentes, assegurando-se que seja utilizada sempre a versão mais atualizada.</w:t>
      </w:r>
    </w:p>
    <w:p w:rsidR="00E04E0B" w:rsidRDefault="00E333B0">
      <w:pPr>
        <w:pStyle w:val="NormalWeb"/>
        <w:numPr>
          <w:ilvl w:val="0"/>
          <w:numId w:val="16"/>
        </w:numPr>
        <w:tabs>
          <w:tab w:val="left" w:pos="284"/>
        </w:tabs>
        <w:spacing w:before="188" w:beforeAutospacing="0" w:afterAutospacing="0" w:line="276" w:lineRule="auto"/>
        <w:ind w:left="0" w:right="-1" w:firstLine="0"/>
        <w:jc w:val="both"/>
        <w:rPr>
          <w:rFonts w:ascii="Calibri" w:eastAsia="Franklin Gothic Book" w:hAnsi="Calibri" w:cs="Calibri"/>
          <w:color w:val="FF0000"/>
          <w:sz w:val="20"/>
          <w:szCs w:val="20"/>
          <w:lang w:eastAsia="en-US"/>
        </w:rPr>
      </w:pPr>
      <w:r>
        <w:rPr>
          <w:rFonts w:ascii="Calibri" w:eastAsia="Franklin Gothic Book" w:hAnsi="Calibri" w:cs="Calibri"/>
          <w:color w:val="FF0000"/>
          <w:sz w:val="20"/>
          <w:szCs w:val="20"/>
          <w:lang w:eastAsia="en-US"/>
        </w:rPr>
        <w:t>Para a confecção do Termo de Referência, verificar os demais documentos da fase preparatória, conforme previsão do Art. 2º do Decreto Estadual nº 53.384/ 2022 c/c art. 72 da Lei nº 14.133/2021 e Art. 6º do Decreto Estadual nº 56.586/ 2024.</w:t>
      </w:r>
    </w:p>
    <w:p w:rsidR="00E04E0B" w:rsidRDefault="00E333B0">
      <w:pPr>
        <w:pStyle w:val="NormalWeb"/>
        <w:numPr>
          <w:ilvl w:val="0"/>
          <w:numId w:val="16"/>
        </w:numPr>
        <w:tabs>
          <w:tab w:val="left" w:pos="284"/>
        </w:tabs>
        <w:spacing w:before="188" w:beforeAutospacing="0" w:afterAutospacing="0" w:line="276" w:lineRule="auto"/>
        <w:ind w:left="0" w:right="-1" w:firstLine="0"/>
        <w:jc w:val="both"/>
        <w:rPr>
          <w:rFonts w:ascii="Calibri" w:eastAsia="Franklin Gothic Book" w:hAnsi="Calibri" w:cs="Calibri"/>
          <w:color w:val="FF0000"/>
          <w:sz w:val="20"/>
          <w:szCs w:val="20"/>
          <w:lang w:eastAsia="en-US"/>
        </w:rPr>
      </w:pPr>
      <w:r>
        <w:rPr>
          <w:rFonts w:ascii="Calibri" w:eastAsia="Franklin Gothic Book" w:hAnsi="Calibri" w:cs="Calibri"/>
          <w:color w:val="FF0000"/>
          <w:sz w:val="20"/>
          <w:szCs w:val="20"/>
          <w:lang w:eastAsia="en-US"/>
        </w:rPr>
        <w:t>De acordo com o Parecer PGE nº 0367/2024, o sistema de registro de preços pode ser utilizado em casos de inexigibilidade e dispensa de licitação para a aquisição de bens ou contratação de serviços com fundamento em quaisquer das hipóteses do art. 3º do Decreto Estadual nº 54.700/2023. Se este se amoldar ao caso concreto, deve-se abrir o procedimento de Intenção de Registro de Preços (IRP), instruindo os autos com as manifestações de interesse dos órgãos, bem com apresentando o quantitativo total consolidado e individualizado por cada participante;</w:t>
      </w:r>
    </w:p>
    <w:p w:rsidR="00E04E0B" w:rsidRDefault="00E333B0">
      <w:pPr>
        <w:pStyle w:val="PargrafodaLista"/>
        <w:numPr>
          <w:ilvl w:val="0"/>
          <w:numId w:val="16"/>
        </w:numPr>
        <w:tabs>
          <w:tab w:val="left" w:pos="284"/>
        </w:tabs>
        <w:spacing w:line="276" w:lineRule="auto"/>
        <w:ind w:left="0" w:right="-1" w:firstLine="0"/>
        <w:jc w:val="both"/>
        <w:rPr>
          <w:rFonts w:ascii="Calibri" w:hAnsi="Calibri" w:cs="Calibri"/>
          <w:color w:val="FF0000"/>
          <w:sz w:val="20"/>
          <w:szCs w:val="20"/>
        </w:rPr>
      </w:pPr>
      <w:r>
        <w:rPr>
          <w:rFonts w:ascii="Calibri" w:hAnsi="Calibri" w:cs="Calibri"/>
          <w:color w:val="FF0000"/>
          <w:sz w:val="20"/>
          <w:szCs w:val="20"/>
        </w:rPr>
        <w:t>Para a confecção do Termo de Referência, verificar a Solicitação de Contratação, acompanhada do Documento de Formalização da Demanda (DFD) elaborado pelo setor requisitante (se for o caso), a estimativa da despesa e previsão da demanda no Plano Anual de Compras (quando exigível), bem como verificar também se houve Intenção de Registro de Preços (IRP) e quais os órgãos manifestaram interesse em participar, apresentando o quantitativo total consolidado e individualizado por órgão participante.</w:t>
      </w:r>
    </w:p>
    <w:p w:rsidR="00E04E0B" w:rsidRDefault="00E333B0">
      <w:pPr>
        <w:pStyle w:val="NormalWeb"/>
        <w:numPr>
          <w:ilvl w:val="0"/>
          <w:numId w:val="16"/>
        </w:numPr>
        <w:tabs>
          <w:tab w:val="left" w:pos="284"/>
        </w:tabs>
        <w:spacing w:before="188" w:beforeAutospacing="0" w:afterAutospacing="0" w:line="276" w:lineRule="auto"/>
        <w:ind w:left="0" w:right="-1" w:firstLine="0"/>
        <w:jc w:val="both"/>
        <w:rPr>
          <w:rFonts w:ascii="Calibri" w:eastAsia="Franklin Gothic Book" w:hAnsi="Calibri" w:cs="Calibri"/>
          <w:color w:val="FF0000"/>
          <w:sz w:val="20"/>
          <w:szCs w:val="20"/>
          <w:lang w:eastAsia="en-US"/>
        </w:rPr>
      </w:pPr>
      <w:r>
        <w:rPr>
          <w:rFonts w:ascii="Calibri" w:eastAsia="Franklin Gothic Book" w:hAnsi="Calibri" w:cs="Calibri"/>
          <w:color w:val="FF0000"/>
          <w:sz w:val="20"/>
          <w:szCs w:val="20"/>
          <w:lang w:eastAsia="en-US"/>
        </w:rPr>
        <w:t>Orientamos que este termo de referência seja preenchido tendo sempre a mão as minutas padronizadas de ata de registro de preços (se for o caso) e contrato de fornecimento, bem como o CheckList de Dispensa por Valor, disponíveis no site da PGE-PE (</w:t>
      </w:r>
      <w:hyperlink r:id="rId12">
        <w:r>
          <w:rPr>
            <w:rStyle w:val="Hyperlink"/>
            <w:rFonts w:ascii="Calibri" w:eastAsia="Franklin Gothic Book" w:hAnsi="Calibri" w:cs="Calibri"/>
            <w:color w:val="FF0000"/>
            <w:sz w:val="20"/>
            <w:szCs w:val="20"/>
            <w:lang w:eastAsia="en-US"/>
          </w:rPr>
          <w:t>http://www.pge.pe.gov.br/ProcConsultivaInstrumentoLei14133.aspx</w:t>
        </w:r>
      </w:hyperlink>
      <w:r>
        <w:rPr>
          <w:rStyle w:val="Hyperlink"/>
          <w:rFonts w:ascii="Calibri" w:eastAsia="Franklin Gothic Book" w:hAnsi="Calibri" w:cs="Calibri"/>
          <w:color w:val="FF0000"/>
          <w:sz w:val="20"/>
          <w:szCs w:val="20"/>
          <w:u w:val="none"/>
          <w:lang w:eastAsia="en-US"/>
        </w:rPr>
        <w:t xml:space="preserve"> e </w:t>
      </w:r>
      <w:r>
        <w:rPr>
          <w:rStyle w:val="Hyperlink"/>
          <w:rFonts w:ascii="Calibri" w:eastAsia="Franklin Gothic Book" w:hAnsi="Calibri" w:cs="Calibri"/>
          <w:color w:val="FF0000"/>
          <w:sz w:val="20"/>
          <w:szCs w:val="20"/>
          <w:lang w:eastAsia="en-US"/>
        </w:rPr>
        <w:t xml:space="preserve"> https://www.pge.pe.gov.br/ProcConsultivaChecklist.aspx</w:t>
      </w:r>
      <w:r>
        <w:rPr>
          <w:rFonts w:ascii="Calibri" w:eastAsia="Franklin Gothic Book" w:hAnsi="Calibri" w:cs="Calibri"/>
          <w:color w:val="FF0000"/>
          <w:sz w:val="20"/>
          <w:szCs w:val="20"/>
          <w:lang w:eastAsia="en-US"/>
        </w:rPr>
        <w:t>), a fim de facilitar a consulta sobre o seus termos, uma vez que são feitas remissões aos citados instrumentos durante o decorrer do texto deste documento.</w:t>
      </w:r>
    </w:p>
    <w:p w:rsidR="00E04E0B" w:rsidRDefault="00E333B0">
      <w:pPr>
        <w:pStyle w:val="NormalWeb"/>
        <w:numPr>
          <w:ilvl w:val="0"/>
          <w:numId w:val="16"/>
        </w:numPr>
        <w:tabs>
          <w:tab w:val="left" w:pos="284"/>
        </w:tabs>
        <w:spacing w:before="188" w:beforeAutospacing="0" w:after="188" w:afterAutospacing="0" w:line="276" w:lineRule="auto"/>
        <w:ind w:left="0" w:right="-1" w:firstLine="0"/>
        <w:jc w:val="both"/>
        <w:rPr>
          <w:rFonts w:ascii="Calibri" w:eastAsia="Franklin Gothic Book" w:hAnsi="Calibri" w:cs="Calibri"/>
          <w:b/>
          <w:color w:val="FF0000"/>
          <w:sz w:val="20"/>
          <w:szCs w:val="20"/>
          <w:lang w:eastAsia="en-US"/>
        </w:rPr>
      </w:pPr>
      <w:r>
        <w:rPr>
          <w:rFonts w:ascii="Calibri" w:eastAsia="Franklin Gothic Book" w:hAnsi="Calibri" w:cs="Calibri"/>
          <w:b/>
          <w:color w:val="FF0000"/>
          <w:sz w:val="20"/>
          <w:szCs w:val="20"/>
          <w:u w:val="single"/>
          <w:lang w:eastAsia="en-US"/>
        </w:rPr>
        <w:t>REFORÇAMOS ainda que as notas explicativas com letras vermelhas servem ao propósito de orientação e fundamentação e devem ser EXCLUÍDAS da versão publicável.</w:t>
      </w: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333B0">
      <w:pPr>
        <w:pStyle w:val="Normal1"/>
        <w:keepNext/>
        <w:keepLines/>
        <w:spacing w:after="0"/>
        <w:ind w:right="142"/>
        <w:jc w:val="both"/>
        <w:rPr>
          <w:rFonts w:ascii="Calibri" w:eastAsia="Calibri" w:hAnsi="Calibri" w:cs="Calibri"/>
          <w:color w:val="000000"/>
          <w:sz w:val="20"/>
          <w:szCs w:val="20"/>
        </w:rPr>
      </w:pPr>
      <w:r>
        <w:br w:type="page"/>
      </w:r>
    </w:p>
    <w:p w:rsidR="00E04E0B" w:rsidRDefault="00E333B0">
      <w:pPr>
        <w:spacing w:line="276" w:lineRule="auto"/>
        <w:jc w:val="center"/>
        <w:rPr>
          <w:rFonts w:ascii="Calibri" w:eastAsia="Calibri" w:hAnsi="Calibri" w:cs="Calibri"/>
          <w:b/>
          <w:color w:val="000000"/>
          <w:sz w:val="20"/>
          <w:szCs w:val="20"/>
        </w:rPr>
      </w:pPr>
      <w:r>
        <w:rPr>
          <w:rFonts w:ascii="Calibri" w:eastAsia="Calibri" w:hAnsi="Calibri" w:cs="Calibri"/>
          <w:b/>
          <w:color w:val="000000"/>
          <w:sz w:val="20"/>
          <w:szCs w:val="20"/>
        </w:rPr>
        <w:lastRenderedPageBreak/>
        <w:t>TERMO DE REFERÊNCIA</w:t>
      </w:r>
    </w:p>
    <w:p w:rsidR="00E04E0B" w:rsidRDefault="00E04E0B">
      <w:pPr>
        <w:spacing w:line="276" w:lineRule="auto"/>
        <w:jc w:val="center"/>
        <w:rPr>
          <w:rFonts w:ascii="Calibri" w:eastAsia="Calibri" w:hAnsi="Calibri" w:cs="Calibri"/>
          <w:b/>
          <w:color w:val="000000"/>
          <w:sz w:val="20"/>
          <w:szCs w:val="20"/>
        </w:rPr>
      </w:pPr>
    </w:p>
    <w:p w:rsidR="00E04E0B" w:rsidRDefault="00E04E0B">
      <w:pPr>
        <w:pStyle w:val="Normal1"/>
        <w:keepNext/>
        <w:keepLines/>
        <w:spacing w:after="0"/>
        <w:ind w:right="142"/>
        <w:jc w:val="both"/>
        <w:rPr>
          <w:rFonts w:ascii="Calibri" w:eastAsia="Calibri" w:hAnsi="Calibri" w:cs="Calibri"/>
          <w:color w:val="000000"/>
          <w:sz w:val="20"/>
          <w:szCs w:val="20"/>
        </w:rPr>
      </w:pPr>
    </w:p>
    <w:p w:rsidR="00E04E0B" w:rsidRDefault="00E333B0">
      <w:pPr>
        <w:pStyle w:val="Normal1"/>
        <w:keepNext/>
        <w:keepLines/>
        <w:numPr>
          <w:ilvl w:val="0"/>
          <w:numId w:val="2"/>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DO OBJETO</w:t>
      </w:r>
    </w:p>
    <w:p w:rsidR="00E04E0B" w:rsidRDefault="00E333B0" w:rsidP="00C52DC3">
      <w:pPr>
        <w:pStyle w:val="Normal1"/>
        <w:numPr>
          <w:ilvl w:val="1"/>
          <w:numId w:val="3"/>
        </w:numPr>
        <w:tabs>
          <w:tab w:val="left" w:pos="284"/>
        </w:tabs>
        <w:spacing w:before="240" w:after="240"/>
        <w:ind w:left="426" w:right="-1" w:hanging="426"/>
        <w:jc w:val="both"/>
        <w:rPr>
          <w:rFonts w:asciiTheme="minorHAnsi" w:eastAsia="Calibri" w:hAnsiTheme="minorHAnsi" w:cstheme="minorHAnsi"/>
          <w:color w:val="000000"/>
          <w:sz w:val="20"/>
          <w:szCs w:val="20"/>
        </w:rPr>
      </w:pPr>
      <w:r w:rsidRPr="00E333B0">
        <w:rPr>
          <w:rFonts w:asciiTheme="minorHAnsi" w:eastAsia="Calibri" w:hAnsiTheme="minorHAnsi" w:cstheme="minorHAnsi"/>
          <w:sz w:val="20"/>
          <w:szCs w:val="20"/>
        </w:rPr>
        <w:t>Fornecimento</w:t>
      </w:r>
      <w:r w:rsidR="00BF42D2">
        <w:rPr>
          <w:rFonts w:asciiTheme="minorHAnsi" w:eastAsia="Calibri" w:hAnsiTheme="minorHAnsi" w:cstheme="minorHAnsi"/>
          <w:sz w:val="20"/>
          <w:szCs w:val="20"/>
        </w:rPr>
        <w:t xml:space="preserve"> </w:t>
      </w:r>
      <w:r w:rsidR="00BF42D2" w:rsidRPr="00BF42D2">
        <w:rPr>
          <w:rFonts w:asciiTheme="minorHAnsi" w:eastAsia="Calibri" w:hAnsiTheme="minorHAnsi" w:cstheme="minorHAnsi"/>
          <w:sz w:val="20"/>
          <w:szCs w:val="20"/>
        </w:rPr>
        <w:t>de pulseiras de identificação de pacientes, com disponibilização, em regime de comodato, de 02 (duas) impressoras térmicas</w:t>
      </w:r>
      <w:r w:rsidRPr="00E333B0">
        <w:rPr>
          <w:rFonts w:asciiTheme="minorHAnsi" w:eastAsia="Calibri" w:hAnsiTheme="minorHAnsi" w:cstheme="minorHAnsi"/>
          <w:sz w:val="20"/>
          <w:szCs w:val="20"/>
        </w:rPr>
        <w:t xml:space="preserve"> </w:t>
      </w:r>
      <w:r>
        <w:rPr>
          <w:rFonts w:asciiTheme="minorHAnsi" w:eastAsia="Calibri" w:hAnsiTheme="minorHAnsi" w:cstheme="minorHAnsi"/>
          <w:sz w:val="20"/>
          <w:szCs w:val="20"/>
        </w:rPr>
        <w:t xml:space="preserve">por meio de Dispensa Eletrônica de Licitação com fundamento no </w:t>
      </w:r>
      <w:r>
        <w:rPr>
          <w:rFonts w:asciiTheme="minorHAnsi" w:eastAsia="Calibri" w:hAnsiTheme="minorHAnsi" w:cstheme="minorHAnsi"/>
          <w:color w:val="000000"/>
          <w:sz w:val="20"/>
          <w:szCs w:val="20"/>
        </w:rPr>
        <w:t xml:space="preserve">art. 75, inc. II da Lei nº 14.133/21, visando atender as necessidades do </w:t>
      </w:r>
      <w:r w:rsidRPr="00EA4B39">
        <w:rPr>
          <w:rFonts w:asciiTheme="minorHAnsi" w:eastAsia="Calibri" w:hAnsiTheme="minorHAnsi" w:cstheme="minorHAnsi"/>
          <w:color w:val="000000"/>
          <w:sz w:val="20"/>
          <w:szCs w:val="20"/>
        </w:rPr>
        <w:t>Hospital Jaboatão Prazeres</w:t>
      </w:r>
      <w:r>
        <w:rPr>
          <w:rFonts w:asciiTheme="minorHAnsi" w:eastAsia="Calibri" w:hAnsiTheme="minorHAnsi" w:cstheme="minorHAnsi"/>
          <w:color w:val="000000"/>
          <w:sz w:val="20"/>
          <w:szCs w:val="20"/>
        </w:rPr>
        <w:t xml:space="preserve">, conforme as condições, especificações, quantidades e exigências contidas </w:t>
      </w:r>
      <w:r w:rsidRPr="00EA4B39">
        <w:rPr>
          <w:rFonts w:asciiTheme="minorHAnsi" w:eastAsia="Calibri" w:hAnsiTheme="minorHAnsi" w:cstheme="minorHAnsi"/>
          <w:color w:val="000000"/>
          <w:sz w:val="20"/>
          <w:szCs w:val="20"/>
        </w:rPr>
        <w:t>neste Termo de Referência.</w:t>
      </w:r>
    </w:p>
    <w:p w:rsidR="00E04E0B" w:rsidRPr="00EA4B39" w:rsidRDefault="00E333B0">
      <w:pPr>
        <w:pStyle w:val="Normal1"/>
        <w:numPr>
          <w:ilvl w:val="1"/>
          <w:numId w:val="3"/>
        </w:numPr>
        <w:tabs>
          <w:tab w:val="left" w:pos="426"/>
        </w:tabs>
        <w:spacing w:before="240" w:after="240"/>
        <w:ind w:left="0" w:right="-1" w:firstLine="0"/>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O objeto desta contratação não se enquadra como sendo bem de luxo, conforme definição do art. 8º do Decreto nº 51.652/ 2021.</w:t>
      </w:r>
    </w:p>
    <w:p w:rsidR="00E04E0B" w:rsidRDefault="00E333B0">
      <w:pPr>
        <w:pStyle w:val="Normal1"/>
        <w:numPr>
          <w:ilvl w:val="1"/>
          <w:numId w:val="3"/>
        </w:numPr>
        <w:tabs>
          <w:tab w:val="left" w:pos="426"/>
        </w:tabs>
        <w:spacing w:before="240" w:after="240"/>
        <w:ind w:left="0" w:right="-1" w:firstLine="0"/>
        <w:jc w:val="both"/>
        <w:rPr>
          <w:rFonts w:ascii="Calibri" w:eastAsia="Calibri" w:hAnsi="Calibri" w:cs="Calibri"/>
          <w:b/>
          <w:color w:val="FF0000"/>
          <w:sz w:val="20"/>
          <w:szCs w:val="20"/>
        </w:rPr>
      </w:pPr>
      <w:r>
        <w:rPr>
          <w:rFonts w:ascii="Calibri" w:eastAsia="Calibri" w:hAnsi="Calibri" w:cs="Calibri"/>
          <w:color w:val="000000"/>
          <w:sz w:val="20"/>
          <w:szCs w:val="20"/>
        </w:rPr>
        <w:t>As especificações e os quantitativos do objeto desta dispensa estão descritos conforme quadro abaixo:</w:t>
      </w:r>
    </w:p>
    <w:tbl>
      <w:tblPr>
        <w:tblW w:w="9072" w:type="dxa"/>
        <w:tblInd w:w="489" w:type="dxa"/>
        <w:tblCellMar>
          <w:top w:w="15" w:type="dxa"/>
          <w:left w:w="15" w:type="dxa"/>
          <w:bottom w:w="15" w:type="dxa"/>
          <w:right w:w="15" w:type="dxa"/>
        </w:tblCellMar>
        <w:tblLook w:val="04A0"/>
      </w:tblPr>
      <w:tblGrid>
        <w:gridCol w:w="644"/>
        <w:gridCol w:w="964"/>
        <w:gridCol w:w="977"/>
        <w:gridCol w:w="3287"/>
        <w:gridCol w:w="683"/>
        <w:gridCol w:w="974"/>
        <w:gridCol w:w="801"/>
        <w:gridCol w:w="742"/>
      </w:tblGrid>
      <w:tr w:rsidR="00E333B0" w:rsidRPr="00FC3729" w:rsidTr="00E333B0">
        <w:trPr>
          <w:trHeight w:val="299"/>
        </w:trPr>
        <w:tc>
          <w:tcPr>
            <w:tcW w:w="598" w:type="dxa"/>
            <w:tcBorders>
              <w:top w:val="single" w:sz="6" w:space="0" w:color="000000"/>
              <w:left w:val="single" w:sz="6" w:space="0" w:color="000000"/>
              <w:bottom w:val="single" w:sz="6" w:space="0" w:color="000000"/>
              <w:right w:val="single" w:sz="6" w:space="0" w:color="000000"/>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rPr>
                <w:rFonts w:asciiTheme="minorHAnsi" w:hAnsiTheme="minorHAnsi" w:cstheme="minorHAnsi"/>
                <w:sz w:val="20"/>
                <w:szCs w:val="20"/>
              </w:rPr>
            </w:pPr>
            <w:r w:rsidRPr="00FC3729">
              <w:rPr>
                <w:rFonts w:asciiTheme="minorHAnsi" w:hAnsiTheme="minorHAnsi" w:cstheme="minorHAnsi"/>
                <w:b/>
                <w:bCs/>
                <w:sz w:val="20"/>
                <w:szCs w:val="20"/>
              </w:rPr>
              <w:t>Itens</w:t>
            </w:r>
          </w:p>
        </w:tc>
        <w:tc>
          <w:tcPr>
            <w:tcW w:w="802"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b/>
                <w:bCs/>
                <w:sz w:val="20"/>
                <w:szCs w:val="20"/>
              </w:rPr>
              <w:t>Código E-Fisco</w:t>
            </w:r>
          </w:p>
        </w:tc>
        <w:tc>
          <w:tcPr>
            <w:tcW w:w="897"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b/>
                <w:bCs/>
                <w:sz w:val="20"/>
                <w:szCs w:val="20"/>
                <w:shd w:val="clear" w:color="auto" w:fill="FFFF00"/>
              </w:rPr>
              <w:t>CATMAT</w:t>
            </w:r>
          </w:p>
        </w:tc>
        <w:tc>
          <w:tcPr>
            <w:tcW w:w="3070"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b/>
                <w:bCs/>
                <w:sz w:val="20"/>
                <w:szCs w:val="20"/>
              </w:rPr>
              <w:t>Descrição</w:t>
            </w:r>
          </w:p>
        </w:tc>
        <w:tc>
          <w:tcPr>
            <w:tcW w:w="611"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b/>
                <w:bCs/>
                <w:sz w:val="20"/>
                <w:szCs w:val="20"/>
              </w:rPr>
              <w:t>Unid.</w:t>
            </w:r>
          </w:p>
        </w:tc>
        <w:tc>
          <w:tcPr>
            <w:tcW w:w="910"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3F7B18" w:rsidRDefault="00E333B0" w:rsidP="00E333B0">
            <w:pPr>
              <w:suppressAutoHyphens w:val="0"/>
              <w:jc w:val="center"/>
              <w:rPr>
                <w:rFonts w:asciiTheme="minorHAnsi" w:hAnsiTheme="minorHAnsi" w:cstheme="minorHAnsi"/>
                <w:sz w:val="20"/>
                <w:szCs w:val="20"/>
                <w:highlight w:val="yellow"/>
              </w:rPr>
            </w:pPr>
            <w:r w:rsidRPr="003F7B18">
              <w:rPr>
                <w:rFonts w:asciiTheme="minorHAnsi" w:hAnsiTheme="minorHAnsi" w:cstheme="minorHAnsi"/>
                <w:b/>
                <w:bCs/>
                <w:sz w:val="20"/>
                <w:szCs w:val="20"/>
                <w:highlight w:val="yellow"/>
              </w:rPr>
              <w:t>Valor unitário máximo</w:t>
            </w:r>
          </w:p>
        </w:tc>
        <w:tc>
          <w:tcPr>
            <w:tcW w:w="625"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b/>
                <w:bCs/>
                <w:sz w:val="20"/>
                <w:szCs w:val="20"/>
              </w:rPr>
              <w:t>Qtde</w:t>
            </w:r>
          </w:p>
        </w:tc>
        <w:tc>
          <w:tcPr>
            <w:tcW w:w="693" w:type="dxa"/>
            <w:tcBorders>
              <w:top w:val="single" w:sz="6" w:space="0" w:color="auto"/>
              <w:left w:val="nil"/>
              <w:bottom w:val="single" w:sz="6" w:space="0" w:color="auto"/>
              <w:right w:val="single" w:sz="6" w:space="0" w:color="auto"/>
            </w:tcBorders>
            <w:shd w:val="clear" w:color="auto" w:fill="D8D8D8"/>
            <w:tcMar>
              <w:top w:w="0" w:type="dxa"/>
              <w:left w:w="95" w:type="dxa"/>
              <w:bottom w:w="0" w:type="dxa"/>
              <w:right w:w="95" w:type="dxa"/>
            </w:tcMar>
            <w:vAlign w:val="center"/>
            <w:hideMark/>
          </w:tcPr>
          <w:p w:rsidR="00E333B0" w:rsidRPr="003F7B18" w:rsidRDefault="00E333B0" w:rsidP="00E333B0">
            <w:pPr>
              <w:suppressAutoHyphens w:val="0"/>
              <w:jc w:val="center"/>
              <w:rPr>
                <w:rFonts w:asciiTheme="minorHAnsi" w:hAnsiTheme="minorHAnsi" w:cstheme="minorHAnsi"/>
                <w:sz w:val="20"/>
                <w:szCs w:val="20"/>
                <w:highlight w:val="yellow"/>
              </w:rPr>
            </w:pPr>
            <w:r w:rsidRPr="003F7B18">
              <w:rPr>
                <w:rFonts w:asciiTheme="minorHAnsi" w:hAnsiTheme="minorHAnsi" w:cstheme="minorHAnsi"/>
                <w:b/>
                <w:bCs/>
                <w:sz w:val="20"/>
                <w:szCs w:val="20"/>
                <w:highlight w:val="yellow"/>
              </w:rPr>
              <w:t>Valor Total</w:t>
            </w:r>
          </w:p>
        </w:tc>
      </w:tr>
      <w:tr w:rsidR="00E333B0" w:rsidRPr="00FC3729" w:rsidTr="00E333B0">
        <w:trPr>
          <w:trHeight w:val="408"/>
        </w:trPr>
        <w:tc>
          <w:tcPr>
            <w:tcW w:w="598" w:type="dxa"/>
            <w:tcBorders>
              <w:top w:val="nil"/>
              <w:left w:val="single" w:sz="6" w:space="0" w:color="auto"/>
              <w:bottom w:val="single" w:sz="6" w:space="0" w:color="auto"/>
              <w:right w:val="single" w:sz="6" w:space="0" w:color="auto"/>
            </w:tcBorders>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sz w:val="20"/>
                <w:szCs w:val="20"/>
              </w:rPr>
              <w:t>1</w:t>
            </w:r>
          </w:p>
        </w:tc>
        <w:tc>
          <w:tcPr>
            <w:tcW w:w="802" w:type="dxa"/>
            <w:tcBorders>
              <w:top w:val="nil"/>
              <w:left w:val="nil"/>
              <w:bottom w:val="single" w:sz="6" w:space="0" w:color="auto"/>
              <w:right w:val="single" w:sz="6" w:space="0" w:color="auto"/>
            </w:tcBorders>
            <w:tcMar>
              <w:top w:w="0" w:type="dxa"/>
              <w:left w:w="95" w:type="dxa"/>
              <w:bottom w:w="0" w:type="dxa"/>
              <w:right w:w="95" w:type="dxa"/>
            </w:tcMar>
            <w:vAlign w:val="center"/>
            <w:hideMark/>
          </w:tcPr>
          <w:p w:rsidR="00E333B0" w:rsidRPr="00FC3729" w:rsidRDefault="002C1C4D" w:rsidP="00E333B0">
            <w:pPr>
              <w:suppressAutoHyphens w:val="0"/>
              <w:jc w:val="center"/>
              <w:rPr>
                <w:rFonts w:asciiTheme="minorHAnsi" w:hAnsiTheme="minorHAnsi" w:cstheme="minorHAnsi"/>
                <w:sz w:val="20"/>
                <w:szCs w:val="20"/>
              </w:rPr>
            </w:pPr>
            <w:r w:rsidRPr="002C1C4D">
              <w:rPr>
                <w:rFonts w:asciiTheme="minorHAnsi" w:hAnsiTheme="minorHAnsi" w:cstheme="minorHAnsi"/>
                <w:sz w:val="20"/>
                <w:szCs w:val="20"/>
                <w:shd w:val="clear" w:color="auto" w:fill="FFFFFF"/>
              </w:rPr>
              <w:t>5281725</w:t>
            </w:r>
          </w:p>
        </w:tc>
        <w:tc>
          <w:tcPr>
            <w:tcW w:w="897" w:type="dxa"/>
            <w:tcBorders>
              <w:top w:val="nil"/>
              <w:left w:val="nil"/>
              <w:bottom w:val="single" w:sz="6" w:space="0" w:color="auto"/>
              <w:right w:val="single" w:sz="6" w:space="0" w:color="auto"/>
            </w:tcBorders>
            <w:tcMar>
              <w:top w:w="0" w:type="dxa"/>
              <w:left w:w="95" w:type="dxa"/>
              <w:bottom w:w="0" w:type="dxa"/>
              <w:right w:w="95" w:type="dxa"/>
            </w:tcMa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sz w:val="20"/>
                <w:szCs w:val="20"/>
              </w:rPr>
              <w:t> </w:t>
            </w:r>
          </w:p>
        </w:tc>
        <w:tc>
          <w:tcPr>
            <w:tcW w:w="3070" w:type="dxa"/>
            <w:tcBorders>
              <w:top w:val="nil"/>
              <w:left w:val="nil"/>
              <w:bottom w:val="single" w:sz="6" w:space="0" w:color="auto"/>
              <w:right w:val="single" w:sz="6" w:space="0" w:color="auto"/>
            </w:tcBorders>
            <w:tcMar>
              <w:top w:w="0" w:type="dxa"/>
              <w:left w:w="95" w:type="dxa"/>
              <w:bottom w:w="0" w:type="dxa"/>
              <w:right w:w="95" w:type="dxa"/>
            </w:tcMar>
            <w:vAlign w:val="bottom"/>
            <w:hideMark/>
          </w:tcPr>
          <w:p w:rsidR="00E333B0" w:rsidRPr="00FC3729" w:rsidRDefault="00B546CC" w:rsidP="00E333B0">
            <w:pPr>
              <w:suppressAutoHyphens w:val="0"/>
              <w:jc w:val="both"/>
              <w:rPr>
                <w:rFonts w:asciiTheme="minorHAnsi" w:hAnsiTheme="minorHAnsi" w:cstheme="minorHAnsi"/>
                <w:sz w:val="20"/>
                <w:szCs w:val="20"/>
              </w:rPr>
            </w:pPr>
            <w:hyperlink r:id="rId13" w:history="1">
              <w:r w:rsidR="002C1C4D" w:rsidRPr="00EA4B39">
                <w:rPr>
                  <w:rFonts w:asciiTheme="minorHAnsi" w:hAnsiTheme="minorHAnsi" w:cstheme="minorHAnsi"/>
                  <w:sz w:val="20"/>
                  <w:szCs w:val="20"/>
                </w:rPr>
                <w:t>(5281725) - PULSEIRA DE IDENTIFIC</w:t>
              </w:r>
              <w:r w:rsidR="002C1C4D" w:rsidRPr="00EA4B39">
                <w:rPr>
                  <w:rFonts w:asciiTheme="minorHAnsi" w:hAnsiTheme="minorHAnsi" w:cstheme="minorHAnsi"/>
                  <w:sz w:val="20"/>
                  <w:szCs w:val="20"/>
                </w:rPr>
                <w:t>A</w:t>
              </w:r>
              <w:r w:rsidR="002C1C4D" w:rsidRPr="00EA4B39">
                <w:rPr>
                  <w:rFonts w:asciiTheme="minorHAnsi" w:hAnsiTheme="minorHAnsi" w:cstheme="minorHAnsi"/>
                  <w:sz w:val="20"/>
                  <w:szCs w:val="20"/>
                </w:rPr>
                <w:t>CAO DE PACIENTE - EM POLIPROP</w:t>
              </w:r>
              <w:r w:rsidR="002C1C4D" w:rsidRPr="00EA4B39">
                <w:rPr>
                  <w:rFonts w:asciiTheme="minorHAnsi" w:hAnsiTheme="minorHAnsi" w:cstheme="minorHAnsi"/>
                  <w:sz w:val="20"/>
                  <w:szCs w:val="20"/>
                </w:rPr>
                <w:t>I</w:t>
              </w:r>
              <w:r w:rsidR="002C1C4D" w:rsidRPr="00EA4B39">
                <w:rPr>
                  <w:rFonts w:asciiTheme="minorHAnsi" w:hAnsiTheme="minorHAnsi" w:cstheme="minorHAnsi"/>
                  <w:sz w:val="20"/>
                  <w:szCs w:val="20"/>
                </w:rPr>
                <w:t>LENO BIORIENTADO, IMPERMEAVEL, HIPOALERGENICA,MEDINDO 24,00X270,00MM,NA COR BRA</w:t>
              </w:r>
              <w:r w:rsidR="002C1C4D" w:rsidRPr="00EA4B39">
                <w:rPr>
                  <w:rFonts w:asciiTheme="minorHAnsi" w:hAnsiTheme="minorHAnsi" w:cstheme="minorHAnsi"/>
                  <w:sz w:val="20"/>
                  <w:szCs w:val="20"/>
                </w:rPr>
                <w:t>N</w:t>
              </w:r>
              <w:r w:rsidR="002C1C4D" w:rsidRPr="00EA4B39">
                <w:rPr>
                  <w:rFonts w:asciiTheme="minorHAnsi" w:hAnsiTheme="minorHAnsi" w:cstheme="minorHAnsi"/>
                  <w:sz w:val="20"/>
                  <w:szCs w:val="20"/>
                </w:rPr>
                <w:t>CA,TAMANHO ADULTO,PARA I</w:t>
              </w:r>
              <w:r w:rsidR="002C1C4D" w:rsidRPr="00EA4B39">
                <w:rPr>
                  <w:rFonts w:asciiTheme="minorHAnsi" w:hAnsiTheme="minorHAnsi" w:cstheme="minorHAnsi"/>
                  <w:sz w:val="20"/>
                  <w:szCs w:val="20"/>
                </w:rPr>
                <w:t>M</w:t>
              </w:r>
              <w:r w:rsidR="002C1C4D" w:rsidRPr="00EA4B39">
                <w:rPr>
                  <w:rFonts w:asciiTheme="minorHAnsi" w:hAnsiTheme="minorHAnsi" w:cstheme="minorHAnsi"/>
                  <w:sz w:val="20"/>
                  <w:szCs w:val="20"/>
                </w:rPr>
                <w:t>PRESSAO TERMICA DE D</w:t>
              </w:r>
              <w:r w:rsidR="002C1C4D" w:rsidRPr="00EA4B39">
                <w:rPr>
                  <w:rFonts w:asciiTheme="minorHAnsi" w:hAnsiTheme="minorHAnsi" w:cstheme="minorHAnsi"/>
                  <w:sz w:val="20"/>
                  <w:szCs w:val="20"/>
                </w:rPr>
                <w:t>A</w:t>
              </w:r>
              <w:r w:rsidR="002C1C4D" w:rsidRPr="00EA4B39">
                <w:rPr>
                  <w:rFonts w:asciiTheme="minorHAnsi" w:hAnsiTheme="minorHAnsi" w:cstheme="minorHAnsi"/>
                  <w:sz w:val="20"/>
                  <w:szCs w:val="20"/>
                </w:rPr>
                <w:t>DOS,FECHAMENTO COM LACRE AD</w:t>
              </w:r>
              <w:r w:rsidR="002C1C4D" w:rsidRPr="00EA4B39">
                <w:rPr>
                  <w:rFonts w:asciiTheme="minorHAnsi" w:hAnsiTheme="minorHAnsi" w:cstheme="minorHAnsi"/>
                  <w:sz w:val="20"/>
                  <w:szCs w:val="20"/>
                </w:rPr>
                <w:t>E</w:t>
              </w:r>
              <w:r w:rsidR="002C1C4D" w:rsidRPr="00EA4B39">
                <w:rPr>
                  <w:rFonts w:asciiTheme="minorHAnsi" w:hAnsiTheme="minorHAnsi" w:cstheme="minorHAnsi"/>
                  <w:sz w:val="20"/>
                  <w:szCs w:val="20"/>
                </w:rPr>
                <w:t>SIVO INVIOLAVEL,ACONDICIONADA EM EMBALAGEM APROPRIADA</w:t>
              </w:r>
            </w:hyperlink>
            <w:r w:rsidR="00E333B0" w:rsidRPr="00FC3729">
              <w:rPr>
                <w:rFonts w:asciiTheme="minorHAnsi" w:hAnsiTheme="minorHAnsi" w:cstheme="minorHAnsi"/>
                <w:sz w:val="20"/>
                <w:szCs w:val="20"/>
              </w:rPr>
              <w:t> </w:t>
            </w:r>
          </w:p>
        </w:tc>
        <w:tc>
          <w:tcPr>
            <w:tcW w:w="611" w:type="dxa"/>
            <w:tcBorders>
              <w:top w:val="nil"/>
              <w:left w:val="nil"/>
              <w:bottom w:val="single" w:sz="6" w:space="0" w:color="auto"/>
              <w:right w:val="single" w:sz="6" w:space="0" w:color="auto"/>
            </w:tcBorders>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sz w:val="20"/>
                <w:szCs w:val="20"/>
              </w:rPr>
              <w:t>und</w:t>
            </w:r>
          </w:p>
        </w:tc>
        <w:tc>
          <w:tcPr>
            <w:tcW w:w="910" w:type="dxa"/>
            <w:tcBorders>
              <w:top w:val="nil"/>
              <w:left w:val="nil"/>
              <w:bottom w:val="single" w:sz="6" w:space="0" w:color="auto"/>
              <w:right w:val="single" w:sz="6" w:space="0" w:color="auto"/>
            </w:tcBorders>
            <w:tcMar>
              <w:top w:w="0" w:type="dxa"/>
              <w:left w:w="95" w:type="dxa"/>
              <w:bottom w:w="0" w:type="dxa"/>
              <w:right w:w="95" w:type="dxa"/>
            </w:tcMar>
            <w:vAlign w:val="center"/>
            <w:hideMark/>
          </w:tcPr>
          <w:p w:rsidR="00E333B0" w:rsidRPr="00FC3729" w:rsidRDefault="00E333B0" w:rsidP="002C1C4D">
            <w:pPr>
              <w:suppressAutoHyphens w:val="0"/>
              <w:jc w:val="right"/>
              <w:rPr>
                <w:rFonts w:asciiTheme="minorHAnsi" w:hAnsiTheme="minorHAnsi" w:cstheme="minorHAnsi"/>
                <w:sz w:val="20"/>
                <w:szCs w:val="20"/>
              </w:rPr>
            </w:pPr>
            <w:r w:rsidRPr="003F7B18">
              <w:rPr>
                <w:rFonts w:asciiTheme="minorHAnsi" w:hAnsiTheme="minorHAnsi" w:cstheme="minorHAnsi"/>
                <w:sz w:val="20"/>
                <w:szCs w:val="20"/>
                <w:highlight w:val="yellow"/>
              </w:rPr>
              <w:t>R$</w:t>
            </w:r>
            <w:r w:rsidRPr="00FC3729">
              <w:rPr>
                <w:rFonts w:asciiTheme="minorHAnsi" w:hAnsiTheme="minorHAnsi" w:cstheme="minorHAnsi"/>
                <w:sz w:val="20"/>
                <w:szCs w:val="20"/>
              </w:rPr>
              <w:t xml:space="preserve"> </w:t>
            </w:r>
          </w:p>
        </w:tc>
        <w:tc>
          <w:tcPr>
            <w:tcW w:w="625" w:type="dxa"/>
            <w:tcBorders>
              <w:top w:val="nil"/>
              <w:left w:val="nil"/>
              <w:bottom w:val="single" w:sz="6" w:space="0" w:color="auto"/>
              <w:right w:val="single" w:sz="6" w:space="0" w:color="auto"/>
            </w:tcBorders>
            <w:tcMar>
              <w:top w:w="0" w:type="dxa"/>
              <w:left w:w="95" w:type="dxa"/>
              <w:bottom w:w="0" w:type="dxa"/>
              <w:right w:w="95" w:type="dxa"/>
            </w:tcMar>
            <w:vAlign w:val="center"/>
            <w:hideMark/>
          </w:tcPr>
          <w:p w:rsidR="00E333B0" w:rsidRPr="00FC3729" w:rsidRDefault="00E333B0" w:rsidP="00E333B0">
            <w:pPr>
              <w:suppressAutoHyphens w:val="0"/>
              <w:jc w:val="center"/>
              <w:rPr>
                <w:rFonts w:asciiTheme="minorHAnsi" w:hAnsiTheme="minorHAnsi" w:cstheme="minorHAnsi"/>
                <w:sz w:val="20"/>
                <w:szCs w:val="20"/>
              </w:rPr>
            </w:pPr>
            <w:r w:rsidRPr="00FC3729">
              <w:rPr>
                <w:rFonts w:asciiTheme="minorHAnsi" w:hAnsiTheme="minorHAnsi" w:cstheme="minorHAnsi"/>
                <w:sz w:val="20"/>
                <w:szCs w:val="20"/>
              </w:rPr>
              <w:t>7</w:t>
            </w:r>
            <w:r w:rsidR="002C1C4D">
              <w:rPr>
                <w:rFonts w:asciiTheme="minorHAnsi" w:hAnsiTheme="minorHAnsi" w:cstheme="minorHAnsi"/>
                <w:sz w:val="20"/>
                <w:szCs w:val="20"/>
              </w:rPr>
              <w:t>0.000</w:t>
            </w:r>
          </w:p>
        </w:tc>
        <w:tc>
          <w:tcPr>
            <w:tcW w:w="693" w:type="dxa"/>
            <w:tcBorders>
              <w:top w:val="nil"/>
              <w:left w:val="nil"/>
              <w:bottom w:val="single" w:sz="6" w:space="0" w:color="auto"/>
              <w:right w:val="single" w:sz="6" w:space="0" w:color="auto"/>
            </w:tcBorders>
            <w:tcMar>
              <w:top w:w="0" w:type="dxa"/>
              <w:left w:w="95" w:type="dxa"/>
              <w:bottom w:w="0" w:type="dxa"/>
              <w:right w:w="95" w:type="dxa"/>
            </w:tcMar>
            <w:vAlign w:val="center"/>
            <w:hideMark/>
          </w:tcPr>
          <w:p w:rsidR="00BF42D2" w:rsidRDefault="00BF42D2" w:rsidP="00E333B0">
            <w:pPr>
              <w:suppressAutoHyphens w:val="0"/>
              <w:spacing w:after="177"/>
              <w:jc w:val="right"/>
              <w:rPr>
                <w:rFonts w:asciiTheme="minorHAnsi" w:hAnsiTheme="minorHAnsi" w:cstheme="minorHAnsi"/>
                <w:sz w:val="20"/>
                <w:szCs w:val="20"/>
              </w:rPr>
            </w:pPr>
          </w:p>
          <w:p w:rsidR="00E333B0" w:rsidRPr="00FC3729" w:rsidRDefault="00E333B0" w:rsidP="00E333B0">
            <w:pPr>
              <w:suppressAutoHyphens w:val="0"/>
              <w:spacing w:after="177"/>
              <w:jc w:val="right"/>
              <w:rPr>
                <w:rFonts w:asciiTheme="minorHAnsi" w:hAnsiTheme="minorHAnsi" w:cstheme="minorHAnsi"/>
                <w:sz w:val="20"/>
                <w:szCs w:val="20"/>
              </w:rPr>
            </w:pPr>
            <w:r w:rsidRPr="003F7B18">
              <w:rPr>
                <w:rFonts w:asciiTheme="minorHAnsi" w:hAnsiTheme="minorHAnsi" w:cstheme="minorHAnsi"/>
                <w:sz w:val="20"/>
                <w:szCs w:val="20"/>
                <w:highlight w:val="yellow"/>
              </w:rPr>
              <w:t>R$</w:t>
            </w:r>
            <w:r w:rsidRPr="00FC3729">
              <w:rPr>
                <w:rFonts w:asciiTheme="minorHAnsi" w:hAnsiTheme="minorHAnsi" w:cstheme="minorHAnsi"/>
                <w:sz w:val="20"/>
                <w:szCs w:val="20"/>
              </w:rPr>
              <w:t xml:space="preserve"> </w:t>
            </w:r>
          </w:p>
          <w:p w:rsidR="00E333B0" w:rsidRPr="00FC3729" w:rsidRDefault="00E333B0" w:rsidP="00E333B0">
            <w:pPr>
              <w:suppressAutoHyphens w:val="0"/>
              <w:jc w:val="right"/>
              <w:rPr>
                <w:rFonts w:asciiTheme="minorHAnsi" w:hAnsiTheme="minorHAnsi" w:cstheme="minorHAnsi"/>
                <w:sz w:val="20"/>
                <w:szCs w:val="20"/>
              </w:rPr>
            </w:pPr>
            <w:r w:rsidRPr="00FC3729">
              <w:rPr>
                <w:rFonts w:asciiTheme="minorHAnsi" w:hAnsiTheme="minorHAnsi" w:cstheme="minorHAnsi"/>
                <w:sz w:val="20"/>
                <w:szCs w:val="20"/>
              </w:rPr>
              <w:t> </w:t>
            </w:r>
          </w:p>
        </w:tc>
      </w:tr>
    </w:tbl>
    <w:p w:rsidR="00E04E0B" w:rsidRDefault="00E04E0B">
      <w:pPr>
        <w:pStyle w:val="Normal1"/>
        <w:tabs>
          <w:tab w:val="left" w:pos="426"/>
        </w:tabs>
        <w:spacing w:before="240" w:after="240"/>
        <w:ind w:right="-1"/>
        <w:jc w:val="both"/>
        <w:rPr>
          <w:rFonts w:ascii="Calibri" w:eastAsia="Calibri" w:hAnsi="Calibri" w:cs="Calibri"/>
          <w:color w:val="FF0000"/>
          <w:sz w:val="20"/>
          <w:szCs w:val="20"/>
        </w:rPr>
      </w:pPr>
    </w:p>
    <w:p w:rsidR="00E04E0B" w:rsidRDefault="00E333B0">
      <w:pPr>
        <w:pStyle w:val="Normal1"/>
        <w:keepNext/>
        <w:keepLines/>
        <w:numPr>
          <w:ilvl w:val="0"/>
          <w:numId w:val="1"/>
        </w:numPr>
        <w:spacing w:after="0"/>
        <w:ind w:left="284" w:right="142" w:hanging="284"/>
        <w:jc w:val="both"/>
        <w:rPr>
          <w:rFonts w:ascii="Calibri" w:eastAsia="Calibri" w:hAnsi="Calibri" w:cs="Calibri"/>
          <w:color w:val="000000"/>
          <w:sz w:val="20"/>
          <w:szCs w:val="20"/>
        </w:rPr>
      </w:pPr>
      <w:r>
        <w:rPr>
          <w:rFonts w:ascii="Calibri" w:eastAsia="Calibri" w:hAnsi="Calibri" w:cs="Calibri"/>
          <w:b/>
          <w:sz w:val="20"/>
          <w:szCs w:val="20"/>
        </w:rPr>
        <w:t>DAS JUSTIFICATIVAS</w:t>
      </w:r>
    </w:p>
    <w:p w:rsidR="00E04E0B" w:rsidRDefault="00E04E0B">
      <w:pPr>
        <w:pStyle w:val="Normal1"/>
        <w:spacing w:after="0"/>
        <w:ind w:right="142"/>
        <w:rPr>
          <w:rFonts w:ascii="Calibri" w:eastAsia="Calibri" w:hAnsi="Calibri" w:cs="Calibri"/>
          <w:color w:val="000000"/>
          <w:sz w:val="20"/>
          <w:szCs w:val="20"/>
        </w:rPr>
      </w:pPr>
    </w:p>
    <w:p w:rsidR="00E04E0B" w:rsidRDefault="00E333B0">
      <w:pPr>
        <w:pStyle w:val="Normal1"/>
        <w:numPr>
          <w:ilvl w:val="1"/>
          <w:numId w:val="1"/>
        </w:numPr>
        <w:spacing w:after="0"/>
        <w:ind w:left="426" w:right="142" w:hanging="426"/>
        <w:rPr>
          <w:rFonts w:ascii="Calibri" w:eastAsia="Calibri" w:hAnsi="Calibri" w:cs="Calibri"/>
          <w:color w:val="000000"/>
          <w:sz w:val="20"/>
          <w:szCs w:val="20"/>
        </w:rPr>
      </w:pPr>
      <w:r>
        <w:rPr>
          <w:rFonts w:ascii="Calibri" w:eastAsia="Calibri" w:hAnsi="Calibri" w:cs="Calibri"/>
          <w:b/>
          <w:color w:val="000000"/>
          <w:sz w:val="20"/>
          <w:szCs w:val="20"/>
        </w:rPr>
        <w:t xml:space="preserve">JUSTIFICATIVADA NECESSIDADE DA CONTRATAÇÃO </w:t>
      </w:r>
    </w:p>
    <w:p w:rsidR="00E04E0B" w:rsidRDefault="00E04E0B">
      <w:pPr>
        <w:pStyle w:val="Normal1"/>
        <w:spacing w:after="0"/>
        <w:jc w:val="both"/>
        <w:rPr>
          <w:rFonts w:ascii="Calibri" w:eastAsia="Calibri" w:hAnsi="Calibri" w:cs="Calibri"/>
          <w:color w:val="000000"/>
          <w:sz w:val="20"/>
          <w:szCs w:val="20"/>
        </w:rPr>
      </w:pPr>
    </w:p>
    <w:p w:rsidR="002C1C4D"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A presente contratação se dará em função da necessidade de aquisição de pulseiras de identificação de pacientes em polipropileno biorientado, impermeáveis, hipoalergênicas, para impressão térmica de dados, destinadas ao Hospital Jaboatão Prazeres, a fim de garantir a correta identificação dos pacientes durante toda a sua permanência na unidade de saúde.</w:t>
      </w:r>
    </w:p>
    <w:p w:rsidR="002C1C4D"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A aquisição de 70.000 (setenta mil) pulseiras visa assegurar a continuidade dos serviços assistenciais prestados pela unidade, contribuindo para a segurança do paciente, a redução de riscos relacionados a falhas de identific</w:t>
      </w:r>
      <w:r w:rsidRPr="00EA4B39">
        <w:rPr>
          <w:rFonts w:asciiTheme="minorHAnsi" w:eastAsia="Calibri" w:hAnsiTheme="minorHAnsi" w:cstheme="minorHAnsi"/>
          <w:color w:val="000000"/>
          <w:sz w:val="20"/>
          <w:szCs w:val="20"/>
        </w:rPr>
        <w:t>a</w:t>
      </w:r>
      <w:r w:rsidRPr="00EA4B39">
        <w:rPr>
          <w:rFonts w:asciiTheme="minorHAnsi" w:eastAsia="Calibri" w:hAnsiTheme="minorHAnsi" w:cstheme="minorHAnsi"/>
          <w:color w:val="000000"/>
          <w:sz w:val="20"/>
          <w:szCs w:val="20"/>
        </w:rPr>
        <w:t>ção e o cumprimento dos protocolos assistenciais adotados pelo hospital. A correta identificação dos pacientes é etapa fundamental para a realização segura de procedimentos, administração de medicamentos, realização de exames, transferências internas e demais atividades inerentes à assistência à saúde.</w:t>
      </w:r>
    </w:p>
    <w:p w:rsidR="002C1C4D"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Informe-se, por oportuno, que tal objeto atenderá ao dever legal exposto na Lei Federal nº 8.080, de 19 de sete</w:t>
      </w:r>
      <w:r w:rsidRPr="00EA4B39">
        <w:rPr>
          <w:rFonts w:asciiTheme="minorHAnsi" w:eastAsia="Calibri" w:hAnsiTheme="minorHAnsi" w:cstheme="minorHAnsi"/>
          <w:color w:val="000000"/>
          <w:sz w:val="20"/>
          <w:szCs w:val="20"/>
        </w:rPr>
        <w:t>m</w:t>
      </w:r>
      <w:r w:rsidRPr="00EA4B39">
        <w:rPr>
          <w:rFonts w:asciiTheme="minorHAnsi" w:eastAsia="Calibri" w:hAnsiTheme="minorHAnsi" w:cstheme="minorHAnsi"/>
          <w:color w:val="000000"/>
          <w:sz w:val="20"/>
          <w:szCs w:val="20"/>
        </w:rPr>
        <w:t>bro de 1990, que dispõe sobre as condições para a promoção, proteção e recuperação da saúde, bem como aos protocolos de segurança do paciente instituídos pelo Ministério da Saúde e pela Agência Nacional de Vigilância Sanitária – ANVISA, especialmente aqueles relacionados à correta identificação do paciente.</w:t>
      </w:r>
    </w:p>
    <w:p w:rsidR="00E04E0B"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lastRenderedPageBreak/>
        <w:t>A identificação segura do paciente constitui prática obrigatória nos serviços de saúde, sendo considerada uma das metas internacionais de segurança do paciente, contribuindo para a prevenção de eventos adversos e para a m</w:t>
      </w:r>
      <w:r w:rsidRPr="00EA4B39">
        <w:rPr>
          <w:rFonts w:asciiTheme="minorHAnsi" w:eastAsia="Calibri" w:hAnsiTheme="minorHAnsi" w:cstheme="minorHAnsi"/>
          <w:color w:val="000000"/>
          <w:sz w:val="20"/>
          <w:szCs w:val="20"/>
        </w:rPr>
        <w:t>e</w:t>
      </w:r>
      <w:r w:rsidRPr="00EA4B39">
        <w:rPr>
          <w:rFonts w:asciiTheme="minorHAnsi" w:eastAsia="Calibri" w:hAnsiTheme="minorHAnsi" w:cstheme="minorHAnsi"/>
          <w:color w:val="000000"/>
          <w:sz w:val="20"/>
          <w:szCs w:val="20"/>
        </w:rPr>
        <w:t>lhoria da qualidade da assistência prestada aos usuários do Sistema Único de Saúde – SUS.</w:t>
      </w:r>
    </w:p>
    <w:p w:rsidR="00E04E0B" w:rsidRPr="00EA4B39" w:rsidRDefault="00E333B0" w:rsidP="00EA4B39">
      <w:pPr>
        <w:pStyle w:val="Normal1"/>
        <w:numPr>
          <w:ilvl w:val="1"/>
          <w:numId w:val="1"/>
        </w:numPr>
        <w:spacing w:after="0"/>
        <w:ind w:left="426" w:right="142" w:hanging="426"/>
        <w:rPr>
          <w:rFonts w:ascii="Calibri" w:eastAsia="Calibri" w:hAnsi="Calibri" w:cs="Calibri"/>
          <w:color w:val="000000"/>
          <w:sz w:val="20"/>
          <w:szCs w:val="20"/>
        </w:rPr>
      </w:pPr>
      <w:bookmarkStart w:id="0" w:name="_GoBack"/>
      <w:bookmarkEnd w:id="0"/>
      <w:r>
        <w:rPr>
          <w:rFonts w:ascii="Calibri" w:eastAsia="Calibri" w:hAnsi="Calibri" w:cs="Calibri"/>
          <w:b/>
          <w:color w:val="000000"/>
          <w:sz w:val="20"/>
          <w:szCs w:val="20"/>
        </w:rPr>
        <w:t>JUSTIFICATIVA DO QUANTITATIVO ESTIMADO</w:t>
      </w:r>
    </w:p>
    <w:p w:rsidR="002C1C4D"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Os quantitativos previstos no presente Termo de Referência foram definidos no Documento de Formalização da Demanda DFD.1794.FES-PE/2025, fundamentado na estimativa de atendimentos realizados pela unidade hospit</w:t>
      </w:r>
      <w:r w:rsidRPr="00EA4B39">
        <w:rPr>
          <w:rFonts w:asciiTheme="minorHAnsi" w:eastAsia="Calibri" w:hAnsiTheme="minorHAnsi" w:cstheme="minorHAnsi"/>
          <w:color w:val="000000"/>
          <w:sz w:val="20"/>
          <w:szCs w:val="20"/>
        </w:rPr>
        <w:t>a</w:t>
      </w:r>
      <w:r w:rsidRPr="00EA4B39">
        <w:rPr>
          <w:rFonts w:asciiTheme="minorHAnsi" w:eastAsia="Calibri" w:hAnsiTheme="minorHAnsi" w:cstheme="minorHAnsi"/>
          <w:color w:val="000000"/>
          <w:sz w:val="20"/>
          <w:szCs w:val="20"/>
        </w:rPr>
        <w:t>lar, na necessidade de identificação segura dos pacientes e na projeção de utilização do material durante o período da contratação.</w:t>
      </w:r>
    </w:p>
    <w:p w:rsidR="00E04E0B" w:rsidRPr="00EA4B39" w:rsidRDefault="002C1C4D" w:rsidP="00EA4B39">
      <w:pPr>
        <w:suppressAutoHyphens w:val="0"/>
        <w:spacing w:before="100" w:beforeAutospacing="1" w:after="100" w:afterAutospacing="1"/>
        <w:jc w:val="both"/>
        <w:rPr>
          <w:rFonts w:asciiTheme="minorHAnsi" w:eastAsia="Calibri" w:hAnsiTheme="minorHAnsi" w:cstheme="minorHAnsi"/>
          <w:color w:val="000000"/>
          <w:sz w:val="20"/>
          <w:szCs w:val="20"/>
        </w:rPr>
      </w:pPr>
      <w:r w:rsidRPr="00EA4B39">
        <w:rPr>
          <w:rFonts w:asciiTheme="minorHAnsi" w:eastAsia="Calibri" w:hAnsiTheme="minorHAnsi" w:cstheme="minorHAnsi"/>
          <w:color w:val="000000"/>
          <w:sz w:val="20"/>
          <w:szCs w:val="20"/>
        </w:rPr>
        <w:t>Considerando que não houve contratação anterior deste item pela unidade, inexistindo histórico de consumo próprio que pudesse subsidiar a estimativa, o quantitativo foi definido com base na demanda assistencial projet</w:t>
      </w:r>
      <w:r w:rsidRPr="00EA4B39">
        <w:rPr>
          <w:rFonts w:asciiTheme="minorHAnsi" w:eastAsia="Calibri" w:hAnsiTheme="minorHAnsi" w:cstheme="minorHAnsi"/>
          <w:color w:val="000000"/>
          <w:sz w:val="20"/>
          <w:szCs w:val="20"/>
        </w:rPr>
        <w:t>a</w:t>
      </w:r>
      <w:r w:rsidRPr="00EA4B39">
        <w:rPr>
          <w:rFonts w:asciiTheme="minorHAnsi" w:eastAsia="Calibri" w:hAnsiTheme="minorHAnsi" w:cstheme="minorHAnsi"/>
          <w:color w:val="000000"/>
          <w:sz w:val="20"/>
          <w:szCs w:val="20"/>
        </w:rPr>
        <w:t>da, contemplando pacientes internados, atendimentos de urgência e emergência, observação e demais usuários que necessitem de identificação individual durante sua permanência na unidade de saúde.</w:t>
      </w:r>
    </w:p>
    <w:p w:rsidR="00E04E0B" w:rsidRPr="00EA4B39" w:rsidRDefault="00E333B0">
      <w:pPr>
        <w:pStyle w:val="Normal1"/>
        <w:numPr>
          <w:ilvl w:val="1"/>
          <w:numId w:val="1"/>
        </w:numPr>
        <w:spacing w:after="0"/>
        <w:ind w:left="426" w:right="142" w:hanging="426"/>
        <w:rPr>
          <w:rFonts w:ascii="Calibri" w:eastAsia="Calibri" w:hAnsi="Calibri" w:cs="Calibri"/>
          <w:color w:val="000000"/>
          <w:sz w:val="20"/>
          <w:szCs w:val="20"/>
        </w:rPr>
      </w:pPr>
      <w:r w:rsidRPr="00EA4B39">
        <w:rPr>
          <w:rFonts w:ascii="Calibri" w:eastAsia="Calibri" w:hAnsi="Calibri" w:cs="Calibri"/>
          <w:b/>
          <w:color w:val="000000"/>
          <w:sz w:val="20"/>
          <w:szCs w:val="20"/>
        </w:rPr>
        <w:t>JUSTIFICATIVA PARA O PARCELAMENTO OU NÃO DA CONTRATAÇÃO</w:t>
      </w:r>
    </w:p>
    <w:p w:rsidR="00E04E0B" w:rsidRPr="00EA4B39" w:rsidRDefault="00E04E0B">
      <w:pPr>
        <w:pStyle w:val="Normal1"/>
        <w:spacing w:after="0"/>
        <w:ind w:right="142"/>
        <w:rPr>
          <w:rFonts w:ascii="Calibri" w:eastAsia="Calibri" w:hAnsi="Calibri" w:cs="Calibri"/>
          <w:b/>
          <w:color w:val="000000"/>
          <w:sz w:val="20"/>
          <w:szCs w:val="20"/>
        </w:rPr>
      </w:pPr>
    </w:p>
    <w:p w:rsidR="00E04E0B" w:rsidRPr="00EA4B39" w:rsidRDefault="00E333B0">
      <w:pPr>
        <w:pStyle w:val="PargrafodaLista"/>
        <w:numPr>
          <w:ilvl w:val="2"/>
          <w:numId w:val="1"/>
        </w:numPr>
        <w:tabs>
          <w:tab w:val="left" w:pos="426"/>
          <w:tab w:val="right" w:pos="567"/>
        </w:tabs>
        <w:ind w:left="0" w:right="-285"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E04E0B" w:rsidRPr="00EA4B39" w:rsidRDefault="00E04E0B">
      <w:pPr>
        <w:widowControl w:val="0"/>
        <w:tabs>
          <w:tab w:val="left" w:pos="0"/>
          <w:tab w:val="left" w:pos="567"/>
        </w:tabs>
        <w:jc w:val="both"/>
        <w:rPr>
          <w:rFonts w:asciiTheme="minorHAnsi" w:eastAsia="Calibri" w:hAnsiTheme="minorHAnsi" w:cstheme="minorHAnsi"/>
          <w:color w:val="000000"/>
          <w:sz w:val="20"/>
          <w:szCs w:val="20"/>
        </w:rPr>
      </w:pPr>
    </w:p>
    <w:p w:rsidR="00E04E0B" w:rsidRPr="00EA4B39" w:rsidRDefault="00E333B0">
      <w:pPr>
        <w:pStyle w:val="PargrafodaLista"/>
        <w:numPr>
          <w:ilvl w:val="2"/>
          <w:numId w:val="1"/>
        </w:numPr>
        <w:tabs>
          <w:tab w:val="left" w:pos="426"/>
          <w:tab w:val="right" w:pos="567"/>
        </w:tabs>
        <w:ind w:left="0" w:right="-285"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 xml:space="preserve">Na presente contratação, resta demonstrado que o parcelamento por </w:t>
      </w:r>
      <w:r w:rsidR="00EA4B39">
        <w:rPr>
          <w:rFonts w:asciiTheme="minorHAnsi" w:eastAsia="Calibri" w:hAnsiTheme="minorHAnsi" w:cstheme="minorHAnsi"/>
          <w:color w:val="000000"/>
          <w:sz w:val="20"/>
          <w:szCs w:val="20"/>
          <w:vertAlign w:val="baseline"/>
          <w:lang w:eastAsia="pt-BR"/>
        </w:rPr>
        <w:t>item</w:t>
      </w:r>
      <w:r w:rsidRPr="00EA4B39">
        <w:rPr>
          <w:rFonts w:asciiTheme="minorHAnsi" w:eastAsia="Calibri" w:hAnsiTheme="minorHAnsi" w:cstheme="minorHAnsi"/>
          <w:color w:val="000000"/>
          <w:sz w:val="20"/>
          <w:szCs w:val="20"/>
          <w:vertAlign w:val="baseline"/>
          <w:lang w:eastAsia="pt-BR"/>
        </w:rPr>
        <w:t xml:space="preserve"> buscou permitir a participação de maior número de interessados, fomentando, assim, o princípio da ampla concorrência.</w:t>
      </w:r>
    </w:p>
    <w:p w:rsidR="00E04E0B" w:rsidRPr="00EA4B39" w:rsidRDefault="00E04E0B">
      <w:pPr>
        <w:widowControl w:val="0"/>
        <w:tabs>
          <w:tab w:val="left" w:pos="0"/>
          <w:tab w:val="left" w:pos="567"/>
        </w:tabs>
        <w:jc w:val="both"/>
        <w:rPr>
          <w:rFonts w:asciiTheme="minorHAnsi" w:eastAsia="Calibri" w:hAnsiTheme="minorHAnsi" w:cstheme="minorHAnsi"/>
          <w:color w:val="000000"/>
          <w:sz w:val="20"/>
          <w:szCs w:val="20"/>
        </w:rPr>
      </w:pPr>
    </w:p>
    <w:p w:rsidR="00544778" w:rsidRPr="00EA4B39" w:rsidRDefault="002C1C4D" w:rsidP="00544778">
      <w:pPr>
        <w:pStyle w:val="PargrafodaLista"/>
        <w:widowControl w:val="0"/>
        <w:numPr>
          <w:ilvl w:val="2"/>
          <w:numId w:val="1"/>
        </w:numPr>
        <w:tabs>
          <w:tab w:val="left" w:pos="0"/>
          <w:tab w:val="left" w:pos="426"/>
          <w:tab w:val="right" w:pos="567"/>
        </w:tabs>
        <w:ind w:left="0" w:right="-285"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A</w:t>
      </w:r>
      <w:r w:rsidR="00BF42D2" w:rsidRPr="00EA4B39">
        <w:rPr>
          <w:rFonts w:asciiTheme="minorHAnsi" w:eastAsia="Calibri" w:hAnsiTheme="minorHAnsi" w:cstheme="minorHAnsi"/>
          <w:color w:val="000000"/>
          <w:sz w:val="20"/>
          <w:szCs w:val="20"/>
          <w:vertAlign w:val="baseline"/>
          <w:lang w:eastAsia="pt-BR"/>
        </w:rPr>
        <w:t xml:space="preserve"> razão</w:t>
      </w:r>
      <w:r w:rsidR="00E333B0" w:rsidRPr="00EA4B39">
        <w:rPr>
          <w:rFonts w:asciiTheme="minorHAnsi" w:eastAsia="Calibri" w:hAnsiTheme="minorHAnsi" w:cstheme="minorHAnsi"/>
          <w:color w:val="000000"/>
          <w:sz w:val="20"/>
          <w:szCs w:val="20"/>
          <w:vertAlign w:val="baseline"/>
          <w:lang w:eastAsia="pt-BR"/>
        </w:rPr>
        <w:t xml:space="preserve"> </w:t>
      </w:r>
      <w:r w:rsidRPr="00EA4B39">
        <w:rPr>
          <w:rFonts w:asciiTheme="minorHAnsi" w:eastAsia="Calibri" w:hAnsiTheme="minorHAnsi" w:cstheme="minorHAnsi"/>
          <w:color w:val="000000"/>
          <w:sz w:val="20"/>
          <w:szCs w:val="20"/>
          <w:vertAlign w:val="baseline"/>
          <w:lang w:eastAsia="pt-BR"/>
        </w:rPr>
        <w:t>técnica</w:t>
      </w:r>
      <w:r w:rsidR="00E333B0" w:rsidRPr="00EA4B39">
        <w:rPr>
          <w:rFonts w:asciiTheme="minorHAnsi" w:eastAsia="Calibri" w:hAnsiTheme="minorHAnsi" w:cstheme="minorHAnsi"/>
          <w:color w:val="000000"/>
          <w:sz w:val="20"/>
          <w:szCs w:val="20"/>
          <w:vertAlign w:val="baseline"/>
          <w:lang w:eastAsia="pt-BR"/>
        </w:rPr>
        <w:t xml:space="preserve"> </w:t>
      </w:r>
      <w:r w:rsidR="00D57450">
        <w:rPr>
          <w:rFonts w:asciiTheme="minorHAnsi" w:eastAsia="Calibri" w:hAnsiTheme="minorHAnsi" w:cstheme="minorHAnsi"/>
          <w:color w:val="000000"/>
          <w:sz w:val="20"/>
          <w:szCs w:val="20"/>
          <w:vertAlign w:val="baseline"/>
          <w:lang w:eastAsia="pt-BR"/>
        </w:rPr>
        <w:t xml:space="preserve">e ou econômica </w:t>
      </w:r>
      <w:r w:rsidR="00E333B0" w:rsidRPr="00EA4B39">
        <w:rPr>
          <w:rFonts w:asciiTheme="minorHAnsi" w:eastAsia="Calibri" w:hAnsiTheme="minorHAnsi" w:cstheme="minorHAnsi"/>
          <w:color w:val="000000"/>
          <w:sz w:val="20"/>
          <w:szCs w:val="20"/>
          <w:vertAlign w:val="baseline"/>
          <w:lang w:eastAsia="pt-BR"/>
        </w:rPr>
        <w:t>para a preservação do objeto parcelado por item</w:t>
      </w:r>
      <w:r w:rsidR="00544778" w:rsidRPr="00EA4B39">
        <w:rPr>
          <w:rFonts w:asciiTheme="minorHAnsi" w:eastAsia="Calibri" w:hAnsiTheme="minorHAnsi" w:cstheme="minorHAnsi"/>
          <w:color w:val="000000"/>
          <w:sz w:val="20"/>
          <w:szCs w:val="20"/>
          <w:vertAlign w:val="baseline"/>
          <w:lang w:eastAsia="pt-BR"/>
        </w:rPr>
        <w:t xml:space="preserve"> único</w:t>
      </w:r>
      <w:r w:rsidR="00E333B0" w:rsidRPr="00EA4B39">
        <w:rPr>
          <w:rFonts w:asciiTheme="minorHAnsi" w:eastAsia="Calibri" w:hAnsiTheme="minorHAnsi" w:cstheme="minorHAnsi"/>
          <w:color w:val="000000"/>
          <w:sz w:val="20"/>
          <w:szCs w:val="20"/>
          <w:vertAlign w:val="baseline"/>
          <w:lang w:eastAsia="pt-BR"/>
        </w:rPr>
        <w:t xml:space="preserve"> </w:t>
      </w:r>
      <w:r w:rsidR="00D57450" w:rsidRPr="00D57450">
        <w:rPr>
          <w:rFonts w:asciiTheme="minorHAnsi" w:eastAsia="Calibri" w:hAnsiTheme="minorHAnsi" w:cstheme="minorHAnsi"/>
          <w:color w:val="000000"/>
          <w:sz w:val="20"/>
          <w:szCs w:val="20"/>
          <w:vertAlign w:val="baseline"/>
          <w:lang w:eastAsia="pt-BR"/>
        </w:rPr>
        <w:t>decorre da inexistência de parcelas autônomas, independentes e economicamente relevantes que possibilitem o fracionamento do objeto. A contratação visa ao fornecimento de pulseiras de identificação de pacientes, constituindo objeto homogêneo e de natureza indivisível para fins de contratação, razão pela qual o parcelamento não se mostra técnica nem economicamente justificável.</w:t>
      </w:r>
    </w:p>
    <w:p w:rsidR="00544778" w:rsidRPr="00EA4B39" w:rsidRDefault="00544778" w:rsidP="00544778">
      <w:pPr>
        <w:pStyle w:val="PargrafodaLista"/>
        <w:rPr>
          <w:rFonts w:asciiTheme="minorHAnsi" w:eastAsia="Calibri" w:hAnsiTheme="minorHAnsi" w:cstheme="minorHAnsi"/>
          <w:color w:val="000000"/>
          <w:sz w:val="20"/>
          <w:szCs w:val="20"/>
          <w:vertAlign w:val="baseline"/>
          <w:lang w:eastAsia="pt-BR"/>
        </w:rPr>
      </w:pPr>
    </w:p>
    <w:p w:rsidR="00E04E0B" w:rsidRPr="00EA4B39" w:rsidRDefault="00E333B0" w:rsidP="00544778">
      <w:pPr>
        <w:pStyle w:val="PargrafodaLista"/>
        <w:widowControl w:val="0"/>
        <w:numPr>
          <w:ilvl w:val="2"/>
          <w:numId w:val="1"/>
        </w:numPr>
        <w:tabs>
          <w:tab w:val="left" w:pos="0"/>
          <w:tab w:val="left" w:pos="426"/>
          <w:tab w:val="right" w:pos="567"/>
        </w:tabs>
        <w:ind w:left="0" w:right="-285"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rsidR="00E04E0B" w:rsidRDefault="00E04E0B">
      <w:pPr>
        <w:widowControl w:val="0"/>
        <w:tabs>
          <w:tab w:val="left" w:pos="0"/>
          <w:tab w:val="left" w:pos="567"/>
        </w:tabs>
        <w:ind w:right="-285"/>
        <w:jc w:val="both"/>
        <w:rPr>
          <w:rFonts w:ascii="Calibri" w:hAnsi="Calibri" w:cs="Calibri"/>
          <w:color w:val="FF0000"/>
          <w:sz w:val="20"/>
          <w:szCs w:val="20"/>
          <w:highlight w:val="yellow"/>
          <w:u w:val="single"/>
        </w:rPr>
      </w:pPr>
    </w:p>
    <w:p w:rsidR="00E04E0B" w:rsidRDefault="00E04E0B">
      <w:pPr>
        <w:spacing w:line="276" w:lineRule="auto"/>
        <w:ind w:right="849"/>
        <w:jc w:val="both"/>
        <w:rPr>
          <w:rFonts w:ascii="Calibri" w:eastAsia="Franklin Gothic Book" w:hAnsi="Calibri" w:cs="Calibri"/>
          <w:color w:val="FF0000"/>
          <w:sz w:val="20"/>
          <w:szCs w:val="20"/>
          <w:lang w:eastAsia="en-US"/>
        </w:rPr>
      </w:pPr>
    </w:p>
    <w:p w:rsidR="00E04E0B" w:rsidRDefault="00E333B0" w:rsidP="00EA4B39">
      <w:pPr>
        <w:pStyle w:val="Normal1"/>
        <w:numPr>
          <w:ilvl w:val="1"/>
          <w:numId w:val="1"/>
        </w:numPr>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JUSTIFICATIVA DA CONTRATAÇÃO POR DISPENSA DE LICITAÇÃO</w:t>
      </w:r>
    </w:p>
    <w:p w:rsidR="00E04E0B" w:rsidRDefault="00E04E0B">
      <w:pPr>
        <w:pStyle w:val="Normal1"/>
        <w:spacing w:after="0"/>
        <w:ind w:right="142"/>
        <w:rPr>
          <w:rFonts w:ascii="Calibri" w:eastAsia="Calibri" w:hAnsi="Calibri" w:cs="Calibri"/>
          <w:color w:val="000000"/>
          <w:sz w:val="20"/>
          <w:szCs w:val="20"/>
        </w:rPr>
      </w:pPr>
    </w:p>
    <w:p w:rsidR="00E04E0B" w:rsidRPr="00EA4B39" w:rsidRDefault="00E333B0" w:rsidP="00EA4B39">
      <w:pPr>
        <w:pStyle w:val="PargrafodaLista"/>
        <w:numPr>
          <w:ilvl w:val="2"/>
          <w:numId w:val="1"/>
        </w:numPr>
        <w:tabs>
          <w:tab w:val="clear" w:pos="426"/>
        </w:tabs>
        <w:spacing w:after="200" w:line="276" w:lineRule="auto"/>
        <w:ind w:left="0"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 xml:space="preserve">A presente contratação será formalizada por meio de dispensa de licitação, conforme permissivo legal contido no art. 75, II da Lei Federal nº 14.133/21, que permite contratação direta que envolva valores inferiores a </w:t>
      </w:r>
      <w:r w:rsidR="00B81041" w:rsidRPr="00B81041">
        <w:rPr>
          <w:rFonts w:asciiTheme="minorHAnsi" w:eastAsia="Calibri" w:hAnsiTheme="minorHAnsi" w:cstheme="minorHAnsi"/>
          <w:color w:val="000000"/>
          <w:sz w:val="20"/>
          <w:szCs w:val="20"/>
          <w:vertAlign w:val="baseline"/>
          <w:lang w:eastAsia="pt-BR"/>
        </w:rPr>
        <w:t>R$ 65.492,11</w:t>
      </w:r>
      <w:r w:rsidR="00B81041" w:rsidRPr="00EA4B39">
        <w:rPr>
          <w:rFonts w:asciiTheme="minorHAnsi" w:eastAsia="Calibri" w:hAnsiTheme="minorHAnsi" w:cstheme="minorHAnsi"/>
          <w:color w:val="000000"/>
          <w:sz w:val="20"/>
          <w:szCs w:val="20"/>
          <w:vertAlign w:val="baseline"/>
          <w:lang w:eastAsia="pt-BR"/>
        </w:rPr>
        <w:t xml:space="preserve"> </w:t>
      </w:r>
      <w:r w:rsidR="00B81041">
        <w:rPr>
          <w:rFonts w:asciiTheme="minorHAnsi" w:eastAsia="Calibri" w:hAnsiTheme="minorHAnsi" w:cstheme="minorHAnsi"/>
          <w:color w:val="000000"/>
          <w:sz w:val="20"/>
          <w:szCs w:val="20"/>
          <w:vertAlign w:val="baseline"/>
          <w:lang w:eastAsia="pt-BR"/>
        </w:rPr>
        <w:t>(sessenta e cinco mil, quatrocentos e noventa e dois reais e onze centavos</w:t>
      </w:r>
      <w:r w:rsidRPr="00EA4B39">
        <w:rPr>
          <w:rFonts w:asciiTheme="minorHAnsi" w:eastAsia="Calibri" w:hAnsiTheme="minorHAnsi" w:cstheme="minorHAnsi"/>
          <w:color w:val="000000"/>
          <w:sz w:val="20"/>
          <w:szCs w:val="20"/>
          <w:vertAlign w:val="baseline"/>
          <w:lang w:eastAsia="pt-BR"/>
        </w:rPr>
        <w:t>),</w:t>
      </w:r>
      <w:r w:rsidR="00B81041">
        <w:rPr>
          <w:rFonts w:asciiTheme="minorHAnsi" w:eastAsia="Calibri" w:hAnsiTheme="minorHAnsi" w:cstheme="minorHAnsi"/>
          <w:color w:val="000000"/>
          <w:sz w:val="20"/>
          <w:szCs w:val="20"/>
          <w:vertAlign w:val="baseline"/>
          <w:lang w:eastAsia="pt-BR"/>
        </w:rPr>
        <w:t xml:space="preserve"> </w:t>
      </w:r>
      <w:r w:rsidRPr="00EA4B39">
        <w:rPr>
          <w:rFonts w:asciiTheme="minorHAnsi" w:eastAsia="Calibri" w:hAnsiTheme="minorHAnsi" w:cstheme="minorHAnsi"/>
          <w:color w:val="000000"/>
          <w:sz w:val="20"/>
          <w:szCs w:val="20"/>
          <w:vertAlign w:val="baseline"/>
          <w:lang w:eastAsia="pt-BR"/>
        </w:rPr>
        <w:t>no caso de serviços em geral e compras</w:t>
      </w:r>
    </w:p>
    <w:p w:rsidR="00E04E0B" w:rsidRPr="00EA4B39" w:rsidRDefault="00E333B0" w:rsidP="00EA4B39">
      <w:pPr>
        <w:pStyle w:val="PargrafodaLista"/>
        <w:numPr>
          <w:ilvl w:val="2"/>
          <w:numId w:val="1"/>
        </w:numPr>
        <w:tabs>
          <w:tab w:val="clear" w:pos="426"/>
        </w:tabs>
        <w:spacing w:after="200" w:line="276" w:lineRule="auto"/>
        <w:ind w:left="0" w:firstLine="0"/>
        <w:contextualSpacing/>
        <w:jc w:val="both"/>
        <w:rPr>
          <w:rFonts w:asciiTheme="minorHAnsi" w:eastAsia="Calibri" w:hAnsiTheme="minorHAnsi" w:cstheme="minorHAnsi"/>
          <w:color w:val="000000"/>
          <w:sz w:val="20"/>
          <w:szCs w:val="20"/>
          <w:vertAlign w:val="baseline"/>
          <w:lang w:eastAsia="pt-BR"/>
        </w:rPr>
      </w:pPr>
      <w:r w:rsidRPr="00EA4B39">
        <w:rPr>
          <w:rFonts w:asciiTheme="minorHAnsi" w:eastAsia="Calibri" w:hAnsiTheme="minorHAnsi" w:cstheme="minorHAnsi"/>
          <w:color w:val="000000"/>
          <w:sz w:val="20"/>
          <w:szCs w:val="20"/>
          <w:vertAlign w:val="baseline"/>
          <w:lang w:eastAsia="pt-BR"/>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E04E0B" w:rsidRDefault="00E04E0B">
      <w:pPr>
        <w:pStyle w:val="PargrafodaLista"/>
        <w:spacing w:line="276" w:lineRule="auto"/>
        <w:rPr>
          <w:rFonts w:ascii="Calibri" w:eastAsia="Calibri" w:hAnsi="Calibri" w:cs="Calibri"/>
          <w:color w:val="000000"/>
          <w:sz w:val="20"/>
          <w:szCs w:val="20"/>
        </w:rPr>
      </w:pPr>
    </w:p>
    <w:p w:rsidR="00E04E0B" w:rsidRPr="00D52882" w:rsidRDefault="00E333B0" w:rsidP="00452190">
      <w:pPr>
        <w:pStyle w:val="Normal1"/>
        <w:numPr>
          <w:ilvl w:val="1"/>
          <w:numId w:val="1"/>
        </w:numPr>
        <w:spacing w:after="0"/>
        <w:ind w:right="142"/>
        <w:jc w:val="both"/>
        <w:rPr>
          <w:rFonts w:asciiTheme="minorHAnsi" w:hAnsiTheme="minorHAnsi" w:cs="Calibri"/>
          <w:b/>
          <w:color w:val="000000" w:themeColor="text1"/>
          <w:sz w:val="20"/>
          <w:szCs w:val="20"/>
        </w:rPr>
      </w:pPr>
      <w:r w:rsidRPr="00D52882">
        <w:rPr>
          <w:rFonts w:asciiTheme="minorHAnsi" w:hAnsiTheme="minorHAnsi" w:cs="Calibri"/>
          <w:b/>
          <w:color w:val="000000" w:themeColor="text1"/>
          <w:sz w:val="20"/>
          <w:szCs w:val="20"/>
        </w:rPr>
        <w:t>RAZÃO DA ESCOLHA DO CONTRATADO</w:t>
      </w:r>
    </w:p>
    <w:p w:rsidR="00E04E0B" w:rsidRDefault="00E04E0B">
      <w:pPr>
        <w:pStyle w:val="Normal1"/>
        <w:spacing w:after="0"/>
        <w:ind w:left="426" w:right="142"/>
        <w:jc w:val="both"/>
        <w:rPr>
          <w:rFonts w:asciiTheme="minorHAnsi" w:hAnsiTheme="minorHAnsi" w:cs="Calibri"/>
          <w:b/>
          <w:sz w:val="20"/>
          <w:szCs w:val="20"/>
        </w:rPr>
      </w:pPr>
    </w:p>
    <w:p w:rsidR="00E04E0B" w:rsidRPr="00D52882" w:rsidRDefault="00E333B0" w:rsidP="00544778">
      <w:pPr>
        <w:pStyle w:val="PargrafodaLista"/>
        <w:tabs>
          <w:tab w:val="left" w:pos="0"/>
        </w:tabs>
        <w:ind w:left="0" w:right="-1" w:hanging="2"/>
        <w:jc w:val="both"/>
        <w:rPr>
          <w:rFonts w:asciiTheme="minorHAnsi" w:eastAsia="Calibri" w:hAnsiTheme="minorHAnsi" w:cstheme="minorHAnsi"/>
          <w:color w:val="000000"/>
          <w:sz w:val="20"/>
          <w:szCs w:val="20"/>
          <w:vertAlign w:val="baseline"/>
          <w:lang w:eastAsia="pt-BR"/>
        </w:rPr>
      </w:pPr>
      <w:r w:rsidRPr="00D52882">
        <w:rPr>
          <w:rFonts w:asciiTheme="minorHAnsi" w:eastAsia="Calibri" w:hAnsiTheme="minorHAnsi" w:cstheme="minorHAnsi"/>
          <w:color w:val="000000"/>
          <w:sz w:val="20"/>
          <w:szCs w:val="20"/>
          <w:vertAlign w:val="baseline"/>
          <w:lang w:eastAsia="pt-BR"/>
        </w:rPr>
        <w:t xml:space="preserve">Conforme preconiza o art. 7º, inciso II, do Decreto nº 56.586/2024, o contratado será definido utilizando-se do critério de julgamento menor preço para </w:t>
      </w:r>
      <w:r w:rsidR="00544778" w:rsidRPr="00D52882">
        <w:rPr>
          <w:rFonts w:asciiTheme="minorHAnsi" w:eastAsia="Calibri" w:hAnsiTheme="minorHAnsi" w:cstheme="minorHAnsi"/>
          <w:color w:val="000000"/>
          <w:sz w:val="20"/>
          <w:szCs w:val="20"/>
          <w:vertAlign w:val="baseline"/>
          <w:lang w:eastAsia="pt-BR"/>
        </w:rPr>
        <w:t xml:space="preserve">o </w:t>
      </w:r>
      <w:r w:rsidRPr="00D52882">
        <w:rPr>
          <w:rFonts w:asciiTheme="minorHAnsi" w:eastAsia="Calibri" w:hAnsiTheme="minorHAnsi" w:cstheme="minorHAnsi"/>
          <w:color w:val="000000"/>
          <w:sz w:val="20"/>
          <w:szCs w:val="20"/>
          <w:vertAlign w:val="baseline"/>
          <w:lang w:eastAsia="pt-BR"/>
        </w:rPr>
        <w:t>item.</w:t>
      </w:r>
    </w:p>
    <w:p w:rsidR="00E04E0B" w:rsidRPr="00D52882" w:rsidRDefault="00E04E0B">
      <w:pPr>
        <w:pStyle w:val="PargrafodaLista"/>
        <w:tabs>
          <w:tab w:val="left" w:pos="0"/>
        </w:tabs>
        <w:ind w:left="0" w:right="-1"/>
        <w:jc w:val="both"/>
        <w:rPr>
          <w:rFonts w:asciiTheme="minorHAnsi" w:eastAsia="Calibri" w:hAnsiTheme="minorHAnsi" w:cstheme="minorHAnsi"/>
          <w:color w:val="000000"/>
          <w:sz w:val="20"/>
          <w:szCs w:val="20"/>
          <w:vertAlign w:val="baseline"/>
          <w:lang w:eastAsia="pt-BR"/>
        </w:rPr>
      </w:pPr>
    </w:p>
    <w:p w:rsidR="00E04E0B" w:rsidRPr="00D52882" w:rsidRDefault="00E333B0">
      <w:pPr>
        <w:pStyle w:val="PargrafodaLista"/>
        <w:tabs>
          <w:tab w:val="left" w:pos="0"/>
        </w:tabs>
        <w:ind w:left="0" w:right="-1" w:hanging="2"/>
        <w:jc w:val="both"/>
        <w:rPr>
          <w:rFonts w:asciiTheme="minorHAnsi" w:eastAsia="Calibri" w:hAnsiTheme="minorHAnsi" w:cstheme="minorHAnsi"/>
          <w:color w:val="000000"/>
          <w:sz w:val="20"/>
          <w:szCs w:val="20"/>
          <w:vertAlign w:val="baseline"/>
          <w:lang w:eastAsia="pt-BR"/>
        </w:rPr>
      </w:pPr>
      <w:r w:rsidRPr="00D52882">
        <w:rPr>
          <w:rFonts w:asciiTheme="minorHAnsi" w:eastAsia="Calibri" w:hAnsiTheme="minorHAnsi" w:cstheme="minorHAnsi"/>
          <w:color w:val="000000"/>
          <w:sz w:val="20"/>
          <w:szCs w:val="20"/>
          <w:vertAlign w:val="baseline"/>
          <w:lang w:eastAsia="pt-BR"/>
        </w:rPr>
        <w:lastRenderedPageBreak/>
        <w:t>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rsidR="00E04E0B" w:rsidRDefault="00E04E0B">
      <w:pPr>
        <w:pStyle w:val="PargrafodaLista"/>
        <w:tabs>
          <w:tab w:val="left" w:pos="0"/>
        </w:tabs>
        <w:ind w:left="0" w:right="-1" w:hanging="2"/>
        <w:jc w:val="both"/>
        <w:rPr>
          <w:rFonts w:asciiTheme="minorHAnsi" w:hAnsiTheme="minorHAnsi" w:cs="Calibri"/>
          <w:sz w:val="20"/>
          <w:szCs w:val="20"/>
        </w:rPr>
      </w:pPr>
    </w:p>
    <w:p w:rsidR="00E04E0B" w:rsidRDefault="00E04E0B">
      <w:pPr>
        <w:pStyle w:val="PargrafodaLista"/>
        <w:tabs>
          <w:tab w:val="left" w:pos="0"/>
        </w:tabs>
        <w:ind w:left="0" w:right="-1" w:hanging="2"/>
        <w:jc w:val="both"/>
        <w:rPr>
          <w:rFonts w:asciiTheme="minorHAnsi" w:hAnsiTheme="minorHAnsi" w:cs="Calibri"/>
          <w:sz w:val="20"/>
          <w:szCs w:val="20"/>
        </w:rPr>
      </w:pPr>
    </w:p>
    <w:p w:rsidR="00E04E0B" w:rsidRPr="00452190" w:rsidRDefault="00E333B0" w:rsidP="00452190">
      <w:pPr>
        <w:pStyle w:val="Normal1"/>
        <w:numPr>
          <w:ilvl w:val="1"/>
          <w:numId w:val="1"/>
        </w:numPr>
        <w:tabs>
          <w:tab w:val="left" w:pos="440"/>
          <w:tab w:val="left" w:pos="9355"/>
        </w:tabs>
        <w:spacing w:after="0"/>
        <w:ind w:left="0" w:right="-1" w:firstLine="0"/>
        <w:jc w:val="both"/>
        <w:rPr>
          <w:rFonts w:asciiTheme="minorHAnsi" w:hAnsiTheme="minorHAnsi" w:cs="Calibri"/>
          <w:b/>
          <w:color w:val="000000" w:themeColor="text1"/>
          <w:sz w:val="20"/>
          <w:szCs w:val="20"/>
        </w:rPr>
      </w:pPr>
      <w:r w:rsidRPr="00452190">
        <w:rPr>
          <w:rFonts w:asciiTheme="minorHAnsi" w:hAnsiTheme="minorHAnsi" w:cs="Calibri"/>
          <w:b/>
          <w:color w:val="000000" w:themeColor="text1"/>
          <w:sz w:val="20"/>
          <w:szCs w:val="20"/>
        </w:rPr>
        <w:t>JUSTIFICATIVA DO PREÇO A SER CONTRATADO</w:t>
      </w:r>
    </w:p>
    <w:p w:rsidR="00E04E0B" w:rsidRDefault="00E04E0B">
      <w:pPr>
        <w:pStyle w:val="Normal1"/>
        <w:tabs>
          <w:tab w:val="left" w:pos="440"/>
          <w:tab w:val="left" w:pos="9355"/>
        </w:tabs>
        <w:spacing w:after="0"/>
        <w:ind w:right="-1"/>
        <w:jc w:val="both"/>
        <w:rPr>
          <w:rFonts w:ascii="Calibri" w:hAnsi="Calibri" w:cs="Calibri"/>
          <w:color w:val="FF0000"/>
          <w:sz w:val="20"/>
          <w:szCs w:val="20"/>
          <w:u w:val="single"/>
        </w:rPr>
      </w:pPr>
    </w:p>
    <w:p w:rsidR="007549D8" w:rsidRPr="00452190" w:rsidRDefault="007549D8" w:rsidP="007549D8">
      <w:pPr>
        <w:pStyle w:val="PargrafodaLista"/>
        <w:tabs>
          <w:tab w:val="left" w:pos="440"/>
          <w:tab w:val="left" w:pos="9355"/>
        </w:tabs>
        <w:ind w:left="0" w:right="-1"/>
        <w:jc w:val="both"/>
        <w:rPr>
          <w:rFonts w:asciiTheme="minorHAnsi" w:eastAsia="Calibri" w:hAnsiTheme="minorHAnsi" w:cstheme="minorHAnsi"/>
          <w:color w:val="000000"/>
          <w:sz w:val="20"/>
          <w:szCs w:val="20"/>
          <w:vertAlign w:val="baseline"/>
          <w:lang w:eastAsia="pt-BR"/>
        </w:rPr>
      </w:pPr>
      <w:r w:rsidRPr="00452190">
        <w:rPr>
          <w:rFonts w:asciiTheme="minorHAnsi" w:eastAsia="Calibri" w:hAnsiTheme="minorHAnsi" w:cstheme="minorHAnsi"/>
          <w:color w:val="000000"/>
          <w:sz w:val="20"/>
          <w:szCs w:val="20"/>
          <w:vertAlign w:val="baseline"/>
          <w:lang w:eastAsia="pt-BR"/>
        </w:rPr>
        <w:t>Levando-se em consideração o disposto no art. 14 do Decreto nº estadual nº 56.586/2024, o valor a ser contratado será aquele que refletir a melhor proposta ranqueada automaticamente pelo sistema segundo o critério menor preço para o item, tomando-s</w:t>
      </w:r>
      <w:r w:rsidR="00A304EB" w:rsidRPr="00452190">
        <w:rPr>
          <w:rFonts w:asciiTheme="minorHAnsi" w:eastAsia="Calibri" w:hAnsiTheme="minorHAnsi" w:cstheme="minorHAnsi"/>
          <w:color w:val="000000"/>
          <w:sz w:val="20"/>
          <w:szCs w:val="20"/>
          <w:vertAlign w:val="baseline"/>
          <w:lang w:eastAsia="pt-BR"/>
        </w:rPr>
        <w:t xml:space="preserve">e como limite máximo os preços </w:t>
      </w:r>
      <w:r w:rsidRPr="00452190">
        <w:rPr>
          <w:rFonts w:asciiTheme="minorHAnsi" w:eastAsia="Calibri" w:hAnsiTheme="minorHAnsi" w:cstheme="minorHAnsi"/>
          <w:color w:val="000000"/>
          <w:sz w:val="20"/>
          <w:szCs w:val="20"/>
          <w:vertAlign w:val="baseline"/>
          <w:lang w:eastAsia="pt-BR"/>
        </w:rPr>
        <w:t xml:space="preserve">obtidos no orçamento estimado da presente contratação direta (Doc. Sei nº 81163180) e após negociação com o fornecedor (art. 15, § 1º, do Decreto nº estadual nº 56.586/2024).  </w:t>
      </w:r>
    </w:p>
    <w:p w:rsidR="00E04E0B" w:rsidRDefault="00E04E0B">
      <w:pPr>
        <w:pStyle w:val="PargrafodaLista"/>
        <w:tabs>
          <w:tab w:val="left" w:pos="567"/>
        </w:tabs>
        <w:spacing w:after="200" w:line="276" w:lineRule="auto"/>
        <w:ind w:left="0"/>
        <w:contextualSpacing/>
        <w:jc w:val="both"/>
        <w:rPr>
          <w:rFonts w:asciiTheme="minorHAnsi" w:hAnsiTheme="minorHAnsi" w:cs="Arial"/>
          <w:color w:val="FF0000"/>
          <w:sz w:val="20"/>
          <w:szCs w:val="20"/>
        </w:rPr>
      </w:pPr>
    </w:p>
    <w:p w:rsidR="00E04E0B" w:rsidRDefault="004F693C" w:rsidP="004F693C">
      <w:pPr>
        <w:pStyle w:val="Normal1"/>
        <w:keepNext/>
        <w:keepLines/>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3.</w:t>
      </w:r>
      <w:r w:rsidR="00E333B0">
        <w:rPr>
          <w:rFonts w:ascii="Calibri" w:eastAsia="Calibri" w:hAnsi="Calibri" w:cs="Calibri"/>
          <w:b/>
          <w:color w:val="000000"/>
          <w:sz w:val="20"/>
          <w:szCs w:val="20"/>
        </w:rPr>
        <w:t>DAS ESPECIFICAÇÕES DO OBJETO</w:t>
      </w:r>
    </w:p>
    <w:p w:rsidR="00C73210" w:rsidRPr="00452190" w:rsidRDefault="004F693C" w:rsidP="004F693C">
      <w:pPr>
        <w:suppressAutoHyphens w:val="0"/>
        <w:spacing w:before="100" w:beforeAutospacing="1" w:after="100" w:afterAutospacing="1"/>
        <w:rPr>
          <w:rFonts w:asciiTheme="minorHAnsi" w:eastAsia="Calibri" w:hAnsiTheme="minorHAnsi" w:cstheme="minorHAnsi"/>
          <w:color w:val="000000"/>
          <w:sz w:val="20"/>
          <w:szCs w:val="20"/>
        </w:rPr>
      </w:pPr>
      <w:r w:rsidRPr="00452190">
        <w:rPr>
          <w:rFonts w:asciiTheme="minorHAnsi" w:eastAsia="Calibri" w:hAnsiTheme="minorHAnsi" w:cstheme="minorHAnsi"/>
          <w:color w:val="000000"/>
          <w:sz w:val="20"/>
          <w:szCs w:val="20"/>
        </w:rPr>
        <w:t>3</w:t>
      </w:r>
      <w:r w:rsidR="00C73210" w:rsidRPr="00452190">
        <w:rPr>
          <w:rFonts w:asciiTheme="minorHAnsi" w:eastAsia="Calibri" w:hAnsiTheme="minorHAnsi" w:cstheme="minorHAnsi"/>
          <w:color w:val="000000"/>
          <w:sz w:val="20"/>
          <w:szCs w:val="20"/>
        </w:rPr>
        <w:t>.1.1 Para viabilizar a utilização das pulseiras de identificação objeto desta contratação, a contratada deverá di</w:t>
      </w:r>
      <w:r w:rsidR="00C73210" w:rsidRPr="00452190">
        <w:rPr>
          <w:rFonts w:asciiTheme="minorHAnsi" w:eastAsia="Calibri" w:hAnsiTheme="minorHAnsi" w:cstheme="minorHAnsi"/>
          <w:color w:val="000000"/>
          <w:sz w:val="20"/>
          <w:szCs w:val="20"/>
        </w:rPr>
        <w:t>s</w:t>
      </w:r>
      <w:r w:rsidR="00C73210" w:rsidRPr="00452190">
        <w:rPr>
          <w:rFonts w:asciiTheme="minorHAnsi" w:eastAsia="Calibri" w:hAnsiTheme="minorHAnsi" w:cstheme="minorHAnsi"/>
          <w:color w:val="000000"/>
          <w:sz w:val="20"/>
          <w:szCs w:val="20"/>
        </w:rPr>
        <w:t>ponibilizar, em regime de comodato, 02 (duas) impressoras térmicas compatíveis com as pulseiras fornecidas e aptas à impressão dos dados necessários para identificação dos pacientes.</w:t>
      </w:r>
    </w:p>
    <w:p w:rsidR="00C73210" w:rsidRPr="00452190" w:rsidRDefault="004F693C" w:rsidP="004F693C">
      <w:pPr>
        <w:suppressAutoHyphens w:val="0"/>
        <w:spacing w:before="100" w:beforeAutospacing="1" w:after="100" w:afterAutospacing="1"/>
        <w:rPr>
          <w:rFonts w:asciiTheme="minorHAnsi" w:eastAsia="Calibri" w:hAnsiTheme="minorHAnsi" w:cstheme="minorHAnsi"/>
          <w:color w:val="000000"/>
          <w:sz w:val="20"/>
          <w:szCs w:val="20"/>
        </w:rPr>
      </w:pPr>
      <w:r w:rsidRPr="00452190">
        <w:rPr>
          <w:rFonts w:asciiTheme="minorHAnsi" w:eastAsia="Calibri" w:hAnsiTheme="minorHAnsi" w:cstheme="minorHAnsi"/>
          <w:color w:val="000000"/>
          <w:sz w:val="20"/>
          <w:szCs w:val="20"/>
        </w:rPr>
        <w:t>3</w:t>
      </w:r>
      <w:r w:rsidR="00C73210" w:rsidRPr="00452190">
        <w:rPr>
          <w:rFonts w:asciiTheme="minorHAnsi" w:eastAsia="Calibri" w:hAnsiTheme="minorHAnsi" w:cstheme="minorHAnsi"/>
          <w:color w:val="000000"/>
          <w:sz w:val="20"/>
          <w:szCs w:val="20"/>
        </w:rPr>
        <w:t>.1.2. As impressoras deverão ser entregues, instaladas e configuradas nas dependências do Hospital Jaboatão Prazeres, sem qualquer ônus adicional para a Administração.</w:t>
      </w:r>
    </w:p>
    <w:p w:rsidR="00C73210" w:rsidRPr="00452190" w:rsidRDefault="004F693C" w:rsidP="004F693C">
      <w:pPr>
        <w:suppressAutoHyphens w:val="0"/>
        <w:spacing w:before="100" w:beforeAutospacing="1" w:after="100" w:afterAutospacing="1"/>
        <w:rPr>
          <w:rFonts w:asciiTheme="minorHAnsi" w:eastAsia="Calibri" w:hAnsiTheme="minorHAnsi" w:cstheme="minorHAnsi"/>
          <w:color w:val="000000"/>
          <w:sz w:val="20"/>
          <w:szCs w:val="20"/>
        </w:rPr>
      </w:pPr>
      <w:r w:rsidRPr="00452190">
        <w:rPr>
          <w:rFonts w:asciiTheme="minorHAnsi" w:eastAsia="Calibri" w:hAnsiTheme="minorHAnsi" w:cstheme="minorHAnsi"/>
          <w:color w:val="000000"/>
          <w:sz w:val="20"/>
          <w:szCs w:val="20"/>
        </w:rPr>
        <w:t>3.1</w:t>
      </w:r>
      <w:r w:rsidR="00C73210" w:rsidRPr="00452190">
        <w:rPr>
          <w:rFonts w:asciiTheme="minorHAnsi" w:eastAsia="Calibri" w:hAnsiTheme="minorHAnsi" w:cstheme="minorHAnsi"/>
          <w:color w:val="000000"/>
          <w:sz w:val="20"/>
          <w:szCs w:val="20"/>
        </w:rPr>
        <w:t>.3. O comodato das impressoras vigorará durante todo o período de vigência da contratação, pelo prazo de 12 (doze) meses, devendo a contratada garantir o pleno funcionamento dos equipamentos.</w:t>
      </w:r>
    </w:p>
    <w:p w:rsidR="00201507" w:rsidRPr="00201507" w:rsidRDefault="004F693C" w:rsidP="00201507">
      <w:pPr>
        <w:suppressAutoHyphens w:val="0"/>
        <w:spacing w:before="100" w:beforeAutospacing="1" w:after="100" w:afterAutospacing="1"/>
        <w:jc w:val="both"/>
        <w:rPr>
          <w:rFonts w:asciiTheme="minorHAnsi" w:eastAsia="Calibri" w:hAnsiTheme="minorHAnsi" w:cstheme="minorHAnsi"/>
          <w:color w:val="000000"/>
          <w:sz w:val="20"/>
          <w:szCs w:val="20"/>
        </w:rPr>
      </w:pPr>
      <w:r w:rsidRPr="00452190">
        <w:rPr>
          <w:rFonts w:asciiTheme="minorHAnsi" w:eastAsia="Calibri" w:hAnsiTheme="minorHAnsi" w:cstheme="minorHAnsi"/>
          <w:color w:val="000000"/>
          <w:sz w:val="20"/>
          <w:szCs w:val="20"/>
        </w:rPr>
        <w:t>3</w:t>
      </w:r>
      <w:r w:rsidR="00C73210" w:rsidRPr="00452190">
        <w:rPr>
          <w:rFonts w:asciiTheme="minorHAnsi" w:eastAsia="Calibri" w:hAnsiTheme="minorHAnsi" w:cstheme="minorHAnsi"/>
          <w:color w:val="000000"/>
          <w:sz w:val="20"/>
          <w:szCs w:val="20"/>
        </w:rPr>
        <w:t>.</w:t>
      </w:r>
      <w:r w:rsidRPr="00452190">
        <w:rPr>
          <w:rFonts w:asciiTheme="minorHAnsi" w:eastAsia="Calibri" w:hAnsiTheme="minorHAnsi" w:cstheme="minorHAnsi"/>
          <w:color w:val="000000"/>
          <w:sz w:val="20"/>
          <w:szCs w:val="20"/>
        </w:rPr>
        <w:t>1</w:t>
      </w:r>
      <w:r w:rsidR="00C73210" w:rsidRPr="00452190">
        <w:rPr>
          <w:rFonts w:asciiTheme="minorHAnsi" w:eastAsia="Calibri" w:hAnsiTheme="minorHAnsi" w:cstheme="minorHAnsi"/>
          <w:color w:val="000000"/>
          <w:sz w:val="20"/>
          <w:szCs w:val="20"/>
        </w:rPr>
        <w:t xml:space="preserve">.4. </w:t>
      </w:r>
      <w:r w:rsidR="00201507" w:rsidRPr="00201507">
        <w:rPr>
          <w:rFonts w:asciiTheme="minorHAnsi" w:eastAsia="Calibri" w:hAnsiTheme="minorHAnsi" w:cstheme="minorHAnsi"/>
          <w:color w:val="000000"/>
          <w:sz w:val="20"/>
          <w:szCs w:val="20"/>
        </w:rPr>
        <w:t>Durante o período de comodato, a contratada será responsável pela manutenção preventiva e corretiva dos equipamentos, devendo realizar manutenção preventiva periódica a cada 03 (três) meses, ou em periodicidade inferior caso recomendada pelo fabricante, bem como proceder à substituição de impressora que apresente defe</w:t>
      </w:r>
      <w:r w:rsidR="00201507" w:rsidRPr="00201507">
        <w:rPr>
          <w:rFonts w:asciiTheme="minorHAnsi" w:eastAsia="Calibri" w:hAnsiTheme="minorHAnsi" w:cstheme="minorHAnsi"/>
          <w:color w:val="000000"/>
          <w:sz w:val="20"/>
          <w:szCs w:val="20"/>
        </w:rPr>
        <w:t>i</w:t>
      </w:r>
      <w:r w:rsidR="00201507" w:rsidRPr="00201507">
        <w:rPr>
          <w:rFonts w:asciiTheme="minorHAnsi" w:eastAsia="Calibri" w:hAnsiTheme="minorHAnsi" w:cstheme="minorHAnsi"/>
          <w:color w:val="000000"/>
          <w:sz w:val="20"/>
          <w:szCs w:val="20"/>
        </w:rPr>
        <w:t>to, falha ou impossibilidade de uso, no prazo máximo de 24 (vinte e quatro) horas, contado do recebimento da comunicação formal da Administração, de modo a não comprometer a continuidade dos serviços prestados pela unidade hospitalar.</w:t>
      </w:r>
    </w:p>
    <w:p w:rsidR="00C73210" w:rsidRPr="00452190" w:rsidRDefault="004F693C" w:rsidP="004F693C">
      <w:pPr>
        <w:suppressAutoHyphens w:val="0"/>
        <w:spacing w:before="100" w:beforeAutospacing="1" w:after="100" w:afterAutospacing="1"/>
        <w:rPr>
          <w:rFonts w:asciiTheme="minorHAnsi" w:eastAsia="Calibri" w:hAnsiTheme="minorHAnsi" w:cstheme="minorHAnsi"/>
          <w:color w:val="000000"/>
          <w:sz w:val="20"/>
          <w:szCs w:val="20"/>
        </w:rPr>
      </w:pPr>
      <w:r w:rsidRPr="00452190">
        <w:rPr>
          <w:rFonts w:asciiTheme="minorHAnsi" w:eastAsia="Calibri" w:hAnsiTheme="minorHAnsi" w:cstheme="minorHAnsi"/>
          <w:color w:val="000000"/>
          <w:sz w:val="20"/>
          <w:szCs w:val="20"/>
        </w:rPr>
        <w:t>3</w:t>
      </w:r>
      <w:r w:rsidR="00C73210" w:rsidRPr="00452190">
        <w:rPr>
          <w:rFonts w:asciiTheme="minorHAnsi" w:eastAsia="Calibri" w:hAnsiTheme="minorHAnsi" w:cstheme="minorHAnsi"/>
          <w:color w:val="000000"/>
          <w:sz w:val="20"/>
          <w:szCs w:val="20"/>
        </w:rPr>
        <w:t>.</w:t>
      </w:r>
      <w:r w:rsidRPr="00452190">
        <w:rPr>
          <w:rFonts w:asciiTheme="minorHAnsi" w:eastAsia="Calibri" w:hAnsiTheme="minorHAnsi" w:cstheme="minorHAnsi"/>
          <w:color w:val="000000"/>
          <w:sz w:val="20"/>
          <w:szCs w:val="20"/>
        </w:rPr>
        <w:t>1</w:t>
      </w:r>
      <w:r w:rsidR="00C73210" w:rsidRPr="00452190">
        <w:rPr>
          <w:rFonts w:asciiTheme="minorHAnsi" w:eastAsia="Calibri" w:hAnsiTheme="minorHAnsi" w:cstheme="minorHAnsi"/>
          <w:color w:val="000000"/>
          <w:sz w:val="20"/>
          <w:szCs w:val="20"/>
        </w:rPr>
        <w:t>.5. Ao término da vigência contratual, as impressoras disponibilizadas em comodato deverão ser retiradas pela contratada, sem ônus para a Administração.</w:t>
      </w:r>
    </w:p>
    <w:p w:rsidR="00E04E0B" w:rsidRDefault="00E04E0B">
      <w:pPr>
        <w:pStyle w:val="Normal1"/>
        <w:spacing w:after="0"/>
        <w:ind w:right="-1"/>
        <w:jc w:val="both"/>
        <w:rPr>
          <w:rFonts w:ascii="Calibri" w:eastAsia="Calibri" w:hAnsi="Calibri" w:cs="Calibri"/>
          <w:color w:val="FF0000"/>
          <w:sz w:val="20"/>
          <w:szCs w:val="20"/>
        </w:rPr>
      </w:pPr>
    </w:p>
    <w:p w:rsidR="00E04E0B" w:rsidRDefault="00E333B0">
      <w:pPr>
        <w:pStyle w:val="Normal1"/>
        <w:numPr>
          <w:ilvl w:val="0"/>
          <w:numId w:val="4"/>
        </w:numPr>
        <w:tabs>
          <w:tab w:val="left" w:pos="284"/>
        </w:tabs>
        <w:spacing w:after="0"/>
        <w:ind w:left="0" w:right="-1" w:firstLine="0"/>
        <w:jc w:val="both"/>
        <w:rPr>
          <w:rFonts w:ascii="Calibri" w:eastAsia="Calibri" w:hAnsi="Calibri" w:cs="Calibri"/>
          <w:color w:val="000000"/>
          <w:sz w:val="20"/>
          <w:szCs w:val="20"/>
        </w:rPr>
      </w:pPr>
      <w:r>
        <w:rPr>
          <w:rFonts w:ascii="Calibri" w:eastAsia="Calibri" w:hAnsi="Calibri" w:cs="Calibri"/>
          <w:b/>
          <w:color w:val="000000"/>
          <w:sz w:val="20"/>
          <w:szCs w:val="20"/>
        </w:rPr>
        <w:t>DO VALOR ESTIMADO DA CONTRATAÇÃO, DA CLASSIFICAÇÃO ORÇAMENTÁRIA DA DESPESA, DO BENEFÍCIO PREVISTO NA LEI COMPLEMENTAR Nº 123/</w:t>
      </w:r>
      <w:r w:rsidRPr="00257B45">
        <w:rPr>
          <w:rFonts w:ascii="Calibri" w:eastAsia="Calibri" w:hAnsi="Calibri" w:cs="Calibri"/>
          <w:b/>
          <w:color w:val="000000"/>
          <w:sz w:val="20"/>
          <w:szCs w:val="20"/>
        </w:rPr>
        <w:t>2006 E</w:t>
      </w:r>
      <w:r w:rsidR="00257B45">
        <w:rPr>
          <w:rFonts w:ascii="Calibri" w:eastAsia="Calibri" w:hAnsi="Calibri" w:cs="Calibri"/>
          <w:b/>
          <w:color w:val="000000"/>
          <w:sz w:val="20"/>
          <w:szCs w:val="20"/>
        </w:rPr>
        <w:t xml:space="preserve"> </w:t>
      </w:r>
      <w:r>
        <w:rPr>
          <w:rFonts w:ascii="Calibri" w:eastAsia="Calibri" w:hAnsi="Calibri" w:cs="Calibri"/>
          <w:b/>
          <w:color w:val="000000"/>
          <w:sz w:val="20"/>
          <w:szCs w:val="20"/>
        </w:rPr>
        <w:t>DO CRITÉRIO DE JULGAMENTO</w:t>
      </w:r>
    </w:p>
    <w:p w:rsidR="00E04E0B" w:rsidRDefault="00E04E0B">
      <w:pPr>
        <w:pStyle w:val="Normal1"/>
        <w:tabs>
          <w:tab w:val="left" w:pos="284"/>
        </w:tabs>
        <w:spacing w:after="0"/>
        <w:ind w:right="-1"/>
        <w:jc w:val="both"/>
        <w:rPr>
          <w:rFonts w:ascii="Calibri" w:eastAsia="Calibri" w:hAnsi="Calibri" w:cs="Calibri"/>
          <w:b/>
          <w:color w:val="000000"/>
          <w:sz w:val="20"/>
          <w:szCs w:val="20"/>
        </w:rPr>
      </w:pPr>
    </w:p>
    <w:p w:rsidR="00E04E0B" w:rsidRPr="00452190" w:rsidRDefault="00E333B0" w:rsidP="004F693C">
      <w:pPr>
        <w:pStyle w:val="PargrafodaLista"/>
        <w:numPr>
          <w:ilvl w:val="1"/>
          <w:numId w:val="7"/>
        </w:numPr>
        <w:tabs>
          <w:tab w:val="left" w:pos="284"/>
          <w:tab w:val="left" w:pos="426"/>
        </w:tabs>
        <w:spacing w:line="276" w:lineRule="auto"/>
        <w:ind w:left="0" w:right="-1" w:hanging="2"/>
        <w:contextualSpacing/>
        <w:jc w:val="both"/>
        <w:outlineLvl w:val="1"/>
        <w:rPr>
          <w:rFonts w:asciiTheme="minorHAnsi" w:eastAsia="Calibri" w:hAnsiTheme="minorHAnsi" w:cstheme="minorHAnsi"/>
          <w:color w:val="000000"/>
          <w:sz w:val="20"/>
          <w:szCs w:val="20"/>
          <w:vertAlign w:val="baseline"/>
          <w:lang w:eastAsia="pt-BR"/>
        </w:rPr>
      </w:pPr>
      <w:r w:rsidRPr="00452190">
        <w:rPr>
          <w:rFonts w:asciiTheme="minorHAnsi" w:eastAsia="Calibri" w:hAnsiTheme="minorHAnsi" w:cstheme="minorHAnsi"/>
          <w:color w:val="000000"/>
          <w:sz w:val="20"/>
          <w:szCs w:val="20"/>
          <w:vertAlign w:val="baseline"/>
          <w:lang w:eastAsia="pt-BR"/>
        </w:rPr>
        <w:t xml:space="preserve">VALOR ESTIMADO DA CONTRATAÇÃO </w:t>
      </w:r>
    </w:p>
    <w:p w:rsidR="00E04E0B" w:rsidRDefault="00E04E0B">
      <w:pPr>
        <w:spacing w:line="276" w:lineRule="auto"/>
        <w:ind w:right="-1"/>
        <w:jc w:val="both"/>
        <w:rPr>
          <w:rFonts w:asciiTheme="minorHAnsi" w:hAnsiTheme="minorHAnsi" w:cs="Calibri"/>
          <w:color w:val="FF0000"/>
          <w:sz w:val="20"/>
          <w:szCs w:val="20"/>
        </w:rPr>
      </w:pPr>
    </w:p>
    <w:p w:rsidR="00E04E0B" w:rsidRPr="003F7B18" w:rsidRDefault="00E333B0">
      <w:pPr>
        <w:pStyle w:val="PargrafodaLista"/>
        <w:numPr>
          <w:ilvl w:val="0"/>
          <w:numId w:val="8"/>
        </w:numPr>
        <w:tabs>
          <w:tab w:val="left" w:pos="-142"/>
          <w:tab w:val="left" w:pos="284"/>
          <w:tab w:val="left" w:pos="567"/>
        </w:tabs>
        <w:spacing w:line="276" w:lineRule="auto"/>
        <w:ind w:left="0" w:right="-1" w:hanging="2"/>
        <w:contextualSpacing/>
        <w:jc w:val="both"/>
        <w:rPr>
          <w:rFonts w:asciiTheme="minorHAnsi" w:eastAsia="Calibri" w:hAnsiTheme="minorHAnsi" w:cstheme="minorHAnsi"/>
          <w:color w:val="000000"/>
          <w:sz w:val="20"/>
          <w:szCs w:val="20"/>
          <w:highlight w:val="yellow"/>
          <w:vertAlign w:val="baseline"/>
          <w:lang w:eastAsia="pt-BR"/>
        </w:rPr>
      </w:pPr>
      <w:r w:rsidRPr="00452190">
        <w:rPr>
          <w:rFonts w:asciiTheme="minorHAnsi" w:eastAsia="Calibri" w:hAnsiTheme="minorHAnsi" w:cstheme="minorHAnsi"/>
          <w:color w:val="000000"/>
          <w:sz w:val="20"/>
          <w:szCs w:val="20"/>
          <w:vertAlign w:val="baseline"/>
          <w:lang w:eastAsia="pt-BR"/>
        </w:rPr>
        <w:t xml:space="preserve">O valor estimado global da contratação é </w:t>
      </w:r>
      <w:r w:rsidRPr="003F7B18">
        <w:rPr>
          <w:rFonts w:asciiTheme="minorHAnsi" w:eastAsia="Calibri" w:hAnsiTheme="minorHAnsi" w:cstheme="minorHAnsi"/>
          <w:color w:val="000000"/>
          <w:sz w:val="20"/>
          <w:szCs w:val="20"/>
          <w:highlight w:val="yellow"/>
          <w:vertAlign w:val="baseline"/>
          <w:lang w:eastAsia="pt-BR"/>
        </w:rPr>
        <w:t xml:space="preserve">de R$ ________ (____________) </w:t>
      </w:r>
      <w:r w:rsidR="00CA35FB" w:rsidRPr="003F7B18">
        <w:rPr>
          <w:rFonts w:asciiTheme="minorHAnsi" w:eastAsia="Calibri" w:hAnsiTheme="minorHAnsi" w:cstheme="minorHAnsi"/>
          <w:color w:val="000000"/>
          <w:sz w:val="20"/>
          <w:szCs w:val="20"/>
          <w:highlight w:val="yellow"/>
          <w:vertAlign w:val="baseline"/>
          <w:lang w:eastAsia="pt-BR"/>
        </w:rPr>
        <w:t xml:space="preserve">distribuído no </w:t>
      </w:r>
      <w:r w:rsidR="004F693C" w:rsidRPr="003F7B18">
        <w:rPr>
          <w:rFonts w:asciiTheme="minorHAnsi" w:eastAsia="Calibri" w:hAnsiTheme="minorHAnsi" w:cstheme="minorHAnsi"/>
          <w:color w:val="000000"/>
          <w:sz w:val="20"/>
          <w:szCs w:val="20"/>
          <w:highlight w:val="yellow"/>
          <w:vertAlign w:val="baseline"/>
          <w:lang w:eastAsia="pt-BR"/>
        </w:rPr>
        <w:t xml:space="preserve">seguinte </w:t>
      </w:r>
      <w:r w:rsidRPr="003F7B18">
        <w:rPr>
          <w:rFonts w:asciiTheme="minorHAnsi" w:eastAsia="Calibri" w:hAnsiTheme="minorHAnsi" w:cstheme="minorHAnsi"/>
          <w:color w:val="000000"/>
          <w:sz w:val="20"/>
          <w:szCs w:val="20"/>
          <w:highlight w:val="yellow"/>
          <w:vertAlign w:val="baseline"/>
          <w:lang w:eastAsia="pt-BR"/>
        </w:rPr>
        <w:t>item</w:t>
      </w:r>
      <w:r w:rsidR="004F693C" w:rsidRPr="003F7B18">
        <w:rPr>
          <w:rFonts w:asciiTheme="minorHAnsi" w:eastAsia="Calibri" w:hAnsiTheme="minorHAnsi" w:cstheme="minorHAnsi"/>
          <w:color w:val="000000"/>
          <w:sz w:val="20"/>
          <w:szCs w:val="20"/>
          <w:highlight w:val="yellow"/>
          <w:vertAlign w:val="baseline"/>
          <w:lang w:eastAsia="pt-BR"/>
        </w:rPr>
        <w:t>;</w:t>
      </w:r>
    </w:p>
    <w:p w:rsidR="00E04E0B" w:rsidRPr="003F7B18" w:rsidRDefault="00E04E0B">
      <w:pPr>
        <w:tabs>
          <w:tab w:val="left" w:pos="284"/>
        </w:tabs>
        <w:spacing w:line="276" w:lineRule="auto"/>
        <w:ind w:left="851" w:right="-1" w:hanging="993"/>
        <w:jc w:val="both"/>
        <w:rPr>
          <w:rFonts w:ascii="Calibri" w:hAnsi="Calibri"/>
          <w:sz w:val="20"/>
          <w:szCs w:val="20"/>
          <w:highlight w:val="yellow"/>
        </w:rPr>
      </w:pPr>
    </w:p>
    <w:p w:rsidR="00E04E0B" w:rsidRDefault="00E333B0">
      <w:pPr>
        <w:numPr>
          <w:ilvl w:val="0"/>
          <w:numId w:val="9"/>
        </w:numPr>
        <w:tabs>
          <w:tab w:val="left" w:pos="142"/>
          <w:tab w:val="left" w:pos="284"/>
        </w:tabs>
        <w:spacing w:line="276" w:lineRule="auto"/>
        <w:ind w:left="0" w:right="849" w:firstLine="0"/>
        <w:jc w:val="both"/>
        <w:rPr>
          <w:rFonts w:ascii="Calibri" w:eastAsia="Calibri" w:hAnsi="Calibri" w:cs="Calibri"/>
          <w:color w:val="0070C0"/>
          <w:sz w:val="20"/>
          <w:szCs w:val="20"/>
        </w:rPr>
      </w:pPr>
      <w:r w:rsidRPr="003F7B18">
        <w:rPr>
          <w:rFonts w:ascii="Calibri" w:eastAsia="Calibri" w:hAnsi="Calibri" w:cs="Calibri"/>
          <w:color w:val="000000" w:themeColor="text1"/>
          <w:sz w:val="20"/>
          <w:szCs w:val="20"/>
          <w:highlight w:val="yellow"/>
        </w:rPr>
        <w:t>Item I–</w:t>
      </w:r>
      <w:r w:rsidRPr="003F7B18">
        <w:rPr>
          <w:rFonts w:ascii="Calibri" w:eastAsia="Calibri" w:hAnsi="Calibri" w:cs="Calibri"/>
          <w:sz w:val="20"/>
          <w:szCs w:val="20"/>
          <w:highlight w:val="yellow"/>
        </w:rPr>
        <w:t xml:space="preserve"> Valor estimado total - R</w:t>
      </w:r>
      <w:r w:rsidRPr="003F7B18">
        <w:rPr>
          <w:rFonts w:ascii="Calibri" w:eastAsia="Calibri" w:hAnsi="Calibri" w:cs="Calibri"/>
          <w:color w:val="000000" w:themeColor="text1"/>
          <w:sz w:val="20"/>
          <w:szCs w:val="20"/>
          <w:highlight w:val="yellow"/>
        </w:rPr>
        <w:t>$_______ (_________________________);</w:t>
      </w:r>
      <w:r w:rsidRPr="003F7B18">
        <w:rPr>
          <w:rFonts w:ascii="Calibri" w:eastAsia="Calibri" w:hAnsi="Calibri" w:cs="Calibri"/>
          <w:color w:val="0070C0"/>
          <w:sz w:val="20"/>
          <w:szCs w:val="20"/>
          <w:highlight w:val="yellow"/>
        </w:rPr>
        <w:t xml:space="preserve"> </w:t>
      </w:r>
    </w:p>
    <w:p w:rsidR="00E04E0B" w:rsidRDefault="00E04E0B">
      <w:pPr>
        <w:pStyle w:val="Normal3"/>
        <w:tabs>
          <w:tab w:val="left" w:pos="0"/>
        </w:tabs>
        <w:spacing w:after="0"/>
        <w:ind w:right="-1"/>
        <w:jc w:val="both"/>
        <w:rPr>
          <w:rFonts w:ascii="Calibri" w:eastAsia="Calibri" w:hAnsi="Calibri" w:cs="Calibri"/>
          <w:i/>
          <w:iCs/>
          <w:color w:val="0070C0"/>
          <w:sz w:val="20"/>
          <w:szCs w:val="20"/>
          <w:lang w:eastAsia="en-US"/>
        </w:rPr>
      </w:pPr>
    </w:p>
    <w:p w:rsidR="00E04E0B" w:rsidRDefault="00E333B0" w:rsidP="00DC37A5">
      <w:pPr>
        <w:pStyle w:val="Normal3"/>
        <w:numPr>
          <w:ilvl w:val="2"/>
          <w:numId w:val="31"/>
        </w:numPr>
        <w:tabs>
          <w:tab w:val="left" w:pos="284"/>
          <w:tab w:val="left" w:pos="426"/>
          <w:tab w:val="left" w:pos="567"/>
        </w:tabs>
        <w:spacing w:after="0"/>
        <w:ind w:left="0" w:right="-1" w:firstLine="0"/>
        <w:jc w:val="both"/>
        <w:rPr>
          <w:rFonts w:ascii="Calibri" w:eastAsia="Calibri" w:hAnsi="Calibri" w:cs="Calibri"/>
          <w:sz w:val="20"/>
          <w:szCs w:val="20"/>
        </w:rPr>
      </w:pPr>
      <w:r>
        <w:rPr>
          <w:rFonts w:ascii="Calibri" w:eastAsia="Calibri" w:hAnsi="Calibri" w:cs="Calibri"/>
          <w:color w:val="000000"/>
          <w:sz w:val="20"/>
          <w:szCs w:val="20"/>
        </w:rPr>
        <w:t xml:space="preserve">No preço total do objeto deverão estar inclusos todos os tributos (impostos, taxas e contribuições), sejam federais, estaduais e municipais, bem como frete, comissões, pessoal, embalagem, seguros, encargos sociais e </w:t>
      </w:r>
      <w:r>
        <w:rPr>
          <w:rFonts w:ascii="Calibri" w:eastAsia="Calibri" w:hAnsi="Calibri" w:cs="Calibri"/>
          <w:color w:val="000000"/>
          <w:sz w:val="20"/>
          <w:szCs w:val="20"/>
        </w:rPr>
        <w:lastRenderedPageBreak/>
        <w:t>trabalhistas, assim como demais insumos inerentes que incidam ou venham a incidir sobre o objeto, sejam de que naturezas forem.</w:t>
      </w:r>
    </w:p>
    <w:p w:rsidR="00E04E0B" w:rsidRDefault="00E04E0B">
      <w:pPr>
        <w:tabs>
          <w:tab w:val="left" w:pos="284"/>
        </w:tabs>
        <w:spacing w:line="276" w:lineRule="auto"/>
        <w:ind w:left="-142" w:right="-1"/>
        <w:jc w:val="both"/>
        <w:rPr>
          <w:rFonts w:ascii="Calibri" w:eastAsia="Calibri" w:hAnsi="Calibri" w:cs="Calibri"/>
          <w:color w:val="000000"/>
          <w:sz w:val="20"/>
          <w:szCs w:val="20"/>
        </w:rPr>
      </w:pPr>
    </w:p>
    <w:p w:rsidR="00E04E0B" w:rsidRDefault="00E333B0" w:rsidP="00DC37A5">
      <w:pPr>
        <w:pStyle w:val="Normal3"/>
        <w:numPr>
          <w:ilvl w:val="2"/>
          <w:numId w:val="31"/>
        </w:numPr>
        <w:tabs>
          <w:tab w:val="left" w:pos="284"/>
          <w:tab w:val="left" w:pos="426"/>
          <w:tab w:val="left" w:pos="567"/>
        </w:tabs>
        <w:spacing w:after="0"/>
        <w:ind w:left="0" w:right="-1" w:firstLine="0"/>
        <w:jc w:val="both"/>
        <w:rPr>
          <w:rFonts w:ascii="Calibri" w:eastAsia="Calibri" w:hAnsi="Calibri" w:cs="Calibri"/>
          <w:sz w:val="20"/>
          <w:szCs w:val="20"/>
        </w:rPr>
      </w:pPr>
      <w:r>
        <w:rPr>
          <w:rFonts w:ascii="Calibri" w:eastAsia="Calibri" w:hAnsi="Calibri" w:cs="Calibri"/>
          <w:color w:val="000000"/>
          <w:sz w:val="20"/>
          <w:szCs w:val="20"/>
        </w:rPr>
        <w:t>Os preços ﬁnais unitários e totais propostos pelos fornecedores não poderão ultrapassar o preço unitário e total estimado pela Administração.</w:t>
      </w:r>
    </w:p>
    <w:p w:rsidR="00E04E0B" w:rsidRDefault="00E04E0B">
      <w:pPr>
        <w:pStyle w:val="Normal1"/>
        <w:keepNext/>
        <w:keepLines/>
        <w:spacing w:after="0"/>
        <w:ind w:right="-1"/>
        <w:jc w:val="both"/>
        <w:rPr>
          <w:rFonts w:ascii="Calibri" w:eastAsia="Calibri" w:hAnsi="Calibri" w:cs="Calibri"/>
          <w:color w:val="000000"/>
          <w:sz w:val="20"/>
          <w:szCs w:val="20"/>
        </w:rPr>
      </w:pPr>
    </w:p>
    <w:p w:rsidR="00E04E0B" w:rsidRPr="00452190" w:rsidRDefault="00E333B0" w:rsidP="00DC37A5">
      <w:pPr>
        <w:pStyle w:val="PargrafodaLista"/>
        <w:numPr>
          <w:ilvl w:val="1"/>
          <w:numId w:val="31"/>
        </w:numPr>
        <w:tabs>
          <w:tab w:val="left" w:pos="284"/>
          <w:tab w:val="left" w:pos="426"/>
        </w:tabs>
        <w:spacing w:line="276" w:lineRule="auto"/>
        <w:ind w:left="0" w:right="-1" w:hanging="2"/>
        <w:contextualSpacing/>
        <w:jc w:val="both"/>
        <w:outlineLvl w:val="1"/>
        <w:rPr>
          <w:rFonts w:asciiTheme="minorHAnsi" w:eastAsia="Calibri" w:hAnsiTheme="minorHAnsi" w:cstheme="minorHAnsi"/>
          <w:color w:val="000000"/>
          <w:sz w:val="20"/>
          <w:szCs w:val="20"/>
          <w:vertAlign w:val="baseline"/>
          <w:lang w:eastAsia="pt-BR"/>
        </w:rPr>
      </w:pPr>
      <w:r w:rsidRPr="00452190">
        <w:rPr>
          <w:rFonts w:asciiTheme="minorHAnsi" w:eastAsia="Calibri" w:hAnsiTheme="minorHAnsi" w:cstheme="minorHAnsi"/>
          <w:color w:val="000000"/>
          <w:sz w:val="20"/>
          <w:szCs w:val="20"/>
          <w:vertAlign w:val="baseline"/>
          <w:lang w:eastAsia="pt-BR"/>
        </w:rPr>
        <w:t>CLASSIFICAÇÃO ORÇAMENTÁRIA DA DESPESA</w:t>
      </w:r>
    </w:p>
    <w:p w:rsidR="00E04E0B" w:rsidRDefault="00E333B0" w:rsidP="00DC5077">
      <w:pPr>
        <w:pStyle w:val="Normal1"/>
        <w:numPr>
          <w:ilvl w:val="2"/>
          <w:numId w:val="35"/>
        </w:numPr>
        <w:spacing w:before="240" w:after="240"/>
        <w:ind w:left="0" w:right="-1" w:firstLine="0"/>
        <w:jc w:val="both"/>
        <w:rPr>
          <w:rFonts w:ascii="Calibri" w:eastAsia="Calibri" w:hAnsi="Calibri" w:cs="Calibri"/>
          <w:color w:val="000000"/>
          <w:sz w:val="20"/>
          <w:szCs w:val="20"/>
        </w:rPr>
      </w:pPr>
      <w:r>
        <w:rPr>
          <w:rFonts w:ascii="Calibri" w:eastAsia="Calibri" w:hAnsi="Calibri" w:cs="Calibri"/>
          <w:color w:val="000000"/>
          <w:sz w:val="20"/>
          <w:szCs w:val="20"/>
        </w:rPr>
        <w:t>As despesas decorrentes desta contratação estão programadas em dotação orçamentária própria, prevista no orçamento do Estado de Pernambuco, para o presente exercício, na classificação abaixo:</w:t>
      </w:r>
    </w:p>
    <w:p w:rsidR="00E04E0B" w:rsidRPr="007D3C5E" w:rsidRDefault="003F7B18">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Fonte: 0101</w:t>
      </w:r>
    </w:p>
    <w:p w:rsidR="00E04E0B" w:rsidRPr="007D3C5E" w:rsidRDefault="003F7B18">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 xml:space="preserve">Unidade: 530400 – Hospital </w:t>
      </w:r>
      <w:r w:rsidR="007D3C5E" w:rsidRPr="007D3C5E">
        <w:rPr>
          <w:rFonts w:ascii="Calibri" w:eastAsia="Calibri" w:hAnsi="Calibri" w:cs="Calibri"/>
          <w:color w:val="000000"/>
          <w:sz w:val="20"/>
          <w:szCs w:val="20"/>
          <w:vertAlign w:val="baseline"/>
          <w:lang w:eastAsia="pt-BR"/>
        </w:rPr>
        <w:t>Jaboatão Prazeres/SES</w:t>
      </w:r>
    </w:p>
    <w:p w:rsidR="00E04E0B" w:rsidRPr="007D3C5E" w:rsidRDefault="007D3C5E">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Programa de Trabalho: ASSISTÊNCIA DE MÉDIA E ALTA COMPLEXIDADE AMBULATORIAL E HOSPITALAR</w:t>
      </w:r>
    </w:p>
    <w:p w:rsidR="00E04E0B" w:rsidRPr="007D3C5E" w:rsidRDefault="007D3C5E">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Ação: 10.302.04.10.2393</w:t>
      </w:r>
    </w:p>
    <w:p w:rsidR="00E04E0B" w:rsidRPr="007D3C5E" w:rsidRDefault="00E333B0">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Eleme</w:t>
      </w:r>
      <w:r w:rsidR="007D3C5E" w:rsidRPr="007D3C5E">
        <w:rPr>
          <w:rFonts w:ascii="Calibri" w:eastAsia="Calibri" w:hAnsi="Calibri" w:cs="Calibri"/>
          <w:color w:val="000000"/>
          <w:sz w:val="20"/>
          <w:szCs w:val="20"/>
          <w:vertAlign w:val="baseline"/>
          <w:lang w:eastAsia="pt-BR"/>
        </w:rPr>
        <w:t>nto de Despesa: 33.90.30</w:t>
      </w:r>
    </w:p>
    <w:p w:rsidR="00E04E0B" w:rsidRPr="007D3C5E" w:rsidRDefault="00E333B0">
      <w:pPr>
        <w:pStyle w:val="PargrafodaLista"/>
        <w:tabs>
          <w:tab w:val="left" w:pos="284"/>
        </w:tabs>
        <w:spacing w:line="276" w:lineRule="auto"/>
        <w:ind w:left="0" w:right="-141"/>
        <w:jc w:val="both"/>
        <w:rPr>
          <w:rFonts w:ascii="Calibri" w:eastAsia="Calibri" w:hAnsi="Calibri" w:cs="Calibri"/>
          <w:color w:val="000000"/>
          <w:sz w:val="20"/>
          <w:szCs w:val="20"/>
          <w:vertAlign w:val="baseline"/>
          <w:lang w:eastAsia="pt-BR"/>
        </w:rPr>
      </w:pPr>
      <w:r w:rsidRPr="007D3C5E">
        <w:rPr>
          <w:rFonts w:ascii="Calibri" w:eastAsia="Calibri" w:hAnsi="Calibri" w:cs="Calibri"/>
          <w:color w:val="000000"/>
          <w:sz w:val="20"/>
          <w:szCs w:val="20"/>
          <w:vertAlign w:val="baseline"/>
          <w:lang w:eastAsia="pt-BR"/>
        </w:rPr>
        <w:t>Categ</w:t>
      </w:r>
      <w:r w:rsidR="007D3C5E" w:rsidRPr="007D3C5E">
        <w:rPr>
          <w:rFonts w:ascii="Calibri" w:eastAsia="Calibri" w:hAnsi="Calibri" w:cs="Calibri"/>
          <w:color w:val="000000"/>
          <w:sz w:val="20"/>
          <w:szCs w:val="20"/>
          <w:vertAlign w:val="baseline"/>
          <w:lang w:eastAsia="pt-BR"/>
        </w:rPr>
        <w:t>oria Econômica: Outras Despesas Correntes</w:t>
      </w:r>
    </w:p>
    <w:p w:rsidR="00E04E0B" w:rsidRDefault="00E04E0B">
      <w:pPr>
        <w:pStyle w:val="PargrafodaLista"/>
        <w:tabs>
          <w:tab w:val="left" w:pos="284"/>
        </w:tabs>
        <w:spacing w:line="276" w:lineRule="auto"/>
        <w:ind w:left="360" w:right="-141"/>
        <w:jc w:val="both"/>
        <w:rPr>
          <w:rFonts w:asciiTheme="minorHAnsi" w:hAnsiTheme="minorHAnsi" w:cs="Calibri"/>
          <w:bCs/>
          <w:color w:val="0070C0"/>
          <w:sz w:val="20"/>
          <w:szCs w:val="20"/>
        </w:rPr>
      </w:pPr>
    </w:p>
    <w:p w:rsidR="00E04E0B" w:rsidRDefault="00E04E0B">
      <w:pPr>
        <w:pStyle w:val="Normal1"/>
        <w:spacing w:after="0"/>
        <w:ind w:right="-285"/>
        <w:rPr>
          <w:rFonts w:ascii="Calibri" w:eastAsia="Calibri" w:hAnsi="Calibri" w:cs="Calibri"/>
          <w:color w:val="0070C0"/>
          <w:sz w:val="20"/>
          <w:szCs w:val="20"/>
        </w:rPr>
      </w:pPr>
    </w:p>
    <w:p w:rsidR="00E04E0B" w:rsidRDefault="00E333B0" w:rsidP="00DC5077">
      <w:pPr>
        <w:pStyle w:val="Normal1"/>
        <w:numPr>
          <w:ilvl w:val="1"/>
          <w:numId w:val="35"/>
        </w:numPr>
        <w:tabs>
          <w:tab w:val="left" w:pos="426"/>
        </w:tabs>
        <w:spacing w:after="0"/>
        <w:ind w:left="0" w:right="142" w:firstLine="0"/>
        <w:jc w:val="both"/>
        <w:rPr>
          <w:rFonts w:ascii="Calibri" w:eastAsia="Calibri" w:hAnsi="Calibri" w:cs="Calibri"/>
          <w:color w:val="000000"/>
          <w:sz w:val="20"/>
          <w:szCs w:val="20"/>
        </w:rPr>
      </w:pPr>
      <w:r>
        <w:rPr>
          <w:rFonts w:ascii="Calibri" w:eastAsia="Calibri" w:hAnsi="Calibri" w:cs="Calibri"/>
          <w:b/>
          <w:color w:val="000000"/>
          <w:sz w:val="20"/>
          <w:szCs w:val="20"/>
        </w:rPr>
        <w:t xml:space="preserve">JUSTIFICATIVA PARA APLICAÇÃO OU NÃO DO BENEFÍCIO PREVISTO NA LEI COMPLEMENTAR Nº 123/2006 </w:t>
      </w:r>
    </w:p>
    <w:p w:rsidR="00E04E0B" w:rsidRDefault="00E04E0B">
      <w:pPr>
        <w:spacing w:line="276" w:lineRule="auto"/>
        <w:jc w:val="both"/>
        <w:rPr>
          <w:rFonts w:ascii="Calibri" w:eastAsia="Calibri" w:hAnsi="Calibri" w:cs="Calibri"/>
          <w:color w:val="000000"/>
          <w:sz w:val="20"/>
          <w:szCs w:val="20"/>
        </w:rPr>
      </w:pPr>
    </w:p>
    <w:p w:rsidR="00E04E0B" w:rsidRDefault="00E333B0">
      <w:pPr>
        <w:spacing w:line="276" w:lineRule="auto"/>
        <w:jc w:val="both"/>
        <w:rPr>
          <w:rFonts w:ascii="Calibri" w:eastAsia="Calibri" w:hAnsi="Calibri" w:cs="Calibri"/>
          <w:color w:val="000000"/>
          <w:sz w:val="20"/>
          <w:szCs w:val="20"/>
        </w:rPr>
      </w:pPr>
      <w:r>
        <w:rPr>
          <w:rFonts w:ascii="Calibri" w:eastAsia="Calibri" w:hAnsi="Calibri" w:cs="Calibri"/>
          <w:color w:val="000000"/>
          <w:sz w:val="20"/>
          <w:szCs w:val="20"/>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w:t>
      </w:r>
      <w:r w:rsidR="00E31088">
        <w:rPr>
          <w:rFonts w:ascii="Calibri" w:eastAsia="Calibri" w:hAnsi="Calibri" w:cs="Calibri"/>
          <w:color w:val="000000"/>
          <w:sz w:val="20"/>
          <w:szCs w:val="20"/>
        </w:rPr>
        <w:t xml:space="preserve"> 49 da Lei Complementar nº 123/</w:t>
      </w:r>
      <w:r>
        <w:rPr>
          <w:rFonts w:ascii="Calibri" w:eastAsia="Calibri" w:hAnsi="Calibri" w:cs="Calibri"/>
          <w:color w:val="000000"/>
          <w:sz w:val="20"/>
          <w:szCs w:val="20"/>
        </w:rPr>
        <w:t>2006.</w:t>
      </w:r>
    </w:p>
    <w:p w:rsidR="00E04E0B" w:rsidRPr="00E23EA4" w:rsidRDefault="00E04E0B" w:rsidP="00E23EA4">
      <w:pPr>
        <w:tabs>
          <w:tab w:val="left" w:pos="142"/>
          <w:tab w:val="left" w:pos="284"/>
        </w:tabs>
        <w:spacing w:before="240" w:line="276" w:lineRule="auto"/>
        <w:contextualSpacing/>
        <w:jc w:val="both"/>
        <w:rPr>
          <w:rFonts w:ascii="Calibri" w:hAnsi="Calibri"/>
          <w:color w:val="FF0000"/>
          <w:sz w:val="20"/>
          <w:szCs w:val="20"/>
        </w:rPr>
      </w:pPr>
    </w:p>
    <w:p w:rsidR="00E04E0B" w:rsidRDefault="00E333B0" w:rsidP="00DC5077">
      <w:pPr>
        <w:pStyle w:val="Normal1"/>
        <w:numPr>
          <w:ilvl w:val="1"/>
          <w:numId w:val="35"/>
        </w:numPr>
        <w:tabs>
          <w:tab w:val="left" w:pos="426"/>
        </w:tabs>
        <w:spacing w:after="0"/>
        <w:ind w:left="0" w:right="142" w:firstLine="0"/>
        <w:jc w:val="both"/>
        <w:rPr>
          <w:rFonts w:ascii="Calibri" w:eastAsia="Calibri" w:hAnsi="Calibri" w:cs="Calibri"/>
          <w:b/>
          <w:color w:val="000000"/>
          <w:sz w:val="20"/>
          <w:szCs w:val="20"/>
        </w:rPr>
      </w:pPr>
      <w:r>
        <w:rPr>
          <w:rFonts w:ascii="Calibri" w:eastAsia="Calibri" w:hAnsi="Calibri" w:cs="Calibri"/>
          <w:b/>
          <w:color w:val="000000"/>
          <w:sz w:val="20"/>
          <w:szCs w:val="20"/>
        </w:rPr>
        <w:t>CRITÉRIO DE JULGAMENTO</w:t>
      </w:r>
    </w:p>
    <w:p w:rsidR="00E04E0B" w:rsidRDefault="00E04E0B">
      <w:pPr>
        <w:pStyle w:val="PargrafodaLista"/>
        <w:tabs>
          <w:tab w:val="left" w:pos="284"/>
        </w:tabs>
        <w:spacing w:line="276" w:lineRule="auto"/>
        <w:ind w:left="0" w:right="849" w:hanging="2"/>
        <w:jc w:val="both"/>
        <w:rPr>
          <w:rFonts w:asciiTheme="minorHAnsi" w:eastAsia="Calibri" w:hAnsiTheme="minorHAnsi" w:cs="Calibri"/>
          <w:color w:val="FF0000"/>
        </w:rPr>
      </w:pPr>
    </w:p>
    <w:p w:rsidR="00E04E0B" w:rsidRPr="00A02E86" w:rsidRDefault="00E333B0" w:rsidP="00A02E86">
      <w:pPr>
        <w:pStyle w:val="PargrafodaLista"/>
        <w:numPr>
          <w:ilvl w:val="2"/>
          <w:numId w:val="32"/>
        </w:numPr>
        <w:tabs>
          <w:tab w:val="left" w:pos="-142"/>
          <w:tab w:val="left" w:pos="567"/>
        </w:tabs>
        <w:spacing w:line="276" w:lineRule="auto"/>
        <w:contextualSpacing/>
        <w:jc w:val="both"/>
        <w:rPr>
          <w:rFonts w:ascii="Calibri" w:eastAsia="Calibri" w:hAnsi="Calibri" w:cs="Calibri"/>
          <w:color w:val="000000"/>
          <w:sz w:val="20"/>
          <w:szCs w:val="20"/>
          <w:vertAlign w:val="baseline"/>
          <w:lang w:eastAsia="pt-BR"/>
        </w:rPr>
      </w:pPr>
      <w:r w:rsidRPr="00A02E86">
        <w:rPr>
          <w:rFonts w:ascii="Calibri" w:eastAsia="Calibri" w:hAnsi="Calibri" w:cs="Calibri"/>
          <w:color w:val="000000"/>
          <w:sz w:val="20"/>
          <w:szCs w:val="20"/>
          <w:vertAlign w:val="baseline"/>
          <w:lang w:eastAsia="pt-BR"/>
        </w:rPr>
        <w:t>O critério de julgamento será o MENOR PREÇO</w:t>
      </w:r>
      <w:r w:rsidR="004F693C" w:rsidRPr="00A02E86">
        <w:rPr>
          <w:rFonts w:ascii="Calibri" w:eastAsia="Calibri" w:hAnsi="Calibri" w:cs="Calibri"/>
          <w:color w:val="000000"/>
          <w:sz w:val="20"/>
          <w:szCs w:val="20"/>
          <w:vertAlign w:val="baseline"/>
          <w:lang w:eastAsia="pt-BR"/>
        </w:rPr>
        <w:t xml:space="preserve"> </w:t>
      </w:r>
      <w:r w:rsidRPr="00A02E86">
        <w:rPr>
          <w:rFonts w:ascii="Calibri" w:eastAsia="Calibri" w:hAnsi="Calibri" w:cs="Calibri"/>
          <w:color w:val="000000"/>
          <w:sz w:val="20"/>
          <w:szCs w:val="20"/>
          <w:vertAlign w:val="baseline"/>
          <w:lang w:eastAsia="pt-BR"/>
        </w:rPr>
        <w:t>UNITÁRIO / POR ITEM.</w:t>
      </w:r>
    </w:p>
    <w:p w:rsidR="00E04E0B" w:rsidRDefault="00E04E0B">
      <w:pPr>
        <w:pStyle w:val="Normal1"/>
        <w:spacing w:after="0"/>
        <w:ind w:right="142"/>
        <w:jc w:val="both"/>
        <w:rPr>
          <w:rFonts w:ascii="Calibri" w:eastAsia="Calibri" w:hAnsi="Calibri" w:cs="Calibri"/>
          <w:color w:val="FF0000"/>
          <w:sz w:val="20"/>
          <w:szCs w:val="20"/>
        </w:rPr>
      </w:pPr>
    </w:p>
    <w:p w:rsidR="00E04E0B" w:rsidRDefault="00E333B0" w:rsidP="00A02E86">
      <w:pPr>
        <w:pStyle w:val="Normal1"/>
        <w:numPr>
          <w:ilvl w:val="0"/>
          <w:numId w:val="32"/>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PROPOSTA</w:t>
      </w:r>
    </w:p>
    <w:p w:rsidR="00E04E0B" w:rsidRDefault="00E04E0B">
      <w:pPr>
        <w:pStyle w:val="Normal1"/>
        <w:spacing w:after="0"/>
        <w:ind w:right="142"/>
        <w:jc w:val="both"/>
        <w:rPr>
          <w:rFonts w:ascii="Calibri" w:eastAsia="Calibri" w:hAnsi="Calibri" w:cs="Calibri"/>
          <w:sz w:val="20"/>
          <w:szCs w:val="20"/>
        </w:rPr>
      </w:pPr>
    </w:p>
    <w:p w:rsidR="00E04E0B" w:rsidRDefault="00E333B0">
      <w:pPr>
        <w:pStyle w:val="Normal1"/>
        <w:numPr>
          <w:ilvl w:val="1"/>
          <w:numId w:val="6"/>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PRAZO DE VALIDADE DA PROPOSTA</w:t>
      </w:r>
    </w:p>
    <w:p w:rsidR="00E04E0B" w:rsidRDefault="00E04E0B">
      <w:pPr>
        <w:pStyle w:val="Normal1"/>
        <w:spacing w:after="0"/>
        <w:ind w:right="142"/>
        <w:jc w:val="both"/>
        <w:rPr>
          <w:rFonts w:ascii="Calibri" w:eastAsia="Calibri" w:hAnsi="Calibri" w:cs="Calibri"/>
          <w:color w:val="000000"/>
          <w:sz w:val="20"/>
          <w:szCs w:val="20"/>
        </w:rPr>
      </w:pPr>
    </w:p>
    <w:p w:rsidR="00E04E0B" w:rsidRDefault="00E333B0">
      <w:pPr>
        <w:pStyle w:val="Normal1"/>
        <w:spacing w:after="0"/>
        <w:ind w:right="142"/>
        <w:jc w:val="both"/>
        <w:rPr>
          <w:rFonts w:ascii="Calibri" w:eastAsia="Calibri" w:hAnsi="Calibri" w:cs="Calibri"/>
          <w:color w:val="000000"/>
          <w:sz w:val="20"/>
          <w:szCs w:val="20"/>
        </w:rPr>
      </w:pPr>
      <w:r>
        <w:rPr>
          <w:rFonts w:ascii="Calibri" w:eastAsia="Calibri" w:hAnsi="Calibri" w:cs="Calibri"/>
          <w:color w:val="000000"/>
          <w:sz w:val="20"/>
          <w:szCs w:val="20"/>
        </w:rPr>
        <w:t xml:space="preserve">As propostas deverão ter validade de, </w:t>
      </w:r>
      <w:r w:rsidRPr="00A02E86">
        <w:rPr>
          <w:rFonts w:ascii="Calibri" w:eastAsia="Calibri" w:hAnsi="Calibri" w:cs="Calibri"/>
          <w:color w:val="000000" w:themeColor="text1"/>
          <w:sz w:val="20"/>
          <w:szCs w:val="20"/>
        </w:rPr>
        <w:t xml:space="preserve">no mínimo, </w:t>
      </w:r>
      <w:r w:rsidR="00DC5077">
        <w:rPr>
          <w:rFonts w:ascii="Calibri" w:hAnsi="Calibri" w:cs="Calibri"/>
          <w:color w:val="000000" w:themeColor="text1"/>
          <w:sz w:val="20"/>
          <w:szCs w:val="20"/>
        </w:rPr>
        <w:t>9</w:t>
      </w:r>
      <w:r w:rsidR="004F693C" w:rsidRPr="00A02E86">
        <w:rPr>
          <w:rFonts w:ascii="Calibri" w:hAnsi="Calibri" w:cs="Calibri"/>
          <w:color w:val="000000" w:themeColor="text1"/>
          <w:sz w:val="20"/>
          <w:szCs w:val="20"/>
        </w:rPr>
        <w:t>0</w:t>
      </w:r>
      <w:r w:rsidRPr="00A02E86">
        <w:rPr>
          <w:rFonts w:ascii="Calibri" w:hAnsi="Calibri" w:cs="Calibri"/>
          <w:color w:val="000000" w:themeColor="text1"/>
          <w:sz w:val="20"/>
          <w:szCs w:val="20"/>
        </w:rPr>
        <w:t xml:space="preserve"> (</w:t>
      </w:r>
      <w:r w:rsidR="00DC5077">
        <w:rPr>
          <w:rFonts w:ascii="Calibri" w:hAnsi="Calibri" w:cs="Calibri"/>
          <w:color w:val="000000" w:themeColor="text1"/>
          <w:sz w:val="20"/>
          <w:szCs w:val="20"/>
        </w:rPr>
        <w:t>nov</w:t>
      </w:r>
      <w:r w:rsidR="004F693C" w:rsidRPr="00A02E86">
        <w:rPr>
          <w:rFonts w:ascii="Calibri" w:hAnsi="Calibri" w:cs="Calibri"/>
          <w:color w:val="000000" w:themeColor="text1"/>
          <w:sz w:val="20"/>
          <w:szCs w:val="20"/>
        </w:rPr>
        <w:t>enta</w:t>
      </w:r>
      <w:r w:rsidRPr="00A02E86">
        <w:rPr>
          <w:rFonts w:ascii="Calibri" w:hAnsi="Calibri" w:cs="Calibri"/>
          <w:color w:val="000000" w:themeColor="text1"/>
          <w:sz w:val="20"/>
          <w:szCs w:val="20"/>
        </w:rPr>
        <w:t>) dias</w:t>
      </w:r>
      <w:r w:rsidRPr="00A02E86">
        <w:rPr>
          <w:rFonts w:ascii="Calibri" w:eastAsia="Calibri" w:hAnsi="Calibri" w:cs="Calibri"/>
          <w:color w:val="000000" w:themeColor="text1"/>
          <w:sz w:val="20"/>
          <w:szCs w:val="20"/>
        </w:rPr>
        <w:t>, contados da data da sua apresentação, independente de declaração da empresa.</w:t>
      </w:r>
    </w:p>
    <w:p w:rsidR="00E04E0B" w:rsidRDefault="00E04E0B">
      <w:pPr>
        <w:spacing w:line="276" w:lineRule="auto"/>
        <w:ind w:right="-285"/>
        <w:jc w:val="both"/>
        <w:rPr>
          <w:rFonts w:ascii="Calibri" w:hAnsi="Calibri" w:cs="Calibri"/>
          <w:sz w:val="20"/>
          <w:szCs w:val="20"/>
          <w:u w:val="single"/>
        </w:rPr>
      </w:pPr>
    </w:p>
    <w:p w:rsidR="00E04E0B" w:rsidRDefault="00E333B0" w:rsidP="00A02E86">
      <w:pPr>
        <w:pStyle w:val="Normal1"/>
        <w:numPr>
          <w:ilvl w:val="0"/>
          <w:numId w:val="32"/>
        </w:numPr>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DOS DOCUMENTOS DE HABILITAÇÃO</w:t>
      </w:r>
    </w:p>
    <w:p w:rsidR="00E04E0B" w:rsidRDefault="00E04E0B">
      <w:pPr>
        <w:pStyle w:val="Normal1"/>
        <w:spacing w:after="0"/>
        <w:ind w:left="360" w:right="142"/>
        <w:jc w:val="both"/>
        <w:rPr>
          <w:rFonts w:asciiTheme="minorHAnsi" w:eastAsia="Calibri" w:hAnsiTheme="minorHAnsi" w:cs="Calibri"/>
          <w:b/>
          <w:color w:val="000000"/>
          <w:sz w:val="20"/>
          <w:szCs w:val="20"/>
        </w:rPr>
      </w:pPr>
    </w:p>
    <w:p w:rsidR="00E04E0B" w:rsidRDefault="00E333B0" w:rsidP="00A02E86">
      <w:pPr>
        <w:pStyle w:val="Normal1"/>
        <w:numPr>
          <w:ilvl w:val="1"/>
          <w:numId w:val="33"/>
        </w:numPr>
        <w:tabs>
          <w:tab w:val="left" w:pos="426"/>
        </w:tabs>
        <w:spacing w:after="0"/>
        <w:ind w:left="0" w:right="142" w:firstLine="0"/>
        <w:jc w:val="both"/>
        <w:rPr>
          <w:rFonts w:asciiTheme="minorHAnsi" w:eastAsia="Calibri" w:hAnsiTheme="minorHAnsi"/>
          <w:color w:val="000000"/>
          <w:sz w:val="20"/>
          <w:szCs w:val="20"/>
        </w:rPr>
      </w:pPr>
      <w:r>
        <w:rPr>
          <w:rFonts w:asciiTheme="minorHAnsi" w:eastAsia="Calibri" w:hAnsiTheme="minorHAnsi" w:cs="Calibri"/>
          <w:color w:val="000000"/>
          <w:sz w:val="20"/>
          <w:szCs w:val="20"/>
        </w:rPr>
        <w:t>A proponente deverá apresentar os seguintes documentos, nos termos e prazo previstos neste Termo de referência:</w:t>
      </w:r>
    </w:p>
    <w:p w:rsidR="00E04E0B" w:rsidRDefault="00E04E0B">
      <w:pPr>
        <w:spacing w:line="276" w:lineRule="auto"/>
        <w:ind w:right="-143"/>
        <w:jc w:val="both"/>
        <w:rPr>
          <w:rFonts w:asciiTheme="minorHAnsi" w:hAnsiTheme="minorHAnsi"/>
          <w:color w:val="FF0000"/>
          <w:sz w:val="20"/>
          <w:szCs w:val="20"/>
        </w:rPr>
      </w:pPr>
    </w:p>
    <w:p w:rsidR="00E04E0B" w:rsidRDefault="00E333B0" w:rsidP="00A02E86">
      <w:pPr>
        <w:pStyle w:val="Normal1"/>
        <w:numPr>
          <w:ilvl w:val="1"/>
          <w:numId w:val="33"/>
        </w:numPr>
        <w:tabs>
          <w:tab w:val="left" w:pos="426"/>
        </w:tabs>
        <w:spacing w:after="0"/>
        <w:ind w:left="0" w:right="142" w:firstLine="0"/>
        <w:jc w:val="both"/>
        <w:rPr>
          <w:rFonts w:ascii="Calibri" w:eastAsia="Calibri" w:hAnsi="Calibri" w:cs="Calibri"/>
          <w:b/>
          <w:color w:val="000000"/>
          <w:sz w:val="20"/>
          <w:szCs w:val="20"/>
        </w:rPr>
      </w:pPr>
      <w:r>
        <w:rPr>
          <w:rFonts w:ascii="Calibri" w:hAnsi="Calibri" w:cs="Arial"/>
          <w:b/>
          <w:sz w:val="20"/>
          <w:szCs w:val="20"/>
        </w:rPr>
        <w:t>HABILITAÇÃO JURÍDICA:</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000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Empresário individual: inscrição no Registro Público de Empresas Mercantis, a cargo da Junta Comercial da respectiva sede;</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70C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lastRenderedPageBreak/>
        <w:t xml:space="preserve">Microempreendedor Individual - MEI: Certificado da Condição de Microempreendedor Individual - CCMEI, cuja aceitação ficará condicionada à verificação da autenticidade no sítio https://www.gov.br/empresas-e-negocios/pt-br/empreendedor; </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70C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Sociedade empresária, sociedade limitada unipessoal – SLU ou sociedade identificada como empresa indiv</w:t>
      </w:r>
      <w:r w:rsidRPr="00DF0A2A">
        <w:rPr>
          <w:rFonts w:asciiTheme="minorHAnsi" w:eastAsia="Calibri" w:hAnsiTheme="minorHAnsi" w:cs="Calibri"/>
          <w:color w:val="000000"/>
          <w:vertAlign w:val="baseline"/>
        </w:rPr>
        <w:t>i</w:t>
      </w:r>
      <w:r w:rsidRPr="00DF0A2A">
        <w:rPr>
          <w:rFonts w:asciiTheme="minorHAnsi" w:eastAsia="Calibri" w:hAnsiTheme="minorHAnsi" w:cs="Calibri"/>
          <w:color w:val="000000"/>
          <w:vertAlign w:val="baseline"/>
        </w:rPr>
        <w:t>dual de responsabilidade limitada - EIRELI: inscrição do ato constitutivo, estatuto ou contrato social no Registro Público de Empresas Mercantis, a cargo da Junta Comercial da respectiva sede, acompanhada de documento co</w:t>
      </w:r>
      <w:r w:rsidRPr="00DF0A2A">
        <w:rPr>
          <w:rFonts w:asciiTheme="minorHAnsi" w:eastAsia="Calibri" w:hAnsiTheme="minorHAnsi" w:cs="Calibri"/>
          <w:color w:val="000000"/>
          <w:vertAlign w:val="baseline"/>
        </w:rPr>
        <w:t>m</w:t>
      </w:r>
      <w:r w:rsidRPr="00DF0A2A">
        <w:rPr>
          <w:rFonts w:asciiTheme="minorHAnsi" w:eastAsia="Calibri" w:hAnsiTheme="minorHAnsi" w:cs="Calibri"/>
          <w:color w:val="000000"/>
          <w:vertAlign w:val="baseline"/>
        </w:rPr>
        <w:t>probatório de seus administradores;</w:t>
      </w:r>
    </w:p>
    <w:p w:rsidR="00E04E0B" w:rsidRDefault="00E04E0B">
      <w:pPr>
        <w:pStyle w:val="PargrafodaLista"/>
        <w:rPr>
          <w:rFonts w:asciiTheme="minorHAnsi" w:hAnsiTheme="minorHAnsi"/>
          <w:color w:val="00000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000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Sociedades estrangeiras que não funcionem no País devem apresentar documentos de habilitação equiv</w:t>
      </w:r>
      <w:r w:rsidRPr="00DF0A2A">
        <w:rPr>
          <w:rFonts w:asciiTheme="minorHAnsi" w:eastAsia="Calibri" w:hAnsiTheme="minorHAnsi" w:cs="Calibri"/>
          <w:color w:val="000000"/>
          <w:vertAlign w:val="baseline"/>
        </w:rPr>
        <w:t>a</w:t>
      </w:r>
      <w:r w:rsidRPr="00DF0A2A">
        <w:rPr>
          <w:rFonts w:asciiTheme="minorHAnsi" w:eastAsia="Calibri" w:hAnsiTheme="minorHAnsi" w:cs="Calibri"/>
          <w:color w:val="000000"/>
          <w:vertAlign w:val="baseline"/>
        </w:rPr>
        <w:t>lentes, na forma de regulamento emitido pelo Poder Executivo Federal, inicialmente em tradução livre.</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000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Sociedade simples: inscrição do ato constitutivo no Registro Civil de Pessoas Jurídicas do local de sua sede, acompanhada de documento comprobatório de seus administradores;</w:t>
      </w:r>
    </w:p>
    <w:p w:rsidR="00E04E0B" w:rsidRDefault="00E04E0B">
      <w:pPr>
        <w:pStyle w:val="Header"/>
        <w:tabs>
          <w:tab w:val="left" w:pos="0"/>
          <w:tab w:val="left" w:pos="567"/>
        </w:tabs>
        <w:suppressAutoHyphens w:val="0"/>
        <w:spacing w:line="276" w:lineRule="auto"/>
        <w:ind w:left="0" w:firstLine="0"/>
        <w:jc w:val="both"/>
        <w:textAlignment w:val="auto"/>
        <w:rPr>
          <w:rFonts w:asciiTheme="minorHAnsi" w:hAnsiTheme="minorHAnsi"/>
          <w:color w:val="00000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Filial, sucursal ou agência de sociedade simples ou empresária: inscrição do ato constitutivo da filial, sucu</w:t>
      </w:r>
      <w:r w:rsidRPr="00DF0A2A">
        <w:rPr>
          <w:rFonts w:asciiTheme="minorHAnsi" w:eastAsia="Calibri" w:hAnsiTheme="minorHAnsi" w:cs="Calibri"/>
          <w:color w:val="000000"/>
          <w:vertAlign w:val="baseline"/>
        </w:rPr>
        <w:t>r</w:t>
      </w:r>
      <w:r w:rsidRPr="00DF0A2A">
        <w:rPr>
          <w:rFonts w:asciiTheme="minorHAnsi" w:eastAsia="Calibri" w:hAnsiTheme="minorHAnsi" w:cs="Calibri"/>
          <w:color w:val="000000"/>
          <w:vertAlign w:val="baseline"/>
        </w:rPr>
        <w:t xml:space="preserve">sal ou agência da sociedade simples ou empresária, respectivamente, no Registro Civil das Pessoas Jurídicas ou no Registro Público de Empresas </w:t>
      </w:r>
      <w:bookmarkStart w:id="1" w:name="_Int_ySfCXwr4"/>
      <w:r w:rsidRPr="00DF0A2A">
        <w:rPr>
          <w:rFonts w:asciiTheme="minorHAnsi" w:eastAsia="Calibri" w:hAnsiTheme="minorHAnsi" w:cs="Calibri"/>
          <w:color w:val="000000"/>
          <w:vertAlign w:val="baseline"/>
        </w:rPr>
        <w:t>Mercantis onde</w:t>
      </w:r>
      <w:bookmarkEnd w:id="1"/>
      <w:r w:rsidRPr="00DF0A2A">
        <w:rPr>
          <w:rFonts w:asciiTheme="minorHAnsi" w:eastAsia="Calibri" w:hAnsiTheme="minorHAnsi" w:cs="Calibri"/>
          <w:color w:val="000000"/>
          <w:vertAlign w:val="baseline"/>
        </w:rPr>
        <w:t xml:space="preserve"> opera, com averbação no Registro onde tem sede a matriz.</w:t>
      </w:r>
    </w:p>
    <w:p w:rsidR="00E04E0B" w:rsidRDefault="00E04E0B">
      <w:pPr>
        <w:spacing w:before="120" w:after="120"/>
        <w:ind w:right="849"/>
        <w:jc w:val="both"/>
        <w:rPr>
          <w:rFonts w:asciiTheme="minorHAnsi" w:hAnsiTheme="minorHAnsi" w:cstheme="minorHAnsi"/>
          <w:iCs/>
          <w:color w:val="0070C0"/>
          <w:sz w:val="20"/>
          <w:szCs w:val="20"/>
        </w:rPr>
      </w:pPr>
    </w:p>
    <w:p w:rsidR="00E04E0B" w:rsidRPr="00DF0A2A"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bookmarkStart w:id="2" w:name="_Hlk128579388"/>
      <w:r w:rsidRPr="00DF0A2A">
        <w:rPr>
          <w:rFonts w:asciiTheme="minorHAnsi" w:eastAsia="Calibri" w:hAnsiTheme="minorHAnsi" w:cs="Calibri"/>
          <w:color w:val="000000"/>
          <w:vertAlign w:val="baseline"/>
        </w:rPr>
        <w:t>Os documentos apresentados deverão estar acompanhados de todas as alterações ou da consolidação respectiva.</w:t>
      </w:r>
      <w:bookmarkEnd w:id="2"/>
    </w:p>
    <w:p w:rsidR="00E04E0B" w:rsidRDefault="00E04E0B">
      <w:pPr>
        <w:tabs>
          <w:tab w:val="left" w:pos="851"/>
        </w:tabs>
        <w:spacing w:line="276" w:lineRule="auto"/>
        <w:jc w:val="both"/>
        <w:rPr>
          <w:rFonts w:ascii="Calibri" w:hAnsi="Calibri" w:cs="Arial"/>
          <w:b/>
          <w:sz w:val="20"/>
          <w:szCs w:val="20"/>
        </w:rPr>
      </w:pPr>
    </w:p>
    <w:p w:rsidR="00E04E0B" w:rsidRPr="00DF0A2A" w:rsidRDefault="00E333B0" w:rsidP="00DF0A2A">
      <w:pPr>
        <w:pStyle w:val="Normal1"/>
        <w:numPr>
          <w:ilvl w:val="1"/>
          <w:numId w:val="33"/>
        </w:numPr>
        <w:tabs>
          <w:tab w:val="left" w:pos="426"/>
        </w:tabs>
        <w:spacing w:after="0"/>
        <w:ind w:left="0" w:right="142" w:firstLine="0"/>
        <w:jc w:val="both"/>
        <w:rPr>
          <w:rFonts w:ascii="Calibri" w:hAnsi="Calibri" w:cs="Arial"/>
          <w:b/>
          <w:sz w:val="20"/>
          <w:szCs w:val="20"/>
        </w:rPr>
      </w:pPr>
      <w:r w:rsidRPr="00DF0A2A">
        <w:rPr>
          <w:rFonts w:ascii="Calibri" w:hAnsi="Calibri" w:cs="Arial"/>
          <w:b/>
          <w:sz w:val="20"/>
          <w:szCs w:val="20"/>
        </w:rPr>
        <w:t>REGULARIDADE FISCAL, SOCIAL E TRABALHISTA:</w:t>
      </w:r>
    </w:p>
    <w:p w:rsidR="00E04E0B" w:rsidRDefault="00E04E0B">
      <w:pPr>
        <w:tabs>
          <w:tab w:val="left" w:pos="851"/>
          <w:tab w:val="left" w:pos="1276"/>
        </w:tabs>
        <w:spacing w:line="276" w:lineRule="auto"/>
        <w:jc w:val="both"/>
        <w:rPr>
          <w:rFonts w:ascii="Calibri" w:hAnsi="Calibri" w:cs="Arial"/>
          <w:sz w:val="20"/>
          <w:szCs w:val="20"/>
        </w:rPr>
      </w:pPr>
    </w:p>
    <w:p w:rsidR="00E04E0B"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DF0A2A">
        <w:rPr>
          <w:rFonts w:asciiTheme="minorHAnsi" w:eastAsia="Calibri" w:hAnsiTheme="minorHAnsi" w:cs="Calibri"/>
          <w:color w:val="000000"/>
          <w:vertAlign w:val="baseline"/>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w:t>
      </w:r>
      <w:r w:rsidRPr="00DF0A2A">
        <w:rPr>
          <w:rFonts w:asciiTheme="minorHAnsi" w:eastAsia="Calibri" w:hAnsiTheme="minorHAnsi" w:cs="Calibri"/>
          <w:color w:val="000000"/>
          <w:vertAlign w:val="baseline"/>
        </w:rPr>
        <w:t>u</w:t>
      </w:r>
      <w:r w:rsidRPr="00DF0A2A">
        <w:rPr>
          <w:rFonts w:asciiTheme="minorHAnsi" w:eastAsia="Calibri" w:hAnsiTheme="minorHAnsi" w:cs="Calibri"/>
          <w:color w:val="000000"/>
          <w:vertAlign w:val="baseline"/>
        </w:rPr>
        <w:t>tários federais e à Dívida Ativa da União (DAU) por elas administrados, ou Certidão Positiva com Efeitos de Negat</w:t>
      </w:r>
      <w:r w:rsidRPr="00DF0A2A">
        <w:rPr>
          <w:rFonts w:asciiTheme="minorHAnsi" w:eastAsia="Calibri" w:hAnsiTheme="minorHAnsi" w:cs="Calibri"/>
          <w:color w:val="000000"/>
          <w:vertAlign w:val="baseline"/>
        </w:rPr>
        <w:t>i</w:t>
      </w:r>
      <w:r w:rsidRPr="00DF0A2A">
        <w:rPr>
          <w:rFonts w:asciiTheme="minorHAnsi" w:eastAsia="Calibri" w:hAnsiTheme="minorHAnsi" w:cs="Calibri"/>
          <w:color w:val="000000"/>
          <w:vertAlign w:val="baseline"/>
        </w:rPr>
        <w:t>va;</w:t>
      </w:r>
    </w:p>
    <w:p w:rsidR="00C22198" w:rsidRPr="00C22198" w:rsidRDefault="00C22198" w:rsidP="00C22198">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C22198">
        <w:rPr>
          <w:rFonts w:asciiTheme="minorHAnsi" w:eastAsia="Calibri" w:hAnsiTheme="minorHAnsi" w:cs="Calibri"/>
          <w:color w:val="000000"/>
          <w:vertAlign w:val="baseline"/>
        </w:rPr>
        <w:t xml:space="preserve"> Prova de regularidade relativa ao Fundo de Garantia por Tempo de Serviço – FGTS, comprovada através de apresentação de certidão fornecida pela Caixa Econômica Federal;</w:t>
      </w:r>
    </w:p>
    <w:p w:rsidR="00C22198" w:rsidRPr="00C22198" w:rsidRDefault="00C22198" w:rsidP="00C22198">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C22198">
        <w:rPr>
          <w:rFonts w:asciiTheme="minorHAnsi" w:eastAsia="Calibri" w:hAnsiTheme="minorHAnsi" w:cs="Calibri"/>
          <w:color w:val="000000"/>
          <w:vertAlign w:val="baseline"/>
        </w:rPr>
        <w:t xml:space="preserve">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rsidR="00C22198" w:rsidRDefault="00C22198"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C22198">
        <w:rPr>
          <w:rFonts w:asciiTheme="minorHAnsi" w:eastAsia="Calibri" w:hAnsiTheme="minorHAnsi" w:cs="Calibri"/>
          <w:color w:val="000000"/>
          <w:vertAlign w:val="baseline"/>
        </w:rPr>
        <w:t>Prova de regularidade perante a Justiça do Trabalho, através de Certidão Negativa de Débitos Trabalhistas – CNDT ou Certidão Positiva com efeitos de Negativa, de acordo com a Lei nº 12.440/2011 e Resolução Administrat</w:t>
      </w:r>
      <w:r w:rsidRPr="00C22198">
        <w:rPr>
          <w:rFonts w:asciiTheme="minorHAnsi" w:eastAsia="Calibri" w:hAnsiTheme="minorHAnsi" w:cs="Calibri"/>
          <w:color w:val="000000"/>
          <w:vertAlign w:val="baseline"/>
        </w:rPr>
        <w:t>i</w:t>
      </w:r>
      <w:r w:rsidRPr="00C22198">
        <w:rPr>
          <w:rFonts w:asciiTheme="minorHAnsi" w:eastAsia="Calibri" w:hAnsiTheme="minorHAnsi" w:cs="Calibri"/>
          <w:color w:val="000000"/>
          <w:vertAlign w:val="baseline"/>
        </w:rPr>
        <w:t>va nº 1.470/2011 do TST.</w:t>
      </w:r>
    </w:p>
    <w:p w:rsidR="009A4509" w:rsidRDefault="009A4509" w:rsidP="009A4509">
      <w:pPr>
        <w:pStyle w:val="Heade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p>
    <w:p w:rsidR="009A4509" w:rsidRPr="009A4509" w:rsidRDefault="009A4509" w:rsidP="009A4509">
      <w:pPr>
        <w:pStyle w:val="Normal1"/>
        <w:numPr>
          <w:ilvl w:val="1"/>
          <w:numId w:val="33"/>
        </w:numPr>
        <w:tabs>
          <w:tab w:val="left" w:pos="426"/>
        </w:tabs>
        <w:spacing w:after="0"/>
        <w:ind w:left="0" w:right="142" w:firstLine="0"/>
        <w:jc w:val="both"/>
        <w:rPr>
          <w:rFonts w:asciiTheme="minorHAnsi" w:eastAsia="Calibri" w:hAnsiTheme="minorHAnsi" w:cs="Calibri"/>
          <w:color w:val="000000"/>
        </w:rPr>
      </w:pPr>
      <w:r>
        <w:rPr>
          <w:rFonts w:ascii="Calibri" w:hAnsi="Calibri" w:cs="Arial"/>
          <w:b/>
        </w:rPr>
        <w:t>REQUISITOS DE QUALIFICAÇÃO TÉCNICA</w:t>
      </w:r>
    </w:p>
    <w:p w:rsidR="009A4509" w:rsidRDefault="009A4509" w:rsidP="009A4509">
      <w:pPr>
        <w:pStyle w:val="Normal1"/>
        <w:tabs>
          <w:tab w:val="left" w:pos="426"/>
        </w:tabs>
        <w:spacing w:after="0"/>
        <w:ind w:right="142"/>
        <w:jc w:val="both"/>
        <w:rPr>
          <w:rFonts w:asciiTheme="minorHAnsi" w:eastAsia="Calibri" w:hAnsiTheme="minorHAnsi" w:cs="Calibri"/>
          <w:color w:val="000000"/>
        </w:rPr>
      </w:pPr>
    </w:p>
    <w:p w:rsidR="00F86114" w:rsidRPr="00F86114" w:rsidRDefault="00F86114" w:rsidP="00F86114">
      <w:pPr>
        <w:pStyle w:val="PargrafodaLista1"/>
        <w:numPr>
          <w:ilvl w:val="2"/>
          <w:numId w:val="33"/>
        </w:numPr>
        <w:tabs>
          <w:tab w:val="left" w:pos="426"/>
        </w:tabs>
        <w:spacing w:after="0"/>
        <w:ind w:left="0" w:firstLine="0"/>
        <w:jc w:val="both"/>
      </w:pPr>
      <w:r>
        <w:rPr>
          <w:rFonts w:ascii="Calibri" w:hAnsi="Calibri" w:cs="Calibri"/>
        </w:rPr>
        <w:t>Comprovação de experiência prévia no fornecimento de bens similares ou compatíveis, com características, quantitativos, complexidade tecnológica e operacional equivalentes ou superiores ao objeto desta licitação, ou com o item pertinente, mediante atestado(s) fornecido(s) por pessoa(s) de direito público ou privado ou regularmente emitido(s) pelo conselho profissional competente, quando for o caso.</w:t>
      </w:r>
    </w:p>
    <w:p w:rsidR="00F86114" w:rsidRDefault="00F86114" w:rsidP="00F86114">
      <w:pPr>
        <w:pStyle w:val="PargrafodaLista1"/>
        <w:tabs>
          <w:tab w:val="left" w:pos="426"/>
        </w:tabs>
        <w:spacing w:after="0"/>
        <w:ind w:left="0"/>
        <w:jc w:val="both"/>
        <w:rPr>
          <w:rFonts w:ascii="Calibri" w:hAnsi="Calibri" w:cs="Calibri"/>
        </w:rPr>
      </w:pPr>
    </w:p>
    <w:p w:rsidR="00F86114" w:rsidRDefault="009A2375" w:rsidP="00FC5920">
      <w:pPr>
        <w:pStyle w:val="PargrafodaLista1"/>
        <w:numPr>
          <w:ilvl w:val="2"/>
          <w:numId w:val="33"/>
        </w:numPr>
        <w:tabs>
          <w:tab w:val="left" w:pos="426"/>
        </w:tabs>
        <w:spacing w:after="0"/>
        <w:ind w:left="0" w:firstLine="0"/>
        <w:jc w:val="both"/>
        <w:rPr>
          <w:rFonts w:ascii="Calibri" w:hAnsi="Calibri" w:cs="Calibri"/>
        </w:rPr>
      </w:pPr>
      <w:r w:rsidRPr="009A2375">
        <w:rPr>
          <w:rFonts w:ascii="Calibri" w:hAnsi="Calibri" w:cs="Calibri"/>
        </w:rPr>
        <w:t>Será considerado compatível em características o fornecimento de pulseiras para identificação de pacientes mediante impressão térmica, acompanhado da disponibilização de impressoras térmicas em regime de comodato, contemplando instalação, configuração, manutenção preventiva e corretiva, suporte técnico e substituição de equipamentos, de forma compatível com o objeto da contratação.</w:t>
      </w:r>
    </w:p>
    <w:p w:rsidR="009A2375" w:rsidRDefault="009A2375" w:rsidP="009A2375">
      <w:pPr>
        <w:pStyle w:val="PargrafodaLista"/>
        <w:rPr>
          <w:rFonts w:ascii="Calibri" w:hAnsi="Calibri" w:cs="Calibri"/>
        </w:rPr>
      </w:pPr>
    </w:p>
    <w:p w:rsidR="009A2375" w:rsidRPr="006441D2" w:rsidRDefault="009A2375" w:rsidP="009A2375">
      <w:pPr>
        <w:pStyle w:val="PargrafodaLista1"/>
        <w:tabs>
          <w:tab w:val="left" w:pos="426"/>
        </w:tabs>
        <w:spacing w:after="0"/>
        <w:jc w:val="both"/>
        <w:rPr>
          <w:rFonts w:ascii="Calibri" w:hAnsi="Calibri" w:cs="Calibri"/>
        </w:rPr>
      </w:pPr>
    </w:p>
    <w:p w:rsidR="00F86114" w:rsidRDefault="00F86114" w:rsidP="00FC5920">
      <w:pPr>
        <w:pStyle w:val="PargrafodaLista1"/>
        <w:numPr>
          <w:ilvl w:val="2"/>
          <w:numId w:val="33"/>
        </w:numPr>
        <w:tabs>
          <w:tab w:val="left" w:pos="426"/>
        </w:tabs>
        <w:spacing w:after="0"/>
        <w:ind w:left="0" w:firstLine="0"/>
        <w:jc w:val="both"/>
        <w:rPr>
          <w:rFonts w:ascii="Calibri" w:hAnsi="Calibri" w:cs="Calibri"/>
        </w:rPr>
      </w:pPr>
      <w:r w:rsidRPr="00F86114">
        <w:rPr>
          <w:rFonts w:ascii="Calibri" w:hAnsi="Calibri" w:cs="Calibri"/>
        </w:rPr>
        <w:t xml:space="preserve">Será considerado compatível com a quantidade o(s) atestado(s) que apresentar (em), no mínimo, </w:t>
      </w:r>
      <w:r w:rsidR="00304BFB">
        <w:rPr>
          <w:rFonts w:ascii="Calibri" w:hAnsi="Calibri" w:cs="Calibri"/>
        </w:rPr>
        <w:t>50</w:t>
      </w:r>
      <w:r w:rsidRPr="00F86114">
        <w:rPr>
          <w:rFonts w:ascii="Calibri" w:hAnsi="Calibri" w:cs="Calibri"/>
        </w:rPr>
        <w:t>% (</w:t>
      </w:r>
      <w:r w:rsidR="00304BFB">
        <w:rPr>
          <w:rFonts w:ascii="Calibri" w:hAnsi="Calibri" w:cs="Calibri"/>
        </w:rPr>
        <w:t>cinquenta</w:t>
      </w:r>
      <w:r w:rsidRPr="00F86114">
        <w:rPr>
          <w:rFonts w:ascii="Calibri" w:hAnsi="Calibri" w:cs="Calibri"/>
        </w:rPr>
        <w:t xml:space="preserve"> por cento) das quantidades estimadas na licitação para </w:t>
      </w:r>
      <w:r w:rsidR="00304BFB">
        <w:rPr>
          <w:rFonts w:ascii="Calibri" w:hAnsi="Calibri" w:cs="Calibri"/>
        </w:rPr>
        <w:t>o item</w:t>
      </w:r>
      <w:r w:rsidRPr="00F86114">
        <w:rPr>
          <w:rFonts w:ascii="Calibri" w:hAnsi="Calibri" w:cs="Calibri"/>
        </w:rPr>
        <w:t>;</w:t>
      </w:r>
    </w:p>
    <w:p w:rsidR="009A2375" w:rsidRPr="00F86114" w:rsidRDefault="009A2375" w:rsidP="009A2375">
      <w:pPr>
        <w:pStyle w:val="PargrafodaLista1"/>
        <w:tabs>
          <w:tab w:val="left" w:pos="426"/>
        </w:tabs>
        <w:spacing w:after="0"/>
        <w:ind w:left="0"/>
        <w:jc w:val="both"/>
        <w:rPr>
          <w:rFonts w:ascii="Calibri" w:hAnsi="Calibri" w:cs="Calibri"/>
        </w:rPr>
      </w:pPr>
    </w:p>
    <w:p w:rsidR="00F86114" w:rsidRDefault="00F86114" w:rsidP="00FC5920">
      <w:pPr>
        <w:pStyle w:val="PargrafodaLista1"/>
        <w:numPr>
          <w:ilvl w:val="2"/>
          <w:numId w:val="33"/>
        </w:numPr>
        <w:tabs>
          <w:tab w:val="left" w:pos="426"/>
        </w:tabs>
        <w:spacing w:after="0"/>
        <w:ind w:left="0" w:firstLine="0"/>
        <w:jc w:val="both"/>
        <w:rPr>
          <w:rFonts w:ascii="Calibri" w:hAnsi="Calibri" w:cs="Calibri"/>
        </w:rPr>
      </w:pPr>
      <w:r w:rsidRPr="00F86114">
        <w:rPr>
          <w:rFonts w:ascii="Calibri" w:hAnsi="Calibri" w:cs="Calibri"/>
        </w:rPr>
        <w:t xml:space="preserve">Para fins de aferição do percentual mínimo de </w:t>
      </w:r>
      <w:r w:rsidR="00304BFB">
        <w:rPr>
          <w:rFonts w:ascii="Calibri" w:hAnsi="Calibri" w:cs="Calibri"/>
        </w:rPr>
        <w:t>50</w:t>
      </w:r>
      <w:r w:rsidRPr="00F86114">
        <w:rPr>
          <w:rFonts w:ascii="Calibri" w:hAnsi="Calibri" w:cs="Calibri"/>
        </w:rPr>
        <w:t>% (</w:t>
      </w:r>
      <w:r w:rsidR="00304BFB">
        <w:rPr>
          <w:rFonts w:ascii="Calibri" w:hAnsi="Calibri" w:cs="Calibri"/>
        </w:rPr>
        <w:t>cinquenta</w:t>
      </w:r>
      <w:r w:rsidRPr="00F86114">
        <w:rPr>
          <w:rFonts w:ascii="Calibri" w:hAnsi="Calibri" w:cs="Calibri"/>
        </w:rPr>
        <w:t xml:space="preserve"> por cento) relativo à qualificação técnica, em sendo obtido resultado cujo número possua casas decimais, deverá ser realizado arredondamento para o primeiro menor número inteiro. </w:t>
      </w:r>
    </w:p>
    <w:p w:rsidR="00F86114" w:rsidRPr="00F86114" w:rsidRDefault="00F86114" w:rsidP="00F86114">
      <w:pPr>
        <w:pStyle w:val="PargrafodaLista1"/>
        <w:tabs>
          <w:tab w:val="left" w:pos="426"/>
        </w:tabs>
        <w:spacing w:after="0"/>
        <w:jc w:val="both"/>
        <w:rPr>
          <w:rFonts w:ascii="Calibri" w:hAnsi="Calibri" w:cs="Calibri"/>
        </w:rPr>
      </w:pPr>
    </w:p>
    <w:p w:rsidR="009A4509" w:rsidRPr="00304BFB" w:rsidRDefault="00F86114" w:rsidP="00FC5920">
      <w:pPr>
        <w:pStyle w:val="PargrafodaLista1"/>
        <w:numPr>
          <w:ilvl w:val="3"/>
          <w:numId w:val="33"/>
        </w:numPr>
        <w:tabs>
          <w:tab w:val="left" w:pos="0"/>
        </w:tabs>
        <w:spacing w:after="0"/>
        <w:ind w:left="0" w:firstLine="0"/>
        <w:jc w:val="both"/>
      </w:pPr>
      <w:r w:rsidRPr="00304BFB">
        <w:rPr>
          <w:rFonts w:ascii="Calibri" w:hAnsi="Calibri" w:cs="Calibri"/>
        </w:rPr>
        <w:t xml:space="preserve">Justifica-se o percentual fixado para fins de qualificação técnica, no que se refere à comprovação das quantidades a serem indicadas em atestados, por </w:t>
      </w:r>
      <w:r w:rsidR="00304BFB" w:rsidRPr="00304BFB">
        <w:rPr>
          <w:rFonts w:ascii="Calibri" w:hAnsi="Calibri" w:cs="Calibri"/>
        </w:rPr>
        <w:t>corresponder a 50% (cinquenta por cento) do quantitativo estimado da contratação, percentual considerado suficiente para evidenciar a capacidade operacional da licitante, sem comprometer a competitividade do certame</w:t>
      </w:r>
      <w:r w:rsidR="00304BFB">
        <w:t>.</w:t>
      </w:r>
    </w:p>
    <w:p w:rsidR="00E04E0B" w:rsidRDefault="00E04E0B">
      <w:pPr>
        <w:pStyle w:val="Normal1"/>
        <w:keepNext/>
        <w:keepLines/>
        <w:spacing w:after="0"/>
        <w:ind w:right="142"/>
        <w:jc w:val="both"/>
        <w:rPr>
          <w:rFonts w:ascii="Calibri" w:eastAsia="Calibri" w:hAnsi="Calibri" w:cs="Calibri"/>
          <w:color w:val="365F91"/>
          <w:sz w:val="20"/>
          <w:szCs w:val="20"/>
        </w:rPr>
      </w:pPr>
    </w:p>
    <w:p w:rsidR="00E04E0B" w:rsidRPr="00DF0A2A" w:rsidRDefault="00E333B0" w:rsidP="00DF0A2A">
      <w:pPr>
        <w:pStyle w:val="Normal1"/>
        <w:numPr>
          <w:ilvl w:val="1"/>
          <w:numId w:val="33"/>
        </w:numPr>
        <w:tabs>
          <w:tab w:val="left" w:pos="426"/>
        </w:tabs>
        <w:spacing w:after="0"/>
        <w:ind w:left="0" w:right="142" w:firstLine="0"/>
        <w:jc w:val="both"/>
        <w:rPr>
          <w:rFonts w:ascii="Calibri" w:hAnsi="Calibri" w:cs="Arial"/>
          <w:b/>
          <w:sz w:val="20"/>
          <w:szCs w:val="20"/>
        </w:rPr>
      </w:pPr>
      <w:r w:rsidRPr="00DF0A2A">
        <w:rPr>
          <w:rFonts w:ascii="Calibri" w:hAnsi="Calibri" w:cs="Arial"/>
          <w:b/>
          <w:sz w:val="20"/>
          <w:szCs w:val="20"/>
        </w:rPr>
        <w:t>QUALIFICAÇÃO ECONÔMICO FINANCEIRA</w:t>
      </w:r>
    </w:p>
    <w:p w:rsidR="00E04E0B" w:rsidRDefault="00E04E0B">
      <w:pPr>
        <w:pStyle w:val="PargrafodaLista"/>
        <w:tabs>
          <w:tab w:val="left" w:pos="567"/>
        </w:tabs>
        <w:ind w:left="0" w:right="849"/>
        <w:jc w:val="both"/>
        <w:rPr>
          <w:rFonts w:asciiTheme="minorHAnsi" w:hAnsiTheme="minorHAnsi" w:cstheme="minorHAnsi"/>
          <w:color w:val="000000"/>
          <w:sz w:val="20"/>
          <w:szCs w:val="20"/>
          <w:highlight w:val="green"/>
        </w:rPr>
      </w:pPr>
    </w:p>
    <w:p w:rsidR="00E04E0B" w:rsidRPr="00DF0A2A" w:rsidRDefault="00E333B0" w:rsidP="00DF0A2A">
      <w:pPr>
        <w:pStyle w:val="PargrafodaLista"/>
        <w:numPr>
          <w:ilvl w:val="2"/>
          <w:numId w:val="33"/>
        </w:numPr>
        <w:tabs>
          <w:tab w:val="left" w:pos="567"/>
        </w:tabs>
        <w:ind w:left="0" w:right="-1" w:firstLine="0"/>
        <w:contextualSpacing/>
        <w:jc w:val="both"/>
        <w:rPr>
          <w:rFonts w:asciiTheme="minorHAnsi" w:eastAsia="Calibri" w:hAnsiTheme="minorHAnsi" w:cs="Calibri"/>
          <w:color w:val="000000"/>
          <w:sz w:val="20"/>
          <w:szCs w:val="20"/>
          <w:vertAlign w:val="baseline"/>
          <w:lang w:eastAsia="pt-BR"/>
        </w:rPr>
      </w:pPr>
      <w:r w:rsidRPr="00DF0A2A">
        <w:rPr>
          <w:rFonts w:asciiTheme="minorHAnsi" w:eastAsia="Calibri" w:hAnsiTheme="minorHAnsi" w:cs="Calibri"/>
          <w:color w:val="000000"/>
          <w:sz w:val="20"/>
          <w:szCs w:val="20"/>
          <w:vertAlign w:val="baseline"/>
          <w:lang w:eastAsia="pt-BR"/>
        </w:rPr>
        <w:t>Certidão Negativa de Falência, expedida pelo distribuidor ou dist</w:t>
      </w:r>
      <w:r w:rsidR="00DF0A2A">
        <w:rPr>
          <w:rFonts w:asciiTheme="minorHAnsi" w:eastAsia="Calibri" w:hAnsiTheme="minorHAnsi" w:cs="Calibri"/>
          <w:color w:val="000000"/>
          <w:sz w:val="20"/>
          <w:szCs w:val="20"/>
          <w:vertAlign w:val="baseline"/>
          <w:lang w:eastAsia="pt-BR"/>
        </w:rPr>
        <w:t xml:space="preserve">ribuidores (caso exista mais de </w:t>
      </w:r>
      <w:r w:rsidRPr="00DF0A2A">
        <w:rPr>
          <w:rFonts w:asciiTheme="minorHAnsi" w:eastAsia="Calibri" w:hAnsiTheme="minorHAnsi" w:cs="Calibri"/>
          <w:color w:val="000000"/>
          <w:sz w:val="20"/>
          <w:szCs w:val="20"/>
          <w:vertAlign w:val="baseline"/>
          <w:lang w:eastAsia="pt-BR"/>
        </w:rPr>
        <w:t>um) da sede ou domicílio da proponente;</w:t>
      </w:r>
    </w:p>
    <w:p w:rsidR="00E04E0B" w:rsidRPr="00DF0A2A" w:rsidRDefault="00E04E0B">
      <w:pPr>
        <w:tabs>
          <w:tab w:val="left" w:pos="567"/>
        </w:tabs>
        <w:ind w:right="849"/>
        <w:jc w:val="both"/>
        <w:rPr>
          <w:rFonts w:asciiTheme="minorHAnsi" w:eastAsia="Calibri" w:hAnsiTheme="minorHAnsi" w:cs="Calibri"/>
          <w:color w:val="000000"/>
          <w:sz w:val="20"/>
          <w:szCs w:val="20"/>
        </w:rPr>
      </w:pPr>
    </w:p>
    <w:p w:rsidR="00E04E0B" w:rsidRPr="00DF0A2A" w:rsidRDefault="00E333B0" w:rsidP="00DF0A2A">
      <w:pPr>
        <w:pStyle w:val="PargrafodaLista"/>
        <w:numPr>
          <w:ilvl w:val="3"/>
          <w:numId w:val="33"/>
        </w:numPr>
        <w:tabs>
          <w:tab w:val="left" w:pos="567"/>
        </w:tabs>
        <w:ind w:left="0" w:right="-1" w:firstLine="0"/>
        <w:contextualSpacing/>
        <w:jc w:val="both"/>
        <w:rPr>
          <w:rFonts w:asciiTheme="minorHAnsi" w:eastAsia="Calibri" w:hAnsiTheme="minorHAnsi" w:cs="Calibri"/>
          <w:color w:val="000000"/>
          <w:sz w:val="20"/>
          <w:szCs w:val="20"/>
          <w:vertAlign w:val="baseline"/>
          <w:lang w:eastAsia="pt-BR"/>
        </w:rPr>
      </w:pPr>
      <w:r w:rsidRPr="00DF0A2A">
        <w:rPr>
          <w:rFonts w:asciiTheme="minorHAnsi" w:eastAsia="Calibri" w:hAnsiTheme="minorHAnsi" w:cs="Calibri"/>
          <w:color w:val="000000"/>
          <w:sz w:val="20"/>
          <w:szCs w:val="20"/>
          <w:vertAlign w:val="baseline"/>
          <w:lang w:eastAsia="pt-BR"/>
        </w:rPr>
        <w:t>Certidão Negativa de Falência referente aos processos distribuídos pelo PJE (processos judiciais eletrônicos) da sede ou domicílio da proponente;</w:t>
      </w:r>
    </w:p>
    <w:p w:rsidR="00E04E0B" w:rsidRPr="00DF0A2A" w:rsidRDefault="00E04E0B">
      <w:pPr>
        <w:pStyle w:val="PargrafodaLista"/>
        <w:tabs>
          <w:tab w:val="left" w:pos="567"/>
        </w:tabs>
        <w:ind w:left="0" w:right="849"/>
        <w:jc w:val="both"/>
        <w:rPr>
          <w:rFonts w:asciiTheme="minorHAnsi" w:eastAsia="Calibri" w:hAnsiTheme="minorHAnsi" w:cs="Calibri"/>
          <w:color w:val="000000"/>
          <w:sz w:val="20"/>
          <w:szCs w:val="20"/>
          <w:vertAlign w:val="baseline"/>
          <w:lang w:eastAsia="pt-BR"/>
        </w:rPr>
      </w:pPr>
    </w:p>
    <w:p w:rsidR="00E04E0B" w:rsidRPr="00E23EA4" w:rsidRDefault="00E333B0" w:rsidP="00E23EA4">
      <w:pPr>
        <w:pStyle w:val="PargrafodaLista"/>
        <w:numPr>
          <w:ilvl w:val="3"/>
          <w:numId w:val="33"/>
        </w:numPr>
        <w:tabs>
          <w:tab w:val="left" w:pos="567"/>
        </w:tabs>
        <w:spacing w:line="360" w:lineRule="auto"/>
        <w:ind w:left="0" w:right="-1" w:firstLine="0"/>
        <w:contextualSpacing/>
        <w:jc w:val="both"/>
        <w:rPr>
          <w:rFonts w:asciiTheme="minorHAnsi" w:eastAsia="Calibri" w:hAnsiTheme="minorHAnsi" w:cs="Calibri"/>
          <w:color w:val="000000"/>
          <w:sz w:val="20"/>
          <w:szCs w:val="20"/>
          <w:vertAlign w:val="baseline"/>
          <w:lang w:eastAsia="pt-BR"/>
        </w:rPr>
      </w:pPr>
      <w:r w:rsidRPr="00DF0A2A">
        <w:rPr>
          <w:rFonts w:asciiTheme="minorHAnsi" w:eastAsia="Calibri" w:hAnsiTheme="minorHAnsi" w:cs="Calibri"/>
          <w:color w:val="000000"/>
          <w:sz w:val="20"/>
          <w:szCs w:val="20"/>
          <w:vertAlign w:val="baseline"/>
          <w:lang w:eastAsia="pt-BR"/>
        </w:rPr>
        <w:t>A certidão descrita no item acima somente é exigível quando a certidão n</w:t>
      </w:r>
      <w:r w:rsidR="00DF0A2A">
        <w:rPr>
          <w:rFonts w:asciiTheme="minorHAnsi" w:eastAsia="Calibri" w:hAnsiTheme="minorHAnsi" w:cs="Calibri"/>
          <w:color w:val="000000"/>
          <w:sz w:val="20"/>
          <w:szCs w:val="20"/>
          <w:vertAlign w:val="baseline"/>
          <w:lang w:eastAsia="pt-BR"/>
        </w:rPr>
        <w:t xml:space="preserve">egativa de Falência da </w:t>
      </w:r>
      <w:r w:rsidRPr="00DF0A2A">
        <w:rPr>
          <w:rFonts w:asciiTheme="minorHAnsi" w:eastAsia="Calibri" w:hAnsiTheme="minorHAnsi" w:cs="Calibri"/>
          <w:color w:val="000000"/>
          <w:sz w:val="20"/>
          <w:szCs w:val="20"/>
          <w:vertAlign w:val="baseline"/>
          <w:lang w:eastAsia="pt-BR"/>
        </w:rPr>
        <w:t>sede ou do domicílio da proponente contiver a ressalva expressa de que não abrange os processos judiciais eletrônicos.</w:t>
      </w:r>
    </w:p>
    <w:p w:rsidR="00E04E0B" w:rsidRPr="00DF0A2A" w:rsidRDefault="00E333B0" w:rsidP="00A02E86">
      <w:pPr>
        <w:pStyle w:val="Header"/>
        <w:numPr>
          <w:ilvl w:val="1"/>
          <w:numId w:val="33"/>
        </w:numPr>
        <w:tabs>
          <w:tab w:val="left" w:pos="426"/>
        </w:tabs>
        <w:suppressAutoHyphens w:val="0"/>
        <w:spacing w:line="276" w:lineRule="auto"/>
        <w:ind w:left="142" w:hanging="142"/>
        <w:jc w:val="both"/>
        <w:textAlignment w:val="auto"/>
        <w:rPr>
          <w:rFonts w:ascii="Calibri" w:eastAsia="Libre Franklin" w:hAnsi="Calibri" w:cs="Arial"/>
          <w:b/>
          <w:vertAlign w:val="baseline"/>
        </w:rPr>
      </w:pPr>
      <w:r w:rsidRPr="00DF0A2A">
        <w:rPr>
          <w:rFonts w:ascii="Calibri" w:eastAsia="Libre Franklin" w:hAnsi="Calibri" w:cs="Arial"/>
          <w:b/>
          <w:vertAlign w:val="baseline"/>
        </w:rPr>
        <w:t>Documentos complementares:</w:t>
      </w:r>
    </w:p>
    <w:p w:rsidR="00E04E0B" w:rsidRDefault="00E04E0B">
      <w:pPr>
        <w:pStyle w:val="PargrafodaLista"/>
        <w:tabs>
          <w:tab w:val="left" w:pos="284"/>
          <w:tab w:val="left" w:pos="426"/>
        </w:tabs>
        <w:spacing w:line="276" w:lineRule="auto"/>
        <w:ind w:left="0" w:right="849" w:hanging="2"/>
        <w:jc w:val="both"/>
        <w:rPr>
          <w:rFonts w:asciiTheme="minorHAnsi" w:hAnsiTheme="minorHAnsi" w:cstheme="minorHAnsi"/>
          <w:b/>
          <w:bCs/>
          <w:caps/>
          <w:color w:val="0070C0"/>
          <w:sz w:val="20"/>
          <w:szCs w:val="20"/>
          <w:highlight w:val="yellow"/>
        </w:rPr>
      </w:pPr>
    </w:p>
    <w:p w:rsidR="00E04E0B" w:rsidRPr="00DF0A2A" w:rsidRDefault="00E333B0" w:rsidP="00DF0A2A">
      <w:pPr>
        <w:pStyle w:val="PargrafodaLista"/>
        <w:numPr>
          <w:ilvl w:val="2"/>
          <w:numId w:val="33"/>
        </w:numPr>
        <w:tabs>
          <w:tab w:val="left" w:pos="567"/>
        </w:tabs>
        <w:ind w:left="0" w:right="-1" w:firstLine="0"/>
        <w:contextualSpacing/>
        <w:jc w:val="both"/>
        <w:rPr>
          <w:rFonts w:asciiTheme="minorHAnsi" w:eastAsia="Calibri" w:hAnsiTheme="minorHAnsi" w:cs="Calibri"/>
          <w:color w:val="000000"/>
          <w:sz w:val="20"/>
          <w:szCs w:val="20"/>
          <w:vertAlign w:val="baseline"/>
          <w:lang w:eastAsia="pt-BR"/>
        </w:rPr>
      </w:pPr>
      <w:r w:rsidRPr="00DF0A2A">
        <w:rPr>
          <w:rFonts w:asciiTheme="minorHAnsi" w:eastAsia="Calibri" w:hAnsiTheme="minorHAnsi" w:cs="Calibri"/>
          <w:color w:val="000000"/>
          <w:sz w:val="20"/>
          <w:szCs w:val="20"/>
          <w:vertAlign w:val="baseline"/>
          <w:lang w:eastAsia="pt-BR"/>
        </w:rPr>
        <w:t>Declaração de cumprimento do disposto no inciso XXXIII do art. 7º da Constituição Federal, de acordo com o modelo estabelecido no Anexo E deste Termo de Referência.</w:t>
      </w:r>
    </w:p>
    <w:p w:rsidR="00CA35FB" w:rsidRDefault="00CA35FB">
      <w:pPr>
        <w:pStyle w:val="Cabealho1"/>
        <w:tabs>
          <w:tab w:val="left" w:pos="709"/>
          <w:tab w:val="left" w:pos="851"/>
          <w:tab w:val="left" w:pos="1134"/>
        </w:tabs>
        <w:spacing w:line="276" w:lineRule="auto"/>
        <w:ind w:left="0" w:firstLine="0"/>
        <w:textAlignment w:val="auto"/>
        <w:rPr>
          <w:rFonts w:ascii="Calibri" w:hAnsi="Calibri" w:cs="Calibri"/>
          <w:color w:val="0070C0"/>
          <w:sz w:val="20"/>
        </w:rPr>
      </w:pPr>
    </w:p>
    <w:p w:rsidR="00E04E0B" w:rsidRPr="00430C3B" w:rsidRDefault="00E333B0" w:rsidP="00A02E86">
      <w:pPr>
        <w:pStyle w:val="Header"/>
        <w:numPr>
          <w:ilvl w:val="1"/>
          <w:numId w:val="33"/>
        </w:numPr>
        <w:tabs>
          <w:tab w:val="left" w:pos="426"/>
        </w:tabs>
        <w:suppressAutoHyphens w:val="0"/>
        <w:spacing w:line="276" w:lineRule="auto"/>
        <w:ind w:left="0" w:firstLine="0"/>
        <w:jc w:val="both"/>
        <w:textAlignment w:val="auto"/>
        <w:rPr>
          <w:rFonts w:ascii="Calibri" w:eastAsia="Libre Franklin" w:hAnsi="Calibri" w:cs="Arial"/>
          <w:b/>
          <w:vertAlign w:val="baseline"/>
        </w:rPr>
      </w:pPr>
      <w:r w:rsidRPr="00430C3B">
        <w:rPr>
          <w:rFonts w:ascii="Calibri" w:eastAsia="Libre Franklin" w:hAnsi="Calibri" w:cs="Arial"/>
          <w:b/>
          <w:vertAlign w:val="baseline"/>
        </w:rPr>
        <w:t>DAS REGRAS GERAIS RELATIVAS AOS DOCUMENTOS DE HABILITAÇÃO:</w:t>
      </w:r>
    </w:p>
    <w:p w:rsidR="00E04E0B" w:rsidRDefault="00E04E0B">
      <w:pPr>
        <w:pStyle w:val="Header"/>
        <w:tabs>
          <w:tab w:val="left" w:pos="426"/>
        </w:tabs>
        <w:suppressAutoHyphens w:val="0"/>
        <w:spacing w:line="276" w:lineRule="auto"/>
        <w:ind w:left="360" w:firstLine="0"/>
        <w:jc w:val="both"/>
        <w:textAlignment w:val="auto"/>
        <w:rPr>
          <w:rFonts w:ascii="Calibri" w:eastAsia="Calibri" w:hAnsi="Calibri" w:cs="Calibri"/>
        </w:rPr>
      </w:pPr>
    </w:p>
    <w:p w:rsidR="00E04E0B" w:rsidRPr="00430C3B"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430C3B">
        <w:rPr>
          <w:rFonts w:asciiTheme="minorHAnsi" w:eastAsia="Calibri" w:hAnsiTheme="minorHAnsi" w:cs="Calibri"/>
          <w:color w:val="000000"/>
          <w:vertAlign w:val="baseline"/>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E04E0B" w:rsidRPr="00430C3B" w:rsidRDefault="00E333B0" w:rsidP="00883417">
      <w:pPr>
        <w:pStyle w:val="Header"/>
        <w:numPr>
          <w:ilvl w:val="3"/>
          <w:numId w:val="33"/>
        </w:numPr>
        <w:tabs>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430C3B">
        <w:rPr>
          <w:rFonts w:asciiTheme="minorHAnsi" w:eastAsia="Calibri" w:hAnsiTheme="minorHAnsi" w:cs="Calibri"/>
          <w:color w:val="000000"/>
          <w:vertAlign w:val="baseline"/>
        </w:rPr>
        <w:t>Caso haja previsão de prazo diverso em lei ou em norma infralegal municipal, de outros estados da fed</w:t>
      </w:r>
      <w:r w:rsidRPr="00430C3B">
        <w:rPr>
          <w:rFonts w:asciiTheme="minorHAnsi" w:eastAsia="Calibri" w:hAnsiTheme="minorHAnsi" w:cs="Calibri"/>
          <w:color w:val="000000"/>
          <w:vertAlign w:val="baseline"/>
        </w:rPr>
        <w:t>e</w:t>
      </w:r>
      <w:r w:rsidRPr="00430C3B">
        <w:rPr>
          <w:rFonts w:asciiTheme="minorHAnsi" w:eastAsia="Calibri" w:hAnsiTheme="minorHAnsi" w:cs="Calibri"/>
          <w:color w:val="000000"/>
          <w:vertAlign w:val="baseline"/>
        </w:rPr>
        <w:t>ração ou internacional, a proponente ficará responsável por juntar a respectiva comprovação.</w:t>
      </w:r>
    </w:p>
    <w:p w:rsidR="00E04E0B" w:rsidRPr="00430C3B" w:rsidRDefault="00E333B0" w:rsidP="00A02E86">
      <w:pPr>
        <w:pStyle w:val="Header"/>
        <w:numPr>
          <w:ilvl w:val="2"/>
          <w:numId w:val="33"/>
        </w:numPr>
        <w:tabs>
          <w:tab w:val="left" w:pos="0"/>
          <w:tab w:val="left" w:pos="567"/>
        </w:tabs>
        <w:suppressAutoHyphens w:val="0"/>
        <w:spacing w:line="276" w:lineRule="auto"/>
        <w:ind w:left="0" w:firstLine="0"/>
        <w:jc w:val="both"/>
        <w:textAlignment w:val="auto"/>
        <w:rPr>
          <w:rFonts w:asciiTheme="minorHAnsi" w:eastAsia="Calibri" w:hAnsiTheme="minorHAnsi" w:cs="Calibri"/>
          <w:color w:val="000000"/>
          <w:vertAlign w:val="baseline"/>
        </w:rPr>
      </w:pPr>
      <w:r w:rsidRPr="00430C3B">
        <w:rPr>
          <w:rFonts w:asciiTheme="minorHAnsi" w:eastAsia="Calibri" w:hAnsiTheme="minorHAnsi" w:cs="Calibri"/>
          <w:color w:val="000000"/>
          <w:vertAlign w:val="baseline"/>
        </w:rPr>
        <w:t>A documentação exigida para fins de habilitação jurídica, fiscal, social e trabalhista e econômico-financeira poderá ser substituída pelo Certificado de Registro de Fornecedor emitido pelo CADFOR-PE, desde que os doc</w:t>
      </w:r>
      <w:r w:rsidRPr="00430C3B">
        <w:rPr>
          <w:rFonts w:asciiTheme="minorHAnsi" w:eastAsia="Calibri" w:hAnsiTheme="minorHAnsi" w:cs="Calibri"/>
          <w:color w:val="000000"/>
          <w:vertAlign w:val="baseline"/>
        </w:rPr>
        <w:t>u</w:t>
      </w:r>
      <w:r w:rsidRPr="00430C3B">
        <w:rPr>
          <w:rFonts w:asciiTheme="minorHAnsi" w:eastAsia="Calibri" w:hAnsiTheme="minorHAnsi" w:cs="Calibri"/>
          <w:color w:val="000000"/>
          <w:vertAlign w:val="baseline"/>
        </w:rPr>
        <w:t xml:space="preserve">mentos contemplados estejam dentro do prazo de validade, ou pelo certificado de registro cadastral unificado disponível no Portal Nacional de Contratações Públicas - PNCP, nos termos do regulamento próprio. </w:t>
      </w:r>
    </w:p>
    <w:p w:rsidR="00E04E0B" w:rsidRDefault="00E04E0B">
      <w:pPr>
        <w:pStyle w:val="Normal1"/>
        <w:spacing w:after="0"/>
        <w:ind w:right="-285"/>
        <w:jc w:val="both"/>
        <w:rPr>
          <w:rFonts w:ascii="Calibri" w:eastAsia="Calibri" w:hAnsi="Calibri" w:cs="Calibri"/>
          <w:sz w:val="20"/>
          <w:szCs w:val="20"/>
          <w:u w:val="single"/>
        </w:rPr>
      </w:pPr>
    </w:p>
    <w:p w:rsidR="00376E39" w:rsidRDefault="00376E39">
      <w:pPr>
        <w:pStyle w:val="Normal1"/>
        <w:spacing w:after="0"/>
        <w:ind w:right="-285"/>
        <w:jc w:val="both"/>
        <w:rPr>
          <w:rFonts w:ascii="Calibri" w:eastAsia="Calibri" w:hAnsi="Calibri" w:cs="Calibri"/>
          <w:sz w:val="20"/>
          <w:szCs w:val="20"/>
          <w:u w:val="single"/>
        </w:rPr>
      </w:pPr>
    </w:p>
    <w:p w:rsidR="00376E39" w:rsidRDefault="00376E39">
      <w:pPr>
        <w:pStyle w:val="Normal1"/>
        <w:spacing w:after="0"/>
        <w:ind w:right="-285"/>
        <w:jc w:val="both"/>
        <w:rPr>
          <w:rFonts w:ascii="Calibri" w:eastAsia="Calibri" w:hAnsi="Calibri" w:cs="Calibri"/>
          <w:sz w:val="20"/>
          <w:szCs w:val="20"/>
          <w:u w:val="single"/>
        </w:rPr>
      </w:pPr>
    </w:p>
    <w:p w:rsidR="00376E39" w:rsidRDefault="00376E39">
      <w:pPr>
        <w:pStyle w:val="Normal1"/>
        <w:spacing w:after="0"/>
        <w:ind w:right="-285"/>
        <w:jc w:val="both"/>
        <w:rPr>
          <w:rFonts w:ascii="Calibri" w:eastAsia="Calibri" w:hAnsi="Calibri" w:cs="Calibri"/>
          <w:sz w:val="20"/>
          <w:szCs w:val="20"/>
          <w:u w:val="single"/>
        </w:rPr>
      </w:pPr>
    </w:p>
    <w:p w:rsidR="00376E39" w:rsidRDefault="00376E39">
      <w:pPr>
        <w:pStyle w:val="Normal1"/>
        <w:spacing w:after="0"/>
        <w:ind w:right="-285"/>
        <w:jc w:val="both"/>
        <w:rPr>
          <w:rFonts w:ascii="Calibri" w:eastAsia="Calibri" w:hAnsi="Calibri" w:cs="Calibri"/>
          <w:sz w:val="20"/>
          <w:szCs w:val="20"/>
          <w:u w:val="single"/>
        </w:rPr>
      </w:pPr>
    </w:p>
    <w:p w:rsidR="00E04E0B" w:rsidRDefault="00E333B0" w:rsidP="00A02E86">
      <w:pPr>
        <w:pStyle w:val="Normal1"/>
        <w:numPr>
          <w:ilvl w:val="0"/>
          <w:numId w:val="33"/>
        </w:numPr>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lastRenderedPageBreak/>
        <w:t>DO CONTRATO</w:t>
      </w:r>
    </w:p>
    <w:p w:rsidR="00E04E0B" w:rsidRDefault="00E04E0B">
      <w:pPr>
        <w:spacing w:line="276" w:lineRule="auto"/>
        <w:rPr>
          <w:rFonts w:ascii="Calibri" w:hAnsi="Calibri"/>
          <w:color w:val="FF0000"/>
          <w:sz w:val="20"/>
          <w:szCs w:val="20"/>
          <w:u w:val="single"/>
        </w:rPr>
      </w:pPr>
    </w:p>
    <w:p w:rsidR="00E04E0B" w:rsidRDefault="00430C3B">
      <w:pPr>
        <w:tabs>
          <w:tab w:val="left" w:pos="-284"/>
          <w:tab w:val="left" w:pos="-142"/>
          <w:tab w:val="left" w:pos="0"/>
          <w:tab w:val="left" w:pos="426"/>
        </w:tabs>
        <w:spacing w:before="120" w:after="120" w:line="276" w:lineRule="auto"/>
        <w:ind w:right="-141"/>
        <w:contextualSpacing/>
        <w:jc w:val="both"/>
        <w:rPr>
          <w:rFonts w:ascii="Calibri" w:eastAsia="Calibri" w:hAnsi="Calibri" w:cs="Calibri"/>
          <w:b/>
          <w:color w:val="000000"/>
          <w:sz w:val="20"/>
          <w:szCs w:val="20"/>
        </w:rPr>
      </w:pPr>
      <w:r>
        <w:rPr>
          <w:rFonts w:asciiTheme="minorHAnsi" w:hAnsiTheme="minorHAnsi" w:cstheme="minorHAnsi"/>
          <w:b/>
          <w:sz w:val="20"/>
          <w:szCs w:val="20"/>
        </w:rPr>
        <w:t xml:space="preserve">7.1. </w:t>
      </w:r>
      <w:r w:rsidR="00E333B0">
        <w:rPr>
          <w:rFonts w:asciiTheme="minorHAnsi" w:hAnsiTheme="minorHAnsi" w:cstheme="minorHAnsi"/>
          <w:b/>
          <w:sz w:val="20"/>
          <w:szCs w:val="20"/>
        </w:rPr>
        <w:t xml:space="preserve"> </w:t>
      </w:r>
      <w:r w:rsidR="00E333B0">
        <w:rPr>
          <w:rFonts w:ascii="Calibri" w:eastAsia="Calibri" w:hAnsi="Calibri" w:cs="Calibri"/>
          <w:b/>
          <w:color w:val="000000"/>
          <w:sz w:val="20"/>
          <w:szCs w:val="20"/>
        </w:rPr>
        <w:t xml:space="preserve">PRAZO DE VIGÊNCIA CONTRATUAL E PRORROGAÇÃO </w:t>
      </w:r>
    </w:p>
    <w:p w:rsidR="00CA35FB" w:rsidRDefault="00CA35FB">
      <w:pPr>
        <w:tabs>
          <w:tab w:val="left" w:pos="-284"/>
          <w:tab w:val="left" w:pos="-142"/>
          <w:tab w:val="left" w:pos="0"/>
          <w:tab w:val="left" w:pos="426"/>
        </w:tabs>
        <w:spacing w:before="120" w:after="120" w:line="276" w:lineRule="auto"/>
        <w:ind w:right="-141"/>
        <w:contextualSpacing/>
        <w:jc w:val="both"/>
        <w:rPr>
          <w:rFonts w:ascii="Calibri" w:hAnsi="Calibri"/>
          <w:color w:val="FF0000"/>
          <w:sz w:val="20"/>
          <w:szCs w:val="20"/>
          <w:u w:val="single"/>
        </w:rPr>
      </w:pPr>
    </w:p>
    <w:p w:rsidR="00004C8E" w:rsidRPr="00376E39" w:rsidRDefault="00CA35FB" w:rsidP="00376E39">
      <w:pPr>
        <w:suppressAutoHyphens w:val="0"/>
        <w:spacing w:before="92" w:after="92"/>
        <w:jc w:val="both"/>
        <w:rPr>
          <w:rFonts w:ascii="Calibri" w:hAnsi="Calibri"/>
          <w:color w:val="000000"/>
          <w:sz w:val="20"/>
          <w:szCs w:val="20"/>
        </w:rPr>
      </w:pPr>
      <w:r w:rsidRPr="00706597">
        <w:rPr>
          <w:rFonts w:ascii="Calibri" w:hAnsi="Calibri"/>
          <w:color w:val="000000"/>
          <w:sz w:val="20"/>
          <w:szCs w:val="20"/>
        </w:rPr>
        <w:t xml:space="preserve">7.1.1. O CONTRATO </w:t>
      </w:r>
      <w:r w:rsidR="00027602">
        <w:rPr>
          <w:rFonts w:ascii="Calibri" w:hAnsi="Calibri"/>
          <w:color w:val="000000"/>
          <w:sz w:val="20"/>
          <w:szCs w:val="20"/>
        </w:rPr>
        <w:t>terá</w:t>
      </w:r>
      <w:r w:rsidR="00193A02">
        <w:rPr>
          <w:rFonts w:ascii="Calibri" w:hAnsi="Calibri"/>
          <w:color w:val="000000"/>
          <w:sz w:val="20"/>
          <w:szCs w:val="20"/>
        </w:rPr>
        <w:t xml:space="preserve"> vigência </w:t>
      </w:r>
      <w:r w:rsidR="00A00B0D">
        <w:rPr>
          <w:rFonts w:ascii="Calibri" w:hAnsi="Calibri"/>
          <w:color w:val="000000"/>
          <w:sz w:val="20"/>
          <w:szCs w:val="20"/>
        </w:rPr>
        <w:t xml:space="preserve">de 12 (doze) meses, </w:t>
      </w:r>
      <w:r w:rsidR="00A00B0D" w:rsidRPr="00A00B0D">
        <w:rPr>
          <w:rFonts w:ascii="Calibri" w:hAnsi="Calibri"/>
          <w:color w:val="000000"/>
          <w:sz w:val="20"/>
          <w:szCs w:val="20"/>
        </w:rPr>
        <w:t>contados da data de sua assinatura, podendo ser prorrogado sucessivamente, obedecida a vigência máxima de 10 anos, na forma dos artigos 106 e 107 da Lei n° 14.133, de 2021.</w:t>
      </w:r>
    </w:p>
    <w:p w:rsidR="00004C8E" w:rsidRDefault="00004C8E">
      <w:pPr>
        <w:pStyle w:val="Normal1"/>
        <w:spacing w:after="0"/>
        <w:ind w:right="142"/>
        <w:jc w:val="both"/>
        <w:rPr>
          <w:rFonts w:ascii="Calibri" w:eastAsia="Calibri" w:hAnsi="Calibri" w:cs="Calibri"/>
          <w:color w:val="000000"/>
          <w:sz w:val="20"/>
          <w:szCs w:val="20"/>
          <w:u w:val="single"/>
        </w:rPr>
      </w:pPr>
    </w:p>
    <w:p w:rsidR="00E04E0B" w:rsidRDefault="00E333B0" w:rsidP="00430C3B">
      <w:pPr>
        <w:pStyle w:val="Normal1"/>
        <w:numPr>
          <w:ilvl w:val="1"/>
          <w:numId w:val="34"/>
        </w:numPr>
        <w:tabs>
          <w:tab w:val="left" w:pos="426"/>
        </w:tabs>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 xml:space="preserve">PRAZO PARA ASSINATURA DO CONTRATO </w:t>
      </w:r>
      <w:r>
        <w:rPr>
          <w:rFonts w:asciiTheme="minorHAnsi" w:hAnsiTheme="minorHAnsi" w:cs="Calibri"/>
          <w:b/>
          <w:bCs/>
          <w:sz w:val="20"/>
          <w:szCs w:val="20"/>
        </w:rPr>
        <w:t>OU RETIRADA DO INSTRUMENTO EQUIVALENTE</w:t>
      </w:r>
    </w:p>
    <w:p w:rsidR="00E04E0B" w:rsidRDefault="00E04E0B">
      <w:pPr>
        <w:pStyle w:val="Normal1"/>
        <w:spacing w:after="0"/>
        <w:ind w:right="142"/>
        <w:jc w:val="both"/>
        <w:rPr>
          <w:rFonts w:ascii="Calibri" w:eastAsia="Calibri" w:hAnsi="Calibri" w:cs="Calibri"/>
          <w:color w:val="000000"/>
          <w:sz w:val="20"/>
          <w:szCs w:val="20"/>
        </w:rPr>
      </w:pPr>
    </w:p>
    <w:p w:rsidR="00E04E0B" w:rsidRPr="00430C3B" w:rsidRDefault="00E333B0" w:rsidP="00430C3B">
      <w:pPr>
        <w:pStyle w:val="PargrafodaLista"/>
        <w:numPr>
          <w:ilvl w:val="2"/>
          <w:numId w:val="34"/>
        </w:numPr>
        <w:tabs>
          <w:tab w:val="right" w:pos="0"/>
          <w:tab w:val="right" w:pos="142"/>
          <w:tab w:val="left" w:pos="426"/>
          <w:tab w:val="left" w:pos="567"/>
        </w:tabs>
        <w:spacing w:line="276" w:lineRule="auto"/>
        <w:ind w:left="0" w:firstLine="0"/>
        <w:contextualSpacing/>
        <w:jc w:val="both"/>
        <w:rPr>
          <w:rFonts w:asciiTheme="minorHAnsi" w:eastAsia="Calibri" w:hAnsiTheme="minorHAnsi" w:cs="Calibri"/>
          <w:color w:val="000000"/>
          <w:sz w:val="20"/>
          <w:szCs w:val="20"/>
          <w:vertAlign w:val="baseline"/>
          <w:lang w:eastAsia="pt-BR"/>
        </w:rPr>
      </w:pPr>
      <w:r w:rsidRPr="00430C3B">
        <w:rPr>
          <w:rFonts w:asciiTheme="minorHAnsi" w:eastAsia="Calibri" w:hAnsiTheme="minorHAnsi" w:cs="Calibri"/>
          <w:color w:val="000000"/>
          <w:sz w:val="20"/>
          <w:szCs w:val="20"/>
          <w:vertAlign w:val="baseline"/>
          <w:lang w:eastAsia="pt-BR"/>
        </w:rPr>
        <w:t xml:space="preserve">Após a autorização da dispensa, a empresa será convocada para assinatura do termo de contrato prazo de </w:t>
      </w:r>
      <w:r w:rsidR="00EA4B39" w:rsidRPr="00430C3B">
        <w:rPr>
          <w:rFonts w:asciiTheme="minorHAnsi" w:eastAsia="Calibri" w:hAnsiTheme="minorHAnsi" w:cs="Calibri"/>
          <w:color w:val="000000"/>
          <w:sz w:val="20"/>
          <w:szCs w:val="20"/>
          <w:vertAlign w:val="baseline"/>
          <w:lang w:eastAsia="pt-BR"/>
        </w:rPr>
        <w:t>05</w:t>
      </w:r>
      <w:r w:rsidRPr="00430C3B">
        <w:rPr>
          <w:rFonts w:asciiTheme="minorHAnsi" w:eastAsia="Calibri" w:hAnsiTheme="minorHAnsi" w:cs="Calibri"/>
          <w:color w:val="000000"/>
          <w:sz w:val="20"/>
          <w:szCs w:val="20"/>
          <w:vertAlign w:val="baseline"/>
          <w:lang w:eastAsia="pt-BR"/>
        </w:rPr>
        <w:t xml:space="preserve"> (</w:t>
      </w:r>
      <w:r w:rsidR="00EA4B39" w:rsidRPr="00430C3B">
        <w:rPr>
          <w:rFonts w:asciiTheme="minorHAnsi" w:eastAsia="Calibri" w:hAnsiTheme="minorHAnsi" w:cs="Calibri"/>
          <w:color w:val="000000"/>
          <w:sz w:val="20"/>
          <w:szCs w:val="20"/>
          <w:vertAlign w:val="baseline"/>
          <w:lang w:eastAsia="pt-BR"/>
        </w:rPr>
        <w:t>cinco</w:t>
      </w:r>
      <w:r w:rsidRPr="00430C3B">
        <w:rPr>
          <w:rFonts w:asciiTheme="minorHAnsi" w:eastAsia="Calibri" w:hAnsiTheme="minorHAnsi" w:cs="Calibri"/>
          <w:color w:val="000000"/>
          <w:sz w:val="20"/>
          <w:szCs w:val="20"/>
          <w:vertAlign w:val="baseline"/>
          <w:lang w:eastAsia="pt-BR"/>
        </w:rPr>
        <w:t xml:space="preserve">) dias úteis, contados a partir da convocação, sob pena de decair o direito à contratação. </w:t>
      </w:r>
    </w:p>
    <w:p w:rsidR="00E04E0B" w:rsidRPr="00430C3B" w:rsidRDefault="00E04E0B" w:rsidP="00EA4B39">
      <w:pPr>
        <w:tabs>
          <w:tab w:val="right" w:pos="426"/>
          <w:tab w:val="right" w:pos="567"/>
        </w:tabs>
        <w:spacing w:line="276" w:lineRule="auto"/>
        <w:jc w:val="both"/>
        <w:rPr>
          <w:rFonts w:asciiTheme="minorHAnsi" w:eastAsia="Calibri" w:hAnsiTheme="minorHAnsi" w:cs="Calibri"/>
          <w:color w:val="000000"/>
          <w:sz w:val="20"/>
          <w:szCs w:val="20"/>
        </w:rPr>
      </w:pPr>
    </w:p>
    <w:p w:rsidR="00E04E0B" w:rsidRPr="00430C3B" w:rsidRDefault="00E333B0" w:rsidP="00430C3B">
      <w:pPr>
        <w:pStyle w:val="PargrafodaLista"/>
        <w:numPr>
          <w:ilvl w:val="2"/>
          <w:numId w:val="34"/>
        </w:numPr>
        <w:tabs>
          <w:tab w:val="right" w:pos="142"/>
          <w:tab w:val="left" w:pos="426"/>
          <w:tab w:val="left" w:pos="567"/>
        </w:tabs>
        <w:spacing w:line="276" w:lineRule="auto"/>
        <w:ind w:left="0" w:firstLine="0"/>
        <w:contextualSpacing/>
        <w:jc w:val="both"/>
        <w:rPr>
          <w:rFonts w:asciiTheme="minorHAnsi" w:eastAsia="Calibri" w:hAnsiTheme="minorHAnsi" w:cs="Calibri"/>
          <w:color w:val="000000"/>
          <w:sz w:val="20"/>
          <w:szCs w:val="20"/>
          <w:vertAlign w:val="baseline"/>
          <w:lang w:eastAsia="pt-BR"/>
        </w:rPr>
      </w:pPr>
      <w:r w:rsidRPr="00430C3B">
        <w:rPr>
          <w:rFonts w:asciiTheme="minorHAnsi" w:eastAsia="Calibri" w:hAnsiTheme="minorHAnsi" w:cs="Calibri"/>
          <w:color w:val="000000"/>
          <w:sz w:val="20"/>
          <w:szCs w:val="20"/>
          <w:vertAlign w:val="baseline"/>
          <w:lang w:eastAsia="pt-BR"/>
        </w:rPr>
        <w:t>O prazo de convocação poderá ser prorrogado 1 (uma) vez, por igual período, mediante solicitação da parte durante seu transcurso, devidamente justificada, e desde que o motivo apresentado seja aceito pela Administração.</w:t>
      </w:r>
    </w:p>
    <w:p w:rsidR="006E060F" w:rsidRDefault="006E060F">
      <w:pPr>
        <w:pStyle w:val="Cabealho1"/>
        <w:tabs>
          <w:tab w:val="left" w:pos="0"/>
          <w:tab w:val="left" w:pos="2127"/>
        </w:tabs>
        <w:spacing w:line="276" w:lineRule="auto"/>
        <w:ind w:left="0" w:right="-141" w:hanging="2"/>
        <w:rPr>
          <w:rFonts w:asciiTheme="minorHAnsi" w:eastAsia="Franklin Gothic Book" w:hAnsiTheme="minorHAnsi" w:cstheme="minorHAnsi"/>
          <w:color w:val="FF0000"/>
          <w:sz w:val="20"/>
          <w:lang w:eastAsia="en-US"/>
        </w:rPr>
      </w:pPr>
    </w:p>
    <w:p w:rsidR="00E04E0B" w:rsidRPr="006E060F" w:rsidRDefault="00E333B0" w:rsidP="006E060F">
      <w:pPr>
        <w:pStyle w:val="Normal1"/>
        <w:numPr>
          <w:ilvl w:val="1"/>
          <w:numId w:val="34"/>
        </w:numPr>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OBRIGAÇÕES </w:t>
      </w:r>
      <w:r w:rsidRPr="006E060F">
        <w:rPr>
          <w:rFonts w:ascii="Calibri" w:eastAsia="Calibri" w:hAnsi="Calibri" w:cs="Calibri"/>
          <w:b/>
          <w:color w:val="000000"/>
          <w:sz w:val="20"/>
          <w:szCs w:val="20"/>
        </w:rPr>
        <w:t>E RESPONSABILIDADES DA CONTRATANTE</w:t>
      </w:r>
    </w:p>
    <w:p w:rsidR="00E04E0B" w:rsidRDefault="00E04E0B">
      <w:pPr>
        <w:pStyle w:val="Normal1"/>
        <w:spacing w:after="0"/>
        <w:ind w:right="-143"/>
        <w:jc w:val="both"/>
        <w:rPr>
          <w:rFonts w:ascii="Calibri" w:eastAsia="Calibri" w:hAnsi="Calibri" w:cs="Calibri"/>
          <w:bCs/>
          <w:color w:val="FF0000"/>
          <w:sz w:val="20"/>
          <w:szCs w:val="20"/>
        </w:rPr>
      </w:pPr>
    </w:p>
    <w:p w:rsidR="00E04E0B" w:rsidRPr="006E060F" w:rsidRDefault="00E333B0" w:rsidP="00430C3B">
      <w:pPr>
        <w:pStyle w:val="PargrafodaLista"/>
        <w:numPr>
          <w:ilvl w:val="2"/>
          <w:numId w:val="34"/>
        </w:numPr>
        <w:tabs>
          <w:tab w:val="right" w:pos="0"/>
          <w:tab w:val="left" w:pos="142"/>
          <w:tab w:val="left" w:pos="426"/>
          <w:tab w:val="left" w:pos="567"/>
        </w:tabs>
        <w:spacing w:line="276" w:lineRule="auto"/>
        <w:ind w:left="0" w:right="-143" w:hanging="11"/>
        <w:contextualSpacing/>
        <w:jc w:val="both"/>
        <w:rPr>
          <w:rFonts w:asciiTheme="minorHAnsi" w:eastAsia="Calibri" w:hAnsiTheme="minorHAnsi" w:cs="Calibri"/>
          <w:color w:val="000000"/>
          <w:sz w:val="20"/>
          <w:szCs w:val="20"/>
          <w:vertAlign w:val="baseline"/>
          <w:lang w:eastAsia="pt-BR"/>
        </w:rPr>
      </w:pPr>
      <w:r w:rsidRPr="006E060F">
        <w:rPr>
          <w:rFonts w:asciiTheme="minorHAnsi" w:eastAsia="Calibri" w:hAnsiTheme="minorHAnsi" w:cs="Calibri"/>
          <w:color w:val="000000"/>
          <w:sz w:val="20"/>
          <w:szCs w:val="20"/>
          <w:vertAlign w:val="baseline"/>
          <w:lang w:eastAsia="pt-BR"/>
        </w:rPr>
        <w:t xml:space="preserve">As obrigações da Contratante serão detalhadas na minuta do contrato anexa ao presente processo </w:t>
      </w:r>
    </w:p>
    <w:p w:rsidR="00E04E0B" w:rsidRDefault="00E04E0B">
      <w:pPr>
        <w:pStyle w:val="Normal1"/>
        <w:tabs>
          <w:tab w:val="left" w:pos="426"/>
        </w:tabs>
        <w:spacing w:after="0"/>
        <w:ind w:right="142"/>
        <w:jc w:val="both"/>
        <w:rPr>
          <w:rFonts w:ascii="Calibri" w:eastAsia="Calibri" w:hAnsi="Calibri" w:cs="Calibri"/>
          <w:color w:val="000000"/>
          <w:sz w:val="20"/>
          <w:szCs w:val="20"/>
        </w:rPr>
      </w:pPr>
    </w:p>
    <w:p w:rsidR="00E04E0B" w:rsidRPr="006E060F" w:rsidRDefault="00E333B0" w:rsidP="006E060F">
      <w:pPr>
        <w:pStyle w:val="Normal1"/>
        <w:numPr>
          <w:ilvl w:val="1"/>
          <w:numId w:val="34"/>
        </w:numPr>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OBRIGAÇÕES </w:t>
      </w:r>
      <w:r w:rsidRPr="006E060F">
        <w:rPr>
          <w:rFonts w:ascii="Calibri" w:eastAsia="Calibri" w:hAnsi="Calibri" w:cs="Calibri"/>
          <w:b/>
          <w:color w:val="000000"/>
          <w:sz w:val="20"/>
          <w:szCs w:val="20"/>
        </w:rPr>
        <w:t>E RESPONSABILIDADES DA CONTRATADA</w:t>
      </w:r>
    </w:p>
    <w:p w:rsidR="00E04E0B" w:rsidRDefault="00E04E0B" w:rsidP="006E060F">
      <w:pPr>
        <w:spacing w:line="276" w:lineRule="auto"/>
        <w:ind w:right="-143"/>
        <w:jc w:val="both"/>
        <w:rPr>
          <w:rFonts w:ascii="Calibri" w:hAnsi="Calibri" w:cs="Calibri"/>
          <w:sz w:val="20"/>
          <w:szCs w:val="20"/>
          <w:u w:val="single"/>
        </w:rPr>
      </w:pPr>
    </w:p>
    <w:p w:rsidR="00E04E0B" w:rsidRPr="006E060F" w:rsidRDefault="00E333B0" w:rsidP="006E060F">
      <w:pPr>
        <w:pStyle w:val="PargrafodaLista"/>
        <w:numPr>
          <w:ilvl w:val="2"/>
          <w:numId w:val="34"/>
        </w:numPr>
        <w:tabs>
          <w:tab w:val="right" w:pos="0"/>
          <w:tab w:val="left" w:pos="142"/>
          <w:tab w:val="left" w:pos="426"/>
          <w:tab w:val="left" w:pos="567"/>
        </w:tabs>
        <w:spacing w:line="276" w:lineRule="auto"/>
        <w:ind w:left="0" w:right="-143" w:hanging="11"/>
        <w:contextualSpacing/>
        <w:jc w:val="both"/>
        <w:rPr>
          <w:rFonts w:asciiTheme="minorHAnsi" w:eastAsia="Calibri" w:hAnsiTheme="minorHAnsi" w:cs="Calibri"/>
          <w:color w:val="000000"/>
          <w:sz w:val="20"/>
          <w:szCs w:val="20"/>
          <w:vertAlign w:val="baseline"/>
          <w:lang w:eastAsia="pt-BR"/>
        </w:rPr>
      </w:pPr>
      <w:r w:rsidRPr="006E060F">
        <w:rPr>
          <w:rFonts w:asciiTheme="minorHAnsi" w:eastAsia="Calibri" w:hAnsiTheme="minorHAnsi" w:cs="Calibri"/>
          <w:color w:val="000000"/>
          <w:sz w:val="20"/>
          <w:szCs w:val="20"/>
          <w:vertAlign w:val="baseline"/>
          <w:lang w:eastAsia="pt-BR"/>
        </w:rPr>
        <w:t xml:space="preserve">As obrigações da Contratada serão detalhadas na minuta do contrato anexa ao presente processo. </w:t>
      </w:r>
    </w:p>
    <w:p w:rsidR="00E04E0B" w:rsidRDefault="00E04E0B">
      <w:pPr>
        <w:pStyle w:val="Normal1"/>
        <w:spacing w:after="0"/>
        <w:ind w:right="142"/>
        <w:jc w:val="both"/>
        <w:rPr>
          <w:rFonts w:ascii="Calibri" w:eastAsia="Calibri" w:hAnsi="Calibri" w:cs="Calibri"/>
          <w:color w:val="000000"/>
          <w:sz w:val="20"/>
          <w:szCs w:val="20"/>
          <w:u w:val="single"/>
        </w:rPr>
      </w:pPr>
    </w:p>
    <w:p w:rsidR="00D06BEF" w:rsidRDefault="00D06BEF" w:rsidP="00BF254B">
      <w:pPr>
        <w:pStyle w:val="Normal1"/>
        <w:numPr>
          <w:ilvl w:val="1"/>
          <w:numId w:val="34"/>
        </w:numPr>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PREVISÃO E CONDIÇÕES DE PRESTAÇÃO DA GARANTIA CONTRATUAL </w:t>
      </w:r>
    </w:p>
    <w:p w:rsidR="00DF0E21" w:rsidRPr="00BF254B" w:rsidRDefault="00DF0E21" w:rsidP="00DF0E21">
      <w:pPr>
        <w:pStyle w:val="Normal1"/>
        <w:tabs>
          <w:tab w:val="left" w:pos="426"/>
        </w:tabs>
        <w:spacing w:after="0"/>
        <w:ind w:left="360" w:right="142"/>
        <w:jc w:val="both"/>
        <w:rPr>
          <w:rFonts w:ascii="Calibri" w:eastAsia="Calibri" w:hAnsi="Calibri" w:cs="Calibri"/>
          <w:b/>
          <w:color w:val="000000"/>
          <w:sz w:val="20"/>
          <w:szCs w:val="20"/>
        </w:rPr>
      </w:pPr>
    </w:p>
    <w:p w:rsidR="00D06BEF" w:rsidRPr="00252CF0" w:rsidRDefault="00D06BEF" w:rsidP="00252CF0">
      <w:pPr>
        <w:pStyle w:val="PargrafodaLista"/>
        <w:numPr>
          <w:ilvl w:val="2"/>
          <w:numId w:val="34"/>
        </w:numPr>
        <w:tabs>
          <w:tab w:val="right" w:pos="0"/>
          <w:tab w:val="left" w:pos="142"/>
          <w:tab w:val="left" w:pos="426"/>
          <w:tab w:val="left" w:pos="567"/>
        </w:tabs>
        <w:spacing w:line="276" w:lineRule="auto"/>
        <w:ind w:left="0" w:right="-143" w:hanging="11"/>
        <w:contextualSpacing/>
        <w:jc w:val="both"/>
        <w:rPr>
          <w:rFonts w:asciiTheme="minorHAnsi" w:eastAsia="Calibri" w:hAnsiTheme="minorHAnsi" w:cs="Calibri"/>
          <w:color w:val="000000"/>
          <w:sz w:val="20"/>
          <w:szCs w:val="20"/>
          <w:vertAlign w:val="baseline"/>
          <w:lang w:eastAsia="pt-BR"/>
        </w:rPr>
      </w:pPr>
      <w:r w:rsidRPr="00252CF0">
        <w:rPr>
          <w:rFonts w:asciiTheme="minorHAnsi" w:eastAsia="Calibri" w:hAnsiTheme="minorHAnsi" w:cs="Calibri"/>
          <w:color w:val="000000"/>
          <w:sz w:val="20"/>
          <w:szCs w:val="20"/>
          <w:vertAlign w:val="baseline"/>
          <w:lang w:eastAsia="pt-BR"/>
        </w:rPr>
        <w:t>Não haverá exigência da garantia contratual da execução, pelas razões constantes expostas ne</w:t>
      </w:r>
      <w:r w:rsidR="0070138B" w:rsidRPr="00252CF0">
        <w:rPr>
          <w:rFonts w:asciiTheme="minorHAnsi" w:eastAsia="Calibri" w:hAnsiTheme="minorHAnsi" w:cs="Calibri"/>
          <w:color w:val="000000"/>
          <w:sz w:val="20"/>
          <w:szCs w:val="20"/>
          <w:vertAlign w:val="baseline"/>
          <w:lang w:eastAsia="pt-BR"/>
        </w:rPr>
        <w:t>ste termo de referência:</w:t>
      </w:r>
      <w:r w:rsidR="00BF254B" w:rsidRPr="00252CF0">
        <w:rPr>
          <w:rFonts w:asciiTheme="minorHAnsi" w:eastAsia="Calibri" w:hAnsiTheme="minorHAnsi" w:cs="Calibri"/>
          <w:color w:val="000000"/>
          <w:sz w:val="20"/>
          <w:szCs w:val="20"/>
          <w:vertAlign w:val="baseline"/>
          <w:lang w:eastAsia="pt-BR"/>
        </w:rPr>
        <w:t xml:space="preserve"> </w:t>
      </w:r>
      <w:r w:rsidR="00252CF0" w:rsidRPr="00252CF0">
        <w:rPr>
          <w:rFonts w:asciiTheme="minorHAnsi" w:eastAsia="Calibri" w:hAnsiTheme="minorHAnsi" w:cs="Calibri"/>
          <w:color w:val="000000"/>
          <w:sz w:val="20"/>
          <w:szCs w:val="20"/>
          <w:vertAlign w:val="baseline"/>
          <w:lang w:eastAsia="pt-BR"/>
        </w:rPr>
        <w:t>a natureza do objeto e as características da contratação demonstram baixo risco à adequada execução contratual, não se justificando a exigência de garantia prevista no art. 96 da Lei nº 14.133/2021. O objeto consiste no fornecimento de pulseiras de identificação hospitalar, material padronizado, de ampla disponibilidade no mercado e de baixa complexidade de fornecimento, com entregas parceladas e fiscalização contínua pela Administração. Ademais, as impressoras térmicas necessárias à operacionalização do sistema serão disponibilizadas em regime de comodato, permanecendo instaladas nas dependências da unidade hospitalar durante toda a vigência contratual, o que possibilita o acompanhamento direto de sua utilização e conservação pela Administração. Considerando a reduzida materialidade dos riscos envolvidos e a ausência de elementos que indiquem a necessidade de medidas adicionais de mitigação, a exigência de garantia contratual mostraria-se desnecessária e desproporcional, podendo restringir a competitividade e acarretar custos adicionais que não se traduziriam em benefício efetivo para a Administração, em observância aos princípios da razoabilidade, proporcionalidade, eficiência e economicidade.</w:t>
      </w:r>
    </w:p>
    <w:p w:rsidR="00252CF0" w:rsidRDefault="00252CF0">
      <w:pPr>
        <w:pStyle w:val="Normal1"/>
        <w:spacing w:after="0"/>
        <w:ind w:right="142"/>
        <w:jc w:val="both"/>
        <w:rPr>
          <w:rFonts w:ascii="Calibri" w:eastAsia="Calibri" w:hAnsi="Calibri" w:cs="Calibri"/>
          <w:color w:val="000000"/>
          <w:sz w:val="20"/>
          <w:szCs w:val="20"/>
        </w:rPr>
      </w:pPr>
    </w:p>
    <w:p w:rsidR="00E04E0B" w:rsidRPr="00252CF0" w:rsidRDefault="00E333B0" w:rsidP="00252CF0">
      <w:pPr>
        <w:pStyle w:val="Normal1"/>
        <w:numPr>
          <w:ilvl w:val="1"/>
          <w:numId w:val="34"/>
        </w:numPr>
        <w:tabs>
          <w:tab w:val="left" w:pos="426"/>
        </w:tabs>
        <w:spacing w:after="0"/>
        <w:ind w:right="142"/>
        <w:jc w:val="both"/>
        <w:rPr>
          <w:rFonts w:ascii="Calibri" w:eastAsia="Calibri" w:hAnsi="Calibri" w:cs="Calibri"/>
          <w:b/>
          <w:color w:val="000000"/>
          <w:sz w:val="20"/>
          <w:szCs w:val="20"/>
        </w:rPr>
      </w:pPr>
      <w:r w:rsidRPr="00252CF0">
        <w:rPr>
          <w:rFonts w:ascii="Calibri" w:eastAsia="Calibri" w:hAnsi="Calibri" w:cs="Calibri"/>
          <w:b/>
          <w:color w:val="000000"/>
          <w:sz w:val="20"/>
          <w:szCs w:val="20"/>
        </w:rPr>
        <w:t>DA VEDAÇÃO DA SUBCONTRATAÇÃO</w:t>
      </w:r>
    </w:p>
    <w:p w:rsidR="00E04E0B" w:rsidRDefault="00E04E0B">
      <w:pPr>
        <w:pStyle w:val="Normal1"/>
        <w:spacing w:after="0"/>
        <w:ind w:right="142"/>
        <w:jc w:val="both"/>
        <w:rPr>
          <w:rFonts w:ascii="Calibri" w:eastAsia="Calibri" w:hAnsi="Calibri" w:cs="Calibri"/>
          <w:color w:val="000000"/>
          <w:sz w:val="20"/>
          <w:szCs w:val="20"/>
        </w:rPr>
      </w:pPr>
    </w:p>
    <w:p w:rsidR="00E04E0B" w:rsidRDefault="00E333B0" w:rsidP="006E060F">
      <w:pPr>
        <w:pStyle w:val="Normal1"/>
        <w:numPr>
          <w:ilvl w:val="2"/>
          <w:numId w:val="34"/>
        </w:numPr>
        <w:tabs>
          <w:tab w:val="left" w:pos="567"/>
        </w:tabs>
        <w:spacing w:after="0"/>
        <w:ind w:left="0" w:right="-285" w:firstLine="0"/>
        <w:jc w:val="both"/>
        <w:rPr>
          <w:rFonts w:ascii="Calibri" w:eastAsia="Calibri" w:hAnsi="Calibri" w:cs="Calibri"/>
          <w:sz w:val="20"/>
          <w:szCs w:val="20"/>
        </w:rPr>
      </w:pPr>
      <w:r>
        <w:rPr>
          <w:rFonts w:ascii="Calibri" w:eastAsia="Calibri" w:hAnsi="Calibri" w:cs="Calibri"/>
          <w:sz w:val="20"/>
          <w:szCs w:val="20"/>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04E0B" w:rsidRDefault="00E04E0B">
      <w:pPr>
        <w:pStyle w:val="Normal1"/>
        <w:spacing w:after="0"/>
        <w:ind w:right="142"/>
        <w:jc w:val="both"/>
        <w:rPr>
          <w:rFonts w:ascii="Calibri" w:eastAsia="Calibri" w:hAnsi="Calibri" w:cs="Calibri"/>
          <w:color w:val="000000"/>
          <w:sz w:val="20"/>
          <w:szCs w:val="20"/>
        </w:rPr>
      </w:pPr>
    </w:p>
    <w:p w:rsidR="00376E39" w:rsidRDefault="00376E39">
      <w:pPr>
        <w:pStyle w:val="Normal1"/>
        <w:spacing w:after="0"/>
        <w:ind w:right="142"/>
        <w:jc w:val="both"/>
        <w:rPr>
          <w:rFonts w:ascii="Calibri" w:eastAsia="Calibri" w:hAnsi="Calibri" w:cs="Calibri"/>
          <w:color w:val="000000"/>
          <w:sz w:val="20"/>
          <w:szCs w:val="20"/>
        </w:rPr>
      </w:pPr>
    </w:p>
    <w:p w:rsidR="00376E39" w:rsidRDefault="00376E39">
      <w:pPr>
        <w:pStyle w:val="Normal1"/>
        <w:spacing w:after="0"/>
        <w:ind w:right="142"/>
        <w:jc w:val="both"/>
        <w:rPr>
          <w:rFonts w:ascii="Calibri" w:eastAsia="Calibri" w:hAnsi="Calibri" w:cs="Calibri"/>
          <w:color w:val="000000"/>
          <w:sz w:val="20"/>
          <w:szCs w:val="20"/>
        </w:rPr>
      </w:pPr>
    </w:p>
    <w:p w:rsidR="00E04E0B" w:rsidRPr="00252CF0" w:rsidRDefault="00E333B0" w:rsidP="00252CF0">
      <w:pPr>
        <w:pStyle w:val="Normal1"/>
        <w:numPr>
          <w:ilvl w:val="1"/>
          <w:numId w:val="34"/>
        </w:numPr>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MODELO DE GESTÃO DO CONTRATO</w:t>
      </w:r>
    </w:p>
    <w:p w:rsidR="00E04E0B" w:rsidRDefault="00E04E0B">
      <w:pPr>
        <w:pStyle w:val="Normal1"/>
        <w:spacing w:after="0"/>
        <w:ind w:left="720" w:right="142"/>
        <w:jc w:val="both"/>
        <w:rPr>
          <w:rFonts w:ascii="Calibri" w:eastAsia="Calibri" w:hAnsi="Calibri" w:cs="Calibri"/>
          <w:color w:val="000000"/>
          <w:sz w:val="20"/>
          <w:szCs w:val="20"/>
          <w:u w:val="single"/>
        </w:rPr>
      </w:pPr>
    </w:p>
    <w:p w:rsidR="00E04E0B" w:rsidRDefault="00E333B0" w:rsidP="006E060F">
      <w:pPr>
        <w:pStyle w:val="Normal1"/>
        <w:widowControl w:val="0"/>
        <w:numPr>
          <w:ilvl w:val="2"/>
          <w:numId w:val="34"/>
        </w:numPr>
        <w:tabs>
          <w:tab w:val="left" w:pos="567"/>
        </w:tabs>
        <w:spacing w:after="0"/>
        <w:ind w:left="0"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execução contratual será acompanhada e fiscalizada pelo órgão Contratante, devendo a CONTRATADA fornecer todas as informações solicitadas no prazo máximo de </w:t>
      </w:r>
      <w:r w:rsidRPr="00252CF0">
        <w:rPr>
          <w:rFonts w:ascii="Calibri" w:eastAsia="Calibri" w:hAnsi="Calibri" w:cs="Calibri"/>
          <w:color w:val="000000" w:themeColor="text1"/>
          <w:sz w:val="20"/>
          <w:szCs w:val="20"/>
        </w:rPr>
        <w:t>05 (cinco)</w:t>
      </w:r>
      <w:r>
        <w:rPr>
          <w:rFonts w:ascii="Calibri" w:eastAsia="Calibri" w:hAnsi="Calibri" w:cs="Calibri"/>
          <w:color w:val="000000"/>
          <w:sz w:val="20"/>
          <w:szCs w:val="20"/>
        </w:rPr>
        <w:t xml:space="preserve"> dias úteis após o recebimento da solicitação.</w:t>
      </w:r>
    </w:p>
    <w:p w:rsidR="00E04E0B" w:rsidRDefault="00E04E0B">
      <w:pPr>
        <w:pStyle w:val="Normal1"/>
        <w:widowControl w:val="0"/>
        <w:tabs>
          <w:tab w:val="left" w:pos="567"/>
        </w:tabs>
        <w:spacing w:after="0"/>
        <w:jc w:val="both"/>
        <w:rPr>
          <w:rFonts w:ascii="Calibri" w:eastAsia="Calibri" w:hAnsi="Calibri" w:cs="Calibri"/>
          <w:color w:val="000000"/>
          <w:sz w:val="20"/>
          <w:szCs w:val="20"/>
        </w:rPr>
      </w:pPr>
    </w:p>
    <w:p w:rsidR="00E04E0B" w:rsidRPr="00252CF0" w:rsidRDefault="00E333B0" w:rsidP="00252CF0">
      <w:pPr>
        <w:pStyle w:val="Normal1"/>
        <w:widowControl w:val="0"/>
        <w:numPr>
          <w:ilvl w:val="2"/>
          <w:numId w:val="34"/>
        </w:numPr>
        <w:tabs>
          <w:tab w:val="left" w:pos="567"/>
        </w:tabs>
        <w:spacing w:after="0"/>
        <w:ind w:left="0" w:firstLine="0"/>
        <w:jc w:val="both"/>
        <w:rPr>
          <w:rFonts w:ascii="Calibri" w:eastAsia="Calibri" w:hAnsi="Calibri" w:cs="Calibri"/>
          <w:color w:val="000000"/>
          <w:sz w:val="20"/>
          <w:szCs w:val="20"/>
        </w:rPr>
      </w:pPr>
      <w:r w:rsidRPr="00252CF0">
        <w:rPr>
          <w:rFonts w:ascii="Calibri" w:eastAsia="Calibri" w:hAnsi="Calibri" w:cs="Calibri"/>
          <w:color w:val="000000"/>
          <w:sz w:val="20"/>
          <w:szCs w:val="20"/>
        </w:rPr>
        <w:t>As obrigações dos agentes responsáveis pela gestão e fiscalização da presente contratação estão detalhadas no Decreto Estadual nº 51.651/2021.</w:t>
      </w:r>
    </w:p>
    <w:p w:rsidR="00E04E0B" w:rsidRDefault="00E04E0B">
      <w:pPr>
        <w:pStyle w:val="PargrafodaLista"/>
        <w:tabs>
          <w:tab w:val="left" w:pos="567"/>
        </w:tabs>
        <w:spacing w:line="276" w:lineRule="auto"/>
        <w:ind w:left="0"/>
        <w:contextualSpacing/>
        <w:jc w:val="both"/>
        <w:rPr>
          <w:rFonts w:ascii="Calibri" w:hAnsi="Calibri" w:cs="Calibri"/>
          <w:sz w:val="20"/>
          <w:szCs w:val="20"/>
        </w:rPr>
      </w:pPr>
    </w:p>
    <w:p w:rsidR="00E04E0B" w:rsidRDefault="00E333B0" w:rsidP="006E060F">
      <w:pPr>
        <w:pStyle w:val="Normal1"/>
        <w:numPr>
          <w:ilvl w:val="2"/>
          <w:numId w:val="34"/>
        </w:numPr>
        <w:tabs>
          <w:tab w:val="left" w:pos="567"/>
        </w:tabs>
        <w:spacing w:after="0"/>
        <w:ind w:left="0"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comunicação entre a Contratante e a Contratada se dará por </w:t>
      </w:r>
      <w:r w:rsidRPr="00252CF0">
        <w:rPr>
          <w:rFonts w:ascii="Calibri" w:eastAsia="Calibri" w:hAnsi="Calibri" w:cs="Calibri"/>
          <w:color w:val="000000" w:themeColor="text1"/>
          <w:sz w:val="20"/>
          <w:szCs w:val="20"/>
        </w:rPr>
        <w:t xml:space="preserve">meio de </w:t>
      </w:r>
      <w:r w:rsidR="00252CF0" w:rsidRPr="00252CF0">
        <w:rPr>
          <w:rFonts w:ascii="Calibri" w:eastAsia="Calibri" w:hAnsi="Calibri" w:cs="Calibri"/>
          <w:color w:val="000000" w:themeColor="text1"/>
          <w:sz w:val="20"/>
          <w:szCs w:val="20"/>
        </w:rPr>
        <w:t>E-mail</w:t>
      </w:r>
      <w:r w:rsidRPr="00252CF0">
        <w:rPr>
          <w:rFonts w:ascii="Calibri" w:eastAsia="Calibri" w:hAnsi="Calibri" w:cs="Calibri"/>
          <w:color w:val="000000" w:themeColor="text1"/>
          <w:sz w:val="20"/>
          <w:szCs w:val="20"/>
        </w:rPr>
        <w:t>,</w:t>
      </w:r>
      <w:r>
        <w:rPr>
          <w:rFonts w:ascii="Calibri" w:eastAsia="Calibri" w:hAnsi="Calibri" w:cs="Calibri"/>
          <w:color w:val="000000"/>
          <w:sz w:val="20"/>
          <w:szCs w:val="20"/>
        </w:rPr>
        <w:t xml:space="preserve"> sem prejuízo de outros meios disponíveis. </w:t>
      </w:r>
    </w:p>
    <w:p w:rsidR="00E04E0B" w:rsidRDefault="00E04E0B">
      <w:pPr>
        <w:pStyle w:val="Normal1"/>
        <w:tabs>
          <w:tab w:val="left" w:pos="567"/>
        </w:tabs>
        <w:spacing w:after="0"/>
        <w:jc w:val="both"/>
        <w:rPr>
          <w:rFonts w:ascii="Calibri" w:eastAsia="Calibri" w:hAnsi="Calibri" w:cs="Calibri"/>
          <w:color w:val="000000"/>
          <w:sz w:val="20"/>
          <w:szCs w:val="20"/>
        </w:rPr>
      </w:pPr>
    </w:p>
    <w:p w:rsidR="00E04E0B" w:rsidRPr="00252CF0" w:rsidRDefault="00E333B0" w:rsidP="006E060F">
      <w:pPr>
        <w:pStyle w:val="Normal1"/>
        <w:numPr>
          <w:ilvl w:val="2"/>
          <w:numId w:val="34"/>
        </w:numPr>
        <w:tabs>
          <w:tab w:val="left" w:pos="567"/>
        </w:tabs>
        <w:spacing w:after="0"/>
        <w:ind w:left="0" w:firstLine="0"/>
        <w:jc w:val="both"/>
        <w:rPr>
          <w:rFonts w:ascii="Calibri" w:eastAsia="Calibri" w:hAnsi="Calibri" w:cs="Calibri"/>
          <w:color w:val="000000" w:themeColor="text1"/>
          <w:sz w:val="20"/>
          <w:szCs w:val="20"/>
        </w:rPr>
      </w:pPr>
      <w:r w:rsidRPr="00252CF0">
        <w:rPr>
          <w:rFonts w:ascii="Calibri" w:eastAsia="Calibri" w:hAnsi="Calibri" w:cs="Calibri"/>
          <w:color w:val="000000" w:themeColor="text1"/>
          <w:sz w:val="20"/>
          <w:szCs w:val="20"/>
        </w:rPr>
        <w:t xml:space="preserve">A contratada deverá apresentar a Nota Fiscal ou fatura para atesto da Administração no seguinte endereço: </w:t>
      </w:r>
      <w:r w:rsidR="00252CF0" w:rsidRPr="00252CF0">
        <w:rPr>
          <w:rFonts w:ascii="Calibri" w:eastAsia="Calibri" w:hAnsi="Calibri" w:cs="Calibri"/>
          <w:color w:val="000000" w:themeColor="text1"/>
          <w:sz w:val="20"/>
          <w:szCs w:val="20"/>
        </w:rPr>
        <w:t>Rua Recife, s/n, Cajueiro Seco, Jaboatão dos Guararapes - PE</w:t>
      </w:r>
      <w:r w:rsidRPr="00252CF0">
        <w:rPr>
          <w:rFonts w:ascii="Calibri" w:eastAsia="Calibri" w:hAnsi="Calibri" w:cs="Calibri"/>
          <w:color w:val="000000" w:themeColor="text1"/>
          <w:sz w:val="20"/>
          <w:szCs w:val="20"/>
        </w:rPr>
        <w:t>.</w:t>
      </w:r>
    </w:p>
    <w:p w:rsidR="00E04E0B" w:rsidRDefault="00E04E0B">
      <w:pPr>
        <w:pStyle w:val="Normal1"/>
        <w:tabs>
          <w:tab w:val="left" w:pos="567"/>
        </w:tabs>
        <w:spacing w:after="0"/>
        <w:jc w:val="both"/>
        <w:rPr>
          <w:rFonts w:ascii="Calibri" w:eastAsia="Calibri" w:hAnsi="Calibri" w:cs="Calibri"/>
          <w:color w:val="000000"/>
          <w:sz w:val="20"/>
          <w:szCs w:val="20"/>
        </w:rPr>
      </w:pPr>
    </w:p>
    <w:p w:rsidR="00E04E0B" w:rsidRPr="00802ABB" w:rsidRDefault="00E333B0" w:rsidP="00802ABB">
      <w:pPr>
        <w:pStyle w:val="Normal1"/>
        <w:numPr>
          <w:ilvl w:val="2"/>
          <w:numId w:val="34"/>
        </w:numPr>
        <w:tabs>
          <w:tab w:val="left" w:pos="567"/>
        </w:tabs>
        <w:spacing w:after="0"/>
        <w:ind w:left="0" w:firstLine="0"/>
        <w:jc w:val="both"/>
        <w:rPr>
          <w:rFonts w:ascii="Calibri" w:eastAsia="Calibri" w:hAnsi="Calibri" w:cs="Calibri"/>
          <w:color w:val="000000" w:themeColor="text1"/>
          <w:sz w:val="20"/>
          <w:szCs w:val="20"/>
        </w:rPr>
      </w:pPr>
      <w:r w:rsidRPr="00802ABB">
        <w:rPr>
          <w:rFonts w:ascii="Calibri" w:eastAsia="Calibri" w:hAnsi="Calibri" w:cs="Calibri"/>
          <w:color w:val="000000" w:themeColor="text1"/>
          <w:sz w:val="20"/>
          <w:szCs w:val="20"/>
        </w:rPr>
        <w:t>A Gestão do contrato ficará a cargo d</w:t>
      </w:r>
      <w:r w:rsidR="009C42CE" w:rsidRPr="00802ABB">
        <w:rPr>
          <w:rFonts w:ascii="Calibri" w:eastAsia="Calibri" w:hAnsi="Calibri" w:cs="Calibri"/>
          <w:color w:val="000000" w:themeColor="text1"/>
          <w:sz w:val="20"/>
          <w:szCs w:val="20"/>
        </w:rPr>
        <w:t xml:space="preserve">a </w:t>
      </w:r>
      <w:r w:rsidR="009C42CE" w:rsidRPr="00B0173B">
        <w:rPr>
          <w:rFonts w:ascii="Calibri" w:eastAsia="Calibri" w:hAnsi="Calibri" w:cs="Calibri"/>
          <w:b/>
          <w:color w:val="000000" w:themeColor="text1"/>
          <w:sz w:val="20"/>
          <w:szCs w:val="20"/>
        </w:rPr>
        <w:t>Gerência de Contratos/HJP</w:t>
      </w:r>
    </w:p>
    <w:p w:rsidR="00E04E0B" w:rsidRDefault="00E04E0B">
      <w:pPr>
        <w:pStyle w:val="PargrafodaLista"/>
        <w:tabs>
          <w:tab w:val="right" w:pos="0"/>
          <w:tab w:val="right" w:pos="709"/>
        </w:tabs>
        <w:spacing w:line="276" w:lineRule="auto"/>
        <w:ind w:left="0"/>
        <w:rPr>
          <w:rFonts w:ascii="Calibri" w:hAnsi="Calibri" w:cs="Calibri"/>
          <w:sz w:val="20"/>
          <w:szCs w:val="20"/>
        </w:rPr>
      </w:pPr>
    </w:p>
    <w:p w:rsidR="00E04E0B" w:rsidRPr="00B0173B" w:rsidRDefault="00E333B0" w:rsidP="00802ABB">
      <w:pPr>
        <w:pStyle w:val="Normal1"/>
        <w:numPr>
          <w:ilvl w:val="2"/>
          <w:numId w:val="34"/>
        </w:numPr>
        <w:tabs>
          <w:tab w:val="left" w:pos="567"/>
        </w:tabs>
        <w:spacing w:after="0"/>
        <w:ind w:left="0" w:firstLine="0"/>
        <w:jc w:val="both"/>
        <w:rPr>
          <w:rFonts w:ascii="Calibri" w:eastAsia="Calibri" w:hAnsi="Calibri" w:cs="Calibri"/>
          <w:b/>
          <w:color w:val="000000" w:themeColor="text1"/>
          <w:sz w:val="20"/>
          <w:szCs w:val="20"/>
        </w:rPr>
      </w:pPr>
      <w:r w:rsidRPr="00802ABB">
        <w:rPr>
          <w:rFonts w:ascii="Calibri" w:eastAsia="Calibri" w:hAnsi="Calibri" w:cs="Calibri"/>
          <w:color w:val="000000" w:themeColor="text1"/>
          <w:sz w:val="20"/>
          <w:szCs w:val="20"/>
        </w:rPr>
        <w:t>A Fiscaliza</w:t>
      </w:r>
      <w:r w:rsidR="00802ABB" w:rsidRPr="00802ABB">
        <w:rPr>
          <w:rFonts w:ascii="Calibri" w:eastAsia="Calibri" w:hAnsi="Calibri" w:cs="Calibri"/>
          <w:color w:val="000000" w:themeColor="text1"/>
          <w:sz w:val="20"/>
          <w:szCs w:val="20"/>
        </w:rPr>
        <w:t>ção do contrato ficará a cargo</w:t>
      </w:r>
      <w:r w:rsidR="009C42CE" w:rsidRPr="00802ABB">
        <w:rPr>
          <w:rFonts w:ascii="Calibri" w:eastAsia="Calibri" w:hAnsi="Calibri" w:cs="Calibri"/>
          <w:color w:val="000000" w:themeColor="text1"/>
          <w:sz w:val="20"/>
          <w:szCs w:val="20"/>
        </w:rPr>
        <w:t xml:space="preserve"> do </w:t>
      </w:r>
      <w:r w:rsidR="009C42CE" w:rsidRPr="00B0173B">
        <w:rPr>
          <w:rFonts w:ascii="Calibri" w:eastAsia="Calibri" w:hAnsi="Calibri" w:cs="Calibri"/>
          <w:b/>
          <w:color w:val="000000" w:themeColor="text1"/>
          <w:sz w:val="20"/>
          <w:szCs w:val="20"/>
        </w:rPr>
        <w:t>almoxarifado</w:t>
      </w:r>
      <w:r w:rsidR="00802ABB" w:rsidRPr="00B0173B">
        <w:rPr>
          <w:rFonts w:ascii="Calibri" w:eastAsia="Calibri" w:hAnsi="Calibri" w:cs="Calibri"/>
          <w:b/>
          <w:color w:val="000000" w:themeColor="text1"/>
          <w:sz w:val="20"/>
          <w:szCs w:val="20"/>
        </w:rPr>
        <w:t>/HJP</w:t>
      </w:r>
    </w:p>
    <w:p w:rsidR="00E04E0B" w:rsidRDefault="00E04E0B">
      <w:pPr>
        <w:pStyle w:val="Normal1"/>
        <w:spacing w:after="0"/>
        <w:ind w:right="142"/>
        <w:jc w:val="both"/>
        <w:rPr>
          <w:rFonts w:ascii="Calibri" w:eastAsia="Calibri" w:hAnsi="Calibri" w:cs="Calibri"/>
          <w:color w:val="000000"/>
          <w:sz w:val="20"/>
          <w:szCs w:val="20"/>
        </w:rPr>
      </w:pPr>
    </w:p>
    <w:p w:rsidR="00E04E0B" w:rsidRPr="00962EDE" w:rsidRDefault="00962EDE" w:rsidP="00962EDE">
      <w:pPr>
        <w:pStyle w:val="Normal1"/>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8. </w:t>
      </w:r>
      <w:r w:rsidR="00E333B0">
        <w:rPr>
          <w:rFonts w:ascii="Calibri" w:eastAsia="Calibri" w:hAnsi="Calibri" w:cs="Calibri"/>
          <w:b/>
          <w:color w:val="000000"/>
          <w:sz w:val="20"/>
          <w:szCs w:val="20"/>
        </w:rPr>
        <w:t xml:space="preserve">DOS CRITÉRIOS E PRAZOS PARA PAGAMENTO </w:t>
      </w:r>
    </w:p>
    <w:p w:rsidR="00E04E0B" w:rsidRPr="00802ABB" w:rsidRDefault="00E333B0" w:rsidP="00802ABB">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802ABB">
        <w:rPr>
          <w:rFonts w:ascii="Calibri" w:eastAsia="Calibri" w:hAnsi="Calibri" w:cs="Calibri"/>
          <w:color w:val="000000" w:themeColor="text1"/>
          <w:sz w:val="20"/>
          <w:szCs w:val="20"/>
          <w:vertAlign w:val="baseline"/>
          <w:lang w:eastAsia="pt-BR"/>
        </w:rPr>
        <w:t xml:space="preserve">As disposições sobre o tema estão detalhadas em cláusulas das minutas padronizadas PGE de contratos dos objetos fornecimento, serviço ou terceirização de mão de obra, conforme for o caso. </w:t>
      </w:r>
    </w:p>
    <w:p w:rsidR="00E04E0B" w:rsidRDefault="00E04E0B">
      <w:pPr>
        <w:pStyle w:val="Normal1"/>
        <w:spacing w:after="0"/>
        <w:ind w:left="454" w:right="-142"/>
        <w:jc w:val="both"/>
        <w:rPr>
          <w:rFonts w:ascii="Calibri" w:eastAsia="Calibri" w:hAnsi="Calibri" w:cs="Calibri"/>
          <w:color w:val="000000"/>
          <w:sz w:val="20"/>
          <w:szCs w:val="20"/>
        </w:rPr>
      </w:pPr>
    </w:p>
    <w:p w:rsidR="00E04E0B" w:rsidRPr="00962EDE" w:rsidRDefault="00962EDE" w:rsidP="00962EDE">
      <w:pPr>
        <w:pStyle w:val="Normal1"/>
        <w:tabs>
          <w:tab w:val="left" w:pos="426"/>
        </w:tabs>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9. </w:t>
      </w:r>
      <w:r w:rsidR="00E333B0">
        <w:rPr>
          <w:rFonts w:ascii="Calibri" w:eastAsia="Calibri" w:hAnsi="Calibri" w:cs="Calibri"/>
          <w:b/>
          <w:color w:val="000000"/>
          <w:sz w:val="20"/>
          <w:szCs w:val="20"/>
        </w:rPr>
        <w:t xml:space="preserve">DAS SANÇÕES </w:t>
      </w:r>
    </w:p>
    <w:p w:rsidR="00E04E0B" w:rsidRPr="00802ABB" w:rsidRDefault="00E333B0">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802ABB">
        <w:rPr>
          <w:rFonts w:ascii="Calibri" w:eastAsia="Calibri" w:hAnsi="Calibri" w:cs="Calibri"/>
          <w:color w:val="000000" w:themeColor="text1"/>
          <w:sz w:val="20"/>
          <w:szCs w:val="20"/>
          <w:vertAlign w:val="baseline"/>
          <w:lang w:eastAsia="pt-BR"/>
        </w:rPr>
        <w:t xml:space="preserve">As disposições sobre o tema estão detalhadas em cláusulas das minutas padronizadas PGE de contratos dos objetos fornecimento, serviço ou terceirização de mão de obra, conforme for o caso. </w:t>
      </w:r>
    </w:p>
    <w:p w:rsidR="00E04E0B" w:rsidRDefault="00E04E0B">
      <w:pPr>
        <w:spacing w:before="120" w:after="120" w:line="276" w:lineRule="auto"/>
        <w:jc w:val="both"/>
        <w:rPr>
          <w:rFonts w:ascii="Calibri" w:hAnsi="Calibri" w:cs="Calibri"/>
          <w:sz w:val="20"/>
          <w:szCs w:val="20"/>
        </w:rPr>
      </w:pPr>
    </w:p>
    <w:p w:rsidR="00E04E0B" w:rsidRDefault="00962EDE" w:rsidP="00962EDE">
      <w:pPr>
        <w:pStyle w:val="Normal1"/>
        <w:tabs>
          <w:tab w:val="left" w:pos="284"/>
        </w:tabs>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 xml:space="preserve">10. </w:t>
      </w:r>
      <w:r w:rsidR="00E333B0">
        <w:rPr>
          <w:rFonts w:ascii="Calibri" w:eastAsia="Calibri" w:hAnsi="Calibri" w:cs="Calibri"/>
          <w:b/>
          <w:color w:val="000000"/>
          <w:sz w:val="20"/>
          <w:szCs w:val="20"/>
        </w:rPr>
        <w:t>DAS DEMAIS CONDIÇÕES NECESSÁ</w:t>
      </w:r>
      <w:r w:rsidR="00E333B0" w:rsidRPr="009603DF">
        <w:rPr>
          <w:rFonts w:ascii="Calibri" w:eastAsia="Calibri" w:hAnsi="Calibri" w:cs="Calibri"/>
          <w:b/>
          <w:color w:val="000000" w:themeColor="text1"/>
          <w:sz w:val="20"/>
          <w:szCs w:val="20"/>
        </w:rPr>
        <w:t xml:space="preserve">RIAS AO FORNECIMENTO </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 As pulseiras fornecidas deverão ser plenamente compatíveis com as impressoras térmicas disponibilizadas em regime de comodato, garantindo a adequada impressão das informações necessárias à identificação dos pacientes.</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10.2. A contratada deverá disponibilizar suporte técnico para os equipamentos fornecidos em comodato durante toda a vigência contratual, sem ônus adicional para a Administração.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10.3. Em caso de defeito, falha ou indisponibilidade de qualquer impressora disponibilizada em regime de comodato, a contratada deverá realizar os reparos necessários ou providenciar a substituição do equipamento no prazo máximo de 24 (vinte e quatro) horas, contado da comunicação formal da Administração, de forma a não comprometer a continuidade dos serviços assistenciais da unidade hospitalar.</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10.4. A contratada será responsável pelo transporte, instalação, configuração, manutenção preventiva e corretiva, bem como pela retirada dos equipamentos ao término da vigência contratual, sem custos adicionais para a Administração.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10.5. Os equipamentos disponibilizados em comodato deverão estar em perfeito estado de funcionamento e atender às especificações técnicas necessárias para impressão das pulseiras objeto da contratação.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10.6. A contratada deverá fornecer, sempre que solicitado pela Administração, orientações operacionais básicas aos servidores designados para utilização dos equipamentos.</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10.7. A entrega das pulseiras deverá ocorrer em embalagens adequadas à preservação da integridade do material, observando-se as condições de armazenamento recomendadas pelo fabricante.</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lastRenderedPageBreak/>
        <w:t>10.8. Os custos relativos ao fornecimento, transporte, instalação, manutenção, substituição de equipamentos defeituosos, tributos, encargos trabalhistas, previdenciários, fiscais e comerciais correrão exclusivamente por conta da contratada.</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10.9. Não será admitida a participação de pessoa física na presente contratação.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10.10. A vedação prevista no item anterior decorre das características do objeto, que envolve o fornecimento de pulseiras de identificação hospitalar associado à disponibilização, instalação, manutenção e eventual substituição de impressoras térmicas em regime de comodato, demandando estrutura operacional, logística e capacidade técnico-administrativa compatíveis com o exercício de atividade empresarial, de modo a assegurar a adequada execução contratual e o atendimento das necessidades da Administração.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10.11. A entrega das pulseiras deverá ocorrer no prazo máximo de 08 (oito) dias corridos, contados do recebimento</w:t>
      </w:r>
      <w:r w:rsidR="00024EF5">
        <w:rPr>
          <w:rFonts w:ascii="Calibri" w:eastAsia="Calibri" w:hAnsi="Calibri" w:cs="Calibri"/>
          <w:color w:val="000000" w:themeColor="text1"/>
          <w:sz w:val="20"/>
          <w:szCs w:val="20"/>
          <w:vertAlign w:val="baseline"/>
          <w:lang w:eastAsia="pt-BR"/>
        </w:rPr>
        <w:t xml:space="preserve"> pela Contratada</w:t>
      </w:r>
      <w:r w:rsidRPr="00ED71FC">
        <w:rPr>
          <w:rFonts w:ascii="Calibri" w:eastAsia="Calibri" w:hAnsi="Calibri" w:cs="Calibri"/>
          <w:color w:val="000000" w:themeColor="text1"/>
          <w:sz w:val="20"/>
          <w:szCs w:val="20"/>
          <w:vertAlign w:val="baseline"/>
          <w:lang w:eastAsia="pt-BR"/>
        </w:rPr>
        <w:t xml:space="preserve"> da Nota de Empenho ou instrumento equivalente</w:t>
      </w:r>
      <w:r>
        <w:rPr>
          <w:rFonts w:ascii="Calibri" w:eastAsia="Calibri" w:hAnsi="Calibri" w:cs="Calibri"/>
          <w:color w:val="000000" w:themeColor="text1"/>
          <w:sz w:val="20"/>
          <w:szCs w:val="20"/>
          <w:vertAlign w:val="baseline"/>
          <w:lang w:eastAsia="pt-BR"/>
        </w:rPr>
        <w:t xml:space="preserve"> pela contratada</w:t>
      </w:r>
      <w:r w:rsidRPr="00ED71FC">
        <w:rPr>
          <w:rFonts w:ascii="Calibri" w:eastAsia="Calibri" w:hAnsi="Calibri" w:cs="Calibri"/>
          <w:color w:val="000000" w:themeColor="text1"/>
          <w:sz w:val="20"/>
          <w:szCs w:val="20"/>
          <w:vertAlign w:val="baseline"/>
          <w:lang w:eastAsia="pt-BR"/>
        </w:rPr>
        <w:t>, no Hospital Jaboatão Prazeres, situado na Rua Recife, s/n, Cajueiro Seco, Jaboatão dos Guararapes – PE, em horário previamente acordado com a Administração.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10.11.1. As impressoras térmicas disponibilizadas em regime de comodato deverão ser entregues, instaladas e configuradas até a data da primeira entrega das pulseiras, em pleno funcionamento e aptas à utilização pela unidade hospitalar.</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10.12. Em caso de rejeição total ou parcial do material fornecido, em razão de desconformidade com as especificações deste Termo de Referência, defeitos, vícios, incompatibilidades ou quaisquer irregularidades constatadas pela Administração, a contratada deverá promover a substituição ou regularização dos itens no prazo máximo de 05 (cinco) dias úteis, sem ônus adicional para a Administração.</w:t>
      </w:r>
    </w:p>
    <w:p w:rsidR="003C70EF"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 xml:space="preserve">10.13. </w:t>
      </w:r>
      <w:r w:rsidR="003C70EF" w:rsidRPr="003C70EF">
        <w:rPr>
          <w:rFonts w:ascii="Calibri" w:eastAsia="Calibri" w:hAnsi="Calibri" w:cs="Calibri"/>
          <w:color w:val="000000" w:themeColor="text1"/>
          <w:sz w:val="20"/>
          <w:szCs w:val="20"/>
          <w:vertAlign w:val="baseline"/>
          <w:lang w:eastAsia="pt-BR"/>
        </w:rPr>
        <w:t>Havendo necessidade de reposição de pulseiras decorrente de defeitos de fabricação, problemas de impressão relacionados à qualidade do material ou qualquer vício que comprometa sua utilização, aplicar-se-á o prazo previsto no item 10.12.</w:t>
      </w:r>
      <w:r w:rsidR="003C70EF" w:rsidRPr="00ED71FC">
        <w:rPr>
          <w:rFonts w:ascii="Calibri" w:eastAsia="Calibri" w:hAnsi="Calibri" w:cs="Calibri"/>
          <w:color w:val="000000" w:themeColor="text1"/>
          <w:sz w:val="20"/>
          <w:szCs w:val="20"/>
          <w:vertAlign w:val="baseline"/>
          <w:lang w:eastAsia="pt-BR"/>
        </w:rPr>
        <w:t xml:space="preserve"> </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10.14. O recebimento do material não exclui a responsabilidade da contratada quanto à qualidade, quantidade e conformidade dos produtos fornecidos, permanecendo obrigada à substituição dos itens que apresentarem defeitos ou divergências em relação às especificações contratadas.</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10.15. DO RECEBIMENTO PROVISÓRIO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10.15.1. O objeto será recebido provisoriamente pelo fiscal do contrato ou servidor formalmente designado pela Administração, no ato da entrega, mediante conferência preliminar das quantidades, da integridade das embalagens e das condições aparentes dos materiais, para efeito de posterior verificação de sua conformidade com as especificações estabelecidas neste Termo de Referência.</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10.16. DO RECEBIMENTO DEFINITIVO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10.16.1. O recebimento definitivo ocorrerá em até 10 (dez) dias úteis após o recebimento provisório, mediante verificação, pela fiscalização designada pela Administração, da qualidade, compatibilidade, funcionamento e conformidade dos materiais</w:t>
      </w:r>
      <w:r w:rsidR="00C04586">
        <w:rPr>
          <w:rFonts w:ascii="Calibri" w:eastAsia="Calibri" w:hAnsi="Calibri" w:cs="Calibri"/>
          <w:color w:val="000000" w:themeColor="text1"/>
          <w:sz w:val="20"/>
          <w:szCs w:val="20"/>
          <w:vertAlign w:val="baseline"/>
          <w:lang w:eastAsia="pt-BR"/>
        </w:rPr>
        <w:t xml:space="preserve"> fornecidos</w:t>
      </w:r>
      <w:r w:rsidRPr="00ED71FC">
        <w:rPr>
          <w:rFonts w:ascii="Calibri" w:eastAsia="Calibri" w:hAnsi="Calibri" w:cs="Calibri"/>
          <w:color w:val="000000" w:themeColor="text1"/>
          <w:sz w:val="20"/>
          <w:szCs w:val="20"/>
          <w:vertAlign w:val="baseline"/>
          <w:lang w:eastAsia="pt-BR"/>
        </w:rPr>
        <w:t xml:space="preserve"> e dos equipamentos disponibilizados em comodato com as especificações estabelecidas neste Termo de Referência.</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10.16.2. O prazo para recebimento definitivo ficará suspenso enquanto pendentes correções, substituições ou esclarecimentos solicitados à contratada em razão de irregularidades verificadas durante a análise do objeto.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10.17. DOS EFEITOS DO RECEBIMENTO</w:t>
      </w:r>
    </w:p>
    <w:p w:rsidR="00ED71FC" w:rsidRPr="00ED71FC" w:rsidRDefault="00ED71FC" w:rsidP="00ED71FC">
      <w:pPr>
        <w:pStyle w:val="PargrafodaLista"/>
        <w:tabs>
          <w:tab w:val="left" w:pos="426"/>
        </w:tabs>
        <w:spacing w:line="276" w:lineRule="auto"/>
        <w:ind w:left="0"/>
        <w:contextualSpacing/>
        <w:jc w:val="both"/>
        <w:rPr>
          <w:rFonts w:ascii="Calibri" w:eastAsia="Calibri" w:hAnsi="Calibri" w:cs="Calibri"/>
          <w:color w:val="000000" w:themeColor="text1"/>
          <w:sz w:val="20"/>
          <w:szCs w:val="20"/>
          <w:vertAlign w:val="baseline"/>
          <w:lang w:eastAsia="pt-BR"/>
        </w:rPr>
      </w:pPr>
      <w:r w:rsidRPr="00ED71FC">
        <w:rPr>
          <w:rFonts w:ascii="Calibri" w:eastAsia="Calibri" w:hAnsi="Calibri" w:cs="Calibri"/>
          <w:color w:val="000000" w:themeColor="text1"/>
          <w:sz w:val="20"/>
          <w:szCs w:val="20"/>
          <w:vertAlign w:val="baseline"/>
          <w:lang w:eastAsia="pt-BR"/>
        </w:rPr>
        <w:t>10.17.1. O recebimento provisório ou definitivo não exclui a responsabilidade da contratada pela qualidade, segurança, adequação e conformidade dos materiais fornecidos, nem afasta a obrigação de reparar, corrigir ou substituir, às suas expensas, eventuais defeitos, vícios ou irregularidades constatados posteriormente.</w:t>
      </w:r>
    </w:p>
    <w:p w:rsidR="000C2934" w:rsidRPr="007D13CE" w:rsidRDefault="000C2934" w:rsidP="007D13CE">
      <w:pPr>
        <w:pStyle w:val="PargrafodaLista"/>
        <w:suppressAutoHyphens w:val="0"/>
        <w:spacing w:before="100" w:beforeAutospacing="1" w:after="100" w:afterAutospacing="1"/>
        <w:ind w:left="0"/>
        <w:rPr>
          <w:rFonts w:ascii="Calibri" w:eastAsia="Calibri" w:hAnsi="Calibri" w:cs="Calibri"/>
          <w:color w:val="000000" w:themeColor="text1"/>
          <w:sz w:val="20"/>
          <w:szCs w:val="20"/>
          <w:vertAlign w:val="baseline"/>
          <w:lang w:eastAsia="pt-BR"/>
        </w:rPr>
      </w:pPr>
    </w:p>
    <w:p w:rsidR="007D13CE" w:rsidRPr="004C3BB7" w:rsidRDefault="007D13CE" w:rsidP="004C3BB7">
      <w:pPr>
        <w:pStyle w:val="PargrafodaLista"/>
        <w:suppressAutoHyphens w:val="0"/>
        <w:spacing w:before="100" w:beforeAutospacing="1" w:after="100" w:afterAutospacing="1"/>
        <w:ind w:left="0"/>
        <w:rPr>
          <w:rFonts w:ascii="Calibri" w:eastAsia="Calibri" w:hAnsi="Calibri" w:cs="Calibri"/>
          <w:color w:val="000000" w:themeColor="text1"/>
          <w:sz w:val="20"/>
          <w:szCs w:val="20"/>
          <w:vertAlign w:val="baseline"/>
          <w:lang w:eastAsia="pt-BR"/>
        </w:rPr>
      </w:pPr>
    </w:p>
    <w:p w:rsidR="004C3BB7" w:rsidRPr="009603DF" w:rsidRDefault="004C3BB7" w:rsidP="009603DF">
      <w:pPr>
        <w:pStyle w:val="PargrafodaLista"/>
        <w:suppressAutoHyphens w:val="0"/>
        <w:spacing w:before="100" w:beforeAutospacing="1" w:after="100" w:afterAutospacing="1"/>
        <w:ind w:left="0"/>
        <w:rPr>
          <w:rFonts w:ascii="Calibri" w:eastAsia="Calibri" w:hAnsi="Calibri" w:cs="Calibri"/>
          <w:color w:val="000000" w:themeColor="text1"/>
          <w:sz w:val="20"/>
          <w:szCs w:val="20"/>
          <w:vertAlign w:val="baseline"/>
          <w:lang w:eastAsia="pt-BR"/>
        </w:rPr>
      </w:pPr>
    </w:p>
    <w:p w:rsidR="00E04E0B" w:rsidRDefault="00E04E0B">
      <w:pPr>
        <w:pStyle w:val="Normal1"/>
        <w:spacing w:after="0"/>
        <w:ind w:right="142"/>
        <w:jc w:val="both"/>
        <w:rPr>
          <w:rFonts w:ascii="Calibri" w:eastAsia="Calibri" w:hAnsi="Calibri" w:cs="Calibri"/>
          <w:color w:val="000000"/>
          <w:sz w:val="20"/>
          <w:szCs w:val="20"/>
        </w:rPr>
      </w:pPr>
    </w:p>
    <w:p w:rsidR="00E04E0B" w:rsidRDefault="00E04E0B">
      <w:pPr>
        <w:pStyle w:val="Normal1"/>
        <w:spacing w:after="0"/>
        <w:ind w:right="142"/>
        <w:jc w:val="both"/>
        <w:rPr>
          <w:rFonts w:ascii="Calibri" w:eastAsia="Calibri" w:hAnsi="Calibri" w:cs="Calibri"/>
          <w:color w:val="000000"/>
          <w:sz w:val="20"/>
          <w:szCs w:val="20"/>
        </w:rPr>
      </w:pPr>
    </w:p>
    <w:p w:rsidR="00E04E0B" w:rsidRPr="00C757F0" w:rsidRDefault="00E333B0">
      <w:pPr>
        <w:pStyle w:val="Normal1"/>
        <w:spacing w:after="0"/>
        <w:ind w:right="-285"/>
        <w:rPr>
          <w:rFonts w:ascii="Calibri" w:eastAsia="Calibri" w:hAnsi="Calibri" w:cs="Calibri"/>
          <w:color w:val="000000" w:themeColor="text1"/>
          <w:sz w:val="20"/>
          <w:szCs w:val="20"/>
        </w:rPr>
      </w:pPr>
      <w:r w:rsidRPr="00C757F0">
        <w:rPr>
          <w:rFonts w:ascii="Calibri" w:eastAsia="Calibri" w:hAnsi="Calibri" w:cs="Calibri"/>
          <w:color w:val="000000" w:themeColor="text1"/>
          <w:sz w:val="20"/>
          <w:szCs w:val="20"/>
        </w:rPr>
        <w:t>ANEXOS DO TERMO DE REFERÊNCIA:</w:t>
      </w:r>
    </w:p>
    <w:p w:rsidR="00E04E0B" w:rsidRPr="00C757F0" w:rsidRDefault="00E04E0B">
      <w:pPr>
        <w:pStyle w:val="Normal1"/>
        <w:spacing w:after="0"/>
        <w:ind w:right="-285"/>
        <w:rPr>
          <w:rFonts w:ascii="Calibri" w:eastAsia="Calibri" w:hAnsi="Calibri" w:cs="Calibri"/>
          <w:color w:val="000000" w:themeColor="text1"/>
          <w:sz w:val="20"/>
          <w:szCs w:val="20"/>
        </w:rPr>
      </w:pPr>
    </w:p>
    <w:p w:rsidR="00E04E0B" w:rsidRPr="00C757F0" w:rsidRDefault="00E333B0">
      <w:pPr>
        <w:pStyle w:val="Normal1"/>
        <w:spacing w:after="0"/>
        <w:ind w:right="-285"/>
        <w:rPr>
          <w:rFonts w:ascii="Calibri" w:eastAsia="Calibri" w:hAnsi="Calibri" w:cs="Calibri"/>
          <w:color w:val="000000" w:themeColor="text1"/>
          <w:sz w:val="20"/>
          <w:szCs w:val="20"/>
        </w:rPr>
      </w:pPr>
      <w:r w:rsidRPr="00C757F0">
        <w:rPr>
          <w:rFonts w:ascii="Calibri" w:eastAsia="Calibri" w:hAnsi="Calibri" w:cs="Calibri"/>
          <w:color w:val="000000" w:themeColor="text1"/>
          <w:sz w:val="20"/>
          <w:szCs w:val="20"/>
        </w:rPr>
        <w:t>Anexo A - Modelo de Proposta</w:t>
      </w:r>
    </w:p>
    <w:p w:rsidR="00E04E0B" w:rsidRPr="00C757F0" w:rsidRDefault="00E333B0">
      <w:pPr>
        <w:pStyle w:val="Normal1"/>
        <w:spacing w:after="0"/>
        <w:ind w:right="142"/>
        <w:rPr>
          <w:rFonts w:ascii="Calibri" w:eastAsia="Calibri" w:hAnsi="Calibri" w:cs="Calibri"/>
          <w:color w:val="000000" w:themeColor="text1"/>
          <w:sz w:val="20"/>
          <w:szCs w:val="20"/>
        </w:rPr>
      </w:pPr>
      <w:r w:rsidRPr="00C757F0">
        <w:rPr>
          <w:rFonts w:ascii="Calibri" w:eastAsia="Calibri" w:hAnsi="Calibri" w:cs="Calibri"/>
          <w:color w:val="000000" w:themeColor="text1"/>
          <w:sz w:val="20"/>
          <w:szCs w:val="20"/>
        </w:rPr>
        <w:t>Anexo B –Modelo de Ordem de Fornecimento</w:t>
      </w:r>
    </w:p>
    <w:p w:rsidR="00E04E0B" w:rsidRPr="00C757F0" w:rsidRDefault="004C3BB7">
      <w:pPr>
        <w:pStyle w:val="PargrafodaLista"/>
        <w:tabs>
          <w:tab w:val="left" w:pos="284"/>
          <w:tab w:val="center" w:pos="4536"/>
        </w:tabs>
        <w:spacing w:line="276" w:lineRule="auto"/>
        <w:ind w:left="0" w:right="849" w:hanging="2"/>
        <w:rPr>
          <w:rFonts w:ascii="Calibri" w:eastAsia="Calibri" w:hAnsi="Calibri" w:cs="Calibri"/>
          <w:color w:val="000000" w:themeColor="text1"/>
          <w:sz w:val="20"/>
          <w:szCs w:val="20"/>
          <w:vertAlign w:val="baseline"/>
          <w:lang w:eastAsia="pt-BR"/>
        </w:rPr>
      </w:pPr>
      <w:r>
        <w:rPr>
          <w:rFonts w:ascii="Calibri" w:eastAsia="Calibri" w:hAnsi="Calibri" w:cs="Calibri"/>
          <w:color w:val="000000" w:themeColor="text1"/>
          <w:sz w:val="20"/>
          <w:szCs w:val="20"/>
          <w:vertAlign w:val="baseline"/>
          <w:lang w:eastAsia="pt-BR"/>
        </w:rPr>
        <w:t>Anexo C</w:t>
      </w:r>
      <w:r w:rsidR="00E333B0" w:rsidRPr="00C757F0">
        <w:rPr>
          <w:rFonts w:ascii="Calibri" w:eastAsia="Calibri" w:hAnsi="Calibri" w:cs="Calibri"/>
          <w:color w:val="000000" w:themeColor="text1"/>
          <w:sz w:val="20"/>
          <w:szCs w:val="20"/>
          <w:vertAlign w:val="baseline"/>
          <w:lang w:eastAsia="pt-BR"/>
        </w:rPr>
        <w:t xml:space="preserve"> – Termo de Ciência do Gestor e Fiscal do Contrato </w:t>
      </w:r>
    </w:p>
    <w:p w:rsidR="00E04E0B" w:rsidRPr="00C757F0" w:rsidRDefault="004C3BB7">
      <w:pPr>
        <w:pStyle w:val="PargrafodaLista"/>
        <w:tabs>
          <w:tab w:val="center" w:pos="4536"/>
        </w:tabs>
        <w:spacing w:line="276" w:lineRule="auto"/>
        <w:ind w:left="0" w:right="-141" w:hanging="2"/>
        <w:rPr>
          <w:rFonts w:ascii="Calibri" w:eastAsia="Calibri" w:hAnsi="Calibri" w:cs="Calibri"/>
          <w:color w:val="000000" w:themeColor="text1"/>
          <w:sz w:val="20"/>
          <w:szCs w:val="20"/>
          <w:vertAlign w:val="baseline"/>
          <w:lang w:eastAsia="pt-BR"/>
        </w:rPr>
      </w:pPr>
      <w:r>
        <w:rPr>
          <w:rFonts w:ascii="Calibri" w:eastAsia="Calibri" w:hAnsi="Calibri" w:cs="Calibri"/>
          <w:color w:val="000000" w:themeColor="text1"/>
          <w:sz w:val="20"/>
          <w:szCs w:val="20"/>
          <w:vertAlign w:val="baseline"/>
          <w:lang w:eastAsia="pt-BR"/>
        </w:rPr>
        <w:t>Anexo D</w:t>
      </w:r>
      <w:r w:rsidR="00E333B0" w:rsidRPr="00C757F0">
        <w:rPr>
          <w:rFonts w:ascii="Calibri" w:eastAsia="Calibri" w:hAnsi="Calibri" w:cs="Calibri"/>
          <w:color w:val="000000" w:themeColor="text1"/>
          <w:sz w:val="20"/>
          <w:szCs w:val="20"/>
          <w:vertAlign w:val="baseline"/>
          <w:lang w:eastAsia="pt-BR"/>
        </w:rPr>
        <w:t xml:space="preserve"> – Declarações complementares</w:t>
      </w:r>
    </w:p>
    <w:p w:rsidR="00E04E0B" w:rsidRPr="00C757F0" w:rsidRDefault="004C3BB7">
      <w:pPr>
        <w:pStyle w:val="PargrafodaLista"/>
        <w:tabs>
          <w:tab w:val="center" w:pos="4536"/>
        </w:tabs>
        <w:spacing w:line="276" w:lineRule="auto"/>
        <w:ind w:left="0" w:right="849" w:hanging="2"/>
        <w:rPr>
          <w:rFonts w:ascii="Calibri" w:eastAsia="Calibri" w:hAnsi="Calibri" w:cs="Calibri"/>
          <w:color w:val="000000" w:themeColor="text1"/>
          <w:sz w:val="20"/>
          <w:szCs w:val="20"/>
          <w:vertAlign w:val="baseline"/>
          <w:lang w:eastAsia="pt-BR"/>
        </w:rPr>
      </w:pPr>
      <w:r>
        <w:rPr>
          <w:rFonts w:ascii="Calibri" w:eastAsia="Calibri" w:hAnsi="Calibri" w:cs="Calibri"/>
          <w:color w:val="000000" w:themeColor="text1"/>
          <w:sz w:val="20"/>
          <w:szCs w:val="20"/>
          <w:vertAlign w:val="baseline"/>
          <w:lang w:eastAsia="pt-BR"/>
        </w:rPr>
        <w:t>Anexo E</w:t>
      </w:r>
      <w:r w:rsidR="00E333B0" w:rsidRPr="00C757F0">
        <w:rPr>
          <w:rFonts w:ascii="Calibri" w:eastAsia="Calibri" w:hAnsi="Calibri" w:cs="Calibri"/>
          <w:color w:val="000000" w:themeColor="text1"/>
          <w:sz w:val="20"/>
          <w:szCs w:val="20"/>
          <w:vertAlign w:val="baseline"/>
          <w:lang w:eastAsia="pt-BR"/>
        </w:rPr>
        <w:t xml:space="preserve"> – Minuta do Contrato </w:t>
      </w:r>
    </w:p>
    <w:p w:rsidR="00E04E0B" w:rsidRPr="00C757F0" w:rsidRDefault="004C3BB7">
      <w:pPr>
        <w:pStyle w:val="PargrafodaLista"/>
        <w:tabs>
          <w:tab w:val="left" w:pos="284"/>
          <w:tab w:val="center" w:pos="4536"/>
        </w:tabs>
        <w:spacing w:line="276" w:lineRule="auto"/>
        <w:ind w:left="0" w:right="849" w:hanging="2"/>
        <w:rPr>
          <w:rFonts w:ascii="Calibri" w:eastAsia="Calibri" w:hAnsi="Calibri" w:cs="Calibri"/>
          <w:color w:val="000000" w:themeColor="text1"/>
          <w:sz w:val="20"/>
          <w:szCs w:val="20"/>
          <w:vertAlign w:val="baseline"/>
          <w:lang w:eastAsia="pt-BR"/>
        </w:rPr>
      </w:pPr>
      <w:r>
        <w:rPr>
          <w:rFonts w:ascii="Calibri" w:eastAsia="Calibri" w:hAnsi="Calibri" w:cs="Calibri"/>
          <w:color w:val="000000" w:themeColor="text1"/>
          <w:sz w:val="20"/>
          <w:szCs w:val="20"/>
          <w:vertAlign w:val="baseline"/>
          <w:lang w:eastAsia="pt-BR"/>
        </w:rPr>
        <w:t>Anexo F</w:t>
      </w:r>
      <w:r w:rsidR="00E333B0" w:rsidRPr="00C757F0">
        <w:rPr>
          <w:rFonts w:ascii="Calibri" w:eastAsia="Calibri" w:hAnsi="Calibri" w:cs="Calibri"/>
          <w:color w:val="000000" w:themeColor="text1"/>
          <w:sz w:val="20"/>
          <w:szCs w:val="20"/>
          <w:vertAlign w:val="baseline"/>
          <w:lang w:eastAsia="pt-BR"/>
        </w:rPr>
        <w:t>- Declaração de enquadramento como microempresa, empresa de pequeno porte ou microempreendedor individual (Se for o caso)</w:t>
      </w:r>
    </w:p>
    <w:p w:rsidR="00E04E0B" w:rsidRDefault="00E04E0B">
      <w:pPr>
        <w:pStyle w:val="Normal1"/>
        <w:spacing w:before="61" w:after="0"/>
        <w:ind w:right="142"/>
        <w:rPr>
          <w:rFonts w:ascii="Calibri" w:eastAsia="Calibri" w:hAnsi="Calibri" w:cs="Calibri"/>
          <w:color w:val="000000"/>
          <w:sz w:val="20"/>
          <w:szCs w:val="20"/>
        </w:rPr>
      </w:pPr>
    </w:p>
    <w:p w:rsidR="00E04E0B" w:rsidRDefault="00E04E0B">
      <w:pPr>
        <w:pStyle w:val="Normal1"/>
        <w:spacing w:before="61" w:after="0"/>
        <w:ind w:right="142"/>
        <w:rPr>
          <w:rFonts w:ascii="Calibri" w:eastAsia="Calibri" w:hAnsi="Calibri" w:cs="Calibri"/>
          <w:color w:val="000000"/>
          <w:sz w:val="20"/>
          <w:szCs w:val="20"/>
        </w:rPr>
      </w:pPr>
    </w:p>
    <w:p w:rsidR="00E04E0B" w:rsidRDefault="00E333B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Recife, ___ de ____________ de 20___.</w:t>
      </w:r>
    </w:p>
    <w:p w:rsidR="00E04E0B" w:rsidRDefault="00E333B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_____________________________</w:t>
      </w:r>
    </w:p>
    <w:p w:rsidR="00E04E0B" w:rsidRDefault="00E333B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Assinatura(s) do(s) responsável(is) pela elaboração/aprovação do TR</w:t>
      </w:r>
    </w:p>
    <w:p w:rsidR="00E04E0B" w:rsidRDefault="00E333B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Cargo(s)</w:t>
      </w:r>
    </w:p>
    <w:p w:rsidR="00E04E0B" w:rsidRDefault="00E333B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Matrícula(s)</w:t>
      </w:r>
    </w:p>
    <w:p w:rsidR="00E04E0B" w:rsidRDefault="00E04E0B">
      <w:pPr>
        <w:pStyle w:val="Normal1"/>
        <w:spacing w:before="61" w:after="0"/>
        <w:ind w:right="142"/>
        <w:jc w:val="center"/>
        <w:rPr>
          <w:rFonts w:ascii="Calibri" w:eastAsia="Calibri" w:hAnsi="Calibri" w:cs="Calibri"/>
          <w:color w:val="000000"/>
          <w:sz w:val="20"/>
          <w:szCs w:val="20"/>
        </w:rPr>
      </w:pPr>
    </w:p>
    <w:p w:rsidR="00E04E0B" w:rsidRDefault="00E333B0">
      <w:pPr>
        <w:pStyle w:val="Normal1"/>
        <w:spacing w:before="61" w:after="0"/>
        <w:ind w:right="142"/>
        <w:rPr>
          <w:rFonts w:ascii="Calibri" w:eastAsia="Calibri" w:hAnsi="Calibri" w:cs="Calibri"/>
          <w:color w:val="000000"/>
          <w:sz w:val="20"/>
          <w:szCs w:val="20"/>
        </w:rPr>
      </w:pPr>
      <w:r>
        <w:rPr>
          <w:rFonts w:ascii="Calibri" w:eastAsia="Calibri" w:hAnsi="Calibri" w:cs="Calibri"/>
          <w:color w:val="000000"/>
          <w:sz w:val="20"/>
          <w:szCs w:val="20"/>
        </w:rPr>
        <w:br/>
      </w:r>
    </w:p>
    <w:tbl>
      <w:tblPr>
        <w:tblW w:w="4917" w:type="dxa"/>
        <w:jc w:val="center"/>
        <w:tblLook w:val="04A0"/>
      </w:tblPr>
      <w:tblGrid>
        <w:gridCol w:w="2977"/>
        <w:gridCol w:w="1940"/>
      </w:tblGrid>
      <w:tr w:rsidR="00E04E0B">
        <w:trPr>
          <w:jc w:val="center"/>
        </w:trPr>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E04E0B" w:rsidRDefault="00E333B0">
            <w:pPr>
              <w:widowControl w:val="0"/>
              <w:spacing w:line="276" w:lineRule="auto"/>
              <w:jc w:val="center"/>
              <w:rPr>
                <w:rFonts w:ascii="Calibri" w:hAnsi="Calibri" w:cs="Calibri"/>
                <w:sz w:val="20"/>
                <w:szCs w:val="20"/>
                <w:highlight w:val="yellow"/>
              </w:rPr>
            </w:pPr>
            <w:r>
              <w:rPr>
                <w:rFonts w:ascii="Calibri" w:hAnsi="Calibri" w:cs="Calibri"/>
                <w:sz w:val="20"/>
                <w:szCs w:val="20"/>
                <w:highlight w:val="yellow"/>
              </w:rPr>
              <w:t>DATA DE VERSÃO DO TR SAD</w:t>
            </w:r>
          </w:p>
        </w:tc>
        <w:tc>
          <w:tcPr>
            <w:tcW w:w="1940" w:type="dxa"/>
            <w:tcBorders>
              <w:top w:val="single" w:sz="4" w:space="0" w:color="000000"/>
              <w:left w:val="single" w:sz="4" w:space="0" w:color="000000"/>
              <w:bottom w:val="single" w:sz="4" w:space="0" w:color="000000"/>
              <w:right w:val="single" w:sz="4" w:space="0" w:color="000000"/>
            </w:tcBorders>
            <w:shd w:val="clear" w:color="auto" w:fill="auto"/>
          </w:tcPr>
          <w:p w:rsidR="00E04E0B" w:rsidRDefault="00E333B0">
            <w:pPr>
              <w:widowControl w:val="0"/>
              <w:spacing w:line="276" w:lineRule="auto"/>
              <w:jc w:val="center"/>
              <w:rPr>
                <w:rFonts w:ascii="Calibri" w:hAnsi="Calibri" w:cs="Calibri"/>
                <w:sz w:val="20"/>
                <w:szCs w:val="20"/>
                <w:highlight w:val="yellow"/>
              </w:rPr>
            </w:pPr>
            <w:r>
              <w:rPr>
                <w:rFonts w:ascii="Calibri" w:hAnsi="Calibri" w:cs="Calibri"/>
                <w:sz w:val="20"/>
                <w:szCs w:val="20"/>
                <w:highlight w:val="yellow"/>
              </w:rPr>
              <w:t>27/02/2025</w:t>
            </w:r>
          </w:p>
        </w:tc>
      </w:tr>
    </w:tbl>
    <w:p w:rsidR="00E04E0B" w:rsidRDefault="00E04E0B">
      <w:pPr>
        <w:pStyle w:val="Normal1"/>
        <w:spacing w:after="240"/>
        <w:ind w:right="142"/>
        <w:rPr>
          <w:rFonts w:ascii="Calibri" w:eastAsia="Calibri" w:hAnsi="Calibri" w:cs="Calibri"/>
        </w:rPr>
      </w:pPr>
    </w:p>
    <w:p w:rsidR="00E04E0B" w:rsidRDefault="00E333B0">
      <w:pPr>
        <w:rPr>
          <w:rFonts w:ascii="Calibri" w:eastAsia="Calibri" w:hAnsi="Calibri" w:cs="Calibri"/>
          <w:sz w:val="22"/>
          <w:szCs w:val="22"/>
        </w:rPr>
      </w:pPr>
      <w:r>
        <w:br w:type="page"/>
      </w:r>
    </w:p>
    <w:p w:rsidR="00E04E0B" w:rsidRDefault="00E333B0">
      <w:pPr>
        <w:jc w:val="center"/>
        <w:rPr>
          <w:rFonts w:ascii="Calibri" w:eastAsia="Calibri" w:hAnsi="Calibri" w:cs="Calibri"/>
          <w:sz w:val="22"/>
          <w:szCs w:val="22"/>
        </w:rPr>
      </w:pPr>
      <w:r>
        <w:rPr>
          <w:rFonts w:ascii="Calibri" w:eastAsia="Calibri" w:hAnsi="Calibri" w:cs="Calibri"/>
          <w:b/>
          <w:sz w:val="20"/>
          <w:szCs w:val="20"/>
        </w:rPr>
        <w:lastRenderedPageBreak/>
        <w:t>ANEXO A</w:t>
      </w:r>
    </w:p>
    <w:p w:rsidR="00E04E0B" w:rsidRDefault="00E333B0">
      <w:pPr>
        <w:pStyle w:val="Normal1"/>
        <w:spacing w:after="0"/>
        <w:ind w:right="-285"/>
        <w:jc w:val="center"/>
        <w:rPr>
          <w:rFonts w:ascii="Calibri" w:eastAsia="Calibri" w:hAnsi="Calibri" w:cs="Calibri"/>
          <w:b/>
          <w:color w:val="000000"/>
          <w:sz w:val="20"/>
          <w:szCs w:val="20"/>
        </w:rPr>
      </w:pPr>
      <w:r>
        <w:rPr>
          <w:rFonts w:ascii="Calibri" w:eastAsia="Calibri" w:hAnsi="Calibri" w:cs="Calibri"/>
          <w:b/>
          <w:color w:val="000000"/>
          <w:sz w:val="20"/>
          <w:szCs w:val="20"/>
        </w:rPr>
        <w:t>MODELO DE PROPOSTA</w:t>
      </w:r>
    </w:p>
    <w:p w:rsidR="00E04E0B" w:rsidRDefault="00E04E0B">
      <w:pPr>
        <w:pStyle w:val="Normal1"/>
        <w:spacing w:after="0"/>
        <w:ind w:right="-285"/>
        <w:jc w:val="center"/>
        <w:rPr>
          <w:rFonts w:ascii="Calibri" w:eastAsia="Calibri" w:hAnsi="Calibri" w:cs="Calibri"/>
          <w:b/>
          <w:color w:val="000000"/>
          <w:sz w:val="20"/>
          <w:szCs w:val="20"/>
        </w:rPr>
      </w:pPr>
    </w:p>
    <w:p w:rsidR="00E04E0B" w:rsidRDefault="00E04E0B">
      <w:pPr>
        <w:widowControl w:val="0"/>
        <w:spacing w:line="276" w:lineRule="auto"/>
        <w:jc w:val="both"/>
        <w:rPr>
          <w:rFonts w:ascii="Calibri" w:hAnsi="Calibri" w:cs="Calibri"/>
          <w:sz w:val="20"/>
          <w:szCs w:val="20"/>
        </w:rPr>
      </w:pPr>
    </w:p>
    <w:p w:rsidR="00E04E0B" w:rsidRDefault="00E333B0">
      <w:pPr>
        <w:widowControl w:val="0"/>
        <w:spacing w:line="276" w:lineRule="auto"/>
        <w:ind w:left="-142" w:right="425"/>
        <w:jc w:val="both"/>
        <w:rPr>
          <w:rFonts w:ascii="Calibri" w:hAnsi="Calibri" w:cs="Calibri"/>
          <w:sz w:val="20"/>
          <w:szCs w:val="20"/>
        </w:rPr>
      </w:pPr>
      <w:r>
        <w:rPr>
          <w:rFonts w:ascii="Calibri" w:hAnsi="Calibri" w:cs="Calibri"/>
          <w:sz w:val="20"/>
          <w:szCs w:val="20"/>
        </w:rPr>
        <w:t xml:space="preserve">À </w:t>
      </w:r>
    </w:p>
    <w:p w:rsidR="00E04E0B" w:rsidRDefault="00E333B0">
      <w:pPr>
        <w:widowControl w:val="0"/>
        <w:spacing w:line="276" w:lineRule="auto"/>
        <w:ind w:left="-142" w:right="425"/>
        <w:jc w:val="both"/>
        <w:rPr>
          <w:rFonts w:ascii="Calibri" w:hAnsi="Calibri" w:cs="Calibri"/>
          <w:sz w:val="20"/>
          <w:szCs w:val="20"/>
        </w:rPr>
      </w:pPr>
      <w:r>
        <w:rPr>
          <w:rFonts w:ascii="Calibri" w:hAnsi="Calibri" w:cs="Calibri"/>
          <w:sz w:val="20"/>
          <w:szCs w:val="20"/>
        </w:rPr>
        <w:t>Secretaria _____________________</w:t>
      </w:r>
    </w:p>
    <w:p w:rsidR="00E04E0B" w:rsidRDefault="00E04E0B">
      <w:pPr>
        <w:widowControl w:val="0"/>
        <w:spacing w:line="276" w:lineRule="auto"/>
        <w:ind w:right="425"/>
        <w:jc w:val="both"/>
        <w:rPr>
          <w:rFonts w:ascii="Calibri" w:hAnsi="Calibri" w:cs="Calibri"/>
        </w:rPr>
      </w:pPr>
      <w:bookmarkStart w:id="3" w:name="_Hlk49268024"/>
      <w:bookmarkEnd w:id="3"/>
    </w:p>
    <w:p w:rsidR="00E04E0B" w:rsidRDefault="00E333B0">
      <w:pPr>
        <w:spacing w:line="276" w:lineRule="auto"/>
        <w:ind w:left="-142" w:right="425"/>
        <w:jc w:val="both"/>
        <w:rPr>
          <w:rFonts w:ascii="Calibri" w:hAnsi="Calibri" w:cs="Calibri"/>
          <w:sz w:val="20"/>
          <w:szCs w:val="20"/>
        </w:rPr>
      </w:pPr>
      <w:r>
        <w:rPr>
          <w:rFonts w:ascii="Calibri" w:hAnsi="Calibri" w:cs="Calibri"/>
          <w:sz w:val="20"/>
          <w:szCs w:val="20"/>
        </w:rPr>
        <w:t xml:space="preserve">Prezados Senhores, </w:t>
      </w:r>
    </w:p>
    <w:p w:rsidR="00E04E0B" w:rsidRDefault="00E333B0">
      <w:pPr>
        <w:spacing w:line="276" w:lineRule="auto"/>
        <w:ind w:left="-142" w:right="425"/>
        <w:jc w:val="both"/>
        <w:rPr>
          <w:rFonts w:ascii="Calibri" w:hAnsi="Calibri" w:cs="Calibri"/>
          <w:sz w:val="20"/>
          <w:szCs w:val="20"/>
        </w:rPr>
      </w:pPr>
      <w:r>
        <w:rPr>
          <w:rFonts w:ascii="Calibri" w:hAnsi="Calibri" w:cs="Calibri"/>
          <w:sz w:val="20"/>
          <w:szCs w:val="20"/>
        </w:rPr>
        <w:t>Apresentamos e submetemos à apreciação de V.Sas, nossa Proposta de Preços, para o objeto da presente dispensa, de acordo com as exigências estabelecidas no termo de referência e seus anexos e de acordo com a planilha abaixo detalhada:</w:t>
      </w:r>
    </w:p>
    <w:p w:rsidR="00E04E0B" w:rsidRDefault="00E04E0B">
      <w:pPr>
        <w:pStyle w:val="Style4"/>
        <w:spacing w:after="0"/>
        <w:ind w:left="0" w:right="142" w:firstLine="0"/>
        <w:rPr>
          <w:rFonts w:ascii="Calibri" w:hAnsi="Calibri" w:cs="Calibri"/>
          <w:color w:val="FF0000"/>
          <w:sz w:val="20"/>
          <w:szCs w:val="20"/>
        </w:rPr>
      </w:pPr>
    </w:p>
    <w:p w:rsidR="00E04E0B" w:rsidRDefault="00E333B0">
      <w:pPr>
        <w:pStyle w:val="Style4"/>
        <w:spacing w:after="0"/>
        <w:ind w:left="0" w:right="142" w:hanging="2"/>
        <w:jc w:val="center"/>
        <w:rPr>
          <w:rFonts w:ascii="Calibri" w:hAnsi="Calibri" w:cs="Calibri"/>
          <w:color w:val="FF0000"/>
          <w:sz w:val="20"/>
          <w:szCs w:val="20"/>
        </w:rPr>
      </w:pPr>
      <w:r>
        <w:rPr>
          <w:rFonts w:ascii="Calibri" w:hAnsi="Calibri" w:cs="Calibri"/>
          <w:color w:val="FF0000"/>
          <w:sz w:val="20"/>
          <w:szCs w:val="20"/>
        </w:rPr>
        <w:t>(Adaptar os quadros, de acordo com os do TR)</w:t>
      </w:r>
    </w:p>
    <w:tbl>
      <w:tblPr>
        <w:tblW w:w="9081" w:type="dxa"/>
        <w:tblInd w:w="-17" w:type="dxa"/>
        <w:tblCellMar>
          <w:left w:w="70" w:type="dxa"/>
          <w:right w:w="70" w:type="dxa"/>
        </w:tblCellMar>
        <w:tblLook w:val="0000"/>
      </w:tblPr>
      <w:tblGrid>
        <w:gridCol w:w="615"/>
        <w:gridCol w:w="946"/>
        <w:gridCol w:w="2057"/>
        <w:gridCol w:w="839"/>
        <w:gridCol w:w="1073"/>
        <w:gridCol w:w="1279"/>
        <w:gridCol w:w="1080"/>
        <w:gridCol w:w="1192"/>
      </w:tblGrid>
      <w:tr w:rsidR="00E04E0B">
        <w:trPr>
          <w:trHeight w:val="330"/>
        </w:trPr>
        <w:tc>
          <w:tcPr>
            <w:tcW w:w="61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rPr>
                <w:rFonts w:ascii="Calibri" w:eastAsia="Calibri" w:hAnsi="Calibri" w:cs="Calibri"/>
                <w:sz w:val="20"/>
                <w:szCs w:val="20"/>
              </w:rPr>
            </w:pPr>
            <w:r>
              <w:rPr>
                <w:rFonts w:ascii="Calibri" w:eastAsia="Calibri" w:hAnsi="Calibri" w:cs="Calibri"/>
                <w:b/>
                <w:sz w:val="20"/>
                <w:szCs w:val="20"/>
              </w:rPr>
              <w:t>Item</w:t>
            </w:r>
          </w:p>
        </w:tc>
        <w:tc>
          <w:tcPr>
            <w:tcW w:w="9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Código</w:t>
            </w:r>
          </w:p>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E-Fisco</w:t>
            </w:r>
          </w:p>
        </w:tc>
        <w:tc>
          <w:tcPr>
            <w:tcW w:w="205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Descrição</w:t>
            </w:r>
          </w:p>
        </w:tc>
        <w:tc>
          <w:tcPr>
            <w:tcW w:w="8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Unid.</w:t>
            </w:r>
          </w:p>
        </w:tc>
        <w:tc>
          <w:tcPr>
            <w:tcW w:w="1073" w:type="dxa"/>
            <w:tcBorders>
              <w:top w:val="single" w:sz="4" w:space="0" w:color="000000"/>
              <w:left w:val="single" w:sz="4" w:space="0" w:color="000000"/>
              <w:bottom w:val="single" w:sz="4" w:space="0" w:color="000000"/>
              <w:right w:val="single" w:sz="4" w:space="0" w:color="000000"/>
            </w:tcBorders>
            <w:shd w:val="clear" w:color="auto" w:fill="D8D8D8"/>
            <w:tcMar>
              <w:top w:w="15" w:type="dxa"/>
              <w:left w:w="15" w:type="dxa"/>
              <w:bottom w:w="15" w:type="dxa"/>
              <w:right w:w="15" w:type="dxa"/>
            </w:tcMar>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Quantidade</w:t>
            </w:r>
          </w:p>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(A)</w:t>
            </w:r>
          </w:p>
        </w:tc>
        <w:tc>
          <w:tcPr>
            <w:tcW w:w="1279" w:type="dxa"/>
            <w:tcBorders>
              <w:top w:val="single" w:sz="4" w:space="0" w:color="000000"/>
              <w:left w:val="single" w:sz="4" w:space="0" w:color="000000"/>
              <w:bottom w:val="single" w:sz="4" w:space="0" w:color="000000"/>
              <w:right w:val="single" w:sz="4" w:space="0" w:color="000000"/>
            </w:tcBorders>
            <w:shd w:val="clear" w:color="auto" w:fill="D8D8D8"/>
            <w:tcMar>
              <w:top w:w="15" w:type="dxa"/>
              <w:left w:w="15" w:type="dxa"/>
              <w:bottom w:w="15" w:type="dxa"/>
              <w:right w:w="15" w:type="dxa"/>
            </w:tcMar>
            <w:vAlign w:val="center"/>
          </w:tcPr>
          <w:p w:rsidR="00E04E0B" w:rsidRDefault="00E333B0">
            <w:pPr>
              <w:pStyle w:val="Normal1"/>
              <w:widowControl w:val="0"/>
              <w:spacing w:after="0"/>
              <w:ind w:hanging="2"/>
              <w:jc w:val="center"/>
              <w:rPr>
                <w:rFonts w:ascii="Calibri" w:eastAsia="Calibri" w:hAnsi="Calibri" w:cs="Calibri"/>
                <w:color w:val="262626"/>
                <w:sz w:val="20"/>
                <w:szCs w:val="20"/>
              </w:rPr>
            </w:pPr>
            <w:r>
              <w:rPr>
                <w:rFonts w:ascii="Calibri" w:eastAsia="Calibri" w:hAnsi="Calibri" w:cs="Calibri"/>
                <w:b/>
                <w:color w:val="262626"/>
                <w:sz w:val="20"/>
                <w:szCs w:val="20"/>
              </w:rPr>
              <w:t>Preço Unitário Mensal (B)</w:t>
            </w:r>
          </w:p>
        </w:tc>
        <w:tc>
          <w:tcPr>
            <w:tcW w:w="108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color w:val="262626"/>
                <w:sz w:val="20"/>
                <w:szCs w:val="20"/>
              </w:rPr>
            </w:pPr>
            <w:r>
              <w:rPr>
                <w:rFonts w:ascii="Calibri" w:eastAsia="Calibri" w:hAnsi="Calibri" w:cs="Calibri"/>
                <w:b/>
                <w:color w:val="262626"/>
                <w:sz w:val="20"/>
                <w:szCs w:val="20"/>
              </w:rPr>
              <w:t>Preço Unitário Anual (C) = (B) x 12</w:t>
            </w:r>
          </w:p>
        </w:tc>
        <w:tc>
          <w:tcPr>
            <w:tcW w:w="1192" w:type="dxa"/>
            <w:tcBorders>
              <w:top w:val="single" w:sz="4" w:space="0" w:color="000000"/>
              <w:left w:val="single" w:sz="4" w:space="0" w:color="000000"/>
              <w:bottom w:val="single" w:sz="4" w:space="0" w:color="000000"/>
              <w:right w:val="single" w:sz="4" w:space="0" w:color="000000"/>
            </w:tcBorders>
            <w:shd w:val="clear" w:color="auto" w:fill="D8D8D8"/>
            <w:tcMar>
              <w:top w:w="15" w:type="dxa"/>
              <w:left w:w="15" w:type="dxa"/>
              <w:bottom w:w="15" w:type="dxa"/>
              <w:right w:w="15" w:type="dxa"/>
            </w:tcMar>
            <w:vAlign w:val="center"/>
          </w:tcPr>
          <w:p w:rsidR="00E04E0B" w:rsidRDefault="00E333B0">
            <w:pPr>
              <w:pStyle w:val="Normal1"/>
              <w:widowControl w:val="0"/>
              <w:spacing w:after="0"/>
              <w:ind w:hanging="2"/>
              <w:jc w:val="center"/>
              <w:rPr>
                <w:rFonts w:ascii="Calibri" w:eastAsia="Calibri" w:hAnsi="Calibri" w:cs="Calibri"/>
                <w:color w:val="262626"/>
                <w:sz w:val="20"/>
                <w:szCs w:val="20"/>
              </w:rPr>
            </w:pPr>
            <w:r>
              <w:rPr>
                <w:rFonts w:ascii="Calibri" w:eastAsia="Calibri" w:hAnsi="Calibri" w:cs="Calibri"/>
                <w:b/>
                <w:color w:val="262626"/>
                <w:sz w:val="20"/>
                <w:szCs w:val="20"/>
              </w:rPr>
              <w:t>Valor Total  (</w:t>
            </w:r>
            <w:r>
              <w:rPr>
                <w:rFonts w:ascii="Calibri" w:eastAsia="Calibri" w:hAnsi="Calibri" w:cs="Calibri"/>
                <w:b/>
                <w:color w:val="2E74B5"/>
                <w:sz w:val="20"/>
                <w:szCs w:val="20"/>
              </w:rPr>
              <w:t>12</w:t>
            </w:r>
            <w:r>
              <w:rPr>
                <w:rFonts w:ascii="Calibri" w:eastAsia="Calibri" w:hAnsi="Calibri" w:cs="Calibri"/>
                <w:b/>
                <w:color w:val="262626"/>
                <w:sz w:val="20"/>
                <w:szCs w:val="20"/>
              </w:rPr>
              <w:t xml:space="preserve"> meses)</w:t>
            </w:r>
          </w:p>
          <w:p w:rsidR="00E04E0B" w:rsidRDefault="00E333B0">
            <w:pPr>
              <w:pStyle w:val="Normal1"/>
              <w:widowControl w:val="0"/>
              <w:spacing w:after="0"/>
              <w:ind w:hanging="2"/>
              <w:jc w:val="center"/>
              <w:rPr>
                <w:rFonts w:ascii="Calibri" w:eastAsia="Calibri" w:hAnsi="Calibri" w:cs="Calibri"/>
                <w:color w:val="262626"/>
                <w:sz w:val="20"/>
                <w:szCs w:val="20"/>
              </w:rPr>
            </w:pPr>
            <w:r>
              <w:rPr>
                <w:rFonts w:ascii="Calibri" w:eastAsia="Calibri" w:hAnsi="Calibri" w:cs="Calibri"/>
                <w:b/>
                <w:color w:val="262626"/>
                <w:sz w:val="20"/>
                <w:szCs w:val="20"/>
              </w:rPr>
              <w:t>(D) =</w:t>
            </w:r>
          </w:p>
          <w:p w:rsidR="00E04E0B" w:rsidRDefault="00E333B0">
            <w:pPr>
              <w:pStyle w:val="Normal1"/>
              <w:widowControl w:val="0"/>
              <w:spacing w:after="0"/>
              <w:ind w:hanging="2"/>
              <w:jc w:val="center"/>
              <w:rPr>
                <w:rFonts w:ascii="Calibri" w:eastAsia="Calibri" w:hAnsi="Calibri" w:cs="Calibri"/>
                <w:color w:val="262626"/>
                <w:sz w:val="20"/>
                <w:szCs w:val="20"/>
              </w:rPr>
            </w:pPr>
            <w:r>
              <w:rPr>
                <w:rFonts w:ascii="Calibri" w:eastAsia="Calibri" w:hAnsi="Calibri" w:cs="Calibri"/>
                <w:b/>
                <w:color w:val="262626"/>
                <w:sz w:val="20"/>
                <w:szCs w:val="20"/>
              </w:rPr>
              <w:t>(A) x (C)</w:t>
            </w:r>
          </w:p>
        </w:tc>
      </w:tr>
      <w:tr w:rsidR="00E04E0B">
        <w:trPr>
          <w:trHeight w:val="452"/>
        </w:trPr>
        <w:tc>
          <w:tcPr>
            <w:tcW w:w="614" w:type="dxa"/>
            <w:tcBorders>
              <w:top w:val="single" w:sz="4" w:space="0" w:color="000000"/>
              <w:left w:val="single" w:sz="4" w:space="0" w:color="000000"/>
              <w:bottom w:val="single" w:sz="4" w:space="0" w:color="000000"/>
              <w:right w:val="single" w:sz="4" w:space="0" w:color="000000"/>
            </w:tcBorders>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sz w:val="20"/>
                <w:szCs w:val="20"/>
              </w:rPr>
              <w:t>1</w:t>
            </w:r>
          </w:p>
        </w:tc>
        <w:tc>
          <w:tcPr>
            <w:tcW w:w="946" w:type="dxa"/>
            <w:tcBorders>
              <w:top w:val="single" w:sz="4" w:space="0" w:color="000000"/>
              <w:left w:val="single" w:sz="4" w:space="0" w:color="000000"/>
              <w:bottom w:val="single" w:sz="4" w:space="0" w:color="000000"/>
              <w:right w:val="single" w:sz="4" w:space="0" w:color="000000"/>
            </w:tcBorders>
            <w:vAlign w:val="center"/>
          </w:tcPr>
          <w:p w:rsidR="00E04E0B" w:rsidRDefault="00E04E0B">
            <w:pPr>
              <w:pStyle w:val="Normal1"/>
              <w:widowControl w:val="0"/>
              <w:spacing w:after="0"/>
              <w:ind w:hanging="2"/>
              <w:rPr>
                <w:rFonts w:ascii="Calibri" w:eastAsia="Calibri" w:hAnsi="Calibri" w:cs="Calibri"/>
                <w:sz w:val="20"/>
                <w:szCs w:val="20"/>
              </w:rPr>
            </w:pPr>
          </w:p>
        </w:tc>
        <w:tc>
          <w:tcPr>
            <w:tcW w:w="2057" w:type="dxa"/>
            <w:tcBorders>
              <w:top w:val="single" w:sz="4" w:space="0" w:color="000000"/>
              <w:left w:val="single" w:sz="4" w:space="0" w:color="000000"/>
              <w:bottom w:val="single" w:sz="4" w:space="0" w:color="000000"/>
              <w:right w:val="single" w:sz="4" w:space="0" w:color="000000"/>
            </w:tcBorders>
          </w:tcPr>
          <w:p w:rsidR="00E04E0B" w:rsidRDefault="00E04E0B">
            <w:pPr>
              <w:pStyle w:val="Normal1"/>
              <w:widowControl w:val="0"/>
              <w:spacing w:after="0"/>
              <w:ind w:hanging="2"/>
              <w:rPr>
                <w:rFonts w:ascii="Calibri" w:eastAsia="Calibri" w:hAnsi="Calibri" w:cs="Calibri"/>
                <w:sz w:val="20"/>
                <w:szCs w:val="20"/>
              </w:rPr>
            </w:pPr>
          </w:p>
        </w:tc>
        <w:tc>
          <w:tcPr>
            <w:tcW w:w="839" w:type="dxa"/>
            <w:tcBorders>
              <w:top w:val="single" w:sz="4" w:space="0" w:color="000000"/>
              <w:left w:val="single" w:sz="4" w:space="0" w:color="000000"/>
              <w:bottom w:val="single" w:sz="4" w:space="0" w:color="000000"/>
              <w:right w:val="single" w:sz="4" w:space="0" w:color="000000"/>
            </w:tcBorders>
            <w:vAlign w:val="center"/>
          </w:tcPr>
          <w:p w:rsidR="00E04E0B" w:rsidRDefault="00E04E0B">
            <w:pPr>
              <w:pStyle w:val="Normal1"/>
              <w:widowControl w:val="0"/>
              <w:spacing w:after="0"/>
              <w:ind w:hanging="2"/>
              <w:rPr>
                <w:rFonts w:ascii="Calibri" w:eastAsia="Calibri" w:hAnsi="Calibri" w:cs="Calibri"/>
                <w:sz w:val="20"/>
                <w:szCs w:val="20"/>
              </w:rPr>
            </w:pPr>
          </w:p>
        </w:tc>
        <w:tc>
          <w:tcPr>
            <w:tcW w:w="107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4E0B" w:rsidRDefault="00E04E0B">
            <w:pPr>
              <w:pStyle w:val="Normal1"/>
              <w:widowControl w:val="0"/>
              <w:spacing w:after="0"/>
              <w:ind w:hanging="2"/>
              <w:jc w:val="right"/>
              <w:rPr>
                <w:rFonts w:ascii="Calibri" w:eastAsia="Calibri" w:hAnsi="Calibri" w:cs="Calibri"/>
                <w:sz w:val="20"/>
                <w:szCs w:val="20"/>
              </w:rPr>
            </w:pPr>
          </w:p>
        </w:tc>
        <w:tc>
          <w:tcPr>
            <w:tcW w:w="12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c>
          <w:tcPr>
            <w:tcW w:w="1080" w:type="dxa"/>
            <w:tcBorders>
              <w:top w:val="single" w:sz="4" w:space="0" w:color="000000"/>
              <w:left w:val="single" w:sz="4" w:space="0" w:color="000000"/>
              <w:bottom w:val="single" w:sz="4" w:space="0" w:color="000000"/>
              <w:right w:val="single" w:sz="4" w:space="0" w:color="000000"/>
            </w:tcBorders>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r>
      <w:tr w:rsidR="00E04E0B">
        <w:trPr>
          <w:trHeight w:val="477"/>
        </w:trPr>
        <w:tc>
          <w:tcPr>
            <w:tcW w:w="614" w:type="dxa"/>
            <w:tcBorders>
              <w:top w:val="single" w:sz="4" w:space="0" w:color="000000"/>
              <w:left w:val="single" w:sz="4" w:space="0" w:color="000000"/>
              <w:bottom w:val="single" w:sz="4" w:space="0" w:color="000000"/>
              <w:right w:val="single" w:sz="4" w:space="0" w:color="000000"/>
            </w:tcBorders>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sz w:val="20"/>
                <w:szCs w:val="20"/>
              </w:rPr>
              <w:t>2</w:t>
            </w:r>
          </w:p>
        </w:tc>
        <w:tc>
          <w:tcPr>
            <w:tcW w:w="946" w:type="dxa"/>
            <w:tcBorders>
              <w:top w:val="single" w:sz="4" w:space="0" w:color="000000"/>
              <w:left w:val="single" w:sz="4" w:space="0" w:color="000000"/>
              <w:bottom w:val="single" w:sz="4" w:space="0" w:color="000000"/>
              <w:right w:val="single" w:sz="4" w:space="0" w:color="000000"/>
            </w:tcBorders>
            <w:vAlign w:val="center"/>
          </w:tcPr>
          <w:p w:rsidR="00E04E0B" w:rsidRDefault="00E04E0B">
            <w:pPr>
              <w:pStyle w:val="Normal1"/>
              <w:widowControl w:val="0"/>
              <w:spacing w:after="0"/>
              <w:ind w:hanging="2"/>
              <w:rPr>
                <w:rFonts w:ascii="Calibri" w:eastAsia="Calibri" w:hAnsi="Calibri" w:cs="Calibri"/>
                <w:sz w:val="20"/>
                <w:szCs w:val="20"/>
              </w:rPr>
            </w:pPr>
          </w:p>
        </w:tc>
        <w:tc>
          <w:tcPr>
            <w:tcW w:w="2057" w:type="dxa"/>
            <w:tcBorders>
              <w:top w:val="single" w:sz="4" w:space="0" w:color="000000"/>
              <w:left w:val="single" w:sz="4" w:space="0" w:color="000000"/>
              <w:bottom w:val="single" w:sz="4" w:space="0" w:color="000000"/>
              <w:right w:val="single" w:sz="4" w:space="0" w:color="000000"/>
            </w:tcBorders>
          </w:tcPr>
          <w:p w:rsidR="00E04E0B" w:rsidRDefault="00E04E0B">
            <w:pPr>
              <w:pStyle w:val="Normal1"/>
              <w:widowControl w:val="0"/>
              <w:spacing w:after="0"/>
              <w:ind w:hanging="2"/>
              <w:rPr>
                <w:rFonts w:ascii="Calibri" w:eastAsia="Calibri" w:hAnsi="Calibri" w:cs="Calibri"/>
                <w:sz w:val="20"/>
                <w:szCs w:val="20"/>
              </w:rPr>
            </w:pPr>
          </w:p>
        </w:tc>
        <w:tc>
          <w:tcPr>
            <w:tcW w:w="839" w:type="dxa"/>
            <w:tcBorders>
              <w:top w:val="single" w:sz="4" w:space="0" w:color="000000"/>
              <w:left w:val="single" w:sz="4" w:space="0" w:color="000000"/>
              <w:bottom w:val="single" w:sz="4" w:space="0" w:color="000000"/>
              <w:right w:val="single" w:sz="4" w:space="0" w:color="000000"/>
            </w:tcBorders>
            <w:vAlign w:val="center"/>
          </w:tcPr>
          <w:p w:rsidR="00E04E0B" w:rsidRDefault="00E04E0B">
            <w:pPr>
              <w:pStyle w:val="Normal1"/>
              <w:widowControl w:val="0"/>
              <w:spacing w:after="0"/>
              <w:ind w:hanging="2"/>
              <w:rPr>
                <w:rFonts w:ascii="Calibri" w:eastAsia="Calibri" w:hAnsi="Calibri" w:cs="Calibri"/>
                <w:sz w:val="20"/>
                <w:szCs w:val="20"/>
              </w:rPr>
            </w:pPr>
          </w:p>
        </w:tc>
        <w:tc>
          <w:tcPr>
            <w:tcW w:w="107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4E0B" w:rsidRDefault="00E04E0B">
            <w:pPr>
              <w:pStyle w:val="Normal1"/>
              <w:widowControl w:val="0"/>
              <w:spacing w:after="0"/>
              <w:ind w:hanging="2"/>
              <w:jc w:val="right"/>
              <w:rPr>
                <w:rFonts w:ascii="Calibri" w:eastAsia="Calibri" w:hAnsi="Calibri" w:cs="Calibri"/>
                <w:sz w:val="20"/>
                <w:szCs w:val="20"/>
              </w:rPr>
            </w:pPr>
          </w:p>
        </w:tc>
        <w:tc>
          <w:tcPr>
            <w:tcW w:w="12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c>
          <w:tcPr>
            <w:tcW w:w="1080" w:type="dxa"/>
            <w:tcBorders>
              <w:top w:val="single" w:sz="4" w:space="0" w:color="000000"/>
              <w:left w:val="single" w:sz="4" w:space="0" w:color="000000"/>
              <w:bottom w:val="single" w:sz="4" w:space="0" w:color="000000"/>
              <w:right w:val="single" w:sz="4" w:space="0" w:color="000000"/>
            </w:tcBorders>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 xml:space="preserve">R$               </w:t>
            </w:r>
          </w:p>
        </w:tc>
      </w:tr>
      <w:tr w:rsidR="00E04E0B">
        <w:trPr>
          <w:trHeight w:val="389"/>
        </w:trPr>
        <w:tc>
          <w:tcPr>
            <w:tcW w:w="4456" w:type="dxa"/>
            <w:gridSpan w:val="4"/>
            <w:tcBorders>
              <w:top w:val="single" w:sz="4" w:space="0" w:color="000000"/>
              <w:left w:val="single" w:sz="4" w:space="0" w:color="000000"/>
              <w:bottom w:val="single" w:sz="4" w:space="0" w:color="000000"/>
              <w:right w:val="single" w:sz="4" w:space="0" w:color="000000"/>
            </w:tcBorders>
            <w:vAlign w:val="cente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b/>
                <w:sz w:val="20"/>
                <w:szCs w:val="20"/>
              </w:rPr>
              <w:t>VALOR TOTAL</w:t>
            </w:r>
          </w:p>
        </w:tc>
        <w:tc>
          <w:tcPr>
            <w:tcW w:w="4624"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4E0B" w:rsidRDefault="00E04E0B">
            <w:pPr>
              <w:pStyle w:val="Normal1"/>
              <w:widowControl w:val="0"/>
              <w:spacing w:after="0"/>
              <w:ind w:hanging="2"/>
              <w:jc w:val="right"/>
              <w:rPr>
                <w:rFonts w:ascii="Calibri" w:eastAsia="Calibri" w:hAnsi="Calibri" w:cs="Calibri"/>
                <w:color w:val="262626"/>
                <w:sz w:val="20"/>
                <w:szCs w:val="20"/>
              </w:rPr>
            </w:pPr>
          </w:p>
          <w:p w:rsidR="00E04E0B" w:rsidRDefault="00E333B0">
            <w:pPr>
              <w:pStyle w:val="Normal1"/>
              <w:widowControl w:val="0"/>
              <w:spacing w:after="0"/>
              <w:ind w:hanging="2"/>
              <w:jc w:val="right"/>
              <w:rPr>
                <w:rFonts w:ascii="Calibri" w:eastAsia="Calibri" w:hAnsi="Calibri" w:cs="Calibri"/>
                <w:color w:val="262626"/>
                <w:sz w:val="20"/>
                <w:szCs w:val="20"/>
              </w:rPr>
            </w:pPr>
            <w:r>
              <w:rPr>
                <w:rFonts w:ascii="Calibri" w:eastAsia="Calibri" w:hAnsi="Calibri" w:cs="Calibri"/>
                <w:color w:val="262626"/>
                <w:sz w:val="20"/>
                <w:szCs w:val="20"/>
              </w:rPr>
              <w:t>R$</w:t>
            </w:r>
          </w:p>
        </w:tc>
      </w:tr>
    </w:tbl>
    <w:p w:rsidR="00E04E0B" w:rsidRDefault="00E333B0">
      <w:pPr>
        <w:pStyle w:val="Normal1"/>
        <w:spacing w:before="240" w:after="240"/>
        <w:ind w:right="142" w:hanging="2"/>
        <w:jc w:val="center"/>
        <w:rPr>
          <w:rFonts w:ascii="Calibri" w:eastAsia="Calibri" w:hAnsi="Calibri" w:cs="Calibri"/>
          <w:color w:val="FF0000"/>
          <w:sz w:val="20"/>
          <w:szCs w:val="20"/>
        </w:rPr>
      </w:pPr>
      <w:r>
        <w:rPr>
          <w:rFonts w:ascii="Calibri" w:eastAsia="Calibri" w:hAnsi="Calibri" w:cs="Calibri"/>
          <w:color w:val="FF0000"/>
          <w:sz w:val="20"/>
          <w:szCs w:val="20"/>
        </w:rPr>
        <w:t>OU</w:t>
      </w:r>
    </w:p>
    <w:tbl>
      <w:tblPr>
        <w:tblW w:w="9000" w:type="dxa"/>
        <w:tblInd w:w="-60" w:type="dxa"/>
        <w:tblCellMar>
          <w:left w:w="70" w:type="dxa"/>
          <w:right w:w="70" w:type="dxa"/>
        </w:tblCellMar>
        <w:tblLook w:val="0600"/>
      </w:tblPr>
      <w:tblGrid>
        <w:gridCol w:w="706"/>
        <w:gridCol w:w="930"/>
        <w:gridCol w:w="2460"/>
        <w:gridCol w:w="870"/>
        <w:gridCol w:w="1215"/>
        <w:gridCol w:w="1094"/>
        <w:gridCol w:w="1725"/>
      </w:tblGrid>
      <w:tr w:rsidR="00E04E0B">
        <w:trPr>
          <w:trHeight w:val="965"/>
        </w:trPr>
        <w:tc>
          <w:tcPr>
            <w:tcW w:w="70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rPr>
                <w:rFonts w:ascii="Calibri" w:eastAsia="Calibri" w:hAnsi="Calibri" w:cs="Calibri"/>
                <w:sz w:val="20"/>
                <w:szCs w:val="20"/>
              </w:rPr>
            </w:pPr>
            <w:r>
              <w:rPr>
                <w:rFonts w:ascii="Calibri" w:eastAsia="Calibri" w:hAnsi="Calibri" w:cs="Calibri"/>
                <w:b/>
                <w:sz w:val="20"/>
                <w:szCs w:val="20"/>
              </w:rPr>
              <w:t>Item</w:t>
            </w:r>
          </w:p>
        </w:tc>
        <w:tc>
          <w:tcPr>
            <w:tcW w:w="93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Código</w:t>
            </w:r>
          </w:p>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E-Fisco</w:t>
            </w:r>
          </w:p>
        </w:tc>
        <w:tc>
          <w:tcPr>
            <w:tcW w:w="246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Descrição</w:t>
            </w:r>
          </w:p>
        </w:tc>
        <w:tc>
          <w:tcPr>
            <w:tcW w:w="87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Unidade</w:t>
            </w:r>
          </w:p>
        </w:tc>
        <w:tc>
          <w:tcPr>
            <w:tcW w:w="121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Quantidade</w:t>
            </w:r>
          </w:p>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b/>
                <w:sz w:val="20"/>
                <w:szCs w:val="20"/>
              </w:rPr>
              <w:t>(A)</w:t>
            </w:r>
          </w:p>
        </w:tc>
        <w:tc>
          <w:tcPr>
            <w:tcW w:w="1094" w:type="dxa"/>
            <w:tcBorders>
              <w:top w:val="single" w:sz="4" w:space="0" w:color="000000"/>
              <w:left w:val="single" w:sz="4" w:space="0" w:color="000000"/>
              <w:bottom w:val="single" w:sz="4" w:space="0" w:color="000000"/>
              <w:right w:val="single" w:sz="4" w:space="0" w:color="000000"/>
            </w:tcBorders>
            <w:shd w:val="clear" w:color="auto" w:fill="D8D8D8"/>
            <w:tcMar>
              <w:top w:w="100" w:type="dxa"/>
              <w:left w:w="80" w:type="dxa"/>
              <w:bottom w:w="100" w:type="dxa"/>
              <w:right w:w="80" w:type="dxa"/>
            </w:tcMar>
            <w:vAlign w:val="center"/>
          </w:tcPr>
          <w:p w:rsidR="00E04E0B" w:rsidRDefault="00E333B0">
            <w:pPr>
              <w:pStyle w:val="Normal1"/>
              <w:widowControl w:val="0"/>
              <w:spacing w:after="0"/>
              <w:ind w:hanging="2"/>
              <w:jc w:val="center"/>
              <w:rPr>
                <w:rFonts w:ascii="Calibri" w:eastAsia="Calibri" w:hAnsi="Calibri" w:cs="Calibri"/>
                <w:b/>
                <w:sz w:val="20"/>
                <w:szCs w:val="20"/>
              </w:rPr>
            </w:pPr>
            <w:r>
              <w:rPr>
                <w:rFonts w:ascii="Calibri" w:eastAsia="Calibri" w:hAnsi="Calibri" w:cs="Calibri"/>
                <w:b/>
                <w:sz w:val="20"/>
                <w:szCs w:val="20"/>
              </w:rPr>
              <w:t>Valor</w:t>
            </w:r>
          </w:p>
          <w:p w:rsidR="00E04E0B" w:rsidRDefault="00E333B0">
            <w:pPr>
              <w:pStyle w:val="Normal1"/>
              <w:widowControl w:val="0"/>
              <w:spacing w:after="0"/>
              <w:ind w:hanging="2"/>
              <w:jc w:val="center"/>
              <w:rPr>
                <w:rFonts w:ascii="Calibri" w:eastAsia="Calibri" w:hAnsi="Calibri" w:cs="Calibri"/>
                <w:b/>
                <w:sz w:val="20"/>
                <w:szCs w:val="20"/>
              </w:rPr>
            </w:pPr>
            <w:r>
              <w:rPr>
                <w:rFonts w:ascii="Calibri" w:eastAsia="Calibri" w:hAnsi="Calibri" w:cs="Calibri"/>
                <w:b/>
                <w:sz w:val="20"/>
                <w:szCs w:val="20"/>
              </w:rPr>
              <w:t>Unitário (B)</w:t>
            </w:r>
          </w:p>
        </w:tc>
        <w:tc>
          <w:tcPr>
            <w:tcW w:w="172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04E0B" w:rsidRDefault="00E04E0B">
            <w:pPr>
              <w:pStyle w:val="Normal1"/>
              <w:widowControl w:val="0"/>
              <w:spacing w:after="0"/>
              <w:ind w:hanging="2"/>
              <w:jc w:val="center"/>
              <w:rPr>
                <w:rFonts w:ascii="Calibri" w:eastAsia="Calibri" w:hAnsi="Calibri" w:cs="Calibri"/>
                <w:b/>
                <w:sz w:val="20"/>
                <w:szCs w:val="20"/>
              </w:rPr>
            </w:pPr>
          </w:p>
          <w:p w:rsidR="00E04E0B" w:rsidRDefault="00E333B0">
            <w:pPr>
              <w:pStyle w:val="Normal1"/>
              <w:widowControl w:val="0"/>
              <w:spacing w:after="0"/>
              <w:ind w:hanging="2"/>
              <w:jc w:val="center"/>
              <w:rPr>
                <w:rFonts w:ascii="Calibri" w:eastAsia="Calibri" w:hAnsi="Calibri" w:cs="Calibri"/>
                <w:b/>
                <w:sz w:val="20"/>
                <w:szCs w:val="20"/>
              </w:rPr>
            </w:pPr>
            <w:r>
              <w:rPr>
                <w:rFonts w:ascii="Calibri" w:eastAsia="Calibri" w:hAnsi="Calibri" w:cs="Calibri"/>
                <w:b/>
                <w:sz w:val="20"/>
                <w:szCs w:val="20"/>
              </w:rPr>
              <w:t>Valor Total (C) = (A) x (B)</w:t>
            </w:r>
          </w:p>
        </w:tc>
      </w:tr>
      <w:tr w:rsidR="00E04E0B">
        <w:trPr>
          <w:trHeight w:val="450"/>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sz w:val="20"/>
                <w:szCs w:val="20"/>
              </w:rPr>
              <w:t>1</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center"/>
              <w:rPr>
                <w:rFonts w:ascii="Calibri" w:eastAsia="Calibri" w:hAnsi="Calibri" w:cs="Calibri"/>
                <w:sz w:val="20"/>
                <w:szCs w:val="20"/>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rPr>
                <w:rFonts w:ascii="Calibri" w:eastAsia="Calibri" w:hAnsi="Calibri" w:cs="Calibri"/>
                <w:sz w:val="20"/>
                <w:szCs w:val="20"/>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center"/>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right"/>
              <w:rPr>
                <w:rFonts w:ascii="Calibri" w:eastAsia="Calibri" w:hAnsi="Calibri" w:cs="Calibri"/>
                <w:sz w:val="20"/>
                <w:szCs w:val="20"/>
              </w:rPr>
            </w:pP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sz w:val="20"/>
                <w:szCs w:val="20"/>
              </w:rPr>
              <w:t xml:space="preserve">R$  </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sz w:val="20"/>
                <w:szCs w:val="20"/>
              </w:rPr>
              <w:t xml:space="preserve">R$  </w:t>
            </w:r>
          </w:p>
        </w:tc>
      </w:tr>
      <w:tr w:rsidR="00E04E0B">
        <w:trPr>
          <w:trHeight w:val="465"/>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center"/>
              <w:rPr>
                <w:rFonts w:ascii="Calibri" w:eastAsia="Calibri" w:hAnsi="Calibri" w:cs="Calibri"/>
                <w:sz w:val="20"/>
                <w:szCs w:val="20"/>
              </w:rPr>
            </w:pPr>
            <w:r>
              <w:rPr>
                <w:rFonts w:ascii="Calibri" w:eastAsia="Calibri" w:hAnsi="Calibri" w:cs="Calibri"/>
                <w:sz w:val="20"/>
                <w:szCs w:val="20"/>
              </w:rPr>
              <w:t>2</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center"/>
              <w:rPr>
                <w:rFonts w:ascii="Calibri" w:eastAsia="Calibri" w:hAnsi="Calibri" w:cs="Calibri"/>
                <w:sz w:val="20"/>
                <w:szCs w:val="20"/>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center"/>
              <w:rPr>
                <w:rFonts w:ascii="Calibri" w:eastAsia="Calibri" w:hAnsi="Calibri" w:cs="Calibri"/>
                <w:sz w:val="20"/>
                <w:szCs w:val="20"/>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center"/>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04E0B">
            <w:pPr>
              <w:pStyle w:val="Normal1"/>
              <w:widowControl w:val="0"/>
              <w:spacing w:after="0"/>
              <w:ind w:hanging="2"/>
              <w:jc w:val="right"/>
              <w:rPr>
                <w:rFonts w:ascii="Calibri" w:eastAsia="Calibri" w:hAnsi="Calibri" w:cs="Calibri"/>
                <w:sz w:val="20"/>
                <w:szCs w:val="20"/>
              </w:rPr>
            </w:pP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sz w:val="20"/>
                <w:szCs w:val="20"/>
              </w:rPr>
              <w:t xml:space="preserve">R$  </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sz w:val="20"/>
                <w:szCs w:val="20"/>
              </w:rPr>
              <w:t xml:space="preserve">R$  </w:t>
            </w:r>
          </w:p>
        </w:tc>
      </w:tr>
      <w:tr w:rsidR="00E04E0B">
        <w:trPr>
          <w:trHeight w:val="284"/>
        </w:trPr>
        <w:tc>
          <w:tcPr>
            <w:tcW w:w="4965" w:type="dxa"/>
            <w:gridSpan w:val="4"/>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center"/>
              <w:rPr>
                <w:rFonts w:ascii="Calibri" w:eastAsia="Calibri" w:hAnsi="Calibri" w:cs="Calibri"/>
                <w:b/>
                <w:sz w:val="20"/>
                <w:szCs w:val="20"/>
              </w:rPr>
            </w:pPr>
            <w:r>
              <w:rPr>
                <w:rFonts w:ascii="Calibri" w:eastAsia="Calibri" w:hAnsi="Calibri" w:cs="Calibri"/>
                <w:b/>
                <w:sz w:val="20"/>
                <w:szCs w:val="20"/>
              </w:rPr>
              <w:t>VALOR TOTAL</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E04E0B" w:rsidRDefault="00E333B0">
            <w:pPr>
              <w:pStyle w:val="Normal1"/>
              <w:widowControl w:val="0"/>
              <w:spacing w:after="0"/>
              <w:ind w:hanging="2"/>
              <w:jc w:val="right"/>
              <w:rPr>
                <w:rFonts w:ascii="Calibri" w:eastAsia="Calibri" w:hAnsi="Calibri" w:cs="Calibri"/>
                <w:sz w:val="20"/>
                <w:szCs w:val="20"/>
              </w:rPr>
            </w:pPr>
            <w:r>
              <w:rPr>
                <w:rFonts w:ascii="Calibri" w:eastAsia="Calibri" w:hAnsi="Calibri" w:cs="Calibri"/>
                <w:sz w:val="20"/>
                <w:szCs w:val="20"/>
              </w:rPr>
              <w:t xml:space="preserve">R$            </w:t>
            </w:r>
            <w:r>
              <w:rPr>
                <w:rFonts w:ascii="Calibri" w:eastAsia="Calibri" w:hAnsi="Calibri" w:cs="Calibri"/>
                <w:sz w:val="20"/>
                <w:szCs w:val="20"/>
              </w:rPr>
              <w:tab/>
            </w:r>
          </w:p>
        </w:tc>
      </w:tr>
    </w:tbl>
    <w:p w:rsidR="00E04E0B" w:rsidRDefault="00E04E0B">
      <w:pPr>
        <w:spacing w:line="276" w:lineRule="auto"/>
        <w:ind w:right="142"/>
        <w:rPr>
          <w:rFonts w:ascii="Calibri" w:hAnsi="Calibri" w:cs="Calibri"/>
          <w:sz w:val="20"/>
          <w:szCs w:val="20"/>
        </w:rPr>
      </w:pPr>
    </w:p>
    <w:p w:rsidR="00E04E0B" w:rsidRDefault="00E333B0">
      <w:pPr>
        <w:spacing w:line="276" w:lineRule="auto"/>
        <w:ind w:left="6" w:hanging="6"/>
        <w:rPr>
          <w:rFonts w:ascii="Calibri" w:hAnsi="Calibri" w:cs="Calibri"/>
          <w:sz w:val="20"/>
          <w:szCs w:val="20"/>
        </w:rPr>
      </w:pPr>
      <w:r>
        <w:rPr>
          <w:rFonts w:ascii="Calibri" w:hAnsi="Calibri" w:cs="Calibri"/>
          <w:sz w:val="20"/>
          <w:szCs w:val="20"/>
        </w:rPr>
        <w:t xml:space="preserve">VALOR GLOBAL DA PROPOSTA: R$ ___________  (___________________________________). </w:t>
      </w:r>
    </w:p>
    <w:p w:rsidR="00E04E0B" w:rsidRDefault="00E333B0">
      <w:pPr>
        <w:spacing w:line="276" w:lineRule="auto"/>
        <w:ind w:left="6" w:hanging="6"/>
        <w:rPr>
          <w:rFonts w:ascii="Calibri" w:hAnsi="Calibri" w:cs="Calibri"/>
          <w:sz w:val="20"/>
          <w:szCs w:val="20"/>
        </w:rPr>
      </w:pPr>
      <w:r>
        <w:rPr>
          <w:rFonts w:ascii="Calibri" w:hAnsi="Calibri" w:cs="Calibri"/>
          <w:sz w:val="20"/>
          <w:szCs w:val="20"/>
        </w:rPr>
        <w:t xml:space="preserve">VALIDADE DA PROPOSTA: __________ (_____________________) dias, </w:t>
      </w:r>
      <w:r>
        <w:rPr>
          <w:rFonts w:ascii="Calibri" w:eastAsia="Calibri" w:hAnsi="Calibri" w:cs="Calibri"/>
          <w:color w:val="000000"/>
          <w:sz w:val="20"/>
          <w:szCs w:val="20"/>
        </w:rPr>
        <w:t>contados da data da sua apresentação.</w:t>
      </w:r>
    </w:p>
    <w:p w:rsidR="00E04E0B" w:rsidRDefault="00E04E0B">
      <w:pPr>
        <w:spacing w:line="276" w:lineRule="auto"/>
        <w:ind w:left="6" w:hanging="6"/>
        <w:rPr>
          <w:rFonts w:ascii="Calibri" w:hAnsi="Calibri" w:cs="Calibri"/>
          <w:sz w:val="20"/>
          <w:szCs w:val="20"/>
        </w:rPr>
      </w:pPr>
    </w:p>
    <w:p w:rsidR="00E04E0B" w:rsidRDefault="00E333B0">
      <w:pPr>
        <w:spacing w:line="276" w:lineRule="auto"/>
        <w:ind w:left="6" w:hanging="6"/>
        <w:rPr>
          <w:rFonts w:ascii="Calibri" w:hAnsi="Calibri" w:cs="Calibri"/>
          <w:sz w:val="20"/>
          <w:szCs w:val="20"/>
        </w:rPr>
      </w:pPr>
      <w:r>
        <w:rPr>
          <w:rFonts w:ascii="Calibri" w:hAnsi="Calibri" w:cs="Calibri"/>
          <w:sz w:val="20"/>
          <w:szCs w:val="20"/>
        </w:rPr>
        <w:t xml:space="preserve">DECLARAMOS QUE ESTAMOS DE ACORDO COM TODAS AS CONDIÇÕES ESTABELECIDAS NO TERMO DE REFERÊNCIA E SEUS ANEXOS. </w:t>
      </w:r>
    </w:p>
    <w:p w:rsidR="00E04E0B" w:rsidRDefault="00E04E0B">
      <w:pPr>
        <w:spacing w:line="276" w:lineRule="auto"/>
        <w:ind w:right="142"/>
        <w:rPr>
          <w:rFonts w:ascii="Calibri" w:hAnsi="Calibri" w:cs="Calibri"/>
          <w:sz w:val="20"/>
          <w:szCs w:val="20"/>
        </w:rPr>
      </w:pPr>
    </w:p>
    <w:p w:rsidR="00E04E0B" w:rsidRDefault="00E333B0">
      <w:pPr>
        <w:spacing w:line="276" w:lineRule="auto"/>
        <w:ind w:right="-285"/>
        <w:rPr>
          <w:rFonts w:ascii="Calibri" w:hAnsi="Calibri" w:cs="Calibri"/>
          <w:bCs/>
          <w:kern w:val="2"/>
          <w:sz w:val="20"/>
          <w:szCs w:val="20"/>
        </w:rPr>
      </w:pPr>
      <w:r>
        <w:rPr>
          <w:rFonts w:ascii="Calibri" w:hAnsi="Calibri" w:cs="Calibri"/>
          <w:bCs/>
          <w:color w:val="0070C0"/>
          <w:kern w:val="2"/>
          <w:sz w:val="20"/>
          <w:szCs w:val="20"/>
        </w:rPr>
        <w:t>Local</w:t>
      </w:r>
      <w:r>
        <w:rPr>
          <w:rFonts w:ascii="Calibri" w:hAnsi="Calibri" w:cs="Calibri"/>
          <w:bCs/>
          <w:kern w:val="2"/>
          <w:sz w:val="20"/>
          <w:szCs w:val="20"/>
        </w:rPr>
        <w:t>, _______ de ___________ de 202___</w:t>
      </w:r>
    </w:p>
    <w:p w:rsidR="00E04E0B" w:rsidRDefault="00E333B0">
      <w:pPr>
        <w:ind w:right="-284"/>
        <w:jc w:val="center"/>
        <w:rPr>
          <w:rFonts w:ascii="Calibri" w:hAnsi="Calibri" w:cs="Calibri"/>
          <w:bCs/>
          <w:kern w:val="2"/>
          <w:sz w:val="20"/>
          <w:szCs w:val="20"/>
        </w:rPr>
      </w:pPr>
      <w:r>
        <w:rPr>
          <w:rFonts w:ascii="Calibri" w:hAnsi="Calibri" w:cs="Calibri"/>
          <w:bCs/>
          <w:kern w:val="2"/>
          <w:sz w:val="20"/>
          <w:szCs w:val="20"/>
        </w:rPr>
        <w:t>Nome</w:t>
      </w:r>
    </w:p>
    <w:p w:rsidR="00E04E0B" w:rsidRDefault="00E333B0">
      <w:pPr>
        <w:ind w:right="-284"/>
        <w:jc w:val="center"/>
        <w:rPr>
          <w:rFonts w:ascii="Calibri" w:hAnsi="Calibri" w:cs="Calibri"/>
          <w:bCs/>
          <w:kern w:val="2"/>
          <w:sz w:val="20"/>
          <w:szCs w:val="20"/>
        </w:rPr>
      </w:pPr>
      <w:r>
        <w:rPr>
          <w:rFonts w:ascii="Calibri" w:hAnsi="Calibri" w:cs="Calibri"/>
          <w:bCs/>
          <w:kern w:val="2"/>
          <w:sz w:val="20"/>
          <w:szCs w:val="20"/>
        </w:rPr>
        <w:t>Assinatura</w:t>
      </w:r>
    </w:p>
    <w:p w:rsidR="00E04E0B" w:rsidRDefault="00E333B0">
      <w:pPr>
        <w:ind w:right="-284"/>
        <w:jc w:val="center"/>
        <w:rPr>
          <w:rFonts w:ascii="Calibri" w:hAnsi="Calibri" w:cs="Calibri"/>
          <w:bCs/>
          <w:kern w:val="2"/>
          <w:sz w:val="20"/>
          <w:szCs w:val="20"/>
        </w:rPr>
      </w:pPr>
      <w:r>
        <w:rPr>
          <w:rFonts w:ascii="Calibri" w:hAnsi="Calibri" w:cs="Calibri"/>
          <w:bCs/>
          <w:kern w:val="2"/>
          <w:sz w:val="20"/>
          <w:szCs w:val="20"/>
        </w:rPr>
        <w:t>Cargo</w:t>
      </w:r>
    </w:p>
    <w:p w:rsidR="00E04E0B" w:rsidRDefault="00E04E0B">
      <w:pPr>
        <w:spacing w:line="276" w:lineRule="auto"/>
        <w:rPr>
          <w:rFonts w:ascii="Calibri" w:eastAsia="Calibri" w:hAnsi="Calibri" w:cs="Calibri"/>
          <w:sz w:val="22"/>
          <w:szCs w:val="22"/>
        </w:rPr>
      </w:pPr>
    </w:p>
    <w:p w:rsidR="00E04E0B" w:rsidRDefault="00E04E0B">
      <w:pPr>
        <w:spacing w:line="276" w:lineRule="auto"/>
        <w:rPr>
          <w:rFonts w:ascii="Calibri" w:eastAsia="Calibri" w:hAnsi="Calibri" w:cs="Calibri"/>
          <w:sz w:val="22"/>
          <w:szCs w:val="22"/>
        </w:rPr>
      </w:pPr>
    </w:p>
    <w:p w:rsidR="00E04E0B" w:rsidRDefault="00E333B0">
      <w:pPr>
        <w:spacing w:line="276" w:lineRule="auto"/>
        <w:jc w:val="center"/>
        <w:rPr>
          <w:rFonts w:ascii="Calibri" w:hAnsi="Calibri" w:cs="Calibri"/>
          <w:b/>
          <w:color w:val="0070C0"/>
          <w:sz w:val="20"/>
          <w:szCs w:val="20"/>
        </w:rPr>
      </w:pPr>
      <w:r>
        <w:rPr>
          <w:rFonts w:ascii="Calibri" w:hAnsi="Calibri" w:cs="Calibri"/>
          <w:b/>
          <w:color w:val="0070C0"/>
          <w:sz w:val="20"/>
          <w:szCs w:val="20"/>
        </w:rPr>
        <w:lastRenderedPageBreak/>
        <w:t>ANEXO B</w:t>
      </w:r>
    </w:p>
    <w:p w:rsidR="00E04E0B" w:rsidRDefault="00E333B0">
      <w:pPr>
        <w:tabs>
          <w:tab w:val="left" w:pos="1011"/>
          <w:tab w:val="center" w:pos="4252"/>
          <w:tab w:val="center" w:pos="4270"/>
          <w:tab w:val="right" w:pos="8504"/>
          <w:tab w:val="right" w:pos="8522"/>
        </w:tabs>
        <w:spacing w:line="276" w:lineRule="auto"/>
        <w:ind w:left="18"/>
        <w:jc w:val="center"/>
        <w:rPr>
          <w:rFonts w:ascii="Calibri" w:eastAsia="Calibri" w:hAnsi="Calibri" w:cs="Calibri"/>
          <w:b/>
          <w:color w:val="0070C0"/>
          <w:sz w:val="20"/>
          <w:szCs w:val="20"/>
        </w:rPr>
      </w:pPr>
      <w:r>
        <w:rPr>
          <w:rFonts w:ascii="Calibri" w:eastAsia="Calibri" w:hAnsi="Calibri" w:cs="Calibri"/>
          <w:b/>
          <w:color w:val="0070C0"/>
          <w:sz w:val="20"/>
          <w:szCs w:val="20"/>
          <w:highlight w:val="yellow"/>
        </w:rPr>
        <w:t>MODELO</w:t>
      </w:r>
      <w:r>
        <w:rPr>
          <w:rFonts w:ascii="Calibri" w:eastAsia="Calibri" w:hAnsi="Calibri" w:cs="Calibri"/>
          <w:b/>
          <w:color w:val="0070C0"/>
          <w:sz w:val="20"/>
          <w:szCs w:val="20"/>
        </w:rPr>
        <w:t xml:space="preserve"> DE ORDEM DE FORNECIMENTO</w:t>
      </w:r>
    </w:p>
    <w:p w:rsidR="00E04E0B" w:rsidRDefault="00E04E0B">
      <w:pPr>
        <w:tabs>
          <w:tab w:val="left" w:pos="1011"/>
          <w:tab w:val="center" w:pos="4252"/>
          <w:tab w:val="center" w:pos="4270"/>
          <w:tab w:val="right" w:pos="8504"/>
          <w:tab w:val="right" w:pos="8522"/>
        </w:tabs>
        <w:spacing w:line="276" w:lineRule="auto"/>
        <w:ind w:left="18"/>
        <w:jc w:val="center"/>
        <w:rPr>
          <w:rFonts w:ascii="Calibri" w:eastAsia="Calibri" w:hAnsi="Calibri" w:cs="Calibri"/>
          <w:color w:val="0070C0"/>
          <w:sz w:val="20"/>
          <w:szCs w:val="20"/>
        </w:rPr>
      </w:pPr>
    </w:p>
    <w:p w:rsidR="00E04E0B" w:rsidRDefault="00E04E0B">
      <w:pPr>
        <w:tabs>
          <w:tab w:val="left" w:pos="1011"/>
          <w:tab w:val="center" w:pos="4252"/>
          <w:tab w:val="center" w:pos="4270"/>
          <w:tab w:val="right" w:pos="8504"/>
          <w:tab w:val="right" w:pos="8522"/>
        </w:tabs>
        <w:spacing w:line="276" w:lineRule="auto"/>
        <w:ind w:left="18"/>
        <w:jc w:val="center"/>
        <w:rPr>
          <w:rFonts w:ascii="Calibri" w:eastAsia="Calibri" w:hAnsi="Calibri" w:cs="Calibri"/>
          <w:color w:val="0070C0"/>
          <w:sz w:val="20"/>
          <w:szCs w:val="20"/>
        </w:rPr>
      </w:pPr>
    </w:p>
    <w:p w:rsidR="00E04E0B" w:rsidRDefault="00E04E0B">
      <w:pPr>
        <w:tabs>
          <w:tab w:val="left" w:pos="1011"/>
          <w:tab w:val="center" w:pos="4252"/>
          <w:tab w:val="center" w:pos="4270"/>
          <w:tab w:val="right" w:pos="8504"/>
          <w:tab w:val="right" w:pos="8522"/>
        </w:tabs>
        <w:spacing w:line="276" w:lineRule="auto"/>
        <w:ind w:left="18"/>
        <w:jc w:val="center"/>
        <w:rPr>
          <w:rFonts w:ascii="Calibri" w:eastAsia="Calibri" w:hAnsi="Calibri" w:cs="Calibri"/>
          <w:color w:val="0070C0"/>
          <w:sz w:val="20"/>
          <w:szCs w:val="20"/>
        </w:rPr>
      </w:pP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Referente à NOTA DE EMPENHO n° _________</w:t>
      </w:r>
    </w:p>
    <w:p w:rsidR="00E04E0B" w:rsidRDefault="00E04E0B">
      <w:pPr>
        <w:spacing w:before="57" w:line="276" w:lineRule="auto"/>
        <w:ind w:left="27"/>
        <w:jc w:val="both"/>
        <w:rPr>
          <w:rFonts w:ascii="Calibri" w:eastAsia="Calibri" w:hAnsi="Calibri" w:cs="Calibri"/>
          <w:color w:val="0070C0"/>
          <w:sz w:val="20"/>
          <w:szCs w:val="20"/>
        </w:rPr>
      </w:pP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OBJETO:</w:t>
      </w:r>
    </w:p>
    <w:tbl>
      <w:tblPr>
        <w:tblW w:w="9426" w:type="dxa"/>
        <w:tblLook w:val="0400"/>
      </w:tblPr>
      <w:tblGrid>
        <w:gridCol w:w="951"/>
        <w:gridCol w:w="3298"/>
        <w:gridCol w:w="1918"/>
        <w:gridCol w:w="3259"/>
      </w:tblGrid>
      <w:tr w:rsidR="00E04E0B">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Quantidade</w:t>
            </w:r>
          </w:p>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(Unidade de Fornecimento)</w:t>
            </w:r>
          </w:p>
        </w:tc>
      </w:tr>
      <w:tr w:rsidR="00E04E0B">
        <w:trPr>
          <w:trHeight w:val="556"/>
        </w:trPr>
        <w:tc>
          <w:tcPr>
            <w:tcW w:w="950" w:type="dxa"/>
            <w:tcBorders>
              <w:top w:val="single" w:sz="4" w:space="0" w:color="000000"/>
              <w:left w:val="single" w:sz="4" w:space="0" w:color="000000"/>
              <w:bottom w:val="single" w:sz="4" w:space="0" w:color="000000"/>
              <w:right w:val="single" w:sz="4" w:space="0" w:color="000000"/>
            </w:tcBorders>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4E0B" w:rsidRDefault="00E04E0B">
            <w:pPr>
              <w:widowControl w:val="0"/>
              <w:spacing w:line="276" w:lineRule="auto"/>
              <w:rPr>
                <w:rFonts w:ascii="Calibri" w:eastAsia="Calibri" w:hAnsi="Calibri" w:cs="Calibri"/>
                <w:b/>
                <w:color w:val="0070C0"/>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E04E0B" w:rsidRDefault="00E04E0B">
            <w:pPr>
              <w:widowControl w:val="0"/>
              <w:spacing w:line="276" w:lineRule="auto"/>
              <w:jc w:val="center"/>
              <w:rPr>
                <w:rFonts w:ascii="Calibri" w:eastAsia="Calibri" w:hAnsi="Calibri" w:cs="Calibri"/>
                <w:b/>
                <w:color w:val="0070C0"/>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E04E0B" w:rsidRDefault="00E04E0B">
            <w:pPr>
              <w:widowControl w:val="0"/>
              <w:spacing w:line="276" w:lineRule="auto"/>
              <w:jc w:val="center"/>
              <w:rPr>
                <w:rFonts w:ascii="Calibri" w:eastAsia="Calibri" w:hAnsi="Calibri" w:cs="Calibri"/>
                <w:b/>
                <w:color w:val="0070C0"/>
                <w:sz w:val="20"/>
                <w:szCs w:val="20"/>
              </w:rPr>
            </w:pPr>
          </w:p>
        </w:tc>
      </w:tr>
      <w:tr w:rsidR="00E04E0B">
        <w:trPr>
          <w:trHeight w:val="283"/>
        </w:trPr>
        <w:tc>
          <w:tcPr>
            <w:tcW w:w="950" w:type="dxa"/>
            <w:tcBorders>
              <w:left w:val="single" w:sz="4" w:space="0" w:color="000000"/>
              <w:right w:val="single" w:sz="4" w:space="0" w:color="000000"/>
            </w:tcBorders>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02</w:t>
            </w:r>
          </w:p>
        </w:tc>
        <w:tc>
          <w:tcPr>
            <w:tcW w:w="3298" w:type="dxa"/>
            <w:tcBorders>
              <w:left w:val="single" w:sz="4" w:space="0" w:color="000000"/>
              <w:right w:val="single" w:sz="4" w:space="0" w:color="000000"/>
            </w:tcBorders>
            <w:shd w:val="clear" w:color="auto" w:fill="auto"/>
            <w:vAlign w:val="center"/>
          </w:tcPr>
          <w:p w:rsidR="00E04E0B" w:rsidRDefault="00E04E0B">
            <w:pPr>
              <w:widowControl w:val="0"/>
              <w:spacing w:line="276" w:lineRule="auto"/>
              <w:rPr>
                <w:rFonts w:ascii="Calibri" w:eastAsia="Calibri" w:hAnsi="Calibri" w:cs="Calibri"/>
                <w:b/>
                <w:color w:val="0070C0"/>
                <w:sz w:val="20"/>
                <w:szCs w:val="20"/>
              </w:rPr>
            </w:pPr>
          </w:p>
        </w:tc>
        <w:tc>
          <w:tcPr>
            <w:tcW w:w="1918" w:type="dxa"/>
            <w:tcBorders>
              <w:right w:val="single" w:sz="4" w:space="0" w:color="000000"/>
            </w:tcBorders>
            <w:shd w:val="clear" w:color="auto" w:fill="auto"/>
            <w:vAlign w:val="center"/>
          </w:tcPr>
          <w:p w:rsidR="00E04E0B" w:rsidRDefault="00E04E0B">
            <w:pPr>
              <w:widowControl w:val="0"/>
              <w:spacing w:line="276" w:lineRule="auto"/>
              <w:jc w:val="center"/>
              <w:rPr>
                <w:rFonts w:ascii="Calibri" w:eastAsia="Calibri" w:hAnsi="Calibri" w:cs="Calibri"/>
                <w:b/>
                <w:color w:val="0070C0"/>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E04E0B" w:rsidRDefault="00E04E0B">
            <w:pPr>
              <w:widowControl w:val="0"/>
              <w:spacing w:line="276" w:lineRule="auto"/>
              <w:jc w:val="center"/>
              <w:rPr>
                <w:rFonts w:ascii="Calibri" w:eastAsia="Calibri" w:hAnsi="Calibri" w:cs="Calibri"/>
                <w:b/>
                <w:color w:val="0070C0"/>
                <w:sz w:val="20"/>
                <w:szCs w:val="20"/>
              </w:rPr>
            </w:pPr>
          </w:p>
        </w:tc>
      </w:tr>
      <w:tr w:rsidR="00E04E0B">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E04E0B" w:rsidRDefault="00E04E0B">
            <w:pPr>
              <w:widowControl w:val="0"/>
              <w:spacing w:line="276" w:lineRule="auto"/>
              <w:rPr>
                <w:rFonts w:ascii="Calibri" w:eastAsia="Calibri" w:hAnsi="Calibri" w:cs="Calibri"/>
                <w:b/>
                <w:color w:val="0070C0"/>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E04E0B" w:rsidRDefault="00E04E0B">
            <w:pPr>
              <w:widowControl w:val="0"/>
              <w:spacing w:line="276" w:lineRule="auto"/>
              <w:jc w:val="center"/>
              <w:rPr>
                <w:rFonts w:ascii="Calibri" w:eastAsia="Calibri" w:hAnsi="Calibri" w:cs="Calibri"/>
                <w:b/>
                <w:color w:val="0070C0"/>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E04E0B" w:rsidRDefault="00E04E0B">
            <w:pPr>
              <w:widowControl w:val="0"/>
              <w:tabs>
                <w:tab w:val="left" w:pos="705"/>
              </w:tabs>
              <w:spacing w:line="276" w:lineRule="auto"/>
              <w:jc w:val="center"/>
              <w:rPr>
                <w:rFonts w:ascii="Calibri" w:eastAsia="Calibri" w:hAnsi="Calibri" w:cs="Calibri"/>
                <w:b/>
                <w:color w:val="0070C0"/>
                <w:sz w:val="20"/>
                <w:szCs w:val="20"/>
              </w:rPr>
            </w:pPr>
          </w:p>
        </w:tc>
      </w:tr>
      <w:tr w:rsidR="00E04E0B">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rsidR="00E04E0B" w:rsidRDefault="00E333B0">
            <w:pPr>
              <w:widowControl w:val="0"/>
              <w:spacing w:line="276" w:lineRule="auto"/>
              <w:jc w:val="center"/>
              <w:rPr>
                <w:rFonts w:ascii="Calibri" w:eastAsia="Calibri" w:hAnsi="Calibri" w:cs="Calibri"/>
                <w:b/>
                <w:color w:val="0070C0"/>
                <w:sz w:val="20"/>
                <w:szCs w:val="20"/>
              </w:rPr>
            </w:pPr>
            <w:r>
              <w:rPr>
                <w:rFonts w:ascii="Calibri" w:eastAsia="Calibri" w:hAnsi="Calibri" w:cs="Calibri"/>
                <w:b/>
                <w:color w:val="0070C0"/>
                <w:sz w:val="20"/>
                <w:szCs w:val="20"/>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E04E0B" w:rsidRDefault="00E04E0B">
            <w:pPr>
              <w:widowControl w:val="0"/>
              <w:spacing w:line="276" w:lineRule="auto"/>
              <w:rPr>
                <w:rFonts w:ascii="Calibri" w:eastAsia="Calibri" w:hAnsi="Calibri" w:cs="Calibri"/>
                <w:color w:val="0070C0"/>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E04E0B" w:rsidRDefault="00E04E0B">
            <w:pPr>
              <w:widowControl w:val="0"/>
              <w:spacing w:line="276" w:lineRule="auto"/>
              <w:jc w:val="center"/>
              <w:rPr>
                <w:rFonts w:ascii="Calibri" w:eastAsia="Calibri" w:hAnsi="Calibri" w:cs="Calibri"/>
                <w:b/>
                <w:color w:val="0070C0"/>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E04E0B" w:rsidRDefault="00E04E0B">
            <w:pPr>
              <w:widowControl w:val="0"/>
              <w:spacing w:line="276" w:lineRule="auto"/>
              <w:jc w:val="center"/>
              <w:rPr>
                <w:rFonts w:ascii="Calibri" w:eastAsia="Calibri" w:hAnsi="Calibri" w:cs="Calibri"/>
                <w:b/>
                <w:color w:val="0070C0"/>
                <w:sz w:val="20"/>
                <w:szCs w:val="20"/>
              </w:rPr>
            </w:pPr>
          </w:p>
        </w:tc>
      </w:tr>
    </w:tbl>
    <w:p w:rsidR="00E04E0B" w:rsidRDefault="00E04E0B">
      <w:pPr>
        <w:spacing w:before="57" w:line="276" w:lineRule="auto"/>
        <w:ind w:left="27"/>
        <w:jc w:val="both"/>
        <w:rPr>
          <w:rFonts w:ascii="Calibri" w:eastAsia="Calibri" w:hAnsi="Calibri" w:cs="Calibri"/>
          <w:b/>
          <w:color w:val="0070C0"/>
          <w:sz w:val="20"/>
          <w:szCs w:val="20"/>
        </w:rPr>
      </w:pP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VALOR:</w:t>
      </w: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PRAZO DE ENTREGA:</w:t>
      </w: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LOCAL E HORÁRIO DE ENTREGA:</w:t>
      </w:r>
    </w:p>
    <w:p w:rsidR="00E04E0B" w:rsidRDefault="00E333B0">
      <w:pPr>
        <w:spacing w:before="57" w:line="276" w:lineRule="auto"/>
        <w:ind w:left="27"/>
        <w:jc w:val="both"/>
        <w:rPr>
          <w:rFonts w:ascii="Calibri" w:eastAsia="Calibri" w:hAnsi="Calibri" w:cs="Calibri"/>
          <w:b/>
          <w:color w:val="0070C0"/>
          <w:sz w:val="20"/>
          <w:szCs w:val="20"/>
        </w:rPr>
      </w:pPr>
      <w:r>
        <w:rPr>
          <w:rFonts w:ascii="Calibri" w:eastAsia="Calibri" w:hAnsi="Calibri" w:cs="Calibri"/>
          <w:b/>
          <w:color w:val="0070C0"/>
          <w:sz w:val="20"/>
          <w:szCs w:val="20"/>
        </w:rPr>
        <w:t>SERVIDOR DESIGNADO PARA RECEBIMENTO:</w:t>
      </w:r>
    </w:p>
    <w:p w:rsidR="00E04E0B" w:rsidRDefault="00E04E0B">
      <w:pPr>
        <w:spacing w:before="57" w:line="276" w:lineRule="auto"/>
        <w:ind w:left="27"/>
        <w:jc w:val="both"/>
        <w:rPr>
          <w:rFonts w:ascii="Calibri" w:eastAsia="Calibri" w:hAnsi="Calibri" w:cs="Calibri"/>
          <w:color w:val="0070C0"/>
          <w:sz w:val="20"/>
          <w:szCs w:val="20"/>
        </w:rPr>
      </w:pPr>
    </w:p>
    <w:p w:rsidR="00E04E0B" w:rsidRDefault="00E333B0">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Os bens deverão ser entregues em conformidade com as especificações técnicas e demais condições exigidas no Termo de Referência.</w:t>
      </w:r>
    </w:p>
    <w:p w:rsidR="00E04E0B" w:rsidRDefault="00E04E0B">
      <w:pPr>
        <w:spacing w:line="276" w:lineRule="auto"/>
        <w:jc w:val="both"/>
        <w:rPr>
          <w:rFonts w:ascii="Calibri" w:eastAsia="Calibri" w:hAnsi="Calibri" w:cs="Calibri"/>
          <w:color w:val="0070C0"/>
          <w:sz w:val="20"/>
          <w:szCs w:val="20"/>
        </w:rPr>
      </w:pPr>
    </w:p>
    <w:p w:rsidR="00E04E0B" w:rsidRDefault="00E333B0">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Integram este instrumento o termo de referência e seus Anexos, bem como a Proposta apresentada, independentemente de transcrição.</w:t>
      </w:r>
    </w:p>
    <w:p w:rsidR="00E04E0B" w:rsidRDefault="00E04E0B">
      <w:pPr>
        <w:spacing w:line="276" w:lineRule="auto"/>
        <w:jc w:val="both"/>
        <w:rPr>
          <w:rFonts w:ascii="Calibri" w:eastAsia="Calibri" w:hAnsi="Calibri" w:cs="Calibri"/>
          <w:color w:val="0070C0"/>
          <w:sz w:val="20"/>
          <w:szCs w:val="20"/>
        </w:rPr>
      </w:pPr>
    </w:p>
    <w:p w:rsidR="00E04E0B" w:rsidRDefault="00E333B0">
      <w:pPr>
        <w:pStyle w:val="PargrafodaLista"/>
        <w:spacing w:line="276" w:lineRule="auto"/>
        <w:ind w:left="0" w:right="-1"/>
        <w:jc w:val="both"/>
        <w:rPr>
          <w:rFonts w:asciiTheme="minorHAnsi" w:eastAsia="Arial Unicode MS" w:hAnsiTheme="minorHAnsi" w:cs="Calibri"/>
          <w:color w:val="0070C0"/>
          <w:kern w:val="2"/>
          <w:lang w:eastAsia="zh-CN"/>
        </w:rPr>
      </w:pPr>
      <w:r>
        <w:rPr>
          <w:rFonts w:asciiTheme="minorHAnsi" w:eastAsia="Arial Unicode MS" w:hAnsiTheme="minorHAnsi" w:cs="Calibri"/>
          <w:color w:val="0070C0"/>
          <w:kern w:val="2"/>
          <w:lang w:eastAsia="zh-CN"/>
        </w:rPr>
        <w:t>OBSERVAÇÃO PGE: No caso de fornecimento com entrega imediata em que o instrumento de contrato é dispensado, as infrações e sanções devem ser reproduzidas na Ordem de Fornecimento, no que couber.</w:t>
      </w:r>
    </w:p>
    <w:p w:rsidR="00E04E0B" w:rsidRDefault="00E04E0B">
      <w:pPr>
        <w:spacing w:line="276" w:lineRule="auto"/>
        <w:jc w:val="both"/>
        <w:rPr>
          <w:rFonts w:ascii="Calibri" w:eastAsia="Calibri" w:hAnsi="Calibri" w:cs="Calibri"/>
          <w:color w:val="0070C0"/>
          <w:sz w:val="20"/>
          <w:szCs w:val="20"/>
        </w:rPr>
      </w:pPr>
    </w:p>
    <w:p w:rsidR="00E04E0B" w:rsidRDefault="00E333B0">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Local, data.</w:t>
      </w:r>
    </w:p>
    <w:p w:rsidR="00E04E0B" w:rsidRDefault="00E333B0">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Assinatura do servidor responsável</w:t>
      </w:r>
    </w:p>
    <w:p w:rsidR="00E04E0B" w:rsidRDefault="00E04E0B">
      <w:pPr>
        <w:spacing w:line="276" w:lineRule="auto"/>
        <w:rPr>
          <w:rFonts w:ascii="Calibri" w:hAnsi="Calibri" w:cs="Calibri"/>
          <w:sz w:val="20"/>
          <w:szCs w:val="20"/>
        </w:rPr>
      </w:pPr>
    </w:p>
    <w:p w:rsidR="00E04E0B" w:rsidRDefault="00E04E0B">
      <w:pPr>
        <w:spacing w:line="276" w:lineRule="auto"/>
        <w:rPr>
          <w:rFonts w:ascii="Calibri" w:hAnsi="Calibri" w:cs="Calibri"/>
          <w:sz w:val="20"/>
          <w:szCs w:val="20"/>
        </w:rPr>
      </w:pPr>
    </w:p>
    <w:p w:rsidR="00E04E0B" w:rsidRDefault="00E04E0B">
      <w:pPr>
        <w:pStyle w:val="Normal1"/>
        <w:spacing w:after="240"/>
        <w:ind w:right="142"/>
        <w:rPr>
          <w:rFonts w:ascii="Calibri" w:eastAsia="Times New Roman" w:hAnsi="Calibri" w:cs="Calibri"/>
          <w:b/>
          <w:sz w:val="20"/>
          <w:szCs w:val="20"/>
        </w:rPr>
      </w:pPr>
    </w:p>
    <w:p w:rsidR="00E04E0B" w:rsidRDefault="00E333B0">
      <w:pPr>
        <w:rPr>
          <w:rFonts w:ascii="Calibri" w:hAnsi="Calibri" w:cs="Calibri"/>
          <w:b/>
          <w:sz w:val="20"/>
          <w:szCs w:val="20"/>
        </w:rPr>
      </w:pPr>
      <w:r>
        <w:br w:type="page"/>
      </w:r>
    </w:p>
    <w:p w:rsidR="00E04E0B" w:rsidRDefault="00E04E0B">
      <w:pPr>
        <w:rPr>
          <w:rFonts w:ascii="Calibri" w:hAnsi="Calibri" w:cs="Calibri"/>
          <w:b/>
          <w:sz w:val="20"/>
          <w:szCs w:val="20"/>
        </w:rPr>
      </w:pPr>
    </w:p>
    <w:p w:rsidR="00E04E0B" w:rsidRDefault="00E04E0B">
      <w:pPr>
        <w:pStyle w:val="Style4"/>
        <w:spacing w:after="0"/>
        <w:ind w:left="0" w:right="142" w:firstLine="0"/>
        <w:rPr>
          <w:rFonts w:asciiTheme="minorHAnsi" w:eastAsia="Times New Roman" w:hAnsiTheme="minorHAnsi" w:cstheme="minorHAnsi"/>
          <w:b/>
          <w:u w:val="single"/>
          <w:lang w:eastAsia="pt-BR"/>
        </w:rPr>
      </w:pPr>
    </w:p>
    <w:p w:rsidR="00E04E0B" w:rsidRDefault="0055192B">
      <w:pPr>
        <w:spacing w:line="276" w:lineRule="auto"/>
        <w:ind w:right="-141"/>
        <w:jc w:val="center"/>
        <w:rPr>
          <w:rFonts w:asciiTheme="minorHAnsi" w:hAnsiTheme="minorHAnsi" w:cstheme="minorHAnsi"/>
          <w:b/>
          <w:color w:val="0070C0"/>
          <w:sz w:val="20"/>
          <w:szCs w:val="20"/>
        </w:rPr>
      </w:pPr>
      <w:r>
        <w:rPr>
          <w:rFonts w:asciiTheme="minorHAnsi" w:hAnsiTheme="minorHAnsi" w:cstheme="minorHAnsi"/>
          <w:b/>
          <w:color w:val="0070C0"/>
          <w:sz w:val="20"/>
          <w:szCs w:val="20"/>
        </w:rPr>
        <w:t>ANEXO C</w:t>
      </w: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333B0">
      <w:pPr>
        <w:spacing w:line="276" w:lineRule="auto"/>
        <w:jc w:val="center"/>
        <w:rPr>
          <w:rFonts w:asciiTheme="minorHAnsi" w:hAnsiTheme="minorHAnsi" w:cstheme="minorHAnsi"/>
          <w:b/>
          <w:color w:val="0070C0"/>
          <w:sz w:val="20"/>
          <w:szCs w:val="20"/>
        </w:rPr>
      </w:pPr>
      <w:r>
        <w:rPr>
          <w:rFonts w:asciiTheme="minorHAnsi" w:eastAsia="Calibri" w:hAnsiTheme="minorHAnsi" w:cstheme="minorHAnsi"/>
          <w:b/>
          <w:color w:val="0070C0"/>
          <w:sz w:val="20"/>
          <w:szCs w:val="20"/>
        </w:rPr>
        <w:t xml:space="preserve">TERMO DE CIÊNCIA DO GESTOR E DO FISCAL DA CONTRATAÇÂO </w:t>
      </w:r>
      <w:r>
        <w:rPr>
          <w:rFonts w:asciiTheme="minorHAnsi" w:eastAsia="Calibri" w:hAnsiTheme="minorHAnsi" w:cstheme="minorHAnsi"/>
          <w:color w:val="FF0000"/>
          <w:sz w:val="20"/>
          <w:szCs w:val="20"/>
        </w:rPr>
        <w:t xml:space="preserve">(Aplicável nos casos de </w:t>
      </w:r>
      <w:r>
        <w:rPr>
          <w:rFonts w:asciiTheme="minorHAnsi" w:eastAsia="Calibri" w:hAnsiTheme="minorHAnsi" w:cstheme="minorHAnsi"/>
          <w:color w:val="FF0000"/>
          <w:sz w:val="20"/>
          <w:szCs w:val="20"/>
          <w:highlight w:val="yellow"/>
        </w:rPr>
        <w:t>fornecimento com</w:t>
      </w:r>
      <w:r>
        <w:rPr>
          <w:rFonts w:asciiTheme="minorHAnsi" w:eastAsia="Calibri" w:hAnsiTheme="minorHAnsi" w:cstheme="minorHAnsi"/>
          <w:color w:val="FF0000"/>
          <w:sz w:val="20"/>
          <w:szCs w:val="20"/>
        </w:rPr>
        <w:t xml:space="preserve"> entrega imediata)</w:t>
      </w:r>
    </w:p>
    <w:p w:rsidR="00E04E0B" w:rsidRDefault="00E04E0B">
      <w:pPr>
        <w:spacing w:line="276" w:lineRule="auto"/>
        <w:rPr>
          <w:rFonts w:ascii="Calibri" w:hAnsi="Calibri" w:cs="Calibri"/>
          <w:sz w:val="20"/>
          <w:szCs w:val="20"/>
        </w:rPr>
      </w:pPr>
    </w:p>
    <w:p w:rsidR="00E04E0B" w:rsidRDefault="00E333B0">
      <w:pPr>
        <w:widowControl w:val="0"/>
        <w:spacing w:before="120" w:after="120" w:line="276" w:lineRule="auto"/>
        <w:ind w:left="426" w:right="424"/>
        <w:jc w:val="both"/>
        <w:rPr>
          <w:rFonts w:asciiTheme="minorHAnsi" w:hAnsiTheme="minorHAnsi" w:cs="Calibri"/>
          <w:color w:val="FF0000"/>
          <w:sz w:val="20"/>
          <w:szCs w:val="20"/>
        </w:rPr>
      </w:pPr>
      <w:r>
        <w:rPr>
          <w:rFonts w:asciiTheme="minorHAnsi" w:hAnsiTheme="minorHAnsi" w:cs="Calibri"/>
          <w:color w:val="FF0000"/>
          <w:sz w:val="20"/>
          <w:szCs w:val="20"/>
        </w:rPr>
        <w:t>(O Termo de Ciência visa a obter o comprometimento formal e a ciência do encargo por parte daqueles indivíduos designados para atuar como fiscal ou gestor da contratação, conforme Art. 17, III, do Decreto Estadual nº 51.651/2021)</w:t>
      </w:r>
    </w:p>
    <w:p w:rsidR="00E04E0B" w:rsidRDefault="00E04E0B">
      <w:pPr>
        <w:widowControl w:val="0"/>
        <w:spacing w:before="120" w:after="120" w:line="276" w:lineRule="auto"/>
        <w:ind w:left="426" w:right="424"/>
        <w:jc w:val="both"/>
        <w:rPr>
          <w:rFonts w:asciiTheme="minorHAnsi" w:hAnsiTheme="minorHAnsi" w:cs="Calibri"/>
          <w:color w:val="FF0000"/>
          <w:sz w:val="20"/>
          <w:szCs w:val="20"/>
        </w:rPr>
      </w:pPr>
    </w:p>
    <w:p w:rsidR="00E04E0B" w:rsidRDefault="00E333B0">
      <w:pPr>
        <w:widowControl w:val="0"/>
        <w:spacing w:before="120" w:after="120" w:line="276" w:lineRule="auto"/>
        <w:ind w:left="426" w:right="-1276"/>
        <w:jc w:val="both"/>
        <w:rPr>
          <w:rFonts w:asciiTheme="minorHAnsi" w:hAnsiTheme="minorHAnsi" w:cs="Calibri"/>
          <w:color w:val="0070C0"/>
          <w:sz w:val="20"/>
          <w:szCs w:val="20"/>
        </w:rPr>
      </w:pPr>
      <w:r>
        <w:rPr>
          <w:rFonts w:asciiTheme="minorHAnsi" w:hAnsiTheme="minorHAnsi"/>
          <w:b/>
          <w:bCs/>
          <w:color w:val="000000"/>
          <w:sz w:val="20"/>
          <w:szCs w:val="20"/>
          <w:highlight w:val="yellow"/>
        </w:rPr>
        <w:t>OBJETO:</w:t>
      </w:r>
      <w:r>
        <w:rPr>
          <w:rFonts w:asciiTheme="minorHAnsi" w:hAnsiTheme="minorHAnsi" w:cs="Calibri"/>
          <w:color w:val="0070C0"/>
          <w:sz w:val="20"/>
          <w:szCs w:val="20"/>
          <w:highlight w:val="yellow"/>
        </w:rPr>
        <w:t>______________________________________________________________________________</w:t>
      </w:r>
    </w:p>
    <w:p w:rsidR="00E04E0B" w:rsidRDefault="00E333B0">
      <w:pPr>
        <w:widowControl w:val="0"/>
        <w:spacing w:before="120" w:after="120" w:line="276" w:lineRule="auto"/>
        <w:ind w:left="426" w:right="-1276"/>
        <w:jc w:val="both"/>
        <w:rPr>
          <w:rFonts w:asciiTheme="minorHAnsi" w:hAnsiTheme="minorHAnsi" w:cs="Calibri"/>
          <w:color w:val="0070C0"/>
          <w:sz w:val="20"/>
          <w:szCs w:val="20"/>
        </w:rPr>
      </w:pPr>
      <w:r>
        <w:rPr>
          <w:rFonts w:asciiTheme="minorHAnsi" w:hAnsiTheme="minorHAnsi"/>
          <w:b/>
          <w:bCs/>
          <w:color w:val="000000"/>
          <w:sz w:val="20"/>
          <w:szCs w:val="20"/>
        </w:rPr>
        <w:t>CONTRATADA:</w:t>
      </w:r>
      <w:r>
        <w:rPr>
          <w:rFonts w:asciiTheme="minorHAnsi" w:hAnsiTheme="minorHAnsi" w:cs="Calibri"/>
          <w:color w:val="0070C0"/>
          <w:sz w:val="20"/>
          <w:szCs w:val="20"/>
        </w:rPr>
        <w:t xml:space="preserve"> _________________________________________________________________________</w:t>
      </w:r>
    </w:p>
    <w:p w:rsidR="00E04E0B" w:rsidRDefault="00E333B0">
      <w:pPr>
        <w:widowControl w:val="0"/>
        <w:spacing w:before="120" w:after="120" w:line="276" w:lineRule="auto"/>
        <w:ind w:left="426" w:right="-1276"/>
        <w:jc w:val="both"/>
        <w:rPr>
          <w:rFonts w:asciiTheme="minorHAnsi" w:hAnsiTheme="minorHAnsi" w:cs="Calibri"/>
          <w:color w:val="0070C0"/>
          <w:sz w:val="20"/>
          <w:szCs w:val="20"/>
        </w:rPr>
      </w:pPr>
      <w:r>
        <w:rPr>
          <w:rFonts w:asciiTheme="minorHAnsi" w:hAnsiTheme="minorHAnsi"/>
          <w:b/>
          <w:bCs/>
          <w:sz w:val="20"/>
          <w:szCs w:val="20"/>
        </w:rPr>
        <w:t>CNPJ:</w:t>
      </w:r>
      <w:r>
        <w:rPr>
          <w:rFonts w:asciiTheme="minorHAnsi" w:hAnsiTheme="minorHAnsi" w:cs="Calibri"/>
          <w:color w:val="0070C0"/>
          <w:sz w:val="20"/>
          <w:szCs w:val="20"/>
        </w:rPr>
        <w:t>_______________________________________</w:t>
      </w:r>
    </w:p>
    <w:p w:rsidR="00E04E0B" w:rsidRDefault="00E333B0">
      <w:pPr>
        <w:widowControl w:val="0"/>
        <w:spacing w:before="120" w:after="120" w:line="276" w:lineRule="auto"/>
        <w:ind w:left="426" w:right="-1276"/>
        <w:jc w:val="both"/>
        <w:rPr>
          <w:rFonts w:asciiTheme="minorHAnsi" w:hAnsiTheme="minorHAnsi" w:cs="Calibri"/>
          <w:color w:val="0070C0"/>
          <w:sz w:val="20"/>
          <w:szCs w:val="20"/>
        </w:rPr>
      </w:pPr>
      <w:r>
        <w:rPr>
          <w:rFonts w:asciiTheme="minorHAnsi" w:hAnsiTheme="minorHAnsi" w:cs="Calibri"/>
          <w:b/>
          <w:bCs/>
          <w:color w:val="0070C0"/>
          <w:sz w:val="20"/>
          <w:szCs w:val="20"/>
        </w:rPr>
        <w:t>GESTOR DA CONTRATAÇÃO</w:t>
      </w:r>
      <w:r>
        <w:rPr>
          <w:rFonts w:asciiTheme="minorHAnsi" w:hAnsiTheme="minorHAnsi" w:cs="Calibri"/>
          <w:b/>
          <w:bCs/>
          <w:color w:val="FF0000"/>
          <w:sz w:val="20"/>
          <w:szCs w:val="20"/>
        </w:rPr>
        <w:t xml:space="preserve">OU </w:t>
      </w:r>
      <w:r>
        <w:rPr>
          <w:rFonts w:asciiTheme="minorHAnsi" w:hAnsiTheme="minorHAnsi" w:cs="Calibri"/>
          <w:b/>
          <w:bCs/>
          <w:color w:val="0070C0"/>
          <w:sz w:val="20"/>
          <w:szCs w:val="20"/>
        </w:rPr>
        <w:t>FISCAL DA CONTRATAÇÃO</w:t>
      </w:r>
      <w:r>
        <w:rPr>
          <w:rFonts w:asciiTheme="minorHAnsi" w:hAnsiTheme="minorHAnsi" w:cs="Calibri"/>
          <w:b/>
          <w:bCs/>
          <w:color w:val="000000"/>
          <w:sz w:val="20"/>
          <w:szCs w:val="20"/>
        </w:rPr>
        <w:t xml:space="preserve">: </w:t>
      </w:r>
      <w:r>
        <w:rPr>
          <w:rFonts w:asciiTheme="minorHAnsi" w:hAnsiTheme="minorHAnsi" w:cs="Calibri"/>
          <w:bCs/>
          <w:color w:val="0070C0"/>
          <w:sz w:val="20"/>
          <w:szCs w:val="20"/>
        </w:rPr>
        <w:t>___________________________________________</w:t>
      </w:r>
    </w:p>
    <w:p w:rsidR="00E04E0B" w:rsidRDefault="00E333B0">
      <w:pPr>
        <w:widowControl w:val="0"/>
        <w:spacing w:before="120" w:after="120" w:line="276" w:lineRule="auto"/>
        <w:ind w:left="426" w:right="-1276"/>
        <w:jc w:val="both"/>
        <w:rPr>
          <w:rFonts w:asciiTheme="minorHAnsi" w:hAnsiTheme="minorHAnsi" w:cs="Calibri"/>
          <w:color w:val="3E4756"/>
          <w:sz w:val="20"/>
          <w:szCs w:val="20"/>
        </w:rPr>
      </w:pPr>
      <w:r>
        <w:rPr>
          <w:rFonts w:asciiTheme="minorHAnsi" w:hAnsiTheme="minorHAnsi"/>
          <w:b/>
          <w:bCs/>
          <w:sz w:val="20"/>
          <w:szCs w:val="20"/>
        </w:rPr>
        <w:t>MATRÍCULA:</w:t>
      </w:r>
      <w:r>
        <w:rPr>
          <w:rFonts w:asciiTheme="minorHAnsi" w:hAnsiTheme="minorHAnsi" w:cs="Calibri"/>
          <w:color w:val="0070C0"/>
          <w:sz w:val="20"/>
          <w:szCs w:val="20"/>
        </w:rPr>
        <w:t>____________________________________</w:t>
      </w:r>
    </w:p>
    <w:p w:rsidR="00E04E0B" w:rsidRDefault="00E04E0B">
      <w:pPr>
        <w:widowControl w:val="0"/>
        <w:spacing w:before="120" w:after="120" w:line="276" w:lineRule="auto"/>
        <w:ind w:left="426" w:right="424"/>
        <w:jc w:val="both"/>
        <w:rPr>
          <w:rFonts w:asciiTheme="minorHAnsi" w:hAnsiTheme="minorHAnsi" w:cs="Calibri"/>
          <w:color w:val="FF0000"/>
          <w:sz w:val="20"/>
          <w:szCs w:val="20"/>
        </w:rPr>
      </w:pPr>
    </w:p>
    <w:p w:rsidR="00E04E0B" w:rsidRDefault="00E04E0B">
      <w:pPr>
        <w:widowControl w:val="0"/>
        <w:spacing w:before="120" w:after="120" w:line="276" w:lineRule="auto"/>
        <w:ind w:left="426" w:right="424"/>
        <w:jc w:val="both"/>
        <w:rPr>
          <w:rFonts w:asciiTheme="minorHAnsi" w:hAnsiTheme="minorHAnsi" w:cs="Calibri"/>
          <w:color w:val="FF0000"/>
          <w:sz w:val="20"/>
          <w:szCs w:val="20"/>
        </w:rPr>
      </w:pPr>
    </w:p>
    <w:p w:rsidR="00E04E0B" w:rsidRDefault="00E333B0">
      <w:pPr>
        <w:spacing w:before="120" w:after="120" w:line="276" w:lineRule="auto"/>
        <w:ind w:left="426" w:right="424"/>
        <w:jc w:val="both"/>
        <w:rPr>
          <w:rFonts w:asciiTheme="minorHAnsi" w:hAnsiTheme="minorHAnsi" w:cs="Calibri"/>
          <w:sz w:val="20"/>
          <w:szCs w:val="20"/>
        </w:rPr>
      </w:pPr>
      <w:r>
        <w:rPr>
          <w:rFonts w:asciiTheme="minorHAnsi" w:hAnsiTheme="minorHAnsi" w:cs="Calibri"/>
          <w:sz w:val="20"/>
          <w:szCs w:val="20"/>
        </w:rPr>
        <w:t xml:space="preserve">EU, </w:t>
      </w:r>
      <w:r>
        <w:rPr>
          <w:rFonts w:asciiTheme="minorHAnsi" w:hAnsiTheme="minorHAnsi" w:cs="Calibri"/>
          <w:color w:val="0070C0"/>
          <w:sz w:val="20"/>
          <w:szCs w:val="20"/>
        </w:rPr>
        <w:t>__________________________________________</w:t>
      </w:r>
      <w:r>
        <w:rPr>
          <w:rFonts w:asciiTheme="minorHAnsi" w:hAnsiTheme="minorHAnsi" w:cs="Calibri"/>
          <w:sz w:val="20"/>
          <w:szCs w:val="20"/>
        </w:rPr>
        <w:t xml:space="preserve">, matrícula </w:t>
      </w:r>
      <w:r>
        <w:rPr>
          <w:rFonts w:asciiTheme="minorHAnsi" w:hAnsiTheme="minorHAnsi" w:cs="Calibri"/>
          <w:color w:val="0070C0"/>
          <w:sz w:val="20"/>
          <w:szCs w:val="20"/>
        </w:rPr>
        <w:t>____________</w:t>
      </w:r>
      <w:r>
        <w:rPr>
          <w:rFonts w:asciiTheme="minorHAnsi" w:hAnsiTheme="minorHAnsi" w:cs="Calibri"/>
          <w:sz w:val="20"/>
          <w:szCs w:val="20"/>
        </w:rPr>
        <w:t xml:space="preserve">, ocupante do cargo </w:t>
      </w:r>
      <w:r>
        <w:rPr>
          <w:rFonts w:asciiTheme="minorHAnsi" w:hAnsiTheme="minorHAnsi" w:cs="Calibri"/>
          <w:color w:val="0070C0"/>
          <w:sz w:val="20"/>
          <w:szCs w:val="20"/>
        </w:rPr>
        <w:t>__________________</w:t>
      </w:r>
      <w:r>
        <w:rPr>
          <w:rFonts w:asciiTheme="minorHAnsi" w:hAnsiTheme="minorHAnsi" w:cs="Calibri"/>
          <w:sz w:val="20"/>
          <w:szCs w:val="20"/>
        </w:rPr>
        <w:t>, pelo presente termo, DECLARO QUE:</w:t>
      </w:r>
    </w:p>
    <w:p w:rsidR="00E04E0B" w:rsidRDefault="00E04E0B">
      <w:pPr>
        <w:spacing w:before="120" w:after="120" w:line="276" w:lineRule="auto"/>
        <w:ind w:left="426" w:right="424"/>
        <w:jc w:val="both"/>
        <w:rPr>
          <w:rFonts w:asciiTheme="minorHAnsi" w:hAnsiTheme="minorHAnsi"/>
          <w:sz w:val="20"/>
          <w:szCs w:val="20"/>
        </w:rPr>
      </w:pPr>
    </w:p>
    <w:p w:rsidR="00E04E0B" w:rsidRDefault="00E333B0">
      <w:pPr>
        <w:spacing w:before="120" w:after="120" w:line="276" w:lineRule="auto"/>
        <w:ind w:left="426" w:right="424"/>
        <w:jc w:val="both"/>
        <w:rPr>
          <w:rFonts w:asciiTheme="minorHAnsi" w:hAnsiTheme="minorHAnsi"/>
          <w:sz w:val="20"/>
          <w:szCs w:val="20"/>
        </w:rPr>
      </w:pPr>
      <w:r>
        <w:rPr>
          <w:rFonts w:asciiTheme="minorHAnsi" w:hAnsiTheme="minorHAnsi" w:cs="Calibri"/>
          <w:sz w:val="20"/>
          <w:szCs w:val="20"/>
          <w:highlight w:val="yellow"/>
        </w:rPr>
        <w:t xml:space="preserve">Estou ciente da minha designação para atuar como </w:t>
      </w:r>
      <w:r>
        <w:rPr>
          <w:rFonts w:asciiTheme="minorHAnsi" w:hAnsiTheme="minorHAnsi" w:cs="Calibri"/>
          <w:color w:val="0070C0"/>
          <w:sz w:val="20"/>
          <w:szCs w:val="20"/>
          <w:highlight w:val="yellow"/>
        </w:rPr>
        <w:t xml:space="preserve">gestor/fiscal </w:t>
      </w:r>
      <w:r>
        <w:rPr>
          <w:rFonts w:asciiTheme="minorHAnsi" w:hAnsiTheme="minorHAnsi" w:cs="Calibri"/>
          <w:color w:val="FF0000"/>
          <w:sz w:val="20"/>
          <w:szCs w:val="20"/>
          <w:highlight w:val="yellow"/>
        </w:rPr>
        <w:t>(indicar conforme o caso)</w:t>
      </w:r>
      <w:r>
        <w:rPr>
          <w:rFonts w:asciiTheme="minorHAnsi" w:hAnsiTheme="minorHAnsi" w:cs="Calibri"/>
          <w:sz w:val="20"/>
          <w:szCs w:val="20"/>
          <w:highlight w:val="yellow"/>
        </w:rPr>
        <w:t>;</w:t>
      </w:r>
    </w:p>
    <w:p w:rsidR="00E04E0B" w:rsidRDefault="00E333B0">
      <w:pPr>
        <w:spacing w:before="120" w:after="120" w:line="276" w:lineRule="auto"/>
        <w:ind w:left="426" w:right="424"/>
        <w:jc w:val="both"/>
        <w:rPr>
          <w:rFonts w:asciiTheme="minorHAnsi" w:hAnsiTheme="minorHAnsi"/>
          <w:sz w:val="20"/>
          <w:szCs w:val="20"/>
        </w:rPr>
      </w:pPr>
      <w:r>
        <w:rPr>
          <w:rFonts w:asciiTheme="minorHAnsi" w:hAnsiTheme="minorHAnsi" w:cs="Calibri"/>
          <w:sz w:val="20"/>
          <w:szCs w:val="20"/>
        </w:rPr>
        <w:t>Estou ciente de que minha substituição poderá ser realizada pela autoridade competente, por razões de conveniência ou interesse público.</w:t>
      </w:r>
    </w:p>
    <w:p w:rsidR="00E04E0B" w:rsidRDefault="00E333B0">
      <w:pPr>
        <w:tabs>
          <w:tab w:val="left" w:pos="426"/>
          <w:tab w:val="left" w:pos="1191"/>
        </w:tabs>
        <w:spacing w:after="240" w:line="276" w:lineRule="auto"/>
        <w:ind w:left="426" w:right="424"/>
        <w:jc w:val="center"/>
        <w:rPr>
          <w:rFonts w:asciiTheme="minorHAnsi" w:hAnsiTheme="minorHAnsi" w:cs="Calibri"/>
          <w:sz w:val="20"/>
          <w:szCs w:val="20"/>
        </w:rPr>
      </w:pPr>
      <w:r>
        <w:rPr>
          <w:rFonts w:asciiTheme="minorHAnsi" w:hAnsiTheme="minorHAnsi" w:cs="Calibri"/>
          <w:sz w:val="20"/>
          <w:szCs w:val="20"/>
        </w:rPr>
        <w:t xml:space="preserve">Recife, </w:t>
      </w:r>
      <w:r>
        <w:rPr>
          <w:rFonts w:asciiTheme="minorHAnsi" w:hAnsiTheme="minorHAnsi" w:cs="Calibri"/>
          <w:color w:val="0070C0"/>
          <w:sz w:val="20"/>
          <w:szCs w:val="20"/>
        </w:rPr>
        <w:t>___</w:t>
      </w:r>
      <w:r>
        <w:rPr>
          <w:rFonts w:asciiTheme="minorHAnsi" w:hAnsiTheme="minorHAnsi" w:cs="Calibri"/>
          <w:sz w:val="20"/>
          <w:szCs w:val="20"/>
        </w:rPr>
        <w:t xml:space="preserve"> de </w:t>
      </w:r>
      <w:r>
        <w:rPr>
          <w:rFonts w:asciiTheme="minorHAnsi" w:hAnsiTheme="minorHAnsi" w:cs="Calibri"/>
          <w:color w:val="0070C0"/>
          <w:sz w:val="20"/>
          <w:szCs w:val="20"/>
        </w:rPr>
        <w:t>_______________</w:t>
      </w:r>
      <w:r>
        <w:rPr>
          <w:rFonts w:asciiTheme="minorHAnsi" w:hAnsiTheme="minorHAnsi" w:cs="Calibri"/>
          <w:sz w:val="20"/>
          <w:szCs w:val="20"/>
        </w:rPr>
        <w:t xml:space="preserve"> de </w:t>
      </w:r>
      <w:r>
        <w:rPr>
          <w:rFonts w:asciiTheme="minorHAnsi" w:hAnsiTheme="minorHAnsi" w:cs="Calibri"/>
          <w:color w:val="0070C0"/>
          <w:sz w:val="20"/>
          <w:szCs w:val="20"/>
        </w:rPr>
        <w:t>______</w:t>
      </w:r>
      <w:r>
        <w:rPr>
          <w:rFonts w:asciiTheme="minorHAnsi" w:hAnsiTheme="minorHAnsi" w:cs="Calibri"/>
          <w:sz w:val="20"/>
          <w:szCs w:val="20"/>
        </w:rPr>
        <w:t>.</w:t>
      </w:r>
    </w:p>
    <w:p w:rsidR="00E04E0B" w:rsidRDefault="00E04E0B">
      <w:pPr>
        <w:spacing w:line="276" w:lineRule="auto"/>
        <w:ind w:left="426" w:right="424"/>
        <w:rPr>
          <w:rFonts w:asciiTheme="minorHAnsi" w:hAnsiTheme="minorHAnsi" w:cs="Calibri"/>
          <w:sz w:val="20"/>
          <w:szCs w:val="20"/>
        </w:rPr>
      </w:pPr>
    </w:p>
    <w:p w:rsidR="00E04E0B" w:rsidRDefault="00E04E0B">
      <w:pPr>
        <w:spacing w:line="276" w:lineRule="auto"/>
        <w:ind w:left="426" w:right="424"/>
        <w:rPr>
          <w:rFonts w:asciiTheme="minorHAnsi" w:hAnsiTheme="minorHAnsi" w:cs="Calibri"/>
          <w:sz w:val="20"/>
          <w:szCs w:val="20"/>
        </w:rPr>
      </w:pPr>
    </w:p>
    <w:p w:rsidR="00E04E0B" w:rsidRDefault="00E333B0">
      <w:pPr>
        <w:spacing w:line="276" w:lineRule="auto"/>
        <w:ind w:left="426" w:right="424"/>
        <w:jc w:val="center"/>
        <w:rPr>
          <w:rFonts w:asciiTheme="minorHAnsi" w:hAnsiTheme="minorHAnsi"/>
          <w:color w:val="3E4756"/>
          <w:sz w:val="20"/>
          <w:szCs w:val="20"/>
        </w:rPr>
      </w:pPr>
      <w:r>
        <w:rPr>
          <w:rFonts w:asciiTheme="minorHAnsi" w:hAnsiTheme="minorHAnsi"/>
          <w:color w:val="3E4756"/>
          <w:sz w:val="20"/>
          <w:szCs w:val="20"/>
        </w:rPr>
        <w:t>______________________________________________________________________________</w:t>
      </w:r>
    </w:p>
    <w:p w:rsidR="00E04E0B" w:rsidRDefault="00E333B0">
      <w:pPr>
        <w:spacing w:line="276" w:lineRule="auto"/>
        <w:ind w:left="426" w:right="424"/>
        <w:jc w:val="center"/>
        <w:rPr>
          <w:rFonts w:asciiTheme="minorHAnsi" w:hAnsiTheme="minorHAnsi"/>
          <w:b/>
          <w:bCs/>
          <w:color w:val="0070C0"/>
          <w:sz w:val="20"/>
          <w:szCs w:val="20"/>
        </w:rPr>
      </w:pPr>
      <w:r>
        <w:rPr>
          <w:rFonts w:asciiTheme="minorHAnsi" w:hAnsiTheme="minorHAnsi"/>
          <w:b/>
          <w:bCs/>
          <w:sz w:val="20"/>
          <w:szCs w:val="20"/>
        </w:rPr>
        <w:t>ASSINATURA DO</w:t>
      </w:r>
      <w:r>
        <w:rPr>
          <w:rFonts w:asciiTheme="minorHAnsi" w:hAnsiTheme="minorHAnsi"/>
          <w:b/>
          <w:bCs/>
          <w:color w:val="0070C0"/>
          <w:sz w:val="20"/>
          <w:szCs w:val="20"/>
        </w:rPr>
        <w:t xml:space="preserve"> FISCAL/GESTOR</w:t>
      </w: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333B0">
      <w:pPr>
        <w:spacing w:line="276" w:lineRule="auto"/>
        <w:rPr>
          <w:rFonts w:asciiTheme="minorHAnsi" w:hAnsiTheme="minorHAnsi" w:cstheme="minorHAnsi"/>
          <w:b/>
          <w:color w:val="0070C0"/>
          <w:sz w:val="20"/>
          <w:szCs w:val="20"/>
        </w:rPr>
      </w:pPr>
      <w:r>
        <w:br w:type="page"/>
      </w:r>
    </w:p>
    <w:p w:rsidR="00E04E0B" w:rsidRDefault="0055192B">
      <w:pPr>
        <w:spacing w:line="276" w:lineRule="auto"/>
        <w:ind w:right="-141"/>
        <w:jc w:val="center"/>
        <w:rPr>
          <w:rFonts w:asciiTheme="minorHAnsi" w:hAnsiTheme="minorHAnsi" w:cstheme="minorHAnsi"/>
          <w:b/>
          <w:sz w:val="20"/>
          <w:szCs w:val="20"/>
          <w:highlight w:val="yellow"/>
        </w:rPr>
      </w:pPr>
      <w:r>
        <w:rPr>
          <w:rFonts w:asciiTheme="minorHAnsi" w:hAnsiTheme="minorHAnsi" w:cstheme="minorHAnsi"/>
          <w:b/>
          <w:sz w:val="20"/>
          <w:szCs w:val="20"/>
          <w:highlight w:val="yellow"/>
        </w:rPr>
        <w:lastRenderedPageBreak/>
        <w:t>ANEXO D</w:t>
      </w:r>
    </w:p>
    <w:p w:rsidR="00E04E0B" w:rsidRDefault="00E04E0B">
      <w:pPr>
        <w:spacing w:line="276" w:lineRule="auto"/>
        <w:ind w:right="-141"/>
        <w:jc w:val="center"/>
        <w:rPr>
          <w:rFonts w:asciiTheme="minorHAnsi" w:hAnsiTheme="minorHAnsi" w:cstheme="minorHAnsi"/>
          <w:b/>
          <w:sz w:val="20"/>
          <w:szCs w:val="20"/>
          <w:highlight w:val="yellow"/>
        </w:rPr>
      </w:pPr>
    </w:p>
    <w:p w:rsidR="00E04E0B" w:rsidRDefault="00E333B0">
      <w:pPr>
        <w:spacing w:line="276" w:lineRule="auto"/>
        <w:ind w:right="-141"/>
        <w:jc w:val="center"/>
        <w:rPr>
          <w:rFonts w:asciiTheme="minorHAnsi" w:hAnsiTheme="minorHAnsi" w:cstheme="minorHAnsi"/>
          <w:b/>
          <w:sz w:val="20"/>
          <w:szCs w:val="20"/>
        </w:rPr>
      </w:pPr>
      <w:r>
        <w:rPr>
          <w:rFonts w:asciiTheme="minorHAnsi" w:hAnsiTheme="minorHAnsi" w:cstheme="minorHAnsi"/>
          <w:b/>
          <w:sz w:val="20"/>
          <w:szCs w:val="20"/>
          <w:highlight w:val="yellow"/>
        </w:rPr>
        <w:t>DECLARAÇÃO QUE NÃO EMPREGA MENOR</w:t>
      </w:r>
    </w:p>
    <w:p w:rsidR="00E04E0B" w:rsidRDefault="00E04E0B">
      <w:pPr>
        <w:spacing w:line="276" w:lineRule="auto"/>
        <w:ind w:right="-141"/>
        <w:jc w:val="center"/>
        <w:rPr>
          <w:rFonts w:asciiTheme="minorHAnsi" w:hAnsiTheme="minorHAnsi" w:cstheme="minorHAnsi"/>
          <w:b/>
          <w:color w:val="0070C0"/>
          <w:sz w:val="20"/>
          <w:szCs w:val="20"/>
        </w:rPr>
      </w:pPr>
    </w:p>
    <w:p w:rsidR="00E04E0B" w:rsidRDefault="00E04E0B">
      <w:pPr>
        <w:spacing w:line="276" w:lineRule="auto"/>
        <w:ind w:right="-141"/>
        <w:rPr>
          <w:rFonts w:asciiTheme="minorHAnsi" w:hAnsiTheme="minorHAnsi" w:cstheme="minorHAnsi"/>
          <w:b/>
          <w:color w:val="0070C0"/>
          <w:sz w:val="20"/>
          <w:szCs w:val="20"/>
        </w:rPr>
      </w:pPr>
    </w:p>
    <w:p w:rsidR="00E04E0B" w:rsidRDefault="00E04E0B">
      <w:pPr>
        <w:spacing w:line="276" w:lineRule="auto"/>
        <w:ind w:right="-141"/>
        <w:jc w:val="both"/>
        <w:rPr>
          <w:rFonts w:asciiTheme="minorHAnsi" w:hAnsiTheme="minorHAnsi" w:cstheme="minorHAnsi"/>
          <w:b/>
          <w:color w:val="0070C0"/>
          <w:sz w:val="20"/>
          <w:szCs w:val="20"/>
        </w:rPr>
      </w:pPr>
    </w:p>
    <w:p w:rsidR="00E04E0B" w:rsidRDefault="00E333B0">
      <w:pPr>
        <w:spacing w:line="276" w:lineRule="auto"/>
        <w:ind w:right="141"/>
        <w:jc w:val="both"/>
        <w:rPr>
          <w:rFonts w:asciiTheme="minorHAnsi" w:hAnsiTheme="minorHAnsi" w:cstheme="minorHAnsi"/>
          <w:sz w:val="20"/>
          <w:szCs w:val="20"/>
          <w:highlight w:val="yellow"/>
        </w:rPr>
      </w:pPr>
      <w:r>
        <w:rPr>
          <w:rFonts w:asciiTheme="minorHAnsi" w:hAnsiTheme="minorHAnsi" w:cstheme="minorHAnsi"/>
          <w:color w:val="0070C0"/>
          <w:sz w:val="20"/>
          <w:szCs w:val="20"/>
          <w:highlight w:val="yellow"/>
        </w:rPr>
        <w:t xml:space="preserve">A empresa _____________________ , inscrita no CNPJ sob o nº ______________ , sediada __________, </w:t>
      </w:r>
      <w:r>
        <w:rPr>
          <w:rFonts w:asciiTheme="minorHAnsi" w:hAnsiTheme="minorHAnsi" w:cstheme="minorHAnsi"/>
          <w:sz w:val="20"/>
          <w:szCs w:val="20"/>
          <w:highlight w:val="yellow"/>
        </w:rPr>
        <w:t>por intermédio do seu representante legal o(a) Sr(a)</w:t>
      </w:r>
      <w:r>
        <w:rPr>
          <w:rFonts w:asciiTheme="minorHAnsi" w:hAnsiTheme="minorHAnsi" w:cstheme="minorHAnsi"/>
          <w:color w:val="0070C0"/>
          <w:sz w:val="20"/>
          <w:szCs w:val="20"/>
          <w:highlight w:val="yellow"/>
        </w:rPr>
        <w:t xml:space="preserve"> ____________, </w:t>
      </w:r>
      <w:r>
        <w:rPr>
          <w:rFonts w:asciiTheme="minorHAnsi" w:hAnsiTheme="minorHAnsi" w:cstheme="minorHAnsi"/>
          <w:sz w:val="20"/>
          <w:szCs w:val="20"/>
          <w:highlight w:val="yellow"/>
        </w:rPr>
        <w:t>sob as penais da lei:</w:t>
      </w:r>
    </w:p>
    <w:p w:rsidR="00E04E0B" w:rsidRDefault="00E04E0B">
      <w:pPr>
        <w:spacing w:line="276" w:lineRule="auto"/>
        <w:ind w:right="141"/>
        <w:jc w:val="both"/>
        <w:rPr>
          <w:rFonts w:asciiTheme="minorHAnsi" w:hAnsiTheme="minorHAnsi" w:cstheme="minorHAnsi"/>
          <w:color w:val="0070C0"/>
          <w:sz w:val="20"/>
          <w:szCs w:val="20"/>
          <w:highlight w:val="yellow"/>
        </w:rPr>
      </w:pPr>
    </w:p>
    <w:p w:rsidR="00E04E0B" w:rsidRDefault="00E333B0">
      <w:pPr>
        <w:ind w:right="141"/>
        <w:jc w:val="both"/>
        <w:rPr>
          <w:rFonts w:asciiTheme="minorHAnsi" w:hAnsiTheme="minorHAnsi" w:cstheme="minorHAnsi"/>
          <w:sz w:val="20"/>
          <w:szCs w:val="20"/>
          <w:highlight w:val="yellow"/>
        </w:rPr>
      </w:pPr>
      <w:r>
        <w:rPr>
          <w:rFonts w:asciiTheme="minorHAnsi" w:hAnsiTheme="minorHAnsi" w:cstheme="minorHAnsi"/>
          <w:sz w:val="20"/>
          <w:szCs w:val="20"/>
          <w:highlight w:val="yellow"/>
        </w:rPr>
        <w:t xml:space="preserve">DECLARA que cumpre o disposto no inciso XXXIII do art. 7º da Constituição Federal. </w:t>
      </w:r>
    </w:p>
    <w:p w:rsidR="00E04E0B" w:rsidRDefault="00E04E0B">
      <w:pPr>
        <w:ind w:right="141"/>
        <w:jc w:val="both"/>
        <w:rPr>
          <w:rFonts w:asciiTheme="minorHAnsi" w:hAnsiTheme="minorHAnsi" w:cstheme="minorHAnsi"/>
          <w:sz w:val="20"/>
          <w:szCs w:val="20"/>
          <w:highlight w:val="yellow"/>
        </w:rPr>
      </w:pPr>
    </w:p>
    <w:p w:rsidR="00E04E0B" w:rsidRDefault="00E04E0B">
      <w:pPr>
        <w:spacing w:line="276" w:lineRule="auto"/>
        <w:ind w:right="-141"/>
        <w:jc w:val="both"/>
        <w:rPr>
          <w:rFonts w:asciiTheme="minorHAnsi" w:hAnsiTheme="minorHAnsi" w:cstheme="minorHAnsi"/>
          <w:strike/>
          <w:color w:val="0070C0"/>
          <w:sz w:val="20"/>
          <w:szCs w:val="20"/>
          <w:highlight w:val="yellow"/>
        </w:rPr>
      </w:pPr>
    </w:p>
    <w:p w:rsidR="00E04E0B" w:rsidRDefault="00E04E0B">
      <w:pPr>
        <w:spacing w:line="276" w:lineRule="auto"/>
        <w:ind w:right="-141"/>
        <w:jc w:val="both"/>
        <w:rPr>
          <w:rFonts w:asciiTheme="minorHAnsi" w:hAnsiTheme="minorHAnsi" w:cstheme="minorHAnsi"/>
          <w:strike/>
          <w:color w:val="0070C0"/>
          <w:sz w:val="20"/>
          <w:szCs w:val="20"/>
          <w:highlight w:val="yellow"/>
        </w:rPr>
      </w:pPr>
    </w:p>
    <w:p w:rsidR="00E04E0B" w:rsidRDefault="00E04E0B">
      <w:pPr>
        <w:spacing w:line="276" w:lineRule="auto"/>
        <w:ind w:right="-141"/>
        <w:jc w:val="both"/>
        <w:rPr>
          <w:rFonts w:asciiTheme="minorHAnsi" w:hAnsiTheme="minorHAnsi" w:cstheme="minorHAnsi"/>
          <w:color w:val="0070C0"/>
          <w:sz w:val="20"/>
          <w:szCs w:val="20"/>
          <w:highlight w:val="yellow"/>
        </w:rPr>
      </w:pPr>
    </w:p>
    <w:p w:rsidR="00E04E0B" w:rsidRDefault="00E333B0">
      <w:pPr>
        <w:spacing w:line="276" w:lineRule="auto"/>
        <w:ind w:right="-141"/>
        <w:rPr>
          <w:rFonts w:asciiTheme="minorHAnsi" w:hAnsiTheme="minorHAnsi" w:cstheme="minorHAnsi"/>
          <w:sz w:val="20"/>
          <w:szCs w:val="20"/>
          <w:highlight w:val="yellow"/>
        </w:rPr>
      </w:pPr>
      <w:r>
        <w:rPr>
          <w:rFonts w:asciiTheme="minorHAnsi" w:hAnsiTheme="minorHAnsi" w:cstheme="minorHAnsi"/>
          <w:sz w:val="20"/>
          <w:szCs w:val="20"/>
          <w:highlight w:val="yellow"/>
        </w:rPr>
        <w:t>Recife, ___ de __________ de 202__</w:t>
      </w:r>
    </w:p>
    <w:p w:rsidR="00E04E0B" w:rsidRDefault="00E04E0B">
      <w:pPr>
        <w:spacing w:line="276" w:lineRule="auto"/>
        <w:ind w:right="-141"/>
        <w:rPr>
          <w:rFonts w:asciiTheme="minorHAnsi" w:hAnsiTheme="minorHAnsi" w:cstheme="minorHAnsi"/>
          <w:sz w:val="20"/>
          <w:szCs w:val="20"/>
          <w:highlight w:val="yellow"/>
        </w:rPr>
      </w:pPr>
    </w:p>
    <w:p w:rsidR="00E04E0B" w:rsidRDefault="00E04E0B">
      <w:pPr>
        <w:spacing w:line="276" w:lineRule="auto"/>
        <w:ind w:right="-141"/>
        <w:rPr>
          <w:rFonts w:asciiTheme="minorHAnsi" w:hAnsiTheme="minorHAnsi" w:cstheme="minorHAnsi"/>
          <w:sz w:val="20"/>
          <w:szCs w:val="20"/>
          <w:highlight w:val="yellow"/>
        </w:rPr>
      </w:pPr>
    </w:p>
    <w:p w:rsidR="00E04E0B" w:rsidRDefault="00E04E0B">
      <w:pPr>
        <w:spacing w:line="276" w:lineRule="auto"/>
        <w:ind w:right="-141"/>
        <w:rPr>
          <w:rFonts w:asciiTheme="minorHAnsi" w:hAnsiTheme="minorHAnsi" w:cstheme="minorHAnsi"/>
          <w:sz w:val="20"/>
          <w:szCs w:val="20"/>
          <w:highlight w:val="yellow"/>
        </w:rPr>
      </w:pPr>
    </w:p>
    <w:p w:rsidR="00E04E0B" w:rsidRDefault="00E333B0">
      <w:pPr>
        <w:spacing w:line="276" w:lineRule="auto"/>
        <w:ind w:right="-141"/>
        <w:jc w:val="center"/>
        <w:rPr>
          <w:rFonts w:asciiTheme="minorHAnsi" w:hAnsiTheme="minorHAnsi" w:cstheme="minorHAnsi"/>
          <w:sz w:val="20"/>
          <w:szCs w:val="20"/>
          <w:highlight w:val="yellow"/>
        </w:rPr>
      </w:pPr>
      <w:r>
        <w:rPr>
          <w:rFonts w:asciiTheme="minorHAnsi" w:hAnsiTheme="minorHAnsi" w:cstheme="minorHAnsi"/>
          <w:sz w:val="20"/>
          <w:szCs w:val="20"/>
          <w:highlight w:val="yellow"/>
        </w:rPr>
        <w:t>_______________________________________</w:t>
      </w:r>
    </w:p>
    <w:p w:rsidR="00E04E0B" w:rsidRDefault="00E333B0">
      <w:pPr>
        <w:spacing w:line="276" w:lineRule="auto"/>
        <w:ind w:right="-141"/>
        <w:jc w:val="center"/>
        <w:rPr>
          <w:rFonts w:asciiTheme="minorHAnsi" w:eastAsia="Calibri" w:hAnsiTheme="minorHAnsi" w:cstheme="minorHAnsi"/>
          <w:sz w:val="20"/>
          <w:szCs w:val="20"/>
          <w:highlight w:val="yellow"/>
        </w:rPr>
      </w:pPr>
      <w:r>
        <w:rPr>
          <w:rFonts w:asciiTheme="minorHAnsi" w:eastAsia="Calibri" w:hAnsiTheme="minorHAnsi" w:cstheme="minorHAnsi"/>
          <w:bCs/>
          <w:sz w:val="20"/>
          <w:szCs w:val="20"/>
          <w:highlight w:val="yellow"/>
        </w:rPr>
        <w:t>REPRESENTANTE DA EMPRESA</w:t>
      </w:r>
    </w:p>
    <w:p w:rsidR="00E04E0B" w:rsidRDefault="00E333B0">
      <w:pPr>
        <w:spacing w:line="276" w:lineRule="auto"/>
        <w:ind w:right="-141"/>
        <w:jc w:val="center"/>
        <w:rPr>
          <w:rFonts w:asciiTheme="minorHAnsi" w:hAnsiTheme="minorHAnsi" w:cstheme="minorHAnsi"/>
          <w:sz w:val="20"/>
          <w:szCs w:val="20"/>
        </w:rPr>
      </w:pPr>
      <w:r>
        <w:rPr>
          <w:rFonts w:asciiTheme="minorHAnsi" w:eastAsia="Calibri" w:hAnsiTheme="minorHAnsi" w:cstheme="minorHAnsi"/>
          <w:bCs/>
          <w:sz w:val="20"/>
          <w:szCs w:val="20"/>
          <w:highlight w:val="yellow"/>
        </w:rPr>
        <w:t>CNPJ _____________________</w:t>
      </w: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55192B" w:rsidRDefault="0055192B" w:rsidP="0055192B">
      <w:pPr>
        <w:spacing w:line="276" w:lineRule="auto"/>
        <w:rPr>
          <w:rFonts w:asciiTheme="minorHAnsi" w:hAnsiTheme="minorHAnsi" w:cstheme="minorHAnsi"/>
          <w:color w:val="0070C0"/>
          <w:sz w:val="20"/>
          <w:szCs w:val="20"/>
        </w:rPr>
      </w:pPr>
    </w:p>
    <w:p w:rsidR="00E04E0B" w:rsidRPr="0055192B" w:rsidRDefault="0055192B" w:rsidP="0055192B">
      <w:pPr>
        <w:spacing w:line="276" w:lineRule="auto"/>
        <w:jc w:val="center"/>
        <w:rPr>
          <w:rFonts w:asciiTheme="minorHAnsi" w:hAnsiTheme="minorHAnsi" w:cs="Calibri"/>
          <w:b/>
          <w:bCs/>
          <w:caps/>
          <w:color w:val="4472C4"/>
          <w:kern w:val="2"/>
          <w:sz w:val="20"/>
          <w:szCs w:val="20"/>
          <w:lang w:eastAsia="en-US"/>
        </w:rPr>
      </w:pPr>
      <w:r w:rsidRPr="0055192B">
        <w:rPr>
          <w:rFonts w:asciiTheme="minorHAnsi" w:hAnsiTheme="minorHAnsi" w:cstheme="minorHAnsi"/>
          <w:b/>
          <w:caps/>
          <w:color w:val="0070C0"/>
          <w:sz w:val="20"/>
          <w:szCs w:val="20"/>
        </w:rPr>
        <w:t>Anexo E</w:t>
      </w:r>
    </w:p>
    <w:p w:rsidR="00E04E0B" w:rsidRPr="0055192B" w:rsidRDefault="00E333B0" w:rsidP="0055192B">
      <w:pPr>
        <w:spacing w:line="276" w:lineRule="auto"/>
        <w:jc w:val="center"/>
        <w:rPr>
          <w:rFonts w:asciiTheme="minorHAnsi" w:hAnsiTheme="minorHAnsi" w:cstheme="minorHAnsi"/>
          <w:b/>
          <w:caps/>
          <w:color w:val="0070C0"/>
          <w:sz w:val="20"/>
          <w:szCs w:val="20"/>
        </w:rPr>
      </w:pPr>
      <w:r>
        <w:rPr>
          <w:rFonts w:asciiTheme="minorHAnsi" w:hAnsiTheme="minorHAnsi" w:cstheme="minorHAnsi"/>
          <w:b/>
          <w:caps/>
          <w:color w:val="0070C0"/>
          <w:sz w:val="20"/>
          <w:szCs w:val="20"/>
        </w:rPr>
        <w:t>Minuta do Contrato</w:t>
      </w: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333B0">
      <w:pPr>
        <w:spacing w:line="276" w:lineRule="auto"/>
        <w:rPr>
          <w:rFonts w:asciiTheme="minorHAnsi" w:hAnsiTheme="minorHAnsi" w:cstheme="minorHAnsi"/>
          <w:b/>
          <w:color w:val="0070C0"/>
          <w:sz w:val="20"/>
          <w:szCs w:val="20"/>
        </w:rPr>
      </w:pPr>
      <w:r>
        <w:br w:type="page"/>
      </w:r>
    </w:p>
    <w:p w:rsidR="00E04E0B" w:rsidRDefault="0055192B">
      <w:pPr>
        <w:spacing w:line="276" w:lineRule="auto"/>
        <w:ind w:right="849"/>
        <w:jc w:val="center"/>
        <w:rPr>
          <w:rFonts w:asciiTheme="minorHAnsi" w:hAnsiTheme="minorHAnsi" w:cstheme="minorHAnsi"/>
          <w:b/>
          <w:color w:val="0070C0"/>
          <w:sz w:val="20"/>
          <w:szCs w:val="20"/>
        </w:rPr>
      </w:pPr>
      <w:r>
        <w:rPr>
          <w:rFonts w:asciiTheme="minorHAnsi" w:hAnsiTheme="minorHAnsi" w:cstheme="minorHAnsi"/>
          <w:b/>
          <w:color w:val="0070C0"/>
          <w:sz w:val="20"/>
          <w:szCs w:val="20"/>
        </w:rPr>
        <w:lastRenderedPageBreak/>
        <w:t>ANEXO F</w:t>
      </w:r>
    </w:p>
    <w:p w:rsidR="00E04E0B" w:rsidRDefault="00E04E0B">
      <w:pPr>
        <w:spacing w:line="276" w:lineRule="auto"/>
        <w:ind w:right="849"/>
        <w:jc w:val="center"/>
        <w:rPr>
          <w:rFonts w:asciiTheme="minorHAnsi" w:hAnsiTheme="minorHAnsi" w:cstheme="minorHAnsi"/>
          <w:b/>
          <w:color w:val="0070C0"/>
          <w:sz w:val="20"/>
          <w:szCs w:val="20"/>
        </w:rPr>
      </w:pPr>
    </w:p>
    <w:p w:rsidR="00E04E0B" w:rsidRDefault="00E333B0">
      <w:pPr>
        <w:spacing w:line="276" w:lineRule="auto"/>
        <w:ind w:right="849"/>
        <w:jc w:val="center"/>
        <w:rPr>
          <w:rFonts w:asciiTheme="minorHAnsi" w:hAnsiTheme="minorHAnsi" w:cstheme="minorHAnsi"/>
          <w:b/>
          <w:color w:val="0070C0"/>
          <w:sz w:val="20"/>
          <w:szCs w:val="20"/>
        </w:rPr>
      </w:pPr>
      <w:r>
        <w:rPr>
          <w:rFonts w:asciiTheme="minorHAnsi" w:hAnsiTheme="minorHAnsi" w:cstheme="minorHAnsi"/>
          <w:b/>
          <w:color w:val="0070C0"/>
          <w:sz w:val="20"/>
          <w:szCs w:val="20"/>
        </w:rPr>
        <w:t xml:space="preserve">DECLARAÇÃO DE ENQUADRAMENTO COMO MICROEMPRESA, EMPRESA DE PEQUENO PORTE OU MICROEMPREENDEDOR INDIVIDUAL </w:t>
      </w:r>
    </w:p>
    <w:p w:rsidR="00E04E0B" w:rsidRDefault="00E04E0B">
      <w:pPr>
        <w:spacing w:line="276" w:lineRule="auto"/>
        <w:ind w:right="849"/>
        <w:jc w:val="both"/>
        <w:rPr>
          <w:rFonts w:asciiTheme="minorHAnsi" w:hAnsiTheme="minorHAnsi" w:cstheme="minorHAnsi"/>
          <w:b/>
          <w:sz w:val="20"/>
          <w:szCs w:val="20"/>
        </w:rPr>
      </w:pPr>
    </w:p>
    <w:p w:rsidR="00E04E0B" w:rsidRDefault="00E04E0B">
      <w:pPr>
        <w:spacing w:line="276" w:lineRule="auto"/>
        <w:ind w:right="849"/>
        <w:jc w:val="both"/>
        <w:rPr>
          <w:rFonts w:asciiTheme="minorHAnsi" w:hAnsiTheme="minorHAnsi" w:cstheme="minorHAnsi"/>
          <w:sz w:val="20"/>
          <w:szCs w:val="20"/>
        </w:rPr>
      </w:pPr>
    </w:p>
    <w:p w:rsidR="00E04E0B" w:rsidRDefault="00E333B0">
      <w:pPr>
        <w:spacing w:line="276" w:lineRule="auto"/>
        <w:ind w:right="849"/>
        <w:jc w:val="both"/>
        <w:rPr>
          <w:rFonts w:asciiTheme="minorHAnsi" w:hAnsiTheme="minorHAnsi" w:cstheme="minorHAnsi"/>
          <w:color w:val="0070C0"/>
          <w:sz w:val="20"/>
          <w:szCs w:val="20"/>
        </w:rPr>
      </w:pPr>
      <w:r>
        <w:rPr>
          <w:rFonts w:asciiTheme="minorHAnsi" w:hAnsiTheme="minorHAnsi" w:cstheme="minorHAnsi"/>
          <w:color w:val="0070C0"/>
          <w:sz w:val="20"/>
          <w:szCs w:val="20"/>
        </w:rPr>
        <w:t xml:space="preserve">A empresa _____________________, inscrita no CNPJ sob o nº ______________ , sediada __________, por intermédio do seu representante legal o(a) Sr(a) ____________, sob as penais da lei e para os fins dispostos nesta Contratação: </w:t>
      </w:r>
    </w:p>
    <w:p w:rsidR="00E04E0B" w:rsidRDefault="00E04E0B">
      <w:pPr>
        <w:spacing w:line="276" w:lineRule="auto"/>
        <w:ind w:right="849"/>
        <w:jc w:val="both"/>
        <w:rPr>
          <w:rFonts w:asciiTheme="minorHAnsi" w:hAnsiTheme="minorHAnsi" w:cstheme="minorHAnsi"/>
          <w:color w:val="0070C0"/>
          <w:sz w:val="20"/>
          <w:szCs w:val="20"/>
        </w:rPr>
      </w:pPr>
    </w:p>
    <w:p w:rsidR="00E04E0B" w:rsidRDefault="00E333B0">
      <w:pPr>
        <w:spacing w:line="276" w:lineRule="auto"/>
        <w:ind w:right="849"/>
        <w:jc w:val="both"/>
        <w:rPr>
          <w:rFonts w:asciiTheme="minorHAnsi" w:hAnsiTheme="minorHAnsi" w:cstheme="minorHAnsi"/>
          <w:color w:val="0070C0"/>
          <w:sz w:val="20"/>
          <w:szCs w:val="20"/>
        </w:rPr>
      </w:pPr>
      <w:r>
        <w:rPr>
          <w:rFonts w:asciiTheme="minorHAnsi" w:hAnsiTheme="minorHAnsi" w:cstheme="minorHAnsi"/>
          <w:bCs/>
          <w:color w:val="0070C0"/>
          <w:sz w:val="20"/>
          <w:szCs w:val="20"/>
        </w:rPr>
        <w:t xml:space="preserve">DECLARA </w:t>
      </w:r>
      <w:r>
        <w:rPr>
          <w:rFonts w:asciiTheme="minorHAnsi" w:hAnsiTheme="minorHAnsi" w:cstheme="minorHAnsi"/>
          <w:color w:val="0070C0"/>
          <w:sz w:val="20"/>
          <w:szCs w:val="20"/>
        </w:rPr>
        <w:t xml:space="preserve">que se enquadra como microempresa, empresa de pequeno porte ou microempreendedor individual, nos termos da Lei Complementar nº 123/2006 e cumpre com o disposto no art. 4º da Lei nº 14.133/2021. </w:t>
      </w:r>
    </w:p>
    <w:p w:rsidR="00E04E0B" w:rsidRDefault="00E04E0B">
      <w:pPr>
        <w:spacing w:line="276" w:lineRule="auto"/>
        <w:ind w:right="849"/>
        <w:jc w:val="both"/>
        <w:rPr>
          <w:rFonts w:asciiTheme="minorHAnsi" w:hAnsiTheme="minorHAnsi" w:cstheme="minorHAnsi"/>
          <w:color w:val="0070C0"/>
          <w:sz w:val="20"/>
          <w:szCs w:val="20"/>
        </w:rPr>
      </w:pPr>
    </w:p>
    <w:p w:rsidR="00E04E0B" w:rsidRDefault="00E04E0B">
      <w:pPr>
        <w:spacing w:line="276" w:lineRule="auto"/>
        <w:ind w:right="849"/>
        <w:jc w:val="both"/>
        <w:rPr>
          <w:rFonts w:asciiTheme="minorHAnsi" w:hAnsiTheme="minorHAnsi" w:cstheme="minorHAnsi"/>
          <w:color w:val="0070C0"/>
          <w:sz w:val="20"/>
          <w:szCs w:val="20"/>
        </w:rPr>
      </w:pPr>
    </w:p>
    <w:p w:rsidR="00E04E0B" w:rsidRDefault="00E04E0B">
      <w:pPr>
        <w:spacing w:line="276" w:lineRule="auto"/>
        <w:ind w:right="849"/>
        <w:jc w:val="both"/>
        <w:rPr>
          <w:rFonts w:asciiTheme="minorHAnsi" w:hAnsiTheme="minorHAnsi" w:cstheme="minorHAnsi"/>
          <w:color w:val="0070C0"/>
          <w:sz w:val="20"/>
          <w:szCs w:val="20"/>
        </w:rPr>
      </w:pPr>
    </w:p>
    <w:p w:rsidR="00E04E0B" w:rsidRDefault="00E04E0B">
      <w:pPr>
        <w:spacing w:line="276" w:lineRule="auto"/>
        <w:ind w:right="849"/>
        <w:jc w:val="both"/>
        <w:rPr>
          <w:rFonts w:asciiTheme="minorHAnsi" w:hAnsiTheme="minorHAnsi" w:cstheme="minorHAnsi"/>
          <w:color w:val="0070C0"/>
          <w:sz w:val="20"/>
          <w:szCs w:val="20"/>
        </w:rPr>
      </w:pPr>
    </w:p>
    <w:p w:rsidR="00E04E0B" w:rsidRDefault="00E333B0">
      <w:pPr>
        <w:spacing w:line="276" w:lineRule="auto"/>
        <w:ind w:right="849"/>
        <w:jc w:val="center"/>
        <w:rPr>
          <w:rFonts w:ascii="Calibri" w:hAnsi="Calibri" w:cs="Calibri"/>
          <w:bCs/>
          <w:color w:val="0070C0"/>
          <w:kern w:val="2"/>
          <w:sz w:val="20"/>
          <w:szCs w:val="20"/>
        </w:rPr>
      </w:pPr>
      <w:r>
        <w:rPr>
          <w:rFonts w:ascii="Calibri" w:hAnsi="Calibri" w:cs="Calibri"/>
          <w:bCs/>
          <w:color w:val="0070C0"/>
          <w:kern w:val="2"/>
          <w:sz w:val="20"/>
          <w:szCs w:val="20"/>
        </w:rPr>
        <w:t>Local, _______ de ___________ de 202___.</w:t>
      </w:r>
    </w:p>
    <w:p w:rsidR="00E04E0B" w:rsidRDefault="00E04E0B">
      <w:pPr>
        <w:spacing w:line="276" w:lineRule="auto"/>
        <w:ind w:right="849"/>
        <w:jc w:val="center"/>
        <w:rPr>
          <w:rFonts w:ascii="Calibri" w:hAnsi="Calibri" w:cs="Calibri"/>
          <w:bCs/>
          <w:color w:val="0070C0"/>
          <w:kern w:val="2"/>
          <w:sz w:val="20"/>
          <w:szCs w:val="20"/>
        </w:rPr>
      </w:pPr>
    </w:p>
    <w:p w:rsidR="00E04E0B" w:rsidRDefault="00E333B0">
      <w:pPr>
        <w:spacing w:line="276" w:lineRule="auto"/>
        <w:ind w:right="849"/>
        <w:jc w:val="center"/>
        <w:rPr>
          <w:rFonts w:asciiTheme="minorHAnsi" w:hAnsiTheme="minorHAnsi" w:cstheme="minorHAnsi"/>
          <w:color w:val="0070C0"/>
          <w:sz w:val="20"/>
          <w:szCs w:val="20"/>
        </w:rPr>
      </w:pPr>
      <w:r>
        <w:rPr>
          <w:rFonts w:asciiTheme="minorHAnsi" w:hAnsiTheme="minorHAnsi" w:cstheme="minorHAnsi"/>
          <w:color w:val="0070C0"/>
          <w:sz w:val="20"/>
          <w:szCs w:val="20"/>
        </w:rPr>
        <w:t>_______________________________________</w:t>
      </w:r>
    </w:p>
    <w:p w:rsidR="00E04E0B" w:rsidRDefault="00E04E0B">
      <w:pPr>
        <w:spacing w:line="276" w:lineRule="auto"/>
        <w:ind w:right="849"/>
        <w:jc w:val="center"/>
        <w:rPr>
          <w:rFonts w:asciiTheme="minorHAnsi" w:hAnsiTheme="minorHAnsi" w:cstheme="minorHAnsi"/>
          <w:color w:val="0070C0"/>
          <w:sz w:val="20"/>
          <w:szCs w:val="20"/>
        </w:rPr>
      </w:pPr>
    </w:p>
    <w:p w:rsidR="00E04E0B" w:rsidRDefault="00E333B0">
      <w:pPr>
        <w:spacing w:line="276" w:lineRule="auto"/>
        <w:ind w:right="849"/>
        <w:jc w:val="center"/>
        <w:rPr>
          <w:rFonts w:asciiTheme="minorHAnsi" w:eastAsia="Calibri" w:hAnsiTheme="minorHAnsi" w:cstheme="minorHAnsi"/>
          <w:color w:val="0070C0"/>
          <w:sz w:val="20"/>
          <w:szCs w:val="20"/>
        </w:rPr>
      </w:pPr>
      <w:r>
        <w:rPr>
          <w:rFonts w:asciiTheme="minorHAnsi" w:eastAsia="Calibri" w:hAnsiTheme="minorHAnsi" w:cstheme="minorHAnsi"/>
          <w:bCs/>
          <w:color w:val="0070C0"/>
          <w:sz w:val="20"/>
          <w:szCs w:val="20"/>
        </w:rPr>
        <w:t>REPRESENTANTE DA EMPRESA</w:t>
      </w:r>
    </w:p>
    <w:p w:rsidR="00E04E0B" w:rsidRDefault="00E333B0">
      <w:pPr>
        <w:spacing w:line="276" w:lineRule="auto"/>
        <w:ind w:right="849"/>
        <w:jc w:val="center"/>
        <w:rPr>
          <w:rFonts w:asciiTheme="minorHAnsi" w:eastAsia="Calibri" w:hAnsiTheme="minorHAnsi" w:cstheme="minorHAnsi"/>
          <w:color w:val="0070C0"/>
          <w:sz w:val="20"/>
          <w:szCs w:val="20"/>
        </w:rPr>
      </w:pPr>
      <w:r>
        <w:rPr>
          <w:rFonts w:asciiTheme="minorHAnsi" w:eastAsia="Calibri" w:hAnsiTheme="minorHAnsi" w:cstheme="minorHAnsi"/>
          <w:bCs/>
          <w:color w:val="0070C0"/>
          <w:sz w:val="20"/>
          <w:szCs w:val="20"/>
        </w:rPr>
        <w:t>CNPJ _____________</w:t>
      </w: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left="426" w:right="1133"/>
        <w:jc w:val="both"/>
        <w:rPr>
          <w:rFonts w:asciiTheme="minorHAnsi" w:hAnsiTheme="minorHAnsi" w:cstheme="minorHAnsi"/>
          <w:sz w:val="20"/>
          <w:szCs w:val="20"/>
        </w:rPr>
      </w:pPr>
    </w:p>
    <w:p w:rsidR="00E04E0B" w:rsidRDefault="00E04E0B">
      <w:pPr>
        <w:spacing w:line="276" w:lineRule="auto"/>
        <w:ind w:left="426" w:right="1133"/>
        <w:jc w:val="both"/>
        <w:rPr>
          <w:rFonts w:asciiTheme="minorHAnsi" w:hAnsiTheme="minorHAnsi" w:cstheme="minorHAnsi"/>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ind w:firstLine="567"/>
        <w:jc w:val="center"/>
        <w:rPr>
          <w:rFonts w:asciiTheme="minorHAnsi" w:hAnsiTheme="minorHAnsi" w:cstheme="minorHAnsi"/>
          <w:color w:val="0070C0"/>
          <w:sz w:val="20"/>
          <w:szCs w:val="20"/>
        </w:rPr>
      </w:pPr>
    </w:p>
    <w:p w:rsidR="00E04E0B" w:rsidRDefault="00E04E0B">
      <w:pPr>
        <w:spacing w:line="276" w:lineRule="auto"/>
        <w:rPr>
          <w:rFonts w:asciiTheme="minorHAnsi" w:hAnsiTheme="minorHAnsi" w:cstheme="minorHAnsi"/>
          <w:color w:val="0070C0"/>
          <w:sz w:val="20"/>
          <w:szCs w:val="20"/>
        </w:rPr>
      </w:pPr>
    </w:p>
    <w:sectPr w:rsidR="00E04E0B" w:rsidSect="00E04E0B">
      <w:headerReference w:type="default" r:id="rId14"/>
      <w:footerReference w:type="default" r:id="rId15"/>
      <w:pgSz w:w="11906" w:h="16838"/>
      <w:pgMar w:top="204" w:right="991" w:bottom="993" w:left="1560" w:header="147" w:footer="708" w:gutter="0"/>
      <w:pgNumType w:start="1"/>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027" w:rsidRDefault="00C36027" w:rsidP="00E04E0B">
      <w:r>
        <w:separator/>
      </w:r>
    </w:p>
  </w:endnote>
  <w:endnote w:type="continuationSeparator" w:id="1">
    <w:p w:rsidR="00C36027" w:rsidRDefault="00C36027" w:rsidP="00E04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rlito">
    <w:panose1 w:val="020F0502020204030204"/>
    <w:charset w:val="00"/>
    <w:family w:val="swiss"/>
    <w:pitch w:val="variable"/>
    <w:sig w:usb0="E10002FF" w:usb1="5000ECFF" w:usb2="00000009" w:usb3="00000000" w:csb0="0000019F" w:csb1="00000000"/>
  </w:font>
  <w:font w:name="Noto Sans SC Regular">
    <w:charset w:val="01"/>
    <w:family w:val="auto"/>
    <w:pitch w:val="variable"/>
    <w:sig w:usb0="00000000" w:usb1="00000000" w:usb2="00000000" w:usb3="00000000" w:csb0="00000000" w:csb1="00000000"/>
  </w:font>
  <w:font w:name="Noto Sans Devanagari">
    <w:altName w:val="Times New Roman"/>
    <w:charset w:val="01"/>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1"/>
    <w:family w:val="roman"/>
    <w:pitch w:val="variable"/>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67F" w:rsidRDefault="0055767F">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027" w:rsidRDefault="00C36027" w:rsidP="00E04E0B">
      <w:r>
        <w:separator/>
      </w:r>
    </w:p>
  </w:footnote>
  <w:footnote w:type="continuationSeparator" w:id="1">
    <w:p w:rsidR="00C36027" w:rsidRDefault="00C36027" w:rsidP="00E04E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67F" w:rsidRDefault="0055767F">
    <w:pPr>
      <w:pStyle w:val="Header"/>
      <w:ind w:left="0" w:hanging="2"/>
    </w:pPr>
  </w:p>
  <w:p w:rsidR="0055767F" w:rsidRDefault="00B546CC">
    <w:pPr>
      <w:pStyle w:val="Header"/>
      <w:ind w:left="0" w:hanging="2"/>
    </w:pPr>
    <w:r>
      <w:pict>
        <v:rect id="Retângulo 1" o:spid="_x0000_s1026" style="position:absolute;margin-left:147.75pt;margin-top:.7pt;width:1.35pt;height:46.5pt;z-index:251657216" fillcolor="#d8d8d8" stroked="f" strokecolor="#3465a4">
          <v:fill color2="#272727" o:detectmouseclick="t"/>
          <v:stroke joinstyle="round"/>
        </v:rect>
      </w:pict>
    </w:r>
    <w:r w:rsidR="0055767F">
      <w:rPr>
        <w:noProof/>
      </w:rPr>
      <w:drawing>
        <wp:inline distT="0" distB="0" distL="0" distR="0">
          <wp:extent cx="1409700" cy="793115"/>
          <wp:effectExtent l="0" t="0" r="0" b="0"/>
          <wp:docPr id="5" name="Imagem 2"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Nova Logo.png"/>
                  <pic:cNvPicPr>
                    <a:picLocks noChangeAspect="1" noChangeArrowheads="1"/>
                  </pic:cNvPicPr>
                </pic:nvPicPr>
                <pic:blipFill>
                  <a:blip r:embed="rId1"/>
                  <a:stretch>
                    <a:fillRect/>
                  </a:stretch>
                </pic:blipFill>
                <pic:spPr bwMode="auto">
                  <a:xfrm>
                    <a:off x="0" y="0"/>
                    <a:ext cx="1409700" cy="793115"/>
                  </a:xfrm>
                  <a:prstGeom prst="rect">
                    <a:avLst/>
                  </a:prstGeom>
                </pic:spPr>
              </pic:pic>
            </a:graphicData>
          </a:graphic>
        </wp:inline>
      </w:drawing>
    </w:r>
    <w:r>
      <w:pict>
        <v:rect id="_x0000_s1025" style="position:absolute;margin-left:161.25pt;margin-top:11.8pt;width:239.8pt;height:31.6pt;z-index:251658240;mso-wrap-distance-top:3.6pt;mso-wrap-distance-bottom:3.6pt;mso-position-horizontal-relative:text;mso-position-vertical-relative:text" stroked="f" strokeweight="0">
          <v:textbox>
            <w:txbxContent>
              <w:p w:rsidR="0055767F" w:rsidRDefault="0055767F">
                <w:pPr>
                  <w:pStyle w:val="FrameContents"/>
                  <w:ind w:left="-1" w:right="-1737" w:hanging="1"/>
                  <w:rPr>
                    <w:rFonts w:ascii="Calibri" w:hAnsi="Calibri" w:cs="Calibri"/>
                    <w:color w:val="7F7F7F"/>
                    <w:sz w:val="20"/>
                    <w:szCs w:val="20"/>
                  </w:rPr>
                </w:pPr>
                <w:r>
                  <w:rPr>
                    <w:rFonts w:ascii="Calibri" w:hAnsi="Calibri" w:cs="Calibri"/>
                    <w:color w:val="7F7F7F"/>
                    <w:sz w:val="20"/>
                    <w:szCs w:val="20"/>
                  </w:rPr>
                  <w:t>GOVERNO DO ESTADO DE PERNAMBUCO</w:t>
                </w:r>
              </w:p>
              <w:p w:rsidR="0055767F" w:rsidRDefault="0055767F">
                <w:pPr>
                  <w:pStyle w:val="FrameContents"/>
                  <w:ind w:left="-1" w:right="-1737" w:hanging="1"/>
                  <w:rPr>
                    <w:rFonts w:ascii="Calibri" w:hAnsi="Calibri" w:cs="Calibri"/>
                    <w:color w:val="7F7F7F"/>
                    <w:sz w:val="20"/>
                    <w:szCs w:val="20"/>
                  </w:rPr>
                </w:pPr>
                <w:r>
                  <w:rPr>
                    <w:rFonts w:ascii="Calibri" w:hAnsi="Calibri" w:cs="Calibri"/>
                    <w:color w:val="7F7F7F"/>
                    <w:sz w:val="20"/>
                    <w:szCs w:val="20"/>
                  </w:rPr>
                  <w:t>SECRETARIA XXX</w:t>
                </w:r>
              </w:p>
            </w:txbxContent>
          </v:textbox>
          <w10:wrap type="square"/>
        </v:rect>
      </w:pict>
    </w:r>
  </w:p>
  <w:p w:rsidR="0055767F" w:rsidRDefault="0055767F">
    <w:pPr>
      <w:pStyle w:val="Normal1"/>
      <w:spacing w:after="0" w:line="240" w:lineRule="auto"/>
      <w:rPr>
        <w:color w:val="000000"/>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30"/>
    <w:multiLevelType w:val="multilevel"/>
    <w:tmpl w:val="00000030"/>
    <w:name w:val="WWNum51"/>
    <w:lvl w:ilvl="0">
      <w:start w:val="5"/>
      <w:numFmt w:val="decimal"/>
      <w:lvlText w:val="%1."/>
      <w:lvlJc w:val="left"/>
      <w:pPr>
        <w:tabs>
          <w:tab w:val="num" w:pos="0"/>
        </w:tabs>
        <w:ind w:left="600" w:hanging="600"/>
      </w:pPr>
      <w:rPr>
        <w:color w:val="000000"/>
      </w:rPr>
    </w:lvl>
    <w:lvl w:ilvl="1">
      <w:start w:val="2"/>
      <w:numFmt w:val="decimal"/>
      <w:lvlText w:val="%1.%2."/>
      <w:lvlJc w:val="left"/>
      <w:pPr>
        <w:tabs>
          <w:tab w:val="num" w:pos="0"/>
        </w:tabs>
        <w:ind w:left="553" w:hanging="600"/>
      </w:pPr>
      <w:rPr>
        <w:b/>
        <w:color w:val="000000"/>
      </w:rPr>
    </w:lvl>
    <w:lvl w:ilvl="2">
      <w:start w:val="4"/>
      <w:numFmt w:val="decimal"/>
      <w:lvlText w:val="%1.%2.%3."/>
      <w:lvlJc w:val="left"/>
      <w:pPr>
        <w:tabs>
          <w:tab w:val="num" w:pos="0"/>
        </w:tabs>
        <w:ind w:left="626" w:hanging="720"/>
      </w:pPr>
      <w:rPr>
        <w:color w:val="000000"/>
      </w:rPr>
    </w:lvl>
    <w:lvl w:ilvl="3">
      <w:start w:val="1"/>
      <w:numFmt w:val="decimal"/>
      <w:lvlText w:val="%1.%2.%3.%4."/>
      <w:lvlJc w:val="left"/>
      <w:pPr>
        <w:tabs>
          <w:tab w:val="num" w:pos="0"/>
        </w:tabs>
        <w:ind w:left="579" w:hanging="720"/>
      </w:pPr>
      <w:rPr>
        <w:b w:val="0"/>
        <w:color w:val="000000"/>
      </w:rPr>
    </w:lvl>
    <w:lvl w:ilvl="4">
      <w:start w:val="1"/>
      <w:numFmt w:val="decimal"/>
      <w:lvlText w:val="%1.%2.%3.%4.%5."/>
      <w:lvlJc w:val="left"/>
      <w:pPr>
        <w:tabs>
          <w:tab w:val="num" w:pos="0"/>
        </w:tabs>
        <w:ind w:left="892" w:hanging="1080"/>
      </w:pPr>
      <w:rPr>
        <w:color w:val="000000"/>
      </w:rPr>
    </w:lvl>
    <w:lvl w:ilvl="5">
      <w:start w:val="1"/>
      <w:numFmt w:val="decimal"/>
      <w:lvlText w:val="%1.%2.%3.%4.%5.%6."/>
      <w:lvlJc w:val="left"/>
      <w:pPr>
        <w:tabs>
          <w:tab w:val="num" w:pos="0"/>
        </w:tabs>
        <w:ind w:left="845" w:hanging="1080"/>
      </w:pPr>
      <w:rPr>
        <w:color w:val="000000"/>
      </w:rPr>
    </w:lvl>
    <w:lvl w:ilvl="6">
      <w:start w:val="1"/>
      <w:numFmt w:val="decimal"/>
      <w:lvlText w:val="%1.%2.%3.%4.%5.%6.%7."/>
      <w:lvlJc w:val="left"/>
      <w:pPr>
        <w:tabs>
          <w:tab w:val="num" w:pos="0"/>
        </w:tabs>
        <w:ind w:left="798" w:hanging="1080"/>
      </w:pPr>
      <w:rPr>
        <w:color w:val="000000"/>
      </w:rPr>
    </w:lvl>
    <w:lvl w:ilvl="7">
      <w:start w:val="1"/>
      <w:numFmt w:val="decimal"/>
      <w:lvlText w:val="%1.%2.%3.%4.%5.%6.%7.%8."/>
      <w:lvlJc w:val="left"/>
      <w:pPr>
        <w:tabs>
          <w:tab w:val="num" w:pos="0"/>
        </w:tabs>
        <w:ind w:left="1111" w:hanging="1440"/>
      </w:pPr>
      <w:rPr>
        <w:color w:val="000000"/>
      </w:rPr>
    </w:lvl>
    <w:lvl w:ilvl="8">
      <w:start w:val="1"/>
      <w:numFmt w:val="decimal"/>
      <w:lvlText w:val="%1.%2.%3.%4.%5.%6.%7.%8.%9."/>
      <w:lvlJc w:val="left"/>
      <w:pPr>
        <w:tabs>
          <w:tab w:val="num" w:pos="0"/>
        </w:tabs>
        <w:ind w:left="1064" w:hanging="1440"/>
      </w:pPr>
      <w:rPr>
        <w:color w:val="000000"/>
      </w:rPr>
    </w:lvl>
  </w:abstractNum>
  <w:abstractNum w:abstractNumId="2">
    <w:nsid w:val="059F4FD5"/>
    <w:multiLevelType w:val="multilevel"/>
    <w:tmpl w:val="AD866F72"/>
    <w:lvl w:ilvl="0">
      <w:start w:val="1"/>
      <w:numFmt w:val="decimal"/>
      <w:lvlText w:val="%1."/>
      <w:lvlJc w:val="left"/>
      <w:pPr>
        <w:tabs>
          <w:tab w:val="num" w:pos="0"/>
        </w:tabs>
        <w:ind w:left="720" w:hanging="360"/>
      </w:pPr>
      <w:rPr>
        <w:b/>
        <w:position w:val="0"/>
        <w:sz w:val="24"/>
        <w:vertAlign w:val="baseline"/>
      </w:rPr>
    </w:lvl>
    <w:lvl w:ilvl="1">
      <w:start w:val="1"/>
      <w:numFmt w:val="decimal"/>
      <w:lvlText w:val="%2."/>
      <w:lvlJc w:val="left"/>
      <w:pPr>
        <w:tabs>
          <w:tab w:val="num" w:pos="-1080"/>
        </w:tabs>
        <w:ind w:left="360" w:hanging="360"/>
      </w:pPr>
      <w:rPr>
        <w:b w:val="0"/>
        <w:color w:val="000000"/>
        <w:position w:val="0"/>
        <w:sz w:val="24"/>
        <w:vertAlign w:val="baseline"/>
      </w:rPr>
    </w:lvl>
    <w:lvl w:ilvl="2">
      <w:start w:val="1"/>
      <w:numFmt w:val="decimal"/>
      <w:lvlText w:val="%1.%2.%3."/>
      <w:lvlJc w:val="right"/>
      <w:pPr>
        <w:tabs>
          <w:tab w:val="num" w:pos="0"/>
        </w:tabs>
        <w:ind w:left="2160" w:hanging="360"/>
      </w:pPr>
      <w:rPr>
        <w:position w:val="0"/>
        <w:sz w:val="24"/>
        <w:vertAlign w:val="baseline"/>
      </w:rPr>
    </w:lvl>
    <w:lvl w:ilvl="3">
      <w:start w:val="1"/>
      <w:numFmt w:val="decimal"/>
      <w:lvlText w:val="%1.%2.%3.%4."/>
      <w:lvlJc w:val="right"/>
      <w:pPr>
        <w:tabs>
          <w:tab w:val="num" w:pos="0"/>
        </w:tabs>
        <w:ind w:left="2880" w:hanging="360"/>
      </w:pPr>
      <w:rPr>
        <w:position w:val="0"/>
        <w:sz w:val="24"/>
        <w:vertAlign w:val="baseline"/>
      </w:rPr>
    </w:lvl>
    <w:lvl w:ilvl="4">
      <w:start w:val="1"/>
      <w:numFmt w:val="decimal"/>
      <w:lvlText w:val="%1.%2.%3.%4.%5."/>
      <w:lvlJc w:val="right"/>
      <w:pPr>
        <w:tabs>
          <w:tab w:val="num" w:pos="0"/>
        </w:tabs>
        <w:ind w:left="3600" w:hanging="360"/>
      </w:pPr>
      <w:rPr>
        <w:position w:val="0"/>
        <w:sz w:val="24"/>
        <w:vertAlign w:val="baseline"/>
      </w:rPr>
    </w:lvl>
    <w:lvl w:ilvl="5">
      <w:start w:val="1"/>
      <w:numFmt w:val="decimal"/>
      <w:lvlText w:val="%1.%2.%3.%4.%5.%6."/>
      <w:lvlJc w:val="right"/>
      <w:pPr>
        <w:tabs>
          <w:tab w:val="num" w:pos="0"/>
        </w:tabs>
        <w:ind w:left="4320" w:hanging="360"/>
      </w:pPr>
      <w:rPr>
        <w:position w:val="0"/>
        <w:sz w:val="24"/>
        <w:vertAlign w:val="baseline"/>
      </w:rPr>
    </w:lvl>
    <w:lvl w:ilvl="6">
      <w:start w:val="1"/>
      <w:numFmt w:val="decimal"/>
      <w:lvlText w:val="%1.%2.%3.%4.%5.%6.%7."/>
      <w:lvlJc w:val="right"/>
      <w:pPr>
        <w:tabs>
          <w:tab w:val="num" w:pos="0"/>
        </w:tabs>
        <w:ind w:left="5040" w:hanging="360"/>
      </w:pPr>
      <w:rPr>
        <w:position w:val="0"/>
        <w:sz w:val="24"/>
        <w:vertAlign w:val="baseline"/>
      </w:rPr>
    </w:lvl>
    <w:lvl w:ilvl="7">
      <w:start w:val="1"/>
      <w:numFmt w:val="decimal"/>
      <w:lvlText w:val="%1.%2.%3.%4.%5.%6.%7.%8."/>
      <w:lvlJc w:val="right"/>
      <w:pPr>
        <w:tabs>
          <w:tab w:val="num" w:pos="0"/>
        </w:tabs>
        <w:ind w:left="5760" w:hanging="360"/>
      </w:pPr>
      <w:rPr>
        <w:position w:val="0"/>
        <w:sz w:val="24"/>
        <w:vertAlign w:val="baseline"/>
      </w:rPr>
    </w:lvl>
    <w:lvl w:ilvl="8">
      <w:start w:val="1"/>
      <w:numFmt w:val="decimal"/>
      <w:lvlText w:val="%1.%2.%3.%4.%5.%6.%7.%8.%9."/>
      <w:lvlJc w:val="right"/>
      <w:pPr>
        <w:tabs>
          <w:tab w:val="num" w:pos="0"/>
        </w:tabs>
        <w:ind w:left="6480" w:hanging="360"/>
      </w:pPr>
      <w:rPr>
        <w:position w:val="0"/>
        <w:sz w:val="24"/>
        <w:vertAlign w:val="baseline"/>
      </w:rPr>
    </w:lvl>
  </w:abstractNum>
  <w:abstractNum w:abstractNumId="3">
    <w:nsid w:val="09AB19B7"/>
    <w:multiLevelType w:val="multilevel"/>
    <w:tmpl w:val="82E4FE2A"/>
    <w:lvl w:ilvl="0">
      <w:start w:val="8"/>
      <w:numFmt w:val="decimal"/>
      <w:lvlText w:val="%1."/>
      <w:lvlJc w:val="left"/>
      <w:pPr>
        <w:tabs>
          <w:tab w:val="num" w:pos="0"/>
        </w:tabs>
        <w:ind w:left="450" w:hanging="450"/>
      </w:pPr>
    </w:lvl>
    <w:lvl w:ilvl="1">
      <w:start w:val="2"/>
      <w:numFmt w:val="decimal"/>
      <w:lvlText w:val="%1.%2."/>
      <w:lvlJc w:val="left"/>
      <w:pPr>
        <w:tabs>
          <w:tab w:val="num" w:pos="0"/>
        </w:tabs>
        <w:ind w:left="810" w:hanging="450"/>
      </w:pPr>
    </w:lvl>
    <w:lvl w:ilvl="2">
      <w:start w:val="1"/>
      <w:numFmt w:val="decimal"/>
      <w:lvlText w:val="%1.%2.%3."/>
      <w:lvlJc w:val="left"/>
      <w:pPr>
        <w:tabs>
          <w:tab w:val="num" w:pos="0"/>
        </w:tabs>
        <w:ind w:left="1440" w:hanging="720"/>
      </w:pPr>
      <w:rPr>
        <w:color w:val="auto"/>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4">
    <w:nsid w:val="0EB448CE"/>
    <w:multiLevelType w:val="multilevel"/>
    <w:tmpl w:val="ADBEE398"/>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927" w:hanging="360"/>
      </w:pPr>
      <w:rPr>
        <w:b/>
        <w:color w:val="auto"/>
      </w:rPr>
    </w:lvl>
    <w:lvl w:ilvl="2">
      <w:start w:val="1"/>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auto"/>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5">
    <w:nsid w:val="1C3F588D"/>
    <w:multiLevelType w:val="multilevel"/>
    <w:tmpl w:val="DC3220DE"/>
    <w:lvl w:ilvl="0">
      <w:start w:val="1"/>
      <w:numFmt w:val="decimal"/>
      <w:lvlText w:val="%1)"/>
      <w:lvlJc w:val="left"/>
      <w:pPr>
        <w:tabs>
          <w:tab w:val="num" w:pos="0"/>
        </w:tabs>
        <w:ind w:left="358" w:hanging="360"/>
      </w:pPr>
      <w:rPr>
        <w:b w:val="0"/>
      </w:rPr>
    </w:lvl>
    <w:lvl w:ilvl="1">
      <w:start w:val="1"/>
      <w:numFmt w:val="lowerLetter"/>
      <w:lvlText w:val="%2."/>
      <w:lvlJc w:val="left"/>
      <w:pPr>
        <w:tabs>
          <w:tab w:val="num" w:pos="0"/>
        </w:tabs>
        <w:ind w:left="1078" w:hanging="360"/>
      </w:pPr>
    </w:lvl>
    <w:lvl w:ilvl="2">
      <w:start w:val="1"/>
      <w:numFmt w:val="lowerRoman"/>
      <w:lvlText w:val="%3."/>
      <w:lvlJc w:val="right"/>
      <w:pPr>
        <w:tabs>
          <w:tab w:val="num" w:pos="0"/>
        </w:tabs>
        <w:ind w:left="1798" w:hanging="180"/>
      </w:pPr>
    </w:lvl>
    <w:lvl w:ilvl="3">
      <w:start w:val="1"/>
      <w:numFmt w:val="decimal"/>
      <w:lvlText w:val="%4."/>
      <w:lvlJc w:val="left"/>
      <w:pPr>
        <w:tabs>
          <w:tab w:val="num" w:pos="0"/>
        </w:tabs>
        <w:ind w:left="2518" w:hanging="360"/>
      </w:pPr>
    </w:lvl>
    <w:lvl w:ilvl="4">
      <w:start w:val="1"/>
      <w:numFmt w:val="lowerLetter"/>
      <w:lvlText w:val="%5."/>
      <w:lvlJc w:val="left"/>
      <w:pPr>
        <w:tabs>
          <w:tab w:val="num" w:pos="0"/>
        </w:tabs>
        <w:ind w:left="3238" w:hanging="360"/>
      </w:pPr>
    </w:lvl>
    <w:lvl w:ilvl="5">
      <w:start w:val="1"/>
      <w:numFmt w:val="lowerRoman"/>
      <w:lvlText w:val="%6."/>
      <w:lvlJc w:val="right"/>
      <w:pPr>
        <w:tabs>
          <w:tab w:val="num" w:pos="0"/>
        </w:tabs>
        <w:ind w:left="3958" w:hanging="180"/>
      </w:pPr>
    </w:lvl>
    <w:lvl w:ilvl="6">
      <w:start w:val="1"/>
      <w:numFmt w:val="decimal"/>
      <w:lvlText w:val="%7."/>
      <w:lvlJc w:val="left"/>
      <w:pPr>
        <w:tabs>
          <w:tab w:val="num" w:pos="0"/>
        </w:tabs>
        <w:ind w:left="4678" w:hanging="360"/>
      </w:pPr>
    </w:lvl>
    <w:lvl w:ilvl="7">
      <w:start w:val="1"/>
      <w:numFmt w:val="lowerLetter"/>
      <w:lvlText w:val="%8."/>
      <w:lvlJc w:val="left"/>
      <w:pPr>
        <w:tabs>
          <w:tab w:val="num" w:pos="0"/>
        </w:tabs>
        <w:ind w:left="5398" w:hanging="360"/>
      </w:pPr>
    </w:lvl>
    <w:lvl w:ilvl="8">
      <w:start w:val="1"/>
      <w:numFmt w:val="lowerRoman"/>
      <w:lvlText w:val="%9."/>
      <w:lvlJc w:val="right"/>
      <w:pPr>
        <w:tabs>
          <w:tab w:val="num" w:pos="0"/>
        </w:tabs>
        <w:ind w:left="6118" w:hanging="180"/>
      </w:pPr>
    </w:lvl>
  </w:abstractNum>
  <w:abstractNum w:abstractNumId="6">
    <w:nsid w:val="1D062C31"/>
    <w:multiLevelType w:val="multilevel"/>
    <w:tmpl w:val="3418F542"/>
    <w:lvl w:ilvl="0">
      <w:start w:val="8"/>
      <w:numFmt w:val="decimal"/>
      <w:lvlText w:val="%1."/>
      <w:lvlJc w:val="left"/>
      <w:pPr>
        <w:tabs>
          <w:tab w:val="num" w:pos="0"/>
        </w:tabs>
        <w:ind w:left="450" w:hanging="450"/>
      </w:pPr>
      <w:rPr>
        <w:color w:val="0070C0"/>
      </w:rPr>
    </w:lvl>
    <w:lvl w:ilvl="1">
      <w:start w:val="7"/>
      <w:numFmt w:val="decimal"/>
      <w:lvlText w:val="%1.%2."/>
      <w:lvlJc w:val="left"/>
      <w:pPr>
        <w:tabs>
          <w:tab w:val="num" w:pos="0"/>
        </w:tabs>
        <w:ind w:left="450" w:hanging="450"/>
      </w:pPr>
      <w:rPr>
        <w:color w:val="0070C0"/>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0070C0"/>
      </w:rPr>
    </w:lvl>
    <w:lvl w:ilvl="4">
      <w:start w:val="1"/>
      <w:numFmt w:val="decimal"/>
      <w:lvlText w:val="%1.%2.%3.%4.%5."/>
      <w:lvlJc w:val="left"/>
      <w:pPr>
        <w:tabs>
          <w:tab w:val="num" w:pos="0"/>
        </w:tabs>
        <w:ind w:left="1080" w:hanging="1080"/>
      </w:pPr>
      <w:rPr>
        <w:color w:val="0070C0"/>
      </w:rPr>
    </w:lvl>
    <w:lvl w:ilvl="5">
      <w:start w:val="1"/>
      <w:numFmt w:val="decimal"/>
      <w:lvlText w:val="%1.%2.%3.%4.%5.%6."/>
      <w:lvlJc w:val="left"/>
      <w:pPr>
        <w:tabs>
          <w:tab w:val="num" w:pos="0"/>
        </w:tabs>
        <w:ind w:left="1080" w:hanging="1080"/>
      </w:pPr>
      <w:rPr>
        <w:color w:val="0070C0"/>
      </w:rPr>
    </w:lvl>
    <w:lvl w:ilvl="6">
      <w:start w:val="1"/>
      <w:numFmt w:val="decimal"/>
      <w:lvlText w:val="%1.%2.%3.%4.%5.%6.%7."/>
      <w:lvlJc w:val="left"/>
      <w:pPr>
        <w:tabs>
          <w:tab w:val="num" w:pos="0"/>
        </w:tabs>
        <w:ind w:left="1080" w:hanging="1080"/>
      </w:pPr>
      <w:rPr>
        <w:color w:val="0070C0"/>
      </w:rPr>
    </w:lvl>
    <w:lvl w:ilvl="7">
      <w:start w:val="1"/>
      <w:numFmt w:val="decimal"/>
      <w:lvlText w:val="%1.%2.%3.%4.%5.%6.%7.%8."/>
      <w:lvlJc w:val="left"/>
      <w:pPr>
        <w:tabs>
          <w:tab w:val="num" w:pos="0"/>
        </w:tabs>
        <w:ind w:left="1440" w:hanging="1440"/>
      </w:pPr>
      <w:rPr>
        <w:color w:val="0070C0"/>
      </w:rPr>
    </w:lvl>
    <w:lvl w:ilvl="8">
      <w:start w:val="1"/>
      <w:numFmt w:val="decimal"/>
      <w:lvlText w:val="%1.%2.%3.%4.%5.%6.%7.%8.%9."/>
      <w:lvlJc w:val="left"/>
      <w:pPr>
        <w:tabs>
          <w:tab w:val="num" w:pos="0"/>
        </w:tabs>
        <w:ind w:left="1440" w:hanging="1440"/>
      </w:pPr>
      <w:rPr>
        <w:color w:val="0070C0"/>
      </w:rPr>
    </w:lvl>
  </w:abstractNum>
  <w:abstractNum w:abstractNumId="7">
    <w:nsid w:val="1E1B3346"/>
    <w:multiLevelType w:val="multilevel"/>
    <w:tmpl w:val="7466E430"/>
    <w:lvl w:ilvl="0">
      <w:start w:val="8"/>
      <w:numFmt w:val="decimal"/>
      <w:lvlText w:val="%1."/>
      <w:lvlJc w:val="left"/>
      <w:pPr>
        <w:tabs>
          <w:tab w:val="num" w:pos="0"/>
        </w:tabs>
        <w:ind w:left="450" w:hanging="450"/>
      </w:pPr>
      <w:rPr>
        <w:rFonts w:eastAsia="Franklin Gothic Book"/>
        <w:color w:val="0070C0"/>
      </w:rPr>
    </w:lvl>
    <w:lvl w:ilvl="1">
      <w:start w:val="4"/>
      <w:numFmt w:val="decimal"/>
      <w:lvlText w:val="%1.%2."/>
      <w:lvlJc w:val="left"/>
      <w:pPr>
        <w:tabs>
          <w:tab w:val="num" w:pos="0"/>
        </w:tabs>
        <w:ind w:left="450" w:hanging="450"/>
      </w:pPr>
      <w:rPr>
        <w:rFonts w:eastAsia="Franklin Gothic Book"/>
        <w:color w:val="0070C0"/>
      </w:rPr>
    </w:lvl>
    <w:lvl w:ilvl="2">
      <w:start w:val="1"/>
      <w:numFmt w:val="decimal"/>
      <w:lvlText w:val="%1.%2.%3."/>
      <w:lvlJc w:val="left"/>
      <w:pPr>
        <w:tabs>
          <w:tab w:val="num" w:pos="0"/>
        </w:tabs>
        <w:ind w:left="720" w:hanging="720"/>
      </w:pPr>
      <w:rPr>
        <w:rFonts w:eastAsia="Franklin Gothic Book"/>
        <w:color w:val="0070C0"/>
      </w:rPr>
    </w:lvl>
    <w:lvl w:ilvl="3">
      <w:start w:val="1"/>
      <w:numFmt w:val="decimal"/>
      <w:lvlText w:val="%1.%2.%3.%4."/>
      <w:lvlJc w:val="left"/>
      <w:pPr>
        <w:tabs>
          <w:tab w:val="num" w:pos="0"/>
        </w:tabs>
        <w:ind w:left="720" w:hanging="720"/>
      </w:pPr>
      <w:rPr>
        <w:rFonts w:eastAsia="Franklin Gothic Book"/>
        <w:color w:val="0070C0"/>
      </w:rPr>
    </w:lvl>
    <w:lvl w:ilvl="4">
      <w:start w:val="1"/>
      <w:numFmt w:val="decimal"/>
      <w:lvlText w:val="%1.%2.%3.%4.%5."/>
      <w:lvlJc w:val="left"/>
      <w:pPr>
        <w:tabs>
          <w:tab w:val="num" w:pos="0"/>
        </w:tabs>
        <w:ind w:left="1080" w:hanging="1080"/>
      </w:pPr>
      <w:rPr>
        <w:rFonts w:eastAsia="Franklin Gothic Book"/>
        <w:color w:val="0070C0"/>
      </w:rPr>
    </w:lvl>
    <w:lvl w:ilvl="5">
      <w:start w:val="1"/>
      <w:numFmt w:val="decimal"/>
      <w:lvlText w:val="%1.%2.%3.%4.%5.%6."/>
      <w:lvlJc w:val="left"/>
      <w:pPr>
        <w:tabs>
          <w:tab w:val="num" w:pos="0"/>
        </w:tabs>
        <w:ind w:left="1080" w:hanging="1080"/>
      </w:pPr>
      <w:rPr>
        <w:rFonts w:eastAsia="Franklin Gothic Book"/>
        <w:color w:val="0070C0"/>
      </w:rPr>
    </w:lvl>
    <w:lvl w:ilvl="6">
      <w:start w:val="1"/>
      <w:numFmt w:val="decimal"/>
      <w:lvlText w:val="%1.%2.%3.%4.%5.%6.%7."/>
      <w:lvlJc w:val="left"/>
      <w:pPr>
        <w:tabs>
          <w:tab w:val="num" w:pos="0"/>
        </w:tabs>
        <w:ind w:left="1080" w:hanging="1080"/>
      </w:pPr>
      <w:rPr>
        <w:rFonts w:eastAsia="Franklin Gothic Book"/>
        <w:color w:val="0070C0"/>
      </w:rPr>
    </w:lvl>
    <w:lvl w:ilvl="7">
      <w:start w:val="1"/>
      <w:numFmt w:val="decimal"/>
      <w:lvlText w:val="%1.%2.%3.%4.%5.%6.%7.%8."/>
      <w:lvlJc w:val="left"/>
      <w:pPr>
        <w:tabs>
          <w:tab w:val="num" w:pos="0"/>
        </w:tabs>
        <w:ind w:left="1440" w:hanging="1440"/>
      </w:pPr>
      <w:rPr>
        <w:rFonts w:eastAsia="Franklin Gothic Book"/>
        <w:color w:val="0070C0"/>
      </w:rPr>
    </w:lvl>
    <w:lvl w:ilvl="8">
      <w:start w:val="1"/>
      <w:numFmt w:val="decimal"/>
      <w:lvlText w:val="%1.%2.%3.%4.%5.%6.%7.%8.%9."/>
      <w:lvlJc w:val="left"/>
      <w:pPr>
        <w:tabs>
          <w:tab w:val="num" w:pos="0"/>
        </w:tabs>
        <w:ind w:left="1440" w:hanging="1440"/>
      </w:pPr>
      <w:rPr>
        <w:rFonts w:eastAsia="Franklin Gothic Book"/>
        <w:color w:val="0070C0"/>
      </w:rPr>
    </w:lvl>
  </w:abstractNum>
  <w:abstractNum w:abstractNumId="8">
    <w:nsid w:val="1F2E5730"/>
    <w:multiLevelType w:val="multilevel"/>
    <w:tmpl w:val="30440284"/>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836603F"/>
    <w:multiLevelType w:val="multilevel"/>
    <w:tmpl w:val="49EAF9F2"/>
    <w:lvl w:ilvl="0">
      <w:start w:val="8"/>
      <w:numFmt w:val="decimal"/>
      <w:lvlText w:val="%1."/>
      <w:lvlJc w:val="left"/>
      <w:pPr>
        <w:tabs>
          <w:tab w:val="num" w:pos="0"/>
        </w:tabs>
        <w:ind w:left="450" w:hanging="450"/>
      </w:pPr>
      <w:rPr>
        <w:rFonts w:eastAsia="Calibri"/>
        <w:color w:val="0070C0"/>
      </w:rPr>
    </w:lvl>
    <w:lvl w:ilvl="1">
      <w:start w:val="7"/>
      <w:numFmt w:val="decimal"/>
      <w:lvlText w:val="%1.%2."/>
      <w:lvlJc w:val="left"/>
      <w:pPr>
        <w:tabs>
          <w:tab w:val="num" w:pos="0"/>
        </w:tabs>
        <w:ind w:left="450" w:hanging="450"/>
      </w:pPr>
      <w:rPr>
        <w:rFonts w:eastAsia="Calibri"/>
        <w:color w:val="0070C0"/>
      </w:rPr>
    </w:lvl>
    <w:lvl w:ilvl="2">
      <w:start w:val="1"/>
      <w:numFmt w:val="decimal"/>
      <w:lvlText w:val="%1.%2.%3."/>
      <w:lvlJc w:val="left"/>
      <w:pPr>
        <w:tabs>
          <w:tab w:val="num" w:pos="0"/>
        </w:tabs>
        <w:ind w:left="720" w:hanging="720"/>
      </w:pPr>
      <w:rPr>
        <w:rFonts w:eastAsia="Calibri"/>
        <w:color w:val="0070C0"/>
      </w:rPr>
    </w:lvl>
    <w:lvl w:ilvl="3">
      <w:start w:val="1"/>
      <w:numFmt w:val="decimal"/>
      <w:lvlText w:val="%1.%2.%3.%4."/>
      <w:lvlJc w:val="left"/>
      <w:pPr>
        <w:tabs>
          <w:tab w:val="num" w:pos="0"/>
        </w:tabs>
        <w:ind w:left="720" w:hanging="720"/>
      </w:pPr>
      <w:rPr>
        <w:rFonts w:eastAsia="Calibri"/>
        <w:color w:val="0070C0"/>
      </w:rPr>
    </w:lvl>
    <w:lvl w:ilvl="4">
      <w:start w:val="1"/>
      <w:numFmt w:val="decimal"/>
      <w:lvlText w:val="%1.%2.%3.%4.%5."/>
      <w:lvlJc w:val="left"/>
      <w:pPr>
        <w:tabs>
          <w:tab w:val="num" w:pos="0"/>
        </w:tabs>
        <w:ind w:left="1080" w:hanging="1080"/>
      </w:pPr>
      <w:rPr>
        <w:rFonts w:eastAsia="Calibri"/>
        <w:color w:val="0070C0"/>
      </w:rPr>
    </w:lvl>
    <w:lvl w:ilvl="5">
      <w:start w:val="1"/>
      <w:numFmt w:val="decimal"/>
      <w:lvlText w:val="%1.%2.%3.%4.%5.%6."/>
      <w:lvlJc w:val="left"/>
      <w:pPr>
        <w:tabs>
          <w:tab w:val="num" w:pos="0"/>
        </w:tabs>
        <w:ind w:left="1080" w:hanging="1080"/>
      </w:pPr>
      <w:rPr>
        <w:rFonts w:eastAsia="Calibri"/>
        <w:color w:val="0070C0"/>
      </w:rPr>
    </w:lvl>
    <w:lvl w:ilvl="6">
      <w:start w:val="1"/>
      <w:numFmt w:val="decimal"/>
      <w:lvlText w:val="%1.%2.%3.%4.%5.%6.%7."/>
      <w:lvlJc w:val="left"/>
      <w:pPr>
        <w:tabs>
          <w:tab w:val="num" w:pos="0"/>
        </w:tabs>
        <w:ind w:left="1080" w:hanging="1080"/>
      </w:pPr>
      <w:rPr>
        <w:rFonts w:eastAsia="Calibri"/>
        <w:color w:val="0070C0"/>
      </w:rPr>
    </w:lvl>
    <w:lvl w:ilvl="7">
      <w:start w:val="1"/>
      <w:numFmt w:val="decimal"/>
      <w:lvlText w:val="%1.%2.%3.%4.%5.%6.%7.%8."/>
      <w:lvlJc w:val="left"/>
      <w:pPr>
        <w:tabs>
          <w:tab w:val="num" w:pos="0"/>
        </w:tabs>
        <w:ind w:left="1440" w:hanging="1440"/>
      </w:pPr>
      <w:rPr>
        <w:rFonts w:eastAsia="Calibri"/>
        <w:color w:val="0070C0"/>
      </w:rPr>
    </w:lvl>
    <w:lvl w:ilvl="8">
      <w:start w:val="1"/>
      <w:numFmt w:val="decimal"/>
      <w:lvlText w:val="%1.%2.%3.%4.%5.%6.%7.%8.%9."/>
      <w:lvlJc w:val="left"/>
      <w:pPr>
        <w:tabs>
          <w:tab w:val="num" w:pos="0"/>
        </w:tabs>
        <w:ind w:left="1440" w:hanging="1440"/>
      </w:pPr>
      <w:rPr>
        <w:rFonts w:eastAsia="Calibri"/>
        <w:color w:val="0070C0"/>
      </w:rPr>
    </w:lvl>
  </w:abstractNum>
  <w:abstractNum w:abstractNumId="10">
    <w:nsid w:val="29BB20DB"/>
    <w:multiLevelType w:val="multilevel"/>
    <w:tmpl w:val="522E419C"/>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A384E13"/>
    <w:multiLevelType w:val="multilevel"/>
    <w:tmpl w:val="F34A1184"/>
    <w:lvl w:ilvl="0">
      <w:start w:val="8"/>
      <w:numFmt w:val="decimal"/>
      <w:lvlText w:val="%1."/>
      <w:lvlJc w:val="left"/>
      <w:pPr>
        <w:tabs>
          <w:tab w:val="num" w:pos="0"/>
        </w:tabs>
        <w:ind w:left="450" w:hanging="450"/>
      </w:pPr>
    </w:lvl>
    <w:lvl w:ilvl="1">
      <w:start w:val="6"/>
      <w:numFmt w:val="decimal"/>
      <w:lvlText w:val="%1.%2."/>
      <w:lvlJc w:val="left"/>
      <w:pPr>
        <w:tabs>
          <w:tab w:val="num" w:pos="0"/>
        </w:tabs>
        <w:ind w:left="1377" w:hanging="450"/>
      </w:pPr>
      <w:rPr>
        <w:b/>
        <w:color w:val="auto"/>
      </w:rPr>
    </w:lvl>
    <w:lvl w:ilvl="2">
      <w:start w:val="1"/>
      <w:numFmt w:val="decimal"/>
      <w:lvlText w:val="%1.%2.%3."/>
      <w:lvlJc w:val="left"/>
      <w:pPr>
        <w:tabs>
          <w:tab w:val="num" w:pos="0"/>
        </w:tabs>
        <w:ind w:left="2574" w:hanging="720"/>
      </w:pPr>
      <w:rPr>
        <w:color w:val="auto"/>
      </w:rPr>
    </w:lvl>
    <w:lvl w:ilvl="3">
      <w:start w:val="1"/>
      <w:numFmt w:val="decimal"/>
      <w:lvlText w:val="%1.%2.%3.%4."/>
      <w:lvlJc w:val="left"/>
      <w:pPr>
        <w:tabs>
          <w:tab w:val="num" w:pos="0"/>
        </w:tabs>
        <w:ind w:left="3501" w:hanging="720"/>
      </w:pPr>
    </w:lvl>
    <w:lvl w:ilvl="4">
      <w:start w:val="1"/>
      <w:numFmt w:val="decimal"/>
      <w:lvlText w:val="%1.%2.%3.%4.%5."/>
      <w:lvlJc w:val="left"/>
      <w:pPr>
        <w:tabs>
          <w:tab w:val="num" w:pos="0"/>
        </w:tabs>
        <w:ind w:left="4788" w:hanging="1080"/>
      </w:pPr>
    </w:lvl>
    <w:lvl w:ilvl="5">
      <w:start w:val="1"/>
      <w:numFmt w:val="decimal"/>
      <w:lvlText w:val="%1.%2.%3.%4.%5.%6."/>
      <w:lvlJc w:val="left"/>
      <w:pPr>
        <w:tabs>
          <w:tab w:val="num" w:pos="0"/>
        </w:tabs>
        <w:ind w:left="5715" w:hanging="1080"/>
      </w:pPr>
    </w:lvl>
    <w:lvl w:ilvl="6">
      <w:start w:val="1"/>
      <w:numFmt w:val="decimal"/>
      <w:lvlText w:val="%1.%2.%3.%4.%5.%6.%7."/>
      <w:lvlJc w:val="left"/>
      <w:pPr>
        <w:tabs>
          <w:tab w:val="num" w:pos="0"/>
        </w:tabs>
        <w:ind w:left="6642" w:hanging="1080"/>
      </w:pPr>
    </w:lvl>
    <w:lvl w:ilvl="7">
      <w:start w:val="1"/>
      <w:numFmt w:val="decimal"/>
      <w:lvlText w:val="%1.%2.%3.%4.%5.%6.%7.%8."/>
      <w:lvlJc w:val="left"/>
      <w:pPr>
        <w:tabs>
          <w:tab w:val="num" w:pos="0"/>
        </w:tabs>
        <w:ind w:left="7929" w:hanging="1440"/>
      </w:pPr>
    </w:lvl>
    <w:lvl w:ilvl="8">
      <w:start w:val="1"/>
      <w:numFmt w:val="decimal"/>
      <w:lvlText w:val="%1.%2.%3.%4.%5.%6.%7.%8.%9."/>
      <w:lvlJc w:val="left"/>
      <w:pPr>
        <w:tabs>
          <w:tab w:val="num" w:pos="0"/>
        </w:tabs>
        <w:ind w:left="8856" w:hanging="1440"/>
      </w:pPr>
    </w:lvl>
  </w:abstractNum>
  <w:abstractNum w:abstractNumId="12">
    <w:nsid w:val="2E8F659B"/>
    <w:multiLevelType w:val="multilevel"/>
    <w:tmpl w:val="8BCEE00E"/>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91F2A2B"/>
    <w:multiLevelType w:val="multilevel"/>
    <w:tmpl w:val="B890E9FA"/>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val="0"/>
        <w:color w:val="000000"/>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14">
    <w:nsid w:val="3BDE6EA8"/>
    <w:multiLevelType w:val="multilevel"/>
    <w:tmpl w:val="E2125550"/>
    <w:lvl w:ilvl="0">
      <w:start w:val="7"/>
      <w:numFmt w:val="decimal"/>
      <w:lvlText w:val="%1."/>
      <w:lvlJc w:val="left"/>
      <w:pPr>
        <w:ind w:left="2204"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nsid w:val="403330ED"/>
    <w:multiLevelType w:val="multilevel"/>
    <w:tmpl w:val="3E268C66"/>
    <w:lvl w:ilvl="0">
      <w:start w:val="2"/>
      <w:numFmt w:val="decimal"/>
      <w:lvlText w:val="%1."/>
      <w:lvlJc w:val="left"/>
      <w:pPr>
        <w:tabs>
          <w:tab w:val="num" w:pos="0"/>
        </w:tabs>
        <w:ind w:left="450" w:hanging="450"/>
      </w:pPr>
    </w:lvl>
    <w:lvl w:ilvl="1">
      <w:start w:val="3"/>
      <w:numFmt w:val="decimal"/>
      <w:lvlText w:val="%1.%2."/>
      <w:lvlJc w:val="left"/>
      <w:pPr>
        <w:tabs>
          <w:tab w:val="num" w:pos="0"/>
        </w:tabs>
        <w:ind w:left="810" w:hanging="45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16">
    <w:nsid w:val="421B47DD"/>
    <w:multiLevelType w:val="multilevel"/>
    <w:tmpl w:val="74B24766"/>
    <w:lvl w:ilvl="0">
      <w:start w:val="2"/>
      <w:numFmt w:val="decimal"/>
      <w:lvlText w:val="%1."/>
      <w:lvlJc w:val="left"/>
      <w:pPr>
        <w:tabs>
          <w:tab w:val="num" w:pos="0"/>
        </w:tabs>
        <w:ind w:left="360" w:hanging="360"/>
      </w:pPr>
      <w:rPr>
        <w:b/>
        <w:color w:val="000000"/>
        <w:position w:val="0"/>
        <w:sz w:val="24"/>
        <w:vertAlign w:val="baseline"/>
      </w:rPr>
    </w:lvl>
    <w:lvl w:ilvl="1">
      <w:start w:val="1"/>
      <w:numFmt w:val="decimal"/>
      <w:lvlText w:val="%1.%2."/>
      <w:lvlJc w:val="left"/>
      <w:pPr>
        <w:tabs>
          <w:tab w:val="num" w:pos="0"/>
        </w:tabs>
        <w:ind w:left="360" w:hanging="360"/>
      </w:pPr>
      <w:rPr>
        <w:rFonts w:eastAsia="Calibri" w:cs="Calibri"/>
        <w:b/>
        <w:color w:val="000000"/>
        <w:position w:val="0"/>
        <w:sz w:val="24"/>
        <w:vertAlign w:val="baseline"/>
      </w:rPr>
    </w:lvl>
    <w:lvl w:ilvl="2">
      <w:start w:val="1"/>
      <w:numFmt w:val="decimal"/>
      <w:lvlText w:val="%1.%2.%3."/>
      <w:lvlJc w:val="left"/>
      <w:pPr>
        <w:tabs>
          <w:tab w:val="num" w:pos="426"/>
        </w:tabs>
        <w:ind w:left="1146" w:hanging="720"/>
      </w:pPr>
      <w:rPr>
        <w:rFonts w:eastAsia="Calibri" w:cs="Calibri"/>
        <w:b w:val="0"/>
        <w:i w:val="0"/>
        <w:color w:val="000000"/>
        <w:position w:val="0"/>
        <w:sz w:val="20"/>
        <w:szCs w:val="20"/>
        <w:vertAlign w:val="baseline"/>
      </w:rPr>
    </w:lvl>
    <w:lvl w:ilvl="3">
      <w:start w:val="1"/>
      <w:numFmt w:val="lowerLetter"/>
      <w:lvlText w:val="%4)"/>
      <w:lvlJc w:val="left"/>
      <w:pPr>
        <w:tabs>
          <w:tab w:val="num" w:pos="0"/>
        </w:tabs>
        <w:ind w:left="720" w:hanging="720"/>
      </w:pPr>
      <w:rPr>
        <w:rFonts w:eastAsia="Calibri" w:cs="Calibri"/>
        <w:b w:val="0"/>
        <w:color w:val="000000"/>
        <w:position w:val="0"/>
        <w:sz w:val="24"/>
        <w:vertAlign w:val="baseline"/>
      </w:rPr>
    </w:lvl>
    <w:lvl w:ilvl="4">
      <w:start w:val="1"/>
      <w:numFmt w:val="decimal"/>
      <w:lvlText w:val="%1.%2.%3.%4.%5."/>
      <w:lvlJc w:val="left"/>
      <w:pPr>
        <w:tabs>
          <w:tab w:val="num" w:pos="0"/>
        </w:tabs>
        <w:ind w:left="1080" w:hanging="1080"/>
      </w:pPr>
      <w:rPr>
        <w:b w:val="0"/>
        <w:color w:val="000000"/>
        <w:position w:val="0"/>
        <w:sz w:val="24"/>
        <w:vertAlign w:val="baseline"/>
      </w:rPr>
    </w:lvl>
    <w:lvl w:ilvl="5">
      <w:start w:val="1"/>
      <w:numFmt w:val="decimal"/>
      <w:lvlText w:val="%1.%2.%3.%4.%5.%6."/>
      <w:lvlJc w:val="left"/>
      <w:pPr>
        <w:tabs>
          <w:tab w:val="num" w:pos="0"/>
        </w:tabs>
        <w:ind w:left="1080" w:hanging="1080"/>
      </w:pPr>
      <w:rPr>
        <w:b w:val="0"/>
        <w:color w:val="000000"/>
        <w:position w:val="0"/>
        <w:sz w:val="24"/>
        <w:vertAlign w:val="baseline"/>
      </w:rPr>
    </w:lvl>
    <w:lvl w:ilvl="6">
      <w:start w:val="1"/>
      <w:numFmt w:val="decimal"/>
      <w:lvlText w:val="%1.%2.%3.%4.%5.%6.%7."/>
      <w:lvlJc w:val="left"/>
      <w:pPr>
        <w:tabs>
          <w:tab w:val="num" w:pos="0"/>
        </w:tabs>
        <w:ind w:left="1440" w:hanging="1440"/>
      </w:pPr>
      <w:rPr>
        <w:b w:val="0"/>
        <w:color w:val="000000"/>
        <w:position w:val="0"/>
        <w:sz w:val="24"/>
        <w:vertAlign w:val="baseline"/>
      </w:rPr>
    </w:lvl>
    <w:lvl w:ilvl="7">
      <w:start w:val="1"/>
      <w:numFmt w:val="decimal"/>
      <w:lvlText w:val="%1.%2.%3.%4.%5.%6.%7.%8."/>
      <w:lvlJc w:val="left"/>
      <w:pPr>
        <w:tabs>
          <w:tab w:val="num" w:pos="0"/>
        </w:tabs>
        <w:ind w:left="1440" w:hanging="1440"/>
      </w:pPr>
      <w:rPr>
        <w:b w:val="0"/>
        <w:color w:val="000000"/>
        <w:position w:val="0"/>
        <w:sz w:val="24"/>
        <w:vertAlign w:val="baseline"/>
      </w:rPr>
    </w:lvl>
    <w:lvl w:ilvl="8">
      <w:start w:val="1"/>
      <w:numFmt w:val="decimal"/>
      <w:lvlText w:val="%1.%2.%3.%4.%5.%6.%7.%8.%9."/>
      <w:lvlJc w:val="left"/>
      <w:pPr>
        <w:tabs>
          <w:tab w:val="num" w:pos="0"/>
        </w:tabs>
        <w:ind w:left="1800" w:hanging="1800"/>
      </w:pPr>
      <w:rPr>
        <w:b w:val="0"/>
        <w:color w:val="000000"/>
        <w:position w:val="0"/>
        <w:sz w:val="24"/>
        <w:vertAlign w:val="baseline"/>
      </w:rPr>
    </w:lvl>
  </w:abstractNum>
  <w:abstractNum w:abstractNumId="17">
    <w:nsid w:val="449557A1"/>
    <w:multiLevelType w:val="multilevel"/>
    <w:tmpl w:val="15723F0E"/>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927" w:hanging="360"/>
      </w:pPr>
      <w:rPr>
        <w:b/>
        <w:color w:val="auto"/>
      </w:rPr>
    </w:lvl>
    <w:lvl w:ilvl="2">
      <w:start w:val="1"/>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auto"/>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18">
    <w:nsid w:val="45E940C8"/>
    <w:multiLevelType w:val="multilevel"/>
    <w:tmpl w:val="DFC05A20"/>
    <w:lvl w:ilvl="0">
      <w:start w:val="4"/>
      <w:numFmt w:val="decimal"/>
      <w:lvlText w:val="%1."/>
      <w:lvlJc w:val="left"/>
      <w:pPr>
        <w:ind w:left="450" w:hanging="450"/>
      </w:pPr>
      <w:rPr>
        <w:rFonts w:hint="default"/>
        <w:b/>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73D2317"/>
    <w:multiLevelType w:val="multilevel"/>
    <w:tmpl w:val="C696E07C"/>
    <w:lvl w:ilvl="0">
      <w:start w:val="2"/>
      <w:numFmt w:val="decimal"/>
      <w:lvlText w:val="%1."/>
      <w:lvlJc w:val="left"/>
      <w:pPr>
        <w:tabs>
          <w:tab w:val="num" w:pos="0"/>
        </w:tabs>
        <w:ind w:left="450" w:hanging="450"/>
      </w:pPr>
      <w:rPr>
        <w:b/>
      </w:rPr>
    </w:lvl>
    <w:lvl w:ilvl="1">
      <w:start w:val="6"/>
      <w:numFmt w:val="decimal"/>
      <w:lvlText w:val="%1.%2."/>
      <w:lvlJc w:val="left"/>
      <w:pPr>
        <w:tabs>
          <w:tab w:val="num" w:pos="0"/>
        </w:tabs>
        <w:ind w:left="450" w:hanging="45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0">
    <w:nsid w:val="4E3F1ED3"/>
    <w:multiLevelType w:val="multilevel"/>
    <w:tmpl w:val="968E4D44"/>
    <w:lvl w:ilvl="0">
      <w:start w:val="2"/>
      <w:numFmt w:val="decimal"/>
      <w:lvlText w:val="%1."/>
      <w:lvlJc w:val="left"/>
      <w:pPr>
        <w:tabs>
          <w:tab w:val="num" w:pos="0"/>
        </w:tabs>
        <w:ind w:left="450" w:hanging="450"/>
      </w:pPr>
      <w:rPr>
        <w:color w:val="000000"/>
      </w:rPr>
    </w:lvl>
    <w:lvl w:ilvl="1">
      <w:start w:val="3"/>
      <w:numFmt w:val="decimal"/>
      <w:lvlText w:val="%1.%2."/>
      <w:lvlJc w:val="left"/>
      <w:pPr>
        <w:tabs>
          <w:tab w:val="num" w:pos="0"/>
        </w:tabs>
        <w:ind w:left="450" w:hanging="45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080" w:hanging="108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440" w:hanging="1440"/>
      </w:pPr>
      <w:rPr>
        <w:color w:val="000000"/>
      </w:rPr>
    </w:lvl>
  </w:abstractNum>
  <w:abstractNum w:abstractNumId="21">
    <w:nsid w:val="513E6ED7"/>
    <w:multiLevelType w:val="multilevel"/>
    <w:tmpl w:val="10FAB37C"/>
    <w:lvl w:ilvl="0">
      <w:start w:val="8"/>
      <w:numFmt w:val="decimal"/>
      <w:lvlText w:val="%1."/>
      <w:lvlJc w:val="left"/>
      <w:pPr>
        <w:tabs>
          <w:tab w:val="num" w:pos="0"/>
        </w:tabs>
        <w:ind w:left="450" w:hanging="450"/>
      </w:pPr>
      <w:rPr>
        <w:color w:val="0070C0"/>
      </w:rPr>
    </w:lvl>
    <w:lvl w:ilvl="1">
      <w:start w:val="5"/>
      <w:numFmt w:val="decimal"/>
      <w:lvlText w:val="%1.%2."/>
      <w:lvlJc w:val="left"/>
      <w:pPr>
        <w:tabs>
          <w:tab w:val="num" w:pos="0"/>
        </w:tabs>
        <w:ind w:left="1377" w:hanging="450"/>
      </w:pPr>
      <w:rPr>
        <w:color w:val="0070C0"/>
      </w:rPr>
    </w:lvl>
    <w:lvl w:ilvl="2">
      <w:start w:val="1"/>
      <w:numFmt w:val="decimal"/>
      <w:lvlText w:val="%1.%2.%3."/>
      <w:lvlJc w:val="left"/>
      <w:pPr>
        <w:tabs>
          <w:tab w:val="num" w:pos="0"/>
        </w:tabs>
        <w:ind w:left="2574" w:hanging="720"/>
      </w:pPr>
      <w:rPr>
        <w:color w:val="auto"/>
      </w:rPr>
    </w:lvl>
    <w:lvl w:ilvl="3">
      <w:start w:val="1"/>
      <w:numFmt w:val="decimal"/>
      <w:lvlText w:val="%1.%2.%3.%4."/>
      <w:lvlJc w:val="left"/>
      <w:pPr>
        <w:tabs>
          <w:tab w:val="num" w:pos="0"/>
        </w:tabs>
        <w:ind w:left="3501" w:hanging="720"/>
      </w:pPr>
      <w:rPr>
        <w:color w:val="0070C0"/>
      </w:rPr>
    </w:lvl>
    <w:lvl w:ilvl="4">
      <w:start w:val="1"/>
      <w:numFmt w:val="decimal"/>
      <w:lvlText w:val="%1.%2.%3.%4.%5."/>
      <w:lvlJc w:val="left"/>
      <w:pPr>
        <w:tabs>
          <w:tab w:val="num" w:pos="0"/>
        </w:tabs>
        <w:ind w:left="4788" w:hanging="1080"/>
      </w:pPr>
      <w:rPr>
        <w:color w:val="0070C0"/>
      </w:rPr>
    </w:lvl>
    <w:lvl w:ilvl="5">
      <w:start w:val="1"/>
      <w:numFmt w:val="decimal"/>
      <w:lvlText w:val="%1.%2.%3.%4.%5.%6."/>
      <w:lvlJc w:val="left"/>
      <w:pPr>
        <w:tabs>
          <w:tab w:val="num" w:pos="0"/>
        </w:tabs>
        <w:ind w:left="5715" w:hanging="1080"/>
      </w:pPr>
      <w:rPr>
        <w:color w:val="0070C0"/>
      </w:rPr>
    </w:lvl>
    <w:lvl w:ilvl="6">
      <w:start w:val="1"/>
      <w:numFmt w:val="decimal"/>
      <w:lvlText w:val="%1.%2.%3.%4.%5.%6.%7."/>
      <w:lvlJc w:val="left"/>
      <w:pPr>
        <w:tabs>
          <w:tab w:val="num" w:pos="0"/>
        </w:tabs>
        <w:ind w:left="6642" w:hanging="1080"/>
      </w:pPr>
      <w:rPr>
        <w:color w:val="0070C0"/>
      </w:rPr>
    </w:lvl>
    <w:lvl w:ilvl="7">
      <w:start w:val="1"/>
      <w:numFmt w:val="decimal"/>
      <w:lvlText w:val="%1.%2.%3.%4.%5.%6.%7.%8."/>
      <w:lvlJc w:val="left"/>
      <w:pPr>
        <w:tabs>
          <w:tab w:val="num" w:pos="0"/>
        </w:tabs>
        <w:ind w:left="7929" w:hanging="1440"/>
      </w:pPr>
      <w:rPr>
        <w:color w:val="0070C0"/>
      </w:rPr>
    </w:lvl>
    <w:lvl w:ilvl="8">
      <w:start w:val="1"/>
      <w:numFmt w:val="decimal"/>
      <w:lvlText w:val="%1.%2.%3.%4.%5.%6.%7.%8.%9."/>
      <w:lvlJc w:val="left"/>
      <w:pPr>
        <w:tabs>
          <w:tab w:val="num" w:pos="0"/>
        </w:tabs>
        <w:ind w:left="8856" w:hanging="1440"/>
      </w:pPr>
      <w:rPr>
        <w:color w:val="0070C0"/>
      </w:rPr>
    </w:lvl>
  </w:abstractNum>
  <w:abstractNum w:abstractNumId="22">
    <w:nsid w:val="5B052AD7"/>
    <w:multiLevelType w:val="multilevel"/>
    <w:tmpl w:val="6936A9C8"/>
    <w:lvl w:ilvl="0">
      <w:start w:val="2"/>
      <w:numFmt w:val="decimal"/>
      <w:lvlText w:val="%1"/>
      <w:lvlJc w:val="left"/>
      <w:pPr>
        <w:tabs>
          <w:tab w:val="num" w:pos="0"/>
        </w:tabs>
        <w:ind w:left="435" w:hanging="435"/>
      </w:pPr>
      <w:rPr>
        <w:color w:val="auto"/>
      </w:rPr>
    </w:lvl>
    <w:lvl w:ilvl="1">
      <w:start w:val="3"/>
      <w:numFmt w:val="decimal"/>
      <w:lvlText w:val="%1.%2"/>
      <w:lvlJc w:val="left"/>
      <w:pPr>
        <w:tabs>
          <w:tab w:val="num" w:pos="0"/>
        </w:tabs>
        <w:ind w:left="435" w:hanging="435"/>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440" w:hanging="1440"/>
      </w:pPr>
      <w:rPr>
        <w:color w:val="auto"/>
      </w:rPr>
    </w:lvl>
  </w:abstractNum>
  <w:abstractNum w:abstractNumId="23">
    <w:nsid w:val="5FAD2DF7"/>
    <w:multiLevelType w:val="multilevel"/>
    <w:tmpl w:val="1CB49224"/>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4">
    <w:nsid w:val="64FF4C94"/>
    <w:multiLevelType w:val="multilevel"/>
    <w:tmpl w:val="B1A45A9C"/>
    <w:lvl w:ilvl="0">
      <w:start w:val="6"/>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b/>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5">
    <w:nsid w:val="67E92100"/>
    <w:multiLevelType w:val="multilevel"/>
    <w:tmpl w:val="8D101102"/>
    <w:lvl w:ilvl="0">
      <w:start w:val="6"/>
      <w:numFmt w:val="decimal"/>
      <w:lvlText w:val="%1."/>
      <w:lvlJc w:val="left"/>
      <w:pPr>
        <w:tabs>
          <w:tab w:val="num" w:pos="0"/>
        </w:tabs>
        <w:ind w:left="600" w:hanging="600"/>
      </w:pPr>
    </w:lvl>
    <w:lvl w:ilvl="1">
      <w:start w:val="5"/>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6">
    <w:nsid w:val="6AC14010"/>
    <w:multiLevelType w:val="multilevel"/>
    <w:tmpl w:val="E9342DEC"/>
    <w:lvl w:ilvl="0">
      <w:start w:val="4"/>
      <w:numFmt w:val="decimal"/>
      <w:lvlText w:val="%1."/>
      <w:lvlJc w:val="left"/>
      <w:pPr>
        <w:ind w:left="450" w:hanging="450"/>
      </w:pPr>
      <w:rPr>
        <w:rFonts w:hint="default"/>
        <w:color w:val="000000"/>
      </w:rPr>
    </w:lvl>
    <w:lvl w:ilvl="1">
      <w:start w:val="1"/>
      <w:numFmt w:val="decimal"/>
      <w:lvlText w:val="%1.%2."/>
      <w:lvlJc w:val="left"/>
      <w:pPr>
        <w:ind w:left="450" w:hanging="45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nsid w:val="6BC10FFD"/>
    <w:multiLevelType w:val="multilevel"/>
    <w:tmpl w:val="0B9A701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2"/>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nsid w:val="6BC533EB"/>
    <w:multiLevelType w:val="multilevel"/>
    <w:tmpl w:val="E4BE1410"/>
    <w:lvl w:ilvl="0">
      <w:start w:val="6"/>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6F4D1D7C"/>
    <w:multiLevelType w:val="multilevel"/>
    <w:tmpl w:val="982083BC"/>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927" w:hanging="360"/>
      </w:pPr>
      <w:rPr>
        <w:b/>
        <w:color w:val="auto"/>
      </w:rPr>
    </w:lvl>
    <w:lvl w:ilvl="2">
      <w:start w:val="1"/>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auto"/>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30">
    <w:nsid w:val="70A67088"/>
    <w:multiLevelType w:val="multilevel"/>
    <w:tmpl w:val="C22A4F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58A7CD0"/>
    <w:multiLevelType w:val="multilevel"/>
    <w:tmpl w:val="2ECE05D4"/>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color w:val="auto"/>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32">
    <w:nsid w:val="770714CD"/>
    <w:multiLevelType w:val="multilevel"/>
    <w:tmpl w:val="4B7A1DC2"/>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val="0"/>
        <w:color w:val="000000"/>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33">
    <w:nsid w:val="79A630BF"/>
    <w:multiLevelType w:val="multilevel"/>
    <w:tmpl w:val="9F9EF07C"/>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34">
    <w:nsid w:val="7C1C1402"/>
    <w:multiLevelType w:val="multilevel"/>
    <w:tmpl w:val="86A4BEA4"/>
    <w:lvl w:ilvl="0">
      <w:start w:val="4"/>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0070C0"/>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35">
    <w:nsid w:val="7DD63DC9"/>
    <w:multiLevelType w:val="multilevel"/>
    <w:tmpl w:val="0B3EB4CE"/>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b/>
        <w:strike w:val="0"/>
        <w:dstrike w:val="0"/>
        <w:color w:val="auto"/>
      </w:rPr>
    </w:lvl>
    <w:lvl w:ilvl="2">
      <w:start w:val="1"/>
      <w:numFmt w:val="decimal"/>
      <w:lvlText w:val="%1.%2.%3."/>
      <w:lvlJc w:val="left"/>
      <w:pPr>
        <w:tabs>
          <w:tab w:val="num" w:pos="0"/>
        </w:tabs>
        <w:ind w:left="1476" w:hanging="720"/>
      </w:pPr>
      <w:rPr>
        <w:b w:val="0"/>
        <w:strike w:val="0"/>
        <w:dstrike w:val="0"/>
        <w:color w:val="auto"/>
        <w:sz w:val="20"/>
        <w:szCs w:val="20"/>
      </w:rPr>
    </w:lvl>
    <w:lvl w:ilvl="3">
      <w:start w:val="1"/>
      <w:numFmt w:val="decimal"/>
      <w:lvlText w:val="%1.%2.%3.%4."/>
      <w:lvlJc w:val="left"/>
      <w:pPr>
        <w:tabs>
          <w:tab w:val="num" w:pos="0"/>
        </w:tabs>
        <w:ind w:left="1854" w:hanging="720"/>
      </w:pPr>
      <w:rPr>
        <w:b w:val="0"/>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36">
    <w:nsid w:val="7E52644D"/>
    <w:multiLevelType w:val="multilevel"/>
    <w:tmpl w:val="0BC4B980"/>
    <w:lvl w:ilvl="0">
      <w:start w:val="1"/>
      <w:numFmt w:val="lowerLetter"/>
      <w:lvlText w:val="%1)"/>
      <w:lvlJc w:val="left"/>
      <w:pPr>
        <w:tabs>
          <w:tab w:val="num" w:pos="0"/>
        </w:tabs>
        <w:ind w:left="720" w:hanging="360"/>
      </w:pPr>
      <w:rPr>
        <w:color w:val="000000" w:themeColor="text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6"/>
  </w:num>
  <w:num w:numId="2">
    <w:abstractNumId w:val="2"/>
  </w:num>
  <w:num w:numId="3">
    <w:abstractNumId w:val="32"/>
  </w:num>
  <w:num w:numId="4">
    <w:abstractNumId w:val="35"/>
  </w:num>
  <w:num w:numId="5">
    <w:abstractNumId w:val="31"/>
  </w:num>
  <w:num w:numId="6">
    <w:abstractNumId w:val="33"/>
  </w:num>
  <w:num w:numId="7">
    <w:abstractNumId w:val="17"/>
  </w:num>
  <w:num w:numId="8">
    <w:abstractNumId w:val="12"/>
  </w:num>
  <w:num w:numId="9">
    <w:abstractNumId w:val="36"/>
  </w:num>
  <w:num w:numId="10">
    <w:abstractNumId w:val="23"/>
  </w:num>
  <w:num w:numId="11">
    <w:abstractNumId w:val="34"/>
  </w:num>
  <w:num w:numId="12">
    <w:abstractNumId w:val="8"/>
  </w:num>
  <w:num w:numId="13">
    <w:abstractNumId w:val="25"/>
  </w:num>
  <w:num w:numId="14">
    <w:abstractNumId w:val="28"/>
  </w:num>
  <w:num w:numId="15">
    <w:abstractNumId w:val="3"/>
  </w:num>
  <w:num w:numId="16">
    <w:abstractNumId w:val="5"/>
  </w:num>
  <w:num w:numId="17">
    <w:abstractNumId w:val="7"/>
  </w:num>
  <w:num w:numId="18">
    <w:abstractNumId w:val="21"/>
  </w:num>
  <w:num w:numId="19">
    <w:abstractNumId w:val="11"/>
  </w:num>
  <w:num w:numId="20">
    <w:abstractNumId w:val="9"/>
  </w:num>
  <w:num w:numId="21">
    <w:abstractNumId w:val="6"/>
  </w:num>
  <w:num w:numId="22">
    <w:abstractNumId w:val="20"/>
  </w:num>
  <w:num w:numId="23">
    <w:abstractNumId w:val="15"/>
  </w:num>
  <w:num w:numId="24">
    <w:abstractNumId w:val="19"/>
  </w:num>
  <w:num w:numId="25">
    <w:abstractNumId w:val="22"/>
  </w:num>
  <w:num w:numId="26">
    <w:abstractNumId w:val="30"/>
  </w:num>
  <w:num w:numId="27">
    <w:abstractNumId w:val="13"/>
  </w:num>
  <w:num w:numId="28">
    <w:abstractNumId w:val="4"/>
  </w:num>
  <w:num w:numId="29">
    <w:abstractNumId w:val="29"/>
  </w:num>
  <w:num w:numId="30">
    <w:abstractNumId w:val="27"/>
  </w:num>
  <w:num w:numId="31">
    <w:abstractNumId w:val="26"/>
  </w:num>
  <w:num w:numId="32">
    <w:abstractNumId w:val="18"/>
  </w:num>
  <w:num w:numId="33">
    <w:abstractNumId w:val="24"/>
  </w:num>
  <w:num w:numId="34">
    <w:abstractNumId w:val="14"/>
  </w:num>
  <w:num w:numId="35">
    <w:abstractNumId w:val="10"/>
  </w:num>
  <w:num w:numId="36">
    <w:abstractNumId w:val="1"/>
  </w:num>
  <w:num w:numId="37">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autoHyphenation/>
  <w:hyphenationZone w:val="425"/>
  <w:characterSpacingControl w:val="doNotCompress"/>
  <w:hdrShapeDefaults>
    <o:shapedefaults v:ext="edit" spidmax="21506"/>
    <o:shapelayout v:ext="edit">
      <o:idmap v:ext="edit" data="1"/>
    </o:shapelayout>
  </w:hdrShapeDefaults>
  <w:footnotePr>
    <w:footnote w:id="0"/>
    <w:footnote w:id="1"/>
  </w:footnotePr>
  <w:endnotePr>
    <w:endnote w:id="0"/>
    <w:endnote w:id="1"/>
  </w:endnotePr>
  <w:compat/>
  <w:rsids>
    <w:rsidRoot w:val="00E04E0B"/>
    <w:rsid w:val="00004C8E"/>
    <w:rsid w:val="00024EF5"/>
    <w:rsid w:val="00027602"/>
    <w:rsid w:val="000A5E8F"/>
    <w:rsid w:val="000C2934"/>
    <w:rsid w:val="000E173A"/>
    <w:rsid w:val="000F3FD4"/>
    <w:rsid w:val="00193A02"/>
    <w:rsid w:val="001F4091"/>
    <w:rsid w:val="00201507"/>
    <w:rsid w:val="00252CF0"/>
    <w:rsid w:val="00257B45"/>
    <w:rsid w:val="002A54CC"/>
    <w:rsid w:val="002A74A3"/>
    <w:rsid w:val="002B2A5C"/>
    <w:rsid w:val="002C1C4D"/>
    <w:rsid w:val="00304BFB"/>
    <w:rsid w:val="0034298B"/>
    <w:rsid w:val="00376E39"/>
    <w:rsid w:val="003C70EF"/>
    <w:rsid w:val="003F3565"/>
    <w:rsid w:val="003F7B18"/>
    <w:rsid w:val="00430C3B"/>
    <w:rsid w:val="00436C7A"/>
    <w:rsid w:val="00452190"/>
    <w:rsid w:val="004C3BB7"/>
    <w:rsid w:val="004F693C"/>
    <w:rsid w:val="00544778"/>
    <w:rsid w:val="0055192B"/>
    <w:rsid w:val="0055767F"/>
    <w:rsid w:val="005D3DC9"/>
    <w:rsid w:val="005D606C"/>
    <w:rsid w:val="006441D2"/>
    <w:rsid w:val="00653EA6"/>
    <w:rsid w:val="006E060F"/>
    <w:rsid w:val="006E194C"/>
    <w:rsid w:val="0070138B"/>
    <w:rsid w:val="00734DD8"/>
    <w:rsid w:val="007549D8"/>
    <w:rsid w:val="00783005"/>
    <w:rsid w:val="007B2FBB"/>
    <w:rsid w:val="007D13CE"/>
    <w:rsid w:val="007D3C5E"/>
    <w:rsid w:val="007D5531"/>
    <w:rsid w:val="00802ABB"/>
    <w:rsid w:val="00856AF0"/>
    <w:rsid w:val="00883417"/>
    <w:rsid w:val="008A237E"/>
    <w:rsid w:val="00902D9A"/>
    <w:rsid w:val="00936225"/>
    <w:rsid w:val="009603DF"/>
    <w:rsid w:val="00962EDE"/>
    <w:rsid w:val="009A2375"/>
    <w:rsid w:val="009A4509"/>
    <w:rsid w:val="009C42CE"/>
    <w:rsid w:val="00A00B0D"/>
    <w:rsid w:val="00A02E86"/>
    <w:rsid w:val="00A304EB"/>
    <w:rsid w:val="00A93F6C"/>
    <w:rsid w:val="00AC2D91"/>
    <w:rsid w:val="00B0173B"/>
    <w:rsid w:val="00B03146"/>
    <w:rsid w:val="00B546CC"/>
    <w:rsid w:val="00B806F7"/>
    <w:rsid w:val="00B81041"/>
    <w:rsid w:val="00BB0D64"/>
    <w:rsid w:val="00BF254B"/>
    <w:rsid w:val="00BF42D2"/>
    <w:rsid w:val="00C04586"/>
    <w:rsid w:val="00C22198"/>
    <w:rsid w:val="00C36027"/>
    <w:rsid w:val="00C52DC3"/>
    <w:rsid w:val="00C73210"/>
    <w:rsid w:val="00C757F0"/>
    <w:rsid w:val="00CA35FB"/>
    <w:rsid w:val="00D06BEF"/>
    <w:rsid w:val="00D2267F"/>
    <w:rsid w:val="00D52882"/>
    <w:rsid w:val="00D57450"/>
    <w:rsid w:val="00DC37A5"/>
    <w:rsid w:val="00DC5077"/>
    <w:rsid w:val="00DD5077"/>
    <w:rsid w:val="00DF0A2A"/>
    <w:rsid w:val="00DF0CB4"/>
    <w:rsid w:val="00DF0E21"/>
    <w:rsid w:val="00E04E0B"/>
    <w:rsid w:val="00E23EA4"/>
    <w:rsid w:val="00E31088"/>
    <w:rsid w:val="00E333B0"/>
    <w:rsid w:val="00E81109"/>
    <w:rsid w:val="00EA4B39"/>
    <w:rsid w:val="00EB44C1"/>
    <w:rsid w:val="00ED71FC"/>
    <w:rsid w:val="00F86114"/>
    <w:rsid w:val="00F86868"/>
    <w:rsid w:val="00FC592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customStyle="1" w:styleId="Heading2">
    <w:name w:val="Heading 2"/>
    <w:basedOn w:val="Normal"/>
    <w:next w:val="Normal"/>
    <w:qFormat/>
    <w:rsid w:val="007757CB"/>
    <w:pPr>
      <w:ind w:left="-1" w:hanging="1"/>
      <w:textAlignment w:val="top"/>
      <w:outlineLvl w:val="1"/>
    </w:pPr>
    <w:rPr>
      <w:rFonts w:ascii="Arial" w:hAnsi="Arial"/>
      <w:sz w:val="20"/>
      <w:vertAlign w:val="subscript"/>
    </w:rPr>
  </w:style>
  <w:style w:type="paragraph" w:customStyle="1" w:styleId="Heading3">
    <w:name w:val="Heading 3"/>
    <w:basedOn w:val="Normal1"/>
    <w:next w:val="Normal1"/>
    <w:qFormat/>
    <w:rsid w:val="007757CB"/>
    <w:pPr>
      <w:keepNext/>
      <w:keepLines/>
      <w:spacing w:before="280" w:after="80"/>
      <w:outlineLvl w:val="2"/>
    </w:pPr>
    <w:rPr>
      <w:b/>
      <w:sz w:val="28"/>
      <w:szCs w:val="28"/>
    </w:rPr>
  </w:style>
  <w:style w:type="paragraph" w:customStyle="1" w:styleId="Heading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customStyle="1" w:styleId="Heading5">
    <w:name w:val="Heading 5"/>
    <w:basedOn w:val="Normal1"/>
    <w:next w:val="Normal1"/>
    <w:qFormat/>
    <w:rsid w:val="007757CB"/>
    <w:pPr>
      <w:keepNext/>
      <w:keepLines/>
      <w:spacing w:before="220" w:after="40"/>
      <w:outlineLvl w:val="4"/>
    </w:pPr>
    <w:rPr>
      <w:b/>
    </w:rPr>
  </w:style>
  <w:style w:type="paragraph" w:customStyle="1" w:styleId="Heading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customStyle="1" w:styleId="Heading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uiPriority w:val="99"/>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sid w:val="00E04E0B"/>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aliases w:val="Segundo Char,Parágrafo da Lista11 Char,Lista Itens Char,List Paragraph Char"/>
    <w:link w:val="PargrafodaLista"/>
    <w:uiPriority w:val="99"/>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character" w:customStyle="1" w:styleId="Nvel2-RedChar">
    <w:name w:val="Nível 2 -Red Char"/>
    <w:basedOn w:val="Fontepargpadro"/>
    <w:qFormat/>
    <w:rsid w:val="005A545F"/>
    <w:rPr>
      <w:rFonts w:ascii="Arial" w:eastAsia="Times New Roman" w:hAnsi="Arial" w:cs="Arial"/>
      <w:i/>
      <w:iCs/>
      <w:color w:val="FF0000"/>
    </w:rPr>
  </w:style>
  <w:style w:type="paragraph" w:customStyle="1" w:styleId="Heading">
    <w:name w:val="Heading"/>
    <w:basedOn w:val="Normal"/>
    <w:next w:val="Corpodetexto"/>
    <w:qFormat/>
    <w:rsid w:val="00E04E0B"/>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sid w:val="00E04E0B"/>
    <w:rPr>
      <w:rFonts w:cs="Noto Sans Devanagari"/>
    </w:rPr>
  </w:style>
  <w:style w:type="paragraph" w:customStyle="1" w:styleId="Caption">
    <w:name w:val="Caption"/>
    <w:basedOn w:val="Normal"/>
    <w:qFormat/>
    <w:rsid w:val="00E04E0B"/>
    <w:pPr>
      <w:suppressLineNumbers/>
      <w:spacing w:before="120" w:after="120"/>
    </w:pPr>
    <w:rPr>
      <w:rFonts w:cs="Noto Sans Devanagari"/>
      <w:i/>
      <w:iCs/>
    </w:rPr>
  </w:style>
  <w:style w:type="paragraph" w:customStyle="1" w:styleId="Index">
    <w:name w:val="Index"/>
    <w:basedOn w:val="Normal"/>
    <w:qFormat/>
    <w:rsid w:val="00E04E0B"/>
    <w:pPr>
      <w:suppressLineNumbers/>
    </w:pPr>
    <w:rPr>
      <w:rFonts w:cs="Noto Sans Devanagari"/>
    </w:rPr>
  </w:style>
  <w:style w:type="paragraph" w:customStyle="1" w:styleId="Normal1">
    <w:name w:val="Normal1"/>
    <w:qFormat/>
    <w:rsid w:val="005700A8"/>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rsid w:val="00E04E0B"/>
  </w:style>
  <w:style w:type="paragraph" w:customStyle="1" w:styleId="Header">
    <w:name w:val="Header"/>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Footer">
    <w:name w:val="Foot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uiPriority w:val="99"/>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uiPriority w:val="99"/>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customStyle="1" w:styleId="FootnoteText">
    <w:name w:val="Footnote Text"/>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aliases w:val="Segundo,Parágrafo da Lista11,Lista Itens,List Paragraph"/>
    <w:basedOn w:val="Normal"/>
    <w:link w:val="PargrafodaListaChar"/>
    <w:uiPriority w:val="99"/>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Heading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Normal2">
    <w:name w:val="Normal2"/>
    <w:qFormat/>
    <w:rsid w:val="00925B26"/>
    <w:pPr>
      <w:spacing w:after="200" w:line="276" w:lineRule="auto"/>
    </w:pPr>
    <w:rPr>
      <w:sz w:val="22"/>
      <w:szCs w:val="22"/>
    </w:rPr>
  </w:style>
  <w:style w:type="paragraph" w:customStyle="1" w:styleId="Normal3">
    <w:name w:val="Normal3"/>
    <w:qFormat/>
    <w:rsid w:val="00925B26"/>
    <w:pPr>
      <w:spacing w:after="200" w:line="276" w:lineRule="auto"/>
    </w:pPr>
    <w:rPr>
      <w:sz w:val="22"/>
      <w:szCs w:val="22"/>
    </w:rPr>
  </w:style>
  <w:style w:type="paragraph" w:customStyle="1" w:styleId="LO-normal">
    <w:name w:val="LO-normal"/>
    <w:qFormat/>
    <w:rsid w:val="00FD5E6E"/>
    <w:pPr>
      <w:widowControl w:val="0"/>
      <w:spacing w:after="160" w:line="259" w:lineRule="auto"/>
      <w:textAlignment w:val="baseline"/>
    </w:pPr>
    <w:rPr>
      <w:rFonts w:ascii="Times New Roman" w:eastAsia="Times New Roman" w:hAnsi="Times New Roman" w:cs="Times New Roman"/>
      <w:color w:val="000000"/>
      <w:kern w:val="2"/>
      <w:sz w:val="24"/>
    </w:rPr>
  </w:style>
  <w:style w:type="paragraph" w:customStyle="1" w:styleId="Ttulo11">
    <w:name w:val="Título 11"/>
    <w:basedOn w:val="Normal"/>
    <w:uiPriority w:val="1"/>
    <w:qFormat/>
    <w:rsid w:val="005A545F"/>
    <w:pPr>
      <w:keepNext/>
      <w:spacing w:before="360" w:after="240"/>
      <w:ind w:left="1134"/>
    </w:pPr>
    <w:rPr>
      <w:rFonts w:ascii="Arial" w:eastAsia="Arial" w:hAnsi="Arial" w:cs="Arial"/>
      <w:b/>
      <w:color w:val="00000A"/>
      <w:kern w:val="2"/>
      <w:lang w:eastAsia="zh-CN" w:bidi="hi-IN"/>
    </w:rPr>
  </w:style>
  <w:style w:type="paragraph" w:customStyle="1" w:styleId="Nvel2-Red">
    <w:name w:val="Nível 2 -Red"/>
    <w:basedOn w:val="Normal"/>
    <w:qFormat/>
    <w:rsid w:val="005A545F"/>
    <w:pPr>
      <w:spacing w:before="120" w:after="120" w:line="276" w:lineRule="auto"/>
      <w:jc w:val="both"/>
    </w:pPr>
    <w:rPr>
      <w:rFonts w:ascii="Arial" w:hAnsi="Arial" w:cs="Arial"/>
      <w:i/>
      <w:iCs/>
      <w:color w:val="FF0000"/>
      <w:sz w:val="20"/>
      <w:szCs w:val="20"/>
    </w:rPr>
  </w:style>
  <w:style w:type="paragraph" w:customStyle="1" w:styleId="FrameContents">
    <w:name w:val="Frame Contents"/>
    <w:basedOn w:val="Normal"/>
    <w:qFormat/>
    <w:rsid w:val="00E04E0B"/>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Normal"/>
    <w:rsid w:val="002C1C4D"/>
    <w:pPr>
      <w:suppressAutoHyphens w:val="0"/>
      <w:spacing w:before="100" w:beforeAutospacing="1" w:after="100" w:afterAutospacing="1"/>
    </w:pPr>
  </w:style>
  <w:style w:type="paragraph" w:customStyle="1" w:styleId="PargrafodaLista1">
    <w:name w:val="Parágrafo da Lista1"/>
    <w:basedOn w:val="Normal"/>
    <w:qFormat/>
    <w:rsid w:val="009A4509"/>
    <w:pPr>
      <w:spacing w:after="200" w:line="276" w:lineRule="auto"/>
      <w:ind w:left="720"/>
      <w:contextualSpacing/>
    </w:pPr>
    <w:rPr>
      <w:rFonts w:ascii="Franklin Gothic Book" w:eastAsia="Franklin Gothic Book" w:hAnsi="Franklin Gothic Book"/>
      <w:sz w:val="20"/>
      <w:szCs w:val="20"/>
      <w:lang w:eastAsia="en-US"/>
    </w:rPr>
  </w:style>
</w:styles>
</file>

<file path=word/webSettings.xml><?xml version="1.0" encoding="utf-8"?>
<w:webSettings xmlns:r="http://schemas.openxmlformats.org/officeDocument/2006/relationships" xmlns:w="http://schemas.openxmlformats.org/wordprocessingml/2006/main">
  <w:divs>
    <w:div w:id="20712778">
      <w:bodyDiv w:val="1"/>
      <w:marLeft w:val="0"/>
      <w:marRight w:val="0"/>
      <w:marTop w:val="0"/>
      <w:marBottom w:val="0"/>
      <w:divBdr>
        <w:top w:val="none" w:sz="0" w:space="0" w:color="auto"/>
        <w:left w:val="none" w:sz="0" w:space="0" w:color="auto"/>
        <w:bottom w:val="none" w:sz="0" w:space="0" w:color="auto"/>
        <w:right w:val="none" w:sz="0" w:space="0" w:color="auto"/>
      </w:divBdr>
    </w:div>
    <w:div w:id="219751201">
      <w:bodyDiv w:val="1"/>
      <w:marLeft w:val="0"/>
      <w:marRight w:val="0"/>
      <w:marTop w:val="0"/>
      <w:marBottom w:val="0"/>
      <w:divBdr>
        <w:top w:val="none" w:sz="0" w:space="0" w:color="auto"/>
        <w:left w:val="none" w:sz="0" w:space="0" w:color="auto"/>
        <w:bottom w:val="none" w:sz="0" w:space="0" w:color="auto"/>
        <w:right w:val="none" w:sz="0" w:space="0" w:color="auto"/>
      </w:divBdr>
    </w:div>
    <w:div w:id="445077717">
      <w:bodyDiv w:val="1"/>
      <w:marLeft w:val="0"/>
      <w:marRight w:val="0"/>
      <w:marTop w:val="0"/>
      <w:marBottom w:val="0"/>
      <w:divBdr>
        <w:top w:val="none" w:sz="0" w:space="0" w:color="auto"/>
        <w:left w:val="none" w:sz="0" w:space="0" w:color="auto"/>
        <w:bottom w:val="none" w:sz="0" w:space="0" w:color="auto"/>
        <w:right w:val="none" w:sz="0" w:space="0" w:color="auto"/>
      </w:divBdr>
    </w:div>
    <w:div w:id="763184350">
      <w:bodyDiv w:val="1"/>
      <w:marLeft w:val="0"/>
      <w:marRight w:val="0"/>
      <w:marTop w:val="0"/>
      <w:marBottom w:val="0"/>
      <w:divBdr>
        <w:top w:val="none" w:sz="0" w:space="0" w:color="auto"/>
        <w:left w:val="none" w:sz="0" w:space="0" w:color="auto"/>
        <w:bottom w:val="none" w:sz="0" w:space="0" w:color="auto"/>
        <w:right w:val="none" w:sz="0" w:space="0" w:color="auto"/>
      </w:divBdr>
    </w:div>
    <w:div w:id="1391928164">
      <w:bodyDiv w:val="1"/>
      <w:marLeft w:val="0"/>
      <w:marRight w:val="0"/>
      <w:marTop w:val="0"/>
      <w:marBottom w:val="0"/>
      <w:divBdr>
        <w:top w:val="none" w:sz="0" w:space="0" w:color="auto"/>
        <w:left w:val="none" w:sz="0" w:space="0" w:color="auto"/>
        <w:bottom w:val="none" w:sz="0" w:space="0" w:color="auto"/>
        <w:right w:val="none" w:sz="0" w:space="0" w:color="auto"/>
      </w:divBdr>
    </w:div>
    <w:div w:id="1450006355">
      <w:bodyDiv w:val="1"/>
      <w:marLeft w:val="0"/>
      <w:marRight w:val="0"/>
      <w:marTop w:val="0"/>
      <w:marBottom w:val="0"/>
      <w:divBdr>
        <w:top w:val="none" w:sz="0" w:space="0" w:color="auto"/>
        <w:left w:val="none" w:sz="0" w:space="0" w:color="auto"/>
        <w:bottom w:val="none" w:sz="0" w:space="0" w:color="auto"/>
        <w:right w:val="none" w:sz="0" w:space="0" w:color="auto"/>
      </w:divBdr>
    </w:div>
    <w:div w:id="1764955269">
      <w:bodyDiv w:val="1"/>
      <w:marLeft w:val="0"/>
      <w:marRight w:val="0"/>
      <w:marTop w:val="0"/>
      <w:marBottom w:val="0"/>
      <w:divBdr>
        <w:top w:val="none" w:sz="0" w:space="0" w:color="auto"/>
        <w:left w:val="none" w:sz="0" w:space="0" w:color="auto"/>
        <w:bottom w:val="none" w:sz="0" w:space="0" w:color="auto"/>
        <w:right w:val="none" w:sz="0" w:space="0" w:color="auto"/>
      </w:divBdr>
    </w:div>
    <w:div w:id="1874920260">
      <w:bodyDiv w:val="1"/>
      <w:marLeft w:val="0"/>
      <w:marRight w:val="0"/>
      <w:marTop w:val="0"/>
      <w:marBottom w:val="0"/>
      <w:divBdr>
        <w:top w:val="none" w:sz="0" w:space="0" w:color="auto"/>
        <w:left w:val="none" w:sz="0" w:space="0" w:color="auto"/>
        <w:bottom w:val="none" w:sz="0" w:space="0" w:color="auto"/>
        <w:right w:val="none" w:sz="0" w:space="0" w:color="auto"/>
      </w:divBdr>
    </w:div>
    <w:div w:id="1912734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void(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ge.pe.gov.br/ProcConsultivaInstrumentoLei14133.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51F007A3-F2FC-4B96-90F6-2F87550D685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1589</TotalTime>
  <Pages>19</Pages>
  <Words>5397</Words>
  <Characters>29150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SESPE</Company>
  <LinksUpToDate>false</LinksUpToDate>
  <CharactersWithSpaces>34479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leaodonorte</cp:lastModifiedBy>
  <cp:revision>89</cp:revision>
  <cp:lastPrinted>2022-08-12T12:46:00Z</cp:lastPrinted>
  <dcterms:created xsi:type="dcterms:W3CDTF">2024-10-15T20:04:00Z</dcterms:created>
  <dcterms:modified xsi:type="dcterms:W3CDTF">2026-06-11T18:09:00Z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