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E439" w14:textId="75B3E98D" w:rsidR="00417A71" w:rsidRPr="00A70FF2" w:rsidRDefault="008C586D" w:rsidP="00A70FF2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55A2897" w14:textId="77777777" w:rsidR="00417A71" w:rsidRPr="000E13B0" w:rsidRDefault="00D5315B" w:rsidP="00A70FF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7A71" w:rsidRPr="000E13B0">
        <w:rPr>
          <w:rFonts w:ascii="Arial" w:hAnsi="Arial" w:cs="Arial"/>
          <w:b/>
          <w:sz w:val="20"/>
          <w:szCs w:val="20"/>
        </w:rPr>
        <w:t>ESPECIFICAÇÃO TÉCNICA DO SERVIÇO CONTRATADO</w:t>
      </w:r>
    </w:p>
    <w:p w14:paraId="3ED3E014" w14:textId="77777777" w:rsidR="00417A71" w:rsidRDefault="00417A71" w:rsidP="00A70FF2">
      <w:pPr>
        <w:pStyle w:val="Ttulo1"/>
        <w:tabs>
          <w:tab w:val="clear" w:pos="0"/>
        </w:tabs>
        <w:suppressAutoHyphens w:val="0"/>
        <w:jc w:val="left"/>
        <w:rPr>
          <w:rFonts w:ascii="Arial" w:hAnsi="Arial" w:cs="Arial"/>
          <w:sz w:val="20"/>
        </w:rPr>
      </w:pPr>
    </w:p>
    <w:p w14:paraId="61483415" w14:textId="77777777" w:rsidR="00FF1121" w:rsidRPr="00F92734" w:rsidRDefault="00FF1121" w:rsidP="00F92734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OBJETO:</w:t>
      </w:r>
    </w:p>
    <w:p w14:paraId="3D1D9373" w14:textId="1709D3B6" w:rsidR="008C586D" w:rsidRDefault="00FF1121" w:rsidP="008C586D">
      <w:pPr>
        <w:jc w:val="both"/>
        <w:rPr>
          <w:rFonts w:ascii="Arial" w:hAnsi="Arial" w:cs="Arial"/>
          <w:b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Contratação de empresa especializada para prestação de serviços de: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D5315B" w:rsidRPr="00D5315B">
        <w:rPr>
          <w:rFonts w:ascii="Arial" w:hAnsi="Arial" w:cs="Arial"/>
          <w:b/>
          <w:sz w:val="20"/>
          <w:szCs w:val="20"/>
        </w:rPr>
        <w:t>ATENTA-SE AO TR.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17040A" w:rsidRPr="0017040A">
        <w:rPr>
          <w:rFonts w:ascii="Arial" w:hAnsi="Arial" w:cs="Arial"/>
          <w:b/>
          <w:sz w:val="20"/>
          <w:szCs w:val="20"/>
        </w:rPr>
        <w:fldChar w:fldCharType="begin"/>
      </w:r>
      <w:r w:rsidR="0017040A" w:rsidRPr="0017040A">
        <w:rPr>
          <w:rFonts w:ascii="Arial" w:hAnsi="Arial" w:cs="Arial"/>
          <w:b/>
          <w:sz w:val="20"/>
          <w:szCs w:val="20"/>
        </w:rPr>
        <w:instrText xml:space="preserve"> HYPERLINK "javascript:void(0);" </w:instrText>
      </w:r>
      <w:r w:rsidR="0017040A" w:rsidRPr="0017040A">
        <w:rPr>
          <w:rFonts w:ascii="Arial" w:hAnsi="Arial" w:cs="Arial"/>
          <w:b/>
          <w:sz w:val="20"/>
          <w:szCs w:val="20"/>
        </w:rPr>
      </w:r>
      <w:r w:rsidR="0017040A" w:rsidRPr="0017040A">
        <w:rPr>
          <w:rFonts w:ascii="Arial" w:hAnsi="Arial" w:cs="Arial"/>
          <w:b/>
          <w:sz w:val="20"/>
          <w:szCs w:val="20"/>
        </w:rPr>
        <w:fldChar w:fldCharType="separate"/>
      </w:r>
      <w:r w:rsidR="008C586D">
        <w:rPr>
          <w:rFonts w:ascii="Arial" w:hAnsi="Arial" w:cs="Arial"/>
          <w:b/>
          <w:sz w:val="20"/>
          <w:szCs w:val="20"/>
        </w:rPr>
        <w:t xml:space="preserve">CONTRATAÇÃO DE EMPRESA PARA MANUTENÇÃO PREVENTIVA E CORRETIVA </w:t>
      </w:r>
      <w:r w:rsidR="00BA5ADF">
        <w:rPr>
          <w:rFonts w:ascii="Arial" w:hAnsi="Arial" w:cs="Arial"/>
          <w:b/>
          <w:sz w:val="20"/>
          <w:szCs w:val="20"/>
        </w:rPr>
        <w:t xml:space="preserve">EM </w:t>
      </w:r>
      <w:r w:rsidR="00153ED8">
        <w:rPr>
          <w:rFonts w:ascii="Helvetica" w:hAnsi="Helvetica" w:cs="Helvetica"/>
          <w:b/>
          <w:bCs/>
          <w:color w:val="222222"/>
          <w:sz w:val="20"/>
          <w:szCs w:val="20"/>
        </w:rPr>
        <w:t xml:space="preserve">05 SENSORES DE CAPNOGRAFIA </w:t>
      </w:r>
      <w:r w:rsidR="003E153B" w:rsidRPr="003E153B">
        <w:rPr>
          <w:rFonts w:ascii="Arial" w:hAnsi="Arial" w:cs="Arial"/>
          <w:b/>
          <w:sz w:val="20"/>
          <w:szCs w:val="20"/>
        </w:rPr>
        <w:t>MAINSTREAM,</w:t>
      </w:r>
      <w:r w:rsidR="003E153B" w:rsidRPr="003E153B">
        <w:rPr>
          <w:rFonts w:ascii="Arial" w:hAnsi="Arial" w:cs="Arial"/>
          <w:b/>
          <w:sz w:val="20"/>
          <w:szCs w:val="20"/>
        </w:rPr>
        <w:t xml:space="preserve"> </w:t>
      </w:r>
      <w:r w:rsidR="003E153B" w:rsidRPr="003E153B">
        <w:rPr>
          <w:rFonts w:ascii="Arial" w:hAnsi="Arial" w:cs="Arial"/>
          <w:b/>
          <w:sz w:val="20"/>
          <w:szCs w:val="20"/>
        </w:rPr>
        <w:t>CAPNOSTAT,</w:t>
      </w:r>
      <w:r w:rsidR="003E153B" w:rsidRPr="003E153B">
        <w:rPr>
          <w:rFonts w:ascii="Arial" w:hAnsi="Arial" w:cs="Arial"/>
          <w:b/>
          <w:sz w:val="20"/>
          <w:szCs w:val="20"/>
        </w:rPr>
        <w:t xml:space="preserve"> </w:t>
      </w:r>
      <w:r w:rsidR="003E153B" w:rsidRPr="003E153B">
        <w:rPr>
          <w:rFonts w:ascii="Arial" w:hAnsi="Arial" w:cs="Arial"/>
          <w:b/>
          <w:sz w:val="20"/>
          <w:szCs w:val="20"/>
        </w:rPr>
        <w:t>COMPATIVEL COM MONITOR DA MARCA GE MODELO DASH 4000,412340-002</w:t>
      </w:r>
      <w:r w:rsidR="00153ED8" w:rsidRPr="003E153B">
        <w:rPr>
          <w:rFonts w:ascii="Arial" w:hAnsi="Arial" w:cs="Arial"/>
          <w:b/>
          <w:sz w:val="20"/>
          <w:szCs w:val="20"/>
        </w:rPr>
        <w:t>,</w:t>
      </w:r>
      <w:r w:rsidR="00153ED8">
        <w:rPr>
          <w:rFonts w:ascii="Helvetica" w:hAnsi="Helvetica" w:cs="Helvetica"/>
          <w:b/>
          <w:bCs/>
          <w:color w:val="222222"/>
          <w:sz w:val="20"/>
          <w:szCs w:val="20"/>
        </w:rPr>
        <w:t xml:space="preserve"> </w:t>
      </w:r>
      <w:r w:rsidR="00BA5ADF">
        <w:rPr>
          <w:rFonts w:ascii="Arial" w:hAnsi="Arial" w:cs="Arial"/>
          <w:b/>
          <w:sz w:val="20"/>
          <w:szCs w:val="20"/>
        </w:rPr>
        <w:t xml:space="preserve">COM REPOSIÇÃO TOTAL DE PEÇAS. </w:t>
      </w:r>
    </w:p>
    <w:p w14:paraId="2A02FB26" w14:textId="32AE7054" w:rsidR="00A82E9E" w:rsidRPr="00A82E9E" w:rsidRDefault="00A82E9E" w:rsidP="00A82E9E">
      <w:pPr>
        <w:rPr>
          <w:rFonts w:ascii="Arial" w:hAnsi="Arial" w:cs="Arial"/>
          <w:b/>
          <w:sz w:val="20"/>
          <w:szCs w:val="20"/>
        </w:rPr>
      </w:pPr>
    </w:p>
    <w:p w14:paraId="217B738B" w14:textId="6127990C" w:rsidR="00A3460E" w:rsidRPr="00A3460E" w:rsidRDefault="0017040A" w:rsidP="008C586D">
      <w:pPr>
        <w:rPr>
          <w:rFonts w:ascii="Arial" w:hAnsi="Arial" w:cs="Arial"/>
          <w:b/>
          <w:sz w:val="20"/>
          <w:szCs w:val="20"/>
        </w:rPr>
      </w:pPr>
      <w:r w:rsidRPr="0017040A">
        <w:rPr>
          <w:rFonts w:ascii="Arial" w:hAnsi="Arial" w:cs="Arial"/>
          <w:b/>
          <w:sz w:val="20"/>
          <w:szCs w:val="20"/>
        </w:rPr>
        <w:t xml:space="preserve"> </w:t>
      </w:r>
      <w:r w:rsidRPr="0017040A">
        <w:rPr>
          <w:rFonts w:ascii="Arial" w:hAnsi="Arial" w:cs="Arial"/>
          <w:b/>
          <w:sz w:val="20"/>
          <w:szCs w:val="20"/>
        </w:rPr>
        <w:fldChar w:fldCharType="end"/>
      </w:r>
      <w:r w:rsidR="002D7964">
        <w:rPr>
          <w:rFonts w:ascii="Arial" w:hAnsi="Arial" w:cs="Arial"/>
          <w:b/>
          <w:sz w:val="20"/>
          <w:szCs w:val="20"/>
        </w:rPr>
        <w:tab/>
      </w:r>
    </w:p>
    <w:p w14:paraId="180C6D05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JUSTIFICATIVA:</w:t>
      </w:r>
    </w:p>
    <w:p w14:paraId="2FBF2445" w14:textId="77777777" w:rsidR="00FF1121" w:rsidRPr="000E13B0" w:rsidRDefault="00FF1121" w:rsidP="00A70FF2">
      <w:pPr>
        <w:rPr>
          <w:sz w:val="20"/>
          <w:szCs w:val="20"/>
        </w:rPr>
      </w:pPr>
    </w:p>
    <w:p w14:paraId="52DF4188" w14:textId="77777777" w:rsidR="00FF1121" w:rsidRPr="000E13B0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Ressaltamos que esta Gerência de Engenharia e Manutenção - GEMAN não dispõe de profissionais qualificados para executar tal serviço em paralelo as suas atividades rotineiras, tornando-se indispensável à contratação de empresa especializada para a execução do objeto, com o propósito de cumprir as exigências legais estabelecidas.</w:t>
      </w:r>
    </w:p>
    <w:p w14:paraId="59E1EFC6" w14:textId="77777777" w:rsidR="00FF1121" w:rsidRPr="000E13B0" w:rsidRDefault="00FF1121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B851F3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MODALIDADE LICITATÓRIA</w:t>
      </w:r>
    </w:p>
    <w:p w14:paraId="792CBB01" w14:textId="77777777" w:rsidR="00FF1121" w:rsidRPr="000E13B0" w:rsidRDefault="00FF1121" w:rsidP="00A70FF2">
      <w:pPr>
        <w:rPr>
          <w:sz w:val="20"/>
          <w:szCs w:val="20"/>
        </w:rPr>
      </w:pPr>
    </w:p>
    <w:p w14:paraId="440F0C80" w14:textId="77777777" w:rsidR="00FF1121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 xml:space="preserve">Por tratar-se de serviço no qual existem diversas soluções no mercado e procurando a maior economicidade para a contratação pelo Estado de Pernambuco, a modalidade escolhida foi a </w:t>
      </w:r>
      <w:r w:rsidRPr="000E13B0">
        <w:rPr>
          <w:rFonts w:ascii="Arial" w:hAnsi="Arial" w:cs="Arial"/>
          <w:b/>
          <w:sz w:val="20"/>
          <w:szCs w:val="20"/>
        </w:rPr>
        <w:t>COMPRA DIRETA</w:t>
      </w:r>
      <w:r w:rsidRPr="000E13B0">
        <w:rPr>
          <w:rFonts w:ascii="Arial" w:hAnsi="Arial" w:cs="Arial"/>
          <w:sz w:val="20"/>
          <w:szCs w:val="20"/>
        </w:rPr>
        <w:t>, tipo menor preço global.</w:t>
      </w:r>
    </w:p>
    <w:p w14:paraId="105F5D26" w14:textId="77777777" w:rsidR="00A70FF2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5853BB2" w14:textId="08708EEC" w:rsidR="00A70FF2" w:rsidRPr="000D13B0" w:rsidRDefault="00A70FF2" w:rsidP="00A70FF2">
      <w:pPr>
        <w:autoSpaceDE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</w:t>
      </w:r>
      <w:r w:rsidR="00F92734">
        <w:rPr>
          <w:rFonts w:ascii="Arial" w:hAnsi="Arial" w:cs="Arial"/>
          <w:b/>
          <w:sz w:val="20"/>
          <w:szCs w:val="20"/>
        </w:rPr>
        <w:t xml:space="preserve"> </w:t>
      </w:r>
      <w:r w:rsidR="004C1F50">
        <w:rPr>
          <w:rFonts w:ascii="Arial" w:hAnsi="Arial" w:cs="Arial"/>
          <w:b/>
          <w:sz w:val="20"/>
          <w:szCs w:val="20"/>
        </w:rPr>
        <w:t>OS PREÇOS ABAIX</w:t>
      </w:r>
      <w:r>
        <w:rPr>
          <w:rFonts w:ascii="Arial" w:hAnsi="Arial" w:cs="Arial"/>
          <w:b/>
          <w:sz w:val="20"/>
          <w:szCs w:val="20"/>
        </w:rPr>
        <w:t>O</w:t>
      </w:r>
      <w:r w:rsidR="008C586D">
        <w:rPr>
          <w:rFonts w:ascii="Arial" w:hAnsi="Arial" w:cs="Arial"/>
          <w:b/>
          <w:sz w:val="20"/>
          <w:szCs w:val="20"/>
        </w:rPr>
        <w:t>/ IGUAL OU POUCO INFERIOR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C586D">
        <w:rPr>
          <w:rFonts w:ascii="Arial" w:hAnsi="Arial" w:cs="Arial"/>
          <w:b/>
          <w:sz w:val="20"/>
          <w:szCs w:val="20"/>
        </w:rPr>
        <w:t>HA</w:t>
      </w:r>
      <w:r>
        <w:rPr>
          <w:rFonts w:ascii="Arial" w:hAnsi="Arial" w:cs="Arial"/>
          <w:b/>
          <w:sz w:val="20"/>
          <w:szCs w:val="20"/>
        </w:rPr>
        <w:t xml:space="preserve"> 30% DO VALOR INICIAL DA COMPRA DIRETA</w:t>
      </w:r>
      <w:r w:rsidRPr="000D13B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SERÃO DESCLASSIFI</w:t>
      </w:r>
      <w:r w:rsidR="004C1F50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ADOS POR SEREM INEXEQUÍVEIS, TANTO NO DECORRER DA COMPRA DIRETA QUANTO NA FASE FINAL</w:t>
      </w:r>
      <w:r w:rsidR="008C586D">
        <w:rPr>
          <w:rFonts w:ascii="Arial" w:hAnsi="Arial" w:cs="Arial"/>
          <w:b/>
          <w:sz w:val="20"/>
          <w:szCs w:val="20"/>
        </w:rPr>
        <w:t xml:space="preserve">. </w:t>
      </w:r>
    </w:p>
    <w:p w14:paraId="534FDAAE" w14:textId="77777777" w:rsidR="00A70FF2" w:rsidRPr="000E13B0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98515D6" w14:textId="77777777" w:rsidR="00BF7B42" w:rsidRPr="000E13B0" w:rsidRDefault="00BF7B42" w:rsidP="00A70FF2">
      <w:pPr>
        <w:rPr>
          <w:rFonts w:ascii="Arial" w:hAnsi="Arial" w:cs="Arial"/>
          <w:sz w:val="20"/>
          <w:szCs w:val="20"/>
        </w:rPr>
      </w:pPr>
    </w:p>
    <w:p w14:paraId="41A3774D" w14:textId="77777777" w:rsidR="00BF7B42" w:rsidRPr="000E13B0" w:rsidRDefault="00BF7B42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QUALIFICAÇÃO TÉCNICA</w:t>
      </w:r>
    </w:p>
    <w:p w14:paraId="3724A688" w14:textId="77777777" w:rsidR="00455E66" w:rsidRDefault="00455E66" w:rsidP="00A70FF2">
      <w:pPr>
        <w:autoSpaceDE w:val="0"/>
        <w:contextualSpacing/>
        <w:rPr>
          <w:rFonts w:ascii="Arial" w:hAnsi="Arial" w:cs="Arial"/>
          <w:sz w:val="20"/>
          <w:szCs w:val="20"/>
        </w:rPr>
      </w:pPr>
    </w:p>
    <w:p w14:paraId="141575EB" w14:textId="77777777" w:rsidR="00BF7B42" w:rsidRDefault="00BF7B42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 w:rsidRPr="000B121B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</w:t>
      </w:r>
      <w:r w:rsidR="000E13B0" w:rsidRPr="000B121B">
        <w:rPr>
          <w:rFonts w:ascii="Arial" w:hAnsi="Arial" w:cs="Arial"/>
          <w:sz w:val="20"/>
          <w:szCs w:val="20"/>
        </w:rPr>
        <w:t>v</w:t>
      </w:r>
      <w:r w:rsidR="000B121B" w:rsidRPr="000B121B">
        <w:rPr>
          <w:rFonts w:ascii="Arial" w:hAnsi="Arial" w:cs="Arial"/>
          <w:sz w:val="20"/>
          <w:szCs w:val="20"/>
        </w:rPr>
        <w:t xml:space="preserve">iços executados pela Licitante. </w:t>
      </w:r>
      <w:r w:rsidRPr="000B121B">
        <w:rPr>
          <w:rFonts w:ascii="Arial" w:hAnsi="Arial" w:cs="Arial"/>
          <w:sz w:val="20"/>
          <w:szCs w:val="20"/>
        </w:rPr>
        <w:t>Será</w:t>
      </w:r>
      <w:r w:rsidR="000B121B" w:rsidRPr="000B121B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0B121B" w:rsidRPr="000B121B">
        <w:rPr>
          <w:rFonts w:ascii="Arial" w:hAnsi="Arial" w:cs="Arial"/>
          <w:sz w:val="20"/>
          <w:szCs w:val="20"/>
        </w:rPr>
        <w:t>ão</w:t>
      </w:r>
      <w:proofErr w:type="spellEnd"/>
      <w:r w:rsidR="000B121B" w:rsidRPr="000B121B">
        <w:rPr>
          <w:rFonts w:ascii="Arial" w:hAnsi="Arial" w:cs="Arial"/>
          <w:sz w:val="20"/>
          <w:szCs w:val="20"/>
        </w:rPr>
        <w:t xml:space="preserve">) </w:t>
      </w:r>
      <w:r w:rsidRPr="000B121B">
        <w:rPr>
          <w:rFonts w:ascii="Arial" w:hAnsi="Arial" w:cs="Arial"/>
          <w:sz w:val="20"/>
          <w:szCs w:val="20"/>
        </w:rPr>
        <w:t xml:space="preserve">considerado(s) compatível(eis) com a quantidade o(s) atestado(s) que apresentar(em), no mínimo, 50% (cinquenta por cento) da quantidade descrita. Os serviços listados no atestado devem possuir características similares ao objeto descrito neste </w:t>
      </w:r>
      <w:r w:rsidR="00B342D7" w:rsidRPr="000B121B">
        <w:rPr>
          <w:rFonts w:ascii="Arial" w:hAnsi="Arial" w:cs="Arial"/>
          <w:sz w:val="20"/>
          <w:szCs w:val="20"/>
        </w:rPr>
        <w:t>documento</w:t>
      </w:r>
      <w:r w:rsidRPr="009E5E00">
        <w:rPr>
          <w:rFonts w:ascii="Arial" w:hAnsi="Arial" w:cs="Arial"/>
          <w:sz w:val="20"/>
          <w:szCs w:val="20"/>
        </w:rPr>
        <w:t>;</w:t>
      </w:r>
    </w:p>
    <w:p w14:paraId="165968ED" w14:textId="77777777" w:rsidR="00AA761E" w:rsidRDefault="00AA761E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Juntamente com os atestados, deverão ser entregues os contratos comprovando vínculo direto com o cliente final.</w:t>
      </w:r>
    </w:p>
    <w:p w14:paraId="7F1B1A8B" w14:textId="77777777" w:rsidR="009E5E00" w:rsidRDefault="009E5E00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spellStart"/>
      <w:r>
        <w:rPr>
          <w:rFonts w:ascii="Arial" w:hAnsi="Arial" w:cs="Arial"/>
          <w:sz w:val="20"/>
          <w:szCs w:val="20"/>
        </w:rPr>
        <w:t>Cnae</w:t>
      </w:r>
      <w:proofErr w:type="spellEnd"/>
      <w:r>
        <w:rPr>
          <w:rFonts w:ascii="Arial" w:hAnsi="Arial" w:cs="Arial"/>
          <w:sz w:val="20"/>
          <w:szCs w:val="20"/>
        </w:rPr>
        <w:t xml:space="preserve"> da empresa deve ser compatível com o serviço solicitado</w:t>
      </w:r>
      <w:r w:rsidR="00D92C0D">
        <w:rPr>
          <w:rFonts w:ascii="Arial" w:hAnsi="Arial" w:cs="Arial"/>
          <w:sz w:val="20"/>
          <w:szCs w:val="20"/>
        </w:rPr>
        <w:t>;</w:t>
      </w:r>
    </w:p>
    <w:p w14:paraId="4DD64D84" w14:textId="77777777" w:rsidR="00D92C0D" w:rsidRPr="00F92734" w:rsidRDefault="00D92C0D" w:rsidP="00F92734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A empresa CONTRATADA deverá dispor de todo material necessário para a execução do serviço;</w:t>
      </w:r>
    </w:p>
    <w:p w14:paraId="3168A715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92C0D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</w:t>
      </w:r>
      <w:r w:rsidR="00D2057A">
        <w:rPr>
          <w:rFonts w:ascii="Arial" w:hAnsi="Arial" w:cs="Arial"/>
          <w:sz w:val="20"/>
          <w:szCs w:val="20"/>
        </w:rPr>
        <w:t>;</w:t>
      </w:r>
    </w:p>
    <w:p w14:paraId="16DE9A36" w14:textId="77777777" w:rsidR="00D2057A" w:rsidRPr="00D2057A" w:rsidRDefault="00D2057A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2057A">
        <w:rPr>
          <w:rFonts w:ascii="Arial" w:hAnsi="Arial" w:cs="Arial"/>
          <w:sz w:val="20"/>
          <w:szCs w:val="20"/>
        </w:rPr>
        <w:t>Os serviços deverão ser executados em até 1</w:t>
      </w:r>
      <w:r w:rsidR="00F92734">
        <w:rPr>
          <w:rFonts w:ascii="Arial" w:hAnsi="Arial" w:cs="Arial"/>
          <w:sz w:val="20"/>
          <w:szCs w:val="20"/>
        </w:rPr>
        <w:t>0</w:t>
      </w:r>
      <w:r w:rsidRPr="00D2057A">
        <w:rPr>
          <w:rFonts w:ascii="Arial" w:hAnsi="Arial" w:cs="Arial"/>
          <w:sz w:val="20"/>
          <w:szCs w:val="20"/>
        </w:rPr>
        <w:t xml:space="preserve"> (dez) dias úteis após </w:t>
      </w:r>
      <w:r>
        <w:rPr>
          <w:rFonts w:ascii="Arial" w:hAnsi="Arial" w:cs="Arial"/>
          <w:sz w:val="20"/>
          <w:szCs w:val="20"/>
        </w:rPr>
        <w:t>recebimento do empenho</w:t>
      </w:r>
      <w:r w:rsidRPr="00D2057A">
        <w:rPr>
          <w:rFonts w:ascii="Arial" w:hAnsi="Arial" w:cs="Arial"/>
          <w:sz w:val="20"/>
          <w:szCs w:val="20"/>
        </w:rPr>
        <w:t>;</w:t>
      </w:r>
    </w:p>
    <w:p w14:paraId="74CECB54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D92C0D">
        <w:rPr>
          <w:rFonts w:ascii="Arial" w:hAnsi="Arial" w:cs="Arial"/>
          <w:sz w:val="20"/>
          <w:szCs w:val="20"/>
        </w:rPr>
        <w:t xml:space="preserve">s serviços serão conferidos e, se verificadas irregularidades, </w:t>
      </w:r>
      <w:r>
        <w:rPr>
          <w:rFonts w:ascii="Arial" w:hAnsi="Arial" w:cs="Arial"/>
          <w:sz w:val="20"/>
          <w:szCs w:val="20"/>
        </w:rPr>
        <w:t>a</w:t>
      </w:r>
      <w:r w:rsidRPr="00D92C0D">
        <w:rPr>
          <w:rFonts w:ascii="Arial" w:hAnsi="Arial" w:cs="Arial"/>
          <w:sz w:val="20"/>
          <w:szCs w:val="20"/>
        </w:rPr>
        <w:t xml:space="preserve"> empresa CONTRATADA, que terá o prazo máximo de 2 (dois) dias úteis para substituí-los</w:t>
      </w:r>
      <w:r w:rsidR="007D2DF4">
        <w:rPr>
          <w:rFonts w:ascii="Arial" w:hAnsi="Arial" w:cs="Arial"/>
          <w:sz w:val="20"/>
          <w:szCs w:val="20"/>
        </w:rPr>
        <w:t>;</w:t>
      </w:r>
    </w:p>
    <w:p w14:paraId="3C5B3AD2" w14:textId="77777777" w:rsidR="005047FC" w:rsidRDefault="005047FC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responsabilidade da CONTRATADA o transporte dos materiais;</w:t>
      </w:r>
    </w:p>
    <w:p w14:paraId="12EC53F2" w14:textId="77777777" w:rsidR="00A47694" w:rsidRDefault="007D2DF4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7D2DF4">
        <w:rPr>
          <w:rFonts w:ascii="Arial" w:hAnsi="Arial" w:cs="Arial"/>
          <w:sz w:val="20"/>
          <w:szCs w:val="20"/>
        </w:rPr>
        <w:t xml:space="preserve">No momento da entrega </w:t>
      </w:r>
      <w:r>
        <w:rPr>
          <w:rFonts w:ascii="Arial" w:hAnsi="Arial" w:cs="Arial"/>
          <w:sz w:val="20"/>
          <w:szCs w:val="20"/>
        </w:rPr>
        <w:t xml:space="preserve">do material </w:t>
      </w:r>
      <w:r w:rsidRPr="007D2DF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serviço </w:t>
      </w:r>
      <w:r w:rsidRPr="007D2DF4">
        <w:rPr>
          <w:rFonts w:ascii="Arial" w:hAnsi="Arial" w:cs="Arial"/>
          <w:sz w:val="20"/>
          <w:szCs w:val="20"/>
        </w:rPr>
        <w:t>dever</w:t>
      </w:r>
      <w:r>
        <w:rPr>
          <w:rFonts w:ascii="Arial" w:hAnsi="Arial" w:cs="Arial"/>
          <w:sz w:val="20"/>
          <w:szCs w:val="20"/>
        </w:rPr>
        <w:t>á</w:t>
      </w:r>
      <w:r w:rsidR="00AA76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 executado</w:t>
      </w:r>
      <w:r w:rsidR="005047FC">
        <w:rPr>
          <w:rFonts w:ascii="Arial" w:hAnsi="Arial" w:cs="Arial"/>
          <w:sz w:val="20"/>
          <w:szCs w:val="20"/>
        </w:rPr>
        <w:t>;</w:t>
      </w:r>
    </w:p>
    <w:p w14:paraId="0F5D3399" w14:textId="77777777" w:rsidR="00B905FC" w:rsidRPr="00A3460E" w:rsidRDefault="005047FC" w:rsidP="00A3460E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5047FC">
        <w:rPr>
          <w:rFonts w:ascii="Arial" w:hAnsi="Arial" w:cs="Arial"/>
          <w:sz w:val="20"/>
          <w:szCs w:val="20"/>
        </w:rPr>
        <w:t xml:space="preserve">O Hospital da Restauração poderá cancelar a nota de empenho, mediante comunicação por escrito ou correio eletrônico </w:t>
      </w:r>
      <w:r>
        <w:rPr>
          <w:rFonts w:ascii="Arial" w:hAnsi="Arial" w:cs="Arial"/>
          <w:sz w:val="20"/>
          <w:szCs w:val="20"/>
        </w:rPr>
        <w:t xml:space="preserve">da empresa </w:t>
      </w:r>
      <w:r w:rsidRPr="005047FC">
        <w:rPr>
          <w:rFonts w:ascii="Arial" w:hAnsi="Arial" w:cs="Arial"/>
          <w:sz w:val="20"/>
          <w:szCs w:val="20"/>
        </w:rPr>
        <w:t>vencedora, não cabendo qualquer ônus ao mesmo, caso o cancelamento seja efetuado até 24 horas após a data do pedido.</w:t>
      </w:r>
    </w:p>
    <w:p w14:paraId="05912F68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proofErr w:type="gramStart"/>
      <w:r w:rsidRPr="00A70FF2">
        <w:rPr>
          <w:rFonts w:ascii="Arial" w:hAnsi="Arial" w:cs="Arial"/>
          <w:b/>
          <w:sz w:val="20"/>
          <w:szCs w:val="20"/>
        </w:rPr>
        <w:t>4.1</w:t>
      </w:r>
      <w:r w:rsidRPr="00A70FF2">
        <w:rPr>
          <w:rFonts w:ascii="Arial" w:hAnsi="Arial" w:cs="Arial"/>
          <w:sz w:val="20"/>
          <w:szCs w:val="20"/>
        </w:rPr>
        <w:t xml:space="preserve">  Declaração</w:t>
      </w:r>
      <w:proofErr w:type="gramEnd"/>
      <w:r w:rsidRPr="00A70FF2">
        <w:rPr>
          <w:rFonts w:ascii="Arial" w:hAnsi="Arial" w:cs="Arial"/>
          <w:sz w:val="20"/>
          <w:szCs w:val="20"/>
        </w:rPr>
        <w:t xml:space="preserve"> da Empresa de que realizou vistoria “in loco” tomando ciência das condições e do     grau de dificuldade dos serviços e de todos os aspectos que possam influir direta e indiretamente na execução dos mesmos, atestando pleno conhecimento das condições de execução dos serviços, com visto de representante da Gerência de Engenharia e Manutenção </w:t>
      </w:r>
      <w:r>
        <w:rPr>
          <w:rFonts w:ascii="Arial" w:hAnsi="Arial" w:cs="Arial"/>
          <w:sz w:val="20"/>
          <w:szCs w:val="20"/>
        </w:rPr>
        <w:t>–</w:t>
      </w:r>
    </w:p>
    <w:p w14:paraId="2DD44C73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GEMAN;</w:t>
      </w:r>
    </w:p>
    <w:p w14:paraId="44859CF0" w14:textId="77777777" w:rsidR="00A70FF2" w:rsidRP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</w:p>
    <w:p w14:paraId="54E26FC3" w14:textId="77777777" w:rsidR="00A70FF2" w:rsidRPr="00A70FF2" w:rsidRDefault="00A70FF2" w:rsidP="00A70FF2">
      <w:pPr>
        <w:pStyle w:val="PargrafodaLista"/>
        <w:numPr>
          <w:ilvl w:val="1"/>
          <w:numId w:val="6"/>
        </w:numPr>
        <w:shd w:val="clear" w:color="auto" w:fill="FFFFFF"/>
        <w:suppressAutoHyphens w:val="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A vistoria “in loco” referida no subitem anterior deverá ser feita por representante da</w:t>
      </w:r>
    </w:p>
    <w:p w14:paraId="0DE67E1C" w14:textId="77777777" w:rsidR="00A70FF2" w:rsidRPr="00A70FF2" w:rsidRDefault="00A70FF2" w:rsidP="00A70FF2">
      <w:pPr>
        <w:pStyle w:val="PargrafodaLista"/>
        <w:shd w:val="clear" w:color="auto" w:fill="FFFFFF"/>
        <w:suppressAutoHyphens w:val="0"/>
        <w:ind w:left="75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Empresa em dia útil, a partir da data da publicação da Cotação, no horário das 09 (nove) às 15 (quinze) horas, até o último dia útil anterior à data da abertura do início da Compra Direta, visando conhecer as instalações existentes. A empresa deverá apresentar no ato da entrega da documentação de habilitação, o respectivo documento assinado por servidor da Gerência de Engenharia e Manutenção (GEMAN) do Hospital da Restauração, devendo para tanto ser agendado junto a GEMAN através dos telefones (81) 3181-5413/5404;</w:t>
      </w:r>
    </w:p>
    <w:p w14:paraId="5E80ABB9" w14:textId="77777777" w:rsidR="00A47694" w:rsidRPr="00A47694" w:rsidRDefault="00A47694" w:rsidP="00A47694">
      <w:pPr>
        <w:pStyle w:val="PargrafodaLista"/>
        <w:autoSpaceDE w:val="0"/>
        <w:jc w:val="both"/>
        <w:rPr>
          <w:rFonts w:ascii="Arial" w:hAnsi="Arial" w:cs="Arial"/>
          <w:sz w:val="20"/>
          <w:szCs w:val="20"/>
        </w:rPr>
      </w:pPr>
    </w:p>
    <w:p w14:paraId="0948B0DA" w14:textId="77777777" w:rsidR="00A3460E" w:rsidRDefault="00A3460E" w:rsidP="00A3460E">
      <w:pPr>
        <w:pStyle w:val="Ttulo1"/>
        <w:tabs>
          <w:tab w:val="clear" w:pos="0"/>
        </w:tabs>
        <w:suppressAutoHyphens w:val="0"/>
        <w:ind w:left="502"/>
        <w:jc w:val="both"/>
        <w:rPr>
          <w:rFonts w:ascii="Arial" w:hAnsi="Arial" w:cs="Arial"/>
          <w:sz w:val="20"/>
        </w:rPr>
      </w:pPr>
    </w:p>
    <w:p w14:paraId="44B54A1A" w14:textId="77777777" w:rsidR="00BF7B42" w:rsidRPr="00A3460E" w:rsidRDefault="00B342D7" w:rsidP="00A3460E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  <w:r w:rsidRPr="00A3460E">
        <w:rPr>
          <w:rFonts w:ascii="Arial" w:hAnsi="Arial" w:cs="Arial"/>
          <w:sz w:val="20"/>
        </w:rPr>
        <w:t>ESPECIFICAÇÕES DO OBJETO</w:t>
      </w:r>
    </w:p>
    <w:p w14:paraId="79E8960B" w14:textId="77777777" w:rsidR="00B342D7" w:rsidRPr="000E13B0" w:rsidRDefault="00B342D7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Segue tabela pormenorizando a especificação do objeto:</w:t>
      </w:r>
    </w:p>
    <w:p w14:paraId="6AD11297" w14:textId="77777777" w:rsidR="00FE0EA9" w:rsidRPr="000E13B0" w:rsidRDefault="00FE0EA9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4706"/>
        <w:gridCol w:w="709"/>
        <w:gridCol w:w="709"/>
      </w:tblGrid>
      <w:tr w:rsidR="000E13B0" w:rsidRPr="000E13B0" w14:paraId="53673FEF" w14:textId="77777777" w:rsidTr="00FE2DFE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71C30897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D6BAF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CÓD.</w:t>
            </w:r>
          </w:p>
          <w:p w14:paraId="038908E5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E-FISCO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3B26F762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ED3B4C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UND.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08C481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QTD.</w:t>
            </w:r>
          </w:p>
        </w:tc>
      </w:tr>
      <w:tr w:rsidR="0017040A" w:rsidRPr="000E13B0" w14:paraId="6E8A4FD0" w14:textId="77777777" w:rsidTr="00FE2DFE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3B0CA112" w14:textId="77777777" w:rsidR="0017040A" w:rsidRPr="000E13B0" w:rsidRDefault="0017040A" w:rsidP="00EF5B6E">
            <w:pPr>
              <w:snapToGrid w:val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6E8C02EF" w14:textId="77777777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315F76F2" w14:textId="200CEAB2" w:rsidR="00BA5ADF" w:rsidRDefault="00BA5ADF" w:rsidP="00BA5ADF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</w:p>
          <w:p w14:paraId="6E115AD6" w14:textId="77777777" w:rsidR="00955E77" w:rsidRDefault="00955E77" w:rsidP="00955E7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57B89D86" w14:textId="77777777" w:rsidR="00153ED8" w:rsidRDefault="00153ED8" w:rsidP="00153ED8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319457 - 4</w:t>
            </w:r>
          </w:p>
          <w:p w14:paraId="0C596B09" w14:textId="77777777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5D6BF46F" w14:textId="77777777" w:rsidR="00A82E9E" w:rsidRDefault="00A82E9E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CCCCCC"/>
              </w:rPr>
            </w:pPr>
          </w:p>
          <w:p w14:paraId="118D410F" w14:textId="349E3619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4706" w:type="dxa"/>
            <w:shd w:val="clear" w:color="auto" w:fill="auto"/>
          </w:tcPr>
          <w:p w14:paraId="16E2F7BF" w14:textId="77777777" w:rsidR="00153ED8" w:rsidRDefault="00153ED8" w:rsidP="00153ED8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SERVICO DE MANUTENCAO DE APARELHO/EQUIPAMENTOS DA AREA DE SAUDE - DO TIPO SENSOR DE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CAPNOGRAFIA,COM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 MANUTENCAO CORRETIVA</w:t>
            </w:r>
          </w:p>
          <w:p w14:paraId="3A7765DA" w14:textId="29EBB8B5" w:rsidR="008C586D" w:rsidRPr="008C586D" w:rsidRDefault="008C586D" w:rsidP="008C586D">
            <w:pPr>
              <w:tabs>
                <w:tab w:val="left" w:pos="93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8B3570" w14:textId="77777777" w:rsidR="0017040A" w:rsidRPr="000E13B0" w:rsidRDefault="0017040A" w:rsidP="0017040A">
            <w:pPr>
              <w:spacing w:line="259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SERV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8DC9FA" w14:textId="54234015" w:rsidR="0017040A" w:rsidRPr="000E13B0" w:rsidRDefault="00657AA1" w:rsidP="00EF5B6E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  <w:r w:rsidR="00153ED8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</w:tr>
    </w:tbl>
    <w:p w14:paraId="4B24D027" w14:textId="7C3A50EB" w:rsidR="000E13B0" w:rsidRPr="00FE2DFE" w:rsidRDefault="0043465B" w:rsidP="00FE2DFE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</w:t>
      </w:r>
      <w:r w:rsidR="000E13B0" w:rsidRPr="00FE2DFE">
        <w:rPr>
          <w:rFonts w:ascii="Arial" w:hAnsi="Arial" w:cs="Arial"/>
          <w:sz w:val="20"/>
          <w:szCs w:val="20"/>
        </w:rPr>
        <w:t xml:space="preserve">Recife, </w:t>
      </w:r>
      <w:r w:rsidR="00657AA1">
        <w:rPr>
          <w:rFonts w:ascii="Arial" w:hAnsi="Arial" w:cs="Arial"/>
          <w:sz w:val="20"/>
          <w:szCs w:val="20"/>
        </w:rPr>
        <w:t>0</w:t>
      </w:r>
      <w:r w:rsidR="00153ED8">
        <w:rPr>
          <w:rFonts w:ascii="Arial" w:hAnsi="Arial" w:cs="Arial"/>
          <w:sz w:val="20"/>
          <w:szCs w:val="20"/>
        </w:rPr>
        <w:t>8</w:t>
      </w:r>
      <w:r w:rsidR="00657AA1">
        <w:rPr>
          <w:rFonts w:ascii="Arial" w:hAnsi="Arial" w:cs="Arial"/>
          <w:sz w:val="20"/>
          <w:szCs w:val="20"/>
        </w:rPr>
        <w:t xml:space="preserve"> de </w:t>
      </w:r>
      <w:proofErr w:type="gramStart"/>
      <w:r w:rsidR="00657AA1">
        <w:rPr>
          <w:rFonts w:ascii="Arial" w:hAnsi="Arial" w:cs="Arial"/>
          <w:sz w:val="20"/>
          <w:szCs w:val="20"/>
        </w:rPr>
        <w:t>Janeir</w:t>
      </w:r>
      <w:r w:rsidR="00955E77">
        <w:rPr>
          <w:rFonts w:ascii="Arial" w:hAnsi="Arial" w:cs="Arial"/>
          <w:sz w:val="20"/>
          <w:szCs w:val="20"/>
        </w:rPr>
        <w:t>o</w:t>
      </w:r>
      <w:proofErr w:type="gramEnd"/>
      <w:r w:rsidR="0050790A">
        <w:rPr>
          <w:rFonts w:ascii="Arial" w:hAnsi="Arial" w:cs="Arial"/>
          <w:sz w:val="20"/>
          <w:szCs w:val="20"/>
        </w:rPr>
        <w:t xml:space="preserve"> </w:t>
      </w:r>
      <w:r w:rsidR="00A70FF2">
        <w:rPr>
          <w:rFonts w:ascii="Arial" w:hAnsi="Arial" w:cs="Arial"/>
          <w:sz w:val="20"/>
          <w:szCs w:val="20"/>
        </w:rPr>
        <w:t>de 202</w:t>
      </w:r>
      <w:r w:rsidR="00794036">
        <w:rPr>
          <w:rFonts w:ascii="Arial" w:hAnsi="Arial" w:cs="Arial"/>
          <w:sz w:val="20"/>
          <w:szCs w:val="20"/>
        </w:rPr>
        <w:t>4</w:t>
      </w:r>
    </w:p>
    <w:p w14:paraId="5E525018" w14:textId="77777777" w:rsidR="000E13B0" w:rsidRPr="00FE2DFE" w:rsidRDefault="00FF18D5" w:rsidP="000E13B0">
      <w:pPr>
        <w:jc w:val="center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1" locked="0" layoutInCell="1" allowOverlap="1" wp14:anchorId="3C62B9AD" wp14:editId="3279E91B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1495425" cy="9363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D78017" w14:textId="77777777" w:rsidR="000E13B0" w:rsidRPr="0043465B" w:rsidRDefault="000E13B0" w:rsidP="000E13B0">
      <w:pPr>
        <w:jc w:val="center"/>
        <w:rPr>
          <w:rFonts w:ascii="Arial" w:hAnsi="Arial" w:cs="Arial"/>
          <w:sz w:val="18"/>
          <w:szCs w:val="18"/>
        </w:rPr>
      </w:pPr>
    </w:p>
    <w:p w14:paraId="64599DE3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5D0AFBC2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096929B5" w14:textId="77777777" w:rsidR="0030449C" w:rsidRPr="0043465B" w:rsidRDefault="0030449C" w:rsidP="000E13B0">
      <w:pPr>
        <w:jc w:val="center"/>
        <w:rPr>
          <w:rFonts w:ascii="Arial" w:hAnsi="Arial" w:cs="Arial"/>
          <w:sz w:val="18"/>
          <w:szCs w:val="18"/>
        </w:rPr>
      </w:pPr>
    </w:p>
    <w:p w14:paraId="2271AB45" w14:textId="77777777" w:rsidR="000E13B0" w:rsidRPr="0043465B" w:rsidRDefault="000E13B0" w:rsidP="00EE2B8C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RAFAEL MESQUITA DOS SANTOS</w:t>
      </w:r>
    </w:p>
    <w:p w14:paraId="7DC4377A" w14:textId="77777777" w:rsidR="000E13B0" w:rsidRPr="0043465B" w:rsidRDefault="000E13B0" w:rsidP="000E13B0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 xml:space="preserve">Gestor de Engenharia e Manutenção  </w:t>
      </w:r>
    </w:p>
    <w:p w14:paraId="6B91331C" w14:textId="77777777" w:rsidR="000E13B0" w:rsidRPr="0043465B" w:rsidRDefault="000E13B0" w:rsidP="00A47694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Matrícula nº 368.139-4</w:t>
      </w:r>
    </w:p>
    <w:sectPr w:rsidR="000E13B0" w:rsidRPr="0043465B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E6625" w14:textId="77777777" w:rsidR="002D7964" w:rsidRDefault="002D7964" w:rsidP="00A47694">
      <w:r>
        <w:separator/>
      </w:r>
    </w:p>
  </w:endnote>
  <w:endnote w:type="continuationSeparator" w:id="0">
    <w:p w14:paraId="736D9DE9" w14:textId="77777777" w:rsidR="002D7964" w:rsidRDefault="002D7964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080B0" w14:textId="77777777" w:rsidR="002D7964" w:rsidRDefault="002D7964" w:rsidP="00A47694">
      <w:r>
        <w:separator/>
      </w:r>
    </w:p>
  </w:footnote>
  <w:footnote w:type="continuationSeparator" w:id="0">
    <w:p w14:paraId="1F52F3C1" w14:textId="77777777" w:rsidR="002D7964" w:rsidRDefault="002D7964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B772D"/>
    <w:multiLevelType w:val="hybridMultilevel"/>
    <w:tmpl w:val="AE6009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12A9"/>
    <w:multiLevelType w:val="multilevel"/>
    <w:tmpl w:val="36782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B2667"/>
    <w:multiLevelType w:val="hybridMultilevel"/>
    <w:tmpl w:val="EF067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65985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96599">
    <w:abstractNumId w:val="7"/>
  </w:num>
  <w:num w:numId="2" w16cid:durableId="1408841358">
    <w:abstractNumId w:val="0"/>
  </w:num>
  <w:num w:numId="3" w16cid:durableId="563570970">
    <w:abstractNumId w:val="2"/>
  </w:num>
  <w:num w:numId="4" w16cid:durableId="242567964">
    <w:abstractNumId w:val="3"/>
  </w:num>
  <w:num w:numId="5" w16cid:durableId="1427655762">
    <w:abstractNumId w:val="1"/>
  </w:num>
  <w:num w:numId="6" w16cid:durableId="484929360">
    <w:abstractNumId w:val="6"/>
  </w:num>
  <w:num w:numId="7" w16cid:durableId="189684059">
    <w:abstractNumId w:val="4"/>
  </w:num>
  <w:num w:numId="8" w16cid:durableId="810756779">
    <w:abstractNumId w:val="10"/>
  </w:num>
  <w:num w:numId="9" w16cid:durableId="18499021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3701133">
    <w:abstractNumId w:val="5"/>
  </w:num>
  <w:num w:numId="11" w16cid:durableId="1317613921">
    <w:abstractNumId w:val="9"/>
  </w:num>
  <w:num w:numId="12" w16cid:durableId="18386152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B121B"/>
    <w:rsid w:val="000E13B0"/>
    <w:rsid w:val="001310E9"/>
    <w:rsid w:val="00153ED8"/>
    <w:rsid w:val="0017040A"/>
    <w:rsid w:val="001C6237"/>
    <w:rsid w:val="00250A8D"/>
    <w:rsid w:val="00256819"/>
    <w:rsid w:val="002858D2"/>
    <w:rsid w:val="002B2D6B"/>
    <w:rsid w:val="002D7964"/>
    <w:rsid w:val="0030449C"/>
    <w:rsid w:val="003323FE"/>
    <w:rsid w:val="0033252D"/>
    <w:rsid w:val="003A21FC"/>
    <w:rsid w:val="003B3A79"/>
    <w:rsid w:val="003E153B"/>
    <w:rsid w:val="00417A71"/>
    <w:rsid w:val="0043465B"/>
    <w:rsid w:val="004403E9"/>
    <w:rsid w:val="00450610"/>
    <w:rsid w:val="00455E66"/>
    <w:rsid w:val="004C1F50"/>
    <w:rsid w:val="005047FC"/>
    <w:rsid w:val="0050790A"/>
    <w:rsid w:val="005B20CC"/>
    <w:rsid w:val="005B5CBE"/>
    <w:rsid w:val="005D184B"/>
    <w:rsid w:val="00657AA1"/>
    <w:rsid w:val="007456C2"/>
    <w:rsid w:val="00794036"/>
    <w:rsid w:val="00797ADB"/>
    <w:rsid w:val="007D19DC"/>
    <w:rsid w:val="007D2DF4"/>
    <w:rsid w:val="00832C1E"/>
    <w:rsid w:val="00835DF0"/>
    <w:rsid w:val="00854CC7"/>
    <w:rsid w:val="00872FEE"/>
    <w:rsid w:val="00877924"/>
    <w:rsid w:val="008B22D3"/>
    <w:rsid w:val="008C586D"/>
    <w:rsid w:val="008E66D0"/>
    <w:rsid w:val="00905EF3"/>
    <w:rsid w:val="00955E77"/>
    <w:rsid w:val="00991886"/>
    <w:rsid w:val="009C03C5"/>
    <w:rsid w:val="009E5E00"/>
    <w:rsid w:val="00A30897"/>
    <w:rsid w:val="00A3460E"/>
    <w:rsid w:val="00A47694"/>
    <w:rsid w:val="00A70FF2"/>
    <w:rsid w:val="00A82E9E"/>
    <w:rsid w:val="00AA761E"/>
    <w:rsid w:val="00AE7E20"/>
    <w:rsid w:val="00B342D7"/>
    <w:rsid w:val="00B905FC"/>
    <w:rsid w:val="00BA5ADF"/>
    <w:rsid w:val="00BF7B42"/>
    <w:rsid w:val="00CA1203"/>
    <w:rsid w:val="00D16593"/>
    <w:rsid w:val="00D2057A"/>
    <w:rsid w:val="00D5315B"/>
    <w:rsid w:val="00D92C0D"/>
    <w:rsid w:val="00DD6829"/>
    <w:rsid w:val="00E0070D"/>
    <w:rsid w:val="00E51145"/>
    <w:rsid w:val="00EC76F2"/>
    <w:rsid w:val="00ED53BD"/>
    <w:rsid w:val="00EE2B8C"/>
    <w:rsid w:val="00EF5B6E"/>
    <w:rsid w:val="00F46F17"/>
    <w:rsid w:val="00F92734"/>
    <w:rsid w:val="00FD306D"/>
    <w:rsid w:val="00FE0EA9"/>
    <w:rsid w:val="00FE2DFE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110E6FF"/>
  <w15:docId w15:val="{2281B1EF-27A1-4A32-A90B-58B67905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5079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8C4E-D286-4A80-AF85-FDC76594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Victória Regina Correia da Silva</cp:lastModifiedBy>
  <cp:revision>2</cp:revision>
  <cp:lastPrinted>2023-12-26T13:21:00Z</cp:lastPrinted>
  <dcterms:created xsi:type="dcterms:W3CDTF">2024-01-08T18:43:00Z</dcterms:created>
  <dcterms:modified xsi:type="dcterms:W3CDTF">2024-01-08T18:43:00Z</dcterms:modified>
</cp:coreProperties>
</file>