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A7B50" w14:textId="77777777" w:rsidR="00A84C01" w:rsidRDefault="006877BF">
      <w:pPr>
        <w:shd w:val="clear" w:color="auto" w:fill="D9D9D9"/>
        <w:spacing w:after="0" w:line="240" w:lineRule="auto"/>
        <w:jc w:val="center"/>
        <w:rPr>
          <w:rFonts w:ascii="Times New Roman" w:eastAsia="Arial" w:hAnsi="Times New Roman" w:cs="Times New Roman"/>
          <w:b/>
          <w:sz w:val="20"/>
          <w:szCs w:val="20"/>
        </w:rPr>
      </w:pPr>
      <w:r>
        <w:rPr>
          <w:rFonts w:ascii="Times New Roman" w:eastAsia="Arial" w:hAnsi="Times New Roman" w:cs="Times New Roman"/>
          <w:b/>
          <w:sz w:val="20"/>
          <w:szCs w:val="20"/>
        </w:rPr>
        <w:t>DOCUMENTO DE FORMALIZAÇÃO DE DEMANDA PARA AQUISIÇÕES EMERGENCIAIS DE PRODUTOS MÉDICOS CONFORME LEI NLLC 14.133/2021</w:t>
      </w:r>
    </w:p>
    <w:p w14:paraId="7EC97C62" w14:textId="77777777" w:rsidR="00A84C01" w:rsidRDefault="006877BF">
      <w:pPr>
        <w:spacing w:after="0" w:line="240" w:lineRule="auto"/>
        <w:ind w:left="5126" w:firstLine="3"/>
        <w:jc w:val="both"/>
        <w:rPr>
          <w:rFonts w:ascii="Times New Roman" w:eastAsia="Arial" w:hAnsi="Times New Roman" w:cs="Times New Roman"/>
          <w:b/>
        </w:rPr>
      </w:pPr>
      <w:r>
        <w:rPr>
          <w:rFonts w:ascii="Times New Roman" w:hAnsi="Times New Roman" w:cs="Times New Roman"/>
          <w:noProof/>
          <w:lang w:eastAsia="pt-BR"/>
        </w:rPr>
        <mc:AlternateContent>
          <mc:Choice Requires="wps">
            <w:drawing>
              <wp:anchor distT="0" distB="0" distL="114300" distR="114300" simplePos="0" relativeHeight="251659264" behindDoc="0" locked="0" layoutInCell="1" allowOverlap="1" wp14:anchorId="493AB025" wp14:editId="6B84532E">
                <wp:simplePos x="0" y="0"/>
                <wp:positionH relativeFrom="column">
                  <wp:posOffset>-1270</wp:posOffset>
                </wp:positionH>
                <wp:positionV relativeFrom="paragraph">
                  <wp:posOffset>205105</wp:posOffset>
                </wp:positionV>
                <wp:extent cx="6734175" cy="309245"/>
                <wp:effectExtent l="15875" t="15875" r="31750" b="17780"/>
                <wp:wrapSquare wrapText="bothSides"/>
                <wp:docPr id="103783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4175" cy="309245"/>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5EC809F5" w14:textId="50824789" w:rsidR="00A67C08" w:rsidRDefault="006877BF">
                            <w:pPr>
                              <w:jc w:val="center"/>
                              <w:rPr>
                                <w:rFonts w:ascii="Times New Roman" w:eastAsia="Arial" w:hAnsi="Times New Roman" w:cs="Times New Roman"/>
                                <w:b/>
                                <w:sz w:val="20"/>
                                <w:szCs w:val="20"/>
                              </w:rPr>
                            </w:pPr>
                            <w:r>
                              <w:rPr>
                                <w:rFonts w:ascii="Times New Roman" w:eastAsia="Arial" w:hAnsi="Times New Roman" w:cs="Times New Roman"/>
                                <w:b/>
                                <w:sz w:val="20"/>
                                <w:szCs w:val="20"/>
                              </w:rPr>
                              <w:t>N° DA SC:</w:t>
                            </w:r>
                            <w:r w:rsidR="00407E1E" w:rsidRPr="00407E1E">
                              <w:rPr>
                                <w:rFonts w:ascii="Tahoma" w:hAnsi="Tahoma" w:cs="Tahoma"/>
                                <w:color w:val="333333"/>
                                <w:sz w:val="17"/>
                                <w:szCs w:val="17"/>
                                <w:shd w:val="clear" w:color="auto" w:fill="FFFFFF"/>
                              </w:rPr>
                              <w:t xml:space="preserve"> </w:t>
                            </w:r>
                            <w:r w:rsidR="00CB61CC" w:rsidRPr="00CB61CC">
                              <w:rPr>
                                <w:rFonts w:ascii="Tahoma" w:hAnsi="Tahoma" w:cs="Tahoma"/>
                                <w:color w:val="333333"/>
                                <w:sz w:val="17"/>
                                <w:szCs w:val="17"/>
                                <w:shd w:val="clear" w:color="auto" w:fill="FFFFFF"/>
                              </w:rPr>
                              <w:t>530407000232026000167</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A67C08" w:rsidRPr="00A67C08" w14:paraId="2A4DB99B" w14:textId="77777777" w:rsidTr="00A67C08">
                              <w:trPr>
                                <w:tblCellSpacing w:w="15" w:type="dxa"/>
                              </w:trPr>
                              <w:tc>
                                <w:tcPr>
                                  <w:tcW w:w="0" w:type="auto"/>
                                  <w:shd w:val="clear" w:color="auto" w:fill="FFFFFF"/>
                                  <w:vAlign w:val="center"/>
                                </w:tcPr>
                                <w:p w14:paraId="3B32E37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67C08" w:rsidRPr="00A67C08" w14:paraId="54AC7FFC" w14:textId="77777777" w:rsidTr="00A67C08">
                              <w:trPr>
                                <w:tblCellSpacing w:w="15" w:type="dxa"/>
                              </w:trPr>
                              <w:tc>
                                <w:tcPr>
                                  <w:tcW w:w="0" w:type="auto"/>
                                  <w:shd w:val="clear" w:color="auto" w:fill="FFFFFF"/>
                                  <w:vAlign w:val="center"/>
                                </w:tcPr>
                                <w:p w14:paraId="7258D33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84C01" w14:paraId="25366899" w14:textId="77777777">
                              <w:trPr>
                                <w:tblCellSpacing w:w="15" w:type="dxa"/>
                              </w:trPr>
                              <w:tc>
                                <w:tcPr>
                                  <w:tcW w:w="0" w:type="auto"/>
                                  <w:shd w:val="clear" w:color="auto" w:fill="FFFFFF"/>
                                  <w:vAlign w:val="center"/>
                                </w:tcPr>
                                <w:p w14:paraId="6D670BA3"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3E689376" w14:textId="77777777">
                              <w:trPr>
                                <w:tblCellSpacing w:w="15" w:type="dxa"/>
                              </w:trPr>
                              <w:tc>
                                <w:tcPr>
                                  <w:tcW w:w="0" w:type="auto"/>
                                  <w:shd w:val="clear" w:color="auto" w:fill="FFFFFF"/>
                                  <w:vAlign w:val="center"/>
                                </w:tcPr>
                                <w:p w14:paraId="33577D24"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6036F73C" w14:textId="77777777">
                              <w:trPr>
                                <w:tblCellSpacing w:w="15" w:type="dxa"/>
                              </w:trPr>
                              <w:tc>
                                <w:tcPr>
                                  <w:tcW w:w="0" w:type="auto"/>
                                  <w:shd w:val="clear" w:color="auto" w:fill="FFFFFF"/>
                                  <w:vAlign w:val="center"/>
                                </w:tcPr>
                                <w:p w14:paraId="4CEDF759"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530407000232025000904</w:t>
                                  </w:r>
                                </w:p>
                              </w:tc>
                            </w:tr>
                          </w:tbl>
                          <w:p w14:paraId="37B793D6"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73CA41C" w14:textId="77777777">
                              <w:trPr>
                                <w:tblCellSpacing w:w="15" w:type="dxa"/>
                              </w:trPr>
                              <w:tc>
                                <w:tcPr>
                                  <w:tcW w:w="0" w:type="auto"/>
                                  <w:shd w:val="clear" w:color="auto" w:fill="FFFFFF"/>
                                  <w:vAlign w:val="center"/>
                                </w:tcPr>
                                <w:p w14:paraId="18AF46D2" w14:textId="77777777" w:rsidR="00A84C01" w:rsidRDefault="00A84C01">
                                  <w:pPr>
                                    <w:pBdr>
                                      <w:bottom w:val="single" w:sz="6" w:space="0" w:color="D6D6D6"/>
                                    </w:pBdr>
                                    <w:rPr>
                                      <w:rFonts w:ascii="Tahoma" w:eastAsia="Tahoma" w:hAnsi="Tahoma" w:cs="Tahoma"/>
                                      <w:color w:val="333333"/>
                                      <w:sz w:val="16"/>
                                      <w:szCs w:val="16"/>
                                    </w:rPr>
                                  </w:pPr>
                                </w:p>
                              </w:tc>
                            </w:tr>
                          </w:tbl>
                          <w:p w14:paraId="0C707408"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A84C01" w14:paraId="562C9869" w14:textId="77777777">
                              <w:trPr>
                                <w:tblCellSpacing w:w="15" w:type="dxa"/>
                              </w:trPr>
                              <w:tc>
                                <w:tcPr>
                                  <w:tcW w:w="0" w:type="auto"/>
                                  <w:shd w:val="clear" w:color="auto" w:fill="FFFFFF"/>
                                  <w:vAlign w:val="center"/>
                                </w:tcPr>
                                <w:p w14:paraId="512010AD"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530407000232025000898</w:t>
                                  </w:r>
                                </w:p>
                              </w:tc>
                            </w:tr>
                          </w:tbl>
                          <w:p w14:paraId="07DFCCA3"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9B0E1B4" w14:textId="77777777">
                              <w:trPr>
                                <w:tblCellSpacing w:w="15" w:type="dxa"/>
                              </w:trPr>
                              <w:tc>
                                <w:tcPr>
                                  <w:tcW w:w="0" w:type="auto"/>
                                  <w:shd w:val="clear" w:color="auto" w:fill="FFFFFF"/>
                                  <w:vAlign w:val="center"/>
                                </w:tcPr>
                                <w:p w14:paraId="2FBA508C"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r>
                                </w:p>
                              </w:tc>
                            </w:tr>
                          </w:tbl>
                          <w:p w14:paraId="31CF7DE0" w14:textId="77777777" w:rsidR="00A84C01" w:rsidRDefault="006877BF">
                            <w:pPr>
                              <w:jc w:val="center"/>
                              <w:rPr>
                                <w:rFonts w:ascii="Times New Roman" w:eastAsia="Arial" w:hAnsi="Times New Roman" w:cs="Times New Roman"/>
                                <w:b/>
                                <w:bCs/>
                                <w:sz w:val="24"/>
                                <w:szCs w:val="24"/>
                              </w:rPr>
                            </w:pPr>
                            <w:r>
                              <w:rPr>
                                <w:rFonts w:ascii="Times New Roman" w:eastAsia="Arial" w:hAnsi="Times New Roman" w:cs="Times New Roman"/>
                                <w:b/>
                                <w:bCs/>
                                <w:sz w:val="24"/>
                                <w:szCs w:val="24"/>
                              </w:rPr>
                              <w:t xml:space="preserve"> </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837"/>
                            </w:tblGrid>
                            <w:tr w:rsidR="00A84C01" w14:paraId="68EA02FC" w14:textId="77777777">
                              <w:trPr>
                                <w:tblCellSpacing w:w="15" w:type="dxa"/>
                              </w:trPr>
                              <w:tc>
                                <w:tcPr>
                                  <w:tcW w:w="0" w:type="auto"/>
                                  <w:shd w:val="clear" w:color="auto" w:fill="FFFFFF"/>
                                  <w:vAlign w:val="center"/>
                                </w:tcPr>
                                <w:p w14:paraId="001CB8CB"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53040700023202500085</w:t>
                                  </w:r>
                                </w:p>
                              </w:tc>
                            </w:tr>
                          </w:tbl>
                          <w:p w14:paraId="74816313" w14:textId="77777777" w:rsidR="00A84C01" w:rsidRDefault="006877BF">
                            <w:pPr>
                              <w:jc w:val="center"/>
                              <w:rPr>
                                <w:rFonts w:ascii="Tahoma" w:eastAsia="Times New Roman" w:hAnsi="Tahoma" w:cs="Tahoma"/>
                                <w:color w:val="333333"/>
                                <w:sz w:val="17"/>
                                <w:szCs w:val="17"/>
                                <w:lang w:val="en-US" w:eastAsia="pt-BR"/>
                              </w:rPr>
                            </w:pPr>
                            <w:r>
                              <w:rPr>
                                <w:rFonts w:ascii="Tahoma" w:eastAsia="Times New Roman" w:hAnsi="Tahoma" w:cs="Tahoma"/>
                                <w:color w:val="333333"/>
                                <w:sz w:val="17"/>
                                <w:szCs w:val="17"/>
                                <w:lang w:val="en-US" w:eastAsia="pt-BR"/>
                              </w:rPr>
                              <w:t>8</w:t>
                            </w:r>
                          </w:p>
                          <w:p w14:paraId="22C2BCDA" w14:textId="77777777" w:rsidR="00A84C01" w:rsidRDefault="00A84C01">
                            <w:pPr>
                              <w:jc w:val="center"/>
                              <w:rPr>
                                <w:rFonts w:ascii="Tahoma" w:eastAsia="Times New Roman" w:hAnsi="Tahoma" w:cs="Tahoma"/>
                                <w:color w:val="333333"/>
                                <w:sz w:val="17"/>
                                <w:szCs w:val="17"/>
                                <w:lang w:eastAsia="pt-BR"/>
                              </w:rPr>
                            </w:pPr>
                          </w:p>
                          <w:p w14:paraId="23D3AEDE" w14:textId="77777777" w:rsidR="00A84C01" w:rsidRDefault="00A84C01">
                            <w:pPr>
                              <w:jc w:val="center"/>
                              <w:rPr>
                                <w:rFonts w:ascii="Tahoma" w:eastAsia="Times New Roman" w:hAnsi="Tahoma" w:cs="Tahoma"/>
                                <w:color w:val="333333"/>
                                <w:sz w:val="17"/>
                                <w:szCs w:val="17"/>
                                <w:lang w:eastAsia="pt-BR"/>
                              </w:rPr>
                            </w:pPr>
                          </w:p>
                          <w:p w14:paraId="0AE852EB" w14:textId="77777777" w:rsidR="00A84C01" w:rsidRDefault="00A84C01">
                            <w:pPr>
                              <w:jc w:val="center"/>
                              <w:rPr>
                                <w:rFonts w:ascii="Tahoma" w:eastAsia="Times New Roman" w:hAnsi="Tahoma" w:cs="Tahoma"/>
                                <w:color w:val="333333"/>
                                <w:sz w:val="17"/>
                                <w:szCs w:val="17"/>
                                <w:lang w:eastAsia="pt-BR"/>
                              </w:rPr>
                            </w:pPr>
                          </w:p>
                          <w:p w14:paraId="0DC1B3CD" w14:textId="77777777" w:rsidR="00A84C01" w:rsidRDefault="00A84C01">
                            <w:pPr>
                              <w:jc w:val="center"/>
                              <w:rPr>
                                <w:rFonts w:ascii="Tahoma" w:eastAsia="Times New Roman" w:hAnsi="Tahoma" w:cs="Tahoma"/>
                                <w:color w:val="333333"/>
                                <w:sz w:val="17"/>
                                <w:szCs w:val="17"/>
                                <w:lang w:eastAsia="pt-BR"/>
                              </w:rPr>
                            </w:pPr>
                          </w:p>
                          <w:p w14:paraId="5B1B7C50" w14:textId="77777777" w:rsidR="00A84C01" w:rsidRDefault="00A84C01">
                            <w:pPr>
                              <w:jc w:val="center"/>
                              <w:rPr>
                                <w:rFonts w:ascii="Tahoma" w:eastAsia="Times New Roman" w:hAnsi="Tahoma" w:cs="Tahoma"/>
                                <w:color w:val="333333"/>
                                <w:sz w:val="17"/>
                                <w:szCs w:val="17"/>
                                <w:lang w:eastAsia="pt-BR"/>
                              </w:rPr>
                            </w:pPr>
                          </w:p>
                          <w:p w14:paraId="487CF5C9" w14:textId="77777777" w:rsidR="00A84C01" w:rsidRDefault="00A84C01">
                            <w:pPr>
                              <w:jc w:val="center"/>
                              <w:rPr>
                                <w:rFonts w:ascii="Tahoma" w:eastAsia="Times New Roman" w:hAnsi="Tahoma" w:cs="Tahoma"/>
                                <w:color w:val="333333"/>
                                <w:sz w:val="17"/>
                                <w:szCs w:val="17"/>
                                <w:lang w:eastAsia="pt-BR"/>
                              </w:rPr>
                            </w:pPr>
                          </w:p>
                          <w:p w14:paraId="7CEDE8FF" w14:textId="77777777" w:rsidR="00A84C01" w:rsidRDefault="00A84C01">
                            <w:pPr>
                              <w:jc w:val="center"/>
                              <w:rPr>
                                <w:rFonts w:ascii="Tahoma" w:eastAsia="Times New Roman" w:hAnsi="Tahoma" w:cs="Tahoma"/>
                                <w:color w:val="333333"/>
                                <w:sz w:val="17"/>
                                <w:szCs w:val="17"/>
                                <w:lang w:eastAsia="pt-BR"/>
                              </w:rPr>
                            </w:pPr>
                          </w:p>
                          <w:p w14:paraId="4E107BB1" w14:textId="77777777" w:rsidR="00A84C01" w:rsidRDefault="00A84C01">
                            <w:pPr>
                              <w:jc w:val="center"/>
                              <w:rPr>
                                <w:rFonts w:ascii="Tahoma" w:eastAsia="Times New Roman" w:hAnsi="Tahoma" w:cs="Tahoma"/>
                                <w:color w:val="333333"/>
                                <w:sz w:val="17"/>
                                <w:szCs w:val="17"/>
                                <w:lang w:eastAsia="pt-BR"/>
                              </w:rPr>
                            </w:pPr>
                          </w:p>
                          <w:p w14:paraId="69661548" w14:textId="77777777" w:rsidR="00A84C01" w:rsidRDefault="00A84C01">
                            <w:pPr>
                              <w:jc w:val="center"/>
                              <w:rPr>
                                <w:rFonts w:ascii="Tahoma" w:eastAsia="Times New Roman" w:hAnsi="Tahoma" w:cs="Tahoma"/>
                                <w:color w:val="333333"/>
                                <w:sz w:val="17"/>
                                <w:szCs w:val="17"/>
                                <w:lang w:eastAsia="pt-BR"/>
                              </w:rPr>
                            </w:pPr>
                          </w:p>
                          <w:p w14:paraId="0C4B5F26" w14:textId="77777777" w:rsidR="00A84C01" w:rsidRDefault="00A84C01">
                            <w:pPr>
                              <w:jc w:val="center"/>
                              <w:rPr>
                                <w:rFonts w:ascii="Tahoma" w:eastAsia="Times New Roman" w:hAnsi="Tahoma" w:cs="Tahoma"/>
                                <w:color w:val="333333"/>
                                <w:sz w:val="17"/>
                                <w:szCs w:val="17"/>
                                <w:lang w:eastAsia="pt-BR"/>
                              </w:rPr>
                            </w:pPr>
                          </w:p>
                          <w:p w14:paraId="428DEF2D" w14:textId="77777777" w:rsidR="00A84C01" w:rsidRDefault="00A84C01">
                            <w:pPr>
                              <w:jc w:val="center"/>
                              <w:rPr>
                                <w:rFonts w:ascii="Tahoma" w:eastAsia="Times New Roman" w:hAnsi="Tahoma" w:cs="Tahoma"/>
                                <w:color w:val="333333"/>
                                <w:sz w:val="17"/>
                                <w:szCs w:val="17"/>
                                <w:lang w:eastAsia="pt-BR"/>
                              </w:rPr>
                            </w:pPr>
                          </w:p>
                          <w:p w14:paraId="5A1D57EE" w14:textId="77777777" w:rsidR="00A84C01" w:rsidRDefault="00A84C01">
                            <w:pPr>
                              <w:jc w:val="center"/>
                              <w:rPr>
                                <w:rFonts w:ascii="Tahoma" w:eastAsia="Times New Roman" w:hAnsi="Tahoma" w:cs="Tahoma"/>
                                <w:color w:val="333333"/>
                                <w:sz w:val="17"/>
                                <w:szCs w:val="17"/>
                                <w:lang w:eastAsia="pt-BR"/>
                              </w:rPr>
                            </w:pPr>
                          </w:p>
                          <w:p w14:paraId="32C32359" w14:textId="77777777" w:rsidR="00A84C01" w:rsidRDefault="00A84C01">
                            <w:pPr>
                              <w:jc w:val="center"/>
                              <w:rPr>
                                <w:rFonts w:ascii="Tahoma" w:eastAsia="Times New Roman" w:hAnsi="Tahoma" w:cs="Tahoma"/>
                                <w:color w:val="333333"/>
                                <w:sz w:val="17"/>
                                <w:szCs w:val="17"/>
                                <w:lang w:eastAsia="pt-BR"/>
                              </w:rPr>
                            </w:pPr>
                          </w:p>
                          <w:p w14:paraId="032FD7AA" w14:textId="77777777" w:rsidR="00A84C01" w:rsidRDefault="00A84C01">
                            <w:pPr>
                              <w:jc w:val="center"/>
                              <w:rPr>
                                <w:rFonts w:ascii="Tahoma" w:eastAsia="Times New Roman" w:hAnsi="Tahoma" w:cs="Tahoma"/>
                                <w:color w:val="333333"/>
                                <w:sz w:val="17"/>
                                <w:szCs w:val="17"/>
                                <w:lang w:eastAsia="pt-BR"/>
                              </w:rPr>
                            </w:pPr>
                          </w:p>
                          <w:p w14:paraId="5D714F6D" w14:textId="77777777" w:rsidR="00A84C01" w:rsidRDefault="00A84C01">
                            <w:pPr>
                              <w:jc w:val="center"/>
                              <w:rPr>
                                <w:rFonts w:ascii="Times New Roman" w:hAnsi="Times New Roman" w:cs="Times New Roman"/>
                                <w:b/>
                                <w:bCs/>
                                <w:color w:val="333333"/>
                                <w:sz w:val="24"/>
                                <w:szCs w:val="24"/>
                                <w:shd w:val="clear" w:color="auto" w:fill="FFFFFF"/>
                              </w:rPr>
                            </w:pPr>
                          </w:p>
                          <w:p w14:paraId="5F00EB0E" w14:textId="77777777" w:rsidR="00A84C01" w:rsidRDefault="00A84C01">
                            <w:pPr>
                              <w:jc w:val="center"/>
                              <w:rPr>
                                <w:rFonts w:ascii="Tahoma" w:eastAsia="Times New Roman" w:hAnsi="Tahoma" w:cs="Tahoma"/>
                                <w:color w:val="333333"/>
                                <w:sz w:val="17"/>
                                <w:szCs w:val="17"/>
                                <w:lang w:eastAsia="pt-BR"/>
                              </w:rPr>
                            </w:pPr>
                          </w:p>
                          <w:p w14:paraId="41465C7D" w14:textId="77777777" w:rsidR="00A84C01" w:rsidRDefault="00A84C01">
                            <w:pPr>
                              <w:rPr>
                                <w:rFonts w:ascii="Tahoma" w:eastAsia="Times New Roman" w:hAnsi="Tahoma" w:cs="Tahoma"/>
                                <w:color w:val="333333"/>
                                <w:sz w:val="17"/>
                                <w:szCs w:val="17"/>
                                <w:lang w:eastAsia="pt-BR"/>
                              </w:rPr>
                            </w:pPr>
                          </w:p>
                          <w:p w14:paraId="43571089" w14:textId="77777777" w:rsidR="00A84C01" w:rsidRDefault="00A84C01">
                            <w:pPr>
                              <w:jc w:val="center"/>
                              <w:rPr>
                                <w:rFonts w:ascii="Tahoma" w:eastAsia="Times New Roman" w:hAnsi="Tahoma" w:cs="Tahoma"/>
                                <w:color w:val="333333"/>
                                <w:sz w:val="17"/>
                                <w:szCs w:val="17"/>
                                <w:lang w:eastAsia="pt-BR"/>
                              </w:rPr>
                            </w:pPr>
                          </w:p>
                          <w:p w14:paraId="7E222B89" w14:textId="77777777" w:rsidR="00A84C01" w:rsidRDefault="00A84C01">
                            <w:pPr>
                              <w:jc w:val="center"/>
                              <w:rPr>
                                <w:rFonts w:ascii="Tahoma" w:eastAsia="Times New Roman" w:hAnsi="Tahoma" w:cs="Tahoma"/>
                                <w:color w:val="333333"/>
                                <w:sz w:val="17"/>
                                <w:szCs w:val="17"/>
                                <w:lang w:eastAsia="pt-BR"/>
                              </w:rPr>
                            </w:pPr>
                          </w:p>
                          <w:p w14:paraId="7FED29D1" w14:textId="77777777" w:rsidR="00A84C01" w:rsidRDefault="00A84C01">
                            <w:pPr>
                              <w:rPr>
                                <w:rFonts w:ascii="Tahoma" w:eastAsia="Times New Roman" w:hAnsi="Tahoma" w:cs="Tahoma"/>
                                <w:color w:val="333333"/>
                                <w:sz w:val="17"/>
                                <w:szCs w:val="17"/>
                                <w:lang w:eastAsia="pt-BR"/>
                              </w:rPr>
                            </w:pPr>
                          </w:p>
                          <w:p w14:paraId="486A2B4A" w14:textId="77777777" w:rsidR="00A84C01" w:rsidRDefault="00A84C01">
                            <w:pPr>
                              <w:jc w:val="center"/>
                            </w:pPr>
                          </w:p>
                        </w:txbxContent>
                      </wps:txbx>
                      <wps:bodyPr rot="0" vert="horz" wrap="square" lIns="91440" tIns="45720" rIns="91440" bIns="45720" anchor="t" anchorCtr="0" upright="1">
                        <a:noAutofit/>
                      </wps:bodyPr>
                    </wps:wsp>
                  </a:graphicData>
                </a:graphic>
              </wp:anchor>
            </w:drawing>
          </mc:Choice>
          <mc:Fallback>
            <w:pict>
              <v:shapetype w14:anchorId="493AB025" id="_x0000_t202" coordsize="21600,21600" o:spt="202" path="m,l,21600r21600,l21600,xe">
                <v:stroke joinstyle="miter"/>
                <v:path gradientshapeok="t" o:connecttype="rect"/>
              </v:shapetype>
              <v:shape id="Text Box 2" o:spid="_x0000_s1026" type="#_x0000_t202" style="position:absolute;left:0;text-align:left;margin-left:-.1pt;margin-top:16.15pt;width:530.25pt;height:24.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" fillcolor="white [3201]" strokecolor="black [3200]" strokeweight="2.5pt">
                <v:textbox>
                  <w:txbxContent>
                    <w:p w14:paraId="5EC809F5" w14:textId="50824789" w:rsidR="00A67C08" w:rsidRDefault="006877BF">
                      <w:pPr>
                        <w:jc w:val="center"/>
                        <w:rPr>
                          <w:rFonts w:ascii="Times New Roman" w:eastAsia="Arial" w:hAnsi="Times New Roman" w:cs="Times New Roman"/>
                          <w:b/>
                          <w:sz w:val="20"/>
                          <w:szCs w:val="20"/>
                        </w:rPr>
                      </w:pPr>
                      <w:r>
                        <w:rPr>
                          <w:rFonts w:ascii="Times New Roman" w:eastAsia="Arial" w:hAnsi="Times New Roman" w:cs="Times New Roman"/>
                          <w:b/>
                          <w:sz w:val="20"/>
                          <w:szCs w:val="20"/>
                        </w:rPr>
                        <w:t>N° DA SC:</w:t>
                      </w:r>
                      <w:r w:rsidR="00407E1E" w:rsidRPr="00407E1E">
                        <w:rPr>
                          <w:rFonts w:ascii="Tahoma" w:hAnsi="Tahoma" w:cs="Tahoma"/>
                          <w:color w:val="333333"/>
                          <w:sz w:val="17"/>
                          <w:szCs w:val="17"/>
                          <w:shd w:val="clear" w:color="auto" w:fill="FFFFFF"/>
                        </w:rPr>
                        <w:t xml:space="preserve"> </w:t>
                      </w:r>
                      <w:r w:rsidR="00CB61CC" w:rsidRPr="00CB61CC">
                        <w:rPr>
                          <w:rFonts w:ascii="Tahoma" w:hAnsi="Tahoma" w:cs="Tahoma"/>
                          <w:color w:val="333333"/>
                          <w:sz w:val="17"/>
                          <w:szCs w:val="17"/>
                          <w:shd w:val="clear" w:color="auto" w:fill="FFFFFF"/>
                        </w:rPr>
                        <w:t>530407000232026000167</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A67C08" w:rsidRPr="00A67C08" w14:paraId="2A4DB99B" w14:textId="77777777" w:rsidTr="00A67C08">
                        <w:trPr>
                          <w:tblCellSpacing w:w="15" w:type="dxa"/>
                        </w:trPr>
                        <w:tc>
                          <w:tcPr>
                            <w:tcW w:w="0" w:type="auto"/>
                            <w:shd w:val="clear" w:color="auto" w:fill="FFFFFF"/>
                            <w:vAlign w:val="center"/>
                          </w:tcPr>
                          <w:p w14:paraId="3B32E37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67C08" w:rsidRPr="00A67C08" w14:paraId="54AC7FFC" w14:textId="77777777" w:rsidTr="00A67C08">
                        <w:trPr>
                          <w:tblCellSpacing w:w="15" w:type="dxa"/>
                        </w:trPr>
                        <w:tc>
                          <w:tcPr>
                            <w:tcW w:w="0" w:type="auto"/>
                            <w:shd w:val="clear" w:color="auto" w:fill="FFFFFF"/>
                            <w:vAlign w:val="center"/>
                          </w:tcPr>
                          <w:p w14:paraId="7258D33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84C01" w14:paraId="25366899" w14:textId="77777777">
                        <w:trPr>
                          <w:tblCellSpacing w:w="15" w:type="dxa"/>
                        </w:trPr>
                        <w:tc>
                          <w:tcPr>
                            <w:tcW w:w="0" w:type="auto"/>
                            <w:shd w:val="clear" w:color="auto" w:fill="FFFFFF"/>
                            <w:vAlign w:val="center"/>
                          </w:tcPr>
                          <w:p w14:paraId="6D670BA3"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3E689376" w14:textId="77777777">
                        <w:trPr>
                          <w:tblCellSpacing w:w="15" w:type="dxa"/>
                        </w:trPr>
                        <w:tc>
                          <w:tcPr>
                            <w:tcW w:w="0" w:type="auto"/>
                            <w:shd w:val="clear" w:color="auto" w:fill="FFFFFF"/>
                            <w:vAlign w:val="center"/>
                          </w:tcPr>
                          <w:p w14:paraId="33577D24"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6036F73C" w14:textId="77777777">
                        <w:trPr>
                          <w:tblCellSpacing w:w="15" w:type="dxa"/>
                        </w:trPr>
                        <w:tc>
                          <w:tcPr>
                            <w:tcW w:w="0" w:type="auto"/>
                            <w:shd w:val="clear" w:color="auto" w:fill="FFFFFF"/>
                            <w:vAlign w:val="center"/>
                          </w:tcPr>
                          <w:p w14:paraId="4CEDF759"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530407000232025000904</w:t>
                            </w:r>
                          </w:p>
                        </w:tc>
                      </w:tr>
                    </w:tbl>
                    <w:p w14:paraId="37B793D6"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73CA41C" w14:textId="77777777">
                        <w:trPr>
                          <w:tblCellSpacing w:w="15" w:type="dxa"/>
                        </w:trPr>
                        <w:tc>
                          <w:tcPr>
                            <w:tcW w:w="0" w:type="auto"/>
                            <w:shd w:val="clear" w:color="auto" w:fill="FFFFFF"/>
                            <w:vAlign w:val="center"/>
                          </w:tcPr>
                          <w:p w14:paraId="18AF46D2" w14:textId="77777777" w:rsidR="00A84C01" w:rsidRDefault="00A84C01">
                            <w:pPr>
                              <w:pBdr>
                                <w:bottom w:val="single" w:sz="6" w:space="0" w:color="D6D6D6"/>
                              </w:pBdr>
                              <w:rPr>
                                <w:rFonts w:ascii="Tahoma" w:eastAsia="Tahoma" w:hAnsi="Tahoma" w:cs="Tahoma"/>
                                <w:color w:val="333333"/>
                                <w:sz w:val="16"/>
                                <w:szCs w:val="16"/>
                              </w:rPr>
                            </w:pPr>
                          </w:p>
                        </w:tc>
                      </w:tr>
                    </w:tbl>
                    <w:p w14:paraId="0C707408"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A84C01" w14:paraId="562C9869" w14:textId="77777777">
                        <w:trPr>
                          <w:tblCellSpacing w:w="15" w:type="dxa"/>
                        </w:trPr>
                        <w:tc>
                          <w:tcPr>
                            <w:tcW w:w="0" w:type="auto"/>
                            <w:shd w:val="clear" w:color="auto" w:fill="FFFFFF"/>
                            <w:vAlign w:val="center"/>
                          </w:tcPr>
                          <w:p w14:paraId="512010AD"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530407000232025000898</w:t>
                            </w:r>
                          </w:p>
                        </w:tc>
                      </w:tr>
                    </w:tbl>
                    <w:p w14:paraId="07DFCCA3"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9B0E1B4" w14:textId="77777777">
                        <w:trPr>
                          <w:tblCellSpacing w:w="15" w:type="dxa"/>
                        </w:trPr>
                        <w:tc>
                          <w:tcPr>
                            <w:tcW w:w="0" w:type="auto"/>
                            <w:shd w:val="clear" w:color="auto" w:fill="FFFFFF"/>
                            <w:vAlign w:val="center"/>
                          </w:tcPr>
                          <w:p w14:paraId="2FBA508C"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r>
                          </w:p>
                        </w:tc>
                      </w:tr>
                    </w:tbl>
                    <w:p w14:paraId="31CF7DE0" w14:textId="77777777" w:rsidR="00A84C01" w:rsidRDefault="006877BF">
                      <w:pPr>
                        <w:jc w:val="center"/>
                        <w:rPr>
                          <w:rFonts w:ascii="Times New Roman" w:eastAsia="Arial" w:hAnsi="Times New Roman" w:cs="Times New Roman"/>
                          <w:b/>
                          <w:bCs/>
                          <w:sz w:val="24"/>
                          <w:szCs w:val="24"/>
                        </w:rPr>
                      </w:pPr>
                      <w:r>
                        <w:rPr>
                          <w:rFonts w:ascii="Times New Roman" w:eastAsia="Arial" w:hAnsi="Times New Roman" w:cs="Times New Roman"/>
                          <w:b/>
                          <w:bCs/>
                          <w:sz w:val="24"/>
                          <w:szCs w:val="24"/>
                        </w:rPr>
                        <w:t xml:space="preserve"> </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837"/>
                      </w:tblGrid>
                      <w:tr w:rsidR="00A84C01" w14:paraId="68EA02FC" w14:textId="77777777">
                        <w:trPr>
                          <w:tblCellSpacing w:w="15" w:type="dxa"/>
                        </w:trPr>
                        <w:tc>
                          <w:tcPr>
                            <w:tcW w:w="0" w:type="auto"/>
                            <w:shd w:val="clear" w:color="auto" w:fill="FFFFFF"/>
                            <w:vAlign w:val="center"/>
                          </w:tcPr>
                          <w:p w14:paraId="001CB8CB"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53040700023202500085</w:t>
                            </w:r>
                          </w:p>
                        </w:tc>
                      </w:tr>
                    </w:tbl>
                    <w:p w14:paraId="74816313" w14:textId="77777777" w:rsidR="00A84C01" w:rsidRDefault="006877BF">
                      <w:pPr>
                        <w:jc w:val="center"/>
                        <w:rPr>
                          <w:rFonts w:ascii="Tahoma" w:eastAsia="Times New Roman" w:hAnsi="Tahoma" w:cs="Tahoma"/>
                          <w:color w:val="333333"/>
                          <w:sz w:val="17"/>
                          <w:szCs w:val="17"/>
                          <w:lang w:val="en-US" w:eastAsia="pt-BR"/>
                        </w:rPr>
                      </w:pPr>
                      <w:r>
                        <w:rPr>
                          <w:rFonts w:ascii="Tahoma" w:eastAsia="Times New Roman" w:hAnsi="Tahoma" w:cs="Tahoma"/>
                          <w:color w:val="333333"/>
                          <w:sz w:val="17"/>
                          <w:szCs w:val="17"/>
                          <w:lang w:val="en-US" w:eastAsia="pt-BR"/>
                        </w:rPr>
                        <w:t>8</w:t>
                      </w:r>
                    </w:p>
                    <w:p w14:paraId="22C2BCDA" w14:textId="77777777" w:rsidR="00A84C01" w:rsidRDefault="00A84C01">
                      <w:pPr>
                        <w:jc w:val="center"/>
                        <w:rPr>
                          <w:rFonts w:ascii="Tahoma" w:eastAsia="Times New Roman" w:hAnsi="Tahoma" w:cs="Tahoma"/>
                          <w:color w:val="333333"/>
                          <w:sz w:val="17"/>
                          <w:szCs w:val="17"/>
                          <w:lang w:eastAsia="pt-BR"/>
                        </w:rPr>
                      </w:pPr>
                    </w:p>
                    <w:p w14:paraId="23D3AEDE" w14:textId="77777777" w:rsidR="00A84C01" w:rsidRDefault="00A84C01">
                      <w:pPr>
                        <w:jc w:val="center"/>
                        <w:rPr>
                          <w:rFonts w:ascii="Tahoma" w:eastAsia="Times New Roman" w:hAnsi="Tahoma" w:cs="Tahoma"/>
                          <w:color w:val="333333"/>
                          <w:sz w:val="17"/>
                          <w:szCs w:val="17"/>
                          <w:lang w:eastAsia="pt-BR"/>
                        </w:rPr>
                      </w:pPr>
                    </w:p>
                    <w:p w14:paraId="0AE852EB" w14:textId="77777777" w:rsidR="00A84C01" w:rsidRDefault="00A84C01">
                      <w:pPr>
                        <w:jc w:val="center"/>
                        <w:rPr>
                          <w:rFonts w:ascii="Tahoma" w:eastAsia="Times New Roman" w:hAnsi="Tahoma" w:cs="Tahoma"/>
                          <w:color w:val="333333"/>
                          <w:sz w:val="17"/>
                          <w:szCs w:val="17"/>
                          <w:lang w:eastAsia="pt-BR"/>
                        </w:rPr>
                      </w:pPr>
                    </w:p>
                    <w:p w14:paraId="0DC1B3CD" w14:textId="77777777" w:rsidR="00A84C01" w:rsidRDefault="00A84C01">
                      <w:pPr>
                        <w:jc w:val="center"/>
                        <w:rPr>
                          <w:rFonts w:ascii="Tahoma" w:eastAsia="Times New Roman" w:hAnsi="Tahoma" w:cs="Tahoma"/>
                          <w:color w:val="333333"/>
                          <w:sz w:val="17"/>
                          <w:szCs w:val="17"/>
                          <w:lang w:eastAsia="pt-BR"/>
                        </w:rPr>
                      </w:pPr>
                    </w:p>
                    <w:p w14:paraId="5B1B7C50" w14:textId="77777777" w:rsidR="00A84C01" w:rsidRDefault="00A84C01">
                      <w:pPr>
                        <w:jc w:val="center"/>
                        <w:rPr>
                          <w:rFonts w:ascii="Tahoma" w:eastAsia="Times New Roman" w:hAnsi="Tahoma" w:cs="Tahoma"/>
                          <w:color w:val="333333"/>
                          <w:sz w:val="17"/>
                          <w:szCs w:val="17"/>
                          <w:lang w:eastAsia="pt-BR"/>
                        </w:rPr>
                      </w:pPr>
                    </w:p>
                    <w:p w14:paraId="487CF5C9" w14:textId="77777777" w:rsidR="00A84C01" w:rsidRDefault="00A84C01">
                      <w:pPr>
                        <w:jc w:val="center"/>
                        <w:rPr>
                          <w:rFonts w:ascii="Tahoma" w:eastAsia="Times New Roman" w:hAnsi="Tahoma" w:cs="Tahoma"/>
                          <w:color w:val="333333"/>
                          <w:sz w:val="17"/>
                          <w:szCs w:val="17"/>
                          <w:lang w:eastAsia="pt-BR"/>
                        </w:rPr>
                      </w:pPr>
                    </w:p>
                    <w:p w14:paraId="7CEDE8FF" w14:textId="77777777" w:rsidR="00A84C01" w:rsidRDefault="00A84C01">
                      <w:pPr>
                        <w:jc w:val="center"/>
                        <w:rPr>
                          <w:rFonts w:ascii="Tahoma" w:eastAsia="Times New Roman" w:hAnsi="Tahoma" w:cs="Tahoma"/>
                          <w:color w:val="333333"/>
                          <w:sz w:val="17"/>
                          <w:szCs w:val="17"/>
                          <w:lang w:eastAsia="pt-BR"/>
                        </w:rPr>
                      </w:pPr>
                    </w:p>
                    <w:p w14:paraId="4E107BB1" w14:textId="77777777" w:rsidR="00A84C01" w:rsidRDefault="00A84C01">
                      <w:pPr>
                        <w:jc w:val="center"/>
                        <w:rPr>
                          <w:rFonts w:ascii="Tahoma" w:eastAsia="Times New Roman" w:hAnsi="Tahoma" w:cs="Tahoma"/>
                          <w:color w:val="333333"/>
                          <w:sz w:val="17"/>
                          <w:szCs w:val="17"/>
                          <w:lang w:eastAsia="pt-BR"/>
                        </w:rPr>
                      </w:pPr>
                    </w:p>
                    <w:p w14:paraId="69661548" w14:textId="77777777" w:rsidR="00A84C01" w:rsidRDefault="00A84C01">
                      <w:pPr>
                        <w:jc w:val="center"/>
                        <w:rPr>
                          <w:rFonts w:ascii="Tahoma" w:eastAsia="Times New Roman" w:hAnsi="Tahoma" w:cs="Tahoma"/>
                          <w:color w:val="333333"/>
                          <w:sz w:val="17"/>
                          <w:szCs w:val="17"/>
                          <w:lang w:eastAsia="pt-BR"/>
                        </w:rPr>
                      </w:pPr>
                    </w:p>
                    <w:p w14:paraId="0C4B5F26" w14:textId="77777777" w:rsidR="00A84C01" w:rsidRDefault="00A84C01">
                      <w:pPr>
                        <w:jc w:val="center"/>
                        <w:rPr>
                          <w:rFonts w:ascii="Tahoma" w:eastAsia="Times New Roman" w:hAnsi="Tahoma" w:cs="Tahoma"/>
                          <w:color w:val="333333"/>
                          <w:sz w:val="17"/>
                          <w:szCs w:val="17"/>
                          <w:lang w:eastAsia="pt-BR"/>
                        </w:rPr>
                      </w:pPr>
                    </w:p>
                    <w:p w14:paraId="428DEF2D" w14:textId="77777777" w:rsidR="00A84C01" w:rsidRDefault="00A84C01">
                      <w:pPr>
                        <w:jc w:val="center"/>
                        <w:rPr>
                          <w:rFonts w:ascii="Tahoma" w:eastAsia="Times New Roman" w:hAnsi="Tahoma" w:cs="Tahoma"/>
                          <w:color w:val="333333"/>
                          <w:sz w:val="17"/>
                          <w:szCs w:val="17"/>
                          <w:lang w:eastAsia="pt-BR"/>
                        </w:rPr>
                      </w:pPr>
                    </w:p>
                    <w:p w14:paraId="5A1D57EE" w14:textId="77777777" w:rsidR="00A84C01" w:rsidRDefault="00A84C01">
                      <w:pPr>
                        <w:jc w:val="center"/>
                        <w:rPr>
                          <w:rFonts w:ascii="Tahoma" w:eastAsia="Times New Roman" w:hAnsi="Tahoma" w:cs="Tahoma"/>
                          <w:color w:val="333333"/>
                          <w:sz w:val="17"/>
                          <w:szCs w:val="17"/>
                          <w:lang w:eastAsia="pt-BR"/>
                        </w:rPr>
                      </w:pPr>
                    </w:p>
                    <w:p w14:paraId="32C32359" w14:textId="77777777" w:rsidR="00A84C01" w:rsidRDefault="00A84C01">
                      <w:pPr>
                        <w:jc w:val="center"/>
                        <w:rPr>
                          <w:rFonts w:ascii="Tahoma" w:eastAsia="Times New Roman" w:hAnsi="Tahoma" w:cs="Tahoma"/>
                          <w:color w:val="333333"/>
                          <w:sz w:val="17"/>
                          <w:szCs w:val="17"/>
                          <w:lang w:eastAsia="pt-BR"/>
                        </w:rPr>
                      </w:pPr>
                    </w:p>
                    <w:p w14:paraId="032FD7AA" w14:textId="77777777" w:rsidR="00A84C01" w:rsidRDefault="00A84C01">
                      <w:pPr>
                        <w:jc w:val="center"/>
                        <w:rPr>
                          <w:rFonts w:ascii="Tahoma" w:eastAsia="Times New Roman" w:hAnsi="Tahoma" w:cs="Tahoma"/>
                          <w:color w:val="333333"/>
                          <w:sz w:val="17"/>
                          <w:szCs w:val="17"/>
                          <w:lang w:eastAsia="pt-BR"/>
                        </w:rPr>
                      </w:pPr>
                    </w:p>
                    <w:p w14:paraId="5D714F6D" w14:textId="77777777" w:rsidR="00A84C01" w:rsidRDefault="00A84C01">
                      <w:pPr>
                        <w:jc w:val="center"/>
                        <w:rPr>
                          <w:rFonts w:ascii="Times New Roman" w:hAnsi="Times New Roman" w:cs="Times New Roman"/>
                          <w:b/>
                          <w:bCs/>
                          <w:color w:val="333333"/>
                          <w:sz w:val="24"/>
                          <w:szCs w:val="24"/>
                          <w:shd w:val="clear" w:color="auto" w:fill="FFFFFF"/>
                        </w:rPr>
                      </w:pPr>
                    </w:p>
                    <w:p w14:paraId="5F00EB0E" w14:textId="77777777" w:rsidR="00A84C01" w:rsidRDefault="00A84C01">
                      <w:pPr>
                        <w:jc w:val="center"/>
                        <w:rPr>
                          <w:rFonts w:ascii="Tahoma" w:eastAsia="Times New Roman" w:hAnsi="Tahoma" w:cs="Tahoma"/>
                          <w:color w:val="333333"/>
                          <w:sz w:val="17"/>
                          <w:szCs w:val="17"/>
                          <w:lang w:eastAsia="pt-BR"/>
                        </w:rPr>
                      </w:pPr>
                    </w:p>
                    <w:p w14:paraId="41465C7D" w14:textId="77777777" w:rsidR="00A84C01" w:rsidRDefault="00A84C01">
                      <w:pPr>
                        <w:rPr>
                          <w:rFonts w:ascii="Tahoma" w:eastAsia="Times New Roman" w:hAnsi="Tahoma" w:cs="Tahoma"/>
                          <w:color w:val="333333"/>
                          <w:sz w:val="17"/>
                          <w:szCs w:val="17"/>
                          <w:lang w:eastAsia="pt-BR"/>
                        </w:rPr>
                      </w:pPr>
                    </w:p>
                    <w:p w14:paraId="43571089" w14:textId="77777777" w:rsidR="00A84C01" w:rsidRDefault="00A84C01">
                      <w:pPr>
                        <w:jc w:val="center"/>
                        <w:rPr>
                          <w:rFonts w:ascii="Tahoma" w:eastAsia="Times New Roman" w:hAnsi="Tahoma" w:cs="Tahoma"/>
                          <w:color w:val="333333"/>
                          <w:sz w:val="17"/>
                          <w:szCs w:val="17"/>
                          <w:lang w:eastAsia="pt-BR"/>
                        </w:rPr>
                      </w:pPr>
                    </w:p>
                    <w:p w14:paraId="7E222B89" w14:textId="77777777" w:rsidR="00A84C01" w:rsidRDefault="00A84C01">
                      <w:pPr>
                        <w:jc w:val="center"/>
                        <w:rPr>
                          <w:rFonts w:ascii="Tahoma" w:eastAsia="Times New Roman" w:hAnsi="Tahoma" w:cs="Tahoma"/>
                          <w:color w:val="333333"/>
                          <w:sz w:val="17"/>
                          <w:szCs w:val="17"/>
                          <w:lang w:eastAsia="pt-BR"/>
                        </w:rPr>
                      </w:pPr>
                    </w:p>
                    <w:p w14:paraId="7FED29D1" w14:textId="77777777" w:rsidR="00A84C01" w:rsidRDefault="00A84C01">
                      <w:pPr>
                        <w:rPr>
                          <w:rFonts w:ascii="Tahoma" w:eastAsia="Times New Roman" w:hAnsi="Tahoma" w:cs="Tahoma"/>
                          <w:color w:val="333333"/>
                          <w:sz w:val="17"/>
                          <w:szCs w:val="17"/>
                          <w:lang w:eastAsia="pt-BR"/>
                        </w:rPr>
                      </w:pPr>
                    </w:p>
                    <w:p w14:paraId="486A2B4A" w14:textId="77777777" w:rsidR="00A84C01" w:rsidRDefault="00A84C01">
                      <w:pPr>
                        <w:jc w:val="center"/>
                      </w:pPr>
                    </w:p>
                  </w:txbxContent>
                </v:textbox>
                <w10:wrap type="square"/>
              </v:shape>
            </w:pict>
          </mc:Fallback>
        </mc:AlternateContent>
      </w:r>
    </w:p>
    <w:p w14:paraId="12B5B104" w14:textId="77777777" w:rsidR="00A84C01" w:rsidRDefault="00A84C01">
      <w:pPr>
        <w:pStyle w:val="SemEspaamento"/>
        <w:spacing w:line="360" w:lineRule="auto"/>
        <w:jc w:val="both"/>
        <w:rPr>
          <w:rFonts w:ascii="Times New Roman" w:hAnsi="Times New Roman" w:cs="Times New Roman"/>
          <w:b/>
          <w:sz w:val="20"/>
          <w:szCs w:val="20"/>
        </w:rPr>
      </w:pPr>
    </w:p>
    <w:p w14:paraId="5F54B234" w14:textId="77777777" w:rsidR="00A84C01" w:rsidRDefault="006877BF">
      <w:pPr>
        <w:pStyle w:val="SemEspaamento"/>
        <w:spacing w:line="360" w:lineRule="auto"/>
        <w:jc w:val="both"/>
        <w:rPr>
          <w:rFonts w:ascii="Times New Roman" w:hAnsi="Times New Roman" w:cs="Times New Roman"/>
          <w:b/>
          <w:sz w:val="20"/>
          <w:szCs w:val="20"/>
          <w:lang w:eastAsia="pt-BR"/>
        </w:rPr>
      </w:pPr>
      <w:r>
        <w:rPr>
          <w:rFonts w:ascii="Times New Roman" w:hAnsi="Times New Roman" w:cs="Times New Roman"/>
          <w:b/>
          <w:sz w:val="20"/>
          <w:szCs w:val="20"/>
        </w:rPr>
        <w:t>À Gestão de Suprimentos,</w:t>
      </w:r>
    </w:p>
    <w:p w14:paraId="4F45673B" w14:textId="77777777" w:rsidR="00A84C01" w:rsidRDefault="006877BF">
      <w:pPr>
        <w:pStyle w:val="SemEspaamento"/>
        <w:spacing w:line="360" w:lineRule="auto"/>
        <w:jc w:val="both"/>
        <w:rPr>
          <w:rFonts w:ascii="Times New Roman" w:hAnsi="Times New Roman" w:cs="Times New Roman"/>
          <w:sz w:val="20"/>
          <w:szCs w:val="20"/>
        </w:rPr>
      </w:pPr>
      <w:r>
        <w:rPr>
          <w:rFonts w:ascii="Times New Roman" w:hAnsi="Times New Roman" w:cs="Times New Roman"/>
          <w:sz w:val="20"/>
          <w:szCs w:val="20"/>
        </w:rPr>
        <w:t>Conforme estabelecido pelo Artigo 5º do Decreto Estadual 53.384/2022, que regula a fase preparatória das licitações e contratações diretas, no âmbito do Poder Executivo Estadual, apresentamos este documento para formalizar a demanda, com o propósito de atender às necessidades administrativas relacionadas ao objeto descrito neste documento.</w:t>
      </w:r>
    </w:p>
    <w:p w14:paraId="34962351"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Identificação da Unidade Requisitante</w:t>
      </w:r>
    </w:p>
    <w:p w14:paraId="7ED5AEF1" w14:textId="77777777" w:rsidR="00A84C01" w:rsidRDefault="006877B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Pr>
          <w:rStyle w:val="Forte"/>
          <w:rFonts w:ascii="Times New Roman" w:hAnsi="Times New Roman" w:cs="Times New Roman"/>
          <w:color w:val="000000"/>
          <w:sz w:val="20"/>
          <w:szCs w:val="20"/>
        </w:rPr>
        <w:t>Setor/Serviço requisitante: PLANEJAMENTO DE MATERIAIS MÉDICOS HOSPITALARES</w:t>
      </w:r>
    </w:p>
    <w:p w14:paraId="66A54F8E" w14:textId="642630DD" w:rsidR="00A84C01" w:rsidRDefault="006877B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Pr>
          <w:rStyle w:val="Forte"/>
          <w:rFonts w:ascii="Times New Roman" w:hAnsi="Times New Roman" w:cs="Times New Roman"/>
          <w:color w:val="000000"/>
          <w:sz w:val="20"/>
          <w:szCs w:val="20"/>
        </w:rPr>
        <w:t xml:space="preserve">Responsável pela demanda: </w:t>
      </w:r>
      <w:r w:rsidR="00657AB2">
        <w:rPr>
          <w:rStyle w:val="Forte"/>
          <w:rFonts w:ascii="Times New Roman" w:hAnsi="Times New Roman" w:cs="Times New Roman"/>
          <w:color w:val="000000"/>
          <w:sz w:val="20"/>
          <w:szCs w:val="20"/>
        </w:rPr>
        <w:t xml:space="preserve">ISABELA MARQUES DE LIMA </w:t>
      </w:r>
      <w:r>
        <w:rPr>
          <w:rStyle w:val="Forte"/>
          <w:rFonts w:ascii="Times New Roman" w:hAnsi="Times New Roman" w:cs="Times New Roman"/>
          <w:color w:val="000000"/>
          <w:sz w:val="20"/>
          <w:szCs w:val="20"/>
        </w:rPr>
        <w:t xml:space="preserve"> </w:t>
      </w:r>
    </w:p>
    <w:p w14:paraId="6EE9EC1A" w14:textId="77777777" w:rsidR="00A84C01" w:rsidRDefault="006877BF">
      <w:pPr>
        <w:pStyle w:val="PargrafodaLista"/>
        <w:numPr>
          <w:ilvl w:val="1"/>
          <w:numId w:val="1"/>
        </w:numPr>
        <w:spacing w:after="0" w:line="240" w:lineRule="auto"/>
        <w:jc w:val="both"/>
        <w:rPr>
          <w:rFonts w:ascii="Times New Roman" w:eastAsia="Arial" w:hAnsi="Times New Roman" w:cs="Times New Roman"/>
          <w:b/>
          <w:sz w:val="20"/>
          <w:szCs w:val="20"/>
        </w:rPr>
      </w:pPr>
      <w:r>
        <w:rPr>
          <w:rStyle w:val="Forte"/>
          <w:rFonts w:ascii="Times New Roman" w:hAnsi="Times New Roman" w:cs="Times New Roman"/>
          <w:color w:val="000000"/>
          <w:sz w:val="20"/>
          <w:szCs w:val="20"/>
        </w:rPr>
        <w:t>Contato: 31815589</w:t>
      </w:r>
    </w:p>
    <w:p w14:paraId="1F138268" w14:textId="77777777" w:rsidR="00A84C01" w:rsidRDefault="00A84C01">
      <w:pPr>
        <w:spacing w:after="0" w:line="240" w:lineRule="auto"/>
        <w:ind w:left="5126" w:firstLine="3"/>
        <w:jc w:val="both"/>
        <w:rPr>
          <w:rFonts w:ascii="Times New Roman" w:eastAsia="Arial" w:hAnsi="Times New Roman" w:cs="Times New Roman"/>
        </w:rPr>
      </w:pPr>
    </w:p>
    <w:p w14:paraId="4A7E850E"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Objeto da Contratação</w:t>
      </w:r>
    </w:p>
    <w:p w14:paraId="72C3498B" w14:textId="77777777" w:rsidR="00A84C01" w:rsidRDefault="006877BF">
      <w:pPr>
        <w:pStyle w:val="PargrafodaLista"/>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Contratação direta, via dispensa de licitação emergencial, para aquisição de Produtos médicos,</w:t>
      </w:r>
      <w:r>
        <w:rPr>
          <w:rFonts w:ascii="Times New Roman" w:eastAsia="Arial" w:hAnsi="Times New Roman" w:cs="Times New Roman"/>
          <w:b/>
          <w:sz w:val="20"/>
          <w:szCs w:val="20"/>
        </w:rPr>
        <w:t xml:space="preserve"> </w:t>
      </w:r>
      <w:r>
        <w:rPr>
          <w:rFonts w:ascii="Times New Roman" w:eastAsia="Arial" w:hAnsi="Times New Roman" w:cs="Times New Roman"/>
          <w:sz w:val="20"/>
          <w:szCs w:val="20"/>
        </w:rPr>
        <w:t>visando atender às necessidades do Hospital da Restauração para continuidade da assistência.</w:t>
      </w:r>
    </w:p>
    <w:p w14:paraId="48E94312" w14:textId="77777777" w:rsidR="00A84C01" w:rsidRDefault="00A84C01">
      <w:pPr>
        <w:spacing w:after="0" w:line="240" w:lineRule="auto"/>
        <w:ind w:left="5126" w:firstLine="3"/>
        <w:jc w:val="both"/>
        <w:rPr>
          <w:rFonts w:ascii="Times New Roman" w:eastAsia="Arial" w:hAnsi="Times New Roman" w:cs="Times New Roman"/>
        </w:rPr>
      </w:pPr>
    </w:p>
    <w:p w14:paraId="37BEE0D5"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Descrição e quantidades</w:t>
      </w:r>
    </w:p>
    <w:tbl>
      <w:tblPr>
        <w:tblpPr w:leftFromText="141" w:rightFromText="141" w:vertAnchor="text" w:horzAnchor="margin" w:tblpXSpec="center" w:tblpY="172"/>
        <w:tblW w:w="4843" w:type="pct"/>
        <w:tblCellMar>
          <w:left w:w="70" w:type="dxa"/>
          <w:right w:w="70" w:type="dxa"/>
        </w:tblCellMar>
        <w:tblLook w:val="04A0" w:firstRow="1" w:lastRow="0" w:firstColumn="1" w:lastColumn="0" w:noHBand="0" w:noVBand="1"/>
      </w:tblPr>
      <w:tblGrid>
        <w:gridCol w:w="974"/>
        <w:gridCol w:w="4793"/>
        <w:gridCol w:w="1074"/>
        <w:gridCol w:w="1507"/>
        <w:gridCol w:w="672"/>
        <w:gridCol w:w="1108"/>
      </w:tblGrid>
      <w:tr w:rsidR="00A84C01" w14:paraId="05B34EBA" w14:textId="77777777">
        <w:trPr>
          <w:trHeight w:val="804"/>
        </w:trPr>
        <w:tc>
          <w:tcPr>
            <w:tcW w:w="481" w:type="pct"/>
            <w:tcBorders>
              <w:top w:val="single" w:sz="4" w:space="0" w:color="auto"/>
              <w:left w:val="single" w:sz="4" w:space="0" w:color="auto"/>
              <w:bottom w:val="single" w:sz="4" w:space="0" w:color="auto"/>
              <w:right w:val="single" w:sz="4" w:space="0" w:color="auto"/>
            </w:tcBorders>
            <w:shd w:val="clear" w:color="auto" w:fill="A6A6A6"/>
          </w:tcPr>
          <w:p w14:paraId="30C4164F" w14:textId="77777777" w:rsidR="00A84C01" w:rsidRDefault="00A84C01">
            <w:pPr>
              <w:spacing w:after="0" w:line="240" w:lineRule="auto"/>
              <w:jc w:val="center"/>
              <w:rPr>
                <w:rFonts w:ascii="Times New Roman" w:eastAsia="Times New Roman" w:hAnsi="Times New Roman" w:cs="Times New Roman"/>
                <w:b/>
                <w:bCs/>
                <w:color w:val="000000"/>
                <w:sz w:val="20"/>
                <w:szCs w:val="20"/>
                <w:lang w:eastAsia="pt-BR"/>
              </w:rPr>
            </w:pPr>
          </w:p>
          <w:p w14:paraId="6D98A0C0"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CÓDIGO EFISCO</w:t>
            </w:r>
          </w:p>
        </w:tc>
        <w:tc>
          <w:tcPr>
            <w:tcW w:w="2366" w:type="pct"/>
            <w:tcBorders>
              <w:top w:val="single" w:sz="4" w:space="0" w:color="auto"/>
              <w:left w:val="single" w:sz="4" w:space="0" w:color="auto"/>
              <w:bottom w:val="single" w:sz="4" w:space="0" w:color="auto"/>
              <w:right w:val="single" w:sz="4" w:space="0" w:color="auto"/>
            </w:tcBorders>
            <w:shd w:val="clear" w:color="auto" w:fill="A6A6A6"/>
            <w:vAlign w:val="center"/>
          </w:tcPr>
          <w:p w14:paraId="135BCD9B"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DESCRIÇÃO EFISCO</w:t>
            </w:r>
          </w:p>
        </w:tc>
        <w:tc>
          <w:tcPr>
            <w:tcW w:w="530" w:type="pct"/>
            <w:tcBorders>
              <w:top w:val="single" w:sz="4" w:space="0" w:color="auto"/>
              <w:left w:val="nil"/>
              <w:bottom w:val="single" w:sz="4" w:space="0" w:color="auto"/>
              <w:right w:val="single" w:sz="4" w:space="0" w:color="auto"/>
            </w:tcBorders>
            <w:shd w:val="clear" w:color="auto" w:fill="A6A6A6"/>
            <w:vAlign w:val="center"/>
          </w:tcPr>
          <w:p w14:paraId="43EB5D7E"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 xml:space="preserve">UNIDADE </w:t>
            </w:r>
          </w:p>
        </w:tc>
        <w:tc>
          <w:tcPr>
            <w:tcW w:w="744" w:type="pct"/>
            <w:tcBorders>
              <w:top w:val="single" w:sz="4" w:space="0" w:color="auto"/>
              <w:left w:val="nil"/>
              <w:bottom w:val="single" w:sz="4" w:space="0" w:color="auto"/>
              <w:right w:val="single" w:sz="4" w:space="0" w:color="auto"/>
            </w:tcBorders>
            <w:shd w:val="clear" w:color="auto" w:fill="A6A6A6"/>
            <w:vAlign w:val="center"/>
          </w:tcPr>
          <w:p w14:paraId="376E8EBB"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QUANTIDADE SOLICITADA</w:t>
            </w:r>
          </w:p>
        </w:tc>
        <w:tc>
          <w:tcPr>
            <w:tcW w:w="332" w:type="pct"/>
            <w:tcBorders>
              <w:top w:val="single" w:sz="4" w:space="0" w:color="auto"/>
              <w:left w:val="nil"/>
              <w:bottom w:val="single" w:sz="4" w:space="0" w:color="auto"/>
              <w:right w:val="single" w:sz="4" w:space="0" w:color="auto"/>
            </w:tcBorders>
            <w:shd w:val="clear" w:color="auto" w:fill="A6A6A6"/>
          </w:tcPr>
          <w:p w14:paraId="27665B40" w14:textId="77777777" w:rsidR="00A84C01" w:rsidRDefault="00A84C01">
            <w:pPr>
              <w:spacing w:after="0" w:line="240" w:lineRule="auto"/>
              <w:jc w:val="center"/>
              <w:rPr>
                <w:rFonts w:ascii="Times New Roman" w:eastAsia="Times New Roman" w:hAnsi="Times New Roman" w:cs="Times New Roman"/>
                <w:b/>
                <w:bCs/>
                <w:color w:val="000000"/>
                <w:sz w:val="20"/>
                <w:szCs w:val="20"/>
                <w:lang w:eastAsia="pt-BR"/>
              </w:rPr>
            </w:pPr>
          </w:p>
          <w:p w14:paraId="1CC76C63"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CMM</w:t>
            </w:r>
          </w:p>
        </w:tc>
        <w:tc>
          <w:tcPr>
            <w:tcW w:w="547" w:type="pct"/>
            <w:tcBorders>
              <w:top w:val="single" w:sz="4" w:space="0" w:color="auto"/>
              <w:left w:val="nil"/>
              <w:bottom w:val="single" w:sz="4" w:space="0" w:color="auto"/>
              <w:right w:val="single" w:sz="4" w:space="0" w:color="auto"/>
            </w:tcBorders>
            <w:shd w:val="clear" w:color="auto" w:fill="A6A6A6"/>
          </w:tcPr>
          <w:p w14:paraId="2995C60B" w14:textId="77777777" w:rsidR="00A84C01" w:rsidRDefault="00A84C01">
            <w:pPr>
              <w:spacing w:after="0" w:line="240" w:lineRule="auto"/>
              <w:rPr>
                <w:rFonts w:ascii="Times New Roman" w:eastAsia="Times New Roman" w:hAnsi="Times New Roman" w:cs="Times New Roman"/>
                <w:b/>
                <w:bCs/>
                <w:color w:val="000000"/>
                <w:sz w:val="20"/>
                <w:szCs w:val="20"/>
                <w:lang w:eastAsia="pt-BR"/>
              </w:rPr>
            </w:pPr>
          </w:p>
          <w:p w14:paraId="71DB50AF" w14:textId="77777777" w:rsidR="00A84C01" w:rsidRDefault="006877BF">
            <w:pPr>
              <w:spacing w:after="0" w:line="240" w:lineRule="auto"/>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ESTOQUE</w:t>
            </w:r>
          </w:p>
        </w:tc>
      </w:tr>
      <w:tr w:rsidR="00A84C01" w14:paraId="1995CC98" w14:textId="77777777">
        <w:trPr>
          <w:trHeight w:val="448"/>
        </w:trPr>
        <w:tc>
          <w:tcPr>
            <w:tcW w:w="481" w:type="pct"/>
            <w:tcBorders>
              <w:top w:val="single" w:sz="4" w:space="0" w:color="auto"/>
              <w:left w:val="single" w:sz="4" w:space="0" w:color="auto"/>
              <w:bottom w:val="single" w:sz="4" w:space="0" w:color="auto"/>
              <w:right w:val="single" w:sz="4" w:space="0" w:color="auto"/>
            </w:tcBorders>
            <w:vAlign w:val="center"/>
          </w:tcPr>
          <w:p w14:paraId="4ADFE081" w14:textId="298FC53F" w:rsidR="00A84C01" w:rsidRDefault="009B6030">
            <w:pPr>
              <w:jc w:val="center"/>
              <w:rPr>
                <w:rFonts w:ascii="Times New Roman" w:hAnsi="Times New Roman" w:cs="Times New Roman"/>
                <w:b/>
                <w:bCs/>
                <w:sz w:val="20"/>
                <w:szCs w:val="20"/>
                <w:lang w:val="en-US" w:eastAsia="pt-BR"/>
              </w:rPr>
            </w:pPr>
            <w:r>
              <w:rPr>
                <w:rFonts w:ascii="Times New Roman" w:hAnsi="Times New Roman" w:cs="Times New Roman"/>
                <w:b/>
                <w:bCs/>
                <w:sz w:val="20"/>
                <w:szCs w:val="20"/>
                <w:lang w:val="en-US" w:eastAsia="pt-BR"/>
              </w:rPr>
              <w:t>874582</w:t>
            </w:r>
          </w:p>
        </w:tc>
        <w:tc>
          <w:tcPr>
            <w:tcW w:w="2366" w:type="pct"/>
            <w:tcBorders>
              <w:top w:val="single" w:sz="4" w:space="0" w:color="auto"/>
              <w:left w:val="single" w:sz="4" w:space="0" w:color="auto"/>
              <w:bottom w:val="single" w:sz="4" w:space="0" w:color="auto"/>
              <w:right w:val="single" w:sz="4" w:space="0" w:color="auto"/>
            </w:tcBorders>
          </w:tcPr>
          <w:p w14:paraId="09B491C7" w14:textId="521B38C2" w:rsidR="00A84C01" w:rsidRDefault="00657AB2">
            <w:pPr>
              <w:spacing w:after="125" w:line="252" w:lineRule="auto"/>
              <w:jc w:val="center"/>
              <w:rPr>
                <w:rFonts w:ascii="Times New Roman" w:hAnsi="Times New Roman" w:cs="Times New Roman"/>
                <w:b/>
                <w:bCs/>
                <w:sz w:val="20"/>
                <w:szCs w:val="20"/>
              </w:rPr>
            </w:pPr>
            <w:r w:rsidRPr="00657AB2">
              <w:rPr>
                <w:rFonts w:ascii="Times New Roman" w:hAnsi="Times New Roman" w:cs="Times New Roman"/>
                <w:b/>
                <w:bCs/>
                <w:sz w:val="20"/>
                <w:szCs w:val="20"/>
              </w:rPr>
              <w:t>DRENO DE SUCCAO - DE PVC TRANSPARENTE, FLEXIVEL, MULTIPERFURADO, LINHARADIOPACA, COM AGULHA PERFURANTE DE, DIGO CANULA DE ACO COM DIAMETRO DE 3,2MM, SISTEMA DE SUCCAO POR DESCOMPRESSAO MECANICA DE MOLAS, COM TUBO DE ASPIRACAO COM NO MINIMO 1,20M DE COMP., PINCA CORTA FLUXO, ADAPTADOR EM Y, COM RESERVATORIO COM CAPCACIDADE MINIMA DE 400ML, 4 MOLAS EM ACO EINDICADORES PARA CONEXAO E ESVAZIAMENTO, SISTEMA DE SUCCAO POR DESCOMPRESSAO MECANICA</w:t>
            </w:r>
          </w:p>
        </w:tc>
        <w:tc>
          <w:tcPr>
            <w:tcW w:w="530" w:type="pct"/>
            <w:tcBorders>
              <w:top w:val="single" w:sz="4" w:space="0" w:color="auto"/>
              <w:left w:val="nil"/>
              <w:bottom w:val="single" w:sz="4" w:space="0" w:color="auto"/>
              <w:right w:val="single" w:sz="4" w:space="0" w:color="auto"/>
            </w:tcBorders>
            <w:vAlign w:val="center"/>
          </w:tcPr>
          <w:p w14:paraId="6F493BC2" w14:textId="155D9D2F" w:rsidR="00A84C01" w:rsidRDefault="006877BF">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UN</w:t>
            </w:r>
            <w:r w:rsidR="00E036B0">
              <w:rPr>
                <w:rFonts w:ascii="Times New Roman" w:hAnsi="Times New Roman" w:cs="Times New Roman"/>
                <w:b/>
                <w:bCs/>
                <w:sz w:val="20"/>
                <w:szCs w:val="20"/>
              </w:rPr>
              <w:t>I</w:t>
            </w:r>
            <w:r>
              <w:rPr>
                <w:rFonts w:ascii="Times New Roman" w:hAnsi="Times New Roman" w:cs="Times New Roman"/>
                <w:b/>
                <w:bCs/>
                <w:sz w:val="20"/>
                <w:szCs w:val="20"/>
              </w:rPr>
              <w:t>D</w:t>
            </w:r>
          </w:p>
        </w:tc>
        <w:tc>
          <w:tcPr>
            <w:tcW w:w="744" w:type="pct"/>
            <w:tcBorders>
              <w:top w:val="single" w:sz="4" w:space="0" w:color="auto"/>
              <w:left w:val="nil"/>
              <w:bottom w:val="single" w:sz="4" w:space="0" w:color="auto"/>
              <w:right w:val="single" w:sz="4" w:space="0" w:color="auto"/>
            </w:tcBorders>
            <w:vAlign w:val="center"/>
          </w:tcPr>
          <w:p w14:paraId="678671B8" w14:textId="2E28F0B9" w:rsidR="007C56B1" w:rsidRDefault="00657AB2" w:rsidP="007C56B1">
            <w:pPr>
              <w:spacing w:after="125" w:line="252" w:lineRule="auto"/>
              <w:jc w:val="center"/>
              <w:rPr>
                <w:rFonts w:ascii="Times New Roman" w:eastAsia="Times New Roman" w:hAnsi="Times New Roman" w:cs="Times New Roman"/>
                <w:b/>
                <w:bCs/>
                <w:color w:val="000000"/>
                <w:sz w:val="20"/>
                <w:szCs w:val="20"/>
                <w:lang w:val="en-US" w:eastAsia="pt-BR"/>
              </w:rPr>
            </w:pPr>
            <w:r>
              <w:rPr>
                <w:rFonts w:ascii="Times New Roman" w:eastAsia="Times New Roman" w:hAnsi="Times New Roman" w:cs="Times New Roman"/>
                <w:b/>
                <w:bCs/>
                <w:color w:val="000000"/>
                <w:sz w:val="20"/>
                <w:szCs w:val="20"/>
                <w:lang w:val="en-US" w:eastAsia="pt-BR"/>
              </w:rPr>
              <w:t>660</w:t>
            </w:r>
          </w:p>
        </w:tc>
        <w:tc>
          <w:tcPr>
            <w:tcW w:w="332" w:type="pct"/>
            <w:tcBorders>
              <w:top w:val="single" w:sz="4" w:space="0" w:color="auto"/>
              <w:left w:val="nil"/>
              <w:bottom w:val="single" w:sz="4" w:space="0" w:color="auto"/>
              <w:right w:val="single" w:sz="4" w:space="0" w:color="auto"/>
            </w:tcBorders>
            <w:vAlign w:val="center"/>
          </w:tcPr>
          <w:p w14:paraId="2BC57D95" w14:textId="39C5E002" w:rsidR="00A84C01" w:rsidRDefault="00657AB2">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110</w:t>
            </w:r>
          </w:p>
        </w:tc>
        <w:tc>
          <w:tcPr>
            <w:tcW w:w="547" w:type="pct"/>
            <w:tcBorders>
              <w:top w:val="single" w:sz="4" w:space="0" w:color="auto"/>
              <w:left w:val="nil"/>
              <w:bottom w:val="single" w:sz="4" w:space="0" w:color="auto"/>
              <w:right w:val="single" w:sz="4" w:space="0" w:color="auto"/>
            </w:tcBorders>
            <w:vAlign w:val="center"/>
          </w:tcPr>
          <w:p w14:paraId="526F7985" w14:textId="1ABD1136" w:rsidR="00A84C01" w:rsidRDefault="00657AB2">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0</w:t>
            </w:r>
          </w:p>
        </w:tc>
      </w:tr>
    </w:tbl>
    <w:p w14:paraId="127C44CF" w14:textId="6C73220D" w:rsidR="00A84C01" w:rsidRDefault="006877BF">
      <w:pPr>
        <w:numPr>
          <w:ilvl w:val="1"/>
          <w:numId w:val="1"/>
        </w:numPr>
        <w:spacing w:after="0" w:line="360" w:lineRule="auto"/>
        <w:jc w:val="both"/>
        <w:rPr>
          <w:rFonts w:ascii="Times New Roman" w:eastAsia="Arial" w:hAnsi="Times New Roman" w:cs="Times New Roman"/>
          <w:sz w:val="20"/>
          <w:szCs w:val="20"/>
          <w:lang w:val="en-US"/>
        </w:rPr>
      </w:pPr>
      <w:bookmarkStart w:id="0" w:name="_Hlk215134177"/>
      <w:r>
        <w:rPr>
          <w:rFonts w:ascii="Times New Roman" w:hAnsi="Times New Roman" w:cs="Times New Roman"/>
          <w:color w:val="000000"/>
          <w:sz w:val="20"/>
          <w:szCs w:val="20"/>
        </w:rPr>
        <w:t>O quantitativo foi estimado para atendim</w:t>
      </w:r>
      <w:r w:rsidR="00407E1E">
        <w:rPr>
          <w:rFonts w:ascii="Times New Roman" w:hAnsi="Times New Roman" w:cs="Times New Roman"/>
          <w:color w:val="000000"/>
          <w:sz w:val="20"/>
          <w:szCs w:val="20"/>
        </w:rPr>
        <w:t>ento da demanda aproximada de 1</w:t>
      </w:r>
      <w:r w:rsidR="00CB61CC">
        <w:rPr>
          <w:rFonts w:ascii="Times New Roman" w:hAnsi="Times New Roman" w:cs="Times New Roman"/>
          <w:color w:val="000000"/>
          <w:sz w:val="20"/>
          <w:szCs w:val="20"/>
        </w:rPr>
        <w:t>8</w:t>
      </w:r>
      <w:r>
        <w:rPr>
          <w:rFonts w:ascii="Times New Roman" w:hAnsi="Times New Roman" w:cs="Times New Roman"/>
          <w:color w:val="000000"/>
          <w:sz w:val="20"/>
          <w:szCs w:val="20"/>
        </w:rPr>
        <w:t>0 dias;</w:t>
      </w:r>
    </w:p>
    <w:bookmarkEnd w:id="0"/>
    <w:p w14:paraId="44686508" w14:textId="4860CEF2"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Da Justificativa do Quantitativo</w:t>
      </w:r>
    </w:p>
    <w:p w14:paraId="52B620C1" w14:textId="77777777" w:rsidR="00657AB2" w:rsidRDefault="00657AB2">
      <w:pPr>
        <w:spacing w:after="0" w:line="360" w:lineRule="auto"/>
        <w:jc w:val="both"/>
        <w:rPr>
          <w:rFonts w:ascii="Times New Roman" w:eastAsia="Arial" w:hAnsi="Times New Roman" w:cs="Times New Roman"/>
          <w:sz w:val="20"/>
          <w:szCs w:val="20"/>
        </w:rPr>
      </w:pPr>
    </w:p>
    <w:p w14:paraId="719D25EF" w14:textId="77777777" w:rsidR="00657AB2" w:rsidRDefault="00657AB2">
      <w:pPr>
        <w:spacing w:after="0" w:line="360" w:lineRule="auto"/>
        <w:jc w:val="both"/>
        <w:rPr>
          <w:rFonts w:ascii="Times New Roman" w:eastAsia="Arial" w:hAnsi="Times New Roman" w:cs="Times New Roman"/>
          <w:sz w:val="20"/>
          <w:szCs w:val="20"/>
        </w:rPr>
      </w:pPr>
    </w:p>
    <w:p w14:paraId="0B63BC3F" w14:textId="77777777" w:rsidR="00657AB2" w:rsidRDefault="00657AB2">
      <w:pPr>
        <w:spacing w:after="0" w:line="360" w:lineRule="auto"/>
        <w:jc w:val="both"/>
        <w:rPr>
          <w:rFonts w:ascii="Times New Roman" w:eastAsia="Arial" w:hAnsi="Times New Roman" w:cs="Times New Roman"/>
          <w:sz w:val="20"/>
          <w:szCs w:val="20"/>
        </w:rPr>
      </w:pPr>
    </w:p>
    <w:p w14:paraId="12C94F43" w14:textId="77777777" w:rsidR="00657AB2" w:rsidRDefault="00657AB2">
      <w:pPr>
        <w:spacing w:after="0" w:line="360" w:lineRule="auto"/>
        <w:jc w:val="both"/>
        <w:rPr>
          <w:rFonts w:ascii="Times New Roman" w:eastAsia="Arial" w:hAnsi="Times New Roman" w:cs="Times New Roman"/>
          <w:sz w:val="20"/>
          <w:szCs w:val="20"/>
        </w:rPr>
      </w:pPr>
    </w:p>
    <w:p w14:paraId="23CD68DE" w14:textId="77777777" w:rsidR="00657AB2" w:rsidRDefault="00657AB2">
      <w:pPr>
        <w:spacing w:after="0" w:line="360" w:lineRule="auto"/>
        <w:jc w:val="both"/>
        <w:rPr>
          <w:rFonts w:ascii="Times New Roman" w:eastAsia="Arial" w:hAnsi="Times New Roman" w:cs="Times New Roman"/>
          <w:sz w:val="20"/>
          <w:szCs w:val="20"/>
        </w:rPr>
      </w:pPr>
    </w:p>
    <w:p w14:paraId="280DB883" w14:textId="77777777" w:rsidR="00657AB2" w:rsidRDefault="00657AB2">
      <w:pPr>
        <w:spacing w:after="0" w:line="360" w:lineRule="auto"/>
        <w:jc w:val="both"/>
        <w:rPr>
          <w:rFonts w:ascii="Times New Roman" w:eastAsia="Arial" w:hAnsi="Times New Roman" w:cs="Times New Roman"/>
          <w:sz w:val="20"/>
          <w:szCs w:val="20"/>
        </w:rPr>
      </w:pPr>
    </w:p>
    <w:p w14:paraId="23DD93BB" w14:textId="77777777" w:rsidR="00657AB2" w:rsidRDefault="00657AB2">
      <w:pPr>
        <w:spacing w:after="0" w:line="360" w:lineRule="auto"/>
        <w:jc w:val="both"/>
        <w:rPr>
          <w:rFonts w:ascii="Times New Roman" w:eastAsia="Arial" w:hAnsi="Times New Roman" w:cs="Times New Roman"/>
          <w:sz w:val="20"/>
          <w:szCs w:val="20"/>
        </w:rPr>
      </w:pPr>
    </w:p>
    <w:p w14:paraId="73F8C7B5" w14:textId="316C53F4" w:rsidR="00A84C01" w:rsidRDefault="007C56B1">
      <w:pPr>
        <w:spacing w:after="0" w:line="360" w:lineRule="auto"/>
        <w:jc w:val="both"/>
        <w:rPr>
          <w:rFonts w:ascii="Times New Roman" w:eastAsia="Arial" w:hAnsi="Times New Roman" w:cs="Times New Roman"/>
          <w:sz w:val="20"/>
          <w:szCs w:val="20"/>
        </w:rPr>
      </w:pPr>
      <w:r>
        <w:rPr>
          <w:rFonts w:ascii="Times New Roman" w:eastAsia="Arial" w:hAnsi="Times New Roman" w:cs="Times New Roman"/>
          <w:noProof/>
          <w:lang w:eastAsia="pt-BR"/>
        </w:rPr>
        <w:lastRenderedPageBreak/>
        <mc:AlternateContent>
          <mc:Choice Requires="wps">
            <w:drawing>
              <wp:anchor distT="0" distB="0" distL="114300" distR="114300" simplePos="0" relativeHeight="251661312" behindDoc="0" locked="0" layoutInCell="1" allowOverlap="1" wp14:anchorId="4E780073" wp14:editId="3FEEA8B2">
                <wp:simplePos x="0" y="0"/>
                <wp:positionH relativeFrom="margin">
                  <wp:posOffset>38100</wp:posOffset>
                </wp:positionH>
                <wp:positionV relativeFrom="paragraph">
                  <wp:posOffset>-139699</wp:posOffset>
                </wp:positionV>
                <wp:extent cx="6457950" cy="2571750"/>
                <wp:effectExtent l="19050" t="1905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257175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060C291B" w14:textId="1B91A0B1" w:rsidR="00657AB2" w:rsidRPr="00657AB2" w:rsidRDefault="00657AB2" w:rsidP="00657AB2">
                            <w:pPr>
                              <w:rPr>
                                <w:rFonts w:ascii="Times New Roman" w:hAnsi="Times New Roman"/>
                                <w:sz w:val="20"/>
                                <w:szCs w:val="20"/>
                                <w:lang w:val="en-US" w:eastAsia="pt-BR"/>
                              </w:rPr>
                            </w:pPr>
                            <w:r w:rsidRPr="00657AB2">
                              <w:rPr>
                                <w:rFonts w:ascii="Times New Roman" w:hAnsi="Times New Roman"/>
                                <w:b/>
                                <w:bCs/>
                                <w:sz w:val="20"/>
                                <w:szCs w:val="20"/>
                                <w:lang w:val="en-US" w:eastAsia="pt-BR"/>
                              </w:rPr>
                              <w:t>FRACASSADO</w:t>
                            </w:r>
                            <w:r w:rsidRPr="00657AB2">
                              <w:rPr>
                                <w:rFonts w:ascii="Times New Roman" w:hAnsi="Times New Roman"/>
                                <w:sz w:val="20"/>
                                <w:szCs w:val="20"/>
                                <w:lang w:val="en-US" w:eastAsia="pt-BR"/>
                              </w:rPr>
                              <w:t xml:space="preserve"> NO PROCESSO UNIFICADO</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2300002315.000006/2024-12</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1586.2024.AC 61.PE.0449.SAD.FES-PE</w:t>
                            </w:r>
                            <w:r w:rsidRPr="00657AB2">
                              <w:rPr>
                                <w:rFonts w:ascii="Times New Roman" w:hAnsi="Times New Roman"/>
                                <w:sz w:val="20"/>
                                <w:szCs w:val="20"/>
                                <w:lang w:val="en-US" w:eastAsia="pt-BR"/>
                              </w:rPr>
                              <w:t xml:space="preserve"> </w:t>
                            </w:r>
                          </w:p>
                          <w:p w14:paraId="02CC6B96" w14:textId="77777777" w:rsidR="00657AB2" w:rsidRPr="00657AB2" w:rsidRDefault="00657AB2" w:rsidP="00657AB2">
                            <w:pPr>
                              <w:rPr>
                                <w:rFonts w:ascii="Times New Roman" w:hAnsi="Times New Roman"/>
                                <w:sz w:val="20"/>
                                <w:szCs w:val="20"/>
                                <w:lang w:val="en-US" w:eastAsia="pt-BR"/>
                              </w:rPr>
                            </w:pPr>
                            <w:r w:rsidRPr="00657AB2">
                              <w:rPr>
                                <w:rFonts w:ascii="Times New Roman" w:hAnsi="Times New Roman"/>
                                <w:sz w:val="20"/>
                                <w:szCs w:val="20"/>
                                <w:lang w:val="en-US" w:eastAsia="pt-BR"/>
                              </w:rPr>
                              <w:t xml:space="preserve">DL CENTRALIZADA </w:t>
                            </w:r>
                            <w:r w:rsidRPr="00657AB2">
                              <w:rPr>
                                <w:rFonts w:ascii="Times New Roman" w:hAnsi="Times New Roman"/>
                                <w:b/>
                                <w:bCs/>
                                <w:sz w:val="20"/>
                                <w:szCs w:val="20"/>
                                <w:lang w:val="en-US" w:eastAsia="pt-BR"/>
                              </w:rPr>
                              <w:t>CANCELADA</w:t>
                            </w:r>
                            <w:r w:rsidRPr="00657AB2">
                              <w:rPr>
                                <w:rFonts w:ascii="Times New Roman" w:hAnsi="Times New Roman"/>
                                <w:b/>
                                <w:bCs/>
                                <w:sz w:val="20"/>
                                <w:szCs w:val="20"/>
                                <w:lang w:val="en-US" w:eastAsia="pt-BR"/>
                              </w:rPr>
                              <w:t xml:space="preserve"> </w:t>
                            </w:r>
                            <w:r w:rsidRPr="00657AB2">
                              <w:rPr>
                                <w:rFonts w:ascii="Times New Roman" w:hAnsi="Times New Roman"/>
                                <w:sz w:val="20"/>
                                <w:szCs w:val="20"/>
                                <w:lang w:val="en-US" w:eastAsia="pt-BR"/>
                              </w:rPr>
                              <w:t>2300002414.000049/2025-61</w:t>
                            </w:r>
                            <w:r w:rsidRPr="00657AB2">
                              <w:rPr>
                                <w:rFonts w:ascii="Times New Roman" w:hAnsi="Times New Roman"/>
                                <w:sz w:val="20"/>
                                <w:szCs w:val="20"/>
                                <w:lang w:val="en-US" w:eastAsia="pt-BR"/>
                              </w:rPr>
                              <w:t xml:space="preserve"> </w:t>
                            </w:r>
                          </w:p>
                          <w:p w14:paraId="07B01C5D" w14:textId="0A8D73F5" w:rsidR="00657AB2" w:rsidRPr="00657AB2" w:rsidRDefault="00657AB2" w:rsidP="00657AB2">
                            <w:pPr>
                              <w:rPr>
                                <w:rFonts w:ascii="Times New Roman" w:hAnsi="Times New Roman"/>
                                <w:sz w:val="20"/>
                                <w:szCs w:val="20"/>
                                <w:lang w:val="en-US" w:eastAsia="pt-BR"/>
                              </w:rPr>
                            </w:pPr>
                            <w:r w:rsidRPr="00657AB2">
                              <w:rPr>
                                <w:rFonts w:ascii="Times New Roman" w:hAnsi="Times New Roman"/>
                                <w:b/>
                                <w:bCs/>
                                <w:sz w:val="20"/>
                                <w:szCs w:val="20"/>
                                <w:lang w:val="en-US" w:eastAsia="pt-BR"/>
                              </w:rPr>
                              <w:t>FRACASSADO</w:t>
                            </w:r>
                            <w:r w:rsidRPr="00657AB2">
                              <w:rPr>
                                <w:rFonts w:ascii="Times New Roman" w:hAnsi="Times New Roman"/>
                                <w:sz w:val="20"/>
                                <w:szCs w:val="20"/>
                                <w:lang w:val="en-US" w:eastAsia="pt-BR"/>
                              </w:rPr>
                              <w:t xml:space="preserve"> NO PROCESSO</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2300000871.000390/2023-31</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0306.2024.AC-60.PE.0056.SAD.HR</w:t>
                            </w:r>
                          </w:p>
                          <w:p w14:paraId="47F9C398" w14:textId="6AA88542" w:rsidR="00657AB2" w:rsidRPr="00657AB2" w:rsidRDefault="00657AB2" w:rsidP="00657AB2">
                            <w:pPr>
                              <w:rPr>
                                <w:rFonts w:ascii="Times New Roman" w:hAnsi="Times New Roman"/>
                                <w:sz w:val="20"/>
                                <w:szCs w:val="20"/>
                                <w:lang w:val="en-US" w:eastAsia="pt-BR"/>
                              </w:rPr>
                            </w:pPr>
                            <w:r w:rsidRPr="00657AB2">
                              <w:rPr>
                                <w:rFonts w:ascii="Times New Roman" w:hAnsi="Times New Roman"/>
                                <w:b/>
                                <w:bCs/>
                                <w:sz w:val="20"/>
                                <w:szCs w:val="20"/>
                                <w:lang w:val="en-US" w:eastAsia="pt-BR"/>
                              </w:rPr>
                              <w:t>CANCELADO</w:t>
                            </w:r>
                            <w:r w:rsidRPr="00657AB2">
                              <w:rPr>
                                <w:rFonts w:ascii="Times New Roman" w:hAnsi="Times New Roman"/>
                                <w:sz w:val="20"/>
                                <w:szCs w:val="20"/>
                                <w:lang w:val="en-US" w:eastAsia="pt-BR"/>
                              </w:rPr>
                              <w:t xml:space="preserve"> NA DL 2300002227.000040/2024-86</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3070.2024.CCD.CD.0011.HR</w:t>
                            </w:r>
                          </w:p>
                          <w:p w14:paraId="1852A1FB" w14:textId="2D81B5D6" w:rsidR="00657AB2" w:rsidRPr="00657AB2" w:rsidRDefault="00657AB2" w:rsidP="00657AB2">
                            <w:pPr>
                              <w:rPr>
                                <w:rFonts w:ascii="Times New Roman" w:hAnsi="Times New Roman"/>
                                <w:sz w:val="20"/>
                                <w:szCs w:val="20"/>
                                <w:lang w:val="en-US" w:eastAsia="pt-BR"/>
                              </w:rPr>
                            </w:pPr>
                            <w:r w:rsidRPr="00657AB2">
                              <w:rPr>
                                <w:rFonts w:ascii="Times New Roman" w:hAnsi="Times New Roman"/>
                                <w:sz w:val="20"/>
                                <w:szCs w:val="20"/>
                                <w:lang w:val="en-US" w:eastAsia="pt-BR"/>
                              </w:rPr>
                              <w:t xml:space="preserve">PE HOMOLOGADO </w:t>
                            </w:r>
                            <w:r w:rsidRPr="00657AB2">
                              <w:rPr>
                                <w:rFonts w:ascii="Times New Roman" w:hAnsi="Times New Roman"/>
                                <w:sz w:val="20"/>
                                <w:szCs w:val="20"/>
                                <w:lang w:val="en-US" w:eastAsia="pt-BR"/>
                              </w:rPr>
                              <w:t>–</w:t>
                            </w:r>
                            <w:r w:rsidRPr="00657AB2">
                              <w:rPr>
                                <w:rFonts w:ascii="Times New Roman" w:hAnsi="Times New Roman"/>
                                <w:sz w:val="20"/>
                                <w:szCs w:val="20"/>
                                <w:lang w:val="en-US" w:eastAsia="pt-BR"/>
                              </w:rPr>
                              <w:t xml:space="preserve"> HRL</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2300001413.000026/2023-31</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0508.2023.AC-28.PE.0437.SAD.FES-PE</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 xml:space="preserve">VAL: 21/04/25 - </w:t>
                            </w:r>
                            <w:r w:rsidRPr="00657AB2">
                              <w:rPr>
                                <w:rFonts w:ascii="Times New Roman" w:hAnsi="Times New Roman"/>
                                <w:b/>
                                <w:bCs/>
                                <w:sz w:val="20"/>
                                <w:szCs w:val="20"/>
                                <w:lang w:val="en-US" w:eastAsia="pt-BR"/>
                              </w:rPr>
                              <w:t>VENCIDO</w:t>
                            </w:r>
                          </w:p>
                          <w:p w14:paraId="2C2244BB" w14:textId="25B20B1A" w:rsidR="00657AB2" w:rsidRPr="00657AB2" w:rsidRDefault="00657AB2" w:rsidP="00657AB2">
                            <w:pPr>
                              <w:rPr>
                                <w:rFonts w:ascii="Times New Roman" w:hAnsi="Times New Roman"/>
                                <w:b/>
                                <w:bCs/>
                                <w:sz w:val="20"/>
                                <w:szCs w:val="20"/>
                                <w:lang w:val="en-US" w:eastAsia="pt-BR"/>
                              </w:rPr>
                            </w:pPr>
                            <w:r w:rsidRPr="00657AB2">
                              <w:rPr>
                                <w:rFonts w:ascii="Times New Roman" w:hAnsi="Times New Roman"/>
                                <w:sz w:val="20"/>
                                <w:szCs w:val="20"/>
                                <w:lang w:val="en-US" w:eastAsia="pt-BR"/>
                              </w:rPr>
                              <w:t xml:space="preserve">ADESÃO 0011/2025 </w:t>
                            </w:r>
                            <w:r w:rsidRPr="00657AB2">
                              <w:rPr>
                                <w:rFonts w:ascii="Times New Roman" w:hAnsi="Times New Roman"/>
                                <w:sz w:val="20"/>
                                <w:szCs w:val="20"/>
                                <w:lang w:val="en-US" w:eastAsia="pt-BR"/>
                              </w:rPr>
                              <w:t>–</w:t>
                            </w:r>
                            <w:r w:rsidRPr="00657AB2">
                              <w:rPr>
                                <w:rFonts w:ascii="Times New Roman" w:hAnsi="Times New Roman"/>
                                <w:sz w:val="20"/>
                                <w:szCs w:val="20"/>
                                <w:lang w:val="en-US" w:eastAsia="pt-BR"/>
                              </w:rPr>
                              <w:t xml:space="preserve"> VENCIDO</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 xml:space="preserve">VAL: 15/08/2025- </w:t>
                            </w:r>
                            <w:r w:rsidRPr="00657AB2">
                              <w:rPr>
                                <w:rFonts w:ascii="Times New Roman" w:hAnsi="Times New Roman"/>
                                <w:b/>
                                <w:bCs/>
                                <w:sz w:val="20"/>
                                <w:szCs w:val="20"/>
                                <w:lang w:val="en-US" w:eastAsia="pt-BR"/>
                              </w:rPr>
                              <w:t>SALDO CONSUMIDO</w:t>
                            </w:r>
                          </w:p>
                          <w:p w14:paraId="74A2D832" w14:textId="2500DCF7" w:rsidR="00657AB2" w:rsidRPr="00657AB2" w:rsidRDefault="00657AB2" w:rsidP="00657AB2">
                            <w:pPr>
                              <w:rPr>
                                <w:rFonts w:ascii="Times New Roman" w:hAnsi="Times New Roman"/>
                                <w:sz w:val="20"/>
                                <w:szCs w:val="20"/>
                                <w:lang w:val="en-US" w:eastAsia="pt-BR"/>
                              </w:rPr>
                            </w:pPr>
                            <w:r w:rsidRPr="00657AB2">
                              <w:rPr>
                                <w:rFonts w:ascii="Times New Roman" w:hAnsi="Times New Roman"/>
                                <w:b/>
                                <w:bCs/>
                                <w:sz w:val="20"/>
                                <w:szCs w:val="20"/>
                                <w:lang w:val="en-US" w:eastAsia="pt-BR"/>
                              </w:rPr>
                              <w:t>FRACASSADO</w:t>
                            </w:r>
                            <w:r w:rsidRPr="00657AB2">
                              <w:rPr>
                                <w:rFonts w:ascii="Times New Roman" w:hAnsi="Times New Roman"/>
                                <w:sz w:val="20"/>
                                <w:szCs w:val="20"/>
                                <w:lang w:val="en-US" w:eastAsia="pt-BR"/>
                              </w:rPr>
                              <w:t xml:space="preserve"> NO PROCESSO UNIFICADO</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2300002414.000048/2025-16</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4549.2025.AC-17.PE.0483.SAD.FES-PE</w:t>
                            </w:r>
                          </w:p>
                          <w:p w14:paraId="423C9A59" w14:textId="344C9890" w:rsidR="00E036B0" w:rsidRPr="00657AB2" w:rsidRDefault="00657AB2" w:rsidP="00657AB2">
                            <w:pPr>
                              <w:rPr>
                                <w:rFonts w:ascii="Times New Roman" w:hAnsi="Times New Roman"/>
                                <w:sz w:val="20"/>
                                <w:szCs w:val="20"/>
                                <w:lang w:val="en-US" w:eastAsia="pt-BR"/>
                              </w:rPr>
                            </w:pPr>
                            <w:r w:rsidRPr="00657AB2">
                              <w:rPr>
                                <w:rFonts w:ascii="Times New Roman" w:hAnsi="Times New Roman"/>
                                <w:sz w:val="20"/>
                                <w:szCs w:val="20"/>
                                <w:lang w:val="en-US" w:eastAsia="pt-BR"/>
                              </w:rPr>
                              <w:t xml:space="preserve">PROCESSO UNIFICADO </w:t>
                            </w:r>
                            <w:r w:rsidRPr="00657AB2">
                              <w:rPr>
                                <w:rFonts w:ascii="Times New Roman" w:hAnsi="Times New Roman"/>
                                <w:b/>
                                <w:bCs/>
                                <w:sz w:val="20"/>
                                <w:szCs w:val="20"/>
                                <w:lang w:val="en-US" w:eastAsia="pt-BR"/>
                              </w:rPr>
                              <w:t>EM ANDAMENTO</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2300002414.000146/2025-53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780073" id="Text Box 3" o:spid="_x0000_s1027" type="#_x0000_t202" style="position:absolute;left:0;text-align:left;margin-left:3pt;margin-top:-11pt;width:508.5pt;height:2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" fillcolor="white [3201]" strokecolor="black [3200]" strokeweight="2.5pt">
                <v:textbox>
                  <w:txbxContent>
                    <w:p w14:paraId="060C291B" w14:textId="1B91A0B1" w:rsidR="00657AB2" w:rsidRPr="00657AB2" w:rsidRDefault="00657AB2" w:rsidP="00657AB2">
                      <w:pPr>
                        <w:rPr>
                          <w:rFonts w:ascii="Times New Roman" w:hAnsi="Times New Roman"/>
                          <w:sz w:val="20"/>
                          <w:szCs w:val="20"/>
                          <w:lang w:val="en-US" w:eastAsia="pt-BR"/>
                        </w:rPr>
                      </w:pPr>
                      <w:r w:rsidRPr="00657AB2">
                        <w:rPr>
                          <w:rFonts w:ascii="Times New Roman" w:hAnsi="Times New Roman"/>
                          <w:b/>
                          <w:bCs/>
                          <w:sz w:val="20"/>
                          <w:szCs w:val="20"/>
                          <w:lang w:val="en-US" w:eastAsia="pt-BR"/>
                        </w:rPr>
                        <w:t>FRACASSADO</w:t>
                      </w:r>
                      <w:r w:rsidRPr="00657AB2">
                        <w:rPr>
                          <w:rFonts w:ascii="Times New Roman" w:hAnsi="Times New Roman"/>
                          <w:sz w:val="20"/>
                          <w:szCs w:val="20"/>
                          <w:lang w:val="en-US" w:eastAsia="pt-BR"/>
                        </w:rPr>
                        <w:t xml:space="preserve"> NO PROCESSO UNIFICADO</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2300002315.000006/2024-12</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1586.2024.AC 61.PE.0449.SAD.FES-PE</w:t>
                      </w:r>
                      <w:r w:rsidRPr="00657AB2">
                        <w:rPr>
                          <w:rFonts w:ascii="Times New Roman" w:hAnsi="Times New Roman"/>
                          <w:sz w:val="20"/>
                          <w:szCs w:val="20"/>
                          <w:lang w:val="en-US" w:eastAsia="pt-BR"/>
                        </w:rPr>
                        <w:t xml:space="preserve"> </w:t>
                      </w:r>
                    </w:p>
                    <w:p w14:paraId="02CC6B96" w14:textId="77777777" w:rsidR="00657AB2" w:rsidRPr="00657AB2" w:rsidRDefault="00657AB2" w:rsidP="00657AB2">
                      <w:pPr>
                        <w:rPr>
                          <w:rFonts w:ascii="Times New Roman" w:hAnsi="Times New Roman"/>
                          <w:sz w:val="20"/>
                          <w:szCs w:val="20"/>
                          <w:lang w:val="en-US" w:eastAsia="pt-BR"/>
                        </w:rPr>
                      </w:pPr>
                      <w:r w:rsidRPr="00657AB2">
                        <w:rPr>
                          <w:rFonts w:ascii="Times New Roman" w:hAnsi="Times New Roman"/>
                          <w:sz w:val="20"/>
                          <w:szCs w:val="20"/>
                          <w:lang w:val="en-US" w:eastAsia="pt-BR"/>
                        </w:rPr>
                        <w:t xml:space="preserve">DL CENTRALIZADA </w:t>
                      </w:r>
                      <w:r w:rsidRPr="00657AB2">
                        <w:rPr>
                          <w:rFonts w:ascii="Times New Roman" w:hAnsi="Times New Roman"/>
                          <w:b/>
                          <w:bCs/>
                          <w:sz w:val="20"/>
                          <w:szCs w:val="20"/>
                          <w:lang w:val="en-US" w:eastAsia="pt-BR"/>
                        </w:rPr>
                        <w:t>CANCELADA</w:t>
                      </w:r>
                      <w:r w:rsidRPr="00657AB2">
                        <w:rPr>
                          <w:rFonts w:ascii="Times New Roman" w:hAnsi="Times New Roman"/>
                          <w:b/>
                          <w:bCs/>
                          <w:sz w:val="20"/>
                          <w:szCs w:val="20"/>
                          <w:lang w:val="en-US" w:eastAsia="pt-BR"/>
                        </w:rPr>
                        <w:t xml:space="preserve"> </w:t>
                      </w:r>
                      <w:r w:rsidRPr="00657AB2">
                        <w:rPr>
                          <w:rFonts w:ascii="Times New Roman" w:hAnsi="Times New Roman"/>
                          <w:sz w:val="20"/>
                          <w:szCs w:val="20"/>
                          <w:lang w:val="en-US" w:eastAsia="pt-BR"/>
                        </w:rPr>
                        <w:t>2300002414.000049/2025-61</w:t>
                      </w:r>
                      <w:r w:rsidRPr="00657AB2">
                        <w:rPr>
                          <w:rFonts w:ascii="Times New Roman" w:hAnsi="Times New Roman"/>
                          <w:sz w:val="20"/>
                          <w:szCs w:val="20"/>
                          <w:lang w:val="en-US" w:eastAsia="pt-BR"/>
                        </w:rPr>
                        <w:t xml:space="preserve"> </w:t>
                      </w:r>
                    </w:p>
                    <w:p w14:paraId="07B01C5D" w14:textId="0A8D73F5" w:rsidR="00657AB2" w:rsidRPr="00657AB2" w:rsidRDefault="00657AB2" w:rsidP="00657AB2">
                      <w:pPr>
                        <w:rPr>
                          <w:rFonts w:ascii="Times New Roman" w:hAnsi="Times New Roman"/>
                          <w:sz w:val="20"/>
                          <w:szCs w:val="20"/>
                          <w:lang w:val="en-US" w:eastAsia="pt-BR"/>
                        </w:rPr>
                      </w:pPr>
                      <w:r w:rsidRPr="00657AB2">
                        <w:rPr>
                          <w:rFonts w:ascii="Times New Roman" w:hAnsi="Times New Roman"/>
                          <w:b/>
                          <w:bCs/>
                          <w:sz w:val="20"/>
                          <w:szCs w:val="20"/>
                          <w:lang w:val="en-US" w:eastAsia="pt-BR"/>
                        </w:rPr>
                        <w:t>FRACASSADO</w:t>
                      </w:r>
                      <w:r w:rsidRPr="00657AB2">
                        <w:rPr>
                          <w:rFonts w:ascii="Times New Roman" w:hAnsi="Times New Roman"/>
                          <w:sz w:val="20"/>
                          <w:szCs w:val="20"/>
                          <w:lang w:val="en-US" w:eastAsia="pt-BR"/>
                        </w:rPr>
                        <w:t xml:space="preserve"> NO PROCESSO</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2300000871.000390/2023-31</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0306.2024.AC-60.PE.0056.SAD.HR</w:t>
                      </w:r>
                    </w:p>
                    <w:p w14:paraId="47F9C398" w14:textId="6AA88542" w:rsidR="00657AB2" w:rsidRPr="00657AB2" w:rsidRDefault="00657AB2" w:rsidP="00657AB2">
                      <w:pPr>
                        <w:rPr>
                          <w:rFonts w:ascii="Times New Roman" w:hAnsi="Times New Roman"/>
                          <w:sz w:val="20"/>
                          <w:szCs w:val="20"/>
                          <w:lang w:val="en-US" w:eastAsia="pt-BR"/>
                        </w:rPr>
                      </w:pPr>
                      <w:r w:rsidRPr="00657AB2">
                        <w:rPr>
                          <w:rFonts w:ascii="Times New Roman" w:hAnsi="Times New Roman"/>
                          <w:b/>
                          <w:bCs/>
                          <w:sz w:val="20"/>
                          <w:szCs w:val="20"/>
                          <w:lang w:val="en-US" w:eastAsia="pt-BR"/>
                        </w:rPr>
                        <w:t>CANCELADO</w:t>
                      </w:r>
                      <w:r w:rsidRPr="00657AB2">
                        <w:rPr>
                          <w:rFonts w:ascii="Times New Roman" w:hAnsi="Times New Roman"/>
                          <w:sz w:val="20"/>
                          <w:szCs w:val="20"/>
                          <w:lang w:val="en-US" w:eastAsia="pt-BR"/>
                        </w:rPr>
                        <w:t xml:space="preserve"> NA DL 2300002227.000040/2024-86</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3070.2024.CCD.CD.0011.HR</w:t>
                      </w:r>
                    </w:p>
                    <w:p w14:paraId="1852A1FB" w14:textId="2D81B5D6" w:rsidR="00657AB2" w:rsidRPr="00657AB2" w:rsidRDefault="00657AB2" w:rsidP="00657AB2">
                      <w:pPr>
                        <w:rPr>
                          <w:rFonts w:ascii="Times New Roman" w:hAnsi="Times New Roman"/>
                          <w:sz w:val="20"/>
                          <w:szCs w:val="20"/>
                          <w:lang w:val="en-US" w:eastAsia="pt-BR"/>
                        </w:rPr>
                      </w:pPr>
                      <w:r w:rsidRPr="00657AB2">
                        <w:rPr>
                          <w:rFonts w:ascii="Times New Roman" w:hAnsi="Times New Roman"/>
                          <w:sz w:val="20"/>
                          <w:szCs w:val="20"/>
                          <w:lang w:val="en-US" w:eastAsia="pt-BR"/>
                        </w:rPr>
                        <w:t xml:space="preserve">PE HOMOLOGADO </w:t>
                      </w:r>
                      <w:r w:rsidRPr="00657AB2">
                        <w:rPr>
                          <w:rFonts w:ascii="Times New Roman" w:hAnsi="Times New Roman"/>
                          <w:sz w:val="20"/>
                          <w:szCs w:val="20"/>
                          <w:lang w:val="en-US" w:eastAsia="pt-BR"/>
                        </w:rPr>
                        <w:t>–</w:t>
                      </w:r>
                      <w:r w:rsidRPr="00657AB2">
                        <w:rPr>
                          <w:rFonts w:ascii="Times New Roman" w:hAnsi="Times New Roman"/>
                          <w:sz w:val="20"/>
                          <w:szCs w:val="20"/>
                          <w:lang w:val="en-US" w:eastAsia="pt-BR"/>
                        </w:rPr>
                        <w:t xml:space="preserve"> HRL</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2300001413.000026/2023-31</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0508.2023.AC-28.PE.0437.SAD.FES-PE</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 xml:space="preserve">VAL: 21/04/25 - </w:t>
                      </w:r>
                      <w:r w:rsidRPr="00657AB2">
                        <w:rPr>
                          <w:rFonts w:ascii="Times New Roman" w:hAnsi="Times New Roman"/>
                          <w:b/>
                          <w:bCs/>
                          <w:sz w:val="20"/>
                          <w:szCs w:val="20"/>
                          <w:lang w:val="en-US" w:eastAsia="pt-BR"/>
                        </w:rPr>
                        <w:t>VENCIDO</w:t>
                      </w:r>
                    </w:p>
                    <w:p w14:paraId="2C2244BB" w14:textId="25B20B1A" w:rsidR="00657AB2" w:rsidRPr="00657AB2" w:rsidRDefault="00657AB2" w:rsidP="00657AB2">
                      <w:pPr>
                        <w:rPr>
                          <w:rFonts w:ascii="Times New Roman" w:hAnsi="Times New Roman"/>
                          <w:b/>
                          <w:bCs/>
                          <w:sz w:val="20"/>
                          <w:szCs w:val="20"/>
                          <w:lang w:val="en-US" w:eastAsia="pt-BR"/>
                        </w:rPr>
                      </w:pPr>
                      <w:r w:rsidRPr="00657AB2">
                        <w:rPr>
                          <w:rFonts w:ascii="Times New Roman" w:hAnsi="Times New Roman"/>
                          <w:sz w:val="20"/>
                          <w:szCs w:val="20"/>
                          <w:lang w:val="en-US" w:eastAsia="pt-BR"/>
                        </w:rPr>
                        <w:t xml:space="preserve">ADESÃO 0011/2025 </w:t>
                      </w:r>
                      <w:r w:rsidRPr="00657AB2">
                        <w:rPr>
                          <w:rFonts w:ascii="Times New Roman" w:hAnsi="Times New Roman"/>
                          <w:sz w:val="20"/>
                          <w:szCs w:val="20"/>
                          <w:lang w:val="en-US" w:eastAsia="pt-BR"/>
                        </w:rPr>
                        <w:t>–</w:t>
                      </w:r>
                      <w:r w:rsidRPr="00657AB2">
                        <w:rPr>
                          <w:rFonts w:ascii="Times New Roman" w:hAnsi="Times New Roman"/>
                          <w:sz w:val="20"/>
                          <w:szCs w:val="20"/>
                          <w:lang w:val="en-US" w:eastAsia="pt-BR"/>
                        </w:rPr>
                        <w:t xml:space="preserve"> VENCIDO</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 xml:space="preserve">VAL: 15/08/2025- </w:t>
                      </w:r>
                      <w:r w:rsidRPr="00657AB2">
                        <w:rPr>
                          <w:rFonts w:ascii="Times New Roman" w:hAnsi="Times New Roman"/>
                          <w:b/>
                          <w:bCs/>
                          <w:sz w:val="20"/>
                          <w:szCs w:val="20"/>
                          <w:lang w:val="en-US" w:eastAsia="pt-BR"/>
                        </w:rPr>
                        <w:t>SALDO CONSUMIDO</w:t>
                      </w:r>
                    </w:p>
                    <w:p w14:paraId="74A2D832" w14:textId="2500DCF7" w:rsidR="00657AB2" w:rsidRPr="00657AB2" w:rsidRDefault="00657AB2" w:rsidP="00657AB2">
                      <w:pPr>
                        <w:rPr>
                          <w:rFonts w:ascii="Times New Roman" w:hAnsi="Times New Roman"/>
                          <w:sz w:val="20"/>
                          <w:szCs w:val="20"/>
                          <w:lang w:val="en-US" w:eastAsia="pt-BR"/>
                        </w:rPr>
                      </w:pPr>
                      <w:r w:rsidRPr="00657AB2">
                        <w:rPr>
                          <w:rFonts w:ascii="Times New Roman" w:hAnsi="Times New Roman"/>
                          <w:b/>
                          <w:bCs/>
                          <w:sz w:val="20"/>
                          <w:szCs w:val="20"/>
                          <w:lang w:val="en-US" w:eastAsia="pt-BR"/>
                        </w:rPr>
                        <w:t>FRACASSADO</w:t>
                      </w:r>
                      <w:r w:rsidRPr="00657AB2">
                        <w:rPr>
                          <w:rFonts w:ascii="Times New Roman" w:hAnsi="Times New Roman"/>
                          <w:sz w:val="20"/>
                          <w:szCs w:val="20"/>
                          <w:lang w:val="en-US" w:eastAsia="pt-BR"/>
                        </w:rPr>
                        <w:t xml:space="preserve"> NO PROCESSO UNIFICADO</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2300002414.000048/2025-16</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4549.2025.AC-17.PE.0483.SAD.FES-PE</w:t>
                      </w:r>
                    </w:p>
                    <w:p w14:paraId="423C9A59" w14:textId="344C9890" w:rsidR="00E036B0" w:rsidRPr="00657AB2" w:rsidRDefault="00657AB2" w:rsidP="00657AB2">
                      <w:pPr>
                        <w:rPr>
                          <w:rFonts w:ascii="Times New Roman" w:hAnsi="Times New Roman"/>
                          <w:sz w:val="20"/>
                          <w:szCs w:val="20"/>
                          <w:lang w:val="en-US" w:eastAsia="pt-BR"/>
                        </w:rPr>
                      </w:pPr>
                      <w:r w:rsidRPr="00657AB2">
                        <w:rPr>
                          <w:rFonts w:ascii="Times New Roman" w:hAnsi="Times New Roman"/>
                          <w:sz w:val="20"/>
                          <w:szCs w:val="20"/>
                          <w:lang w:val="en-US" w:eastAsia="pt-BR"/>
                        </w:rPr>
                        <w:t xml:space="preserve">PROCESSO UNIFICADO </w:t>
                      </w:r>
                      <w:r w:rsidRPr="00657AB2">
                        <w:rPr>
                          <w:rFonts w:ascii="Times New Roman" w:hAnsi="Times New Roman"/>
                          <w:b/>
                          <w:bCs/>
                          <w:sz w:val="20"/>
                          <w:szCs w:val="20"/>
                          <w:lang w:val="en-US" w:eastAsia="pt-BR"/>
                        </w:rPr>
                        <w:t>EM ANDAMENTO</w:t>
                      </w:r>
                      <w:r w:rsidRPr="00657AB2">
                        <w:rPr>
                          <w:rFonts w:ascii="Times New Roman" w:hAnsi="Times New Roman"/>
                          <w:sz w:val="20"/>
                          <w:szCs w:val="20"/>
                          <w:lang w:val="en-US" w:eastAsia="pt-BR"/>
                        </w:rPr>
                        <w:t xml:space="preserve"> </w:t>
                      </w:r>
                      <w:r w:rsidRPr="00657AB2">
                        <w:rPr>
                          <w:rFonts w:ascii="Times New Roman" w:hAnsi="Times New Roman"/>
                          <w:sz w:val="20"/>
                          <w:szCs w:val="20"/>
                          <w:lang w:val="en-US" w:eastAsia="pt-BR"/>
                        </w:rPr>
                        <w:t>2300002414.000146/2025-53</w:t>
                      </w:r>
                    </w:p>
                  </w:txbxContent>
                </v:textbox>
                <w10:wrap anchorx="margin"/>
              </v:shape>
            </w:pict>
          </mc:Fallback>
        </mc:AlternateContent>
      </w:r>
    </w:p>
    <w:p w14:paraId="05D732F3" w14:textId="3EFED9CD" w:rsidR="00E036B0" w:rsidRDefault="00E036B0">
      <w:pPr>
        <w:spacing w:after="0" w:line="360" w:lineRule="auto"/>
        <w:jc w:val="both"/>
        <w:rPr>
          <w:rFonts w:ascii="Times New Roman" w:eastAsia="Arial" w:hAnsi="Times New Roman" w:cs="Times New Roman"/>
          <w:sz w:val="20"/>
          <w:szCs w:val="20"/>
        </w:rPr>
      </w:pPr>
    </w:p>
    <w:p w14:paraId="094C7301" w14:textId="443876BA" w:rsidR="00E036B0" w:rsidRDefault="00E036B0">
      <w:pPr>
        <w:spacing w:after="0" w:line="360" w:lineRule="auto"/>
        <w:jc w:val="both"/>
        <w:rPr>
          <w:rFonts w:ascii="Times New Roman" w:eastAsia="Arial" w:hAnsi="Times New Roman" w:cs="Times New Roman"/>
          <w:sz w:val="20"/>
          <w:szCs w:val="20"/>
        </w:rPr>
      </w:pPr>
    </w:p>
    <w:p w14:paraId="64B5AA59" w14:textId="4F60AAB2" w:rsidR="00E036B0" w:rsidRDefault="00E036B0">
      <w:pPr>
        <w:spacing w:after="0" w:line="360" w:lineRule="auto"/>
        <w:jc w:val="both"/>
        <w:rPr>
          <w:rFonts w:ascii="Times New Roman" w:eastAsia="Arial" w:hAnsi="Times New Roman" w:cs="Times New Roman"/>
          <w:sz w:val="20"/>
          <w:szCs w:val="20"/>
        </w:rPr>
      </w:pPr>
    </w:p>
    <w:p w14:paraId="62F17912" w14:textId="128D94E2" w:rsidR="00E036B0" w:rsidRDefault="00E036B0">
      <w:pPr>
        <w:spacing w:after="0" w:line="360" w:lineRule="auto"/>
        <w:jc w:val="both"/>
        <w:rPr>
          <w:rFonts w:ascii="Times New Roman" w:eastAsia="Arial" w:hAnsi="Times New Roman" w:cs="Times New Roman"/>
          <w:sz w:val="20"/>
          <w:szCs w:val="20"/>
        </w:rPr>
      </w:pPr>
    </w:p>
    <w:p w14:paraId="7D56424F" w14:textId="052BCDF4" w:rsidR="00E036B0" w:rsidRDefault="00E036B0">
      <w:pPr>
        <w:spacing w:after="0" w:line="360" w:lineRule="auto"/>
        <w:jc w:val="both"/>
        <w:rPr>
          <w:rFonts w:ascii="Times New Roman" w:eastAsia="Arial" w:hAnsi="Times New Roman" w:cs="Times New Roman"/>
          <w:sz w:val="20"/>
          <w:szCs w:val="20"/>
        </w:rPr>
      </w:pPr>
    </w:p>
    <w:p w14:paraId="78B4DC5B" w14:textId="29FE3A7E" w:rsidR="00E036B0" w:rsidRDefault="00E036B0">
      <w:pPr>
        <w:spacing w:after="0" w:line="360" w:lineRule="auto"/>
        <w:jc w:val="both"/>
        <w:rPr>
          <w:rFonts w:ascii="Times New Roman" w:eastAsia="Arial" w:hAnsi="Times New Roman" w:cs="Times New Roman"/>
          <w:sz w:val="20"/>
          <w:szCs w:val="20"/>
        </w:rPr>
      </w:pPr>
    </w:p>
    <w:p w14:paraId="54BA33BF" w14:textId="33BC53A9" w:rsidR="00E036B0" w:rsidRDefault="00E036B0">
      <w:pPr>
        <w:spacing w:after="0" w:line="360" w:lineRule="auto"/>
        <w:jc w:val="both"/>
        <w:rPr>
          <w:rFonts w:ascii="Times New Roman" w:eastAsia="Arial" w:hAnsi="Times New Roman" w:cs="Times New Roman"/>
          <w:sz w:val="20"/>
          <w:szCs w:val="20"/>
        </w:rPr>
      </w:pPr>
    </w:p>
    <w:p w14:paraId="566D463F" w14:textId="77777777" w:rsidR="00657AB2" w:rsidRDefault="00657AB2">
      <w:pPr>
        <w:spacing w:after="0" w:line="360" w:lineRule="auto"/>
        <w:jc w:val="both"/>
        <w:rPr>
          <w:rFonts w:ascii="Times New Roman" w:eastAsia="Arial" w:hAnsi="Times New Roman" w:cs="Times New Roman"/>
          <w:sz w:val="20"/>
          <w:szCs w:val="20"/>
        </w:rPr>
      </w:pPr>
    </w:p>
    <w:p w14:paraId="07B3FB56" w14:textId="77777777" w:rsidR="00657AB2" w:rsidRDefault="00657AB2">
      <w:pPr>
        <w:spacing w:after="0" w:line="360" w:lineRule="auto"/>
        <w:jc w:val="both"/>
        <w:rPr>
          <w:rFonts w:ascii="Times New Roman" w:eastAsia="Arial" w:hAnsi="Times New Roman" w:cs="Times New Roman"/>
          <w:sz w:val="20"/>
          <w:szCs w:val="20"/>
        </w:rPr>
      </w:pPr>
    </w:p>
    <w:p w14:paraId="707F5F36" w14:textId="77777777" w:rsidR="00657AB2" w:rsidRDefault="00657AB2">
      <w:pPr>
        <w:spacing w:after="0" w:line="360" w:lineRule="auto"/>
        <w:jc w:val="both"/>
        <w:rPr>
          <w:rFonts w:ascii="Times New Roman" w:eastAsia="Arial" w:hAnsi="Times New Roman" w:cs="Times New Roman"/>
          <w:sz w:val="20"/>
          <w:szCs w:val="20"/>
        </w:rPr>
      </w:pPr>
    </w:p>
    <w:p w14:paraId="5A762B78" w14:textId="77777777" w:rsidR="00657AB2" w:rsidRDefault="00657AB2">
      <w:pPr>
        <w:spacing w:after="0" w:line="360" w:lineRule="auto"/>
        <w:jc w:val="both"/>
        <w:rPr>
          <w:rFonts w:ascii="Times New Roman" w:eastAsia="Arial" w:hAnsi="Times New Roman" w:cs="Times New Roman"/>
          <w:sz w:val="20"/>
          <w:szCs w:val="20"/>
        </w:rPr>
      </w:pPr>
    </w:p>
    <w:p w14:paraId="7B8D1D6D" w14:textId="75B668FB" w:rsidR="00A84C01" w:rsidRDefault="006877BF">
      <w:p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A contratação para aquisição deste Produto médico é medida imprescindível para dar continuidade ao atendimento dos pacientes internados, garantindo o suprimento contínuo e adequado na instituição;</w:t>
      </w:r>
    </w:p>
    <w:p w14:paraId="6FAEC612" w14:textId="77777777" w:rsidR="00A84C01" w:rsidRDefault="00A84C01">
      <w:pPr>
        <w:spacing w:after="0" w:line="360" w:lineRule="auto"/>
        <w:jc w:val="both"/>
        <w:rPr>
          <w:rFonts w:ascii="Times New Roman" w:eastAsia="Arial" w:hAnsi="Times New Roman" w:cs="Times New Roman"/>
          <w:sz w:val="20"/>
          <w:szCs w:val="20"/>
        </w:rPr>
      </w:pPr>
    </w:p>
    <w:p w14:paraId="1EF19AE6" w14:textId="77777777" w:rsidR="00A84C01" w:rsidRDefault="006877BF">
      <w:pPr>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 xml:space="preserve">O quantitativo estimado para aquisição </w:t>
      </w:r>
      <w:r>
        <w:rPr>
          <w:rFonts w:ascii="Times New Roman" w:hAnsi="Times New Roman" w:cs="Times New Roman"/>
          <w:sz w:val="20"/>
          <w:szCs w:val="20"/>
        </w:rPr>
        <w:t>foi definido obedecendo à metodologia baseada no consumo médio mensal do(s</w:t>
      </w:r>
      <w:r>
        <w:rPr>
          <w:rFonts w:ascii="Times New Roman" w:eastAsia="Arial" w:hAnsi="Times New Roman" w:cs="Times New Roman"/>
          <w:sz w:val="20"/>
          <w:szCs w:val="20"/>
        </w:rPr>
        <w:t>)</w:t>
      </w:r>
      <w:r>
        <w:rPr>
          <w:rFonts w:ascii="Times New Roman" w:hAnsi="Times New Roman" w:cs="Times New Roman"/>
          <w:sz w:val="20"/>
          <w:szCs w:val="20"/>
        </w:rPr>
        <w:t xml:space="preserve"> </w:t>
      </w:r>
      <w:proofErr w:type="spellStart"/>
      <w:r>
        <w:rPr>
          <w:rFonts w:ascii="Times New Roman" w:hAnsi="Times New Roman" w:cs="Times New Roman"/>
          <w:sz w:val="20"/>
          <w:szCs w:val="20"/>
        </w:rPr>
        <w:t>iten</w:t>
      </w:r>
      <w:proofErr w:type="spellEnd"/>
      <w:r>
        <w:rPr>
          <w:rFonts w:ascii="Times New Roman" w:hAnsi="Times New Roman" w:cs="Times New Roman"/>
          <w:sz w:val="20"/>
          <w:szCs w:val="20"/>
        </w:rPr>
        <w:t xml:space="preserve">(s) nos últimos meses, utilizando como referencial os relatórios provenientes </w:t>
      </w:r>
      <w:r>
        <w:rPr>
          <w:rFonts w:ascii="Times New Roman" w:hAnsi="Times New Roman" w:cs="Times New Roman"/>
          <w:color w:val="000000"/>
          <w:sz w:val="20"/>
          <w:szCs w:val="20"/>
        </w:rPr>
        <w:t xml:space="preserve">da Plataforma </w:t>
      </w:r>
      <w:proofErr w:type="spellStart"/>
      <w:r>
        <w:rPr>
          <w:rFonts w:ascii="Times New Roman" w:hAnsi="Times New Roman" w:cs="Times New Roman"/>
          <w:sz w:val="20"/>
          <w:szCs w:val="20"/>
        </w:rPr>
        <w:t>Efisco</w:t>
      </w:r>
      <w:proofErr w:type="spellEnd"/>
      <w:r>
        <w:rPr>
          <w:rFonts w:ascii="Times New Roman" w:hAnsi="Times New Roman" w:cs="Times New Roman"/>
          <w:sz w:val="20"/>
          <w:szCs w:val="20"/>
        </w:rPr>
        <w:t xml:space="preserve"> e CEOS. Aos valores obtidos, foi acrescentada uma reserva técnica de 25%, para atendimento de possíveis variaçõ</w:t>
      </w:r>
      <w:r>
        <w:rPr>
          <w:rFonts w:ascii="Times New Roman" w:hAnsi="Times New Roman" w:cs="Times New Roman"/>
          <w:color w:val="000000"/>
          <w:sz w:val="20"/>
          <w:szCs w:val="20"/>
        </w:rPr>
        <w:t xml:space="preserve">es sazonais importantes </w:t>
      </w:r>
      <w:r>
        <w:rPr>
          <w:rFonts w:ascii="Times New Roman" w:hAnsi="Times New Roman" w:cs="Times New Roman"/>
          <w:sz w:val="20"/>
          <w:szCs w:val="20"/>
        </w:rPr>
        <w:t>(relatórios anexos).</w:t>
      </w:r>
    </w:p>
    <w:p w14:paraId="35D034DC" w14:textId="77777777" w:rsidR="00A84C01" w:rsidRDefault="006877BF">
      <w:pPr>
        <w:pStyle w:val="PargrafodaLista"/>
        <w:numPr>
          <w:ilvl w:val="1"/>
          <w:numId w:val="1"/>
        </w:numPr>
        <w:spacing w:after="0" w:line="240" w:lineRule="auto"/>
        <w:jc w:val="both"/>
        <w:rPr>
          <w:rFonts w:ascii="Times New Roman" w:eastAsia="Arial" w:hAnsi="Times New Roman" w:cs="Times New Roman"/>
          <w:b/>
          <w:sz w:val="20"/>
          <w:szCs w:val="20"/>
        </w:rPr>
      </w:pPr>
      <w:r>
        <w:rPr>
          <w:rFonts w:ascii="Times New Roman" w:eastAsia="Arial" w:hAnsi="Times New Roman" w:cs="Times New Roman"/>
          <w:b/>
          <w:sz w:val="20"/>
          <w:szCs w:val="20"/>
        </w:rPr>
        <w:t xml:space="preserve">Se o item solicitado necessitar de comodato de equipamento, descrever neste campo a especificação do equipamento e quantidade necessária; </w:t>
      </w:r>
    </w:p>
    <w:p w14:paraId="0F88A475" w14:textId="77777777" w:rsidR="00A84C01" w:rsidRDefault="00A84C01">
      <w:pPr>
        <w:pStyle w:val="PargrafodaLista"/>
        <w:spacing w:after="0" w:line="240" w:lineRule="auto"/>
        <w:ind w:left="708"/>
        <w:jc w:val="both"/>
        <w:rPr>
          <w:rFonts w:ascii="Times New Roman" w:eastAsia="Arial" w:hAnsi="Times New Roman" w:cs="Times New Roman"/>
        </w:rPr>
      </w:pPr>
    </w:p>
    <w:p w14:paraId="0819C964"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Estimativa de prazos</w:t>
      </w:r>
    </w:p>
    <w:p w14:paraId="604FAD3C" w14:textId="77777777" w:rsidR="00A84C01" w:rsidRPr="00657AB2" w:rsidRDefault="006877BF">
      <w:pPr>
        <w:pStyle w:val="PargrafodaLista"/>
        <w:numPr>
          <w:ilvl w:val="1"/>
          <w:numId w:val="1"/>
        </w:numPr>
        <w:spacing w:after="0" w:line="240" w:lineRule="auto"/>
        <w:jc w:val="both"/>
        <w:rPr>
          <w:rStyle w:val="Forte"/>
          <w:rFonts w:ascii="Times New Roman" w:eastAsia="Arial" w:hAnsi="Times New Roman" w:cs="Times New Roman"/>
          <w:b w:val="0"/>
          <w:bCs w:val="0"/>
          <w:sz w:val="20"/>
          <w:szCs w:val="20"/>
        </w:rPr>
      </w:pPr>
      <w:r>
        <w:rPr>
          <w:rStyle w:val="Forte"/>
          <w:rFonts w:ascii="Times New Roman" w:hAnsi="Times New Roman" w:cs="Times New Roman"/>
          <w:color w:val="000000"/>
          <w:sz w:val="20"/>
          <w:szCs w:val="20"/>
        </w:rPr>
        <w:t xml:space="preserve">Momento estimado para início do fornecimento: </w:t>
      </w:r>
      <w:r>
        <w:rPr>
          <w:rStyle w:val="Forte"/>
          <w:rFonts w:ascii="Times New Roman" w:hAnsi="Times New Roman" w:cs="Times New Roman"/>
          <w:b w:val="0"/>
          <w:color w:val="000000"/>
          <w:sz w:val="20"/>
          <w:szCs w:val="20"/>
        </w:rPr>
        <w:t>Após a emissão do empenho.</w:t>
      </w:r>
    </w:p>
    <w:p w14:paraId="1295FEDE" w14:textId="77777777" w:rsidR="00657AB2" w:rsidRDefault="00657AB2" w:rsidP="00657AB2">
      <w:pPr>
        <w:pStyle w:val="PargrafodaLista"/>
        <w:spacing w:after="0" w:line="240" w:lineRule="auto"/>
        <w:ind w:left="708"/>
        <w:jc w:val="both"/>
        <w:rPr>
          <w:rFonts w:ascii="Times New Roman" w:eastAsia="Arial" w:hAnsi="Times New Roman" w:cs="Times New Roman"/>
          <w:sz w:val="20"/>
          <w:szCs w:val="20"/>
        </w:rPr>
      </w:pPr>
    </w:p>
    <w:p w14:paraId="6BB5C191"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Dos prazos e local(</w:t>
      </w:r>
      <w:proofErr w:type="spellStart"/>
      <w:r>
        <w:rPr>
          <w:rFonts w:ascii="Times New Roman" w:eastAsia="Arial" w:hAnsi="Times New Roman" w:cs="Times New Roman"/>
          <w:b/>
        </w:rPr>
        <w:t>is</w:t>
      </w:r>
      <w:proofErr w:type="spellEnd"/>
      <w:r>
        <w:rPr>
          <w:rFonts w:ascii="Times New Roman" w:eastAsia="Arial" w:hAnsi="Times New Roman" w:cs="Times New Roman"/>
          <w:b/>
        </w:rPr>
        <w:t>) de entrega</w:t>
      </w:r>
    </w:p>
    <w:p w14:paraId="36CFD1A9" w14:textId="77777777" w:rsidR="00A84C01" w:rsidRDefault="006877BF">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Pr>
          <w:rFonts w:ascii="Times New Roman" w:hAnsi="Times New Roman" w:cs="Times New Roman"/>
          <w:bCs/>
        </w:rPr>
        <w:t xml:space="preserve">      </w:t>
      </w:r>
      <w:r>
        <w:rPr>
          <w:rFonts w:ascii="Times New Roman" w:hAnsi="Times New Roman" w:cs="Times New Roman"/>
          <w:bCs/>
          <w:sz w:val="20"/>
          <w:szCs w:val="20"/>
        </w:rPr>
        <w:t>Os produtos</w:t>
      </w:r>
      <w:r>
        <w:rPr>
          <w:rFonts w:ascii="Times New Roman" w:hAnsi="Times New Roman" w:cs="Times New Roman"/>
          <w:b/>
          <w:bCs/>
          <w:sz w:val="20"/>
          <w:szCs w:val="20"/>
        </w:rPr>
        <w:t xml:space="preserve"> </w:t>
      </w:r>
      <w:r>
        <w:rPr>
          <w:rFonts w:ascii="Times New Roman" w:hAnsi="Times New Roman" w:cs="Times New Roman"/>
          <w:bCs/>
          <w:sz w:val="20"/>
          <w:szCs w:val="20"/>
        </w:rPr>
        <w:t xml:space="preserve">médicos deverão ser entregues em </w:t>
      </w:r>
      <w:r>
        <w:rPr>
          <w:rFonts w:ascii="Times New Roman" w:hAnsi="Times New Roman" w:cs="Times New Roman"/>
          <w:b/>
          <w:bCs/>
          <w:sz w:val="20"/>
          <w:szCs w:val="20"/>
        </w:rPr>
        <w:t xml:space="preserve">até </w:t>
      </w:r>
      <w:r>
        <w:rPr>
          <w:rFonts w:ascii="Times New Roman" w:hAnsi="Times New Roman" w:cs="Times New Roman"/>
          <w:b/>
          <w:sz w:val="20"/>
          <w:szCs w:val="20"/>
        </w:rPr>
        <w:t>02 (dois) dias úteis</w:t>
      </w:r>
      <w:r>
        <w:rPr>
          <w:rFonts w:ascii="Times New Roman" w:hAnsi="Times New Roman" w:cs="Times New Roman"/>
          <w:bCs/>
          <w:sz w:val="20"/>
          <w:szCs w:val="20"/>
        </w:rPr>
        <w:t xml:space="preserve">, contados a partir da comunicação via </w:t>
      </w:r>
      <w:proofErr w:type="spellStart"/>
      <w:r>
        <w:rPr>
          <w:rFonts w:ascii="Times New Roman" w:hAnsi="Times New Roman" w:cs="Times New Roman"/>
          <w:bCs/>
          <w:sz w:val="20"/>
          <w:szCs w:val="20"/>
        </w:rPr>
        <w:t>email</w:t>
      </w:r>
      <w:proofErr w:type="spellEnd"/>
      <w:r>
        <w:rPr>
          <w:rFonts w:ascii="Times New Roman" w:hAnsi="Times New Roman" w:cs="Times New Roman"/>
          <w:bCs/>
          <w:sz w:val="20"/>
          <w:szCs w:val="20"/>
        </w:rPr>
        <w:t xml:space="preserve"> com a cópia da respectiva nota de empenho, na </w:t>
      </w:r>
      <w:r>
        <w:rPr>
          <w:rFonts w:ascii="Times New Roman" w:hAnsi="Times New Roman" w:cs="Times New Roman"/>
          <w:b/>
          <w:bCs/>
          <w:sz w:val="20"/>
          <w:szCs w:val="20"/>
        </w:rPr>
        <w:t>Central de</w:t>
      </w:r>
      <w:r>
        <w:rPr>
          <w:rFonts w:ascii="Times New Roman" w:hAnsi="Times New Roman" w:cs="Times New Roman"/>
          <w:bCs/>
          <w:sz w:val="20"/>
          <w:szCs w:val="20"/>
        </w:rPr>
        <w:t xml:space="preserve"> </w:t>
      </w:r>
      <w:r>
        <w:rPr>
          <w:rFonts w:ascii="Times New Roman" w:hAnsi="Times New Roman" w:cs="Times New Roman"/>
          <w:b/>
          <w:bCs/>
          <w:sz w:val="20"/>
          <w:szCs w:val="20"/>
        </w:rPr>
        <w:t>Distribuição ALC LOG</w:t>
      </w:r>
      <w:r>
        <w:rPr>
          <w:rFonts w:ascii="Times New Roman" w:hAnsi="Times New Roman" w:cs="Times New Roman"/>
          <w:b/>
          <w:sz w:val="20"/>
          <w:szCs w:val="20"/>
        </w:rPr>
        <w:t xml:space="preserve">, 2º andar, Hospital da Restauração, fone: (81) 31815458, no horário de 08h às 17h, mediante prévio agendamento unicamente através do </w:t>
      </w:r>
      <w:proofErr w:type="spellStart"/>
      <w:r>
        <w:rPr>
          <w:rFonts w:ascii="Times New Roman" w:hAnsi="Times New Roman" w:cs="Times New Roman"/>
          <w:b/>
          <w:sz w:val="20"/>
          <w:szCs w:val="20"/>
        </w:rPr>
        <w:t>email</w:t>
      </w:r>
      <w:proofErr w:type="spellEnd"/>
      <w:r>
        <w:rPr>
          <w:rFonts w:ascii="Times New Roman" w:hAnsi="Times New Roman" w:cs="Times New Roman"/>
          <w:b/>
          <w:sz w:val="20"/>
          <w:szCs w:val="20"/>
        </w:rPr>
        <w:t xml:space="preserve"> </w:t>
      </w:r>
      <w:hyperlink r:id="rId10" w:history="1">
        <w:r>
          <w:rPr>
            <w:rStyle w:val="Hyperlink"/>
            <w:rFonts w:ascii="Times New Roman" w:hAnsi="Times New Roman" w:cs="Times New Roman"/>
            <w:b/>
            <w:sz w:val="20"/>
            <w:szCs w:val="20"/>
          </w:rPr>
          <w:t>agendamento@alclog.com.br</w:t>
        </w:r>
      </w:hyperlink>
      <w:r>
        <w:rPr>
          <w:rFonts w:ascii="Times New Roman" w:hAnsi="Times New Roman" w:cs="Times New Roman"/>
          <w:b/>
          <w:sz w:val="20"/>
          <w:szCs w:val="20"/>
          <w:u w:val="single"/>
        </w:rPr>
        <w:t>.</w:t>
      </w:r>
    </w:p>
    <w:p w14:paraId="5DAB0F25" w14:textId="77777777" w:rsidR="00A84C01" w:rsidRDefault="006877BF">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Pr>
          <w:rFonts w:ascii="Times New Roman" w:hAnsi="Times New Roman" w:cs="Times New Roman"/>
          <w:sz w:val="20"/>
          <w:szCs w:val="20"/>
        </w:rPr>
        <w:t xml:space="preserve">      Por necessidade do serviço, poderá a entrega ser direcionada à</w:t>
      </w:r>
      <w:r>
        <w:rPr>
          <w:rFonts w:ascii="Times New Roman" w:hAnsi="Times New Roman" w:cs="Times New Roman"/>
          <w:b/>
          <w:sz w:val="20"/>
          <w:szCs w:val="20"/>
        </w:rPr>
        <w:t xml:space="preserve"> </w:t>
      </w:r>
      <w:r>
        <w:rPr>
          <w:rFonts w:ascii="Times New Roman" w:hAnsi="Times New Roman" w:cs="Times New Roman"/>
          <w:b/>
          <w:bCs/>
          <w:sz w:val="20"/>
          <w:szCs w:val="20"/>
        </w:rPr>
        <w:t xml:space="preserve">Central de Distribuição ALCLOG, na </w:t>
      </w:r>
      <w:r>
        <w:rPr>
          <w:rFonts w:ascii="Times New Roman" w:hAnsi="Times New Roman" w:cs="Times New Roman"/>
          <w:b/>
          <w:sz w:val="20"/>
          <w:szCs w:val="20"/>
        </w:rPr>
        <w:t xml:space="preserve">Muribeca, Jaboatão dos Guararapes/PE, </w:t>
      </w:r>
      <w:r>
        <w:rPr>
          <w:rFonts w:ascii="Times New Roman" w:hAnsi="Times New Roman" w:cs="Times New Roman"/>
          <w:b/>
          <w:bCs/>
          <w:sz w:val="20"/>
          <w:szCs w:val="20"/>
          <w:u w:val="single"/>
        </w:rPr>
        <w:t xml:space="preserve">mediante aviso prévio; </w:t>
      </w:r>
      <w:r>
        <w:rPr>
          <w:rFonts w:ascii="Times New Roman" w:hAnsi="Times New Roman" w:cs="Times New Roman"/>
          <w:b/>
          <w:bCs/>
          <w:sz w:val="20"/>
          <w:szCs w:val="20"/>
        </w:rPr>
        <w:t>Central de Distribuição ALCLOG,</w:t>
      </w:r>
      <w:r>
        <w:rPr>
          <w:rFonts w:ascii="Times New Roman" w:hAnsi="Times New Roman" w:cs="Times New Roman"/>
          <w:b/>
          <w:sz w:val="20"/>
          <w:szCs w:val="20"/>
        </w:rPr>
        <w:t xml:space="preserve"> Av. Empresário João Santos Filho, nº 732 – Cond. </w:t>
      </w:r>
      <w:proofErr w:type="spellStart"/>
      <w:r>
        <w:rPr>
          <w:rFonts w:ascii="Times New Roman" w:hAnsi="Times New Roman" w:cs="Times New Roman"/>
          <w:b/>
          <w:sz w:val="20"/>
          <w:szCs w:val="20"/>
        </w:rPr>
        <w:t>Indl</w:t>
      </w:r>
      <w:proofErr w:type="spellEnd"/>
      <w:r>
        <w:rPr>
          <w:rFonts w:ascii="Times New Roman" w:hAnsi="Times New Roman" w:cs="Times New Roman"/>
          <w:b/>
          <w:sz w:val="20"/>
          <w:szCs w:val="20"/>
        </w:rPr>
        <w:t xml:space="preserve">. </w:t>
      </w:r>
      <w:proofErr w:type="spellStart"/>
      <w:r>
        <w:rPr>
          <w:rFonts w:ascii="Times New Roman" w:hAnsi="Times New Roman" w:cs="Times New Roman"/>
          <w:b/>
          <w:sz w:val="20"/>
          <w:szCs w:val="20"/>
        </w:rPr>
        <w:t>Ajan</w:t>
      </w:r>
      <w:proofErr w:type="spellEnd"/>
      <w:r>
        <w:rPr>
          <w:rFonts w:ascii="Times New Roman" w:hAnsi="Times New Roman" w:cs="Times New Roman"/>
          <w:b/>
          <w:sz w:val="20"/>
          <w:szCs w:val="20"/>
        </w:rPr>
        <w:t xml:space="preserve"> - Muribeca, Jaboatão dos Guararapes/PE - Fone: (081) 3437-4994, mediante prévio agendamento unicamente através do e-mail </w:t>
      </w:r>
      <w:hyperlink r:id="rId11" w:history="1">
        <w:r>
          <w:rPr>
            <w:rStyle w:val="Hyperlink"/>
            <w:rFonts w:ascii="Times New Roman" w:hAnsi="Times New Roman" w:cs="Times New Roman"/>
            <w:b/>
            <w:sz w:val="20"/>
            <w:szCs w:val="20"/>
          </w:rPr>
          <w:t>agendamento@alclog.com.br</w:t>
        </w:r>
      </w:hyperlink>
    </w:p>
    <w:p w14:paraId="0670D49D"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Da Proposta</w:t>
      </w:r>
    </w:p>
    <w:p w14:paraId="31993A2B" w14:textId="77777777" w:rsidR="00A84C01" w:rsidRDefault="006877BF">
      <w:pPr>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A proposta comercial deverá ser enviada exclusivamente via PE Integrado durante a fase de cotação (72 h ou 3 dias úteis) e/ou Compra Direta (24 h ou 1 dia útil);</w:t>
      </w:r>
    </w:p>
    <w:p w14:paraId="5E5940C3" w14:textId="77777777" w:rsidR="00A84C01" w:rsidRDefault="006877BF">
      <w:pPr>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Incluir na proposta a marca do produto ofertado, devido a etapa de parecer técnico. A omissão desta informação pode acarretar na desclassificação do ofertante.</w:t>
      </w:r>
    </w:p>
    <w:p w14:paraId="21165B13" w14:textId="77777777" w:rsidR="00A84C01" w:rsidRDefault="00A84C01">
      <w:pPr>
        <w:spacing w:after="0" w:line="240" w:lineRule="auto"/>
        <w:ind w:left="708"/>
        <w:jc w:val="both"/>
        <w:rPr>
          <w:rFonts w:ascii="Times New Roman" w:eastAsia="Arial" w:hAnsi="Times New Roman" w:cs="Times New Roman"/>
        </w:rPr>
      </w:pPr>
    </w:p>
    <w:p w14:paraId="71B0A065" w14:textId="77777777" w:rsidR="00A84C01" w:rsidRDefault="006877BF">
      <w:pPr>
        <w:numPr>
          <w:ilvl w:val="0"/>
          <w:numId w:val="1"/>
        </w:numPr>
        <w:shd w:val="clear" w:color="auto" w:fill="D9D9D9"/>
        <w:spacing w:after="0" w:line="240" w:lineRule="auto"/>
        <w:jc w:val="both"/>
        <w:rPr>
          <w:rFonts w:ascii="Times New Roman" w:hAnsi="Times New Roman" w:cs="Times New Roman"/>
          <w:bCs/>
          <w:i/>
          <w:iCs/>
          <w:color w:val="FF0000"/>
        </w:rPr>
      </w:pPr>
      <w:r>
        <w:rPr>
          <w:rFonts w:ascii="Times New Roman" w:eastAsia="Arial" w:hAnsi="Times New Roman" w:cs="Times New Roman"/>
          <w:b/>
        </w:rPr>
        <w:t>Qualificação técnica</w:t>
      </w:r>
    </w:p>
    <w:p w14:paraId="2006413F"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Incluir na nota fiscal: os números dos lotes, as quantidades por lote, suas fabricações, validades, números de empenhos, fabricante, além do nome e endereço do local de entrega;</w:t>
      </w:r>
    </w:p>
    <w:p w14:paraId="2B01DFC9"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 Nota Fiscal deverá ter o mesmo CNPJ do empenho, caso contrário, não será apropriada e nem paga;</w:t>
      </w:r>
    </w:p>
    <w:p w14:paraId="01F2E9F4"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Apresentar o produto com embalagem em perfeito estado, nas condições exigidas no rótulo. Deverão, ainda, estar separadas por lotes e prazos de validade, com os respectivos quantitativos impressos em nota fiscal e obedecendo o ao prazo de entrega deste termo de referência;</w:t>
      </w:r>
    </w:p>
    <w:p w14:paraId="5F05F780"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Caso o produto entregue não corresponda às exigências desta unidade gestora, a empresa arcará com os custos de incineração ou de coleta, sendo responsável pela substituição integral dos mesmos, arcando com os custos de frete e seguro, no prazo de 03 (três) dias corridos a contar da notificação desta unidade de saúde. </w:t>
      </w:r>
    </w:p>
    <w:p w14:paraId="02F4DCBF"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No momento da entrega, o prazo de validade do produto não poderá ser inferior a 12 meses;</w:t>
      </w:r>
    </w:p>
    <w:p w14:paraId="06C53D71"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Em caso excepcional de indisponibilidade do produto nas condições de validade acima especificadas, devidamente justificado e submetido à apreciação desta unidade, deverá a empresa indicar expressamente o período de validade do produto, bem como declarar formalmente o compromisso em substituição dos mesmos, com a devida Carta de Compromisso de Troca;</w:t>
      </w:r>
    </w:p>
    <w:p w14:paraId="57D2D86A"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 marca do produto no ato da entrega deverá ser correspondente à marca constante no processo concluído;</w:t>
      </w:r>
    </w:p>
    <w:p w14:paraId="4EC54C77"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 empresa será notificada e aquisição poderá ser cancelada este termo de referência em caso de descumprimento das exigências deste termo de referência.</w:t>
      </w:r>
    </w:p>
    <w:p w14:paraId="0213465A"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Como caráter de habilitação/classificação, esta unidade de saúde poderá solicitar amostras/folders para fins de comprovação de cumprimento de especificação técnica.</w:t>
      </w:r>
    </w:p>
    <w:p w14:paraId="387EAB5C" w14:textId="77777777" w:rsidR="00A84C01" w:rsidRDefault="006877BF">
      <w:pPr>
        <w:pStyle w:val="SemEspaamento"/>
        <w:numPr>
          <w:ilvl w:val="1"/>
          <w:numId w:val="1"/>
        </w:numPr>
        <w:spacing w:line="360" w:lineRule="auto"/>
        <w:jc w:val="both"/>
        <w:rPr>
          <w:rFonts w:ascii="Times New Roman" w:hAnsi="Times New Roman" w:cs="Times New Roman"/>
          <w:b/>
        </w:rPr>
      </w:pPr>
      <w:r>
        <w:rPr>
          <w:rFonts w:ascii="Times New Roman" w:hAnsi="Times New Roman" w:cs="Times New Roman"/>
          <w:sz w:val="20"/>
          <w:szCs w:val="20"/>
        </w:rPr>
        <w:t>A empresa que vencer a compra direta em que haja comodato de equipamento(s) ou que arcará com o processo de instalação e manutenção do equipamento, assim como, se responsabilizará pelo treinamento dos funcionários;</w:t>
      </w:r>
    </w:p>
    <w:p w14:paraId="6E80B8E5" w14:textId="77777777" w:rsidR="00A84C01" w:rsidRDefault="00A84C01">
      <w:pPr>
        <w:pStyle w:val="SemEspaamento"/>
        <w:spacing w:line="360" w:lineRule="auto"/>
        <w:jc w:val="both"/>
        <w:rPr>
          <w:rFonts w:ascii="Times New Roman" w:hAnsi="Times New Roman" w:cs="Times New Roman"/>
          <w:sz w:val="20"/>
          <w:szCs w:val="20"/>
        </w:rPr>
      </w:pPr>
    </w:p>
    <w:p w14:paraId="12664E72" w14:textId="77777777" w:rsidR="00A84C01" w:rsidRDefault="00A84C01">
      <w:pPr>
        <w:pStyle w:val="SemEspaamento"/>
        <w:spacing w:line="360" w:lineRule="auto"/>
        <w:jc w:val="both"/>
        <w:rPr>
          <w:rFonts w:ascii="Times New Roman" w:hAnsi="Times New Roman" w:cs="Times New Roman"/>
          <w:sz w:val="20"/>
          <w:szCs w:val="20"/>
        </w:rPr>
      </w:pPr>
    </w:p>
    <w:p w14:paraId="647433D2" w14:textId="537B8E9A" w:rsidR="00A84C01" w:rsidRDefault="009F21FD">
      <w:pPr>
        <w:jc w:val="center"/>
        <w:rPr>
          <w:rFonts w:ascii="Times New Roman" w:hAnsi="Times New Roman" w:cs="Times New Roman"/>
          <w:b/>
        </w:rPr>
      </w:pPr>
      <w:r>
        <w:rPr>
          <w:rFonts w:ascii="Times New Roman" w:hAnsi="Times New Roman" w:cs="Times New Roman"/>
          <w:b/>
        </w:rPr>
        <w:t xml:space="preserve">Recife, </w:t>
      </w:r>
      <w:r w:rsidR="00CB61CC">
        <w:rPr>
          <w:rFonts w:ascii="Times New Roman" w:hAnsi="Times New Roman" w:cs="Times New Roman"/>
          <w:b/>
        </w:rPr>
        <w:t>02</w:t>
      </w:r>
      <w:r w:rsidR="006877BF">
        <w:rPr>
          <w:rFonts w:ascii="Times New Roman" w:hAnsi="Times New Roman" w:cs="Times New Roman"/>
          <w:b/>
        </w:rPr>
        <w:t xml:space="preserve"> de </w:t>
      </w:r>
      <w:r w:rsidR="00CB61CC">
        <w:rPr>
          <w:rFonts w:ascii="Times New Roman" w:hAnsi="Times New Roman" w:cs="Times New Roman"/>
          <w:b/>
        </w:rPr>
        <w:t>MARÇO</w:t>
      </w:r>
      <w:r w:rsidR="00BF05EA">
        <w:rPr>
          <w:rFonts w:ascii="Times New Roman" w:hAnsi="Times New Roman" w:cs="Times New Roman"/>
          <w:b/>
        </w:rPr>
        <w:t xml:space="preserve"> de</w:t>
      </w:r>
      <w:r w:rsidR="006877BF">
        <w:rPr>
          <w:rFonts w:ascii="Times New Roman" w:hAnsi="Times New Roman" w:cs="Times New Roman"/>
          <w:b/>
        </w:rPr>
        <w:t xml:space="preserve"> 202</w:t>
      </w:r>
      <w:r w:rsidR="00E036B0">
        <w:rPr>
          <w:rFonts w:ascii="Times New Roman" w:hAnsi="Times New Roman" w:cs="Times New Roman"/>
          <w:b/>
        </w:rPr>
        <w:t>6</w:t>
      </w:r>
      <w:r w:rsidR="006877BF">
        <w:rPr>
          <w:rFonts w:ascii="Times New Roman" w:hAnsi="Times New Roman" w:cs="Times New Roman"/>
          <w:b/>
        </w:rPr>
        <w:t>.</w:t>
      </w:r>
    </w:p>
    <w:p w14:paraId="58F4F36D" w14:textId="77777777" w:rsidR="00A84C01" w:rsidRDefault="006877BF">
      <w:pPr>
        <w:jc w:val="center"/>
        <w:rPr>
          <w:rFonts w:ascii="Times New Roman" w:hAnsi="Times New Roman" w:cs="Times New Roman"/>
        </w:rPr>
      </w:pPr>
      <w:r>
        <w:rPr>
          <w:rFonts w:ascii="Times New Roman" w:hAnsi="Times New Roman" w:cs="Times New Roman"/>
          <w:b/>
        </w:rPr>
        <w:br/>
      </w:r>
      <w:r>
        <w:rPr>
          <w:rFonts w:ascii="Times New Roman" w:hAnsi="Times New Roman" w:cs="Times New Roman"/>
        </w:rPr>
        <w:t>_______________________________</w:t>
      </w:r>
    </w:p>
    <w:p w14:paraId="482B8B44" w14:textId="77777777" w:rsidR="00A84C01" w:rsidRDefault="006877BF">
      <w:pPr>
        <w:spacing w:after="0"/>
        <w:jc w:val="center"/>
        <w:rPr>
          <w:rFonts w:ascii="Times New Roman" w:hAnsi="Times New Roman" w:cs="Times New Roman"/>
          <w:b/>
          <w:bCs/>
        </w:rPr>
      </w:pPr>
      <w:r>
        <w:rPr>
          <w:rFonts w:ascii="Times New Roman" w:hAnsi="Times New Roman" w:cs="Times New Roman"/>
          <w:b/>
          <w:bCs/>
        </w:rPr>
        <w:t>Responsável</w:t>
      </w:r>
    </w:p>
    <w:p w14:paraId="498A9468" w14:textId="6D594932" w:rsidR="00A84C01" w:rsidRDefault="00CB61CC">
      <w:pPr>
        <w:spacing w:after="0" w:line="360" w:lineRule="auto"/>
        <w:jc w:val="center"/>
        <w:rPr>
          <w:rFonts w:ascii="Times New Roman" w:hAnsi="Times New Roman" w:cs="Times New Roman"/>
          <w:b/>
          <w:bCs/>
        </w:rPr>
      </w:pPr>
      <w:r>
        <w:rPr>
          <w:rFonts w:ascii="Times New Roman" w:hAnsi="Times New Roman" w:cs="Times New Roman"/>
          <w:b/>
          <w:bCs/>
        </w:rPr>
        <w:t xml:space="preserve">ISABELA MARQUES DE LIMA </w:t>
      </w:r>
    </w:p>
    <w:p w14:paraId="646C386A" w14:textId="4AF687AC" w:rsidR="00A84C01" w:rsidRDefault="00E036B0">
      <w:pPr>
        <w:spacing w:after="0" w:line="360" w:lineRule="auto"/>
        <w:jc w:val="center"/>
        <w:rPr>
          <w:rFonts w:ascii="Times New Roman" w:hAnsi="Times New Roman" w:cs="Times New Roman"/>
          <w:b/>
          <w:bCs/>
        </w:rPr>
      </w:pPr>
      <w:r>
        <w:rPr>
          <w:rFonts w:ascii="Times New Roman" w:hAnsi="Times New Roman" w:cs="Times New Roman"/>
          <w:b/>
          <w:bCs/>
        </w:rPr>
        <w:t xml:space="preserve">Farmacêutico / CRF/PE: </w:t>
      </w:r>
      <w:r w:rsidR="00CB61CC">
        <w:rPr>
          <w:rFonts w:ascii="Times New Roman" w:hAnsi="Times New Roman" w:cs="Times New Roman"/>
          <w:b/>
          <w:bCs/>
        </w:rPr>
        <w:t>15.002</w:t>
      </w:r>
    </w:p>
    <w:p w14:paraId="26BD2429" w14:textId="77777777" w:rsidR="00A84C01" w:rsidRDefault="006877BF">
      <w:pPr>
        <w:spacing w:after="0" w:line="360" w:lineRule="auto"/>
        <w:jc w:val="center"/>
        <w:rPr>
          <w:rFonts w:ascii="Times New Roman" w:hAnsi="Times New Roman" w:cs="Times New Roman"/>
          <w:b/>
          <w:bCs/>
        </w:rPr>
      </w:pPr>
      <w:r>
        <w:rPr>
          <w:rFonts w:ascii="Times New Roman" w:hAnsi="Times New Roman" w:cs="Times New Roman"/>
          <w:b/>
          <w:bCs/>
        </w:rPr>
        <w:t>Setor de Planejamento e Suprimentos - HR</w:t>
      </w:r>
    </w:p>
    <w:p w14:paraId="54714607" w14:textId="3E1DD4B3" w:rsidR="006877BF" w:rsidRDefault="006877BF" w:rsidP="00ED6AD4">
      <w:pPr>
        <w:rPr>
          <w:rFonts w:ascii="Times New Roman" w:hAnsi="Times New Roman" w:cs="Times New Roman"/>
          <w:b/>
          <w:bCs/>
        </w:rPr>
      </w:pPr>
    </w:p>
    <w:p w14:paraId="0DF8F9B4" w14:textId="15083D93" w:rsidR="006877BF" w:rsidRDefault="006877BF" w:rsidP="00407E1E">
      <w:pPr>
        <w:rPr>
          <w:rFonts w:ascii="Times New Roman" w:hAnsi="Times New Roman" w:cs="Times New Roman"/>
          <w:b/>
          <w:bCs/>
        </w:rPr>
      </w:pPr>
    </w:p>
    <w:p w14:paraId="4AD4588C" w14:textId="77777777" w:rsidR="00CB61CC" w:rsidRDefault="00CB61CC" w:rsidP="00407E1E">
      <w:pPr>
        <w:rPr>
          <w:rFonts w:ascii="Times New Roman" w:hAnsi="Times New Roman" w:cs="Times New Roman"/>
          <w:b/>
          <w:bCs/>
        </w:rPr>
      </w:pPr>
    </w:p>
    <w:p w14:paraId="5A133D37" w14:textId="54C468E5" w:rsidR="00A84C01" w:rsidRDefault="006877BF">
      <w:pPr>
        <w:jc w:val="center"/>
        <w:rPr>
          <w:rFonts w:ascii="Times New Roman" w:hAnsi="Times New Roman" w:cs="Times New Roman"/>
          <w:b/>
          <w:bCs/>
        </w:rPr>
      </w:pPr>
      <w:r>
        <w:rPr>
          <w:rFonts w:ascii="Times New Roman" w:hAnsi="Times New Roman" w:cs="Times New Roman"/>
          <w:b/>
          <w:bCs/>
        </w:rPr>
        <w:lastRenderedPageBreak/>
        <w:t xml:space="preserve">ANEXO        </w:t>
      </w:r>
    </w:p>
    <w:p w14:paraId="2F204CCF" w14:textId="71027CAD" w:rsidR="00A84C01" w:rsidRDefault="00CB61CC">
      <w:pPr>
        <w:spacing w:after="0" w:line="360" w:lineRule="auto"/>
        <w:jc w:val="center"/>
        <w:rPr>
          <w:sz w:val="18"/>
          <w:szCs w:val="18"/>
        </w:rPr>
      </w:pPr>
      <w:r w:rsidRPr="00CB61CC">
        <w:rPr>
          <w:sz w:val="18"/>
          <w:szCs w:val="18"/>
        </w:rPr>
        <w:drawing>
          <wp:inline distT="0" distB="0" distL="0" distR="0" wp14:anchorId="0775E57F" wp14:editId="39516A11">
            <wp:extent cx="6645910" cy="1404620"/>
            <wp:effectExtent l="0" t="0" r="2540" b="5080"/>
            <wp:docPr id="13954897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489717" name=""/>
                    <pic:cNvPicPr/>
                  </pic:nvPicPr>
                  <pic:blipFill>
                    <a:blip r:embed="rId12"/>
                    <a:stretch>
                      <a:fillRect/>
                    </a:stretch>
                  </pic:blipFill>
                  <pic:spPr>
                    <a:xfrm>
                      <a:off x="0" y="0"/>
                      <a:ext cx="6645910" cy="1404620"/>
                    </a:xfrm>
                    <a:prstGeom prst="rect">
                      <a:avLst/>
                    </a:prstGeom>
                  </pic:spPr>
                </pic:pic>
              </a:graphicData>
            </a:graphic>
          </wp:inline>
        </w:drawing>
      </w:r>
    </w:p>
    <w:p w14:paraId="646DD9B7" w14:textId="77777777" w:rsidR="00E036B0" w:rsidRDefault="00E036B0">
      <w:pPr>
        <w:spacing w:after="0" w:line="360" w:lineRule="auto"/>
        <w:jc w:val="center"/>
        <w:rPr>
          <w:sz w:val="18"/>
          <w:szCs w:val="18"/>
        </w:rPr>
      </w:pPr>
    </w:p>
    <w:p w14:paraId="08B2AA44" w14:textId="43BD64D8" w:rsidR="00A84C01" w:rsidRDefault="00A84C01" w:rsidP="007C56B1">
      <w:pPr>
        <w:spacing w:after="0" w:line="360" w:lineRule="auto"/>
        <w:rPr>
          <w:sz w:val="18"/>
          <w:szCs w:val="18"/>
        </w:rPr>
      </w:pPr>
    </w:p>
    <w:sectPr w:rsidR="00A84C01">
      <w:headerReference w:type="default" r:id="rId13"/>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D9B08" w14:textId="77777777" w:rsidR="00A84C01" w:rsidRDefault="006877BF">
      <w:pPr>
        <w:spacing w:line="240" w:lineRule="auto"/>
      </w:pPr>
      <w:r>
        <w:separator/>
      </w:r>
    </w:p>
  </w:endnote>
  <w:endnote w:type="continuationSeparator" w:id="0">
    <w:p w14:paraId="452BB1E4" w14:textId="77777777" w:rsidR="00A84C01" w:rsidRDefault="006877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61348" w14:textId="77777777" w:rsidR="00A84C01" w:rsidRDefault="006877BF">
      <w:pPr>
        <w:spacing w:after="0"/>
      </w:pPr>
      <w:r>
        <w:separator/>
      </w:r>
    </w:p>
  </w:footnote>
  <w:footnote w:type="continuationSeparator" w:id="0">
    <w:p w14:paraId="0E2F7D62" w14:textId="77777777" w:rsidR="00A84C01" w:rsidRDefault="006877B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A16B9" w14:textId="6BD2F666" w:rsidR="00A84C01" w:rsidRDefault="00E036B0">
    <w:pPr>
      <w:pStyle w:val="Cabealho"/>
    </w:pPr>
    <w:r w:rsidRPr="00E036B0">
      <w:rPr>
        <w:noProof/>
        <w:lang w:eastAsia="pt-BR"/>
      </w:rPr>
      <w:drawing>
        <wp:inline distT="0" distB="0" distL="0" distR="0" wp14:anchorId="1743A1DD" wp14:editId="14E6EC72">
          <wp:extent cx="1253490" cy="786875"/>
          <wp:effectExtent l="0" t="0" r="381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04997" cy="819209"/>
                  </a:xfrm>
                  <a:prstGeom prst="rect">
                    <a:avLst/>
                  </a:prstGeom>
                </pic:spPr>
              </pic:pic>
            </a:graphicData>
          </a:graphic>
        </wp:inline>
      </w:drawing>
    </w:r>
    <w:r w:rsidR="006877BF">
      <w:ptab w:relativeTo="margin" w:alignment="center" w:leader="none"/>
    </w:r>
    <w:r w:rsidR="006877BF">
      <w:ptab w:relativeTo="margin" w:alignment="right" w:leader="none"/>
    </w:r>
    <w:r w:rsidR="006877BF">
      <w:rPr>
        <w:noProof/>
        <w:lang w:eastAsia="pt-BR"/>
      </w:rPr>
      <w:drawing>
        <wp:inline distT="0" distB="0" distL="0" distR="0" wp14:anchorId="2B8CD92B" wp14:editId="557412AC">
          <wp:extent cx="1781175" cy="609600"/>
          <wp:effectExtent l="0" t="0" r="0" b="0"/>
          <wp:docPr id="1338601537" name="Imagem 1" descr="https://i0.wp.com/blogdellas.com.br/wp-content/uploads/2023/04/GOV-JPG.jpg?resize=640%2C282&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601537" name="Imagem 1" descr="https://i0.wp.com/blogdellas.com.br/wp-content/uploads/2023/04/GOV-JPG.jpg?resize=640%2C282&amp;ssl=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781175" cy="609600"/>
                  </a:xfrm>
                  <a:prstGeom prst="rect">
                    <a:avLst/>
                  </a:prstGeom>
                  <a:noFill/>
                  <a:ln>
                    <a:noFill/>
                  </a:ln>
                </pic:spPr>
              </pic:pic>
            </a:graphicData>
          </a:graphic>
        </wp:inline>
      </w:drawing>
    </w:r>
  </w:p>
  <w:p w14:paraId="6506655C" w14:textId="77777777" w:rsidR="00A84C01" w:rsidRDefault="006877BF">
    <w:pPr>
      <w:jc w:val="center"/>
      <w:rPr>
        <w:rFonts w:ascii="Times New Roman" w:hAnsi="Times New Roman" w:cs="Times New Roman"/>
        <w:b/>
        <w:sz w:val="20"/>
        <w:szCs w:val="20"/>
      </w:rPr>
    </w:pPr>
    <w:r>
      <w:rPr>
        <w:rFonts w:ascii="Times New Roman" w:hAnsi="Times New Roman" w:cs="Times New Roman"/>
        <w:b/>
        <w:sz w:val="20"/>
        <w:szCs w:val="20"/>
      </w:rPr>
      <w:t>SECRETARIA ESTADUAL DE SAÚDE DE PERNAMBUCO</w:t>
    </w:r>
  </w:p>
  <w:p w14:paraId="416B766E" w14:textId="77777777" w:rsidR="00A84C01" w:rsidRDefault="006877BF">
    <w:pPr>
      <w:jc w:val="center"/>
      <w:rPr>
        <w:rFonts w:ascii="Times New Roman" w:hAnsi="Times New Roman" w:cs="Times New Roman"/>
        <w:b/>
        <w:sz w:val="20"/>
        <w:szCs w:val="20"/>
      </w:rPr>
    </w:pPr>
    <w:r>
      <w:rPr>
        <w:rFonts w:ascii="Times New Roman" w:hAnsi="Times New Roman" w:cs="Times New Roman"/>
        <w:b/>
        <w:sz w:val="20"/>
        <w:szCs w:val="20"/>
      </w:rPr>
      <w:t>HOSPITAL DA RESTAURAÇÃO GOVERNADOR PAULO GUERRA</w:t>
    </w:r>
  </w:p>
  <w:p w14:paraId="52AB250A" w14:textId="77777777" w:rsidR="00A84C01" w:rsidRDefault="00A84C0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67253C"/>
    <w:multiLevelType w:val="singleLevel"/>
    <w:tmpl w:val="B167253C"/>
    <w:lvl w:ilvl="0">
      <w:start w:val="1"/>
      <w:numFmt w:val="decimal"/>
      <w:suff w:val="space"/>
      <w:lvlText w:val="%1."/>
      <w:lvlJc w:val="left"/>
    </w:lvl>
  </w:abstractNum>
  <w:abstractNum w:abstractNumId="1" w15:restartNumberingAfterBreak="0">
    <w:nsid w:val="34929A40"/>
    <w:multiLevelType w:val="singleLevel"/>
    <w:tmpl w:val="34929A40"/>
    <w:lvl w:ilvl="0">
      <w:start w:val="1"/>
      <w:numFmt w:val="decimal"/>
      <w:suff w:val="space"/>
      <w:lvlText w:val="%1."/>
      <w:lvlJc w:val="left"/>
    </w:lvl>
  </w:abstractNum>
  <w:abstractNum w:abstractNumId="2" w15:restartNumberingAfterBreak="0">
    <w:nsid w:val="5D4D0D82"/>
    <w:multiLevelType w:val="multilevel"/>
    <w:tmpl w:val="5D4D0D82"/>
    <w:lvl w:ilvl="0">
      <w:start w:val="1"/>
      <w:numFmt w:val="decimal"/>
      <w:lvlText w:val="%1."/>
      <w:lvlJc w:val="left"/>
      <w:pPr>
        <w:ind w:left="0" w:firstLine="0"/>
      </w:pPr>
      <w:rPr>
        <w:rFonts w:ascii="Times New Roman" w:eastAsia="Arial" w:hAnsi="Times New Roman" w:cs="Times New Roman" w:hint="default"/>
        <w:b/>
        <w:color w:val="auto"/>
        <w:sz w:val="22"/>
        <w:szCs w:val="22"/>
      </w:rPr>
    </w:lvl>
    <w:lvl w:ilvl="1">
      <w:start w:val="1"/>
      <w:numFmt w:val="decimal"/>
      <w:lvlText w:val="%1.%2."/>
      <w:lvlJc w:val="left"/>
      <w:pPr>
        <w:ind w:left="708" w:hanging="708"/>
      </w:pPr>
      <w:rPr>
        <w:rFonts w:ascii="Times New Roman" w:hAnsi="Times New Roman" w:cs="Times New Roman" w:hint="default"/>
        <w:color w:val="auto"/>
        <w:sz w:val="22"/>
        <w:szCs w:val="22"/>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 w15:restartNumberingAfterBreak="0">
    <w:nsid w:val="70C639AC"/>
    <w:multiLevelType w:val="hybridMultilevel"/>
    <w:tmpl w:val="046013F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35621556">
    <w:abstractNumId w:val="2"/>
  </w:num>
  <w:num w:numId="2" w16cid:durableId="1455783472">
    <w:abstractNumId w:val="1"/>
  </w:num>
  <w:num w:numId="3" w16cid:durableId="1930964523">
    <w:abstractNumId w:val="0"/>
  </w:num>
  <w:num w:numId="4" w16cid:durableId="15973989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proofState w:spelling="clean"/>
  <w:defaultTabStop w:val="720"/>
  <w:hyphenationZone w:val="425"/>
  <w:noPunctuationKerning/>
  <w:characterSpacingControl w:val="doNotCompres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70E"/>
    <w:rsid w:val="0000579D"/>
    <w:rsid w:val="00014CB0"/>
    <w:rsid w:val="0001583D"/>
    <w:rsid w:val="00022416"/>
    <w:rsid w:val="0003313D"/>
    <w:rsid w:val="00036800"/>
    <w:rsid w:val="000371E7"/>
    <w:rsid w:val="00042DBF"/>
    <w:rsid w:val="00045DB7"/>
    <w:rsid w:val="000647EF"/>
    <w:rsid w:val="00074EC8"/>
    <w:rsid w:val="000767B8"/>
    <w:rsid w:val="00084970"/>
    <w:rsid w:val="00090758"/>
    <w:rsid w:val="00093880"/>
    <w:rsid w:val="000B1C28"/>
    <w:rsid w:val="000C3E19"/>
    <w:rsid w:val="000D5211"/>
    <w:rsid w:val="000E47D4"/>
    <w:rsid w:val="000E6718"/>
    <w:rsid w:val="000F1958"/>
    <w:rsid w:val="001006FC"/>
    <w:rsid w:val="00107851"/>
    <w:rsid w:val="00112147"/>
    <w:rsid w:val="00112B6B"/>
    <w:rsid w:val="001173FF"/>
    <w:rsid w:val="00123887"/>
    <w:rsid w:val="001309A4"/>
    <w:rsid w:val="00130FA9"/>
    <w:rsid w:val="001412DD"/>
    <w:rsid w:val="00142E84"/>
    <w:rsid w:val="00146C2C"/>
    <w:rsid w:val="001537C0"/>
    <w:rsid w:val="0015418E"/>
    <w:rsid w:val="00162D34"/>
    <w:rsid w:val="00163346"/>
    <w:rsid w:val="001760D9"/>
    <w:rsid w:val="00180C84"/>
    <w:rsid w:val="001854D0"/>
    <w:rsid w:val="001858A6"/>
    <w:rsid w:val="001941A1"/>
    <w:rsid w:val="001A7319"/>
    <w:rsid w:val="001B0881"/>
    <w:rsid w:val="001B7E51"/>
    <w:rsid w:val="001C2736"/>
    <w:rsid w:val="001C3C98"/>
    <w:rsid w:val="001C4CB3"/>
    <w:rsid w:val="001C67C2"/>
    <w:rsid w:val="001E0E27"/>
    <w:rsid w:val="001E746A"/>
    <w:rsid w:val="001F361B"/>
    <w:rsid w:val="001F5CC7"/>
    <w:rsid w:val="001F608C"/>
    <w:rsid w:val="001F7EA4"/>
    <w:rsid w:val="0020361D"/>
    <w:rsid w:val="00206745"/>
    <w:rsid w:val="00222612"/>
    <w:rsid w:val="00222B81"/>
    <w:rsid w:val="0022450D"/>
    <w:rsid w:val="00226D47"/>
    <w:rsid w:val="00234570"/>
    <w:rsid w:val="002371BE"/>
    <w:rsid w:val="0026252C"/>
    <w:rsid w:val="00266045"/>
    <w:rsid w:val="002805DD"/>
    <w:rsid w:val="00283667"/>
    <w:rsid w:val="0028663E"/>
    <w:rsid w:val="002930B3"/>
    <w:rsid w:val="00294146"/>
    <w:rsid w:val="00295950"/>
    <w:rsid w:val="002B4D1E"/>
    <w:rsid w:val="002C0B38"/>
    <w:rsid w:val="002C54B1"/>
    <w:rsid w:val="002C7516"/>
    <w:rsid w:val="002D55EB"/>
    <w:rsid w:val="002E063D"/>
    <w:rsid w:val="002E2780"/>
    <w:rsid w:val="002E2DC0"/>
    <w:rsid w:val="002E5B70"/>
    <w:rsid w:val="002E622E"/>
    <w:rsid w:val="002F4A53"/>
    <w:rsid w:val="003079EE"/>
    <w:rsid w:val="003151A4"/>
    <w:rsid w:val="00317D5A"/>
    <w:rsid w:val="00320E88"/>
    <w:rsid w:val="00330F3F"/>
    <w:rsid w:val="00332164"/>
    <w:rsid w:val="003419D1"/>
    <w:rsid w:val="0034216D"/>
    <w:rsid w:val="0036194F"/>
    <w:rsid w:val="00370CBA"/>
    <w:rsid w:val="00372969"/>
    <w:rsid w:val="00372AED"/>
    <w:rsid w:val="00373B29"/>
    <w:rsid w:val="0037571F"/>
    <w:rsid w:val="003803E5"/>
    <w:rsid w:val="00384DAE"/>
    <w:rsid w:val="0038572B"/>
    <w:rsid w:val="00386B2B"/>
    <w:rsid w:val="003A2792"/>
    <w:rsid w:val="003A32DF"/>
    <w:rsid w:val="003B52B0"/>
    <w:rsid w:val="003B63E4"/>
    <w:rsid w:val="003B7717"/>
    <w:rsid w:val="003C3F32"/>
    <w:rsid w:val="003C7DE8"/>
    <w:rsid w:val="003D2A80"/>
    <w:rsid w:val="003D2E8C"/>
    <w:rsid w:val="003E4243"/>
    <w:rsid w:val="003E67C9"/>
    <w:rsid w:val="003F18EA"/>
    <w:rsid w:val="003F50FD"/>
    <w:rsid w:val="0040152A"/>
    <w:rsid w:val="00406FAB"/>
    <w:rsid w:val="00407E1E"/>
    <w:rsid w:val="004124C1"/>
    <w:rsid w:val="004125A0"/>
    <w:rsid w:val="00414374"/>
    <w:rsid w:val="0041701D"/>
    <w:rsid w:val="004273F2"/>
    <w:rsid w:val="004314D0"/>
    <w:rsid w:val="00437C08"/>
    <w:rsid w:val="00445F7A"/>
    <w:rsid w:val="00457C6C"/>
    <w:rsid w:val="004603FF"/>
    <w:rsid w:val="00470499"/>
    <w:rsid w:val="0047082D"/>
    <w:rsid w:val="00475195"/>
    <w:rsid w:val="004779B9"/>
    <w:rsid w:val="00491BD0"/>
    <w:rsid w:val="00495AA9"/>
    <w:rsid w:val="004B0206"/>
    <w:rsid w:val="004B1B10"/>
    <w:rsid w:val="004B5221"/>
    <w:rsid w:val="004C0958"/>
    <w:rsid w:val="004C75A7"/>
    <w:rsid w:val="004D31ED"/>
    <w:rsid w:val="004E42C0"/>
    <w:rsid w:val="004E5137"/>
    <w:rsid w:val="00500C29"/>
    <w:rsid w:val="005011D0"/>
    <w:rsid w:val="00503683"/>
    <w:rsid w:val="00513968"/>
    <w:rsid w:val="00516EDB"/>
    <w:rsid w:val="00522603"/>
    <w:rsid w:val="00534438"/>
    <w:rsid w:val="00534782"/>
    <w:rsid w:val="005462F9"/>
    <w:rsid w:val="00550A12"/>
    <w:rsid w:val="00553C5D"/>
    <w:rsid w:val="005542B8"/>
    <w:rsid w:val="00554857"/>
    <w:rsid w:val="0056008A"/>
    <w:rsid w:val="0056606C"/>
    <w:rsid w:val="00570AD7"/>
    <w:rsid w:val="00575D5A"/>
    <w:rsid w:val="00593743"/>
    <w:rsid w:val="00593F39"/>
    <w:rsid w:val="005A01A6"/>
    <w:rsid w:val="005B25D3"/>
    <w:rsid w:val="005B4838"/>
    <w:rsid w:val="005C1809"/>
    <w:rsid w:val="005C6798"/>
    <w:rsid w:val="005E7D8D"/>
    <w:rsid w:val="006017DB"/>
    <w:rsid w:val="0060277C"/>
    <w:rsid w:val="0060370E"/>
    <w:rsid w:val="00603F16"/>
    <w:rsid w:val="00616DA7"/>
    <w:rsid w:val="006171F1"/>
    <w:rsid w:val="00623529"/>
    <w:rsid w:val="00642D0B"/>
    <w:rsid w:val="006440A2"/>
    <w:rsid w:val="006540C7"/>
    <w:rsid w:val="00657AB2"/>
    <w:rsid w:val="00665CC0"/>
    <w:rsid w:val="00665E5C"/>
    <w:rsid w:val="00675948"/>
    <w:rsid w:val="006877BF"/>
    <w:rsid w:val="006A2AF1"/>
    <w:rsid w:val="006A49DB"/>
    <w:rsid w:val="006A52A8"/>
    <w:rsid w:val="006A5F4C"/>
    <w:rsid w:val="006B1A67"/>
    <w:rsid w:val="006B46B9"/>
    <w:rsid w:val="006B5DB0"/>
    <w:rsid w:val="006C192E"/>
    <w:rsid w:val="006D27B8"/>
    <w:rsid w:val="006E2867"/>
    <w:rsid w:val="006E3AEB"/>
    <w:rsid w:val="006E6CA7"/>
    <w:rsid w:val="006E6E48"/>
    <w:rsid w:val="006F60C9"/>
    <w:rsid w:val="00701AB6"/>
    <w:rsid w:val="00707C91"/>
    <w:rsid w:val="0071302C"/>
    <w:rsid w:val="0071480B"/>
    <w:rsid w:val="00717B19"/>
    <w:rsid w:val="0072075B"/>
    <w:rsid w:val="007440A8"/>
    <w:rsid w:val="007461D4"/>
    <w:rsid w:val="00750D6C"/>
    <w:rsid w:val="00756730"/>
    <w:rsid w:val="00776F3C"/>
    <w:rsid w:val="007779E7"/>
    <w:rsid w:val="00780927"/>
    <w:rsid w:val="00790DB4"/>
    <w:rsid w:val="00795E90"/>
    <w:rsid w:val="007A3E4B"/>
    <w:rsid w:val="007A47D3"/>
    <w:rsid w:val="007B07D9"/>
    <w:rsid w:val="007B3F14"/>
    <w:rsid w:val="007B4EC4"/>
    <w:rsid w:val="007B60DA"/>
    <w:rsid w:val="007C0DDF"/>
    <w:rsid w:val="007C4074"/>
    <w:rsid w:val="007C4357"/>
    <w:rsid w:val="007C56B1"/>
    <w:rsid w:val="007C766E"/>
    <w:rsid w:val="007D0D8A"/>
    <w:rsid w:val="007D7069"/>
    <w:rsid w:val="007E7917"/>
    <w:rsid w:val="007F68C5"/>
    <w:rsid w:val="00800369"/>
    <w:rsid w:val="00801961"/>
    <w:rsid w:val="008019AA"/>
    <w:rsid w:val="00802F74"/>
    <w:rsid w:val="008054DC"/>
    <w:rsid w:val="00813C15"/>
    <w:rsid w:val="00814BC7"/>
    <w:rsid w:val="0081500D"/>
    <w:rsid w:val="0081586D"/>
    <w:rsid w:val="00816AE8"/>
    <w:rsid w:val="0081757C"/>
    <w:rsid w:val="00825B77"/>
    <w:rsid w:val="00832151"/>
    <w:rsid w:val="008343B3"/>
    <w:rsid w:val="00834FCE"/>
    <w:rsid w:val="00835EDE"/>
    <w:rsid w:val="008509AA"/>
    <w:rsid w:val="008555D2"/>
    <w:rsid w:val="008569D6"/>
    <w:rsid w:val="00857A13"/>
    <w:rsid w:val="00866F89"/>
    <w:rsid w:val="0086705B"/>
    <w:rsid w:val="0086730F"/>
    <w:rsid w:val="00872447"/>
    <w:rsid w:val="00891DD8"/>
    <w:rsid w:val="00894CD1"/>
    <w:rsid w:val="008A583C"/>
    <w:rsid w:val="008B2E51"/>
    <w:rsid w:val="008B5147"/>
    <w:rsid w:val="008B570A"/>
    <w:rsid w:val="008D0B7A"/>
    <w:rsid w:val="008D1311"/>
    <w:rsid w:val="008D1A16"/>
    <w:rsid w:val="008E1455"/>
    <w:rsid w:val="008F2842"/>
    <w:rsid w:val="00900CBC"/>
    <w:rsid w:val="009063C6"/>
    <w:rsid w:val="009101B6"/>
    <w:rsid w:val="00920D6A"/>
    <w:rsid w:val="00924D8A"/>
    <w:rsid w:val="009259C7"/>
    <w:rsid w:val="00943AD2"/>
    <w:rsid w:val="00945CD2"/>
    <w:rsid w:val="00961A61"/>
    <w:rsid w:val="00964A12"/>
    <w:rsid w:val="009658D0"/>
    <w:rsid w:val="00970F3F"/>
    <w:rsid w:val="0097470E"/>
    <w:rsid w:val="00974DAA"/>
    <w:rsid w:val="0097648B"/>
    <w:rsid w:val="0098762B"/>
    <w:rsid w:val="009876B5"/>
    <w:rsid w:val="00994A06"/>
    <w:rsid w:val="009A11E7"/>
    <w:rsid w:val="009B6030"/>
    <w:rsid w:val="009C3243"/>
    <w:rsid w:val="009C3EF9"/>
    <w:rsid w:val="009D1887"/>
    <w:rsid w:val="009E2C1E"/>
    <w:rsid w:val="009E2EA2"/>
    <w:rsid w:val="009E4B1C"/>
    <w:rsid w:val="009E5B4F"/>
    <w:rsid w:val="009F0A34"/>
    <w:rsid w:val="009F21FD"/>
    <w:rsid w:val="00A05B9F"/>
    <w:rsid w:val="00A102A9"/>
    <w:rsid w:val="00A11E06"/>
    <w:rsid w:val="00A15006"/>
    <w:rsid w:val="00A307A3"/>
    <w:rsid w:val="00A36996"/>
    <w:rsid w:val="00A4514B"/>
    <w:rsid w:val="00A45277"/>
    <w:rsid w:val="00A60C44"/>
    <w:rsid w:val="00A61B3E"/>
    <w:rsid w:val="00A67C08"/>
    <w:rsid w:val="00A8305D"/>
    <w:rsid w:val="00A84C01"/>
    <w:rsid w:val="00A925DD"/>
    <w:rsid w:val="00A92765"/>
    <w:rsid w:val="00A956A7"/>
    <w:rsid w:val="00A97EB1"/>
    <w:rsid w:val="00AA5F30"/>
    <w:rsid w:val="00AA7E52"/>
    <w:rsid w:val="00AB037C"/>
    <w:rsid w:val="00AC109C"/>
    <w:rsid w:val="00AC10DF"/>
    <w:rsid w:val="00AC464A"/>
    <w:rsid w:val="00AE7CFC"/>
    <w:rsid w:val="00B03FF7"/>
    <w:rsid w:val="00B22698"/>
    <w:rsid w:val="00B24D85"/>
    <w:rsid w:val="00B26F86"/>
    <w:rsid w:val="00B43731"/>
    <w:rsid w:val="00B5726F"/>
    <w:rsid w:val="00B57B20"/>
    <w:rsid w:val="00B7348B"/>
    <w:rsid w:val="00B73D45"/>
    <w:rsid w:val="00B95F88"/>
    <w:rsid w:val="00B96EDF"/>
    <w:rsid w:val="00BB223E"/>
    <w:rsid w:val="00BC41E9"/>
    <w:rsid w:val="00BD2768"/>
    <w:rsid w:val="00BD41B5"/>
    <w:rsid w:val="00BE32A5"/>
    <w:rsid w:val="00BF05EA"/>
    <w:rsid w:val="00BF2FEA"/>
    <w:rsid w:val="00C0402F"/>
    <w:rsid w:val="00C212BB"/>
    <w:rsid w:val="00C26458"/>
    <w:rsid w:val="00C27380"/>
    <w:rsid w:val="00C30352"/>
    <w:rsid w:val="00C32227"/>
    <w:rsid w:val="00C36790"/>
    <w:rsid w:val="00C41B7F"/>
    <w:rsid w:val="00C51CC6"/>
    <w:rsid w:val="00C52EEA"/>
    <w:rsid w:val="00C60369"/>
    <w:rsid w:val="00C727C6"/>
    <w:rsid w:val="00C738DE"/>
    <w:rsid w:val="00C76256"/>
    <w:rsid w:val="00C81E08"/>
    <w:rsid w:val="00C8586E"/>
    <w:rsid w:val="00C8656F"/>
    <w:rsid w:val="00C86E9C"/>
    <w:rsid w:val="00C94AC3"/>
    <w:rsid w:val="00CB06DD"/>
    <w:rsid w:val="00CB61CC"/>
    <w:rsid w:val="00CC48A1"/>
    <w:rsid w:val="00CC4B42"/>
    <w:rsid w:val="00CC5E1A"/>
    <w:rsid w:val="00CC5E8A"/>
    <w:rsid w:val="00CE1355"/>
    <w:rsid w:val="00CE699E"/>
    <w:rsid w:val="00CF2BF7"/>
    <w:rsid w:val="00CF62BB"/>
    <w:rsid w:val="00D00905"/>
    <w:rsid w:val="00D13096"/>
    <w:rsid w:val="00D16574"/>
    <w:rsid w:val="00D20255"/>
    <w:rsid w:val="00D35A77"/>
    <w:rsid w:val="00D35F69"/>
    <w:rsid w:val="00D37170"/>
    <w:rsid w:val="00D40C06"/>
    <w:rsid w:val="00D56430"/>
    <w:rsid w:val="00D73DC7"/>
    <w:rsid w:val="00D748C8"/>
    <w:rsid w:val="00D87B5F"/>
    <w:rsid w:val="00D9177F"/>
    <w:rsid w:val="00D918F8"/>
    <w:rsid w:val="00D9448D"/>
    <w:rsid w:val="00D96149"/>
    <w:rsid w:val="00DA3271"/>
    <w:rsid w:val="00DA6FDE"/>
    <w:rsid w:val="00DC6B1F"/>
    <w:rsid w:val="00DD0D17"/>
    <w:rsid w:val="00DD1D89"/>
    <w:rsid w:val="00DE0C3C"/>
    <w:rsid w:val="00DE1DD5"/>
    <w:rsid w:val="00DE39BF"/>
    <w:rsid w:val="00DF1BE9"/>
    <w:rsid w:val="00DF37F9"/>
    <w:rsid w:val="00DF6976"/>
    <w:rsid w:val="00E00E37"/>
    <w:rsid w:val="00E036B0"/>
    <w:rsid w:val="00E1116E"/>
    <w:rsid w:val="00E14557"/>
    <w:rsid w:val="00E2119E"/>
    <w:rsid w:val="00E35CED"/>
    <w:rsid w:val="00E44031"/>
    <w:rsid w:val="00E55EB5"/>
    <w:rsid w:val="00E66A01"/>
    <w:rsid w:val="00E76325"/>
    <w:rsid w:val="00E9483D"/>
    <w:rsid w:val="00EA45A2"/>
    <w:rsid w:val="00EB1E9E"/>
    <w:rsid w:val="00EB6101"/>
    <w:rsid w:val="00EB76BD"/>
    <w:rsid w:val="00EC0147"/>
    <w:rsid w:val="00EC7628"/>
    <w:rsid w:val="00ED6AD4"/>
    <w:rsid w:val="00EE21F5"/>
    <w:rsid w:val="00EE4102"/>
    <w:rsid w:val="00EE49A6"/>
    <w:rsid w:val="00EE5597"/>
    <w:rsid w:val="00EE722B"/>
    <w:rsid w:val="00F017BE"/>
    <w:rsid w:val="00F050EF"/>
    <w:rsid w:val="00F06588"/>
    <w:rsid w:val="00F12DE3"/>
    <w:rsid w:val="00F221E1"/>
    <w:rsid w:val="00F31DDA"/>
    <w:rsid w:val="00F330BD"/>
    <w:rsid w:val="00F43E0A"/>
    <w:rsid w:val="00F4680C"/>
    <w:rsid w:val="00F52FE9"/>
    <w:rsid w:val="00F57E8C"/>
    <w:rsid w:val="00F63FA0"/>
    <w:rsid w:val="00F64DB5"/>
    <w:rsid w:val="00F708B7"/>
    <w:rsid w:val="00F719E3"/>
    <w:rsid w:val="00F85DAC"/>
    <w:rsid w:val="00F939CE"/>
    <w:rsid w:val="00FA4564"/>
    <w:rsid w:val="00FB38A4"/>
    <w:rsid w:val="00FB7F81"/>
    <w:rsid w:val="00FC2F3E"/>
    <w:rsid w:val="00FD39D2"/>
    <w:rsid w:val="00FF2B19"/>
    <w:rsid w:val="00FF3A7A"/>
    <w:rsid w:val="00FF65C0"/>
    <w:rsid w:val="02153E18"/>
    <w:rsid w:val="045955FB"/>
    <w:rsid w:val="109E5D0B"/>
    <w:rsid w:val="10EA56B2"/>
    <w:rsid w:val="12D81BBB"/>
    <w:rsid w:val="13167B42"/>
    <w:rsid w:val="15A53947"/>
    <w:rsid w:val="291F70FA"/>
    <w:rsid w:val="32BB77EE"/>
    <w:rsid w:val="3EF81CC0"/>
    <w:rsid w:val="400E1BD9"/>
    <w:rsid w:val="46EA5186"/>
    <w:rsid w:val="4A2E66E5"/>
    <w:rsid w:val="4C617760"/>
    <w:rsid w:val="4D032C00"/>
    <w:rsid w:val="55AE6D26"/>
    <w:rsid w:val="55CE2AE4"/>
    <w:rsid w:val="66B40B0F"/>
    <w:rsid w:val="68D46D3E"/>
    <w:rsid w:val="73995E74"/>
    <w:rsid w:val="7415553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C722162"/>
  <w15:docId w15:val="{96661C86-BD9D-41F3-9AD9-497642D64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cs="Calibri"/>
      <w:sz w:val="22"/>
      <w:szCs w:val="22"/>
      <w:lang w:eastAsia="en-US"/>
    </w:rPr>
  </w:style>
  <w:style w:type="paragraph" w:styleId="Ttulo1">
    <w:name w:val="heading 1"/>
    <w:basedOn w:val="Normal1"/>
    <w:next w:val="Normal1"/>
    <w:qFormat/>
    <w:pPr>
      <w:keepNext/>
      <w:keepLines/>
      <w:spacing w:before="480" w:after="120"/>
      <w:outlineLvl w:val="0"/>
    </w:pPr>
    <w:rPr>
      <w:b/>
      <w:sz w:val="48"/>
      <w:szCs w:val="48"/>
    </w:rPr>
  </w:style>
  <w:style w:type="paragraph" w:styleId="Ttulo2">
    <w:name w:val="heading 2"/>
    <w:basedOn w:val="Normal1"/>
    <w:next w:val="Normal1"/>
    <w:qFormat/>
    <w:pPr>
      <w:keepNext/>
      <w:keepLines/>
      <w:spacing w:before="360" w:after="80"/>
      <w:outlineLvl w:val="1"/>
    </w:pPr>
    <w:rPr>
      <w:b/>
      <w:sz w:val="36"/>
      <w:szCs w:val="36"/>
    </w:rPr>
  </w:style>
  <w:style w:type="paragraph" w:styleId="Ttulo3">
    <w:name w:val="heading 3"/>
    <w:basedOn w:val="Normal1"/>
    <w:next w:val="Normal1"/>
    <w:qFormat/>
    <w:pPr>
      <w:keepNext/>
      <w:keepLines/>
      <w:spacing w:before="280" w:after="80"/>
      <w:outlineLvl w:val="2"/>
    </w:pPr>
    <w:rPr>
      <w:b/>
      <w:sz w:val="28"/>
      <w:szCs w:val="28"/>
    </w:rPr>
  </w:style>
  <w:style w:type="paragraph" w:styleId="Ttulo4">
    <w:name w:val="heading 4"/>
    <w:basedOn w:val="Normal1"/>
    <w:next w:val="Normal1"/>
    <w:qFormat/>
    <w:pPr>
      <w:keepNext/>
      <w:keepLines/>
      <w:spacing w:before="240" w:after="40"/>
      <w:outlineLvl w:val="3"/>
    </w:pPr>
    <w:rPr>
      <w:b/>
      <w:sz w:val="24"/>
      <w:szCs w:val="24"/>
    </w:rPr>
  </w:style>
  <w:style w:type="paragraph" w:styleId="Ttulo5">
    <w:name w:val="heading 5"/>
    <w:basedOn w:val="Normal1"/>
    <w:next w:val="Normal1"/>
    <w:qFormat/>
    <w:pPr>
      <w:keepNext/>
      <w:keepLines/>
      <w:spacing w:before="220" w:after="40"/>
      <w:outlineLvl w:val="4"/>
    </w:pPr>
    <w:rPr>
      <w:b/>
    </w:rPr>
  </w:style>
  <w:style w:type="paragraph" w:styleId="Ttulo6">
    <w:name w:val="heading 6"/>
    <w:basedOn w:val="Normal1"/>
    <w:next w:val="Normal1"/>
    <w:qFormat/>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qFormat/>
    <w:pPr>
      <w:spacing w:after="200" w:line="276" w:lineRule="auto"/>
    </w:pPr>
    <w:rPr>
      <w:rFonts w:ascii="Calibri" w:eastAsia="Calibri" w:hAnsi="Calibri" w:cs="Calibri"/>
      <w:sz w:val="22"/>
      <w:szCs w:val="22"/>
    </w:rPr>
  </w:style>
  <w:style w:type="character" w:styleId="Forte">
    <w:name w:val="Strong"/>
    <w:basedOn w:val="Fontepargpadro"/>
    <w:uiPriority w:val="22"/>
    <w:qFormat/>
    <w:rPr>
      <w:b/>
      <w:bCs/>
    </w:rPr>
  </w:style>
  <w:style w:type="character" w:styleId="Hyperlink">
    <w:name w:val="Hyperlink"/>
    <w:uiPriority w:val="99"/>
    <w:unhideWhenUsed/>
    <w:qFormat/>
    <w:rPr>
      <w:color w:val="0000FF"/>
      <w:u w:val="single"/>
    </w:rPr>
  </w:style>
  <w:style w:type="paragraph" w:styleId="Ttulo">
    <w:name w:val="Title"/>
    <w:basedOn w:val="Normal1"/>
    <w:next w:val="Normal1"/>
    <w:qFormat/>
    <w:pPr>
      <w:keepNext/>
      <w:keepLines/>
      <w:spacing w:before="480" w:after="120"/>
    </w:pPr>
    <w:rPr>
      <w:b/>
      <w:sz w:val="72"/>
      <w:szCs w:val="72"/>
    </w:r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Tahoma" w:hAnsi="Tahoma" w:cs="Tahoma"/>
      <w:sz w:val="16"/>
      <w:szCs w:val="16"/>
    </w:r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qFormat/>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TextodebaloChar">
    <w:name w:val="Texto de balão Char"/>
    <w:link w:val="Textodebalo"/>
    <w:uiPriority w:val="99"/>
    <w:semiHidden/>
    <w:qFormat/>
    <w:rPr>
      <w:rFonts w:ascii="Tahoma" w:hAnsi="Tahoma" w:cs="Tahoma"/>
      <w:sz w:val="16"/>
      <w:szCs w:val="16"/>
    </w:rPr>
  </w:style>
  <w:style w:type="paragraph" w:styleId="PargrafodaLista">
    <w:name w:val="List Paragraph"/>
    <w:basedOn w:val="Normal"/>
    <w:uiPriority w:val="34"/>
    <w:qFormat/>
    <w:pPr>
      <w:ind w:left="720"/>
      <w:contextualSpacing/>
    </w:pPr>
  </w:style>
  <w:style w:type="character" w:customStyle="1" w:styleId="MenoPendente1">
    <w:name w:val="Menção Pendente1"/>
    <w:uiPriority w:val="99"/>
    <w:semiHidden/>
    <w:unhideWhenUsed/>
    <w:qFormat/>
    <w:rPr>
      <w:color w:val="605E5C"/>
      <w:shd w:val="clear" w:color="auto" w:fill="E1DFDD"/>
    </w:rPr>
  </w:style>
  <w:style w:type="table" w:customStyle="1" w:styleId="Style23">
    <w:name w:val="_Style 23"/>
    <w:basedOn w:val="TableNormal"/>
    <w:qFormat/>
    <w:tblPr>
      <w:tblCellMar>
        <w:left w:w="115" w:type="dxa"/>
        <w:right w:w="115" w:type="dxa"/>
      </w:tblCellMar>
    </w:tblPr>
  </w:style>
  <w:style w:type="paragraph" w:customStyle="1" w:styleId="Default">
    <w:name w:val="Default"/>
    <w:qFormat/>
    <w:pPr>
      <w:autoSpaceDE w:val="0"/>
      <w:autoSpaceDN w:val="0"/>
      <w:adjustRightInd w:val="0"/>
    </w:pPr>
    <w:rPr>
      <w:rFonts w:eastAsia="Calibri"/>
      <w:color w:val="000000"/>
      <w:sz w:val="24"/>
      <w:szCs w:val="24"/>
    </w:rPr>
  </w:style>
  <w:style w:type="character" w:customStyle="1" w:styleId="Fontepargpadro1">
    <w:name w:val="Fonte parág. padrão1"/>
    <w:qFormat/>
  </w:style>
  <w:style w:type="paragraph" w:customStyle="1" w:styleId="dou-paragraph">
    <w:name w:val="dou-paragraph"/>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Pr>
      <w:rFonts w:ascii="Calibri" w:eastAsia="Calibri" w:hAnsi="Calibri" w:cs="Calibri"/>
      <w:sz w:val="22"/>
      <w:szCs w:val="22"/>
      <w:lang w:eastAsia="en-US"/>
    </w:rPr>
  </w:style>
  <w:style w:type="paragraph" w:customStyle="1" w:styleId="textojustificado">
    <w:name w:val="texto_justificado"/>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005991">
      <w:bodyDiv w:val="1"/>
      <w:marLeft w:val="0"/>
      <w:marRight w:val="0"/>
      <w:marTop w:val="0"/>
      <w:marBottom w:val="0"/>
      <w:divBdr>
        <w:top w:val="none" w:sz="0" w:space="0" w:color="auto"/>
        <w:left w:val="none" w:sz="0" w:space="0" w:color="auto"/>
        <w:bottom w:val="none" w:sz="0" w:space="0" w:color="auto"/>
        <w:right w:val="none" w:sz="0" w:space="0" w:color="auto"/>
      </w:divBdr>
      <w:divsChild>
        <w:div w:id="1853296791">
          <w:marLeft w:val="0"/>
          <w:marRight w:val="0"/>
          <w:marTop w:val="0"/>
          <w:marBottom w:val="0"/>
          <w:divBdr>
            <w:top w:val="none" w:sz="0" w:space="0" w:color="auto"/>
            <w:left w:val="none" w:sz="0" w:space="0" w:color="auto"/>
            <w:bottom w:val="single" w:sz="6" w:space="0" w:color="D6D6D6"/>
            <w:right w:val="none" w:sz="0" w:space="0" w:color="auto"/>
          </w:divBdr>
        </w:div>
      </w:divsChild>
    </w:div>
    <w:div w:id="1115446836">
      <w:bodyDiv w:val="1"/>
      <w:marLeft w:val="0"/>
      <w:marRight w:val="0"/>
      <w:marTop w:val="0"/>
      <w:marBottom w:val="0"/>
      <w:divBdr>
        <w:top w:val="none" w:sz="0" w:space="0" w:color="auto"/>
        <w:left w:val="none" w:sz="0" w:space="0" w:color="auto"/>
        <w:bottom w:val="none" w:sz="0" w:space="0" w:color="auto"/>
        <w:right w:val="none" w:sz="0" w:space="0" w:color="auto"/>
      </w:divBdr>
      <w:divsChild>
        <w:div w:id="247882693">
          <w:marLeft w:val="0"/>
          <w:marRight w:val="0"/>
          <w:marTop w:val="0"/>
          <w:marBottom w:val="0"/>
          <w:divBdr>
            <w:top w:val="none" w:sz="0" w:space="0" w:color="auto"/>
            <w:left w:val="none" w:sz="0" w:space="0" w:color="auto"/>
            <w:bottom w:val="single" w:sz="6" w:space="0" w:color="D6D6D6"/>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gendamento@alclog.com.br"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agendamento@alclog.com.b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Q6Dqa+FHLr3P6LO4z4qHkO/fyug==">AMUW2mUJpGDkebEZo+EBkQR0dDLwq8qmEvE5qoXeCcK20Q/nanJ1Amk7hD74i8ysSLn/NqPDjOkf0wWgmjnE1JKvErj8PeoDlmX/eDCwikwR67jlQVlnRw8=</go:docsCustomData>
</go:gDocsCustomXmlDataStorage>
</file>

<file path=customXml/item3.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8A28CC6-7BF6-4CFF-B7BF-80598B0D69C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903</Words>
  <Characters>4880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rmf7647639</dc:creator>
  <cp:lastModifiedBy>Isabela Marques de Lima</cp:lastModifiedBy>
  <cp:revision>4</cp:revision>
  <cp:lastPrinted>2026-01-19T17:15:00Z</cp:lastPrinted>
  <dcterms:created xsi:type="dcterms:W3CDTF">2026-01-14T17:34:00Z</dcterms:created>
  <dcterms:modified xsi:type="dcterms:W3CDTF">2026-03-02T14:48:00Z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1046-12.2.0.13266</vt:lpwstr>
  </property>
  <property fmtid="{D5CDD505-2E9C-101B-9397-08002B2CF9AE}" pid="3" name="ICV">
    <vt:lpwstr>6D5184BC973E425399A1D543B300EEAC_12</vt:lpwstr>
  </property>
</Properties>
</file>