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8C325" w14:textId="77777777" w:rsidR="00DE21C0" w:rsidRDefault="00310A66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Fonts w:ascii="Times New Roman" w:eastAsia="Arial" w:hAnsi="Times New Roman" w:cs="Times New Roman"/>
          <w:b/>
          <w:sz w:val="20"/>
          <w:szCs w:val="20"/>
        </w:rPr>
        <w:t>DOCUMENTO DE FORMALIZAÇÃO DE DEMANDA PARA AQUISIÇÕES EMERGENCIAIS DE PRODUTOS MÉDICOS CONFORME LEI NLLC 14.133/2021</w:t>
      </w:r>
    </w:p>
    <w:p w14:paraId="0F134546" w14:textId="77777777" w:rsidR="00DE21C0" w:rsidRDefault="00310A6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CB4B4C" wp14:editId="3B147F99">
                <wp:simplePos x="0" y="0"/>
                <wp:positionH relativeFrom="column">
                  <wp:posOffset>-1270</wp:posOffset>
                </wp:positionH>
                <wp:positionV relativeFrom="paragraph">
                  <wp:posOffset>205105</wp:posOffset>
                </wp:positionV>
                <wp:extent cx="6734175" cy="309245"/>
                <wp:effectExtent l="15875" t="15875" r="31750" b="17780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30924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0F01591C" w14:textId="0A6D509E" w:rsidR="00B63EB1" w:rsidRDefault="00310A6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shd w:val="clear" w:color="auto" w:fill="FFFFFF"/>
                              </w:rPr>
                              <w:t xml:space="preserve"> </w:t>
                            </w:r>
                            <w:r w:rsidR="00AF6D8C"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  <w:shd w:val="clear" w:color="auto" w:fill="FFFFFF"/>
                              </w:rPr>
                              <w:t>530407000232026000410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039"/>
                            </w:tblGrid>
                            <w:tr w:rsidR="00B63EB1" w:rsidRPr="00B63EB1" w14:paraId="20FC391E" w14:textId="77777777" w:rsidTr="00B63EB1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1C440F1" w14:textId="77777777" w:rsidR="00B63EB1" w:rsidRPr="00B63EB1" w:rsidRDefault="00B63EB1" w:rsidP="00B63EB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63EB1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530407000232026000301</w:t>
                                  </w:r>
                                </w:p>
                              </w:tc>
                            </w:tr>
                            <w:tr w:rsidR="00B63EB1" w:rsidRPr="00B63EB1" w14:paraId="51ABDF27" w14:textId="77777777" w:rsidTr="00B63EB1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7D1AB77" w14:textId="77777777" w:rsidR="00B63EB1" w:rsidRPr="00B63EB1" w:rsidRDefault="00B63EB1" w:rsidP="00B63EB1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 w:rsidRPr="00B63EB1"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530407000232026000301</w:t>
                                  </w:r>
                                </w:p>
                              </w:tc>
                            </w:tr>
                            <w:tr w:rsidR="00DE21C0" w14:paraId="4A5BFED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B46E8C0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CAEEE5D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64B7570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57E51789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0AC4D869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4B8B05DF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DFB44CC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E66ACC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2F6D2BF5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0A3C17B8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77C6098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FF64AE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DB4627A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368613B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5666B82C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5E5B976E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C32AAC7" w14:textId="77777777" w:rsidR="00DE21C0" w:rsidRDefault="00310A66">
                                  <w:pPr>
                                    <w:spacing w:after="0" w:line="240" w:lineRule="auto"/>
                                    <w:rPr>
                                      <w:rFonts w:ascii="Tahoma" w:eastAsia="Times New Roman" w:hAnsi="Tahoma" w:cs="Tahoma"/>
                                      <w:color w:val="333333"/>
                                      <w:sz w:val="17"/>
                                      <w:szCs w:val="17"/>
                                      <w:lang w:eastAsia="pt-BR"/>
                                    </w:rPr>
                                  </w:pPr>
                                  <w:r>
                                    <w:rPr>
                                      <w:rFonts w:ascii="Tahoma" w:hAnsi="Tahoma" w:cs="Tahoma"/>
                                      <w:color w:val="333333"/>
                                      <w:sz w:val="17"/>
                                      <w:szCs w:val="17"/>
                                    </w:rPr>
                                    <w:br/>
                                    <w:t>530407000232026000030</w:t>
                                  </w:r>
                                </w:p>
                                <w:p w14:paraId="4ECE6092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2F513D9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ACD415B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530407000232026000030</w:t>
                                  </w:r>
                                </w:p>
                              </w:tc>
                            </w:tr>
                            <w:tr w:rsidR="00DE21C0" w14:paraId="382A7449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AB3A0BE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DE21C0" w14:paraId="7912C150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FBBF780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530407000232025001134</w:t>
                                  </w:r>
                                </w:p>
                              </w:tc>
                            </w:tr>
                            <w:tr w:rsidR="00DE21C0" w14:paraId="0F42FC3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5F8F15C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DE21C0" w14:paraId="7EED7CA6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7D26EB3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530407000232025001107</w:t>
                                  </w:r>
                                </w:p>
                              </w:tc>
                            </w:tr>
                            <w:tr w:rsidR="00DE21C0" w14:paraId="19025EF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77D3F246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530407000232025000904</w:t>
                                  </w:r>
                                </w:p>
                              </w:tc>
                            </w:tr>
                          </w:tbl>
                          <w:p w14:paraId="0B01129B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DE21C0" w14:paraId="2667E423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4333699F" w14:textId="77777777" w:rsidR="00DE21C0" w:rsidRDefault="00DE21C0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AA7D15A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925"/>
                            </w:tblGrid>
                            <w:tr w:rsidR="00DE21C0" w14:paraId="036BF822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3176435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530407000232025000898</w:t>
                                  </w:r>
                                </w:p>
                              </w:tc>
                            </w:tr>
                          </w:tbl>
                          <w:p w14:paraId="601AF0A3" w14:textId="77777777" w:rsidR="00DE21C0" w:rsidRDefault="00DE21C0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96"/>
                            </w:tblGrid>
                            <w:tr w:rsidR="00DE21C0" w14:paraId="6D59ADA1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048E979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</w:r>
                                </w:p>
                              </w:tc>
                            </w:tr>
                          </w:tbl>
                          <w:p w14:paraId="2466E16A" w14:textId="77777777" w:rsidR="00DE21C0" w:rsidRDefault="00310A66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W w:w="0" w:type="auto"/>
                              <w:tblCellSpacing w:w="15" w:type="dxa"/>
                              <w:shd w:val="clear" w:color="auto" w:fill="FFFFFF"/>
                              <w:tblCellMar>
                                <w:top w:w="15" w:type="dxa"/>
                                <w:left w:w="15" w:type="dxa"/>
                                <w:bottom w:w="15" w:type="dxa"/>
                                <w:right w:w="15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837"/>
                            </w:tblGrid>
                            <w:tr w:rsidR="00DE21C0" w14:paraId="1FFA2125" w14:textId="77777777">
                              <w:trPr>
                                <w:tblCellSpacing w:w="15" w:type="dxa"/>
                              </w:trPr>
                              <w:tc>
                                <w:tcPr>
                                  <w:tcW w:w="0" w:type="auto"/>
                                  <w:shd w:val="clear" w:color="auto" w:fill="FFFFFF"/>
                                  <w:vAlign w:val="center"/>
                                </w:tcPr>
                                <w:p w14:paraId="19E276F4" w14:textId="77777777" w:rsidR="00DE21C0" w:rsidRDefault="00310A66">
                                  <w:pPr>
                                    <w:pBdr>
                                      <w:bottom w:val="single" w:sz="6" w:space="0" w:color="D6D6D6"/>
                                    </w:pBd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Tahoma" w:eastAsia="Tahoma" w:hAnsi="Tahoma" w:cs="Tahoma"/>
                                      <w:color w:val="333333"/>
                                      <w:sz w:val="16"/>
                                      <w:szCs w:val="16"/>
                                      <w:lang w:val="en-US" w:eastAsia="zh-CN" w:bidi="ar"/>
                                    </w:rPr>
                                    <w:br/>
                                    <w:t>53040700023202500085</w:t>
                                  </w:r>
                                </w:p>
                              </w:tc>
                            </w:tr>
                          </w:tbl>
                          <w:p w14:paraId="59D64C40" w14:textId="77777777" w:rsidR="00DE21C0" w:rsidRDefault="00310A66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</w:pPr>
                            <w: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val="en-US" w:eastAsia="pt-BR"/>
                              </w:rPr>
                              <w:t>8</w:t>
                            </w:r>
                          </w:p>
                          <w:p w14:paraId="0D381BD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C91438D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BD94B65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A2E2CF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6880FB2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73073D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8D9DDE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9236B25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1ED23E10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2A3BA91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5E38FC7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B3AD02E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2A5148DB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0B64D2BA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5F4E2E4" w14:textId="77777777" w:rsidR="00DE21C0" w:rsidRDefault="00DE21C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0EB11CF2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3BB03AC5" w14:textId="77777777" w:rsidR="00DE21C0" w:rsidRDefault="00DE21C0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2CB5CA6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EAE3846" w14:textId="77777777" w:rsidR="00DE21C0" w:rsidRDefault="00DE21C0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7CB1CBE3" w14:textId="77777777" w:rsidR="00DE21C0" w:rsidRDefault="00DE21C0">
                            <w:pPr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</w:p>
                          <w:p w14:paraId="4BE7CA69" w14:textId="77777777" w:rsidR="00DE21C0" w:rsidRDefault="00DE21C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CB4B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.1pt;margin-top:16.15pt;width:530.25pt;height:24.3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" fillcolor="white [3201]" strokecolor="black [3200]" strokeweight="2.5pt">
                <v:textbox>
                  <w:txbxContent>
                    <w:p w14:paraId="0F01591C" w14:textId="0A6D509E" w:rsidR="00B63EB1" w:rsidRDefault="00310A6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>
                        <w:rPr>
                          <w:rFonts w:ascii="Tahoma" w:eastAsia="Tahoma" w:hAnsi="Tahoma" w:cs="Tahoma"/>
                          <w:color w:val="333333"/>
                          <w:sz w:val="16"/>
                          <w:szCs w:val="16"/>
                          <w:shd w:val="clear" w:color="auto" w:fill="FFFFFF"/>
                        </w:rPr>
                        <w:t xml:space="preserve"> </w:t>
                      </w:r>
                      <w:r w:rsidR="00AF6D8C">
                        <w:rPr>
                          <w:rFonts w:ascii="Tahoma" w:hAnsi="Tahoma" w:cs="Tahoma"/>
                          <w:color w:val="333333"/>
                          <w:sz w:val="17"/>
                          <w:szCs w:val="17"/>
                          <w:shd w:val="clear" w:color="auto" w:fill="FFFFFF"/>
                        </w:rPr>
                        <w:t>530407000232026000410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039"/>
                      </w:tblGrid>
                      <w:tr w:rsidR="00B63EB1" w:rsidRPr="00B63EB1" w14:paraId="20FC391E" w14:textId="77777777" w:rsidTr="00B63EB1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1C440F1" w14:textId="77777777" w:rsidR="00B63EB1" w:rsidRPr="00B63EB1" w:rsidRDefault="00B63EB1" w:rsidP="00B63EB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63EB1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530407000232026000301</w:t>
                            </w:r>
                          </w:p>
                        </w:tc>
                      </w:tr>
                      <w:tr w:rsidR="00B63EB1" w:rsidRPr="00B63EB1" w14:paraId="51ABDF27" w14:textId="77777777" w:rsidTr="00B63EB1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7D1AB77" w14:textId="77777777" w:rsidR="00B63EB1" w:rsidRPr="00B63EB1" w:rsidRDefault="00B63EB1" w:rsidP="00B63EB1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 w:rsidRPr="00B63EB1"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530407000232026000301</w:t>
                            </w:r>
                          </w:p>
                        </w:tc>
                      </w:tr>
                      <w:tr w:rsidR="00DE21C0" w14:paraId="4A5BFED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B46E8C0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CAEEE5D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64B7570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57E51789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0AC4D869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4B8B05DF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DFB44CC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E66ACC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2F6D2BF5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0A3C17B8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77C6098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FF64AE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DB4627A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368613B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5666B82C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5E5B976E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C32AAC7" w14:textId="77777777" w:rsidR="00DE21C0" w:rsidRDefault="00310A66">
                            <w:pPr>
                              <w:spacing w:after="0" w:line="240" w:lineRule="auto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>
                              <w:rPr>
                                <w:rFonts w:ascii="Tahoma" w:hAnsi="Tahoma" w:cs="Tahoma"/>
                                <w:color w:val="333333"/>
                                <w:sz w:val="17"/>
                                <w:szCs w:val="17"/>
                              </w:rPr>
                              <w:br/>
                              <w:t>530407000232026000030</w:t>
                            </w:r>
                          </w:p>
                          <w:p w14:paraId="4ECE6092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2F513D9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ACD415B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530407000232026000030</w:t>
                            </w:r>
                          </w:p>
                        </w:tc>
                      </w:tr>
                      <w:tr w:rsidR="00DE21C0" w14:paraId="382A7449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AB3A0BE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DE21C0" w14:paraId="7912C150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FBBF780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530407000232025001134</w:t>
                            </w:r>
                          </w:p>
                        </w:tc>
                      </w:tr>
                      <w:tr w:rsidR="00DE21C0" w14:paraId="0F42FC3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5F8F15C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DE21C0" w14:paraId="7EED7CA6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7D26EB3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530407000232025001107</w:t>
                            </w:r>
                          </w:p>
                        </w:tc>
                      </w:tr>
                      <w:tr w:rsidR="00DE21C0" w14:paraId="19025EF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77D3F246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530407000232025000904</w:t>
                            </w:r>
                          </w:p>
                        </w:tc>
                      </w:tr>
                    </w:tbl>
                    <w:p w14:paraId="0B01129B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DE21C0" w14:paraId="2667E423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4333699F" w14:textId="77777777" w:rsidR="00DE21C0" w:rsidRDefault="00DE21C0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</w:p>
                        </w:tc>
                      </w:tr>
                    </w:tbl>
                    <w:p w14:paraId="7AA7D15A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925"/>
                      </w:tblGrid>
                      <w:tr w:rsidR="00DE21C0" w14:paraId="036BF822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3176435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530407000232025000898</w:t>
                            </w:r>
                          </w:p>
                        </w:tc>
                      </w:tr>
                    </w:tbl>
                    <w:p w14:paraId="601AF0A3" w14:textId="77777777" w:rsidR="00DE21C0" w:rsidRDefault="00DE21C0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</w:pP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96"/>
                      </w:tblGrid>
                      <w:tr w:rsidR="00DE21C0" w14:paraId="6D59ADA1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048E979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</w:r>
                          </w:p>
                        </w:tc>
                      </w:tr>
                    </w:tbl>
                    <w:p w14:paraId="2466E16A" w14:textId="77777777" w:rsidR="00DE21C0" w:rsidRDefault="00310A66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tbl>
                      <w:tblPr>
                        <w:tblW w:w="0" w:type="auto"/>
                        <w:tblCellSpacing w:w="15" w:type="dxa"/>
                        <w:shd w:val="clear" w:color="auto" w:fill="FFFFFF"/>
                        <w:tblCellMar>
                          <w:top w:w="15" w:type="dxa"/>
                          <w:left w:w="15" w:type="dxa"/>
                          <w:bottom w:w="15" w:type="dxa"/>
                          <w:right w:w="15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1837"/>
                      </w:tblGrid>
                      <w:tr w:rsidR="00DE21C0" w14:paraId="1FFA2125" w14:textId="77777777">
                        <w:trPr>
                          <w:tblCellSpacing w:w="15" w:type="dxa"/>
                        </w:trPr>
                        <w:tc>
                          <w:tcPr>
                            <w:tcW w:w="0" w:type="auto"/>
                            <w:shd w:val="clear" w:color="auto" w:fill="FFFFFF"/>
                            <w:vAlign w:val="center"/>
                          </w:tcPr>
                          <w:p w14:paraId="19E276F4" w14:textId="77777777" w:rsidR="00DE21C0" w:rsidRDefault="00310A66">
                            <w:pPr>
                              <w:pBdr>
                                <w:bottom w:val="single" w:sz="6" w:space="0" w:color="D6D6D6"/>
                              </w:pBd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ahoma" w:eastAsia="Tahoma" w:hAnsi="Tahoma" w:cs="Tahoma"/>
                                <w:color w:val="333333"/>
                                <w:sz w:val="16"/>
                                <w:szCs w:val="16"/>
                                <w:lang w:val="en-US" w:eastAsia="zh-CN" w:bidi="ar"/>
                              </w:rPr>
                              <w:br/>
                              <w:t>53040700023202500085</w:t>
                            </w:r>
                          </w:p>
                        </w:tc>
                      </w:tr>
                    </w:tbl>
                    <w:p w14:paraId="59D64C40" w14:textId="77777777" w:rsidR="00DE21C0" w:rsidRDefault="00310A66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</w:pPr>
                      <w: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val="en-US" w:eastAsia="pt-BR"/>
                        </w:rPr>
                        <w:t>8</w:t>
                      </w:r>
                    </w:p>
                    <w:p w14:paraId="0D381BD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C91438D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BD94B65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A2E2CF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6880FB2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73073D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8D9DDE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9236B25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1ED23E10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2A3BA91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5E38FC7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B3AD02E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2A5148DB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0B64D2BA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5F4E2E4" w14:textId="77777777" w:rsidR="00DE21C0" w:rsidRDefault="00DE21C0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4"/>
                          <w:szCs w:val="24"/>
                          <w:shd w:val="clear" w:color="auto" w:fill="FFFFFF"/>
                        </w:rPr>
                      </w:pPr>
                    </w:p>
                    <w:p w14:paraId="0EB11CF2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3BB03AC5" w14:textId="77777777" w:rsidR="00DE21C0" w:rsidRDefault="00DE21C0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2CB5CA6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EAE3846" w14:textId="77777777" w:rsidR="00DE21C0" w:rsidRDefault="00DE21C0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7CB1CBE3" w14:textId="77777777" w:rsidR="00DE21C0" w:rsidRDefault="00DE21C0">
                      <w:pPr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</w:p>
                    <w:p w14:paraId="4BE7CA69" w14:textId="77777777" w:rsidR="00DE21C0" w:rsidRDefault="00DE21C0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155584E" w14:textId="77777777" w:rsidR="00DE21C0" w:rsidRDefault="00DE21C0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7229AC48" w14:textId="77777777" w:rsidR="00DE21C0" w:rsidRDefault="00310A66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3C3416A" w14:textId="77777777" w:rsidR="00DE21C0" w:rsidRDefault="00310A66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34B151B5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Identificação da Unidade Requisitante</w:t>
      </w:r>
    </w:p>
    <w:p w14:paraId="11984A33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 PLANEJAMENTO DE MATERIAIS MÉDICOS HOSPITALARES</w:t>
      </w:r>
    </w:p>
    <w:p w14:paraId="1A6337E8" w14:textId="16D7F462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Responsável pela demanda: </w:t>
      </w:r>
      <w:r w:rsidR="00B33D7C">
        <w:rPr>
          <w:rStyle w:val="Forte"/>
          <w:rFonts w:ascii="Times New Roman" w:hAnsi="Times New Roman" w:cs="Times New Roman"/>
          <w:color w:val="000000"/>
          <w:sz w:val="20"/>
          <w:szCs w:val="20"/>
        </w:rPr>
        <w:t>FERNANDA GALVÃO SANTANA</w:t>
      </w:r>
      <w:r w:rsidR="00B26DD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14:paraId="6B648DA7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 31815589</w:t>
      </w:r>
    </w:p>
    <w:p w14:paraId="0B9B3FB9" w14:textId="77777777" w:rsidR="00DE21C0" w:rsidRDefault="00DE21C0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DE86004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Objeto da Contratação</w:t>
      </w:r>
    </w:p>
    <w:p w14:paraId="36B8620E" w14:textId="77777777" w:rsidR="00DE21C0" w:rsidRDefault="00310A66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Contratação direta, via dispensa de licitação emergencial, para aquisição de Produtos médicos,</w:t>
      </w:r>
      <w:r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5A967C70" w14:textId="77777777" w:rsidR="00DE21C0" w:rsidRDefault="00310A66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5A30CE38" w14:textId="77777777" w:rsidR="00DE21C0" w:rsidRDefault="00DE21C0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1D642C03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Descrição e quantidades</w:t>
      </w:r>
    </w:p>
    <w:tbl>
      <w:tblPr>
        <w:tblpPr w:leftFromText="141" w:rightFromText="141" w:vertAnchor="text" w:horzAnchor="margin" w:tblpXSpec="center" w:tblpY="172"/>
        <w:tblW w:w="484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4"/>
        <w:gridCol w:w="4656"/>
        <w:gridCol w:w="1074"/>
        <w:gridCol w:w="1507"/>
        <w:gridCol w:w="810"/>
        <w:gridCol w:w="1107"/>
      </w:tblGrid>
      <w:tr w:rsidR="00DE21C0" w14:paraId="3088CA88" w14:textId="77777777" w:rsidTr="00EE29BF">
        <w:trPr>
          <w:trHeight w:val="804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6F9379F" w14:textId="77777777" w:rsidR="00DE21C0" w:rsidRDefault="00DE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1D7A202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086EF900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4533969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27CE44C4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2F30E1F4" w14:textId="77777777" w:rsidR="00DE21C0" w:rsidRDefault="00DE21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015923D0" w14:textId="77777777" w:rsidR="00DE21C0" w:rsidRDefault="00310A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53BF91B1" w14:textId="77777777" w:rsidR="00DE21C0" w:rsidRDefault="00DE21C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774516CE" w14:textId="77777777" w:rsidR="00DE21C0" w:rsidRDefault="00310A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</w:t>
            </w:r>
          </w:p>
        </w:tc>
      </w:tr>
      <w:tr w:rsidR="00DE21C0" w14:paraId="4440A439" w14:textId="77777777" w:rsidTr="00EE29BF">
        <w:trPr>
          <w:trHeight w:val="448"/>
        </w:trPr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E9A40" w14:textId="286C414F" w:rsidR="00DE21C0" w:rsidRDefault="007D447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 w:eastAsia="pt-BR"/>
              </w:rPr>
            </w:pPr>
            <w:r w:rsidRPr="007D4470">
              <w:t>3476545</w:t>
            </w:r>
          </w:p>
        </w:tc>
        <w:tc>
          <w:tcPr>
            <w:tcW w:w="2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050BC" w14:textId="2EDD14BE" w:rsidR="00DE21C0" w:rsidRDefault="007D4470" w:rsidP="00B33D7C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7D44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CONECTOR VALVULADO PARA SISTEMA DE INFUSAO VENOSA FECHADO - SISTEMA MULTIPACIENTE PARA ENCHIMENTO E INJECAO DE MEIOS DE CONTRASTE E SORO ATRAVES DE BOMBAS INJETORAS DE DUPLA CABECA, PARA USO EM TOMOGRAFOS E RESSONANCIA, COM DUAS PONTAS PERFURANTES E CONEXOES LUER </w:t>
            </w:r>
            <w:proofErr w:type="gramStart"/>
            <w:r w:rsidRPr="007D44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LOCK,COMPOSTO</w:t>
            </w:r>
            <w:proofErr w:type="gramEnd"/>
            <w:r w:rsidRPr="007D447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EM POLIETILENO, PVC, ACOMPANHA TAMPA DESCARTAVEL. VALVULAS ANTI REFLUXO, DESCARTAVEL, ESTERIL, EMBALAGEM INDIVIDUAL, ESTERILIZADO EM OXIDO DE ETILENO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25FAB7" w14:textId="77777777" w:rsidR="00DE21C0" w:rsidRDefault="00310A66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0FFDB9" w14:textId="526A0714" w:rsidR="00AF6D8C" w:rsidRDefault="00AF6D8C" w:rsidP="00AF6D8C">
            <w:pPr>
              <w:spacing w:after="125" w:line="25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pt-BR"/>
              </w:rPr>
              <w:t>500</w:t>
            </w:r>
          </w:p>
        </w:tc>
        <w:tc>
          <w:tcPr>
            <w:tcW w:w="4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5615F" w14:textId="2EB00C1E" w:rsidR="00DE21C0" w:rsidRDefault="007D4470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83</w:t>
            </w:r>
          </w:p>
        </w:tc>
        <w:tc>
          <w:tcPr>
            <w:tcW w:w="54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F55813" w14:textId="64FE83FF" w:rsidR="00DE21C0" w:rsidRDefault="007D4470" w:rsidP="00B63EB1">
            <w:pPr>
              <w:spacing w:after="125" w:line="252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</w:t>
            </w:r>
          </w:p>
        </w:tc>
      </w:tr>
    </w:tbl>
    <w:p w14:paraId="7EE8F7F1" w14:textId="0A979236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  <w:bookmarkStart w:id="0" w:name="_Hlk215134177"/>
      <w:r>
        <w:rPr>
          <w:rFonts w:ascii="Times New Roman" w:hAnsi="Times New Roman" w:cs="Times New Roman"/>
          <w:color w:val="000000"/>
          <w:sz w:val="20"/>
          <w:szCs w:val="20"/>
        </w:rPr>
        <w:t>O quantitativo foi estimado para atendimento da demanda aproximada de</w:t>
      </w:r>
      <w:r w:rsidR="0057720C">
        <w:rPr>
          <w:rFonts w:ascii="Times New Roman" w:hAnsi="Times New Roman" w:cs="Times New Roman"/>
          <w:color w:val="000000"/>
          <w:sz w:val="20"/>
          <w:szCs w:val="20"/>
        </w:rPr>
        <w:t>180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 dias;</w:t>
      </w:r>
    </w:p>
    <w:p w14:paraId="4A7CE591" w14:textId="7EFB9640" w:rsidR="00DE21C0" w:rsidRDefault="00DE21C0">
      <w:pPr>
        <w:spacing w:after="0" w:line="360" w:lineRule="auto"/>
        <w:ind w:left="708"/>
        <w:jc w:val="both"/>
        <w:rPr>
          <w:rFonts w:ascii="Times New Roman" w:eastAsia="Arial" w:hAnsi="Times New Roman" w:cs="Times New Roman"/>
          <w:sz w:val="20"/>
          <w:szCs w:val="20"/>
          <w:lang w:val="en-US"/>
        </w:rPr>
      </w:pPr>
    </w:p>
    <w:bookmarkEnd w:id="0"/>
    <w:p w14:paraId="347FBFD2" w14:textId="2C8F058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Justificativa do Quantitativo</w:t>
      </w:r>
    </w:p>
    <w:p w14:paraId="23EEB475" w14:textId="7D59EEEB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C5D23CE" w14:textId="5525FC68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F50FA6A" w14:textId="0294ABAE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1533DE12" w14:textId="6F55C956" w:rsidR="00DE21C0" w:rsidRDefault="007D447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6FD405" wp14:editId="07192178">
                <wp:simplePos x="0" y="0"/>
                <wp:positionH relativeFrom="margin">
                  <wp:posOffset>0</wp:posOffset>
                </wp:positionH>
                <wp:positionV relativeFrom="paragraph">
                  <wp:posOffset>31751</wp:posOffset>
                </wp:positionV>
                <wp:extent cx="6353175" cy="1238250"/>
                <wp:effectExtent l="19050" t="19050" r="28575" b="19050"/>
                <wp:wrapNone/>
                <wp:docPr id="1337931885" name="Caixa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53175" cy="12382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  <a:effectLst/>
                      </wps:spPr>
                      <wps:txbx>
                        <w:txbxContent>
                          <w:p w14:paraId="35EFC466" w14:textId="77777777" w:rsidR="007D4470" w:rsidRPr="007D4470" w:rsidRDefault="007D4470" w:rsidP="007D4470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7D447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PROCESSO UNIFICADO CANCELADO</w:t>
                            </w:r>
                          </w:p>
                          <w:p w14:paraId="4A4E4BE1" w14:textId="77777777" w:rsidR="007D4470" w:rsidRPr="007D4470" w:rsidRDefault="007D4470" w:rsidP="007D4470">
                            <w:pPr>
                              <w:pStyle w:val="SemEspaamento"/>
                              <w:spacing w:line="360" w:lineRule="auto"/>
                              <w:ind w:left="644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7D447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2300002315.000038/2024-18</w:t>
                            </w:r>
                          </w:p>
                          <w:p w14:paraId="7EEA09BE" w14:textId="77777777" w:rsidR="007D4470" w:rsidRPr="007D4470" w:rsidRDefault="007D4470" w:rsidP="007D4470">
                            <w:pPr>
                              <w:pStyle w:val="SemEspaamento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7D447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PROCESSO UNIFICADO EM ANDAMENTO</w:t>
                            </w:r>
                          </w:p>
                          <w:p w14:paraId="7384C843" w14:textId="77777777" w:rsidR="007D4470" w:rsidRPr="007D4470" w:rsidRDefault="007D4470" w:rsidP="007D4470">
                            <w:pPr>
                              <w:pStyle w:val="SemEspaamento"/>
                              <w:spacing w:line="360" w:lineRule="auto"/>
                              <w:ind w:left="644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7D447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2300002414.000068/2024-14</w:t>
                            </w:r>
                          </w:p>
                          <w:p w14:paraId="07B0A48A" w14:textId="4803B77D" w:rsidR="00622B64" w:rsidRDefault="007D4470" w:rsidP="007D4470">
                            <w:pPr>
                              <w:pStyle w:val="SemEspaamento"/>
                              <w:spacing w:line="360" w:lineRule="auto"/>
                              <w:ind w:left="644"/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</w:pPr>
                            <w:r w:rsidRPr="007D447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2300002414.000077/2025-88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FD405" id="Caixa de Texto 3" o:spid="_x0000_s1027" type="#_x0000_t202" style="position:absolute;left:0;text-align:left;margin-left:0;margin-top:2.5pt;width:500.25pt;height:9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" fillcolor="white [3201]" strokecolor="black [3200]" strokeweight="2.5pt">
                <v:textbox>
                  <w:txbxContent>
                    <w:p w14:paraId="35EFC466" w14:textId="77777777" w:rsidR="007D4470" w:rsidRPr="007D4470" w:rsidRDefault="007D4470" w:rsidP="007D4470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7D447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PROCESSO UNIFICADO CANCELADO</w:t>
                      </w:r>
                    </w:p>
                    <w:p w14:paraId="4A4E4BE1" w14:textId="77777777" w:rsidR="007D4470" w:rsidRPr="007D4470" w:rsidRDefault="007D4470" w:rsidP="007D4470">
                      <w:pPr>
                        <w:pStyle w:val="SemEspaamento"/>
                        <w:spacing w:line="360" w:lineRule="auto"/>
                        <w:ind w:left="644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7D447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2300002315.000038/2024-18</w:t>
                      </w:r>
                    </w:p>
                    <w:p w14:paraId="7EEA09BE" w14:textId="77777777" w:rsidR="007D4470" w:rsidRPr="007D4470" w:rsidRDefault="007D4470" w:rsidP="007D4470">
                      <w:pPr>
                        <w:pStyle w:val="SemEspaamento"/>
                        <w:numPr>
                          <w:ilvl w:val="0"/>
                          <w:numId w:val="4"/>
                        </w:numPr>
                        <w:spacing w:line="360" w:lineRule="auto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7D447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PROCESSO UNIFICADO EM ANDAMENTO</w:t>
                      </w:r>
                    </w:p>
                    <w:p w14:paraId="7384C843" w14:textId="77777777" w:rsidR="007D4470" w:rsidRPr="007D4470" w:rsidRDefault="007D4470" w:rsidP="007D4470">
                      <w:pPr>
                        <w:pStyle w:val="SemEspaamento"/>
                        <w:spacing w:line="360" w:lineRule="auto"/>
                        <w:ind w:left="644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7D447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2300002414.000068/2024-14</w:t>
                      </w:r>
                    </w:p>
                    <w:p w14:paraId="07B0A48A" w14:textId="4803B77D" w:rsidR="00622B64" w:rsidRDefault="007D4470" w:rsidP="007D4470">
                      <w:pPr>
                        <w:pStyle w:val="SemEspaamento"/>
                        <w:spacing w:line="360" w:lineRule="auto"/>
                        <w:ind w:left="644"/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</w:pPr>
                      <w:r w:rsidRPr="007D447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2300002414.000077/2025-88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DB09FF" w14:textId="3F75D190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0F5993DE" w14:textId="78C3E453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2A8CB37F" w14:textId="49C78FC6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581DB58A" w14:textId="0710B5A8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9F41423" w14:textId="3DCCA7FF" w:rsidR="00B26DD7" w:rsidRDefault="00B26DD7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446A931" w14:textId="77777777" w:rsidR="007D4470" w:rsidRDefault="007D447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4B1B2A9E" w14:textId="6A25B968" w:rsidR="00DE21C0" w:rsidRDefault="00310A6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contratação para aquisição deste Produto médico é medida imprescindível para dar continuidade ao atendimento dos pacientes internados, garantindo o suprimento contínuo e adequado na instituição;</w:t>
      </w:r>
    </w:p>
    <w:p w14:paraId="6C3EC4F7" w14:textId="77777777" w:rsidR="00DE21C0" w:rsidRDefault="00DE21C0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3F173935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>
        <w:rPr>
          <w:rFonts w:ascii="Times New Roman" w:eastAsia="Arial" w:hAnsi="Times New Roman" w:cs="Times New Roman"/>
          <w:sz w:val="20"/>
          <w:szCs w:val="20"/>
        </w:rPr>
        <w:t>)</w:t>
      </w:r>
      <w:r>
        <w:rPr>
          <w:rFonts w:ascii="Times New Roman" w:hAnsi="Times New Roman" w:cs="Times New Roman"/>
          <w:sz w:val="20"/>
          <w:szCs w:val="20"/>
        </w:rPr>
        <w:t xml:space="preserve"> iten(s) nos últimos meses, utilizando como referencial os relatórios provenientes 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r>
        <w:rPr>
          <w:rFonts w:ascii="Times New Roman" w:hAnsi="Times New Roman" w:cs="Times New Roman"/>
          <w:sz w:val="20"/>
          <w:szCs w:val="20"/>
        </w:rPr>
        <w:t>Efisco e CEOS. Aos valores obtidos, foi acrescentada uma reserva técnica de 25%, para atendimento de possíveis variaçõ</w:t>
      </w:r>
      <w:r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>
        <w:rPr>
          <w:rFonts w:ascii="Times New Roman" w:hAnsi="Times New Roman" w:cs="Times New Roman"/>
          <w:sz w:val="20"/>
          <w:szCs w:val="20"/>
        </w:rPr>
        <w:t>(relatórios anexos).</w:t>
      </w:r>
    </w:p>
    <w:p w14:paraId="78FA7B4B" w14:textId="77777777" w:rsidR="00DE21C0" w:rsidRDefault="00310A66">
      <w:pPr>
        <w:pStyle w:val="PargrafodaLista"/>
        <w:numPr>
          <w:ilvl w:val="1"/>
          <w:numId w:val="1"/>
        </w:numPr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licitante vencedora do item deverá fornecer, a título de comodato, e sem qualquer ônus para o hospital, bombas de infusão compatíveis com o objeto ofertado.</w:t>
      </w:r>
    </w:p>
    <w:p w14:paraId="3C58F2AB" w14:textId="77777777" w:rsidR="00DE21C0" w:rsidRDefault="00DE21C0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B625EDE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Estimativa de prazos</w:t>
      </w:r>
    </w:p>
    <w:p w14:paraId="47DE2ED5" w14:textId="77777777" w:rsidR="00DE21C0" w:rsidRDefault="00310A66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empenho.</w:t>
      </w:r>
    </w:p>
    <w:p w14:paraId="31B78675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Dos prazos e local(is) de entrega</w:t>
      </w:r>
    </w:p>
    <w:p w14:paraId="68AE119D" w14:textId="77777777" w:rsidR="00DE21C0" w:rsidRDefault="00310A66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>
        <w:rPr>
          <w:rFonts w:ascii="Times New Roman" w:hAnsi="Times New Roman" w:cs="Times New Roman"/>
          <w:bCs/>
          <w:sz w:val="20"/>
          <w:szCs w:val="20"/>
        </w:rPr>
        <w:t>Os produtos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>
        <w:rPr>
          <w:rFonts w:ascii="Times New Roman" w:hAnsi="Times New Roman" w:cs="Times New Roman"/>
          <w:b/>
          <w:sz w:val="20"/>
          <w:szCs w:val="20"/>
        </w:rPr>
        <w:t>02 (dois) dias úteis</w:t>
      </w:r>
      <w:r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email com a cópia da respectiva nota de empenho, na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>
        <w:rPr>
          <w:rFonts w:ascii="Times New Roman" w:hAnsi="Times New Roman" w:cs="Times New Roman"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email </w:t>
      </w:r>
      <w:hyperlink r:id="rId10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78E6AF70" w14:textId="77777777" w:rsidR="00DE21C0" w:rsidRDefault="00310A66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Por necessidade do serviço, poderá a entrega ser direcionada à</w:t>
      </w: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Indl. Ajan - Muribeca, Jaboatão dos Guararapes/PE - Fone: (081) 3437-4994, mediante prévio agendamento unicamente através do e-mail </w:t>
      </w:r>
      <w:hyperlink r:id="rId11" w:history="1">
        <w:r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44E5621C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>
        <w:rPr>
          <w:rFonts w:ascii="Times New Roman" w:eastAsia="Arial" w:hAnsi="Times New Roman" w:cs="Times New Roman"/>
          <w:b/>
        </w:rPr>
        <w:t>Da Proposta</w:t>
      </w:r>
    </w:p>
    <w:p w14:paraId="2EF1A0EB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A proposta comercial deverá ser enviada exclusivamente via PE Integrado durante a fase de cotação (72 h ou 3 dias úteis) e/ou Compra Direta (24 h ou 1 dia útil);</w:t>
      </w:r>
    </w:p>
    <w:p w14:paraId="06B71B8F" w14:textId="77777777" w:rsidR="00DE21C0" w:rsidRDefault="00310A6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9A8FBAA" w14:textId="77777777" w:rsidR="00DE21C0" w:rsidRDefault="00DE21C0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2CB83DF" w14:textId="77777777" w:rsidR="00DE21C0" w:rsidRDefault="00310A6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>
        <w:rPr>
          <w:rFonts w:ascii="Times New Roman" w:eastAsia="Arial" w:hAnsi="Times New Roman" w:cs="Times New Roman"/>
          <w:b/>
        </w:rPr>
        <w:t>Qualificação técnica</w:t>
      </w:r>
    </w:p>
    <w:p w14:paraId="748ED70D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26DD1425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0A5AA430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 e obedecendo o ao prazo de entrega deste termo de referência;</w:t>
      </w:r>
    </w:p>
    <w:p w14:paraId="5259899F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50017DD7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No momento da entrega, o prazo de validade do produto não poderá ser inferior a 12 meses;</w:t>
      </w:r>
    </w:p>
    <w:p w14:paraId="64457C37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58BB4563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2361C706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791D05C5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6973598A" w14:textId="77777777" w:rsidR="00DE21C0" w:rsidRDefault="00310A66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sz w:val="20"/>
          <w:szCs w:val="20"/>
        </w:rPr>
        <w:t>A empresa que vencer a compra direta em que haja comodato de equipamento(s) ou que arcará com o processo de instalação e manutenção do equipamento, assim como, se responsabilizará pelo treinamento dos funcionários;</w:t>
      </w:r>
    </w:p>
    <w:p w14:paraId="378C3B4D" w14:textId="77777777" w:rsidR="007101A1" w:rsidRDefault="007101A1">
      <w:pPr>
        <w:jc w:val="center"/>
        <w:rPr>
          <w:rFonts w:ascii="Times New Roman" w:hAnsi="Times New Roman" w:cs="Times New Roman"/>
          <w:b/>
        </w:rPr>
      </w:pPr>
    </w:p>
    <w:p w14:paraId="3E515055" w14:textId="7E765782" w:rsidR="00DE21C0" w:rsidRDefault="00310A66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Recife, </w:t>
      </w:r>
      <w:r w:rsidR="00B33D7C">
        <w:rPr>
          <w:rFonts w:ascii="Times New Roman" w:hAnsi="Times New Roman" w:cs="Times New Roman"/>
          <w:b/>
        </w:rPr>
        <w:t>2</w:t>
      </w:r>
      <w:r w:rsidR="007D4470">
        <w:rPr>
          <w:rFonts w:ascii="Times New Roman" w:hAnsi="Times New Roman" w:cs="Times New Roman"/>
          <w:b/>
        </w:rPr>
        <w:t>9</w:t>
      </w:r>
      <w:r>
        <w:rPr>
          <w:rFonts w:ascii="Times New Roman" w:hAnsi="Times New Roman" w:cs="Times New Roman"/>
          <w:b/>
        </w:rPr>
        <w:t xml:space="preserve"> de </w:t>
      </w:r>
      <w:proofErr w:type="gramStart"/>
      <w:r w:rsidR="00B33D7C">
        <w:rPr>
          <w:rFonts w:ascii="Times New Roman" w:hAnsi="Times New Roman" w:cs="Times New Roman"/>
          <w:b/>
        </w:rPr>
        <w:t>Maio</w:t>
      </w:r>
      <w:proofErr w:type="gramEnd"/>
      <w:r>
        <w:rPr>
          <w:rFonts w:ascii="Times New Roman" w:hAnsi="Times New Roman" w:cs="Times New Roman"/>
          <w:b/>
        </w:rPr>
        <w:t xml:space="preserve"> de 2026.</w:t>
      </w:r>
    </w:p>
    <w:p w14:paraId="23604342" w14:textId="77777777" w:rsidR="00DE21C0" w:rsidRDefault="00DE21C0" w:rsidP="00B26DD7">
      <w:pPr>
        <w:rPr>
          <w:rFonts w:ascii="Times New Roman" w:hAnsi="Times New Roman" w:cs="Times New Roman"/>
          <w:b/>
        </w:rPr>
      </w:pPr>
    </w:p>
    <w:p w14:paraId="3F00FD23" w14:textId="77777777" w:rsidR="00DE21C0" w:rsidRDefault="00310A6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br/>
      </w:r>
      <w:r>
        <w:rPr>
          <w:rFonts w:ascii="Times New Roman" w:hAnsi="Times New Roman" w:cs="Times New Roman"/>
        </w:rPr>
        <w:t>_______________________________</w:t>
      </w:r>
    </w:p>
    <w:p w14:paraId="23FC1077" w14:textId="77777777" w:rsidR="00DE21C0" w:rsidRDefault="00310A66">
      <w:pPr>
        <w:spacing w:after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Responsável</w:t>
      </w:r>
    </w:p>
    <w:p w14:paraId="18107C86" w14:textId="25351077" w:rsidR="00DE21C0" w:rsidRDefault="00B33D7C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FERNANDA GALVÃO SANTANA</w:t>
      </w:r>
    </w:p>
    <w:p w14:paraId="4B85EB9C" w14:textId="216458DB" w:rsidR="00DE21C0" w:rsidRDefault="00310A6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Farmacêutica / CRF/PE: </w:t>
      </w:r>
      <w:r w:rsidR="00B26DD7">
        <w:rPr>
          <w:rFonts w:ascii="Times New Roman" w:hAnsi="Times New Roman" w:cs="Times New Roman"/>
          <w:b/>
          <w:bCs/>
        </w:rPr>
        <w:t>50</w:t>
      </w:r>
      <w:r w:rsidR="00B33D7C">
        <w:rPr>
          <w:rFonts w:ascii="Times New Roman" w:hAnsi="Times New Roman" w:cs="Times New Roman"/>
          <w:b/>
          <w:bCs/>
        </w:rPr>
        <w:t>99</w:t>
      </w:r>
    </w:p>
    <w:p w14:paraId="6BAC8BB9" w14:textId="77777777" w:rsidR="00DE21C0" w:rsidRDefault="00310A66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Setor de Planejamento e Suprimentos - HR</w:t>
      </w:r>
    </w:p>
    <w:p w14:paraId="5882809A" w14:textId="77777777" w:rsidR="007D4470" w:rsidRDefault="007D4470" w:rsidP="00B26DD7">
      <w:pPr>
        <w:jc w:val="center"/>
        <w:rPr>
          <w:rFonts w:ascii="Times New Roman" w:hAnsi="Times New Roman" w:cs="Times New Roman"/>
          <w:b/>
          <w:bCs/>
        </w:rPr>
      </w:pPr>
    </w:p>
    <w:p w14:paraId="2713FEE3" w14:textId="77777777" w:rsidR="007D4470" w:rsidRDefault="007D4470" w:rsidP="00B26DD7">
      <w:pPr>
        <w:jc w:val="center"/>
        <w:rPr>
          <w:rFonts w:ascii="Times New Roman" w:hAnsi="Times New Roman" w:cs="Times New Roman"/>
          <w:b/>
          <w:bCs/>
        </w:rPr>
      </w:pPr>
    </w:p>
    <w:p w14:paraId="60071BA4" w14:textId="65D5918B" w:rsidR="007D4470" w:rsidRDefault="007D4470" w:rsidP="00B26DD7">
      <w:pPr>
        <w:jc w:val="center"/>
        <w:rPr>
          <w:rFonts w:ascii="Times New Roman" w:hAnsi="Times New Roman" w:cs="Times New Roman"/>
          <w:b/>
          <w:bCs/>
        </w:rPr>
      </w:pPr>
    </w:p>
    <w:p w14:paraId="4D3D6C0B" w14:textId="4866C713" w:rsidR="007D4470" w:rsidRDefault="007D4470" w:rsidP="00B26DD7">
      <w:pPr>
        <w:jc w:val="center"/>
        <w:rPr>
          <w:rFonts w:ascii="Times New Roman" w:hAnsi="Times New Roman" w:cs="Times New Roman"/>
          <w:b/>
          <w:bCs/>
        </w:rPr>
      </w:pPr>
    </w:p>
    <w:p w14:paraId="29EFFF04" w14:textId="7717117E" w:rsidR="007D4470" w:rsidRDefault="007D4470" w:rsidP="00B26DD7">
      <w:pPr>
        <w:jc w:val="center"/>
        <w:rPr>
          <w:rFonts w:ascii="Times New Roman" w:hAnsi="Times New Roman" w:cs="Times New Roman"/>
          <w:b/>
          <w:bCs/>
        </w:rPr>
      </w:pPr>
    </w:p>
    <w:p w14:paraId="4B071532" w14:textId="77777777" w:rsidR="007D4470" w:rsidRDefault="007D4470" w:rsidP="00B26DD7">
      <w:pPr>
        <w:jc w:val="center"/>
        <w:rPr>
          <w:rFonts w:ascii="Times New Roman" w:hAnsi="Times New Roman" w:cs="Times New Roman"/>
          <w:b/>
          <w:bCs/>
        </w:rPr>
      </w:pPr>
    </w:p>
    <w:p w14:paraId="2ABF6D09" w14:textId="45260E80" w:rsidR="00DE21C0" w:rsidRPr="00B26DD7" w:rsidRDefault="00310A66" w:rsidP="00B26DD7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ANEXO      </w:t>
      </w:r>
    </w:p>
    <w:p w14:paraId="0CC6B2F0" w14:textId="77FD6447" w:rsidR="00DE21C0" w:rsidRDefault="007D4470">
      <w:pPr>
        <w:spacing w:after="0" w:line="360" w:lineRule="auto"/>
        <w:jc w:val="center"/>
        <w:rPr>
          <w:sz w:val="18"/>
          <w:szCs w:val="18"/>
        </w:rPr>
      </w:pPr>
      <w:r w:rsidRPr="007D4470">
        <w:rPr>
          <w:sz w:val="18"/>
          <w:szCs w:val="18"/>
        </w:rPr>
        <w:drawing>
          <wp:inline distT="0" distB="0" distL="0" distR="0" wp14:anchorId="05E83A50" wp14:editId="4B73D2A3">
            <wp:extent cx="6645910" cy="1383665"/>
            <wp:effectExtent l="0" t="0" r="2540" b="698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383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CF7FF" w14:textId="4C50B579" w:rsidR="007D4470" w:rsidRDefault="007D4470">
      <w:pPr>
        <w:spacing w:after="0" w:line="360" w:lineRule="auto"/>
        <w:jc w:val="center"/>
        <w:rPr>
          <w:sz w:val="18"/>
          <w:szCs w:val="18"/>
        </w:rPr>
      </w:pPr>
    </w:p>
    <w:p w14:paraId="4F4EAF15" w14:textId="189FA773" w:rsidR="007D4470" w:rsidRDefault="007D4470">
      <w:pPr>
        <w:spacing w:after="0" w:line="360" w:lineRule="auto"/>
        <w:jc w:val="center"/>
        <w:rPr>
          <w:sz w:val="18"/>
          <w:szCs w:val="18"/>
        </w:rPr>
      </w:pPr>
    </w:p>
    <w:p w14:paraId="3FE7B30E" w14:textId="5C8EBA0D" w:rsidR="007D4470" w:rsidRDefault="007D4470">
      <w:pPr>
        <w:spacing w:after="0" w:line="360" w:lineRule="auto"/>
        <w:jc w:val="center"/>
        <w:rPr>
          <w:sz w:val="18"/>
          <w:szCs w:val="18"/>
        </w:rPr>
      </w:pPr>
      <w:r w:rsidRPr="007D4470">
        <w:rPr>
          <w:sz w:val="18"/>
          <w:szCs w:val="18"/>
        </w:rPr>
        <w:drawing>
          <wp:inline distT="0" distB="0" distL="0" distR="0" wp14:anchorId="6A845A97" wp14:editId="1324DBB5">
            <wp:extent cx="6645910" cy="1769110"/>
            <wp:effectExtent l="0" t="0" r="2540" b="254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D4470">
      <w:headerReference w:type="default" r:id="rId14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1294BD" w14:textId="77777777" w:rsidR="002862C5" w:rsidRDefault="002862C5">
      <w:pPr>
        <w:spacing w:line="240" w:lineRule="auto"/>
      </w:pPr>
      <w:r>
        <w:separator/>
      </w:r>
    </w:p>
  </w:endnote>
  <w:endnote w:type="continuationSeparator" w:id="0">
    <w:p w14:paraId="79AE7BC0" w14:textId="77777777" w:rsidR="002862C5" w:rsidRDefault="002862C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5F631B" w14:textId="77777777" w:rsidR="002862C5" w:rsidRDefault="002862C5">
      <w:pPr>
        <w:spacing w:after="0"/>
      </w:pPr>
      <w:r>
        <w:separator/>
      </w:r>
    </w:p>
  </w:footnote>
  <w:footnote w:type="continuationSeparator" w:id="0">
    <w:p w14:paraId="76E8FF87" w14:textId="77777777" w:rsidR="002862C5" w:rsidRDefault="002862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568DA" w14:textId="77777777" w:rsidR="00DE21C0" w:rsidRDefault="00310A66">
    <w:pPr>
      <w:pStyle w:val="Cabealho"/>
    </w:pPr>
    <w:r>
      <w:rPr>
        <w:noProof/>
      </w:rPr>
      <w:drawing>
        <wp:inline distT="0" distB="0" distL="0" distR="0" wp14:anchorId="4479EE32" wp14:editId="14B3D14E">
          <wp:extent cx="1253490" cy="786765"/>
          <wp:effectExtent l="0" t="0" r="381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04997" cy="8192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51714858" wp14:editId="01F13BDA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8601537" name="Imagem 1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0446BD" w14:textId="77777777" w:rsidR="00DE21C0" w:rsidRDefault="00310A66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661AAECE" w14:textId="77777777" w:rsidR="00DE21C0" w:rsidRDefault="00310A66">
    <w:pPr>
      <w:jc w:val="center"/>
      <w:rPr>
        <w:rFonts w:ascii="Times New Roman" w:hAnsi="Times New Roman" w:cs="Times New Roman"/>
        <w:b/>
        <w:sz w:val="20"/>
        <w:szCs w:val="20"/>
      </w:rPr>
    </w:pPr>
    <w:r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28B0EF20" w14:textId="77777777" w:rsidR="00DE21C0" w:rsidRDefault="00DE21C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C4412"/>
    <w:multiLevelType w:val="hybridMultilevel"/>
    <w:tmpl w:val="051E8B2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7533E"/>
    <w:multiLevelType w:val="hybridMultilevel"/>
    <w:tmpl w:val="62A249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0E49B6"/>
    <w:multiLevelType w:val="hybridMultilevel"/>
    <w:tmpl w:val="B9023800"/>
    <w:lvl w:ilvl="0" w:tplc="0416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4D0D82"/>
    <w:multiLevelType w:val="multilevel"/>
    <w:tmpl w:val="5D4D0D8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balanceSingleByteDoubleByteWidth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1583D"/>
    <w:rsid w:val="00022416"/>
    <w:rsid w:val="0003313D"/>
    <w:rsid w:val="00036800"/>
    <w:rsid w:val="000371E7"/>
    <w:rsid w:val="00042DBF"/>
    <w:rsid w:val="00045DB7"/>
    <w:rsid w:val="00073EC0"/>
    <w:rsid w:val="00074EC8"/>
    <w:rsid w:val="000767B8"/>
    <w:rsid w:val="00084970"/>
    <w:rsid w:val="00090758"/>
    <w:rsid w:val="00093880"/>
    <w:rsid w:val="000B1C28"/>
    <w:rsid w:val="000C3E19"/>
    <w:rsid w:val="000D5211"/>
    <w:rsid w:val="000E47D4"/>
    <w:rsid w:val="000E6718"/>
    <w:rsid w:val="000F1958"/>
    <w:rsid w:val="001006FC"/>
    <w:rsid w:val="00107851"/>
    <w:rsid w:val="00112147"/>
    <w:rsid w:val="00112B6B"/>
    <w:rsid w:val="001173FF"/>
    <w:rsid w:val="00123887"/>
    <w:rsid w:val="001309A4"/>
    <w:rsid w:val="00130FA9"/>
    <w:rsid w:val="001412DD"/>
    <w:rsid w:val="00142E84"/>
    <w:rsid w:val="00145F24"/>
    <w:rsid w:val="00146C2C"/>
    <w:rsid w:val="001537C0"/>
    <w:rsid w:val="0015418E"/>
    <w:rsid w:val="00162D34"/>
    <w:rsid w:val="00163346"/>
    <w:rsid w:val="001760D9"/>
    <w:rsid w:val="00180C84"/>
    <w:rsid w:val="00183F6F"/>
    <w:rsid w:val="001854D0"/>
    <w:rsid w:val="001858A6"/>
    <w:rsid w:val="001941A1"/>
    <w:rsid w:val="001961BA"/>
    <w:rsid w:val="001A7319"/>
    <w:rsid w:val="001B0881"/>
    <w:rsid w:val="001B7E51"/>
    <w:rsid w:val="001C2736"/>
    <w:rsid w:val="001C3C98"/>
    <w:rsid w:val="001C4CB3"/>
    <w:rsid w:val="001C67C2"/>
    <w:rsid w:val="001E0E27"/>
    <w:rsid w:val="001E746A"/>
    <w:rsid w:val="001F361B"/>
    <w:rsid w:val="001F5CC7"/>
    <w:rsid w:val="001F608C"/>
    <w:rsid w:val="001F7EA4"/>
    <w:rsid w:val="0020361D"/>
    <w:rsid w:val="00206745"/>
    <w:rsid w:val="00222612"/>
    <w:rsid w:val="00222B81"/>
    <w:rsid w:val="0022450D"/>
    <w:rsid w:val="00226D47"/>
    <w:rsid w:val="00234570"/>
    <w:rsid w:val="002371BE"/>
    <w:rsid w:val="0026252C"/>
    <w:rsid w:val="00266045"/>
    <w:rsid w:val="002805DD"/>
    <w:rsid w:val="00283667"/>
    <w:rsid w:val="002862C5"/>
    <w:rsid w:val="0028663E"/>
    <w:rsid w:val="002930B3"/>
    <w:rsid w:val="00294146"/>
    <w:rsid w:val="00295950"/>
    <w:rsid w:val="002B4D1E"/>
    <w:rsid w:val="002C0B38"/>
    <w:rsid w:val="002C54B1"/>
    <w:rsid w:val="002C7516"/>
    <w:rsid w:val="002D0419"/>
    <w:rsid w:val="002D55EB"/>
    <w:rsid w:val="002E063D"/>
    <w:rsid w:val="002E2780"/>
    <w:rsid w:val="002E2DC0"/>
    <w:rsid w:val="002E5B70"/>
    <w:rsid w:val="002F4A53"/>
    <w:rsid w:val="002F6816"/>
    <w:rsid w:val="003079EE"/>
    <w:rsid w:val="00310A66"/>
    <w:rsid w:val="003151A4"/>
    <w:rsid w:val="00317D5A"/>
    <w:rsid w:val="00320E88"/>
    <w:rsid w:val="00330F3F"/>
    <w:rsid w:val="00332164"/>
    <w:rsid w:val="003419D1"/>
    <w:rsid w:val="0034216D"/>
    <w:rsid w:val="0036194F"/>
    <w:rsid w:val="00370CBA"/>
    <w:rsid w:val="00372969"/>
    <w:rsid w:val="00372AED"/>
    <w:rsid w:val="00373B29"/>
    <w:rsid w:val="0037571F"/>
    <w:rsid w:val="003803E5"/>
    <w:rsid w:val="00384DAE"/>
    <w:rsid w:val="0038572B"/>
    <w:rsid w:val="00386B2B"/>
    <w:rsid w:val="003A2792"/>
    <w:rsid w:val="003A32DF"/>
    <w:rsid w:val="003B52B0"/>
    <w:rsid w:val="003B63E4"/>
    <w:rsid w:val="003B7717"/>
    <w:rsid w:val="003C3F32"/>
    <w:rsid w:val="003C7DE8"/>
    <w:rsid w:val="003D2A80"/>
    <w:rsid w:val="003D2E8C"/>
    <w:rsid w:val="003E4243"/>
    <w:rsid w:val="003E67C9"/>
    <w:rsid w:val="003F18EA"/>
    <w:rsid w:val="003F50FD"/>
    <w:rsid w:val="0040152A"/>
    <w:rsid w:val="00406FAB"/>
    <w:rsid w:val="004124C1"/>
    <w:rsid w:val="004125A0"/>
    <w:rsid w:val="00414374"/>
    <w:rsid w:val="0041701D"/>
    <w:rsid w:val="004273F2"/>
    <w:rsid w:val="004314D0"/>
    <w:rsid w:val="00437C08"/>
    <w:rsid w:val="00445F7A"/>
    <w:rsid w:val="00457C6C"/>
    <w:rsid w:val="004603FF"/>
    <w:rsid w:val="00470499"/>
    <w:rsid w:val="0047082D"/>
    <w:rsid w:val="00475195"/>
    <w:rsid w:val="004779B9"/>
    <w:rsid w:val="00491BD0"/>
    <w:rsid w:val="00495AA9"/>
    <w:rsid w:val="004B0206"/>
    <w:rsid w:val="004B1B10"/>
    <w:rsid w:val="004B5221"/>
    <w:rsid w:val="004C0958"/>
    <w:rsid w:val="004C75A7"/>
    <w:rsid w:val="004D31ED"/>
    <w:rsid w:val="004D77BC"/>
    <w:rsid w:val="004E42C0"/>
    <w:rsid w:val="004E5137"/>
    <w:rsid w:val="00500C29"/>
    <w:rsid w:val="005011D0"/>
    <w:rsid w:val="00503683"/>
    <w:rsid w:val="00513968"/>
    <w:rsid w:val="00516EDB"/>
    <w:rsid w:val="00534438"/>
    <w:rsid w:val="00534782"/>
    <w:rsid w:val="005462F9"/>
    <w:rsid w:val="00550A12"/>
    <w:rsid w:val="00553C5D"/>
    <w:rsid w:val="005542B8"/>
    <w:rsid w:val="00554857"/>
    <w:rsid w:val="0056008A"/>
    <w:rsid w:val="0056606C"/>
    <w:rsid w:val="00570AD7"/>
    <w:rsid w:val="00575D5A"/>
    <w:rsid w:val="0057720C"/>
    <w:rsid w:val="00593743"/>
    <w:rsid w:val="00593F39"/>
    <w:rsid w:val="005A01A6"/>
    <w:rsid w:val="005B25D3"/>
    <w:rsid w:val="005B4838"/>
    <w:rsid w:val="005C1809"/>
    <w:rsid w:val="005C6798"/>
    <w:rsid w:val="005E7D8D"/>
    <w:rsid w:val="006017DB"/>
    <w:rsid w:val="0060277C"/>
    <w:rsid w:val="0060370E"/>
    <w:rsid w:val="00603F16"/>
    <w:rsid w:val="00604EAA"/>
    <w:rsid w:val="00616DA7"/>
    <w:rsid w:val="006171F1"/>
    <w:rsid w:val="00622B64"/>
    <w:rsid w:val="00623529"/>
    <w:rsid w:val="00642D0B"/>
    <w:rsid w:val="006440A2"/>
    <w:rsid w:val="006540C7"/>
    <w:rsid w:val="00665CC0"/>
    <w:rsid w:val="00665E5C"/>
    <w:rsid w:val="00675948"/>
    <w:rsid w:val="006877BF"/>
    <w:rsid w:val="006A2AF1"/>
    <w:rsid w:val="006A49DB"/>
    <w:rsid w:val="006A52A8"/>
    <w:rsid w:val="006A5F4C"/>
    <w:rsid w:val="006B1A67"/>
    <w:rsid w:val="006B46B9"/>
    <w:rsid w:val="006B5DB0"/>
    <w:rsid w:val="006C192E"/>
    <w:rsid w:val="006D27B8"/>
    <w:rsid w:val="006D47EA"/>
    <w:rsid w:val="006E2867"/>
    <w:rsid w:val="006E3AEB"/>
    <w:rsid w:val="006E6CA7"/>
    <w:rsid w:val="006E6E48"/>
    <w:rsid w:val="006F60C9"/>
    <w:rsid w:val="00701AB6"/>
    <w:rsid w:val="00707C91"/>
    <w:rsid w:val="007101A1"/>
    <w:rsid w:val="0071302C"/>
    <w:rsid w:val="0071480B"/>
    <w:rsid w:val="00717B19"/>
    <w:rsid w:val="0072075B"/>
    <w:rsid w:val="00740A91"/>
    <w:rsid w:val="007440A8"/>
    <w:rsid w:val="007461D4"/>
    <w:rsid w:val="00750D6C"/>
    <w:rsid w:val="00756730"/>
    <w:rsid w:val="00776F3C"/>
    <w:rsid w:val="007779E7"/>
    <w:rsid w:val="00780927"/>
    <w:rsid w:val="00790DB4"/>
    <w:rsid w:val="00791AC4"/>
    <w:rsid w:val="00795E90"/>
    <w:rsid w:val="007A3E4B"/>
    <w:rsid w:val="007A47D3"/>
    <w:rsid w:val="007B07D9"/>
    <w:rsid w:val="007B3F14"/>
    <w:rsid w:val="007B4EC4"/>
    <w:rsid w:val="007B60DA"/>
    <w:rsid w:val="007C0DDF"/>
    <w:rsid w:val="007C4074"/>
    <w:rsid w:val="007C4357"/>
    <w:rsid w:val="007C766E"/>
    <w:rsid w:val="007D0D8A"/>
    <w:rsid w:val="007D4470"/>
    <w:rsid w:val="007D7069"/>
    <w:rsid w:val="007E7917"/>
    <w:rsid w:val="007F68C5"/>
    <w:rsid w:val="00800369"/>
    <w:rsid w:val="00801961"/>
    <w:rsid w:val="008019AA"/>
    <w:rsid w:val="00802F74"/>
    <w:rsid w:val="008054DC"/>
    <w:rsid w:val="00814BC7"/>
    <w:rsid w:val="0081500D"/>
    <w:rsid w:val="0081586D"/>
    <w:rsid w:val="00816AE8"/>
    <w:rsid w:val="0081757C"/>
    <w:rsid w:val="00825B77"/>
    <w:rsid w:val="00832151"/>
    <w:rsid w:val="008343B3"/>
    <w:rsid w:val="00834FCE"/>
    <w:rsid w:val="00835EDE"/>
    <w:rsid w:val="008509AA"/>
    <w:rsid w:val="008555D2"/>
    <w:rsid w:val="008569D6"/>
    <w:rsid w:val="00857A13"/>
    <w:rsid w:val="00866F89"/>
    <w:rsid w:val="0086705B"/>
    <w:rsid w:val="0086730F"/>
    <w:rsid w:val="008710FD"/>
    <w:rsid w:val="00872447"/>
    <w:rsid w:val="00891DD8"/>
    <w:rsid w:val="00894CD1"/>
    <w:rsid w:val="008A583C"/>
    <w:rsid w:val="008B2E51"/>
    <w:rsid w:val="008B5147"/>
    <w:rsid w:val="008B570A"/>
    <w:rsid w:val="008C0E5F"/>
    <w:rsid w:val="008D0B7A"/>
    <w:rsid w:val="008D1311"/>
    <w:rsid w:val="008D1A16"/>
    <w:rsid w:val="008E1455"/>
    <w:rsid w:val="008F2842"/>
    <w:rsid w:val="00900CBC"/>
    <w:rsid w:val="009063C6"/>
    <w:rsid w:val="009101B6"/>
    <w:rsid w:val="00920D6A"/>
    <w:rsid w:val="00924D8A"/>
    <w:rsid w:val="009259C7"/>
    <w:rsid w:val="00943AD2"/>
    <w:rsid w:val="00945CD2"/>
    <w:rsid w:val="00961A61"/>
    <w:rsid w:val="00964A12"/>
    <w:rsid w:val="009658D0"/>
    <w:rsid w:val="00970F3F"/>
    <w:rsid w:val="0097470E"/>
    <w:rsid w:val="00974DAA"/>
    <w:rsid w:val="0097648B"/>
    <w:rsid w:val="0098762B"/>
    <w:rsid w:val="009876B5"/>
    <w:rsid w:val="00994A06"/>
    <w:rsid w:val="009A11E7"/>
    <w:rsid w:val="009C3243"/>
    <w:rsid w:val="009C3EF9"/>
    <w:rsid w:val="009D1887"/>
    <w:rsid w:val="009E2C1E"/>
    <w:rsid w:val="009E2EA2"/>
    <w:rsid w:val="009E4B1C"/>
    <w:rsid w:val="009E4B61"/>
    <w:rsid w:val="009E5B4F"/>
    <w:rsid w:val="009F0A34"/>
    <w:rsid w:val="00A05B9F"/>
    <w:rsid w:val="00A102A9"/>
    <w:rsid w:val="00A11E06"/>
    <w:rsid w:val="00A15006"/>
    <w:rsid w:val="00A307A3"/>
    <w:rsid w:val="00A36996"/>
    <w:rsid w:val="00A4514B"/>
    <w:rsid w:val="00A45277"/>
    <w:rsid w:val="00A60C44"/>
    <w:rsid w:val="00A61B3E"/>
    <w:rsid w:val="00A67C08"/>
    <w:rsid w:val="00A8305D"/>
    <w:rsid w:val="00A84C01"/>
    <w:rsid w:val="00A925DD"/>
    <w:rsid w:val="00A92765"/>
    <w:rsid w:val="00A956A7"/>
    <w:rsid w:val="00A97EB1"/>
    <w:rsid w:val="00AA5F30"/>
    <w:rsid w:val="00AA7E52"/>
    <w:rsid w:val="00AB037C"/>
    <w:rsid w:val="00AB3E28"/>
    <w:rsid w:val="00AC109C"/>
    <w:rsid w:val="00AC10DF"/>
    <w:rsid w:val="00AC464A"/>
    <w:rsid w:val="00AE3D72"/>
    <w:rsid w:val="00AE7CFC"/>
    <w:rsid w:val="00AF6D8C"/>
    <w:rsid w:val="00B12599"/>
    <w:rsid w:val="00B22698"/>
    <w:rsid w:val="00B24D85"/>
    <w:rsid w:val="00B26DD7"/>
    <w:rsid w:val="00B26F86"/>
    <w:rsid w:val="00B33D7C"/>
    <w:rsid w:val="00B43731"/>
    <w:rsid w:val="00B5726F"/>
    <w:rsid w:val="00B57B20"/>
    <w:rsid w:val="00B63EB1"/>
    <w:rsid w:val="00B70598"/>
    <w:rsid w:val="00B7348B"/>
    <w:rsid w:val="00B73D45"/>
    <w:rsid w:val="00B95F88"/>
    <w:rsid w:val="00B96EDF"/>
    <w:rsid w:val="00BB223E"/>
    <w:rsid w:val="00BB7E6B"/>
    <w:rsid w:val="00BC41E9"/>
    <w:rsid w:val="00BD2768"/>
    <w:rsid w:val="00BD41B5"/>
    <w:rsid w:val="00BE32A5"/>
    <w:rsid w:val="00BF05EA"/>
    <w:rsid w:val="00BF2FEA"/>
    <w:rsid w:val="00C0402F"/>
    <w:rsid w:val="00C212BB"/>
    <w:rsid w:val="00C26458"/>
    <w:rsid w:val="00C27380"/>
    <w:rsid w:val="00C30352"/>
    <w:rsid w:val="00C32227"/>
    <w:rsid w:val="00C36790"/>
    <w:rsid w:val="00C41B7F"/>
    <w:rsid w:val="00C51CC6"/>
    <w:rsid w:val="00C52EEA"/>
    <w:rsid w:val="00C60369"/>
    <w:rsid w:val="00C727C6"/>
    <w:rsid w:val="00C738DE"/>
    <w:rsid w:val="00C76256"/>
    <w:rsid w:val="00C81E08"/>
    <w:rsid w:val="00C8586E"/>
    <w:rsid w:val="00C8656F"/>
    <w:rsid w:val="00C86E9C"/>
    <w:rsid w:val="00C94AC3"/>
    <w:rsid w:val="00CB06DD"/>
    <w:rsid w:val="00CC48A1"/>
    <w:rsid w:val="00CC5E1A"/>
    <w:rsid w:val="00CC5E8A"/>
    <w:rsid w:val="00CE1355"/>
    <w:rsid w:val="00CE699E"/>
    <w:rsid w:val="00CF2BF7"/>
    <w:rsid w:val="00CF62BB"/>
    <w:rsid w:val="00D00905"/>
    <w:rsid w:val="00D13096"/>
    <w:rsid w:val="00D16574"/>
    <w:rsid w:val="00D20255"/>
    <w:rsid w:val="00D35A77"/>
    <w:rsid w:val="00D35F69"/>
    <w:rsid w:val="00D37170"/>
    <w:rsid w:val="00D40C06"/>
    <w:rsid w:val="00D56430"/>
    <w:rsid w:val="00D73DC7"/>
    <w:rsid w:val="00D748C8"/>
    <w:rsid w:val="00D87B5F"/>
    <w:rsid w:val="00D9177F"/>
    <w:rsid w:val="00D918F8"/>
    <w:rsid w:val="00D9448D"/>
    <w:rsid w:val="00D96149"/>
    <w:rsid w:val="00DA3271"/>
    <w:rsid w:val="00DA6FDE"/>
    <w:rsid w:val="00DC6B1F"/>
    <w:rsid w:val="00DD0D17"/>
    <w:rsid w:val="00DD1D89"/>
    <w:rsid w:val="00DE0C3C"/>
    <w:rsid w:val="00DE1DD5"/>
    <w:rsid w:val="00DE21C0"/>
    <w:rsid w:val="00DE39BF"/>
    <w:rsid w:val="00DF1BE9"/>
    <w:rsid w:val="00DF37F9"/>
    <w:rsid w:val="00DF6976"/>
    <w:rsid w:val="00E00E37"/>
    <w:rsid w:val="00E036B0"/>
    <w:rsid w:val="00E1116E"/>
    <w:rsid w:val="00E14557"/>
    <w:rsid w:val="00E2119E"/>
    <w:rsid w:val="00E35CED"/>
    <w:rsid w:val="00E44031"/>
    <w:rsid w:val="00E55EB5"/>
    <w:rsid w:val="00E56F23"/>
    <w:rsid w:val="00E66A01"/>
    <w:rsid w:val="00E76325"/>
    <w:rsid w:val="00E9483D"/>
    <w:rsid w:val="00EA45A2"/>
    <w:rsid w:val="00EB1E9E"/>
    <w:rsid w:val="00EB6101"/>
    <w:rsid w:val="00EB76BD"/>
    <w:rsid w:val="00EC0147"/>
    <w:rsid w:val="00EC7628"/>
    <w:rsid w:val="00ED6AD4"/>
    <w:rsid w:val="00EE21F5"/>
    <w:rsid w:val="00EE29BF"/>
    <w:rsid w:val="00EE4102"/>
    <w:rsid w:val="00EE49A6"/>
    <w:rsid w:val="00EE5597"/>
    <w:rsid w:val="00EE722B"/>
    <w:rsid w:val="00F017BE"/>
    <w:rsid w:val="00F050EF"/>
    <w:rsid w:val="00F06588"/>
    <w:rsid w:val="00F12DE3"/>
    <w:rsid w:val="00F165BC"/>
    <w:rsid w:val="00F221E1"/>
    <w:rsid w:val="00F31DDA"/>
    <w:rsid w:val="00F330BD"/>
    <w:rsid w:val="00F43E0A"/>
    <w:rsid w:val="00F4680C"/>
    <w:rsid w:val="00F52FE9"/>
    <w:rsid w:val="00F57E8C"/>
    <w:rsid w:val="00F63FA0"/>
    <w:rsid w:val="00F64DB5"/>
    <w:rsid w:val="00F708B7"/>
    <w:rsid w:val="00F85DAC"/>
    <w:rsid w:val="00F939CE"/>
    <w:rsid w:val="00FA4564"/>
    <w:rsid w:val="00FB38A4"/>
    <w:rsid w:val="00FB7F81"/>
    <w:rsid w:val="00FC2F3E"/>
    <w:rsid w:val="00FD39D2"/>
    <w:rsid w:val="00FF2B19"/>
    <w:rsid w:val="00FF3A7A"/>
    <w:rsid w:val="00FF65C0"/>
    <w:rsid w:val="02153E18"/>
    <w:rsid w:val="045955FB"/>
    <w:rsid w:val="109E5D0B"/>
    <w:rsid w:val="10EA56B2"/>
    <w:rsid w:val="12D81BBB"/>
    <w:rsid w:val="13167B42"/>
    <w:rsid w:val="15A53947"/>
    <w:rsid w:val="291F70FA"/>
    <w:rsid w:val="32BB77EE"/>
    <w:rsid w:val="36A33507"/>
    <w:rsid w:val="3EF81CC0"/>
    <w:rsid w:val="400E1BD9"/>
    <w:rsid w:val="46EA5186"/>
    <w:rsid w:val="4A2E66E5"/>
    <w:rsid w:val="4C617760"/>
    <w:rsid w:val="4D032C00"/>
    <w:rsid w:val="55AE6D26"/>
    <w:rsid w:val="55CE2AE4"/>
    <w:rsid w:val="66B40B0F"/>
    <w:rsid w:val="68D46D3E"/>
    <w:rsid w:val="73995E74"/>
    <w:rsid w:val="74155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2BF29743"/>
  <w15:docId w15:val="{6EA4808F-D295-4BF9-AEC6-5FA425CCF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eastAsia="en-US"/>
    </w:rPr>
  </w:style>
  <w:style w:type="paragraph" w:styleId="Ttulo1">
    <w:name w:val="heading 1"/>
    <w:basedOn w:val="Normal1"/>
    <w:next w:val="Normal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qFormat/>
    <w:pPr>
      <w:spacing w:after="200" w:line="276" w:lineRule="auto"/>
    </w:pPr>
    <w:rPr>
      <w:rFonts w:ascii="Calibri" w:eastAsia="Calibri" w:hAnsi="Calibri" w:cs="Calibri"/>
      <w:sz w:val="22"/>
      <w:szCs w:val="22"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unhideWhenUsed/>
    <w:qFormat/>
    <w:rPr>
      <w:color w:val="0000FF"/>
      <w:u w:val="single"/>
    </w:rPr>
  </w:style>
  <w:style w:type="paragraph" w:styleId="Ttulo">
    <w:name w:val="Title"/>
    <w:basedOn w:val="Normal1"/>
    <w:next w:val="Normal1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extodebaloChar">
    <w:name w:val="Texto de balão Char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MenoPendente1">
    <w:name w:val="Menção Pendente1"/>
    <w:uiPriority w:val="99"/>
    <w:semiHidden/>
    <w:unhideWhenUsed/>
    <w:qFormat/>
    <w:rPr>
      <w:color w:val="605E5C"/>
      <w:shd w:val="clear" w:color="auto" w:fill="E1DFDD"/>
    </w:rPr>
  </w:style>
  <w:style w:type="table" w:customStyle="1" w:styleId="Style23">
    <w:name w:val="_Style 23"/>
    <w:basedOn w:val="TableNormal"/>
    <w:qFormat/>
    <w:tblPr>
      <w:tblCellMar>
        <w:left w:w="115" w:type="dxa"/>
        <w:right w:w="115" w:type="dxa"/>
      </w:tblCellMar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Fontepargpadro1">
    <w:name w:val="Fonte parág. padrão1"/>
    <w:qFormat/>
  </w:style>
  <w:style w:type="paragraph" w:customStyle="1" w:styleId="dou-paragraph">
    <w:name w:val="dou-paragraph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Pr>
      <w:rFonts w:ascii="Calibri" w:eastAsia="Calibri" w:hAnsi="Calibri" w:cs="Calibri"/>
      <w:sz w:val="22"/>
      <w:szCs w:val="22"/>
      <w:lang w:eastAsia="en-US"/>
    </w:rPr>
  </w:style>
  <w:style w:type="paragraph" w:customStyle="1" w:styleId="textojustificado">
    <w:name w:val="texto_justificado"/>
    <w:basedOn w:val="Normal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agendamento@alclog.com.br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3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FFE41DF-6C5D-4CD6-A714-5D4758FEA54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4</Pages>
  <Words>927</Words>
  <Characters>5011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Fernanda Galvão Santana</cp:lastModifiedBy>
  <cp:revision>23</cp:revision>
  <cp:lastPrinted>2026-05-28T16:12:00Z</cp:lastPrinted>
  <dcterms:created xsi:type="dcterms:W3CDTF">2024-03-22T13:09:00Z</dcterms:created>
  <dcterms:modified xsi:type="dcterms:W3CDTF">2026-05-29T15:03:00Z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1046-12.2.0.13266</vt:lpwstr>
  </property>
  <property fmtid="{D5CDD505-2E9C-101B-9397-08002B2CF9AE}" pid="3" name="ICV">
    <vt:lpwstr>6D5184BC973E425399A1D543B300EEAC_12</vt:lpwstr>
  </property>
</Properties>
</file>