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E4CFFC2" w14:textId="549A37A9" w:rsidR="0060370E" w:rsidRPr="000C3E6A" w:rsidRDefault="00C0402F" w:rsidP="00EE722B">
      <w:pPr>
        <w:shd w:val="clear" w:color="auto" w:fill="D9D9D9"/>
        <w:spacing w:after="0" w:line="240" w:lineRule="auto"/>
        <w:jc w:val="center"/>
        <w:rPr>
          <w:rFonts w:ascii="Times New Roman" w:eastAsia="Arial" w:hAnsi="Times New Roman" w:cs="Times New Roman"/>
          <w:b/>
          <w:sz w:val="20"/>
          <w:szCs w:val="20"/>
        </w:rPr>
      </w:pPr>
      <w:r w:rsidRPr="00A05B9F">
        <w:rPr>
          <w:rFonts w:ascii="Times New Roman" w:eastAsia="Arial" w:hAnsi="Times New Roman" w:cs="Times New Roman"/>
          <w:b/>
          <w:sz w:val="20"/>
          <w:szCs w:val="20"/>
        </w:rPr>
        <w:t>DOCUMENTO DE FORMALIZAÇÃO DE DEMANDA</w:t>
      </w:r>
      <w:r w:rsidR="00750D6C" w:rsidRPr="00A05B9F">
        <w:rPr>
          <w:rFonts w:ascii="Times New Roman" w:eastAsia="Arial" w:hAnsi="Times New Roman" w:cs="Times New Roman"/>
          <w:b/>
          <w:sz w:val="20"/>
          <w:szCs w:val="20"/>
        </w:rPr>
        <w:t xml:space="preserve"> </w:t>
      </w:r>
      <w:r w:rsidR="0026252C" w:rsidRPr="00A05B9F">
        <w:rPr>
          <w:rFonts w:ascii="Times New Roman" w:eastAsia="Arial" w:hAnsi="Times New Roman" w:cs="Times New Roman"/>
          <w:b/>
          <w:sz w:val="20"/>
          <w:szCs w:val="20"/>
        </w:rPr>
        <w:t xml:space="preserve">PARA </w:t>
      </w:r>
      <w:r w:rsidR="008F2842" w:rsidRPr="00A05B9F">
        <w:rPr>
          <w:rFonts w:ascii="Times New Roman" w:eastAsia="Arial" w:hAnsi="Times New Roman" w:cs="Times New Roman"/>
          <w:b/>
          <w:sz w:val="20"/>
          <w:szCs w:val="20"/>
        </w:rPr>
        <w:t>AQUISIÇÕES</w:t>
      </w:r>
      <w:r w:rsidR="0026252C" w:rsidRPr="00A05B9F">
        <w:rPr>
          <w:rFonts w:ascii="Times New Roman" w:eastAsia="Arial" w:hAnsi="Times New Roman" w:cs="Times New Roman"/>
          <w:b/>
          <w:sz w:val="20"/>
          <w:szCs w:val="20"/>
        </w:rPr>
        <w:t xml:space="preserve"> EMERGENCIAIS</w:t>
      </w:r>
      <w:r w:rsidR="00084970" w:rsidRPr="00A05B9F">
        <w:rPr>
          <w:rFonts w:ascii="Times New Roman" w:eastAsia="Arial" w:hAnsi="Times New Roman" w:cs="Times New Roman"/>
          <w:b/>
          <w:sz w:val="20"/>
          <w:szCs w:val="20"/>
        </w:rPr>
        <w:t xml:space="preserve"> DE </w:t>
      </w:r>
      <w:r w:rsidR="00084970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>PRODUTOS MÉDICOS, M</w:t>
      </w:r>
      <w:r w:rsidR="000C3E6A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>ATERIAIS E SÍNTESES (</w:t>
      </w:r>
      <w:proofErr w:type="spellStart"/>
      <w:r w:rsidR="000C3E6A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>OPMEs</w:t>
      </w:r>
      <w:proofErr w:type="spellEnd"/>
      <w:r w:rsidR="000C3E6A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>)</w:t>
      </w:r>
      <w:r w:rsidR="00701AB6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 xml:space="preserve"> CONFORME LEI NLLC 14.133/2021</w:t>
      </w:r>
    </w:p>
    <w:p w14:paraId="0AFC855B" w14:textId="63B86551" w:rsidR="0081586D" w:rsidRPr="00A05B9F" w:rsidRDefault="004C0958">
      <w:pPr>
        <w:spacing w:after="0" w:line="240" w:lineRule="auto"/>
        <w:ind w:left="5126" w:firstLine="3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hAnsi="Times New Roman" w:cs="Times New Roman"/>
          <w:noProof/>
          <w:lang w:eastAsia="pt-BR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B539B4B" wp14:editId="69DBD575">
                <wp:simplePos x="0" y="0"/>
                <wp:positionH relativeFrom="column">
                  <wp:posOffset>0</wp:posOffset>
                </wp:positionH>
                <wp:positionV relativeFrom="paragraph">
                  <wp:posOffset>204470</wp:posOffset>
                </wp:positionV>
                <wp:extent cx="6734175" cy="276225"/>
                <wp:effectExtent l="19050" t="19050" r="28575" b="28575"/>
                <wp:wrapSquare wrapText="bothSides"/>
                <wp:docPr id="10378374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34175" cy="276225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lumMod val="100000"/>
                            <a:lumOff val="0"/>
                          </a:schemeClr>
                        </a:solidFill>
                        <a:ln w="31750">
                          <a:solidFill>
                            <a:schemeClr val="dk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5D613F82" w14:textId="427DFB73" w:rsidR="001E746A" w:rsidRPr="001F608C" w:rsidRDefault="000C3E6A" w:rsidP="007263BE">
                            <w:pPr>
                              <w:spacing w:after="0" w:line="240" w:lineRule="auto"/>
                              <w:jc w:val="center"/>
                            </w:pPr>
                            <w:r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  <w:t xml:space="preserve">N° DA SC: </w:t>
                            </w:r>
                            <w:r w:rsidR="00FB002D" w:rsidRPr="00FB002D"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  <w:t>530407000232026000496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B539B4B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0;margin-top:16.1pt;width:530.25pt;height:21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" fillcolor="white [3201]" strokecolor="black [3200]" strokeweight="2.5pt">
                <v:shadow color="#868686"/>
                <v:textbox>
                  <w:txbxContent>
                    <w:p w14:paraId="5D613F82" w14:textId="427DFB73" w:rsidR="001E746A" w:rsidRPr="001F608C" w:rsidRDefault="000C3E6A" w:rsidP="007263BE">
                      <w:pPr>
                        <w:spacing w:after="0" w:line="240" w:lineRule="auto"/>
                        <w:jc w:val="center"/>
                      </w:pPr>
                      <w:r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  <w:t xml:space="preserve">N° DA SC: </w:t>
                      </w:r>
                      <w:r w:rsidR="00FB002D" w:rsidRPr="00FB002D"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  <w:t>530407000232026000496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1BCB7EC7" w14:textId="77777777" w:rsidR="00835EDE" w:rsidRDefault="00835EDE" w:rsidP="00A05B9F">
      <w:pPr>
        <w:pStyle w:val="SemEspaamento"/>
        <w:spacing w:line="360" w:lineRule="auto"/>
        <w:jc w:val="both"/>
        <w:rPr>
          <w:rFonts w:ascii="Times New Roman" w:hAnsi="Times New Roman" w:cs="Times New Roman"/>
          <w:b/>
          <w:sz w:val="20"/>
          <w:szCs w:val="20"/>
        </w:rPr>
      </w:pPr>
    </w:p>
    <w:p w14:paraId="4308F8B8" w14:textId="7F5EA724" w:rsidR="00C0402F" w:rsidRPr="00A05B9F" w:rsidRDefault="00701AB6" w:rsidP="00A05B9F">
      <w:pPr>
        <w:pStyle w:val="SemEspaamento"/>
        <w:spacing w:line="360" w:lineRule="auto"/>
        <w:jc w:val="both"/>
        <w:rPr>
          <w:rFonts w:ascii="Times New Roman" w:hAnsi="Times New Roman" w:cs="Times New Roman"/>
          <w:b/>
          <w:sz w:val="20"/>
          <w:szCs w:val="20"/>
          <w:lang w:eastAsia="pt-BR"/>
        </w:rPr>
      </w:pPr>
      <w:r>
        <w:rPr>
          <w:rFonts w:ascii="Times New Roman" w:hAnsi="Times New Roman" w:cs="Times New Roman"/>
          <w:b/>
          <w:sz w:val="20"/>
          <w:szCs w:val="20"/>
        </w:rPr>
        <w:t>À Gestão de Suprimentos,</w:t>
      </w:r>
    </w:p>
    <w:p w14:paraId="4A3A7ACB" w14:textId="3AF6C50F" w:rsidR="00C0402F" w:rsidRDefault="00C0402F" w:rsidP="00A05B9F">
      <w:pPr>
        <w:pStyle w:val="SemEspaamento"/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05B9F">
        <w:rPr>
          <w:rFonts w:ascii="Times New Roman" w:hAnsi="Times New Roman" w:cs="Times New Roman"/>
          <w:sz w:val="20"/>
          <w:szCs w:val="20"/>
        </w:rPr>
        <w:t>Conforme estabelecido pelo Artigo 5º do Decreto Estadual 53.384/2022, que regula a fase preparatória das licitações e contratações diretas, no âmbito do Poder Executivo Estadual, apresentamos este documento para formalizar a demanda, com o propósito de atender às necessidades administrativas relacionadas ao objeto descrito neste documento.</w:t>
      </w:r>
    </w:p>
    <w:p w14:paraId="68CB5F9F" w14:textId="77777777" w:rsidR="00835EDE" w:rsidRPr="00A05B9F" w:rsidRDefault="00835EDE" w:rsidP="00A05B9F">
      <w:pPr>
        <w:pStyle w:val="SemEspaamento"/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5251FB66" w14:textId="02BD47BF" w:rsidR="00C0402F" w:rsidRPr="00A05B9F" w:rsidRDefault="00C0402F" w:rsidP="00C0402F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Identificação da Unidade Requisitante</w:t>
      </w:r>
    </w:p>
    <w:p w14:paraId="23C9DD04" w14:textId="1E4BA800" w:rsidR="003F18EA" w:rsidRPr="00835EDE" w:rsidRDefault="00C0402F" w:rsidP="00C0402F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Style w:val="Forte"/>
          <w:rFonts w:ascii="Times New Roman" w:eastAsia="Arial" w:hAnsi="Times New Roman" w:cs="Times New Roman"/>
          <w:bCs w:val="0"/>
          <w:sz w:val="20"/>
          <w:szCs w:val="20"/>
        </w:rPr>
      </w:pPr>
      <w:r w:rsidRPr="00835EDE">
        <w:rPr>
          <w:rStyle w:val="Forte"/>
          <w:rFonts w:ascii="Times New Roman" w:hAnsi="Times New Roman" w:cs="Times New Roman"/>
          <w:color w:val="000000"/>
          <w:sz w:val="20"/>
          <w:szCs w:val="20"/>
        </w:rPr>
        <w:t>Setor/Serviço requisitante:</w:t>
      </w:r>
      <w:r w:rsidR="000C3E6A">
        <w:rPr>
          <w:rStyle w:val="Forte"/>
          <w:rFonts w:ascii="Times New Roman" w:hAnsi="Times New Roman" w:cs="Times New Roman"/>
          <w:color w:val="000000"/>
          <w:sz w:val="20"/>
          <w:szCs w:val="20"/>
        </w:rPr>
        <w:t xml:space="preserve"> Setor do Almoxarifado.</w:t>
      </w:r>
    </w:p>
    <w:p w14:paraId="0F42B123" w14:textId="5BCAD150" w:rsidR="00C0402F" w:rsidRPr="00835EDE" w:rsidRDefault="00C0402F" w:rsidP="00C0402F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Style w:val="Forte"/>
          <w:rFonts w:ascii="Times New Roman" w:eastAsia="Arial" w:hAnsi="Times New Roman" w:cs="Times New Roman"/>
          <w:bCs w:val="0"/>
          <w:sz w:val="20"/>
          <w:szCs w:val="20"/>
        </w:rPr>
      </w:pPr>
      <w:r w:rsidRPr="00835EDE">
        <w:rPr>
          <w:rStyle w:val="Forte"/>
          <w:rFonts w:ascii="Times New Roman" w:hAnsi="Times New Roman" w:cs="Times New Roman"/>
          <w:color w:val="000000"/>
          <w:sz w:val="20"/>
          <w:szCs w:val="20"/>
        </w:rPr>
        <w:t>Responsável pela demanda:</w:t>
      </w:r>
      <w:r w:rsidR="000C3E6A">
        <w:rPr>
          <w:rStyle w:val="Forte"/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="000C3E6A">
        <w:rPr>
          <w:rStyle w:val="Forte"/>
          <w:rFonts w:ascii="Times New Roman" w:hAnsi="Times New Roman" w:cs="Times New Roman"/>
          <w:color w:val="000000"/>
          <w:sz w:val="20"/>
          <w:szCs w:val="20"/>
        </w:rPr>
        <w:t>J</w:t>
      </w:r>
      <w:r w:rsidR="00FB002D">
        <w:rPr>
          <w:rStyle w:val="Forte"/>
          <w:rFonts w:ascii="Times New Roman" w:hAnsi="Times New Roman" w:cs="Times New Roman"/>
          <w:color w:val="000000"/>
          <w:sz w:val="20"/>
          <w:szCs w:val="20"/>
        </w:rPr>
        <w:t>ulianaVital</w:t>
      </w:r>
      <w:proofErr w:type="spellEnd"/>
      <w:r w:rsidR="00FB002D">
        <w:rPr>
          <w:rStyle w:val="Forte"/>
          <w:rFonts w:ascii="Times New Roman" w:hAnsi="Times New Roman" w:cs="Times New Roman"/>
          <w:color w:val="000000"/>
          <w:sz w:val="20"/>
          <w:szCs w:val="20"/>
        </w:rPr>
        <w:t xml:space="preserve"> Domingos </w:t>
      </w:r>
      <w:proofErr w:type="gramStart"/>
      <w:r w:rsidR="00FB002D">
        <w:rPr>
          <w:rStyle w:val="Forte"/>
          <w:rFonts w:ascii="Times New Roman" w:hAnsi="Times New Roman" w:cs="Times New Roman"/>
          <w:color w:val="000000"/>
          <w:sz w:val="20"/>
          <w:szCs w:val="20"/>
        </w:rPr>
        <w:t xml:space="preserve">Silva </w:t>
      </w:r>
      <w:r w:rsidR="000C3E6A">
        <w:rPr>
          <w:rStyle w:val="Forte"/>
          <w:rFonts w:ascii="Times New Roman" w:hAnsi="Times New Roman" w:cs="Times New Roman"/>
          <w:color w:val="000000"/>
          <w:sz w:val="20"/>
          <w:szCs w:val="20"/>
        </w:rPr>
        <w:t>.</w:t>
      </w:r>
      <w:proofErr w:type="gramEnd"/>
    </w:p>
    <w:p w14:paraId="35E68706" w14:textId="37C8E45F" w:rsidR="00C0402F" w:rsidRPr="00835EDE" w:rsidRDefault="00C0402F" w:rsidP="00C0402F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  <w:b/>
          <w:sz w:val="20"/>
          <w:szCs w:val="20"/>
        </w:rPr>
      </w:pPr>
      <w:r w:rsidRPr="00835EDE">
        <w:rPr>
          <w:rStyle w:val="Forte"/>
          <w:rFonts w:ascii="Times New Roman" w:hAnsi="Times New Roman" w:cs="Times New Roman"/>
          <w:color w:val="000000"/>
          <w:sz w:val="20"/>
          <w:szCs w:val="20"/>
        </w:rPr>
        <w:t>Contato:</w:t>
      </w:r>
      <w:r w:rsidR="000C3E6A">
        <w:rPr>
          <w:rStyle w:val="Forte"/>
          <w:rFonts w:ascii="Times New Roman" w:hAnsi="Times New Roman" w:cs="Times New Roman"/>
          <w:color w:val="000000"/>
          <w:sz w:val="20"/>
          <w:szCs w:val="20"/>
        </w:rPr>
        <w:t xml:space="preserve"> 31815509</w:t>
      </w:r>
    </w:p>
    <w:p w14:paraId="19E871C2" w14:textId="77777777" w:rsidR="00C0402F" w:rsidRPr="00A05B9F" w:rsidRDefault="00C0402F">
      <w:pPr>
        <w:spacing w:after="0" w:line="240" w:lineRule="auto"/>
        <w:ind w:left="5126" w:firstLine="3"/>
        <w:jc w:val="both"/>
        <w:rPr>
          <w:rFonts w:ascii="Times New Roman" w:eastAsia="Arial" w:hAnsi="Times New Roman" w:cs="Times New Roman"/>
        </w:rPr>
      </w:pPr>
    </w:p>
    <w:p w14:paraId="71F944BC" w14:textId="01B134EC" w:rsidR="00C0402F" w:rsidRPr="00A05B9F" w:rsidRDefault="00C0402F" w:rsidP="00C0402F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Objeto da Contratação</w:t>
      </w:r>
    </w:p>
    <w:p w14:paraId="71D8FA0D" w14:textId="77777777" w:rsidR="00FB002D" w:rsidRPr="000508EA" w:rsidRDefault="00FB002D" w:rsidP="00FB002D">
      <w:pPr>
        <w:pStyle w:val="PargrafodaLista"/>
        <w:numPr>
          <w:ilvl w:val="0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  <w:b/>
          <w:bCs/>
        </w:rPr>
      </w:pPr>
      <w:r>
        <w:rPr>
          <w:rFonts w:ascii="Times New Roman" w:eastAsia="Arial" w:hAnsi="Times New Roman" w:cs="Times New Roman"/>
        </w:rPr>
        <w:t xml:space="preserve">Contratação de empresa através de Dispensa de licitação com fundamento no art.75, inc. VIII da Lei nº 14.133/22, para aquisição </w:t>
      </w:r>
      <w:r w:rsidRPr="000508EA">
        <w:rPr>
          <w:rFonts w:ascii="Times New Roman" w:eastAsia="Arial" w:hAnsi="Times New Roman" w:cs="Times New Roman"/>
          <w:b/>
          <w:bCs/>
        </w:rPr>
        <w:t>de Produtos Médicos (Reagentes para realização de exame e de imunoquímica e eletrólitos),</w:t>
      </w:r>
      <w:r>
        <w:rPr>
          <w:rFonts w:ascii="Times New Roman" w:eastAsia="Arial" w:hAnsi="Times New Roman" w:cs="Times New Roman"/>
          <w:b/>
          <w:bCs/>
        </w:rPr>
        <w:t xml:space="preserve"> com cessão gratuita, a título de comodato necessário ao seu processamento, incluindo manutenção preventiva /corretiva, a</w:t>
      </w:r>
      <w:r>
        <w:rPr>
          <w:rFonts w:ascii="Times New Roman" w:eastAsia="Arial" w:hAnsi="Times New Roman" w:cs="Times New Roman"/>
        </w:rPr>
        <w:t xml:space="preserve"> fim de atenderas necessidades do Hospital da Restauração Gov. Paulo Guerra.</w:t>
      </w:r>
      <w:r>
        <w:rPr>
          <w:rFonts w:ascii="Times New Roman" w:eastAsia="Arial" w:hAnsi="Times New Roman" w:cs="Times New Roman"/>
          <w:b/>
          <w:bCs/>
        </w:rPr>
        <w:t xml:space="preserve"> </w:t>
      </w:r>
    </w:p>
    <w:p w14:paraId="21FB108F" w14:textId="77777777" w:rsidR="00DF6976" w:rsidRPr="00A05B9F" w:rsidRDefault="00DF6976">
      <w:pPr>
        <w:spacing w:after="0" w:line="240" w:lineRule="auto"/>
        <w:ind w:left="5126" w:firstLine="3"/>
        <w:jc w:val="both"/>
        <w:rPr>
          <w:rFonts w:ascii="Times New Roman" w:eastAsia="Arial" w:hAnsi="Times New Roman" w:cs="Times New Roman"/>
        </w:rPr>
      </w:pPr>
    </w:p>
    <w:p w14:paraId="5F595C6F" w14:textId="543A4009" w:rsidR="0060370E" w:rsidRPr="00A05B9F" w:rsidRDefault="00DF6976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Descrição e quantidades</w:t>
      </w:r>
    </w:p>
    <w:p w14:paraId="533FF726" w14:textId="0DBA0604" w:rsidR="005542B8" w:rsidRPr="00A05B9F" w:rsidRDefault="005542B8" w:rsidP="00C41B7F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tbl>
      <w:tblPr>
        <w:tblpPr w:leftFromText="141" w:rightFromText="141" w:vertAnchor="text" w:horzAnchor="margin" w:tblpXSpec="center" w:tblpY="172"/>
        <w:tblW w:w="4857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82"/>
        <w:gridCol w:w="4329"/>
        <w:gridCol w:w="1170"/>
        <w:gridCol w:w="1511"/>
        <w:gridCol w:w="1164"/>
        <w:gridCol w:w="1001"/>
      </w:tblGrid>
      <w:tr w:rsidR="00B853B6" w:rsidRPr="00A05B9F" w14:paraId="5914BB17" w14:textId="77777777" w:rsidTr="00187CD8">
        <w:trPr>
          <w:trHeight w:val="410"/>
        </w:trPr>
        <w:tc>
          <w:tcPr>
            <w:tcW w:w="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14:paraId="425A181F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</w:p>
          <w:p w14:paraId="155C287E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CÓDIGO EFISCO</w:t>
            </w:r>
          </w:p>
        </w:tc>
        <w:tc>
          <w:tcPr>
            <w:tcW w:w="2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  <w:hideMark/>
          </w:tcPr>
          <w:p w14:paraId="0B8A2B57" w14:textId="699074CE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DESCRIÇÃO EFISCO</w:t>
            </w:r>
          </w:p>
        </w:tc>
        <w:tc>
          <w:tcPr>
            <w:tcW w:w="5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  <w:hideMark/>
          </w:tcPr>
          <w:p w14:paraId="4EAD599C" w14:textId="5B8D0AF4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 xml:space="preserve">UNIDADE </w:t>
            </w:r>
          </w:p>
        </w:tc>
        <w:tc>
          <w:tcPr>
            <w:tcW w:w="7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  <w:hideMark/>
          </w:tcPr>
          <w:p w14:paraId="6B538791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QUANTIDADE SOLICITADA</w:t>
            </w:r>
          </w:p>
        </w:tc>
        <w:tc>
          <w:tcPr>
            <w:tcW w:w="5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14:paraId="7E84B3F7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</w:p>
          <w:p w14:paraId="43F91952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ESTOQUE ATUAL</w:t>
            </w:r>
          </w:p>
        </w:tc>
        <w:tc>
          <w:tcPr>
            <w:tcW w:w="49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14:paraId="464D2BBE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</w:p>
          <w:p w14:paraId="1993E068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CMM</w:t>
            </w:r>
          </w:p>
        </w:tc>
      </w:tr>
      <w:tr w:rsidR="00CD037A" w:rsidRPr="00A05B9F" w14:paraId="04703186" w14:textId="77777777" w:rsidTr="001C37DA">
        <w:trPr>
          <w:trHeight w:val="1692"/>
        </w:trPr>
        <w:tc>
          <w:tcPr>
            <w:tcW w:w="48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5A3BDF" w14:textId="5D5F0197" w:rsidR="00C41B7F" w:rsidRPr="00A56FCA" w:rsidRDefault="007D0C57" w:rsidP="00C41B7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5</w:t>
            </w:r>
            <w:r w:rsidR="00FB002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270510</w:t>
            </w:r>
          </w:p>
        </w:tc>
        <w:tc>
          <w:tcPr>
            <w:tcW w:w="213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B79DAD" w14:textId="1B7F10FD" w:rsidR="00C41B7F" w:rsidRPr="007D0C57" w:rsidRDefault="00FB002D" w:rsidP="00557656">
            <w:pPr>
              <w:jc w:val="center"/>
              <w:rPr>
                <w:rFonts w:ascii="Times New Roman" w:hAnsi="Times New Roman" w:cs="Times New Roman"/>
                <w:b/>
                <w:bCs/>
                <w:color w:val="222222"/>
                <w:sz w:val="16"/>
                <w:szCs w:val="16"/>
                <w:lang w:eastAsia="pt-BR"/>
              </w:rPr>
            </w:pPr>
            <w:r w:rsidRPr="00FB002D">
              <w:rPr>
                <w:rFonts w:ascii="Times New Roman" w:hAnsi="Times New Roman" w:cs="Times New Roman"/>
                <w:b/>
                <w:bCs/>
                <w:color w:val="222222"/>
                <w:sz w:val="16"/>
                <w:szCs w:val="16"/>
                <w:lang w:eastAsia="pt-BR"/>
              </w:rPr>
              <w:t xml:space="preserve">TESTE QUALITATIVO DE AGLUTINACAO RAPIDA - BASEADO EM ANTICORPOS </w:t>
            </w:r>
            <w:proofErr w:type="gramStart"/>
            <w:r w:rsidRPr="00FB002D">
              <w:rPr>
                <w:rFonts w:ascii="Times New Roman" w:hAnsi="Times New Roman" w:cs="Times New Roman"/>
                <w:b/>
                <w:bCs/>
                <w:color w:val="222222"/>
                <w:sz w:val="16"/>
                <w:szCs w:val="16"/>
                <w:lang w:eastAsia="pt-BR"/>
              </w:rPr>
              <w:t>MONOCLONAIS,DETECTACAO</w:t>
            </w:r>
            <w:proofErr w:type="gramEnd"/>
            <w:r w:rsidRPr="00FB002D">
              <w:rPr>
                <w:rFonts w:ascii="Times New Roman" w:hAnsi="Times New Roman" w:cs="Times New Roman"/>
                <w:b/>
                <w:bCs/>
                <w:color w:val="222222"/>
                <w:sz w:val="16"/>
                <w:szCs w:val="16"/>
                <w:lang w:eastAsia="pt-BR"/>
              </w:rPr>
              <w:t xml:space="preserve"> DE CARBAPENEMASE OXA-48, KPC, NDM, JMP E VIM.EM UMA COLONIA BACTERIANA RESISTENTE AOS CARBAPENEMICOS,KIT COM EMBALAGEM HERMETICAMENTE FECHADA, ACOMPANHADA DE SOLUCAO TAMPAO , TUBOS E PIPETAS,ACONDICIONADA A TEMPERATURA DE 15 A 30°C, BANDA COM CONTROLE EM CADA CASSETE COM RESULTADOS INDIVIDUAIS COM SENSIBILIDADE DE 100%</w:t>
            </w:r>
          </w:p>
        </w:tc>
        <w:tc>
          <w:tcPr>
            <w:tcW w:w="5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228AA25" w14:textId="5A443F82" w:rsidR="00C41B7F" w:rsidRPr="00A56FCA" w:rsidRDefault="00C41B7F" w:rsidP="00FB002D">
            <w:pPr>
              <w:spacing w:after="125" w:line="254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7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D144567" w14:textId="5C2527DD" w:rsidR="00C41B7F" w:rsidRPr="00A56FCA" w:rsidRDefault="00FB002D" w:rsidP="001101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240 TESTES</w:t>
            </w:r>
          </w:p>
        </w:tc>
        <w:tc>
          <w:tcPr>
            <w:tcW w:w="5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DB752D7" w14:textId="59B68124" w:rsidR="00C41B7F" w:rsidRPr="00A56FCA" w:rsidRDefault="00D407A8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0</w:t>
            </w:r>
          </w:p>
        </w:tc>
        <w:tc>
          <w:tcPr>
            <w:tcW w:w="4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CF1D474" w14:textId="617514D6" w:rsidR="00C41B7F" w:rsidRPr="00A56FCA" w:rsidRDefault="00B64F6B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0</w:t>
            </w:r>
          </w:p>
        </w:tc>
      </w:tr>
    </w:tbl>
    <w:p w14:paraId="348572FD" w14:textId="68520A6D" w:rsidR="00C41B7F" w:rsidRPr="00835EDE" w:rsidRDefault="00C41B7F" w:rsidP="00C41B7F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color w:val="000000"/>
          <w:sz w:val="20"/>
          <w:szCs w:val="20"/>
        </w:rPr>
        <w:t xml:space="preserve">O quantitativo foi estimado para atendimento da demanda assistida pelo HR, por um período </w:t>
      </w:r>
      <w:r w:rsidR="00970EBA">
        <w:rPr>
          <w:rFonts w:ascii="Times New Roman" w:hAnsi="Times New Roman" w:cs="Times New Roman"/>
          <w:color w:val="000000"/>
          <w:sz w:val="20"/>
          <w:szCs w:val="20"/>
        </w:rPr>
        <w:t>indeterminado;</w:t>
      </w:r>
    </w:p>
    <w:p w14:paraId="02838241" w14:textId="77777777" w:rsidR="00C41B7F" w:rsidRPr="00A05B9F" w:rsidRDefault="00C41B7F" w:rsidP="00C41B7F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Da Justificativa do Quantitativo</w:t>
      </w:r>
    </w:p>
    <w:p w14:paraId="57F94525" w14:textId="46AAD0B1" w:rsidR="005542B8" w:rsidRPr="00835EDE" w:rsidRDefault="001F608C" w:rsidP="00EE722B">
      <w:pPr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  <w:b/>
          <w:sz w:val="20"/>
          <w:szCs w:val="20"/>
        </w:rPr>
      </w:pPr>
      <w:r w:rsidRPr="00835EDE">
        <w:rPr>
          <w:rFonts w:ascii="Times New Roman" w:eastAsia="Arial" w:hAnsi="Times New Roman" w:cs="Times New Roman"/>
          <w:b/>
          <w:sz w:val="20"/>
          <w:szCs w:val="20"/>
        </w:rPr>
        <w:t>HISTÓRICO DE LICITAÇÃO DO ITEM</w:t>
      </w:r>
    </w:p>
    <w:p w14:paraId="10DE9335" w14:textId="46CFFC4E" w:rsidR="001F608C" w:rsidRPr="00A05B9F" w:rsidRDefault="001F608C" w:rsidP="001F608C">
      <w:pPr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</w:p>
    <w:p w14:paraId="45C207E9" w14:textId="735ED9CC" w:rsidR="001F608C" w:rsidRPr="00A05B9F" w:rsidRDefault="001F608C" w:rsidP="001F608C">
      <w:pPr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</w:p>
    <w:p w14:paraId="130E93EA" w14:textId="340F046B" w:rsidR="001F608C" w:rsidRPr="00A05B9F" w:rsidRDefault="00E5283F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  <w:r w:rsidRPr="00A05B9F">
        <w:rPr>
          <w:rFonts w:ascii="Times New Roman" w:eastAsia="Arial" w:hAnsi="Times New Roman" w:cs="Times New Roman"/>
          <w:noProof/>
          <w:lang w:eastAsia="pt-BR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1795C6C" wp14:editId="0ABD743F">
                <wp:simplePos x="0" y="0"/>
                <wp:positionH relativeFrom="margin">
                  <wp:posOffset>47625</wp:posOffset>
                </wp:positionH>
                <wp:positionV relativeFrom="paragraph">
                  <wp:posOffset>99060</wp:posOffset>
                </wp:positionV>
                <wp:extent cx="6419850" cy="390525"/>
                <wp:effectExtent l="19050" t="19050" r="19050" b="28575"/>
                <wp:wrapNone/>
                <wp:docPr id="1337931885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19850" cy="390525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lumMod val="100000"/>
                            <a:lumOff val="0"/>
                          </a:schemeClr>
                        </a:solidFill>
                        <a:ln w="31750">
                          <a:solidFill>
                            <a:schemeClr val="dk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7C33A766" w14:textId="56867AA7" w:rsidR="001C37DA" w:rsidRPr="005E4284" w:rsidRDefault="001C37DA" w:rsidP="005E4284">
                            <w:pPr>
                              <w:pStyle w:val="SemEspaamento"/>
                              <w:numPr>
                                <w:ilvl w:val="0"/>
                                <w:numId w:val="8"/>
                              </w:numPr>
                              <w:spacing w:line="360" w:lineRule="auto"/>
                              <w:jc w:val="both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Consta no DFD.0</w:t>
                            </w:r>
                            <w:r w:rsidR="00FB002D"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38</w:t>
                            </w: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.HR/2024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1795C6C" id="Text Box 3" o:spid="_x0000_s1027" type="#_x0000_t202" style="position:absolute;left:0;text-align:left;margin-left:3.75pt;margin-top:7.8pt;width:505.5pt;height:30.75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" fillcolor="white [3201]" strokecolor="black [3200]" strokeweight="2.5pt">
                <v:shadow color="#868686"/>
                <v:textbox>
                  <w:txbxContent>
                    <w:p w14:paraId="7C33A766" w14:textId="56867AA7" w:rsidR="001C37DA" w:rsidRPr="005E4284" w:rsidRDefault="001C37DA" w:rsidP="005E4284">
                      <w:pPr>
                        <w:pStyle w:val="SemEspaamento"/>
                        <w:numPr>
                          <w:ilvl w:val="0"/>
                          <w:numId w:val="8"/>
                        </w:numPr>
                        <w:spacing w:line="360" w:lineRule="auto"/>
                        <w:jc w:val="both"/>
                        <w:rPr>
                          <w:rFonts w:ascii="Times New Roman" w:hAnsi="Times New Roman"/>
                          <w:bCs/>
                          <w:sz w:val="20"/>
                          <w:szCs w:val="20"/>
                        </w:rPr>
                      </w:pPr>
                      <w:r>
                        <w:rPr>
                          <w:rFonts w:ascii="Times New Roman" w:hAnsi="Times New Roman"/>
                          <w:bCs/>
                          <w:sz w:val="20"/>
                          <w:szCs w:val="20"/>
                        </w:rPr>
                        <w:t>Consta no DFD.0</w:t>
                      </w:r>
                      <w:r w:rsidR="00FB002D">
                        <w:rPr>
                          <w:rFonts w:ascii="Times New Roman" w:hAnsi="Times New Roman"/>
                          <w:bCs/>
                          <w:sz w:val="20"/>
                          <w:szCs w:val="20"/>
                        </w:rPr>
                        <w:t>38</w:t>
                      </w:r>
                      <w:r>
                        <w:rPr>
                          <w:rFonts w:ascii="Times New Roman" w:hAnsi="Times New Roman"/>
                          <w:bCs/>
                          <w:sz w:val="20"/>
                          <w:szCs w:val="20"/>
                        </w:rPr>
                        <w:t>.HR/2024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19C5426D" w14:textId="1BEC1FD6" w:rsidR="00F708B7" w:rsidRDefault="00F708B7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25DE9AEB" w14:textId="77777777" w:rsidR="001C37DA" w:rsidRDefault="001C37DA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14F1FE2B" w14:textId="77777777" w:rsidR="001C37DA" w:rsidRDefault="001C37DA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63E71CD0" w14:textId="77777777" w:rsidR="001C37DA" w:rsidRDefault="001C37DA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2E18C529" w14:textId="77777777" w:rsidR="00835EDE" w:rsidRDefault="00835EDE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4AADEBE4" w14:textId="0CF59BDD" w:rsidR="00EC0147" w:rsidRDefault="009D1887" w:rsidP="0071480B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lastRenderedPageBreak/>
        <w:t xml:space="preserve">A contratação para aquisição deste </w:t>
      </w:r>
      <w:r w:rsidR="0002034F">
        <w:rPr>
          <w:rFonts w:ascii="Times New Roman" w:eastAsia="Arial" w:hAnsi="Times New Roman" w:cs="Times New Roman"/>
          <w:b/>
          <w:sz w:val="20"/>
          <w:szCs w:val="20"/>
          <w:u w:val="single"/>
        </w:rPr>
        <w:t>P</w:t>
      </w:r>
      <w:r w:rsidR="0002034F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 xml:space="preserve">rodutos </w:t>
      </w:r>
      <w:r w:rsidR="0002034F">
        <w:rPr>
          <w:rFonts w:ascii="Times New Roman" w:eastAsia="Arial" w:hAnsi="Times New Roman" w:cs="Times New Roman"/>
          <w:b/>
          <w:sz w:val="20"/>
          <w:szCs w:val="20"/>
          <w:u w:val="single"/>
        </w:rPr>
        <w:t>M</w:t>
      </w:r>
      <w:r w:rsidR="0002034F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 xml:space="preserve">édicos, </w:t>
      </w:r>
      <w:r w:rsidR="0002034F">
        <w:rPr>
          <w:rFonts w:ascii="Times New Roman" w:eastAsia="Arial" w:hAnsi="Times New Roman" w:cs="Times New Roman"/>
          <w:b/>
          <w:sz w:val="20"/>
          <w:szCs w:val="20"/>
          <w:u w:val="single"/>
        </w:rPr>
        <w:t>M</w:t>
      </w:r>
      <w:r w:rsidR="0002034F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 xml:space="preserve">ateriais e </w:t>
      </w:r>
      <w:r w:rsidR="0002034F">
        <w:rPr>
          <w:rFonts w:ascii="Times New Roman" w:eastAsia="Arial" w:hAnsi="Times New Roman" w:cs="Times New Roman"/>
          <w:b/>
          <w:sz w:val="20"/>
          <w:szCs w:val="20"/>
          <w:u w:val="single"/>
        </w:rPr>
        <w:t>S</w:t>
      </w:r>
      <w:r w:rsidR="0002034F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>ínteses (</w:t>
      </w:r>
      <w:proofErr w:type="spellStart"/>
      <w:r w:rsidR="0002034F">
        <w:rPr>
          <w:rFonts w:ascii="Times New Roman" w:eastAsia="Arial" w:hAnsi="Times New Roman" w:cs="Times New Roman"/>
          <w:b/>
          <w:sz w:val="20"/>
          <w:szCs w:val="20"/>
          <w:u w:val="single"/>
        </w:rPr>
        <w:t>OPME</w:t>
      </w:r>
      <w:r w:rsidR="0002034F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>s</w:t>
      </w:r>
      <w:proofErr w:type="spellEnd"/>
      <w:r w:rsidR="0002034F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>)</w:t>
      </w:r>
      <w:r w:rsidR="00C41B7F" w:rsidRPr="00835EDE">
        <w:rPr>
          <w:rFonts w:ascii="Times New Roman" w:eastAsia="Arial" w:hAnsi="Times New Roman" w:cs="Times New Roman"/>
          <w:sz w:val="20"/>
          <w:szCs w:val="20"/>
        </w:rPr>
        <w:t xml:space="preserve"> </w:t>
      </w:r>
      <w:r w:rsidRPr="00835EDE">
        <w:rPr>
          <w:rFonts w:ascii="Times New Roman" w:eastAsia="Arial" w:hAnsi="Times New Roman" w:cs="Times New Roman"/>
          <w:sz w:val="20"/>
          <w:szCs w:val="20"/>
        </w:rPr>
        <w:t>é medida imprescindível para dar continuidade ao atendimento dos paci</w:t>
      </w:r>
      <w:r w:rsidR="0071480B" w:rsidRPr="00835EDE">
        <w:rPr>
          <w:rFonts w:ascii="Times New Roman" w:eastAsia="Arial" w:hAnsi="Times New Roman" w:cs="Times New Roman"/>
          <w:sz w:val="20"/>
          <w:szCs w:val="20"/>
        </w:rPr>
        <w:t>entes internados, garantindo o suprimento contínuo e adequado na instituição;</w:t>
      </w:r>
    </w:p>
    <w:p w14:paraId="0EE634C9" w14:textId="53E56A42" w:rsidR="00701AB6" w:rsidRPr="00701AB6" w:rsidRDefault="00701AB6" w:rsidP="00701AB6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t xml:space="preserve">O quantitativo estimado para aquisição </w:t>
      </w:r>
      <w:r w:rsidRPr="00835EDE">
        <w:rPr>
          <w:rFonts w:ascii="Times New Roman" w:hAnsi="Times New Roman" w:cs="Times New Roman"/>
          <w:sz w:val="20"/>
          <w:szCs w:val="20"/>
        </w:rPr>
        <w:t>foi definido obedecendo à metodologia baseada no consumo médio mensal do(s</w:t>
      </w:r>
      <w:r w:rsidRPr="00835EDE">
        <w:rPr>
          <w:rFonts w:ascii="Times New Roman" w:eastAsia="Arial" w:hAnsi="Times New Roman" w:cs="Times New Roman"/>
          <w:sz w:val="20"/>
          <w:szCs w:val="20"/>
        </w:rPr>
        <w:t>)</w:t>
      </w:r>
      <w:r w:rsidRPr="00835EDE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835EDE">
        <w:rPr>
          <w:rFonts w:ascii="Times New Roman" w:hAnsi="Times New Roman" w:cs="Times New Roman"/>
          <w:sz w:val="20"/>
          <w:szCs w:val="20"/>
        </w:rPr>
        <w:t>iten</w:t>
      </w:r>
      <w:proofErr w:type="spellEnd"/>
      <w:r w:rsidRPr="00835EDE">
        <w:rPr>
          <w:rFonts w:ascii="Times New Roman" w:hAnsi="Times New Roman" w:cs="Times New Roman"/>
          <w:sz w:val="20"/>
          <w:szCs w:val="20"/>
        </w:rPr>
        <w:t xml:space="preserve">(s) nos últimos meses, utilizando como referencial os relatórios provenientes </w:t>
      </w:r>
      <w:r w:rsidRPr="00835EDE">
        <w:rPr>
          <w:rFonts w:ascii="Times New Roman" w:hAnsi="Times New Roman" w:cs="Times New Roman"/>
          <w:color w:val="000000"/>
          <w:sz w:val="20"/>
          <w:szCs w:val="20"/>
        </w:rPr>
        <w:t>da Plataform</w:t>
      </w:r>
      <w:r w:rsidR="000C3E6A">
        <w:rPr>
          <w:rFonts w:ascii="Times New Roman" w:hAnsi="Times New Roman" w:cs="Times New Roman"/>
          <w:color w:val="000000"/>
          <w:sz w:val="20"/>
          <w:szCs w:val="20"/>
        </w:rPr>
        <w:t>a</w:t>
      </w:r>
      <w:r w:rsidR="00A234AD">
        <w:rPr>
          <w:rFonts w:ascii="Times New Roman" w:hAnsi="Times New Roman" w:cs="Times New Roman"/>
          <w:color w:val="000000"/>
          <w:sz w:val="20"/>
          <w:szCs w:val="20"/>
        </w:rPr>
        <w:t xml:space="preserve"> CEOS</w:t>
      </w:r>
      <w:r w:rsidR="000C3E6A">
        <w:rPr>
          <w:rFonts w:ascii="Times New Roman" w:hAnsi="Times New Roman" w:cs="Times New Roman"/>
          <w:color w:val="FF0000"/>
          <w:sz w:val="20"/>
          <w:szCs w:val="20"/>
        </w:rPr>
        <w:t xml:space="preserve">. </w:t>
      </w:r>
      <w:r w:rsidRPr="00835EDE">
        <w:rPr>
          <w:rFonts w:ascii="Times New Roman" w:hAnsi="Times New Roman" w:cs="Times New Roman"/>
          <w:sz w:val="20"/>
          <w:szCs w:val="20"/>
        </w:rPr>
        <w:t xml:space="preserve">Aos valores obtidos, foi acrescentada uma </w:t>
      </w:r>
      <w:r w:rsidRPr="000C3E6A">
        <w:rPr>
          <w:rFonts w:ascii="Times New Roman" w:hAnsi="Times New Roman" w:cs="Times New Roman"/>
          <w:sz w:val="20"/>
          <w:szCs w:val="20"/>
        </w:rPr>
        <w:t>reserva técnica de 25%, </w:t>
      </w:r>
      <w:r w:rsidRPr="00835EDE">
        <w:rPr>
          <w:rFonts w:ascii="Times New Roman" w:hAnsi="Times New Roman" w:cs="Times New Roman"/>
          <w:color w:val="000000"/>
          <w:sz w:val="20"/>
          <w:szCs w:val="20"/>
        </w:rPr>
        <w:t xml:space="preserve">para atendimento de possíveis variações sazonais importantes </w:t>
      </w:r>
      <w:r w:rsidRPr="00701AB6">
        <w:rPr>
          <w:rFonts w:ascii="Times New Roman" w:hAnsi="Times New Roman" w:cs="Times New Roman"/>
          <w:sz w:val="20"/>
          <w:szCs w:val="20"/>
        </w:rPr>
        <w:t>(relatórios anexos).</w:t>
      </w:r>
    </w:p>
    <w:p w14:paraId="7610266F" w14:textId="77777777" w:rsidR="0060370E" w:rsidRPr="00835EDE" w:rsidRDefault="002E063D" w:rsidP="002E063D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  <w:b/>
          <w:sz w:val="20"/>
          <w:szCs w:val="20"/>
        </w:rPr>
      </w:pPr>
      <w:r w:rsidRPr="00835EDE">
        <w:rPr>
          <w:rFonts w:ascii="Times New Roman" w:eastAsia="Arial" w:hAnsi="Times New Roman" w:cs="Times New Roman"/>
          <w:b/>
          <w:sz w:val="20"/>
          <w:szCs w:val="20"/>
        </w:rPr>
        <w:t>Se o item solicitado necessitar de comodato de equipamento, descrever neste campo a especificação do equipamento e quantidade necessária;</w:t>
      </w:r>
    </w:p>
    <w:p w14:paraId="38C47C8B" w14:textId="77777777" w:rsidR="0071480B" w:rsidRPr="00A05B9F" w:rsidRDefault="0071480B" w:rsidP="002E063D">
      <w:pPr>
        <w:pStyle w:val="PargrafodaLista"/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</w:p>
    <w:p w14:paraId="32D58DA9" w14:textId="4C7ED9A9" w:rsidR="0071480B" w:rsidRPr="00A05B9F" w:rsidRDefault="0071480B" w:rsidP="0071480B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Estimativa de prazos</w:t>
      </w:r>
    </w:p>
    <w:p w14:paraId="4A4CD74E" w14:textId="2F29FD2B" w:rsidR="0071480B" w:rsidRPr="00835EDE" w:rsidRDefault="0071480B" w:rsidP="0071480B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Style w:val="Forte"/>
          <w:rFonts w:ascii="Times New Roman" w:hAnsi="Times New Roman" w:cs="Times New Roman"/>
          <w:color w:val="000000"/>
          <w:sz w:val="20"/>
          <w:szCs w:val="20"/>
        </w:rPr>
        <w:t xml:space="preserve">Momento estimado para início do fornecimento: </w:t>
      </w:r>
      <w:r w:rsidRPr="00835EDE">
        <w:rPr>
          <w:rStyle w:val="Forte"/>
          <w:rFonts w:ascii="Times New Roman" w:hAnsi="Times New Roman" w:cs="Times New Roman"/>
          <w:b w:val="0"/>
          <w:color w:val="000000"/>
          <w:sz w:val="20"/>
          <w:szCs w:val="20"/>
        </w:rPr>
        <w:t>Após a emissão do empenho</w:t>
      </w:r>
    </w:p>
    <w:p w14:paraId="29915A38" w14:textId="77777777" w:rsidR="0071480B" w:rsidRPr="00A05B9F" w:rsidRDefault="0071480B" w:rsidP="0071480B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7B8F5C17" w14:textId="69A64263" w:rsidR="0060370E" w:rsidRPr="00835EDE" w:rsidRDefault="00750D6C" w:rsidP="00835EDE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Do</w:t>
      </w:r>
      <w:r w:rsidR="00665CC0" w:rsidRPr="00A05B9F">
        <w:rPr>
          <w:rFonts w:ascii="Times New Roman" w:eastAsia="Arial" w:hAnsi="Times New Roman" w:cs="Times New Roman"/>
          <w:b/>
        </w:rPr>
        <w:t>s</w:t>
      </w:r>
      <w:r w:rsidRPr="00A05B9F">
        <w:rPr>
          <w:rFonts w:ascii="Times New Roman" w:eastAsia="Arial" w:hAnsi="Times New Roman" w:cs="Times New Roman"/>
          <w:b/>
        </w:rPr>
        <w:t xml:space="preserve"> prazo</w:t>
      </w:r>
      <w:r w:rsidR="00665CC0" w:rsidRPr="00A05B9F">
        <w:rPr>
          <w:rFonts w:ascii="Times New Roman" w:eastAsia="Arial" w:hAnsi="Times New Roman" w:cs="Times New Roman"/>
          <w:b/>
        </w:rPr>
        <w:t>s</w:t>
      </w:r>
      <w:r w:rsidR="001941A1" w:rsidRPr="00A05B9F">
        <w:rPr>
          <w:rFonts w:ascii="Times New Roman" w:eastAsia="Arial" w:hAnsi="Times New Roman" w:cs="Times New Roman"/>
          <w:b/>
        </w:rPr>
        <w:t xml:space="preserve"> e</w:t>
      </w:r>
      <w:r w:rsidR="00EE722B" w:rsidRPr="00A05B9F">
        <w:rPr>
          <w:rFonts w:ascii="Times New Roman" w:eastAsia="Arial" w:hAnsi="Times New Roman" w:cs="Times New Roman"/>
          <w:b/>
        </w:rPr>
        <w:t xml:space="preserve"> </w:t>
      </w:r>
      <w:r w:rsidR="00665CC0" w:rsidRPr="00A05B9F">
        <w:rPr>
          <w:rFonts w:ascii="Times New Roman" w:eastAsia="Arial" w:hAnsi="Times New Roman" w:cs="Times New Roman"/>
          <w:b/>
        </w:rPr>
        <w:t>local</w:t>
      </w:r>
      <w:r w:rsidR="001941A1" w:rsidRPr="00A05B9F">
        <w:rPr>
          <w:rFonts w:ascii="Times New Roman" w:eastAsia="Arial" w:hAnsi="Times New Roman" w:cs="Times New Roman"/>
          <w:b/>
        </w:rPr>
        <w:t>(</w:t>
      </w:r>
      <w:proofErr w:type="spellStart"/>
      <w:r w:rsidR="001941A1" w:rsidRPr="00A05B9F">
        <w:rPr>
          <w:rFonts w:ascii="Times New Roman" w:eastAsia="Arial" w:hAnsi="Times New Roman" w:cs="Times New Roman"/>
          <w:b/>
        </w:rPr>
        <w:t>is</w:t>
      </w:r>
      <w:proofErr w:type="spellEnd"/>
      <w:r w:rsidR="001941A1" w:rsidRPr="00A05B9F">
        <w:rPr>
          <w:rFonts w:ascii="Times New Roman" w:eastAsia="Arial" w:hAnsi="Times New Roman" w:cs="Times New Roman"/>
          <w:b/>
        </w:rPr>
        <w:t>) de entrega</w:t>
      </w:r>
    </w:p>
    <w:p w14:paraId="45CCE1B4" w14:textId="706C132C" w:rsidR="005542B8" w:rsidRPr="00835EDE" w:rsidRDefault="00835EDE" w:rsidP="00835EDE">
      <w:pPr>
        <w:pStyle w:val="PargrafodaLista"/>
        <w:numPr>
          <w:ilvl w:val="1"/>
          <w:numId w:val="1"/>
        </w:numPr>
        <w:tabs>
          <w:tab w:val="left" w:pos="360"/>
        </w:tabs>
        <w:spacing w:line="360" w:lineRule="auto"/>
        <w:ind w:right="73"/>
        <w:jc w:val="both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Cs/>
        </w:rPr>
        <w:t xml:space="preserve">      </w:t>
      </w:r>
      <w:r w:rsidR="00EE722B" w:rsidRPr="00835EDE">
        <w:rPr>
          <w:rFonts w:ascii="Times New Roman" w:hAnsi="Times New Roman" w:cs="Times New Roman"/>
          <w:bCs/>
          <w:sz w:val="20"/>
          <w:szCs w:val="20"/>
        </w:rPr>
        <w:t>Os produtos</w:t>
      </w:r>
      <w:r w:rsidR="00EE722B" w:rsidRPr="00835EDE"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r w:rsidR="00EE722B" w:rsidRPr="00835EDE">
        <w:rPr>
          <w:rFonts w:ascii="Times New Roman" w:hAnsi="Times New Roman" w:cs="Times New Roman"/>
          <w:bCs/>
          <w:sz w:val="20"/>
          <w:szCs w:val="20"/>
        </w:rPr>
        <w:t xml:space="preserve">médicos deverão ser entregues em </w:t>
      </w:r>
      <w:r w:rsidR="00EE722B" w:rsidRPr="00835EDE">
        <w:rPr>
          <w:rFonts w:ascii="Times New Roman" w:hAnsi="Times New Roman" w:cs="Times New Roman"/>
          <w:b/>
          <w:bCs/>
          <w:sz w:val="20"/>
          <w:szCs w:val="20"/>
        </w:rPr>
        <w:t xml:space="preserve">até </w:t>
      </w:r>
      <w:r w:rsidR="005542B8" w:rsidRPr="00835EDE">
        <w:rPr>
          <w:rFonts w:ascii="Times New Roman" w:hAnsi="Times New Roman" w:cs="Times New Roman"/>
          <w:b/>
          <w:sz w:val="20"/>
          <w:szCs w:val="20"/>
        </w:rPr>
        <w:t>02</w:t>
      </w:r>
      <w:r w:rsidR="00800369" w:rsidRPr="00835EDE">
        <w:rPr>
          <w:rFonts w:ascii="Times New Roman" w:hAnsi="Times New Roman" w:cs="Times New Roman"/>
          <w:b/>
          <w:sz w:val="20"/>
          <w:szCs w:val="20"/>
        </w:rPr>
        <w:t xml:space="preserve"> (dois</w:t>
      </w:r>
      <w:r w:rsidR="00EE722B" w:rsidRPr="00835EDE">
        <w:rPr>
          <w:rFonts w:ascii="Times New Roman" w:hAnsi="Times New Roman" w:cs="Times New Roman"/>
          <w:b/>
          <w:sz w:val="20"/>
          <w:szCs w:val="20"/>
        </w:rPr>
        <w:t>) dias úteis</w:t>
      </w:r>
      <w:r w:rsidR="00EE722B" w:rsidRPr="00835EDE">
        <w:rPr>
          <w:rFonts w:ascii="Times New Roman" w:hAnsi="Times New Roman" w:cs="Times New Roman"/>
          <w:bCs/>
          <w:sz w:val="20"/>
          <w:szCs w:val="20"/>
        </w:rPr>
        <w:t xml:space="preserve">, contados a partir da comunicação via </w:t>
      </w:r>
      <w:proofErr w:type="spellStart"/>
      <w:r w:rsidR="00EE722B" w:rsidRPr="00835EDE">
        <w:rPr>
          <w:rFonts w:ascii="Times New Roman" w:hAnsi="Times New Roman" w:cs="Times New Roman"/>
          <w:bCs/>
          <w:sz w:val="20"/>
          <w:szCs w:val="20"/>
        </w:rPr>
        <w:t>email</w:t>
      </w:r>
      <w:proofErr w:type="spellEnd"/>
      <w:r w:rsidR="00EE722B" w:rsidRPr="00835EDE">
        <w:rPr>
          <w:rFonts w:ascii="Times New Roman" w:hAnsi="Times New Roman" w:cs="Times New Roman"/>
          <w:bCs/>
          <w:sz w:val="20"/>
          <w:szCs w:val="20"/>
        </w:rPr>
        <w:t xml:space="preserve"> com a cópia da respectiva nota de empenho, na </w:t>
      </w:r>
      <w:r w:rsidR="00EE722B" w:rsidRPr="00835EDE">
        <w:rPr>
          <w:rFonts w:ascii="Times New Roman" w:hAnsi="Times New Roman" w:cs="Times New Roman"/>
          <w:b/>
          <w:bCs/>
          <w:sz w:val="20"/>
          <w:szCs w:val="20"/>
        </w:rPr>
        <w:t>Central de</w:t>
      </w:r>
      <w:r w:rsidR="00EE722B" w:rsidRPr="00835EDE">
        <w:rPr>
          <w:rFonts w:ascii="Times New Roman" w:hAnsi="Times New Roman" w:cs="Times New Roman"/>
          <w:bCs/>
          <w:sz w:val="20"/>
          <w:szCs w:val="20"/>
        </w:rPr>
        <w:t xml:space="preserve"> </w:t>
      </w:r>
      <w:r w:rsidR="00EE722B" w:rsidRPr="00835EDE">
        <w:rPr>
          <w:rFonts w:ascii="Times New Roman" w:hAnsi="Times New Roman" w:cs="Times New Roman"/>
          <w:b/>
          <w:bCs/>
          <w:sz w:val="20"/>
          <w:szCs w:val="20"/>
        </w:rPr>
        <w:t>Distribuição ALC LOG</w:t>
      </w:r>
      <w:r w:rsidR="00EE722B" w:rsidRPr="00835EDE">
        <w:rPr>
          <w:rFonts w:ascii="Times New Roman" w:hAnsi="Times New Roman" w:cs="Times New Roman"/>
          <w:b/>
          <w:sz w:val="20"/>
          <w:szCs w:val="20"/>
        </w:rPr>
        <w:t xml:space="preserve">, 2º andar, Hospital da Restauração, fone: (81) 31815458, no horário de 08h às 17h, mediante prévio agendamento unicamente através do </w:t>
      </w:r>
      <w:proofErr w:type="spellStart"/>
      <w:r w:rsidR="00EE722B" w:rsidRPr="00835EDE">
        <w:rPr>
          <w:rFonts w:ascii="Times New Roman" w:hAnsi="Times New Roman" w:cs="Times New Roman"/>
          <w:b/>
          <w:sz w:val="20"/>
          <w:szCs w:val="20"/>
        </w:rPr>
        <w:t>email</w:t>
      </w:r>
      <w:proofErr w:type="spellEnd"/>
      <w:r w:rsidR="00EE722B" w:rsidRPr="00835EDE">
        <w:rPr>
          <w:rFonts w:ascii="Times New Roman" w:hAnsi="Times New Roman" w:cs="Times New Roman"/>
          <w:b/>
          <w:sz w:val="20"/>
          <w:szCs w:val="20"/>
        </w:rPr>
        <w:t xml:space="preserve"> </w:t>
      </w:r>
      <w:hyperlink r:id="rId9" w:history="1">
        <w:r w:rsidR="00EE722B" w:rsidRPr="00835EDE">
          <w:rPr>
            <w:rStyle w:val="Hyperlink"/>
            <w:rFonts w:ascii="Times New Roman" w:hAnsi="Times New Roman" w:cs="Times New Roman"/>
            <w:b/>
            <w:sz w:val="20"/>
            <w:szCs w:val="20"/>
          </w:rPr>
          <w:t>agendamento@alclog.com.br</w:t>
        </w:r>
      </w:hyperlink>
      <w:r w:rsidR="00EE722B" w:rsidRPr="00835EDE">
        <w:rPr>
          <w:rFonts w:ascii="Times New Roman" w:hAnsi="Times New Roman" w:cs="Times New Roman"/>
          <w:b/>
          <w:sz w:val="20"/>
          <w:szCs w:val="20"/>
          <w:u w:val="single"/>
        </w:rPr>
        <w:t>.</w:t>
      </w:r>
    </w:p>
    <w:p w14:paraId="5FFBA043" w14:textId="7D2879F0" w:rsidR="0060370E" w:rsidRPr="00835EDE" w:rsidRDefault="00835EDE" w:rsidP="00835EDE">
      <w:pPr>
        <w:pStyle w:val="PargrafodaLista"/>
        <w:numPr>
          <w:ilvl w:val="1"/>
          <w:numId w:val="1"/>
        </w:numPr>
        <w:tabs>
          <w:tab w:val="left" w:pos="360"/>
        </w:tabs>
        <w:spacing w:line="360" w:lineRule="auto"/>
        <w:ind w:right="73"/>
        <w:jc w:val="both"/>
        <w:rPr>
          <w:rFonts w:ascii="Times New Roman" w:hAnsi="Times New Roman" w:cs="Times New Roman"/>
          <w:b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 xml:space="preserve">      </w:t>
      </w:r>
      <w:r w:rsidR="005542B8" w:rsidRPr="00835EDE">
        <w:rPr>
          <w:rFonts w:ascii="Times New Roman" w:hAnsi="Times New Roman" w:cs="Times New Roman"/>
          <w:sz w:val="20"/>
          <w:szCs w:val="20"/>
        </w:rPr>
        <w:t>Por necessidade do serviço, poderá a entrega ser direcionada à</w:t>
      </w:r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5542B8" w:rsidRPr="00835EDE">
        <w:rPr>
          <w:rFonts w:ascii="Times New Roman" w:hAnsi="Times New Roman" w:cs="Times New Roman"/>
          <w:b/>
          <w:bCs/>
          <w:sz w:val="20"/>
          <w:szCs w:val="20"/>
        </w:rPr>
        <w:t xml:space="preserve">Central de Distribuição ALCLOG, na </w:t>
      </w:r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Muribeca, Jaboatão dos Guararapes/PE, </w:t>
      </w:r>
      <w:r w:rsidR="005542B8" w:rsidRPr="00835EDE">
        <w:rPr>
          <w:rFonts w:ascii="Times New Roman" w:hAnsi="Times New Roman" w:cs="Times New Roman"/>
          <w:b/>
          <w:bCs/>
          <w:sz w:val="20"/>
          <w:szCs w:val="20"/>
          <w:u w:val="single"/>
        </w:rPr>
        <w:t xml:space="preserve">mediante aviso prévio; </w:t>
      </w:r>
      <w:r w:rsidR="005542B8" w:rsidRPr="00835EDE">
        <w:rPr>
          <w:rFonts w:ascii="Times New Roman" w:hAnsi="Times New Roman" w:cs="Times New Roman"/>
          <w:b/>
          <w:bCs/>
          <w:sz w:val="20"/>
          <w:szCs w:val="20"/>
        </w:rPr>
        <w:t>Central de Distribuição ALCLOG,</w:t>
      </w:r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 Av. Empresário João Santos Filho, nº 732 – Cond. </w:t>
      </w:r>
      <w:proofErr w:type="spellStart"/>
      <w:r w:rsidR="005542B8" w:rsidRPr="00835EDE">
        <w:rPr>
          <w:rFonts w:ascii="Times New Roman" w:hAnsi="Times New Roman" w:cs="Times New Roman"/>
          <w:b/>
          <w:sz w:val="20"/>
          <w:szCs w:val="20"/>
        </w:rPr>
        <w:t>Indl</w:t>
      </w:r>
      <w:proofErr w:type="spellEnd"/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. </w:t>
      </w:r>
      <w:proofErr w:type="spellStart"/>
      <w:r w:rsidR="005542B8" w:rsidRPr="00835EDE">
        <w:rPr>
          <w:rFonts w:ascii="Times New Roman" w:hAnsi="Times New Roman" w:cs="Times New Roman"/>
          <w:b/>
          <w:sz w:val="20"/>
          <w:szCs w:val="20"/>
        </w:rPr>
        <w:t>Ajan</w:t>
      </w:r>
      <w:proofErr w:type="spellEnd"/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 - Muribeca, Jaboatão dos Guararapes/PE - Fone: (081) 3437-4994, mediante prévio agendamento unicamente através do e-mail</w:t>
      </w:r>
      <w:r w:rsidR="00F330BD" w:rsidRPr="00835EDE">
        <w:rPr>
          <w:rFonts w:ascii="Times New Roman" w:hAnsi="Times New Roman" w:cs="Times New Roman"/>
          <w:b/>
          <w:sz w:val="20"/>
          <w:szCs w:val="20"/>
        </w:rPr>
        <w:t xml:space="preserve"> </w:t>
      </w:r>
      <w:hyperlink r:id="rId10" w:history="1">
        <w:r w:rsidR="005542B8" w:rsidRPr="00835EDE">
          <w:rPr>
            <w:rStyle w:val="Hyperlink"/>
            <w:rFonts w:ascii="Times New Roman" w:hAnsi="Times New Roman" w:cs="Times New Roman"/>
            <w:b/>
            <w:sz w:val="20"/>
            <w:szCs w:val="20"/>
          </w:rPr>
          <w:t>agendamento@alclog.com.br</w:t>
        </w:r>
      </w:hyperlink>
    </w:p>
    <w:p w14:paraId="5DB5DECC" w14:textId="37008CF7" w:rsidR="0060370E" w:rsidRPr="00835EDE" w:rsidRDefault="00C86E9C" w:rsidP="00835EDE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 xml:space="preserve">Da </w:t>
      </w:r>
      <w:r w:rsidR="00750D6C" w:rsidRPr="00A05B9F">
        <w:rPr>
          <w:rFonts w:ascii="Times New Roman" w:eastAsia="Arial" w:hAnsi="Times New Roman" w:cs="Times New Roman"/>
          <w:b/>
        </w:rPr>
        <w:t>Proposta</w:t>
      </w:r>
    </w:p>
    <w:p w14:paraId="6B10D4D4" w14:textId="21E9D315" w:rsidR="00F330BD" w:rsidRPr="00835EDE" w:rsidRDefault="00750D6C" w:rsidP="00A05B9F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t>A propos</w:t>
      </w:r>
      <w:r w:rsidR="003F18EA" w:rsidRPr="00835EDE">
        <w:rPr>
          <w:rFonts w:ascii="Times New Roman" w:eastAsia="Arial" w:hAnsi="Times New Roman" w:cs="Times New Roman"/>
          <w:sz w:val="20"/>
          <w:szCs w:val="20"/>
        </w:rPr>
        <w:t xml:space="preserve">ta comercial deverá ser enviada </w:t>
      </w:r>
      <w:r w:rsidR="00F57E8C" w:rsidRPr="00835EDE">
        <w:rPr>
          <w:rFonts w:ascii="Times New Roman" w:eastAsia="Arial" w:hAnsi="Times New Roman" w:cs="Times New Roman"/>
          <w:sz w:val="20"/>
          <w:szCs w:val="20"/>
        </w:rPr>
        <w:t>exclusivamente via PE Integrado durante a fase de cotação (72 h</w:t>
      </w:r>
      <w:r w:rsidR="001F608C" w:rsidRPr="00835EDE">
        <w:rPr>
          <w:rFonts w:ascii="Times New Roman" w:eastAsia="Arial" w:hAnsi="Times New Roman" w:cs="Times New Roman"/>
          <w:sz w:val="20"/>
          <w:szCs w:val="20"/>
        </w:rPr>
        <w:t xml:space="preserve"> ou 3 dias úteis</w:t>
      </w:r>
      <w:r w:rsidR="00F57E8C" w:rsidRPr="00835EDE">
        <w:rPr>
          <w:rFonts w:ascii="Times New Roman" w:eastAsia="Arial" w:hAnsi="Times New Roman" w:cs="Times New Roman"/>
          <w:sz w:val="20"/>
          <w:szCs w:val="20"/>
        </w:rPr>
        <w:t xml:space="preserve">) e/ou Compra Direta (24 h </w:t>
      </w:r>
      <w:r w:rsidR="000F1958" w:rsidRPr="00835EDE">
        <w:rPr>
          <w:rFonts w:ascii="Times New Roman" w:eastAsia="Arial" w:hAnsi="Times New Roman" w:cs="Times New Roman"/>
          <w:sz w:val="20"/>
          <w:szCs w:val="20"/>
        </w:rPr>
        <w:t>ou</w:t>
      </w:r>
      <w:r w:rsidR="00A307A3" w:rsidRPr="00835EDE">
        <w:rPr>
          <w:rFonts w:ascii="Times New Roman" w:eastAsia="Arial" w:hAnsi="Times New Roman" w:cs="Times New Roman"/>
          <w:sz w:val="20"/>
          <w:szCs w:val="20"/>
        </w:rPr>
        <w:t xml:space="preserve"> 1 dia útil</w:t>
      </w:r>
      <w:r w:rsidR="00F57E8C" w:rsidRPr="00835EDE">
        <w:rPr>
          <w:rFonts w:ascii="Times New Roman" w:eastAsia="Arial" w:hAnsi="Times New Roman" w:cs="Times New Roman"/>
          <w:sz w:val="20"/>
          <w:szCs w:val="20"/>
        </w:rPr>
        <w:t>);</w:t>
      </w:r>
    </w:p>
    <w:p w14:paraId="49C7DA8C" w14:textId="14DD0897" w:rsidR="00A05B9F" w:rsidRPr="00835EDE" w:rsidRDefault="00A05B9F" w:rsidP="00A05B9F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t>Incluir na proposta a marca do produto ofertado, devido a etapa de parecer técnico. A omissão desta informação pode acarretar na desclassificação do ofertante.</w:t>
      </w:r>
    </w:p>
    <w:p w14:paraId="38D47636" w14:textId="77777777" w:rsidR="00A05B9F" w:rsidRPr="00A05B9F" w:rsidRDefault="00A05B9F" w:rsidP="00A05B9F">
      <w:pPr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</w:p>
    <w:p w14:paraId="4693AF10" w14:textId="2A5FE339" w:rsidR="00A307A3" w:rsidRPr="00835EDE" w:rsidRDefault="00A307A3" w:rsidP="00835EDE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hAnsi="Times New Roman" w:cs="Times New Roman"/>
          <w:bCs/>
          <w:i/>
          <w:iCs/>
          <w:color w:val="FF0000"/>
        </w:rPr>
      </w:pPr>
      <w:r w:rsidRPr="00A05B9F">
        <w:rPr>
          <w:rFonts w:ascii="Times New Roman" w:eastAsia="Arial" w:hAnsi="Times New Roman" w:cs="Times New Roman"/>
          <w:b/>
        </w:rPr>
        <w:t>Qualificação técnica</w:t>
      </w:r>
    </w:p>
    <w:p w14:paraId="2AAFC4DE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Incluir na nota fiscal: os números dos lotes, as quantidades por lote, suas fabricações, validades, números de empenhos, fabricante, além do nome e endereço do local de entrega;</w:t>
      </w:r>
    </w:p>
    <w:p w14:paraId="34203A23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 Nota Fiscal deverá ter o mesmo CNPJ do empenho, caso contrário, não será apropriada e nem paga;</w:t>
      </w:r>
    </w:p>
    <w:p w14:paraId="5363211D" w14:textId="77777777" w:rsidR="00A307A3" w:rsidRPr="00835EDE" w:rsidRDefault="00EE722B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Apresentar o produto com embalagem em perfeito estado, nas condições exigidas no rótulo. Deverão, ainda, estar separadas por lotes e prazos de validade, com os respectivos quantitativos impressos em nota fiscal</w:t>
      </w:r>
      <w:r w:rsidR="00A307A3" w:rsidRPr="00835EDE">
        <w:rPr>
          <w:rFonts w:ascii="Times New Roman" w:hAnsi="Times New Roman" w:cs="Times New Roman"/>
          <w:sz w:val="20"/>
          <w:szCs w:val="20"/>
        </w:rPr>
        <w:t xml:space="preserve"> e obedecendo o ao prazo de entrega deste termo de referência</w:t>
      </w:r>
      <w:r w:rsidRPr="00835EDE">
        <w:rPr>
          <w:rFonts w:ascii="Times New Roman" w:hAnsi="Times New Roman" w:cs="Times New Roman"/>
          <w:sz w:val="20"/>
          <w:szCs w:val="20"/>
        </w:rPr>
        <w:t>;</w:t>
      </w:r>
    </w:p>
    <w:p w14:paraId="1CFA2B8E" w14:textId="77777777" w:rsidR="00A307A3" w:rsidRPr="00835EDE" w:rsidRDefault="00EE722B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 xml:space="preserve">Caso o produto entregue não corresponda às exigências desta unidade gestora, a empresa arcará com os custos de incineração ou de coleta, sendo responsável pela substituição integral dos mesmos, arcando com os custos de frete e seguro, no prazo de 03 (três) dias corridos a contar da notificação desta unidade de saúde. </w:t>
      </w:r>
    </w:p>
    <w:p w14:paraId="4465AE24" w14:textId="77777777" w:rsidR="00A307A3" w:rsidRPr="00835EDE" w:rsidRDefault="00EE722B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 xml:space="preserve">No momento da entrega, o prazo de validade do produto não poderá </w:t>
      </w:r>
      <w:r w:rsidR="00F57E8C" w:rsidRPr="00835EDE">
        <w:rPr>
          <w:rFonts w:ascii="Times New Roman" w:hAnsi="Times New Roman" w:cs="Times New Roman"/>
          <w:sz w:val="20"/>
          <w:szCs w:val="20"/>
        </w:rPr>
        <w:t>ser inferior a 12 meses</w:t>
      </w:r>
      <w:r w:rsidRPr="00835EDE">
        <w:rPr>
          <w:rFonts w:ascii="Times New Roman" w:hAnsi="Times New Roman" w:cs="Times New Roman"/>
          <w:sz w:val="20"/>
          <w:szCs w:val="20"/>
        </w:rPr>
        <w:t>;</w:t>
      </w:r>
    </w:p>
    <w:p w14:paraId="0BD686D4" w14:textId="77777777" w:rsidR="00A307A3" w:rsidRPr="00835EDE" w:rsidRDefault="00EE722B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 xml:space="preserve">Em caso excepcional de indisponibilidade do produto nas condições de validade acima especificadas, devidamente justificado e submetido à apreciação desta unidade, deverá a empresa indicar expressamente o período de validade do </w:t>
      </w:r>
      <w:r w:rsidRPr="00835EDE">
        <w:rPr>
          <w:rFonts w:ascii="Times New Roman" w:hAnsi="Times New Roman" w:cs="Times New Roman"/>
          <w:sz w:val="20"/>
          <w:szCs w:val="20"/>
        </w:rPr>
        <w:lastRenderedPageBreak/>
        <w:t>produto, bem como declarar formalmente o compromisso em substituição dos mesmos, com a devida Carta de Compromisso de Troca;</w:t>
      </w:r>
    </w:p>
    <w:p w14:paraId="3FFF2E22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 marca do produto no ato da entrega deverá ser correspondente à marca constante no processo concluído;</w:t>
      </w:r>
    </w:p>
    <w:p w14:paraId="3B99B441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 empresa será notificada e aquisição poderá ser cancelada este termo de referência em caso de descumprimento das exigências deste termo de referência.</w:t>
      </w:r>
    </w:p>
    <w:p w14:paraId="12A4FCA7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Como caráter de habilitação/classificação, esta unidade de saúde poderá solicitar amostras/folders para fins de comprovação de cumprimento de especificação técnica.</w:t>
      </w:r>
    </w:p>
    <w:p w14:paraId="7D39C81B" w14:textId="38C2F559" w:rsidR="00F330BD" w:rsidRPr="00835EDE" w:rsidRDefault="007B4EC4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 empresa que vencer a compra direta</w:t>
      </w:r>
      <w:r w:rsidR="002E063D" w:rsidRPr="00835EDE">
        <w:rPr>
          <w:rFonts w:ascii="Times New Roman" w:hAnsi="Times New Roman" w:cs="Times New Roman"/>
          <w:sz w:val="20"/>
          <w:szCs w:val="20"/>
        </w:rPr>
        <w:t xml:space="preserve"> em que haja comodato de equipamento(s) </w:t>
      </w:r>
      <w:r w:rsidR="006B46B9" w:rsidRPr="00835EDE">
        <w:rPr>
          <w:rFonts w:ascii="Times New Roman" w:hAnsi="Times New Roman" w:cs="Times New Roman"/>
          <w:sz w:val="20"/>
          <w:szCs w:val="20"/>
        </w:rPr>
        <w:t xml:space="preserve">ou que </w:t>
      </w:r>
      <w:r w:rsidR="002E063D" w:rsidRPr="00835EDE">
        <w:rPr>
          <w:rFonts w:ascii="Times New Roman" w:hAnsi="Times New Roman" w:cs="Times New Roman"/>
          <w:sz w:val="20"/>
          <w:szCs w:val="20"/>
        </w:rPr>
        <w:t>a</w:t>
      </w:r>
      <w:r w:rsidR="00B95F88" w:rsidRPr="00835EDE">
        <w:rPr>
          <w:rFonts w:ascii="Times New Roman" w:hAnsi="Times New Roman" w:cs="Times New Roman"/>
          <w:sz w:val="20"/>
          <w:szCs w:val="20"/>
        </w:rPr>
        <w:t>r</w:t>
      </w:r>
      <w:r w:rsidR="002E063D" w:rsidRPr="00835EDE">
        <w:rPr>
          <w:rFonts w:ascii="Times New Roman" w:hAnsi="Times New Roman" w:cs="Times New Roman"/>
          <w:sz w:val="20"/>
          <w:szCs w:val="20"/>
        </w:rPr>
        <w:t>cará com o processo de instalação e manutenção do equipamento, assim como, se responsabilizará pelo treinamento dos funcionários;</w:t>
      </w:r>
    </w:p>
    <w:p w14:paraId="691D6A79" w14:textId="77777777" w:rsidR="004273F2" w:rsidRPr="00A05B9F" w:rsidRDefault="004273F2" w:rsidP="00C8586E">
      <w:pPr>
        <w:jc w:val="center"/>
        <w:rPr>
          <w:rFonts w:ascii="Times New Roman" w:hAnsi="Times New Roman" w:cs="Times New Roman"/>
          <w:b/>
        </w:rPr>
      </w:pPr>
    </w:p>
    <w:p w14:paraId="37B6192B" w14:textId="5BEFD51A" w:rsidR="003A2792" w:rsidRPr="00A05B9F" w:rsidRDefault="00F57E8C" w:rsidP="00C8586E">
      <w:pPr>
        <w:jc w:val="center"/>
        <w:rPr>
          <w:rFonts w:ascii="Times New Roman" w:hAnsi="Times New Roman" w:cs="Times New Roman"/>
          <w:b/>
        </w:rPr>
      </w:pPr>
      <w:r w:rsidRPr="00A05B9F">
        <w:rPr>
          <w:rFonts w:ascii="Times New Roman" w:hAnsi="Times New Roman" w:cs="Times New Roman"/>
          <w:b/>
        </w:rPr>
        <w:t xml:space="preserve">Recife, </w:t>
      </w:r>
      <w:r w:rsidR="00FB002D">
        <w:rPr>
          <w:rFonts w:ascii="Times New Roman" w:hAnsi="Times New Roman" w:cs="Times New Roman"/>
          <w:b/>
        </w:rPr>
        <w:t xml:space="preserve">27 De </w:t>
      </w:r>
      <w:proofErr w:type="gramStart"/>
      <w:r w:rsidR="00FB002D">
        <w:rPr>
          <w:rFonts w:ascii="Times New Roman" w:hAnsi="Times New Roman" w:cs="Times New Roman"/>
          <w:b/>
        </w:rPr>
        <w:t>Julho</w:t>
      </w:r>
      <w:proofErr w:type="gramEnd"/>
      <w:r w:rsidR="00FC1FE4">
        <w:rPr>
          <w:rFonts w:ascii="Times New Roman" w:hAnsi="Times New Roman" w:cs="Times New Roman"/>
          <w:b/>
        </w:rPr>
        <w:t xml:space="preserve"> </w:t>
      </w:r>
      <w:r w:rsidRPr="00A05B9F">
        <w:rPr>
          <w:rFonts w:ascii="Times New Roman" w:hAnsi="Times New Roman" w:cs="Times New Roman"/>
          <w:b/>
        </w:rPr>
        <w:t>de</w:t>
      </w:r>
      <w:r w:rsidR="00A05B9F" w:rsidRPr="00A05B9F">
        <w:rPr>
          <w:rFonts w:ascii="Times New Roman" w:hAnsi="Times New Roman" w:cs="Times New Roman"/>
          <w:b/>
        </w:rPr>
        <w:t xml:space="preserve"> </w:t>
      </w:r>
      <w:r w:rsidR="000C3E6A">
        <w:rPr>
          <w:rFonts w:ascii="Times New Roman" w:hAnsi="Times New Roman" w:cs="Times New Roman"/>
          <w:b/>
        </w:rPr>
        <w:t>202</w:t>
      </w:r>
      <w:r w:rsidR="00FB002D">
        <w:rPr>
          <w:rFonts w:ascii="Times New Roman" w:hAnsi="Times New Roman" w:cs="Times New Roman"/>
          <w:b/>
        </w:rPr>
        <w:t>6</w:t>
      </w:r>
    </w:p>
    <w:p w14:paraId="253E0EB2" w14:textId="77777777" w:rsidR="003A2792" w:rsidRPr="00A05B9F" w:rsidRDefault="003A2792" w:rsidP="00C8586E">
      <w:pPr>
        <w:jc w:val="center"/>
        <w:rPr>
          <w:rFonts w:ascii="Times New Roman" w:hAnsi="Times New Roman" w:cs="Times New Roman"/>
          <w:b/>
        </w:rPr>
      </w:pPr>
    </w:p>
    <w:p w14:paraId="2BFE1DFA" w14:textId="5FF06ACC" w:rsidR="0026252C" w:rsidRPr="00A05B9F" w:rsidRDefault="00C8586E" w:rsidP="00C8586E">
      <w:pPr>
        <w:jc w:val="center"/>
        <w:rPr>
          <w:rFonts w:ascii="Times New Roman" w:hAnsi="Times New Roman" w:cs="Times New Roman"/>
        </w:rPr>
      </w:pPr>
      <w:r w:rsidRPr="00A05B9F">
        <w:rPr>
          <w:rFonts w:ascii="Times New Roman" w:hAnsi="Times New Roman" w:cs="Times New Roman"/>
          <w:b/>
        </w:rPr>
        <w:br/>
      </w:r>
      <w:r w:rsidR="0026252C" w:rsidRPr="00A05B9F">
        <w:rPr>
          <w:rFonts w:ascii="Times New Roman" w:hAnsi="Times New Roman" w:cs="Times New Roman"/>
        </w:rPr>
        <w:t>_______________________________</w:t>
      </w:r>
    </w:p>
    <w:sectPr w:rsidR="0026252C" w:rsidRPr="00A05B9F" w:rsidSect="00B853B6">
      <w:headerReference w:type="default" r:id="rId11"/>
      <w:pgSz w:w="11906" w:h="16838"/>
      <w:pgMar w:top="720" w:right="720" w:bottom="284" w:left="720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0F6C158" w14:textId="77777777" w:rsidR="00E90D29" w:rsidRDefault="00E90D29" w:rsidP="0060370E">
      <w:pPr>
        <w:spacing w:after="0" w:line="240" w:lineRule="auto"/>
      </w:pPr>
      <w:r>
        <w:separator/>
      </w:r>
    </w:p>
  </w:endnote>
  <w:endnote w:type="continuationSeparator" w:id="0">
    <w:p w14:paraId="377AB236" w14:textId="77777777" w:rsidR="00E90D29" w:rsidRDefault="00E90D29" w:rsidP="0060370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06D8634" w14:textId="77777777" w:rsidR="00E90D29" w:rsidRDefault="00E90D29" w:rsidP="0060370E">
      <w:pPr>
        <w:spacing w:after="0" w:line="240" w:lineRule="auto"/>
      </w:pPr>
      <w:r>
        <w:separator/>
      </w:r>
    </w:p>
  </w:footnote>
  <w:footnote w:type="continuationSeparator" w:id="0">
    <w:p w14:paraId="2A0B7E4A" w14:textId="77777777" w:rsidR="00E90D29" w:rsidRDefault="00E90D29" w:rsidP="0060370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C9D8C84" w14:textId="60F3C552" w:rsidR="00162D34" w:rsidRDefault="00162D34" w:rsidP="00162D34">
    <w:pPr>
      <w:pStyle w:val="Cabealho"/>
    </w:pPr>
    <w:r>
      <w:rPr>
        <w:noProof/>
        <w:lang w:eastAsia="pt-BR"/>
      </w:rPr>
      <w:drawing>
        <wp:inline distT="0" distB="0" distL="0" distR="0" wp14:anchorId="5E62F321" wp14:editId="76EF99FF">
          <wp:extent cx="1009650" cy="571500"/>
          <wp:effectExtent l="0" t="0" r="0" b="0"/>
          <wp:docPr id="360774140" name="Imagem 2" descr="EPOS&amp;trade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975785008" descr="EPOS&amp;trade;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09650" cy="571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ptab w:relativeTo="margin" w:alignment="center" w:leader="none"/>
    </w:r>
    <w:r>
      <w:ptab w:relativeTo="margin" w:alignment="right" w:leader="none"/>
    </w:r>
    <w:r>
      <w:rPr>
        <w:noProof/>
        <w:lang w:eastAsia="pt-BR"/>
      </w:rPr>
      <w:drawing>
        <wp:inline distT="0" distB="0" distL="0" distR="0" wp14:anchorId="15161E85" wp14:editId="31718C73">
          <wp:extent cx="1781175" cy="609600"/>
          <wp:effectExtent l="0" t="0" r="0" b="0"/>
          <wp:docPr id="497600565" name="Imagem 1" descr="https://i0.wp.com/blogdellas.com.br/wp-content/uploads/2023/04/GOV-JPG.jpg?resize=640%2C282&amp;ssl=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73289147" descr="https://i0.wp.com/blogdellas.com.br/wp-content/uploads/2023/04/GOV-JPG.jpg?resize=640%2C282&amp;ssl=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81175" cy="609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3246046" w14:textId="77777777" w:rsidR="00162D34" w:rsidRPr="00C0402F" w:rsidRDefault="00162D34" w:rsidP="00162D34">
    <w:pPr>
      <w:jc w:val="center"/>
      <w:rPr>
        <w:rFonts w:ascii="Times New Roman" w:hAnsi="Times New Roman" w:cs="Times New Roman"/>
        <w:b/>
        <w:sz w:val="20"/>
        <w:szCs w:val="20"/>
      </w:rPr>
    </w:pPr>
    <w:r w:rsidRPr="00C0402F">
      <w:rPr>
        <w:rFonts w:ascii="Times New Roman" w:hAnsi="Times New Roman" w:cs="Times New Roman"/>
        <w:b/>
        <w:sz w:val="20"/>
        <w:szCs w:val="20"/>
      </w:rPr>
      <w:t>SECRETARIA ESTADUAL DE SAÚDE DE PERNAMBUCO</w:t>
    </w:r>
  </w:p>
  <w:p w14:paraId="758E195F" w14:textId="77777777" w:rsidR="00162D34" w:rsidRPr="00C0402F" w:rsidRDefault="00162D34" w:rsidP="00162D34">
    <w:pPr>
      <w:jc w:val="center"/>
      <w:rPr>
        <w:rFonts w:ascii="Times New Roman" w:hAnsi="Times New Roman" w:cs="Times New Roman"/>
        <w:b/>
        <w:sz w:val="20"/>
        <w:szCs w:val="20"/>
      </w:rPr>
    </w:pPr>
    <w:r w:rsidRPr="00C0402F">
      <w:rPr>
        <w:rFonts w:ascii="Times New Roman" w:hAnsi="Times New Roman" w:cs="Times New Roman"/>
        <w:b/>
        <w:sz w:val="20"/>
        <w:szCs w:val="20"/>
      </w:rPr>
      <w:t>HOSPITAL DA RESTAURAÇÃO GOVERNADOR PAULO GUERRA</w:t>
    </w:r>
  </w:p>
  <w:p w14:paraId="426B7062" w14:textId="63AF7D33" w:rsidR="00A307A3" w:rsidRPr="00162D34" w:rsidRDefault="00A307A3" w:rsidP="00162D34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6"/>
    <w:multiLevelType w:val="multilevel"/>
    <w:tmpl w:val="00000006"/>
    <w:name w:val="WW8Num8"/>
    <w:lvl w:ilvl="0">
      <w:start w:val="14"/>
      <w:numFmt w:val="decimal"/>
      <w:lvlText w:val="%1."/>
      <w:lvlJc w:val="left"/>
      <w:pPr>
        <w:tabs>
          <w:tab w:val="num" w:pos="2051"/>
        </w:tabs>
        <w:ind w:left="2486" w:hanging="435"/>
      </w:pPr>
      <w:rPr>
        <w:rFonts w:ascii="Calibri" w:eastAsia="Arial" w:hAnsi="Calibri" w:cs="Arial"/>
        <w:b/>
        <w:bCs/>
        <w:sz w:val="22"/>
        <w:szCs w:val="22"/>
        <w:highlight w:val="white"/>
      </w:rPr>
    </w:lvl>
    <w:lvl w:ilvl="1">
      <w:start w:val="1"/>
      <w:numFmt w:val="decimal"/>
      <w:lvlText w:val="%1.%2."/>
      <w:lvlJc w:val="left"/>
      <w:pPr>
        <w:tabs>
          <w:tab w:val="num" w:pos="2051"/>
        </w:tabs>
        <w:ind w:left="2486" w:hanging="435"/>
      </w:pPr>
      <w:rPr>
        <w:rFonts w:ascii="Calibri" w:eastAsia="Arial" w:hAnsi="Calibri" w:cs="Arial"/>
        <w:b/>
        <w:bCs/>
        <w:sz w:val="22"/>
        <w:szCs w:val="22"/>
        <w:highlight w:val="white"/>
      </w:rPr>
    </w:lvl>
    <w:lvl w:ilvl="2">
      <w:start w:val="1"/>
      <w:numFmt w:val="decimal"/>
      <w:lvlText w:val="%1.%2.%3."/>
      <w:lvlJc w:val="left"/>
      <w:pPr>
        <w:tabs>
          <w:tab w:val="num" w:pos="2051"/>
        </w:tabs>
        <w:ind w:left="2771" w:hanging="720"/>
      </w:pPr>
      <w:rPr>
        <w:rFonts w:ascii="Calibri" w:eastAsia="Arial" w:hAnsi="Calibri" w:cs="Arial"/>
        <w:b/>
        <w:bCs/>
        <w:sz w:val="22"/>
        <w:szCs w:val="22"/>
        <w:highlight w:val="white"/>
      </w:rPr>
    </w:lvl>
    <w:lvl w:ilvl="3">
      <w:start w:val="1"/>
      <w:numFmt w:val="decimal"/>
      <w:lvlText w:val="%1.%2.%3.%4."/>
      <w:lvlJc w:val="left"/>
      <w:pPr>
        <w:tabs>
          <w:tab w:val="num" w:pos="2051"/>
        </w:tabs>
        <w:ind w:left="2771" w:hanging="720"/>
      </w:pPr>
      <w:rPr>
        <w:rFonts w:ascii="Calibri" w:eastAsia="Arial" w:hAnsi="Calibri" w:cs="Arial"/>
        <w:b/>
        <w:bCs/>
        <w:sz w:val="22"/>
        <w:szCs w:val="22"/>
        <w:highlight w:val="white"/>
      </w:rPr>
    </w:lvl>
    <w:lvl w:ilvl="4">
      <w:start w:val="1"/>
      <w:numFmt w:val="decimal"/>
      <w:lvlText w:val="%1.%2.%3.%4.%5."/>
      <w:lvlJc w:val="left"/>
      <w:pPr>
        <w:tabs>
          <w:tab w:val="num" w:pos="2051"/>
        </w:tabs>
        <w:ind w:left="3131" w:hanging="1080"/>
      </w:pPr>
      <w:rPr>
        <w:rFonts w:cs="Arial"/>
        <w:sz w:val="22"/>
      </w:rPr>
    </w:lvl>
    <w:lvl w:ilvl="5">
      <w:start w:val="1"/>
      <w:numFmt w:val="decimal"/>
      <w:lvlText w:val="%1.%2.%3.%4.%5.%6."/>
      <w:lvlJc w:val="left"/>
      <w:pPr>
        <w:tabs>
          <w:tab w:val="num" w:pos="2051"/>
        </w:tabs>
        <w:ind w:left="3131" w:hanging="1080"/>
      </w:pPr>
      <w:rPr>
        <w:rFonts w:cs="Arial"/>
        <w:sz w:val="22"/>
      </w:rPr>
    </w:lvl>
    <w:lvl w:ilvl="6">
      <w:start w:val="1"/>
      <w:numFmt w:val="decimal"/>
      <w:lvlText w:val="%1.%2.%3.%4.%5.%6.%7."/>
      <w:lvlJc w:val="left"/>
      <w:pPr>
        <w:tabs>
          <w:tab w:val="num" w:pos="2051"/>
        </w:tabs>
        <w:ind w:left="3131" w:hanging="1080"/>
      </w:pPr>
      <w:rPr>
        <w:rFonts w:cs="Arial"/>
        <w:sz w:val="22"/>
      </w:rPr>
    </w:lvl>
    <w:lvl w:ilvl="7">
      <w:start w:val="1"/>
      <w:numFmt w:val="decimal"/>
      <w:lvlText w:val="%1.%2.%3.%4.%5.%6.%7.%8."/>
      <w:lvlJc w:val="left"/>
      <w:pPr>
        <w:tabs>
          <w:tab w:val="num" w:pos="2051"/>
        </w:tabs>
        <w:ind w:left="3491" w:hanging="1440"/>
      </w:pPr>
      <w:rPr>
        <w:rFonts w:cs="Arial"/>
        <w:sz w:val="22"/>
      </w:rPr>
    </w:lvl>
    <w:lvl w:ilvl="8">
      <w:start w:val="1"/>
      <w:numFmt w:val="decimal"/>
      <w:lvlText w:val="%1.%2.%3.%4.%5.%6.%7.%8.%9."/>
      <w:lvlJc w:val="left"/>
      <w:pPr>
        <w:tabs>
          <w:tab w:val="num" w:pos="2051"/>
        </w:tabs>
        <w:ind w:left="3491" w:hanging="1440"/>
      </w:pPr>
      <w:rPr>
        <w:rFonts w:cs="Arial"/>
        <w:sz w:val="22"/>
      </w:rPr>
    </w:lvl>
  </w:abstractNum>
  <w:abstractNum w:abstractNumId="1" w15:restartNumberingAfterBreak="0">
    <w:nsid w:val="01B945C1"/>
    <w:multiLevelType w:val="hybridMultilevel"/>
    <w:tmpl w:val="07548318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2954267"/>
    <w:multiLevelType w:val="hybridMultilevel"/>
    <w:tmpl w:val="3CB4142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8A67806"/>
    <w:multiLevelType w:val="hybridMultilevel"/>
    <w:tmpl w:val="F17A9162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9786716"/>
    <w:multiLevelType w:val="hybridMultilevel"/>
    <w:tmpl w:val="F4D2B820"/>
    <w:lvl w:ilvl="0" w:tplc="0416000F">
      <w:start w:val="1"/>
      <w:numFmt w:val="decimal"/>
      <w:lvlText w:val="%1."/>
      <w:lvlJc w:val="left"/>
      <w:pPr>
        <w:ind w:left="163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356" w:hanging="360"/>
      </w:pPr>
    </w:lvl>
    <w:lvl w:ilvl="2" w:tplc="0416001B" w:tentative="1">
      <w:start w:val="1"/>
      <w:numFmt w:val="lowerRoman"/>
      <w:lvlText w:val="%3."/>
      <w:lvlJc w:val="right"/>
      <w:pPr>
        <w:ind w:left="3076" w:hanging="180"/>
      </w:pPr>
    </w:lvl>
    <w:lvl w:ilvl="3" w:tplc="0416000F" w:tentative="1">
      <w:start w:val="1"/>
      <w:numFmt w:val="decimal"/>
      <w:lvlText w:val="%4."/>
      <w:lvlJc w:val="left"/>
      <w:pPr>
        <w:ind w:left="3796" w:hanging="360"/>
      </w:pPr>
    </w:lvl>
    <w:lvl w:ilvl="4" w:tplc="04160019" w:tentative="1">
      <w:start w:val="1"/>
      <w:numFmt w:val="lowerLetter"/>
      <w:lvlText w:val="%5."/>
      <w:lvlJc w:val="left"/>
      <w:pPr>
        <w:ind w:left="4516" w:hanging="360"/>
      </w:pPr>
    </w:lvl>
    <w:lvl w:ilvl="5" w:tplc="0416001B" w:tentative="1">
      <w:start w:val="1"/>
      <w:numFmt w:val="lowerRoman"/>
      <w:lvlText w:val="%6."/>
      <w:lvlJc w:val="right"/>
      <w:pPr>
        <w:ind w:left="5236" w:hanging="180"/>
      </w:pPr>
    </w:lvl>
    <w:lvl w:ilvl="6" w:tplc="0416000F" w:tentative="1">
      <w:start w:val="1"/>
      <w:numFmt w:val="decimal"/>
      <w:lvlText w:val="%7."/>
      <w:lvlJc w:val="left"/>
      <w:pPr>
        <w:ind w:left="5956" w:hanging="360"/>
      </w:pPr>
    </w:lvl>
    <w:lvl w:ilvl="7" w:tplc="04160019" w:tentative="1">
      <w:start w:val="1"/>
      <w:numFmt w:val="lowerLetter"/>
      <w:lvlText w:val="%8."/>
      <w:lvlJc w:val="left"/>
      <w:pPr>
        <w:ind w:left="6676" w:hanging="360"/>
      </w:pPr>
    </w:lvl>
    <w:lvl w:ilvl="8" w:tplc="0416001B" w:tentative="1">
      <w:start w:val="1"/>
      <w:numFmt w:val="lowerRoman"/>
      <w:lvlText w:val="%9."/>
      <w:lvlJc w:val="right"/>
      <w:pPr>
        <w:ind w:left="7396" w:hanging="180"/>
      </w:pPr>
    </w:lvl>
  </w:abstractNum>
  <w:abstractNum w:abstractNumId="5" w15:restartNumberingAfterBreak="0">
    <w:nsid w:val="1112049D"/>
    <w:multiLevelType w:val="hybridMultilevel"/>
    <w:tmpl w:val="F9A4AB20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52C4083"/>
    <w:multiLevelType w:val="multilevel"/>
    <w:tmpl w:val="6854CCEA"/>
    <w:lvl w:ilvl="0">
      <w:start w:val="2"/>
      <w:numFmt w:val="decimal"/>
      <w:lvlText w:val="%1."/>
      <w:lvlJc w:val="left"/>
      <w:pPr>
        <w:ind w:left="420" w:hanging="420"/>
      </w:pPr>
      <w:rPr>
        <w:rFonts w:ascii="Arial" w:eastAsia="Arial" w:hAnsi="Arial" w:cs="Arial"/>
        <w:b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ascii="Arial" w:eastAsia="Arial" w:hAnsi="Arial" w:cs="Arial"/>
        <w:b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800" w:hanging="1800"/>
      </w:pPr>
    </w:lvl>
    <w:lvl w:ilvl="7">
      <w:start w:val="1"/>
      <w:numFmt w:val="decimal"/>
      <w:lvlText w:val="%1.%2.%3.%4.%5.%6.%7.%8."/>
      <w:lvlJc w:val="left"/>
      <w:pPr>
        <w:ind w:left="1800" w:hanging="1800"/>
      </w:pPr>
    </w:lvl>
    <w:lvl w:ilvl="8">
      <w:start w:val="1"/>
      <w:numFmt w:val="decimal"/>
      <w:lvlText w:val="%1.%2.%3.%4.%5.%6.%7.%8.%9."/>
      <w:lvlJc w:val="left"/>
      <w:pPr>
        <w:ind w:left="2160" w:hanging="2160"/>
      </w:pPr>
    </w:lvl>
  </w:abstractNum>
  <w:abstractNum w:abstractNumId="7" w15:restartNumberingAfterBreak="0">
    <w:nsid w:val="5D4D0D82"/>
    <w:multiLevelType w:val="multilevel"/>
    <w:tmpl w:val="C14C0C5E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Arial" w:hAnsi="Times New Roman" w:cs="Times New Roman" w:hint="default"/>
        <w:b/>
        <w:color w:val="auto"/>
        <w:sz w:val="22"/>
        <w:szCs w:val="22"/>
      </w:rPr>
    </w:lvl>
    <w:lvl w:ilvl="1">
      <w:start w:val="1"/>
      <w:numFmt w:val="decimal"/>
      <w:lvlText w:val="%1.%2."/>
      <w:lvlJc w:val="left"/>
      <w:pPr>
        <w:ind w:left="708" w:hanging="708"/>
      </w:pPr>
      <w:rPr>
        <w:rFonts w:ascii="Times New Roman" w:hAnsi="Times New Roman" w:cs="Times New Roman" w:hint="default"/>
        <w:color w:val="auto"/>
        <w:sz w:val="22"/>
        <w:szCs w:val="22"/>
      </w:rPr>
    </w:lvl>
    <w:lvl w:ilvl="2">
      <w:start w:val="1"/>
      <w:numFmt w:val="decimal"/>
      <w:lvlText w:val="%1.%2.%3."/>
      <w:lvlJc w:val="left"/>
      <w:pPr>
        <w:ind w:left="1080" w:hanging="720"/>
      </w:pPr>
    </w:lvl>
    <w:lvl w:ilvl="3">
      <w:start w:val="1"/>
      <w:numFmt w:val="decimal"/>
      <w:lvlText w:val="%1.%2.%3.%4."/>
      <w:lvlJc w:val="left"/>
      <w:pPr>
        <w:ind w:left="1440" w:hanging="1080"/>
      </w:pPr>
    </w:lvl>
    <w:lvl w:ilvl="4">
      <w:start w:val="1"/>
      <w:numFmt w:val="decimal"/>
      <w:lvlText w:val="%1.%2.%3.%4.%5."/>
      <w:lvlJc w:val="left"/>
      <w:pPr>
        <w:ind w:left="1440" w:hanging="1080"/>
      </w:pPr>
    </w:lvl>
    <w:lvl w:ilvl="5">
      <w:start w:val="1"/>
      <w:numFmt w:val="decimal"/>
      <w:lvlText w:val="%1.%2.%3.%4.%5.%6."/>
      <w:lvlJc w:val="left"/>
      <w:pPr>
        <w:ind w:left="1800" w:hanging="1440"/>
      </w:pPr>
    </w:lvl>
    <w:lvl w:ilvl="6">
      <w:start w:val="1"/>
      <w:numFmt w:val="decimal"/>
      <w:lvlText w:val="%1.%2.%3.%4.%5.%6.%7."/>
      <w:lvlJc w:val="left"/>
      <w:pPr>
        <w:ind w:left="2160" w:hanging="1800"/>
      </w:pPr>
    </w:lvl>
    <w:lvl w:ilvl="7">
      <w:start w:val="1"/>
      <w:numFmt w:val="decimal"/>
      <w:lvlText w:val="%1.%2.%3.%4.%5.%6.%7.%8."/>
      <w:lvlJc w:val="left"/>
      <w:pPr>
        <w:ind w:left="2160" w:hanging="1800"/>
      </w:pPr>
    </w:lvl>
    <w:lvl w:ilvl="8">
      <w:start w:val="1"/>
      <w:numFmt w:val="decimal"/>
      <w:lvlText w:val="%1.%2.%3.%4.%5.%6.%7.%8.%9."/>
      <w:lvlJc w:val="left"/>
      <w:pPr>
        <w:ind w:left="2520" w:hanging="2160"/>
      </w:pPr>
    </w:lvl>
  </w:abstractNum>
  <w:abstractNum w:abstractNumId="8" w15:restartNumberingAfterBreak="0">
    <w:nsid w:val="74E0124E"/>
    <w:multiLevelType w:val="multilevel"/>
    <w:tmpl w:val="E60609B6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num w:numId="1" w16cid:durableId="437483013">
    <w:abstractNumId w:val="7"/>
  </w:num>
  <w:num w:numId="2" w16cid:durableId="1912040021">
    <w:abstractNumId w:val="6"/>
  </w:num>
  <w:num w:numId="3" w16cid:durableId="1608853992">
    <w:abstractNumId w:val="0"/>
    <w:lvlOverride w:ilvl="0">
      <w:startOverride w:val="1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282683303">
    <w:abstractNumId w:val="8"/>
  </w:num>
  <w:num w:numId="5" w16cid:durableId="126550452">
    <w:abstractNumId w:val="2"/>
  </w:num>
  <w:num w:numId="6" w16cid:durableId="1227686523">
    <w:abstractNumId w:val="1"/>
  </w:num>
  <w:num w:numId="7" w16cid:durableId="356590994">
    <w:abstractNumId w:val="4"/>
  </w:num>
  <w:num w:numId="8" w16cid:durableId="1974679128">
    <w:abstractNumId w:val="5"/>
  </w:num>
  <w:num w:numId="9" w16cid:durableId="20298890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oNotDisplayPageBoundaries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0370E"/>
    <w:rsid w:val="00000E2B"/>
    <w:rsid w:val="0000579D"/>
    <w:rsid w:val="00014CB0"/>
    <w:rsid w:val="0002034F"/>
    <w:rsid w:val="0003313D"/>
    <w:rsid w:val="00042DBF"/>
    <w:rsid w:val="00045DB7"/>
    <w:rsid w:val="000745F1"/>
    <w:rsid w:val="000767B8"/>
    <w:rsid w:val="00084970"/>
    <w:rsid w:val="0008790C"/>
    <w:rsid w:val="000B1C28"/>
    <w:rsid w:val="000C3E6A"/>
    <w:rsid w:val="000D5211"/>
    <w:rsid w:val="000E440C"/>
    <w:rsid w:val="000E6718"/>
    <w:rsid w:val="000F1958"/>
    <w:rsid w:val="000F4BE7"/>
    <w:rsid w:val="00103AED"/>
    <w:rsid w:val="001101C8"/>
    <w:rsid w:val="00112B6B"/>
    <w:rsid w:val="00123887"/>
    <w:rsid w:val="00130FA9"/>
    <w:rsid w:val="00142E84"/>
    <w:rsid w:val="00144AD6"/>
    <w:rsid w:val="00146C2C"/>
    <w:rsid w:val="00153C6A"/>
    <w:rsid w:val="00153E81"/>
    <w:rsid w:val="0015418E"/>
    <w:rsid w:val="00162D34"/>
    <w:rsid w:val="00165078"/>
    <w:rsid w:val="001760D9"/>
    <w:rsid w:val="00180C84"/>
    <w:rsid w:val="00187CD8"/>
    <w:rsid w:val="001941A1"/>
    <w:rsid w:val="001A22F6"/>
    <w:rsid w:val="001B5B7B"/>
    <w:rsid w:val="001C2790"/>
    <w:rsid w:val="001C37DA"/>
    <w:rsid w:val="001C3C98"/>
    <w:rsid w:val="001D0E28"/>
    <w:rsid w:val="001E0E27"/>
    <w:rsid w:val="001E746A"/>
    <w:rsid w:val="001F608C"/>
    <w:rsid w:val="00206B97"/>
    <w:rsid w:val="00226D47"/>
    <w:rsid w:val="00234570"/>
    <w:rsid w:val="00243920"/>
    <w:rsid w:val="00255F7F"/>
    <w:rsid w:val="0026252C"/>
    <w:rsid w:val="002805DD"/>
    <w:rsid w:val="0028663E"/>
    <w:rsid w:val="0029537F"/>
    <w:rsid w:val="00295950"/>
    <w:rsid w:val="002C0B38"/>
    <w:rsid w:val="002C0FFC"/>
    <w:rsid w:val="002C7516"/>
    <w:rsid w:val="002E063D"/>
    <w:rsid w:val="002E2DC0"/>
    <w:rsid w:val="002F4A53"/>
    <w:rsid w:val="003079EE"/>
    <w:rsid w:val="00320E88"/>
    <w:rsid w:val="003419D1"/>
    <w:rsid w:val="00372E1D"/>
    <w:rsid w:val="00373B29"/>
    <w:rsid w:val="0037571F"/>
    <w:rsid w:val="00382745"/>
    <w:rsid w:val="00384643"/>
    <w:rsid w:val="00384DAE"/>
    <w:rsid w:val="003925CB"/>
    <w:rsid w:val="003A2792"/>
    <w:rsid w:val="003A3B5F"/>
    <w:rsid w:val="003C7DE8"/>
    <w:rsid w:val="003E4243"/>
    <w:rsid w:val="003E67C9"/>
    <w:rsid w:val="003F18EA"/>
    <w:rsid w:val="003F5C19"/>
    <w:rsid w:val="00406FAB"/>
    <w:rsid w:val="00417E95"/>
    <w:rsid w:val="004273F2"/>
    <w:rsid w:val="004314D0"/>
    <w:rsid w:val="00437C08"/>
    <w:rsid w:val="00457C6C"/>
    <w:rsid w:val="004603FF"/>
    <w:rsid w:val="00470499"/>
    <w:rsid w:val="00475195"/>
    <w:rsid w:val="00485D83"/>
    <w:rsid w:val="004922DF"/>
    <w:rsid w:val="004B0206"/>
    <w:rsid w:val="004C0958"/>
    <w:rsid w:val="004C552F"/>
    <w:rsid w:val="004D5220"/>
    <w:rsid w:val="005011D0"/>
    <w:rsid w:val="00503683"/>
    <w:rsid w:val="005173C8"/>
    <w:rsid w:val="00523330"/>
    <w:rsid w:val="00532D75"/>
    <w:rsid w:val="00534438"/>
    <w:rsid w:val="00534782"/>
    <w:rsid w:val="005462F9"/>
    <w:rsid w:val="005542B8"/>
    <w:rsid w:val="00557656"/>
    <w:rsid w:val="005B25D3"/>
    <w:rsid w:val="005B4838"/>
    <w:rsid w:val="005D4427"/>
    <w:rsid w:val="005D5EE5"/>
    <w:rsid w:val="005E4284"/>
    <w:rsid w:val="005E7D8D"/>
    <w:rsid w:val="005F1DB5"/>
    <w:rsid w:val="00600238"/>
    <w:rsid w:val="0060370E"/>
    <w:rsid w:val="00603F16"/>
    <w:rsid w:val="006171F1"/>
    <w:rsid w:val="00631620"/>
    <w:rsid w:val="006607B8"/>
    <w:rsid w:val="00665CC0"/>
    <w:rsid w:val="00667D42"/>
    <w:rsid w:val="00681287"/>
    <w:rsid w:val="0069169C"/>
    <w:rsid w:val="00693E02"/>
    <w:rsid w:val="006B2B65"/>
    <w:rsid w:val="006B46B9"/>
    <w:rsid w:val="00701AB6"/>
    <w:rsid w:val="00705CFA"/>
    <w:rsid w:val="0071302C"/>
    <w:rsid w:val="0071480B"/>
    <w:rsid w:val="0072075B"/>
    <w:rsid w:val="007263BE"/>
    <w:rsid w:val="007461D4"/>
    <w:rsid w:val="00750D6C"/>
    <w:rsid w:val="00773923"/>
    <w:rsid w:val="007779E7"/>
    <w:rsid w:val="00780927"/>
    <w:rsid w:val="007B3F14"/>
    <w:rsid w:val="007B4EC4"/>
    <w:rsid w:val="007C0DDF"/>
    <w:rsid w:val="007C4074"/>
    <w:rsid w:val="007C4357"/>
    <w:rsid w:val="007C766E"/>
    <w:rsid w:val="007D0C57"/>
    <w:rsid w:val="007D0D8A"/>
    <w:rsid w:val="007D51C5"/>
    <w:rsid w:val="007D7069"/>
    <w:rsid w:val="00800369"/>
    <w:rsid w:val="008054DC"/>
    <w:rsid w:val="00806DDB"/>
    <w:rsid w:val="0081586D"/>
    <w:rsid w:val="00835EDE"/>
    <w:rsid w:val="00866F89"/>
    <w:rsid w:val="00872447"/>
    <w:rsid w:val="00874B43"/>
    <w:rsid w:val="00894CD1"/>
    <w:rsid w:val="008B570A"/>
    <w:rsid w:val="008F2842"/>
    <w:rsid w:val="00900CBC"/>
    <w:rsid w:val="00901ED4"/>
    <w:rsid w:val="00906594"/>
    <w:rsid w:val="009101B6"/>
    <w:rsid w:val="00917123"/>
    <w:rsid w:val="00970EBA"/>
    <w:rsid w:val="0097470E"/>
    <w:rsid w:val="0097648B"/>
    <w:rsid w:val="0098318F"/>
    <w:rsid w:val="00994A06"/>
    <w:rsid w:val="009C3243"/>
    <w:rsid w:val="009C3EF9"/>
    <w:rsid w:val="009D1887"/>
    <w:rsid w:val="009E2C1E"/>
    <w:rsid w:val="009E2EA2"/>
    <w:rsid w:val="009E4B1C"/>
    <w:rsid w:val="009E7343"/>
    <w:rsid w:val="00A05B9F"/>
    <w:rsid w:val="00A16B9C"/>
    <w:rsid w:val="00A234AD"/>
    <w:rsid w:val="00A307A3"/>
    <w:rsid w:val="00A36996"/>
    <w:rsid w:val="00A4514B"/>
    <w:rsid w:val="00A45277"/>
    <w:rsid w:val="00A558FD"/>
    <w:rsid w:val="00A56FCA"/>
    <w:rsid w:val="00A60C44"/>
    <w:rsid w:val="00A90FDB"/>
    <w:rsid w:val="00A925DD"/>
    <w:rsid w:val="00A956A7"/>
    <w:rsid w:val="00A964B5"/>
    <w:rsid w:val="00AA5F30"/>
    <w:rsid w:val="00AC10DF"/>
    <w:rsid w:val="00B22698"/>
    <w:rsid w:val="00B43731"/>
    <w:rsid w:val="00B50CA0"/>
    <w:rsid w:val="00B5563B"/>
    <w:rsid w:val="00B64F6B"/>
    <w:rsid w:val="00B77166"/>
    <w:rsid w:val="00B832AF"/>
    <w:rsid w:val="00B853B6"/>
    <w:rsid w:val="00B85DED"/>
    <w:rsid w:val="00B95F88"/>
    <w:rsid w:val="00BC41E9"/>
    <w:rsid w:val="00BE32A5"/>
    <w:rsid w:val="00C0402F"/>
    <w:rsid w:val="00C27380"/>
    <w:rsid w:val="00C30A60"/>
    <w:rsid w:val="00C41B7F"/>
    <w:rsid w:val="00C60369"/>
    <w:rsid w:val="00C727C6"/>
    <w:rsid w:val="00C80891"/>
    <w:rsid w:val="00C8586E"/>
    <w:rsid w:val="00C8656F"/>
    <w:rsid w:val="00C86E9C"/>
    <w:rsid w:val="00CB06DD"/>
    <w:rsid w:val="00CC5E8A"/>
    <w:rsid w:val="00CD037A"/>
    <w:rsid w:val="00CF2BF7"/>
    <w:rsid w:val="00D407A8"/>
    <w:rsid w:val="00D541B4"/>
    <w:rsid w:val="00D56430"/>
    <w:rsid w:val="00D63FE2"/>
    <w:rsid w:val="00D723B1"/>
    <w:rsid w:val="00D748C8"/>
    <w:rsid w:val="00D754DD"/>
    <w:rsid w:val="00D75F3D"/>
    <w:rsid w:val="00D8613C"/>
    <w:rsid w:val="00D918F8"/>
    <w:rsid w:val="00D96149"/>
    <w:rsid w:val="00DA743E"/>
    <w:rsid w:val="00DD0D17"/>
    <w:rsid w:val="00DD1D89"/>
    <w:rsid w:val="00DE0C3C"/>
    <w:rsid w:val="00DE103E"/>
    <w:rsid w:val="00DE1DD5"/>
    <w:rsid w:val="00DF37F9"/>
    <w:rsid w:val="00DF414B"/>
    <w:rsid w:val="00DF6976"/>
    <w:rsid w:val="00E41893"/>
    <w:rsid w:val="00E41C7B"/>
    <w:rsid w:val="00E44031"/>
    <w:rsid w:val="00E5283F"/>
    <w:rsid w:val="00E66A01"/>
    <w:rsid w:val="00E73648"/>
    <w:rsid w:val="00E90D29"/>
    <w:rsid w:val="00EB3477"/>
    <w:rsid w:val="00EC0147"/>
    <w:rsid w:val="00EC1DB8"/>
    <w:rsid w:val="00EC7CF7"/>
    <w:rsid w:val="00EE5597"/>
    <w:rsid w:val="00EE722B"/>
    <w:rsid w:val="00F017BE"/>
    <w:rsid w:val="00F31DDA"/>
    <w:rsid w:val="00F330BD"/>
    <w:rsid w:val="00F54BD9"/>
    <w:rsid w:val="00F57E8C"/>
    <w:rsid w:val="00F708B7"/>
    <w:rsid w:val="00F85DAC"/>
    <w:rsid w:val="00F939CE"/>
    <w:rsid w:val="00FB002D"/>
    <w:rsid w:val="00FB38A4"/>
    <w:rsid w:val="00FC1FE4"/>
    <w:rsid w:val="00FD58F1"/>
    <w:rsid w:val="00FF3A7A"/>
    <w:rsid w:val="00FF630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00CBC5"/>
  <w15:docId w15:val="{6F97D2E5-FA9D-4F10-8B74-D27D0890DC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259C8"/>
    <w:rPr>
      <w:lang w:eastAsia="en-US"/>
    </w:rPr>
  </w:style>
  <w:style w:type="paragraph" w:styleId="Ttulo1">
    <w:name w:val="heading 1"/>
    <w:basedOn w:val="Normal1"/>
    <w:next w:val="Normal1"/>
    <w:rsid w:val="0060370E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1"/>
    <w:next w:val="Normal1"/>
    <w:rsid w:val="0060370E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1"/>
    <w:next w:val="Normal1"/>
    <w:rsid w:val="0060370E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1"/>
    <w:next w:val="Normal1"/>
    <w:rsid w:val="0060370E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1"/>
    <w:next w:val="Normal1"/>
    <w:rsid w:val="0060370E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1"/>
    <w:next w:val="Normal1"/>
    <w:rsid w:val="0060370E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Normal1">
    <w:name w:val="Normal1"/>
    <w:rsid w:val="0060370E"/>
  </w:style>
  <w:style w:type="table" w:customStyle="1" w:styleId="TableNormal">
    <w:name w:val="Table Normal"/>
    <w:rsid w:val="0060370E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1"/>
    <w:next w:val="Normal1"/>
    <w:rsid w:val="0060370E"/>
    <w:pPr>
      <w:keepNext/>
      <w:keepLines/>
      <w:spacing w:before="480" w:after="120"/>
    </w:pPr>
    <w:rPr>
      <w:b/>
      <w:sz w:val="72"/>
      <w:szCs w:val="72"/>
    </w:rPr>
  </w:style>
  <w:style w:type="paragraph" w:styleId="Cabealho">
    <w:name w:val="header"/>
    <w:aliases w:val="Cabeçalho superior,Cabeçalho1,En-tête SQ,Heading 1a,hd,he, Char,Cabeçalho superior Char Char Char Char,Cabeçalho superior Char Char Char,Char,Cabeçalho superior Char Char Char Char Char Char Char Char Char Char Char Char Char Char"/>
    <w:basedOn w:val="Normal"/>
    <w:link w:val="CabealhoChar"/>
    <w:uiPriority w:val="99"/>
    <w:unhideWhenUsed/>
    <w:rsid w:val="00AE154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aliases w:val="Cabeçalho superior Char,Cabeçalho1 Char,En-tête SQ Char,Heading 1a Char,hd Char,he Char, Char Char,Cabeçalho superior Char Char Char Char Char,Cabeçalho superior Char Char Char Char1,Char Char"/>
    <w:basedOn w:val="Fontepargpadro"/>
    <w:link w:val="Cabealho"/>
    <w:uiPriority w:val="99"/>
    <w:rsid w:val="00AE1543"/>
  </w:style>
  <w:style w:type="paragraph" w:styleId="Rodap">
    <w:name w:val="footer"/>
    <w:basedOn w:val="Normal"/>
    <w:link w:val="RodapChar"/>
    <w:uiPriority w:val="99"/>
    <w:unhideWhenUsed/>
    <w:rsid w:val="00AE154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E1543"/>
  </w:style>
  <w:style w:type="paragraph" w:styleId="Textodebalo">
    <w:name w:val="Balloon Text"/>
    <w:basedOn w:val="Normal"/>
    <w:link w:val="TextodebaloChar"/>
    <w:uiPriority w:val="99"/>
    <w:semiHidden/>
    <w:unhideWhenUsed/>
    <w:rsid w:val="00AE154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AE1543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AE1543"/>
    <w:rPr>
      <w:color w:val="0000FF"/>
      <w:u w:val="single"/>
    </w:rPr>
  </w:style>
  <w:style w:type="paragraph" w:styleId="PargrafodaLista">
    <w:name w:val="List Paragraph"/>
    <w:basedOn w:val="Normal"/>
    <w:uiPriority w:val="34"/>
    <w:qFormat/>
    <w:rsid w:val="00090C6C"/>
    <w:pPr>
      <w:ind w:left="720"/>
      <w:contextualSpacing/>
    </w:pPr>
  </w:style>
  <w:style w:type="table" w:styleId="Tabelacomgrade">
    <w:name w:val="Table Grid"/>
    <w:basedOn w:val="Tabelanormal"/>
    <w:uiPriority w:val="59"/>
    <w:rsid w:val="00282C7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MenoPendente1">
    <w:name w:val="Menção Pendente1"/>
    <w:uiPriority w:val="99"/>
    <w:semiHidden/>
    <w:unhideWhenUsed/>
    <w:rsid w:val="00873FBD"/>
    <w:rPr>
      <w:color w:val="605E5C"/>
      <w:shd w:val="clear" w:color="auto" w:fill="E1DFDD"/>
    </w:rPr>
  </w:style>
  <w:style w:type="paragraph" w:styleId="Subttulo">
    <w:name w:val="Subtitle"/>
    <w:basedOn w:val="Normal"/>
    <w:next w:val="Normal"/>
    <w:rsid w:val="0060370E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rsid w:val="0060370E"/>
    <w:tblPr>
      <w:tblStyleRowBandSize w:val="1"/>
      <w:tblStyleColBandSize w:val="1"/>
      <w:tblCellMar>
        <w:left w:w="115" w:type="dxa"/>
        <w:right w:w="115" w:type="dxa"/>
      </w:tblCellMar>
    </w:tblPr>
  </w:style>
  <w:style w:type="paragraph" w:customStyle="1" w:styleId="Default">
    <w:name w:val="Default"/>
    <w:rsid w:val="00142E8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Fontepargpadro1">
    <w:name w:val="Fonte parág. padrão1"/>
    <w:qFormat/>
    <w:rsid w:val="003F18EA"/>
  </w:style>
  <w:style w:type="paragraph" w:customStyle="1" w:styleId="dou-paragraph">
    <w:name w:val="dou-paragraph"/>
    <w:basedOn w:val="Normal"/>
    <w:rsid w:val="00F57E8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SemEspaamento">
    <w:name w:val="No Spacing"/>
    <w:uiPriority w:val="1"/>
    <w:qFormat/>
    <w:rsid w:val="002E063D"/>
    <w:pPr>
      <w:spacing w:after="0" w:line="240" w:lineRule="auto"/>
    </w:pPr>
    <w:rPr>
      <w:lang w:eastAsia="en-US"/>
    </w:rPr>
  </w:style>
  <w:style w:type="paragraph" w:styleId="NormalWeb">
    <w:name w:val="Normal (Web)"/>
    <w:basedOn w:val="Normal"/>
    <w:uiPriority w:val="99"/>
    <w:semiHidden/>
    <w:unhideWhenUsed/>
    <w:rsid w:val="00C040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textojustificado">
    <w:name w:val="texto_justificado"/>
    <w:basedOn w:val="Normal"/>
    <w:rsid w:val="00C040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C0402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590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3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7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0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51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406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92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34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28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53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07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80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314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91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528565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68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858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94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201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72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37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9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131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16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43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7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5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938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736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66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416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9862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116385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602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123077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64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21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202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132412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23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27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151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0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54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407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353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99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05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79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3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366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376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0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74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1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31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197467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9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750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hyperlink" Target="mailto:agendamento@alclog.com.br" TargetMode="External"/><Relationship Id="rId4" Type="http://schemas.openxmlformats.org/officeDocument/2006/relationships/styles" Target="styles.xml"/><Relationship Id="rId9" Type="http://schemas.openxmlformats.org/officeDocument/2006/relationships/hyperlink" Target="mailto:agendamento@alclog.com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Q6Dqa+FHLr3P6LO4z4qHkO/fyug==">AMUW2mUJpGDkebEZo+EBkQR0dDLwq8qmEvE5qoXeCcK20Q/nanJ1Amk7hD74i8ysSLn/NqPDjOkf0wWgmjnE1JKvErj8PeoDlmX/eDCwikwR67jlQVlnRw8=</go:docsCustomData>
</go:gDocsCustomXmlDataStorage>
</file>

<file path=customXml/itemProps1.xml><?xml version="1.0" encoding="utf-8"?>
<ds:datastoreItem xmlns:ds="http://schemas.openxmlformats.org/officeDocument/2006/customXml" ds:itemID="{01877FC6-4B70-4ED6-AF8A-2D510C3B0374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926</Words>
  <Characters>5005</Characters>
  <Application>Microsoft Office Word</Application>
  <DocSecurity>0</DocSecurity>
  <Lines>41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rmf7647639</dc:creator>
  <cp:lastModifiedBy>Lindacy Pereira de Souza</cp:lastModifiedBy>
  <cp:revision>2</cp:revision>
  <cp:lastPrinted>2025-05-28T13:02:00Z</cp:lastPrinted>
  <dcterms:created xsi:type="dcterms:W3CDTF">2026-07-27T12:25:00Z</dcterms:created>
  <dcterms:modified xsi:type="dcterms:W3CDTF">2026-07-27T12:25:00Z</dcterms:modified>
</cp:coreProperties>
</file>