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CFFC2" w14:textId="549A37A9" w:rsidR="0060370E" w:rsidRPr="000C3E6A" w:rsidRDefault="00C0402F" w:rsidP="00EE722B">
      <w:pPr>
        <w:shd w:val="clear" w:color="auto" w:fill="D9D9D9"/>
        <w:spacing w:after="0" w:line="240" w:lineRule="auto"/>
        <w:jc w:val="center"/>
        <w:rPr>
          <w:rFonts w:ascii="Times New Roman" w:eastAsia="Arial" w:hAnsi="Times New Roman" w:cs="Times New Roman"/>
          <w:b/>
          <w:sz w:val="20"/>
          <w:szCs w:val="20"/>
        </w:rPr>
      </w:pPr>
      <w:r w:rsidRPr="00A05B9F">
        <w:rPr>
          <w:rFonts w:ascii="Times New Roman" w:eastAsia="Arial" w:hAnsi="Times New Roman" w:cs="Times New Roman"/>
          <w:b/>
          <w:sz w:val="20"/>
          <w:szCs w:val="20"/>
        </w:rPr>
        <w:t>DOCUMENTO DE FORMALIZAÇÃO DE DEMANDA</w:t>
      </w:r>
      <w:r w:rsidR="00750D6C" w:rsidRPr="00A05B9F">
        <w:rPr>
          <w:rFonts w:ascii="Times New Roman" w:eastAsia="Arial" w:hAnsi="Times New Roman" w:cs="Times New Roman"/>
          <w:b/>
          <w:sz w:val="20"/>
          <w:szCs w:val="20"/>
        </w:rPr>
        <w:t xml:space="preserve"> </w:t>
      </w:r>
      <w:r w:rsidR="0026252C" w:rsidRPr="00A05B9F">
        <w:rPr>
          <w:rFonts w:ascii="Times New Roman" w:eastAsia="Arial" w:hAnsi="Times New Roman" w:cs="Times New Roman"/>
          <w:b/>
          <w:sz w:val="20"/>
          <w:szCs w:val="20"/>
        </w:rPr>
        <w:t xml:space="preserve">PARA </w:t>
      </w:r>
      <w:r w:rsidR="008F2842" w:rsidRPr="00A05B9F">
        <w:rPr>
          <w:rFonts w:ascii="Times New Roman" w:eastAsia="Arial" w:hAnsi="Times New Roman" w:cs="Times New Roman"/>
          <w:b/>
          <w:sz w:val="20"/>
          <w:szCs w:val="20"/>
        </w:rPr>
        <w:t>AQUISIÇÕES</w:t>
      </w:r>
      <w:r w:rsidR="0026252C" w:rsidRPr="00A05B9F">
        <w:rPr>
          <w:rFonts w:ascii="Times New Roman" w:eastAsia="Arial" w:hAnsi="Times New Roman" w:cs="Times New Roman"/>
          <w:b/>
          <w:sz w:val="20"/>
          <w:szCs w:val="20"/>
        </w:rPr>
        <w:t xml:space="preserve"> EMERGENCIAIS</w:t>
      </w:r>
      <w:r w:rsidR="00084970" w:rsidRPr="00A05B9F">
        <w:rPr>
          <w:rFonts w:ascii="Times New Roman" w:eastAsia="Arial" w:hAnsi="Times New Roman" w:cs="Times New Roman"/>
          <w:b/>
          <w:sz w:val="20"/>
          <w:szCs w:val="20"/>
        </w:rPr>
        <w:t xml:space="preserve"> DE </w:t>
      </w:r>
      <w:r w:rsidR="00084970" w:rsidRPr="000C3E6A">
        <w:rPr>
          <w:rFonts w:ascii="Times New Roman" w:eastAsia="Arial" w:hAnsi="Times New Roman" w:cs="Times New Roman"/>
          <w:b/>
          <w:sz w:val="20"/>
          <w:szCs w:val="20"/>
          <w:u w:val="single"/>
        </w:rPr>
        <w:t>PRODUTOS MÉDICOS, M</w:t>
      </w:r>
      <w:r w:rsidR="000C3E6A" w:rsidRPr="000C3E6A">
        <w:rPr>
          <w:rFonts w:ascii="Times New Roman" w:eastAsia="Arial" w:hAnsi="Times New Roman" w:cs="Times New Roman"/>
          <w:b/>
          <w:sz w:val="20"/>
          <w:szCs w:val="20"/>
          <w:u w:val="single"/>
        </w:rPr>
        <w:t>ATERIAIS E SÍNTESES (</w:t>
      </w:r>
      <w:proofErr w:type="spellStart"/>
      <w:r w:rsidR="000C3E6A" w:rsidRPr="000C3E6A">
        <w:rPr>
          <w:rFonts w:ascii="Times New Roman" w:eastAsia="Arial" w:hAnsi="Times New Roman" w:cs="Times New Roman"/>
          <w:b/>
          <w:sz w:val="20"/>
          <w:szCs w:val="20"/>
          <w:u w:val="single"/>
        </w:rPr>
        <w:t>OPMEs</w:t>
      </w:r>
      <w:proofErr w:type="spellEnd"/>
      <w:r w:rsidR="000C3E6A" w:rsidRPr="000C3E6A">
        <w:rPr>
          <w:rFonts w:ascii="Times New Roman" w:eastAsia="Arial" w:hAnsi="Times New Roman" w:cs="Times New Roman"/>
          <w:b/>
          <w:sz w:val="20"/>
          <w:szCs w:val="20"/>
          <w:u w:val="single"/>
        </w:rPr>
        <w:t>)</w:t>
      </w:r>
      <w:r w:rsidR="00701AB6" w:rsidRPr="000C3E6A">
        <w:rPr>
          <w:rFonts w:ascii="Times New Roman" w:eastAsia="Arial" w:hAnsi="Times New Roman" w:cs="Times New Roman"/>
          <w:b/>
          <w:sz w:val="20"/>
          <w:szCs w:val="20"/>
          <w:u w:val="single"/>
        </w:rPr>
        <w:t xml:space="preserve"> CONFORME LEI NLLC 14.133/2021</w:t>
      </w:r>
    </w:p>
    <w:p w14:paraId="0AFC855B" w14:textId="63B86551" w:rsidR="0081586D" w:rsidRPr="00A05B9F" w:rsidRDefault="004C0958">
      <w:pPr>
        <w:spacing w:after="0" w:line="240" w:lineRule="auto"/>
        <w:ind w:left="5126" w:firstLine="3"/>
        <w:jc w:val="both"/>
        <w:rPr>
          <w:rFonts w:ascii="Times New Roman" w:eastAsia="Arial" w:hAnsi="Times New Roman" w:cs="Times New Roman"/>
          <w:b/>
        </w:rPr>
      </w:pPr>
      <w:r w:rsidRPr="00A05B9F">
        <w:rPr>
          <w:rFonts w:ascii="Times New Roman" w:hAnsi="Times New Roman" w:cs="Times New Roman"/>
          <w:noProof/>
          <w:lang w:eastAsia="pt-BR"/>
        </w:rPr>
        <mc:AlternateContent>
          <mc:Choice Requires="wps">
            <w:drawing>
              <wp:anchor distT="0" distB="0" distL="114300" distR="114300" simplePos="0" relativeHeight="251660288" behindDoc="0" locked="0" layoutInCell="1" allowOverlap="1" wp14:anchorId="3B539B4B" wp14:editId="7D35D66E">
                <wp:simplePos x="0" y="0"/>
                <wp:positionH relativeFrom="column">
                  <wp:posOffset>0</wp:posOffset>
                </wp:positionH>
                <wp:positionV relativeFrom="paragraph">
                  <wp:posOffset>204470</wp:posOffset>
                </wp:positionV>
                <wp:extent cx="6734175" cy="276225"/>
                <wp:effectExtent l="19050" t="19050" r="28575" b="28575"/>
                <wp:wrapSquare wrapText="bothSides"/>
                <wp:docPr id="103783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276225"/>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D613F82" w14:textId="2B042E0E" w:rsidR="001E746A" w:rsidRPr="001F608C" w:rsidRDefault="000C3E6A" w:rsidP="007263BE">
                            <w:pPr>
                              <w:spacing w:after="0" w:line="240" w:lineRule="auto"/>
                              <w:jc w:val="center"/>
                            </w:pPr>
                            <w:r>
                              <w:rPr>
                                <w:rFonts w:ascii="Times New Roman" w:eastAsia="Arial" w:hAnsi="Times New Roman" w:cs="Times New Roman"/>
                                <w:b/>
                                <w:sz w:val="24"/>
                                <w:szCs w:val="24"/>
                              </w:rPr>
                              <w:t>N° DA SC: 53040700023202</w:t>
                            </w:r>
                            <w:r w:rsidR="009D6FF8">
                              <w:rPr>
                                <w:rFonts w:ascii="Times New Roman" w:eastAsia="Arial" w:hAnsi="Times New Roman" w:cs="Times New Roman"/>
                                <w:b/>
                                <w:sz w:val="24"/>
                                <w:szCs w:val="24"/>
                              </w:rPr>
                              <w:t>6</w:t>
                            </w:r>
                            <w:r>
                              <w:rPr>
                                <w:rFonts w:ascii="Times New Roman" w:eastAsia="Arial" w:hAnsi="Times New Roman" w:cs="Times New Roman"/>
                                <w:b/>
                                <w:sz w:val="24"/>
                                <w:szCs w:val="24"/>
                              </w:rPr>
                              <w:t>00</w:t>
                            </w:r>
                            <w:r w:rsidR="004B5F22">
                              <w:rPr>
                                <w:rFonts w:ascii="Times New Roman" w:eastAsia="Arial" w:hAnsi="Times New Roman" w:cs="Times New Roman"/>
                                <w:b/>
                                <w:sz w:val="24"/>
                                <w:szCs w:val="24"/>
                              </w:rPr>
                              <w:t>0</w:t>
                            </w:r>
                            <w:r w:rsidR="00AB14FC">
                              <w:rPr>
                                <w:rFonts w:ascii="Times New Roman" w:eastAsia="Arial" w:hAnsi="Times New Roman" w:cs="Times New Roman"/>
                                <w:b/>
                                <w:sz w:val="24"/>
                                <w:szCs w:val="24"/>
                              </w:rPr>
                              <w:t>505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539B4B" id="_x0000_t202" coordsize="21600,21600" o:spt="202" path="m,l,21600r21600,l21600,xe">
                <v:stroke joinstyle="miter"/>
                <v:path gradientshapeok="t" o:connecttype="rect"/>
              </v:shapetype>
              <v:shape id="Text Box 2" o:spid="_x0000_s1026" type="#_x0000_t202" style="position:absolute;left:0;text-align:left;margin-left:0;margin-top:16.1pt;width:530.2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" fillcolor="white [3201]" strokecolor="black [3200]" strokeweight="2.5pt">
                <v:shadow color="#868686"/>
                <v:textbox>
                  <w:txbxContent>
                    <w:p w14:paraId="5D613F82" w14:textId="2B042E0E" w:rsidR="001E746A" w:rsidRPr="001F608C" w:rsidRDefault="000C3E6A" w:rsidP="007263BE">
                      <w:pPr>
                        <w:spacing w:after="0" w:line="240" w:lineRule="auto"/>
                        <w:jc w:val="center"/>
                      </w:pPr>
                      <w:r>
                        <w:rPr>
                          <w:rFonts w:ascii="Times New Roman" w:eastAsia="Arial" w:hAnsi="Times New Roman" w:cs="Times New Roman"/>
                          <w:b/>
                          <w:sz w:val="24"/>
                          <w:szCs w:val="24"/>
                        </w:rPr>
                        <w:t>N° DA SC: 53040700023202</w:t>
                      </w:r>
                      <w:r w:rsidR="009D6FF8">
                        <w:rPr>
                          <w:rFonts w:ascii="Times New Roman" w:eastAsia="Arial" w:hAnsi="Times New Roman" w:cs="Times New Roman"/>
                          <w:b/>
                          <w:sz w:val="24"/>
                          <w:szCs w:val="24"/>
                        </w:rPr>
                        <w:t>6</w:t>
                      </w:r>
                      <w:r>
                        <w:rPr>
                          <w:rFonts w:ascii="Times New Roman" w:eastAsia="Arial" w:hAnsi="Times New Roman" w:cs="Times New Roman"/>
                          <w:b/>
                          <w:sz w:val="24"/>
                          <w:szCs w:val="24"/>
                        </w:rPr>
                        <w:t>00</w:t>
                      </w:r>
                      <w:r w:rsidR="004B5F22">
                        <w:rPr>
                          <w:rFonts w:ascii="Times New Roman" w:eastAsia="Arial" w:hAnsi="Times New Roman" w:cs="Times New Roman"/>
                          <w:b/>
                          <w:sz w:val="24"/>
                          <w:szCs w:val="24"/>
                        </w:rPr>
                        <w:t>0</w:t>
                      </w:r>
                      <w:r w:rsidR="00AB14FC">
                        <w:rPr>
                          <w:rFonts w:ascii="Times New Roman" w:eastAsia="Arial" w:hAnsi="Times New Roman" w:cs="Times New Roman"/>
                          <w:b/>
                          <w:sz w:val="24"/>
                          <w:szCs w:val="24"/>
                        </w:rPr>
                        <w:t>505</w:t>
                      </w:r>
                    </w:p>
                  </w:txbxContent>
                </v:textbox>
                <w10:wrap type="square"/>
              </v:shape>
            </w:pict>
          </mc:Fallback>
        </mc:AlternateContent>
      </w:r>
    </w:p>
    <w:p w14:paraId="1BCB7EC7" w14:textId="77777777" w:rsidR="00835EDE" w:rsidRDefault="00835EDE" w:rsidP="00A05B9F">
      <w:pPr>
        <w:pStyle w:val="SemEspaamento"/>
        <w:spacing w:line="360" w:lineRule="auto"/>
        <w:jc w:val="both"/>
        <w:rPr>
          <w:rFonts w:ascii="Times New Roman" w:hAnsi="Times New Roman" w:cs="Times New Roman"/>
          <w:b/>
          <w:sz w:val="20"/>
          <w:szCs w:val="20"/>
        </w:rPr>
      </w:pPr>
    </w:p>
    <w:p w14:paraId="4308F8B8" w14:textId="7F5EA724" w:rsidR="00C0402F" w:rsidRPr="00A05B9F" w:rsidRDefault="00701AB6" w:rsidP="00A05B9F">
      <w:pPr>
        <w:pStyle w:val="SemEspaamento"/>
        <w:spacing w:line="360" w:lineRule="auto"/>
        <w:jc w:val="both"/>
        <w:rPr>
          <w:rFonts w:ascii="Times New Roman" w:hAnsi="Times New Roman" w:cs="Times New Roman"/>
          <w:b/>
          <w:sz w:val="20"/>
          <w:szCs w:val="20"/>
          <w:lang w:eastAsia="pt-BR"/>
        </w:rPr>
      </w:pPr>
      <w:r>
        <w:rPr>
          <w:rFonts w:ascii="Times New Roman" w:hAnsi="Times New Roman" w:cs="Times New Roman"/>
          <w:b/>
          <w:sz w:val="20"/>
          <w:szCs w:val="20"/>
        </w:rPr>
        <w:t>À Gestão de Suprimentos,</w:t>
      </w:r>
    </w:p>
    <w:p w14:paraId="4A3A7ACB" w14:textId="3AF6C50F" w:rsidR="00C0402F" w:rsidRDefault="00C0402F" w:rsidP="00A05B9F">
      <w:pPr>
        <w:pStyle w:val="SemEspaamento"/>
        <w:spacing w:line="360" w:lineRule="auto"/>
        <w:jc w:val="both"/>
        <w:rPr>
          <w:rFonts w:ascii="Times New Roman" w:hAnsi="Times New Roman" w:cs="Times New Roman"/>
          <w:sz w:val="20"/>
          <w:szCs w:val="20"/>
        </w:rPr>
      </w:pPr>
      <w:r w:rsidRPr="00A05B9F">
        <w:rPr>
          <w:rFonts w:ascii="Times New Roman" w:hAnsi="Times New Roman" w:cs="Times New Roman"/>
          <w:sz w:val="20"/>
          <w:szCs w:val="20"/>
        </w:rPr>
        <w:t>Conforme estabelecido pelo Artigo 5º do Decreto Estadual 53.384/2022, que regula a fase preparatória das licitações e contratações diretas, no âmbito do Poder Executivo Estadual, apresentamos este documento para formalizar a demanda, com o propósito de atender às necessidades administrativas relacionadas ao objeto descrito neste documento.</w:t>
      </w:r>
    </w:p>
    <w:p w14:paraId="68CB5F9F" w14:textId="77777777" w:rsidR="00835EDE" w:rsidRPr="00A05B9F" w:rsidRDefault="00835EDE" w:rsidP="00A05B9F">
      <w:pPr>
        <w:pStyle w:val="SemEspaamento"/>
        <w:spacing w:line="360" w:lineRule="auto"/>
        <w:jc w:val="both"/>
        <w:rPr>
          <w:rFonts w:ascii="Times New Roman" w:hAnsi="Times New Roman" w:cs="Times New Roman"/>
          <w:sz w:val="20"/>
          <w:szCs w:val="20"/>
        </w:rPr>
      </w:pPr>
    </w:p>
    <w:p w14:paraId="5251FB66" w14:textId="02BD47BF" w:rsidR="00C0402F" w:rsidRPr="00A05B9F" w:rsidRDefault="00C0402F" w:rsidP="00C0402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Identificação da Unidade Requisitante</w:t>
      </w:r>
    </w:p>
    <w:p w14:paraId="23C9DD04" w14:textId="1E4BA800" w:rsidR="003F18EA" w:rsidRPr="00835EDE" w:rsidRDefault="00C0402F" w:rsidP="00C0402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sidRPr="00835EDE">
        <w:rPr>
          <w:rStyle w:val="Forte"/>
          <w:rFonts w:ascii="Times New Roman" w:hAnsi="Times New Roman" w:cs="Times New Roman"/>
          <w:color w:val="000000"/>
          <w:sz w:val="20"/>
          <w:szCs w:val="20"/>
        </w:rPr>
        <w:t>Setor/Serviço requisitante:</w:t>
      </w:r>
      <w:r w:rsidR="000C3E6A">
        <w:rPr>
          <w:rStyle w:val="Forte"/>
          <w:rFonts w:ascii="Times New Roman" w:hAnsi="Times New Roman" w:cs="Times New Roman"/>
          <w:color w:val="000000"/>
          <w:sz w:val="20"/>
          <w:szCs w:val="20"/>
        </w:rPr>
        <w:t xml:space="preserve"> Setor do Almoxarifado.</w:t>
      </w:r>
    </w:p>
    <w:p w14:paraId="0F42B123" w14:textId="2A23D939" w:rsidR="00C0402F" w:rsidRPr="00835EDE" w:rsidRDefault="00C0402F" w:rsidP="00C0402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sidRPr="00835EDE">
        <w:rPr>
          <w:rStyle w:val="Forte"/>
          <w:rFonts w:ascii="Times New Roman" w:hAnsi="Times New Roman" w:cs="Times New Roman"/>
          <w:color w:val="000000"/>
          <w:sz w:val="20"/>
          <w:szCs w:val="20"/>
        </w:rPr>
        <w:t>Responsável pela demanda:</w:t>
      </w:r>
      <w:r w:rsidR="000C3E6A">
        <w:rPr>
          <w:rStyle w:val="Forte"/>
          <w:rFonts w:ascii="Times New Roman" w:hAnsi="Times New Roman" w:cs="Times New Roman"/>
          <w:color w:val="000000"/>
          <w:sz w:val="20"/>
          <w:szCs w:val="20"/>
        </w:rPr>
        <w:t xml:space="preserve"> </w:t>
      </w:r>
      <w:r w:rsidR="00207322">
        <w:rPr>
          <w:rFonts w:ascii="Times New Roman" w:hAnsi="Times New Roman" w:cs="Times New Roman"/>
          <w:b/>
          <w:bCs/>
          <w:color w:val="000000"/>
          <w:sz w:val="20"/>
          <w:szCs w:val="20"/>
        </w:rPr>
        <w:t>Juliana Vital Domingos Silva</w:t>
      </w:r>
      <w:r w:rsidR="000C3E6A">
        <w:rPr>
          <w:rStyle w:val="Forte"/>
          <w:rFonts w:ascii="Times New Roman" w:hAnsi="Times New Roman" w:cs="Times New Roman"/>
          <w:color w:val="000000"/>
          <w:sz w:val="20"/>
          <w:szCs w:val="20"/>
        </w:rPr>
        <w:t>.</w:t>
      </w:r>
    </w:p>
    <w:p w14:paraId="35E68706" w14:textId="37C8E45F" w:rsidR="00C0402F" w:rsidRPr="00835EDE" w:rsidRDefault="00C0402F" w:rsidP="00C0402F">
      <w:pPr>
        <w:pStyle w:val="PargrafodaLista"/>
        <w:numPr>
          <w:ilvl w:val="1"/>
          <w:numId w:val="1"/>
        </w:numPr>
        <w:spacing w:after="0" w:line="240" w:lineRule="auto"/>
        <w:jc w:val="both"/>
        <w:rPr>
          <w:rFonts w:ascii="Times New Roman" w:eastAsia="Arial" w:hAnsi="Times New Roman" w:cs="Times New Roman"/>
          <w:b/>
          <w:sz w:val="20"/>
          <w:szCs w:val="20"/>
        </w:rPr>
      </w:pPr>
      <w:r w:rsidRPr="00835EDE">
        <w:rPr>
          <w:rStyle w:val="Forte"/>
          <w:rFonts w:ascii="Times New Roman" w:hAnsi="Times New Roman" w:cs="Times New Roman"/>
          <w:color w:val="000000"/>
          <w:sz w:val="20"/>
          <w:szCs w:val="20"/>
        </w:rPr>
        <w:t>Contato:</w:t>
      </w:r>
      <w:r w:rsidR="000C3E6A">
        <w:rPr>
          <w:rStyle w:val="Forte"/>
          <w:rFonts w:ascii="Times New Roman" w:hAnsi="Times New Roman" w:cs="Times New Roman"/>
          <w:color w:val="000000"/>
          <w:sz w:val="20"/>
          <w:szCs w:val="20"/>
        </w:rPr>
        <w:t xml:space="preserve"> 31815509</w:t>
      </w:r>
    </w:p>
    <w:p w14:paraId="19E871C2" w14:textId="77777777" w:rsidR="00C0402F" w:rsidRPr="00A05B9F" w:rsidRDefault="00C0402F">
      <w:pPr>
        <w:spacing w:after="0" w:line="240" w:lineRule="auto"/>
        <w:ind w:left="5126" w:firstLine="3"/>
        <w:jc w:val="both"/>
        <w:rPr>
          <w:rFonts w:ascii="Times New Roman" w:eastAsia="Arial" w:hAnsi="Times New Roman" w:cs="Times New Roman"/>
        </w:rPr>
      </w:pPr>
    </w:p>
    <w:p w14:paraId="71F944BC" w14:textId="01B134EC" w:rsidR="00C0402F" w:rsidRPr="00A05B9F" w:rsidRDefault="00C0402F" w:rsidP="00C0402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Objeto da Contratação</w:t>
      </w:r>
    </w:p>
    <w:p w14:paraId="0560E9E2" w14:textId="77E2FEAE" w:rsidR="00C0402F" w:rsidRPr="00835EDE" w:rsidRDefault="00DF6976" w:rsidP="00C41B7F">
      <w:pPr>
        <w:pStyle w:val="PargrafodaLista"/>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 xml:space="preserve">Contratação direta, via dispensa de licitação emergencial, para aquisição de </w:t>
      </w:r>
      <w:r w:rsidR="0002034F">
        <w:rPr>
          <w:rFonts w:ascii="Times New Roman" w:eastAsia="Arial" w:hAnsi="Times New Roman" w:cs="Times New Roman"/>
          <w:b/>
          <w:sz w:val="20"/>
          <w:szCs w:val="20"/>
          <w:u w:val="single"/>
        </w:rPr>
        <w:t>P</w:t>
      </w:r>
      <w:r w:rsidR="0002034F" w:rsidRPr="000C3E6A">
        <w:rPr>
          <w:rFonts w:ascii="Times New Roman" w:eastAsia="Arial" w:hAnsi="Times New Roman" w:cs="Times New Roman"/>
          <w:b/>
          <w:sz w:val="20"/>
          <w:szCs w:val="20"/>
          <w:u w:val="single"/>
        </w:rPr>
        <w:t xml:space="preserve">rodutos </w:t>
      </w:r>
      <w:r w:rsidR="0002034F">
        <w:rPr>
          <w:rFonts w:ascii="Times New Roman" w:eastAsia="Arial" w:hAnsi="Times New Roman" w:cs="Times New Roman"/>
          <w:b/>
          <w:sz w:val="20"/>
          <w:szCs w:val="20"/>
          <w:u w:val="single"/>
        </w:rPr>
        <w:t>M</w:t>
      </w:r>
      <w:r w:rsidR="0002034F" w:rsidRPr="000C3E6A">
        <w:rPr>
          <w:rFonts w:ascii="Times New Roman" w:eastAsia="Arial" w:hAnsi="Times New Roman" w:cs="Times New Roman"/>
          <w:b/>
          <w:sz w:val="20"/>
          <w:szCs w:val="20"/>
          <w:u w:val="single"/>
        </w:rPr>
        <w:t xml:space="preserve">édicos, </w:t>
      </w:r>
      <w:r w:rsidR="0002034F">
        <w:rPr>
          <w:rFonts w:ascii="Times New Roman" w:eastAsia="Arial" w:hAnsi="Times New Roman" w:cs="Times New Roman"/>
          <w:b/>
          <w:sz w:val="20"/>
          <w:szCs w:val="20"/>
          <w:u w:val="single"/>
        </w:rPr>
        <w:t>M</w:t>
      </w:r>
      <w:r w:rsidR="0002034F" w:rsidRPr="000C3E6A">
        <w:rPr>
          <w:rFonts w:ascii="Times New Roman" w:eastAsia="Arial" w:hAnsi="Times New Roman" w:cs="Times New Roman"/>
          <w:b/>
          <w:sz w:val="20"/>
          <w:szCs w:val="20"/>
          <w:u w:val="single"/>
        </w:rPr>
        <w:t xml:space="preserve">ateriais e </w:t>
      </w:r>
      <w:r w:rsidR="0002034F">
        <w:rPr>
          <w:rFonts w:ascii="Times New Roman" w:eastAsia="Arial" w:hAnsi="Times New Roman" w:cs="Times New Roman"/>
          <w:b/>
          <w:sz w:val="20"/>
          <w:szCs w:val="20"/>
          <w:u w:val="single"/>
        </w:rPr>
        <w:t>S</w:t>
      </w:r>
      <w:r w:rsidR="0002034F" w:rsidRPr="000C3E6A">
        <w:rPr>
          <w:rFonts w:ascii="Times New Roman" w:eastAsia="Arial" w:hAnsi="Times New Roman" w:cs="Times New Roman"/>
          <w:b/>
          <w:sz w:val="20"/>
          <w:szCs w:val="20"/>
          <w:u w:val="single"/>
        </w:rPr>
        <w:t>ínteses (</w:t>
      </w:r>
      <w:proofErr w:type="spellStart"/>
      <w:r w:rsidR="0002034F">
        <w:rPr>
          <w:rFonts w:ascii="Times New Roman" w:eastAsia="Arial" w:hAnsi="Times New Roman" w:cs="Times New Roman"/>
          <w:b/>
          <w:sz w:val="20"/>
          <w:szCs w:val="20"/>
          <w:u w:val="single"/>
        </w:rPr>
        <w:t>OPME</w:t>
      </w:r>
      <w:r w:rsidR="0002034F" w:rsidRPr="000C3E6A">
        <w:rPr>
          <w:rFonts w:ascii="Times New Roman" w:eastAsia="Arial" w:hAnsi="Times New Roman" w:cs="Times New Roman"/>
          <w:b/>
          <w:sz w:val="20"/>
          <w:szCs w:val="20"/>
          <w:u w:val="single"/>
        </w:rPr>
        <w:t>s</w:t>
      </w:r>
      <w:proofErr w:type="spellEnd"/>
      <w:r w:rsidR="0002034F" w:rsidRPr="000C3E6A">
        <w:rPr>
          <w:rFonts w:ascii="Times New Roman" w:eastAsia="Arial" w:hAnsi="Times New Roman" w:cs="Times New Roman"/>
          <w:b/>
          <w:sz w:val="20"/>
          <w:szCs w:val="20"/>
          <w:u w:val="single"/>
        </w:rPr>
        <w:t>)</w:t>
      </w:r>
      <w:r w:rsidRPr="00835EDE">
        <w:rPr>
          <w:rFonts w:ascii="Times New Roman" w:eastAsia="Arial" w:hAnsi="Times New Roman" w:cs="Times New Roman"/>
          <w:b/>
          <w:sz w:val="20"/>
          <w:szCs w:val="20"/>
        </w:rPr>
        <w:t xml:space="preserve">, </w:t>
      </w:r>
      <w:r w:rsidRPr="00835EDE">
        <w:rPr>
          <w:rFonts w:ascii="Times New Roman" w:eastAsia="Arial" w:hAnsi="Times New Roman" w:cs="Times New Roman"/>
          <w:sz w:val="20"/>
          <w:szCs w:val="20"/>
        </w:rPr>
        <w:t>visando atender às necessidades do Hospital da Restauração para continuidade da assistência.</w:t>
      </w:r>
    </w:p>
    <w:p w14:paraId="21FB108F" w14:textId="77777777" w:rsidR="00DF6976" w:rsidRPr="00A05B9F" w:rsidRDefault="00DF6976">
      <w:pPr>
        <w:spacing w:after="0" w:line="240" w:lineRule="auto"/>
        <w:ind w:left="5126" w:firstLine="3"/>
        <w:jc w:val="both"/>
        <w:rPr>
          <w:rFonts w:ascii="Times New Roman" w:eastAsia="Arial" w:hAnsi="Times New Roman" w:cs="Times New Roman"/>
        </w:rPr>
      </w:pPr>
    </w:p>
    <w:p w14:paraId="5F595C6F" w14:textId="543A4009" w:rsidR="0060370E" w:rsidRPr="00A05B9F" w:rsidRDefault="00DF6976">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Descrição e quantidades</w:t>
      </w:r>
    </w:p>
    <w:p w14:paraId="533FF726" w14:textId="0DBA0604" w:rsidR="005542B8" w:rsidRPr="00A05B9F" w:rsidRDefault="005542B8" w:rsidP="00C41B7F">
      <w:pPr>
        <w:spacing w:after="0" w:line="240" w:lineRule="auto"/>
        <w:jc w:val="both"/>
        <w:rPr>
          <w:rFonts w:ascii="Times New Roman" w:eastAsia="Arial" w:hAnsi="Times New Roman" w:cs="Times New Roman"/>
        </w:rPr>
      </w:pPr>
    </w:p>
    <w:tbl>
      <w:tblPr>
        <w:tblpPr w:leftFromText="141" w:rightFromText="141" w:vertAnchor="text" w:horzAnchor="margin" w:tblpXSpec="center" w:tblpY="172"/>
        <w:tblW w:w="4857" w:type="pct"/>
        <w:tblCellMar>
          <w:left w:w="70" w:type="dxa"/>
          <w:right w:w="70" w:type="dxa"/>
        </w:tblCellMar>
        <w:tblLook w:val="04A0" w:firstRow="1" w:lastRow="0" w:firstColumn="1" w:lastColumn="0" w:noHBand="0" w:noVBand="1"/>
      </w:tblPr>
      <w:tblGrid>
        <w:gridCol w:w="980"/>
        <w:gridCol w:w="4299"/>
        <w:gridCol w:w="1261"/>
        <w:gridCol w:w="1507"/>
        <w:gridCol w:w="1130"/>
        <w:gridCol w:w="980"/>
      </w:tblGrid>
      <w:tr w:rsidR="00B853B6" w:rsidRPr="00A05B9F" w14:paraId="5914BB17" w14:textId="77777777" w:rsidTr="00AB14FC">
        <w:trPr>
          <w:trHeight w:val="410"/>
        </w:trPr>
        <w:tc>
          <w:tcPr>
            <w:tcW w:w="480" w:type="pct"/>
            <w:tcBorders>
              <w:top w:val="single" w:sz="4" w:space="0" w:color="auto"/>
              <w:left w:val="single" w:sz="4" w:space="0" w:color="auto"/>
              <w:bottom w:val="single" w:sz="4" w:space="0" w:color="auto"/>
              <w:right w:val="single" w:sz="4" w:space="0" w:color="auto"/>
            </w:tcBorders>
            <w:shd w:val="clear" w:color="auto" w:fill="A6A6A6"/>
          </w:tcPr>
          <w:p w14:paraId="425A181F"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p>
          <w:p w14:paraId="155C287E"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CÓDIGO EFISCO</w:t>
            </w:r>
          </w:p>
        </w:tc>
        <w:tc>
          <w:tcPr>
            <w:tcW w:w="2117"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B8A2B57" w14:textId="699074CE"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DESCRIÇÃO EFISCO</w:t>
            </w:r>
          </w:p>
        </w:tc>
        <w:tc>
          <w:tcPr>
            <w:tcW w:w="621" w:type="pct"/>
            <w:tcBorders>
              <w:top w:val="single" w:sz="4" w:space="0" w:color="auto"/>
              <w:left w:val="nil"/>
              <w:bottom w:val="single" w:sz="4" w:space="0" w:color="auto"/>
              <w:right w:val="single" w:sz="4" w:space="0" w:color="auto"/>
            </w:tcBorders>
            <w:shd w:val="clear" w:color="auto" w:fill="A6A6A6"/>
            <w:vAlign w:val="center"/>
            <w:hideMark/>
          </w:tcPr>
          <w:p w14:paraId="4EAD599C" w14:textId="5B8D0AF4"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 xml:space="preserve">UNIDADE </w:t>
            </w:r>
          </w:p>
        </w:tc>
        <w:tc>
          <w:tcPr>
            <w:tcW w:w="742" w:type="pct"/>
            <w:tcBorders>
              <w:top w:val="single" w:sz="4" w:space="0" w:color="auto"/>
              <w:left w:val="nil"/>
              <w:bottom w:val="single" w:sz="4" w:space="0" w:color="auto"/>
              <w:right w:val="single" w:sz="4" w:space="0" w:color="auto"/>
            </w:tcBorders>
            <w:shd w:val="clear" w:color="auto" w:fill="A6A6A6"/>
            <w:vAlign w:val="center"/>
            <w:hideMark/>
          </w:tcPr>
          <w:p w14:paraId="6B538791"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QUANTIDADE SOLICITADA</w:t>
            </w:r>
          </w:p>
        </w:tc>
        <w:tc>
          <w:tcPr>
            <w:tcW w:w="557" w:type="pct"/>
            <w:tcBorders>
              <w:top w:val="single" w:sz="4" w:space="0" w:color="auto"/>
              <w:left w:val="nil"/>
              <w:bottom w:val="single" w:sz="4" w:space="0" w:color="auto"/>
              <w:right w:val="single" w:sz="4" w:space="0" w:color="auto"/>
            </w:tcBorders>
            <w:shd w:val="clear" w:color="auto" w:fill="A6A6A6"/>
          </w:tcPr>
          <w:p w14:paraId="7E84B3F7"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p>
          <w:p w14:paraId="43F91952"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ESTOQUE ATUAL</w:t>
            </w:r>
          </w:p>
        </w:tc>
        <w:tc>
          <w:tcPr>
            <w:tcW w:w="484" w:type="pct"/>
            <w:tcBorders>
              <w:top w:val="single" w:sz="4" w:space="0" w:color="auto"/>
              <w:left w:val="nil"/>
              <w:bottom w:val="single" w:sz="4" w:space="0" w:color="auto"/>
              <w:right w:val="single" w:sz="4" w:space="0" w:color="auto"/>
            </w:tcBorders>
            <w:shd w:val="clear" w:color="auto" w:fill="A6A6A6"/>
          </w:tcPr>
          <w:p w14:paraId="464D2BBE"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p>
          <w:p w14:paraId="1993E068"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CMM</w:t>
            </w:r>
          </w:p>
        </w:tc>
      </w:tr>
      <w:tr w:rsidR="00CD037A" w:rsidRPr="00A05B9F" w14:paraId="04703186" w14:textId="77777777" w:rsidTr="00AB14FC">
        <w:trPr>
          <w:trHeight w:val="2259"/>
        </w:trPr>
        <w:tc>
          <w:tcPr>
            <w:tcW w:w="480" w:type="pct"/>
            <w:tcBorders>
              <w:top w:val="nil"/>
              <w:left w:val="single" w:sz="4" w:space="0" w:color="auto"/>
              <w:bottom w:val="single" w:sz="4" w:space="0" w:color="auto"/>
              <w:right w:val="single" w:sz="4" w:space="0" w:color="auto"/>
            </w:tcBorders>
            <w:vAlign w:val="center"/>
          </w:tcPr>
          <w:p w14:paraId="0B5A3BDF" w14:textId="3E73C84D" w:rsidR="00C41B7F" w:rsidRPr="00967F2B" w:rsidRDefault="00AB14FC" w:rsidP="00C41B7F">
            <w:pPr>
              <w:spacing w:after="0" w:line="240" w:lineRule="auto"/>
              <w:jc w:val="center"/>
              <w:rPr>
                <w:rFonts w:ascii="Times New Roman" w:hAnsi="Times New Roman" w:cs="Times New Roman"/>
                <w:b/>
                <w:bCs/>
                <w:sz w:val="18"/>
                <w:szCs w:val="18"/>
              </w:rPr>
            </w:pPr>
            <w:r w:rsidRPr="00AB14FC">
              <w:rPr>
                <w:rFonts w:ascii="Times New Roman" w:hAnsi="Times New Roman" w:cs="Times New Roman"/>
                <w:b/>
                <w:bCs/>
                <w:sz w:val="24"/>
                <w:szCs w:val="24"/>
              </w:rPr>
              <w:t>4412958</w:t>
            </w:r>
          </w:p>
        </w:tc>
        <w:tc>
          <w:tcPr>
            <w:tcW w:w="2117" w:type="pct"/>
            <w:tcBorders>
              <w:top w:val="nil"/>
              <w:left w:val="single" w:sz="4" w:space="0" w:color="auto"/>
              <w:bottom w:val="single" w:sz="4" w:space="0" w:color="auto"/>
              <w:right w:val="single" w:sz="4" w:space="0" w:color="auto"/>
            </w:tcBorders>
            <w:vAlign w:val="center"/>
          </w:tcPr>
          <w:p w14:paraId="1FB79DAD" w14:textId="33DDE136" w:rsidR="00C41B7F" w:rsidRPr="00967F2B" w:rsidRDefault="00AB14FC" w:rsidP="00C94333">
            <w:pPr>
              <w:jc w:val="center"/>
              <w:rPr>
                <w:rFonts w:ascii="Times New Roman" w:hAnsi="Times New Roman" w:cs="Times New Roman"/>
                <w:b/>
                <w:bCs/>
                <w:color w:val="222222"/>
                <w:sz w:val="18"/>
                <w:szCs w:val="18"/>
                <w:lang w:eastAsia="pt-BR"/>
              </w:rPr>
            </w:pPr>
            <w:r w:rsidRPr="00AB14FC">
              <w:rPr>
                <w:rFonts w:ascii="Tahoma" w:hAnsi="Tahoma" w:cs="Tahoma"/>
                <w:b/>
                <w:bCs/>
                <w:color w:val="333333"/>
                <w:sz w:val="18"/>
                <w:szCs w:val="18"/>
                <w:shd w:val="clear" w:color="auto" w:fill="FFFFFF"/>
              </w:rPr>
              <w:t>(4412958) - ESFIGMOMANOMETRO - TENSIOMETRO ANEROIDE,DE MESA/PAREDE,COM BRACADEIRA DE DIMENSOES ADULTAS EM TECIDO RESISTENTE NYLON, COM FECHO DE VELCRO,TRABALHANDO NA FAIXA DE ESCALA DE 0 A 300MMHG,COM RESOLUCAO DE 2MMHG,COM PERA DE BORRACHA E VALVULA ANTI REFLUXO EM ACO INOXIDAVEL,COM MANGUITO DE BORRACHA SEM EMENDAS (BOLSAS E TUBOS CONECTORES),BRACADEIRA EM TECIDO DE ALGODAO, RESISTENTE ANTI ALERGICA, COM FECHO DE VELCRO, GARANTIA MINIMA DE UM ANO PARA PECAS, REGISTRO NA ANVISA, CERTIFICADO DE CALIBRACAO DO IPEM/INMETRO, COM VALIDADE DE UM ANO A CONTAR DA DATA DE ENTREGA DOS EQUIPAMENTOS</w:t>
            </w:r>
          </w:p>
        </w:tc>
        <w:tc>
          <w:tcPr>
            <w:tcW w:w="621" w:type="pct"/>
            <w:tcBorders>
              <w:top w:val="nil"/>
              <w:left w:val="nil"/>
              <w:bottom w:val="single" w:sz="4" w:space="0" w:color="auto"/>
              <w:right w:val="single" w:sz="4" w:space="0" w:color="auto"/>
            </w:tcBorders>
            <w:vAlign w:val="center"/>
          </w:tcPr>
          <w:p w14:paraId="6228AA25" w14:textId="2BF05710" w:rsidR="00C41B7F" w:rsidRPr="00A56FCA" w:rsidRDefault="00103AED" w:rsidP="00C41B7F">
            <w:pPr>
              <w:spacing w:after="125" w:line="254" w:lineRule="auto"/>
              <w:jc w:val="center"/>
              <w:rPr>
                <w:rFonts w:ascii="Times New Roman" w:hAnsi="Times New Roman" w:cs="Times New Roman"/>
                <w:b/>
                <w:bCs/>
                <w:sz w:val="24"/>
                <w:szCs w:val="24"/>
              </w:rPr>
            </w:pPr>
            <w:r w:rsidRPr="00A56FCA">
              <w:rPr>
                <w:rFonts w:ascii="Times New Roman" w:hAnsi="Times New Roman" w:cs="Times New Roman"/>
                <w:b/>
                <w:bCs/>
                <w:sz w:val="24"/>
                <w:szCs w:val="24"/>
              </w:rPr>
              <w:t>UNIDADE</w:t>
            </w:r>
          </w:p>
        </w:tc>
        <w:tc>
          <w:tcPr>
            <w:tcW w:w="742" w:type="pct"/>
            <w:tcBorders>
              <w:top w:val="nil"/>
              <w:left w:val="nil"/>
              <w:bottom w:val="single" w:sz="4" w:space="0" w:color="auto"/>
              <w:right w:val="single" w:sz="4" w:space="0" w:color="auto"/>
            </w:tcBorders>
            <w:vAlign w:val="center"/>
          </w:tcPr>
          <w:p w14:paraId="4D144567" w14:textId="2CDAB88F" w:rsidR="00C41B7F" w:rsidRPr="00A56FCA" w:rsidRDefault="00AB14FC" w:rsidP="001101C8">
            <w:pPr>
              <w:spacing w:after="0" w:line="240" w:lineRule="auto"/>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4</w:t>
            </w:r>
          </w:p>
        </w:tc>
        <w:tc>
          <w:tcPr>
            <w:tcW w:w="557" w:type="pct"/>
            <w:tcBorders>
              <w:top w:val="nil"/>
              <w:left w:val="nil"/>
              <w:bottom w:val="single" w:sz="4" w:space="0" w:color="auto"/>
              <w:right w:val="single" w:sz="4" w:space="0" w:color="auto"/>
            </w:tcBorders>
            <w:vAlign w:val="center"/>
          </w:tcPr>
          <w:p w14:paraId="1DB752D7" w14:textId="027B9A95" w:rsidR="00C41B7F" w:rsidRPr="00A56FCA" w:rsidRDefault="00967F2B" w:rsidP="00C41B7F">
            <w:pPr>
              <w:spacing w:after="0" w:line="240" w:lineRule="auto"/>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w:t>
            </w:r>
          </w:p>
        </w:tc>
        <w:tc>
          <w:tcPr>
            <w:tcW w:w="484" w:type="pct"/>
            <w:tcBorders>
              <w:top w:val="nil"/>
              <w:left w:val="nil"/>
              <w:bottom w:val="single" w:sz="4" w:space="0" w:color="auto"/>
              <w:right w:val="single" w:sz="4" w:space="0" w:color="auto"/>
            </w:tcBorders>
            <w:vAlign w:val="center"/>
          </w:tcPr>
          <w:p w14:paraId="1CF1D474" w14:textId="59C6646D" w:rsidR="00C41B7F" w:rsidRPr="00A56FCA" w:rsidRDefault="00967F2B" w:rsidP="00C41B7F">
            <w:pPr>
              <w:spacing w:after="0" w:line="240" w:lineRule="auto"/>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w:t>
            </w:r>
          </w:p>
        </w:tc>
      </w:tr>
      <w:tr w:rsidR="00967F2B" w:rsidRPr="00A05B9F" w14:paraId="4F0565FA" w14:textId="77777777" w:rsidTr="00AB14FC">
        <w:trPr>
          <w:trHeight w:val="360"/>
        </w:trPr>
        <w:tc>
          <w:tcPr>
            <w:tcW w:w="480" w:type="pct"/>
            <w:tcBorders>
              <w:top w:val="single" w:sz="4" w:space="0" w:color="auto"/>
              <w:left w:val="single" w:sz="4" w:space="0" w:color="auto"/>
              <w:bottom w:val="single" w:sz="4" w:space="0" w:color="auto"/>
              <w:right w:val="single" w:sz="4" w:space="0" w:color="auto"/>
            </w:tcBorders>
            <w:vAlign w:val="center"/>
          </w:tcPr>
          <w:p w14:paraId="32D1BC03" w14:textId="49BAB27B" w:rsidR="00967F2B" w:rsidRPr="00967F2B" w:rsidRDefault="00AB14FC" w:rsidP="00C41B7F">
            <w:pPr>
              <w:spacing w:after="0" w:line="240" w:lineRule="auto"/>
              <w:jc w:val="center"/>
              <w:rPr>
                <w:rFonts w:ascii="Tahoma" w:hAnsi="Tahoma" w:cs="Tahoma"/>
                <w:b/>
                <w:bCs/>
                <w:color w:val="333333"/>
                <w:sz w:val="18"/>
                <w:szCs w:val="18"/>
                <w:shd w:val="clear" w:color="auto" w:fill="FFFFFF"/>
              </w:rPr>
            </w:pPr>
            <w:r>
              <w:rPr>
                <w:rFonts w:ascii="Tahoma" w:hAnsi="Tahoma" w:cs="Tahoma"/>
                <w:b/>
                <w:bCs/>
                <w:color w:val="333333"/>
                <w:sz w:val="18"/>
                <w:szCs w:val="18"/>
                <w:shd w:val="clear" w:color="auto" w:fill="FFFFFF"/>
              </w:rPr>
              <w:t>2560330</w:t>
            </w:r>
          </w:p>
        </w:tc>
        <w:tc>
          <w:tcPr>
            <w:tcW w:w="2117" w:type="pct"/>
            <w:tcBorders>
              <w:top w:val="single" w:sz="4" w:space="0" w:color="auto"/>
              <w:left w:val="single" w:sz="4" w:space="0" w:color="auto"/>
              <w:bottom w:val="single" w:sz="4" w:space="0" w:color="auto"/>
              <w:right w:val="single" w:sz="4" w:space="0" w:color="auto"/>
            </w:tcBorders>
            <w:vAlign w:val="center"/>
          </w:tcPr>
          <w:p w14:paraId="33269136" w14:textId="2E3B446A" w:rsidR="00967F2B" w:rsidRPr="00967F2B" w:rsidRDefault="00AB14FC" w:rsidP="00C94333">
            <w:pPr>
              <w:jc w:val="center"/>
              <w:rPr>
                <w:rFonts w:ascii="Tahoma" w:hAnsi="Tahoma" w:cs="Tahoma"/>
                <w:b/>
                <w:bCs/>
                <w:color w:val="333333"/>
                <w:sz w:val="18"/>
                <w:szCs w:val="18"/>
                <w:shd w:val="clear" w:color="auto" w:fill="FFFFFF"/>
              </w:rPr>
            </w:pPr>
            <w:r w:rsidRPr="00AB14FC">
              <w:rPr>
                <w:rFonts w:ascii="Tahoma" w:hAnsi="Tahoma" w:cs="Tahoma"/>
                <w:b/>
                <w:bCs/>
                <w:color w:val="333333"/>
                <w:sz w:val="18"/>
                <w:szCs w:val="18"/>
                <w:shd w:val="clear" w:color="auto" w:fill="FFFFFF"/>
              </w:rPr>
              <w:t xml:space="preserve">(2560330) - ESFIGMOMANOMETRO - (TENCIOMETRO) ANEROIDE PORTATIL PARA OBESO VALVULA DE ACO INOXIDAVEL PERMITINDO A RETENCAO E O ESVAZIAMENTO DE AR,ACONDICIONADO EM BOLSA DE COURVIN OU EM MATERIAL DE </w:t>
            </w:r>
            <w:r w:rsidRPr="00AB14FC">
              <w:rPr>
                <w:rFonts w:ascii="Tahoma" w:hAnsi="Tahoma" w:cs="Tahoma"/>
                <w:b/>
                <w:bCs/>
                <w:color w:val="333333"/>
                <w:sz w:val="18"/>
                <w:szCs w:val="18"/>
                <w:shd w:val="clear" w:color="auto" w:fill="FFFFFF"/>
              </w:rPr>
              <w:lastRenderedPageBreak/>
              <w:t>QUALIDADE SUPERIOR,BOLSA DE AR PERA E TUBOS CONECTORES DE BORRACHA SEM EMENDAS,TRABALHANDO NA FAIXA DE ESCALA DE MANOMETRO COM ESCALA DE 0 A 300 MMHG,COM RESOLUCAO DE COM RESOLUCAO DE 1MMHG,BRACADEIRAS EM TECIDO RESISTENTE COM FECHO EM VELCRO TAMANHO ADULTO,02 (DOIS) CONJUNTOS COM VALVULA PERA BRACADEIRA TAMANHO OBESO TODOS ACESSORIOS NECESSARIOS AO COMPLETO FUNCIONAMENTO GARANTIA MINIMA DE 01 (UM) ANO PARA PECAS E SERVICOS ASSISTENCIA TECNICA EM PERNAMBUCO CERTIFICADO DE CALIBRACAO DO INMETRO,PARA EFEITOS DE ANALISE E PARECER TECNICO DEVE ACOMPANHAR A PROPOSTA CATALOGO OU FOLDER EM PORTUGUES COM INFORMACOES QUE PERMITAM IDENTIFICAR AS CARACTERISTICAS TECNICAS DO PRODUTO OFERTADO REGISTRO NO MINISTERIO DA SAUDE</w:t>
            </w:r>
            <w:r w:rsidR="00967F2B" w:rsidRPr="00967F2B">
              <w:rPr>
                <w:rFonts w:ascii="Tahoma" w:hAnsi="Tahoma" w:cs="Tahoma"/>
                <w:b/>
                <w:bCs/>
                <w:color w:val="333333"/>
                <w:sz w:val="18"/>
                <w:szCs w:val="18"/>
                <w:shd w:val="clear" w:color="auto" w:fill="FFFFFF"/>
              </w:rPr>
              <w:t>VENTILADOR MECANICO DA MARCA MAQUET, MODELO SERVOS</w:t>
            </w:r>
          </w:p>
        </w:tc>
        <w:tc>
          <w:tcPr>
            <w:tcW w:w="621" w:type="pct"/>
            <w:tcBorders>
              <w:top w:val="single" w:sz="4" w:space="0" w:color="auto"/>
              <w:left w:val="nil"/>
              <w:bottom w:val="single" w:sz="4" w:space="0" w:color="auto"/>
              <w:right w:val="single" w:sz="4" w:space="0" w:color="auto"/>
            </w:tcBorders>
            <w:vAlign w:val="center"/>
          </w:tcPr>
          <w:p w14:paraId="699DA173" w14:textId="4FC16654" w:rsidR="00967F2B" w:rsidRPr="00A56FCA" w:rsidRDefault="00967F2B" w:rsidP="00C41B7F">
            <w:pPr>
              <w:spacing w:after="125" w:line="254"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UNIDADE</w:t>
            </w:r>
          </w:p>
        </w:tc>
        <w:tc>
          <w:tcPr>
            <w:tcW w:w="742" w:type="pct"/>
            <w:tcBorders>
              <w:top w:val="single" w:sz="4" w:space="0" w:color="auto"/>
              <w:left w:val="nil"/>
              <w:bottom w:val="single" w:sz="4" w:space="0" w:color="auto"/>
              <w:right w:val="single" w:sz="4" w:space="0" w:color="auto"/>
            </w:tcBorders>
            <w:vAlign w:val="center"/>
          </w:tcPr>
          <w:p w14:paraId="5F47BB00" w14:textId="2352D7A7" w:rsidR="00967F2B" w:rsidRDefault="00AB14FC" w:rsidP="001101C8">
            <w:pPr>
              <w:spacing w:after="0" w:line="240" w:lineRule="auto"/>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10</w:t>
            </w:r>
          </w:p>
        </w:tc>
        <w:tc>
          <w:tcPr>
            <w:tcW w:w="557" w:type="pct"/>
            <w:tcBorders>
              <w:top w:val="single" w:sz="4" w:space="0" w:color="auto"/>
              <w:left w:val="nil"/>
              <w:bottom w:val="single" w:sz="4" w:space="0" w:color="auto"/>
              <w:right w:val="single" w:sz="4" w:space="0" w:color="auto"/>
            </w:tcBorders>
            <w:vAlign w:val="center"/>
          </w:tcPr>
          <w:p w14:paraId="5DDDE35D" w14:textId="7F2266DD" w:rsidR="00967F2B" w:rsidRDefault="00967F2B" w:rsidP="00C41B7F">
            <w:pPr>
              <w:spacing w:after="0" w:line="240" w:lineRule="auto"/>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w:t>
            </w:r>
          </w:p>
        </w:tc>
        <w:tc>
          <w:tcPr>
            <w:tcW w:w="484" w:type="pct"/>
            <w:tcBorders>
              <w:top w:val="single" w:sz="4" w:space="0" w:color="auto"/>
              <w:left w:val="nil"/>
              <w:bottom w:val="single" w:sz="4" w:space="0" w:color="auto"/>
              <w:right w:val="single" w:sz="4" w:space="0" w:color="auto"/>
            </w:tcBorders>
            <w:vAlign w:val="center"/>
          </w:tcPr>
          <w:p w14:paraId="246843FF" w14:textId="65D12D62" w:rsidR="00967F2B" w:rsidRDefault="00967F2B" w:rsidP="00C41B7F">
            <w:pPr>
              <w:spacing w:after="0" w:line="240" w:lineRule="auto"/>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w:t>
            </w:r>
          </w:p>
        </w:tc>
      </w:tr>
      <w:tr w:rsidR="00AB14FC" w:rsidRPr="00A05B9F" w14:paraId="3013598F" w14:textId="77777777" w:rsidTr="00AB14FC">
        <w:trPr>
          <w:trHeight w:val="360"/>
        </w:trPr>
        <w:tc>
          <w:tcPr>
            <w:tcW w:w="480" w:type="pct"/>
            <w:tcBorders>
              <w:top w:val="single" w:sz="4" w:space="0" w:color="auto"/>
              <w:left w:val="single" w:sz="4" w:space="0" w:color="auto"/>
              <w:bottom w:val="single" w:sz="4" w:space="0" w:color="auto"/>
              <w:right w:val="single" w:sz="4" w:space="0" w:color="auto"/>
            </w:tcBorders>
            <w:vAlign w:val="center"/>
          </w:tcPr>
          <w:p w14:paraId="595D1237" w14:textId="508264DB" w:rsidR="00AB14FC" w:rsidRPr="00967F2B" w:rsidRDefault="00AB14FC" w:rsidP="00C41B7F">
            <w:pPr>
              <w:spacing w:after="0" w:line="240" w:lineRule="auto"/>
              <w:jc w:val="center"/>
              <w:rPr>
                <w:rFonts w:ascii="Tahoma" w:hAnsi="Tahoma" w:cs="Tahoma"/>
                <w:b/>
                <w:bCs/>
                <w:color w:val="333333"/>
                <w:sz w:val="18"/>
                <w:szCs w:val="18"/>
                <w:shd w:val="clear" w:color="auto" w:fill="FFFFFF"/>
              </w:rPr>
            </w:pPr>
            <w:r>
              <w:rPr>
                <w:rFonts w:ascii="Tahoma" w:hAnsi="Tahoma" w:cs="Tahoma"/>
                <w:b/>
                <w:bCs/>
                <w:color w:val="333333"/>
                <w:sz w:val="18"/>
                <w:szCs w:val="18"/>
                <w:shd w:val="clear" w:color="auto" w:fill="FFFFFF"/>
              </w:rPr>
              <w:t>2560275</w:t>
            </w:r>
          </w:p>
        </w:tc>
        <w:tc>
          <w:tcPr>
            <w:tcW w:w="2117" w:type="pct"/>
            <w:tcBorders>
              <w:top w:val="single" w:sz="4" w:space="0" w:color="auto"/>
              <w:left w:val="single" w:sz="4" w:space="0" w:color="auto"/>
              <w:bottom w:val="single" w:sz="4" w:space="0" w:color="auto"/>
              <w:right w:val="single" w:sz="4" w:space="0" w:color="auto"/>
            </w:tcBorders>
            <w:vAlign w:val="center"/>
          </w:tcPr>
          <w:p w14:paraId="38BF1559" w14:textId="77777777" w:rsidR="00AB14FC" w:rsidRPr="00AB14FC" w:rsidRDefault="00AB14FC" w:rsidP="00AB14FC">
            <w:pPr>
              <w:jc w:val="center"/>
              <w:rPr>
                <w:rFonts w:ascii="Tahoma" w:hAnsi="Tahoma" w:cs="Tahoma"/>
                <w:b/>
                <w:bCs/>
                <w:color w:val="333333"/>
                <w:sz w:val="17"/>
                <w:szCs w:val="17"/>
                <w:lang w:eastAsia="pt-BR"/>
              </w:rPr>
            </w:pPr>
            <w:r>
              <w:rPr>
                <w:rFonts w:ascii="Tahoma" w:hAnsi="Tahoma" w:cs="Tahoma"/>
                <w:color w:val="333333"/>
                <w:sz w:val="17"/>
                <w:szCs w:val="17"/>
              </w:rPr>
              <w:br/>
            </w:r>
            <w:r w:rsidRPr="00AB14FC">
              <w:rPr>
                <w:rFonts w:ascii="Tahoma" w:hAnsi="Tahoma" w:cs="Tahoma"/>
                <w:b/>
                <w:bCs/>
                <w:color w:val="333333"/>
                <w:sz w:val="17"/>
                <w:szCs w:val="17"/>
              </w:rPr>
              <w:t>(2560275) - ESFIGMOMANOMETRO - (TENCIOMETRO) ANEROIDE PORTATIL,EM BOLSA,BRACADEIRAS EM TECIDO RESISTENTE COM FECHO EM VELCRO TAMANHO ADULTO,BOLSA DE AR PERA E TUBOS CONECTORES DE BORRACHA SEM EMENDAS,VALVULA DE ACO INOXIDAVEL PERMINTINDO A RETENCAO E O ESVAZIAMENTO DE AR,ACONDICIONADO EM BOLSA DE COURVIN OU EM MATERIAL DE QUALIDADE SUPERIOR,02 (DOIS) CONJUNTOS COM VALVULA PERA BRACADEIRA ADULTO TODOS ACESSORIOS NECESSARIOS AO COMPLETO FUNCIONAMENTO GARANTIA MINIMA DE 01 DE (UM) ANO PARA PECAS E SERVICOS ASSISTENCIA TECNICA EM PERNAMBUCO CERTIFICADO DE CALIBRACAO DO INMETRO,PARA EFEITOS DE ANALISE E PARECER TECNICO DEVE ACOMPANHAR A PROPOSTA CATALOGO OU FOLDER EM PORTUGUES COM INFORMACOES QUE PERMITAM IDENTIFICAR AS CARACTERISTICAS TECNICAS DO PRODUTO OFERTADO REGISTRO NO MINISTERIO DA SAUDE</w:t>
            </w:r>
          </w:p>
          <w:p w14:paraId="62909CCC" w14:textId="77777777" w:rsidR="00AB14FC" w:rsidRPr="00967F2B" w:rsidRDefault="00AB14FC" w:rsidP="00C94333">
            <w:pPr>
              <w:jc w:val="center"/>
              <w:rPr>
                <w:rFonts w:ascii="Tahoma" w:hAnsi="Tahoma" w:cs="Tahoma"/>
                <w:b/>
                <w:bCs/>
                <w:color w:val="333333"/>
                <w:sz w:val="18"/>
                <w:szCs w:val="18"/>
                <w:shd w:val="clear" w:color="auto" w:fill="FFFFFF"/>
              </w:rPr>
            </w:pPr>
          </w:p>
        </w:tc>
        <w:tc>
          <w:tcPr>
            <w:tcW w:w="621" w:type="pct"/>
            <w:tcBorders>
              <w:top w:val="single" w:sz="4" w:space="0" w:color="auto"/>
              <w:left w:val="nil"/>
              <w:bottom w:val="single" w:sz="4" w:space="0" w:color="auto"/>
              <w:right w:val="single" w:sz="4" w:space="0" w:color="auto"/>
            </w:tcBorders>
            <w:vAlign w:val="center"/>
          </w:tcPr>
          <w:p w14:paraId="60DC2FA0" w14:textId="3FAA5CA0" w:rsidR="00AB14FC" w:rsidRDefault="00AB14FC" w:rsidP="00C41B7F">
            <w:pPr>
              <w:spacing w:after="125" w:line="254" w:lineRule="auto"/>
              <w:jc w:val="center"/>
              <w:rPr>
                <w:rFonts w:ascii="Times New Roman" w:hAnsi="Times New Roman" w:cs="Times New Roman"/>
                <w:b/>
                <w:bCs/>
                <w:sz w:val="24"/>
                <w:szCs w:val="24"/>
              </w:rPr>
            </w:pPr>
            <w:r>
              <w:rPr>
                <w:rFonts w:ascii="Times New Roman" w:hAnsi="Times New Roman" w:cs="Times New Roman"/>
                <w:b/>
                <w:bCs/>
                <w:sz w:val="24"/>
                <w:szCs w:val="24"/>
              </w:rPr>
              <w:t>UNIDADE</w:t>
            </w:r>
          </w:p>
        </w:tc>
        <w:tc>
          <w:tcPr>
            <w:tcW w:w="742" w:type="pct"/>
            <w:tcBorders>
              <w:top w:val="single" w:sz="4" w:space="0" w:color="auto"/>
              <w:left w:val="nil"/>
              <w:bottom w:val="single" w:sz="4" w:space="0" w:color="auto"/>
              <w:right w:val="single" w:sz="4" w:space="0" w:color="auto"/>
            </w:tcBorders>
            <w:vAlign w:val="center"/>
          </w:tcPr>
          <w:p w14:paraId="7A1BEE14" w14:textId="55B536D9" w:rsidR="00AB14FC" w:rsidRDefault="00AB14FC" w:rsidP="001101C8">
            <w:pPr>
              <w:spacing w:after="0" w:line="240" w:lineRule="auto"/>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80</w:t>
            </w:r>
          </w:p>
        </w:tc>
        <w:tc>
          <w:tcPr>
            <w:tcW w:w="557" w:type="pct"/>
            <w:tcBorders>
              <w:top w:val="single" w:sz="4" w:space="0" w:color="auto"/>
              <w:left w:val="nil"/>
              <w:bottom w:val="single" w:sz="4" w:space="0" w:color="auto"/>
              <w:right w:val="single" w:sz="4" w:space="0" w:color="auto"/>
            </w:tcBorders>
            <w:vAlign w:val="center"/>
          </w:tcPr>
          <w:p w14:paraId="1C89771E" w14:textId="77777777" w:rsidR="00AB14FC" w:rsidRDefault="00AB14FC" w:rsidP="00C41B7F">
            <w:pPr>
              <w:spacing w:after="0" w:line="240" w:lineRule="auto"/>
              <w:jc w:val="center"/>
              <w:rPr>
                <w:rFonts w:ascii="Times New Roman" w:eastAsia="Times New Roman" w:hAnsi="Times New Roman" w:cs="Times New Roman"/>
                <w:b/>
                <w:bCs/>
                <w:color w:val="000000"/>
                <w:sz w:val="24"/>
                <w:szCs w:val="24"/>
                <w:lang w:eastAsia="pt-BR"/>
              </w:rPr>
            </w:pPr>
          </w:p>
        </w:tc>
        <w:tc>
          <w:tcPr>
            <w:tcW w:w="484" w:type="pct"/>
            <w:tcBorders>
              <w:top w:val="single" w:sz="4" w:space="0" w:color="auto"/>
              <w:left w:val="nil"/>
              <w:bottom w:val="single" w:sz="4" w:space="0" w:color="auto"/>
              <w:right w:val="single" w:sz="4" w:space="0" w:color="auto"/>
            </w:tcBorders>
            <w:vAlign w:val="center"/>
          </w:tcPr>
          <w:p w14:paraId="60AB8B7E" w14:textId="77777777" w:rsidR="00AB14FC" w:rsidRDefault="00AB14FC" w:rsidP="00C41B7F">
            <w:pPr>
              <w:spacing w:after="0" w:line="240" w:lineRule="auto"/>
              <w:jc w:val="center"/>
              <w:rPr>
                <w:rFonts w:ascii="Times New Roman" w:eastAsia="Times New Roman" w:hAnsi="Times New Roman" w:cs="Times New Roman"/>
                <w:b/>
                <w:bCs/>
                <w:color w:val="000000"/>
                <w:sz w:val="24"/>
                <w:szCs w:val="24"/>
                <w:lang w:eastAsia="pt-BR"/>
              </w:rPr>
            </w:pPr>
          </w:p>
        </w:tc>
      </w:tr>
    </w:tbl>
    <w:p w14:paraId="348572FD" w14:textId="68520A6D" w:rsidR="00C41B7F" w:rsidRPr="00835EDE" w:rsidRDefault="00C41B7F" w:rsidP="00C41B7F">
      <w:pPr>
        <w:numPr>
          <w:ilvl w:val="1"/>
          <w:numId w:val="1"/>
        </w:numPr>
        <w:spacing w:after="0" w:line="360" w:lineRule="auto"/>
        <w:jc w:val="both"/>
        <w:rPr>
          <w:rFonts w:ascii="Times New Roman" w:eastAsia="Arial" w:hAnsi="Times New Roman" w:cs="Times New Roman"/>
          <w:sz w:val="20"/>
          <w:szCs w:val="20"/>
        </w:rPr>
      </w:pPr>
      <w:r w:rsidRPr="00835EDE">
        <w:rPr>
          <w:rFonts w:ascii="Times New Roman" w:hAnsi="Times New Roman" w:cs="Times New Roman"/>
          <w:color w:val="000000"/>
          <w:sz w:val="20"/>
          <w:szCs w:val="20"/>
        </w:rPr>
        <w:t xml:space="preserve">O quantitativo foi estimado para atendimento da demanda assistida pelo HR, por um período </w:t>
      </w:r>
      <w:r w:rsidR="00970EBA">
        <w:rPr>
          <w:rFonts w:ascii="Times New Roman" w:hAnsi="Times New Roman" w:cs="Times New Roman"/>
          <w:color w:val="000000"/>
          <w:sz w:val="20"/>
          <w:szCs w:val="20"/>
        </w:rPr>
        <w:t>indeterminado;</w:t>
      </w:r>
    </w:p>
    <w:p w14:paraId="02838241" w14:textId="77777777" w:rsidR="00C41B7F" w:rsidRPr="00A05B9F" w:rsidRDefault="00C41B7F" w:rsidP="00C41B7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Da Justificativa do Quantitativo</w:t>
      </w:r>
    </w:p>
    <w:p w14:paraId="57F94525" w14:textId="7B64B04B" w:rsidR="005542B8" w:rsidRPr="00835EDE" w:rsidRDefault="001F608C" w:rsidP="00EE722B">
      <w:pPr>
        <w:numPr>
          <w:ilvl w:val="1"/>
          <w:numId w:val="1"/>
        </w:numPr>
        <w:spacing w:after="0" w:line="240" w:lineRule="auto"/>
        <w:jc w:val="both"/>
        <w:rPr>
          <w:rFonts w:ascii="Times New Roman" w:eastAsia="Arial" w:hAnsi="Times New Roman" w:cs="Times New Roman"/>
          <w:b/>
          <w:sz w:val="20"/>
          <w:szCs w:val="20"/>
        </w:rPr>
      </w:pPr>
      <w:r w:rsidRPr="00835EDE">
        <w:rPr>
          <w:rFonts w:ascii="Times New Roman" w:eastAsia="Arial" w:hAnsi="Times New Roman" w:cs="Times New Roman"/>
          <w:b/>
          <w:sz w:val="20"/>
          <w:szCs w:val="20"/>
        </w:rPr>
        <w:t>HISTÓRICO DE LICITAÇÃO DO ITEM</w:t>
      </w:r>
    </w:p>
    <w:p w14:paraId="10DE9335" w14:textId="1C4AAFC3" w:rsidR="001F608C" w:rsidRPr="00A05B9F" w:rsidRDefault="001F608C" w:rsidP="001F608C">
      <w:pPr>
        <w:spacing w:after="0" w:line="240" w:lineRule="auto"/>
        <w:ind w:left="708"/>
        <w:jc w:val="both"/>
        <w:rPr>
          <w:rFonts w:ascii="Times New Roman" w:eastAsia="Arial" w:hAnsi="Times New Roman" w:cs="Times New Roman"/>
        </w:rPr>
      </w:pPr>
    </w:p>
    <w:p w14:paraId="45C207E9" w14:textId="78458A2D" w:rsidR="001F608C" w:rsidRPr="00A05B9F" w:rsidRDefault="00E231F5" w:rsidP="001F608C">
      <w:pPr>
        <w:spacing w:after="0" w:line="240" w:lineRule="auto"/>
        <w:ind w:left="708"/>
        <w:jc w:val="both"/>
        <w:rPr>
          <w:rFonts w:ascii="Times New Roman" w:eastAsia="Arial" w:hAnsi="Times New Roman" w:cs="Times New Roman"/>
        </w:rPr>
      </w:pPr>
      <w:r w:rsidRPr="00A05B9F">
        <w:rPr>
          <w:rFonts w:ascii="Times New Roman" w:eastAsia="Arial" w:hAnsi="Times New Roman" w:cs="Times New Roman"/>
          <w:noProof/>
          <w:lang w:eastAsia="pt-BR"/>
        </w:rPr>
        <w:lastRenderedPageBreak/>
        <mc:AlternateContent>
          <mc:Choice Requires="wps">
            <w:drawing>
              <wp:anchor distT="0" distB="0" distL="114300" distR="114300" simplePos="0" relativeHeight="251661312" behindDoc="0" locked="0" layoutInCell="1" allowOverlap="1" wp14:anchorId="11795C6C" wp14:editId="33F971EA">
                <wp:simplePos x="0" y="0"/>
                <wp:positionH relativeFrom="margin">
                  <wp:posOffset>47625</wp:posOffset>
                </wp:positionH>
                <wp:positionV relativeFrom="paragraph">
                  <wp:posOffset>66675</wp:posOffset>
                </wp:positionV>
                <wp:extent cx="6419850" cy="285750"/>
                <wp:effectExtent l="19050" t="19050" r="19050" b="19050"/>
                <wp:wrapNone/>
                <wp:docPr id="133793188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285750"/>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1B74BAF" w14:textId="24C5BCCE" w:rsidR="002C0FFC" w:rsidRPr="005E4284" w:rsidRDefault="00E231F5" w:rsidP="00F4536D">
                            <w:pPr>
                              <w:pStyle w:val="SemEspaamento"/>
                              <w:numPr>
                                <w:ilvl w:val="0"/>
                                <w:numId w:val="8"/>
                              </w:numPr>
                              <w:spacing w:line="360" w:lineRule="auto"/>
                              <w:jc w:val="both"/>
                              <w:rPr>
                                <w:rFonts w:ascii="Times New Roman" w:hAnsi="Times New Roman"/>
                                <w:bCs/>
                                <w:sz w:val="20"/>
                                <w:szCs w:val="20"/>
                              </w:rPr>
                            </w:pPr>
                            <w:r>
                              <w:rPr>
                                <w:rFonts w:ascii="Times New Roman" w:hAnsi="Times New Roman"/>
                                <w:bCs/>
                                <w:sz w:val="20"/>
                                <w:szCs w:val="20"/>
                              </w:rPr>
                              <w:t>Consta na DFD 0</w:t>
                            </w:r>
                            <w:r w:rsidR="009D6FF8">
                              <w:rPr>
                                <w:rFonts w:ascii="Times New Roman" w:hAnsi="Times New Roman"/>
                                <w:bCs/>
                                <w:sz w:val="20"/>
                                <w:szCs w:val="20"/>
                              </w:rPr>
                              <w:t>22</w:t>
                            </w:r>
                            <w:r>
                              <w:rPr>
                                <w:rFonts w:ascii="Times New Roman" w:hAnsi="Times New Roman"/>
                                <w:bCs/>
                                <w:sz w:val="20"/>
                                <w:szCs w:val="20"/>
                              </w:rPr>
                              <w:t>.HR/2024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95C6C" id="Text Box 3" o:spid="_x0000_s1027" type="#_x0000_t202" style="position:absolute;left:0;text-align:left;margin-left:3.75pt;margin-top:5.25pt;width:505.5pt;height:2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" fillcolor="white [3201]" strokecolor="black [3200]" strokeweight="2.5pt">
                <v:shadow color="#868686"/>
                <v:textbox>
                  <w:txbxContent>
                    <w:p w14:paraId="31B74BAF" w14:textId="24C5BCCE" w:rsidR="002C0FFC" w:rsidRPr="005E4284" w:rsidRDefault="00E231F5" w:rsidP="00F4536D">
                      <w:pPr>
                        <w:pStyle w:val="SemEspaamento"/>
                        <w:numPr>
                          <w:ilvl w:val="0"/>
                          <w:numId w:val="8"/>
                        </w:numPr>
                        <w:spacing w:line="360" w:lineRule="auto"/>
                        <w:jc w:val="both"/>
                        <w:rPr>
                          <w:rFonts w:ascii="Times New Roman" w:hAnsi="Times New Roman"/>
                          <w:bCs/>
                          <w:sz w:val="20"/>
                          <w:szCs w:val="20"/>
                        </w:rPr>
                      </w:pPr>
                      <w:r>
                        <w:rPr>
                          <w:rFonts w:ascii="Times New Roman" w:hAnsi="Times New Roman"/>
                          <w:bCs/>
                          <w:sz w:val="20"/>
                          <w:szCs w:val="20"/>
                        </w:rPr>
                        <w:t>Consta na DFD 0</w:t>
                      </w:r>
                      <w:r w:rsidR="009D6FF8">
                        <w:rPr>
                          <w:rFonts w:ascii="Times New Roman" w:hAnsi="Times New Roman"/>
                          <w:bCs/>
                          <w:sz w:val="20"/>
                          <w:szCs w:val="20"/>
                        </w:rPr>
                        <w:t>22</w:t>
                      </w:r>
                      <w:r>
                        <w:rPr>
                          <w:rFonts w:ascii="Times New Roman" w:hAnsi="Times New Roman"/>
                          <w:bCs/>
                          <w:sz w:val="20"/>
                          <w:szCs w:val="20"/>
                        </w:rPr>
                        <w:t>.HR/2024</w:t>
                      </w:r>
                    </w:p>
                  </w:txbxContent>
                </v:textbox>
                <w10:wrap anchorx="margin"/>
              </v:shape>
            </w:pict>
          </mc:Fallback>
        </mc:AlternateContent>
      </w:r>
    </w:p>
    <w:p w14:paraId="130E93EA" w14:textId="6EED1ED8" w:rsidR="001F608C" w:rsidRPr="00A05B9F" w:rsidRDefault="001F608C" w:rsidP="009D1887">
      <w:pPr>
        <w:spacing w:after="0" w:line="240" w:lineRule="auto"/>
        <w:jc w:val="both"/>
        <w:rPr>
          <w:rFonts w:ascii="Times New Roman" w:eastAsia="Arial" w:hAnsi="Times New Roman" w:cs="Times New Roman"/>
        </w:rPr>
      </w:pPr>
    </w:p>
    <w:p w14:paraId="0C627FCD" w14:textId="77777777" w:rsidR="00C073D0" w:rsidRDefault="00C073D0" w:rsidP="009D1887">
      <w:pPr>
        <w:spacing w:after="0" w:line="240" w:lineRule="auto"/>
        <w:jc w:val="both"/>
        <w:rPr>
          <w:rFonts w:ascii="Times New Roman" w:eastAsia="Arial" w:hAnsi="Times New Roman" w:cs="Times New Roman"/>
        </w:rPr>
      </w:pPr>
    </w:p>
    <w:p w14:paraId="1E117087" w14:textId="77777777" w:rsidR="00C073D0" w:rsidRDefault="00C073D0" w:rsidP="009D1887">
      <w:pPr>
        <w:spacing w:after="0" w:line="240" w:lineRule="auto"/>
        <w:jc w:val="both"/>
        <w:rPr>
          <w:rFonts w:ascii="Times New Roman" w:eastAsia="Arial" w:hAnsi="Times New Roman" w:cs="Times New Roman"/>
        </w:rPr>
      </w:pPr>
    </w:p>
    <w:p w14:paraId="4AADEBE4" w14:textId="0CF59BDD" w:rsidR="00EC0147" w:rsidRDefault="009D1887" w:rsidP="0071480B">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 xml:space="preserve">A contratação para aquisição deste </w:t>
      </w:r>
      <w:r w:rsidR="0002034F">
        <w:rPr>
          <w:rFonts w:ascii="Times New Roman" w:eastAsia="Arial" w:hAnsi="Times New Roman" w:cs="Times New Roman"/>
          <w:b/>
          <w:sz w:val="20"/>
          <w:szCs w:val="20"/>
          <w:u w:val="single"/>
        </w:rPr>
        <w:t>P</w:t>
      </w:r>
      <w:r w:rsidR="0002034F" w:rsidRPr="000C3E6A">
        <w:rPr>
          <w:rFonts w:ascii="Times New Roman" w:eastAsia="Arial" w:hAnsi="Times New Roman" w:cs="Times New Roman"/>
          <w:b/>
          <w:sz w:val="20"/>
          <w:szCs w:val="20"/>
          <w:u w:val="single"/>
        </w:rPr>
        <w:t xml:space="preserve">rodutos </w:t>
      </w:r>
      <w:r w:rsidR="0002034F">
        <w:rPr>
          <w:rFonts w:ascii="Times New Roman" w:eastAsia="Arial" w:hAnsi="Times New Roman" w:cs="Times New Roman"/>
          <w:b/>
          <w:sz w:val="20"/>
          <w:szCs w:val="20"/>
          <w:u w:val="single"/>
        </w:rPr>
        <w:t>M</w:t>
      </w:r>
      <w:r w:rsidR="0002034F" w:rsidRPr="000C3E6A">
        <w:rPr>
          <w:rFonts w:ascii="Times New Roman" w:eastAsia="Arial" w:hAnsi="Times New Roman" w:cs="Times New Roman"/>
          <w:b/>
          <w:sz w:val="20"/>
          <w:szCs w:val="20"/>
          <w:u w:val="single"/>
        </w:rPr>
        <w:t xml:space="preserve">édicos, </w:t>
      </w:r>
      <w:r w:rsidR="0002034F">
        <w:rPr>
          <w:rFonts w:ascii="Times New Roman" w:eastAsia="Arial" w:hAnsi="Times New Roman" w:cs="Times New Roman"/>
          <w:b/>
          <w:sz w:val="20"/>
          <w:szCs w:val="20"/>
          <w:u w:val="single"/>
        </w:rPr>
        <w:t>M</w:t>
      </w:r>
      <w:r w:rsidR="0002034F" w:rsidRPr="000C3E6A">
        <w:rPr>
          <w:rFonts w:ascii="Times New Roman" w:eastAsia="Arial" w:hAnsi="Times New Roman" w:cs="Times New Roman"/>
          <w:b/>
          <w:sz w:val="20"/>
          <w:szCs w:val="20"/>
          <w:u w:val="single"/>
        </w:rPr>
        <w:t xml:space="preserve">ateriais e </w:t>
      </w:r>
      <w:r w:rsidR="0002034F">
        <w:rPr>
          <w:rFonts w:ascii="Times New Roman" w:eastAsia="Arial" w:hAnsi="Times New Roman" w:cs="Times New Roman"/>
          <w:b/>
          <w:sz w:val="20"/>
          <w:szCs w:val="20"/>
          <w:u w:val="single"/>
        </w:rPr>
        <w:t>S</w:t>
      </w:r>
      <w:r w:rsidR="0002034F" w:rsidRPr="000C3E6A">
        <w:rPr>
          <w:rFonts w:ascii="Times New Roman" w:eastAsia="Arial" w:hAnsi="Times New Roman" w:cs="Times New Roman"/>
          <w:b/>
          <w:sz w:val="20"/>
          <w:szCs w:val="20"/>
          <w:u w:val="single"/>
        </w:rPr>
        <w:t>ínteses (</w:t>
      </w:r>
      <w:proofErr w:type="spellStart"/>
      <w:r w:rsidR="0002034F">
        <w:rPr>
          <w:rFonts w:ascii="Times New Roman" w:eastAsia="Arial" w:hAnsi="Times New Roman" w:cs="Times New Roman"/>
          <w:b/>
          <w:sz w:val="20"/>
          <w:szCs w:val="20"/>
          <w:u w:val="single"/>
        </w:rPr>
        <w:t>OPME</w:t>
      </w:r>
      <w:r w:rsidR="0002034F" w:rsidRPr="000C3E6A">
        <w:rPr>
          <w:rFonts w:ascii="Times New Roman" w:eastAsia="Arial" w:hAnsi="Times New Roman" w:cs="Times New Roman"/>
          <w:b/>
          <w:sz w:val="20"/>
          <w:szCs w:val="20"/>
          <w:u w:val="single"/>
        </w:rPr>
        <w:t>s</w:t>
      </w:r>
      <w:proofErr w:type="spellEnd"/>
      <w:r w:rsidR="0002034F" w:rsidRPr="000C3E6A">
        <w:rPr>
          <w:rFonts w:ascii="Times New Roman" w:eastAsia="Arial" w:hAnsi="Times New Roman" w:cs="Times New Roman"/>
          <w:b/>
          <w:sz w:val="20"/>
          <w:szCs w:val="20"/>
          <w:u w:val="single"/>
        </w:rPr>
        <w:t>)</w:t>
      </w:r>
      <w:r w:rsidR="00C41B7F" w:rsidRPr="00835EDE">
        <w:rPr>
          <w:rFonts w:ascii="Times New Roman" w:eastAsia="Arial" w:hAnsi="Times New Roman" w:cs="Times New Roman"/>
          <w:sz w:val="20"/>
          <w:szCs w:val="20"/>
        </w:rPr>
        <w:t xml:space="preserve"> </w:t>
      </w:r>
      <w:r w:rsidRPr="00835EDE">
        <w:rPr>
          <w:rFonts w:ascii="Times New Roman" w:eastAsia="Arial" w:hAnsi="Times New Roman" w:cs="Times New Roman"/>
          <w:sz w:val="20"/>
          <w:szCs w:val="20"/>
        </w:rPr>
        <w:t>é medida imprescindível para dar continuidade ao atendimento dos paci</w:t>
      </w:r>
      <w:r w:rsidR="0071480B" w:rsidRPr="00835EDE">
        <w:rPr>
          <w:rFonts w:ascii="Times New Roman" w:eastAsia="Arial" w:hAnsi="Times New Roman" w:cs="Times New Roman"/>
          <w:sz w:val="20"/>
          <w:szCs w:val="20"/>
        </w:rPr>
        <w:t>entes internados, garantindo o suprimento contínuo e adequado na instituição;</w:t>
      </w:r>
    </w:p>
    <w:p w14:paraId="0EE634C9" w14:textId="53E56A42" w:rsidR="00701AB6" w:rsidRPr="00701AB6" w:rsidRDefault="00701AB6" w:rsidP="00701AB6">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 xml:space="preserve">O quantitativo estimado para aquisição </w:t>
      </w:r>
      <w:r w:rsidRPr="00835EDE">
        <w:rPr>
          <w:rFonts w:ascii="Times New Roman" w:hAnsi="Times New Roman" w:cs="Times New Roman"/>
          <w:sz w:val="20"/>
          <w:szCs w:val="20"/>
        </w:rPr>
        <w:t>foi definido obedecendo à metodologia baseada no consumo médio mensal do(s</w:t>
      </w:r>
      <w:r w:rsidRPr="00835EDE">
        <w:rPr>
          <w:rFonts w:ascii="Times New Roman" w:eastAsia="Arial" w:hAnsi="Times New Roman" w:cs="Times New Roman"/>
          <w:sz w:val="20"/>
          <w:szCs w:val="20"/>
        </w:rPr>
        <w:t>)</w:t>
      </w:r>
      <w:r w:rsidRPr="00835EDE">
        <w:rPr>
          <w:rFonts w:ascii="Times New Roman" w:hAnsi="Times New Roman" w:cs="Times New Roman"/>
          <w:sz w:val="20"/>
          <w:szCs w:val="20"/>
        </w:rPr>
        <w:t xml:space="preserve"> </w:t>
      </w:r>
      <w:proofErr w:type="spellStart"/>
      <w:r w:rsidRPr="00835EDE">
        <w:rPr>
          <w:rFonts w:ascii="Times New Roman" w:hAnsi="Times New Roman" w:cs="Times New Roman"/>
          <w:sz w:val="20"/>
          <w:szCs w:val="20"/>
        </w:rPr>
        <w:t>iten</w:t>
      </w:r>
      <w:proofErr w:type="spellEnd"/>
      <w:r w:rsidRPr="00835EDE">
        <w:rPr>
          <w:rFonts w:ascii="Times New Roman" w:hAnsi="Times New Roman" w:cs="Times New Roman"/>
          <w:sz w:val="20"/>
          <w:szCs w:val="20"/>
        </w:rPr>
        <w:t xml:space="preserve">(s) nos últimos meses, utilizando como referencial os relatórios provenientes </w:t>
      </w:r>
      <w:r w:rsidRPr="00835EDE">
        <w:rPr>
          <w:rFonts w:ascii="Times New Roman" w:hAnsi="Times New Roman" w:cs="Times New Roman"/>
          <w:color w:val="000000"/>
          <w:sz w:val="20"/>
          <w:szCs w:val="20"/>
        </w:rPr>
        <w:t>da Plataform</w:t>
      </w:r>
      <w:r w:rsidR="000C3E6A">
        <w:rPr>
          <w:rFonts w:ascii="Times New Roman" w:hAnsi="Times New Roman" w:cs="Times New Roman"/>
          <w:color w:val="000000"/>
          <w:sz w:val="20"/>
          <w:szCs w:val="20"/>
        </w:rPr>
        <w:t>a</w:t>
      </w:r>
      <w:r w:rsidR="00A234AD">
        <w:rPr>
          <w:rFonts w:ascii="Times New Roman" w:hAnsi="Times New Roman" w:cs="Times New Roman"/>
          <w:color w:val="000000"/>
          <w:sz w:val="20"/>
          <w:szCs w:val="20"/>
        </w:rPr>
        <w:t xml:space="preserve"> CEOS</w:t>
      </w:r>
      <w:r w:rsidR="000C3E6A">
        <w:rPr>
          <w:rFonts w:ascii="Times New Roman" w:hAnsi="Times New Roman" w:cs="Times New Roman"/>
          <w:color w:val="FF0000"/>
          <w:sz w:val="20"/>
          <w:szCs w:val="20"/>
        </w:rPr>
        <w:t xml:space="preserve">. </w:t>
      </w:r>
      <w:r w:rsidRPr="00835EDE">
        <w:rPr>
          <w:rFonts w:ascii="Times New Roman" w:hAnsi="Times New Roman" w:cs="Times New Roman"/>
          <w:sz w:val="20"/>
          <w:szCs w:val="20"/>
        </w:rPr>
        <w:t xml:space="preserve">Aos valores obtidos, foi acrescentada uma </w:t>
      </w:r>
      <w:r w:rsidRPr="000C3E6A">
        <w:rPr>
          <w:rFonts w:ascii="Times New Roman" w:hAnsi="Times New Roman" w:cs="Times New Roman"/>
          <w:sz w:val="20"/>
          <w:szCs w:val="20"/>
        </w:rPr>
        <w:t>reserva técnica de 25%, </w:t>
      </w:r>
      <w:r w:rsidRPr="00835EDE">
        <w:rPr>
          <w:rFonts w:ascii="Times New Roman" w:hAnsi="Times New Roman" w:cs="Times New Roman"/>
          <w:color w:val="000000"/>
          <w:sz w:val="20"/>
          <w:szCs w:val="20"/>
        </w:rPr>
        <w:t xml:space="preserve">para atendimento de possíveis variações sazonais importantes </w:t>
      </w:r>
      <w:r w:rsidRPr="00701AB6">
        <w:rPr>
          <w:rFonts w:ascii="Times New Roman" w:hAnsi="Times New Roman" w:cs="Times New Roman"/>
          <w:sz w:val="20"/>
          <w:szCs w:val="20"/>
        </w:rPr>
        <w:t>(relatórios anexos).</w:t>
      </w:r>
    </w:p>
    <w:p w14:paraId="7610266F" w14:textId="77777777" w:rsidR="0060370E" w:rsidRPr="00835EDE" w:rsidRDefault="002E063D" w:rsidP="002E063D">
      <w:pPr>
        <w:pStyle w:val="PargrafodaLista"/>
        <w:numPr>
          <w:ilvl w:val="1"/>
          <w:numId w:val="1"/>
        </w:numPr>
        <w:spacing w:after="0" w:line="240" w:lineRule="auto"/>
        <w:jc w:val="both"/>
        <w:rPr>
          <w:rFonts w:ascii="Times New Roman" w:eastAsia="Arial" w:hAnsi="Times New Roman" w:cs="Times New Roman"/>
          <w:b/>
          <w:sz w:val="20"/>
          <w:szCs w:val="20"/>
        </w:rPr>
      </w:pPr>
      <w:r w:rsidRPr="00835EDE">
        <w:rPr>
          <w:rFonts w:ascii="Times New Roman" w:eastAsia="Arial" w:hAnsi="Times New Roman" w:cs="Times New Roman"/>
          <w:b/>
          <w:sz w:val="20"/>
          <w:szCs w:val="20"/>
        </w:rPr>
        <w:t>Se o item solicitado necessitar de comodato de equipamento, descrever neste campo a especificação do equipamento e quantidade necessária;</w:t>
      </w:r>
    </w:p>
    <w:p w14:paraId="38C47C8B" w14:textId="77777777" w:rsidR="0071480B" w:rsidRPr="00A05B9F" w:rsidRDefault="0071480B" w:rsidP="002E063D">
      <w:pPr>
        <w:pStyle w:val="PargrafodaLista"/>
        <w:spacing w:after="0" w:line="240" w:lineRule="auto"/>
        <w:ind w:left="708"/>
        <w:jc w:val="both"/>
        <w:rPr>
          <w:rFonts w:ascii="Times New Roman" w:eastAsia="Arial" w:hAnsi="Times New Roman" w:cs="Times New Roman"/>
        </w:rPr>
      </w:pPr>
    </w:p>
    <w:p w14:paraId="32D58DA9" w14:textId="4C7ED9A9" w:rsidR="0071480B" w:rsidRPr="00A05B9F" w:rsidRDefault="0071480B" w:rsidP="0071480B">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Estimativa de prazos</w:t>
      </w:r>
    </w:p>
    <w:p w14:paraId="4A4CD74E" w14:textId="2F29FD2B" w:rsidR="0071480B" w:rsidRPr="00835EDE" w:rsidRDefault="0071480B" w:rsidP="0071480B">
      <w:pPr>
        <w:pStyle w:val="PargrafodaLista"/>
        <w:numPr>
          <w:ilvl w:val="1"/>
          <w:numId w:val="1"/>
        </w:numPr>
        <w:spacing w:after="0" w:line="240" w:lineRule="auto"/>
        <w:jc w:val="both"/>
        <w:rPr>
          <w:rFonts w:ascii="Times New Roman" w:eastAsia="Arial" w:hAnsi="Times New Roman" w:cs="Times New Roman"/>
          <w:sz w:val="20"/>
          <w:szCs w:val="20"/>
        </w:rPr>
      </w:pPr>
      <w:r w:rsidRPr="00835EDE">
        <w:rPr>
          <w:rStyle w:val="Forte"/>
          <w:rFonts w:ascii="Times New Roman" w:hAnsi="Times New Roman" w:cs="Times New Roman"/>
          <w:color w:val="000000"/>
          <w:sz w:val="20"/>
          <w:szCs w:val="20"/>
        </w:rPr>
        <w:t xml:space="preserve">Momento estimado para início do fornecimento: </w:t>
      </w:r>
      <w:r w:rsidRPr="00835EDE">
        <w:rPr>
          <w:rStyle w:val="Forte"/>
          <w:rFonts w:ascii="Times New Roman" w:hAnsi="Times New Roman" w:cs="Times New Roman"/>
          <w:b w:val="0"/>
          <w:color w:val="000000"/>
          <w:sz w:val="20"/>
          <w:szCs w:val="20"/>
        </w:rPr>
        <w:t>Após a emissão do empenho</w:t>
      </w:r>
    </w:p>
    <w:p w14:paraId="29915A38" w14:textId="77777777" w:rsidR="0071480B" w:rsidRPr="00A05B9F" w:rsidRDefault="0071480B" w:rsidP="0071480B">
      <w:pPr>
        <w:spacing w:after="0" w:line="240" w:lineRule="auto"/>
        <w:jc w:val="both"/>
        <w:rPr>
          <w:rFonts w:ascii="Times New Roman" w:eastAsia="Arial" w:hAnsi="Times New Roman" w:cs="Times New Roman"/>
        </w:rPr>
      </w:pPr>
    </w:p>
    <w:p w14:paraId="7B8F5C17" w14:textId="69A64263" w:rsidR="0060370E" w:rsidRPr="00835EDE" w:rsidRDefault="00750D6C" w:rsidP="00835EDE">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Do</w:t>
      </w:r>
      <w:r w:rsidR="00665CC0" w:rsidRPr="00A05B9F">
        <w:rPr>
          <w:rFonts w:ascii="Times New Roman" w:eastAsia="Arial" w:hAnsi="Times New Roman" w:cs="Times New Roman"/>
          <w:b/>
        </w:rPr>
        <w:t>s</w:t>
      </w:r>
      <w:r w:rsidRPr="00A05B9F">
        <w:rPr>
          <w:rFonts w:ascii="Times New Roman" w:eastAsia="Arial" w:hAnsi="Times New Roman" w:cs="Times New Roman"/>
          <w:b/>
        </w:rPr>
        <w:t xml:space="preserve"> prazo</w:t>
      </w:r>
      <w:r w:rsidR="00665CC0" w:rsidRPr="00A05B9F">
        <w:rPr>
          <w:rFonts w:ascii="Times New Roman" w:eastAsia="Arial" w:hAnsi="Times New Roman" w:cs="Times New Roman"/>
          <w:b/>
        </w:rPr>
        <w:t>s</w:t>
      </w:r>
      <w:r w:rsidR="001941A1" w:rsidRPr="00A05B9F">
        <w:rPr>
          <w:rFonts w:ascii="Times New Roman" w:eastAsia="Arial" w:hAnsi="Times New Roman" w:cs="Times New Roman"/>
          <w:b/>
        </w:rPr>
        <w:t xml:space="preserve"> e</w:t>
      </w:r>
      <w:r w:rsidR="00EE722B" w:rsidRPr="00A05B9F">
        <w:rPr>
          <w:rFonts w:ascii="Times New Roman" w:eastAsia="Arial" w:hAnsi="Times New Roman" w:cs="Times New Roman"/>
          <w:b/>
        </w:rPr>
        <w:t xml:space="preserve"> </w:t>
      </w:r>
      <w:r w:rsidR="00665CC0" w:rsidRPr="00A05B9F">
        <w:rPr>
          <w:rFonts w:ascii="Times New Roman" w:eastAsia="Arial" w:hAnsi="Times New Roman" w:cs="Times New Roman"/>
          <w:b/>
        </w:rPr>
        <w:t>local</w:t>
      </w:r>
      <w:r w:rsidR="001941A1" w:rsidRPr="00A05B9F">
        <w:rPr>
          <w:rFonts w:ascii="Times New Roman" w:eastAsia="Arial" w:hAnsi="Times New Roman" w:cs="Times New Roman"/>
          <w:b/>
        </w:rPr>
        <w:t>(</w:t>
      </w:r>
      <w:proofErr w:type="spellStart"/>
      <w:r w:rsidR="001941A1" w:rsidRPr="00A05B9F">
        <w:rPr>
          <w:rFonts w:ascii="Times New Roman" w:eastAsia="Arial" w:hAnsi="Times New Roman" w:cs="Times New Roman"/>
          <w:b/>
        </w:rPr>
        <w:t>is</w:t>
      </w:r>
      <w:proofErr w:type="spellEnd"/>
      <w:r w:rsidR="001941A1" w:rsidRPr="00A05B9F">
        <w:rPr>
          <w:rFonts w:ascii="Times New Roman" w:eastAsia="Arial" w:hAnsi="Times New Roman" w:cs="Times New Roman"/>
          <w:b/>
        </w:rPr>
        <w:t>) de entrega</w:t>
      </w:r>
    </w:p>
    <w:p w14:paraId="45CCE1B4" w14:textId="706C132C" w:rsidR="005542B8" w:rsidRPr="00835EDE" w:rsidRDefault="00835EDE" w:rsidP="00835EDE">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bCs/>
        </w:rPr>
        <w:t xml:space="preserve">      </w:t>
      </w:r>
      <w:r w:rsidR="00EE722B" w:rsidRPr="00835EDE">
        <w:rPr>
          <w:rFonts w:ascii="Times New Roman" w:hAnsi="Times New Roman" w:cs="Times New Roman"/>
          <w:bCs/>
          <w:sz w:val="20"/>
          <w:szCs w:val="20"/>
        </w:rPr>
        <w:t>Os produtos</w:t>
      </w:r>
      <w:r w:rsidR="00EE722B" w:rsidRPr="00835EDE">
        <w:rPr>
          <w:rFonts w:ascii="Times New Roman" w:hAnsi="Times New Roman" w:cs="Times New Roman"/>
          <w:b/>
          <w:bCs/>
          <w:sz w:val="20"/>
          <w:szCs w:val="20"/>
        </w:rPr>
        <w:t xml:space="preserve"> </w:t>
      </w:r>
      <w:r w:rsidR="00EE722B" w:rsidRPr="00835EDE">
        <w:rPr>
          <w:rFonts w:ascii="Times New Roman" w:hAnsi="Times New Roman" w:cs="Times New Roman"/>
          <w:bCs/>
          <w:sz w:val="20"/>
          <w:szCs w:val="20"/>
        </w:rPr>
        <w:t xml:space="preserve">médicos deverão ser entregues em </w:t>
      </w:r>
      <w:r w:rsidR="00EE722B" w:rsidRPr="00835EDE">
        <w:rPr>
          <w:rFonts w:ascii="Times New Roman" w:hAnsi="Times New Roman" w:cs="Times New Roman"/>
          <w:b/>
          <w:bCs/>
          <w:sz w:val="20"/>
          <w:szCs w:val="20"/>
        </w:rPr>
        <w:t xml:space="preserve">até </w:t>
      </w:r>
      <w:r w:rsidR="005542B8" w:rsidRPr="00835EDE">
        <w:rPr>
          <w:rFonts w:ascii="Times New Roman" w:hAnsi="Times New Roman" w:cs="Times New Roman"/>
          <w:b/>
          <w:sz w:val="20"/>
          <w:szCs w:val="20"/>
        </w:rPr>
        <w:t>02</w:t>
      </w:r>
      <w:r w:rsidR="00800369" w:rsidRPr="00835EDE">
        <w:rPr>
          <w:rFonts w:ascii="Times New Roman" w:hAnsi="Times New Roman" w:cs="Times New Roman"/>
          <w:b/>
          <w:sz w:val="20"/>
          <w:szCs w:val="20"/>
        </w:rPr>
        <w:t xml:space="preserve"> (dois</w:t>
      </w:r>
      <w:r w:rsidR="00EE722B" w:rsidRPr="00835EDE">
        <w:rPr>
          <w:rFonts w:ascii="Times New Roman" w:hAnsi="Times New Roman" w:cs="Times New Roman"/>
          <w:b/>
          <w:sz w:val="20"/>
          <w:szCs w:val="20"/>
        </w:rPr>
        <w:t>) dias úteis</w:t>
      </w:r>
      <w:r w:rsidR="00EE722B" w:rsidRPr="00835EDE">
        <w:rPr>
          <w:rFonts w:ascii="Times New Roman" w:hAnsi="Times New Roman" w:cs="Times New Roman"/>
          <w:bCs/>
          <w:sz w:val="20"/>
          <w:szCs w:val="20"/>
        </w:rPr>
        <w:t xml:space="preserve">, contados a partir da comunicação via </w:t>
      </w:r>
      <w:proofErr w:type="spellStart"/>
      <w:r w:rsidR="00EE722B" w:rsidRPr="00835EDE">
        <w:rPr>
          <w:rFonts w:ascii="Times New Roman" w:hAnsi="Times New Roman" w:cs="Times New Roman"/>
          <w:bCs/>
          <w:sz w:val="20"/>
          <w:szCs w:val="20"/>
        </w:rPr>
        <w:t>email</w:t>
      </w:r>
      <w:proofErr w:type="spellEnd"/>
      <w:r w:rsidR="00EE722B" w:rsidRPr="00835EDE">
        <w:rPr>
          <w:rFonts w:ascii="Times New Roman" w:hAnsi="Times New Roman" w:cs="Times New Roman"/>
          <w:bCs/>
          <w:sz w:val="20"/>
          <w:szCs w:val="20"/>
        </w:rPr>
        <w:t xml:space="preserve"> com a cópia da respectiva nota de empenho, na </w:t>
      </w:r>
      <w:r w:rsidR="00EE722B" w:rsidRPr="00835EDE">
        <w:rPr>
          <w:rFonts w:ascii="Times New Roman" w:hAnsi="Times New Roman" w:cs="Times New Roman"/>
          <w:b/>
          <w:bCs/>
          <w:sz w:val="20"/>
          <w:szCs w:val="20"/>
        </w:rPr>
        <w:t>Central de</w:t>
      </w:r>
      <w:r w:rsidR="00EE722B" w:rsidRPr="00835EDE">
        <w:rPr>
          <w:rFonts w:ascii="Times New Roman" w:hAnsi="Times New Roman" w:cs="Times New Roman"/>
          <w:bCs/>
          <w:sz w:val="20"/>
          <w:szCs w:val="20"/>
        </w:rPr>
        <w:t xml:space="preserve"> </w:t>
      </w:r>
      <w:r w:rsidR="00EE722B" w:rsidRPr="00835EDE">
        <w:rPr>
          <w:rFonts w:ascii="Times New Roman" w:hAnsi="Times New Roman" w:cs="Times New Roman"/>
          <w:b/>
          <w:bCs/>
          <w:sz w:val="20"/>
          <w:szCs w:val="20"/>
        </w:rPr>
        <w:t>Distribuição ALC LOG</w:t>
      </w:r>
      <w:r w:rsidR="00EE722B" w:rsidRPr="00835EDE">
        <w:rPr>
          <w:rFonts w:ascii="Times New Roman" w:hAnsi="Times New Roman" w:cs="Times New Roman"/>
          <w:b/>
          <w:sz w:val="20"/>
          <w:szCs w:val="20"/>
        </w:rPr>
        <w:t xml:space="preserve">, 2º andar, Hospital da Restauração, fone: (81) 31815458, no horário de 08h às 17h, mediante prévio agendamento unicamente através do </w:t>
      </w:r>
      <w:proofErr w:type="spellStart"/>
      <w:r w:rsidR="00EE722B" w:rsidRPr="00835EDE">
        <w:rPr>
          <w:rFonts w:ascii="Times New Roman" w:hAnsi="Times New Roman" w:cs="Times New Roman"/>
          <w:b/>
          <w:sz w:val="20"/>
          <w:szCs w:val="20"/>
        </w:rPr>
        <w:t>email</w:t>
      </w:r>
      <w:proofErr w:type="spellEnd"/>
      <w:r w:rsidR="00EE722B" w:rsidRPr="00835EDE">
        <w:rPr>
          <w:rFonts w:ascii="Times New Roman" w:hAnsi="Times New Roman" w:cs="Times New Roman"/>
          <w:b/>
          <w:sz w:val="20"/>
          <w:szCs w:val="20"/>
        </w:rPr>
        <w:t xml:space="preserve"> </w:t>
      </w:r>
      <w:hyperlink r:id="rId9" w:history="1">
        <w:r w:rsidR="00EE722B" w:rsidRPr="00835EDE">
          <w:rPr>
            <w:rStyle w:val="Hyperlink"/>
            <w:rFonts w:ascii="Times New Roman" w:hAnsi="Times New Roman" w:cs="Times New Roman"/>
            <w:b/>
            <w:sz w:val="20"/>
            <w:szCs w:val="20"/>
          </w:rPr>
          <w:t>agendamento@alclog.com.br</w:t>
        </w:r>
      </w:hyperlink>
      <w:r w:rsidR="00EE722B" w:rsidRPr="00835EDE">
        <w:rPr>
          <w:rFonts w:ascii="Times New Roman" w:hAnsi="Times New Roman" w:cs="Times New Roman"/>
          <w:b/>
          <w:sz w:val="20"/>
          <w:szCs w:val="20"/>
          <w:u w:val="single"/>
        </w:rPr>
        <w:t>.</w:t>
      </w:r>
    </w:p>
    <w:p w14:paraId="5FFBA043" w14:textId="7D2879F0" w:rsidR="0060370E" w:rsidRPr="00835EDE" w:rsidRDefault="00835EDE" w:rsidP="00835EDE">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sidRPr="00835EDE">
        <w:rPr>
          <w:rFonts w:ascii="Times New Roman" w:hAnsi="Times New Roman" w:cs="Times New Roman"/>
          <w:sz w:val="20"/>
          <w:szCs w:val="20"/>
        </w:rPr>
        <w:t xml:space="preserve">      </w:t>
      </w:r>
      <w:r w:rsidR="005542B8" w:rsidRPr="00835EDE">
        <w:rPr>
          <w:rFonts w:ascii="Times New Roman" w:hAnsi="Times New Roman" w:cs="Times New Roman"/>
          <w:sz w:val="20"/>
          <w:szCs w:val="20"/>
        </w:rPr>
        <w:t>Por necessidade do serviço, poderá a entrega ser direcionada à</w:t>
      </w:r>
      <w:r w:rsidR="005542B8" w:rsidRPr="00835EDE">
        <w:rPr>
          <w:rFonts w:ascii="Times New Roman" w:hAnsi="Times New Roman" w:cs="Times New Roman"/>
          <w:b/>
          <w:sz w:val="20"/>
          <w:szCs w:val="20"/>
        </w:rPr>
        <w:t xml:space="preserve"> </w:t>
      </w:r>
      <w:r w:rsidR="005542B8" w:rsidRPr="00835EDE">
        <w:rPr>
          <w:rFonts w:ascii="Times New Roman" w:hAnsi="Times New Roman" w:cs="Times New Roman"/>
          <w:b/>
          <w:bCs/>
          <w:sz w:val="20"/>
          <w:szCs w:val="20"/>
        </w:rPr>
        <w:t xml:space="preserve">Central de Distribuição ALCLOG, na </w:t>
      </w:r>
      <w:r w:rsidR="005542B8" w:rsidRPr="00835EDE">
        <w:rPr>
          <w:rFonts w:ascii="Times New Roman" w:hAnsi="Times New Roman" w:cs="Times New Roman"/>
          <w:b/>
          <w:sz w:val="20"/>
          <w:szCs w:val="20"/>
        </w:rPr>
        <w:t xml:space="preserve">Muribeca, Jaboatão dos Guararapes/PE, </w:t>
      </w:r>
      <w:r w:rsidR="005542B8" w:rsidRPr="00835EDE">
        <w:rPr>
          <w:rFonts w:ascii="Times New Roman" w:hAnsi="Times New Roman" w:cs="Times New Roman"/>
          <w:b/>
          <w:bCs/>
          <w:sz w:val="20"/>
          <w:szCs w:val="20"/>
          <w:u w:val="single"/>
        </w:rPr>
        <w:t xml:space="preserve">mediante aviso prévio; </w:t>
      </w:r>
      <w:r w:rsidR="005542B8" w:rsidRPr="00835EDE">
        <w:rPr>
          <w:rFonts w:ascii="Times New Roman" w:hAnsi="Times New Roman" w:cs="Times New Roman"/>
          <w:b/>
          <w:bCs/>
          <w:sz w:val="20"/>
          <w:szCs w:val="20"/>
        </w:rPr>
        <w:t>Central de Distribuição ALCLOG,</w:t>
      </w:r>
      <w:r w:rsidR="005542B8" w:rsidRPr="00835EDE">
        <w:rPr>
          <w:rFonts w:ascii="Times New Roman" w:hAnsi="Times New Roman" w:cs="Times New Roman"/>
          <w:b/>
          <w:sz w:val="20"/>
          <w:szCs w:val="20"/>
        </w:rPr>
        <w:t xml:space="preserve"> Av. Empresário João Santos Filho, nº 732 – Cond. </w:t>
      </w:r>
      <w:proofErr w:type="spellStart"/>
      <w:r w:rsidR="005542B8" w:rsidRPr="00835EDE">
        <w:rPr>
          <w:rFonts w:ascii="Times New Roman" w:hAnsi="Times New Roman" w:cs="Times New Roman"/>
          <w:b/>
          <w:sz w:val="20"/>
          <w:szCs w:val="20"/>
        </w:rPr>
        <w:t>Indl</w:t>
      </w:r>
      <w:proofErr w:type="spellEnd"/>
      <w:r w:rsidR="005542B8" w:rsidRPr="00835EDE">
        <w:rPr>
          <w:rFonts w:ascii="Times New Roman" w:hAnsi="Times New Roman" w:cs="Times New Roman"/>
          <w:b/>
          <w:sz w:val="20"/>
          <w:szCs w:val="20"/>
        </w:rPr>
        <w:t xml:space="preserve">. </w:t>
      </w:r>
      <w:proofErr w:type="spellStart"/>
      <w:r w:rsidR="005542B8" w:rsidRPr="00835EDE">
        <w:rPr>
          <w:rFonts w:ascii="Times New Roman" w:hAnsi="Times New Roman" w:cs="Times New Roman"/>
          <w:b/>
          <w:sz w:val="20"/>
          <w:szCs w:val="20"/>
        </w:rPr>
        <w:t>Ajan</w:t>
      </w:r>
      <w:proofErr w:type="spellEnd"/>
      <w:r w:rsidR="005542B8" w:rsidRPr="00835EDE">
        <w:rPr>
          <w:rFonts w:ascii="Times New Roman" w:hAnsi="Times New Roman" w:cs="Times New Roman"/>
          <w:b/>
          <w:sz w:val="20"/>
          <w:szCs w:val="20"/>
        </w:rPr>
        <w:t xml:space="preserve"> - Muribeca, Jaboatão dos Guararapes/PE - Fone: (081) 3437-4994, mediante prévio agendamento unicamente através do e-mail</w:t>
      </w:r>
      <w:r w:rsidR="00F330BD" w:rsidRPr="00835EDE">
        <w:rPr>
          <w:rFonts w:ascii="Times New Roman" w:hAnsi="Times New Roman" w:cs="Times New Roman"/>
          <w:b/>
          <w:sz w:val="20"/>
          <w:szCs w:val="20"/>
        </w:rPr>
        <w:t xml:space="preserve"> </w:t>
      </w:r>
      <w:hyperlink r:id="rId10" w:history="1">
        <w:r w:rsidR="005542B8" w:rsidRPr="00835EDE">
          <w:rPr>
            <w:rStyle w:val="Hyperlink"/>
            <w:rFonts w:ascii="Times New Roman" w:hAnsi="Times New Roman" w:cs="Times New Roman"/>
            <w:b/>
            <w:sz w:val="20"/>
            <w:szCs w:val="20"/>
          </w:rPr>
          <w:t>agendamento@alclog.com.br</w:t>
        </w:r>
      </w:hyperlink>
    </w:p>
    <w:p w14:paraId="5DB5DECC" w14:textId="37008CF7" w:rsidR="0060370E" w:rsidRPr="00835EDE" w:rsidRDefault="00C86E9C" w:rsidP="00835EDE">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 xml:space="preserve">Da </w:t>
      </w:r>
      <w:r w:rsidR="00750D6C" w:rsidRPr="00A05B9F">
        <w:rPr>
          <w:rFonts w:ascii="Times New Roman" w:eastAsia="Arial" w:hAnsi="Times New Roman" w:cs="Times New Roman"/>
          <w:b/>
        </w:rPr>
        <w:t>Proposta</w:t>
      </w:r>
    </w:p>
    <w:p w14:paraId="6B10D4D4" w14:textId="21E9D315" w:rsidR="00F330BD" w:rsidRPr="00835EDE" w:rsidRDefault="00750D6C" w:rsidP="00A05B9F">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A propos</w:t>
      </w:r>
      <w:r w:rsidR="003F18EA" w:rsidRPr="00835EDE">
        <w:rPr>
          <w:rFonts w:ascii="Times New Roman" w:eastAsia="Arial" w:hAnsi="Times New Roman" w:cs="Times New Roman"/>
          <w:sz w:val="20"/>
          <w:szCs w:val="20"/>
        </w:rPr>
        <w:t xml:space="preserve">ta comercial deverá ser enviada </w:t>
      </w:r>
      <w:r w:rsidR="00F57E8C" w:rsidRPr="00835EDE">
        <w:rPr>
          <w:rFonts w:ascii="Times New Roman" w:eastAsia="Arial" w:hAnsi="Times New Roman" w:cs="Times New Roman"/>
          <w:sz w:val="20"/>
          <w:szCs w:val="20"/>
        </w:rPr>
        <w:t>exclusivamente via PE Integrado durante a fase de cotação (72 h</w:t>
      </w:r>
      <w:r w:rsidR="001F608C" w:rsidRPr="00835EDE">
        <w:rPr>
          <w:rFonts w:ascii="Times New Roman" w:eastAsia="Arial" w:hAnsi="Times New Roman" w:cs="Times New Roman"/>
          <w:sz w:val="20"/>
          <w:szCs w:val="20"/>
        </w:rPr>
        <w:t xml:space="preserve"> ou 3 dias úteis</w:t>
      </w:r>
      <w:r w:rsidR="00F57E8C" w:rsidRPr="00835EDE">
        <w:rPr>
          <w:rFonts w:ascii="Times New Roman" w:eastAsia="Arial" w:hAnsi="Times New Roman" w:cs="Times New Roman"/>
          <w:sz w:val="20"/>
          <w:szCs w:val="20"/>
        </w:rPr>
        <w:t xml:space="preserve">) e/ou Compra Direta (24 h </w:t>
      </w:r>
      <w:r w:rsidR="000F1958" w:rsidRPr="00835EDE">
        <w:rPr>
          <w:rFonts w:ascii="Times New Roman" w:eastAsia="Arial" w:hAnsi="Times New Roman" w:cs="Times New Roman"/>
          <w:sz w:val="20"/>
          <w:szCs w:val="20"/>
        </w:rPr>
        <w:t>ou</w:t>
      </w:r>
      <w:r w:rsidR="00A307A3" w:rsidRPr="00835EDE">
        <w:rPr>
          <w:rFonts w:ascii="Times New Roman" w:eastAsia="Arial" w:hAnsi="Times New Roman" w:cs="Times New Roman"/>
          <w:sz w:val="20"/>
          <w:szCs w:val="20"/>
        </w:rPr>
        <w:t xml:space="preserve"> 1 dia útil</w:t>
      </w:r>
      <w:r w:rsidR="00F57E8C" w:rsidRPr="00835EDE">
        <w:rPr>
          <w:rFonts w:ascii="Times New Roman" w:eastAsia="Arial" w:hAnsi="Times New Roman" w:cs="Times New Roman"/>
          <w:sz w:val="20"/>
          <w:szCs w:val="20"/>
        </w:rPr>
        <w:t>);</w:t>
      </w:r>
    </w:p>
    <w:p w14:paraId="49C7DA8C" w14:textId="14DD0897" w:rsidR="00A05B9F" w:rsidRPr="00835EDE" w:rsidRDefault="00A05B9F" w:rsidP="00A05B9F">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Incluir na proposta a marca do produto ofertado, devido a etapa de parecer técnico. A omissão desta informação pode acarretar na desclassificação do ofertante.</w:t>
      </w:r>
    </w:p>
    <w:p w14:paraId="38D47636" w14:textId="77777777" w:rsidR="00A05B9F" w:rsidRPr="00A05B9F" w:rsidRDefault="00A05B9F" w:rsidP="00A05B9F">
      <w:pPr>
        <w:spacing w:after="0" w:line="240" w:lineRule="auto"/>
        <w:ind w:left="708"/>
        <w:jc w:val="both"/>
        <w:rPr>
          <w:rFonts w:ascii="Times New Roman" w:eastAsia="Arial" w:hAnsi="Times New Roman" w:cs="Times New Roman"/>
        </w:rPr>
      </w:pPr>
    </w:p>
    <w:p w14:paraId="4693AF10" w14:textId="2A5FE339" w:rsidR="00A307A3" w:rsidRPr="00835EDE" w:rsidRDefault="00A307A3" w:rsidP="00835EDE">
      <w:pPr>
        <w:numPr>
          <w:ilvl w:val="0"/>
          <w:numId w:val="1"/>
        </w:numPr>
        <w:shd w:val="clear" w:color="auto" w:fill="D9D9D9"/>
        <w:spacing w:after="0" w:line="240" w:lineRule="auto"/>
        <w:jc w:val="both"/>
        <w:rPr>
          <w:rFonts w:ascii="Times New Roman" w:hAnsi="Times New Roman" w:cs="Times New Roman"/>
          <w:bCs/>
          <w:i/>
          <w:iCs/>
          <w:color w:val="FF0000"/>
        </w:rPr>
      </w:pPr>
      <w:r w:rsidRPr="00A05B9F">
        <w:rPr>
          <w:rFonts w:ascii="Times New Roman" w:eastAsia="Arial" w:hAnsi="Times New Roman" w:cs="Times New Roman"/>
          <w:b/>
        </w:rPr>
        <w:t>Qualificação técnica</w:t>
      </w:r>
    </w:p>
    <w:p w14:paraId="2AAFC4DE"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Incluir na nota fiscal: os números dos lotes, as quantidades por lote, suas fabricações, validades, números de empenhos, fabricante, além do nome e endereço do local de entrega;</w:t>
      </w:r>
    </w:p>
    <w:p w14:paraId="34203A23"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Nota Fiscal deverá ter o mesmo CNPJ do empenho, caso contrário, não será apropriada e nem paga;</w:t>
      </w:r>
    </w:p>
    <w:p w14:paraId="5363211D"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Apresentar o produto com embalagem em perfeito estado, nas condições exigidas no rótulo. Deverão, ainda, estar separadas por lotes e prazos de validade, com os respectivos quantitativos impressos em nota fiscal</w:t>
      </w:r>
      <w:r w:rsidR="00A307A3" w:rsidRPr="00835EDE">
        <w:rPr>
          <w:rFonts w:ascii="Times New Roman" w:hAnsi="Times New Roman" w:cs="Times New Roman"/>
          <w:sz w:val="20"/>
          <w:szCs w:val="20"/>
        </w:rPr>
        <w:t xml:space="preserve"> e obedecendo o ao prazo de entrega deste termo de referência</w:t>
      </w:r>
      <w:r w:rsidRPr="00835EDE">
        <w:rPr>
          <w:rFonts w:ascii="Times New Roman" w:hAnsi="Times New Roman" w:cs="Times New Roman"/>
          <w:sz w:val="20"/>
          <w:szCs w:val="20"/>
        </w:rPr>
        <w:t>;</w:t>
      </w:r>
    </w:p>
    <w:p w14:paraId="1CFA2B8E"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 xml:space="preserve">Caso o produto entregue não corresponda às exigências desta unidade gestora, a empresa arcará com os custos de incineração ou de coleta, sendo responsável pela substituição integral dos mesmos, arcando com os custos de frete e seguro, no prazo de 03 (três) dias corridos a contar da notificação desta unidade de saúde. </w:t>
      </w:r>
    </w:p>
    <w:p w14:paraId="4465AE24"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 xml:space="preserve">No momento da entrega, o prazo de validade do produto não poderá </w:t>
      </w:r>
      <w:r w:rsidR="00F57E8C" w:rsidRPr="00835EDE">
        <w:rPr>
          <w:rFonts w:ascii="Times New Roman" w:hAnsi="Times New Roman" w:cs="Times New Roman"/>
          <w:sz w:val="20"/>
          <w:szCs w:val="20"/>
        </w:rPr>
        <w:t>ser inferior a 12 meses</w:t>
      </w:r>
      <w:r w:rsidRPr="00835EDE">
        <w:rPr>
          <w:rFonts w:ascii="Times New Roman" w:hAnsi="Times New Roman" w:cs="Times New Roman"/>
          <w:sz w:val="20"/>
          <w:szCs w:val="20"/>
        </w:rPr>
        <w:t>;</w:t>
      </w:r>
    </w:p>
    <w:p w14:paraId="0BD686D4"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lastRenderedPageBreak/>
        <w:t>Em caso excepcional de indisponibilidade do produto nas condições de validade acima especificadas, devidamente justificado e submetido à apreciação desta unidade, deverá a empresa indicar expressamente o período de validade do produto, bem como declarar formalmente o compromisso em substituição dos mesmos, com a devida Carta de Compromisso de Troca;</w:t>
      </w:r>
    </w:p>
    <w:p w14:paraId="3FFF2E22"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marca do produto no ato da entrega deverá ser correspondente à marca constante no processo concluído;</w:t>
      </w:r>
    </w:p>
    <w:p w14:paraId="3B99B441"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empresa será notificada e aquisição poderá ser cancelada este termo de referência em caso de descumprimento das exigências deste termo de referência.</w:t>
      </w:r>
    </w:p>
    <w:p w14:paraId="12A4FCA7"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Como caráter de habilitação/classificação, esta unidade de saúde poderá solicitar amostras/folders para fins de comprovação de cumprimento de especificação técnica.</w:t>
      </w:r>
    </w:p>
    <w:p w14:paraId="7D39C81B" w14:textId="38C2F559" w:rsidR="00F330BD" w:rsidRPr="00835EDE" w:rsidRDefault="007B4EC4"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empresa que vencer a compra direta</w:t>
      </w:r>
      <w:r w:rsidR="002E063D" w:rsidRPr="00835EDE">
        <w:rPr>
          <w:rFonts w:ascii="Times New Roman" w:hAnsi="Times New Roman" w:cs="Times New Roman"/>
          <w:sz w:val="20"/>
          <w:szCs w:val="20"/>
        </w:rPr>
        <w:t xml:space="preserve"> em que haja comodato de equipamento(s) </w:t>
      </w:r>
      <w:r w:rsidR="006B46B9" w:rsidRPr="00835EDE">
        <w:rPr>
          <w:rFonts w:ascii="Times New Roman" w:hAnsi="Times New Roman" w:cs="Times New Roman"/>
          <w:sz w:val="20"/>
          <w:szCs w:val="20"/>
        </w:rPr>
        <w:t xml:space="preserve">ou que </w:t>
      </w:r>
      <w:r w:rsidR="002E063D" w:rsidRPr="00835EDE">
        <w:rPr>
          <w:rFonts w:ascii="Times New Roman" w:hAnsi="Times New Roman" w:cs="Times New Roman"/>
          <w:sz w:val="20"/>
          <w:szCs w:val="20"/>
        </w:rPr>
        <w:t>a</w:t>
      </w:r>
      <w:r w:rsidR="00B95F88" w:rsidRPr="00835EDE">
        <w:rPr>
          <w:rFonts w:ascii="Times New Roman" w:hAnsi="Times New Roman" w:cs="Times New Roman"/>
          <w:sz w:val="20"/>
          <w:szCs w:val="20"/>
        </w:rPr>
        <w:t>r</w:t>
      </w:r>
      <w:r w:rsidR="002E063D" w:rsidRPr="00835EDE">
        <w:rPr>
          <w:rFonts w:ascii="Times New Roman" w:hAnsi="Times New Roman" w:cs="Times New Roman"/>
          <w:sz w:val="20"/>
          <w:szCs w:val="20"/>
        </w:rPr>
        <w:t>cará com o processo de instalação e manutenção do equipamento, assim como, se responsabilizará pelo treinamento dos funcionários;</w:t>
      </w:r>
    </w:p>
    <w:p w14:paraId="691D6A79" w14:textId="77777777" w:rsidR="004273F2" w:rsidRPr="00A05B9F" w:rsidRDefault="004273F2" w:rsidP="00C8586E">
      <w:pPr>
        <w:jc w:val="center"/>
        <w:rPr>
          <w:rFonts w:ascii="Times New Roman" w:hAnsi="Times New Roman" w:cs="Times New Roman"/>
          <w:b/>
        </w:rPr>
      </w:pPr>
    </w:p>
    <w:p w14:paraId="37B6192B" w14:textId="6840ED2B" w:rsidR="003A2792" w:rsidRPr="00A05B9F" w:rsidRDefault="00F57E8C" w:rsidP="00C8586E">
      <w:pPr>
        <w:jc w:val="center"/>
        <w:rPr>
          <w:rFonts w:ascii="Times New Roman" w:hAnsi="Times New Roman" w:cs="Times New Roman"/>
          <w:b/>
        </w:rPr>
      </w:pPr>
      <w:r w:rsidRPr="00A05B9F">
        <w:rPr>
          <w:rFonts w:ascii="Times New Roman" w:hAnsi="Times New Roman" w:cs="Times New Roman"/>
          <w:b/>
        </w:rPr>
        <w:t xml:space="preserve">Recife, </w:t>
      </w:r>
      <w:r w:rsidR="00AB14FC">
        <w:rPr>
          <w:rFonts w:ascii="Times New Roman" w:hAnsi="Times New Roman" w:cs="Times New Roman"/>
          <w:b/>
        </w:rPr>
        <w:t>28</w:t>
      </w:r>
      <w:r w:rsidR="00967F2B">
        <w:rPr>
          <w:rFonts w:ascii="Times New Roman" w:hAnsi="Times New Roman" w:cs="Times New Roman"/>
          <w:b/>
        </w:rPr>
        <w:t xml:space="preserve"> DE </w:t>
      </w:r>
      <w:proofErr w:type="gramStart"/>
      <w:r w:rsidR="00AB14FC">
        <w:rPr>
          <w:rFonts w:ascii="Times New Roman" w:hAnsi="Times New Roman" w:cs="Times New Roman"/>
          <w:b/>
        </w:rPr>
        <w:t>Julho</w:t>
      </w:r>
      <w:proofErr w:type="gramEnd"/>
      <w:r w:rsidR="00A05B9F" w:rsidRPr="00A05B9F">
        <w:rPr>
          <w:rFonts w:ascii="Times New Roman" w:hAnsi="Times New Roman" w:cs="Times New Roman"/>
          <w:b/>
        </w:rPr>
        <w:t xml:space="preserve"> </w:t>
      </w:r>
      <w:r w:rsidRPr="00A05B9F">
        <w:rPr>
          <w:rFonts w:ascii="Times New Roman" w:hAnsi="Times New Roman" w:cs="Times New Roman"/>
          <w:b/>
        </w:rPr>
        <w:t>de</w:t>
      </w:r>
      <w:r w:rsidR="00A05B9F" w:rsidRPr="00A05B9F">
        <w:rPr>
          <w:rFonts w:ascii="Times New Roman" w:hAnsi="Times New Roman" w:cs="Times New Roman"/>
          <w:b/>
        </w:rPr>
        <w:t xml:space="preserve"> </w:t>
      </w:r>
      <w:r w:rsidR="000C3E6A">
        <w:rPr>
          <w:rFonts w:ascii="Times New Roman" w:hAnsi="Times New Roman" w:cs="Times New Roman"/>
          <w:b/>
        </w:rPr>
        <w:t>202</w:t>
      </w:r>
      <w:r w:rsidR="009D6FF8">
        <w:rPr>
          <w:rFonts w:ascii="Times New Roman" w:hAnsi="Times New Roman" w:cs="Times New Roman"/>
          <w:b/>
        </w:rPr>
        <w:t>6</w:t>
      </w:r>
    </w:p>
    <w:p w14:paraId="253E0EB2" w14:textId="77777777" w:rsidR="003A2792" w:rsidRPr="00A05B9F" w:rsidRDefault="003A2792" w:rsidP="00C8586E">
      <w:pPr>
        <w:jc w:val="center"/>
        <w:rPr>
          <w:rFonts w:ascii="Times New Roman" w:hAnsi="Times New Roman" w:cs="Times New Roman"/>
          <w:b/>
        </w:rPr>
      </w:pPr>
    </w:p>
    <w:p w14:paraId="2BFE1DFA" w14:textId="5FF06ACC" w:rsidR="0026252C" w:rsidRPr="00A05B9F" w:rsidRDefault="00C8586E" w:rsidP="00C8586E">
      <w:pPr>
        <w:jc w:val="center"/>
        <w:rPr>
          <w:rFonts w:ascii="Times New Roman" w:hAnsi="Times New Roman" w:cs="Times New Roman"/>
        </w:rPr>
      </w:pPr>
      <w:r w:rsidRPr="00A05B9F">
        <w:rPr>
          <w:rFonts w:ascii="Times New Roman" w:hAnsi="Times New Roman" w:cs="Times New Roman"/>
          <w:b/>
        </w:rPr>
        <w:br/>
      </w:r>
      <w:r w:rsidR="0026252C" w:rsidRPr="00A05B9F">
        <w:rPr>
          <w:rFonts w:ascii="Times New Roman" w:hAnsi="Times New Roman" w:cs="Times New Roman"/>
        </w:rPr>
        <w:t>_______________________________</w:t>
      </w:r>
    </w:p>
    <w:sectPr w:rsidR="0026252C" w:rsidRPr="00A05B9F" w:rsidSect="00B853B6">
      <w:headerReference w:type="default" r:id="rId11"/>
      <w:pgSz w:w="11906" w:h="16838"/>
      <w:pgMar w:top="720" w:right="720" w:bottom="284"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1B333B" w14:textId="77777777" w:rsidR="00D91AEB" w:rsidRDefault="00D91AEB" w:rsidP="0060370E">
      <w:pPr>
        <w:spacing w:after="0" w:line="240" w:lineRule="auto"/>
      </w:pPr>
      <w:r>
        <w:separator/>
      </w:r>
    </w:p>
  </w:endnote>
  <w:endnote w:type="continuationSeparator" w:id="0">
    <w:p w14:paraId="20BF4CEC" w14:textId="77777777" w:rsidR="00D91AEB" w:rsidRDefault="00D91AEB" w:rsidP="00603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15BD4C" w14:textId="77777777" w:rsidR="00D91AEB" w:rsidRDefault="00D91AEB" w:rsidP="0060370E">
      <w:pPr>
        <w:spacing w:after="0" w:line="240" w:lineRule="auto"/>
      </w:pPr>
      <w:r>
        <w:separator/>
      </w:r>
    </w:p>
  </w:footnote>
  <w:footnote w:type="continuationSeparator" w:id="0">
    <w:p w14:paraId="79C54DD0" w14:textId="77777777" w:rsidR="00D91AEB" w:rsidRDefault="00D91AEB" w:rsidP="006037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9D8C84" w14:textId="60F3C552" w:rsidR="00162D34" w:rsidRDefault="00162D34" w:rsidP="00162D34">
    <w:pPr>
      <w:pStyle w:val="Cabealho"/>
    </w:pPr>
    <w:r>
      <w:rPr>
        <w:noProof/>
        <w:lang w:eastAsia="pt-BR"/>
      </w:rPr>
      <w:drawing>
        <wp:inline distT="0" distB="0" distL="0" distR="0" wp14:anchorId="5E62F321" wp14:editId="76EF99FF">
          <wp:extent cx="1009650" cy="571500"/>
          <wp:effectExtent l="0" t="0" r="0" b="0"/>
          <wp:docPr id="360774140" name="Imagem 2" descr="EPOS&amp;t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75785008" descr="EPOS&amp;tra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571500"/>
                  </a:xfrm>
                  <a:prstGeom prst="rect">
                    <a:avLst/>
                  </a:prstGeom>
                  <a:noFill/>
                  <a:ln>
                    <a:noFill/>
                  </a:ln>
                </pic:spPr>
              </pic:pic>
            </a:graphicData>
          </a:graphic>
        </wp:inline>
      </w:drawing>
    </w:r>
    <w:r>
      <w:ptab w:relativeTo="margin" w:alignment="center" w:leader="none"/>
    </w:r>
    <w:r>
      <w:ptab w:relativeTo="margin" w:alignment="right" w:leader="none"/>
    </w:r>
    <w:r>
      <w:rPr>
        <w:noProof/>
        <w:lang w:eastAsia="pt-BR"/>
      </w:rPr>
      <w:drawing>
        <wp:inline distT="0" distB="0" distL="0" distR="0" wp14:anchorId="15161E85" wp14:editId="31718C73">
          <wp:extent cx="1781175" cy="609600"/>
          <wp:effectExtent l="0" t="0" r="0" b="0"/>
          <wp:docPr id="497600565" name="Imagem 1" descr="https://i0.wp.com/blogdellas.com.br/wp-content/uploads/2023/04/GOV-JPG.jpg?resize=640%2C28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3289147" descr="https://i0.wp.com/blogdellas.com.br/wp-content/uploads/2023/04/GOV-JPG.jpg?resize=640%2C282&amp;ssl=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81175" cy="609600"/>
                  </a:xfrm>
                  <a:prstGeom prst="rect">
                    <a:avLst/>
                  </a:prstGeom>
                  <a:noFill/>
                  <a:ln>
                    <a:noFill/>
                  </a:ln>
                </pic:spPr>
              </pic:pic>
            </a:graphicData>
          </a:graphic>
        </wp:inline>
      </w:drawing>
    </w:r>
  </w:p>
  <w:p w14:paraId="13246046" w14:textId="77777777" w:rsidR="00162D34" w:rsidRPr="00C0402F" w:rsidRDefault="00162D34" w:rsidP="00162D34">
    <w:pPr>
      <w:jc w:val="center"/>
      <w:rPr>
        <w:rFonts w:ascii="Times New Roman" w:hAnsi="Times New Roman" w:cs="Times New Roman"/>
        <w:b/>
        <w:sz w:val="20"/>
        <w:szCs w:val="20"/>
      </w:rPr>
    </w:pPr>
    <w:r w:rsidRPr="00C0402F">
      <w:rPr>
        <w:rFonts w:ascii="Times New Roman" w:hAnsi="Times New Roman" w:cs="Times New Roman"/>
        <w:b/>
        <w:sz w:val="20"/>
        <w:szCs w:val="20"/>
      </w:rPr>
      <w:t>SECRETARIA ESTADUAL DE SAÚDE DE PERNAMBUCO</w:t>
    </w:r>
  </w:p>
  <w:p w14:paraId="758E195F" w14:textId="77777777" w:rsidR="00162D34" w:rsidRPr="00C0402F" w:rsidRDefault="00162D34" w:rsidP="00162D34">
    <w:pPr>
      <w:jc w:val="center"/>
      <w:rPr>
        <w:rFonts w:ascii="Times New Roman" w:hAnsi="Times New Roman" w:cs="Times New Roman"/>
        <w:b/>
        <w:sz w:val="20"/>
        <w:szCs w:val="20"/>
      </w:rPr>
    </w:pPr>
    <w:r w:rsidRPr="00C0402F">
      <w:rPr>
        <w:rFonts w:ascii="Times New Roman" w:hAnsi="Times New Roman" w:cs="Times New Roman"/>
        <w:b/>
        <w:sz w:val="20"/>
        <w:szCs w:val="20"/>
      </w:rPr>
      <w:t>HOSPITAL DA RESTAURAÇÃO GOVERNADOR PAULO GUERRA</w:t>
    </w:r>
  </w:p>
  <w:p w14:paraId="426B7062" w14:textId="63AF7D33" w:rsidR="00A307A3" w:rsidRPr="00162D34" w:rsidRDefault="00A307A3" w:rsidP="00162D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multilevel"/>
    <w:tmpl w:val="00000006"/>
    <w:name w:val="WW8Num8"/>
    <w:lvl w:ilvl="0">
      <w:start w:val="14"/>
      <w:numFmt w:val="decimal"/>
      <w:lvlText w:val="%1."/>
      <w:lvlJc w:val="left"/>
      <w:pPr>
        <w:tabs>
          <w:tab w:val="num" w:pos="2051"/>
        </w:tabs>
        <w:ind w:left="2486" w:hanging="435"/>
      </w:pPr>
      <w:rPr>
        <w:rFonts w:ascii="Calibri" w:eastAsia="Arial" w:hAnsi="Calibri" w:cs="Arial"/>
        <w:b/>
        <w:bCs/>
        <w:sz w:val="22"/>
        <w:szCs w:val="22"/>
        <w:highlight w:val="white"/>
      </w:rPr>
    </w:lvl>
    <w:lvl w:ilvl="1">
      <w:start w:val="1"/>
      <w:numFmt w:val="decimal"/>
      <w:lvlText w:val="%1.%2."/>
      <w:lvlJc w:val="left"/>
      <w:pPr>
        <w:tabs>
          <w:tab w:val="num" w:pos="2051"/>
        </w:tabs>
        <w:ind w:left="2486" w:hanging="435"/>
      </w:pPr>
      <w:rPr>
        <w:rFonts w:ascii="Calibri" w:eastAsia="Arial" w:hAnsi="Calibri" w:cs="Arial"/>
        <w:b/>
        <w:bCs/>
        <w:sz w:val="22"/>
        <w:szCs w:val="22"/>
        <w:highlight w:val="white"/>
      </w:rPr>
    </w:lvl>
    <w:lvl w:ilvl="2">
      <w:start w:val="1"/>
      <w:numFmt w:val="decimal"/>
      <w:lvlText w:val="%1.%2.%3."/>
      <w:lvlJc w:val="left"/>
      <w:pPr>
        <w:tabs>
          <w:tab w:val="num" w:pos="2051"/>
        </w:tabs>
        <w:ind w:left="2771" w:hanging="720"/>
      </w:pPr>
      <w:rPr>
        <w:rFonts w:ascii="Calibri" w:eastAsia="Arial" w:hAnsi="Calibri" w:cs="Arial"/>
        <w:b/>
        <w:bCs/>
        <w:sz w:val="22"/>
        <w:szCs w:val="22"/>
        <w:highlight w:val="white"/>
      </w:rPr>
    </w:lvl>
    <w:lvl w:ilvl="3">
      <w:start w:val="1"/>
      <w:numFmt w:val="decimal"/>
      <w:lvlText w:val="%1.%2.%3.%4."/>
      <w:lvlJc w:val="left"/>
      <w:pPr>
        <w:tabs>
          <w:tab w:val="num" w:pos="2051"/>
        </w:tabs>
        <w:ind w:left="2771" w:hanging="720"/>
      </w:pPr>
      <w:rPr>
        <w:rFonts w:ascii="Calibri" w:eastAsia="Arial" w:hAnsi="Calibri" w:cs="Arial"/>
        <w:b/>
        <w:bCs/>
        <w:sz w:val="22"/>
        <w:szCs w:val="22"/>
        <w:highlight w:val="white"/>
      </w:rPr>
    </w:lvl>
    <w:lvl w:ilvl="4">
      <w:start w:val="1"/>
      <w:numFmt w:val="decimal"/>
      <w:lvlText w:val="%1.%2.%3.%4.%5."/>
      <w:lvlJc w:val="left"/>
      <w:pPr>
        <w:tabs>
          <w:tab w:val="num" w:pos="2051"/>
        </w:tabs>
        <w:ind w:left="3131" w:hanging="1080"/>
      </w:pPr>
      <w:rPr>
        <w:rFonts w:cs="Arial"/>
        <w:sz w:val="22"/>
      </w:rPr>
    </w:lvl>
    <w:lvl w:ilvl="5">
      <w:start w:val="1"/>
      <w:numFmt w:val="decimal"/>
      <w:lvlText w:val="%1.%2.%3.%4.%5.%6."/>
      <w:lvlJc w:val="left"/>
      <w:pPr>
        <w:tabs>
          <w:tab w:val="num" w:pos="2051"/>
        </w:tabs>
        <w:ind w:left="3131" w:hanging="1080"/>
      </w:pPr>
      <w:rPr>
        <w:rFonts w:cs="Arial"/>
        <w:sz w:val="22"/>
      </w:rPr>
    </w:lvl>
    <w:lvl w:ilvl="6">
      <w:start w:val="1"/>
      <w:numFmt w:val="decimal"/>
      <w:lvlText w:val="%1.%2.%3.%4.%5.%6.%7."/>
      <w:lvlJc w:val="left"/>
      <w:pPr>
        <w:tabs>
          <w:tab w:val="num" w:pos="2051"/>
        </w:tabs>
        <w:ind w:left="3131" w:hanging="1080"/>
      </w:pPr>
      <w:rPr>
        <w:rFonts w:cs="Arial"/>
        <w:sz w:val="22"/>
      </w:rPr>
    </w:lvl>
    <w:lvl w:ilvl="7">
      <w:start w:val="1"/>
      <w:numFmt w:val="decimal"/>
      <w:lvlText w:val="%1.%2.%3.%4.%5.%6.%7.%8."/>
      <w:lvlJc w:val="left"/>
      <w:pPr>
        <w:tabs>
          <w:tab w:val="num" w:pos="2051"/>
        </w:tabs>
        <w:ind w:left="3491" w:hanging="1440"/>
      </w:pPr>
      <w:rPr>
        <w:rFonts w:cs="Arial"/>
        <w:sz w:val="22"/>
      </w:rPr>
    </w:lvl>
    <w:lvl w:ilvl="8">
      <w:start w:val="1"/>
      <w:numFmt w:val="decimal"/>
      <w:lvlText w:val="%1.%2.%3.%4.%5.%6.%7.%8.%9."/>
      <w:lvlJc w:val="left"/>
      <w:pPr>
        <w:tabs>
          <w:tab w:val="num" w:pos="2051"/>
        </w:tabs>
        <w:ind w:left="3491" w:hanging="1440"/>
      </w:pPr>
      <w:rPr>
        <w:rFonts w:cs="Arial"/>
        <w:sz w:val="22"/>
      </w:rPr>
    </w:lvl>
  </w:abstractNum>
  <w:abstractNum w:abstractNumId="1" w15:restartNumberingAfterBreak="0">
    <w:nsid w:val="01B945C1"/>
    <w:multiLevelType w:val="hybridMultilevel"/>
    <w:tmpl w:val="075483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54267"/>
    <w:multiLevelType w:val="hybridMultilevel"/>
    <w:tmpl w:val="3CB414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9786716"/>
    <w:multiLevelType w:val="hybridMultilevel"/>
    <w:tmpl w:val="F4D2B820"/>
    <w:lvl w:ilvl="0" w:tplc="0416000F">
      <w:start w:val="1"/>
      <w:numFmt w:val="decimal"/>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 w15:restartNumberingAfterBreak="0">
    <w:nsid w:val="1112049D"/>
    <w:multiLevelType w:val="hybridMultilevel"/>
    <w:tmpl w:val="F9A4AB2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52C4083"/>
    <w:multiLevelType w:val="multilevel"/>
    <w:tmpl w:val="6854CCEA"/>
    <w:lvl w:ilvl="0">
      <w:start w:val="2"/>
      <w:numFmt w:val="decimal"/>
      <w:lvlText w:val="%1."/>
      <w:lvlJc w:val="left"/>
      <w:pPr>
        <w:ind w:left="420" w:hanging="420"/>
      </w:pPr>
      <w:rPr>
        <w:rFonts w:ascii="Arial" w:eastAsia="Arial" w:hAnsi="Arial" w:cs="Arial"/>
        <w:b/>
      </w:rPr>
    </w:lvl>
    <w:lvl w:ilvl="1">
      <w:start w:val="2"/>
      <w:numFmt w:val="decimal"/>
      <w:lvlText w:val="%1.%2."/>
      <w:lvlJc w:val="left"/>
      <w:pPr>
        <w:ind w:left="720" w:hanging="720"/>
      </w:pPr>
      <w:rPr>
        <w:rFonts w:ascii="Arial" w:eastAsia="Arial" w:hAnsi="Arial" w:cs="Arial"/>
        <w:b w:val="0"/>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5D4D0D82"/>
    <w:multiLevelType w:val="multilevel"/>
    <w:tmpl w:val="C14C0C5E"/>
    <w:lvl w:ilvl="0">
      <w:start w:val="1"/>
      <w:numFmt w:val="decimal"/>
      <w:lvlText w:val="%1."/>
      <w:lvlJc w:val="left"/>
      <w:pPr>
        <w:ind w:left="0" w:firstLine="0"/>
      </w:pPr>
      <w:rPr>
        <w:rFonts w:ascii="Times New Roman" w:eastAsia="Arial" w:hAnsi="Times New Roman" w:cs="Times New Roman" w:hint="default"/>
        <w:b/>
        <w:color w:val="auto"/>
        <w:sz w:val="22"/>
        <w:szCs w:val="22"/>
      </w:rPr>
    </w:lvl>
    <w:lvl w:ilvl="1">
      <w:start w:val="1"/>
      <w:numFmt w:val="decimal"/>
      <w:lvlText w:val="%1.%2."/>
      <w:lvlJc w:val="left"/>
      <w:pPr>
        <w:ind w:left="708" w:hanging="708"/>
      </w:pPr>
      <w:rPr>
        <w:rFonts w:ascii="Times New Roman" w:hAnsi="Times New Roman" w:cs="Times New Roman" w:hint="default"/>
        <w:color w:val="auto"/>
        <w:sz w:val="22"/>
        <w:szCs w:val="22"/>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7" w15:restartNumberingAfterBreak="0">
    <w:nsid w:val="74E0124E"/>
    <w:multiLevelType w:val="multilevel"/>
    <w:tmpl w:val="E60609B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437483013">
    <w:abstractNumId w:val="6"/>
  </w:num>
  <w:num w:numId="2" w16cid:durableId="1912040021">
    <w:abstractNumId w:val="5"/>
  </w:num>
  <w:num w:numId="3" w16cid:durableId="1608853992">
    <w:abstractNumId w:val="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2683303">
    <w:abstractNumId w:val="7"/>
  </w:num>
  <w:num w:numId="5" w16cid:durableId="126550452">
    <w:abstractNumId w:val="2"/>
  </w:num>
  <w:num w:numId="6" w16cid:durableId="1227686523">
    <w:abstractNumId w:val="1"/>
  </w:num>
  <w:num w:numId="7" w16cid:durableId="356590994">
    <w:abstractNumId w:val="3"/>
  </w:num>
  <w:num w:numId="8" w16cid:durableId="19746791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70E"/>
    <w:rsid w:val="0000579D"/>
    <w:rsid w:val="00014CB0"/>
    <w:rsid w:val="0002034F"/>
    <w:rsid w:val="0003313D"/>
    <w:rsid w:val="00042DBF"/>
    <w:rsid w:val="00045DB7"/>
    <w:rsid w:val="000745F1"/>
    <w:rsid w:val="000767B8"/>
    <w:rsid w:val="00084970"/>
    <w:rsid w:val="0008790C"/>
    <w:rsid w:val="000B1C28"/>
    <w:rsid w:val="000C3E6A"/>
    <w:rsid w:val="000D5211"/>
    <w:rsid w:val="000E6718"/>
    <w:rsid w:val="000F1958"/>
    <w:rsid w:val="000F4BE7"/>
    <w:rsid w:val="00103AED"/>
    <w:rsid w:val="001101C8"/>
    <w:rsid w:val="00112B6B"/>
    <w:rsid w:val="00123887"/>
    <w:rsid w:val="00130FA9"/>
    <w:rsid w:val="00142E84"/>
    <w:rsid w:val="00144AD6"/>
    <w:rsid w:val="00146C2C"/>
    <w:rsid w:val="00153E81"/>
    <w:rsid w:val="0015418E"/>
    <w:rsid w:val="00162D34"/>
    <w:rsid w:val="00165078"/>
    <w:rsid w:val="001760D9"/>
    <w:rsid w:val="00180C84"/>
    <w:rsid w:val="00187CD8"/>
    <w:rsid w:val="001941A1"/>
    <w:rsid w:val="001A22F6"/>
    <w:rsid w:val="001C2790"/>
    <w:rsid w:val="001C3C98"/>
    <w:rsid w:val="001C418F"/>
    <w:rsid w:val="001D0E28"/>
    <w:rsid w:val="001E0E27"/>
    <w:rsid w:val="001E746A"/>
    <w:rsid w:val="001F608C"/>
    <w:rsid w:val="00206B97"/>
    <w:rsid w:val="00207322"/>
    <w:rsid w:val="00226D47"/>
    <w:rsid w:val="00234570"/>
    <w:rsid w:val="00243920"/>
    <w:rsid w:val="00255F7F"/>
    <w:rsid w:val="0026252C"/>
    <w:rsid w:val="002805DD"/>
    <w:rsid w:val="0028663E"/>
    <w:rsid w:val="00295950"/>
    <w:rsid w:val="002C0B38"/>
    <w:rsid w:val="002C0FFC"/>
    <w:rsid w:val="002C7516"/>
    <w:rsid w:val="002E063D"/>
    <w:rsid w:val="002E2DC0"/>
    <w:rsid w:val="002F4A53"/>
    <w:rsid w:val="003079EE"/>
    <w:rsid w:val="00320E88"/>
    <w:rsid w:val="003419D1"/>
    <w:rsid w:val="00372E1D"/>
    <w:rsid w:val="00373B29"/>
    <w:rsid w:val="0037571F"/>
    <w:rsid w:val="00382745"/>
    <w:rsid w:val="00384DAE"/>
    <w:rsid w:val="003A2792"/>
    <w:rsid w:val="003A3B5F"/>
    <w:rsid w:val="003C7DE8"/>
    <w:rsid w:val="003E4243"/>
    <w:rsid w:val="003E67C9"/>
    <w:rsid w:val="003F18EA"/>
    <w:rsid w:val="00406FAB"/>
    <w:rsid w:val="00417E95"/>
    <w:rsid w:val="004273F2"/>
    <w:rsid w:val="004314D0"/>
    <w:rsid w:val="00437C08"/>
    <w:rsid w:val="00457C6C"/>
    <w:rsid w:val="004603FF"/>
    <w:rsid w:val="00470499"/>
    <w:rsid w:val="00475195"/>
    <w:rsid w:val="00485D83"/>
    <w:rsid w:val="004922DF"/>
    <w:rsid w:val="004B0206"/>
    <w:rsid w:val="004B5F22"/>
    <w:rsid w:val="004C0958"/>
    <w:rsid w:val="004D5220"/>
    <w:rsid w:val="005011D0"/>
    <w:rsid w:val="00503683"/>
    <w:rsid w:val="00523330"/>
    <w:rsid w:val="00532D75"/>
    <w:rsid w:val="00534438"/>
    <w:rsid w:val="00534782"/>
    <w:rsid w:val="005462F9"/>
    <w:rsid w:val="005542B8"/>
    <w:rsid w:val="00557656"/>
    <w:rsid w:val="005A1E79"/>
    <w:rsid w:val="005B25D3"/>
    <w:rsid w:val="005B4838"/>
    <w:rsid w:val="005C134D"/>
    <w:rsid w:val="005D4427"/>
    <w:rsid w:val="005D5EE5"/>
    <w:rsid w:val="005E4284"/>
    <w:rsid w:val="005E7D8D"/>
    <w:rsid w:val="005F1DB5"/>
    <w:rsid w:val="00600238"/>
    <w:rsid w:val="0060370E"/>
    <w:rsid w:val="00603F16"/>
    <w:rsid w:val="006171F1"/>
    <w:rsid w:val="00631620"/>
    <w:rsid w:val="00665CC0"/>
    <w:rsid w:val="00667D42"/>
    <w:rsid w:val="00681287"/>
    <w:rsid w:val="0069169C"/>
    <w:rsid w:val="00693E02"/>
    <w:rsid w:val="006B2B65"/>
    <w:rsid w:val="006B46B9"/>
    <w:rsid w:val="00701AB6"/>
    <w:rsid w:val="0071302C"/>
    <w:rsid w:val="0071480B"/>
    <w:rsid w:val="00716070"/>
    <w:rsid w:val="0072075B"/>
    <w:rsid w:val="007263BE"/>
    <w:rsid w:val="007461D4"/>
    <w:rsid w:val="00750D6C"/>
    <w:rsid w:val="007779E7"/>
    <w:rsid w:val="00780927"/>
    <w:rsid w:val="007B3F14"/>
    <w:rsid w:val="007B4EC4"/>
    <w:rsid w:val="007C0DDF"/>
    <w:rsid w:val="007C4074"/>
    <w:rsid w:val="007C4357"/>
    <w:rsid w:val="007C52F7"/>
    <w:rsid w:val="007C766E"/>
    <w:rsid w:val="007D0D8A"/>
    <w:rsid w:val="007D51C5"/>
    <w:rsid w:val="007D7069"/>
    <w:rsid w:val="007F4CA4"/>
    <w:rsid w:val="00800369"/>
    <w:rsid w:val="008054DC"/>
    <w:rsid w:val="0081586D"/>
    <w:rsid w:val="0083225C"/>
    <w:rsid w:val="00835EDE"/>
    <w:rsid w:val="00866F89"/>
    <w:rsid w:val="00872447"/>
    <w:rsid w:val="00874B43"/>
    <w:rsid w:val="00894CD1"/>
    <w:rsid w:val="008B570A"/>
    <w:rsid w:val="008F2842"/>
    <w:rsid w:val="00900CBC"/>
    <w:rsid w:val="00906594"/>
    <w:rsid w:val="009101B6"/>
    <w:rsid w:val="00917123"/>
    <w:rsid w:val="009227D3"/>
    <w:rsid w:val="00967F2B"/>
    <w:rsid w:val="00970EBA"/>
    <w:rsid w:val="0097470E"/>
    <w:rsid w:val="0097648B"/>
    <w:rsid w:val="0098318F"/>
    <w:rsid w:val="00994A06"/>
    <w:rsid w:val="009C3243"/>
    <w:rsid w:val="009C3EF9"/>
    <w:rsid w:val="009D1887"/>
    <w:rsid w:val="009D6FF8"/>
    <w:rsid w:val="009E2C1E"/>
    <w:rsid w:val="009E2EA2"/>
    <w:rsid w:val="009E4B1C"/>
    <w:rsid w:val="009E7343"/>
    <w:rsid w:val="00A05B9F"/>
    <w:rsid w:val="00A16B9C"/>
    <w:rsid w:val="00A234AD"/>
    <w:rsid w:val="00A307A3"/>
    <w:rsid w:val="00A31DA3"/>
    <w:rsid w:val="00A36996"/>
    <w:rsid w:val="00A4514B"/>
    <w:rsid w:val="00A45277"/>
    <w:rsid w:val="00A558FD"/>
    <w:rsid w:val="00A56EF9"/>
    <w:rsid w:val="00A56FCA"/>
    <w:rsid w:val="00A60C44"/>
    <w:rsid w:val="00A90FDB"/>
    <w:rsid w:val="00A925DD"/>
    <w:rsid w:val="00A956A7"/>
    <w:rsid w:val="00A964B5"/>
    <w:rsid w:val="00AA5F30"/>
    <w:rsid w:val="00AB14FC"/>
    <w:rsid w:val="00AC10DF"/>
    <w:rsid w:val="00AE5E41"/>
    <w:rsid w:val="00AF0841"/>
    <w:rsid w:val="00B01295"/>
    <w:rsid w:val="00B02DC0"/>
    <w:rsid w:val="00B22698"/>
    <w:rsid w:val="00B43731"/>
    <w:rsid w:val="00B459B1"/>
    <w:rsid w:val="00B50CA0"/>
    <w:rsid w:val="00B5563B"/>
    <w:rsid w:val="00B853B6"/>
    <w:rsid w:val="00B85DED"/>
    <w:rsid w:val="00B95F88"/>
    <w:rsid w:val="00B970B3"/>
    <w:rsid w:val="00BA088F"/>
    <w:rsid w:val="00BC41E9"/>
    <w:rsid w:val="00BE32A5"/>
    <w:rsid w:val="00C0402F"/>
    <w:rsid w:val="00C073D0"/>
    <w:rsid w:val="00C27380"/>
    <w:rsid w:val="00C41B7F"/>
    <w:rsid w:val="00C60369"/>
    <w:rsid w:val="00C727C6"/>
    <w:rsid w:val="00C80891"/>
    <w:rsid w:val="00C82910"/>
    <w:rsid w:val="00C8586E"/>
    <w:rsid w:val="00C8656F"/>
    <w:rsid w:val="00C86E9C"/>
    <w:rsid w:val="00C94333"/>
    <w:rsid w:val="00CB06DD"/>
    <w:rsid w:val="00CC5E8A"/>
    <w:rsid w:val="00CD037A"/>
    <w:rsid w:val="00CE1B92"/>
    <w:rsid w:val="00CF2BF7"/>
    <w:rsid w:val="00D541B4"/>
    <w:rsid w:val="00D56430"/>
    <w:rsid w:val="00D63FE2"/>
    <w:rsid w:val="00D723B1"/>
    <w:rsid w:val="00D748C8"/>
    <w:rsid w:val="00D754DD"/>
    <w:rsid w:val="00D75F3D"/>
    <w:rsid w:val="00D8613C"/>
    <w:rsid w:val="00D918F8"/>
    <w:rsid w:val="00D91AEB"/>
    <w:rsid w:val="00D96149"/>
    <w:rsid w:val="00DB016F"/>
    <w:rsid w:val="00DB6D4C"/>
    <w:rsid w:val="00DD0D17"/>
    <w:rsid w:val="00DD1D89"/>
    <w:rsid w:val="00DD3AE4"/>
    <w:rsid w:val="00DE0C3C"/>
    <w:rsid w:val="00DE1DD5"/>
    <w:rsid w:val="00DE2AA4"/>
    <w:rsid w:val="00DF37F9"/>
    <w:rsid w:val="00DF414B"/>
    <w:rsid w:val="00DF6976"/>
    <w:rsid w:val="00E231F5"/>
    <w:rsid w:val="00E41893"/>
    <w:rsid w:val="00E41C7B"/>
    <w:rsid w:val="00E44031"/>
    <w:rsid w:val="00E66A01"/>
    <w:rsid w:val="00EB3477"/>
    <w:rsid w:val="00EC0147"/>
    <w:rsid w:val="00EC1DB8"/>
    <w:rsid w:val="00EC7CF7"/>
    <w:rsid w:val="00EE5597"/>
    <w:rsid w:val="00EE722B"/>
    <w:rsid w:val="00F017BE"/>
    <w:rsid w:val="00F31DDA"/>
    <w:rsid w:val="00F330BD"/>
    <w:rsid w:val="00F57E8C"/>
    <w:rsid w:val="00F708B7"/>
    <w:rsid w:val="00F85DAC"/>
    <w:rsid w:val="00F939CE"/>
    <w:rsid w:val="00FB38A4"/>
    <w:rsid w:val="00FF3A7A"/>
    <w:rsid w:val="00FF630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0CBC5"/>
  <w15:docId w15:val="{6F97D2E5-FA9D-4F10-8B74-D27D0890D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9C8"/>
    <w:rPr>
      <w:lang w:eastAsia="en-US"/>
    </w:rPr>
  </w:style>
  <w:style w:type="paragraph" w:styleId="Ttulo1">
    <w:name w:val="heading 1"/>
    <w:basedOn w:val="Normal1"/>
    <w:next w:val="Normal1"/>
    <w:rsid w:val="0060370E"/>
    <w:pPr>
      <w:keepNext/>
      <w:keepLines/>
      <w:spacing w:before="480" w:after="120"/>
      <w:outlineLvl w:val="0"/>
    </w:pPr>
    <w:rPr>
      <w:b/>
      <w:sz w:val="48"/>
      <w:szCs w:val="48"/>
    </w:rPr>
  </w:style>
  <w:style w:type="paragraph" w:styleId="Ttulo2">
    <w:name w:val="heading 2"/>
    <w:basedOn w:val="Normal1"/>
    <w:next w:val="Normal1"/>
    <w:rsid w:val="0060370E"/>
    <w:pPr>
      <w:keepNext/>
      <w:keepLines/>
      <w:spacing w:before="360" w:after="80"/>
      <w:outlineLvl w:val="1"/>
    </w:pPr>
    <w:rPr>
      <w:b/>
      <w:sz w:val="36"/>
      <w:szCs w:val="36"/>
    </w:rPr>
  </w:style>
  <w:style w:type="paragraph" w:styleId="Ttulo3">
    <w:name w:val="heading 3"/>
    <w:basedOn w:val="Normal1"/>
    <w:next w:val="Normal1"/>
    <w:rsid w:val="0060370E"/>
    <w:pPr>
      <w:keepNext/>
      <w:keepLines/>
      <w:spacing w:before="280" w:after="80"/>
      <w:outlineLvl w:val="2"/>
    </w:pPr>
    <w:rPr>
      <w:b/>
      <w:sz w:val="28"/>
      <w:szCs w:val="28"/>
    </w:rPr>
  </w:style>
  <w:style w:type="paragraph" w:styleId="Ttulo4">
    <w:name w:val="heading 4"/>
    <w:basedOn w:val="Normal1"/>
    <w:next w:val="Normal1"/>
    <w:rsid w:val="0060370E"/>
    <w:pPr>
      <w:keepNext/>
      <w:keepLines/>
      <w:spacing w:before="240" w:after="40"/>
      <w:outlineLvl w:val="3"/>
    </w:pPr>
    <w:rPr>
      <w:b/>
      <w:sz w:val="24"/>
      <w:szCs w:val="24"/>
    </w:rPr>
  </w:style>
  <w:style w:type="paragraph" w:styleId="Ttulo5">
    <w:name w:val="heading 5"/>
    <w:basedOn w:val="Normal1"/>
    <w:next w:val="Normal1"/>
    <w:rsid w:val="0060370E"/>
    <w:pPr>
      <w:keepNext/>
      <w:keepLines/>
      <w:spacing w:before="220" w:after="40"/>
      <w:outlineLvl w:val="4"/>
    </w:pPr>
    <w:rPr>
      <w:b/>
    </w:rPr>
  </w:style>
  <w:style w:type="paragraph" w:styleId="Ttulo6">
    <w:name w:val="heading 6"/>
    <w:basedOn w:val="Normal1"/>
    <w:next w:val="Normal1"/>
    <w:rsid w:val="0060370E"/>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60370E"/>
  </w:style>
  <w:style w:type="table" w:customStyle="1" w:styleId="TableNormal">
    <w:name w:val="Table Normal"/>
    <w:rsid w:val="0060370E"/>
    <w:tblPr>
      <w:tblCellMar>
        <w:top w:w="0" w:type="dxa"/>
        <w:left w:w="0" w:type="dxa"/>
        <w:bottom w:w="0" w:type="dxa"/>
        <w:right w:w="0" w:type="dxa"/>
      </w:tblCellMar>
    </w:tblPr>
  </w:style>
  <w:style w:type="paragraph" w:styleId="Ttulo">
    <w:name w:val="Title"/>
    <w:basedOn w:val="Normal1"/>
    <w:next w:val="Normal1"/>
    <w:rsid w:val="0060370E"/>
    <w:pPr>
      <w:keepNext/>
      <w:keepLines/>
      <w:spacing w:before="480" w:after="120"/>
    </w:pPr>
    <w:rPr>
      <w:b/>
      <w:sz w:val="72"/>
      <w:szCs w:val="72"/>
    </w:rPr>
  </w:style>
  <w:style w:type="paragraph" w:styleId="Cabealho">
    <w:name w:val="header"/>
    <w:aliases w:val="Cabeçalho superior,Cabeçalho1,En-tête SQ,Heading 1a,hd,he, Char,Cabeçalho superior Char Char Char Char,Cabeçalho superior Char Char Char,Char,Cabeçalho superior Char Char Char Char Char Char Char Char Char Char Char Char Char Char"/>
    <w:basedOn w:val="Normal"/>
    <w:link w:val="CabealhoChar"/>
    <w:uiPriority w:val="99"/>
    <w:unhideWhenUsed/>
    <w:rsid w:val="00AE1543"/>
    <w:pPr>
      <w:tabs>
        <w:tab w:val="center" w:pos="4252"/>
        <w:tab w:val="right" w:pos="8504"/>
      </w:tabs>
      <w:spacing w:after="0" w:line="240" w:lineRule="auto"/>
    </w:pPr>
  </w:style>
  <w:style w:type="character" w:customStyle="1" w:styleId="CabealhoChar">
    <w:name w:val="Cabeçalho Char"/>
    <w:aliases w:val="Cabeçalho superior Char,Cabeçalho1 Char,En-tête SQ Char,Heading 1a Char,hd Char,he Char, Char Char,Cabeçalho superior Char Char Char Char Char,Cabeçalho superior Char Char Char Char1,Char Char"/>
    <w:basedOn w:val="Fontepargpadro"/>
    <w:link w:val="Cabealho"/>
    <w:uiPriority w:val="99"/>
    <w:rsid w:val="00AE1543"/>
  </w:style>
  <w:style w:type="paragraph" w:styleId="Rodap">
    <w:name w:val="footer"/>
    <w:basedOn w:val="Normal"/>
    <w:link w:val="RodapChar"/>
    <w:uiPriority w:val="99"/>
    <w:unhideWhenUsed/>
    <w:rsid w:val="00AE1543"/>
    <w:pPr>
      <w:tabs>
        <w:tab w:val="center" w:pos="4252"/>
        <w:tab w:val="right" w:pos="8504"/>
      </w:tabs>
      <w:spacing w:after="0" w:line="240" w:lineRule="auto"/>
    </w:pPr>
  </w:style>
  <w:style w:type="character" w:customStyle="1" w:styleId="RodapChar">
    <w:name w:val="Rodapé Char"/>
    <w:basedOn w:val="Fontepargpadro"/>
    <w:link w:val="Rodap"/>
    <w:uiPriority w:val="99"/>
    <w:rsid w:val="00AE1543"/>
  </w:style>
  <w:style w:type="paragraph" w:styleId="Textodebalo">
    <w:name w:val="Balloon Text"/>
    <w:basedOn w:val="Normal"/>
    <w:link w:val="TextodebaloChar"/>
    <w:uiPriority w:val="99"/>
    <w:semiHidden/>
    <w:unhideWhenUsed/>
    <w:rsid w:val="00AE1543"/>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AE1543"/>
    <w:rPr>
      <w:rFonts w:ascii="Tahoma" w:hAnsi="Tahoma" w:cs="Tahoma"/>
      <w:sz w:val="16"/>
      <w:szCs w:val="16"/>
    </w:rPr>
  </w:style>
  <w:style w:type="character" w:styleId="Hyperlink">
    <w:name w:val="Hyperlink"/>
    <w:uiPriority w:val="99"/>
    <w:unhideWhenUsed/>
    <w:rsid w:val="00AE1543"/>
    <w:rPr>
      <w:color w:val="0000FF"/>
      <w:u w:val="single"/>
    </w:rPr>
  </w:style>
  <w:style w:type="paragraph" w:styleId="PargrafodaLista">
    <w:name w:val="List Paragraph"/>
    <w:basedOn w:val="Normal"/>
    <w:uiPriority w:val="34"/>
    <w:qFormat/>
    <w:rsid w:val="00090C6C"/>
    <w:pPr>
      <w:ind w:left="720"/>
      <w:contextualSpacing/>
    </w:pPr>
  </w:style>
  <w:style w:type="table" w:styleId="Tabelacomgrade">
    <w:name w:val="Table Grid"/>
    <w:basedOn w:val="Tabelanormal"/>
    <w:uiPriority w:val="59"/>
    <w:rsid w:val="00282C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uiPriority w:val="99"/>
    <w:semiHidden/>
    <w:unhideWhenUsed/>
    <w:rsid w:val="00873FBD"/>
    <w:rPr>
      <w:color w:val="605E5C"/>
      <w:shd w:val="clear" w:color="auto" w:fill="E1DFDD"/>
    </w:rPr>
  </w:style>
  <w:style w:type="paragraph" w:styleId="Subttulo">
    <w:name w:val="Subtitle"/>
    <w:basedOn w:val="Normal"/>
    <w:next w:val="Normal"/>
    <w:rsid w:val="0060370E"/>
    <w:pPr>
      <w:keepNext/>
      <w:keepLines/>
      <w:spacing w:before="360" w:after="80"/>
    </w:pPr>
    <w:rPr>
      <w:rFonts w:ascii="Georgia" w:eastAsia="Georgia" w:hAnsi="Georgia" w:cs="Georgia"/>
      <w:i/>
      <w:color w:val="666666"/>
      <w:sz w:val="48"/>
      <w:szCs w:val="48"/>
    </w:rPr>
  </w:style>
  <w:style w:type="table" w:customStyle="1" w:styleId="a">
    <w:basedOn w:val="TableNormal"/>
    <w:rsid w:val="0060370E"/>
    <w:tblPr>
      <w:tblStyleRowBandSize w:val="1"/>
      <w:tblStyleColBandSize w:val="1"/>
      <w:tblCellMar>
        <w:left w:w="115" w:type="dxa"/>
        <w:right w:w="115" w:type="dxa"/>
      </w:tblCellMar>
    </w:tblPr>
  </w:style>
  <w:style w:type="paragraph" w:customStyle="1" w:styleId="Default">
    <w:name w:val="Default"/>
    <w:rsid w:val="00142E8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epargpadro1">
    <w:name w:val="Fonte parág. padrão1"/>
    <w:qFormat/>
    <w:rsid w:val="003F18EA"/>
  </w:style>
  <w:style w:type="paragraph" w:customStyle="1" w:styleId="dou-paragraph">
    <w:name w:val="dou-paragraph"/>
    <w:basedOn w:val="Normal"/>
    <w:rsid w:val="00F57E8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2E063D"/>
    <w:pPr>
      <w:spacing w:after="0" w:line="240" w:lineRule="auto"/>
    </w:pPr>
    <w:rPr>
      <w:lang w:eastAsia="en-US"/>
    </w:rPr>
  </w:style>
  <w:style w:type="paragraph" w:styleId="NormalWeb">
    <w:name w:val="Normal (Web)"/>
    <w:basedOn w:val="Normal"/>
    <w:uiPriority w:val="99"/>
    <w:semiHidden/>
    <w:unhideWhenUsed/>
    <w:rsid w:val="00C040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C0402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040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08719">
      <w:bodyDiv w:val="1"/>
      <w:marLeft w:val="0"/>
      <w:marRight w:val="0"/>
      <w:marTop w:val="0"/>
      <w:marBottom w:val="0"/>
      <w:divBdr>
        <w:top w:val="none" w:sz="0" w:space="0" w:color="auto"/>
        <w:left w:val="none" w:sz="0" w:space="0" w:color="auto"/>
        <w:bottom w:val="none" w:sz="0" w:space="0" w:color="auto"/>
        <w:right w:val="none" w:sz="0" w:space="0" w:color="auto"/>
      </w:divBdr>
    </w:div>
    <w:div w:id="98187406">
      <w:bodyDiv w:val="1"/>
      <w:marLeft w:val="0"/>
      <w:marRight w:val="0"/>
      <w:marTop w:val="0"/>
      <w:marBottom w:val="0"/>
      <w:divBdr>
        <w:top w:val="none" w:sz="0" w:space="0" w:color="auto"/>
        <w:left w:val="none" w:sz="0" w:space="0" w:color="auto"/>
        <w:bottom w:val="none" w:sz="0" w:space="0" w:color="auto"/>
        <w:right w:val="none" w:sz="0" w:space="0" w:color="auto"/>
      </w:divBdr>
    </w:div>
    <w:div w:id="119031777">
      <w:bodyDiv w:val="1"/>
      <w:marLeft w:val="0"/>
      <w:marRight w:val="0"/>
      <w:marTop w:val="0"/>
      <w:marBottom w:val="0"/>
      <w:divBdr>
        <w:top w:val="none" w:sz="0" w:space="0" w:color="auto"/>
        <w:left w:val="none" w:sz="0" w:space="0" w:color="auto"/>
        <w:bottom w:val="none" w:sz="0" w:space="0" w:color="auto"/>
        <w:right w:val="none" w:sz="0" w:space="0" w:color="auto"/>
      </w:divBdr>
    </w:div>
    <w:div w:id="130907965">
      <w:bodyDiv w:val="1"/>
      <w:marLeft w:val="0"/>
      <w:marRight w:val="0"/>
      <w:marTop w:val="0"/>
      <w:marBottom w:val="0"/>
      <w:divBdr>
        <w:top w:val="none" w:sz="0" w:space="0" w:color="auto"/>
        <w:left w:val="none" w:sz="0" w:space="0" w:color="auto"/>
        <w:bottom w:val="none" w:sz="0" w:space="0" w:color="auto"/>
        <w:right w:val="none" w:sz="0" w:space="0" w:color="auto"/>
      </w:divBdr>
    </w:div>
    <w:div w:id="148904371">
      <w:bodyDiv w:val="1"/>
      <w:marLeft w:val="0"/>
      <w:marRight w:val="0"/>
      <w:marTop w:val="0"/>
      <w:marBottom w:val="0"/>
      <w:divBdr>
        <w:top w:val="none" w:sz="0" w:space="0" w:color="auto"/>
        <w:left w:val="none" w:sz="0" w:space="0" w:color="auto"/>
        <w:bottom w:val="none" w:sz="0" w:space="0" w:color="auto"/>
        <w:right w:val="none" w:sz="0" w:space="0" w:color="auto"/>
      </w:divBdr>
    </w:div>
    <w:div w:id="229510195">
      <w:bodyDiv w:val="1"/>
      <w:marLeft w:val="0"/>
      <w:marRight w:val="0"/>
      <w:marTop w:val="0"/>
      <w:marBottom w:val="0"/>
      <w:divBdr>
        <w:top w:val="none" w:sz="0" w:space="0" w:color="auto"/>
        <w:left w:val="none" w:sz="0" w:space="0" w:color="auto"/>
        <w:bottom w:val="none" w:sz="0" w:space="0" w:color="auto"/>
        <w:right w:val="none" w:sz="0" w:space="0" w:color="auto"/>
      </w:divBdr>
    </w:div>
    <w:div w:id="255406020">
      <w:bodyDiv w:val="1"/>
      <w:marLeft w:val="0"/>
      <w:marRight w:val="0"/>
      <w:marTop w:val="0"/>
      <w:marBottom w:val="0"/>
      <w:divBdr>
        <w:top w:val="none" w:sz="0" w:space="0" w:color="auto"/>
        <w:left w:val="none" w:sz="0" w:space="0" w:color="auto"/>
        <w:bottom w:val="none" w:sz="0" w:space="0" w:color="auto"/>
        <w:right w:val="none" w:sz="0" w:space="0" w:color="auto"/>
      </w:divBdr>
    </w:div>
    <w:div w:id="314342468">
      <w:bodyDiv w:val="1"/>
      <w:marLeft w:val="0"/>
      <w:marRight w:val="0"/>
      <w:marTop w:val="0"/>
      <w:marBottom w:val="0"/>
      <w:divBdr>
        <w:top w:val="none" w:sz="0" w:space="0" w:color="auto"/>
        <w:left w:val="none" w:sz="0" w:space="0" w:color="auto"/>
        <w:bottom w:val="none" w:sz="0" w:space="0" w:color="auto"/>
        <w:right w:val="none" w:sz="0" w:space="0" w:color="auto"/>
      </w:divBdr>
    </w:div>
    <w:div w:id="328287269">
      <w:bodyDiv w:val="1"/>
      <w:marLeft w:val="0"/>
      <w:marRight w:val="0"/>
      <w:marTop w:val="0"/>
      <w:marBottom w:val="0"/>
      <w:divBdr>
        <w:top w:val="none" w:sz="0" w:space="0" w:color="auto"/>
        <w:left w:val="none" w:sz="0" w:space="0" w:color="auto"/>
        <w:bottom w:val="none" w:sz="0" w:space="0" w:color="auto"/>
        <w:right w:val="none" w:sz="0" w:space="0" w:color="auto"/>
      </w:divBdr>
    </w:div>
    <w:div w:id="329531120">
      <w:bodyDiv w:val="1"/>
      <w:marLeft w:val="0"/>
      <w:marRight w:val="0"/>
      <w:marTop w:val="0"/>
      <w:marBottom w:val="0"/>
      <w:divBdr>
        <w:top w:val="none" w:sz="0" w:space="0" w:color="auto"/>
        <w:left w:val="none" w:sz="0" w:space="0" w:color="auto"/>
        <w:bottom w:val="none" w:sz="0" w:space="0" w:color="auto"/>
        <w:right w:val="none" w:sz="0" w:space="0" w:color="auto"/>
      </w:divBdr>
    </w:div>
    <w:div w:id="387071793">
      <w:bodyDiv w:val="1"/>
      <w:marLeft w:val="0"/>
      <w:marRight w:val="0"/>
      <w:marTop w:val="0"/>
      <w:marBottom w:val="0"/>
      <w:divBdr>
        <w:top w:val="none" w:sz="0" w:space="0" w:color="auto"/>
        <w:left w:val="none" w:sz="0" w:space="0" w:color="auto"/>
        <w:bottom w:val="none" w:sz="0" w:space="0" w:color="auto"/>
        <w:right w:val="none" w:sz="0" w:space="0" w:color="auto"/>
      </w:divBdr>
    </w:div>
    <w:div w:id="460809384">
      <w:bodyDiv w:val="1"/>
      <w:marLeft w:val="0"/>
      <w:marRight w:val="0"/>
      <w:marTop w:val="0"/>
      <w:marBottom w:val="0"/>
      <w:divBdr>
        <w:top w:val="none" w:sz="0" w:space="0" w:color="auto"/>
        <w:left w:val="none" w:sz="0" w:space="0" w:color="auto"/>
        <w:bottom w:val="none" w:sz="0" w:space="0" w:color="auto"/>
        <w:right w:val="none" w:sz="0" w:space="0" w:color="auto"/>
      </w:divBdr>
    </w:div>
    <w:div w:id="528565140">
      <w:bodyDiv w:val="1"/>
      <w:marLeft w:val="0"/>
      <w:marRight w:val="0"/>
      <w:marTop w:val="0"/>
      <w:marBottom w:val="0"/>
      <w:divBdr>
        <w:top w:val="none" w:sz="0" w:space="0" w:color="auto"/>
        <w:left w:val="none" w:sz="0" w:space="0" w:color="auto"/>
        <w:bottom w:val="none" w:sz="0" w:space="0" w:color="auto"/>
        <w:right w:val="none" w:sz="0" w:space="0" w:color="auto"/>
      </w:divBdr>
    </w:div>
    <w:div w:id="547686427">
      <w:bodyDiv w:val="1"/>
      <w:marLeft w:val="0"/>
      <w:marRight w:val="0"/>
      <w:marTop w:val="0"/>
      <w:marBottom w:val="0"/>
      <w:divBdr>
        <w:top w:val="none" w:sz="0" w:space="0" w:color="auto"/>
        <w:left w:val="none" w:sz="0" w:space="0" w:color="auto"/>
        <w:bottom w:val="none" w:sz="0" w:space="0" w:color="auto"/>
        <w:right w:val="none" w:sz="0" w:space="0" w:color="auto"/>
      </w:divBdr>
    </w:div>
    <w:div w:id="627858011">
      <w:bodyDiv w:val="1"/>
      <w:marLeft w:val="0"/>
      <w:marRight w:val="0"/>
      <w:marTop w:val="0"/>
      <w:marBottom w:val="0"/>
      <w:divBdr>
        <w:top w:val="none" w:sz="0" w:space="0" w:color="auto"/>
        <w:left w:val="none" w:sz="0" w:space="0" w:color="auto"/>
        <w:bottom w:val="none" w:sz="0" w:space="0" w:color="auto"/>
        <w:right w:val="none" w:sz="0" w:space="0" w:color="auto"/>
      </w:divBdr>
    </w:div>
    <w:div w:id="671294269">
      <w:bodyDiv w:val="1"/>
      <w:marLeft w:val="0"/>
      <w:marRight w:val="0"/>
      <w:marTop w:val="0"/>
      <w:marBottom w:val="0"/>
      <w:divBdr>
        <w:top w:val="none" w:sz="0" w:space="0" w:color="auto"/>
        <w:left w:val="none" w:sz="0" w:space="0" w:color="auto"/>
        <w:bottom w:val="none" w:sz="0" w:space="0" w:color="auto"/>
        <w:right w:val="none" w:sz="0" w:space="0" w:color="auto"/>
      </w:divBdr>
    </w:div>
    <w:div w:id="684668970">
      <w:bodyDiv w:val="1"/>
      <w:marLeft w:val="0"/>
      <w:marRight w:val="0"/>
      <w:marTop w:val="0"/>
      <w:marBottom w:val="0"/>
      <w:divBdr>
        <w:top w:val="none" w:sz="0" w:space="0" w:color="auto"/>
        <w:left w:val="none" w:sz="0" w:space="0" w:color="auto"/>
        <w:bottom w:val="none" w:sz="0" w:space="0" w:color="auto"/>
        <w:right w:val="none" w:sz="0" w:space="0" w:color="auto"/>
      </w:divBdr>
      <w:divsChild>
        <w:div w:id="729421198">
          <w:marLeft w:val="0"/>
          <w:marRight w:val="0"/>
          <w:marTop w:val="0"/>
          <w:marBottom w:val="0"/>
          <w:divBdr>
            <w:top w:val="none" w:sz="0" w:space="0" w:color="auto"/>
            <w:left w:val="none" w:sz="0" w:space="0" w:color="auto"/>
            <w:bottom w:val="single" w:sz="6" w:space="0" w:color="D6D6D6"/>
            <w:right w:val="none" w:sz="0" w:space="0" w:color="auto"/>
          </w:divBdr>
        </w:div>
      </w:divsChild>
    </w:div>
    <w:div w:id="697201396">
      <w:bodyDiv w:val="1"/>
      <w:marLeft w:val="0"/>
      <w:marRight w:val="0"/>
      <w:marTop w:val="0"/>
      <w:marBottom w:val="0"/>
      <w:divBdr>
        <w:top w:val="none" w:sz="0" w:space="0" w:color="auto"/>
        <w:left w:val="none" w:sz="0" w:space="0" w:color="auto"/>
        <w:bottom w:val="none" w:sz="0" w:space="0" w:color="auto"/>
        <w:right w:val="none" w:sz="0" w:space="0" w:color="auto"/>
      </w:divBdr>
    </w:div>
    <w:div w:id="704720907">
      <w:bodyDiv w:val="1"/>
      <w:marLeft w:val="0"/>
      <w:marRight w:val="0"/>
      <w:marTop w:val="0"/>
      <w:marBottom w:val="0"/>
      <w:divBdr>
        <w:top w:val="none" w:sz="0" w:space="0" w:color="auto"/>
        <w:left w:val="none" w:sz="0" w:space="0" w:color="auto"/>
        <w:bottom w:val="none" w:sz="0" w:space="0" w:color="auto"/>
        <w:right w:val="none" w:sz="0" w:space="0" w:color="auto"/>
      </w:divBdr>
    </w:div>
    <w:div w:id="721370470">
      <w:bodyDiv w:val="1"/>
      <w:marLeft w:val="0"/>
      <w:marRight w:val="0"/>
      <w:marTop w:val="0"/>
      <w:marBottom w:val="0"/>
      <w:divBdr>
        <w:top w:val="none" w:sz="0" w:space="0" w:color="auto"/>
        <w:left w:val="none" w:sz="0" w:space="0" w:color="auto"/>
        <w:bottom w:val="none" w:sz="0" w:space="0" w:color="auto"/>
        <w:right w:val="none" w:sz="0" w:space="0" w:color="auto"/>
      </w:divBdr>
    </w:div>
    <w:div w:id="768819220">
      <w:bodyDiv w:val="1"/>
      <w:marLeft w:val="0"/>
      <w:marRight w:val="0"/>
      <w:marTop w:val="0"/>
      <w:marBottom w:val="0"/>
      <w:divBdr>
        <w:top w:val="none" w:sz="0" w:space="0" w:color="auto"/>
        <w:left w:val="none" w:sz="0" w:space="0" w:color="auto"/>
        <w:bottom w:val="none" w:sz="0" w:space="0" w:color="auto"/>
        <w:right w:val="none" w:sz="0" w:space="0" w:color="auto"/>
      </w:divBdr>
    </w:div>
    <w:div w:id="772633212">
      <w:bodyDiv w:val="1"/>
      <w:marLeft w:val="0"/>
      <w:marRight w:val="0"/>
      <w:marTop w:val="0"/>
      <w:marBottom w:val="0"/>
      <w:divBdr>
        <w:top w:val="none" w:sz="0" w:space="0" w:color="auto"/>
        <w:left w:val="none" w:sz="0" w:space="0" w:color="auto"/>
        <w:bottom w:val="none" w:sz="0" w:space="0" w:color="auto"/>
        <w:right w:val="none" w:sz="0" w:space="0" w:color="auto"/>
      </w:divBdr>
    </w:div>
    <w:div w:id="774637756">
      <w:bodyDiv w:val="1"/>
      <w:marLeft w:val="0"/>
      <w:marRight w:val="0"/>
      <w:marTop w:val="0"/>
      <w:marBottom w:val="0"/>
      <w:divBdr>
        <w:top w:val="none" w:sz="0" w:space="0" w:color="auto"/>
        <w:left w:val="none" w:sz="0" w:space="0" w:color="auto"/>
        <w:bottom w:val="none" w:sz="0" w:space="0" w:color="auto"/>
        <w:right w:val="none" w:sz="0" w:space="0" w:color="auto"/>
      </w:divBdr>
    </w:div>
    <w:div w:id="807746350">
      <w:bodyDiv w:val="1"/>
      <w:marLeft w:val="0"/>
      <w:marRight w:val="0"/>
      <w:marTop w:val="0"/>
      <w:marBottom w:val="0"/>
      <w:divBdr>
        <w:top w:val="none" w:sz="0" w:space="0" w:color="auto"/>
        <w:left w:val="none" w:sz="0" w:space="0" w:color="auto"/>
        <w:bottom w:val="none" w:sz="0" w:space="0" w:color="auto"/>
        <w:right w:val="none" w:sz="0" w:space="0" w:color="auto"/>
      </w:divBdr>
    </w:div>
    <w:div w:id="844131012">
      <w:bodyDiv w:val="1"/>
      <w:marLeft w:val="0"/>
      <w:marRight w:val="0"/>
      <w:marTop w:val="0"/>
      <w:marBottom w:val="0"/>
      <w:divBdr>
        <w:top w:val="none" w:sz="0" w:space="0" w:color="auto"/>
        <w:left w:val="none" w:sz="0" w:space="0" w:color="auto"/>
        <w:bottom w:val="none" w:sz="0" w:space="0" w:color="auto"/>
        <w:right w:val="none" w:sz="0" w:space="0" w:color="auto"/>
      </w:divBdr>
    </w:div>
    <w:div w:id="872616328">
      <w:bodyDiv w:val="1"/>
      <w:marLeft w:val="0"/>
      <w:marRight w:val="0"/>
      <w:marTop w:val="0"/>
      <w:marBottom w:val="0"/>
      <w:divBdr>
        <w:top w:val="none" w:sz="0" w:space="0" w:color="auto"/>
        <w:left w:val="none" w:sz="0" w:space="0" w:color="auto"/>
        <w:bottom w:val="none" w:sz="0" w:space="0" w:color="auto"/>
        <w:right w:val="none" w:sz="0" w:space="0" w:color="auto"/>
      </w:divBdr>
    </w:div>
    <w:div w:id="929435721">
      <w:bodyDiv w:val="1"/>
      <w:marLeft w:val="0"/>
      <w:marRight w:val="0"/>
      <w:marTop w:val="0"/>
      <w:marBottom w:val="0"/>
      <w:divBdr>
        <w:top w:val="none" w:sz="0" w:space="0" w:color="auto"/>
        <w:left w:val="none" w:sz="0" w:space="0" w:color="auto"/>
        <w:bottom w:val="none" w:sz="0" w:space="0" w:color="auto"/>
        <w:right w:val="none" w:sz="0" w:space="0" w:color="auto"/>
      </w:divBdr>
    </w:div>
    <w:div w:id="1111827998">
      <w:bodyDiv w:val="1"/>
      <w:marLeft w:val="0"/>
      <w:marRight w:val="0"/>
      <w:marTop w:val="0"/>
      <w:marBottom w:val="0"/>
      <w:divBdr>
        <w:top w:val="none" w:sz="0" w:space="0" w:color="auto"/>
        <w:left w:val="none" w:sz="0" w:space="0" w:color="auto"/>
        <w:bottom w:val="none" w:sz="0" w:space="0" w:color="auto"/>
        <w:right w:val="none" w:sz="0" w:space="0" w:color="auto"/>
      </w:divBdr>
    </w:div>
    <w:div w:id="1114590197">
      <w:bodyDiv w:val="1"/>
      <w:marLeft w:val="0"/>
      <w:marRight w:val="0"/>
      <w:marTop w:val="0"/>
      <w:marBottom w:val="0"/>
      <w:divBdr>
        <w:top w:val="none" w:sz="0" w:space="0" w:color="auto"/>
        <w:left w:val="none" w:sz="0" w:space="0" w:color="auto"/>
        <w:bottom w:val="none" w:sz="0" w:space="0" w:color="auto"/>
        <w:right w:val="none" w:sz="0" w:space="0" w:color="auto"/>
      </w:divBdr>
    </w:div>
    <w:div w:id="1131938324">
      <w:bodyDiv w:val="1"/>
      <w:marLeft w:val="0"/>
      <w:marRight w:val="0"/>
      <w:marTop w:val="0"/>
      <w:marBottom w:val="0"/>
      <w:divBdr>
        <w:top w:val="none" w:sz="0" w:space="0" w:color="auto"/>
        <w:left w:val="none" w:sz="0" w:space="0" w:color="auto"/>
        <w:bottom w:val="none" w:sz="0" w:space="0" w:color="auto"/>
        <w:right w:val="none" w:sz="0" w:space="0" w:color="auto"/>
      </w:divBdr>
    </w:div>
    <w:div w:id="1143736379">
      <w:bodyDiv w:val="1"/>
      <w:marLeft w:val="0"/>
      <w:marRight w:val="0"/>
      <w:marTop w:val="0"/>
      <w:marBottom w:val="0"/>
      <w:divBdr>
        <w:top w:val="none" w:sz="0" w:space="0" w:color="auto"/>
        <w:left w:val="none" w:sz="0" w:space="0" w:color="auto"/>
        <w:bottom w:val="none" w:sz="0" w:space="0" w:color="auto"/>
        <w:right w:val="none" w:sz="0" w:space="0" w:color="auto"/>
      </w:divBdr>
    </w:div>
    <w:div w:id="1145662622">
      <w:bodyDiv w:val="1"/>
      <w:marLeft w:val="0"/>
      <w:marRight w:val="0"/>
      <w:marTop w:val="0"/>
      <w:marBottom w:val="0"/>
      <w:divBdr>
        <w:top w:val="none" w:sz="0" w:space="0" w:color="auto"/>
        <w:left w:val="none" w:sz="0" w:space="0" w:color="auto"/>
        <w:bottom w:val="none" w:sz="0" w:space="0" w:color="auto"/>
        <w:right w:val="none" w:sz="0" w:space="0" w:color="auto"/>
      </w:divBdr>
    </w:div>
    <w:div w:id="1155416857">
      <w:bodyDiv w:val="1"/>
      <w:marLeft w:val="0"/>
      <w:marRight w:val="0"/>
      <w:marTop w:val="0"/>
      <w:marBottom w:val="0"/>
      <w:divBdr>
        <w:top w:val="none" w:sz="0" w:space="0" w:color="auto"/>
        <w:left w:val="none" w:sz="0" w:space="0" w:color="auto"/>
        <w:bottom w:val="none" w:sz="0" w:space="0" w:color="auto"/>
        <w:right w:val="none" w:sz="0" w:space="0" w:color="auto"/>
      </w:divBdr>
      <w:divsChild>
        <w:div w:id="2099862276">
          <w:marLeft w:val="0"/>
          <w:marRight w:val="0"/>
          <w:marTop w:val="0"/>
          <w:marBottom w:val="0"/>
          <w:divBdr>
            <w:top w:val="none" w:sz="0" w:space="0" w:color="auto"/>
            <w:left w:val="none" w:sz="0" w:space="0" w:color="auto"/>
            <w:bottom w:val="single" w:sz="6" w:space="0" w:color="D6D6D6"/>
            <w:right w:val="none" w:sz="0" w:space="0" w:color="auto"/>
          </w:divBdr>
        </w:div>
      </w:divsChild>
    </w:div>
    <w:div w:id="1230773367">
      <w:bodyDiv w:val="1"/>
      <w:marLeft w:val="0"/>
      <w:marRight w:val="0"/>
      <w:marTop w:val="0"/>
      <w:marBottom w:val="0"/>
      <w:divBdr>
        <w:top w:val="none" w:sz="0" w:space="0" w:color="auto"/>
        <w:left w:val="none" w:sz="0" w:space="0" w:color="auto"/>
        <w:bottom w:val="none" w:sz="0" w:space="0" w:color="auto"/>
        <w:right w:val="none" w:sz="0" w:space="0" w:color="auto"/>
      </w:divBdr>
    </w:div>
    <w:div w:id="1280641861">
      <w:bodyDiv w:val="1"/>
      <w:marLeft w:val="0"/>
      <w:marRight w:val="0"/>
      <w:marTop w:val="0"/>
      <w:marBottom w:val="0"/>
      <w:divBdr>
        <w:top w:val="none" w:sz="0" w:space="0" w:color="auto"/>
        <w:left w:val="none" w:sz="0" w:space="0" w:color="auto"/>
        <w:bottom w:val="none" w:sz="0" w:space="0" w:color="auto"/>
        <w:right w:val="none" w:sz="0" w:space="0" w:color="auto"/>
      </w:divBdr>
    </w:div>
    <w:div w:id="1324120068">
      <w:bodyDiv w:val="1"/>
      <w:marLeft w:val="0"/>
      <w:marRight w:val="0"/>
      <w:marTop w:val="0"/>
      <w:marBottom w:val="0"/>
      <w:divBdr>
        <w:top w:val="none" w:sz="0" w:space="0" w:color="auto"/>
        <w:left w:val="none" w:sz="0" w:space="0" w:color="auto"/>
        <w:bottom w:val="none" w:sz="0" w:space="0" w:color="auto"/>
        <w:right w:val="none" w:sz="0" w:space="0" w:color="auto"/>
      </w:divBdr>
    </w:div>
    <w:div w:id="1359232447">
      <w:bodyDiv w:val="1"/>
      <w:marLeft w:val="0"/>
      <w:marRight w:val="0"/>
      <w:marTop w:val="0"/>
      <w:marBottom w:val="0"/>
      <w:divBdr>
        <w:top w:val="none" w:sz="0" w:space="0" w:color="auto"/>
        <w:left w:val="none" w:sz="0" w:space="0" w:color="auto"/>
        <w:bottom w:val="none" w:sz="0" w:space="0" w:color="auto"/>
        <w:right w:val="none" w:sz="0" w:space="0" w:color="auto"/>
      </w:divBdr>
    </w:div>
    <w:div w:id="1376276590">
      <w:bodyDiv w:val="1"/>
      <w:marLeft w:val="0"/>
      <w:marRight w:val="0"/>
      <w:marTop w:val="0"/>
      <w:marBottom w:val="0"/>
      <w:divBdr>
        <w:top w:val="none" w:sz="0" w:space="0" w:color="auto"/>
        <w:left w:val="none" w:sz="0" w:space="0" w:color="auto"/>
        <w:bottom w:val="none" w:sz="0" w:space="0" w:color="auto"/>
        <w:right w:val="none" w:sz="0" w:space="0" w:color="auto"/>
      </w:divBdr>
    </w:div>
    <w:div w:id="1391151928">
      <w:bodyDiv w:val="1"/>
      <w:marLeft w:val="0"/>
      <w:marRight w:val="0"/>
      <w:marTop w:val="0"/>
      <w:marBottom w:val="0"/>
      <w:divBdr>
        <w:top w:val="none" w:sz="0" w:space="0" w:color="auto"/>
        <w:left w:val="none" w:sz="0" w:space="0" w:color="auto"/>
        <w:bottom w:val="none" w:sz="0" w:space="0" w:color="auto"/>
        <w:right w:val="none" w:sz="0" w:space="0" w:color="auto"/>
      </w:divBdr>
    </w:div>
    <w:div w:id="1454210008">
      <w:bodyDiv w:val="1"/>
      <w:marLeft w:val="0"/>
      <w:marRight w:val="0"/>
      <w:marTop w:val="0"/>
      <w:marBottom w:val="0"/>
      <w:divBdr>
        <w:top w:val="none" w:sz="0" w:space="0" w:color="auto"/>
        <w:left w:val="none" w:sz="0" w:space="0" w:color="auto"/>
        <w:bottom w:val="none" w:sz="0" w:space="0" w:color="auto"/>
        <w:right w:val="none" w:sz="0" w:space="0" w:color="auto"/>
      </w:divBdr>
    </w:div>
    <w:div w:id="1455902009">
      <w:bodyDiv w:val="1"/>
      <w:marLeft w:val="0"/>
      <w:marRight w:val="0"/>
      <w:marTop w:val="0"/>
      <w:marBottom w:val="0"/>
      <w:divBdr>
        <w:top w:val="none" w:sz="0" w:space="0" w:color="auto"/>
        <w:left w:val="none" w:sz="0" w:space="0" w:color="auto"/>
        <w:bottom w:val="none" w:sz="0" w:space="0" w:color="auto"/>
        <w:right w:val="none" w:sz="0" w:space="0" w:color="auto"/>
      </w:divBdr>
    </w:div>
    <w:div w:id="1537542910">
      <w:bodyDiv w:val="1"/>
      <w:marLeft w:val="0"/>
      <w:marRight w:val="0"/>
      <w:marTop w:val="0"/>
      <w:marBottom w:val="0"/>
      <w:divBdr>
        <w:top w:val="none" w:sz="0" w:space="0" w:color="auto"/>
        <w:left w:val="none" w:sz="0" w:space="0" w:color="auto"/>
        <w:bottom w:val="none" w:sz="0" w:space="0" w:color="auto"/>
        <w:right w:val="none" w:sz="0" w:space="0" w:color="auto"/>
      </w:divBdr>
    </w:div>
    <w:div w:id="1545407164">
      <w:bodyDiv w:val="1"/>
      <w:marLeft w:val="0"/>
      <w:marRight w:val="0"/>
      <w:marTop w:val="0"/>
      <w:marBottom w:val="0"/>
      <w:divBdr>
        <w:top w:val="none" w:sz="0" w:space="0" w:color="auto"/>
        <w:left w:val="none" w:sz="0" w:space="0" w:color="auto"/>
        <w:bottom w:val="none" w:sz="0" w:space="0" w:color="auto"/>
        <w:right w:val="none" w:sz="0" w:space="0" w:color="auto"/>
      </w:divBdr>
    </w:div>
    <w:div w:id="1610353639">
      <w:bodyDiv w:val="1"/>
      <w:marLeft w:val="0"/>
      <w:marRight w:val="0"/>
      <w:marTop w:val="0"/>
      <w:marBottom w:val="0"/>
      <w:divBdr>
        <w:top w:val="none" w:sz="0" w:space="0" w:color="auto"/>
        <w:left w:val="none" w:sz="0" w:space="0" w:color="auto"/>
        <w:bottom w:val="none" w:sz="0" w:space="0" w:color="auto"/>
        <w:right w:val="none" w:sz="0" w:space="0" w:color="auto"/>
      </w:divBdr>
    </w:div>
    <w:div w:id="1639995912">
      <w:bodyDiv w:val="1"/>
      <w:marLeft w:val="0"/>
      <w:marRight w:val="0"/>
      <w:marTop w:val="0"/>
      <w:marBottom w:val="0"/>
      <w:divBdr>
        <w:top w:val="none" w:sz="0" w:space="0" w:color="auto"/>
        <w:left w:val="none" w:sz="0" w:space="0" w:color="auto"/>
        <w:bottom w:val="none" w:sz="0" w:space="0" w:color="auto"/>
        <w:right w:val="none" w:sz="0" w:space="0" w:color="auto"/>
      </w:divBdr>
    </w:div>
    <w:div w:id="1663005689">
      <w:bodyDiv w:val="1"/>
      <w:marLeft w:val="0"/>
      <w:marRight w:val="0"/>
      <w:marTop w:val="0"/>
      <w:marBottom w:val="0"/>
      <w:divBdr>
        <w:top w:val="none" w:sz="0" w:space="0" w:color="auto"/>
        <w:left w:val="none" w:sz="0" w:space="0" w:color="auto"/>
        <w:bottom w:val="none" w:sz="0" w:space="0" w:color="auto"/>
        <w:right w:val="none" w:sz="0" w:space="0" w:color="auto"/>
      </w:divBdr>
    </w:div>
    <w:div w:id="1670791386">
      <w:bodyDiv w:val="1"/>
      <w:marLeft w:val="0"/>
      <w:marRight w:val="0"/>
      <w:marTop w:val="0"/>
      <w:marBottom w:val="0"/>
      <w:divBdr>
        <w:top w:val="none" w:sz="0" w:space="0" w:color="auto"/>
        <w:left w:val="none" w:sz="0" w:space="0" w:color="auto"/>
        <w:bottom w:val="none" w:sz="0" w:space="0" w:color="auto"/>
        <w:right w:val="none" w:sz="0" w:space="0" w:color="auto"/>
      </w:divBdr>
    </w:div>
    <w:div w:id="1738355063">
      <w:bodyDiv w:val="1"/>
      <w:marLeft w:val="0"/>
      <w:marRight w:val="0"/>
      <w:marTop w:val="0"/>
      <w:marBottom w:val="0"/>
      <w:divBdr>
        <w:top w:val="none" w:sz="0" w:space="0" w:color="auto"/>
        <w:left w:val="none" w:sz="0" w:space="0" w:color="auto"/>
        <w:bottom w:val="none" w:sz="0" w:space="0" w:color="auto"/>
        <w:right w:val="none" w:sz="0" w:space="0" w:color="auto"/>
      </w:divBdr>
    </w:div>
    <w:div w:id="1741366384">
      <w:bodyDiv w:val="1"/>
      <w:marLeft w:val="0"/>
      <w:marRight w:val="0"/>
      <w:marTop w:val="0"/>
      <w:marBottom w:val="0"/>
      <w:divBdr>
        <w:top w:val="none" w:sz="0" w:space="0" w:color="auto"/>
        <w:left w:val="none" w:sz="0" w:space="0" w:color="auto"/>
        <w:bottom w:val="none" w:sz="0" w:space="0" w:color="auto"/>
        <w:right w:val="none" w:sz="0" w:space="0" w:color="auto"/>
      </w:divBdr>
    </w:div>
    <w:div w:id="1798376840">
      <w:bodyDiv w:val="1"/>
      <w:marLeft w:val="0"/>
      <w:marRight w:val="0"/>
      <w:marTop w:val="0"/>
      <w:marBottom w:val="0"/>
      <w:divBdr>
        <w:top w:val="none" w:sz="0" w:space="0" w:color="auto"/>
        <w:left w:val="none" w:sz="0" w:space="0" w:color="auto"/>
        <w:bottom w:val="none" w:sz="0" w:space="0" w:color="auto"/>
        <w:right w:val="none" w:sz="0" w:space="0" w:color="auto"/>
      </w:divBdr>
    </w:div>
    <w:div w:id="1809207429">
      <w:bodyDiv w:val="1"/>
      <w:marLeft w:val="0"/>
      <w:marRight w:val="0"/>
      <w:marTop w:val="0"/>
      <w:marBottom w:val="0"/>
      <w:divBdr>
        <w:top w:val="none" w:sz="0" w:space="0" w:color="auto"/>
        <w:left w:val="none" w:sz="0" w:space="0" w:color="auto"/>
        <w:bottom w:val="none" w:sz="0" w:space="0" w:color="auto"/>
        <w:right w:val="none" w:sz="0" w:space="0" w:color="auto"/>
      </w:divBdr>
    </w:div>
    <w:div w:id="1841193995">
      <w:bodyDiv w:val="1"/>
      <w:marLeft w:val="0"/>
      <w:marRight w:val="0"/>
      <w:marTop w:val="0"/>
      <w:marBottom w:val="0"/>
      <w:divBdr>
        <w:top w:val="none" w:sz="0" w:space="0" w:color="auto"/>
        <w:left w:val="none" w:sz="0" w:space="0" w:color="auto"/>
        <w:bottom w:val="none" w:sz="0" w:space="0" w:color="auto"/>
        <w:right w:val="none" w:sz="0" w:space="0" w:color="auto"/>
      </w:divBdr>
      <w:divsChild>
        <w:div w:id="22098533">
          <w:marLeft w:val="0"/>
          <w:marRight w:val="0"/>
          <w:marTop w:val="0"/>
          <w:marBottom w:val="0"/>
          <w:divBdr>
            <w:top w:val="none" w:sz="0" w:space="0" w:color="auto"/>
            <w:left w:val="none" w:sz="0" w:space="0" w:color="auto"/>
            <w:bottom w:val="single" w:sz="6" w:space="0" w:color="D6D6D6"/>
            <w:right w:val="none" w:sz="0" w:space="0" w:color="auto"/>
          </w:divBdr>
        </w:div>
      </w:divsChild>
    </w:div>
    <w:div w:id="1900746635">
      <w:bodyDiv w:val="1"/>
      <w:marLeft w:val="0"/>
      <w:marRight w:val="0"/>
      <w:marTop w:val="0"/>
      <w:marBottom w:val="0"/>
      <w:divBdr>
        <w:top w:val="none" w:sz="0" w:space="0" w:color="auto"/>
        <w:left w:val="none" w:sz="0" w:space="0" w:color="auto"/>
        <w:bottom w:val="none" w:sz="0" w:space="0" w:color="auto"/>
        <w:right w:val="none" w:sz="0" w:space="0" w:color="auto"/>
      </w:divBdr>
    </w:div>
    <w:div w:id="1913201151">
      <w:bodyDiv w:val="1"/>
      <w:marLeft w:val="0"/>
      <w:marRight w:val="0"/>
      <w:marTop w:val="0"/>
      <w:marBottom w:val="0"/>
      <w:divBdr>
        <w:top w:val="none" w:sz="0" w:space="0" w:color="auto"/>
        <w:left w:val="none" w:sz="0" w:space="0" w:color="auto"/>
        <w:bottom w:val="none" w:sz="0" w:space="0" w:color="auto"/>
        <w:right w:val="none" w:sz="0" w:space="0" w:color="auto"/>
      </w:divBdr>
    </w:div>
    <w:div w:id="1943217150">
      <w:bodyDiv w:val="1"/>
      <w:marLeft w:val="0"/>
      <w:marRight w:val="0"/>
      <w:marTop w:val="0"/>
      <w:marBottom w:val="0"/>
      <w:divBdr>
        <w:top w:val="none" w:sz="0" w:space="0" w:color="auto"/>
        <w:left w:val="none" w:sz="0" w:space="0" w:color="auto"/>
        <w:bottom w:val="none" w:sz="0" w:space="0" w:color="auto"/>
        <w:right w:val="none" w:sz="0" w:space="0" w:color="auto"/>
      </w:divBdr>
    </w:div>
    <w:div w:id="1959675396">
      <w:bodyDiv w:val="1"/>
      <w:marLeft w:val="0"/>
      <w:marRight w:val="0"/>
      <w:marTop w:val="0"/>
      <w:marBottom w:val="0"/>
      <w:divBdr>
        <w:top w:val="none" w:sz="0" w:space="0" w:color="auto"/>
        <w:left w:val="none" w:sz="0" w:space="0" w:color="auto"/>
        <w:bottom w:val="none" w:sz="0" w:space="0" w:color="auto"/>
        <w:right w:val="none" w:sz="0" w:space="0" w:color="auto"/>
      </w:divBdr>
      <w:divsChild>
        <w:div w:id="72631978">
          <w:marLeft w:val="0"/>
          <w:marRight w:val="0"/>
          <w:marTop w:val="0"/>
          <w:marBottom w:val="0"/>
          <w:divBdr>
            <w:top w:val="none" w:sz="0" w:space="0" w:color="auto"/>
            <w:left w:val="none" w:sz="0" w:space="0" w:color="auto"/>
            <w:bottom w:val="single" w:sz="6" w:space="0" w:color="D6D6D6"/>
            <w:right w:val="none" w:sz="0" w:space="0" w:color="auto"/>
          </w:divBdr>
        </w:div>
      </w:divsChild>
    </w:div>
    <w:div w:id="1974678049">
      <w:bodyDiv w:val="1"/>
      <w:marLeft w:val="0"/>
      <w:marRight w:val="0"/>
      <w:marTop w:val="0"/>
      <w:marBottom w:val="0"/>
      <w:divBdr>
        <w:top w:val="none" w:sz="0" w:space="0" w:color="auto"/>
        <w:left w:val="none" w:sz="0" w:space="0" w:color="auto"/>
        <w:bottom w:val="none" w:sz="0" w:space="0" w:color="auto"/>
        <w:right w:val="none" w:sz="0" w:space="0" w:color="auto"/>
      </w:divBdr>
    </w:div>
    <w:div w:id="2021925643">
      <w:bodyDiv w:val="1"/>
      <w:marLeft w:val="0"/>
      <w:marRight w:val="0"/>
      <w:marTop w:val="0"/>
      <w:marBottom w:val="0"/>
      <w:divBdr>
        <w:top w:val="none" w:sz="0" w:space="0" w:color="auto"/>
        <w:left w:val="none" w:sz="0" w:space="0" w:color="auto"/>
        <w:bottom w:val="none" w:sz="0" w:space="0" w:color="auto"/>
        <w:right w:val="none" w:sz="0" w:space="0" w:color="auto"/>
      </w:divBdr>
    </w:div>
    <w:div w:id="20977509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agendamento@alclog.com.br" TargetMode="External"/><Relationship Id="rId4" Type="http://schemas.openxmlformats.org/officeDocument/2006/relationships/styles" Target="styles.xml"/><Relationship Id="rId9" Type="http://schemas.openxmlformats.org/officeDocument/2006/relationships/hyperlink" Target="mailto:agendamento@alclog.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Q6Dqa+FHLr3P6LO4z4qHkO/fyug==">AMUW2mUJpGDkebEZo+EBkQR0dDLwq8qmEvE5qoXeCcK20Q/nanJ1Amk7hD74i8ysSLn/NqPDjOkf0wWgmjnE1JKvErj8PeoDlmX/eDCwikwR67jlQVlnRw8=</go:docsCustomData>
</go:gDocsCustomXmlDataStorage>
</file>

<file path=customXml/itemProps1.xml><?xml version="1.0" encoding="utf-8"?>
<ds:datastoreItem xmlns:ds="http://schemas.openxmlformats.org/officeDocument/2006/customXml" ds:itemID="{01877FC6-4B70-4ED6-AF8A-2D510C3B037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1208</Words>
  <Characters>6526</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rmf7647639</dc:creator>
  <cp:lastModifiedBy>Lindacy Pereira de Souza</cp:lastModifiedBy>
  <cp:revision>2</cp:revision>
  <cp:lastPrinted>2025-05-30T16:38:00Z</cp:lastPrinted>
  <dcterms:created xsi:type="dcterms:W3CDTF">2026-07-28T14:33:00Z</dcterms:created>
  <dcterms:modified xsi:type="dcterms:W3CDTF">2026-07-28T14:33:00Z</dcterms:modified>
</cp:coreProperties>
</file>