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sz w:val="20"/>
          <w:szCs w:val="20"/>
        </w:rPr>
      </w:pP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 xml:space="preserve">ANEXO </w:t>
      </w:r>
      <w:r>
        <w:rPr>
          <w:rFonts w:eastAsia="NSimSun" w:cs="Arial" w:ascii="Calibri" w:hAnsi="Calibri"/>
          <w:b/>
          <w:bCs/>
          <w:iCs/>
          <w:color w:val="000000"/>
          <w:kern w:val="2"/>
          <w:sz w:val="20"/>
          <w:szCs w:val="20"/>
          <w:shd w:fill="auto" w:val="clear"/>
          <w:lang w:val="pt-BR" w:eastAsia="zh-CN" w:bidi="hi-IN"/>
        </w:rPr>
        <w:t xml:space="preserve">III </w:t>
      </w: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>–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 xml:space="preserve"> MODELO DE PROPOSTA</w:t>
      </w:r>
    </w:p>
    <w:p>
      <w:pPr>
        <w:pStyle w:val="BodyText"/>
        <w:jc w:val="center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(em papel personalizado da empresa)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Liberation Serif" w:cs="Liberation Serif" w:ascii="Calibri" w:hAnsi="Calibri"/>
          <w:b/>
          <w:bCs/>
          <w:i w:val="false"/>
          <w:caps w:val="false"/>
          <w:smallCaps w:val="false"/>
          <w:strike w:val="false"/>
          <w:dstrike w:val="false"/>
          <w:color w:val="auto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 xml:space="preserve">Processo nº </w:t>
      </w:r>
      <w:r>
        <w:rPr>
          <w:rFonts w:eastAsia="Liberation Serif" w:cs="Arial" w:ascii="Calibri" w:hAnsi="Calibri"/>
          <w:b/>
          <w:bCs/>
          <w:i w:val="false"/>
          <w:caps w:val="false"/>
          <w:smallCaps w:val="false"/>
          <w:strike w:val="false"/>
          <w:dstrike w:val="false"/>
          <w:color w:themeColor="text1" w:val="000000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>23343.003237.2026-12</w:t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Dispensa de Licitação nº 1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8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 (Contratação PCA 158137-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537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/2026)</w:t>
      </w:r>
    </w:p>
    <w:p>
      <w:pPr>
        <w:pStyle w:val="BodyText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cs="Arial" w:ascii="Calibri" w:hAnsi="Calibri"/>
          <w:b w:val="false"/>
          <w:bCs w:val="false"/>
          <w:iCs/>
          <w:color w:val="auto"/>
          <w:sz w:val="20"/>
          <w:szCs w:val="20"/>
        </w:rPr>
        <w:t xml:space="preserve">Ao 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>INSTITUTO FEDERAL DE EDUCAÇÃO, CIÊNCIA E TECNOLOGIA DO SUL DE MINAS GERAIS (IFSULDEMINAS)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OBJETO</w:t>
      </w:r>
      <w:r>
        <w:rPr>
          <w:rFonts w:ascii="Calibri" w:hAnsi="Calibri"/>
          <w:color w:val="auto"/>
          <w:sz w:val="20"/>
          <w:szCs w:val="20"/>
        </w:rPr>
        <w:t xml:space="preserve">: O objeto da presente dispensa eletrônica é a escolha da proposta mais vantajosa para aquisição de </w:t>
      </w:r>
      <w:r>
        <w:rPr>
          <w:rFonts w:ascii="Calibri" w:hAnsi="Calibri"/>
          <w:color w:val="auto"/>
          <w:sz w:val="20"/>
          <w:szCs w:val="20"/>
        </w:rPr>
        <w:t>banners para eventos do IFSULDEMINAS</w:t>
      </w:r>
      <w:r>
        <w:rPr>
          <w:rFonts w:ascii="Calibri" w:hAnsi="Calibri"/>
          <w:color w:val="auto"/>
          <w:sz w:val="20"/>
          <w:szCs w:val="20"/>
        </w:rPr>
        <w:t>, conforme condições, quantidades e exigências estabelecidas no Aviso de Contratação Direta e em seus anexos.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A empresa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(razão social da licitante)</w:t>
      </w:r>
      <w:r>
        <w:rPr>
          <w:rFonts w:ascii="Calibri" w:hAnsi="Calibri"/>
          <w:color w:val="auto"/>
          <w:sz w:val="20"/>
          <w:szCs w:val="20"/>
        </w:rPr>
        <w:t>, inscrita no CNPJ nº</w:t>
      </w:r>
      <w:r>
        <w:rPr>
          <w:rFonts w:ascii="Calibri" w:hAnsi="Calibri"/>
          <w:color w:val="auto"/>
          <w:sz w:val="20"/>
          <w:szCs w:val="20"/>
          <w:shd w:fill="FFFF00" w:val="clear"/>
        </w:rPr>
        <w:t xml:space="preserve"> (número do CNPJ)</w:t>
      </w:r>
      <w:r>
        <w:rPr>
          <w:rFonts w:ascii="Calibri" w:hAnsi="Calibri"/>
          <w:color w:val="auto"/>
          <w:sz w:val="20"/>
          <w:szCs w:val="20"/>
        </w:rPr>
        <w:t xml:space="preserve"> com sede na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(endereço)</w:t>
      </w:r>
      <w:r>
        <w:rPr>
          <w:rFonts w:ascii="Calibri" w:hAnsi="Calibri"/>
          <w:color w:val="auto"/>
          <w:sz w:val="20"/>
          <w:szCs w:val="20"/>
        </w:rPr>
        <w:t xml:space="preserve">, por intermédio do(a) Sr(a).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(nome do representante legal)</w:t>
      </w:r>
      <w:r>
        <w:rPr>
          <w:rFonts w:ascii="Calibri" w:hAnsi="Calibri"/>
          <w:color w:val="auto"/>
          <w:sz w:val="20"/>
          <w:szCs w:val="20"/>
        </w:rPr>
        <w:t xml:space="preserve">, que esta subscreve, portador(a) da Carteira de Identidade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RG do representante)</w:t>
      </w:r>
      <w:r>
        <w:rPr>
          <w:rFonts w:ascii="Calibri" w:hAnsi="Calibri"/>
          <w:color w:val="auto"/>
          <w:sz w:val="20"/>
          <w:szCs w:val="20"/>
        </w:rPr>
        <w:t xml:space="preserve"> e do CPF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CPF do representante)</w:t>
      </w:r>
      <w:r>
        <w:rPr>
          <w:rFonts w:ascii="Calibri" w:hAnsi="Calibri"/>
          <w:color w:val="auto"/>
          <w:sz w:val="20"/>
          <w:szCs w:val="20"/>
        </w:rPr>
        <w:t>, tendo examinado minuciosamente as normas específicas da referida d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ispensa</w:t>
      </w:r>
      <w:r>
        <w:rPr>
          <w:rFonts w:ascii="Calibri" w:hAnsi="Calibri"/>
          <w:color w:val="auto"/>
          <w:sz w:val="20"/>
          <w:szCs w:val="20"/>
        </w:rPr>
        <w:t xml:space="preserve"> eletrônica, e após tomar conhecimento de todas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, passa a formular a seguinte proposta: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tbl>
      <w:tblPr>
        <w:tblW w:w="9638" w:type="dxa"/>
        <w:jc w:val="left"/>
        <w:tblInd w:w="19" w:type="dxa"/>
        <w:tblLayout w:type="fixed"/>
        <w:tblCellMar>
          <w:top w:w="0" w:type="dxa"/>
          <w:left w:w="7" w:type="dxa"/>
          <w:bottom w:w="0" w:type="dxa"/>
          <w:right w:w="10" w:type="dxa"/>
        </w:tblCellMar>
        <w:tblLook w:val="0000" w:firstRow="0" w:noVBand="0" w:lastRow="0" w:firstColumn="0" w:lastColumn="0" w:noHBand="0"/>
      </w:tblPr>
      <w:tblGrid>
        <w:gridCol w:w="511"/>
        <w:gridCol w:w="4075"/>
        <w:gridCol w:w="1250"/>
        <w:gridCol w:w="1077"/>
        <w:gridCol w:w="1362"/>
        <w:gridCol w:w="1363"/>
      </w:tblGrid>
      <w:tr>
        <w:trPr>
          <w:trHeight w:val="511" w:hRule="atLeast"/>
        </w:trPr>
        <w:tc>
          <w:tcPr>
            <w:tcW w:w="9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Fornecedor (razão social, CNPJ/MF, endereço, contatos, representante legal)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1075" w:hRule="atLeast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Item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Especificação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Unidade de Medida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Quant.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cs="Arial" w:ascii="Calibri" w:hAnsi="Calibri"/>
                <w:i w:val="false"/>
                <w:iCs w:val="false"/>
                <w:color w:val="auto"/>
                <w:sz w:val="20"/>
                <w:szCs w:val="20"/>
              </w:rPr>
              <w:t xml:space="preserve">Valor </w:t>
            </w:r>
            <w:r>
              <w:rPr>
                <w:rFonts w:eastAsia="NSimSun" w:cs="Arial" w:ascii="Calibri" w:hAnsi="Calibri"/>
                <w:i w:val="false"/>
                <w:iCs w:val="false"/>
                <w:color w:val="auto"/>
                <w:kern w:val="2"/>
                <w:sz w:val="20"/>
                <w:szCs w:val="20"/>
                <w:lang w:val="pt-BR" w:eastAsia="zh-CN" w:bidi="hi-IN"/>
              </w:rPr>
              <w:t>unitário (R$)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Valor total (R$)</w:t>
            </w:r>
          </w:p>
        </w:tc>
      </w:tr>
      <w:tr>
        <w:trPr>
          <w:trHeight w:val="424" w:hRule="atLeast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Banner confeccionado em lona vinílica de alta resistência, medindo aproximadamente 2,50 m de altura por 3,00 m de largura, destinado à divulgação institucional, eventos e campanhas. Produzido em material com gramatura mínima de 380 g/m² e impressão digital colorida em alta resolução. Acabamento reforçado, acompanhado de ilhós metálicos para facilitar a fixação e instalação. Produto personalizado conforme arte fornecida pela contratante, devendo ser entregue pronto para uso, com acabamento de qualidade e livre de defeitos de fabricação.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Declaramos, ainda: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a-) Que os preços indicados na proposta incluem todos os custos, fretes, benefícios, encargos, tributos e demais contribuições pertinentes;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b-) Que conhecemos a legislação de regência desta dispensa eletrônica, e que o objeto será fornecido de acordo com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c-) Que o prazo de validade desta proposta é de </w:t>
      </w:r>
      <w:r>
        <w:rPr>
          <w:rFonts w:ascii="Calibri" w:hAnsi="Calibri"/>
          <w:b/>
          <w:bCs/>
          <w:color w:val="auto"/>
          <w:sz w:val="20"/>
          <w:szCs w:val="20"/>
        </w:rPr>
        <w:t>60</w:t>
      </w:r>
      <w:r>
        <w:rPr>
          <w:rFonts w:ascii="Calibri" w:hAnsi="Calibri"/>
          <w:b/>
          <w:bCs/>
          <w:color w:val="auto"/>
          <w:sz w:val="20"/>
          <w:szCs w:val="20"/>
          <w:u w:val="none"/>
        </w:rPr>
        <w:t xml:space="preserve"> </w:t>
      </w:r>
      <w:r>
        <w:rPr>
          <w:rFonts w:eastAsia="NSimSun" w:cs="Lucida Sans" w:ascii="Calibri" w:hAnsi="Calibri"/>
          <w:b/>
          <w:bCs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(noventa) dias</w:t>
      </w:r>
      <w:r>
        <w:rPr>
          <w:rFonts w:ascii="Calibri" w:hAnsi="Calibri"/>
          <w:b w:val="false"/>
          <w:bCs w:val="false"/>
          <w:i w:val="false"/>
          <w:iCs w:val="false"/>
          <w:strike w:val="false"/>
          <w:dstrike w:val="false"/>
          <w:color w:val="auto"/>
          <w:sz w:val="20"/>
          <w:szCs w:val="20"/>
          <w:u w:val="none"/>
        </w:rPr>
        <w:t>,</w:t>
      </w:r>
      <w:r>
        <w:rPr>
          <w:rFonts w:ascii="Calibri" w:hAnsi="Calibri"/>
          <w:color w:val="auto"/>
          <w:sz w:val="20"/>
          <w:szCs w:val="20"/>
        </w:rPr>
        <w:t xml:space="preserve">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 contar da data de sua apresentação.</w:t>
      </w:r>
    </w:p>
    <w:p>
      <w:pPr>
        <w:pStyle w:val="BodyText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Local, _______ de _______________ de 202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6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__________________________________________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 (Nome do Representante Legal)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xxxxxxxxxxxxxxxxx (Nome da Empresa)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Razão Social: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CNPJ/MF: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Tel./Fax: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E-mail: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Banco: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Agência: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Conta: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do Representante Legal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Nome: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CPF/MF: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RG/Órgão Expedidor: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Cargo/Função: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Naturalidade: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Nacionalidade: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Estado Civil:</w:t>
      </w:r>
    </w:p>
    <w:p>
      <w:pPr>
        <w:pStyle w:val="BodyText"/>
        <w:spacing w:before="0" w:after="140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* Se o representante legal não for componente do quadro societário, munido de poderes de administração, deverá apresentar, juntamente com o presente modelo de proposta, o respectivo instrumento de procuração, por meio do qual se possa aferir com segurança ser ele o detentor dos poderes de representação da empresa.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1693" w:footer="0" w:bottom="9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Ecofont_Spranq_eco_Sans">
    <w:charset w:val="00"/>
    <w:family w:val="swiss"/>
    <w:pitch w:val="variable"/>
  </w:font>
  <w:font w:name="Calibri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Character20style">
    <w:name w:val="Character_20_style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BodyText21">
    <w:name w:val="Body Text 21"/>
    <w:basedOn w:val="Normal"/>
    <w:qFormat/>
    <w:pPr>
      <w:jc w:val="both"/>
    </w:pPr>
    <w:rPr>
      <w:rFonts w:ascii="Times New Roman" w:hAnsi="Times New Roman" w:cs="Times New Roman"/>
      <w:color w:val="00000A"/>
      <w:szCs w:val="20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listauser">
    <w:name w:val="Conteúdo da lista (user)"/>
    <w:basedOn w:val="Normal"/>
    <w:qFormat/>
    <w:pPr>
      <w:ind w:hanging="0" w:left="567"/>
    </w:pPr>
    <w:rPr/>
  </w:style>
  <w:style w:type="paragraph" w:styleId="Ttulodalistauser">
    <w:name w:val="Título da lista (user)"/>
    <w:basedOn w:val="Normal"/>
    <w:next w:val="Contedodalistauser"/>
    <w:qFormat/>
    <w:pPr>
      <w:ind w:hanging="0"/>
    </w:pPr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757</TotalTime>
  <Application>LibreOffice/26.2.4.2$Windows_X86_64 LibreOffice_project/0229ac93fcf0d7cbc6376066c6f35021cef002dc</Application>
  <AppVersion>15.0000</AppVersion>
  <Pages>2</Pages>
  <Words>452</Words>
  <Characters>2631</Characters>
  <CharactersWithSpaces>3034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2020-03-10T14:12:26Z</dcterms:created>
  <dc:creator/>
  <dc:description/>
  <dc:language>pt-BR</dc:language>
  <cp:lastModifiedBy/>
  <dcterms:modified xsi:type="dcterms:W3CDTF">2026-07-28T09:53:31Z</dcterms:modified>
  <cp:revision>193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