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1134" w:hanging="0"/>
        <w:jc w:val="center"/>
        <w:rPr/>
      </w:pPr>
      <w:r>
        <w:rPr>
          <w:spacing w:val="1"/>
        </w:rPr>
        <w:t xml:space="preserve">              </w:t>
      </w:r>
      <w:r>
        <w:rPr>
          <w:b/>
          <w:bCs/>
          <w:spacing w:val="1"/>
          <w:shd w:fill="FFFF00" w:val="clear"/>
        </w:rPr>
        <w:t xml:space="preserve">Anexo III - MODELO DE PROPOSTA DE PREÇOS   </w:t>
      </w:r>
    </w:p>
    <w:p>
      <w:pPr>
        <w:pStyle w:val="Corpodotexto"/>
        <w:spacing w:lineRule="auto" w:line="240" w:before="0" w:after="0"/>
        <w:ind w:left="10" w:right="2678" w:hanging="0"/>
        <w:jc w:val="center"/>
        <w:rPr/>
      </w:pPr>
      <w:r>
        <w:rPr/>
        <w:t xml:space="preserve">                                            </w:t>
      </w:r>
      <w:r>
        <w:rPr/>
        <w:t>(Processo</w:t>
      </w:r>
      <w:r>
        <w:rPr>
          <w:spacing w:val="-8"/>
        </w:rPr>
        <w:t xml:space="preserve"> </w:t>
      </w:r>
      <w:r>
        <w:rPr/>
        <w:t>Administrativo</w:t>
      </w:r>
      <w:r>
        <w:rPr>
          <w:spacing w:val="-8"/>
        </w:rPr>
        <w:t xml:space="preserve"> </w:t>
      </w:r>
      <w:r>
        <w:rPr/>
        <w:t>n°</w:t>
      </w:r>
      <w:r>
        <w:rPr>
          <w:spacing w:val="-7"/>
        </w:rPr>
        <w:t xml:space="preserve"> </w:t>
      </w:r>
      <w:r>
        <w:rPr>
          <w:rFonts w:eastAsia="Times New Roman" w:cs="Arial"/>
          <w:b/>
          <w:bCs/>
          <w:color w:val="000000"/>
          <w:spacing w:val="-7"/>
          <w:kern w:val="0"/>
          <w:sz w:val="20"/>
          <w:szCs w:val="20"/>
          <w:shd w:fill="auto" w:val="clear"/>
          <w:lang w:val="pt-BR" w:eastAsia="pt-BR" w:bidi="ar-SA"/>
        </w:rPr>
        <w:t>23147.00xxxx/202x-xx</w:t>
      </w:r>
      <w:r>
        <w:rPr/>
        <w:t>)</w:t>
      </w:r>
    </w:p>
    <w:p>
      <w:pPr>
        <w:pStyle w:val="Corpodotexto"/>
        <w:spacing w:lineRule="auto" w:line="240"/>
        <w:jc w:val="center"/>
        <w:rPr>
          <w:sz w:val="22"/>
        </w:rPr>
      </w:pPr>
      <w:r>
        <w:rPr>
          <w:sz w:val="22"/>
        </w:rPr>
      </w:r>
    </w:p>
    <w:p>
      <w:pPr>
        <w:pStyle w:val="Normal"/>
        <w:spacing w:before="0" w:after="228"/>
        <w:ind w:left="-5" w:hanging="10"/>
        <w:rPr>
          <w:b/>
          <w:b/>
          <w:bCs/>
        </w:rPr>
      </w:pPr>
      <w:r>
        <w:rPr>
          <w:b/>
          <w:bCs/>
        </w:rPr>
        <w:t xml:space="preserve">       </w:t>
      </w:r>
      <w:r>
        <w:rPr>
          <w:b/>
          <w:bCs/>
        </w:rPr>
        <w:t xml:space="preserve">Dispensa eletrônica nº </w:t>
      </w:r>
      <w:r>
        <w:rPr>
          <w:rFonts w:eastAsia="Calibri" w:cs="Calibri"/>
          <w:b/>
          <w:bCs/>
          <w:color w:val="000000"/>
          <w:kern w:val="0"/>
          <w:sz w:val="24"/>
          <w:szCs w:val="22"/>
          <w:lang w:val="pt-BR" w:eastAsia="pt-BR" w:bidi="ar-SA"/>
        </w:rPr>
        <w:t>xx</w:t>
      </w:r>
      <w:r>
        <w:rPr>
          <w:b/>
          <w:bCs/>
        </w:rPr>
        <w:t>/202</w:t>
      </w:r>
      <w:r>
        <w:rPr>
          <w:rFonts w:eastAsia="Calibri" w:cs="Calibri"/>
          <w:b/>
          <w:bCs/>
          <w:color w:val="000000"/>
          <w:kern w:val="0"/>
          <w:sz w:val="24"/>
          <w:szCs w:val="22"/>
          <w:lang w:val="pt-BR" w:eastAsia="pt-BR" w:bidi="ar-SA"/>
        </w:rPr>
        <w:t>x</w:t>
      </w:r>
    </w:p>
    <w:p>
      <w:pPr>
        <w:pStyle w:val="Corpodotexto"/>
        <w:widowControl/>
        <w:suppressAutoHyphens w:val="true"/>
        <w:bidi w:val="0"/>
        <w:spacing w:lineRule="auto" w:line="362" w:before="1" w:after="0"/>
        <w:ind w:left="227" w:right="3118" w:firstLine="113"/>
        <w:jc w:val="both"/>
        <w:rPr>
          <w:rFonts w:ascii="Calibri" w:hAnsi="Calibri"/>
        </w:rPr>
      </w:pPr>
      <w:r>
        <w:rPr/>
        <w:t xml:space="preserve">Ao Instituto Federal do </w:t>
      </w:r>
      <w:r>
        <w:rPr>
          <w:u w:val="single"/>
        </w:rPr>
        <w:t>Espírito</w:t>
      </w:r>
      <w:r>
        <w:rPr/>
        <w:t xml:space="preserve"> Santo – Reitoria</w:t>
      </w:r>
    </w:p>
    <w:p>
      <w:pPr>
        <w:pStyle w:val="Corpodotexto"/>
        <w:widowControl/>
        <w:suppressAutoHyphens w:val="true"/>
        <w:bidi w:val="0"/>
        <w:spacing w:lineRule="auto" w:line="362" w:before="1" w:after="0"/>
        <w:ind w:left="227" w:right="3118" w:firstLine="113"/>
        <w:jc w:val="both"/>
        <w:rPr>
          <w:rFonts w:ascii="Calibri" w:hAnsi="Calibri"/>
        </w:rPr>
      </w:pPr>
      <w:r>
        <w:rPr/>
      </w:r>
    </w:p>
    <w:p>
      <w:pPr>
        <w:pStyle w:val="Corpodotexto"/>
        <w:spacing w:lineRule="auto" w:line="362" w:before="1" w:after="0"/>
        <w:ind w:left="222" w:right="3100" w:hanging="0"/>
        <w:jc w:val="both"/>
        <w:rPr/>
      </w:pPr>
      <w:r>
        <w:rPr>
          <w:spacing w:val="-54"/>
        </w:rPr>
        <w:t xml:space="preserve"> </w:t>
      </w:r>
      <w:r>
        <w:rPr/>
        <w:t>Prezados</w:t>
      </w:r>
      <w:r>
        <w:rPr>
          <w:spacing w:val="1"/>
        </w:rPr>
        <w:t xml:space="preserve"> </w:t>
      </w:r>
      <w:r>
        <w:rPr/>
        <w:t>Senhores,</w:t>
      </w:r>
    </w:p>
    <w:p>
      <w:pPr>
        <w:pStyle w:val="Corpodotexto"/>
        <w:spacing w:lineRule="auto" w:line="360" w:before="1" w:after="0"/>
        <w:ind w:left="222" w:right="554" w:hanging="0"/>
        <w:jc w:val="both"/>
        <w:rPr>
          <w:rFonts w:ascii="Calibri" w:hAnsi="Calibri" w:eastAsia="Calibri" w:cs="Calibri"/>
          <w:b w:val="false"/>
          <w:b w:val="false"/>
          <w:bCs w:val="false"/>
          <w:color w:val="000000"/>
          <w:kern w:val="0"/>
          <w:sz w:val="24"/>
          <w:szCs w:val="22"/>
          <w:u w:val="none"/>
          <w:lang w:val="pt-BR" w:eastAsia="pt-BR" w:bidi="ar-SA"/>
        </w:rPr>
      </w:pPr>
      <w:r>
        <w:rPr>
          <w:rFonts w:eastAsia="Calibri" w:cs="Calibri"/>
          <w:b w:val="false"/>
          <w:bCs w:val="false"/>
          <w:iCs/>
          <w:color w:val="000000"/>
          <w:kern w:val="0"/>
          <w:sz w:val="24"/>
          <w:szCs w:val="22"/>
          <w:u w:val="none"/>
          <w:lang w:val="pt-BR" w:eastAsia="pt-BR" w:bidi="ar-SA"/>
        </w:rPr>
        <w:t>Apresentamos</w:t>
      </w:r>
      <w:r>
        <w:rPr>
          <w:rFonts w:eastAsia="Calibri" w:cs="Calibri"/>
          <w:b w:val="false"/>
          <w:bCs w:val="false"/>
          <w:iCs/>
          <w:color w:val="000000"/>
          <w:spacing w:val="1"/>
          <w:kern w:val="0"/>
          <w:sz w:val="24"/>
          <w:szCs w:val="22"/>
          <w:u w:val="none"/>
          <w:lang w:val="pt-BR" w:eastAsia="pt-BR" w:bidi="ar-SA"/>
        </w:rPr>
        <w:t xml:space="preserve"> </w:t>
      </w:r>
      <w:r>
        <w:rPr>
          <w:rFonts w:eastAsia="Calibri" w:cs="Calibri"/>
          <w:b w:val="false"/>
          <w:bCs w:val="false"/>
          <w:iCs/>
          <w:color w:val="000000"/>
          <w:kern w:val="0"/>
          <w:sz w:val="24"/>
          <w:szCs w:val="22"/>
          <w:u w:val="none"/>
          <w:lang w:val="pt-BR" w:eastAsia="pt-BR" w:bidi="ar-SA"/>
        </w:rPr>
        <w:t>a</w:t>
      </w:r>
      <w:r>
        <w:rPr>
          <w:rFonts w:eastAsia="Calibri" w:cs="Calibri"/>
          <w:b w:val="false"/>
          <w:bCs w:val="false"/>
          <w:iCs/>
          <w:color w:val="000000"/>
          <w:spacing w:val="1"/>
          <w:kern w:val="0"/>
          <w:sz w:val="24"/>
          <w:szCs w:val="22"/>
          <w:u w:val="none"/>
          <w:lang w:val="pt-BR" w:eastAsia="pt-BR" w:bidi="ar-SA"/>
        </w:rPr>
        <w:t xml:space="preserve"> </w:t>
      </w:r>
      <w:r>
        <w:rPr>
          <w:rFonts w:eastAsia="Calibri" w:cs="Calibri"/>
          <w:b w:val="false"/>
          <w:bCs w:val="false"/>
          <w:iCs/>
          <w:color w:val="000000"/>
          <w:kern w:val="0"/>
          <w:sz w:val="24"/>
          <w:szCs w:val="22"/>
          <w:u w:val="none"/>
          <w:lang w:val="pt-BR" w:eastAsia="pt-BR" w:bidi="ar-SA"/>
        </w:rPr>
        <w:t>V.S.ª,</w:t>
      </w:r>
      <w:r>
        <w:rPr>
          <w:rFonts w:eastAsia="Calibri" w:cs="Calibri"/>
          <w:b w:val="false"/>
          <w:bCs w:val="false"/>
          <w:iCs/>
          <w:color w:val="000000"/>
          <w:spacing w:val="1"/>
          <w:kern w:val="0"/>
          <w:sz w:val="24"/>
          <w:szCs w:val="22"/>
          <w:u w:val="none"/>
          <w:lang w:val="pt-BR" w:eastAsia="pt-BR" w:bidi="ar-SA"/>
        </w:rPr>
        <w:t xml:space="preserve"> </w:t>
      </w:r>
      <w:r>
        <w:rPr>
          <w:rFonts w:eastAsia="Calibri" w:cs="Calibri"/>
          <w:b w:val="false"/>
          <w:bCs w:val="false"/>
          <w:iCs/>
          <w:color w:val="000000"/>
          <w:kern w:val="0"/>
          <w:sz w:val="24"/>
          <w:szCs w:val="22"/>
          <w:u w:val="none"/>
          <w:lang w:val="pt-BR" w:eastAsia="pt-BR" w:bidi="ar-SA"/>
        </w:rPr>
        <w:t>nossa</w:t>
      </w:r>
      <w:r>
        <w:rPr>
          <w:rFonts w:eastAsia="Calibri" w:cs="Calibri"/>
          <w:b w:val="false"/>
          <w:bCs w:val="false"/>
          <w:iCs/>
          <w:color w:val="000000"/>
          <w:spacing w:val="1"/>
          <w:kern w:val="0"/>
          <w:sz w:val="24"/>
          <w:szCs w:val="22"/>
          <w:u w:val="none"/>
          <w:lang w:val="pt-BR" w:eastAsia="pt-BR" w:bidi="ar-SA"/>
        </w:rPr>
        <w:t xml:space="preserve"> </w:t>
      </w:r>
      <w:r>
        <w:rPr>
          <w:rFonts w:eastAsia="Calibri" w:cs="Calibri"/>
          <w:b w:val="false"/>
          <w:bCs w:val="false"/>
          <w:iCs/>
          <w:color w:val="000000"/>
          <w:kern w:val="0"/>
          <w:sz w:val="24"/>
          <w:szCs w:val="22"/>
          <w:u w:val="none"/>
          <w:lang w:val="pt-BR" w:eastAsia="pt-BR" w:bidi="ar-SA"/>
        </w:rPr>
        <w:t>proposta</w:t>
      </w:r>
      <w:r>
        <w:rPr>
          <w:rFonts w:eastAsia="Calibri" w:cs="Calibri"/>
          <w:b w:val="false"/>
          <w:bCs w:val="false"/>
          <w:iCs/>
          <w:color w:val="000000"/>
          <w:spacing w:val="1"/>
          <w:kern w:val="0"/>
          <w:sz w:val="24"/>
          <w:szCs w:val="22"/>
          <w:u w:val="none"/>
          <w:lang w:val="pt-BR" w:eastAsia="pt-BR" w:bidi="ar-SA"/>
        </w:rPr>
        <w:t xml:space="preserve"> </w:t>
      </w:r>
      <w:r>
        <w:rPr>
          <w:rFonts w:eastAsia="Calibri" w:cs="Calibri"/>
          <w:b w:val="false"/>
          <w:bCs w:val="false"/>
          <w:iCs/>
          <w:color w:val="000000"/>
          <w:kern w:val="0"/>
          <w:sz w:val="24"/>
          <w:szCs w:val="22"/>
          <w:u w:val="none"/>
          <w:lang w:val="pt-BR" w:eastAsia="pt-BR" w:bidi="ar-SA"/>
        </w:rPr>
        <w:t>de</w:t>
      </w:r>
      <w:r>
        <w:rPr>
          <w:rFonts w:eastAsia="Calibri" w:cs="Calibri"/>
          <w:b w:val="false"/>
          <w:bCs w:val="false"/>
          <w:iCs/>
          <w:color w:val="000000"/>
          <w:spacing w:val="1"/>
          <w:kern w:val="0"/>
          <w:sz w:val="24"/>
          <w:szCs w:val="22"/>
          <w:u w:val="none"/>
          <w:lang w:val="pt-BR" w:eastAsia="pt-BR" w:bidi="ar-SA"/>
        </w:rPr>
        <w:t xml:space="preserve"> </w:t>
      </w:r>
      <w:r>
        <w:rPr>
          <w:rFonts w:eastAsia="Calibri" w:cs="Calibri"/>
          <w:b w:val="false"/>
          <w:bCs w:val="false"/>
          <w:iCs/>
          <w:color w:val="000000"/>
          <w:kern w:val="0"/>
          <w:sz w:val="24"/>
          <w:szCs w:val="22"/>
          <w:u w:val="none"/>
          <w:lang w:val="pt-BR" w:eastAsia="pt-BR" w:bidi="ar-SA"/>
        </w:rPr>
        <w:t>preços</w:t>
      </w:r>
      <w:r>
        <w:rPr>
          <w:rFonts w:eastAsia="Calibri" w:cs="Calibri"/>
          <w:b w:val="false"/>
          <w:bCs w:val="false"/>
          <w:iCs/>
          <w:color w:val="000000"/>
          <w:spacing w:val="1"/>
          <w:kern w:val="0"/>
          <w:sz w:val="24"/>
          <w:szCs w:val="22"/>
          <w:u w:val="none"/>
          <w:lang w:val="pt-BR" w:eastAsia="pt-BR" w:bidi="ar-SA"/>
        </w:rPr>
        <w:t xml:space="preserve"> </w:t>
      </w:r>
      <w:r>
        <w:rPr>
          <w:rFonts w:eastAsia="Calibri" w:cs="Calibri"/>
          <w:b w:val="false"/>
          <w:bCs w:val="false"/>
          <w:iCs/>
          <w:color w:val="000000"/>
          <w:kern w:val="0"/>
          <w:sz w:val="24"/>
          <w:szCs w:val="22"/>
          <w:u w:val="none"/>
          <w:lang w:val="pt-BR" w:eastAsia="pt-BR" w:bidi="ar-SA"/>
        </w:rPr>
        <w:t>para</w:t>
      </w:r>
      <w:r>
        <w:rPr>
          <w:rFonts w:eastAsia="Calibri" w:cs="Calibri"/>
          <w:b w:val="false"/>
          <w:bCs w:val="false"/>
          <w:iCs/>
          <w:color w:val="000000"/>
          <w:spacing w:val="1"/>
          <w:kern w:val="0"/>
          <w:sz w:val="24"/>
          <w:szCs w:val="22"/>
          <w:u w:val="none"/>
          <w:lang w:val="pt-BR" w:eastAsia="pt-BR" w:bidi="ar-SA"/>
        </w:rPr>
        <w:t xml:space="preserve"> xxxxxxxxxxxxxxxxxxxxxxxxxxxxxxxx </w:t>
      </w:r>
      <w:r>
        <w:rPr>
          <w:rFonts w:eastAsia="Calibri" w:cs="Calibri"/>
          <w:b w:val="false"/>
          <w:bCs w:val="false"/>
          <w:iCs/>
          <w:color w:val="000000"/>
          <w:kern w:val="0"/>
          <w:sz w:val="24"/>
          <w:szCs w:val="22"/>
          <w:u w:val="none"/>
          <w:lang w:val="pt-BR" w:eastAsia="pt-BR" w:bidi="ar-SA"/>
        </w:rPr>
        <w:t>abaixo</w:t>
      </w:r>
      <w:r>
        <w:rPr>
          <w:rFonts w:eastAsia="Calibri" w:cs="Calibri"/>
          <w:b w:val="false"/>
          <w:bCs w:val="false"/>
          <w:iCs/>
          <w:color w:val="000000"/>
          <w:spacing w:val="1"/>
          <w:kern w:val="0"/>
          <w:sz w:val="24"/>
          <w:szCs w:val="22"/>
          <w:u w:val="none"/>
          <w:lang w:val="pt-BR" w:eastAsia="pt-BR" w:bidi="ar-SA"/>
        </w:rPr>
        <w:t xml:space="preserve"> </w:t>
      </w:r>
      <w:r>
        <w:rPr>
          <w:rFonts w:eastAsia="Calibri" w:cs="Calibri"/>
          <w:b w:val="false"/>
          <w:bCs w:val="false"/>
          <w:iCs/>
          <w:color w:val="000000"/>
          <w:kern w:val="0"/>
          <w:sz w:val="24"/>
          <w:szCs w:val="22"/>
          <w:u w:val="none"/>
          <w:lang w:val="pt-BR" w:eastAsia="pt-BR" w:bidi="ar-SA"/>
        </w:rPr>
        <w:t>relacionados, nos termos do Aviso/Termo de Referência e Anexos, de acordo com os elementos técnicos, valores e</w:t>
      </w:r>
      <w:r>
        <w:rPr>
          <w:rFonts w:eastAsia="Calibri" w:cs="Calibri"/>
          <w:b w:val="false"/>
          <w:bCs w:val="false"/>
          <w:iCs/>
          <w:color w:val="000000"/>
          <w:spacing w:val="1"/>
          <w:kern w:val="0"/>
          <w:sz w:val="24"/>
          <w:szCs w:val="22"/>
          <w:u w:val="none"/>
          <w:lang w:val="pt-BR" w:eastAsia="pt-BR" w:bidi="ar-SA"/>
        </w:rPr>
        <w:t xml:space="preserve"> </w:t>
      </w:r>
      <w:r>
        <w:rPr>
          <w:rFonts w:eastAsia="Calibri" w:cs="Calibri"/>
          <w:b w:val="false"/>
          <w:bCs w:val="false"/>
          <w:iCs/>
          <w:color w:val="000000"/>
          <w:kern w:val="0"/>
          <w:sz w:val="24"/>
          <w:szCs w:val="22"/>
          <w:u w:val="none"/>
          <w:lang w:val="pt-BR" w:eastAsia="pt-BR" w:bidi="ar-SA"/>
        </w:rPr>
        <w:t>quantitativos relacionados</w:t>
      </w:r>
      <w:r>
        <w:rPr>
          <w:rFonts w:eastAsia="Calibri" w:cs="Calibri"/>
          <w:b w:val="false"/>
          <w:bCs w:val="false"/>
          <w:iCs/>
          <w:color w:val="000000"/>
          <w:spacing w:val="1"/>
          <w:kern w:val="0"/>
          <w:sz w:val="24"/>
          <w:szCs w:val="22"/>
          <w:u w:val="none"/>
          <w:lang w:val="pt-BR" w:eastAsia="pt-BR" w:bidi="ar-SA"/>
        </w:rPr>
        <w:t xml:space="preserve"> xxxxxxxxxxxxxxxxxxxxx </w:t>
      </w:r>
      <w:r>
        <w:rPr>
          <w:rFonts w:eastAsia="Calibri" w:cs="Calibri"/>
          <w:b w:val="false"/>
          <w:bCs w:val="false"/>
          <w:iCs/>
          <w:color w:val="000000"/>
          <w:kern w:val="0"/>
          <w:sz w:val="24"/>
          <w:szCs w:val="22"/>
          <w:u w:val="none"/>
          <w:lang w:val="pt-BR" w:eastAsia="pt-BR" w:bidi="ar-SA"/>
        </w:rPr>
        <w:t>em</w:t>
      </w:r>
      <w:r>
        <w:rPr>
          <w:rFonts w:eastAsia="Calibri" w:cs="Calibri"/>
          <w:b w:val="false"/>
          <w:bCs w:val="false"/>
          <w:iCs/>
          <w:color w:val="000000"/>
          <w:spacing w:val="2"/>
          <w:kern w:val="0"/>
          <w:sz w:val="24"/>
          <w:szCs w:val="22"/>
          <w:u w:val="none"/>
          <w:lang w:val="pt-BR" w:eastAsia="pt-BR" w:bidi="ar-SA"/>
        </w:rPr>
        <w:t xml:space="preserve"> </w:t>
      </w:r>
      <w:r>
        <w:rPr>
          <w:rFonts w:eastAsia="Calibri" w:cs="Calibri"/>
          <w:b w:val="false"/>
          <w:bCs w:val="false"/>
          <w:iCs/>
          <w:color w:val="000000"/>
          <w:kern w:val="0"/>
          <w:sz w:val="24"/>
          <w:szCs w:val="22"/>
          <w:u w:val="none"/>
          <w:lang w:val="pt-BR" w:eastAsia="pt-BR" w:bidi="ar-SA"/>
        </w:rPr>
        <w:t>anexo.</w:t>
      </w:r>
    </w:p>
    <w:p>
      <w:pPr>
        <w:pStyle w:val="Normal"/>
        <w:spacing w:before="0" w:after="10"/>
        <w:ind w:left="-15" w:firstLine="710"/>
        <w:rPr/>
      </w:pPr>
      <w:r>
        <w:rPr/>
      </w:r>
    </w:p>
    <w:tbl>
      <w:tblPr>
        <w:tblStyle w:val="TableGrid"/>
        <w:tblW w:w="8982" w:type="dxa"/>
        <w:jc w:val="center"/>
        <w:tblInd w:w="0" w:type="dxa"/>
        <w:tblLayout w:type="fixed"/>
        <w:tblCellMar>
          <w:top w:w="56" w:type="dxa"/>
          <w:left w:w="5" w:type="dxa"/>
          <w:bottom w:w="0" w:type="dxa"/>
          <w:right w:w="13" w:type="dxa"/>
        </w:tblCellMar>
        <w:tblLook w:firstRow="1" w:noVBand="1" w:lastRow="0" w:firstColumn="1" w:lastColumn="0" w:noHBand="0" w:val="04a0"/>
      </w:tblPr>
      <w:tblGrid>
        <w:gridCol w:w="1320"/>
        <w:gridCol w:w="2385"/>
        <w:gridCol w:w="734"/>
        <w:gridCol w:w="1366"/>
        <w:gridCol w:w="962"/>
        <w:gridCol w:w="1200"/>
        <w:gridCol w:w="1014"/>
      </w:tblGrid>
      <w:tr>
        <w:trPr>
          <w:trHeight w:val="716" w:hRule="atLeast"/>
        </w:trPr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2E0AE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22" w:hanging="0"/>
              <w:jc w:val="center"/>
              <w:rPr>
                <w:kern w:val="0"/>
                <w:szCs w:val="22"/>
                <w:lang w:val="pt-BR" w:eastAsia="pt-BR" w:bidi="ar-SA"/>
              </w:rPr>
            </w:pPr>
            <w:r>
              <w:rPr>
                <w:b/>
                <w:kern w:val="0"/>
                <w:szCs w:val="22"/>
                <w:lang w:val="pt-BR" w:eastAsia="pt-BR" w:bidi="ar-SA"/>
              </w:rPr>
              <w:t>ITEM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2E0AE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24" w:hanging="0"/>
              <w:jc w:val="center"/>
              <w:rPr>
                <w:kern w:val="0"/>
                <w:szCs w:val="22"/>
                <w:lang w:val="pt-BR" w:eastAsia="pt-BR" w:bidi="ar-SA"/>
              </w:rPr>
            </w:pPr>
            <w:r>
              <w:rPr>
                <w:b/>
                <w:kern w:val="0"/>
                <w:szCs w:val="22"/>
                <w:lang w:val="pt-BR" w:eastAsia="pt-BR" w:bidi="ar-SA"/>
              </w:rPr>
              <w:t>DESCRIÇÃO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2E0AE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08" w:hanging="0"/>
              <w:rPr>
                <w:kern w:val="0"/>
                <w:szCs w:val="22"/>
                <w:lang w:val="pt-BR" w:eastAsia="pt-BR" w:bidi="ar-SA"/>
              </w:rPr>
            </w:pPr>
            <w:r>
              <w:rPr>
                <w:b/>
                <w:kern w:val="0"/>
                <w:szCs w:val="22"/>
                <w:lang w:val="pt-BR" w:eastAsia="pt-BR" w:bidi="ar-SA"/>
              </w:rPr>
              <w:t>UNID.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2E0AE" w:val="clea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0" w:hanging="0"/>
              <w:jc w:val="center"/>
              <w:rPr>
                <w:kern w:val="0"/>
                <w:szCs w:val="22"/>
                <w:lang w:val="pt-BR" w:eastAsia="pt-BR" w:bidi="ar-SA"/>
              </w:rPr>
            </w:pPr>
            <w:r>
              <w:rPr>
                <w:b/>
                <w:kern w:val="0"/>
                <w:szCs w:val="22"/>
                <w:lang w:val="pt-BR" w:eastAsia="pt-BR" w:bidi="ar-SA"/>
              </w:rPr>
              <w:t>MARCA/ MODELO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2E0AE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96" w:hanging="0"/>
              <w:rPr>
                <w:kern w:val="0"/>
                <w:szCs w:val="22"/>
                <w:lang w:val="pt-BR" w:eastAsia="pt-BR" w:bidi="ar-SA"/>
              </w:rPr>
            </w:pPr>
            <w:r>
              <w:rPr>
                <w:b/>
                <w:kern w:val="0"/>
                <w:szCs w:val="22"/>
                <w:lang w:val="pt-BR" w:eastAsia="pt-BR" w:bidi="ar-SA"/>
              </w:rPr>
              <w:t>QUANT.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2E0AE" w:val="clea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0" w:hanging="0"/>
              <w:jc w:val="center"/>
              <w:rPr>
                <w:kern w:val="0"/>
                <w:szCs w:val="22"/>
                <w:lang w:val="pt-BR" w:eastAsia="pt-BR" w:bidi="ar-SA"/>
              </w:rPr>
            </w:pPr>
            <w:r>
              <w:rPr>
                <w:b/>
                <w:kern w:val="0"/>
                <w:szCs w:val="22"/>
                <w:lang w:val="pt-BR" w:eastAsia="pt-BR" w:bidi="ar-SA"/>
              </w:rPr>
              <w:t>VALOR UNITÁRIO</w:t>
            </w: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2E0AE" w:val="clea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3" w:hanging="0"/>
              <w:jc w:val="center"/>
              <w:rPr>
                <w:kern w:val="0"/>
                <w:szCs w:val="22"/>
                <w:lang w:val="pt-BR" w:eastAsia="pt-BR" w:bidi="ar-SA"/>
              </w:rPr>
            </w:pPr>
            <w:r>
              <w:rPr>
                <w:b/>
                <w:kern w:val="0"/>
                <w:szCs w:val="22"/>
                <w:lang w:val="pt-BR" w:eastAsia="pt-BR" w:bidi="ar-SA"/>
              </w:rPr>
              <w:t>VALOR TOTAL</w:t>
            </w:r>
          </w:p>
        </w:tc>
      </w:tr>
      <w:tr>
        <w:trPr>
          <w:trHeight w:val="364" w:hRule="atLeast"/>
        </w:trPr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24" w:hanging="0"/>
              <w:jc w:val="center"/>
              <w:rPr>
                <w:b/>
                <w:b/>
                <w:bCs/>
                <w:kern w:val="0"/>
                <w:szCs w:val="22"/>
                <w:lang w:val="pt-BR" w:eastAsia="pt-BR" w:bidi="ar-SA"/>
              </w:rPr>
            </w:pPr>
            <w:r>
              <w:rPr>
                <w:b/>
                <w:bCs/>
                <w:kern w:val="0"/>
                <w:szCs w:val="22"/>
                <w:lang w:val="pt-BR" w:eastAsia="pt-BR" w:bidi="ar-SA"/>
              </w:rPr>
              <w:t>01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0" w:hanging="0"/>
              <w:jc w:val="left"/>
              <w:rPr>
                <w:kern w:val="0"/>
                <w:szCs w:val="22"/>
                <w:lang w:val="pt-BR" w:eastAsia="pt-BR" w:bidi="ar-SA"/>
              </w:rPr>
            </w:pPr>
            <w:r>
              <w:rPr>
                <w:kern w:val="0"/>
                <w:szCs w:val="22"/>
                <w:lang w:val="pt-BR" w:eastAsia="pt-BR" w:bidi="ar-SA"/>
              </w:rPr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59" w:before="0" w:after="160"/>
              <w:ind w:left="0" w:hanging="0"/>
              <w:jc w:val="left"/>
              <w:rPr>
                <w:kern w:val="0"/>
                <w:szCs w:val="22"/>
                <w:lang w:val="pt-BR" w:eastAsia="pt-BR" w:bidi="ar-SA"/>
              </w:rPr>
            </w:pPr>
            <w:r>
              <w:rPr>
                <w:kern w:val="0"/>
                <w:szCs w:val="22"/>
                <w:lang w:val="pt-BR" w:eastAsia="pt-BR" w:bidi="ar-SA"/>
              </w:rPr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59" w:before="0" w:after="160"/>
              <w:ind w:left="0" w:hanging="0"/>
              <w:jc w:val="left"/>
              <w:rPr>
                <w:kern w:val="0"/>
                <w:szCs w:val="22"/>
                <w:lang w:val="pt-BR" w:eastAsia="pt-BR" w:bidi="ar-SA"/>
              </w:rPr>
            </w:pPr>
            <w:r>
              <w:rPr>
                <w:kern w:val="0"/>
                <w:szCs w:val="22"/>
                <w:lang w:val="pt-BR" w:eastAsia="pt-BR" w:bidi="ar-SA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9" w:hanging="0"/>
              <w:jc w:val="center"/>
              <w:rPr>
                <w:kern w:val="0"/>
                <w:szCs w:val="22"/>
                <w:lang w:val="pt-BR" w:eastAsia="pt-BR" w:bidi="ar-SA"/>
              </w:rPr>
            </w:pPr>
            <w:r>
              <w:rPr>
                <w:kern w:val="0"/>
                <w:szCs w:val="22"/>
                <w:lang w:val="pt-BR" w:eastAsia="pt-BR" w:bidi="ar-SA"/>
              </w:rPr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21" w:hanging="0"/>
              <w:jc w:val="center"/>
              <w:rPr>
                <w:kern w:val="0"/>
                <w:szCs w:val="22"/>
                <w:lang w:val="pt-BR" w:eastAsia="pt-BR" w:bidi="ar-SA"/>
              </w:rPr>
            </w:pPr>
            <w:r>
              <w:rPr>
                <w:kern w:val="0"/>
                <w:szCs w:val="22"/>
                <w:lang w:val="pt-BR" w:eastAsia="pt-BR" w:bidi="ar-SA"/>
              </w:rPr>
            </w: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59" w:before="0" w:after="160"/>
              <w:ind w:left="0" w:hanging="0"/>
              <w:jc w:val="left"/>
              <w:rPr>
                <w:kern w:val="0"/>
                <w:szCs w:val="22"/>
                <w:lang w:val="pt-BR" w:eastAsia="pt-BR" w:bidi="ar-SA"/>
              </w:rPr>
            </w:pPr>
            <w:r>
              <w:rPr>
                <w:kern w:val="0"/>
                <w:szCs w:val="22"/>
                <w:lang w:val="pt-BR" w:eastAsia="pt-BR" w:bidi="ar-SA"/>
              </w:rPr>
            </w:r>
          </w:p>
        </w:tc>
      </w:tr>
      <w:tr>
        <w:trPr>
          <w:trHeight w:val="496" w:hRule="atLeast"/>
        </w:trPr>
        <w:tc>
          <w:tcPr>
            <w:tcW w:w="79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4" w:hanging="0"/>
              <w:rPr>
                <w:kern w:val="0"/>
                <w:szCs w:val="22"/>
                <w:lang w:val="pt-BR" w:eastAsia="pt-BR" w:bidi="ar-SA"/>
              </w:rPr>
            </w:pPr>
            <w:r>
              <w:rPr>
                <w:kern w:val="0"/>
                <w:szCs w:val="22"/>
                <w:lang w:val="pt-BR" w:eastAsia="pt-BR" w:bidi="ar-SA"/>
              </w:rPr>
              <w:t>TOTAL GERAL ……………………………………………………..…………………………………R$...</w:t>
            </w: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59" w:before="0" w:after="160"/>
              <w:ind w:left="0" w:hanging="0"/>
              <w:jc w:val="left"/>
              <w:rPr>
                <w:kern w:val="0"/>
                <w:szCs w:val="22"/>
                <w:lang w:val="pt-BR" w:eastAsia="pt-BR" w:bidi="ar-SA"/>
              </w:rPr>
            </w:pPr>
            <w:r>
              <w:rPr>
                <w:kern w:val="0"/>
                <w:szCs w:val="22"/>
                <w:lang w:val="pt-BR" w:eastAsia="pt-BR" w:bidi="ar-SA"/>
              </w:rPr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47" w:before="0" w:after="132"/>
        <w:ind w:left="340" w:right="0" w:hanging="0"/>
        <w:jc w:val="both"/>
        <w:rPr>
          <w:sz w:val="26"/>
          <w:szCs w:val="26"/>
        </w:rPr>
      </w:pPr>
      <w:r>
        <w:rPr>
          <w:b/>
          <w:bCs/>
          <w:sz w:val="26"/>
          <w:szCs w:val="26"/>
          <w:shd w:fill="FFFF00" w:val="clear"/>
        </w:rPr>
        <w:t xml:space="preserve">Obs.: O valor total ofertado dos itens deverão ser detalhados na composição  dos itens nos respectivos apêndices. </w:t>
      </w:r>
    </w:p>
    <w:p>
      <w:pPr>
        <w:pStyle w:val="Corpodotexto"/>
        <w:spacing w:before="116" w:after="0"/>
        <w:ind w:left="222" w:right="564" w:hanging="0"/>
        <w:jc w:val="both"/>
        <w:rPr/>
      </w:pPr>
      <w:r>
        <w:rPr/>
        <w:t>O prazo de validade da proposta de preços é de 60 (sessenta) dias corridos, contados da data da</w:t>
      </w:r>
      <w:r>
        <w:rPr>
          <w:spacing w:val="1"/>
        </w:rPr>
        <w:t xml:space="preserve"> </w:t>
      </w:r>
      <w:r>
        <w:rPr/>
        <w:t>abertura da licitação.</w:t>
      </w:r>
    </w:p>
    <w:p>
      <w:pPr>
        <w:pStyle w:val="Corpodotexto"/>
        <w:spacing w:before="121" w:after="0"/>
        <w:ind w:left="222" w:right="561" w:hanging="0"/>
        <w:jc w:val="both"/>
        <w:rPr/>
      </w:pPr>
      <w:r>
        <w:rPr/>
        <w:t>Declaramos que estamos de pleno acordo com todas as condições estabelecidas no Edital e seus</w:t>
      </w:r>
      <w:r>
        <w:rPr>
          <w:spacing w:val="1"/>
        </w:rPr>
        <w:t xml:space="preserve"> </w:t>
      </w:r>
      <w:r>
        <w:rPr/>
        <w:t>Anexos,</w:t>
      </w:r>
      <w:r>
        <w:rPr>
          <w:spacing w:val="-2"/>
        </w:rPr>
        <w:t xml:space="preserve"> </w:t>
      </w:r>
      <w:r>
        <w:rPr/>
        <w:t>bem</w:t>
      </w:r>
      <w:r>
        <w:rPr>
          <w:spacing w:val="2"/>
        </w:rPr>
        <w:t xml:space="preserve"> </w:t>
      </w:r>
      <w:r>
        <w:rPr/>
        <w:t>como</w:t>
      </w:r>
      <w:r>
        <w:rPr>
          <w:spacing w:val="-3"/>
        </w:rPr>
        <w:t xml:space="preserve"> </w:t>
      </w:r>
      <w:r>
        <w:rPr/>
        <w:t>aceitamos</w:t>
      </w:r>
      <w:r>
        <w:rPr>
          <w:spacing w:val="-3"/>
        </w:rPr>
        <w:t xml:space="preserve"> </w:t>
      </w:r>
      <w:r>
        <w:rPr/>
        <w:t>todas</w:t>
      </w:r>
      <w:r>
        <w:rPr>
          <w:spacing w:val="-2"/>
        </w:rPr>
        <w:t xml:space="preserve"> </w:t>
      </w:r>
      <w:r>
        <w:rPr/>
        <w:t>as</w:t>
      </w:r>
      <w:r>
        <w:rPr>
          <w:spacing w:val="-2"/>
        </w:rPr>
        <w:t xml:space="preserve"> </w:t>
      </w:r>
      <w:r>
        <w:rPr/>
        <w:t>obrigações</w:t>
      </w:r>
      <w:r>
        <w:rPr>
          <w:spacing w:val="-2"/>
        </w:rPr>
        <w:t xml:space="preserve"> </w:t>
      </w:r>
      <w:r>
        <w:rPr/>
        <w:t>e</w:t>
      </w:r>
      <w:r>
        <w:rPr>
          <w:spacing w:val="-1"/>
        </w:rPr>
        <w:t xml:space="preserve"> </w:t>
      </w:r>
      <w:r>
        <w:rPr/>
        <w:t>responsabilidades</w:t>
      </w:r>
      <w:r>
        <w:rPr>
          <w:spacing w:val="-3"/>
        </w:rPr>
        <w:t xml:space="preserve"> </w:t>
      </w:r>
      <w:r>
        <w:rPr/>
        <w:t>neles</w:t>
      </w:r>
      <w:r>
        <w:rPr>
          <w:spacing w:val="-2"/>
        </w:rPr>
        <w:t xml:space="preserve"> </w:t>
      </w:r>
      <w:r>
        <w:rPr/>
        <w:t>especificadas.</w:t>
      </w:r>
    </w:p>
    <w:p>
      <w:pPr>
        <w:pStyle w:val="Corpodotexto"/>
        <w:spacing w:before="120" w:after="0"/>
        <w:ind w:left="222" w:right="549" w:hanging="0"/>
        <w:jc w:val="both"/>
        <w:rPr/>
      </w:pPr>
      <w:r>
        <w:rPr/>
        <w:t>Declaramos que no valor ofertado estão incluídas todas as despesas que, direta ou indiretamente,</w:t>
      </w:r>
      <w:r>
        <w:rPr>
          <w:spacing w:val="1"/>
        </w:rPr>
        <w:t xml:space="preserve"> </w:t>
      </w:r>
      <w:r>
        <w:rPr/>
        <w:t>fazem parte do presente objeto, tais como gastos da empresa com suporte técnico e administrativo,</w:t>
      </w:r>
      <w:r>
        <w:rPr>
          <w:spacing w:val="1"/>
        </w:rPr>
        <w:t xml:space="preserve"> </w:t>
      </w:r>
      <w:r>
        <w:rPr/>
        <w:t>tributos, impostos incidentes, taxas de administração, materiais, serviços, encargos sociais, seguros,</w:t>
      </w:r>
      <w:r>
        <w:rPr>
          <w:spacing w:val="1"/>
        </w:rPr>
        <w:t xml:space="preserve"> </w:t>
      </w:r>
      <w:r>
        <w:rPr/>
        <w:t>bem como todos os encargos trabalhistas, previdenciários, fiscais, comerciais, fretes e quaisquer</w:t>
      </w:r>
      <w:r>
        <w:rPr>
          <w:spacing w:val="1"/>
        </w:rPr>
        <w:t xml:space="preserve"> </w:t>
      </w:r>
      <w:r>
        <w:rPr/>
        <w:t>outros que incidam direta ou indiretamente na contratação do objeto desta Licitação, sem quaisquer</w:t>
      </w:r>
      <w:r>
        <w:rPr>
          <w:spacing w:val="1"/>
        </w:rPr>
        <w:t xml:space="preserve"> </w:t>
      </w:r>
      <w:r>
        <w:rPr/>
        <w:t>acréscimos</w:t>
      </w:r>
      <w:r>
        <w:rPr>
          <w:spacing w:val="-1"/>
        </w:rPr>
        <w:t xml:space="preserve"> </w:t>
      </w:r>
      <w:r>
        <w:rPr/>
        <w:t>em</w:t>
      </w:r>
      <w:r>
        <w:rPr>
          <w:spacing w:val="4"/>
        </w:rPr>
        <w:t xml:space="preserve"> </w:t>
      </w:r>
      <w:r>
        <w:rPr/>
        <w:t>virtude</w:t>
      </w:r>
      <w:r>
        <w:rPr>
          <w:spacing w:val="-2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expectativa inflacionária.</w:t>
      </w:r>
    </w:p>
    <w:p>
      <w:pPr>
        <w:pStyle w:val="Corpodotexto"/>
        <w:spacing w:before="121" w:after="0"/>
        <w:ind w:left="222" w:right="552" w:hanging="0"/>
        <w:jc w:val="both"/>
        <w:rPr/>
      </w:pPr>
      <w:r>
        <w:rPr/>
        <w:t>Caso nos seja adjudicado o objeto da licitação, comprometemo-nos a assinar o contrato e a executá-</w:t>
      </w:r>
      <w:r>
        <w:rPr>
          <w:spacing w:val="1"/>
        </w:rPr>
        <w:t xml:space="preserve"> </w:t>
      </w:r>
      <w:r>
        <w:rPr/>
        <w:t>lo no prazo determinado no documento de convocação, assim, após cumpridas nossas obrigações, e</w:t>
      </w:r>
      <w:r>
        <w:rPr>
          <w:spacing w:val="1"/>
        </w:rPr>
        <w:t xml:space="preserve"> </w:t>
      </w:r>
      <w:r>
        <w:rPr/>
        <w:t>para fins de posterior pagamento, fornecemos os seguintes dados da empresa e do representante</w:t>
      </w:r>
      <w:r>
        <w:rPr>
          <w:spacing w:val="1"/>
        </w:rPr>
        <w:t xml:space="preserve"> </w:t>
      </w:r>
      <w:r>
        <w:rPr/>
        <w:t>legal:</w:t>
      </w:r>
    </w:p>
    <w:p>
      <w:pPr>
        <w:pStyle w:val="Corpodotexto"/>
        <w:spacing w:before="121" w:after="0"/>
        <w:ind w:left="222" w:right="552" w:hanging="0"/>
        <w:jc w:val="both"/>
        <w:rPr/>
      </w:pPr>
      <w:r>
        <w:rPr/>
      </w:r>
    </w:p>
    <w:p>
      <w:pPr>
        <w:pStyle w:val="Corpodotexto"/>
        <w:spacing w:before="121" w:after="0"/>
        <w:ind w:left="222" w:right="552" w:hanging="0"/>
        <w:jc w:val="both"/>
        <w:rPr/>
      </w:pPr>
      <w:r>
        <w:rPr/>
      </w:r>
    </w:p>
    <w:tbl>
      <w:tblPr>
        <w:tblW w:w="8895" w:type="dxa"/>
        <w:jc w:val="left"/>
        <w:tblInd w:w="25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724"/>
        <w:gridCol w:w="4170"/>
      </w:tblGrid>
      <w:tr>
        <w:trPr/>
        <w:tc>
          <w:tcPr>
            <w:tcW w:w="4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71" w:before="18" w:after="0"/>
              <w:ind w:left="107" w:right="2898" w:hanging="0"/>
              <w:rPr/>
            </w:pPr>
            <w:r>
              <w:rPr>
                <w:rFonts w:ascii="Calibri" w:hAnsi="Calibri"/>
                <w:sz w:val="20"/>
              </w:rPr>
              <w:t>Dados</w:t>
            </w:r>
            <w:r>
              <w:rPr>
                <w:rFonts w:ascii="Calibri" w:hAnsi="Calibri"/>
                <w:spacing w:val="-6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da</w:t>
            </w:r>
            <w:r>
              <w:rPr>
                <w:rFonts w:ascii="Calibri" w:hAnsi="Calibri"/>
                <w:spacing w:val="-6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Empresa:</w:t>
            </w:r>
            <w:r>
              <w:rPr>
                <w:rFonts w:ascii="Calibri" w:hAnsi="Calibri"/>
                <w:spacing w:val="-5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Razão Social:</w:t>
            </w:r>
          </w:p>
          <w:p>
            <w:pPr>
              <w:pStyle w:val="TableParagraph"/>
              <w:widowControl w:val="false"/>
              <w:spacing w:lineRule="auto" w:line="271" w:before="18" w:after="0"/>
              <w:ind w:left="10" w:right="2898" w:hanging="0"/>
              <w:rPr/>
            </w:pPr>
            <w:r>
              <w:rPr>
                <w:rFonts w:ascii="Calibri" w:hAnsi="Calibri"/>
                <w:spacing w:val="1"/>
                <w:sz w:val="20"/>
              </w:rPr>
              <w:t xml:space="preserve">   </w:t>
            </w:r>
            <w:r>
              <w:rPr>
                <w:rFonts w:ascii="Calibri" w:hAnsi="Calibri"/>
                <w:sz w:val="20"/>
              </w:rPr>
              <w:t>CNPJ/MF:</w:t>
            </w:r>
          </w:p>
          <w:p>
            <w:pPr>
              <w:pStyle w:val="TableParagraph"/>
              <w:widowControl w:val="false"/>
              <w:ind w:left="107" w:right="3661" w:hanging="0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Endereço:</w:t>
            </w:r>
          </w:p>
          <w:p>
            <w:pPr>
              <w:pStyle w:val="TableParagraph"/>
              <w:widowControl w:val="false"/>
              <w:suppressAutoHyphens w:val="true"/>
              <w:bidi w:val="0"/>
              <w:spacing w:lineRule="auto" w:line="240" w:before="29" w:after="0"/>
              <w:ind w:left="113" w:right="3458" w:hanging="0"/>
              <w:jc w:val="left"/>
              <w:rPr>
                <w:rFonts w:ascii="Calibri" w:hAnsi="Calibri"/>
                <w:spacing w:val="-1"/>
                <w:sz w:val="20"/>
              </w:rPr>
            </w:pPr>
            <w:r>
              <w:rPr>
                <w:rFonts w:ascii="Calibri" w:hAnsi="Calibri"/>
                <w:spacing w:val="-1"/>
                <w:sz w:val="20"/>
              </w:rPr>
              <w:t>Cidade/UF:</w:t>
            </w:r>
          </w:p>
          <w:p>
            <w:pPr>
              <w:pStyle w:val="TableParagraph"/>
              <w:widowControl w:val="false"/>
              <w:spacing w:before="30" w:after="0"/>
              <w:ind w:left="107" w:right="3661" w:hanging="0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CEP:</w:t>
            </w:r>
          </w:p>
          <w:p>
            <w:pPr>
              <w:pStyle w:val="TableParagraph"/>
              <w:widowControl w:val="false"/>
              <w:suppressAutoHyphens w:val="true"/>
              <w:bidi w:val="0"/>
              <w:spacing w:lineRule="auto" w:line="271" w:before="31" w:after="0"/>
              <w:ind w:left="113" w:right="3742" w:hanging="0"/>
              <w:jc w:val="left"/>
              <w:rPr/>
            </w:pPr>
            <w:r>
              <w:rPr>
                <w:rFonts w:ascii="Calibri" w:hAnsi="Calibri"/>
                <w:sz w:val="20"/>
              </w:rPr>
              <w:t>Tel./Fax:</w:t>
            </w:r>
            <w:r>
              <w:rPr>
                <w:rFonts w:ascii="Calibri" w:hAnsi="Calibri"/>
                <w:spacing w:val="-5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E-mail:</w:t>
            </w:r>
            <w:r>
              <w:rPr>
                <w:rFonts w:ascii="Calibri" w:hAnsi="Calibri"/>
                <w:spacing w:val="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Banco:</w:t>
            </w:r>
            <w:r>
              <w:rPr>
                <w:rFonts w:ascii="Calibri" w:hAnsi="Calibri"/>
                <w:spacing w:val="1"/>
                <w:sz w:val="20"/>
              </w:rPr>
              <w:t xml:space="preserve"> </w:t>
            </w:r>
            <w:r>
              <w:rPr>
                <w:rFonts w:ascii="Calibri" w:hAnsi="Calibri"/>
                <w:spacing w:val="-1"/>
                <w:sz w:val="20"/>
              </w:rPr>
              <w:t>Agência:</w:t>
            </w:r>
          </w:p>
          <w:p>
            <w:pPr>
              <w:pStyle w:val="TableParagraph"/>
              <w:widowControl w:val="false"/>
              <w:spacing w:lineRule="exact" w:line="230" w:before="0" w:after="262"/>
              <w:ind w:left="107" w:right="0" w:hanging="0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Conta:</w:t>
            </w:r>
          </w:p>
        </w:tc>
        <w:tc>
          <w:tcPr>
            <w:tcW w:w="4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71" w:before="18" w:after="0"/>
              <w:ind w:left="108" w:right="199" w:hanging="0"/>
              <w:rPr/>
            </w:pPr>
            <w:r>
              <w:rPr>
                <w:rFonts w:ascii="Calibri" w:hAnsi="Calibri"/>
                <w:sz w:val="20"/>
              </w:rPr>
              <w:t>Dados</w:t>
            </w:r>
            <w:r>
              <w:rPr>
                <w:rFonts w:ascii="Calibri" w:hAnsi="Calibri"/>
                <w:spacing w:val="-5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do</w:t>
            </w:r>
            <w:r>
              <w:rPr>
                <w:rFonts w:ascii="Calibri" w:hAnsi="Calibri"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Representante</w:t>
            </w:r>
            <w:r>
              <w:rPr>
                <w:rFonts w:ascii="Calibri" w:hAnsi="Calibri"/>
                <w:spacing w:val="-5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Legal</w:t>
            </w:r>
            <w:r>
              <w:rPr>
                <w:rFonts w:ascii="Calibri" w:hAnsi="Calibri"/>
                <w:spacing w:val="-6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da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Empresa:</w:t>
            </w:r>
          </w:p>
          <w:p>
            <w:pPr>
              <w:pStyle w:val="TableParagraph"/>
              <w:widowControl w:val="false"/>
              <w:spacing w:lineRule="auto" w:line="271" w:before="18" w:after="0"/>
              <w:ind w:left="108" w:right="199" w:hanging="0"/>
              <w:rPr/>
            </w:pPr>
            <w:r>
              <w:rPr>
                <w:rFonts w:ascii="Calibri" w:hAnsi="Calibri"/>
                <w:sz w:val="20"/>
              </w:rPr>
              <w:t>Nome:</w:t>
            </w:r>
          </w:p>
          <w:p>
            <w:pPr>
              <w:pStyle w:val="TableParagraph"/>
              <w:widowControl w:val="false"/>
              <w:spacing w:lineRule="exact" w:line="229"/>
              <w:ind w:left="108" w:right="0" w:hanging="0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CPF/MF:</w:t>
            </w:r>
          </w:p>
          <w:p>
            <w:pPr>
              <w:pStyle w:val="TableParagraph"/>
              <w:widowControl w:val="false"/>
              <w:spacing w:lineRule="auto" w:line="271" w:before="31" w:after="0"/>
              <w:ind w:left="108" w:right="2780" w:hanging="0"/>
              <w:rPr/>
            </w:pPr>
            <w:r>
              <w:rPr>
                <w:rFonts w:ascii="Calibri" w:hAnsi="Calibri"/>
                <w:sz w:val="20"/>
              </w:rPr>
              <w:t>RG/Órgão</w:t>
            </w:r>
            <w:r>
              <w:rPr>
                <w:rFonts w:ascii="Calibri" w:hAnsi="Calibri"/>
                <w:spacing w:val="-1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Expedidor:</w:t>
            </w:r>
            <w:r>
              <w:rPr>
                <w:rFonts w:ascii="Calibri" w:hAnsi="Calibri"/>
                <w:spacing w:val="-5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Endereço:</w:t>
            </w:r>
            <w:r>
              <w:rPr>
                <w:rFonts w:ascii="Calibri" w:hAnsi="Calibri"/>
                <w:spacing w:val="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Cidade/UF:</w:t>
            </w:r>
          </w:p>
          <w:p>
            <w:pPr>
              <w:pStyle w:val="TableParagraph"/>
              <w:widowControl w:val="false"/>
              <w:ind w:left="108" w:right="0" w:hanging="0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CEP:</w:t>
            </w:r>
          </w:p>
          <w:p>
            <w:pPr>
              <w:pStyle w:val="TableParagraph"/>
              <w:widowControl w:val="false"/>
              <w:suppressAutoHyphens w:val="true"/>
              <w:bidi w:val="0"/>
              <w:spacing w:lineRule="auto" w:line="271" w:before="30" w:after="0"/>
              <w:ind w:left="113" w:right="2891" w:hanging="0"/>
              <w:jc w:val="both"/>
              <w:rPr/>
            </w:pPr>
            <w:r>
              <w:rPr>
                <w:rFonts w:ascii="Calibri" w:hAnsi="Calibri"/>
                <w:spacing w:val="-1"/>
                <w:sz w:val="20"/>
              </w:rPr>
              <w:t>CargoFunção:</w:t>
            </w:r>
            <w:r>
              <w:rPr>
                <w:rFonts w:ascii="Calibri" w:hAnsi="Calibri"/>
                <w:spacing w:val="-54"/>
                <w:sz w:val="20"/>
              </w:rPr>
              <w:t xml:space="preserve"> </w:t>
            </w:r>
            <w:r>
              <w:rPr>
                <w:rFonts w:ascii="Calibri" w:hAnsi="Calibri"/>
                <w:spacing w:val="-1"/>
                <w:sz w:val="20"/>
              </w:rPr>
              <w:t>Nacionalidade:</w:t>
            </w:r>
            <w:r>
              <w:rPr>
                <w:rFonts w:ascii="Calibri" w:hAnsi="Calibri"/>
                <w:spacing w:val="-54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Estado</w:t>
            </w:r>
            <w:r>
              <w:rPr>
                <w:rFonts w:ascii="Calibri" w:hAnsi="Calibri"/>
                <w:spacing w:val="-1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Civil:</w:t>
            </w:r>
          </w:p>
          <w:p>
            <w:pPr>
              <w:pStyle w:val="TableParagraph"/>
              <w:widowControl w:val="false"/>
              <w:spacing w:before="0" w:after="262"/>
              <w:ind w:left="108" w:right="0" w:hanging="0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E-mail:</w:t>
            </w:r>
          </w:p>
        </w:tc>
      </w:tr>
    </w:tbl>
    <w:p>
      <w:pPr>
        <w:pStyle w:val="Corpodotexto"/>
        <w:spacing w:before="121" w:after="0"/>
        <w:ind w:left="222" w:right="552" w:hanging="0"/>
        <w:jc w:val="both"/>
        <w:rPr>
          <w:rFonts w:ascii="Calibri" w:hAnsi="Calibri"/>
        </w:rPr>
      </w:pPr>
      <w:r>
        <w:rPr/>
      </w:r>
    </w:p>
    <w:p>
      <w:pPr>
        <w:pStyle w:val="Corpodotexto"/>
        <w:tabs>
          <w:tab w:val="clear" w:pos="708"/>
          <w:tab w:val="left" w:pos="3222" w:leader="none"/>
          <w:tab w:val="left" w:pos="4160" w:leader="none"/>
          <w:tab w:val="left" w:pos="5826" w:leader="none"/>
        </w:tabs>
        <w:spacing w:before="121" w:after="0"/>
        <w:ind w:left="0" w:right="331" w:hanging="0"/>
        <w:jc w:val="center"/>
        <w:rPr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/>
        <w:t>,</w:t>
      </w:r>
      <w:r>
        <w:rPr>
          <w:spacing w:val="-2"/>
        </w:rPr>
        <w:t xml:space="preserve"> </w:t>
      </w:r>
      <w:r>
        <w:rPr/>
        <w:t>em</w:t>
      </w:r>
      <w:r>
        <w:rPr>
          <w:u w:val="single"/>
        </w:rPr>
        <w:tab/>
      </w:r>
      <w:r>
        <w:rPr/>
        <w:t>de</w:t>
      </w:r>
      <w:r>
        <w:rPr>
          <w:u w:val="single"/>
        </w:rPr>
        <w:tab/>
      </w:r>
      <w:r>
        <w:rPr/>
        <w:t>de 202x.</w:t>
      </w:r>
    </w:p>
    <w:p>
      <w:pPr>
        <w:pStyle w:val="Corpodotexto"/>
        <w:tabs>
          <w:tab w:val="clear" w:pos="708"/>
          <w:tab w:val="left" w:pos="3222" w:leader="none"/>
          <w:tab w:val="left" w:pos="4160" w:leader="none"/>
          <w:tab w:val="left" w:pos="5826" w:leader="none"/>
        </w:tabs>
        <w:spacing w:before="121" w:after="0"/>
        <w:ind w:left="0" w:right="331" w:hanging="0"/>
        <w:jc w:val="center"/>
        <w:rPr>
          <w:rFonts w:ascii="Calibri" w:hAnsi="Calibri"/>
        </w:rPr>
      </w:pPr>
      <w:r>
        <w:rPr/>
      </w:r>
    </w:p>
    <w:p>
      <w:pPr>
        <w:pStyle w:val="Corpodotexto"/>
        <w:spacing w:before="121" w:after="0"/>
        <w:ind w:left="222" w:right="552" w:hanging="0"/>
        <w:jc w:val="center"/>
        <w:rPr>
          <w:rFonts w:ascii="Calibri" w:hAnsi="Calibri"/>
        </w:rPr>
      </w:pPr>
      <w:r>
        <w:rPr/>
        <w:t>__________________________________________________________________________</w:t>
      </w:r>
    </w:p>
    <w:p>
      <w:pPr>
        <w:pStyle w:val="Corpodotexto"/>
        <w:spacing w:before="40" w:after="0"/>
        <w:ind w:left="557" w:right="331" w:hanging="0"/>
        <w:jc w:val="center"/>
        <w:rPr/>
      </w:pPr>
      <w:r>
        <w:rPr/>
        <w:t>representante</w:t>
      </w:r>
      <w:r>
        <w:rPr>
          <w:spacing w:val="-6"/>
        </w:rPr>
        <w:t xml:space="preserve"> </w:t>
      </w:r>
      <w:r>
        <w:rPr/>
        <w:t>legal</w:t>
      </w:r>
      <w:r>
        <w:rPr>
          <w:spacing w:val="-5"/>
        </w:rPr>
        <w:t xml:space="preserve"> </w:t>
      </w:r>
      <w:r>
        <w:rPr/>
        <w:t>do</w:t>
      </w:r>
      <w:r>
        <w:rPr>
          <w:spacing w:val="-5"/>
        </w:rPr>
        <w:t xml:space="preserve"> </w:t>
      </w:r>
      <w:r>
        <w:rPr/>
        <w:t>licitante,</w:t>
      </w:r>
      <w:r>
        <w:rPr>
          <w:spacing w:val="-4"/>
        </w:rPr>
        <w:t xml:space="preserve"> </w:t>
      </w:r>
      <w:r>
        <w:rPr/>
        <w:t>no</w:t>
      </w:r>
      <w:r>
        <w:rPr>
          <w:spacing w:val="-5"/>
        </w:rPr>
        <w:t xml:space="preserve"> </w:t>
      </w:r>
      <w:r>
        <w:rPr/>
        <w:t>âmbito</w:t>
      </w:r>
      <w:r>
        <w:rPr>
          <w:spacing w:val="-6"/>
        </w:rPr>
        <w:t xml:space="preserve"> </w:t>
      </w:r>
      <w:r>
        <w:rPr/>
        <w:t>da</w:t>
      </w:r>
      <w:r>
        <w:rPr>
          <w:spacing w:val="-4"/>
        </w:rPr>
        <w:t xml:space="preserve"> </w:t>
      </w:r>
      <w:r>
        <w:rPr/>
        <w:t>licitação,</w:t>
      </w:r>
      <w:r>
        <w:rPr>
          <w:spacing w:val="-6"/>
        </w:rPr>
        <w:t xml:space="preserve"> </w:t>
      </w:r>
      <w:r>
        <w:rPr/>
        <w:t>com</w:t>
      </w:r>
      <w:r>
        <w:rPr>
          <w:spacing w:val="-2"/>
        </w:rPr>
        <w:t xml:space="preserve"> </w:t>
      </w:r>
      <w:r>
        <w:rPr/>
        <w:t>identificação</w:t>
      </w:r>
      <w:r>
        <w:rPr>
          <w:spacing w:val="-7"/>
        </w:rPr>
        <w:t xml:space="preserve"> </w:t>
      </w:r>
      <w:r>
        <w:rPr/>
        <w:t>completa)</w:t>
      </w:r>
    </w:p>
    <w:p>
      <w:pPr>
        <w:pStyle w:val="Ttulo1"/>
        <w:spacing w:before="121" w:after="0"/>
        <w:ind w:left="222" w:right="552" w:hanging="0"/>
        <w:jc w:val="both"/>
        <w:rPr/>
      </w:pPr>
      <w:r>
        <w:rPr>
          <w:rFonts w:ascii="Calibri" w:hAnsi="Calibri"/>
          <w:color w:val="FF0000"/>
        </w:rPr>
        <w:t>Observações:</w:t>
      </w:r>
      <w:r>
        <w:rPr>
          <w:rFonts w:ascii="Calibri" w:hAnsi="Calibri"/>
          <w:color w:val="FF0000"/>
          <w:spacing w:val="-6"/>
        </w:rPr>
        <w:t xml:space="preserve"> </w:t>
      </w:r>
      <w:r>
        <w:rPr>
          <w:rFonts w:ascii="Calibri" w:hAnsi="Calibri"/>
          <w:color w:val="FF0000"/>
        </w:rPr>
        <w:t>emitir</w:t>
      </w:r>
      <w:r>
        <w:rPr>
          <w:rFonts w:ascii="Calibri" w:hAnsi="Calibri"/>
          <w:color w:val="FF0000"/>
          <w:spacing w:val="-3"/>
        </w:rPr>
        <w:t xml:space="preserve"> </w:t>
      </w:r>
      <w:r>
        <w:rPr>
          <w:rFonts w:ascii="Calibri" w:hAnsi="Calibri"/>
          <w:color w:val="FF0000"/>
        </w:rPr>
        <w:t>preferencialmente</w:t>
      </w:r>
      <w:r>
        <w:rPr>
          <w:rFonts w:ascii="Calibri" w:hAnsi="Calibri"/>
          <w:color w:val="FF0000"/>
          <w:spacing w:val="-5"/>
        </w:rPr>
        <w:t xml:space="preserve"> </w:t>
      </w:r>
      <w:r>
        <w:rPr>
          <w:rFonts w:ascii="Calibri" w:hAnsi="Calibri"/>
          <w:color w:val="FF0000"/>
        </w:rPr>
        <w:t>em</w:t>
      </w:r>
      <w:r>
        <w:rPr>
          <w:rFonts w:ascii="Calibri" w:hAnsi="Calibri"/>
          <w:color w:val="FF0000"/>
          <w:spacing w:val="-6"/>
        </w:rPr>
        <w:t xml:space="preserve"> </w:t>
      </w:r>
      <w:r>
        <w:rPr>
          <w:rFonts w:ascii="Calibri" w:hAnsi="Calibri"/>
          <w:color w:val="FF0000"/>
        </w:rPr>
        <w:t>papel</w:t>
      </w:r>
      <w:r>
        <w:rPr>
          <w:rFonts w:ascii="Calibri" w:hAnsi="Calibri"/>
          <w:color w:val="FF0000"/>
          <w:spacing w:val="-5"/>
        </w:rPr>
        <w:t xml:space="preserve"> </w:t>
      </w:r>
      <w:r>
        <w:rPr>
          <w:rFonts w:ascii="Calibri" w:hAnsi="Calibri"/>
          <w:color w:val="FF0000"/>
        </w:rPr>
        <w:t>que</w:t>
      </w:r>
      <w:r>
        <w:rPr>
          <w:rFonts w:ascii="Calibri" w:hAnsi="Calibri"/>
          <w:color w:val="FF0000"/>
          <w:spacing w:val="-6"/>
        </w:rPr>
        <w:t xml:space="preserve"> </w:t>
      </w:r>
      <w:r>
        <w:rPr>
          <w:rFonts w:ascii="Calibri" w:hAnsi="Calibri"/>
          <w:color w:val="FF0000"/>
        </w:rPr>
        <w:t>identifique</w:t>
      </w:r>
      <w:r>
        <w:rPr>
          <w:rFonts w:ascii="Calibri" w:hAnsi="Calibri"/>
          <w:color w:val="FF0000"/>
          <w:spacing w:val="-5"/>
        </w:rPr>
        <w:t xml:space="preserve"> </w:t>
      </w:r>
      <w:r>
        <w:rPr>
          <w:rFonts w:ascii="Calibri" w:hAnsi="Calibri"/>
          <w:color w:val="FF0000"/>
        </w:rPr>
        <w:t>a</w:t>
      </w:r>
      <w:r>
        <w:rPr>
          <w:rFonts w:ascii="Calibri" w:hAnsi="Calibri"/>
          <w:color w:val="FF0000"/>
          <w:spacing w:val="-5"/>
        </w:rPr>
        <w:t xml:space="preserve"> </w:t>
      </w:r>
      <w:r>
        <w:rPr>
          <w:rFonts w:ascii="Calibri" w:hAnsi="Calibri"/>
          <w:color w:val="FF0000"/>
        </w:rPr>
        <w:t>licitante</w:t>
      </w:r>
    </w:p>
    <w:p>
      <w:pPr>
        <w:pStyle w:val="Corpodotexto"/>
        <w:spacing w:before="121" w:after="0"/>
        <w:ind w:left="222" w:right="552" w:hanging="0"/>
        <w:jc w:val="both"/>
        <w:rPr>
          <w:rFonts w:ascii="Calibri" w:hAnsi="Calibri"/>
          <w:b/>
          <w:b/>
          <w:bCs/>
          <w:sz w:val="24"/>
          <w:szCs w:val="24"/>
          <w:highlight w:val="yellow"/>
        </w:rPr>
      </w:pPr>
      <w:r>
        <w:rPr>
          <w:b/>
          <w:bCs/>
          <w:sz w:val="24"/>
          <w:szCs w:val="24"/>
          <w:highlight w:val="yellow"/>
        </w:rPr>
      </w:r>
    </w:p>
    <w:p>
      <w:pPr>
        <w:pStyle w:val="Normal"/>
        <w:spacing w:lineRule="auto" w:line="240" w:before="57" w:after="57"/>
        <w:ind w:left="10" w:hanging="0"/>
        <w:rPr/>
      </w:pPr>
      <w:r>
        <w:rPr>
          <w:b/>
          <w:bCs/>
          <w:sz w:val="24"/>
          <w:szCs w:val="24"/>
          <w:highlight w:val="yellow"/>
        </w:rPr>
        <w:t>ATENÇÃO:</w:t>
      </w:r>
    </w:p>
    <w:p>
      <w:pPr>
        <w:pStyle w:val="Normal"/>
        <w:spacing w:before="0" w:after="262"/>
        <w:ind w:left="-5" w:hanging="1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  <w:highlight w:val="yellow"/>
        </w:rPr>
        <w:t xml:space="preserve">ENVIAR JUNTAMENTE COM A PROPOSTA atualizada/valores finais e negociados, marca, modelo, fabricante, conforme produto ofertado quando do cadastro da proposta inicial no sistema,  a </w:t>
      </w:r>
      <w:r>
        <w:rPr>
          <w:rFonts w:cs="Arial"/>
          <w:b/>
          <w:bCs/>
          <w:sz w:val="24"/>
          <w:szCs w:val="24"/>
          <w:highlight w:val="yellow"/>
          <w:lang w:val="pt-BR"/>
        </w:rPr>
        <w:t xml:space="preserve">documentação de habilitação solicitada no Anexo I deste documento e </w:t>
      </w:r>
      <w:r>
        <w:rPr>
          <w:rFonts w:cs="Arial"/>
          <w:b/>
          <w:bCs/>
          <w:sz w:val="24"/>
          <w:szCs w:val="24"/>
          <w:highlight w:val="yellow"/>
          <w:shd w:fill="FFBF00" w:val="clear"/>
          <w:lang w:val="pt-BR"/>
        </w:rPr>
        <w:t xml:space="preserve">documentos técnicos/manuais, PROSPECTOS CONTENDO </w:t>
      </w:r>
      <w:r>
        <w:rPr>
          <w:rFonts w:eastAsia="Times New Roman" w:cs="Arial"/>
          <w:b/>
          <w:bCs/>
          <w:color w:val="000000"/>
          <w:kern w:val="0"/>
          <w:sz w:val="24"/>
          <w:szCs w:val="24"/>
          <w:highlight w:val="yellow"/>
          <w:shd w:fill="FFBF00" w:val="clear"/>
          <w:lang w:val="pt-BR" w:eastAsia="pt-BR" w:bidi="ar-SA"/>
        </w:rPr>
        <w:t xml:space="preserve">DADOS TÉCNICOS DO PRODUTO </w:t>
      </w:r>
      <w:r>
        <w:rPr>
          <w:rFonts w:cs="Arial"/>
          <w:b/>
          <w:bCs/>
          <w:sz w:val="24"/>
          <w:szCs w:val="24"/>
          <w:highlight w:val="yellow"/>
          <w:shd w:fill="FFBF00" w:val="clear"/>
          <w:lang w:val="pt-BR"/>
        </w:rPr>
        <w:t>OFERTADO E A SUA FICHA TÉCNICA; etc..</w:t>
      </w:r>
    </w:p>
    <w:p>
      <w:pPr>
        <w:pStyle w:val="Normal"/>
        <w:spacing w:before="0" w:after="262"/>
        <w:ind w:left="-5" w:hanging="1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before="0" w:after="262"/>
        <w:ind w:left="-5" w:hanging="1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before="0" w:after="262"/>
        <w:ind w:left="-5" w:hanging="10"/>
        <w:rPr>
          <w:b/>
          <w:b/>
          <w:bCs/>
          <w:sz w:val="24"/>
          <w:szCs w:val="24"/>
        </w:rPr>
      </w:pPr>
      <w:r>
        <w:rPr/>
      </w:r>
    </w:p>
    <w:sectPr>
      <w:type w:val="nextPage"/>
      <w:pgSz w:w="11906" w:h="16838"/>
      <w:pgMar w:left="1136" w:right="1138" w:gutter="0" w:header="0" w:top="1185" w:footer="0" w:bottom="1443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MT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47" w:before="0" w:after="262"/>
      <w:ind w:left="10" w:hanging="10"/>
      <w:jc w:val="both"/>
    </w:pPr>
    <w:rPr>
      <w:rFonts w:ascii="Calibri" w:hAnsi="Calibri" w:eastAsia="Calibri" w:cs="Calibri"/>
      <w:color w:val="000000"/>
      <w:kern w:val="0"/>
      <w:sz w:val="24"/>
      <w:szCs w:val="22"/>
      <w:lang w:val="pt-BR" w:eastAsia="pt-BR" w:bidi="ar-SA"/>
    </w:rPr>
  </w:style>
  <w:style w:type="paragraph" w:styleId="Ttulo1">
    <w:name w:val="Heading 1"/>
    <w:basedOn w:val="Normal"/>
    <w:qFormat/>
    <w:pPr>
      <w:ind w:left="222" w:right="0" w:hanging="0"/>
      <w:outlineLvl w:val="1"/>
    </w:pPr>
    <w:rPr>
      <w:rFonts w:ascii="Arial" w:hAnsi="Arial" w:eastAsia="Arial" w:cs="Arial"/>
      <w:b/>
      <w:bCs/>
      <w:sz w:val="20"/>
      <w:szCs w:val="20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tulododocumento">
    <w:name w:val="Title"/>
    <w:basedOn w:val="Normal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ableParagraph">
    <w:name w:val="Table Paragraph"/>
    <w:basedOn w:val="Normal"/>
    <w:qFormat/>
    <w:pPr/>
    <w:rPr>
      <w:rFonts w:ascii="Arial MT" w:hAnsi="Arial MT" w:eastAsia="Arial MT" w:cs="Arial MT"/>
      <w:lang w:val="pt-PT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LibreOffice/7.3.5.2$Windows_X86_64 LibreOffice_project/184fe81b8c8c30d8b5082578aee2fed2ea847c01</Application>
  <AppVersion>15.0000</AppVersion>
  <Pages>2</Pages>
  <Words>360</Words>
  <Characters>2353</Characters>
  <CharactersWithSpaces>2751</CharactersWithSpaces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2020-06-02T13:42:00Z</dcterms:created>
  <dc:creator>Simone Sales da Silva</dc:creator>
  <dc:description/>
  <dc:language>pt-BR</dc:language>
  <cp:lastModifiedBy/>
  <dcterms:modified xsi:type="dcterms:W3CDTF">2024-07-31T19:14:52Z</dcterms:modified>
  <cp:revision>65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