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9"/>
        <w:gridCol w:w="582"/>
        <w:gridCol w:w="541"/>
        <w:gridCol w:w="760"/>
        <w:gridCol w:w="598"/>
        <w:gridCol w:w="739"/>
        <w:gridCol w:w="779"/>
        <w:gridCol w:w="1225"/>
      </w:tblGrid>
      <w:tr w:rsidR="00F177AA" w:rsidRPr="00A20640" w:rsidTr="00F177AA">
        <w:trPr>
          <w:trHeight w:val="132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bookmarkStart w:id="0" w:name="_GoBack"/>
            <w:bookmarkEnd w:id="0"/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PROPOSTA COMERCIAL (MODELO)</w:t>
            </w:r>
          </w:p>
        </w:tc>
      </w:tr>
      <w:tr w:rsidR="00F177AA" w:rsidRPr="00A20640" w:rsidTr="00F177AA">
        <w:trPr>
          <w:trHeight w:val="22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CCCCCC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PLANILHA DE CUSTO E FORMAÇÃO DE PREÇO</w:t>
            </w:r>
          </w:p>
        </w:tc>
      </w:tr>
      <w:tr w:rsidR="00F177AA" w:rsidRPr="00A20640" w:rsidTr="00F177AA">
        <w:trPr>
          <w:trHeight w:val="27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D9D9D9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GRUPO 02 - CAMPUS AMAJARI</w:t>
            </w:r>
          </w:p>
        </w:tc>
      </w:tr>
      <w:tr w:rsidR="00F177AA" w:rsidRPr="00A20640" w:rsidTr="00F177AA">
        <w:trPr>
          <w:trHeight w:val="27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D9D9D9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SERVIÇOS DE APOIO ADMINISTRATIVO E OPERACIONAL</w:t>
            </w:r>
          </w:p>
        </w:tc>
      </w:tr>
      <w:tr w:rsidR="00F177AA" w:rsidRPr="00A20640" w:rsidTr="00F177AA">
        <w:trPr>
          <w:trHeight w:val="425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Item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Descrição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CATSER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N.º Postos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Und. a ser Licitada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Qtd. Meses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Mensal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do Posto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Total</w:t>
            </w:r>
          </w:p>
        </w:tc>
      </w:tr>
      <w:tr w:rsidR="00F177AA" w:rsidRPr="00A20640" w:rsidTr="00F177AA">
        <w:trPr>
          <w:trHeight w:val="686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9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Posto de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Copeiragem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– 40 (quarenta) horas semanais, de segunda-feira a sexta, envolvendo 1 (um) Profissional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 xml:space="preserve">Copeiro 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(valor unitário estimado considerando 01 POSTO)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14397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Posto/Mês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5.119,21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5.119,21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61.430,52</w:t>
            </w:r>
          </w:p>
        </w:tc>
      </w:tr>
      <w:tr w:rsidR="00F177AA" w:rsidRPr="00A20640" w:rsidTr="00F177AA">
        <w:trPr>
          <w:trHeight w:val="1121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Posto de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Serviços Rurais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- Trabalhador Rural Agropecuário em geral 44 (quarenta e quatro) horas semanais, de segunda-feira a sábado, envolvendo 1 (um) Profissional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 xml:space="preserve"> Trabalhador Agropecuário em Geral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(valor unitário estimado considerando 01 POSTO)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15300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Posto/Mês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23.678,12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5.919,53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284.137,44</w:t>
            </w:r>
          </w:p>
        </w:tc>
      </w:tr>
      <w:tr w:rsidR="00F177AA" w:rsidRPr="00A20640" w:rsidTr="00F177AA">
        <w:trPr>
          <w:trHeight w:val="1123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11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Posto de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Manutenção Conservação e Reparos Prediais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– 44 (quarenta e quatro) horas semanais, de segunda-feira a sábado, envolvendo 1 (um) Profissional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Auxiliar da Manutenção Predial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(valor unitário estimado considerando 01 POSTO).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5380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Posto/Mês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8.158,40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8.158,40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97.900,80</w:t>
            </w:r>
          </w:p>
        </w:tc>
      </w:tr>
      <w:tr w:rsidR="00F177AA" w:rsidRPr="00A20640" w:rsidTr="00F177AA">
        <w:trPr>
          <w:trHeight w:val="288"/>
        </w:trPr>
        <w:tc>
          <w:tcPr>
            <w:tcW w:w="42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SUBTOTAL 1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443.468,76</w:t>
            </w:r>
          </w:p>
        </w:tc>
      </w:tr>
      <w:tr w:rsidR="00F177AA" w:rsidRPr="00A20640" w:rsidTr="00F177AA">
        <w:trPr>
          <w:trHeight w:val="510"/>
        </w:trPr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</w:tr>
      <w:tr w:rsidR="00F177AA" w:rsidRPr="00A20640" w:rsidTr="00F177AA">
        <w:trPr>
          <w:trHeight w:val="30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CCCCCC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POSTOS POR DEMANDA</w:t>
            </w:r>
          </w:p>
        </w:tc>
      </w:tr>
      <w:tr w:rsidR="00F177AA" w:rsidRPr="00A20640" w:rsidTr="00F177AA">
        <w:trPr>
          <w:trHeight w:val="29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Item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Descrição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CATSER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br/>
              <w:t>Nº Diárias Anual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Und. a ser Licitada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Qtd. Meses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Diária</w:t>
            </w:r>
          </w:p>
        </w:tc>
        <w:tc>
          <w:tcPr>
            <w:tcW w:w="12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Total</w:t>
            </w:r>
          </w:p>
        </w:tc>
      </w:tr>
      <w:tr w:rsidR="00F177AA" w:rsidRPr="00A20640" w:rsidTr="00F177AA">
        <w:trPr>
          <w:trHeight w:val="867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12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Posto de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Manutenção Conservação e Reparos Prediais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–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POR DEMANDA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, envolvendo 1 (um) Profissional Oficial de Manutenção Predial (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Artífice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), (valor unitário estimado considerando 01 POSTO).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5380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36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Diária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468,24</w:t>
            </w:r>
          </w:p>
        </w:tc>
        <w:tc>
          <w:tcPr>
            <w:tcW w:w="12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16.856,64</w:t>
            </w:r>
          </w:p>
        </w:tc>
      </w:tr>
      <w:tr w:rsidR="00F177AA" w:rsidRPr="00A20640" w:rsidTr="00F177AA">
        <w:trPr>
          <w:trHeight w:val="554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13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Posto de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Eletricista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–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POR DEMANDA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, envolvendo 1 (um) Profissional Eletrecista (valor unitário estimado considerando 01 POSTO)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14354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36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Diária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648,17</w:t>
            </w:r>
          </w:p>
        </w:tc>
        <w:tc>
          <w:tcPr>
            <w:tcW w:w="12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23.334,12</w:t>
            </w:r>
          </w:p>
        </w:tc>
      </w:tr>
      <w:tr w:rsidR="00F177AA" w:rsidRPr="00A20640" w:rsidTr="00F177AA">
        <w:trPr>
          <w:trHeight w:val="7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14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Posto de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Operador de Máquina Agrícola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–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POR DEMANDA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, envolvendo 1 (um) Profissional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 xml:space="preserve">Tratorista Agrícola 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(valor unitário estimado considerando 01 POSTO)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19534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36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Diária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396,27</w:t>
            </w:r>
          </w:p>
        </w:tc>
        <w:tc>
          <w:tcPr>
            <w:tcW w:w="12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14.265,72</w:t>
            </w:r>
          </w:p>
        </w:tc>
      </w:tr>
      <w:tr w:rsidR="00F177AA" w:rsidRPr="00A20640" w:rsidTr="00F177AA">
        <w:trPr>
          <w:trHeight w:val="120"/>
        </w:trPr>
        <w:tc>
          <w:tcPr>
            <w:tcW w:w="42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SUBTOTAL 2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 xml:space="preserve"> 54.456,48</w:t>
            </w:r>
          </w:p>
        </w:tc>
      </w:tr>
      <w:tr w:rsidR="00F177AA" w:rsidRPr="00A20640" w:rsidTr="00F177AA">
        <w:trPr>
          <w:trHeight w:val="285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F177AA" w:rsidRPr="00A20640" w:rsidTr="00F177AA">
        <w:trPr>
          <w:trHeight w:val="212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CCCCCC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MATERIAIS E INSUMOS</w:t>
            </w:r>
          </w:p>
        </w:tc>
      </w:tr>
      <w:tr w:rsidR="00F177AA" w:rsidRPr="00A20640" w:rsidTr="00F177AA">
        <w:trPr>
          <w:trHeight w:val="555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Item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Descrição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CATSER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Qtdes Anual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Un. a ser Licitada</w:t>
            </w:r>
          </w:p>
        </w:tc>
        <w:tc>
          <w:tcPr>
            <w:tcW w:w="13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Percentual de desconto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Total</w:t>
            </w:r>
          </w:p>
        </w:tc>
      </w:tr>
      <w:tr w:rsidR="00F177AA" w:rsidRPr="00A20640" w:rsidTr="00F177AA">
        <w:trPr>
          <w:trHeight w:val="28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15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Materiais e Insumos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5380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620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Unidade</w:t>
            </w:r>
          </w:p>
        </w:tc>
        <w:tc>
          <w:tcPr>
            <w:tcW w:w="13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100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62.000,00</w:t>
            </w:r>
          </w:p>
        </w:tc>
      </w:tr>
      <w:tr w:rsidR="00F177AA" w:rsidRPr="00A20640" w:rsidTr="00F177AA">
        <w:trPr>
          <w:trHeight w:val="270"/>
        </w:trPr>
        <w:tc>
          <w:tcPr>
            <w:tcW w:w="42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SUBTOTAL 3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 xml:space="preserve"> 62.000,00</w:t>
            </w:r>
          </w:p>
        </w:tc>
      </w:tr>
      <w:tr w:rsidR="00F177AA" w:rsidRPr="00A20640" w:rsidTr="00F177AA">
        <w:trPr>
          <w:trHeight w:val="274"/>
        </w:trPr>
        <w:tc>
          <w:tcPr>
            <w:tcW w:w="42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47D" w:fill="92D050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 ESTIMADO DA CONTRATAÇÃO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47D" w:fill="92D050"/>
            <w:noWrap/>
            <w:vAlign w:val="center"/>
            <w:hideMark/>
          </w:tcPr>
          <w:p w:rsidR="00F177AA" w:rsidRPr="00A20640" w:rsidRDefault="00F177AA" w:rsidP="00F177A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 xml:space="preserve"> 559.925,24</w:t>
            </w:r>
          </w:p>
        </w:tc>
      </w:tr>
    </w:tbl>
    <w:p w:rsidR="00E92E51" w:rsidRPr="00A20640" w:rsidRDefault="00E92E51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"/>
        <w:gridCol w:w="4069"/>
        <w:gridCol w:w="174"/>
        <w:gridCol w:w="1118"/>
        <w:gridCol w:w="1198"/>
        <w:gridCol w:w="675"/>
        <w:gridCol w:w="640"/>
      </w:tblGrid>
      <w:tr w:rsidR="00E92E51" w:rsidRPr="00A20640" w:rsidTr="00E92E51">
        <w:trPr>
          <w:trHeight w:val="46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BFBFBF" w:fill="99CC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PLANILHA DE CUSTOS E FORMAÇÃO DE PREÇOS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Processo nº: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23230.000227.2026-94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Licitação nº:</w:t>
            </w:r>
          </w:p>
        </w:tc>
        <w:tc>
          <w:tcPr>
            <w:tcW w:w="18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PREGÃO ELETRÔNICO (SRP) ___/202_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Unidade:</w:t>
            </w:r>
          </w:p>
        </w:tc>
        <w:tc>
          <w:tcPr>
            <w:tcW w:w="18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 xml:space="preserve">Campus 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Amajari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Regime de Tributação:</w:t>
            </w:r>
          </w:p>
        </w:tc>
        <w:tc>
          <w:tcPr>
            <w:tcW w:w="18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Lucro Real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Amajari/RR, 25 de junho de 2026.</w:t>
            </w:r>
          </w:p>
        </w:tc>
      </w:tr>
      <w:tr w:rsidR="00E92E51" w:rsidRPr="00A20640" w:rsidTr="00E92E51">
        <w:trPr>
          <w:trHeight w:val="285"/>
        </w:trPr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Discriminação dos Serviços (dados referentes à contratação)</w:t>
            </w: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Data de apresentação da proposta (dia/mês/ano):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___/___/___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UF: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RR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Ano do Acordo, Convenção ou Dissídio Coletivo: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RR000049/2026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Número de meses de execução contratual: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12</w:t>
            </w:r>
          </w:p>
        </w:tc>
      </w:tr>
      <w:tr w:rsidR="00E92E51" w:rsidRPr="00A20640" w:rsidTr="00E92E51">
        <w:trPr>
          <w:trHeight w:val="285"/>
        </w:trPr>
        <w:tc>
          <w:tcPr>
            <w:tcW w:w="27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Identificação do Serviço</w:t>
            </w: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E92E51">
        <w:trPr>
          <w:trHeight w:val="392"/>
        </w:trPr>
        <w:tc>
          <w:tcPr>
            <w:tcW w:w="28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Tipo de Serviço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Unidade de Medida</w:t>
            </w:r>
          </w:p>
        </w:tc>
        <w:tc>
          <w:tcPr>
            <w:tcW w:w="14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Quantidade  a contratar (em função da unidade de medida)</w:t>
            </w:r>
          </w:p>
        </w:tc>
      </w:tr>
      <w:tr w:rsidR="00E92E51" w:rsidRPr="00A20640" w:rsidTr="00E92E51">
        <w:trPr>
          <w:trHeight w:val="695"/>
        </w:trPr>
        <w:tc>
          <w:tcPr>
            <w:tcW w:w="28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BFBFB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Posto de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 xml:space="preserve">Copeiro 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– 40 (quarenta) horas semanais, de segunda-feira a sexta, envolvendo 1 (um) Profissional Copeiro (valor unitário estimado considerando 01 POSTO)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7B7B7" w:fill="BFBFB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Posto</w:t>
            </w:r>
          </w:p>
        </w:tc>
        <w:tc>
          <w:tcPr>
            <w:tcW w:w="14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BFBFB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</w:t>
            </w:r>
          </w:p>
        </w:tc>
      </w:tr>
      <w:tr w:rsidR="00E92E51" w:rsidRPr="00A20640" w:rsidTr="00E92E51">
        <w:trPr>
          <w:trHeight w:val="780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Esta tabela poderá ser adaptada às características do serviço contratado, inclusive no que concerne às rubricas e suas respectivas provisões e/ou estimativas, desde que haja justificativa.</w:t>
            </w:r>
          </w:p>
        </w:tc>
      </w:tr>
      <w:tr w:rsidR="00E92E51" w:rsidRPr="00A20640" w:rsidTr="00E92E51">
        <w:trPr>
          <w:trHeight w:val="81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2: As provisões constantes desta planilha poderão ser desnecessárias quando se tratar de determinados serviços que prescindam da dedicação exclusiva dos trabalhadores da contratada para com a Administração.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2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BFBFBF" w:fill="B7B7B7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MÃO-DE-OBRA VINCULADA À EXECUÇÃO CONTRATUAL</w:t>
            </w:r>
          </w:p>
        </w:tc>
      </w:tr>
      <w:tr w:rsidR="00E92E51" w:rsidRPr="00A20640" w:rsidTr="00E92E51">
        <w:trPr>
          <w:trHeight w:val="285"/>
        </w:trPr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Dados para composição dos custos referentes a mão de obra</w:t>
            </w: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E92E51">
        <w:trPr>
          <w:trHeight w:val="315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31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Tipo de Serviço (mesmo serviço com características distintas)</w:t>
            </w:r>
          </w:p>
        </w:tc>
        <w:tc>
          <w:tcPr>
            <w:tcW w:w="14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Jornada 40h semanais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1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Classificação Brasileira de Ocupações (CBO)</w:t>
            </w:r>
          </w:p>
        </w:tc>
        <w:tc>
          <w:tcPr>
            <w:tcW w:w="14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CBO 5134-25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1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Salário normativo da categoria profissional</w:t>
            </w:r>
          </w:p>
        </w:tc>
        <w:tc>
          <w:tcPr>
            <w:tcW w:w="14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1.725,26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1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Categoria profissional (vinculada à execução contratual)</w:t>
            </w:r>
          </w:p>
        </w:tc>
        <w:tc>
          <w:tcPr>
            <w:tcW w:w="14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 xml:space="preserve"> Copeiro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31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Data base da categoria (dia/mês/ano)</w:t>
            </w:r>
          </w:p>
        </w:tc>
        <w:tc>
          <w:tcPr>
            <w:tcW w:w="14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1/9/2026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1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Quantidade de dias trabalhados por mês</w:t>
            </w:r>
          </w:p>
        </w:tc>
        <w:tc>
          <w:tcPr>
            <w:tcW w:w="14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22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Deverá ser elaborado um quadro para cada tipo de serviço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2: A planilha será calculada considerando o valor mensal do empregado.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1 - COMPOSIÇÃO DA REMUNERAÇÃO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Composição da Remuneração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Salário-Base da Categoria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1.630,68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de periculosidade (Ref. Laudo pericial)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de insalubridade (Ref. Laudo pericial)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noturno (Ref. 20%)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de Hora Noturna Reduzida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de hora extra (Ref. 50% e 100%)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Intervalo intrajornada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Outros (especificar)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 da Remuneração: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bookmarkStart w:id="1" w:name="RANGE!G50"/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1.630,68</w:t>
            </w:r>
            <w:bookmarkEnd w:id="1"/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2 - ENCARGOS E BENEFÍCIOS ANUAIS, MENSAIS E DIÁRIOS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Submódulo 2.1 - 13º (décimo terceiro) Salário, Férias e Adicional de Férias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2.1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13º (décimo terceiro) Salário (Ref. Manual planilha de custos MPOG)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135,84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Férias (Ref. Manual planilha de custos MPOG)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135,84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de Férias (Ref. Manual planilha de custos MPOG)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2,78%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45,33</w:t>
            </w:r>
          </w:p>
        </w:tc>
      </w:tr>
      <w:tr w:rsidR="00E92E51" w:rsidRPr="00A20640" w:rsidTr="00E92E51">
        <w:trPr>
          <w:trHeight w:val="285"/>
        </w:trPr>
        <w:tc>
          <w:tcPr>
            <w:tcW w:w="42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Subtotal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19,44%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317,00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Incidência do submódulo 2.2 sobre modulo 2.1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7,15%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116,66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 DO MODULO 2.1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26,59%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433,66</w:t>
            </w:r>
          </w:p>
        </w:tc>
      </w:tr>
      <w:tr w:rsidR="00E92E51" w:rsidRPr="00A20640" w:rsidTr="00E92E51">
        <w:trPr>
          <w:trHeight w:val="64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Como a planilha de custos e formação de preços é calculada mensalmente, provisiona-se proporcionalmente 1/12 (um doze avos) dos valores referentes a gratificação natalina, férias e adicional de férias.</w:t>
            </w:r>
          </w:p>
        </w:tc>
      </w:tr>
      <w:tr w:rsidR="00E92E51" w:rsidRPr="00A20640" w:rsidTr="00E92E51">
        <w:trPr>
          <w:trHeight w:val="5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2: O adicional de férias contido no Submódulo 2.1 corresponde a 1/3 (um terço) da remuneração que por sua vez é divido por 12 (doze) conforme Nota 1 acima.</w:t>
            </w:r>
          </w:p>
        </w:tc>
      </w:tr>
      <w:tr w:rsidR="00E92E51" w:rsidRPr="00A20640" w:rsidTr="00E92E51">
        <w:trPr>
          <w:trHeight w:val="8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3: Levando em consideração a vigência contratual prevista Lei 14.133/2021, a rubrica férias tem como objetivo principal suprir a necessidade do pagamento das férias remuneradas ao final do contrato de 12 meses. Esta rubrica, quando da prorrogação contratual, torna-se custo não renovável.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Submódulo 2.2 - Encargos Previdenciários (GPS), Fundo de Garantia por Tempo de Serviço (FGTS) e outras contribuições.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2.2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INSS (Ref. 20%)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326,14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Salário Educação (Ref. 2,5%)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2,50%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40,77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Seguro acidente do trabalho (Ref. 3%)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33CCCC" w:fill="00FF00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3,00%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48,92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FGTS (Ref. 8%)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bookmarkStart w:id="2" w:name="RANGE!F71"/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8,00%</w:t>
            </w:r>
            <w:bookmarkEnd w:id="2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130,45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SESI OU SESC (Ref. 1,5%)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1,50%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24,46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SENAI OU SENAC (Ref. 1%)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16,31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SEBRAE (Ref. 0,6%)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0,60%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9,78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INCRA (Ref. 0,20%)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0,20%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3,26</w:t>
            </w:r>
          </w:p>
        </w:tc>
      </w:tr>
      <w:tr w:rsidR="00E92E51" w:rsidRPr="00A20640" w:rsidTr="00E92E51">
        <w:trPr>
          <w:trHeight w:val="285"/>
        </w:trPr>
        <w:tc>
          <w:tcPr>
            <w:tcW w:w="422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bookmarkStart w:id="3" w:name="RANGE!F76"/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36,80%</w:t>
            </w:r>
            <w:bookmarkEnd w:id="3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600,09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Os percentuais dos encargos previdenciários, do FGTS e demais contribuições são aqueles estabelecidos pela legislação vigente.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2: O SAT a depender do grau de risco do serviço irá variar entre 1%, para risco leve, de 2%, para risco médio, e de 3% de risco grave.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3: Esses percentuais incidem sobre o Módulo 1, o Submódulo 2.1.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Submódulo 2.3 - Benefícios Mensais e Diários.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1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Auxílio Transporte (Ref. CCT)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Ticket: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A1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Desconto Auxílio transporte (CLT: 6% do salário base)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Auxílio-Refeição/Alimentação (vales, cesta básica etc.)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462,00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Desconto Auxílio alimentação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-8,15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Reembolso-creche (Decreto 12.174/2024: R$ 526,64) - Incidência de 20% (R$ 526,64 x 20% = R$ 105,33)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105,33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Cesta Básica de Incentivo à Assiduidade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150,00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Café da Manhã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154,00</w:t>
            </w:r>
          </w:p>
        </w:tc>
      </w:tr>
      <w:tr w:rsidR="00E92E51" w:rsidRPr="00A20640" w:rsidTr="00E92E51">
        <w:trPr>
          <w:trHeight w:val="285"/>
        </w:trPr>
        <w:tc>
          <w:tcPr>
            <w:tcW w:w="4623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863,18</w:t>
            </w:r>
          </w:p>
        </w:tc>
      </w:tr>
      <w:tr w:rsidR="00E92E51" w:rsidRPr="00A20640" w:rsidTr="00E92E51">
        <w:trPr>
          <w:trHeight w:val="60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O valor informado deverá ser o custo real do benefício (descontado o valor eventualmente pago pelo empregado).</w:t>
            </w:r>
          </w:p>
        </w:tc>
      </w:tr>
      <w:tr w:rsidR="00E92E51" w:rsidRPr="00A20640" w:rsidTr="00E92E51">
        <w:trPr>
          <w:trHeight w:val="6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2: Observar a previsão dos benefícios contidos em Acordos, Convenções e Dissídios Coletivos de Trabalho e atentar-se ao disposto no art. 6º desta Instrução Normativa.</w:t>
            </w:r>
          </w:p>
        </w:tc>
      </w:tr>
      <w:tr w:rsidR="00E92E51" w:rsidRPr="00A20640" w:rsidTr="00E92E51">
        <w:trPr>
          <w:trHeight w:val="210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9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2 - ENCARGOS E BENEFÍCIOS ANUAIS, MENSAIS E DIÁRIOS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433,66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lastRenderedPageBreak/>
              <w:t>2.2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600,09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863,18</w:t>
            </w:r>
          </w:p>
        </w:tc>
      </w:tr>
      <w:tr w:rsidR="00E92E51" w:rsidRPr="00A20640" w:rsidTr="00E92E51">
        <w:trPr>
          <w:trHeight w:val="285"/>
        </w:trPr>
        <w:tc>
          <w:tcPr>
            <w:tcW w:w="422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1.896,93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3 - PROVISÃO PARA RESCISÃO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Provisão para Rescisão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Aviso prévio indenizado (Ref. Acórdão TCU 1904/2007–P, 0,42%)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0,42%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6,79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Incidência do FGTS sobre Aviso Prévio Indenizado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0,03%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0,49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Aviso Prévio Trabalhado (Ref. Acórdão TCU 3006/2010–P, 1,94%)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1,94%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31,71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Incidência do submódulo 2.2 sobre aviso prévio trabalhado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0,71%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11,58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Multa do FGTS sobre o Aviso Prévio Trabalhado e Aviso Prévio Indenizado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4,00%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65,23</w:t>
            </w:r>
          </w:p>
        </w:tc>
      </w:tr>
      <w:tr w:rsidR="00E92E51" w:rsidRPr="00A20640" w:rsidTr="00E92E51">
        <w:trPr>
          <w:trHeight w:val="285"/>
        </w:trPr>
        <w:tc>
          <w:tcPr>
            <w:tcW w:w="422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7,10%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115,80</w:t>
            </w:r>
          </w:p>
        </w:tc>
      </w:tr>
      <w:tr w:rsidR="00E92E51" w:rsidRPr="00A20640" w:rsidTr="00E92E51">
        <w:trPr>
          <w:trHeight w:val="57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Os itens que contemplam o módulo 4 se referem ao custo dos dias trabalhados pelo repositor/substituto, quando o empregado alocado na prestação de serviço estiver ausente, conforme as previsões estabelecidas na legislação.</w:t>
            </w:r>
          </w:p>
        </w:tc>
      </w:tr>
      <w:tr w:rsidR="00E92E51" w:rsidRPr="00A20640" w:rsidTr="00E92E51">
        <w:trPr>
          <w:trHeight w:val="810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Nota 2: O percentual máximo de 1,94% no primeiro ano, e, em caso de prorrogação do contrato, o percentual máximo dessa parcela será de 0,194% a cada ano de prorrogação.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Submódulo 4.1 - Substituto nas Ausências Legais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Ausências Legais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Férias (Ref. Manual planilha de custos MPOG)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0,99%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16,14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Ausências Legais (Ref. Acórdão TCU 1753/2008–P, 0,73%)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0,73%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11,90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Licença Paternidade (Ref. Acórdão TCU 1753/2008–P, 0,02%)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0,02%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0,33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Ausência por acidente de trabalho (Ref. Acórdão TCU 1753/2008–P, 0,03%)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0,03%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0,49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Afastamento Maternidade (Ref. Manual planilha de custos MPOG)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0,79%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12,88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Outras ausências (especificar)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422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2,56%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41,74</w:t>
            </w:r>
          </w:p>
        </w:tc>
      </w:tr>
      <w:tr w:rsidR="00E92E51" w:rsidRPr="00A20640" w:rsidTr="00E92E51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Nota: A alínea “A” refere-se somente ao custo que será pago ao repositor pelos dias trabalhados quando da necessidade de substituir a mão de obra alocada na prestação do serviço.</w:t>
            </w:r>
          </w:p>
        </w:tc>
      </w:tr>
      <w:tr w:rsidR="00E92E51" w:rsidRPr="00A20640" w:rsidTr="00E92E51">
        <w:trPr>
          <w:trHeight w:val="49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Submódulo 4.2 - Substituto na Intrajornada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Intrajornada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Intervalo para repouso ou alimentação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422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Nota: Quando houver a necessidade de reposição de um empregado durante sua ausência nos casos de intervalo para repouso ou alimentação deve-se contemplar o Submódulo 4.2.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4 - CUSTO DE REPOSIÇÃO DO PROFISSIONAL AUSENTE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Substituto nas Ausências Legais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41,74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Substituto na Intrajornada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422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41,74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9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5 - INSUMOS DIVERSOS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Insumos Diversos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Uniformes (Ref. Custo dos Uniformes/12 meses)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107,04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Equipamentos (Ref. Custo materiais do posto/12 meses)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Outros (especificar)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Equipamentos de proteção Individual - EPI (Ref. EPI/12 meses)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8,44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lastRenderedPageBreak/>
              <w:t> 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 de Insumos Diversos: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115,48</w:t>
            </w:r>
          </w:p>
        </w:tc>
      </w:tr>
      <w:tr w:rsidR="00E92E51" w:rsidRPr="00A20640" w:rsidTr="00E92E51">
        <w:trPr>
          <w:trHeight w:val="285"/>
        </w:trPr>
        <w:tc>
          <w:tcPr>
            <w:tcW w:w="27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Nota: Valores mensais por empregado.</w:t>
            </w: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6 - CUSTOS INDIRETOS, TRIBUTOS E LUCRO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Custos Indiretos, Tributos e Lucro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Custos Indiretos </w:t>
            </w: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190,03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Lucro </w:t>
            </w: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10,00%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399,07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Tributos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C1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PIS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1,65%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84,47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C2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COFINS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7,60%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389,06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C3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CPRB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C4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ISS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255,96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8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Total Tributos: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14,25%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729,49</w:t>
            </w:r>
          </w:p>
        </w:tc>
      </w:tr>
      <w:tr w:rsidR="00E92E51" w:rsidRPr="00A20640" w:rsidTr="00E92E51">
        <w:trPr>
          <w:trHeight w:val="285"/>
        </w:trPr>
        <w:tc>
          <w:tcPr>
            <w:tcW w:w="422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Total dos custos indiretos, tributos e lucro: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34,69%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1.318,59</w:t>
            </w:r>
          </w:p>
        </w:tc>
      </w:tr>
      <w:tr w:rsidR="00E92E51" w:rsidRPr="00A20640" w:rsidTr="00E92E51">
        <w:trPr>
          <w:trHeight w:val="285"/>
        </w:trPr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Nota(1): Custos indiretos, tributos e lucro por empregado.</w:t>
            </w: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462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Nota(2): O valor referente a tributos é obtido aplicando-se o percentual sobre o valor do faturamento.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QUADRO RESUMO - CUSTO POR EMPREGADO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Mão-de-Obra vinculada à execução contratual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1 - Composição da Remuneração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1.630,68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2 - Encargos e Benefícios Anuais, Mensais e Diários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1.896,93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3 - Provisão para Rescisão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115,80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41,74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5 - Insumos Diversos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115,48</w:t>
            </w:r>
          </w:p>
        </w:tc>
      </w:tr>
      <w:tr w:rsidR="00E92E51" w:rsidRPr="00A20640" w:rsidTr="00E92E51">
        <w:trPr>
          <w:trHeight w:val="285"/>
        </w:trPr>
        <w:tc>
          <w:tcPr>
            <w:tcW w:w="46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Subtotal: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3.800,63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6 – Custos Indiretos, Tributos e Lucro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1.318,59</w:t>
            </w:r>
          </w:p>
        </w:tc>
      </w:tr>
      <w:tr w:rsidR="00E92E51" w:rsidRPr="00A20640" w:rsidTr="00E92E51">
        <w:trPr>
          <w:trHeight w:val="285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5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total por empregado: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bookmarkStart w:id="4" w:name="RANGE!G167"/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5.119,21</w:t>
            </w:r>
            <w:bookmarkEnd w:id="4"/>
          </w:p>
        </w:tc>
      </w:tr>
    </w:tbl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2"/>
        <w:gridCol w:w="3013"/>
        <w:gridCol w:w="370"/>
        <w:gridCol w:w="1016"/>
        <w:gridCol w:w="1075"/>
        <w:gridCol w:w="935"/>
        <w:gridCol w:w="1308"/>
      </w:tblGrid>
      <w:tr w:rsidR="00E92E51" w:rsidRPr="00A20640" w:rsidTr="00E92E51">
        <w:trPr>
          <w:trHeight w:val="4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BFBFBF" w:fill="99CC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PLANILHA DE CUSTOS E FORMAÇÃO DE PREÇOS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1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Processo nº:</w:t>
            </w:r>
          </w:p>
        </w:tc>
        <w:tc>
          <w:tcPr>
            <w:tcW w:w="198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23230.000227.2026-94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1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Licitação nº:</w:t>
            </w:r>
          </w:p>
        </w:tc>
        <w:tc>
          <w:tcPr>
            <w:tcW w:w="19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PREGÃO ELETRÔNICO (SRP) ___/202_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1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Unidade:</w:t>
            </w:r>
          </w:p>
        </w:tc>
        <w:tc>
          <w:tcPr>
            <w:tcW w:w="19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 xml:space="preserve">Campus 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Amajari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1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Regime de Tributação:</w:t>
            </w:r>
          </w:p>
        </w:tc>
        <w:tc>
          <w:tcPr>
            <w:tcW w:w="19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Lucro Real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Amajari/RR, 23 de Setembro de 2026.</w:t>
            </w:r>
          </w:p>
        </w:tc>
      </w:tr>
      <w:tr w:rsidR="00384B07" w:rsidRPr="00A20640" w:rsidTr="00384B07">
        <w:trPr>
          <w:trHeight w:val="285"/>
        </w:trPr>
        <w:tc>
          <w:tcPr>
            <w:tcW w:w="24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Discriminação dos Serviços (dados referentes à contratação)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Data de apresentação da proposta (dia/mês/ano):</w:t>
            </w: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___/___/___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UF:</w:t>
            </w: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RR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Ano do Acordo, Convenção ou Dissídio Coletivo:</w:t>
            </w: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RR000049/2026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Número de meses de execução contratual:</w:t>
            </w: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12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17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384B07" w:rsidRPr="00A20640" w:rsidTr="00384B07">
        <w:trPr>
          <w:trHeight w:val="285"/>
        </w:trPr>
        <w:tc>
          <w:tcPr>
            <w:tcW w:w="22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Identificação do Serviço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384B07">
        <w:trPr>
          <w:trHeight w:val="285"/>
        </w:trPr>
        <w:tc>
          <w:tcPr>
            <w:tcW w:w="2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Tipo de Serviço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Unidade de Medida</w:t>
            </w:r>
          </w:p>
        </w:tc>
        <w:tc>
          <w:tcPr>
            <w:tcW w:w="19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Quantidade  a contratar (em função da unidade de medida)</w:t>
            </w:r>
          </w:p>
        </w:tc>
      </w:tr>
      <w:tr w:rsidR="00E92E51" w:rsidRPr="00A20640" w:rsidTr="00384B07">
        <w:trPr>
          <w:trHeight w:val="645"/>
        </w:trPr>
        <w:tc>
          <w:tcPr>
            <w:tcW w:w="2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D9D9D9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Posto de Serviços rurais – 44 (quarenta e quatro) horas semanais, de segunda-feira a sábado, envolvendo 1 (um) </w:t>
            </w: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Trabalhador Agropecuário em Geral</w:t>
            </w: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 xml:space="preserve"> (valor unitário estimado considerando 01 POSTO).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D9D9D9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Posto</w:t>
            </w:r>
          </w:p>
        </w:tc>
        <w:tc>
          <w:tcPr>
            <w:tcW w:w="19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8D8D8" w:fill="D9D9D9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</w:t>
            </w:r>
          </w:p>
        </w:tc>
      </w:tr>
      <w:tr w:rsidR="00E92E51" w:rsidRPr="00A20640" w:rsidTr="00E92E51">
        <w:trPr>
          <w:trHeight w:val="780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Esta tabela poderá ser adaptada às características do serviço contratado, inclusive no que concerne às rubricas e suas respectivas provisões e/ou estimativas, desde que haja justificativa.</w:t>
            </w:r>
          </w:p>
        </w:tc>
      </w:tr>
      <w:tr w:rsidR="00E92E51" w:rsidRPr="00A20640" w:rsidTr="00E92E51">
        <w:trPr>
          <w:trHeight w:val="81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2: As provisões constantes desta planilha poderão ser desnecessárias quando se tratar de determinados serviços que prescindam da dedicação exclusiva dos trabalhadores da contratada para com a Administração.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BFBFBF" w:fill="B7B7B7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MÃO-DE-OBRA VINCULADA À EXECUÇÃO CONTRATUAL</w:t>
            </w:r>
          </w:p>
        </w:tc>
      </w:tr>
      <w:tr w:rsidR="00384B07" w:rsidRPr="00A20640" w:rsidTr="00384B07">
        <w:trPr>
          <w:trHeight w:val="285"/>
        </w:trPr>
        <w:tc>
          <w:tcPr>
            <w:tcW w:w="24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Dados para composição dos custos referentes a mão de obra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</w:p>
        </w:tc>
      </w:tr>
      <w:tr w:rsidR="00E92E51" w:rsidRPr="00A20640" w:rsidTr="00384B07">
        <w:trPr>
          <w:trHeight w:val="315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25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Tipo de Serviço (mesmo serviço com características distintas)</w:t>
            </w:r>
          </w:p>
        </w:tc>
        <w:tc>
          <w:tcPr>
            <w:tcW w:w="19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Jornada 44h semanais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25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Classificação Brasileira de Ocupações (CBO)</w:t>
            </w:r>
          </w:p>
        </w:tc>
        <w:tc>
          <w:tcPr>
            <w:tcW w:w="19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CBO 6210-05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25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Salário normativo da categoria profissional</w:t>
            </w:r>
          </w:p>
        </w:tc>
        <w:tc>
          <w:tcPr>
            <w:tcW w:w="19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1.904,79</w:t>
            </w:r>
          </w:p>
        </w:tc>
      </w:tr>
      <w:tr w:rsidR="00E92E51" w:rsidRPr="00A20640" w:rsidTr="00384B07">
        <w:trPr>
          <w:trHeight w:val="537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25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Categoria profissional (vinculada à execução contratual)</w:t>
            </w:r>
          </w:p>
        </w:tc>
        <w:tc>
          <w:tcPr>
            <w:tcW w:w="19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Trabalhador Agropecuário em Geral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25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Data base da categoria (dia/mês/ano)</w:t>
            </w:r>
          </w:p>
        </w:tc>
        <w:tc>
          <w:tcPr>
            <w:tcW w:w="19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1/9/2026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25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Quantidade de dias trabalhados por mês</w:t>
            </w:r>
          </w:p>
        </w:tc>
        <w:tc>
          <w:tcPr>
            <w:tcW w:w="19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22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5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9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Deverá ser elaborado um quadro para cada tipo de serviço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2: A planilha será calculada considerando o valor mensal do empregado.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79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1 - COMPOSIÇÃO DA REMUNERAÇÃO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Composição da Remuneração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Salário-Base da Categoria (Ref. CCT)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1.904,79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de periculosidade (Ref. Laudo pericial)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de insalubridade (Ref. Laudo pericial)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noturno (Ref. 20%)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de Hora Noturna Reduzida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de hora extra (Ref. 50% e 100%)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Intervalo intrajornada (Ref. CCT)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Outros (especificar)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 da Remuneração: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1.904,79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79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MÓDULO 2 - ENCARGOS E BENEFÍCIOS ANUAIS, MENSAIS E DIÁRIOS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7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Submódulo 2.1 - 13º (décimo terceiro) Salário, Férias e Adicional de Férias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13º (décimo terceiro) Salário (Ref. Manual planilha de custos MPOG)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158,67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Férias (Ref. Manual planilha de custos MPOG)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158,67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Adicional de Férias (Ref. Manual planilha de custos MPOG)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2,78%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52,95</w:t>
            </w:r>
          </w:p>
        </w:tc>
      </w:tr>
      <w:tr w:rsidR="00E92E51" w:rsidRPr="00A20640" w:rsidTr="00384B07">
        <w:trPr>
          <w:trHeight w:val="285"/>
        </w:trPr>
        <w:tc>
          <w:tcPr>
            <w:tcW w:w="36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Subtotal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19,44%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370,29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Incidência do submódulo 2.2 sobre modulo 2.1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7,15%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136,27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 DO MODULO 2.1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26,59%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506,56</w:t>
            </w:r>
          </w:p>
        </w:tc>
      </w:tr>
      <w:tr w:rsidR="00E92E51" w:rsidRPr="00A20640" w:rsidTr="00E92E51">
        <w:trPr>
          <w:trHeight w:val="64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Como a planilha de custos e formação de preços é calculada mensalmente, provisiona-se proporcionalmente 1/12 (um doze avos) dos valores referentes a gratificação natalina, férias e adicional de férias.</w:t>
            </w:r>
          </w:p>
        </w:tc>
      </w:tr>
      <w:tr w:rsidR="00E92E51" w:rsidRPr="00A20640" w:rsidTr="00E92E51">
        <w:trPr>
          <w:trHeight w:val="5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2: O adicional de férias contido no Submódulo 2.1 corresponde a 1/3 (um terço) da remuneração que por sua vez é divido por 12 (doze) conforme Nota 1 acima.</w:t>
            </w:r>
          </w:p>
        </w:tc>
      </w:tr>
      <w:tr w:rsidR="00E92E51" w:rsidRPr="00A20640" w:rsidTr="00E92E51">
        <w:trPr>
          <w:trHeight w:val="8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3: Levando em consideração a vigência contratual prevista Lei 14.133/2021, a rubrica férias tem como objetivo principal suprir a necessidade do pagamento das férias remuneradas ao final do contrato de 12 meses. Esta rubrica, quando da prorrogação contratual, torna-se custo não renovável.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Submódulo 2.2 - Encargos Previdenciários (GPS), Fundo de Garantia por Tempo de Serviço (FGTS) e outras contribuições.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2.2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INSS (Ref. 20%)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20,00%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380,96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Salário Educação (Ref. 2,5%)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2,50%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47,62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Seguro acidente do trabalho (Ref. 3%)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33CCCC" w:fill="00FF00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3,00%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57,14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FGTS (Ref. 8%)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8,00%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152,38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SESI OU SESC (Ref. 1,5%)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1,50%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28,57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SENAI OU SENAC (Ref. 1%)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19,05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SEBRAE (Ref. 0,6%)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0,60%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11,43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INCRA (Ref. 0,20%)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0,20%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3,81</w:t>
            </w:r>
          </w:p>
        </w:tc>
      </w:tr>
      <w:tr w:rsidR="00E92E51" w:rsidRPr="00A20640" w:rsidTr="00384B07">
        <w:trPr>
          <w:trHeight w:val="285"/>
        </w:trPr>
        <w:tc>
          <w:tcPr>
            <w:tcW w:w="368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700,96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Os percentuais dos encargos previdenciários, do FGTS e demais contribuições são aqueles estabelecidos pela legislação vigente.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2: O SAT a depender do grau de risco do serviço irá variar entre 1%, para risco leve, de 2%, para risco médio, e de 3% de risco grave.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3: Esses percentuais incidem sobre o Módulo 1, o Submódulo 2.1.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Submódulo 2.3 - Benefícios Mensais e Diários.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25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Auxílio Transporte (Ref. CCT)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Ticket: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A1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Desconto Auxílio transporte (CLT: 6% do salário base)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Auxílio-Refeição/Alimentação (vales, cesta básica etc.) (Ref. CCT)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462,00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Desconto Auxílio alimentação (Ref. CCT)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-9,52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Reembolso-creche (Decreto 12.174/2024: R$ 526,64) - Incidência de 20% (R$ 526,64 x 20% = R$ 105,33)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105,33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Cesta Básica de Incentivo à Assiduidade (Ref. CCT)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150,00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Café da Manhã (Ref. CCT)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154,00</w:t>
            </w:r>
          </w:p>
        </w:tc>
      </w:tr>
      <w:tr w:rsidR="00E92E51" w:rsidRPr="00A20640" w:rsidTr="00384B07">
        <w:trPr>
          <w:trHeight w:val="285"/>
        </w:trPr>
        <w:tc>
          <w:tcPr>
            <w:tcW w:w="4229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861,81</w:t>
            </w:r>
          </w:p>
        </w:tc>
      </w:tr>
      <w:tr w:rsidR="00E92E51" w:rsidRPr="00A20640" w:rsidTr="00E92E51">
        <w:trPr>
          <w:trHeight w:val="42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O valor informado deverá ser o custo real do benefício (descontado o valor eventualmente pago pelo empregado).</w:t>
            </w:r>
          </w:p>
        </w:tc>
      </w:tr>
      <w:tr w:rsidR="00E92E51" w:rsidRPr="00A20640" w:rsidTr="00E92E51">
        <w:trPr>
          <w:trHeight w:val="52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2: Observar a previsão dos benefícios contidos em Acordos, Convenções e Dissídios Coletivos de Trabalho e atentar-se ao disposto no art. 6º desta Instrução Normativa.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2 - ENCARGOS E BENEFÍCIOS ANUAIS, MENSAIS E DIÁRIOS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506,56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lastRenderedPageBreak/>
              <w:t>2.2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700,96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861,81</w:t>
            </w:r>
          </w:p>
        </w:tc>
      </w:tr>
      <w:tr w:rsidR="00E92E51" w:rsidRPr="00A20640" w:rsidTr="00384B07">
        <w:trPr>
          <w:trHeight w:val="285"/>
        </w:trPr>
        <w:tc>
          <w:tcPr>
            <w:tcW w:w="368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2.069,32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3 - PROVISÃO PARA RESCISÃO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Provisão para Rescisão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Aviso prévio indenizado (Ref. Acórdão TCU 1904/2007–P, 0,42%)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0,42%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7,94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Incidência do FGTS sobre Aviso Prévio Indenizado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0,03%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0,57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Aviso Prévio Trabalhado (Ref. Acórdão TCU 3006/2010–P, 1,94%)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1,94%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37,04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Incidência do submódulo 2.2 sobre aviso prévio trabalhado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0,71%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13,52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Multa do FGTS sobre o Aviso Prévio Trabalhado e Aviso Prévio Indenizado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4,00%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76,19</w:t>
            </w:r>
          </w:p>
        </w:tc>
      </w:tr>
      <w:tr w:rsidR="00E92E51" w:rsidRPr="00A20640" w:rsidTr="00384B07">
        <w:trPr>
          <w:trHeight w:val="285"/>
        </w:trPr>
        <w:tc>
          <w:tcPr>
            <w:tcW w:w="368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7,10%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135,26</w:t>
            </w:r>
          </w:p>
        </w:tc>
      </w:tr>
      <w:tr w:rsidR="00E92E51" w:rsidRPr="00A20640" w:rsidTr="00E92E51">
        <w:trPr>
          <w:trHeight w:val="57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 1: Os itens que contemplam o módulo 4 se referem ao custo dos dias trabalhados pelo repositor/substituto, quando o empregado alocado na prestação de serviço estiver ausente, conforme as previsões estabelecidas na legislação.</w:t>
            </w:r>
          </w:p>
        </w:tc>
      </w:tr>
      <w:tr w:rsidR="00E92E51" w:rsidRPr="00A20640" w:rsidTr="00E92E51">
        <w:trPr>
          <w:trHeight w:val="420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Nota 2: O percentual máximo de 1,94% no primeiro ano, e, em caso de prorrogação do contrato, o percentual máximo dessa parcela será de 0,194% a cada ano de prorrogação.</w:t>
            </w:r>
          </w:p>
        </w:tc>
      </w:tr>
      <w:tr w:rsidR="00E92E51" w:rsidRPr="00A20640" w:rsidTr="00E92E51">
        <w:trPr>
          <w:trHeight w:val="67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Submódulo 4.1 - Substituto nas Ausências Legais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Ausências Legais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Férias (Ref. Manual planilha de custos MPOG)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0,99%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18,86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Ausências Legais (Ref. Acórdão TCU 1753/2008–P, 0,73%)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0,73%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13,90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Licença Paternidade (Ref. Acórdão TCU 1753/2008–P, 0,02%)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0,02%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0,38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Ausência por acidente de trabalho (Ref. Acórdão TCU 1753/2008–P, 0,03%)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0,03%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0,57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Afastamento Maternidade (Ref. Manual planilha de custos MPOG)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0,79%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15,05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Outras ausências (especificar)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368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2,56%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48,77</w:t>
            </w:r>
          </w:p>
        </w:tc>
      </w:tr>
      <w:tr w:rsidR="00E92E51" w:rsidRPr="00A20640" w:rsidTr="00E92E51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Nota: A alínea “A” refere-se somente ao custo que será pago ao repositor pelos dias trabalhados quando da necessidade de substituir a mão de obra alocada na prestação do serviço.</w:t>
            </w:r>
          </w:p>
        </w:tc>
      </w:tr>
      <w:tr w:rsidR="00E92E51" w:rsidRPr="00A20640" w:rsidTr="00E92E51">
        <w:trPr>
          <w:trHeight w:val="49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Submódulo 4.2 - Substituto na Intrajornada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Intrajornada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Substituto na cobertura de Intervalo para repouso ou alimentação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368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E92E51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Nota: Quando houver a necessidade de reposição de um empregado durante sua ausência nos casos de intervalo para repouso ou alimentação deve-se contemplar o Submódulo 4.2.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4 - CUSTO DE REPOSIÇÃO DO PROFISSIONAL AUSENTE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Substituto nas Ausências Legais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48,77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Substituto na Intrajornada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E92E51" w:rsidRPr="00A20640" w:rsidTr="00384B07">
        <w:trPr>
          <w:trHeight w:val="285"/>
        </w:trPr>
        <w:tc>
          <w:tcPr>
            <w:tcW w:w="368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48,77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5 - INSUMOS DIVERSOS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Insumos Diversos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Uniformes (Ref. Custo dos Uniformes/12 meses)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147,71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Equipamentos (Ref. Custo materiais do posto/12 meses)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28,04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Outros (especificar)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-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Equipamentos de proteção Individual - EPI (Ref. EPI/12 meses)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60,91</w:t>
            </w:r>
          </w:p>
        </w:tc>
      </w:tr>
      <w:tr w:rsidR="00E92E51" w:rsidRPr="00A20640" w:rsidTr="00384B07">
        <w:trPr>
          <w:trHeight w:val="420"/>
        </w:trPr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Total de Insumos Diversos: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236,66</w:t>
            </w:r>
          </w:p>
        </w:tc>
      </w:tr>
      <w:tr w:rsidR="00384B07" w:rsidRPr="00A20640" w:rsidTr="00384B07">
        <w:trPr>
          <w:trHeight w:val="285"/>
        </w:trPr>
        <w:tc>
          <w:tcPr>
            <w:tcW w:w="22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lastRenderedPageBreak/>
              <w:t>Nota: Valores mensais por empregado.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79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MÓDULO 6 - CUSTOS INDIRETOS, TRIBUTOS E LUCRO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Custos Indiretos, Tributos e Lucro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Custos Indiretos </w:t>
            </w: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219,74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Lucro </w:t>
            </w: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10,00%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461,45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Tributos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C1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PIS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1,65%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97,67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C2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COFINS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7,60%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449,88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C3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CPRB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C4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ISS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295,98</w:t>
            </w:r>
          </w:p>
        </w:tc>
      </w:tr>
      <w:tr w:rsidR="00384B07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2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Total Tributos: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14,25%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843,53</w:t>
            </w:r>
          </w:p>
        </w:tc>
      </w:tr>
      <w:tr w:rsidR="00E92E51" w:rsidRPr="00A20640" w:rsidTr="00384B07">
        <w:trPr>
          <w:trHeight w:val="285"/>
        </w:trPr>
        <w:tc>
          <w:tcPr>
            <w:tcW w:w="36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Total dos custos indiretos, tributos e lucro: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34,69%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1.524,72</w:t>
            </w:r>
          </w:p>
        </w:tc>
      </w:tr>
      <w:tr w:rsidR="00384B07" w:rsidRPr="00A20640" w:rsidTr="00384B07">
        <w:trPr>
          <w:trHeight w:val="285"/>
        </w:trPr>
        <w:tc>
          <w:tcPr>
            <w:tcW w:w="24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Nota(1): Custos indiretos, tributos e lucro por empregado.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384B07">
        <w:trPr>
          <w:trHeight w:val="285"/>
        </w:trPr>
        <w:tc>
          <w:tcPr>
            <w:tcW w:w="422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i/>
                <w:iCs/>
                <w:sz w:val="14"/>
                <w:szCs w:val="14"/>
                <w:lang w:eastAsia="pt-BR"/>
              </w:rPr>
              <w:t>Nota(2): O valor referente a tributos é obtido aplicando-se o percentual sobre o valor do faturamento.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 </w:t>
            </w:r>
          </w:p>
        </w:tc>
      </w:tr>
      <w:tr w:rsidR="00E92E51" w:rsidRPr="00A20640" w:rsidTr="00E92E51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QUADRO RESUMO - CUSTO POR EMPREGADO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Mão-de-Obra vinculada à execução contratual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1 - Composição da Remuneração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1.904,79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2 - Encargos e Benefícios Anuais, Mensais e Diários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2.069,32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3 - Provisão para Rescisão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135,26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48,77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5 - Insumos Diversos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236,66</w:t>
            </w:r>
          </w:p>
        </w:tc>
      </w:tr>
      <w:tr w:rsidR="00E92E51" w:rsidRPr="00A20640" w:rsidTr="00384B07">
        <w:trPr>
          <w:trHeight w:val="285"/>
        </w:trPr>
        <w:tc>
          <w:tcPr>
            <w:tcW w:w="42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Subtotal: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i/>
                <w:iCs/>
                <w:sz w:val="14"/>
                <w:szCs w:val="14"/>
                <w:lang w:eastAsia="pt-BR"/>
              </w:rPr>
              <w:t>4.394,80</w:t>
            </w:r>
          </w:p>
        </w:tc>
      </w:tr>
      <w:tr w:rsidR="00E92E51" w:rsidRPr="00A20640" w:rsidTr="00384B07">
        <w:trPr>
          <w:trHeight w:val="28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7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Módulo 6 – Custos Indiretos, Tributos e Lucro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sz w:val="14"/>
                <w:szCs w:val="14"/>
                <w:lang w:eastAsia="pt-BR"/>
              </w:rPr>
              <w:t>1.524,72</w:t>
            </w:r>
          </w:p>
        </w:tc>
      </w:tr>
      <w:tr w:rsidR="00E92E51" w:rsidRPr="00A20640" w:rsidTr="00384B07">
        <w:trPr>
          <w:trHeight w:val="285"/>
        </w:trPr>
        <w:tc>
          <w:tcPr>
            <w:tcW w:w="4229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Valor total por empregado: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92E51" w:rsidRPr="00A20640" w:rsidRDefault="00E92E51" w:rsidP="00E92E5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eastAsia="Times New Roman" w:cstheme="minorHAnsi"/>
                <w:b/>
                <w:bCs/>
                <w:sz w:val="14"/>
                <w:szCs w:val="14"/>
                <w:lang w:eastAsia="pt-BR"/>
              </w:rPr>
              <w:t>5.919,53</w:t>
            </w:r>
          </w:p>
        </w:tc>
      </w:tr>
    </w:tbl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"/>
        <w:gridCol w:w="4062"/>
        <w:gridCol w:w="181"/>
        <w:gridCol w:w="1116"/>
        <w:gridCol w:w="1198"/>
        <w:gridCol w:w="695"/>
        <w:gridCol w:w="641"/>
      </w:tblGrid>
      <w:tr w:rsidR="00096E0E" w:rsidRPr="00A20640" w:rsidTr="00096E0E">
        <w:trPr>
          <w:trHeight w:val="49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BFBFBF" w:fill="99CC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PLANILHA DE CUSTOS E FORMAÇÃO DE PREÇOS</w:t>
            </w:r>
          </w:p>
        </w:tc>
      </w:tr>
      <w:tr w:rsidR="00096E0E" w:rsidRPr="00A20640" w:rsidTr="00096E0E">
        <w:trPr>
          <w:trHeight w:val="43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Processo nº:</w:t>
            </w:r>
          </w:p>
        </w:tc>
        <w:tc>
          <w:tcPr>
            <w:tcW w:w="187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23230.000227.2026-94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Licitação nº:</w:t>
            </w:r>
          </w:p>
        </w:tc>
        <w:tc>
          <w:tcPr>
            <w:tcW w:w="18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PREGÃO ELETRÔNICO (SRP) ___/202_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Unidade:</w:t>
            </w:r>
          </w:p>
        </w:tc>
        <w:tc>
          <w:tcPr>
            <w:tcW w:w="18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Campus</w:t>
            </w: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Amajari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Regime de Tributação:</w:t>
            </w:r>
          </w:p>
        </w:tc>
        <w:tc>
          <w:tcPr>
            <w:tcW w:w="18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Lucro Real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Amajari/RR, 25 de junho de 2026.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  <w:tc>
          <w:tcPr>
            <w:tcW w:w="2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096E0E" w:rsidRPr="00A20640" w:rsidTr="00096E0E">
        <w:trPr>
          <w:trHeight w:val="285"/>
        </w:trPr>
        <w:tc>
          <w:tcPr>
            <w:tcW w:w="2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Discriminação dos Serviços (dados referentes à contratação)</w:t>
            </w: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Data de apresentação da proposta (dia/mês/ano):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___/___/___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UF: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RR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Ano do Acordo, Convenção ou Dissídio Coletivo: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RR000049/2026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Número de meses de execução contratual: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12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  <w:tc>
          <w:tcPr>
            <w:tcW w:w="2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096E0E" w:rsidRPr="00A20640" w:rsidTr="00096E0E">
        <w:trPr>
          <w:trHeight w:val="285"/>
        </w:trPr>
        <w:tc>
          <w:tcPr>
            <w:tcW w:w="27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Identificação do Serviço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096E0E" w:rsidRPr="00A20640" w:rsidTr="00096E0E">
        <w:trPr>
          <w:trHeight w:val="488"/>
        </w:trPr>
        <w:tc>
          <w:tcPr>
            <w:tcW w:w="28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Tipo de Serviço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Unidade de Medida</w:t>
            </w:r>
          </w:p>
        </w:tc>
        <w:tc>
          <w:tcPr>
            <w:tcW w:w="14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Quantidade  a contratar (em função da unidade de medida)</w:t>
            </w:r>
          </w:p>
        </w:tc>
      </w:tr>
      <w:tr w:rsidR="00096E0E" w:rsidRPr="00A20640" w:rsidTr="00096E0E">
        <w:trPr>
          <w:trHeight w:val="708"/>
        </w:trPr>
        <w:tc>
          <w:tcPr>
            <w:tcW w:w="28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BFBFB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Posto de Auxiliar da Manutenção Predial – 44 (quarenta e quatro) horas semanais, de segunda-feira a sábado, envolvendo 1 (um) Profissional </w:t>
            </w: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Auxiliar da Manutenção Predial</w:t>
            </w: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(valor unitário estimado considerando 01 POSTO).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7B7B7" w:fill="BFBFB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Posto</w:t>
            </w:r>
          </w:p>
        </w:tc>
        <w:tc>
          <w:tcPr>
            <w:tcW w:w="14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BFBFB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</w:t>
            </w:r>
          </w:p>
        </w:tc>
      </w:tr>
      <w:tr w:rsidR="00096E0E" w:rsidRPr="00A20640" w:rsidTr="00096E0E">
        <w:trPr>
          <w:trHeight w:val="645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Esta tabela poderá ser adaptada às características do serviço contratado, inclusive no que concerne às rubricas e suas respectivas provisões e/ou estimativas, desde que haja justificativa.</w:t>
            </w:r>
          </w:p>
        </w:tc>
      </w:tr>
      <w:tr w:rsidR="00096E0E" w:rsidRPr="00A20640" w:rsidTr="00096E0E">
        <w:trPr>
          <w:trHeight w:val="60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As provisões constantes desta planilha poderão ser desnecessárias quando se tratar de determinados serviços que prescindam da dedicação exclusiva dos trabalhadores da contratada para com a Administração.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BFBFBF" w:fill="B7B7B7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MÃO-DE-OBRA VINCULADA À EXECUÇÃO CONTRATUAL</w:t>
            </w:r>
          </w:p>
        </w:tc>
      </w:tr>
      <w:tr w:rsidR="00096E0E" w:rsidRPr="00A20640" w:rsidTr="00096E0E">
        <w:trPr>
          <w:trHeight w:val="285"/>
        </w:trPr>
        <w:tc>
          <w:tcPr>
            <w:tcW w:w="2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Dados para composição dos custos referentes a mão de obra</w:t>
            </w: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096E0E" w:rsidRPr="00A20640" w:rsidTr="00096E0E">
        <w:trPr>
          <w:trHeight w:val="315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31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Tipo de Serviço (mesmo serviço com características distintas)</w:t>
            </w:r>
          </w:p>
        </w:tc>
        <w:tc>
          <w:tcPr>
            <w:tcW w:w="14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Jornada 44h semanais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1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Classificação Brasileira de Ocupações (CBO)</w:t>
            </w:r>
          </w:p>
        </w:tc>
        <w:tc>
          <w:tcPr>
            <w:tcW w:w="14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CBO 5143-25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1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Salário normativo da categoria profissional</w:t>
            </w:r>
          </w:p>
        </w:tc>
        <w:tc>
          <w:tcPr>
            <w:tcW w:w="14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2.766,64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1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Categoria profissional (vinculada à execução contratual)</w:t>
            </w:r>
          </w:p>
        </w:tc>
        <w:tc>
          <w:tcPr>
            <w:tcW w:w="14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Auxiliar da Manutenção Predial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31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Data base da categoria (dia/mês/ano)</w:t>
            </w:r>
          </w:p>
        </w:tc>
        <w:tc>
          <w:tcPr>
            <w:tcW w:w="14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1/9/2026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1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Quantidade de dias trabalhados por mês</w:t>
            </w:r>
          </w:p>
        </w:tc>
        <w:tc>
          <w:tcPr>
            <w:tcW w:w="14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22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1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4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Deverá ser elaborado um quadro para cada tipo de serviço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A planilha será calculada considerando o valor mensal do empregado.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1 - COMPOSIÇÃO DA REMUNERAÇÃO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Composição da Remuneração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Salário-Base da Categoria</w:t>
            </w: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2.766,64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periculosidade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Laudo pericial)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insalubridade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Laudo pericial)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noturno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20%)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Adicional de Hora Noturna Reduzida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hora extra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50% e 100%)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Intervalo intrajornada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(especificar)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da Remuneração: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2.766,64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90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MÓDULO 2 - ENCARGOS E BENEFÍCIOS ANUAIS, MENSAIS E DIÁRIOS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2.1 - 13º (décimo terceiro) Salário, Férias e Adicional de Férias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13º (décimo terceiro) Salário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230,46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Férias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230,46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Férias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2,78%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76,91</w:t>
            </w:r>
          </w:p>
        </w:tc>
      </w:tr>
      <w:tr w:rsidR="00096E0E" w:rsidRPr="00A20640" w:rsidTr="00096E0E">
        <w:trPr>
          <w:trHeight w:val="285"/>
        </w:trPr>
        <w:tc>
          <w:tcPr>
            <w:tcW w:w="42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Subtotal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19,44%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537,83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Incidência do submódulo 2.2 sobre modulo 2.1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7,15%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197,92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DO MODULO 2.1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26,59%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735,76</w:t>
            </w:r>
          </w:p>
        </w:tc>
      </w:tr>
      <w:tr w:rsidR="00096E0E" w:rsidRPr="00A20640" w:rsidTr="00096E0E">
        <w:trPr>
          <w:trHeight w:val="64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Como a planilha de custos e formação de preços é calculada mensalmente, provisiona-se proporcionalmente 1/12 (um doze avos) dos valores referentes a gratificação natalina, férias e adicional de férias.</w:t>
            </w:r>
          </w:p>
        </w:tc>
      </w:tr>
      <w:tr w:rsidR="00096E0E" w:rsidRPr="00A20640" w:rsidTr="00096E0E">
        <w:trPr>
          <w:trHeight w:val="5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 adicional de férias contido no Submódulo 2.1 corresponde a 1/3 (um terço) da remuneração que por sua vez é divido por 12 (doze) conforme Nota 1 acima.</w:t>
            </w:r>
          </w:p>
        </w:tc>
      </w:tr>
      <w:tr w:rsidR="00096E0E" w:rsidRPr="00A20640" w:rsidTr="00096E0E">
        <w:trPr>
          <w:trHeight w:val="8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3: Levando em consideração a vigência contratual prevista Lei 14.133/2021, a rubrica férias tem como objetivo principal suprir a necessidade do pagamento das férias remuneradas ao final do contrato de 12 meses. Esta rubrica, quando da prorrogação contratual, torna-se custo não renovável.</w:t>
            </w:r>
          </w:p>
        </w:tc>
      </w:tr>
      <w:tr w:rsidR="00096E0E" w:rsidRPr="00A20640" w:rsidTr="00096E0E">
        <w:trPr>
          <w:trHeight w:val="31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2.2 - Encargos Previdenciários (GPS), Fundo de Garantia por Tempo de Serviço (FGTS) e outras contribuições.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2.2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INSS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20%)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553,33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Salário Educação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2,5%)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2,50%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69,17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Seguro acidente do trabalho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3%)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33CCCC" w:fill="00FF00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83,00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FGTS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8%)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221,33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SESI OU SESC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1,5%)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1,50%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41,50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SENAI OU SENAC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1%)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27,67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SEBRAE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0,6%)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0,60%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16,60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INCRA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0,20%)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0,20%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5,53</w:t>
            </w:r>
          </w:p>
        </w:tc>
      </w:tr>
      <w:tr w:rsidR="00096E0E" w:rsidRPr="00A20640" w:rsidTr="00096E0E">
        <w:trPr>
          <w:trHeight w:val="285"/>
        </w:trPr>
        <w:tc>
          <w:tcPr>
            <w:tcW w:w="421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1.018,12</w:t>
            </w:r>
          </w:p>
        </w:tc>
      </w:tr>
      <w:tr w:rsidR="00096E0E" w:rsidRPr="00A20640" w:rsidTr="00096E0E">
        <w:trPr>
          <w:trHeight w:val="57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Os percentuais dos encargos previdenciários, do FGTS e demais contribuições são aqueles estabelecidos pela legislação vigente.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 SAT a depender do grau de risco do serviço irá variar entre 1%, para risco leve, de 2%, para risco médio, e de 3% de risco grave.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3: Esses percentuais incidem sobre o Módulo 1, o Submódulo 2.1.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2.3 - Benefícios Mensais e Diários.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1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Auxílio Transporte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Ticket: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A1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Desconto Auxílio transporte (CLT: 6% do salário base)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Auxílio-Refeição/Alimentação (vales, cesta básica etc.)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462,00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Desconto Auxílio alimentação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-13,83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Reembolso-creche (Decreto 12.174/2024: R$ 526,64) - Incidência de 20% (R$ 526,64 x 20% = R$ 105,33)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105,33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Cesta Básica de Incentivo à Assiduidade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150,00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Café da Manhã (Ref. CCT)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154,00</w:t>
            </w:r>
          </w:p>
        </w:tc>
      </w:tr>
      <w:tr w:rsidR="00096E0E" w:rsidRPr="00A20640" w:rsidTr="00096E0E">
        <w:trPr>
          <w:trHeight w:val="285"/>
        </w:trPr>
        <w:tc>
          <w:tcPr>
            <w:tcW w:w="4623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857,50</w:t>
            </w:r>
          </w:p>
        </w:tc>
      </w:tr>
      <w:tr w:rsidR="00096E0E" w:rsidRPr="00A20640" w:rsidTr="00096E0E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 valor informado deverá ser o custo real do benefício (descontado o valor eventualmente pago pelo empregado).</w:t>
            </w:r>
          </w:p>
        </w:tc>
      </w:tr>
      <w:tr w:rsidR="00096E0E" w:rsidRPr="00A20640" w:rsidTr="00096E0E">
        <w:trPr>
          <w:trHeight w:val="6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Observar a previsão dos benefícios contidos em Acordos, Convenções e Dissídios Coletivos de Trabalho e atentar-se ao disposto no art. 6º desta Instrução Normativa.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90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QUADRO-RESUMO DO MÓDULO 2 - ENCARGOS E BENEFÍCIOS ANUAIS, MENSAIS E DIÁRIOS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735,76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2.2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1.018,12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857,50</w:t>
            </w:r>
          </w:p>
        </w:tc>
      </w:tr>
      <w:tr w:rsidR="00096E0E" w:rsidRPr="00A20640" w:rsidTr="00096E0E">
        <w:trPr>
          <w:trHeight w:val="285"/>
        </w:trPr>
        <w:tc>
          <w:tcPr>
            <w:tcW w:w="421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2.611,37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90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3 - PROVISÃO PARA RESCISÃO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Provisão para Rescisão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Aviso prévio indenizado (Ref. Acórdão TCU 1904/2007–P, 0,42%)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0,42%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11,53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Incidência do FGTS sobre Aviso Prévio Indenizado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0,03%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0,83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Aviso Prévio Trabalhado (Ref. Acórdão TCU 3006/2010–P, 1,94%)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1,94%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53,80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Incidência do submódulo 2.2 sobre aviso prévio trabalhado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0,71%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19,64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Multa do FGTS sobre o Aviso Prévio Trabalhado e Aviso Prévio Indenizado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4,00%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110,67</w:t>
            </w:r>
          </w:p>
        </w:tc>
      </w:tr>
      <w:tr w:rsidR="00096E0E" w:rsidRPr="00A20640" w:rsidTr="00096E0E">
        <w:trPr>
          <w:trHeight w:val="285"/>
        </w:trPr>
        <w:tc>
          <w:tcPr>
            <w:tcW w:w="421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7,10%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196,46</w:t>
            </w:r>
          </w:p>
        </w:tc>
      </w:tr>
      <w:tr w:rsidR="00096E0E" w:rsidRPr="00A20640" w:rsidTr="00096E0E">
        <w:trPr>
          <w:trHeight w:val="57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Os itens que contemplam o módulo 4 se referem ao custo dos dias trabalhados pelo repositor/substituto, quando o empregado alocado na prestação de serviço estiver ausente, conforme as previsões estabelecidas na legislação.</w:t>
            </w:r>
          </w:p>
        </w:tc>
      </w:tr>
      <w:tr w:rsidR="00096E0E" w:rsidRPr="00A20640" w:rsidTr="00096E0E">
        <w:trPr>
          <w:trHeight w:val="31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Nota 2: O percentual máximo de 1,94% no primeiro ano, e, em caso de prorrogação do contrato, o percentual máximo dessa parcela será de 0,194% a cada ano de prorrogação.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4.1 - Substituto nas Ausências Legais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Ausências Legais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Férias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Manual planilha de custos MPOG)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0,99%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27,39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Ausências Legais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Acórdão TCU 1753/2008–P, 0,73%)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0,73%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20,20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Licença Paternidade (Ref. Acórdão TCU 1753/2008–P, 0,02%)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0,02%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0,55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Ausência por acidente de trabalho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Acórdão TCU 1753/2008–P, 0,03%)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0,03%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0,83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Substituto na cobertura de Afastamento Maternidade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0,79%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21,86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Outras ausências (especificar)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421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2,56%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70,83</w:t>
            </w:r>
          </w:p>
        </w:tc>
      </w:tr>
      <w:tr w:rsidR="00096E0E" w:rsidRPr="00A20640" w:rsidTr="00096E0E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A alínea “A” refere-se somente ao custo que será pago ao repositor pelos dias trabalhados quando da necessidade de substituir a mão de obra alocada na prestação do serviço.</w:t>
            </w:r>
          </w:p>
        </w:tc>
      </w:tr>
      <w:tr w:rsidR="00096E0E" w:rsidRPr="00A20640" w:rsidTr="00096E0E">
        <w:trPr>
          <w:trHeight w:val="49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4.2 - Substituto na Intrajornada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Intrajornada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43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Intervalo para repouso ou alimentação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421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Quando houver a necessidade de reposição de um empregado durante sua ausência nos casos de intervalo para repouso ou alimentação deve-se contemplar o Submódulo 4.2.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4 - CUSTO DE REPOSIÇÃO DO PROFISSIONAL AUSENTE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Substituto nas Ausências Legais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70,83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Substituto na Intrajornada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421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70,83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90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5 - INSUMOS DIVERSOS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Insumos Diversos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Uniformes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Custo dos Uniformes/12 meses)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86,80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lastRenderedPageBreak/>
              <w:t>B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Equipamentos (Ref. Custo materiais do posto/12 meses)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168,30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 (especificar)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Equipamentos de proteção Individual - </w:t>
            </w: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 xml:space="preserve">EPI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EPI/12 meses)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156,60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de Insumos Diversos: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411,69</w:t>
            </w:r>
          </w:p>
        </w:tc>
      </w:tr>
      <w:tr w:rsidR="00096E0E" w:rsidRPr="00A20640" w:rsidTr="00096E0E">
        <w:trPr>
          <w:trHeight w:val="285"/>
        </w:trPr>
        <w:tc>
          <w:tcPr>
            <w:tcW w:w="27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Valores mensais por empregado.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6 - CUSTOS INDIRETOS, TRIBUTOS E LUCRO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Custos Indiretos, Tributos e Lucro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Custos Indiretos </w:t>
            </w:r>
            <w:r w:rsidRPr="00A20640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302,85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Lucro </w:t>
            </w:r>
            <w:r w:rsidRPr="00A20640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635,98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Tributos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C1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PIS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1,65%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134,61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C2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COFINS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7,60%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620,04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C3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CPRB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C4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ISS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407,92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Total Tributos: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14,25%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1.162,57</w:t>
            </w:r>
          </w:p>
        </w:tc>
      </w:tr>
      <w:tr w:rsidR="00096E0E" w:rsidRPr="00A20640" w:rsidTr="00096E0E">
        <w:trPr>
          <w:trHeight w:val="285"/>
        </w:trPr>
        <w:tc>
          <w:tcPr>
            <w:tcW w:w="421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Total dos custos indiretos, tributos e lucro: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34,69%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2.101,40</w:t>
            </w:r>
          </w:p>
        </w:tc>
      </w:tr>
      <w:tr w:rsidR="00096E0E" w:rsidRPr="00A20640" w:rsidTr="00096E0E">
        <w:trPr>
          <w:trHeight w:val="285"/>
        </w:trPr>
        <w:tc>
          <w:tcPr>
            <w:tcW w:w="2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Nota(1): Custos indiretos, tributos e lucro por empregado.</w:t>
            </w: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96E0E" w:rsidRPr="00A20640" w:rsidTr="00096E0E">
        <w:trPr>
          <w:trHeight w:val="285"/>
        </w:trPr>
        <w:tc>
          <w:tcPr>
            <w:tcW w:w="462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Nota(2): O valor referente a tributos é obtido aplicando-se o percentual sobre o valor do faturamento.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96E0E" w:rsidRPr="00A20640" w:rsidTr="00096E0E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QUADRO RESUMO - CUSTO POR EMPREGADO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Mão-de-Obra vinculada à execução contratual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1 - Composição da Remuneração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2.766,64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2 - Encargos e Benefícios Anuais, Mensais e Diários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2.611,37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3 - Provisão para Rescisão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196,46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70,83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5 - Insumos Diversos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411,69</w:t>
            </w:r>
          </w:p>
        </w:tc>
      </w:tr>
      <w:tr w:rsidR="00096E0E" w:rsidRPr="00A20640" w:rsidTr="00096E0E">
        <w:trPr>
          <w:trHeight w:val="285"/>
        </w:trPr>
        <w:tc>
          <w:tcPr>
            <w:tcW w:w="46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Subtotal: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6.056,99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6 – Custos Indiretos, Tributos e Lucro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2.101,40</w:t>
            </w:r>
          </w:p>
        </w:tc>
      </w:tr>
      <w:tr w:rsidR="00096E0E" w:rsidRPr="00A20640" w:rsidTr="00096E0E">
        <w:trPr>
          <w:trHeight w:val="285"/>
        </w:trPr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6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total por empregado: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96E0E" w:rsidRPr="00A20640" w:rsidRDefault="00096E0E" w:rsidP="00096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8.158,40</w:t>
            </w:r>
          </w:p>
        </w:tc>
      </w:tr>
    </w:tbl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9"/>
        <w:gridCol w:w="4046"/>
        <w:gridCol w:w="182"/>
        <w:gridCol w:w="1115"/>
        <w:gridCol w:w="1193"/>
        <w:gridCol w:w="711"/>
        <w:gridCol w:w="583"/>
      </w:tblGrid>
      <w:tr w:rsidR="00B82234" w:rsidRPr="00A20640" w:rsidTr="00B82234">
        <w:trPr>
          <w:trHeight w:val="4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BFBFBF" w:fill="99CC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PLANILHA DE CUSTOS E FORMAÇÃO DE PREÇOS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Processo nº:</w:t>
            </w:r>
          </w:p>
        </w:tc>
        <w:tc>
          <w:tcPr>
            <w:tcW w:w="18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23230.000227.2026-94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Licitação nº:</w:t>
            </w:r>
          </w:p>
        </w:tc>
        <w:tc>
          <w:tcPr>
            <w:tcW w:w="18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PREGÃO ELETRÔNICO (SRP) ___/202_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Unidade:</w:t>
            </w:r>
          </w:p>
        </w:tc>
        <w:tc>
          <w:tcPr>
            <w:tcW w:w="18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Campus</w:t>
            </w: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Amajari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Regime de Tributação:</w:t>
            </w:r>
          </w:p>
        </w:tc>
        <w:tc>
          <w:tcPr>
            <w:tcW w:w="18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Lucro Real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Amajari/RR, 25 de junho de 2026.</w:t>
            </w:r>
          </w:p>
        </w:tc>
      </w:tr>
      <w:tr w:rsidR="00B82234" w:rsidRPr="00A20640" w:rsidTr="00B82234">
        <w:trPr>
          <w:trHeight w:val="285"/>
        </w:trPr>
        <w:tc>
          <w:tcPr>
            <w:tcW w:w="28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Discriminação dos Serviços (dados referentes à contratação)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Data de apresentação da proposta (dia/mês/ano):</w:t>
            </w:r>
          </w:p>
        </w:tc>
        <w:tc>
          <w:tcPr>
            <w:tcW w:w="7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___/___/___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UF:</w:t>
            </w:r>
          </w:p>
        </w:tc>
        <w:tc>
          <w:tcPr>
            <w:tcW w:w="7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RR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Ano do Acordo, Convenção ou Dissídio Coletivo:</w:t>
            </w:r>
          </w:p>
        </w:tc>
        <w:tc>
          <w:tcPr>
            <w:tcW w:w="7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234" w:rsidRPr="00A20640" w:rsidRDefault="001A4B5E" w:rsidP="00B822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u w:val="single"/>
                <w:lang w:eastAsia="pt-BR"/>
              </w:rPr>
            </w:pPr>
            <w:hyperlink r:id="rId4" w:history="1">
              <w:r w:rsidR="00B82234" w:rsidRPr="00A20640">
                <w:rPr>
                  <w:rFonts w:ascii="Arial" w:eastAsia="Times New Roman" w:hAnsi="Arial" w:cs="Arial"/>
                  <w:sz w:val="14"/>
                  <w:szCs w:val="14"/>
                  <w:u w:val="single"/>
                  <w:lang w:eastAsia="pt-BR"/>
                </w:rPr>
                <w:t>RR000011/2026</w:t>
              </w:r>
            </w:hyperlink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Número de meses de execução contratual:</w:t>
            </w:r>
          </w:p>
        </w:tc>
        <w:tc>
          <w:tcPr>
            <w:tcW w:w="7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12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  <w:tc>
          <w:tcPr>
            <w:tcW w:w="2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B82234" w:rsidRPr="00A20640" w:rsidTr="00B82234">
        <w:trPr>
          <w:trHeight w:val="285"/>
        </w:trPr>
        <w:tc>
          <w:tcPr>
            <w:tcW w:w="27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Identificação do Serviço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B82234" w:rsidRPr="00A20640" w:rsidTr="00B82234">
        <w:trPr>
          <w:trHeight w:val="424"/>
        </w:trPr>
        <w:tc>
          <w:tcPr>
            <w:tcW w:w="28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Tipo de Serviço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Unidade de Medida</w:t>
            </w:r>
          </w:p>
        </w:tc>
        <w:tc>
          <w:tcPr>
            <w:tcW w:w="1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Quantidade  a contratar (em função da unidade de medida)</w:t>
            </w:r>
          </w:p>
        </w:tc>
      </w:tr>
      <w:tr w:rsidR="00B82234" w:rsidRPr="00A20640" w:rsidTr="00B82234">
        <w:trPr>
          <w:trHeight w:val="633"/>
        </w:trPr>
        <w:tc>
          <w:tcPr>
            <w:tcW w:w="28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BFBFB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Posto de Auxiliar da Manutenção Predial – 44 (quarenta e quatro) horas semanais, de segunda-feira a sábado, envolvendo 1 (um) Profissional </w:t>
            </w: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Encarregado da Manutenção Predial (Artífice),</w:t>
            </w: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(valor unitário estimado considerando 01 POSTO).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7B7B7" w:fill="BFBFB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Diária</w:t>
            </w:r>
          </w:p>
        </w:tc>
        <w:tc>
          <w:tcPr>
            <w:tcW w:w="1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BFBFB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</w:t>
            </w:r>
          </w:p>
        </w:tc>
      </w:tr>
      <w:tr w:rsidR="00B82234" w:rsidRPr="00A20640" w:rsidTr="00B82234">
        <w:trPr>
          <w:trHeight w:val="780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Esta tabela poderá ser adaptada às características do serviço contratado, inclusive no que concerne às rubricas e suas respectivas provisões e/ou estimativas, desde que haja justificativa.</w:t>
            </w:r>
          </w:p>
        </w:tc>
      </w:tr>
      <w:tr w:rsidR="00B82234" w:rsidRPr="00A20640" w:rsidTr="00B82234">
        <w:trPr>
          <w:trHeight w:val="81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As provisões constantes desta planilha poderão ser desnecessárias quando se tratar de determinados serviços que prescindam da dedicação exclusiva dos trabalhadores da contratada para com a Administração.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BFBFBF" w:fill="B7B7B7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MÃO-DE-OBRA VINCULADA À EXECUÇÃO CONTRATUAL</w:t>
            </w:r>
          </w:p>
        </w:tc>
      </w:tr>
      <w:tr w:rsidR="00B82234" w:rsidRPr="00A20640" w:rsidTr="00B82234">
        <w:trPr>
          <w:trHeight w:val="285"/>
        </w:trPr>
        <w:tc>
          <w:tcPr>
            <w:tcW w:w="28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Dados para composição dos custos referentes a mão de obra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B82234" w:rsidRPr="00A20640" w:rsidTr="00B82234">
        <w:trPr>
          <w:trHeight w:val="315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31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Tipo de Serviço (mesmo serviço com características distintas)</w:t>
            </w:r>
          </w:p>
        </w:tc>
        <w:tc>
          <w:tcPr>
            <w:tcW w:w="1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Jornada 44h semanais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1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Classificação Brasileira de Ocupações (CBO)</w:t>
            </w:r>
          </w:p>
        </w:tc>
        <w:tc>
          <w:tcPr>
            <w:tcW w:w="1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CBO 5143-25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1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Salário normativo da categoria profissional</w:t>
            </w:r>
          </w:p>
        </w:tc>
        <w:tc>
          <w:tcPr>
            <w:tcW w:w="1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2.340,50</w:t>
            </w:r>
          </w:p>
        </w:tc>
      </w:tr>
      <w:tr w:rsidR="00B82234" w:rsidRPr="00A20640" w:rsidTr="00B82234">
        <w:trPr>
          <w:trHeight w:val="469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1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Categoria profissional (vinculada à execução contratual)</w:t>
            </w:r>
          </w:p>
        </w:tc>
        <w:tc>
          <w:tcPr>
            <w:tcW w:w="1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Encarregado da Manutenção Predial/Artífice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31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Data base da categoria (dia/mês/ano)</w:t>
            </w:r>
          </w:p>
        </w:tc>
        <w:tc>
          <w:tcPr>
            <w:tcW w:w="1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1/1/2026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1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Quantidade de dias trabalhados por mês</w:t>
            </w:r>
          </w:p>
        </w:tc>
        <w:tc>
          <w:tcPr>
            <w:tcW w:w="1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22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Deverá ser elaborado um quadro para cada tipo de serviço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A planilha será calculada considerando o valor mensal do empregado.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80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1 - COMPOSIÇÃO DA REMUNERAÇÃO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Composição da Remuneração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Salário-Base da Categoria</w:t>
            </w: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106,39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periculosidade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Laudo pericial)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insalubridade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Laudo pericial)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noturno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20%)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Adicional de Hora Noturna Reduzida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hora extra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50% e 100%)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Intervalo intrajornada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(especificar)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da Remuneração: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106,39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80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2 - ENCARGOS E BENEFÍCIOS ANUAIS, MENSAIS E DIÁRIOS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 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2.1 - 13º (décimo terceiro) Salário, Férias e Adicional de Férias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13º (décimo terceiro) Salário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8,86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Férias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8,86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Férias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2,78%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2,96</w:t>
            </w:r>
          </w:p>
        </w:tc>
      </w:tr>
      <w:tr w:rsidR="00B82234" w:rsidRPr="00A20640" w:rsidTr="00B82234">
        <w:trPr>
          <w:trHeight w:val="285"/>
        </w:trPr>
        <w:tc>
          <w:tcPr>
            <w:tcW w:w="42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Subtotal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19,44%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20,68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Incidência do submódulo 2.2 sobre modulo 2.1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7,15%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7,61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DO MODULO 2.1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26,59%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28,29</w:t>
            </w:r>
          </w:p>
        </w:tc>
      </w:tr>
      <w:tr w:rsidR="00B82234" w:rsidRPr="00A20640" w:rsidTr="00B82234">
        <w:trPr>
          <w:trHeight w:val="64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Como a planilha de custos e formação de preços é calculada mensalmente, provisiona-se proporcionalmente 1/12 (um doze avos) dos valores referentes a gratificação natalina, férias e adicional de férias.</w:t>
            </w:r>
          </w:p>
        </w:tc>
      </w:tr>
      <w:tr w:rsidR="00B82234" w:rsidRPr="00A20640" w:rsidTr="00B82234">
        <w:trPr>
          <w:trHeight w:val="5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 adicional de férias contido no Submódulo 2.1 corresponde a 1/3 (um terço) da remuneração que por sua vez é divido por 12 (doze) conforme Nota 1 acima.</w:t>
            </w:r>
          </w:p>
        </w:tc>
      </w:tr>
      <w:tr w:rsidR="00B82234" w:rsidRPr="00A20640" w:rsidTr="00B82234">
        <w:trPr>
          <w:trHeight w:val="8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3: Levando em consideração a vigência contratual prevista Lei 14.133/2021, a rubrica férias tem como objetivo principal suprir a necessidade do pagamento das férias remuneradas ao final do contrato de 12 meses. Esta rubrica, quando da prorrogação contratual, torna-se custo não renovável.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2.2 - Encargos Previdenciários (GPS), Fundo de Garantia por Tempo de Serviço (FGTS) e outras contribuições.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2.2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INSS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20%)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21,28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Salário Educação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2,5%)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2,50%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2,66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Seguro acidente do trabalho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3%)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33CCCC" w:fill="00FF00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3,19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FGTS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8%)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8,51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SESI OU SESC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1,5%)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1,50%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1,60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SENAI OU SENAC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1%)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1,06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SEBRAE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0,6%)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0,60%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0,64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INCRA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0,20%)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0,20%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0,21</w:t>
            </w:r>
          </w:p>
        </w:tc>
      </w:tr>
      <w:tr w:rsidR="00B82234" w:rsidRPr="00A20640" w:rsidTr="00B82234">
        <w:trPr>
          <w:trHeight w:val="285"/>
        </w:trPr>
        <w:tc>
          <w:tcPr>
            <w:tcW w:w="4239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39,15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Os percentuais dos encargos previdenciários, do FGTS e demais contribuições são aqueles estabelecidos pela legislação vigente.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 SAT a depender do grau de risco do serviço irá variar entre 1%, para risco leve, de 2%, para risco médio, e de 3% de risco grave.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3: Esses percentuais incidem sobre o Módulo 1, o Submódulo 2.1.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2.3 - Benefícios Mensais e Diários.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1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Auxílio Transporte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Ticket: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A1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Desconto Auxílio transporte (CLT: 6% do salário base)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Auxílio-Refeição/Alimentação (vales, cesta básica etc.)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90,00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Desconto Auxílio alimentação (Ref. CCT)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-0,25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(especificar)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4657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89,75</w:t>
            </w:r>
          </w:p>
        </w:tc>
      </w:tr>
      <w:tr w:rsidR="00B82234" w:rsidRPr="00A20640" w:rsidTr="00B82234">
        <w:trPr>
          <w:trHeight w:val="42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 valor informado deverá ser o custo real do benefício (descontado o valor eventualmente pago pelo empregado).</w:t>
            </w:r>
          </w:p>
        </w:tc>
      </w:tr>
      <w:tr w:rsidR="00B82234" w:rsidRPr="00A20640" w:rsidTr="00B82234">
        <w:trPr>
          <w:trHeight w:val="78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Observar a previsão dos benefícios contidos em Acordos, Convenções e Dissídios Coletivos de Trabalho e atentar-se ao disposto no art. 6º desta Instrução Normativa.</w:t>
            </w:r>
          </w:p>
        </w:tc>
      </w:tr>
      <w:tr w:rsidR="00B82234" w:rsidRPr="00A20640" w:rsidTr="00B82234">
        <w:trPr>
          <w:trHeight w:val="390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2 - ENCARGOS E BENEFÍCIOS ANUAIS, MENSAIS E DIÁRIOS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28,29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2.2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39,15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lastRenderedPageBreak/>
              <w:t>2.3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89,75</w:t>
            </w:r>
          </w:p>
        </w:tc>
      </w:tr>
      <w:tr w:rsidR="00B82234" w:rsidRPr="00A20640" w:rsidTr="00B82234">
        <w:trPr>
          <w:trHeight w:val="285"/>
        </w:trPr>
        <w:tc>
          <w:tcPr>
            <w:tcW w:w="4239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157,19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3 - PROVISÃO PARA RESCISÃO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Provisão para Rescisão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Aviso prévio indenizado (Ref. Acórdão TCU 1904/2007–P, 0,42%)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Incidência do FGTS sobre Aviso Prévio Indenizado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Aviso Prévio Trabalhado (Ref. Acórdão TCU 3006/2010–P, 1,94%)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Incidência do submódulo 2.2 sobre aviso prévio trabalhado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Multa do FGTS sobre o Aviso Prévio Trabalhado e Aviso Prévio Indenizado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4239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57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Os itens que contemplam o módulo 4 se referem ao custo dos dias trabalhados pelo repositor/substituto, quando o empregado alocado na prestação de serviço estiver ausente, conforme as previsões estabelecidas na legislação.</w:t>
            </w:r>
          </w:p>
        </w:tc>
      </w:tr>
      <w:tr w:rsidR="00B82234" w:rsidRPr="00A20640" w:rsidTr="00B82234">
        <w:trPr>
          <w:trHeight w:val="64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Nota 2: O percentual máximo de 1,94% no primeiro ano, e, em caso de prorrogação do contrato, o percentual máximo dessa parcela será de 0,194% a cada ano de prorrogação.</w:t>
            </w:r>
          </w:p>
        </w:tc>
      </w:tr>
      <w:tr w:rsidR="00B82234" w:rsidRPr="00A20640" w:rsidTr="00B82234">
        <w:trPr>
          <w:trHeight w:val="52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4.1 - Substituto nas Ausências Legais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Ausências Legais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Férias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Manual planilha de custos MPOG)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Ausências Legais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Acórdão TCU 1753/2008–P, 0,73%)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Licença Paternidade (Ref. Acórdão TCU 1753/2008–P, 0,02%)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Ausência por acidente de trabalho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Acórdão TCU 1753/2008–P, 0,03%)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Substituto na cobertura de Afastamento Maternidade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Outras ausências (especificar)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4239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A alínea “A” refere-se somente ao custo que será pago ao repositor pelos dias trabalhados quando da necessidade de substituir a mão de obra alocada na prestação do serviço.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80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B82234" w:rsidRPr="00A20640" w:rsidTr="00B82234">
        <w:trPr>
          <w:trHeight w:val="48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4.2 - Substituto na Intrajornada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Intrajornada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Intervalo para repouso ou alimentação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4239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Quando houver a necessidade de reposição de um empregado durante sua ausência nos casos de intervalo para repouso ou alimentação deve-se contemplar o Submódulo 4.2.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4 - CUSTO DE REPOSIÇÃO DO PROFISSIONAL AUSENTE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Substituto nas Ausências Legais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Substituto na Intrajornada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4239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5 - INSUMOS DIVERSOS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Insumos Diversos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Uniformes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Custo dos Uniformes/12 meses)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18,90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Equipamentos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Custo materiais do posto/12 meses)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 (especificar)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Equipamentos de proteção Individual - EPI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EPI/12 meses)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65,15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de Insumos Diversos: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84,05</w:t>
            </w:r>
          </w:p>
        </w:tc>
      </w:tr>
      <w:tr w:rsidR="00B82234" w:rsidRPr="00A20640" w:rsidTr="00B82234">
        <w:trPr>
          <w:trHeight w:val="285"/>
        </w:trPr>
        <w:tc>
          <w:tcPr>
            <w:tcW w:w="27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lastRenderedPageBreak/>
              <w:t>Nota: Valores mensais por empregado.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6 - CUSTOS INDIRETOS, TRIBUTOS E LUCRO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Custos Indiretos, Tributos e Lucro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Custos Indiretos </w:t>
            </w:r>
            <w:r w:rsidRPr="00A20640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17,38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Lucro </w:t>
            </w:r>
            <w:r w:rsidRPr="00A20640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36,50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Tributos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C1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PIS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1,65%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7,73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C2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COFINS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7,60%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35,59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C3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CPRB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C4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ISS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23,41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Total Tributos: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14,25%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66,72</w:t>
            </w:r>
          </w:p>
        </w:tc>
      </w:tr>
      <w:tr w:rsidR="00B82234" w:rsidRPr="00A20640" w:rsidTr="00B82234">
        <w:trPr>
          <w:trHeight w:val="285"/>
        </w:trPr>
        <w:tc>
          <w:tcPr>
            <w:tcW w:w="4239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Total dos custos indiretos, tributos e lucro: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34,69%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120,60</w:t>
            </w:r>
          </w:p>
        </w:tc>
      </w:tr>
      <w:tr w:rsidR="00B82234" w:rsidRPr="00A20640" w:rsidTr="00B82234">
        <w:trPr>
          <w:trHeight w:val="285"/>
        </w:trPr>
        <w:tc>
          <w:tcPr>
            <w:tcW w:w="28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Nota(1): Custos indiretos, tributos e lucro por empregado.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B82234" w:rsidRPr="00A20640" w:rsidTr="00B82234">
        <w:trPr>
          <w:trHeight w:val="285"/>
        </w:trPr>
        <w:tc>
          <w:tcPr>
            <w:tcW w:w="465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Nota(2): O valor referente a tributos é obtido aplicando-se o percentual sobre o valor do faturamento.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B82234" w:rsidRPr="00A20640" w:rsidTr="00B82234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QUADRO RESUMO - CUSTO POR EMPREGADO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Mão-de-Obra vinculada à execução contratual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1 - Composição da Remuneração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106,39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2 - Encargos e Benefícios Anuais, Mensais e Diários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157,19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3 - Provisão para Rescisão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5 - Insumos Diversos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84,05</w:t>
            </w:r>
          </w:p>
        </w:tc>
      </w:tr>
      <w:tr w:rsidR="00B82234" w:rsidRPr="00A20640" w:rsidTr="00B82234">
        <w:trPr>
          <w:trHeight w:val="285"/>
        </w:trPr>
        <w:tc>
          <w:tcPr>
            <w:tcW w:w="465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Subtotal: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347,63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6 – Custos Indiretos, Tributos e Lucro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120,60</w:t>
            </w:r>
          </w:p>
        </w:tc>
      </w:tr>
      <w:tr w:rsidR="00B82234" w:rsidRPr="00A20640" w:rsidTr="00B82234">
        <w:trPr>
          <w:trHeight w:val="285"/>
        </w:trPr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63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total por empregado: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82234" w:rsidRPr="00A20640" w:rsidRDefault="00B82234" w:rsidP="00B8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bookmarkStart w:id="5" w:name="RANGE!G165"/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468,24</w:t>
            </w:r>
            <w:bookmarkEnd w:id="5"/>
          </w:p>
        </w:tc>
      </w:tr>
    </w:tbl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3"/>
        <w:gridCol w:w="3916"/>
        <w:gridCol w:w="182"/>
        <w:gridCol w:w="1124"/>
        <w:gridCol w:w="1202"/>
        <w:gridCol w:w="807"/>
        <w:gridCol w:w="695"/>
      </w:tblGrid>
      <w:tr w:rsidR="000E67F8" w:rsidRPr="00A20640" w:rsidTr="000E67F8">
        <w:trPr>
          <w:trHeight w:val="43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BFBFBF" w:fill="99CC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PLANILHA DE CUSTOS E FORMAÇÃO DE PREÇOS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Processo nº:</w:t>
            </w:r>
          </w:p>
        </w:tc>
        <w:tc>
          <w:tcPr>
            <w:tcW w:w="195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23230.000227.2026-94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Licitação nº:</w:t>
            </w:r>
          </w:p>
        </w:tc>
        <w:tc>
          <w:tcPr>
            <w:tcW w:w="195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PREGÃO ELETRÔNICO (SRP) ___/202_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Unidade: </w:t>
            </w:r>
          </w:p>
        </w:tc>
        <w:tc>
          <w:tcPr>
            <w:tcW w:w="195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Campus</w:t>
            </w: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Amajari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Regime de Tributação:</w:t>
            </w:r>
          </w:p>
        </w:tc>
        <w:tc>
          <w:tcPr>
            <w:tcW w:w="195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Lucro Real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Amajari/RR, 25 de junho de 2026.</w:t>
            </w:r>
          </w:p>
        </w:tc>
      </w:tr>
      <w:tr w:rsidR="009A74FD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0E67F8" w:rsidRPr="00A20640" w:rsidTr="009A74FD">
        <w:trPr>
          <w:trHeight w:val="285"/>
        </w:trPr>
        <w:tc>
          <w:tcPr>
            <w:tcW w:w="274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Discriminação dos Serviços (dados referentes à contratação)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Data de apresentação da proposta (dia/mês/ano):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___/___/___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UF: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RR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Ano do Acordo, Convenção ou Dissídio Coletivo: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RR000049/2026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Número de meses de execução contratual: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12</w:t>
            </w:r>
          </w:p>
        </w:tc>
      </w:tr>
      <w:tr w:rsidR="009A74FD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9A74FD" w:rsidRPr="00A20640" w:rsidTr="009A74FD">
        <w:trPr>
          <w:trHeight w:val="285"/>
        </w:trPr>
        <w:tc>
          <w:tcPr>
            <w:tcW w:w="2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Identificação do Serviço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0E67F8" w:rsidRPr="00A20640" w:rsidTr="009A74FD">
        <w:trPr>
          <w:trHeight w:val="285"/>
        </w:trPr>
        <w:tc>
          <w:tcPr>
            <w:tcW w:w="27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Tipo de Serviço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Unidade de Medida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Quantidade  a contratar (em função da unidade de medida)</w:t>
            </w:r>
          </w:p>
        </w:tc>
      </w:tr>
      <w:tr w:rsidR="000E67F8" w:rsidRPr="00A20640" w:rsidTr="009A74FD">
        <w:trPr>
          <w:trHeight w:val="490"/>
        </w:trPr>
        <w:tc>
          <w:tcPr>
            <w:tcW w:w="27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BFBFB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Posto de </w:t>
            </w:r>
            <w:r w:rsidR="00FA3F1F"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Eletricista</w:t>
            </w: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– por demanda, envolvendo 1 (um) Profissional </w:t>
            </w:r>
            <w:r w:rsidR="00FA3F1F"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Eletricista</w:t>
            </w: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(valor unitário estimado considerando 01 POSTO)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7B7B7" w:fill="BFBFB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Diária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BFBFB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</w:t>
            </w:r>
          </w:p>
        </w:tc>
      </w:tr>
      <w:tr w:rsidR="000E67F8" w:rsidRPr="00A20640" w:rsidTr="000E67F8">
        <w:trPr>
          <w:trHeight w:val="780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Esta tabela poderá ser adaptada às características do serviço contratado, inclusive no que concerne às rubricas e suas respectivas provisões e/ou estimativas, desde que haja justificativa.</w:t>
            </w:r>
          </w:p>
        </w:tc>
      </w:tr>
      <w:tr w:rsidR="000E67F8" w:rsidRPr="00A20640" w:rsidTr="000E67F8">
        <w:trPr>
          <w:trHeight w:val="81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As provisões constantes desta planilha poderão ser desnecessárias quando se tratar de determinados serviços que prescindam da dedicação exclusiva dos trabalhadores da contratada para com a Administração.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BFBFBF" w:fill="B7B7B7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MÃO-DE-OBRA VINCULADA À EXECUÇÃO CONTRATUAL</w:t>
            </w:r>
          </w:p>
        </w:tc>
      </w:tr>
      <w:tr w:rsidR="000E67F8" w:rsidRPr="00A20640" w:rsidTr="009A74FD">
        <w:trPr>
          <w:trHeight w:val="285"/>
        </w:trPr>
        <w:tc>
          <w:tcPr>
            <w:tcW w:w="274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Dados para composição dos custos referentes a mão de obra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0E67F8" w:rsidRPr="00A20640" w:rsidTr="009A74FD">
        <w:trPr>
          <w:trHeight w:val="315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30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Tipo de Serviço (mesmo serviço com características distintas)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Jornada 44h semanais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0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Classificação Brasileira de Ocupações (CBO)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CBO 7321-20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0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Salário normativo da categoria profissional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3.021,13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0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Categoria profissional (vinculada à execução contratual)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Eletricista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30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Data base da categoria (dia/mês/ano)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1/9/2026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0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Quantidade de dias trabalhados por mês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22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0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Deverá ser elaborado um quadro para cada tipo de serviço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A planilha será calculada considerando o valor mensal do empregado.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1 - COMPOSIÇÃO DA REMUNERAÇÃO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Composição da Remuneração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Salário-Base da Categoria</w:t>
            </w: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137,32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periculosidade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Laudo pericial)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41,20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insalubridade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Laudo pericial)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noturno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20%)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Adicional de Hora Noturna Reduzida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hora extra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50% e 100%)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Intervalo intrajornada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(especificar)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da Remuneração: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178,52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2 - ENCARGOS E BENEFÍCIOS ANUAIS, MENSAIS E DIÁRIOS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 </w:t>
            </w:r>
          </w:p>
        </w:tc>
        <w:tc>
          <w:tcPr>
            <w:tcW w:w="23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2.1 - 13º (décimo terceiro) Salário, Férias e Adicional de Férias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13º (décimo terceiro) Salário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14,87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Férias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14,87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Férias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2,78%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4,96</w:t>
            </w:r>
          </w:p>
        </w:tc>
      </w:tr>
      <w:tr w:rsidR="000E67F8" w:rsidRPr="00A20640" w:rsidTr="009A74FD">
        <w:trPr>
          <w:trHeight w:val="285"/>
        </w:trPr>
        <w:tc>
          <w:tcPr>
            <w:tcW w:w="41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Subtotal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19,44%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34,70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Incidência do submódulo 2.2 sobre modulo 2.1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7,15%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12,77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DO MODULO 2.1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26,59%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47,48</w:t>
            </w:r>
          </w:p>
        </w:tc>
      </w:tr>
      <w:tr w:rsidR="000E67F8" w:rsidRPr="00A20640" w:rsidTr="000E67F8">
        <w:trPr>
          <w:trHeight w:val="64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Como a planilha de custos e formação de preços é calculada mensalmente, provisiona-se proporcionalmente 1/12 (um doze avos) dos valores referentes a gratificação natalina, férias e adicional de férias.</w:t>
            </w:r>
          </w:p>
        </w:tc>
      </w:tr>
      <w:tr w:rsidR="000E67F8" w:rsidRPr="00A20640" w:rsidTr="000E67F8">
        <w:trPr>
          <w:trHeight w:val="5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 adicional de férias contido no Submódulo 2.1 corresponde a 1/3 (um terço) da remuneração que por sua vez é divido por 12 (doze) conforme Nota 1 acima.</w:t>
            </w:r>
          </w:p>
        </w:tc>
      </w:tr>
      <w:tr w:rsidR="000E67F8" w:rsidRPr="00A20640" w:rsidTr="000E67F8">
        <w:trPr>
          <w:trHeight w:val="8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3: Levando em consideração a vigência contratual prevista Lei 14.133/2021, a rubrica férias tem como objetivo principal suprir a necessidade do pagamento das férias remuneradas ao final do contrato de 12 meses. Esta rubrica, quando da prorrogação contratual, torna-se custo não renovável.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2.2 - Encargos Previdenciários (GPS), Fundo de Garantia por Tempo de Serviço (FGTS) e outras contribuições.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2.2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INSS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20%)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35,70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Salário Educação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2,5%)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2,50%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4,46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Seguro acidente do trabalho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3%)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33CCCC" w:fill="00FF00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5,36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FGTS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8%)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14,28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SESI OU SESC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1,5%)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1,50%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2,68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SENAI OU SENAC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1%)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1,79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SEBRAE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0,6%)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0,60%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1,07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INCRA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0,20%)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0,20%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0,36</w:t>
            </w:r>
          </w:p>
        </w:tc>
      </w:tr>
      <w:tr w:rsidR="000E67F8" w:rsidRPr="00A20640" w:rsidTr="009A74FD">
        <w:trPr>
          <w:trHeight w:val="285"/>
        </w:trPr>
        <w:tc>
          <w:tcPr>
            <w:tcW w:w="411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65,70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Os percentuais dos encargos previdenciários, do FGTS e demais contribuições são aqueles estabelecidos pela legislação vigente.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 SAT a depender do grau de risco do serviço irá variar entre 1%, para risco leve, de 2%, para risco médio, e de 3% de risco grave.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3: Esses percentuais incidem sobre o Módulo 1, o Submódulo 2.1.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2.3 - Benefícios Mensais e Diários.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9A74FD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0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Auxílio Transporte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Ticket: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A1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Desconto Auxílio transporte (CLT: 6% do salário base)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Auxílio-Refeição/Alimentação (vales, cesta básica etc.)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63,00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Desconto Auxílio alimentação (Ref. CCT)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-0,89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(especificar)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Cesta Básica de Incentivo à Assiduidade (Ref. CCT)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6,82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Café da Manhã (Ref. CCT)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7,00</w:t>
            </w:r>
          </w:p>
        </w:tc>
      </w:tr>
      <w:tr w:rsidR="000E67F8" w:rsidRPr="00A20640" w:rsidTr="009A74FD">
        <w:trPr>
          <w:trHeight w:val="285"/>
        </w:trPr>
        <w:tc>
          <w:tcPr>
            <w:tcW w:w="4591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75,93</w:t>
            </w:r>
          </w:p>
        </w:tc>
      </w:tr>
      <w:tr w:rsidR="000E67F8" w:rsidRPr="00A20640" w:rsidTr="000E67F8">
        <w:trPr>
          <w:trHeight w:val="6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 valor informado deverá ser o custo real do benefício (descontado o valor eventualmente pago pelo empregado).</w:t>
            </w:r>
          </w:p>
        </w:tc>
      </w:tr>
      <w:tr w:rsidR="000E67F8" w:rsidRPr="00A20640" w:rsidTr="000E67F8">
        <w:trPr>
          <w:trHeight w:val="75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Observar a previsão dos benefícios contidos em Acordos, Convenções e Dissídios Coletivos de Trabalho e atentar-se ao disposto no art. 6º desta Instrução Normativa.</w:t>
            </w:r>
          </w:p>
        </w:tc>
      </w:tr>
      <w:tr w:rsidR="000E67F8" w:rsidRPr="00A20640" w:rsidTr="000E67F8">
        <w:trPr>
          <w:trHeight w:val="70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lastRenderedPageBreak/>
              <w:t>Nota 3: Para isonomia na análise das propostas, o vale transporte foi baseado no preço da passagem mais cara dos municípios das unidades participantes, trajeto de ida e volta residência. No momento da emissão da Ordem de Serviço, o valor deverá ser adequado ao município sede da unidade do IFRO, devendo ser zerado caso se comprove a não utilização por parte dos trabalhadores, durante a execução contratual.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2 - ENCARGOS E BENEFÍCIOS ANUAIS, MENSAIS E DIÁRIOS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47,48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2.2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65,70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75,93</w:t>
            </w:r>
          </w:p>
        </w:tc>
      </w:tr>
      <w:tr w:rsidR="000E67F8" w:rsidRPr="00A20640" w:rsidTr="009A74FD">
        <w:trPr>
          <w:trHeight w:val="285"/>
        </w:trPr>
        <w:tc>
          <w:tcPr>
            <w:tcW w:w="411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189,10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3 - PROVISÃO PARA RESCISÃO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Provisão para Rescisão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Aviso prévio indenizado (Ref. Acórdão TCU 1904/2007–P, 0,42%)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Incidência do FGTS sobre Aviso Prévio Indenizado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Aviso Prévio Trabalhado (Ref. Acórdão TCU 3006/2010–P, 1,94%)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Incidência do submódulo 2.2 sobre aviso prévio trabalhado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Multa do FGTS sobre o Aviso Prévio Trabalhado e Aviso Prévio Indenizado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411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0E67F8">
        <w:trPr>
          <w:trHeight w:val="57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Os itens que contemplam o módulo 4 se referem ao custo dos dias trabalhados pelo repositor/substituto, quando o empregado alocado na prestação de serviço estiver ausente, conforme as previsões estabelecidas na legislação.</w:t>
            </w:r>
          </w:p>
        </w:tc>
      </w:tr>
      <w:tr w:rsidR="000E67F8" w:rsidRPr="00A20640" w:rsidTr="000E67F8">
        <w:trPr>
          <w:trHeight w:val="5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Nota 2: O percentual máximo de 1,94% no primeiro ano, e, em caso de prorrogação do contrato, o percentual máximo dessa parcela será de 0,194% a cada ano de prorrogação.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4.1 - Substituto nas Ausências Legais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Ausências Legais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Férias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Manual planilha de custos MPOG)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Ausências Legais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Acórdão TCU 1753/2008–P, 0,73%)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Licença Paternidade (Ref. Acórdão TCU 1753/2008–P, 0,02%)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Ausência por acidente de trabalho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Acórdão TCU 1753/2008–P, 0,03%)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Substituto na cobertura de Afastamento Maternidade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Outras ausências (especificar)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411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0E67F8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A alínea “A” refere-se somente ao custo que será pago ao repositor pelos dias trabalhados quando da necessidade de substituir a mão de obra alocada na prestação do serviço.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04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E67F8" w:rsidRPr="00A20640" w:rsidTr="000E67F8">
        <w:trPr>
          <w:trHeight w:val="49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4.2 - Substituto na Intrajornada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Intrajornada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Intervalo para repouso ou alimentação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411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0E67F8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Quando houver a necessidade de reposição de um empregado durante sua ausência nos casos de intervalo para repouso ou alimentação deve-se contemplar o Submódulo 4.2.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4 - CUSTO DE REPOSIÇÃO DO PROFISSIONAL AUSENTE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Substituto nas Ausências Legais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Substituto na Intrajornada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411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lastRenderedPageBreak/>
              <w:t>Total: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5 - INSUMOS DIVERSOS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Insumos Diversos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Uniformes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Custo dos Uniformes/12 meses)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17,79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Equipamentos (Ref. Custo materiais do posto/12 meses)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24,27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 (especificar)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Equipamentos de proteção Individual - EPI </w:t>
            </w:r>
            <w:r w:rsidRPr="00A20640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EPI/12 meses)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71,54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de Insumos Diversos: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113,60</w:t>
            </w:r>
          </w:p>
        </w:tc>
      </w:tr>
      <w:tr w:rsidR="000E67F8" w:rsidRPr="00A20640" w:rsidTr="009A74FD">
        <w:trPr>
          <w:trHeight w:val="285"/>
        </w:trPr>
        <w:tc>
          <w:tcPr>
            <w:tcW w:w="2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Valores mensais por empregado.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6 - CUSTOS INDIRETOS, TRIBUTOS E LUCRO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Custos Indiretos, Tributos e Lucro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Custos Indiretos </w:t>
            </w:r>
            <w:r w:rsidRPr="00A20640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24,06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Lucro </w:t>
            </w:r>
            <w:r w:rsidRPr="00A20640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50,53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Tributos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C1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PIS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1,65%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10,69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C2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COFINS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7,60%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49,26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C3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CPRB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C4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ISS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32,41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Total Tributos: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14,25%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92,36</w:t>
            </w:r>
          </w:p>
        </w:tc>
      </w:tr>
      <w:tr w:rsidR="000E67F8" w:rsidRPr="00A20640" w:rsidTr="009A74FD">
        <w:trPr>
          <w:trHeight w:val="285"/>
        </w:trPr>
        <w:tc>
          <w:tcPr>
            <w:tcW w:w="4116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Total dos custos indiretos, tributos e lucro: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34,69%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166,95</w:t>
            </w:r>
          </w:p>
        </w:tc>
      </w:tr>
      <w:tr w:rsidR="009A74FD" w:rsidRPr="00A20640" w:rsidTr="009A74FD">
        <w:trPr>
          <w:trHeight w:val="285"/>
        </w:trPr>
        <w:tc>
          <w:tcPr>
            <w:tcW w:w="274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Nota(1): Custos indiretos, tributos e lucro por empregado.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Nota(2): O valor referente a tributos é obtido aplicando-se o percentual sobre o valor do faturamento.</w:t>
            </w:r>
          </w:p>
        </w:tc>
      </w:tr>
      <w:tr w:rsidR="000E67F8" w:rsidRPr="00A20640" w:rsidTr="000E67F8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QUADRO RESUMO - CUSTO POR EMPREGADO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Mão-de-Obra vinculada à execução contratual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1 - Composição da Remuneração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178,52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2 - Encargos e Benefícios Anuais, Mensais e Diários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189,10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3 - Provisão para Rescisão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5 - Insumos Diversos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113,60</w:t>
            </w:r>
          </w:p>
        </w:tc>
      </w:tr>
      <w:tr w:rsidR="000E67F8" w:rsidRPr="00A20640" w:rsidTr="009A74FD">
        <w:trPr>
          <w:trHeight w:val="285"/>
        </w:trPr>
        <w:tc>
          <w:tcPr>
            <w:tcW w:w="4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Subtotal: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481,22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6 – Custos Indiretos, Tributos e Lucro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166,95</w:t>
            </w:r>
          </w:p>
        </w:tc>
      </w:tr>
      <w:tr w:rsidR="000E67F8" w:rsidRPr="00A20640" w:rsidTr="009A74FD">
        <w:trPr>
          <w:trHeight w:val="285"/>
        </w:trPr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5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total por empregado: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E67F8" w:rsidRPr="00A20640" w:rsidRDefault="000E67F8" w:rsidP="000E67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bookmarkStart w:id="6" w:name="RANGE!G168"/>
            <w:r w:rsidRPr="00A20640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648,17</w:t>
            </w:r>
            <w:bookmarkEnd w:id="6"/>
          </w:p>
        </w:tc>
      </w:tr>
    </w:tbl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D42F0C" w:rsidRPr="00A20640" w:rsidRDefault="00D42F0C">
      <w:pPr>
        <w:rPr>
          <w:sz w:val="14"/>
          <w:szCs w:val="14"/>
        </w:rPr>
      </w:pPr>
    </w:p>
    <w:p w:rsidR="00D42F0C" w:rsidRPr="00A20640" w:rsidRDefault="00D42F0C">
      <w:pPr>
        <w:rPr>
          <w:sz w:val="14"/>
          <w:szCs w:val="14"/>
        </w:rPr>
      </w:pPr>
    </w:p>
    <w:p w:rsidR="00D42F0C" w:rsidRPr="00A20640" w:rsidRDefault="00D42F0C">
      <w:pPr>
        <w:rPr>
          <w:sz w:val="14"/>
          <w:szCs w:val="14"/>
        </w:rPr>
      </w:pPr>
    </w:p>
    <w:p w:rsidR="00D42F0C" w:rsidRPr="00A20640" w:rsidRDefault="00D42F0C">
      <w:pPr>
        <w:rPr>
          <w:sz w:val="14"/>
          <w:szCs w:val="14"/>
        </w:rPr>
      </w:pPr>
    </w:p>
    <w:p w:rsidR="00D42F0C" w:rsidRPr="00A20640" w:rsidRDefault="00D42F0C">
      <w:pPr>
        <w:rPr>
          <w:sz w:val="14"/>
          <w:szCs w:val="14"/>
        </w:rPr>
      </w:pPr>
    </w:p>
    <w:p w:rsidR="00D42F0C" w:rsidRPr="00A20640" w:rsidRDefault="00D42F0C">
      <w:pPr>
        <w:rPr>
          <w:sz w:val="14"/>
          <w:szCs w:val="14"/>
        </w:rPr>
      </w:pPr>
    </w:p>
    <w:p w:rsidR="00D42F0C" w:rsidRPr="00A20640" w:rsidRDefault="00D42F0C">
      <w:pPr>
        <w:rPr>
          <w:sz w:val="14"/>
          <w:szCs w:val="1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6"/>
        <w:gridCol w:w="4039"/>
        <w:gridCol w:w="182"/>
        <w:gridCol w:w="1074"/>
        <w:gridCol w:w="1159"/>
        <w:gridCol w:w="739"/>
        <w:gridCol w:w="580"/>
      </w:tblGrid>
      <w:tr w:rsidR="00A20640" w:rsidRPr="00D42F0C" w:rsidTr="00D42F0C">
        <w:trPr>
          <w:trHeight w:val="4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BFBFBF" w:fill="99CC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PLANILHA DE CUSTOS E FORMAÇÃO DE PREÇOS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Processo nº:</w:t>
            </w:r>
          </w:p>
        </w:tc>
        <w:tc>
          <w:tcPr>
            <w:tcW w:w="185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23230.000227.2026-94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Licitação nº:</w:t>
            </w:r>
          </w:p>
        </w:tc>
        <w:tc>
          <w:tcPr>
            <w:tcW w:w="185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PREGÃO ELETRÔNICO (SRP) ___/202_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Unidade:</w:t>
            </w:r>
          </w:p>
        </w:tc>
        <w:tc>
          <w:tcPr>
            <w:tcW w:w="185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Campus</w:t>
            </w: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Amajri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2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Regime de Tributação:</w:t>
            </w:r>
          </w:p>
        </w:tc>
        <w:tc>
          <w:tcPr>
            <w:tcW w:w="185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Lucro Real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Amajarií/RR, ___ de __________________ de 202__.</w:t>
            </w:r>
          </w:p>
        </w:tc>
      </w:tr>
      <w:tr w:rsidR="00A20640" w:rsidRPr="00A20640" w:rsidTr="00D42F0C">
        <w:trPr>
          <w:trHeight w:val="285"/>
        </w:trPr>
        <w:tc>
          <w:tcPr>
            <w:tcW w:w="28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Discriminação dos Serviços (dados referentes à contratação)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Data de apresentação da proposta (dia/mês/ano):</w:t>
            </w:r>
          </w:p>
        </w:tc>
        <w:tc>
          <w:tcPr>
            <w:tcW w:w="7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___/___/___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UF:</w:t>
            </w:r>
          </w:p>
        </w:tc>
        <w:tc>
          <w:tcPr>
            <w:tcW w:w="7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RR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Ano do Acordo, Convenção ou Dissídio Coletivo:</w:t>
            </w:r>
          </w:p>
        </w:tc>
        <w:tc>
          <w:tcPr>
            <w:tcW w:w="7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F0C" w:rsidRPr="00D42F0C" w:rsidRDefault="001A4B5E" w:rsidP="00D42F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u w:val="single"/>
                <w:lang w:eastAsia="pt-BR"/>
              </w:rPr>
            </w:pPr>
            <w:hyperlink r:id="rId5" w:history="1">
              <w:r w:rsidR="00D42F0C" w:rsidRPr="00A20640">
                <w:rPr>
                  <w:rFonts w:ascii="Arial" w:eastAsia="Times New Roman" w:hAnsi="Arial" w:cs="Arial"/>
                  <w:sz w:val="14"/>
                  <w:szCs w:val="14"/>
                  <w:u w:val="single"/>
                  <w:lang w:eastAsia="pt-BR"/>
                </w:rPr>
                <w:t>RR000011/2026</w:t>
              </w:r>
            </w:hyperlink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Número de meses de execução contratual:</w:t>
            </w:r>
          </w:p>
        </w:tc>
        <w:tc>
          <w:tcPr>
            <w:tcW w:w="7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12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</w:p>
        </w:tc>
        <w:tc>
          <w:tcPr>
            <w:tcW w:w="2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A20640" w:rsidRPr="00A20640" w:rsidTr="00D42F0C">
        <w:trPr>
          <w:trHeight w:val="285"/>
        </w:trPr>
        <w:tc>
          <w:tcPr>
            <w:tcW w:w="28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Identificação do Serviço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A20640" w:rsidRPr="00A20640" w:rsidTr="00D42F0C">
        <w:trPr>
          <w:trHeight w:val="600"/>
        </w:trPr>
        <w:tc>
          <w:tcPr>
            <w:tcW w:w="29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Tipo de Serviço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Unidade de Medida</w:t>
            </w:r>
          </w:p>
        </w:tc>
        <w:tc>
          <w:tcPr>
            <w:tcW w:w="14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A6A6A6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Quantidade  a contratar (em função da unidade de medida)</w:t>
            </w:r>
          </w:p>
        </w:tc>
      </w:tr>
      <w:tr w:rsidR="00A20640" w:rsidRPr="00A20640" w:rsidTr="00D42F0C">
        <w:trPr>
          <w:trHeight w:val="735"/>
        </w:trPr>
        <w:tc>
          <w:tcPr>
            <w:tcW w:w="29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7B7B7" w:fill="BFBFB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Posto de Operador de Máquina Agrícola – POR DEMANDA, envolvendo 1 (um) Profissional </w:t>
            </w: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Tratorista Agrícola</w:t>
            </w: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(valor unitário estimado considerando 01 POSTO)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7B7B7" w:fill="BFBFB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Diária</w:t>
            </w:r>
          </w:p>
        </w:tc>
        <w:tc>
          <w:tcPr>
            <w:tcW w:w="14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7B7B7" w:fill="BFBFB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</w:t>
            </w:r>
          </w:p>
        </w:tc>
      </w:tr>
      <w:tr w:rsidR="00A20640" w:rsidRPr="00D42F0C" w:rsidTr="00D42F0C">
        <w:trPr>
          <w:trHeight w:val="780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Esta tabela poderá ser adaptada às características do serviço contratado, inclusive no que concerne às rubricas e suas respectivas provisões e/ou estimativas, desde que haja justificativa.</w:t>
            </w:r>
          </w:p>
        </w:tc>
      </w:tr>
      <w:tr w:rsidR="00A20640" w:rsidRPr="00D42F0C" w:rsidTr="00D42F0C">
        <w:trPr>
          <w:trHeight w:val="81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As provisões constantes desta planilha poderão ser desnecessárias quando se tratar de determinados serviços que prescindam da dedicação exclusiva dos trabalhadores da contratada para com a Administração.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BFBFBF" w:fill="B7B7B7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MÃO-DE-OBRA VINCULADA À EXECUÇÃO CONTRATUAL</w:t>
            </w:r>
          </w:p>
        </w:tc>
      </w:tr>
      <w:tr w:rsidR="00A20640" w:rsidRPr="00A20640" w:rsidTr="00D42F0C">
        <w:trPr>
          <w:trHeight w:val="285"/>
        </w:trPr>
        <w:tc>
          <w:tcPr>
            <w:tcW w:w="28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Dados para composição dos custos referentes a mão de obra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t-BR"/>
              </w:rPr>
            </w:pPr>
          </w:p>
        </w:tc>
      </w:tr>
      <w:tr w:rsidR="00A20640" w:rsidRPr="00D42F0C" w:rsidTr="00D42F0C">
        <w:trPr>
          <w:trHeight w:val="315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31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Tipo de Serviço (mesmo serviço com características distintas)</w:t>
            </w:r>
          </w:p>
        </w:tc>
        <w:tc>
          <w:tcPr>
            <w:tcW w:w="14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Jornada 44h semanais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1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Classificação Brasileira de Ocupações (CBO)</w:t>
            </w:r>
          </w:p>
        </w:tc>
        <w:tc>
          <w:tcPr>
            <w:tcW w:w="14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CBO 6410-15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1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Salário normativo da categoria profissional</w:t>
            </w:r>
          </w:p>
        </w:tc>
        <w:tc>
          <w:tcPr>
            <w:tcW w:w="14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2.065,14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1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Categoria profissional (vinculada à execução contratual)</w:t>
            </w:r>
          </w:p>
        </w:tc>
        <w:tc>
          <w:tcPr>
            <w:tcW w:w="14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Tratorista Agrícola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31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Data base da categoria (dia/mês/ano)</w:t>
            </w:r>
          </w:p>
        </w:tc>
        <w:tc>
          <w:tcPr>
            <w:tcW w:w="14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1/1/2026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1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Quantidade de dias trabalhados por mês</w:t>
            </w:r>
          </w:p>
        </w:tc>
        <w:tc>
          <w:tcPr>
            <w:tcW w:w="14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22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1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4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Deverá ser elaborado um quadro para cada tipo de serviço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A planilha será calculada considerando o valor mensal do empregado.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1 - COMPOSIÇÃO DA REMUNERAÇÃO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Composição da Remuneração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Salário-Base da Categoria</w:t>
            </w: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93,87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periculosidade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Laudo pericial)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insalubridade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Laudo pericial)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noturno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20%)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Adicional de Hora Noturna Reduzida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hora extra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50% e 100%)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Intervalo intrajornada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(especificar)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da Remuneração: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93,87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7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MÓDULO 2 - ENCARGOS E BENEFÍCIOS ANUAIS, MENSAIS E DIÁRIOS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2.1 - 13º (décimo terceiro) Salário, Férias e Adicional de Férias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13º (décimo terceiro) Salário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7,82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Férias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8,33%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7,82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Adicional de Férias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2,78%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2,61</w:t>
            </w:r>
          </w:p>
        </w:tc>
      </w:tr>
      <w:tr w:rsidR="00A20640" w:rsidRPr="00D42F0C" w:rsidTr="00D42F0C">
        <w:trPr>
          <w:trHeight w:val="285"/>
        </w:trPr>
        <w:tc>
          <w:tcPr>
            <w:tcW w:w="42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Subtotal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19,44%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18,25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Incidência do submódulo 2.2 sobre modulo 2.1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7,15%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6,72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DO MODULO 2.1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26,59%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24,96</w:t>
            </w:r>
          </w:p>
        </w:tc>
      </w:tr>
      <w:tr w:rsidR="00A20640" w:rsidRPr="00D42F0C" w:rsidTr="00D42F0C">
        <w:trPr>
          <w:trHeight w:val="64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Como a planilha de custos e formação de preços é calculada mensalmente, provisiona-se proporcionalmente 1/12 (um doze avos) dos valores referentes a gratificação natalina, férias e adicional de férias.</w:t>
            </w:r>
          </w:p>
        </w:tc>
      </w:tr>
      <w:tr w:rsidR="00A20640" w:rsidRPr="00D42F0C" w:rsidTr="00D42F0C">
        <w:trPr>
          <w:trHeight w:val="5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 adicional de férias contido no Submódulo 2.1 corresponde a 1/3 (um terço) da remuneração que por sua vez é divido por 12 (doze) conforme Nota 1 acima.</w:t>
            </w:r>
          </w:p>
        </w:tc>
      </w:tr>
      <w:tr w:rsidR="00A20640" w:rsidRPr="00D42F0C" w:rsidTr="00D42F0C">
        <w:trPr>
          <w:trHeight w:val="8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3: Levando em consideração a vigência contratual prevista Lei 14.133/2021, a rubrica férias tem como objetivo principal suprir a necessidade do pagamento das férias remuneradas ao final do contrato de 12 meses. Esta rubrica, quando da prorrogação contratual, torna-se custo não renovável.</w:t>
            </w:r>
          </w:p>
        </w:tc>
      </w:tr>
      <w:tr w:rsidR="00A20640" w:rsidRPr="00D42F0C" w:rsidTr="00D42F0C">
        <w:trPr>
          <w:trHeight w:val="39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2.2 - Encargos Previdenciários (GPS), Fundo de Garantia por Tempo de Serviço (FGTS) e outras contribuições.</w:t>
            </w:r>
          </w:p>
        </w:tc>
      </w:tr>
      <w:tr w:rsidR="00A20640" w:rsidRPr="00A20640" w:rsidTr="00D42F0C">
        <w:trPr>
          <w:trHeight w:val="390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2.2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7B7B7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INSS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20%)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18,77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G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Salário Educação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2,5%)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2,50%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2,35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H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Seguro acidente do trabalho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3%)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33CCCC" w:fill="00FF00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2,82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FGTS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8%)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8,00%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7,51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SESI OU SESC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1,5%)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1,50%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1,41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SENAI OU SENAC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1%)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0,94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SEBRAE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0,6%)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0,60%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0,56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INCRA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0,20%)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0,20%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0,19</w:t>
            </w:r>
          </w:p>
        </w:tc>
      </w:tr>
      <w:tr w:rsidR="00A20640" w:rsidRPr="00D42F0C" w:rsidTr="00D42F0C">
        <w:trPr>
          <w:trHeight w:val="285"/>
        </w:trPr>
        <w:tc>
          <w:tcPr>
            <w:tcW w:w="422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34,54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Os percentuais dos encargos previdenciários, do FGTS e demais contribuições são aqueles estabelecidos pela legislação vigente.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 SAT a depender do grau de risco do serviço irá variar entre 1%, para risco leve, de 2%, para risco médio, e de 3% de risco grave.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3: Esses percentuais incidem sobre o Módulo 1, o Submódulo 2.1.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2.3 - Benefícios Mensais e Diários.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1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Auxílio Transporte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Ticket: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A1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Desconto Auxílio transporte (CLT: 6% do salário base)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Auxílio-Refeição/Alimentação (vales, cesta básica etc.)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CCT)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90,00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B1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Desconto Auxílio alimentação (Ref. CCT)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-0,25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(especificar)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659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89,75</w:t>
            </w:r>
          </w:p>
        </w:tc>
      </w:tr>
      <w:tr w:rsidR="00A20640" w:rsidRPr="00D42F0C" w:rsidTr="00D42F0C">
        <w:trPr>
          <w:trHeight w:val="6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 valor informado deverá ser o custo real do benefício (descontado o valor eventualmente pago pelo empregado).</w:t>
            </w:r>
          </w:p>
        </w:tc>
      </w:tr>
      <w:tr w:rsidR="00A20640" w:rsidRPr="00D42F0C" w:rsidTr="00D42F0C">
        <w:trPr>
          <w:trHeight w:val="9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2: Observar a previsão dos benefícios contidos em Acordos, Convenções e Dissídios Coletivos de Trabalho e atentar-se ao disposto no art. 6º desta Instrução Normativa.</w:t>
            </w:r>
          </w:p>
        </w:tc>
      </w:tr>
      <w:tr w:rsidR="00A20640" w:rsidRPr="00D42F0C" w:rsidTr="00D42F0C">
        <w:trPr>
          <w:trHeight w:val="70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lastRenderedPageBreak/>
              <w:t>Nota 3: Para isonomia na análise das propostas, o vale transporte foi baseado no preço da passagem mais cara dos municípios das unidades participantes, trajeto de ida e volta residência. No momento da emissão da Ordem de Serviço, o valor deverá ser adequado ao município sede da unidade do IFRO, devendo ser zerado caso se comprove a não utilização por parte dos trabalhadores, durante a execução contratual.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7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2 - ENCARGOS E BENEFÍCIOS ANUAIS, MENSAIS E DIÁRIOS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2.1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13º (décimo terceiro) Salário, Férias e Adicional de Férias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24,96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2.2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GPS, FGTS e outras contribuições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34,54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2.3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Benefícios Mensais e Diários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89,75</w:t>
            </w:r>
          </w:p>
        </w:tc>
      </w:tr>
      <w:tr w:rsidR="00A20640" w:rsidRPr="00D42F0C" w:rsidTr="00D42F0C">
        <w:trPr>
          <w:trHeight w:val="285"/>
        </w:trPr>
        <w:tc>
          <w:tcPr>
            <w:tcW w:w="422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36,80%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149,25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7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3 - PROVISÃO PARA RESCISÃO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Provisão para Rescisão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Aviso prévio indenizado (Ref. Acórdão TCU 1904/2007–P, 0,42%)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Incidência do FGTS sobre Aviso Prévio Indenizado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Aviso Prévio Trabalhado (Ref. Acórdão TCU 3006/2010–P, 1,94%)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Incidência do submódulo 2.2 sobre aviso prévio trabalhado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Multa do FGTS sobre o Aviso Prévio Trabalhado e Aviso Prévio Indenizado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2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57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 1: Os itens que contemplam o módulo 4 se referem ao custo dos dias trabalhados pelo repositor/substituto, quando o empregado alocado na prestação de serviço estiver ausente, conforme as previsões estabelecidas na legislação.</w:t>
            </w:r>
          </w:p>
        </w:tc>
      </w:tr>
      <w:tr w:rsidR="00A20640" w:rsidRPr="00D42F0C" w:rsidTr="00D42F0C">
        <w:trPr>
          <w:trHeight w:val="417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Nota 2: O percentual máximo de 1,94% no primeiro ano, e, em caso de prorrogação do contrato, o percentual máximo dessa parcela será de 0,194% a cada ano de prorrogação.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4.1 - Substituto nas Ausências Legais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Ausências Legais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Férias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Manual planilha de custos MPOG)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Ausências Legais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Acórdão TCU 1753/2008–P, 0,73%)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Licença Paternidade (Ref. Acórdão TCU 1753/2008–P, 0,02%)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Ausência por acidente de trabalho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Acórdão TCU 1753/2008–P, 0,03%)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Substituto na cobertura de Afastamento Maternidade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Outras ausências (especificar)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2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A alínea “A” refere-se somente ao custo que será pago ao repositor pelos dias trabalhados quando da necessidade de substituir a mão de obra alocada na prestação do serviço.</w:t>
            </w:r>
          </w:p>
        </w:tc>
      </w:tr>
      <w:tr w:rsidR="00A20640" w:rsidRPr="00D42F0C" w:rsidTr="00D42F0C">
        <w:trPr>
          <w:trHeight w:val="49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Submódulo 4.2 - Substituto na Intrajornada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Intrajornada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Substituto na cobertura de Intervalo para repouso ou alimentação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2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Quando houver a necessidade de reposição de um empregado durante sua ausência nos casos de intervalo para repouso ou alimentação deve-se contemplar o Submódulo 4.2.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QUADRO-RESUMO DO MÓDULO 4 - CUSTO DE REPOSIÇÃO DO PROFISSIONAL AUSENTE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Encargos e Benefícios Anuais, Mensais e Diários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4.1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Substituto nas Ausências Legais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4.2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Substituto na Intrajornada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-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2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Total: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2376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 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lastRenderedPageBreak/>
              <w:t>MÓDULO 5 - INSUMOS DIVERSOS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Insumos Diversos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Uniformes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Custo dos Uniformes/12 meses)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22,43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Equipamentos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(Ref. Custo materiais do posto/12 meses)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Outros (especifcar)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-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Equipamentos de proteção Individual - EPI </w:t>
            </w:r>
            <w:r w:rsidRPr="00D42F0C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(Ref. EPI/12 meses)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28,65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Total de Insumos Diversos: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51,08</w:t>
            </w:r>
          </w:p>
        </w:tc>
      </w:tr>
      <w:tr w:rsidR="00A20640" w:rsidRPr="00A20640" w:rsidTr="00D42F0C">
        <w:trPr>
          <w:trHeight w:val="285"/>
        </w:trPr>
        <w:tc>
          <w:tcPr>
            <w:tcW w:w="28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Nota: Valores mensais por empregado.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MÓDULO 6 - CUSTOS INDIRETOS, TRIBUTOS E LUCRO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Custos Indiretos, Tributos e Lucro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Custos Indiretos </w:t>
            </w:r>
            <w:r w:rsidRPr="00D42F0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14,71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 xml:space="preserve">Lucro </w:t>
            </w:r>
            <w:r w:rsidRPr="00D42F0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pt-BR"/>
              </w:rPr>
              <w:t>(Ref. Manual planilha de custos MPOG)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30,89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Tributos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 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C1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PIS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1,65%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6,54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C2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COFINS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7,60%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30,12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C3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CPRB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0,00%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C4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ISS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5,00%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19,81</w:t>
            </w:r>
          </w:p>
        </w:tc>
      </w:tr>
      <w:tr w:rsidR="00A20640" w:rsidRPr="00A20640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7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Total Tributos: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14,25%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56,47</w:t>
            </w:r>
          </w:p>
        </w:tc>
      </w:tr>
      <w:tr w:rsidR="00A20640" w:rsidRPr="00D42F0C" w:rsidTr="00D42F0C">
        <w:trPr>
          <w:trHeight w:val="285"/>
        </w:trPr>
        <w:tc>
          <w:tcPr>
            <w:tcW w:w="4224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Total dos custos indiretos, tributos e lucro: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34,69%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102,07</w:t>
            </w:r>
          </w:p>
        </w:tc>
      </w:tr>
      <w:tr w:rsidR="00A20640" w:rsidRPr="00A20640" w:rsidTr="00D42F0C">
        <w:trPr>
          <w:trHeight w:val="285"/>
        </w:trPr>
        <w:tc>
          <w:tcPr>
            <w:tcW w:w="28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Nota(1): Custos indiretos, tributos e lucro por empregado.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A20640" w:rsidRPr="00D42F0C" w:rsidTr="00D42F0C">
        <w:trPr>
          <w:trHeight w:val="285"/>
        </w:trPr>
        <w:tc>
          <w:tcPr>
            <w:tcW w:w="422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i/>
                <w:iCs/>
                <w:sz w:val="14"/>
                <w:szCs w:val="14"/>
                <w:lang w:eastAsia="pt-BR"/>
              </w:rPr>
              <w:t>Nota(2): O valor referente a tributos é obtido aplicando-se o percentual sobre o valor do faturamento.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</w:tr>
      <w:tr w:rsidR="00A20640" w:rsidRPr="00D42F0C" w:rsidTr="00D42F0C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QUADRO RESUMO - CUSTO POR EMPREGADO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Mão-de-Obra vinculada à execução contratual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(R$)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A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1 - Composição da Remuneração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93,87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B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2 - Encargos e Benefícios Anuais, Mensais e Diários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149,25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3 - Provisão para Rescisão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4 - Custo de Reposição do Profissional Ausente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0,00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E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5 - Insumos Diversos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51,08</w:t>
            </w:r>
          </w:p>
        </w:tc>
      </w:tr>
      <w:tr w:rsidR="00A20640" w:rsidRPr="00D42F0C" w:rsidTr="00D42F0C">
        <w:trPr>
          <w:trHeight w:val="285"/>
        </w:trPr>
        <w:tc>
          <w:tcPr>
            <w:tcW w:w="46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Subtotal: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i/>
                <w:iCs/>
                <w:sz w:val="14"/>
                <w:szCs w:val="14"/>
                <w:lang w:eastAsia="pt-BR"/>
              </w:rPr>
              <w:t>294,20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F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Módulo 6 – Custos Indiretos, Tributos e Lucro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102,07</w:t>
            </w:r>
          </w:p>
        </w:tc>
      </w:tr>
      <w:tr w:rsidR="00A20640" w:rsidRPr="00D42F0C" w:rsidTr="00D42F0C">
        <w:trPr>
          <w:trHeight w:val="285"/>
        </w:trPr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 </w:t>
            </w:r>
          </w:p>
        </w:tc>
        <w:tc>
          <w:tcPr>
            <w:tcW w:w="423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Valor total por empregado: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D42F0C" w:rsidRPr="00D42F0C" w:rsidRDefault="00D42F0C" w:rsidP="00D42F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</w:pPr>
            <w:bookmarkStart w:id="7" w:name="RANGE!G166"/>
            <w:r w:rsidRPr="00D42F0C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pt-BR"/>
              </w:rPr>
              <w:t>396,27</w:t>
            </w:r>
            <w:bookmarkEnd w:id="7"/>
          </w:p>
        </w:tc>
      </w:tr>
    </w:tbl>
    <w:p w:rsidR="00D42F0C" w:rsidRPr="00A20640" w:rsidRDefault="00D42F0C">
      <w:pPr>
        <w:rPr>
          <w:sz w:val="14"/>
          <w:szCs w:val="14"/>
        </w:rPr>
      </w:pPr>
    </w:p>
    <w:p w:rsidR="00D42F0C" w:rsidRPr="00A20640" w:rsidRDefault="00D42F0C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p w:rsidR="00F177AA" w:rsidRPr="00A20640" w:rsidRDefault="00F177AA">
      <w:pPr>
        <w:rPr>
          <w:sz w:val="14"/>
          <w:szCs w:val="14"/>
        </w:rPr>
      </w:pPr>
    </w:p>
    <w:sectPr w:rsidR="00F177AA" w:rsidRPr="00A206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7AA"/>
    <w:rsid w:val="00096E0E"/>
    <w:rsid w:val="000E67F8"/>
    <w:rsid w:val="001A4B5E"/>
    <w:rsid w:val="00384B07"/>
    <w:rsid w:val="0043077B"/>
    <w:rsid w:val="00573CCB"/>
    <w:rsid w:val="00730EE7"/>
    <w:rsid w:val="009A74FD"/>
    <w:rsid w:val="00A20640"/>
    <w:rsid w:val="00B82234"/>
    <w:rsid w:val="00CB2B87"/>
    <w:rsid w:val="00D42F0C"/>
    <w:rsid w:val="00DF39F0"/>
    <w:rsid w:val="00E41A2F"/>
    <w:rsid w:val="00E92E51"/>
    <w:rsid w:val="00F177AA"/>
    <w:rsid w:val="00FA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D9BA6-558B-42F9-8ED0-7B4F580FD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822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diador.trabalho.gov.br/sistemas/mediador/Resumo/ResumoVisualizar" TargetMode="External"/><Relationship Id="rId4" Type="http://schemas.openxmlformats.org/officeDocument/2006/relationships/hyperlink" Target="https://mediador.trabalho.gov.br/sistemas/mediador/Resumo/ResumoVisualiza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9264</Words>
  <Characters>50030</Characters>
  <Application>Microsoft Office Word</Application>
  <DocSecurity>0</DocSecurity>
  <Lines>416</Lines>
  <Paragraphs>118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Esiane Lopes de Brito</dc:creator>
  <cp:keywords/>
  <dc:description/>
  <cp:lastModifiedBy>Esiane Lopes de Brito</cp:lastModifiedBy>
  <cp:revision>2</cp:revision>
  <dcterms:created xsi:type="dcterms:W3CDTF">2026-09-29T22:15:00Z</dcterms:created>
  <dcterms:modified xsi:type="dcterms:W3CDTF">2026-09-29T22:15:00Z</dcterms:modified>
</cp:coreProperties>
</file>