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3E3AC" w14:textId="0FDC5B2E" w:rsidR="00687580" w:rsidRDefault="00000000">
      <w:pPr>
        <w:spacing w:before="120" w:after="120"/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 xml:space="preserve">ANEXO </w:t>
      </w:r>
      <w:r w:rsidR="00382771">
        <w:rPr>
          <w:rFonts w:ascii="Arial" w:eastAsia="Arial" w:hAnsi="Arial" w:cs="Arial"/>
          <w:b/>
          <w:bCs/>
          <w:sz w:val="20"/>
          <w:szCs w:val="20"/>
        </w:rPr>
        <w:t>F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="00382771">
        <w:rPr>
          <w:rFonts w:ascii="Arial" w:eastAsia="Arial" w:hAnsi="Arial" w:cs="Arial"/>
          <w:b/>
          <w:bCs/>
          <w:sz w:val="20"/>
          <w:szCs w:val="20"/>
        </w:rPr>
        <w:t>–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INSTRUMENTO</w:t>
      </w:r>
      <w:r w:rsidR="00382771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DE MEDIÇÃO DE RESULTADOS (IMR)</w:t>
      </w:r>
    </w:p>
    <w:p w14:paraId="473205F1" w14:textId="77777777" w:rsidR="00687580" w:rsidRDefault="00000000">
      <w:pPr>
        <w:spacing w:before="120" w:after="120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Competência </w:t>
      </w:r>
      <w:proofErr w:type="gramStart"/>
      <w:r>
        <w:rPr>
          <w:rFonts w:ascii="Arial" w:eastAsia="Arial" w:hAnsi="Arial" w:cs="Arial"/>
          <w:sz w:val="20"/>
          <w:szCs w:val="20"/>
        </w:rPr>
        <w:t>..../</w:t>
      </w:r>
      <w:proofErr w:type="gramEnd"/>
      <w:r>
        <w:rPr>
          <w:rFonts w:ascii="Arial" w:eastAsia="Arial" w:hAnsi="Arial" w:cs="Arial"/>
          <w:sz w:val="20"/>
          <w:szCs w:val="20"/>
        </w:rPr>
        <w:t>2026 – Contrato n. ……/2026</w:t>
      </w:r>
    </w:p>
    <w:p w14:paraId="4D7E2D68" w14:textId="6414754D" w:rsidR="00687580" w:rsidRDefault="00687580">
      <w:pPr>
        <w:spacing w:before="120" w:after="120"/>
        <w:jc w:val="center"/>
        <w:rPr>
          <w:rFonts w:ascii="Arial" w:eastAsia="Arial" w:hAnsi="Arial" w:cs="Arial"/>
          <w:sz w:val="20"/>
          <w:szCs w:val="20"/>
        </w:rPr>
      </w:pPr>
    </w:p>
    <w:p w14:paraId="7CA0D92D" w14:textId="77777777" w:rsidR="00687580" w:rsidRDefault="00000000">
      <w:p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Data: ........../ ........../ .................</w:t>
      </w:r>
    </w:p>
    <w:p w14:paraId="41B890DA" w14:textId="77777777" w:rsidR="00687580" w:rsidRDefault="00000000">
      <w:p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Fiscal/gestor responsável: ....................</w:t>
      </w:r>
    </w:p>
    <w:p w14:paraId="6099DEA0" w14:textId="77777777" w:rsidR="00687580" w:rsidRDefault="00000000">
      <w:p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Percentual de desconto sobre a mensalidade do contrato (máx. 20%): .........%</w:t>
      </w:r>
    </w:p>
    <w:p w14:paraId="09FE7B64" w14:textId="77777777" w:rsidR="00687580" w:rsidRDefault="00000000">
      <w:p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Anotações (obrigatório se houver ocorrência): ....................</w:t>
      </w:r>
    </w:p>
    <w:p w14:paraId="356C9ADA" w14:textId="77777777" w:rsidR="00764168" w:rsidRDefault="00764168">
      <w:pPr>
        <w:spacing w:before="120" w:after="120"/>
        <w:jc w:val="center"/>
        <w:rPr>
          <w:rFonts w:ascii="Arial" w:eastAsia="Arial" w:hAnsi="Arial" w:cs="Arial"/>
          <w:i/>
          <w:iCs/>
          <w:sz w:val="20"/>
          <w:szCs w:val="20"/>
        </w:rPr>
      </w:pPr>
    </w:p>
    <w:p w14:paraId="79C8BAE7" w14:textId="0854B9E7" w:rsidR="00764168" w:rsidRDefault="00764168">
      <w:pPr>
        <w:spacing w:before="120" w:after="120"/>
        <w:jc w:val="center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eastAsia="Arial" w:hAnsi="Arial" w:cs="Arial"/>
          <w:i/>
          <w:iCs/>
          <w:sz w:val="20"/>
          <w:szCs w:val="20"/>
        </w:rPr>
        <w:t>Sempre ajustar para que o desconto seja aplicado ao respectivo serviço ou material.</w:t>
      </w:r>
    </w:p>
    <w:p w14:paraId="02D067F3" w14:textId="2FEB4AEE" w:rsidR="00687580" w:rsidRDefault="00000000">
      <w:pPr>
        <w:spacing w:before="120" w:after="120"/>
        <w:jc w:val="center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eastAsia="Arial" w:hAnsi="Arial" w:cs="Arial"/>
          <w:i/>
          <w:iCs/>
          <w:sz w:val="20"/>
          <w:szCs w:val="20"/>
        </w:rPr>
        <w:t>Este formulário pode ser dispensado pelo gestor/fiscal caso não haja descontos registrados, desde que a dispensa seja informada no Termo de Recebimento Definitivo ou no Relatório Circunstanciado de Recebimento Provisório</w:t>
      </w:r>
      <w:r w:rsidR="00764168">
        <w:rPr>
          <w:rFonts w:ascii="Arial" w:eastAsia="Arial" w:hAnsi="Arial" w:cs="Arial"/>
          <w:i/>
          <w:iCs/>
          <w:sz w:val="20"/>
          <w:szCs w:val="20"/>
        </w:rPr>
        <w:t>.</w:t>
      </w:r>
    </w:p>
    <w:tbl>
      <w:tblPr>
        <w:tblStyle w:val="a3"/>
        <w:tblW w:w="9630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355"/>
        <w:gridCol w:w="2565"/>
        <w:gridCol w:w="2355"/>
        <w:gridCol w:w="2355"/>
      </w:tblGrid>
      <w:tr w:rsidR="00687580" w14:paraId="7B13E0BB" w14:textId="77777777">
        <w:trPr>
          <w:trHeight w:val="20"/>
          <w:jc w:val="center"/>
        </w:trPr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3086BC" w14:textId="77777777" w:rsidR="00687580" w:rsidRDefault="00000000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Grau</w:t>
            </w:r>
          </w:p>
        </w:tc>
        <w:tc>
          <w:tcPr>
            <w:tcW w:w="25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AD8948" w14:textId="77777777" w:rsidR="00687580" w:rsidRDefault="00000000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Desconto sobre mensalidade</w:t>
            </w:r>
          </w:p>
        </w:tc>
        <w:tc>
          <w:tcPr>
            <w:tcW w:w="23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78555E" w14:textId="77777777" w:rsidR="00687580" w:rsidRDefault="00000000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N. de ocorrências</w:t>
            </w:r>
          </w:p>
        </w:tc>
        <w:tc>
          <w:tcPr>
            <w:tcW w:w="23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6FB230" w14:textId="77777777" w:rsidR="00687580" w:rsidRDefault="00000000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Soma dos descontos</w:t>
            </w:r>
          </w:p>
        </w:tc>
      </w:tr>
      <w:tr w:rsidR="00687580" w14:paraId="169F68C9" w14:textId="77777777">
        <w:trPr>
          <w:trHeight w:val="20"/>
          <w:jc w:val="center"/>
        </w:trPr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A16B88" w14:textId="77777777" w:rsidR="00687580" w:rsidRDefault="0000000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A71526" w14:textId="77777777" w:rsidR="00687580" w:rsidRDefault="0000000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0,5%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E33D5A" w14:textId="77777777" w:rsidR="00687580" w:rsidRDefault="0000000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B58AEC" w14:textId="77777777" w:rsidR="00687580" w:rsidRDefault="0000000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  <w:tr w:rsidR="00687580" w14:paraId="5C7966C5" w14:textId="77777777">
        <w:trPr>
          <w:trHeight w:val="20"/>
          <w:jc w:val="center"/>
        </w:trPr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83B3F8" w14:textId="77777777" w:rsidR="00687580" w:rsidRDefault="0000000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9C1FD6" w14:textId="77777777" w:rsidR="00687580" w:rsidRDefault="0000000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1%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7E4090" w14:textId="77777777" w:rsidR="00687580" w:rsidRDefault="0000000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7FBCC3" w14:textId="77777777" w:rsidR="00687580" w:rsidRDefault="0000000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  <w:tr w:rsidR="00687580" w14:paraId="2EA89DFD" w14:textId="77777777">
        <w:trPr>
          <w:trHeight w:val="20"/>
          <w:jc w:val="center"/>
        </w:trPr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687CEB" w14:textId="77777777" w:rsidR="00687580" w:rsidRDefault="0000000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8D05AF" w14:textId="77777777" w:rsidR="00687580" w:rsidRDefault="0000000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1,5%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1FDAE7" w14:textId="77777777" w:rsidR="00687580" w:rsidRDefault="0000000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1D789B" w14:textId="77777777" w:rsidR="00687580" w:rsidRDefault="0000000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  <w:tr w:rsidR="00687580" w14:paraId="2243D6DF" w14:textId="77777777">
        <w:trPr>
          <w:trHeight w:val="20"/>
          <w:jc w:val="center"/>
        </w:trPr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C1B7EC" w14:textId="77777777" w:rsidR="00687580" w:rsidRDefault="0000000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B99760" w14:textId="77777777" w:rsidR="00687580" w:rsidRDefault="0000000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2%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F11205" w14:textId="77777777" w:rsidR="00687580" w:rsidRDefault="0000000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4D22FB" w14:textId="77777777" w:rsidR="00687580" w:rsidRDefault="0000000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  <w:tr w:rsidR="00687580" w14:paraId="0AE70202" w14:textId="77777777">
        <w:trPr>
          <w:trHeight w:val="20"/>
          <w:jc w:val="center"/>
        </w:trPr>
        <w:tc>
          <w:tcPr>
            <w:tcW w:w="23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96DAC4" w14:textId="77777777" w:rsidR="00687580" w:rsidRDefault="0000000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535C0E" w14:textId="77777777" w:rsidR="00687580" w:rsidRDefault="0000000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2,5%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FF7089" w14:textId="77777777" w:rsidR="00687580" w:rsidRDefault="0000000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8CFD88" w14:textId="77777777" w:rsidR="00687580" w:rsidRDefault="0000000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  <w:tr w:rsidR="00687580" w14:paraId="11B3FC2B" w14:textId="77777777">
        <w:trPr>
          <w:trHeight w:val="20"/>
          <w:jc w:val="center"/>
        </w:trPr>
        <w:tc>
          <w:tcPr>
            <w:tcW w:w="7275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EEAB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44B1A9" w14:textId="77777777" w:rsidR="00687580" w:rsidRDefault="00000000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Soma dos descontos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607D4D" w14:textId="77777777" w:rsidR="00687580" w:rsidRDefault="00000000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.......%</w:t>
            </w:r>
          </w:p>
        </w:tc>
      </w:tr>
    </w:tbl>
    <w:p w14:paraId="40DDC793" w14:textId="77777777" w:rsidR="00687580" w:rsidRDefault="00687580">
      <w:pPr>
        <w:jc w:val="center"/>
        <w:rPr>
          <w:rFonts w:ascii="Arial" w:eastAsia="Arial" w:hAnsi="Arial" w:cs="Arial"/>
          <w:sz w:val="20"/>
          <w:szCs w:val="20"/>
        </w:rPr>
      </w:pPr>
    </w:p>
    <w:tbl>
      <w:tblPr>
        <w:tblStyle w:val="a4"/>
        <w:tblpPr w:leftFromText="141" w:rightFromText="141" w:vertAnchor="text" w:tblpX="5" w:tblpY="1"/>
        <w:tblW w:w="963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506"/>
        <w:gridCol w:w="7288"/>
        <w:gridCol w:w="530"/>
        <w:gridCol w:w="1306"/>
      </w:tblGrid>
      <w:tr w:rsidR="00687580" w14:paraId="487BAD15" w14:textId="77777777">
        <w:trPr>
          <w:cantSplit/>
          <w:trHeight w:val="2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173E36F5" w14:textId="77777777" w:rsidR="00687580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72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48CF25B4" w14:textId="77777777" w:rsidR="00687580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5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4DE635EB" w14:textId="77777777" w:rsidR="00687580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Grau</w:t>
            </w:r>
          </w:p>
        </w:tc>
        <w:tc>
          <w:tcPr>
            <w:tcW w:w="13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13AF55CF" w14:textId="77777777" w:rsidR="00687580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N. de ocorrências</w:t>
            </w:r>
          </w:p>
        </w:tc>
      </w:tr>
      <w:tr w:rsidR="00687580" w14:paraId="5CAFF715" w14:textId="77777777">
        <w:trPr>
          <w:cantSplit/>
          <w:trHeight w:val="20"/>
        </w:trPr>
        <w:tc>
          <w:tcPr>
            <w:tcW w:w="5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BD206" w14:textId="77777777" w:rsidR="00687580" w:rsidRDefault="00000000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9A51064" w14:textId="77777777" w:rsidR="00687580" w:rsidRDefault="00000000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Permitir situação que crie a possibilidade de causar dano físico, lesão corporal ou consequências letais (por ocorrência)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C72887E" w14:textId="77777777" w:rsidR="00687580" w:rsidRDefault="00000000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EB4483" w14:textId="77777777" w:rsidR="00687580" w:rsidRDefault="00000000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87580" w14:paraId="06480B39" w14:textId="77777777">
        <w:trPr>
          <w:cantSplit/>
          <w:trHeight w:val="20"/>
        </w:trPr>
        <w:tc>
          <w:tcPr>
            <w:tcW w:w="5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6C1E3" w14:textId="77777777" w:rsidR="00687580" w:rsidRDefault="00000000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968FDED" w14:textId="77777777" w:rsidR="00687580" w:rsidRDefault="00000000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Apresentar funcionário ou prestador eventual sem qualificação para executar os serviços contratados (por empregado e por dia)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BE24C7B" w14:textId="77777777" w:rsidR="00687580" w:rsidRDefault="00000000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39CED4B" w14:textId="77777777" w:rsidR="00687580" w:rsidRDefault="00000000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687580" w14:paraId="51EC0B67" w14:textId="77777777">
        <w:trPr>
          <w:cantSplit/>
          <w:trHeight w:val="20"/>
        </w:trPr>
        <w:tc>
          <w:tcPr>
            <w:tcW w:w="5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34D4C" w14:textId="77777777" w:rsidR="00687580" w:rsidRDefault="00000000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F1909F0" w14:textId="77777777" w:rsidR="00687580" w:rsidRDefault="00000000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Deixar de executar tarefa atribuída pela Contratante (por ocorrência)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E9F3845" w14:textId="77777777" w:rsidR="00687580" w:rsidRDefault="00000000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D3E811D" w14:textId="77777777" w:rsidR="00687580" w:rsidRDefault="00000000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687580" w14:paraId="6647B6B5" w14:textId="77777777">
        <w:trPr>
          <w:cantSplit/>
          <w:trHeight w:val="20"/>
        </w:trPr>
        <w:tc>
          <w:tcPr>
            <w:tcW w:w="5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E4E66" w14:textId="06C67D76" w:rsidR="00687580" w:rsidRDefault="00302545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392930A" w14:textId="77777777" w:rsidR="00687580" w:rsidRDefault="00000000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Atrasar para apresentar o funcionário eventual solicitado na especialidade exigida (por dia)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91FEDBA" w14:textId="77777777" w:rsidR="00687580" w:rsidRDefault="00000000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8EFE597" w14:textId="77777777" w:rsidR="00687580" w:rsidRDefault="00000000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87580" w14:paraId="2783EBEA" w14:textId="77777777">
        <w:trPr>
          <w:cantSplit/>
          <w:trHeight w:val="20"/>
        </w:trPr>
        <w:tc>
          <w:tcPr>
            <w:tcW w:w="5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392A53" w14:textId="1546F25C" w:rsidR="00687580" w:rsidRDefault="00302545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419938E" w14:textId="77777777" w:rsidR="00687580" w:rsidRDefault="00000000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Deixar de indicar preposto ou indicá-lo com informações incompletas (por dia)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43EB3E3" w14:textId="77777777" w:rsidR="00687580" w:rsidRDefault="00000000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487C456" w14:textId="77777777" w:rsidR="00687580" w:rsidRDefault="00000000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687580" w14:paraId="0543890E" w14:textId="77777777">
        <w:trPr>
          <w:cantSplit/>
          <w:trHeight w:val="20"/>
        </w:trPr>
        <w:tc>
          <w:tcPr>
            <w:tcW w:w="5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E2D3A" w14:textId="09A2088B" w:rsidR="00687580" w:rsidRDefault="00302545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419CCE8" w14:textId="77777777" w:rsidR="00687580" w:rsidRDefault="00000000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Tardar injustificadamente para executar ou concluir tarefa (por dia)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CD6BB04" w14:textId="77777777" w:rsidR="00687580" w:rsidRDefault="00000000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4D18761" w14:textId="77777777" w:rsidR="00687580" w:rsidRDefault="00000000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87580" w14:paraId="7705A3E9" w14:textId="77777777">
        <w:trPr>
          <w:cantSplit/>
          <w:trHeight w:val="20"/>
        </w:trPr>
        <w:tc>
          <w:tcPr>
            <w:tcW w:w="5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D9862" w14:textId="2A2A8EAE" w:rsidR="00687580" w:rsidRDefault="00302545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7FBA737" w14:textId="77777777" w:rsidR="00687580" w:rsidRDefault="00000000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 preposto atrasar para se apresentar presencialmente em data solicitada pela fiscalização (por dia)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C4ACAFC" w14:textId="77777777" w:rsidR="00687580" w:rsidRDefault="00000000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C5A15DE" w14:textId="77777777" w:rsidR="00687580" w:rsidRDefault="00000000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87580" w14:paraId="1DDC7A91" w14:textId="77777777">
        <w:trPr>
          <w:cantSplit/>
          <w:trHeight w:val="20"/>
        </w:trPr>
        <w:tc>
          <w:tcPr>
            <w:tcW w:w="5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E1FAD" w14:textId="41907183" w:rsidR="00687580" w:rsidRDefault="00302545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1C1F767" w14:textId="77777777" w:rsidR="00687580" w:rsidRDefault="00000000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Manter funcionário sem EPIs ou uniformes apropriados (por dia)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93D162B" w14:textId="77777777" w:rsidR="00687580" w:rsidRDefault="00000000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7882ABD" w14:textId="77777777" w:rsidR="00687580" w:rsidRDefault="00000000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87580" w14:paraId="2493BAE9" w14:textId="77777777">
        <w:trPr>
          <w:cantSplit/>
          <w:trHeight w:val="2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AEABB1" w14:textId="251E5464" w:rsidR="00687580" w:rsidRDefault="00302545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72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7FD5E65" w14:textId="77777777" w:rsidR="00687580" w:rsidRDefault="00000000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Não ser assíduo, pontual ou cordial com as outras pessoas</w:t>
            </w:r>
          </w:p>
        </w:tc>
        <w:tc>
          <w:tcPr>
            <w:tcW w:w="5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E1B3244" w14:textId="77777777" w:rsidR="00687580" w:rsidRDefault="00000000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4643D62" w14:textId="77777777" w:rsidR="00687580" w:rsidRDefault="00687580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687580" w14:paraId="2014AC0C" w14:textId="77777777">
        <w:trPr>
          <w:cantSplit/>
          <w:trHeight w:val="2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63C1C" w14:textId="4946C69F" w:rsidR="00687580" w:rsidRDefault="00000000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  <w:r w:rsidR="00302545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72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CECD23E" w14:textId="77777777" w:rsidR="00687580" w:rsidRDefault="00000000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Não limpar os detritos materiais (resíduos) que produziu durante a execução de sua tarefa (por tarefa)</w:t>
            </w:r>
          </w:p>
        </w:tc>
        <w:tc>
          <w:tcPr>
            <w:tcW w:w="5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44A66B8" w14:textId="77777777" w:rsidR="00687580" w:rsidRDefault="00000000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55384A5" w14:textId="77777777" w:rsidR="00687580" w:rsidRDefault="00687580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687580" w14:paraId="62B05870" w14:textId="77777777">
        <w:trPr>
          <w:cantSplit/>
          <w:trHeight w:val="2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916CF" w14:textId="6E179B44" w:rsidR="00687580" w:rsidRDefault="00000000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  <w:r w:rsidR="00302545"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18CE3DB" w14:textId="5AA88B3A" w:rsidR="00764168" w:rsidRDefault="00764168" w:rsidP="00764168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Prestar serviço ou entregar material prontamente identificado pela Contratante como de qualidade inferior à aceitável</w:t>
            </w:r>
          </w:p>
          <w:p w14:paraId="750E2E88" w14:textId="6C62BC94" w:rsidR="00687580" w:rsidRDefault="00000000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5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C1C1FC7" w14:textId="77777777" w:rsidR="00687580" w:rsidRDefault="00000000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DFBDF40" w14:textId="77777777" w:rsidR="00687580" w:rsidRDefault="00687580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687580" w14:paraId="3333E1D2" w14:textId="77777777">
        <w:trPr>
          <w:cantSplit/>
          <w:trHeight w:val="2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DB7C0" w14:textId="6651FD6C" w:rsidR="00687580" w:rsidRDefault="00000000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  <w:r w:rsidR="00302545"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4BF0C47" w14:textId="199A63CC" w:rsidR="00687580" w:rsidRDefault="00764168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Deixar de executar a garantia do serviço ou do material, refazendo o serviço ou substituindo/reparando o material, em todo caso, quando o vício não foi previamente identificado (após cinco dias a partir da solicitação da Contratante)</w:t>
            </w:r>
          </w:p>
        </w:tc>
        <w:tc>
          <w:tcPr>
            <w:tcW w:w="5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046DD3B" w14:textId="5C506B28" w:rsidR="00687580" w:rsidRDefault="00764168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9A1E751" w14:textId="77777777" w:rsidR="00687580" w:rsidRDefault="00687580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687580" w14:paraId="32DF31BF" w14:textId="77777777">
        <w:trPr>
          <w:cantSplit/>
          <w:trHeight w:val="20"/>
        </w:trPr>
        <w:tc>
          <w:tcPr>
            <w:tcW w:w="5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B157F" w14:textId="69D4BE20" w:rsidR="00687580" w:rsidRDefault="00000000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  <w:r w:rsidR="00302545"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F248BAA" w14:textId="77777777" w:rsidR="00687580" w:rsidRDefault="00000000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Deixar de cumprir quaisquer itens do edital e de seus anexos não previstos nesta tabela ou incorrer de alguma forma flagrantemente contra a regular execução contratual (por ocorrência)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80EF37D" w14:textId="77777777" w:rsidR="00687580" w:rsidRDefault="00000000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09FF0A2" w14:textId="77777777" w:rsidR="00687580" w:rsidRDefault="00000000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37843D63" w14:textId="77777777" w:rsidR="00687580" w:rsidRDefault="00687580">
      <w:pPr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</w:p>
    <w:sectPr w:rsidR="006875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3" w:right="1133" w:bottom="1133" w:left="1133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DCB874" w14:textId="77777777" w:rsidR="0090240D" w:rsidRDefault="0090240D">
      <w:r>
        <w:separator/>
      </w:r>
    </w:p>
  </w:endnote>
  <w:endnote w:type="continuationSeparator" w:id="0">
    <w:p w14:paraId="41F539CF" w14:textId="77777777" w:rsidR="0090240D" w:rsidRDefault="00902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Ecofont_Spranq_eco_San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8A0A5C60-82E6-4FCB-9069-979521971A46}"/>
    <w:embedBold r:id="rId2" w:fontKey="{E1F1A270-B47C-444D-9B0A-9D919A4762B0}"/>
    <w:embedItalic r:id="rId3" w:fontKey="{20A4A22E-76F4-402A-8027-FD8E1936002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D8CF3F44-672A-4069-9BB4-05E1C771401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5" w:fontKey="{E862A664-4898-4BC2-B52F-90E85C5B5B0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02EB7FC7-1A90-4565-9159-12599150C03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95038" w14:textId="77777777" w:rsidR="00687580" w:rsidRDefault="0068758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FE509" w14:textId="77777777" w:rsidR="0068758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16"/>
        <w:szCs w:val="16"/>
      </w:rPr>
    </w:pPr>
    <w:bookmarkStart w:id="0" w:name="_heading=h.1ksv4uv" w:colFirst="0" w:colLast="0"/>
    <w:bookmarkEnd w:id="0"/>
    <w:r>
      <w:pict w14:anchorId="29204E67">
        <v:rect id="_x0000_i1025" style="width:0;height:1.5pt" o:hralign="center" o:hrstd="t" o:hr="t" fillcolor="#a0a0a0" stroked="f"/>
      </w:pict>
    </w:r>
    <w:r>
      <w:rPr>
        <w:rFonts w:ascii="Arial" w:eastAsia="Arial" w:hAnsi="Arial" w:cs="Arial"/>
        <w:color w:val="000000"/>
        <w:sz w:val="16"/>
        <w:szCs w:val="16"/>
      </w:rPr>
      <w:t>IFSP C</w:t>
    </w:r>
    <w:r>
      <w:rPr>
        <w:rFonts w:ascii="Arial" w:eastAsia="Arial" w:hAnsi="Arial" w:cs="Arial"/>
        <w:sz w:val="16"/>
        <w:szCs w:val="16"/>
      </w:rPr>
      <w:t>a</w:t>
    </w:r>
    <w:r>
      <w:rPr>
        <w:rFonts w:ascii="Arial" w:eastAsia="Arial" w:hAnsi="Arial" w:cs="Arial"/>
        <w:color w:val="000000"/>
        <w:sz w:val="16"/>
        <w:szCs w:val="16"/>
      </w:rPr>
      <w:t>mpus Itaquaquecetuba</w:t>
    </w:r>
  </w:p>
  <w:p w14:paraId="56727B2F" w14:textId="77777777" w:rsidR="0068758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Contato: clt.itq@ifsp.edu.br</w:t>
    </w:r>
  </w:p>
  <w:p w14:paraId="00ECB004" w14:textId="13A2AA7D" w:rsidR="0068758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382771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ACED0" w14:textId="77777777" w:rsidR="00687580" w:rsidRDefault="00000000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764168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764168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  <w:p w14:paraId="4E9CD03D" w14:textId="77777777" w:rsidR="00687580" w:rsidRDefault="00000000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</w:rPr>
    </w:pPr>
    <w:r>
      <w:rPr>
        <w:rFonts w:ascii="Arial" w:eastAsia="Arial" w:hAnsi="Arial" w:cs="Arial"/>
        <w:color w:val="000000"/>
        <w:sz w:val="16"/>
        <w:szCs w:val="16"/>
      </w:rPr>
      <w:t>IFSP Campus Itaquaquecetuba, R. Primeiro de Maio, 500 - Estação, Itaquaquecetuba - SP, 08571-050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A5B309" w14:textId="77777777" w:rsidR="0090240D" w:rsidRDefault="0090240D">
      <w:r>
        <w:separator/>
      </w:r>
    </w:p>
  </w:footnote>
  <w:footnote w:type="continuationSeparator" w:id="0">
    <w:p w14:paraId="51D883AE" w14:textId="77777777" w:rsidR="0090240D" w:rsidRDefault="009024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E701A" w14:textId="77777777" w:rsidR="00687580" w:rsidRDefault="0068758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AF205" w14:textId="77777777" w:rsidR="00687580" w:rsidRDefault="00000000">
    <w:pPr>
      <w:tabs>
        <w:tab w:val="center" w:pos="4252"/>
        <w:tab w:val="right" w:pos="8504"/>
      </w:tabs>
      <w:rPr>
        <w:rFonts w:ascii="Arial Narrow" w:eastAsia="Arial Narrow" w:hAnsi="Arial Narrow" w:cs="Arial Narrow"/>
        <w:sz w:val="16"/>
        <w:szCs w:val="16"/>
      </w:rPr>
    </w:pPr>
    <w:r>
      <w:rPr>
        <w:rFonts w:ascii="Arial Narrow" w:eastAsia="Arial Narrow" w:hAnsi="Arial Narrow" w:cs="Arial Narrow"/>
        <w:sz w:val="16"/>
        <w:szCs w:val="16"/>
      </w:rPr>
      <w:t>Anexo E – Instrumento de Medição de Resultados (IMR)</w:t>
    </w:r>
  </w:p>
  <w:p w14:paraId="4F135473" w14:textId="77777777" w:rsidR="00687580" w:rsidRDefault="00000000">
    <w:pPr>
      <w:tabs>
        <w:tab w:val="center" w:pos="4252"/>
        <w:tab w:val="right" w:pos="8504"/>
      </w:tabs>
      <w:rPr>
        <w:rFonts w:ascii="Arial Narrow" w:eastAsia="Arial Narrow" w:hAnsi="Arial Narrow" w:cs="Arial Narrow"/>
        <w:sz w:val="16"/>
        <w:szCs w:val="16"/>
      </w:rPr>
    </w:pPr>
    <w:r>
      <w:rPr>
        <w:rFonts w:ascii="Arial Narrow" w:eastAsia="Arial Narrow" w:hAnsi="Arial Narrow" w:cs="Arial Narrow"/>
        <w:sz w:val="16"/>
        <w:szCs w:val="16"/>
      </w:rPr>
      <w:t>Edital de Pregão Eletrônico n. 90.330/2025</w:t>
    </w:r>
  </w:p>
  <w:p w14:paraId="339BA72E" w14:textId="77777777" w:rsidR="00687580" w:rsidRDefault="00000000">
    <w:pPr>
      <w:tabs>
        <w:tab w:val="center" w:pos="4252"/>
        <w:tab w:val="right" w:pos="8504"/>
      </w:tabs>
      <w:rPr>
        <w:rFonts w:ascii="Arial Narrow" w:eastAsia="Arial Narrow" w:hAnsi="Arial Narrow" w:cs="Arial Narrow"/>
        <w:sz w:val="16"/>
        <w:szCs w:val="16"/>
      </w:rPr>
    </w:pPr>
    <w:r>
      <w:rPr>
        <w:rFonts w:ascii="Arial Narrow" w:eastAsia="Arial Narrow" w:hAnsi="Arial Narrow" w:cs="Arial Narrow"/>
        <w:sz w:val="16"/>
        <w:szCs w:val="16"/>
      </w:rPr>
      <w:t>UASG 158154 – IFSP – Instituto Federal de Educação, Ciência e Tecnologia de São Paulo</w:t>
    </w:r>
  </w:p>
  <w:p w14:paraId="75695CA9" w14:textId="77777777" w:rsidR="00687580" w:rsidRDefault="00000000">
    <w:pPr>
      <w:pBdr>
        <w:bottom w:val="single" w:sz="4" w:space="1" w:color="000000"/>
      </w:pBdr>
      <w:tabs>
        <w:tab w:val="center" w:pos="4252"/>
        <w:tab w:val="right" w:pos="8504"/>
      </w:tabs>
      <w:rPr>
        <w:rFonts w:ascii="Arial Narrow" w:eastAsia="Arial Narrow" w:hAnsi="Arial Narrow" w:cs="Arial Narrow"/>
        <w:sz w:val="16"/>
        <w:szCs w:val="16"/>
      </w:rPr>
    </w:pPr>
    <w:r>
      <w:rPr>
        <w:rFonts w:ascii="Arial Narrow" w:eastAsia="Arial Narrow" w:hAnsi="Arial Narrow" w:cs="Arial Narrow"/>
        <w:sz w:val="16"/>
        <w:szCs w:val="16"/>
      </w:rPr>
      <w:t>Processo n. 23305.025673.2025-18</w:t>
    </w:r>
  </w:p>
  <w:p w14:paraId="6614AE23" w14:textId="77777777" w:rsidR="00687580" w:rsidRDefault="00687580">
    <w:pPr>
      <w:tabs>
        <w:tab w:val="center" w:pos="4252"/>
        <w:tab w:val="right" w:pos="8504"/>
      </w:tabs>
      <w:jc w:val="center"/>
      <w:rPr>
        <w:rFonts w:ascii="Arial" w:eastAsia="Arial" w:hAnsi="Arial" w:cs="Arial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38E9A" w14:textId="69CC0EE9" w:rsidR="00687580" w:rsidRPr="00382771" w:rsidRDefault="00000000">
    <w:pPr>
      <w:tabs>
        <w:tab w:val="center" w:pos="4252"/>
        <w:tab w:val="right" w:pos="8504"/>
      </w:tabs>
      <w:rPr>
        <w:rFonts w:ascii="Arial" w:eastAsia="Arial Narrow" w:hAnsi="Arial" w:cs="Arial"/>
        <w:sz w:val="16"/>
        <w:szCs w:val="16"/>
      </w:rPr>
    </w:pPr>
    <w:bookmarkStart w:id="1" w:name="_heading=h.4i0uzdb381ei" w:colFirst="0" w:colLast="0"/>
    <w:bookmarkEnd w:id="1"/>
    <w:r w:rsidRPr="00382771">
      <w:rPr>
        <w:rFonts w:ascii="Arial" w:eastAsia="Arial Narrow" w:hAnsi="Arial" w:cs="Arial"/>
        <w:sz w:val="16"/>
        <w:szCs w:val="16"/>
      </w:rPr>
      <w:t xml:space="preserve">Anexo </w:t>
    </w:r>
    <w:r w:rsidR="00764168" w:rsidRPr="00382771">
      <w:rPr>
        <w:rFonts w:ascii="Arial" w:eastAsia="Arial Narrow" w:hAnsi="Arial" w:cs="Arial"/>
        <w:sz w:val="16"/>
        <w:szCs w:val="16"/>
      </w:rPr>
      <w:t>F</w:t>
    </w:r>
    <w:r w:rsidRPr="00382771">
      <w:rPr>
        <w:rFonts w:ascii="Arial" w:eastAsia="Arial Narrow" w:hAnsi="Arial" w:cs="Arial"/>
        <w:sz w:val="16"/>
        <w:szCs w:val="16"/>
      </w:rPr>
      <w:t xml:space="preserve"> – Instrumento de Medição de Resultados (IMR)</w:t>
    </w:r>
  </w:p>
  <w:p w14:paraId="650276B5" w14:textId="5799143B" w:rsidR="00687580" w:rsidRPr="00382771" w:rsidRDefault="00764168">
    <w:pPr>
      <w:tabs>
        <w:tab w:val="center" w:pos="4252"/>
        <w:tab w:val="right" w:pos="8504"/>
      </w:tabs>
      <w:rPr>
        <w:rFonts w:ascii="Arial" w:eastAsia="Arial Narrow" w:hAnsi="Arial" w:cs="Arial"/>
        <w:sz w:val="16"/>
        <w:szCs w:val="16"/>
      </w:rPr>
    </w:pPr>
    <w:r w:rsidRPr="00382771">
      <w:rPr>
        <w:rFonts w:ascii="Arial" w:eastAsia="Arial Narrow" w:hAnsi="Arial" w:cs="Arial"/>
        <w:sz w:val="16"/>
        <w:szCs w:val="16"/>
      </w:rPr>
      <w:t>Aviso de Contratação Direta n. 6/2026</w:t>
    </w:r>
  </w:p>
  <w:p w14:paraId="2A90EE43" w14:textId="44248030" w:rsidR="00687580" w:rsidRPr="00382771" w:rsidRDefault="00000000">
    <w:pPr>
      <w:tabs>
        <w:tab w:val="center" w:pos="4252"/>
        <w:tab w:val="right" w:pos="8504"/>
      </w:tabs>
      <w:rPr>
        <w:rFonts w:ascii="Arial" w:eastAsia="Arial Narrow" w:hAnsi="Arial" w:cs="Arial"/>
        <w:sz w:val="16"/>
        <w:szCs w:val="16"/>
      </w:rPr>
    </w:pPr>
    <w:r w:rsidRPr="00382771">
      <w:rPr>
        <w:rFonts w:ascii="Arial" w:eastAsia="Arial Narrow" w:hAnsi="Arial" w:cs="Arial"/>
        <w:sz w:val="16"/>
        <w:szCs w:val="16"/>
      </w:rPr>
      <w:t xml:space="preserve">UASG </w:t>
    </w:r>
    <w:r w:rsidR="00764168" w:rsidRPr="00382771">
      <w:rPr>
        <w:rFonts w:ascii="Arial" w:eastAsia="Arial Narrow" w:hAnsi="Arial" w:cs="Arial"/>
        <w:sz w:val="16"/>
        <w:szCs w:val="16"/>
      </w:rPr>
      <w:t>158748</w:t>
    </w:r>
    <w:r w:rsidRPr="00382771">
      <w:rPr>
        <w:rFonts w:ascii="Arial" w:eastAsia="Arial Narrow" w:hAnsi="Arial" w:cs="Arial"/>
        <w:sz w:val="16"/>
        <w:szCs w:val="16"/>
      </w:rPr>
      <w:t xml:space="preserve"> – </w:t>
    </w:r>
    <w:r w:rsidR="00764168" w:rsidRPr="00382771">
      <w:rPr>
        <w:rFonts w:ascii="Arial" w:eastAsia="Arial Narrow" w:hAnsi="Arial" w:cs="Arial"/>
        <w:sz w:val="16"/>
        <w:szCs w:val="16"/>
      </w:rPr>
      <w:t>IFSP Campus Itaquaquecetuba</w:t>
    </w:r>
  </w:p>
  <w:p w14:paraId="6A27CCD0" w14:textId="13E92AFF" w:rsidR="00764168" w:rsidRPr="00382771" w:rsidRDefault="00000000">
    <w:pPr>
      <w:pBdr>
        <w:bottom w:val="single" w:sz="4" w:space="1" w:color="000000"/>
      </w:pBdr>
      <w:tabs>
        <w:tab w:val="center" w:pos="4252"/>
        <w:tab w:val="right" w:pos="8504"/>
      </w:tabs>
      <w:rPr>
        <w:rFonts w:ascii="Arial" w:eastAsia="Arial Narrow" w:hAnsi="Arial" w:cs="Arial"/>
        <w:sz w:val="16"/>
        <w:szCs w:val="16"/>
      </w:rPr>
    </w:pPr>
    <w:r w:rsidRPr="00382771">
      <w:rPr>
        <w:rFonts w:ascii="Arial" w:eastAsia="Arial Narrow" w:hAnsi="Arial" w:cs="Arial"/>
        <w:sz w:val="16"/>
        <w:szCs w:val="16"/>
      </w:rPr>
      <w:t xml:space="preserve">Processo n. </w:t>
    </w:r>
    <w:r w:rsidR="00764168" w:rsidRPr="00382771">
      <w:rPr>
        <w:rFonts w:ascii="Arial" w:eastAsia="Arial Narrow" w:hAnsi="Arial" w:cs="Arial"/>
        <w:sz w:val="16"/>
        <w:szCs w:val="16"/>
      </w:rPr>
      <w:t>23305.002036.2026-46</w:t>
    </w:r>
  </w:p>
  <w:p w14:paraId="5153BB35" w14:textId="77777777" w:rsidR="00687580" w:rsidRPr="00382771" w:rsidRDefault="00687580">
    <w:pPr>
      <w:tabs>
        <w:tab w:val="center" w:pos="4252"/>
        <w:tab w:val="right" w:pos="8504"/>
      </w:tabs>
      <w:rPr>
        <w:rFonts w:ascii="Arial" w:eastAsia="Arial Narrow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TrueTypeFonts/>
  <w:proofState w:grammar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7580"/>
    <w:rsid w:val="00302545"/>
    <w:rsid w:val="00382771"/>
    <w:rsid w:val="00687580"/>
    <w:rsid w:val="00764168"/>
    <w:rsid w:val="0090240D"/>
    <w:rsid w:val="00D90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2FC64C"/>
  <w15:docId w15:val="{892B5844-3602-4231-B6B3-422C206DE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Ecofont_Spranq_eco_Sans" w:eastAsia="Ecofont_Spranq_eco_Sans" w:hAnsi="Ecofont_Spranq_eco_Sans" w:cs="Ecofont_Spranq_eco_Sans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120" w:after="120" w:line="312" w:lineRule="auto"/>
      <w:ind w:left="720" w:hanging="360"/>
      <w:jc w:val="both"/>
      <w:outlineLvl w:val="0"/>
    </w:pPr>
    <w:rPr>
      <w:rFonts w:ascii="Calibri" w:eastAsia="Calibri" w:hAnsi="Calibri" w:cs="Calibri"/>
      <w:b/>
      <w:bCs/>
      <w:sz w:val="22"/>
      <w:szCs w:val="2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tabs>
        <w:tab w:val="left" w:pos="1701"/>
      </w:tabs>
      <w:jc w:val="center"/>
      <w:outlineLvl w:val="1"/>
    </w:pPr>
    <w:rPr>
      <w:rFonts w:ascii="Times New Roman" w:eastAsia="Times New Roman" w:hAnsi="Times New Roman" w:cs="Times New Roman"/>
      <w:b/>
      <w:bCs/>
      <w:color w:val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 w:line="259" w:lineRule="auto"/>
      <w:outlineLvl w:val="2"/>
    </w:pPr>
    <w:rPr>
      <w:rFonts w:ascii="Calibri" w:eastAsia="Calibri" w:hAnsi="Calibri" w:cs="Calibri"/>
      <w:color w:val="243F61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40"/>
      <w:outlineLvl w:val="3"/>
    </w:pPr>
    <w:rPr>
      <w:rFonts w:ascii="Calibri" w:eastAsia="Calibri" w:hAnsi="Calibri" w:cs="Calibri"/>
      <w:i/>
      <w:iCs/>
      <w:color w:val="36609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line="259" w:lineRule="auto"/>
      <w:outlineLvl w:val="5"/>
    </w:pPr>
    <w:rPr>
      <w:rFonts w:ascii="Calibri" w:eastAsia="Calibri" w:hAnsi="Calibri" w:cs="Calibri"/>
      <w:color w:val="243F61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pBdr>
        <w:bottom w:val="single" w:sz="8" w:space="4" w:color="4F81BD"/>
      </w:pBdr>
      <w:spacing w:after="300"/>
    </w:pPr>
    <w:rPr>
      <w:rFonts w:ascii="Calibri" w:eastAsia="Calibri" w:hAnsi="Calibri" w:cs="Calibri"/>
      <w:color w:val="17365D"/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table" w:customStyle="1" w:styleId="a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F830AC"/>
    <w:pPr>
      <w:tabs>
        <w:tab w:val="center" w:pos="4513"/>
        <w:tab w:val="right" w:pos="9026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830AC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3">
    <w:basedOn w:val="TableNormal0"/>
    <w:tblPr>
      <w:tblStyleRowBandSize w:val="1"/>
      <w:tblStyleColBandSize w:val="1"/>
    </w:tblPr>
  </w:style>
  <w:style w:type="table" w:customStyle="1" w:styleId="a4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DAoaL5xex4LmxM8dkHMHseq0sQ==">CgMxLjAyDmguNGkwdXpkYjM4MWVpMgloLjFrc3Y0dXY4AHIhMVN3dmxQWDhuR2d0M1Zab0xXZ1dMRk1HZWNoUWpXVUJs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361</Words>
  <Characters>1994</Characters>
  <Application>Microsoft Office Word</Application>
  <DocSecurity>0</DocSecurity>
  <Lines>117</Lines>
  <Paragraphs>84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CLT-ITQ</dc:creator>
  <cp:lastModifiedBy>Edison Junior</cp:lastModifiedBy>
  <cp:revision>4</cp:revision>
  <cp:lastPrinted>2026-02-09T12:37:00Z</cp:lastPrinted>
  <dcterms:created xsi:type="dcterms:W3CDTF">2023-09-29T19:45:00Z</dcterms:created>
  <dcterms:modified xsi:type="dcterms:W3CDTF">2026-02-09T12:37:00Z</dcterms:modified>
</cp:coreProperties>
</file>