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3FE7" w:rsidRPr="00141CB1" w:rsidRDefault="00A53139">
      <w:pPr>
        <w:pStyle w:val="normal0"/>
        <w:pBdr>
          <w:top w:val="nil"/>
          <w:left w:val="nil"/>
          <w:bottom w:val="nil"/>
          <w:right w:val="nil"/>
          <w:between w:val="nil"/>
        </w:pBdr>
        <w:spacing w:after="200" w:line="276" w:lineRule="auto"/>
        <w:ind w:right="142"/>
        <w:jc w:val="center"/>
        <w:rPr>
          <w:b/>
          <w:sz w:val="20"/>
          <w:szCs w:val="20"/>
        </w:rPr>
      </w:pPr>
      <w:r w:rsidRPr="00141CB1">
        <w:rPr>
          <w:b/>
          <w:sz w:val="20"/>
          <w:szCs w:val="20"/>
        </w:rPr>
        <w:t>TERMO DE REFERÊNCIA</w:t>
      </w:r>
    </w:p>
    <w:p w:rsidR="00643FE7" w:rsidRDefault="00643FE7">
      <w:pPr>
        <w:pStyle w:val="normal0"/>
        <w:pBdr>
          <w:top w:val="nil"/>
          <w:left w:val="nil"/>
          <w:bottom w:val="nil"/>
          <w:right w:val="nil"/>
          <w:between w:val="nil"/>
        </w:pBdr>
        <w:spacing w:after="200" w:line="276" w:lineRule="auto"/>
        <w:ind w:right="142"/>
        <w:jc w:val="center"/>
        <w:rPr>
          <w:b/>
          <w:sz w:val="20"/>
          <w:szCs w:val="20"/>
        </w:rPr>
      </w:pPr>
    </w:p>
    <w:p w:rsidR="00643FE7" w:rsidRDefault="00A53139">
      <w:pPr>
        <w:pStyle w:val="normal0"/>
        <w:keepNext/>
        <w:keepLines/>
        <w:numPr>
          <w:ilvl w:val="0"/>
          <w:numId w:val="13"/>
        </w:numPr>
        <w:pBdr>
          <w:top w:val="nil"/>
          <w:left w:val="nil"/>
          <w:bottom w:val="nil"/>
          <w:right w:val="nil"/>
          <w:between w:val="nil"/>
        </w:pBdr>
        <w:spacing w:after="0" w:line="276" w:lineRule="auto"/>
        <w:ind w:left="426" w:right="142" w:hanging="426"/>
        <w:jc w:val="both"/>
        <w:rPr>
          <w:sz w:val="20"/>
          <w:szCs w:val="20"/>
        </w:rPr>
      </w:pPr>
      <w:r>
        <w:rPr>
          <w:b/>
          <w:color w:val="000000"/>
          <w:sz w:val="20"/>
          <w:szCs w:val="20"/>
        </w:rPr>
        <w:t>DO OBJETO</w:t>
      </w:r>
    </w:p>
    <w:p w:rsidR="00643FE7" w:rsidRDefault="00A53139">
      <w:pPr>
        <w:pStyle w:val="normal0"/>
        <w:numPr>
          <w:ilvl w:val="1"/>
          <w:numId w:val="14"/>
        </w:numPr>
        <w:pBdr>
          <w:top w:val="nil"/>
          <w:left w:val="nil"/>
          <w:bottom w:val="nil"/>
          <w:right w:val="nil"/>
          <w:between w:val="nil"/>
        </w:pBdr>
        <w:spacing w:before="240" w:after="240" w:line="276" w:lineRule="auto"/>
        <w:ind w:left="426" w:right="142" w:hanging="426"/>
        <w:jc w:val="both"/>
        <w:rPr>
          <w:sz w:val="20"/>
          <w:szCs w:val="20"/>
        </w:rPr>
      </w:pPr>
      <w:r>
        <w:rPr>
          <w:color w:val="000000"/>
          <w:sz w:val="20"/>
          <w:szCs w:val="20"/>
        </w:rPr>
        <w:t>Dispensa de licitação com fundamento no art. 75, inc. II da Lei nº 14.133/21, visando à contratação direta de</w:t>
      </w:r>
      <w:r w:rsidR="00141CB1">
        <w:rPr>
          <w:color w:val="000000"/>
          <w:sz w:val="20"/>
          <w:szCs w:val="20"/>
        </w:rPr>
        <w:t xml:space="preserve"> </w:t>
      </w:r>
      <w:r w:rsidR="008F0ED0">
        <w:rPr>
          <w:color w:val="000000"/>
          <w:sz w:val="20"/>
          <w:szCs w:val="20"/>
        </w:rPr>
        <w:t>material pedagógico</w:t>
      </w:r>
      <w:r>
        <w:rPr>
          <w:color w:val="000000"/>
          <w:sz w:val="20"/>
          <w:szCs w:val="20"/>
        </w:rPr>
        <w:t>, para atender as necessidades da UPE Campus Petrolina, conforme as condições, especificações, quantidades e exigências contidas neste Termo de Referência.</w:t>
      </w:r>
    </w:p>
    <w:p w:rsidR="00643FE7" w:rsidRDefault="00A53139">
      <w:pPr>
        <w:pStyle w:val="normal0"/>
        <w:numPr>
          <w:ilvl w:val="1"/>
          <w:numId w:val="14"/>
        </w:numPr>
        <w:pBdr>
          <w:top w:val="nil"/>
          <w:left w:val="nil"/>
          <w:bottom w:val="nil"/>
          <w:right w:val="nil"/>
          <w:between w:val="nil"/>
        </w:pBdr>
        <w:spacing w:before="240" w:after="240" w:line="276" w:lineRule="auto"/>
        <w:ind w:left="426" w:right="142" w:hanging="426"/>
        <w:jc w:val="both"/>
        <w:rPr>
          <w:sz w:val="20"/>
          <w:szCs w:val="20"/>
        </w:rPr>
      </w:pPr>
      <w:r>
        <w:rPr>
          <w:color w:val="000000"/>
          <w:sz w:val="20"/>
          <w:szCs w:val="20"/>
        </w:rPr>
        <w:t>As especificações e os quantitativos do objeto desta dispensa estão descritos conforme quadro abaixo:</w:t>
      </w:r>
    </w:p>
    <w:tbl>
      <w:tblPr>
        <w:tblW w:w="0" w:type="auto"/>
        <w:tblBorders>
          <w:top w:val="nil"/>
          <w:left w:val="nil"/>
          <w:bottom w:val="nil"/>
          <w:right w:val="nil"/>
        </w:tblBorders>
        <w:tblCellMar>
          <w:left w:w="0" w:type="dxa"/>
          <w:right w:w="0" w:type="dxa"/>
        </w:tblCellMar>
        <w:tblLook w:val="04A0"/>
      </w:tblPr>
      <w:tblGrid>
        <w:gridCol w:w="507"/>
        <w:gridCol w:w="560"/>
        <w:gridCol w:w="361"/>
        <w:gridCol w:w="3583"/>
        <w:gridCol w:w="967"/>
        <w:gridCol w:w="981"/>
        <w:gridCol w:w="1215"/>
        <w:gridCol w:w="975"/>
      </w:tblGrid>
      <w:tr w:rsidR="00F07B7D" w:rsidTr="00297CA1">
        <w:trPr>
          <w:trHeight w:val="286"/>
        </w:trPr>
        <w:tc>
          <w:tcPr>
            <w:tcW w:w="507"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vAlign w:val="center"/>
          </w:tcPr>
          <w:p w:rsidR="00F07B7D" w:rsidRDefault="00F07B7D" w:rsidP="00CD5528">
            <w:pPr>
              <w:spacing w:after="0" w:line="240" w:lineRule="auto"/>
              <w:jc w:val="center"/>
            </w:pPr>
            <w:r>
              <w:rPr>
                <w:rFonts w:ascii="Tahoma" w:eastAsia="Tahoma" w:hAnsi="Tahoma"/>
                <w:color w:val="000000"/>
                <w:sz w:val="16"/>
              </w:rPr>
              <w:t>N°</w:t>
            </w:r>
          </w:p>
        </w:tc>
        <w:tc>
          <w:tcPr>
            <w:tcW w:w="921" w:type="dxa"/>
            <w:gridSpan w:val="2"/>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vAlign w:val="center"/>
          </w:tcPr>
          <w:p w:rsidR="00F07B7D" w:rsidRDefault="00F07B7D" w:rsidP="00CD5528">
            <w:pPr>
              <w:spacing w:after="0" w:line="240" w:lineRule="auto"/>
              <w:jc w:val="center"/>
            </w:pPr>
            <w:r>
              <w:rPr>
                <w:rFonts w:ascii="Tahoma" w:eastAsia="Tahoma" w:hAnsi="Tahoma"/>
                <w:color w:val="000000"/>
                <w:sz w:val="16"/>
              </w:rPr>
              <w:t>Código</w:t>
            </w:r>
          </w:p>
        </w:tc>
        <w:tc>
          <w:tcPr>
            <w:tcW w:w="3583"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vAlign w:val="center"/>
          </w:tcPr>
          <w:p w:rsidR="00F07B7D" w:rsidRDefault="00F07B7D" w:rsidP="00CD5528">
            <w:pPr>
              <w:spacing w:after="0" w:line="240" w:lineRule="auto"/>
              <w:jc w:val="center"/>
            </w:pPr>
            <w:r>
              <w:rPr>
                <w:rFonts w:ascii="Tahoma" w:eastAsia="Tahoma" w:hAnsi="Tahoma"/>
                <w:color w:val="000000"/>
                <w:sz w:val="16"/>
              </w:rPr>
              <w:t>Descrição</w:t>
            </w:r>
          </w:p>
        </w:tc>
        <w:tc>
          <w:tcPr>
            <w:tcW w:w="967"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vAlign w:val="center"/>
          </w:tcPr>
          <w:p w:rsidR="00F07B7D" w:rsidRDefault="00F07B7D" w:rsidP="00CD5528">
            <w:pPr>
              <w:spacing w:after="0" w:line="240" w:lineRule="auto"/>
              <w:jc w:val="center"/>
            </w:pPr>
            <w:r>
              <w:rPr>
                <w:rFonts w:ascii="Tahoma" w:eastAsia="Tahoma" w:hAnsi="Tahoma"/>
                <w:color w:val="000000"/>
                <w:sz w:val="16"/>
              </w:rPr>
              <w:t>Quantidade</w:t>
            </w:r>
          </w:p>
        </w:tc>
        <w:tc>
          <w:tcPr>
            <w:tcW w:w="981"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vAlign w:val="center"/>
          </w:tcPr>
          <w:p w:rsidR="00F07B7D" w:rsidRDefault="00F07B7D" w:rsidP="00CD5528">
            <w:pPr>
              <w:spacing w:after="0" w:line="240" w:lineRule="auto"/>
              <w:jc w:val="center"/>
            </w:pPr>
            <w:r>
              <w:rPr>
                <w:rFonts w:ascii="Tahoma" w:eastAsia="Tahoma" w:hAnsi="Tahoma"/>
                <w:color w:val="000000"/>
                <w:sz w:val="16"/>
              </w:rPr>
              <w:t>Unidade de medida</w:t>
            </w:r>
          </w:p>
        </w:tc>
        <w:tc>
          <w:tcPr>
            <w:tcW w:w="1215"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vAlign w:val="center"/>
          </w:tcPr>
          <w:p w:rsidR="00F07B7D" w:rsidRDefault="00F07B7D" w:rsidP="00CD5528">
            <w:pPr>
              <w:spacing w:after="0" w:line="240" w:lineRule="auto"/>
              <w:jc w:val="center"/>
            </w:pPr>
            <w:r>
              <w:rPr>
                <w:rFonts w:ascii="Tahoma" w:eastAsia="Tahoma" w:hAnsi="Tahoma"/>
                <w:color w:val="000000"/>
                <w:sz w:val="16"/>
              </w:rPr>
              <w:t>Valor de referência unitário</w:t>
            </w:r>
          </w:p>
        </w:tc>
        <w:tc>
          <w:tcPr>
            <w:tcW w:w="975"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vAlign w:val="center"/>
          </w:tcPr>
          <w:p w:rsidR="00F07B7D" w:rsidRDefault="00F07B7D" w:rsidP="00CD5528">
            <w:pPr>
              <w:spacing w:after="0" w:line="240" w:lineRule="auto"/>
              <w:jc w:val="center"/>
            </w:pPr>
            <w:r>
              <w:rPr>
                <w:rFonts w:ascii="Tahoma" w:eastAsia="Tahoma" w:hAnsi="Tahoma"/>
                <w:color w:val="000000"/>
                <w:sz w:val="16"/>
              </w:rPr>
              <w:t>Valor estimado</w:t>
            </w:r>
          </w:p>
        </w:tc>
      </w:tr>
      <w:tr w:rsidR="00F07B7D" w:rsidTr="00297CA1">
        <w:trPr>
          <w:trHeight w:val="267"/>
        </w:trPr>
        <w:tc>
          <w:tcPr>
            <w:tcW w:w="5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jc w:val="center"/>
            </w:pPr>
            <w:r>
              <w:rPr>
                <w:rFonts w:ascii="Tahoma" w:eastAsia="Tahoma" w:hAnsi="Tahoma"/>
                <w:color w:val="000000"/>
                <w:sz w:val="16"/>
              </w:rPr>
              <w:t>1</w:t>
            </w:r>
          </w:p>
        </w:tc>
        <w:tc>
          <w:tcPr>
            <w:tcW w:w="921" w:type="dxa"/>
            <w:gridSpan w:val="2"/>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pPr>
            <w:r>
              <w:rPr>
                <w:rFonts w:ascii="Tahoma" w:eastAsia="Tahoma" w:hAnsi="Tahoma"/>
                <w:color w:val="000000"/>
                <w:sz w:val="16"/>
              </w:rPr>
              <w:t>5775914</w:t>
            </w:r>
          </w:p>
        </w:tc>
        <w:tc>
          <w:tcPr>
            <w:tcW w:w="358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pPr>
            <w:r>
              <w:rPr>
                <w:rFonts w:ascii="Tahoma" w:eastAsia="Tahoma" w:hAnsi="Tahoma"/>
                <w:color w:val="000000"/>
                <w:sz w:val="16"/>
              </w:rPr>
              <w:t>(5775914) - MATERIAL PEDAGOGICO - BARALHO DAS EMOCOES,DE PAPEL RESISTENTE,PARA ACESSAR AS EMOCOES INFANTIS DURANTE O PERIODO DE AVALIACAO E PROCESSO DE TRATAMENTO,MEDINDO 18,00X25,00CM,COM 1 MANUAL E 42 CARTAS,EMBALADO EM CAPA DURA</w:t>
            </w:r>
          </w:p>
        </w:tc>
        <w:tc>
          <w:tcPr>
            <w:tcW w:w="96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jc w:val="center"/>
            </w:pPr>
            <w:r>
              <w:rPr>
                <w:rFonts w:ascii="Tahoma" w:eastAsia="Tahoma" w:hAnsi="Tahoma"/>
                <w:color w:val="000000"/>
                <w:sz w:val="16"/>
              </w:rPr>
              <w:t>1,00</w:t>
            </w:r>
          </w:p>
        </w:tc>
        <w:tc>
          <w:tcPr>
            <w:tcW w:w="98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jc w:val="center"/>
            </w:pPr>
            <w:r>
              <w:rPr>
                <w:rFonts w:ascii="Tahoma" w:eastAsia="Tahoma" w:hAnsi="Tahoma"/>
                <w:color w:val="000000"/>
                <w:sz w:val="16"/>
              </w:rPr>
              <w:t>UN</w:t>
            </w:r>
          </w:p>
        </w:tc>
        <w:tc>
          <w:tcPr>
            <w:tcW w:w="121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jc w:val="center"/>
            </w:pPr>
            <w:r>
              <w:rPr>
                <w:rFonts w:ascii="Tahoma" w:eastAsia="Tahoma" w:hAnsi="Tahoma"/>
                <w:color w:val="000000"/>
                <w:sz w:val="16"/>
              </w:rPr>
              <w:t>R$ 177,99</w:t>
            </w:r>
          </w:p>
        </w:tc>
        <w:tc>
          <w:tcPr>
            <w:tcW w:w="9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jc w:val="center"/>
            </w:pPr>
            <w:r>
              <w:rPr>
                <w:rFonts w:ascii="Tahoma" w:eastAsia="Tahoma" w:hAnsi="Tahoma"/>
                <w:color w:val="000000"/>
                <w:sz w:val="16"/>
              </w:rPr>
              <w:t>R$ 177,99</w:t>
            </w:r>
          </w:p>
        </w:tc>
      </w:tr>
      <w:tr w:rsidR="00F07B7D" w:rsidTr="00297CA1">
        <w:trPr>
          <w:trHeight w:val="267"/>
        </w:trPr>
        <w:tc>
          <w:tcPr>
            <w:tcW w:w="5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jc w:val="center"/>
            </w:pPr>
            <w:r>
              <w:rPr>
                <w:rFonts w:ascii="Tahoma" w:eastAsia="Tahoma" w:hAnsi="Tahoma"/>
                <w:color w:val="000000"/>
                <w:sz w:val="16"/>
              </w:rPr>
              <w:t>2</w:t>
            </w:r>
          </w:p>
        </w:tc>
        <w:tc>
          <w:tcPr>
            <w:tcW w:w="921" w:type="dxa"/>
            <w:gridSpan w:val="2"/>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pPr>
            <w:r>
              <w:rPr>
                <w:rFonts w:ascii="Tahoma" w:eastAsia="Tahoma" w:hAnsi="Tahoma"/>
                <w:color w:val="000000"/>
                <w:sz w:val="16"/>
              </w:rPr>
              <w:t>5777526</w:t>
            </w:r>
          </w:p>
        </w:tc>
        <w:tc>
          <w:tcPr>
            <w:tcW w:w="358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pPr>
            <w:r>
              <w:rPr>
                <w:rFonts w:ascii="Tahoma" w:eastAsia="Tahoma" w:hAnsi="Tahoma"/>
                <w:color w:val="000000"/>
                <w:sz w:val="16"/>
              </w:rPr>
              <w:t>(5777526) - MATERIAL DIDATICO PEDAGOGICO - EAVAP-EF - ESCALA DE AVALIACAO DAS ESTRATEGIAS DE APRENDIZAGEM PARA O ENSINO FUNDAMENTAL,PARA  O DIAGNOSTICO PSICOEDUCACIONAL DE CRIANCAS DO ENSINO FUNDAMENTAL,DO TIPO KIT,COMPOSTO POR MANUAL, BLOCO DE FOLHA DE RESPOSTAS E CRIVO DE CORRECAO</w:t>
            </w:r>
          </w:p>
        </w:tc>
        <w:tc>
          <w:tcPr>
            <w:tcW w:w="96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jc w:val="center"/>
            </w:pPr>
            <w:r>
              <w:rPr>
                <w:rFonts w:ascii="Tahoma" w:eastAsia="Tahoma" w:hAnsi="Tahoma"/>
                <w:color w:val="000000"/>
                <w:sz w:val="16"/>
              </w:rPr>
              <w:t>1,00</w:t>
            </w:r>
          </w:p>
        </w:tc>
        <w:tc>
          <w:tcPr>
            <w:tcW w:w="98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jc w:val="center"/>
            </w:pPr>
            <w:r>
              <w:rPr>
                <w:rFonts w:ascii="Tahoma" w:eastAsia="Tahoma" w:hAnsi="Tahoma"/>
                <w:color w:val="000000"/>
                <w:sz w:val="16"/>
              </w:rPr>
              <w:t>UN</w:t>
            </w:r>
          </w:p>
        </w:tc>
        <w:tc>
          <w:tcPr>
            <w:tcW w:w="121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jc w:val="center"/>
            </w:pPr>
            <w:r>
              <w:rPr>
                <w:rFonts w:ascii="Tahoma" w:eastAsia="Tahoma" w:hAnsi="Tahoma"/>
                <w:color w:val="000000"/>
                <w:sz w:val="16"/>
              </w:rPr>
              <w:t>R$ 175,65</w:t>
            </w:r>
          </w:p>
        </w:tc>
        <w:tc>
          <w:tcPr>
            <w:tcW w:w="9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jc w:val="center"/>
            </w:pPr>
            <w:r>
              <w:rPr>
                <w:rFonts w:ascii="Tahoma" w:eastAsia="Tahoma" w:hAnsi="Tahoma"/>
                <w:color w:val="000000"/>
                <w:sz w:val="16"/>
              </w:rPr>
              <w:t>R$ 175,65</w:t>
            </w:r>
          </w:p>
        </w:tc>
      </w:tr>
      <w:tr w:rsidR="00F07B7D" w:rsidTr="00297CA1">
        <w:trPr>
          <w:trHeight w:val="267"/>
        </w:trPr>
        <w:tc>
          <w:tcPr>
            <w:tcW w:w="5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jc w:val="center"/>
            </w:pPr>
            <w:r>
              <w:rPr>
                <w:rFonts w:ascii="Tahoma" w:eastAsia="Tahoma" w:hAnsi="Tahoma"/>
                <w:color w:val="000000"/>
                <w:sz w:val="16"/>
              </w:rPr>
              <w:t>3</w:t>
            </w:r>
          </w:p>
        </w:tc>
        <w:tc>
          <w:tcPr>
            <w:tcW w:w="921" w:type="dxa"/>
            <w:gridSpan w:val="2"/>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pPr>
            <w:r>
              <w:rPr>
                <w:rFonts w:ascii="Tahoma" w:eastAsia="Tahoma" w:hAnsi="Tahoma"/>
                <w:color w:val="000000"/>
                <w:sz w:val="16"/>
              </w:rPr>
              <w:t>5712513</w:t>
            </w:r>
          </w:p>
        </w:tc>
        <w:tc>
          <w:tcPr>
            <w:tcW w:w="358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pPr>
            <w:r>
              <w:rPr>
                <w:rFonts w:ascii="Tahoma" w:eastAsia="Tahoma" w:hAnsi="Tahoma"/>
                <w:color w:val="000000"/>
                <w:sz w:val="16"/>
              </w:rPr>
              <w:t>(5712513) - MATERIAL DIDATICO PEDAGOGICO - EMA-EF - ESCALA DE AVALIACAO DA MOTIVACAO PARA APRENDER DE ALUNOS DO ENSINO FUNDAMENTAL,PARA  AVALIAR A ORIENTACAO GERAL PARA APRENDER DE ESTUDANTES DO ENSINO FUNDAMENTAL,DO TIPO KIT,COMPOSTO POR MANUAL DE INSTRUCOES DE APLICACAO E APURACAO, MANUAL PARA INTERPRETACAO, BLOCO DE FOLHA DE RESPOSTAS E CRIVO DE CORRECAO MANUAL</w:t>
            </w:r>
          </w:p>
        </w:tc>
        <w:tc>
          <w:tcPr>
            <w:tcW w:w="96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jc w:val="center"/>
            </w:pPr>
            <w:r>
              <w:rPr>
                <w:rFonts w:ascii="Tahoma" w:eastAsia="Tahoma" w:hAnsi="Tahoma"/>
                <w:color w:val="000000"/>
                <w:sz w:val="16"/>
              </w:rPr>
              <w:t>1,00</w:t>
            </w:r>
          </w:p>
        </w:tc>
        <w:tc>
          <w:tcPr>
            <w:tcW w:w="98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jc w:val="center"/>
            </w:pPr>
            <w:r>
              <w:rPr>
                <w:rFonts w:ascii="Tahoma" w:eastAsia="Tahoma" w:hAnsi="Tahoma"/>
                <w:color w:val="000000"/>
                <w:sz w:val="16"/>
              </w:rPr>
              <w:t>UN</w:t>
            </w:r>
          </w:p>
        </w:tc>
        <w:tc>
          <w:tcPr>
            <w:tcW w:w="121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jc w:val="center"/>
            </w:pPr>
            <w:r>
              <w:rPr>
                <w:rFonts w:ascii="Tahoma" w:eastAsia="Tahoma" w:hAnsi="Tahoma"/>
                <w:color w:val="000000"/>
                <w:sz w:val="16"/>
              </w:rPr>
              <w:t>R$ 175,65</w:t>
            </w:r>
          </w:p>
        </w:tc>
        <w:tc>
          <w:tcPr>
            <w:tcW w:w="9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jc w:val="center"/>
            </w:pPr>
            <w:r>
              <w:rPr>
                <w:rFonts w:ascii="Tahoma" w:eastAsia="Tahoma" w:hAnsi="Tahoma"/>
                <w:color w:val="000000"/>
                <w:sz w:val="16"/>
              </w:rPr>
              <w:t>R$ 175,65</w:t>
            </w:r>
          </w:p>
        </w:tc>
      </w:tr>
      <w:tr w:rsidR="00F07B7D" w:rsidTr="00297CA1">
        <w:trPr>
          <w:trHeight w:val="267"/>
        </w:trPr>
        <w:tc>
          <w:tcPr>
            <w:tcW w:w="5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jc w:val="center"/>
            </w:pPr>
            <w:r>
              <w:rPr>
                <w:rFonts w:ascii="Tahoma" w:eastAsia="Tahoma" w:hAnsi="Tahoma"/>
                <w:color w:val="000000"/>
                <w:sz w:val="16"/>
              </w:rPr>
              <w:t>4</w:t>
            </w:r>
          </w:p>
        </w:tc>
        <w:tc>
          <w:tcPr>
            <w:tcW w:w="921" w:type="dxa"/>
            <w:gridSpan w:val="2"/>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pPr>
            <w:r>
              <w:rPr>
                <w:rFonts w:ascii="Tahoma" w:eastAsia="Tahoma" w:hAnsi="Tahoma"/>
                <w:color w:val="000000"/>
                <w:sz w:val="16"/>
              </w:rPr>
              <w:t>5018200</w:t>
            </w:r>
          </w:p>
        </w:tc>
        <w:tc>
          <w:tcPr>
            <w:tcW w:w="358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pPr>
            <w:r>
              <w:rPr>
                <w:rFonts w:ascii="Tahoma" w:eastAsia="Tahoma" w:hAnsi="Tahoma"/>
                <w:color w:val="000000"/>
                <w:sz w:val="16"/>
              </w:rPr>
              <w:t>(5018200) - MATERIAL DIDATICO PEDAGOGICO - EPD - ESCALA DE PENSAMENTOS DEPRESSIVOS,PARA AVALIAR DISTORCOES DE PENSAMENTOS COMUMENTE ENCONTRADAS EM PESSOAS COM DEPRESSAO,TIPO KIT,APRESENTANDO MANUAL, BLOCO DE FOLHA DE RESPOSTA E BLOCO DE FOLHA DE REGISTRO</w:t>
            </w:r>
          </w:p>
        </w:tc>
        <w:tc>
          <w:tcPr>
            <w:tcW w:w="96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jc w:val="center"/>
            </w:pPr>
            <w:r>
              <w:rPr>
                <w:rFonts w:ascii="Tahoma" w:eastAsia="Tahoma" w:hAnsi="Tahoma"/>
                <w:color w:val="000000"/>
                <w:sz w:val="16"/>
              </w:rPr>
              <w:t>1,00</w:t>
            </w:r>
          </w:p>
        </w:tc>
        <w:tc>
          <w:tcPr>
            <w:tcW w:w="98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jc w:val="center"/>
            </w:pPr>
            <w:r>
              <w:rPr>
                <w:rFonts w:ascii="Tahoma" w:eastAsia="Tahoma" w:hAnsi="Tahoma"/>
                <w:color w:val="000000"/>
                <w:sz w:val="16"/>
              </w:rPr>
              <w:t>UN</w:t>
            </w:r>
          </w:p>
        </w:tc>
        <w:tc>
          <w:tcPr>
            <w:tcW w:w="121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jc w:val="center"/>
            </w:pPr>
            <w:r>
              <w:rPr>
                <w:rFonts w:ascii="Tahoma" w:eastAsia="Tahoma" w:hAnsi="Tahoma"/>
                <w:color w:val="000000"/>
                <w:sz w:val="16"/>
              </w:rPr>
              <w:t>R$ 199,66</w:t>
            </w:r>
          </w:p>
        </w:tc>
        <w:tc>
          <w:tcPr>
            <w:tcW w:w="9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jc w:val="center"/>
            </w:pPr>
            <w:r>
              <w:rPr>
                <w:rFonts w:ascii="Tahoma" w:eastAsia="Tahoma" w:hAnsi="Tahoma"/>
                <w:color w:val="000000"/>
                <w:sz w:val="16"/>
              </w:rPr>
              <w:t>R$ 199,66</w:t>
            </w:r>
          </w:p>
        </w:tc>
      </w:tr>
      <w:tr w:rsidR="00F07B7D" w:rsidTr="00297CA1">
        <w:trPr>
          <w:trHeight w:val="267"/>
        </w:trPr>
        <w:tc>
          <w:tcPr>
            <w:tcW w:w="5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jc w:val="center"/>
            </w:pPr>
            <w:r>
              <w:rPr>
                <w:rFonts w:ascii="Tahoma" w:eastAsia="Tahoma" w:hAnsi="Tahoma"/>
                <w:color w:val="000000"/>
                <w:sz w:val="16"/>
              </w:rPr>
              <w:t>5</w:t>
            </w:r>
          </w:p>
        </w:tc>
        <w:tc>
          <w:tcPr>
            <w:tcW w:w="921" w:type="dxa"/>
            <w:gridSpan w:val="2"/>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pPr>
            <w:r>
              <w:rPr>
                <w:rFonts w:ascii="Tahoma" w:eastAsia="Tahoma" w:hAnsi="Tahoma"/>
                <w:color w:val="000000"/>
                <w:sz w:val="16"/>
              </w:rPr>
              <w:t>5777534</w:t>
            </w:r>
          </w:p>
        </w:tc>
        <w:tc>
          <w:tcPr>
            <w:tcW w:w="358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pPr>
            <w:r>
              <w:rPr>
                <w:rFonts w:ascii="Tahoma" w:eastAsia="Tahoma" w:hAnsi="Tahoma"/>
                <w:color w:val="000000"/>
                <w:sz w:val="16"/>
              </w:rPr>
              <w:t>(5777534) - MATERIAL DIDATICO PEDAGOGICO - TIMER-R  - TESTE INFANTIL DE MEMORIA,PARA AVALIACAO NEUROPSICOLOGICA COGNITIVA DE CRIANCAS DE 3 A 6 ANOS E 11 MESES,DO TIPO IMPRESSO,APRESENTANDO MANUAL, FOLHA DE REGISTRO, 5 PRANCHAS DE ESTIMULO PARA A PROVA 2, 22 CARTOES PARA A PROVA 3, 16 CARTOES E 5 PRANCHAS PARA A PROVA 4 E 1 PRANCHA PARA OS SUBTESTES 5 E 6</w:t>
            </w:r>
          </w:p>
        </w:tc>
        <w:tc>
          <w:tcPr>
            <w:tcW w:w="96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jc w:val="center"/>
            </w:pPr>
            <w:r>
              <w:rPr>
                <w:rFonts w:ascii="Tahoma" w:eastAsia="Tahoma" w:hAnsi="Tahoma"/>
                <w:color w:val="000000"/>
                <w:sz w:val="16"/>
              </w:rPr>
              <w:t>1,00</w:t>
            </w:r>
          </w:p>
        </w:tc>
        <w:tc>
          <w:tcPr>
            <w:tcW w:w="98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jc w:val="center"/>
            </w:pPr>
            <w:r>
              <w:rPr>
                <w:rFonts w:ascii="Tahoma" w:eastAsia="Tahoma" w:hAnsi="Tahoma"/>
                <w:color w:val="000000"/>
                <w:sz w:val="16"/>
              </w:rPr>
              <w:t>UN</w:t>
            </w:r>
          </w:p>
        </w:tc>
        <w:tc>
          <w:tcPr>
            <w:tcW w:w="121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jc w:val="center"/>
            </w:pPr>
            <w:r>
              <w:rPr>
                <w:rFonts w:ascii="Tahoma" w:eastAsia="Tahoma" w:hAnsi="Tahoma"/>
                <w:color w:val="000000"/>
                <w:sz w:val="16"/>
              </w:rPr>
              <w:t>R$ 464,51</w:t>
            </w:r>
          </w:p>
        </w:tc>
        <w:tc>
          <w:tcPr>
            <w:tcW w:w="9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jc w:val="center"/>
            </w:pPr>
            <w:r>
              <w:rPr>
                <w:rFonts w:ascii="Tahoma" w:eastAsia="Tahoma" w:hAnsi="Tahoma"/>
                <w:color w:val="000000"/>
                <w:sz w:val="16"/>
              </w:rPr>
              <w:t>R$ 464,51</w:t>
            </w:r>
          </w:p>
        </w:tc>
      </w:tr>
      <w:tr w:rsidR="00F07B7D" w:rsidTr="00297CA1">
        <w:trPr>
          <w:trHeight w:val="267"/>
        </w:trPr>
        <w:tc>
          <w:tcPr>
            <w:tcW w:w="5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jc w:val="center"/>
            </w:pPr>
            <w:r>
              <w:rPr>
                <w:rFonts w:ascii="Tahoma" w:eastAsia="Tahoma" w:hAnsi="Tahoma"/>
                <w:color w:val="000000"/>
                <w:sz w:val="16"/>
              </w:rPr>
              <w:t>6</w:t>
            </w:r>
          </w:p>
        </w:tc>
        <w:tc>
          <w:tcPr>
            <w:tcW w:w="921" w:type="dxa"/>
            <w:gridSpan w:val="2"/>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pPr>
            <w:r>
              <w:rPr>
                <w:rFonts w:ascii="Tahoma" w:eastAsia="Tahoma" w:hAnsi="Tahoma"/>
                <w:color w:val="000000"/>
                <w:sz w:val="16"/>
              </w:rPr>
              <w:t>5778034</w:t>
            </w:r>
          </w:p>
        </w:tc>
        <w:tc>
          <w:tcPr>
            <w:tcW w:w="358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pPr>
            <w:r>
              <w:rPr>
                <w:rFonts w:ascii="Tahoma" w:eastAsia="Tahoma" w:hAnsi="Tahoma"/>
                <w:color w:val="000000"/>
                <w:sz w:val="16"/>
              </w:rPr>
              <w:t>(5778034) - MATERIAL DIDATICO PEDAGOGICO - COM TITULO: ESCALA DE IDEACAO SUICIDA BECK,PARA EXAMINAR A INTENCAO SUICIDA EM SUJEITOS COM 17 ANOS OU MAIS,TIPO IMPRESSO,APRESENTADO EM 10 FOLHAS DE APLICACAO</w:t>
            </w:r>
          </w:p>
        </w:tc>
        <w:tc>
          <w:tcPr>
            <w:tcW w:w="96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jc w:val="center"/>
            </w:pPr>
            <w:r>
              <w:rPr>
                <w:rFonts w:ascii="Tahoma" w:eastAsia="Tahoma" w:hAnsi="Tahoma"/>
                <w:color w:val="000000"/>
                <w:sz w:val="16"/>
              </w:rPr>
              <w:t>1,00</w:t>
            </w:r>
          </w:p>
        </w:tc>
        <w:tc>
          <w:tcPr>
            <w:tcW w:w="98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jc w:val="center"/>
            </w:pPr>
            <w:r>
              <w:rPr>
                <w:rFonts w:ascii="Tahoma" w:eastAsia="Tahoma" w:hAnsi="Tahoma"/>
                <w:color w:val="000000"/>
                <w:sz w:val="16"/>
              </w:rPr>
              <w:t>UN</w:t>
            </w:r>
          </w:p>
        </w:tc>
        <w:tc>
          <w:tcPr>
            <w:tcW w:w="121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jc w:val="center"/>
            </w:pPr>
            <w:r>
              <w:rPr>
                <w:rFonts w:ascii="Tahoma" w:eastAsia="Tahoma" w:hAnsi="Tahoma"/>
                <w:color w:val="000000"/>
                <w:sz w:val="16"/>
              </w:rPr>
              <w:t>R$ 252,46</w:t>
            </w:r>
          </w:p>
        </w:tc>
        <w:tc>
          <w:tcPr>
            <w:tcW w:w="9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jc w:val="center"/>
            </w:pPr>
            <w:r>
              <w:rPr>
                <w:rFonts w:ascii="Tahoma" w:eastAsia="Tahoma" w:hAnsi="Tahoma"/>
                <w:color w:val="000000"/>
                <w:sz w:val="16"/>
              </w:rPr>
              <w:t>R$ 252,46</w:t>
            </w:r>
          </w:p>
        </w:tc>
      </w:tr>
      <w:tr w:rsidR="00F07B7D" w:rsidTr="00297CA1">
        <w:trPr>
          <w:trHeight w:val="267"/>
        </w:trPr>
        <w:tc>
          <w:tcPr>
            <w:tcW w:w="5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jc w:val="center"/>
            </w:pPr>
            <w:r>
              <w:rPr>
                <w:rFonts w:ascii="Tahoma" w:eastAsia="Tahoma" w:hAnsi="Tahoma"/>
                <w:color w:val="000000"/>
                <w:sz w:val="16"/>
              </w:rPr>
              <w:lastRenderedPageBreak/>
              <w:t>7</w:t>
            </w:r>
          </w:p>
        </w:tc>
        <w:tc>
          <w:tcPr>
            <w:tcW w:w="921" w:type="dxa"/>
            <w:gridSpan w:val="2"/>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pPr>
            <w:r>
              <w:rPr>
                <w:rFonts w:ascii="Tahoma" w:eastAsia="Tahoma" w:hAnsi="Tahoma"/>
                <w:color w:val="000000"/>
                <w:sz w:val="16"/>
              </w:rPr>
              <w:t>5776031</w:t>
            </w:r>
          </w:p>
        </w:tc>
        <w:tc>
          <w:tcPr>
            <w:tcW w:w="358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pPr>
            <w:r>
              <w:rPr>
                <w:rFonts w:ascii="Tahoma" w:eastAsia="Tahoma" w:hAnsi="Tahoma"/>
                <w:color w:val="000000"/>
                <w:sz w:val="16"/>
              </w:rPr>
              <w:t>(5776031) - MATERIAL PEDAGOGICO - LABORATORIO GEOLOGICO,DO TIPO KIT,PARA ANALISE DE MINERAIS,CONTENDO ORGANIZADOR DE PLASTICO COM DIVISORIAS, MOEDA DE COBRE, PREGO DE ACO, IMA, FRASCO DE 10 ML DE ACIDO CLORIDRICO (37%), SACO DE ALGODAO CRU, LUPA, MINI-PAQUIMETRO, PLACA DE PORCELANA PRETA (5,00X2,00CM) , PLACA DE PORCELANA BRANCA (5,00X2,00CM), PLACA DE VIDRO (5,00X 2,00CM) E QR-CODE PARA ACESSAR ATIVIDADES PEDAGOGICAS,ACONDICIONADO EM CAIXA</w:t>
            </w:r>
          </w:p>
        </w:tc>
        <w:tc>
          <w:tcPr>
            <w:tcW w:w="96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jc w:val="center"/>
            </w:pPr>
            <w:r>
              <w:rPr>
                <w:rFonts w:ascii="Tahoma" w:eastAsia="Tahoma" w:hAnsi="Tahoma"/>
                <w:color w:val="000000"/>
                <w:sz w:val="16"/>
              </w:rPr>
              <w:t>1,00</w:t>
            </w:r>
          </w:p>
        </w:tc>
        <w:tc>
          <w:tcPr>
            <w:tcW w:w="98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jc w:val="center"/>
            </w:pPr>
            <w:r>
              <w:rPr>
                <w:rFonts w:ascii="Tahoma" w:eastAsia="Tahoma" w:hAnsi="Tahoma"/>
                <w:color w:val="000000"/>
                <w:sz w:val="16"/>
              </w:rPr>
              <w:t>UN</w:t>
            </w:r>
          </w:p>
        </w:tc>
        <w:tc>
          <w:tcPr>
            <w:tcW w:w="121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jc w:val="center"/>
            </w:pPr>
            <w:r>
              <w:rPr>
                <w:rFonts w:ascii="Tahoma" w:eastAsia="Tahoma" w:hAnsi="Tahoma"/>
                <w:color w:val="000000"/>
                <w:sz w:val="16"/>
              </w:rPr>
              <w:t>R$ 131,04</w:t>
            </w:r>
          </w:p>
        </w:tc>
        <w:tc>
          <w:tcPr>
            <w:tcW w:w="9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jc w:val="center"/>
            </w:pPr>
            <w:r>
              <w:rPr>
                <w:rFonts w:ascii="Tahoma" w:eastAsia="Tahoma" w:hAnsi="Tahoma"/>
                <w:color w:val="000000"/>
                <w:sz w:val="16"/>
              </w:rPr>
              <w:t>R$ 131,04</w:t>
            </w:r>
          </w:p>
        </w:tc>
      </w:tr>
      <w:tr w:rsidR="00F07B7D" w:rsidTr="00297CA1">
        <w:trPr>
          <w:trHeight w:val="267"/>
        </w:trPr>
        <w:tc>
          <w:tcPr>
            <w:tcW w:w="5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jc w:val="center"/>
            </w:pPr>
            <w:r>
              <w:rPr>
                <w:rFonts w:ascii="Tahoma" w:eastAsia="Tahoma" w:hAnsi="Tahoma"/>
                <w:color w:val="000000"/>
                <w:sz w:val="16"/>
              </w:rPr>
              <w:t>8</w:t>
            </w:r>
          </w:p>
        </w:tc>
        <w:tc>
          <w:tcPr>
            <w:tcW w:w="921" w:type="dxa"/>
            <w:gridSpan w:val="2"/>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pPr>
            <w:r>
              <w:rPr>
                <w:rFonts w:ascii="Tahoma" w:eastAsia="Tahoma" w:hAnsi="Tahoma"/>
                <w:color w:val="000000"/>
                <w:sz w:val="16"/>
              </w:rPr>
              <w:t>5778077</w:t>
            </w:r>
          </w:p>
        </w:tc>
        <w:tc>
          <w:tcPr>
            <w:tcW w:w="358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pPr>
            <w:r>
              <w:rPr>
                <w:rFonts w:ascii="Tahoma" w:eastAsia="Tahoma" w:hAnsi="Tahoma"/>
                <w:color w:val="000000"/>
                <w:sz w:val="16"/>
              </w:rPr>
              <w:t>(5778077) - LUPA - DE BOLSO TRIPLET COM AUMENTO DE 30X,MEDINDO 2,30X1,70CM (AXL), COM 30G,COM LENTE DE 21,00MM,EM ACO INOX</w:t>
            </w:r>
          </w:p>
        </w:tc>
        <w:tc>
          <w:tcPr>
            <w:tcW w:w="96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jc w:val="center"/>
            </w:pPr>
            <w:r>
              <w:rPr>
                <w:rFonts w:ascii="Tahoma" w:eastAsia="Tahoma" w:hAnsi="Tahoma"/>
                <w:color w:val="000000"/>
                <w:sz w:val="16"/>
              </w:rPr>
              <w:t>8,00</w:t>
            </w:r>
          </w:p>
        </w:tc>
        <w:tc>
          <w:tcPr>
            <w:tcW w:w="98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jc w:val="center"/>
            </w:pPr>
            <w:r>
              <w:rPr>
                <w:rFonts w:ascii="Tahoma" w:eastAsia="Tahoma" w:hAnsi="Tahoma"/>
                <w:color w:val="000000"/>
                <w:sz w:val="16"/>
              </w:rPr>
              <w:t>UN</w:t>
            </w:r>
          </w:p>
        </w:tc>
        <w:tc>
          <w:tcPr>
            <w:tcW w:w="121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jc w:val="center"/>
            </w:pPr>
            <w:r>
              <w:rPr>
                <w:rFonts w:ascii="Tahoma" w:eastAsia="Tahoma" w:hAnsi="Tahoma"/>
                <w:color w:val="000000"/>
                <w:sz w:val="16"/>
              </w:rPr>
              <w:t>R$ 31,80</w:t>
            </w:r>
          </w:p>
        </w:tc>
        <w:tc>
          <w:tcPr>
            <w:tcW w:w="9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jc w:val="center"/>
            </w:pPr>
            <w:r>
              <w:rPr>
                <w:rFonts w:ascii="Tahoma" w:eastAsia="Tahoma" w:hAnsi="Tahoma"/>
                <w:color w:val="000000"/>
                <w:sz w:val="16"/>
              </w:rPr>
              <w:t>R$ 254,40</w:t>
            </w:r>
          </w:p>
        </w:tc>
      </w:tr>
      <w:tr w:rsidR="00F07B7D" w:rsidTr="00297CA1">
        <w:trPr>
          <w:trHeight w:val="267"/>
        </w:trPr>
        <w:tc>
          <w:tcPr>
            <w:tcW w:w="5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jc w:val="center"/>
            </w:pPr>
            <w:r>
              <w:rPr>
                <w:rFonts w:ascii="Tahoma" w:eastAsia="Tahoma" w:hAnsi="Tahoma"/>
                <w:color w:val="000000"/>
                <w:sz w:val="16"/>
              </w:rPr>
              <w:t>9</w:t>
            </w:r>
          </w:p>
        </w:tc>
        <w:tc>
          <w:tcPr>
            <w:tcW w:w="921" w:type="dxa"/>
            <w:gridSpan w:val="2"/>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pPr>
            <w:r>
              <w:rPr>
                <w:rFonts w:ascii="Tahoma" w:eastAsia="Tahoma" w:hAnsi="Tahoma"/>
                <w:color w:val="000000"/>
                <w:sz w:val="16"/>
              </w:rPr>
              <w:t>5289238</w:t>
            </w:r>
          </w:p>
        </w:tc>
        <w:tc>
          <w:tcPr>
            <w:tcW w:w="358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pPr>
            <w:r>
              <w:rPr>
                <w:rFonts w:ascii="Tahoma" w:eastAsia="Tahoma" w:hAnsi="Tahoma"/>
                <w:color w:val="000000"/>
                <w:sz w:val="16"/>
              </w:rPr>
              <w:t>(5289238) - PLANETARIO ESCOLAR - TIPO  SISTEMA SOLAR,MEDINDO 26,00X52,00X52,00CM,BIVOLT 110/220V</w:t>
            </w:r>
          </w:p>
        </w:tc>
        <w:tc>
          <w:tcPr>
            <w:tcW w:w="96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jc w:val="center"/>
            </w:pPr>
            <w:r>
              <w:rPr>
                <w:rFonts w:ascii="Tahoma" w:eastAsia="Tahoma" w:hAnsi="Tahoma"/>
                <w:color w:val="000000"/>
                <w:sz w:val="16"/>
              </w:rPr>
              <w:t>1,00</w:t>
            </w:r>
          </w:p>
        </w:tc>
        <w:tc>
          <w:tcPr>
            <w:tcW w:w="98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jc w:val="center"/>
            </w:pPr>
            <w:r>
              <w:rPr>
                <w:rFonts w:ascii="Tahoma" w:eastAsia="Tahoma" w:hAnsi="Tahoma"/>
                <w:color w:val="000000"/>
                <w:sz w:val="16"/>
              </w:rPr>
              <w:t>UN</w:t>
            </w:r>
          </w:p>
        </w:tc>
        <w:tc>
          <w:tcPr>
            <w:tcW w:w="121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jc w:val="center"/>
            </w:pPr>
            <w:r>
              <w:rPr>
                <w:rFonts w:ascii="Tahoma" w:eastAsia="Tahoma" w:hAnsi="Tahoma"/>
                <w:color w:val="000000"/>
                <w:sz w:val="16"/>
              </w:rPr>
              <w:t>R$ 410,00</w:t>
            </w:r>
          </w:p>
        </w:tc>
        <w:tc>
          <w:tcPr>
            <w:tcW w:w="9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jc w:val="center"/>
            </w:pPr>
            <w:r>
              <w:rPr>
                <w:rFonts w:ascii="Tahoma" w:eastAsia="Tahoma" w:hAnsi="Tahoma"/>
                <w:color w:val="000000"/>
                <w:sz w:val="16"/>
              </w:rPr>
              <w:t>R$ 410,00</w:t>
            </w:r>
          </w:p>
        </w:tc>
      </w:tr>
      <w:tr w:rsidR="00F07B7D" w:rsidTr="00297CA1">
        <w:trPr>
          <w:trHeight w:val="267"/>
        </w:trPr>
        <w:tc>
          <w:tcPr>
            <w:tcW w:w="5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jc w:val="center"/>
            </w:pPr>
            <w:r>
              <w:rPr>
                <w:rFonts w:ascii="Tahoma" w:eastAsia="Tahoma" w:hAnsi="Tahoma"/>
                <w:color w:val="000000"/>
                <w:sz w:val="16"/>
              </w:rPr>
              <w:t>10</w:t>
            </w:r>
          </w:p>
        </w:tc>
        <w:tc>
          <w:tcPr>
            <w:tcW w:w="921" w:type="dxa"/>
            <w:gridSpan w:val="2"/>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pPr>
            <w:r>
              <w:rPr>
                <w:rFonts w:ascii="Tahoma" w:eastAsia="Tahoma" w:hAnsi="Tahoma"/>
                <w:color w:val="000000"/>
                <w:sz w:val="16"/>
              </w:rPr>
              <w:t>5776104</w:t>
            </w:r>
          </w:p>
        </w:tc>
        <w:tc>
          <w:tcPr>
            <w:tcW w:w="358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pPr>
            <w:r>
              <w:rPr>
                <w:rFonts w:ascii="Tahoma" w:eastAsia="Tahoma" w:hAnsi="Tahoma"/>
                <w:color w:val="000000"/>
                <w:sz w:val="16"/>
              </w:rPr>
              <w:t>(5776104) - MATERIAL PEDAGOGICO - MODELO MOLECULAR ORGANICA E INORGANICA,DE PLASTICO,PARA  ATIVIDADES LIGADAS A QUIMICA E BIOQUIMICA,COM  426 PECAS</w:t>
            </w:r>
          </w:p>
        </w:tc>
        <w:tc>
          <w:tcPr>
            <w:tcW w:w="96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jc w:val="center"/>
            </w:pPr>
            <w:r>
              <w:rPr>
                <w:rFonts w:ascii="Tahoma" w:eastAsia="Tahoma" w:hAnsi="Tahoma"/>
                <w:color w:val="000000"/>
                <w:sz w:val="16"/>
              </w:rPr>
              <w:t>1,00</w:t>
            </w:r>
          </w:p>
        </w:tc>
        <w:tc>
          <w:tcPr>
            <w:tcW w:w="98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jc w:val="center"/>
            </w:pPr>
            <w:r>
              <w:rPr>
                <w:rFonts w:ascii="Tahoma" w:eastAsia="Tahoma" w:hAnsi="Tahoma"/>
                <w:color w:val="000000"/>
                <w:sz w:val="16"/>
              </w:rPr>
              <w:t>UN</w:t>
            </w:r>
          </w:p>
        </w:tc>
        <w:tc>
          <w:tcPr>
            <w:tcW w:w="121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jc w:val="center"/>
            </w:pPr>
            <w:r>
              <w:rPr>
                <w:rFonts w:ascii="Tahoma" w:eastAsia="Tahoma" w:hAnsi="Tahoma"/>
                <w:color w:val="000000"/>
                <w:sz w:val="16"/>
              </w:rPr>
              <w:t>R$ 933,63</w:t>
            </w:r>
          </w:p>
        </w:tc>
        <w:tc>
          <w:tcPr>
            <w:tcW w:w="9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jc w:val="center"/>
            </w:pPr>
            <w:r>
              <w:rPr>
                <w:rFonts w:ascii="Tahoma" w:eastAsia="Tahoma" w:hAnsi="Tahoma"/>
                <w:color w:val="000000"/>
                <w:sz w:val="16"/>
              </w:rPr>
              <w:t>R$ 933,63</w:t>
            </w:r>
          </w:p>
        </w:tc>
      </w:tr>
      <w:tr w:rsidR="00F07B7D" w:rsidTr="00297CA1">
        <w:trPr>
          <w:trHeight w:val="267"/>
        </w:trPr>
        <w:tc>
          <w:tcPr>
            <w:tcW w:w="5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jc w:val="center"/>
            </w:pPr>
            <w:r>
              <w:rPr>
                <w:rFonts w:ascii="Tahoma" w:eastAsia="Tahoma" w:hAnsi="Tahoma"/>
                <w:color w:val="000000"/>
                <w:sz w:val="16"/>
              </w:rPr>
              <w:t>11</w:t>
            </w:r>
          </w:p>
        </w:tc>
        <w:tc>
          <w:tcPr>
            <w:tcW w:w="921" w:type="dxa"/>
            <w:gridSpan w:val="2"/>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pPr>
            <w:r>
              <w:rPr>
                <w:rFonts w:ascii="Tahoma" w:eastAsia="Tahoma" w:hAnsi="Tahoma"/>
                <w:color w:val="000000"/>
                <w:sz w:val="16"/>
              </w:rPr>
              <w:t>5776147</w:t>
            </w:r>
          </w:p>
        </w:tc>
        <w:tc>
          <w:tcPr>
            <w:tcW w:w="358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pPr>
            <w:r>
              <w:rPr>
                <w:rFonts w:ascii="Tahoma" w:eastAsia="Tahoma" w:hAnsi="Tahoma"/>
                <w:color w:val="000000"/>
                <w:sz w:val="16"/>
              </w:rPr>
              <w:t>(5776147) - MATERIAL PEDAGOGICO - TAPETE TATAME INFANTIL,EM EVA,PARA  ATIVIDADE PEDAGOGICA,MEDINDO 50,00X50,00CM,COM 6 PECAS,COLORIDO</w:t>
            </w:r>
          </w:p>
        </w:tc>
        <w:tc>
          <w:tcPr>
            <w:tcW w:w="96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jc w:val="center"/>
            </w:pPr>
            <w:r>
              <w:rPr>
                <w:rFonts w:ascii="Tahoma" w:eastAsia="Tahoma" w:hAnsi="Tahoma"/>
                <w:color w:val="000000"/>
                <w:sz w:val="16"/>
              </w:rPr>
              <w:t>5,00</w:t>
            </w:r>
          </w:p>
        </w:tc>
        <w:tc>
          <w:tcPr>
            <w:tcW w:w="98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jc w:val="center"/>
            </w:pPr>
            <w:r>
              <w:rPr>
                <w:rFonts w:ascii="Tahoma" w:eastAsia="Tahoma" w:hAnsi="Tahoma"/>
                <w:color w:val="000000"/>
                <w:sz w:val="16"/>
              </w:rPr>
              <w:t>UN</w:t>
            </w:r>
          </w:p>
        </w:tc>
        <w:tc>
          <w:tcPr>
            <w:tcW w:w="121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jc w:val="center"/>
            </w:pPr>
            <w:r>
              <w:rPr>
                <w:rFonts w:ascii="Tahoma" w:eastAsia="Tahoma" w:hAnsi="Tahoma"/>
                <w:color w:val="000000"/>
                <w:sz w:val="16"/>
              </w:rPr>
              <w:t>R$ 100,67</w:t>
            </w:r>
          </w:p>
        </w:tc>
        <w:tc>
          <w:tcPr>
            <w:tcW w:w="9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jc w:val="center"/>
            </w:pPr>
            <w:r>
              <w:rPr>
                <w:rFonts w:ascii="Tahoma" w:eastAsia="Tahoma" w:hAnsi="Tahoma"/>
                <w:color w:val="000000"/>
                <w:sz w:val="16"/>
              </w:rPr>
              <w:t>R$ 503,36</w:t>
            </w:r>
          </w:p>
        </w:tc>
      </w:tr>
      <w:tr w:rsidR="00F07B7D" w:rsidTr="00297CA1">
        <w:trPr>
          <w:trHeight w:val="267"/>
        </w:trPr>
        <w:tc>
          <w:tcPr>
            <w:tcW w:w="5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jc w:val="center"/>
            </w:pPr>
            <w:r>
              <w:rPr>
                <w:rFonts w:ascii="Tahoma" w:eastAsia="Tahoma" w:hAnsi="Tahoma"/>
                <w:color w:val="000000"/>
                <w:sz w:val="16"/>
              </w:rPr>
              <w:t>12</w:t>
            </w:r>
          </w:p>
        </w:tc>
        <w:tc>
          <w:tcPr>
            <w:tcW w:w="921" w:type="dxa"/>
            <w:gridSpan w:val="2"/>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pPr>
            <w:r>
              <w:rPr>
                <w:rFonts w:ascii="Tahoma" w:eastAsia="Tahoma" w:hAnsi="Tahoma"/>
                <w:color w:val="000000"/>
                <w:sz w:val="16"/>
              </w:rPr>
              <w:t>5776155</w:t>
            </w:r>
          </w:p>
        </w:tc>
        <w:tc>
          <w:tcPr>
            <w:tcW w:w="358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pPr>
            <w:r>
              <w:rPr>
                <w:rFonts w:ascii="Tahoma" w:eastAsia="Tahoma" w:hAnsi="Tahoma"/>
                <w:color w:val="000000"/>
                <w:sz w:val="16"/>
              </w:rPr>
              <w:t>(5776155) - MATERIAL PEDAGOGICO - TAMBOR INFANTIL EDUCATIVO COM SOM E LUZ,EM PLASTICO,PARA  ATIVIDADE PEDAGOGICA INFANTIL,CONTENDO 01 TAMBOR COM SOM E LUZ E 01 PAR DE BAQUETAS,COLORIDO</w:t>
            </w:r>
          </w:p>
        </w:tc>
        <w:tc>
          <w:tcPr>
            <w:tcW w:w="96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jc w:val="center"/>
            </w:pPr>
            <w:r>
              <w:rPr>
                <w:rFonts w:ascii="Tahoma" w:eastAsia="Tahoma" w:hAnsi="Tahoma"/>
                <w:color w:val="000000"/>
                <w:sz w:val="16"/>
              </w:rPr>
              <w:t>5,00</w:t>
            </w:r>
          </w:p>
        </w:tc>
        <w:tc>
          <w:tcPr>
            <w:tcW w:w="98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jc w:val="center"/>
            </w:pPr>
            <w:r>
              <w:rPr>
                <w:rFonts w:ascii="Tahoma" w:eastAsia="Tahoma" w:hAnsi="Tahoma"/>
                <w:color w:val="000000"/>
                <w:sz w:val="16"/>
              </w:rPr>
              <w:t>UN</w:t>
            </w:r>
          </w:p>
        </w:tc>
        <w:tc>
          <w:tcPr>
            <w:tcW w:w="121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jc w:val="center"/>
            </w:pPr>
            <w:r>
              <w:rPr>
                <w:rFonts w:ascii="Tahoma" w:eastAsia="Tahoma" w:hAnsi="Tahoma"/>
                <w:color w:val="000000"/>
                <w:sz w:val="16"/>
              </w:rPr>
              <w:t>R$ 173,35</w:t>
            </w:r>
          </w:p>
        </w:tc>
        <w:tc>
          <w:tcPr>
            <w:tcW w:w="9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jc w:val="center"/>
            </w:pPr>
            <w:r>
              <w:rPr>
                <w:rFonts w:ascii="Tahoma" w:eastAsia="Tahoma" w:hAnsi="Tahoma"/>
                <w:color w:val="000000"/>
                <w:sz w:val="16"/>
              </w:rPr>
              <w:t>R$ 866,78</w:t>
            </w:r>
          </w:p>
        </w:tc>
      </w:tr>
      <w:tr w:rsidR="00F07B7D" w:rsidTr="00297CA1">
        <w:trPr>
          <w:trHeight w:val="267"/>
        </w:trPr>
        <w:tc>
          <w:tcPr>
            <w:tcW w:w="5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jc w:val="center"/>
            </w:pPr>
            <w:r>
              <w:rPr>
                <w:rFonts w:ascii="Tahoma" w:eastAsia="Tahoma" w:hAnsi="Tahoma"/>
                <w:color w:val="000000"/>
                <w:sz w:val="16"/>
              </w:rPr>
              <w:t>13</w:t>
            </w:r>
          </w:p>
        </w:tc>
        <w:tc>
          <w:tcPr>
            <w:tcW w:w="921" w:type="dxa"/>
            <w:gridSpan w:val="2"/>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pPr>
            <w:r>
              <w:rPr>
                <w:rFonts w:ascii="Tahoma" w:eastAsia="Tahoma" w:hAnsi="Tahoma"/>
                <w:color w:val="000000"/>
                <w:sz w:val="16"/>
              </w:rPr>
              <w:t>5776171</w:t>
            </w:r>
          </w:p>
        </w:tc>
        <w:tc>
          <w:tcPr>
            <w:tcW w:w="358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pPr>
            <w:r>
              <w:rPr>
                <w:rFonts w:ascii="Tahoma" w:eastAsia="Tahoma" w:hAnsi="Tahoma"/>
                <w:color w:val="000000"/>
                <w:sz w:val="16"/>
              </w:rPr>
              <w:t>(5776171) - BRINQUEDO EDUCATIVO E RECREATIVO - FEITO EM MADEIRA,TIPO CAMINHAO PARA ENCAIXE, COM 08 PINOS COLORIDOS DE MADEIRA,MEDINDO APROXIMADAMENTE 23,50X11,50X12,60CM</w:t>
            </w:r>
          </w:p>
        </w:tc>
        <w:tc>
          <w:tcPr>
            <w:tcW w:w="96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jc w:val="center"/>
            </w:pPr>
            <w:r>
              <w:rPr>
                <w:rFonts w:ascii="Tahoma" w:eastAsia="Tahoma" w:hAnsi="Tahoma"/>
                <w:color w:val="000000"/>
                <w:sz w:val="16"/>
              </w:rPr>
              <w:t>5,00</w:t>
            </w:r>
          </w:p>
        </w:tc>
        <w:tc>
          <w:tcPr>
            <w:tcW w:w="98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jc w:val="center"/>
            </w:pPr>
            <w:r>
              <w:rPr>
                <w:rFonts w:ascii="Tahoma" w:eastAsia="Tahoma" w:hAnsi="Tahoma"/>
                <w:color w:val="000000"/>
                <w:sz w:val="16"/>
              </w:rPr>
              <w:t>UN</w:t>
            </w:r>
          </w:p>
        </w:tc>
        <w:tc>
          <w:tcPr>
            <w:tcW w:w="121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jc w:val="center"/>
            </w:pPr>
            <w:r>
              <w:rPr>
                <w:rFonts w:ascii="Tahoma" w:eastAsia="Tahoma" w:hAnsi="Tahoma"/>
                <w:color w:val="000000"/>
                <w:sz w:val="16"/>
              </w:rPr>
              <w:t>R$ 60,39</w:t>
            </w:r>
          </w:p>
        </w:tc>
        <w:tc>
          <w:tcPr>
            <w:tcW w:w="9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jc w:val="center"/>
            </w:pPr>
            <w:r>
              <w:rPr>
                <w:rFonts w:ascii="Tahoma" w:eastAsia="Tahoma" w:hAnsi="Tahoma"/>
                <w:color w:val="000000"/>
                <w:sz w:val="16"/>
              </w:rPr>
              <w:t>R$ 301,98</w:t>
            </w:r>
          </w:p>
        </w:tc>
      </w:tr>
      <w:tr w:rsidR="00F07B7D" w:rsidTr="00297CA1">
        <w:trPr>
          <w:trHeight w:val="267"/>
        </w:trPr>
        <w:tc>
          <w:tcPr>
            <w:tcW w:w="5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jc w:val="center"/>
            </w:pPr>
            <w:r>
              <w:rPr>
                <w:rFonts w:ascii="Tahoma" w:eastAsia="Tahoma" w:hAnsi="Tahoma"/>
                <w:color w:val="000000"/>
                <w:sz w:val="16"/>
              </w:rPr>
              <w:t>14</w:t>
            </w:r>
          </w:p>
        </w:tc>
        <w:tc>
          <w:tcPr>
            <w:tcW w:w="921" w:type="dxa"/>
            <w:gridSpan w:val="2"/>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pPr>
            <w:r>
              <w:rPr>
                <w:rFonts w:ascii="Tahoma" w:eastAsia="Tahoma" w:hAnsi="Tahoma"/>
                <w:color w:val="000000"/>
                <w:sz w:val="16"/>
              </w:rPr>
              <w:t>5776180</w:t>
            </w:r>
          </w:p>
        </w:tc>
        <w:tc>
          <w:tcPr>
            <w:tcW w:w="358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pPr>
            <w:r>
              <w:rPr>
                <w:rFonts w:ascii="Tahoma" w:eastAsia="Tahoma" w:hAnsi="Tahoma"/>
                <w:color w:val="000000"/>
                <w:sz w:val="16"/>
              </w:rPr>
              <w:t>(5776180) - BRINQUEDO EDUCATIVO E RECREATIVO - FEITO EM MADEIRA,TORRE EQUILIBRIO COM 54 PECAS,?MEDINDO 12,00X12,00X30,00CM</w:t>
            </w:r>
          </w:p>
        </w:tc>
        <w:tc>
          <w:tcPr>
            <w:tcW w:w="96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jc w:val="center"/>
            </w:pPr>
            <w:r>
              <w:rPr>
                <w:rFonts w:ascii="Tahoma" w:eastAsia="Tahoma" w:hAnsi="Tahoma"/>
                <w:color w:val="000000"/>
                <w:sz w:val="16"/>
              </w:rPr>
              <w:t>5,00</w:t>
            </w:r>
          </w:p>
        </w:tc>
        <w:tc>
          <w:tcPr>
            <w:tcW w:w="98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jc w:val="center"/>
            </w:pPr>
            <w:r>
              <w:rPr>
                <w:rFonts w:ascii="Tahoma" w:eastAsia="Tahoma" w:hAnsi="Tahoma"/>
                <w:color w:val="000000"/>
                <w:sz w:val="16"/>
              </w:rPr>
              <w:t>UN</w:t>
            </w:r>
          </w:p>
        </w:tc>
        <w:tc>
          <w:tcPr>
            <w:tcW w:w="121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jc w:val="center"/>
            </w:pPr>
            <w:r>
              <w:rPr>
                <w:rFonts w:ascii="Tahoma" w:eastAsia="Tahoma" w:hAnsi="Tahoma"/>
                <w:color w:val="000000"/>
                <w:sz w:val="16"/>
              </w:rPr>
              <w:t>R$ 54,40</w:t>
            </w:r>
          </w:p>
        </w:tc>
        <w:tc>
          <w:tcPr>
            <w:tcW w:w="9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jc w:val="center"/>
            </w:pPr>
            <w:r>
              <w:rPr>
                <w:rFonts w:ascii="Tahoma" w:eastAsia="Tahoma" w:hAnsi="Tahoma"/>
                <w:color w:val="000000"/>
                <w:sz w:val="16"/>
              </w:rPr>
              <w:t>R$ 272,00</w:t>
            </w:r>
          </w:p>
        </w:tc>
      </w:tr>
      <w:tr w:rsidR="00F07B7D" w:rsidTr="00297CA1">
        <w:trPr>
          <w:trHeight w:val="267"/>
        </w:trPr>
        <w:tc>
          <w:tcPr>
            <w:tcW w:w="5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jc w:val="center"/>
            </w:pPr>
            <w:r>
              <w:rPr>
                <w:rFonts w:ascii="Tahoma" w:eastAsia="Tahoma" w:hAnsi="Tahoma"/>
                <w:color w:val="000000"/>
                <w:sz w:val="16"/>
              </w:rPr>
              <w:t>15</w:t>
            </w:r>
          </w:p>
        </w:tc>
        <w:tc>
          <w:tcPr>
            <w:tcW w:w="921" w:type="dxa"/>
            <w:gridSpan w:val="2"/>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pPr>
            <w:r>
              <w:rPr>
                <w:rFonts w:ascii="Tahoma" w:eastAsia="Tahoma" w:hAnsi="Tahoma"/>
                <w:color w:val="000000"/>
                <w:sz w:val="16"/>
              </w:rPr>
              <w:t>5776198</w:t>
            </w:r>
          </w:p>
        </w:tc>
        <w:tc>
          <w:tcPr>
            <w:tcW w:w="358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pPr>
            <w:r>
              <w:rPr>
                <w:rFonts w:ascii="Tahoma" w:eastAsia="Tahoma" w:hAnsi="Tahoma"/>
                <w:color w:val="000000"/>
                <w:sz w:val="16"/>
              </w:rPr>
              <w:t>(5776198) - BRINQUEDO EDUCATIVO E RECREATIVO - FEITO EM PLASTICO,KIT MICROSCOPIO INFANTIL, CONTENDO 1 MICROSCOPIO, 1 LAMINA JA PREPARADA, 4 LAMINAS PARA PREPARAR, 1 PORTA OBJETIVA, 1 PINCA E 2 FRASCOS DE ENSAIOS PARA ARMAZENAR AS AMOSTRAS,ACONDICIONADO EM CAIXA DE PAPELAO MEDINDO ?24,70X21,60X9,30CM</w:t>
            </w:r>
          </w:p>
        </w:tc>
        <w:tc>
          <w:tcPr>
            <w:tcW w:w="96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jc w:val="center"/>
            </w:pPr>
            <w:r>
              <w:rPr>
                <w:rFonts w:ascii="Tahoma" w:eastAsia="Tahoma" w:hAnsi="Tahoma"/>
                <w:color w:val="000000"/>
                <w:sz w:val="16"/>
              </w:rPr>
              <w:t>2,00</w:t>
            </w:r>
          </w:p>
        </w:tc>
        <w:tc>
          <w:tcPr>
            <w:tcW w:w="98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jc w:val="center"/>
            </w:pPr>
            <w:r>
              <w:rPr>
                <w:rFonts w:ascii="Tahoma" w:eastAsia="Tahoma" w:hAnsi="Tahoma"/>
                <w:color w:val="000000"/>
                <w:sz w:val="16"/>
              </w:rPr>
              <w:t>UN</w:t>
            </w:r>
          </w:p>
        </w:tc>
        <w:tc>
          <w:tcPr>
            <w:tcW w:w="121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jc w:val="center"/>
            </w:pPr>
            <w:r>
              <w:rPr>
                <w:rFonts w:ascii="Tahoma" w:eastAsia="Tahoma" w:hAnsi="Tahoma"/>
                <w:color w:val="000000"/>
                <w:sz w:val="16"/>
              </w:rPr>
              <w:t>R$ 146,51</w:t>
            </w:r>
          </w:p>
        </w:tc>
        <w:tc>
          <w:tcPr>
            <w:tcW w:w="9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jc w:val="center"/>
            </w:pPr>
            <w:r>
              <w:rPr>
                <w:rFonts w:ascii="Tahoma" w:eastAsia="Tahoma" w:hAnsi="Tahoma"/>
                <w:color w:val="000000"/>
                <w:sz w:val="16"/>
              </w:rPr>
              <w:t>R$ 293,02</w:t>
            </w:r>
          </w:p>
        </w:tc>
      </w:tr>
      <w:tr w:rsidR="00F07B7D" w:rsidTr="00297CA1">
        <w:trPr>
          <w:trHeight w:val="267"/>
        </w:trPr>
        <w:tc>
          <w:tcPr>
            <w:tcW w:w="5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jc w:val="center"/>
            </w:pPr>
            <w:r>
              <w:rPr>
                <w:rFonts w:ascii="Tahoma" w:eastAsia="Tahoma" w:hAnsi="Tahoma"/>
                <w:color w:val="000000"/>
                <w:sz w:val="16"/>
              </w:rPr>
              <w:t>16</w:t>
            </w:r>
          </w:p>
        </w:tc>
        <w:tc>
          <w:tcPr>
            <w:tcW w:w="921" w:type="dxa"/>
            <w:gridSpan w:val="2"/>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pPr>
            <w:r>
              <w:rPr>
                <w:rFonts w:ascii="Tahoma" w:eastAsia="Tahoma" w:hAnsi="Tahoma"/>
                <w:color w:val="000000"/>
                <w:sz w:val="16"/>
              </w:rPr>
              <w:t>5776201</w:t>
            </w:r>
          </w:p>
        </w:tc>
        <w:tc>
          <w:tcPr>
            <w:tcW w:w="358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pPr>
            <w:r>
              <w:rPr>
                <w:rFonts w:ascii="Tahoma" w:eastAsia="Tahoma" w:hAnsi="Tahoma"/>
                <w:color w:val="000000"/>
                <w:sz w:val="16"/>
              </w:rPr>
              <w:t>(5776201) - JOGO DE DAMA - JOGO ADAPTADO PARA PNE,MEDINDO 20,00X20,00CM,COM  24 PECAS,EM MADEIRA</w:t>
            </w:r>
          </w:p>
        </w:tc>
        <w:tc>
          <w:tcPr>
            <w:tcW w:w="96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jc w:val="center"/>
            </w:pPr>
            <w:r>
              <w:rPr>
                <w:rFonts w:ascii="Tahoma" w:eastAsia="Tahoma" w:hAnsi="Tahoma"/>
                <w:color w:val="000000"/>
                <w:sz w:val="16"/>
              </w:rPr>
              <w:t>5,00</w:t>
            </w:r>
          </w:p>
        </w:tc>
        <w:tc>
          <w:tcPr>
            <w:tcW w:w="98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jc w:val="center"/>
            </w:pPr>
            <w:r>
              <w:rPr>
                <w:rFonts w:ascii="Tahoma" w:eastAsia="Tahoma" w:hAnsi="Tahoma"/>
                <w:color w:val="000000"/>
                <w:sz w:val="16"/>
              </w:rPr>
              <w:t>UN</w:t>
            </w:r>
          </w:p>
        </w:tc>
        <w:tc>
          <w:tcPr>
            <w:tcW w:w="121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jc w:val="center"/>
            </w:pPr>
            <w:r>
              <w:rPr>
                <w:rFonts w:ascii="Tahoma" w:eastAsia="Tahoma" w:hAnsi="Tahoma"/>
                <w:color w:val="000000"/>
                <w:sz w:val="16"/>
              </w:rPr>
              <w:t>R$ 145,19</w:t>
            </w:r>
          </w:p>
        </w:tc>
        <w:tc>
          <w:tcPr>
            <w:tcW w:w="9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jc w:val="center"/>
            </w:pPr>
            <w:r>
              <w:rPr>
                <w:rFonts w:ascii="Tahoma" w:eastAsia="Tahoma" w:hAnsi="Tahoma"/>
                <w:color w:val="000000"/>
                <w:sz w:val="16"/>
              </w:rPr>
              <w:t>R$ 725,95</w:t>
            </w:r>
          </w:p>
        </w:tc>
      </w:tr>
      <w:tr w:rsidR="00F07B7D" w:rsidTr="00297CA1">
        <w:trPr>
          <w:trHeight w:val="267"/>
        </w:trPr>
        <w:tc>
          <w:tcPr>
            <w:tcW w:w="5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jc w:val="center"/>
            </w:pPr>
            <w:r>
              <w:rPr>
                <w:rFonts w:ascii="Tahoma" w:eastAsia="Tahoma" w:hAnsi="Tahoma"/>
                <w:color w:val="000000"/>
                <w:sz w:val="16"/>
              </w:rPr>
              <w:t>17</w:t>
            </w:r>
          </w:p>
        </w:tc>
        <w:tc>
          <w:tcPr>
            <w:tcW w:w="921" w:type="dxa"/>
            <w:gridSpan w:val="2"/>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pPr>
            <w:r>
              <w:rPr>
                <w:rFonts w:ascii="Tahoma" w:eastAsia="Tahoma" w:hAnsi="Tahoma"/>
                <w:color w:val="000000"/>
                <w:sz w:val="16"/>
              </w:rPr>
              <w:t>5777038</w:t>
            </w:r>
          </w:p>
        </w:tc>
        <w:tc>
          <w:tcPr>
            <w:tcW w:w="358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pPr>
            <w:r>
              <w:rPr>
                <w:rFonts w:ascii="Tahoma" w:eastAsia="Tahoma" w:hAnsi="Tahoma"/>
                <w:color w:val="000000"/>
                <w:sz w:val="16"/>
              </w:rPr>
              <w:t>(5777038) - MATERIAL PEDAGOGICO - DOMINO DAS FRACOES,DE MADEIRA,PARA IDENTIFICAR FRACOES</w:t>
            </w:r>
          </w:p>
        </w:tc>
        <w:tc>
          <w:tcPr>
            <w:tcW w:w="96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jc w:val="center"/>
            </w:pPr>
            <w:r>
              <w:rPr>
                <w:rFonts w:ascii="Tahoma" w:eastAsia="Tahoma" w:hAnsi="Tahoma"/>
                <w:color w:val="000000"/>
                <w:sz w:val="16"/>
              </w:rPr>
              <w:t>10,00</w:t>
            </w:r>
          </w:p>
        </w:tc>
        <w:tc>
          <w:tcPr>
            <w:tcW w:w="98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jc w:val="center"/>
            </w:pPr>
            <w:r>
              <w:rPr>
                <w:rFonts w:ascii="Tahoma" w:eastAsia="Tahoma" w:hAnsi="Tahoma"/>
                <w:color w:val="000000"/>
                <w:sz w:val="16"/>
              </w:rPr>
              <w:t>UN</w:t>
            </w:r>
          </w:p>
        </w:tc>
        <w:tc>
          <w:tcPr>
            <w:tcW w:w="121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jc w:val="center"/>
            </w:pPr>
            <w:r>
              <w:rPr>
                <w:rFonts w:ascii="Tahoma" w:eastAsia="Tahoma" w:hAnsi="Tahoma"/>
                <w:color w:val="000000"/>
                <w:sz w:val="16"/>
              </w:rPr>
              <w:t>R$ 28,59</w:t>
            </w:r>
          </w:p>
        </w:tc>
        <w:tc>
          <w:tcPr>
            <w:tcW w:w="9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jc w:val="center"/>
            </w:pPr>
            <w:r>
              <w:rPr>
                <w:rFonts w:ascii="Tahoma" w:eastAsia="Tahoma" w:hAnsi="Tahoma"/>
                <w:color w:val="000000"/>
                <w:sz w:val="16"/>
              </w:rPr>
              <w:t>R$ 285,96</w:t>
            </w:r>
          </w:p>
        </w:tc>
      </w:tr>
      <w:tr w:rsidR="00F07B7D" w:rsidTr="00297CA1">
        <w:trPr>
          <w:trHeight w:val="267"/>
        </w:trPr>
        <w:tc>
          <w:tcPr>
            <w:tcW w:w="5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jc w:val="center"/>
            </w:pPr>
            <w:r>
              <w:rPr>
                <w:rFonts w:ascii="Tahoma" w:eastAsia="Tahoma" w:hAnsi="Tahoma"/>
                <w:color w:val="000000"/>
                <w:sz w:val="16"/>
              </w:rPr>
              <w:t>18</w:t>
            </w:r>
          </w:p>
        </w:tc>
        <w:tc>
          <w:tcPr>
            <w:tcW w:w="921" w:type="dxa"/>
            <w:gridSpan w:val="2"/>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pPr>
            <w:r>
              <w:rPr>
                <w:rFonts w:ascii="Tahoma" w:eastAsia="Tahoma" w:hAnsi="Tahoma"/>
                <w:color w:val="000000"/>
                <w:sz w:val="16"/>
              </w:rPr>
              <w:t>5777046</w:t>
            </w:r>
          </w:p>
        </w:tc>
        <w:tc>
          <w:tcPr>
            <w:tcW w:w="358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pPr>
            <w:r>
              <w:rPr>
                <w:rFonts w:ascii="Tahoma" w:eastAsia="Tahoma" w:hAnsi="Tahoma"/>
                <w:color w:val="000000"/>
                <w:sz w:val="16"/>
              </w:rPr>
              <w:t>(5777046) - MATERIAL PEDAGOGICO - DOMINO DA  ADICAO,DE MADEIRA,PARA IDENTIFICAR ADICAO</w:t>
            </w:r>
          </w:p>
        </w:tc>
        <w:tc>
          <w:tcPr>
            <w:tcW w:w="96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jc w:val="center"/>
            </w:pPr>
            <w:r>
              <w:rPr>
                <w:rFonts w:ascii="Tahoma" w:eastAsia="Tahoma" w:hAnsi="Tahoma"/>
                <w:color w:val="000000"/>
                <w:sz w:val="16"/>
              </w:rPr>
              <w:t>5,00</w:t>
            </w:r>
          </w:p>
        </w:tc>
        <w:tc>
          <w:tcPr>
            <w:tcW w:w="98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jc w:val="center"/>
            </w:pPr>
            <w:r>
              <w:rPr>
                <w:rFonts w:ascii="Tahoma" w:eastAsia="Tahoma" w:hAnsi="Tahoma"/>
                <w:color w:val="000000"/>
                <w:sz w:val="16"/>
              </w:rPr>
              <w:t>UN</w:t>
            </w:r>
          </w:p>
        </w:tc>
        <w:tc>
          <w:tcPr>
            <w:tcW w:w="121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jc w:val="center"/>
            </w:pPr>
            <w:r>
              <w:rPr>
                <w:rFonts w:ascii="Tahoma" w:eastAsia="Tahoma" w:hAnsi="Tahoma"/>
                <w:color w:val="000000"/>
                <w:sz w:val="16"/>
              </w:rPr>
              <w:t>R$ 27,65</w:t>
            </w:r>
          </w:p>
        </w:tc>
        <w:tc>
          <w:tcPr>
            <w:tcW w:w="9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jc w:val="center"/>
            </w:pPr>
            <w:r>
              <w:rPr>
                <w:rFonts w:ascii="Tahoma" w:eastAsia="Tahoma" w:hAnsi="Tahoma"/>
                <w:color w:val="000000"/>
                <w:sz w:val="16"/>
              </w:rPr>
              <w:t>R$ 138,28</w:t>
            </w:r>
          </w:p>
        </w:tc>
      </w:tr>
      <w:tr w:rsidR="00F07B7D" w:rsidTr="00297CA1">
        <w:trPr>
          <w:trHeight w:val="267"/>
        </w:trPr>
        <w:tc>
          <w:tcPr>
            <w:tcW w:w="5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jc w:val="center"/>
            </w:pPr>
            <w:r>
              <w:rPr>
                <w:rFonts w:ascii="Tahoma" w:eastAsia="Tahoma" w:hAnsi="Tahoma"/>
                <w:color w:val="000000"/>
                <w:sz w:val="16"/>
              </w:rPr>
              <w:t>19</w:t>
            </w:r>
          </w:p>
        </w:tc>
        <w:tc>
          <w:tcPr>
            <w:tcW w:w="921" w:type="dxa"/>
            <w:gridSpan w:val="2"/>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pPr>
            <w:r>
              <w:rPr>
                <w:rFonts w:ascii="Tahoma" w:eastAsia="Tahoma" w:hAnsi="Tahoma"/>
                <w:color w:val="000000"/>
                <w:sz w:val="16"/>
              </w:rPr>
              <w:t>5777097</w:t>
            </w:r>
          </w:p>
        </w:tc>
        <w:tc>
          <w:tcPr>
            <w:tcW w:w="358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pPr>
            <w:r>
              <w:rPr>
                <w:rFonts w:ascii="Tahoma" w:eastAsia="Tahoma" w:hAnsi="Tahoma"/>
                <w:color w:val="000000"/>
                <w:sz w:val="16"/>
              </w:rPr>
              <w:t>(5777097) - MATERIAL PEDAGOGICO - DOMINO DA SUBTRACAO,DE MADEIRA,PARA IDENTIFICAR SUBTRACAO</w:t>
            </w:r>
          </w:p>
        </w:tc>
        <w:tc>
          <w:tcPr>
            <w:tcW w:w="96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jc w:val="center"/>
            </w:pPr>
            <w:r>
              <w:rPr>
                <w:rFonts w:ascii="Tahoma" w:eastAsia="Tahoma" w:hAnsi="Tahoma"/>
                <w:color w:val="000000"/>
                <w:sz w:val="16"/>
              </w:rPr>
              <w:t>5,00</w:t>
            </w:r>
          </w:p>
        </w:tc>
        <w:tc>
          <w:tcPr>
            <w:tcW w:w="98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jc w:val="center"/>
            </w:pPr>
            <w:r>
              <w:rPr>
                <w:rFonts w:ascii="Tahoma" w:eastAsia="Tahoma" w:hAnsi="Tahoma"/>
                <w:color w:val="000000"/>
                <w:sz w:val="16"/>
              </w:rPr>
              <w:t>UN</w:t>
            </w:r>
          </w:p>
        </w:tc>
        <w:tc>
          <w:tcPr>
            <w:tcW w:w="121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jc w:val="center"/>
            </w:pPr>
            <w:r>
              <w:rPr>
                <w:rFonts w:ascii="Tahoma" w:eastAsia="Tahoma" w:hAnsi="Tahoma"/>
                <w:color w:val="000000"/>
                <w:sz w:val="16"/>
              </w:rPr>
              <w:t>R$ 30,70</w:t>
            </w:r>
          </w:p>
        </w:tc>
        <w:tc>
          <w:tcPr>
            <w:tcW w:w="9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jc w:val="center"/>
            </w:pPr>
            <w:r>
              <w:rPr>
                <w:rFonts w:ascii="Tahoma" w:eastAsia="Tahoma" w:hAnsi="Tahoma"/>
                <w:color w:val="000000"/>
                <w:sz w:val="16"/>
              </w:rPr>
              <w:t>R$ 153,51</w:t>
            </w:r>
          </w:p>
        </w:tc>
      </w:tr>
      <w:tr w:rsidR="00F07B7D" w:rsidTr="00297CA1">
        <w:trPr>
          <w:trHeight w:val="267"/>
        </w:trPr>
        <w:tc>
          <w:tcPr>
            <w:tcW w:w="5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jc w:val="center"/>
            </w:pPr>
            <w:r>
              <w:rPr>
                <w:rFonts w:ascii="Tahoma" w:eastAsia="Tahoma" w:hAnsi="Tahoma"/>
                <w:color w:val="000000"/>
                <w:sz w:val="16"/>
              </w:rPr>
              <w:t>20</w:t>
            </w:r>
          </w:p>
        </w:tc>
        <w:tc>
          <w:tcPr>
            <w:tcW w:w="921" w:type="dxa"/>
            <w:gridSpan w:val="2"/>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pPr>
            <w:r>
              <w:rPr>
                <w:rFonts w:ascii="Tahoma" w:eastAsia="Tahoma" w:hAnsi="Tahoma"/>
                <w:color w:val="000000"/>
                <w:sz w:val="16"/>
              </w:rPr>
              <w:t>5777100</w:t>
            </w:r>
          </w:p>
        </w:tc>
        <w:tc>
          <w:tcPr>
            <w:tcW w:w="358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pPr>
            <w:r>
              <w:rPr>
                <w:rFonts w:ascii="Tahoma" w:eastAsia="Tahoma" w:hAnsi="Tahoma"/>
                <w:color w:val="000000"/>
                <w:sz w:val="16"/>
              </w:rPr>
              <w:t>(5777100) - MATERIAL PEDAGOGICO - DOMINO DA MULTIPLICACAO,DE MADEIRA,PARA IDENTIFICAR MULTIPLICACAO</w:t>
            </w:r>
          </w:p>
        </w:tc>
        <w:tc>
          <w:tcPr>
            <w:tcW w:w="96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jc w:val="center"/>
            </w:pPr>
            <w:r>
              <w:rPr>
                <w:rFonts w:ascii="Tahoma" w:eastAsia="Tahoma" w:hAnsi="Tahoma"/>
                <w:color w:val="000000"/>
                <w:sz w:val="16"/>
              </w:rPr>
              <w:t>5,00</w:t>
            </w:r>
          </w:p>
        </w:tc>
        <w:tc>
          <w:tcPr>
            <w:tcW w:w="98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jc w:val="center"/>
            </w:pPr>
            <w:r>
              <w:rPr>
                <w:rFonts w:ascii="Tahoma" w:eastAsia="Tahoma" w:hAnsi="Tahoma"/>
                <w:color w:val="000000"/>
                <w:sz w:val="16"/>
              </w:rPr>
              <w:t>UN</w:t>
            </w:r>
          </w:p>
        </w:tc>
        <w:tc>
          <w:tcPr>
            <w:tcW w:w="121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jc w:val="center"/>
            </w:pPr>
            <w:r>
              <w:rPr>
                <w:rFonts w:ascii="Tahoma" w:eastAsia="Tahoma" w:hAnsi="Tahoma"/>
                <w:color w:val="000000"/>
                <w:sz w:val="16"/>
              </w:rPr>
              <w:t>R$ 29,13</w:t>
            </w:r>
          </w:p>
        </w:tc>
        <w:tc>
          <w:tcPr>
            <w:tcW w:w="9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jc w:val="center"/>
            </w:pPr>
            <w:r>
              <w:rPr>
                <w:rFonts w:ascii="Tahoma" w:eastAsia="Tahoma" w:hAnsi="Tahoma"/>
                <w:color w:val="000000"/>
                <w:sz w:val="16"/>
              </w:rPr>
              <w:t>R$ 145,66</w:t>
            </w:r>
          </w:p>
        </w:tc>
      </w:tr>
      <w:tr w:rsidR="00F07B7D" w:rsidTr="00297CA1">
        <w:trPr>
          <w:trHeight w:val="267"/>
        </w:trPr>
        <w:tc>
          <w:tcPr>
            <w:tcW w:w="5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jc w:val="center"/>
            </w:pPr>
            <w:r>
              <w:rPr>
                <w:rFonts w:ascii="Tahoma" w:eastAsia="Tahoma" w:hAnsi="Tahoma"/>
                <w:color w:val="000000"/>
                <w:sz w:val="16"/>
              </w:rPr>
              <w:lastRenderedPageBreak/>
              <w:t>21</w:t>
            </w:r>
          </w:p>
        </w:tc>
        <w:tc>
          <w:tcPr>
            <w:tcW w:w="921" w:type="dxa"/>
            <w:gridSpan w:val="2"/>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pPr>
            <w:r>
              <w:rPr>
                <w:rFonts w:ascii="Tahoma" w:eastAsia="Tahoma" w:hAnsi="Tahoma"/>
                <w:color w:val="000000"/>
                <w:sz w:val="16"/>
              </w:rPr>
              <w:t>5777135</w:t>
            </w:r>
          </w:p>
        </w:tc>
        <w:tc>
          <w:tcPr>
            <w:tcW w:w="358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pPr>
            <w:r>
              <w:rPr>
                <w:rFonts w:ascii="Tahoma" w:eastAsia="Tahoma" w:hAnsi="Tahoma"/>
                <w:color w:val="000000"/>
                <w:sz w:val="16"/>
              </w:rPr>
              <w:t>(5777135) - MATERIAL PEDAGOGICO - DOMINO DA DIVISAO,DE MADEIRA,PARA IDENTIFICAR DIVISOES</w:t>
            </w:r>
          </w:p>
        </w:tc>
        <w:tc>
          <w:tcPr>
            <w:tcW w:w="96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jc w:val="center"/>
            </w:pPr>
            <w:r>
              <w:rPr>
                <w:rFonts w:ascii="Tahoma" w:eastAsia="Tahoma" w:hAnsi="Tahoma"/>
                <w:color w:val="000000"/>
                <w:sz w:val="16"/>
              </w:rPr>
              <w:t>5,00</w:t>
            </w:r>
          </w:p>
        </w:tc>
        <w:tc>
          <w:tcPr>
            <w:tcW w:w="98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jc w:val="center"/>
            </w:pPr>
            <w:r>
              <w:rPr>
                <w:rFonts w:ascii="Tahoma" w:eastAsia="Tahoma" w:hAnsi="Tahoma"/>
                <w:color w:val="000000"/>
                <w:sz w:val="16"/>
              </w:rPr>
              <w:t>UN</w:t>
            </w:r>
          </w:p>
        </w:tc>
        <w:tc>
          <w:tcPr>
            <w:tcW w:w="121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jc w:val="center"/>
            </w:pPr>
            <w:r>
              <w:rPr>
                <w:rFonts w:ascii="Tahoma" w:eastAsia="Tahoma" w:hAnsi="Tahoma"/>
                <w:color w:val="000000"/>
                <w:sz w:val="16"/>
              </w:rPr>
              <w:t>R$ 39,59</w:t>
            </w:r>
          </w:p>
        </w:tc>
        <w:tc>
          <w:tcPr>
            <w:tcW w:w="9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jc w:val="center"/>
            </w:pPr>
            <w:r>
              <w:rPr>
                <w:rFonts w:ascii="Tahoma" w:eastAsia="Tahoma" w:hAnsi="Tahoma"/>
                <w:color w:val="000000"/>
                <w:sz w:val="16"/>
              </w:rPr>
              <w:t>R$ 197,98</w:t>
            </w:r>
          </w:p>
        </w:tc>
      </w:tr>
      <w:tr w:rsidR="00F07B7D" w:rsidTr="00297CA1">
        <w:trPr>
          <w:trHeight w:val="267"/>
        </w:trPr>
        <w:tc>
          <w:tcPr>
            <w:tcW w:w="5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jc w:val="center"/>
            </w:pPr>
            <w:r>
              <w:rPr>
                <w:rFonts w:ascii="Tahoma" w:eastAsia="Tahoma" w:hAnsi="Tahoma"/>
                <w:color w:val="000000"/>
                <w:sz w:val="16"/>
              </w:rPr>
              <w:t>22</w:t>
            </w:r>
          </w:p>
        </w:tc>
        <w:tc>
          <w:tcPr>
            <w:tcW w:w="921" w:type="dxa"/>
            <w:gridSpan w:val="2"/>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pPr>
            <w:r>
              <w:rPr>
                <w:rFonts w:ascii="Tahoma" w:eastAsia="Tahoma" w:hAnsi="Tahoma"/>
                <w:color w:val="000000"/>
                <w:sz w:val="16"/>
              </w:rPr>
              <w:t>4222750</w:t>
            </w:r>
          </w:p>
        </w:tc>
        <w:tc>
          <w:tcPr>
            <w:tcW w:w="358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pPr>
            <w:r>
              <w:rPr>
                <w:rFonts w:ascii="Tahoma" w:eastAsia="Tahoma" w:hAnsi="Tahoma"/>
                <w:color w:val="000000"/>
                <w:sz w:val="16"/>
              </w:rPr>
              <w:t>(4222750) - MATERIAL PEDAGOGICO - JOGO TANGRAM,DE MDF,PARA TRABALHAR NOCAO DE AREA, PERIMETRO, ORIENTACAO ESPACIAL E VISUAL,COM 70 PECAS</w:t>
            </w:r>
          </w:p>
        </w:tc>
        <w:tc>
          <w:tcPr>
            <w:tcW w:w="96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jc w:val="center"/>
            </w:pPr>
            <w:r>
              <w:rPr>
                <w:rFonts w:ascii="Tahoma" w:eastAsia="Tahoma" w:hAnsi="Tahoma"/>
                <w:color w:val="000000"/>
                <w:sz w:val="16"/>
              </w:rPr>
              <w:t>10,00</w:t>
            </w:r>
          </w:p>
        </w:tc>
        <w:tc>
          <w:tcPr>
            <w:tcW w:w="98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jc w:val="center"/>
            </w:pPr>
            <w:r>
              <w:rPr>
                <w:rFonts w:ascii="Tahoma" w:eastAsia="Tahoma" w:hAnsi="Tahoma"/>
                <w:color w:val="000000"/>
                <w:sz w:val="16"/>
              </w:rPr>
              <w:t>UN</w:t>
            </w:r>
          </w:p>
        </w:tc>
        <w:tc>
          <w:tcPr>
            <w:tcW w:w="121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jc w:val="center"/>
            </w:pPr>
            <w:r>
              <w:rPr>
                <w:rFonts w:ascii="Tahoma" w:eastAsia="Tahoma" w:hAnsi="Tahoma"/>
                <w:color w:val="000000"/>
                <w:sz w:val="16"/>
              </w:rPr>
              <w:t>R$ 76,63</w:t>
            </w:r>
          </w:p>
        </w:tc>
        <w:tc>
          <w:tcPr>
            <w:tcW w:w="9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jc w:val="center"/>
            </w:pPr>
            <w:r>
              <w:rPr>
                <w:rFonts w:ascii="Tahoma" w:eastAsia="Tahoma" w:hAnsi="Tahoma"/>
                <w:color w:val="000000"/>
                <w:sz w:val="16"/>
              </w:rPr>
              <w:t>R$ 766,30</w:t>
            </w:r>
          </w:p>
        </w:tc>
      </w:tr>
      <w:tr w:rsidR="00F07B7D" w:rsidTr="00297CA1">
        <w:trPr>
          <w:trHeight w:val="267"/>
        </w:trPr>
        <w:tc>
          <w:tcPr>
            <w:tcW w:w="5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jc w:val="center"/>
            </w:pPr>
            <w:r>
              <w:rPr>
                <w:rFonts w:ascii="Tahoma" w:eastAsia="Tahoma" w:hAnsi="Tahoma"/>
                <w:color w:val="000000"/>
                <w:sz w:val="16"/>
              </w:rPr>
              <w:t>23</w:t>
            </w:r>
          </w:p>
        </w:tc>
        <w:tc>
          <w:tcPr>
            <w:tcW w:w="921" w:type="dxa"/>
            <w:gridSpan w:val="2"/>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pPr>
            <w:r>
              <w:rPr>
                <w:rFonts w:ascii="Tahoma" w:eastAsia="Tahoma" w:hAnsi="Tahoma"/>
                <w:color w:val="000000"/>
                <w:sz w:val="16"/>
              </w:rPr>
              <w:t>5777151</w:t>
            </w:r>
          </w:p>
        </w:tc>
        <w:tc>
          <w:tcPr>
            <w:tcW w:w="358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pPr>
            <w:r>
              <w:rPr>
                <w:rFonts w:ascii="Tahoma" w:eastAsia="Tahoma" w:hAnsi="Tahoma"/>
                <w:color w:val="000000"/>
                <w:sz w:val="16"/>
              </w:rPr>
              <w:t>(5777151) - MATERIAL PEDAGOGICO - CALENDARIO GEOMETRICO,DE PAPEL,PARA AUXILIAR NO DESENVOLVIMENTO DO RACIOCINIO LOGICO-MATEMATICO</w:t>
            </w:r>
          </w:p>
        </w:tc>
        <w:tc>
          <w:tcPr>
            <w:tcW w:w="96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jc w:val="center"/>
            </w:pPr>
            <w:r>
              <w:rPr>
                <w:rFonts w:ascii="Tahoma" w:eastAsia="Tahoma" w:hAnsi="Tahoma"/>
                <w:color w:val="000000"/>
                <w:sz w:val="16"/>
              </w:rPr>
              <w:t>1,00</w:t>
            </w:r>
          </w:p>
        </w:tc>
        <w:tc>
          <w:tcPr>
            <w:tcW w:w="98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jc w:val="center"/>
            </w:pPr>
            <w:r>
              <w:rPr>
                <w:rFonts w:ascii="Tahoma" w:eastAsia="Tahoma" w:hAnsi="Tahoma"/>
                <w:color w:val="000000"/>
                <w:sz w:val="16"/>
              </w:rPr>
              <w:t>UN</w:t>
            </w:r>
          </w:p>
        </w:tc>
        <w:tc>
          <w:tcPr>
            <w:tcW w:w="121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jc w:val="center"/>
            </w:pPr>
            <w:r>
              <w:rPr>
                <w:rFonts w:ascii="Tahoma" w:eastAsia="Tahoma" w:hAnsi="Tahoma"/>
                <w:color w:val="000000"/>
                <w:sz w:val="16"/>
              </w:rPr>
              <w:t>R$ 78,36</w:t>
            </w:r>
          </w:p>
        </w:tc>
        <w:tc>
          <w:tcPr>
            <w:tcW w:w="9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jc w:val="center"/>
            </w:pPr>
            <w:r>
              <w:rPr>
                <w:rFonts w:ascii="Tahoma" w:eastAsia="Tahoma" w:hAnsi="Tahoma"/>
                <w:color w:val="000000"/>
                <w:sz w:val="16"/>
              </w:rPr>
              <w:t>R$ 78,36</w:t>
            </w:r>
          </w:p>
        </w:tc>
      </w:tr>
      <w:tr w:rsidR="00F07B7D" w:rsidTr="00297CA1">
        <w:trPr>
          <w:trHeight w:val="267"/>
        </w:trPr>
        <w:tc>
          <w:tcPr>
            <w:tcW w:w="5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jc w:val="center"/>
            </w:pPr>
            <w:r>
              <w:rPr>
                <w:rFonts w:ascii="Tahoma" w:eastAsia="Tahoma" w:hAnsi="Tahoma"/>
                <w:color w:val="000000"/>
                <w:sz w:val="16"/>
              </w:rPr>
              <w:t>24</w:t>
            </w:r>
          </w:p>
        </w:tc>
        <w:tc>
          <w:tcPr>
            <w:tcW w:w="921" w:type="dxa"/>
            <w:gridSpan w:val="2"/>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pPr>
            <w:r>
              <w:rPr>
                <w:rFonts w:ascii="Tahoma" w:eastAsia="Tahoma" w:hAnsi="Tahoma"/>
                <w:color w:val="000000"/>
                <w:sz w:val="16"/>
              </w:rPr>
              <w:t>5777160</w:t>
            </w:r>
          </w:p>
        </w:tc>
        <w:tc>
          <w:tcPr>
            <w:tcW w:w="358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pPr>
            <w:r>
              <w:rPr>
                <w:rFonts w:ascii="Tahoma" w:eastAsia="Tahoma" w:hAnsi="Tahoma"/>
                <w:color w:val="000000"/>
                <w:sz w:val="16"/>
              </w:rPr>
              <w:t>(5777160) - MATERIAL PEDAGOGICO - JOGO COMBINACOES CEREBRAIS,DE MADEIRA E PLASTICO,PARA ESTIMULAR O DESENVOLVIMENTO DA COORDENACAO MOTORA,COM 70 ESFERAS, 1 PINCA E 16 FICHAS</w:t>
            </w:r>
          </w:p>
        </w:tc>
        <w:tc>
          <w:tcPr>
            <w:tcW w:w="96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jc w:val="center"/>
            </w:pPr>
            <w:r>
              <w:rPr>
                <w:rFonts w:ascii="Tahoma" w:eastAsia="Tahoma" w:hAnsi="Tahoma"/>
                <w:color w:val="000000"/>
                <w:sz w:val="16"/>
              </w:rPr>
              <w:t>1,00</w:t>
            </w:r>
          </w:p>
        </w:tc>
        <w:tc>
          <w:tcPr>
            <w:tcW w:w="98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jc w:val="center"/>
            </w:pPr>
            <w:r>
              <w:rPr>
                <w:rFonts w:ascii="Tahoma" w:eastAsia="Tahoma" w:hAnsi="Tahoma"/>
                <w:color w:val="000000"/>
                <w:sz w:val="16"/>
              </w:rPr>
              <w:t>UN</w:t>
            </w:r>
          </w:p>
        </w:tc>
        <w:tc>
          <w:tcPr>
            <w:tcW w:w="121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jc w:val="center"/>
            </w:pPr>
            <w:r>
              <w:rPr>
                <w:rFonts w:ascii="Tahoma" w:eastAsia="Tahoma" w:hAnsi="Tahoma"/>
                <w:color w:val="000000"/>
                <w:sz w:val="16"/>
              </w:rPr>
              <w:t>R$ 113,67</w:t>
            </w:r>
          </w:p>
        </w:tc>
        <w:tc>
          <w:tcPr>
            <w:tcW w:w="9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jc w:val="center"/>
            </w:pPr>
            <w:r>
              <w:rPr>
                <w:rFonts w:ascii="Tahoma" w:eastAsia="Tahoma" w:hAnsi="Tahoma"/>
                <w:color w:val="000000"/>
                <w:sz w:val="16"/>
              </w:rPr>
              <w:t>R$ 113,67</w:t>
            </w:r>
          </w:p>
        </w:tc>
      </w:tr>
      <w:tr w:rsidR="00F07B7D" w:rsidTr="00297CA1">
        <w:trPr>
          <w:trHeight w:val="267"/>
        </w:trPr>
        <w:tc>
          <w:tcPr>
            <w:tcW w:w="5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jc w:val="center"/>
            </w:pPr>
            <w:r>
              <w:rPr>
                <w:rFonts w:ascii="Tahoma" w:eastAsia="Tahoma" w:hAnsi="Tahoma"/>
                <w:color w:val="000000"/>
                <w:sz w:val="16"/>
              </w:rPr>
              <w:t>25</w:t>
            </w:r>
          </w:p>
        </w:tc>
        <w:tc>
          <w:tcPr>
            <w:tcW w:w="921" w:type="dxa"/>
            <w:gridSpan w:val="2"/>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pPr>
            <w:r>
              <w:rPr>
                <w:rFonts w:ascii="Tahoma" w:eastAsia="Tahoma" w:hAnsi="Tahoma"/>
                <w:color w:val="000000"/>
                <w:sz w:val="16"/>
              </w:rPr>
              <w:t>5777178</w:t>
            </w:r>
          </w:p>
        </w:tc>
        <w:tc>
          <w:tcPr>
            <w:tcW w:w="358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pPr>
            <w:r>
              <w:rPr>
                <w:rFonts w:ascii="Tahoma" w:eastAsia="Tahoma" w:hAnsi="Tahoma"/>
                <w:color w:val="000000"/>
                <w:sz w:val="16"/>
              </w:rPr>
              <w:t>(5777178) - MATERIAL PEDAGOGICO - JOGO CILADA,DE PLASTICO,PARA ESTIMULAR O RACIOCINIO LOGICO,COM 1 TABULEIRO E 24 PECAS DE ENCAIXE</w:t>
            </w:r>
          </w:p>
        </w:tc>
        <w:tc>
          <w:tcPr>
            <w:tcW w:w="96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jc w:val="center"/>
            </w:pPr>
            <w:r>
              <w:rPr>
                <w:rFonts w:ascii="Tahoma" w:eastAsia="Tahoma" w:hAnsi="Tahoma"/>
                <w:color w:val="000000"/>
                <w:sz w:val="16"/>
              </w:rPr>
              <w:t>2,00</w:t>
            </w:r>
          </w:p>
        </w:tc>
        <w:tc>
          <w:tcPr>
            <w:tcW w:w="98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jc w:val="center"/>
            </w:pPr>
            <w:r>
              <w:rPr>
                <w:rFonts w:ascii="Tahoma" w:eastAsia="Tahoma" w:hAnsi="Tahoma"/>
                <w:color w:val="000000"/>
                <w:sz w:val="16"/>
              </w:rPr>
              <w:t>UN</w:t>
            </w:r>
          </w:p>
        </w:tc>
        <w:tc>
          <w:tcPr>
            <w:tcW w:w="121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jc w:val="center"/>
            </w:pPr>
            <w:r>
              <w:rPr>
                <w:rFonts w:ascii="Tahoma" w:eastAsia="Tahoma" w:hAnsi="Tahoma"/>
                <w:color w:val="000000"/>
                <w:sz w:val="16"/>
              </w:rPr>
              <w:t>R$ 38,39</w:t>
            </w:r>
          </w:p>
        </w:tc>
        <w:tc>
          <w:tcPr>
            <w:tcW w:w="9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jc w:val="center"/>
            </w:pPr>
            <w:r>
              <w:rPr>
                <w:rFonts w:ascii="Tahoma" w:eastAsia="Tahoma" w:hAnsi="Tahoma"/>
                <w:color w:val="000000"/>
                <w:sz w:val="16"/>
              </w:rPr>
              <w:t>R$ 76,78</w:t>
            </w:r>
          </w:p>
        </w:tc>
      </w:tr>
      <w:tr w:rsidR="00F07B7D" w:rsidTr="00297CA1">
        <w:trPr>
          <w:trHeight w:val="267"/>
        </w:trPr>
        <w:tc>
          <w:tcPr>
            <w:tcW w:w="5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jc w:val="center"/>
            </w:pPr>
            <w:r>
              <w:rPr>
                <w:rFonts w:ascii="Tahoma" w:eastAsia="Tahoma" w:hAnsi="Tahoma"/>
                <w:color w:val="000000"/>
                <w:sz w:val="16"/>
              </w:rPr>
              <w:t>26</w:t>
            </w:r>
          </w:p>
        </w:tc>
        <w:tc>
          <w:tcPr>
            <w:tcW w:w="921" w:type="dxa"/>
            <w:gridSpan w:val="2"/>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pPr>
            <w:r>
              <w:rPr>
                <w:rFonts w:ascii="Tahoma" w:eastAsia="Tahoma" w:hAnsi="Tahoma"/>
                <w:color w:val="000000"/>
                <w:sz w:val="16"/>
              </w:rPr>
              <w:t>3118266</w:t>
            </w:r>
          </w:p>
        </w:tc>
        <w:tc>
          <w:tcPr>
            <w:tcW w:w="358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pPr>
            <w:r>
              <w:rPr>
                <w:rFonts w:ascii="Tahoma" w:eastAsia="Tahoma" w:hAnsi="Tahoma"/>
                <w:color w:val="000000"/>
                <w:sz w:val="16"/>
              </w:rPr>
              <w:t>(3118266) - BRINQUEDO EDUCATIVO E RECREATIVO - CONFECCIONADO EM MADEIRA,TIPO DISCO DE FRACOES, COM 36 PECAS,DIAMETRO DE 15,00CM</w:t>
            </w:r>
          </w:p>
        </w:tc>
        <w:tc>
          <w:tcPr>
            <w:tcW w:w="96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jc w:val="center"/>
            </w:pPr>
            <w:r>
              <w:rPr>
                <w:rFonts w:ascii="Tahoma" w:eastAsia="Tahoma" w:hAnsi="Tahoma"/>
                <w:color w:val="000000"/>
                <w:sz w:val="16"/>
              </w:rPr>
              <w:t>1,00</w:t>
            </w:r>
          </w:p>
        </w:tc>
        <w:tc>
          <w:tcPr>
            <w:tcW w:w="98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jc w:val="center"/>
            </w:pPr>
            <w:r>
              <w:rPr>
                <w:rFonts w:ascii="Tahoma" w:eastAsia="Tahoma" w:hAnsi="Tahoma"/>
                <w:color w:val="000000"/>
                <w:sz w:val="16"/>
              </w:rPr>
              <w:t>UN</w:t>
            </w:r>
          </w:p>
        </w:tc>
        <w:tc>
          <w:tcPr>
            <w:tcW w:w="121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jc w:val="center"/>
            </w:pPr>
            <w:r>
              <w:rPr>
                <w:rFonts w:ascii="Tahoma" w:eastAsia="Tahoma" w:hAnsi="Tahoma"/>
                <w:color w:val="000000"/>
                <w:sz w:val="16"/>
              </w:rPr>
              <w:t>R$ 108,42</w:t>
            </w:r>
          </w:p>
        </w:tc>
        <w:tc>
          <w:tcPr>
            <w:tcW w:w="9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jc w:val="center"/>
            </w:pPr>
            <w:r>
              <w:rPr>
                <w:rFonts w:ascii="Tahoma" w:eastAsia="Tahoma" w:hAnsi="Tahoma"/>
                <w:color w:val="000000"/>
                <w:sz w:val="16"/>
              </w:rPr>
              <w:t>R$ 108,42</w:t>
            </w:r>
          </w:p>
        </w:tc>
      </w:tr>
      <w:tr w:rsidR="00F07B7D" w:rsidTr="00297CA1">
        <w:trPr>
          <w:trHeight w:val="267"/>
        </w:trPr>
        <w:tc>
          <w:tcPr>
            <w:tcW w:w="5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jc w:val="center"/>
            </w:pPr>
            <w:r>
              <w:rPr>
                <w:rFonts w:ascii="Tahoma" w:eastAsia="Tahoma" w:hAnsi="Tahoma"/>
                <w:color w:val="000000"/>
                <w:sz w:val="16"/>
              </w:rPr>
              <w:t>27</w:t>
            </w:r>
          </w:p>
        </w:tc>
        <w:tc>
          <w:tcPr>
            <w:tcW w:w="921" w:type="dxa"/>
            <w:gridSpan w:val="2"/>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pPr>
            <w:r>
              <w:rPr>
                <w:rFonts w:ascii="Tahoma" w:eastAsia="Tahoma" w:hAnsi="Tahoma"/>
                <w:color w:val="000000"/>
                <w:sz w:val="16"/>
              </w:rPr>
              <w:t>5777186</w:t>
            </w:r>
          </w:p>
        </w:tc>
        <w:tc>
          <w:tcPr>
            <w:tcW w:w="358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pPr>
            <w:r>
              <w:rPr>
                <w:rFonts w:ascii="Tahoma" w:eastAsia="Tahoma" w:hAnsi="Tahoma"/>
                <w:color w:val="000000"/>
                <w:sz w:val="16"/>
              </w:rPr>
              <w:t>(5777186) - MATERIAL PEDAGOGICO - JOGO DE TABULEIRO 6X1, XADREZ, DAMAS, LUDO, TRILHA, JOGO DA VELHA E RESTA 1,DE MADEIRA  E PLASTICO,PARA ESTIMULAR O DESENVOLVIMENTO COGNITIVO</w:t>
            </w:r>
          </w:p>
        </w:tc>
        <w:tc>
          <w:tcPr>
            <w:tcW w:w="96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jc w:val="center"/>
            </w:pPr>
            <w:r>
              <w:rPr>
                <w:rFonts w:ascii="Tahoma" w:eastAsia="Tahoma" w:hAnsi="Tahoma"/>
                <w:color w:val="000000"/>
                <w:sz w:val="16"/>
              </w:rPr>
              <w:t>1,00</w:t>
            </w:r>
          </w:p>
        </w:tc>
        <w:tc>
          <w:tcPr>
            <w:tcW w:w="98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jc w:val="center"/>
            </w:pPr>
            <w:r>
              <w:rPr>
                <w:rFonts w:ascii="Tahoma" w:eastAsia="Tahoma" w:hAnsi="Tahoma"/>
                <w:color w:val="000000"/>
                <w:sz w:val="16"/>
              </w:rPr>
              <w:t>UN</w:t>
            </w:r>
          </w:p>
        </w:tc>
        <w:tc>
          <w:tcPr>
            <w:tcW w:w="121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jc w:val="center"/>
            </w:pPr>
            <w:r>
              <w:rPr>
                <w:rFonts w:ascii="Tahoma" w:eastAsia="Tahoma" w:hAnsi="Tahoma"/>
                <w:color w:val="000000"/>
                <w:sz w:val="16"/>
              </w:rPr>
              <w:t>R$ 120,26</w:t>
            </w:r>
          </w:p>
        </w:tc>
        <w:tc>
          <w:tcPr>
            <w:tcW w:w="9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F07B7D" w:rsidRDefault="00F07B7D" w:rsidP="00CD5528">
            <w:pPr>
              <w:spacing w:after="0" w:line="240" w:lineRule="auto"/>
              <w:jc w:val="center"/>
            </w:pPr>
            <w:r>
              <w:rPr>
                <w:rFonts w:ascii="Tahoma" w:eastAsia="Tahoma" w:hAnsi="Tahoma"/>
                <w:color w:val="000000"/>
                <w:sz w:val="16"/>
              </w:rPr>
              <w:t>R$ 120,26</w:t>
            </w:r>
          </w:p>
        </w:tc>
      </w:tr>
      <w:tr w:rsidR="00F07B7D" w:rsidTr="00297CA1">
        <w:trPr>
          <w:trHeight w:val="286"/>
        </w:trPr>
        <w:tc>
          <w:tcPr>
            <w:tcW w:w="1067" w:type="dxa"/>
            <w:gridSpan w:val="2"/>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tcPr>
          <w:p w:rsidR="00F07B7D" w:rsidRDefault="00F07B7D" w:rsidP="00CD5528">
            <w:pPr>
              <w:spacing w:after="0" w:line="240" w:lineRule="auto"/>
            </w:pPr>
            <w:r>
              <w:rPr>
                <w:rFonts w:ascii="Tahoma" w:eastAsia="Tahoma" w:hAnsi="Tahoma"/>
                <w:b/>
                <w:color w:val="000000"/>
                <w:sz w:val="16"/>
              </w:rPr>
              <w:t>Valor global</w:t>
            </w:r>
          </w:p>
        </w:tc>
        <w:tc>
          <w:tcPr>
            <w:tcW w:w="8082" w:type="dxa"/>
            <w:gridSpan w:val="6"/>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rsidR="00F07B7D" w:rsidRDefault="00F07B7D" w:rsidP="00CD5528">
            <w:pPr>
              <w:spacing w:after="0" w:line="240" w:lineRule="auto"/>
              <w:jc w:val="right"/>
            </w:pPr>
            <w:r>
              <w:rPr>
                <w:rFonts w:ascii="Tahoma" w:eastAsia="Tahoma" w:hAnsi="Tahoma"/>
                <w:color w:val="000000"/>
                <w:sz w:val="16"/>
              </w:rPr>
              <w:t>R$ 8.323,35</w:t>
            </w:r>
          </w:p>
        </w:tc>
      </w:tr>
    </w:tbl>
    <w:p w:rsidR="00643FE7" w:rsidRDefault="00643FE7">
      <w:pPr>
        <w:pStyle w:val="normal0"/>
        <w:pBdr>
          <w:top w:val="nil"/>
          <w:left w:val="nil"/>
          <w:bottom w:val="nil"/>
          <w:right w:val="nil"/>
          <w:between w:val="nil"/>
        </w:pBdr>
        <w:spacing w:after="0" w:line="240" w:lineRule="auto"/>
        <w:ind w:left="425" w:right="142"/>
        <w:jc w:val="both"/>
        <w:rPr>
          <w:b/>
          <w:color w:val="FF0000"/>
          <w:sz w:val="20"/>
          <w:szCs w:val="20"/>
        </w:rPr>
      </w:pPr>
    </w:p>
    <w:p w:rsidR="00643FE7" w:rsidRDefault="00643FE7">
      <w:pPr>
        <w:pStyle w:val="normal0"/>
        <w:pBdr>
          <w:top w:val="nil"/>
          <w:left w:val="nil"/>
          <w:bottom w:val="nil"/>
          <w:right w:val="nil"/>
          <w:between w:val="nil"/>
        </w:pBdr>
        <w:spacing w:after="0" w:line="240" w:lineRule="auto"/>
        <w:ind w:left="425" w:right="142"/>
        <w:jc w:val="both"/>
        <w:rPr>
          <w:b/>
          <w:color w:val="FF0000"/>
          <w:sz w:val="20"/>
          <w:szCs w:val="20"/>
        </w:rPr>
      </w:pPr>
    </w:p>
    <w:p w:rsidR="00643FE7" w:rsidRPr="00775D22" w:rsidRDefault="00C364E9" w:rsidP="00C364E9">
      <w:pPr>
        <w:pStyle w:val="normal0"/>
        <w:keepNext/>
        <w:keepLines/>
        <w:pBdr>
          <w:top w:val="nil"/>
          <w:left w:val="nil"/>
          <w:bottom w:val="nil"/>
          <w:right w:val="nil"/>
          <w:between w:val="nil"/>
        </w:pBdr>
        <w:spacing w:after="0" w:line="276" w:lineRule="auto"/>
        <w:ind w:right="142"/>
        <w:jc w:val="both"/>
        <w:rPr>
          <w:color w:val="000000"/>
          <w:sz w:val="20"/>
          <w:szCs w:val="20"/>
        </w:rPr>
      </w:pPr>
      <w:r>
        <w:rPr>
          <w:b/>
          <w:color w:val="000000"/>
          <w:sz w:val="20"/>
          <w:szCs w:val="20"/>
        </w:rPr>
        <w:t xml:space="preserve">2. </w:t>
      </w:r>
      <w:r w:rsidR="00A53139" w:rsidRPr="00775D22">
        <w:rPr>
          <w:b/>
          <w:color w:val="000000"/>
          <w:sz w:val="20"/>
          <w:szCs w:val="20"/>
        </w:rPr>
        <w:t>DAS JUSTIFICATIVAS</w:t>
      </w:r>
    </w:p>
    <w:p w:rsidR="00643FE7" w:rsidRPr="00141CB1" w:rsidRDefault="00643FE7">
      <w:pPr>
        <w:pStyle w:val="normal0"/>
        <w:pBdr>
          <w:top w:val="nil"/>
          <w:left w:val="nil"/>
          <w:bottom w:val="nil"/>
          <w:right w:val="nil"/>
          <w:between w:val="nil"/>
        </w:pBdr>
        <w:spacing w:after="0" w:line="276" w:lineRule="auto"/>
        <w:ind w:left="360" w:right="142"/>
        <w:rPr>
          <w:b/>
          <w:sz w:val="20"/>
          <w:szCs w:val="20"/>
          <w:highlight w:val="yellow"/>
        </w:rPr>
      </w:pPr>
    </w:p>
    <w:p w:rsidR="00643FE7" w:rsidRDefault="00A53139">
      <w:pPr>
        <w:pStyle w:val="normal0"/>
        <w:numPr>
          <w:ilvl w:val="1"/>
          <w:numId w:val="12"/>
        </w:numPr>
        <w:pBdr>
          <w:top w:val="nil"/>
          <w:left w:val="nil"/>
          <w:bottom w:val="nil"/>
          <w:right w:val="nil"/>
          <w:between w:val="nil"/>
        </w:pBdr>
        <w:spacing w:after="0" w:line="276" w:lineRule="auto"/>
        <w:ind w:left="426" w:right="142" w:hanging="426"/>
        <w:rPr>
          <w:sz w:val="20"/>
          <w:szCs w:val="20"/>
        </w:rPr>
      </w:pPr>
      <w:r>
        <w:rPr>
          <w:b/>
          <w:color w:val="000000"/>
          <w:sz w:val="20"/>
          <w:szCs w:val="20"/>
        </w:rPr>
        <w:t>DA CONTRATAÇÃO POR DISPENSA DE LICITAÇÃO</w:t>
      </w:r>
    </w:p>
    <w:p w:rsidR="00643FE7" w:rsidRDefault="00A53139">
      <w:pPr>
        <w:pStyle w:val="normal0"/>
        <w:pBdr>
          <w:top w:val="nil"/>
          <w:left w:val="nil"/>
          <w:bottom w:val="nil"/>
          <w:right w:val="nil"/>
          <w:between w:val="nil"/>
        </w:pBdr>
        <w:spacing w:after="0" w:line="276" w:lineRule="auto"/>
        <w:ind w:right="142"/>
        <w:jc w:val="both"/>
        <w:rPr>
          <w:color w:val="000000"/>
          <w:sz w:val="20"/>
          <w:szCs w:val="20"/>
        </w:rPr>
      </w:pPr>
      <w:r>
        <w:rPr>
          <w:color w:val="000000"/>
          <w:sz w:val="20"/>
          <w:szCs w:val="20"/>
        </w:rPr>
        <w:t xml:space="preserve">A contratação será formalizada por meio de dispensa de licitação, conforme permissivo legal contido no art. 75, II da Lei Federal nº 14.133/21, que permite contratação direta que </w:t>
      </w:r>
      <w:r>
        <w:rPr>
          <w:sz w:val="20"/>
          <w:szCs w:val="20"/>
        </w:rPr>
        <w:t>envolve</w:t>
      </w:r>
      <w:r>
        <w:rPr>
          <w:color w:val="000000"/>
          <w:sz w:val="20"/>
          <w:szCs w:val="20"/>
        </w:rPr>
        <w:t xml:space="preserve"> valores inferiores a R$ 50.000,00 (cinqüenta mil reais), no caso de serviços em geral e compras. </w:t>
      </w:r>
    </w:p>
    <w:p w:rsidR="00643FE7" w:rsidRDefault="00A53139">
      <w:pPr>
        <w:pStyle w:val="normal0"/>
        <w:pBdr>
          <w:top w:val="nil"/>
          <w:left w:val="nil"/>
          <w:bottom w:val="nil"/>
          <w:right w:val="nil"/>
          <w:between w:val="nil"/>
        </w:pBdr>
        <w:spacing w:after="0" w:line="276" w:lineRule="auto"/>
        <w:ind w:right="142"/>
        <w:jc w:val="both"/>
        <w:rPr>
          <w:sz w:val="20"/>
          <w:szCs w:val="20"/>
        </w:rPr>
      </w:pPr>
      <w:r>
        <w:rPr>
          <w:color w:val="000000"/>
          <w:sz w:val="20"/>
          <w:szCs w:val="20"/>
        </w:rPr>
        <w:t>Nesse sentido, uma vez que a contratação pretendida corresponde a valor inferior ao referido na lei e a despesa não constitui fracionamento indevido, bem como o somatório das despesas realizadas com objetos idênticos ou de mesma natureza (do mesmo ramo de atividade), no mesmo exercício financeiro, por esta unidade gestora, não ultrapassa o limite estabelecido pelo art. 75, II da Lei Federal nº 14.133/21, destaca-se o pleno atendimento dos requisitos legais.</w:t>
      </w:r>
    </w:p>
    <w:p w:rsidR="00643FE7" w:rsidRDefault="00643FE7">
      <w:pPr>
        <w:pStyle w:val="normal0"/>
        <w:pBdr>
          <w:top w:val="nil"/>
          <w:left w:val="nil"/>
          <w:bottom w:val="nil"/>
          <w:right w:val="nil"/>
          <w:between w:val="nil"/>
        </w:pBdr>
        <w:spacing w:after="0" w:line="276" w:lineRule="auto"/>
        <w:ind w:right="142"/>
        <w:jc w:val="both"/>
        <w:rPr>
          <w:sz w:val="20"/>
          <w:szCs w:val="20"/>
        </w:rPr>
      </w:pPr>
    </w:p>
    <w:p w:rsidR="00643FE7" w:rsidRDefault="00A53139">
      <w:pPr>
        <w:pStyle w:val="normal0"/>
        <w:numPr>
          <w:ilvl w:val="1"/>
          <w:numId w:val="12"/>
        </w:numPr>
        <w:pBdr>
          <w:top w:val="nil"/>
          <w:left w:val="nil"/>
          <w:bottom w:val="nil"/>
          <w:right w:val="nil"/>
          <w:between w:val="nil"/>
        </w:pBdr>
        <w:spacing w:after="0" w:line="276" w:lineRule="auto"/>
        <w:ind w:left="426" w:right="142" w:hanging="426"/>
        <w:rPr>
          <w:sz w:val="20"/>
          <w:szCs w:val="20"/>
        </w:rPr>
      </w:pPr>
      <w:r>
        <w:rPr>
          <w:b/>
          <w:color w:val="000000"/>
          <w:sz w:val="20"/>
          <w:szCs w:val="20"/>
        </w:rPr>
        <w:t xml:space="preserve">DA NECESSIDADE DA CONTRATAÇÃO </w:t>
      </w:r>
    </w:p>
    <w:p w:rsidR="008130AE" w:rsidRDefault="008130AE">
      <w:pPr>
        <w:pStyle w:val="normal0"/>
        <w:pBdr>
          <w:top w:val="nil"/>
          <w:left w:val="nil"/>
          <w:bottom w:val="nil"/>
          <w:right w:val="nil"/>
          <w:between w:val="nil"/>
        </w:pBdr>
        <w:spacing w:after="0" w:line="276" w:lineRule="auto"/>
        <w:ind w:right="142"/>
        <w:rPr>
          <w:rFonts w:ascii="Libre Franklin" w:eastAsia="Libre Franklin" w:hAnsi="Libre Franklin" w:cs="Libre Franklin"/>
        </w:rPr>
      </w:pPr>
      <w:r>
        <w:t>A aquisição de material pedagógico é fundamental para enriquecer e aprimorar os processos de ensino/aprendizagem nos laboratórios dos cursos de graduação da UPE Campus Petrolina. Esses materiais permitirão aos educadores e estudantes explorar conceitos de forma prática, aprofundando o entendimento e fortalecendo as habilidades práticas necessárias para o sucesso acadêmico e profissional. Portanto, a aquisição desse material é essencial para elevar a qualidade da educação oferecida pela nossa instituição e garantir que nossos alunos estejam bem preparados para os desafios do mundo real em suas respectivas áreas de estudo.</w:t>
      </w:r>
    </w:p>
    <w:p w:rsidR="00FD28C0" w:rsidRDefault="00FD28C0">
      <w:pPr>
        <w:pStyle w:val="normal0"/>
        <w:pBdr>
          <w:top w:val="nil"/>
          <w:left w:val="nil"/>
          <w:bottom w:val="nil"/>
          <w:right w:val="nil"/>
          <w:between w:val="nil"/>
        </w:pBdr>
        <w:spacing w:after="0" w:line="276" w:lineRule="auto"/>
        <w:ind w:right="142"/>
        <w:rPr>
          <w:rFonts w:ascii="Libre Franklin" w:eastAsia="Libre Franklin" w:hAnsi="Libre Franklin" w:cs="Libre Franklin"/>
        </w:rPr>
      </w:pPr>
    </w:p>
    <w:p w:rsidR="00643FE7" w:rsidRDefault="00A53139">
      <w:pPr>
        <w:pStyle w:val="normal0"/>
        <w:numPr>
          <w:ilvl w:val="1"/>
          <w:numId w:val="6"/>
        </w:numPr>
        <w:pBdr>
          <w:top w:val="nil"/>
          <w:left w:val="nil"/>
          <w:bottom w:val="nil"/>
          <w:right w:val="nil"/>
          <w:between w:val="nil"/>
        </w:pBdr>
        <w:spacing w:after="0" w:line="240" w:lineRule="auto"/>
        <w:ind w:left="426" w:right="142" w:hanging="426"/>
        <w:jc w:val="both"/>
        <w:rPr>
          <w:color w:val="000000"/>
          <w:sz w:val="20"/>
          <w:szCs w:val="20"/>
        </w:rPr>
      </w:pPr>
      <w:r>
        <w:rPr>
          <w:b/>
          <w:color w:val="000000"/>
          <w:sz w:val="20"/>
          <w:szCs w:val="20"/>
        </w:rPr>
        <w:t>DO QUANTITATIVO ESTIMADO</w:t>
      </w:r>
    </w:p>
    <w:p w:rsidR="00643FE7" w:rsidRDefault="00A53139">
      <w:pPr>
        <w:pStyle w:val="normal0"/>
        <w:pBdr>
          <w:top w:val="nil"/>
          <w:left w:val="nil"/>
          <w:bottom w:val="nil"/>
          <w:right w:val="nil"/>
          <w:between w:val="nil"/>
        </w:pBdr>
        <w:spacing w:after="0" w:line="240" w:lineRule="auto"/>
        <w:jc w:val="both"/>
        <w:rPr>
          <w:color w:val="000000"/>
          <w:sz w:val="20"/>
          <w:szCs w:val="20"/>
        </w:rPr>
      </w:pPr>
      <w:r>
        <w:rPr>
          <w:color w:val="000000"/>
          <w:sz w:val="20"/>
          <w:szCs w:val="20"/>
        </w:rPr>
        <w:t>Os quantitativos previstos no presente Termo de Referência foram definidos no documento solicitado pelo SEI</w:t>
      </w:r>
    </w:p>
    <w:p w:rsidR="00643FE7" w:rsidRDefault="00A53139" w:rsidP="00FD28C0">
      <w:pPr>
        <w:pStyle w:val="normal0"/>
        <w:pBdr>
          <w:top w:val="nil"/>
          <w:left w:val="nil"/>
          <w:bottom w:val="nil"/>
          <w:right w:val="nil"/>
          <w:between w:val="nil"/>
        </w:pBdr>
        <w:spacing w:after="0" w:line="240" w:lineRule="auto"/>
        <w:jc w:val="both"/>
        <w:rPr>
          <w:color w:val="000000"/>
          <w:sz w:val="20"/>
          <w:szCs w:val="20"/>
        </w:rPr>
      </w:pPr>
      <w:r>
        <w:rPr>
          <w:color w:val="000000"/>
          <w:sz w:val="20"/>
          <w:szCs w:val="20"/>
        </w:rPr>
        <w:lastRenderedPageBreak/>
        <w:t xml:space="preserve">pela Coordenadoria Setorial de Planejamento, a qual fez levantamento do quantitativo </w:t>
      </w:r>
      <w:r w:rsidR="00FD28C0">
        <w:rPr>
          <w:color w:val="000000"/>
          <w:sz w:val="20"/>
          <w:szCs w:val="20"/>
        </w:rPr>
        <w:t>necessário para atender a demanda do Campus.</w:t>
      </w:r>
    </w:p>
    <w:p w:rsidR="00643FE7" w:rsidRDefault="00643FE7">
      <w:pPr>
        <w:pStyle w:val="normal0"/>
        <w:pBdr>
          <w:top w:val="nil"/>
          <w:left w:val="nil"/>
          <w:bottom w:val="nil"/>
          <w:right w:val="nil"/>
          <w:between w:val="nil"/>
        </w:pBdr>
        <w:spacing w:after="0" w:line="240" w:lineRule="auto"/>
        <w:jc w:val="both"/>
        <w:rPr>
          <w:color w:val="000000"/>
          <w:sz w:val="20"/>
          <w:szCs w:val="20"/>
        </w:rPr>
      </w:pPr>
    </w:p>
    <w:p w:rsidR="00643FE7" w:rsidRPr="008130AE" w:rsidRDefault="00A53139">
      <w:pPr>
        <w:pStyle w:val="normal0"/>
        <w:numPr>
          <w:ilvl w:val="0"/>
          <w:numId w:val="12"/>
        </w:numPr>
        <w:pBdr>
          <w:top w:val="nil"/>
          <w:left w:val="nil"/>
          <w:bottom w:val="nil"/>
          <w:right w:val="nil"/>
          <w:between w:val="nil"/>
        </w:pBdr>
        <w:spacing w:after="0" w:line="240" w:lineRule="auto"/>
        <w:ind w:right="142"/>
        <w:jc w:val="both"/>
        <w:rPr>
          <w:color w:val="000000"/>
          <w:sz w:val="20"/>
          <w:szCs w:val="20"/>
        </w:rPr>
      </w:pPr>
      <w:r>
        <w:rPr>
          <w:b/>
          <w:color w:val="000000"/>
          <w:sz w:val="20"/>
          <w:szCs w:val="20"/>
        </w:rPr>
        <w:t>DAS ESPECIFICAÇÕES DO OBJETO</w:t>
      </w:r>
    </w:p>
    <w:p w:rsidR="008130AE" w:rsidRDefault="008130AE" w:rsidP="008130AE">
      <w:pPr>
        <w:pStyle w:val="normal0"/>
        <w:pBdr>
          <w:top w:val="nil"/>
          <w:left w:val="nil"/>
          <w:bottom w:val="nil"/>
          <w:right w:val="nil"/>
          <w:between w:val="nil"/>
        </w:pBdr>
        <w:spacing w:after="0" w:line="240" w:lineRule="auto"/>
        <w:ind w:right="142"/>
        <w:jc w:val="both"/>
        <w:rPr>
          <w:b/>
          <w:color w:val="000000"/>
          <w:sz w:val="20"/>
          <w:szCs w:val="20"/>
        </w:rPr>
      </w:pPr>
    </w:p>
    <w:tbl>
      <w:tblPr>
        <w:tblW w:w="0" w:type="auto"/>
        <w:tblBorders>
          <w:top w:val="nil"/>
          <w:left w:val="nil"/>
          <w:bottom w:val="nil"/>
          <w:right w:val="nil"/>
        </w:tblBorders>
        <w:tblCellMar>
          <w:left w:w="0" w:type="dxa"/>
          <w:right w:w="0" w:type="dxa"/>
        </w:tblCellMar>
        <w:tblLook w:val="04A0"/>
      </w:tblPr>
      <w:tblGrid>
        <w:gridCol w:w="507"/>
        <w:gridCol w:w="921"/>
        <w:gridCol w:w="7542"/>
      </w:tblGrid>
      <w:tr w:rsidR="008130AE" w:rsidTr="008130AE">
        <w:trPr>
          <w:trHeight w:val="286"/>
        </w:trPr>
        <w:tc>
          <w:tcPr>
            <w:tcW w:w="507"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vAlign w:val="center"/>
          </w:tcPr>
          <w:p w:rsidR="008130AE" w:rsidRDefault="008130AE" w:rsidP="00CD5528">
            <w:pPr>
              <w:spacing w:after="0" w:line="240" w:lineRule="auto"/>
              <w:jc w:val="center"/>
            </w:pPr>
            <w:r>
              <w:rPr>
                <w:rFonts w:ascii="Tahoma" w:eastAsia="Tahoma" w:hAnsi="Tahoma"/>
                <w:color w:val="000000"/>
                <w:sz w:val="16"/>
              </w:rPr>
              <w:t>N°</w:t>
            </w:r>
          </w:p>
        </w:tc>
        <w:tc>
          <w:tcPr>
            <w:tcW w:w="921"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vAlign w:val="center"/>
          </w:tcPr>
          <w:p w:rsidR="008130AE" w:rsidRDefault="008130AE" w:rsidP="00CD5528">
            <w:pPr>
              <w:spacing w:after="0" w:line="240" w:lineRule="auto"/>
              <w:jc w:val="center"/>
            </w:pPr>
            <w:r>
              <w:rPr>
                <w:rFonts w:ascii="Tahoma" w:eastAsia="Tahoma" w:hAnsi="Tahoma"/>
                <w:color w:val="000000"/>
                <w:sz w:val="16"/>
              </w:rPr>
              <w:t>Código</w:t>
            </w:r>
          </w:p>
        </w:tc>
        <w:tc>
          <w:tcPr>
            <w:tcW w:w="7542"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vAlign w:val="center"/>
          </w:tcPr>
          <w:p w:rsidR="008130AE" w:rsidRDefault="008130AE" w:rsidP="00CD5528">
            <w:pPr>
              <w:spacing w:after="0" w:line="240" w:lineRule="auto"/>
              <w:jc w:val="center"/>
            </w:pPr>
            <w:r>
              <w:rPr>
                <w:rFonts w:ascii="Tahoma" w:eastAsia="Tahoma" w:hAnsi="Tahoma"/>
                <w:color w:val="000000"/>
                <w:sz w:val="16"/>
              </w:rPr>
              <w:t>Descrição</w:t>
            </w:r>
          </w:p>
        </w:tc>
      </w:tr>
      <w:tr w:rsidR="008130AE" w:rsidTr="008130AE">
        <w:trPr>
          <w:trHeight w:val="267"/>
        </w:trPr>
        <w:tc>
          <w:tcPr>
            <w:tcW w:w="5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130AE" w:rsidRDefault="008130AE" w:rsidP="00CD5528">
            <w:pPr>
              <w:spacing w:after="0" w:line="240" w:lineRule="auto"/>
              <w:jc w:val="center"/>
            </w:pPr>
            <w:r>
              <w:rPr>
                <w:rFonts w:ascii="Tahoma" w:eastAsia="Tahoma" w:hAnsi="Tahoma"/>
                <w:color w:val="000000"/>
                <w:sz w:val="16"/>
              </w:rPr>
              <w:t>1</w:t>
            </w:r>
          </w:p>
        </w:tc>
        <w:tc>
          <w:tcPr>
            <w:tcW w:w="92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130AE" w:rsidRDefault="008130AE" w:rsidP="00CD5528">
            <w:pPr>
              <w:spacing w:after="0" w:line="240" w:lineRule="auto"/>
            </w:pPr>
            <w:r>
              <w:rPr>
                <w:rFonts w:ascii="Tahoma" w:eastAsia="Tahoma" w:hAnsi="Tahoma"/>
                <w:color w:val="000000"/>
                <w:sz w:val="16"/>
              </w:rPr>
              <w:t>5775914</w:t>
            </w:r>
          </w:p>
        </w:tc>
        <w:tc>
          <w:tcPr>
            <w:tcW w:w="754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130AE" w:rsidRDefault="008130AE" w:rsidP="00CD5528">
            <w:pPr>
              <w:spacing w:after="0" w:line="240" w:lineRule="auto"/>
            </w:pPr>
            <w:r>
              <w:rPr>
                <w:rFonts w:ascii="Tahoma" w:eastAsia="Tahoma" w:hAnsi="Tahoma"/>
                <w:color w:val="000000"/>
                <w:sz w:val="16"/>
              </w:rPr>
              <w:t>(5775914) - MATERIAL PEDAGOGICO - BARALHO DAS EMOCOES,DE PAPEL RESISTENTE,PARA ACESSAR AS EMOCOES INFANTIS DURANTE O PERIODO DE AVALIACAO E PROCESSO DE TRATAMENTO,MEDINDO 18,00X25,00CM,COM 1 MANUAL E 42 CARTAS,EMBALADO EM CAPA DURA</w:t>
            </w:r>
          </w:p>
        </w:tc>
      </w:tr>
      <w:tr w:rsidR="008130AE" w:rsidTr="008130AE">
        <w:trPr>
          <w:trHeight w:val="267"/>
        </w:trPr>
        <w:tc>
          <w:tcPr>
            <w:tcW w:w="5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130AE" w:rsidRDefault="008130AE" w:rsidP="00CD5528">
            <w:pPr>
              <w:spacing w:after="0" w:line="240" w:lineRule="auto"/>
              <w:jc w:val="center"/>
            </w:pPr>
            <w:r>
              <w:rPr>
                <w:rFonts w:ascii="Tahoma" w:eastAsia="Tahoma" w:hAnsi="Tahoma"/>
                <w:color w:val="000000"/>
                <w:sz w:val="16"/>
              </w:rPr>
              <w:t>2</w:t>
            </w:r>
          </w:p>
        </w:tc>
        <w:tc>
          <w:tcPr>
            <w:tcW w:w="92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130AE" w:rsidRDefault="008130AE" w:rsidP="00CD5528">
            <w:pPr>
              <w:spacing w:after="0" w:line="240" w:lineRule="auto"/>
            </w:pPr>
            <w:r>
              <w:rPr>
                <w:rFonts w:ascii="Tahoma" w:eastAsia="Tahoma" w:hAnsi="Tahoma"/>
                <w:color w:val="000000"/>
                <w:sz w:val="16"/>
              </w:rPr>
              <w:t>5777526</w:t>
            </w:r>
          </w:p>
        </w:tc>
        <w:tc>
          <w:tcPr>
            <w:tcW w:w="754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130AE" w:rsidRDefault="008130AE" w:rsidP="00CD5528">
            <w:pPr>
              <w:spacing w:after="0" w:line="240" w:lineRule="auto"/>
            </w:pPr>
            <w:r>
              <w:rPr>
                <w:rFonts w:ascii="Tahoma" w:eastAsia="Tahoma" w:hAnsi="Tahoma"/>
                <w:color w:val="000000"/>
                <w:sz w:val="16"/>
              </w:rPr>
              <w:t>(5777526) - MATERIAL DIDATICO PEDAGOGICO - EAVAP-EF - ESCALA DE AVALIACAO DAS ESTRATEGIAS DE APRENDIZAGEM PARA O ENSINO FUNDAMENTAL,PARA  O DIAGNOSTICO PSICOEDUCACIONAL DE CRIANCAS DO ENSINO FUNDAMENTAL,DO TIPO KIT,COMPOSTO POR MANUAL, BLOCO DE FOLHA DE RESPOSTAS E CRIVO DE CORRECAO</w:t>
            </w:r>
          </w:p>
        </w:tc>
      </w:tr>
      <w:tr w:rsidR="008130AE" w:rsidTr="008130AE">
        <w:trPr>
          <w:trHeight w:val="267"/>
        </w:trPr>
        <w:tc>
          <w:tcPr>
            <w:tcW w:w="5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130AE" w:rsidRDefault="008130AE" w:rsidP="00CD5528">
            <w:pPr>
              <w:spacing w:after="0" w:line="240" w:lineRule="auto"/>
              <w:jc w:val="center"/>
            </w:pPr>
            <w:r>
              <w:rPr>
                <w:rFonts w:ascii="Tahoma" w:eastAsia="Tahoma" w:hAnsi="Tahoma"/>
                <w:color w:val="000000"/>
                <w:sz w:val="16"/>
              </w:rPr>
              <w:t>3</w:t>
            </w:r>
          </w:p>
        </w:tc>
        <w:tc>
          <w:tcPr>
            <w:tcW w:w="92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130AE" w:rsidRDefault="008130AE" w:rsidP="00CD5528">
            <w:pPr>
              <w:spacing w:after="0" w:line="240" w:lineRule="auto"/>
            </w:pPr>
            <w:r>
              <w:rPr>
                <w:rFonts w:ascii="Tahoma" w:eastAsia="Tahoma" w:hAnsi="Tahoma"/>
                <w:color w:val="000000"/>
                <w:sz w:val="16"/>
              </w:rPr>
              <w:t>5712513</w:t>
            </w:r>
          </w:p>
        </w:tc>
        <w:tc>
          <w:tcPr>
            <w:tcW w:w="754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130AE" w:rsidRDefault="008130AE" w:rsidP="00CD5528">
            <w:pPr>
              <w:spacing w:after="0" w:line="240" w:lineRule="auto"/>
            </w:pPr>
            <w:r>
              <w:rPr>
                <w:rFonts w:ascii="Tahoma" w:eastAsia="Tahoma" w:hAnsi="Tahoma"/>
                <w:color w:val="000000"/>
                <w:sz w:val="16"/>
              </w:rPr>
              <w:t>(5712513) - MATERIAL DIDATICO PEDAGOGICO - EMA-EF - ESCALA DE AVALIACAO DA MOTIVACAO PARA APRENDER DE ALUNOS DO ENSINO FUNDAMENTAL,PARA  AVALIAR A ORIENTACAO GERAL PARA APRENDER DE ESTUDANTES DO ENSINO FUNDAMENTAL,DO TIPO KIT,COMPOSTO POR MANUAL DE INSTRUCOES DE APLICACAO E APURACAO, MANUAL PARA INTERPRETACAO, BLOCO DE FOLHA DE RESPOSTAS E CRIVO DE CORRECAO MANUAL</w:t>
            </w:r>
          </w:p>
        </w:tc>
      </w:tr>
      <w:tr w:rsidR="008130AE" w:rsidTr="008130AE">
        <w:trPr>
          <w:trHeight w:val="267"/>
        </w:trPr>
        <w:tc>
          <w:tcPr>
            <w:tcW w:w="5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130AE" w:rsidRDefault="008130AE" w:rsidP="00CD5528">
            <w:pPr>
              <w:spacing w:after="0" w:line="240" w:lineRule="auto"/>
              <w:jc w:val="center"/>
            </w:pPr>
            <w:r>
              <w:rPr>
                <w:rFonts w:ascii="Tahoma" w:eastAsia="Tahoma" w:hAnsi="Tahoma"/>
                <w:color w:val="000000"/>
                <w:sz w:val="16"/>
              </w:rPr>
              <w:t>4</w:t>
            </w:r>
          </w:p>
        </w:tc>
        <w:tc>
          <w:tcPr>
            <w:tcW w:w="92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130AE" w:rsidRDefault="008130AE" w:rsidP="00CD5528">
            <w:pPr>
              <w:spacing w:after="0" w:line="240" w:lineRule="auto"/>
            </w:pPr>
            <w:r>
              <w:rPr>
                <w:rFonts w:ascii="Tahoma" w:eastAsia="Tahoma" w:hAnsi="Tahoma"/>
                <w:color w:val="000000"/>
                <w:sz w:val="16"/>
              </w:rPr>
              <w:t>5018200</w:t>
            </w:r>
          </w:p>
        </w:tc>
        <w:tc>
          <w:tcPr>
            <w:tcW w:w="754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130AE" w:rsidRDefault="008130AE" w:rsidP="00CD5528">
            <w:pPr>
              <w:spacing w:after="0" w:line="240" w:lineRule="auto"/>
            </w:pPr>
            <w:r>
              <w:rPr>
                <w:rFonts w:ascii="Tahoma" w:eastAsia="Tahoma" w:hAnsi="Tahoma"/>
                <w:color w:val="000000"/>
                <w:sz w:val="16"/>
              </w:rPr>
              <w:t>(5018200) - MATERIAL DIDATICO PEDAGOGICO - EPD - ESCALA DE PENSAMENTOS DEPRESSIVOS,PARA AVALIAR DISTORCOES DE PENSAMENTOS COMUMENTE ENCONTRADAS EM PESSOAS COM DEPRESSAO,TIPO KIT,APRESENTANDO MANUAL, BLOCO DE FOLHA DE RESPOSTA E BLOCO DE FOLHA DE REGISTRO</w:t>
            </w:r>
          </w:p>
        </w:tc>
      </w:tr>
      <w:tr w:rsidR="008130AE" w:rsidTr="008130AE">
        <w:trPr>
          <w:trHeight w:val="267"/>
        </w:trPr>
        <w:tc>
          <w:tcPr>
            <w:tcW w:w="5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130AE" w:rsidRDefault="008130AE" w:rsidP="00CD5528">
            <w:pPr>
              <w:spacing w:after="0" w:line="240" w:lineRule="auto"/>
              <w:jc w:val="center"/>
            </w:pPr>
            <w:r>
              <w:rPr>
                <w:rFonts w:ascii="Tahoma" w:eastAsia="Tahoma" w:hAnsi="Tahoma"/>
                <w:color w:val="000000"/>
                <w:sz w:val="16"/>
              </w:rPr>
              <w:t>5</w:t>
            </w:r>
          </w:p>
        </w:tc>
        <w:tc>
          <w:tcPr>
            <w:tcW w:w="92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130AE" w:rsidRDefault="008130AE" w:rsidP="00CD5528">
            <w:pPr>
              <w:spacing w:after="0" w:line="240" w:lineRule="auto"/>
            </w:pPr>
            <w:r>
              <w:rPr>
                <w:rFonts w:ascii="Tahoma" w:eastAsia="Tahoma" w:hAnsi="Tahoma"/>
                <w:color w:val="000000"/>
                <w:sz w:val="16"/>
              </w:rPr>
              <w:t>5777534</w:t>
            </w:r>
          </w:p>
        </w:tc>
        <w:tc>
          <w:tcPr>
            <w:tcW w:w="754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130AE" w:rsidRDefault="008130AE" w:rsidP="00CD5528">
            <w:pPr>
              <w:spacing w:after="0" w:line="240" w:lineRule="auto"/>
            </w:pPr>
            <w:r>
              <w:rPr>
                <w:rFonts w:ascii="Tahoma" w:eastAsia="Tahoma" w:hAnsi="Tahoma"/>
                <w:color w:val="000000"/>
                <w:sz w:val="16"/>
              </w:rPr>
              <w:t>(5777534) - MATERIAL DIDATICO PEDAGOGICO - TIMER-R  - TESTE INFANTIL DE MEMORIA,PARA AVALIACAO NEUROPSICOLOGICA COGNITIVA DE CRIANCAS DE 3 A 6 ANOS E 11 MESES,DO TIPO IMPRESSO,APRESENTANDO MANUAL, FOLHA DE REGISTRO, 5 PRANCHAS DE ESTIMULO PARA A PROVA 2, 22 CARTOES PARA A PROVA 3, 16 CARTOES E 5 PRANCHAS PARA A PROVA 4 E 1 PRANCHA PARA OS SUBTESTES 5 E 6</w:t>
            </w:r>
          </w:p>
        </w:tc>
      </w:tr>
      <w:tr w:rsidR="008130AE" w:rsidTr="008130AE">
        <w:trPr>
          <w:trHeight w:val="267"/>
        </w:trPr>
        <w:tc>
          <w:tcPr>
            <w:tcW w:w="5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130AE" w:rsidRDefault="008130AE" w:rsidP="00CD5528">
            <w:pPr>
              <w:spacing w:after="0" w:line="240" w:lineRule="auto"/>
              <w:jc w:val="center"/>
            </w:pPr>
            <w:r>
              <w:rPr>
                <w:rFonts w:ascii="Tahoma" w:eastAsia="Tahoma" w:hAnsi="Tahoma"/>
                <w:color w:val="000000"/>
                <w:sz w:val="16"/>
              </w:rPr>
              <w:t>6</w:t>
            </w:r>
          </w:p>
        </w:tc>
        <w:tc>
          <w:tcPr>
            <w:tcW w:w="92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130AE" w:rsidRDefault="008130AE" w:rsidP="00CD5528">
            <w:pPr>
              <w:spacing w:after="0" w:line="240" w:lineRule="auto"/>
            </w:pPr>
            <w:r>
              <w:rPr>
                <w:rFonts w:ascii="Tahoma" w:eastAsia="Tahoma" w:hAnsi="Tahoma"/>
                <w:color w:val="000000"/>
                <w:sz w:val="16"/>
              </w:rPr>
              <w:t>5778034</w:t>
            </w:r>
          </w:p>
        </w:tc>
        <w:tc>
          <w:tcPr>
            <w:tcW w:w="754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130AE" w:rsidRDefault="008130AE" w:rsidP="00CD5528">
            <w:pPr>
              <w:spacing w:after="0" w:line="240" w:lineRule="auto"/>
            </w:pPr>
            <w:r>
              <w:rPr>
                <w:rFonts w:ascii="Tahoma" w:eastAsia="Tahoma" w:hAnsi="Tahoma"/>
                <w:color w:val="000000"/>
                <w:sz w:val="16"/>
              </w:rPr>
              <w:t>(5778034) - MATERIAL DIDATICO PEDAGOGICO - COM TITULO: ESCALA DE IDEACAO SUICIDA BECK,PARA EXAMINAR A INTENCAO SUICIDA EM SUJEITOS COM 17 ANOS OU MAIS,TIPO IMPRESSO,APRESENTADO EM 10 FOLHAS DE APLICACAO</w:t>
            </w:r>
          </w:p>
        </w:tc>
      </w:tr>
      <w:tr w:rsidR="008130AE" w:rsidTr="008130AE">
        <w:trPr>
          <w:trHeight w:val="267"/>
        </w:trPr>
        <w:tc>
          <w:tcPr>
            <w:tcW w:w="5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130AE" w:rsidRDefault="008130AE" w:rsidP="00CD5528">
            <w:pPr>
              <w:spacing w:after="0" w:line="240" w:lineRule="auto"/>
              <w:jc w:val="center"/>
            </w:pPr>
            <w:r>
              <w:rPr>
                <w:rFonts w:ascii="Tahoma" w:eastAsia="Tahoma" w:hAnsi="Tahoma"/>
                <w:color w:val="000000"/>
                <w:sz w:val="16"/>
              </w:rPr>
              <w:t>7</w:t>
            </w:r>
          </w:p>
        </w:tc>
        <w:tc>
          <w:tcPr>
            <w:tcW w:w="92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130AE" w:rsidRDefault="008130AE" w:rsidP="00CD5528">
            <w:pPr>
              <w:spacing w:after="0" w:line="240" w:lineRule="auto"/>
            </w:pPr>
            <w:r>
              <w:rPr>
                <w:rFonts w:ascii="Tahoma" w:eastAsia="Tahoma" w:hAnsi="Tahoma"/>
                <w:color w:val="000000"/>
                <w:sz w:val="16"/>
              </w:rPr>
              <w:t>5776031</w:t>
            </w:r>
          </w:p>
        </w:tc>
        <w:tc>
          <w:tcPr>
            <w:tcW w:w="754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130AE" w:rsidRDefault="008130AE" w:rsidP="00CD5528">
            <w:pPr>
              <w:spacing w:after="0" w:line="240" w:lineRule="auto"/>
            </w:pPr>
            <w:r>
              <w:rPr>
                <w:rFonts w:ascii="Tahoma" w:eastAsia="Tahoma" w:hAnsi="Tahoma"/>
                <w:color w:val="000000"/>
                <w:sz w:val="16"/>
              </w:rPr>
              <w:t>(5776031) - MATERIAL PEDAGOGICO - LABORATORIO GEOLOGICO,DO TIPO KIT,PARA ANALISE DE MINERAIS,CONTENDO ORGANIZADOR DE PLASTICO COM DIVISORIAS, MOEDA DE COBRE, PREGO DE ACO, IMA, FRASCO DE 10 ML DE ACIDO CLORIDRICO (37%), SACO DE ALGODAO CRU, LUPA, MINI-PAQUIMETRO, PLACA DE PORCELANA PRETA (5,00X2,00CM) , PLACA DE PORCELANA BRANCA (5,00X2,00CM), PLACA DE VIDRO (5,00X 2,00CM) E QR-CODE PARA ACESSAR ATIVIDADES PEDAGOGICAS,ACONDICIONADO EM CAIXA</w:t>
            </w:r>
          </w:p>
        </w:tc>
      </w:tr>
      <w:tr w:rsidR="008130AE" w:rsidTr="008130AE">
        <w:trPr>
          <w:trHeight w:val="267"/>
        </w:trPr>
        <w:tc>
          <w:tcPr>
            <w:tcW w:w="5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130AE" w:rsidRDefault="008130AE" w:rsidP="00CD5528">
            <w:pPr>
              <w:spacing w:after="0" w:line="240" w:lineRule="auto"/>
              <w:jc w:val="center"/>
            </w:pPr>
            <w:r>
              <w:rPr>
                <w:rFonts w:ascii="Tahoma" w:eastAsia="Tahoma" w:hAnsi="Tahoma"/>
                <w:color w:val="000000"/>
                <w:sz w:val="16"/>
              </w:rPr>
              <w:t>8</w:t>
            </w:r>
          </w:p>
        </w:tc>
        <w:tc>
          <w:tcPr>
            <w:tcW w:w="92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130AE" w:rsidRDefault="008130AE" w:rsidP="00CD5528">
            <w:pPr>
              <w:spacing w:after="0" w:line="240" w:lineRule="auto"/>
            </w:pPr>
            <w:r>
              <w:rPr>
                <w:rFonts w:ascii="Tahoma" w:eastAsia="Tahoma" w:hAnsi="Tahoma"/>
                <w:color w:val="000000"/>
                <w:sz w:val="16"/>
              </w:rPr>
              <w:t>5778077</w:t>
            </w:r>
          </w:p>
        </w:tc>
        <w:tc>
          <w:tcPr>
            <w:tcW w:w="754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130AE" w:rsidRDefault="008130AE" w:rsidP="00CD5528">
            <w:pPr>
              <w:spacing w:after="0" w:line="240" w:lineRule="auto"/>
            </w:pPr>
            <w:r>
              <w:rPr>
                <w:rFonts w:ascii="Tahoma" w:eastAsia="Tahoma" w:hAnsi="Tahoma"/>
                <w:color w:val="000000"/>
                <w:sz w:val="16"/>
              </w:rPr>
              <w:t>(5778077) - LUPA - DE BOLSO TRIPLET COM AUMENTO DE 30X,MEDINDO 2,30X1,70CM (AXL), COM 30G,COM LENTE DE 21,00MM,EM ACO INOX</w:t>
            </w:r>
          </w:p>
        </w:tc>
      </w:tr>
      <w:tr w:rsidR="008130AE" w:rsidTr="008130AE">
        <w:trPr>
          <w:trHeight w:val="267"/>
        </w:trPr>
        <w:tc>
          <w:tcPr>
            <w:tcW w:w="5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130AE" w:rsidRDefault="008130AE" w:rsidP="00CD5528">
            <w:pPr>
              <w:spacing w:after="0" w:line="240" w:lineRule="auto"/>
              <w:jc w:val="center"/>
            </w:pPr>
            <w:r>
              <w:rPr>
                <w:rFonts w:ascii="Tahoma" w:eastAsia="Tahoma" w:hAnsi="Tahoma"/>
                <w:color w:val="000000"/>
                <w:sz w:val="16"/>
              </w:rPr>
              <w:t>9</w:t>
            </w:r>
          </w:p>
        </w:tc>
        <w:tc>
          <w:tcPr>
            <w:tcW w:w="92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130AE" w:rsidRDefault="008130AE" w:rsidP="00CD5528">
            <w:pPr>
              <w:spacing w:after="0" w:line="240" w:lineRule="auto"/>
            </w:pPr>
            <w:r>
              <w:rPr>
                <w:rFonts w:ascii="Tahoma" w:eastAsia="Tahoma" w:hAnsi="Tahoma"/>
                <w:color w:val="000000"/>
                <w:sz w:val="16"/>
              </w:rPr>
              <w:t>5289238</w:t>
            </w:r>
          </w:p>
        </w:tc>
        <w:tc>
          <w:tcPr>
            <w:tcW w:w="754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130AE" w:rsidRDefault="008130AE" w:rsidP="00CD5528">
            <w:pPr>
              <w:spacing w:after="0" w:line="240" w:lineRule="auto"/>
            </w:pPr>
            <w:r>
              <w:rPr>
                <w:rFonts w:ascii="Tahoma" w:eastAsia="Tahoma" w:hAnsi="Tahoma"/>
                <w:color w:val="000000"/>
                <w:sz w:val="16"/>
              </w:rPr>
              <w:t>(5289238) - PLANETARIO ESCOLAR - TIPO  SISTEMA SOLAR,MEDINDO 26,00X52,00X52,00CM,BIVOLT 110/220V</w:t>
            </w:r>
          </w:p>
        </w:tc>
      </w:tr>
      <w:tr w:rsidR="008130AE" w:rsidTr="008130AE">
        <w:trPr>
          <w:trHeight w:val="267"/>
        </w:trPr>
        <w:tc>
          <w:tcPr>
            <w:tcW w:w="5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130AE" w:rsidRDefault="008130AE" w:rsidP="00CD5528">
            <w:pPr>
              <w:spacing w:after="0" w:line="240" w:lineRule="auto"/>
              <w:jc w:val="center"/>
            </w:pPr>
            <w:r>
              <w:rPr>
                <w:rFonts w:ascii="Tahoma" w:eastAsia="Tahoma" w:hAnsi="Tahoma"/>
                <w:color w:val="000000"/>
                <w:sz w:val="16"/>
              </w:rPr>
              <w:t>10</w:t>
            </w:r>
          </w:p>
        </w:tc>
        <w:tc>
          <w:tcPr>
            <w:tcW w:w="92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130AE" w:rsidRDefault="008130AE" w:rsidP="00CD5528">
            <w:pPr>
              <w:spacing w:after="0" w:line="240" w:lineRule="auto"/>
            </w:pPr>
            <w:r>
              <w:rPr>
                <w:rFonts w:ascii="Tahoma" w:eastAsia="Tahoma" w:hAnsi="Tahoma"/>
                <w:color w:val="000000"/>
                <w:sz w:val="16"/>
              </w:rPr>
              <w:t>5776104</w:t>
            </w:r>
          </w:p>
        </w:tc>
        <w:tc>
          <w:tcPr>
            <w:tcW w:w="754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130AE" w:rsidRDefault="008130AE" w:rsidP="00CD5528">
            <w:pPr>
              <w:spacing w:after="0" w:line="240" w:lineRule="auto"/>
            </w:pPr>
            <w:r>
              <w:rPr>
                <w:rFonts w:ascii="Tahoma" w:eastAsia="Tahoma" w:hAnsi="Tahoma"/>
                <w:color w:val="000000"/>
                <w:sz w:val="16"/>
              </w:rPr>
              <w:t>(5776104) - MATERIAL PEDAGOGICO - MODELO MOLECULAR ORGANICA E INORGANICA,DE PLASTICO,PARA  ATIVIDADES LIGADAS A QUIMICA E BIOQUIMICA,COM  426 PECAS</w:t>
            </w:r>
          </w:p>
        </w:tc>
      </w:tr>
      <w:tr w:rsidR="008130AE" w:rsidTr="008130AE">
        <w:trPr>
          <w:trHeight w:val="267"/>
        </w:trPr>
        <w:tc>
          <w:tcPr>
            <w:tcW w:w="5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130AE" w:rsidRDefault="008130AE" w:rsidP="00CD5528">
            <w:pPr>
              <w:spacing w:after="0" w:line="240" w:lineRule="auto"/>
              <w:jc w:val="center"/>
            </w:pPr>
            <w:r>
              <w:rPr>
                <w:rFonts w:ascii="Tahoma" w:eastAsia="Tahoma" w:hAnsi="Tahoma"/>
                <w:color w:val="000000"/>
                <w:sz w:val="16"/>
              </w:rPr>
              <w:t>11</w:t>
            </w:r>
          </w:p>
        </w:tc>
        <w:tc>
          <w:tcPr>
            <w:tcW w:w="92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130AE" w:rsidRDefault="008130AE" w:rsidP="00CD5528">
            <w:pPr>
              <w:spacing w:after="0" w:line="240" w:lineRule="auto"/>
            </w:pPr>
            <w:r>
              <w:rPr>
                <w:rFonts w:ascii="Tahoma" w:eastAsia="Tahoma" w:hAnsi="Tahoma"/>
                <w:color w:val="000000"/>
                <w:sz w:val="16"/>
              </w:rPr>
              <w:t>5776147</w:t>
            </w:r>
          </w:p>
        </w:tc>
        <w:tc>
          <w:tcPr>
            <w:tcW w:w="754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130AE" w:rsidRDefault="008130AE" w:rsidP="00CD5528">
            <w:pPr>
              <w:spacing w:after="0" w:line="240" w:lineRule="auto"/>
            </w:pPr>
            <w:r>
              <w:rPr>
                <w:rFonts w:ascii="Tahoma" w:eastAsia="Tahoma" w:hAnsi="Tahoma"/>
                <w:color w:val="000000"/>
                <w:sz w:val="16"/>
              </w:rPr>
              <w:t>(5776147) - MATERIAL PEDAGOGICO - TAPETE TATAME INFANTIL,EM EVA,PARA  ATIVIDADE PEDAGOGICA,MEDINDO 50,00X50,00CM,COM 6 PECAS,COLORIDO</w:t>
            </w:r>
          </w:p>
        </w:tc>
      </w:tr>
      <w:tr w:rsidR="008130AE" w:rsidTr="008130AE">
        <w:trPr>
          <w:trHeight w:val="267"/>
        </w:trPr>
        <w:tc>
          <w:tcPr>
            <w:tcW w:w="5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130AE" w:rsidRDefault="008130AE" w:rsidP="00CD5528">
            <w:pPr>
              <w:spacing w:after="0" w:line="240" w:lineRule="auto"/>
              <w:jc w:val="center"/>
            </w:pPr>
            <w:r>
              <w:rPr>
                <w:rFonts w:ascii="Tahoma" w:eastAsia="Tahoma" w:hAnsi="Tahoma"/>
                <w:color w:val="000000"/>
                <w:sz w:val="16"/>
              </w:rPr>
              <w:t>12</w:t>
            </w:r>
          </w:p>
        </w:tc>
        <w:tc>
          <w:tcPr>
            <w:tcW w:w="92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130AE" w:rsidRDefault="008130AE" w:rsidP="00CD5528">
            <w:pPr>
              <w:spacing w:after="0" w:line="240" w:lineRule="auto"/>
            </w:pPr>
            <w:r>
              <w:rPr>
                <w:rFonts w:ascii="Tahoma" w:eastAsia="Tahoma" w:hAnsi="Tahoma"/>
                <w:color w:val="000000"/>
                <w:sz w:val="16"/>
              </w:rPr>
              <w:t>5776155</w:t>
            </w:r>
          </w:p>
        </w:tc>
        <w:tc>
          <w:tcPr>
            <w:tcW w:w="754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130AE" w:rsidRDefault="008130AE" w:rsidP="00CD5528">
            <w:pPr>
              <w:spacing w:after="0" w:line="240" w:lineRule="auto"/>
            </w:pPr>
            <w:r>
              <w:rPr>
                <w:rFonts w:ascii="Tahoma" w:eastAsia="Tahoma" w:hAnsi="Tahoma"/>
                <w:color w:val="000000"/>
                <w:sz w:val="16"/>
              </w:rPr>
              <w:t>(5776155) - MATERIAL PEDAGOGICO - TAMBOR INFANTIL EDUCATIVO COM SOM E LUZ,EM PLASTICO,PARA  ATIVIDADE PEDAGOGICA INFANTIL,CONTENDO 01 TAMBOR COM SOM E LUZ E 01 PAR DE BAQUETAS,COLORIDO</w:t>
            </w:r>
          </w:p>
        </w:tc>
      </w:tr>
      <w:tr w:rsidR="008130AE" w:rsidTr="008130AE">
        <w:trPr>
          <w:trHeight w:val="267"/>
        </w:trPr>
        <w:tc>
          <w:tcPr>
            <w:tcW w:w="5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130AE" w:rsidRDefault="008130AE" w:rsidP="00CD5528">
            <w:pPr>
              <w:spacing w:after="0" w:line="240" w:lineRule="auto"/>
              <w:jc w:val="center"/>
            </w:pPr>
            <w:r>
              <w:rPr>
                <w:rFonts w:ascii="Tahoma" w:eastAsia="Tahoma" w:hAnsi="Tahoma"/>
                <w:color w:val="000000"/>
                <w:sz w:val="16"/>
              </w:rPr>
              <w:t>13</w:t>
            </w:r>
          </w:p>
        </w:tc>
        <w:tc>
          <w:tcPr>
            <w:tcW w:w="92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130AE" w:rsidRDefault="008130AE" w:rsidP="00CD5528">
            <w:pPr>
              <w:spacing w:after="0" w:line="240" w:lineRule="auto"/>
            </w:pPr>
            <w:r>
              <w:rPr>
                <w:rFonts w:ascii="Tahoma" w:eastAsia="Tahoma" w:hAnsi="Tahoma"/>
                <w:color w:val="000000"/>
                <w:sz w:val="16"/>
              </w:rPr>
              <w:t>5776171</w:t>
            </w:r>
          </w:p>
        </w:tc>
        <w:tc>
          <w:tcPr>
            <w:tcW w:w="754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130AE" w:rsidRDefault="008130AE" w:rsidP="00CD5528">
            <w:pPr>
              <w:spacing w:after="0" w:line="240" w:lineRule="auto"/>
            </w:pPr>
            <w:r>
              <w:rPr>
                <w:rFonts w:ascii="Tahoma" w:eastAsia="Tahoma" w:hAnsi="Tahoma"/>
                <w:color w:val="000000"/>
                <w:sz w:val="16"/>
              </w:rPr>
              <w:t>(5776171) - BRINQUEDO EDUCATIVO E RECREATIVO - FEITO EM MADEIRA,TIPO CAMINHAO PARA ENCAIXE, COM 08 PINOS COLORIDOS DE MADEIRA,MEDINDO APROXIMADAMENTE 23,50X11,50X12,60CM</w:t>
            </w:r>
          </w:p>
        </w:tc>
      </w:tr>
      <w:tr w:rsidR="008130AE" w:rsidTr="008130AE">
        <w:trPr>
          <w:trHeight w:val="267"/>
        </w:trPr>
        <w:tc>
          <w:tcPr>
            <w:tcW w:w="5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130AE" w:rsidRDefault="008130AE" w:rsidP="00CD5528">
            <w:pPr>
              <w:spacing w:after="0" w:line="240" w:lineRule="auto"/>
              <w:jc w:val="center"/>
            </w:pPr>
            <w:r>
              <w:rPr>
                <w:rFonts w:ascii="Tahoma" w:eastAsia="Tahoma" w:hAnsi="Tahoma"/>
                <w:color w:val="000000"/>
                <w:sz w:val="16"/>
              </w:rPr>
              <w:t>14</w:t>
            </w:r>
          </w:p>
        </w:tc>
        <w:tc>
          <w:tcPr>
            <w:tcW w:w="92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130AE" w:rsidRDefault="008130AE" w:rsidP="00CD5528">
            <w:pPr>
              <w:spacing w:after="0" w:line="240" w:lineRule="auto"/>
            </w:pPr>
            <w:r>
              <w:rPr>
                <w:rFonts w:ascii="Tahoma" w:eastAsia="Tahoma" w:hAnsi="Tahoma"/>
                <w:color w:val="000000"/>
                <w:sz w:val="16"/>
              </w:rPr>
              <w:t>5776180</w:t>
            </w:r>
          </w:p>
        </w:tc>
        <w:tc>
          <w:tcPr>
            <w:tcW w:w="754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130AE" w:rsidRDefault="008130AE" w:rsidP="00CD5528">
            <w:pPr>
              <w:spacing w:after="0" w:line="240" w:lineRule="auto"/>
            </w:pPr>
            <w:r>
              <w:rPr>
                <w:rFonts w:ascii="Tahoma" w:eastAsia="Tahoma" w:hAnsi="Tahoma"/>
                <w:color w:val="000000"/>
                <w:sz w:val="16"/>
              </w:rPr>
              <w:t>(5776180) - BRINQUEDO EDUCATIVO E RECREATIVO - FEITO EM MADEIRA,TORRE EQUILIBRIO COM 54 PECAS,?MEDINDO 12,00X12,00X30,00CM</w:t>
            </w:r>
          </w:p>
        </w:tc>
      </w:tr>
      <w:tr w:rsidR="008130AE" w:rsidTr="008130AE">
        <w:trPr>
          <w:trHeight w:val="267"/>
        </w:trPr>
        <w:tc>
          <w:tcPr>
            <w:tcW w:w="5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130AE" w:rsidRDefault="008130AE" w:rsidP="00CD5528">
            <w:pPr>
              <w:spacing w:after="0" w:line="240" w:lineRule="auto"/>
              <w:jc w:val="center"/>
            </w:pPr>
            <w:r>
              <w:rPr>
                <w:rFonts w:ascii="Tahoma" w:eastAsia="Tahoma" w:hAnsi="Tahoma"/>
                <w:color w:val="000000"/>
                <w:sz w:val="16"/>
              </w:rPr>
              <w:t>15</w:t>
            </w:r>
          </w:p>
        </w:tc>
        <w:tc>
          <w:tcPr>
            <w:tcW w:w="92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130AE" w:rsidRDefault="008130AE" w:rsidP="00CD5528">
            <w:pPr>
              <w:spacing w:after="0" w:line="240" w:lineRule="auto"/>
            </w:pPr>
            <w:r>
              <w:rPr>
                <w:rFonts w:ascii="Tahoma" w:eastAsia="Tahoma" w:hAnsi="Tahoma"/>
                <w:color w:val="000000"/>
                <w:sz w:val="16"/>
              </w:rPr>
              <w:t>5776198</w:t>
            </w:r>
          </w:p>
        </w:tc>
        <w:tc>
          <w:tcPr>
            <w:tcW w:w="754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130AE" w:rsidRDefault="008130AE" w:rsidP="00CD5528">
            <w:pPr>
              <w:spacing w:after="0" w:line="240" w:lineRule="auto"/>
            </w:pPr>
            <w:r>
              <w:rPr>
                <w:rFonts w:ascii="Tahoma" w:eastAsia="Tahoma" w:hAnsi="Tahoma"/>
                <w:color w:val="000000"/>
                <w:sz w:val="16"/>
              </w:rPr>
              <w:t>(5776198) - BRINQUEDO EDUCATIVO E RECREATIVO - FEITO EM PLASTICO,KIT MICROSCOPIO INFANTIL, CONTENDO 1 MICROSCOPIO, 1 LAMINA JA PREPARADA, 4 LAMINAS PARA PREPARAR, 1 PORTA OBJETIVA, 1 PINCA E 2 FRASCOS DE ENSAIOS PARA ARMAZENAR AS AMOSTRAS,ACONDICIONADO EM CAIXA DE PAPELAO MEDINDO ?24,70X21,60X9,30CM</w:t>
            </w:r>
          </w:p>
        </w:tc>
      </w:tr>
      <w:tr w:rsidR="008130AE" w:rsidTr="008130AE">
        <w:trPr>
          <w:trHeight w:val="267"/>
        </w:trPr>
        <w:tc>
          <w:tcPr>
            <w:tcW w:w="5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130AE" w:rsidRDefault="008130AE" w:rsidP="00CD5528">
            <w:pPr>
              <w:spacing w:after="0" w:line="240" w:lineRule="auto"/>
              <w:jc w:val="center"/>
            </w:pPr>
            <w:r>
              <w:rPr>
                <w:rFonts w:ascii="Tahoma" w:eastAsia="Tahoma" w:hAnsi="Tahoma"/>
                <w:color w:val="000000"/>
                <w:sz w:val="16"/>
              </w:rPr>
              <w:t>16</w:t>
            </w:r>
          </w:p>
        </w:tc>
        <w:tc>
          <w:tcPr>
            <w:tcW w:w="92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130AE" w:rsidRDefault="008130AE" w:rsidP="00CD5528">
            <w:pPr>
              <w:spacing w:after="0" w:line="240" w:lineRule="auto"/>
            </w:pPr>
            <w:r>
              <w:rPr>
                <w:rFonts w:ascii="Tahoma" w:eastAsia="Tahoma" w:hAnsi="Tahoma"/>
                <w:color w:val="000000"/>
                <w:sz w:val="16"/>
              </w:rPr>
              <w:t>5776201</w:t>
            </w:r>
          </w:p>
        </w:tc>
        <w:tc>
          <w:tcPr>
            <w:tcW w:w="754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130AE" w:rsidRDefault="008130AE" w:rsidP="00CD5528">
            <w:pPr>
              <w:spacing w:after="0" w:line="240" w:lineRule="auto"/>
            </w:pPr>
            <w:r>
              <w:rPr>
                <w:rFonts w:ascii="Tahoma" w:eastAsia="Tahoma" w:hAnsi="Tahoma"/>
                <w:color w:val="000000"/>
                <w:sz w:val="16"/>
              </w:rPr>
              <w:t>(5776201) - JOGO DE DAMA - JOGO ADAPTADO PARA PNE,MEDINDO 20,00X20,00CM,COM  24 PECAS,EM MADEIRA</w:t>
            </w:r>
          </w:p>
        </w:tc>
      </w:tr>
      <w:tr w:rsidR="008130AE" w:rsidTr="008130AE">
        <w:trPr>
          <w:trHeight w:val="267"/>
        </w:trPr>
        <w:tc>
          <w:tcPr>
            <w:tcW w:w="5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130AE" w:rsidRDefault="008130AE" w:rsidP="00CD5528">
            <w:pPr>
              <w:spacing w:after="0" w:line="240" w:lineRule="auto"/>
              <w:jc w:val="center"/>
            </w:pPr>
            <w:r>
              <w:rPr>
                <w:rFonts w:ascii="Tahoma" w:eastAsia="Tahoma" w:hAnsi="Tahoma"/>
                <w:color w:val="000000"/>
                <w:sz w:val="16"/>
              </w:rPr>
              <w:t>17</w:t>
            </w:r>
          </w:p>
        </w:tc>
        <w:tc>
          <w:tcPr>
            <w:tcW w:w="92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130AE" w:rsidRDefault="008130AE" w:rsidP="00CD5528">
            <w:pPr>
              <w:spacing w:after="0" w:line="240" w:lineRule="auto"/>
            </w:pPr>
            <w:r>
              <w:rPr>
                <w:rFonts w:ascii="Tahoma" w:eastAsia="Tahoma" w:hAnsi="Tahoma"/>
                <w:color w:val="000000"/>
                <w:sz w:val="16"/>
              </w:rPr>
              <w:t>5777038</w:t>
            </w:r>
          </w:p>
        </w:tc>
        <w:tc>
          <w:tcPr>
            <w:tcW w:w="754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130AE" w:rsidRDefault="008130AE" w:rsidP="00CD5528">
            <w:pPr>
              <w:spacing w:after="0" w:line="240" w:lineRule="auto"/>
            </w:pPr>
            <w:r>
              <w:rPr>
                <w:rFonts w:ascii="Tahoma" w:eastAsia="Tahoma" w:hAnsi="Tahoma"/>
                <w:color w:val="000000"/>
                <w:sz w:val="16"/>
              </w:rPr>
              <w:t>(5777038) - MATERIAL PEDAGOGICO - DOMINO DAS FRACOES,DE MADEIRA,PARA IDENTIFICAR FRACOES</w:t>
            </w:r>
          </w:p>
        </w:tc>
      </w:tr>
      <w:tr w:rsidR="008130AE" w:rsidTr="008130AE">
        <w:trPr>
          <w:trHeight w:val="267"/>
        </w:trPr>
        <w:tc>
          <w:tcPr>
            <w:tcW w:w="5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130AE" w:rsidRDefault="008130AE" w:rsidP="00CD5528">
            <w:pPr>
              <w:spacing w:after="0" w:line="240" w:lineRule="auto"/>
              <w:jc w:val="center"/>
            </w:pPr>
            <w:r>
              <w:rPr>
                <w:rFonts w:ascii="Tahoma" w:eastAsia="Tahoma" w:hAnsi="Tahoma"/>
                <w:color w:val="000000"/>
                <w:sz w:val="16"/>
              </w:rPr>
              <w:t>18</w:t>
            </w:r>
          </w:p>
        </w:tc>
        <w:tc>
          <w:tcPr>
            <w:tcW w:w="92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130AE" w:rsidRDefault="008130AE" w:rsidP="00CD5528">
            <w:pPr>
              <w:spacing w:after="0" w:line="240" w:lineRule="auto"/>
            </w:pPr>
            <w:r>
              <w:rPr>
                <w:rFonts w:ascii="Tahoma" w:eastAsia="Tahoma" w:hAnsi="Tahoma"/>
                <w:color w:val="000000"/>
                <w:sz w:val="16"/>
              </w:rPr>
              <w:t>5777046</w:t>
            </w:r>
          </w:p>
        </w:tc>
        <w:tc>
          <w:tcPr>
            <w:tcW w:w="754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130AE" w:rsidRDefault="008130AE" w:rsidP="00CD5528">
            <w:pPr>
              <w:spacing w:after="0" w:line="240" w:lineRule="auto"/>
            </w:pPr>
            <w:r>
              <w:rPr>
                <w:rFonts w:ascii="Tahoma" w:eastAsia="Tahoma" w:hAnsi="Tahoma"/>
                <w:color w:val="000000"/>
                <w:sz w:val="16"/>
              </w:rPr>
              <w:t>(5777046) - MATERIAL PEDAGOGICO - DOMINO DA  ADICAO,DE MADEIRA,PARA IDENTIFICAR ADICAO</w:t>
            </w:r>
          </w:p>
        </w:tc>
      </w:tr>
      <w:tr w:rsidR="008130AE" w:rsidTr="008130AE">
        <w:trPr>
          <w:trHeight w:val="267"/>
        </w:trPr>
        <w:tc>
          <w:tcPr>
            <w:tcW w:w="5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130AE" w:rsidRDefault="008130AE" w:rsidP="00CD5528">
            <w:pPr>
              <w:spacing w:after="0" w:line="240" w:lineRule="auto"/>
              <w:jc w:val="center"/>
            </w:pPr>
            <w:r>
              <w:rPr>
                <w:rFonts w:ascii="Tahoma" w:eastAsia="Tahoma" w:hAnsi="Tahoma"/>
                <w:color w:val="000000"/>
                <w:sz w:val="16"/>
              </w:rPr>
              <w:lastRenderedPageBreak/>
              <w:t>19</w:t>
            </w:r>
          </w:p>
        </w:tc>
        <w:tc>
          <w:tcPr>
            <w:tcW w:w="92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130AE" w:rsidRDefault="008130AE" w:rsidP="00CD5528">
            <w:pPr>
              <w:spacing w:after="0" w:line="240" w:lineRule="auto"/>
            </w:pPr>
            <w:r>
              <w:rPr>
                <w:rFonts w:ascii="Tahoma" w:eastAsia="Tahoma" w:hAnsi="Tahoma"/>
                <w:color w:val="000000"/>
                <w:sz w:val="16"/>
              </w:rPr>
              <w:t>5777097</w:t>
            </w:r>
          </w:p>
        </w:tc>
        <w:tc>
          <w:tcPr>
            <w:tcW w:w="754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130AE" w:rsidRDefault="008130AE" w:rsidP="00CD5528">
            <w:pPr>
              <w:spacing w:after="0" w:line="240" w:lineRule="auto"/>
            </w:pPr>
            <w:r>
              <w:rPr>
                <w:rFonts w:ascii="Tahoma" w:eastAsia="Tahoma" w:hAnsi="Tahoma"/>
                <w:color w:val="000000"/>
                <w:sz w:val="16"/>
              </w:rPr>
              <w:t>(5777097) - MATERIAL PEDAGOGICO - DOMINO DA SUBTRACAO,DE MADEIRA,PARA IDENTIFICAR SUBTRACAO</w:t>
            </w:r>
          </w:p>
        </w:tc>
      </w:tr>
      <w:tr w:rsidR="008130AE" w:rsidTr="008130AE">
        <w:trPr>
          <w:trHeight w:val="267"/>
        </w:trPr>
        <w:tc>
          <w:tcPr>
            <w:tcW w:w="5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130AE" w:rsidRDefault="008130AE" w:rsidP="00CD5528">
            <w:pPr>
              <w:spacing w:after="0" w:line="240" w:lineRule="auto"/>
              <w:jc w:val="center"/>
            </w:pPr>
            <w:r>
              <w:rPr>
                <w:rFonts w:ascii="Tahoma" w:eastAsia="Tahoma" w:hAnsi="Tahoma"/>
                <w:color w:val="000000"/>
                <w:sz w:val="16"/>
              </w:rPr>
              <w:t>20</w:t>
            </w:r>
          </w:p>
        </w:tc>
        <w:tc>
          <w:tcPr>
            <w:tcW w:w="92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130AE" w:rsidRDefault="008130AE" w:rsidP="00CD5528">
            <w:pPr>
              <w:spacing w:after="0" w:line="240" w:lineRule="auto"/>
            </w:pPr>
            <w:r>
              <w:rPr>
                <w:rFonts w:ascii="Tahoma" w:eastAsia="Tahoma" w:hAnsi="Tahoma"/>
                <w:color w:val="000000"/>
                <w:sz w:val="16"/>
              </w:rPr>
              <w:t>5777100</w:t>
            </w:r>
          </w:p>
        </w:tc>
        <w:tc>
          <w:tcPr>
            <w:tcW w:w="754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130AE" w:rsidRDefault="008130AE" w:rsidP="00CD5528">
            <w:pPr>
              <w:spacing w:after="0" w:line="240" w:lineRule="auto"/>
            </w:pPr>
            <w:r>
              <w:rPr>
                <w:rFonts w:ascii="Tahoma" w:eastAsia="Tahoma" w:hAnsi="Tahoma"/>
                <w:color w:val="000000"/>
                <w:sz w:val="16"/>
              </w:rPr>
              <w:t>(5777100) - MATERIAL PEDAGOGICO - DOMINO DA MULTIPLICACAO,DE MADEIRA,PARA IDENTIFICAR MULTIPLICACAO</w:t>
            </w:r>
          </w:p>
        </w:tc>
      </w:tr>
      <w:tr w:rsidR="008130AE" w:rsidTr="008130AE">
        <w:trPr>
          <w:trHeight w:val="267"/>
        </w:trPr>
        <w:tc>
          <w:tcPr>
            <w:tcW w:w="5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130AE" w:rsidRDefault="008130AE" w:rsidP="00CD5528">
            <w:pPr>
              <w:spacing w:after="0" w:line="240" w:lineRule="auto"/>
              <w:jc w:val="center"/>
            </w:pPr>
            <w:r>
              <w:rPr>
                <w:rFonts w:ascii="Tahoma" w:eastAsia="Tahoma" w:hAnsi="Tahoma"/>
                <w:color w:val="000000"/>
                <w:sz w:val="16"/>
              </w:rPr>
              <w:t>21</w:t>
            </w:r>
          </w:p>
        </w:tc>
        <w:tc>
          <w:tcPr>
            <w:tcW w:w="92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130AE" w:rsidRDefault="008130AE" w:rsidP="00CD5528">
            <w:pPr>
              <w:spacing w:after="0" w:line="240" w:lineRule="auto"/>
            </w:pPr>
            <w:r>
              <w:rPr>
                <w:rFonts w:ascii="Tahoma" w:eastAsia="Tahoma" w:hAnsi="Tahoma"/>
                <w:color w:val="000000"/>
                <w:sz w:val="16"/>
              </w:rPr>
              <w:t>5777135</w:t>
            </w:r>
          </w:p>
        </w:tc>
        <w:tc>
          <w:tcPr>
            <w:tcW w:w="754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130AE" w:rsidRDefault="008130AE" w:rsidP="00CD5528">
            <w:pPr>
              <w:spacing w:after="0" w:line="240" w:lineRule="auto"/>
            </w:pPr>
            <w:r>
              <w:rPr>
                <w:rFonts w:ascii="Tahoma" w:eastAsia="Tahoma" w:hAnsi="Tahoma"/>
                <w:color w:val="000000"/>
                <w:sz w:val="16"/>
              </w:rPr>
              <w:t>(5777135) - MATERIAL PEDAGOGICO - DOMINO DA DIVISAO,DE MADEIRA,PARA IDENTIFICAR DIVISOES</w:t>
            </w:r>
          </w:p>
        </w:tc>
      </w:tr>
      <w:tr w:rsidR="008130AE" w:rsidTr="008130AE">
        <w:trPr>
          <w:trHeight w:val="267"/>
        </w:trPr>
        <w:tc>
          <w:tcPr>
            <w:tcW w:w="5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130AE" w:rsidRDefault="008130AE" w:rsidP="00CD5528">
            <w:pPr>
              <w:spacing w:after="0" w:line="240" w:lineRule="auto"/>
              <w:jc w:val="center"/>
            </w:pPr>
            <w:r>
              <w:rPr>
                <w:rFonts w:ascii="Tahoma" w:eastAsia="Tahoma" w:hAnsi="Tahoma"/>
                <w:color w:val="000000"/>
                <w:sz w:val="16"/>
              </w:rPr>
              <w:t>22</w:t>
            </w:r>
          </w:p>
        </w:tc>
        <w:tc>
          <w:tcPr>
            <w:tcW w:w="92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130AE" w:rsidRDefault="008130AE" w:rsidP="00CD5528">
            <w:pPr>
              <w:spacing w:after="0" w:line="240" w:lineRule="auto"/>
            </w:pPr>
            <w:r>
              <w:rPr>
                <w:rFonts w:ascii="Tahoma" w:eastAsia="Tahoma" w:hAnsi="Tahoma"/>
                <w:color w:val="000000"/>
                <w:sz w:val="16"/>
              </w:rPr>
              <w:t>4222750</w:t>
            </w:r>
          </w:p>
        </w:tc>
        <w:tc>
          <w:tcPr>
            <w:tcW w:w="754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130AE" w:rsidRDefault="008130AE" w:rsidP="00CD5528">
            <w:pPr>
              <w:spacing w:after="0" w:line="240" w:lineRule="auto"/>
            </w:pPr>
            <w:r>
              <w:rPr>
                <w:rFonts w:ascii="Tahoma" w:eastAsia="Tahoma" w:hAnsi="Tahoma"/>
                <w:color w:val="000000"/>
                <w:sz w:val="16"/>
              </w:rPr>
              <w:t>(4222750) - MATERIAL PEDAGOGICO - JOGO TANGRAM,DE MDF,PARA TRABALHAR NOCAO DE AREA, PERIMETRO, ORIENTACAO ESPACIAL E VISUAL,COM 70 PECAS</w:t>
            </w:r>
          </w:p>
        </w:tc>
      </w:tr>
      <w:tr w:rsidR="008130AE" w:rsidTr="008130AE">
        <w:trPr>
          <w:trHeight w:val="267"/>
        </w:trPr>
        <w:tc>
          <w:tcPr>
            <w:tcW w:w="5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130AE" w:rsidRDefault="008130AE" w:rsidP="00CD5528">
            <w:pPr>
              <w:spacing w:after="0" w:line="240" w:lineRule="auto"/>
              <w:jc w:val="center"/>
            </w:pPr>
            <w:r>
              <w:rPr>
                <w:rFonts w:ascii="Tahoma" w:eastAsia="Tahoma" w:hAnsi="Tahoma"/>
                <w:color w:val="000000"/>
                <w:sz w:val="16"/>
              </w:rPr>
              <w:t>23</w:t>
            </w:r>
          </w:p>
        </w:tc>
        <w:tc>
          <w:tcPr>
            <w:tcW w:w="92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130AE" w:rsidRDefault="008130AE" w:rsidP="00CD5528">
            <w:pPr>
              <w:spacing w:after="0" w:line="240" w:lineRule="auto"/>
            </w:pPr>
            <w:r>
              <w:rPr>
                <w:rFonts w:ascii="Tahoma" w:eastAsia="Tahoma" w:hAnsi="Tahoma"/>
                <w:color w:val="000000"/>
                <w:sz w:val="16"/>
              </w:rPr>
              <w:t>5777151</w:t>
            </w:r>
          </w:p>
        </w:tc>
        <w:tc>
          <w:tcPr>
            <w:tcW w:w="754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130AE" w:rsidRDefault="008130AE" w:rsidP="00CD5528">
            <w:pPr>
              <w:spacing w:after="0" w:line="240" w:lineRule="auto"/>
            </w:pPr>
            <w:r>
              <w:rPr>
                <w:rFonts w:ascii="Tahoma" w:eastAsia="Tahoma" w:hAnsi="Tahoma"/>
                <w:color w:val="000000"/>
                <w:sz w:val="16"/>
              </w:rPr>
              <w:t>(5777151) - MATERIAL PEDAGOGICO - CALENDARIO GEOMETRICO,DE PAPEL,PARA AUXILIAR NO DESENVOLVIMENTO DO RACIOCINIO LOGICO-MATEMATICO</w:t>
            </w:r>
          </w:p>
        </w:tc>
      </w:tr>
      <w:tr w:rsidR="008130AE" w:rsidTr="008130AE">
        <w:trPr>
          <w:trHeight w:val="267"/>
        </w:trPr>
        <w:tc>
          <w:tcPr>
            <w:tcW w:w="5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130AE" w:rsidRDefault="008130AE" w:rsidP="00CD5528">
            <w:pPr>
              <w:spacing w:after="0" w:line="240" w:lineRule="auto"/>
              <w:jc w:val="center"/>
            </w:pPr>
            <w:r>
              <w:rPr>
                <w:rFonts w:ascii="Tahoma" w:eastAsia="Tahoma" w:hAnsi="Tahoma"/>
                <w:color w:val="000000"/>
                <w:sz w:val="16"/>
              </w:rPr>
              <w:t>24</w:t>
            </w:r>
          </w:p>
        </w:tc>
        <w:tc>
          <w:tcPr>
            <w:tcW w:w="92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130AE" w:rsidRDefault="008130AE" w:rsidP="00CD5528">
            <w:pPr>
              <w:spacing w:after="0" w:line="240" w:lineRule="auto"/>
            </w:pPr>
            <w:r>
              <w:rPr>
                <w:rFonts w:ascii="Tahoma" w:eastAsia="Tahoma" w:hAnsi="Tahoma"/>
                <w:color w:val="000000"/>
                <w:sz w:val="16"/>
              </w:rPr>
              <w:t>5777160</w:t>
            </w:r>
          </w:p>
        </w:tc>
        <w:tc>
          <w:tcPr>
            <w:tcW w:w="754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130AE" w:rsidRDefault="008130AE" w:rsidP="00CD5528">
            <w:pPr>
              <w:spacing w:after="0" w:line="240" w:lineRule="auto"/>
            </w:pPr>
            <w:r>
              <w:rPr>
                <w:rFonts w:ascii="Tahoma" w:eastAsia="Tahoma" w:hAnsi="Tahoma"/>
                <w:color w:val="000000"/>
                <w:sz w:val="16"/>
              </w:rPr>
              <w:t>(5777160) - MATERIAL PEDAGOGICO - JOGO COMBINACOES CEREBRAIS,DE MADEIRA E PLASTICO,PARA ESTIMULAR O DESENVOLVIMENTO DA COORDENACAO MOTORA,COM 70 ESFERAS, 1 PINCA E 16 FICHAS</w:t>
            </w:r>
          </w:p>
        </w:tc>
      </w:tr>
      <w:tr w:rsidR="008130AE" w:rsidTr="008130AE">
        <w:trPr>
          <w:trHeight w:val="267"/>
        </w:trPr>
        <w:tc>
          <w:tcPr>
            <w:tcW w:w="5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130AE" w:rsidRDefault="008130AE" w:rsidP="00CD5528">
            <w:pPr>
              <w:spacing w:after="0" w:line="240" w:lineRule="auto"/>
              <w:jc w:val="center"/>
            </w:pPr>
            <w:r>
              <w:rPr>
                <w:rFonts w:ascii="Tahoma" w:eastAsia="Tahoma" w:hAnsi="Tahoma"/>
                <w:color w:val="000000"/>
                <w:sz w:val="16"/>
              </w:rPr>
              <w:t>25</w:t>
            </w:r>
          </w:p>
        </w:tc>
        <w:tc>
          <w:tcPr>
            <w:tcW w:w="92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130AE" w:rsidRDefault="008130AE" w:rsidP="00CD5528">
            <w:pPr>
              <w:spacing w:after="0" w:line="240" w:lineRule="auto"/>
            </w:pPr>
            <w:r>
              <w:rPr>
                <w:rFonts w:ascii="Tahoma" w:eastAsia="Tahoma" w:hAnsi="Tahoma"/>
                <w:color w:val="000000"/>
                <w:sz w:val="16"/>
              </w:rPr>
              <w:t>5777178</w:t>
            </w:r>
          </w:p>
        </w:tc>
        <w:tc>
          <w:tcPr>
            <w:tcW w:w="754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130AE" w:rsidRDefault="008130AE" w:rsidP="00CD5528">
            <w:pPr>
              <w:spacing w:after="0" w:line="240" w:lineRule="auto"/>
            </w:pPr>
            <w:r>
              <w:rPr>
                <w:rFonts w:ascii="Tahoma" w:eastAsia="Tahoma" w:hAnsi="Tahoma"/>
                <w:color w:val="000000"/>
                <w:sz w:val="16"/>
              </w:rPr>
              <w:t>(5777178) - MATERIAL PEDAGOGICO - JOGO CILADA,DE PLASTICO,PARA ESTIMULAR O RACIOCINIO LOGICO,COM 1 TABULEIRO E 24 PECAS DE ENCAIXE</w:t>
            </w:r>
          </w:p>
        </w:tc>
      </w:tr>
      <w:tr w:rsidR="008130AE" w:rsidTr="008130AE">
        <w:trPr>
          <w:trHeight w:val="267"/>
        </w:trPr>
        <w:tc>
          <w:tcPr>
            <w:tcW w:w="5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130AE" w:rsidRDefault="008130AE" w:rsidP="00CD5528">
            <w:pPr>
              <w:spacing w:after="0" w:line="240" w:lineRule="auto"/>
              <w:jc w:val="center"/>
            </w:pPr>
            <w:r>
              <w:rPr>
                <w:rFonts w:ascii="Tahoma" w:eastAsia="Tahoma" w:hAnsi="Tahoma"/>
                <w:color w:val="000000"/>
                <w:sz w:val="16"/>
              </w:rPr>
              <w:t>26</w:t>
            </w:r>
          </w:p>
        </w:tc>
        <w:tc>
          <w:tcPr>
            <w:tcW w:w="92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130AE" w:rsidRDefault="008130AE" w:rsidP="00CD5528">
            <w:pPr>
              <w:spacing w:after="0" w:line="240" w:lineRule="auto"/>
            </w:pPr>
            <w:r>
              <w:rPr>
                <w:rFonts w:ascii="Tahoma" w:eastAsia="Tahoma" w:hAnsi="Tahoma"/>
                <w:color w:val="000000"/>
                <w:sz w:val="16"/>
              </w:rPr>
              <w:t>3118266</w:t>
            </w:r>
          </w:p>
        </w:tc>
        <w:tc>
          <w:tcPr>
            <w:tcW w:w="754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130AE" w:rsidRDefault="008130AE" w:rsidP="00CD5528">
            <w:pPr>
              <w:spacing w:after="0" w:line="240" w:lineRule="auto"/>
            </w:pPr>
            <w:r>
              <w:rPr>
                <w:rFonts w:ascii="Tahoma" w:eastAsia="Tahoma" w:hAnsi="Tahoma"/>
                <w:color w:val="000000"/>
                <w:sz w:val="16"/>
              </w:rPr>
              <w:t>(3118266) - BRINQUEDO EDUCATIVO E RECREATIVO - CONFECCIONADO EM MADEIRA,TIPO DISCO DE FRACOES, COM 36 PECAS,DIAMETRO DE 15,00CM</w:t>
            </w:r>
          </w:p>
        </w:tc>
      </w:tr>
      <w:tr w:rsidR="008130AE" w:rsidTr="008130AE">
        <w:trPr>
          <w:trHeight w:val="267"/>
        </w:trPr>
        <w:tc>
          <w:tcPr>
            <w:tcW w:w="5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130AE" w:rsidRDefault="008130AE" w:rsidP="00CD5528">
            <w:pPr>
              <w:spacing w:after="0" w:line="240" w:lineRule="auto"/>
              <w:jc w:val="center"/>
            </w:pPr>
            <w:r>
              <w:rPr>
                <w:rFonts w:ascii="Tahoma" w:eastAsia="Tahoma" w:hAnsi="Tahoma"/>
                <w:color w:val="000000"/>
                <w:sz w:val="16"/>
              </w:rPr>
              <w:t>27</w:t>
            </w:r>
          </w:p>
        </w:tc>
        <w:tc>
          <w:tcPr>
            <w:tcW w:w="92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130AE" w:rsidRDefault="008130AE" w:rsidP="00CD5528">
            <w:pPr>
              <w:spacing w:after="0" w:line="240" w:lineRule="auto"/>
            </w:pPr>
            <w:r>
              <w:rPr>
                <w:rFonts w:ascii="Tahoma" w:eastAsia="Tahoma" w:hAnsi="Tahoma"/>
                <w:color w:val="000000"/>
                <w:sz w:val="16"/>
              </w:rPr>
              <w:t>5777186</w:t>
            </w:r>
          </w:p>
        </w:tc>
        <w:tc>
          <w:tcPr>
            <w:tcW w:w="754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8130AE" w:rsidRDefault="008130AE" w:rsidP="00CD5528">
            <w:pPr>
              <w:spacing w:after="0" w:line="240" w:lineRule="auto"/>
            </w:pPr>
            <w:r>
              <w:rPr>
                <w:rFonts w:ascii="Tahoma" w:eastAsia="Tahoma" w:hAnsi="Tahoma"/>
                <w:color w:val="000000"/>
                <w:sz w:val="16"/>
              </w:rPr>
              <w:t>(5777186) - MATERIAL PEDAGOGICO - JOGO DE TABULEIRO 6X1, XADREZ, DAMAS, LUDO, TRILHA, JOGO DA VELHA E RESTA 1,DE MADEIRA  E PLASTICO,PARA ESTIMULAR O DESENVOLVIMENTO COGNITIVO</w:t>
            </w:r>
          </w:p>
        </w:tc>
      </w:tr>
    </w:tbl>
    <w:p w:rsidR="008130AE" w:rsidRDefault="008130AE" w:rsidP="008130AE">
      <w:pPr>
        <w:pStyle w:val="normal0"/>
        <w:pBdr>
          <w:top w:val="nil"/>
          <w:left w:val="nil"/>
          <w:bottom w:val="nil"/>
          <w:right w:val="nil"/>
          <w:between w:val="nil"/>
        </w:pBdr>
        <w:spacing w:after="0" w:line="240" w:lineRule="auto"/>
        <w:ind w:right="142"/>
        <w:jc w:val="both"/>
        <w:rPr>
          <w:color w:val="000000"/>
          <w:sz w:val="20"/>
          <w:szCs w:val="20"/>
        </w:rPr>
      </w:pPr>
    </w:p>
    <w:p w:rsidR="00643FE7" w:rsidRDefault="00643FE7">
      <w:pPr>
        <w:pStyle w:val="normal0"/>
        <w:pBdr>
          <w:top w:val="nil"/>
          <w:left w:val="nil"/>
          <w:bottom w:val="nil"/>
          <w:right w:val="nil"/>
          <w:between w:val="nil"/>
        </w:pBdr>
        <w:spacing w:after="0" w:line="240" w:lineRule="auto"/>
        <w:ind w:left="357" w:right="142"/>
        <w:jc w:val="both"/>
        <w:rPr>
          <w:color w:val="000000"/>
          <w:sz w:val="20"/>
          <w:szCs w:val="20"/>
        </w:rPr>
      </w:pPr>
    </w:p>
    <w:p w:rsidR="00643FE7" w:rsidRDefault="00A53139">
      <w:pPr>
        <w:pStyle w:val="normal0"/>
        <w:numPr>
          <w:ilvl w:val="0"/>
          <w:numId w:val="1"/>
        </w:numPr>
        <w:pBdr>
          <w:top w:val="nil"/>
          <w:left w:val="nil"/>
          <w:bottom w:val="nil"/>
          <w:right w:val="nil"/>
          <w:between w:val="nil"/>
        </w:pBdr>
        <w:spacing w:after="0" w:line="240" w:lineRule="auto"/>
        <w:ind w:left="426" w:right="142" w:hanging="426"/>
        <w:jc w:val="both"/>
        <w:rPr>
          <w:color w:val="000000"/>
          <w:sz w:val="20"/>
          <w:szCs w:val="20"/>
        </w:rPr>
      </w:pPr>
      <w:r>
        <w:rPr>
          <w:b/>
          <w:color w:val="000000"/>
          <w:sz w:val="20"/>
          <w:szCs w:val="20"/>
        </w:rPr>
        <w:t>DA CLASSIFICAÇÃO ORÇAMENTÁRIA DA DESPESA E DO BENEFÍCIO PREVISTO NA LEI COMPLEMENTAR Nº123/2006</w:t>
      </w:r>
    </w:p>
    <w:p w:rsidR="00643FE7" w:rsidRDefault="00643FE7">
      <w:pPr>
        <w:pStyle w:val="normal0"/>
        <w:keepNext/>
        <w:keepLines/>
        <w:pBdr>
          <w:top w:val="nil"/>
          <w:left w:val="nil"/>
          <w:bottom w:val="nil"/>
          <w:right w:val="nil"/>
          <w:between w:val="nil"/>
        </w:pBdr>
        <w:spacing w:after="0" w:line="276" w:lineRule="auto"/>
        <w:ind w:right="142"/>
        <w:jc w:val="both"/>
        <w:rPr>
          <w:color w:val="000000"/>
          <w:sz w:val="20"/>
          <w:szCs w:val="20"/>
        </w:rPr>
      </w:pPr>
    </w:p>
    <w:p w:rsidR="00643FE7" w:rsidRDefault="00A53139">
      <w:pPr>
        <w:pStyle w:val="normal0"/>
        <w:numPr>
          <w:ilvl w:val="1"/>
          <w:numId w:val="1"/>
        </w:numPr>
        <w:pBdr>
          <w:top w:val="nil"/>
          <w:left w:val="nil"/>
          <w:bottom w:val="nil"/>
          <w:right w:val="nil"/>
          <w:between w:val="nil"/>
        </w:pBdr>
        <w:spacing w:after="0" w:line="240" w:lineRule="auto"/>
        <w:ind w:left="426" w:right="-285" w:hanging="426"/>
        <w:jc w:val="both"/>
        <w:rPr>
          <w:b/>
          <w:color w:val="000000"/>
          <w:sz w:val="20"/>
          <w:szCs w:val="20"/>
        </w:rPr>
      </w:pPr>
      <w:r>
        <w:rPr>
          <w:b/>
          <w:color w:val="000000"/>
          <w:sz w:val="20"/>
          <w:szCs w:val="20"/>
        </w:rPr>
        <w:t>CLASSIFICAÇÃO ORÇAMENTÁRIA DA DESPESA</w:t>
      </w:r>
    </w:p>
    <w:p w:rsidR="00643FE7" w:rsidRDefault="00643FE7">
      <w:pPr>
        <w:pStyle w:val="normal0"/>
        <w:pBdr>
          <w:top w:val="nil"/>
          <w:left w:val="nil"/>
          <w:bottom w:val="nil"/>
          <w:right w:val="nil"/>
          <w:between w:val="nil"/>
        </w:pBdr>
        <w:spacing w:after="0" w:line="240" w:lineRule="auto"/>
        <w:ind w:left="360" w:right="-285"/>
        <w:jc w:val="both"/>
        <w:rPr>
          <w:color w:val="000000"/>
          <w:sz w:val="20"/>
          <w:szCs w:val="20"/>
        </w:rPr>
      </w:pPr>
    </w:p>
    <w:p w:rsidR="00643FE7" w:rsidRDefault="00A53139">
      <w:pPr>
        <w:pStyle w:val="normal0"/>
        <w:numPr>
          <w:ilvl w:val="2"/>
          <w:numId w:val="1"/>
        </w:numPr>
        <w:pBdr>
          <w:top w:val="nil"/>
          <w:left w:val="nil"/>
          <w:bottom w:val="nil"/>
          <w:right w:val="nil"/>
          <w:between w:val="nil"/>
        </w:pBdr>
        <w:spacing w:after="0" w:line="240" w:lineRule="auto"/>
        <w:ind w:left="0" w:right="142" w:hanging="2"/>
        <w:jc w:val="both"/>
        <w:rPr>
          <w:color w:val="000000"/>
          <w:sz w:val="20"/>
          <w:szCs w:val="20"/>
        </w:rPr>
      </w:pPr>
      <w:r>
        <w:rPr>
          <w:color w:val="000000"/>
          <w:sz w:val="20"/>
          <w:szCs w:val="20"/>
        </w:rPr>
        <w:t>As despesas decorrentes desta contratação estão programadas em dotação orçamentária própria, prevista no orçamento do Estado de Pernambuco, para o exercício de 2023, na classificação abaixo:</w:t>
      </w:r>
    </w:p>
    <w:p w:rsidR="00643FE7" w:rsidRDefault="00643FE7">
      <w:pPr>
        <w:pStyle w:val="normal0"/>
        <w:pBdr>
          <w:top w:val="nil"/>
          <w:left w:val="nil"/>
          <w:bottom w:val="nil"/>
          <w:right w:val="nil"/>
          <w:between w:val="nil"/>
        </w:pBdr>
        <w:spacing w:after="0" w:line="240" w:lineRule="auto"/>
        <w:ind w:left="649" w:hanging="2"/>
        <w:jc w:val="both"/>
        <w:rPr>
          <w:color w:val="000000"/>
          <w:sz w:val="20"/>
          <w:szCs w:val="20"/>
        </w:rPr>
      </w:pPr>
    </w:p>
    <w:p w:rsidR="00643FE7" w:rsidRDefault="00A53139">
      <w:pPr>
        <w:pStyle w:val="normal0"/>
        <w:pBdr>
          <w:top w:val="nil"/>
          <w:left w:val="nil"/>
          <w:bottom w:val="nil"/>
          <w:right w:val="nil"/>
          <w:between w:val="nil"/>
        </w:pBdr>
        <w:spacing w:after="0" w:line="240" w:lineRule="auto"/>
        <w:ind w:left="649" w:hanging="2"/>
        <w:jc w:val="both"/>
        <w:rPr>
          <w:color w:val="000000"/>
          <w:sz w:val="20"/>
          <w:szCs w:val="20"/>
        </w:rPr>
      </w:pPr>
      <w:r>
        <w:rPr>
          <w:color w:val="000000"/>
          <w:sz w:val="20"/>
          <w:szCs w:val="20"/>
        </w:rPr>
        <w:t>Fonte: 0500000000;</w:t>
      </w:r>
    </w:p>
    <w:p w:rsidR="00643FE7" w:rsidRDefault="00A53139">
      <w:pPr>
        <w:pStyle w:val="normal0"/>
        <w:pBdr>
          <w:top w:val="nil"/>
          <w:left w:val="nil"/>
          <w:bottom w:val="nil"/>
          <w:right w:val="nil"/>
          <w:between w:val="nil"/>
        </w:pBdr>
        <w:spacing w:after="0" w:line="240" w:lineRule="auto"/>
        <w:ind w:left="649" w:hanging="2"/>
        <w:jc w:val="both"/>
        <w:rPr>
          <w:color w:val="000000"/>
          <w:sz w:val="20"/>
          <w:szCs w:val="20"/>
        </w:rPr>
      </w:pPr>
      <w:r>
        <w:rPr>
          <w:color w:val="000000"/>
          <w:sz w:val="20"/>
          <w:szCs w:val="20"/>
        </w:rPr>
        <w:t>Unidade Orçamentária: 406;</w:t>
      </w:r>
    </w:p>
    <w:p w:rsidR="00643FE7" w:rsidRDefault="00A53139">
      <w:pPr>
        <w:pStyle w:val="normal0"/>
        <w:pBdr>
          <w:top w:val="nil"/>
          <w:left w:val="nil"/>
          <w:bottom w:val="nil"/>
          <w:right w:val="nil"/>
          <w:between w:val="nil"/>
        </w:pBdr>
        <w:spacing w:after="0" w:line="240" w:lineRule="auto"/>
        <w:ind w:left="649" w:hanging="2"/>
        <w:jc w:val="both"/>
        <w:rPr>
          <w:color w:val="000000"/>
          <w:sz w:val="20"/>
          <w:szCs w:val="20"/>
        </w:rPr>
      </w:pPr>
      <w:r>
        <w:rPr>
          <w:color w:val="000000"/>
          <w:sz w:val="20"/>
          <w:szCs w:val="20"/>
        </w:rPr>
        <w:t>Elemento de Despesa: 3.3.90.30;</w:t>
      </w:r>
    </w:p>
    <w:p w:rsidR="00643FE7" w:rsidRDefault="00A53139">
      <w:pPr>
        <w:pStyle w:val="normal0"/>
        <w:pBdr>
          <w:top w:val="nil"/>
          <w:left w:val="nil"/>
          <w:bottom w:val="nil"/>
          <w:right w:val="nil"/>
          <w:between w:val="nil"/>
        </w:pBdr>
        <w:spacing w:after="0" w:line="240" w:lineRule="auto"/>
        <w:ind w:left="649" w:hanging="2"/>
        <w:jc w:val="both"/>
        <w:rPr>
          <w:color w:val="000000"/>
          <w:sz w:val="20"/>
          <w:szCs w:val="20"/>
        </w:rPr>
      </w:pPr>
      <w:r>
        <w:rPr>
          <w:color w:val="000000"/>
          <w:sz w:val="20"/>
          <w:szCs w:val="20"/>
        </w:rPr>
        <w:t>Atividade (Programa de Trabalho): 12.364.0917.0075.0000.</w:t>
      </w:r>
    </w:p>
    <w:p w:rsidR="00643FE7" w:rsidRDefault="00A53139">
      <w:pPr>
        <w:pStyle w:val="normal0"/>
        <w:numPr>
          <w:ilvl w:val="2"/>
          <w:numId w:val="1"/>
        </w:numPr>
        <w:pBdr>
          <w:top w:val="nil"/>
          <w:left w:val="nil"/>
          <w:bottom w:val="nil"/>
          <w:right w:val="nil"/>
          <w:between w:val="nil"/>
        </w:pBdr>
        <w:spacing w:before="240" w:after="240" w:line="276" w:lineRule="auto"/>
        <w:ind w:left="0" w:right="142" w:hanging="2"/>
        <w:jc w:val="both"/>
        <w:rPr>
          <w:color w:val="000000"/>
          <w:sz w:val="20"/>
          <w:szCs w:val="20"/>
        </w:rPr>
      </w:pPr>
      <w:r>
        <w:rPr>
          <w:color w:val="000000"/>
          <w:sz w:val="20"/>
          <w:szCs w:val="20"/>
        </w:rPr>
        <w:t>Caso ultrapasse o exercício financeiro, as despesas do exercício seguinte correrão a conta dos recursos próprios para atender às despesas da mesma natureza, cuja alocação será feita mediante apostilamento no início de cada exercício financeiro, nos termos do art. 105, caput da Lei nº 14.133/21.</w:t>
      </w:r>
    </w:p>
    <w:p w:rsidR="00643FE7" w:rsidRDefault="00A53139">
      <w:pPr>
        <w:pStyle w:val="normal0"/>
        <w:numPr>
          <w:ilvl w:val="1"/>
          <w:numId w:val="1"/>
        </w:numPr>
        <w:pBdr>
          <w:top w:val="nil"/>
          <w:left w:val="nil"/>
          <w:bottom w:val="nil"/>
          <w:right w:val="nil"/>
          <w:between w:val="nil"/>
        </w:pBdr>
        <w:spacing w:after="0" w:line="240" w:lineRule="auto"/>
        <w:ind w:left="426" w:right="142" w:hanging="426"/>
        <w:jc w:val="both"/>
        <w:rPr>
          <w:color w:val="000000"/>
          <w:sz w:val="20"/>
          <w:szCs w:val="20"/>
        </w:rPr>
      </w:pPr>
      <w:r>
        <w:rPr>
          <w:b/>
          <w:color w:val="000000"/>
          <w:sz w:val="20"/>
          <w:szCs w:val="20"/>
        </w:rPr>
        <w:t xml:space="preserve">JUSTIFICATIVA PARA APLICAÇÃO OU NÃO DO BENEFÍCIO PREVISTO NA LEI COMPLEMENTAR Nº 123/2006 </w:t>
      </w:r>
    </w:p>
    <w:p w:rsidR="00643FE7" w:rsidRDefault="00643FE7">
      <w:pPr>
        <w:pStyle w:val="normal0"/>
        <w:pBdr>
          <w:top w:val="nil"/>
          <w:left w:val="nil"/>
          <w:bottom w:val="nil"/>
          <w:right w:val="nil"/>
          <w:between w:val="nil"/>
        </w:pBdr>
        <w:spacing w:after="0" w:line="240" w:lineRule="auto"/>
        <w:ind w:right="142"/>
        <w:jc w:val="both"/>
        <w:rPr>
          <w:color w:val="000000"/>
          <w:sz w:val="20"/>
          <w:szCs w:val="20"/>
        </w:rPr>
      </w:pPr>
    </w:p>
    <w:p w:rsidR="00643FE7" w:rsidRDefault="00A53139">
      <w:pPr>
        <w:pStyle w:val="normal0"/>
        <w:ind w:left="426"/>
        <w:jc w:val="both"/>
        <w:rPr>
          <w:strike/>
          <w:sz w:val="20"/>
          <w:szCs w:val="20"/>
        </w:rPr>
      </w:pPr>
      <w:r>
        <w:rPr>
          <w:color w:val="000000"/>
          <w:sz w:val="20"/>
          <w:szCs w:val="20"/>
        </w:rPr>
        <w:t>De acordo com o que preceitua o art. 49, inciso IV, da Lei Complementar nº 123/2006, as contratações com base no art. 75, inc. II da Lei nº 14.133/21 deverão ser realizadas preferencialmente com microempresas e empresas de pequeno porte (EM/EPP).</w:t>
      </w:r>
    </w:p>
    <w:p w:rsidR="00643FE7" w:rsidRDefault="00A53139">
      <w:pPr>
        <w:pStyle w:val="normal0"/>
        <w:numPr>
          <w:ilvl w:val="0"/>
          <w:numId w:val="1"/>
        </w:numPr>
        <w:pBdr>
          <w:top w:val="nil"/>
          <w:left w:val="nil"/>
          <w:bottom w:val="nil"/>
          <w:right w:val="nil"/>
          <w:between w:val="nil"/>
        </w:pBdr>
        <w:spacing w:after="0" w:line="240" w:lineRule="auto"/>
        <w:ind w:left="426" w:right="142" w:hanging="426"/>
        <w:jc w:val="both"/>
        <w:rPr>
          <w:color w:val="000000"/>
          <w:sz w:val="20"/>
          <w:szCs w:val="20"/>
        </w:rPr>
      </w:pPr>
      <w:r>
        <w:rPr>
          <w:b/>
          <w:color w:val="000000"/>
          <w:sz w:val="20"/>
          <w:szCs w:val="20"/>
        </w:rPr>
        <w:t>PROPOSTA</w:t>
      </w:r>
    </w:p>
    <w:p w:rsidR="00643FE7" w:rsidRDefault="00643FE7">
      <w:pPr>
        <w:pStyle w:val="normal0"/>
        <w:pBdr>
          <w:top w:val="nil"/>
          <w:left w:val="nil"/>
          <w:bottom w:val="nil"/>
          <w:right w:val="nil"/>
          <w:between w:val="nil"/>
        </w:pBdr>
        <w:spacing w:after="0" w:line="240" w:lineRule="auto"/>
        <w:ind w:right="142"/>
        <w:jc w:val="both"/>
        <w:rPr>
          <w:color w:val="000000"/>
          <w:sz w:val="20"/>
          <w:szCs w:val="20"/>
        </w:rPr>
      </w:pPr>
    </w:p>
    <w:p w:rsidR="00643FE7" w:rsidRDefault="00A53139">
      <w:pPr>
        <w:pStyle w:val="normal0"/>
        <w:numPr>
          <w:ilvl w:val="1"/>
          <w:numId w:val="8"/>
        </w:numPr>
        <w:pBdr>
          <w:top w:val="nil"/>
          <w:left w:val="nil"/>
          <w:bottom w:val="nil"/>
          <w:right w:val="nil"/>
          <w:between w:val="nil"/>
        </w:pBdr>
        <w:spacing w:after="0" w:line="240" w:lineRule="auto"/>
        <w:ind w:left="426" w:right="142" w:hanging="426"/>
        <w:jc w:val="both"/>
        <w:rPr>
          <w:color w:val="000000"/>
          <w:sz w:val="20"/>
          <w:szCs w:val="20"/>
        </w:rPr>
      </w:pPr>
      <w:r>
        <w:rPr>
          <w:b/>
          <w:color w:val="000000"/>
          <w:sz w:val="20"/>
          <w:szCs w:val="20"/>
        </w:rPr>
        <w:t>PRAZO DE VALIDADE DA PROPOSTA</w:t>
      </w:r>
    </w:p>
    <w:p w:rsidR="00643FE7" w:rsidRDefault="00643FE7">
      <w:pPr>
        <w:pStyle w:val="normal0"/>
        <w:pBdr>
          <w:top w:val="nil"/>
          <w:left w:val="nil"/>
          <w:bottom w:val="nil"/>
          <w:right w:val="nil"/>
          <w:between w:val="nil"/>
        </w:pBdr>
        <w:spacing w:after="0" w:line="240" w:lineRule="auto"/>
        <w:ind w:right="142"/>
        <w:jc w:val="both"/>
        <w:rPr>
          <w:color w:val="000000"/>
          <w:sz w:val="20"/>
          <w:szCs w:val="20"/>
        </w:rPr>
      </w:pPr>
    </w:p>
    <w:p w:rsidR="00643FE7" w:rsidRDefault="00A53139">
      <w:pPr>
        <w:pStyle w:val="normal0"/>
        <w:pBdr>
          <w:top w:val="nil"/>
          <w:left w:val="nil"/>
          <w:bottom w:val="nil"/>
          <w:right w:val="nil"/>
          <w:between w:val="nil"/>
        </w:pBdr>
        <w:spacing w:after="0" w:line="240" w:lineRule="auto"/>
        <w:ind w:left="426" w:right="142"/>
        <w:jc w:val="both"/>
        <w:rPr>
          <w:color w:val="000000"/>
          <w:sz w:val="20"/>
          <w:szCs w:val="20"/>
        </w:rPr>
      </w:pPr>
      <w:r>
        <w:rPr>
          <w:color w:val="000000"/>
          <w:sz w:val="20"/>
          <w:szCs w:val="20"/>
        </w:rPr>
        <w:t>As propostas deverão ter validade de, no mínimo, 60 (sessenta) dias, contados da data da sua apresentação, independente de declaração da empresa.</w:t>
      </w:r>
    </w:p>
    <w:p w:rsidR="00643FE7" w:rsidRDefault="00643FE7">
      <w:pPr>
        <w:pStyle w:val="normal0"/>
        <w:pBdr>
          <w:top w:val="nil"/>
          <w:left w:val="nil"/>
          <w:bottom w:val="nil"/>
          <w:right w:val="nil"/>
          <w:between w:val="nil"/>
        </w:pBdr>
        <w:spacing w:after="0" w:line="240" w:lineRule="auto"/>
        <w:ind w:left="426" w:right="142"/>
        <w:jc w:val="both"/>
        <w:rPr>
          <w:color w:val="000000"/>
          <w:sz w:val="20"/>
          <w:szCs w:val="20"/>
        </w:rPr>
      </w:pPr>
    </w:p>
    <w:p w:rsidR="00643FE7" w:rsidRDefault="00A53139">
      <w:pPr>
        <w:pStyle w:val="normal0"/>
        <w:numPr>
          <w:ilvl w:val="0"/>
          <w:numId w:val="1"/>
        </w:numPr>
        <w:pBdr>
          <w:top w:val="nil"/>
          <w:left w:val="nil"/>
          <w:bottom w:val="nil"/>
          <w:right w:val="nil"/>
          <w:between w:val="nil"/>
        </w:pBdr>
        <w:spacing w:after="0" w:line="276" w:lineRule="auto"/>
        <w:ind w:right="142"/>
        <w:jc w:val="both"/>
        <w:rPr>
          <w:color w:val="000000"/>
          <w:sz w:val="20"/>
          <w:szCs w:val="20"/>
        </w:rPr>
      </w:pPr>
      <w:r>
        <w:rPr>
          <w:b/>
          <w:color w:val="000000"/>
          <w:sz w:val="20"/>
          <w:szCs w:val="20"/>
        </w:rPr>
        <w:t>DOS DOCUMENTOS DE HABILITAÇÃO</w:t>
      </w:r>
    </w:p>
    <w:p w:rsidR="00643FE7" w:rsidRDefault="00643FE7">
      <w:pPr>
        <w:pStyle w:val="normal0"/>
        <w:pBdr>
          <w:top w:val="nil"/>
          <w:left w:val="nil"/>
          <w:bottom w:val="nil"/>
          <w:right w:val="nil"/>
          <w:between w:val="nil"/>
        </w:pBdr>
        <w:spacing w:after="0" w:line="240" w:lineRule="auto"/>
        <w:ind w:left="720" w:right="142"/>
        <w:jc w:val="both"/>
        <w:rPr>
          <w:b/>
          <w:color w:val="000000"/>
          <w:sz w:val="20"/>
          <w:szCs w:val="20"/>
          <w:u w:val="single"/>
        </w:rPr>
      </w:pPr>
    </w:p>
    <w:p w:rsidR="00643FE7" w:rsidRDefault="00A53139">
      <w:pPr>
        <w:pStyle w:val="normal0"/>
        <w:numPr>
          <w:ilvl w:val="1"/>
          <w:numId w:val="2"/>
        </w:numPr>
        <w:pBdr>
          <w:top w:val="nil"/>
          <w:left w:val="nil"/>
          <w:bottom w:val="nil"/>
          <w:right w:val="nil"/>
          <w:between w:val="nil"/>
        </w:pBdr>
        <w:spacing w:after="0" w:line="240" w:lineRule="auto"/>
        <w:ind w:left="426" w:right="142" w:hanging="426"/>
        <w:jc w:val="both"/>
        <w:rPr>
          <w:b/>
          <w:sz w:val="20"/>
          <w:szCs w:val="20"/>
        </w:rPr>
      </w:pPr>
      <w:r>
        <w:rPr>
          <w:b/>
          <w:sz w:val="20"/>
          <w:szCs w:val="20"/>
        </w:rPr>
        <w:t xml:space="preserve"> </w:t>
      </w:r>
      <w:r>
        <w:rPr>
          <w:b/>
          <w:color w:val="000000"/>
          <w:sz w:val="20"/>
          <w:szCs w:val="20"/>
        </w:rPr>
        <w:t>HABILITAÇÃO JURÍDICA:</w:t>
      </w:r>
    </w:p>
    <w:p w:rsidR="00643FE7" w:rsidRDefault="00643FE7">
      <w:pPr>
        <w:pStyle w:val="normal0"/>
        <w:tabs>
          <w:tab w:val="left" w:pos="851"/>
        </w:tabs>
        <w:spacing w:after="0" w:line="240" w:lineRule="auto"/>
        <w:ind w:left="601"/>
        <w:jc w:val="both"/>
        <w:rPr>
          <w:b/>
          <w:sz w:val="20"/>
          <w:szCs w:val="20"/>
        </w:rPr>
      </w:pPr>
    </w:p>
    <w:p w:rsidR="00643FE7" w:rsidRDefault="00A53139">
      <w:pPr>
        <w:pStyle w:val="normal0"/>
        <w:numPr>
          <w:ilvl w:val="2"/>
          <w:numId w:val="2"/>
        </w:numPr>
        <w:pBdr>
          <w:top w:val="nil"/>
          <w:left w:val="nil"/>
          <w:bottom w:val="nil"/>
          <w:right w:val="nil"/>
          <w:between w:val="nil"/>
        </w:pBdr>
        <w:tabs>
          <w:tab w:val="center" w:pos="4252"/>
          <w:tab w:val="right" w:pos="8504"/>
          <w:tab w:val="left" w:pos="567"/>
        </w:tabs>
        <w:spacing w:after="0" w:line="276" w:lineRule="auto"/>
        <w:ind w:left="567" w:hanging="567"/>
        <w:jc w:val="both"/>
        <w:rPr>
          <w:color w:val="000000"/>
        </w:rPr>
      </w:pPr>
      <w:r>
        <w:rPr>
          <w:color w:val="000000"/>
        </w:rPr>
        <w:lastRenderedPageBreak/>
        <w:t>Registro comercial, no caso de empresa individual; ato constitutivo, estatuto ou contrato social em vigor, devidamente registrado, em se tratando de sociedades comerciais, e, no caso de sociedades por ações, acompanhado de documentos de eleição de seus administradores; ou inscrição do ato constitutivo, no caso de sociedades civis, acompanhada de prova de diretoria em exercício.</w:t>
      </w:r>
    </w:p>
    <w:p w:rsidR="00643FE7" w:rsidRDefault="00A53139">
      <w:pPr>
        <w:pStyle w:val="normal0"/>
        <w:numPr>
          <w:ilvl w:val="2"/>
          <w:numId w:val="2"/>
        </w:numPr>
        <w:pBdr>
          <w:top w:val="nil"/>
          <w:left w:val="nil"/>
          <w:bottom w:val="nil"/>
          <w:right w:val="nil"/>
          <w:between w:val="nil"/>
        </w:pBdr>
        <w:tabs>
          <w:tab w:val="center" w:pos="4252"/>
          <w:tab w:val="right" w:pos="8504"/>
          <w:tab w:val="left" w:pos="567"/>
        </w:tabs>
        <w:spacing w:after="0" w:line="276" w:lineRule="auto"/>
        <w:ind w:left="567" w:hanging="567"/>
        <w:jc w:val="both"/>
        <w:rPr>
          <w:color w:val="000000"/>
        </w:rPr>
      </w:pPr>
      <w:r>
        <w:rPr>
          <w:color w:val="000000"/>
        </w:rPr>
        <w:t>Decreto de autorização, em se tratando de empresa ou sociedade estrangeira em funcionamento no País, e ato de registro ou autorização para funcionamento expedido pelo órgão competente, quando a atividade assim o exigir.</w:t>
      </w:r>
    </w:p>
    <w:p w:rsidR="00643FE7" w:rsidRDefault="00643FE7">
      <w:pPr>
        <w:pStyle w:val="normal0"/>
        <w:tabs>
          <w:tab w:val="left" w:pos="851"/>
        </w:tabs>
        <w:ind w:left="600"/>
        <w:jc w:val="both"/>
        <w:rPr>
          <w:b/>
          <w:sz w:val="20"/>
          <w:szCs w:val="20"/>
        </w:rPr>
      </w:pPr>
    </w:p>
    <w:p w:rsidR="00643FE7" w:rsidRDefault="00A53139">
      <w:pPr>
        <w:pStyle w:val="normal0"/>
        <w:numPr>
          <w:ilvl w:val="1"/>
          <w:numId w:val="2"/>
        </w:numPr>
        <w:pBdr>
          <w:top w:val="nil"/>
          <w:left w:val="nil"/>
          <w:bottom w:val="nil"/>
          <w:right w:val="nil"/>
          <w:between w:val="nil"/>
        </w:pBdr>
        <w:tabs>
          <w:tab w:val="center" w:pos="4252"/>
          <w:tab w:val="right" w:pos="8504"/>
          <w:tab w:val="left" w:pos="426"/>
        </w:tabs>
        <w:spacing w:after="0" w:line="276" w:lineRule="auto"/>
        <w:jc w:val="both"/>
        <w:rPr>
          <w:b/>
        </w:rPr>
      </w:pPr>
      <w:r>
        <w:rPr>
          <w:b/>
          <w:color w:val="000000"/>
        </w:rPr>
        <w:t>REGULARIDADE FISCAL, SOCIAL E TRABALHISTA:</w:t>
      </w:r>
    </w:p>
    <w:p w:rsidR="00643FE7" w:rsidRDefault="00643FE7">
      <w:pPr>
        <w:pStyle w:val="normal0"/>
        <w:tabs>
          <w:tab w:val="left" w:pos="851"/>
          <w:tab w:val="left" w:pos="1276"/>
        </w:tabs>
        <w:spacing w:after="0" w:line="240" w:lineRule="auto"/>
        <w:ind w:left="600"/>
        <w:jc w:val="both"/>
        <w:rPr>
          <w:sz w:val="20"/>
          <w:szCs w:val="20"/>
        </w:rPr>
      </w:pPr>
    </w:p>
    <w:p w:rsidR="00643FE7" w:rsidRDefault="00A53139">
      <w:pPr>
        <w:pStyle w:val="normal0"/>
        <w:numPr>
          <w:ilvl w:val="2"/>
          <w:numId w:val="2"/>
        </w:numPr>
        <w:pBdr>
          <w:top w:val="nil"/>
          <w:left w:val="nil"/>
          <w:bottom w:val="nil"/>
          <w:right w:val="nil"/>
          <w:between w:val="nil"/>
        </w:pBdr>
        <w:tabs>
          <w:tab w:val="center" w:pos="4252"/>
          <w:tab w:val="right" w:pos="8504"/>
          <w:tab w:val="left" w:pos="567"/>
        </w:tabs>
        <w:spacing w:after="0" w:line="240" w:lineRule="auto"/>
        <w:ind w:left="567" w:hanging="567"/>
        <w:jc w:val="both"/>
        <w:rPr>
          <w:color w:val="000000"/>
        </w:rPr>
      </w:pPr>
      <w:r>
        <w:rPr>
          <w:color w:val="000000"/>
        </w:rPr>
        <w:t>Prova de regularidade fiscal perante a Fazenda Nacional, através da Certidão Negativa de Débitos relativos a Créditos Tributários Federais e à Dívida Ativa da União (CND), expedida conjuntamente pela Secretaria da Receita Federal do Brasil (RFB) e pela Procuradoria-Geral da Fazenda Nacional (PGFN), referente a todos os créditos tributários federais e à Dívida Ativa da União (DAU) por elas administrados, ou Certidão Positiva com Efeitos de Negativa.</w:t>
      </w:r>
    </w:p>
    <w:p w:rsidR="00643FE7" w:rsidRDefault="00A53139">
      <w:pPr>
        <w:pStyle w:val="normal0"/>
        <w:numPr>
          <w:ilvl w:val="2"/>
          <w:numId w:val="2"/>
        </w:numPr>
        <w:pBdr>
          <w:top w:val="nil"/>
          <w:left w:val="nil"/>
          <w:bottom w:val="nil"/>
          <w:right w:val="nil"/>
          <w:between w:val="nil"/>
        </w:pBdr>
        <w:tabs>
          <w:tab w:val="center" w:pos="4252"/>
          <w:tab w:val="right" w:pos="8504"/>
          <w:tab w:val="left" w:pos="567"/>
        </w:tabs>
        <w:spacing w:after="0" w:line="276" w:lineRule="auto"/>
        <w:ind w:left="567" w:hanging="567"/>
        <w:jc w:val="both"/>
        <w:rPr>
          <w:color w:val="000000"/>
        </w:rPr>
      </w:pPr>
      <w:r>
        <w:rPr>
          <w:color w:val="000000"/>
        </w:rPr>
        <w:t>Prova de regularidade relativa ao Fundo de Garantia por Tempo de Serviço – FGTS, comprovada através de apresentação de certidão fornecida pela Caixa Econômica Federal.</w:t>
      </w:r>
    </w:p>
    <w:p w:rsidR="00643FE7" w:rsidRDefault="00A53139">
      <w:pPr>
        <w:pStyle w:val="normal0"/>
        <w:numPr>
          <w:ilvl w:val="2"/>
          <w:numId w:val="2"/>
        </w:numPr>
        <w:pBdr>
          <w:top w:val="nil"/>
          <w:left w:val="nil"/>
          <w:bottom w:val="nil"/>
          <w:right w:val="nil"/>
          <w:between w:val="nil"/>
        </w:pBdr>
        <w:tabs>
          <w:tab w:val="center" w:pos="4252"/>
          <w:tab w:val="right" w:pos="8504"/>
          <w:tab w:val="left" w:pos="567"/>
        </w:tabs>
        <w:spacing w:after="0" w:line="276" w:lineRule="auto"/>
        <w:ind w:left="567" w:hanging="567"/>
        <w:jc w:val="both"/>
        <w:rPr>
          <w:color w:val="000000"/>
        </w:rPr>
      </w:pPr>
      <w:r>
        <w:rPr>
          <w:color w:val="000000"/>
        </w:rPr>
        <w:t>Prova de regularidade para com a Fazenda Estadual, comprovada através de Certidão de Regularidade Fiscal – CRF, emitida pela Secretaria da Fazenda do domicílio ou sede da proponente. Considerando-se o proponente com filial no Estado de Pernambuco, deverá apresentar, também, a CRF de Pernambuco.</w:t>
      </w:r>
    </w:p>
    <w:p w:rsidR="00643FE7" w:rsidRDefault="00A53139">
      <w:pPr>
        <w:pStyle w:val="normal0"/>
        <w:numPr>
          <w:ilvl w:val="2"/>
          <w:numId w:val="2"/>
        </w:numPr>
        <w:pBdr>
          <w:top w:val="nil"/>
          <w:left w:val="nil"/>
          <w:bottom w:val="nil"/>
          <w:right w:val="nil"/>
          <w:between w:val="nil"/>
        </w:pBdr>
        <w:tabs>
          <w:tab w:val="center" w:pos="4252"/>
          <w:tab w:val="right" w:pos="8504"/>
          <w:tab w:val="left" w:pos="567"/>
        </w:tabs>
        <w:spacing w:after="0" w:line="276" w:lineRule="auto"/>
        <w:ind w:left="567" w:hanging="567"/>
        <w:jc w:val="both"/>
        <w:rPr>
          <w:color w:val="000000"/>
        </w:rPr>
      </w:pPr>
      <w:r>
        <w:rPr>
          <w:color w:val="000000"/>
        </w:rPr>
        <w:t>Prova de regularidade perante a Justiça do Trabalho, através de Certidão Negativa de Débitos Trabalhistas – CNDT ou Certidão Positiva com efeitos de Negativa, de acordo com a Lei nº 12.440/2011 e Resolução Administrativa nº 1.470/2011 do TST.</w:t>
      </w:r>
    </w:p>
    <w:p w:rsidR="00643FE7" w:rsidRDefault="00A53139">
      <w:pPr>
        <w:pStyle w:val="normal0"/>
        <w:numPr>
          <w:ilvl w:val="2"/>
          <w:numId w:val="2"/>
        </w:numPr>
        <w:pBdr>
          <w:top w:val="nil"/>
          <w:left w:val="nil"/>
          <w:bottom w:val="nil"/>
          <w:right w:val="nil"/>
          <w:between w:val="nil"/>
        </w:pBdr>
        <w:tabs>
          <w:tab w:val="center" w:pos="4252"/>
          <w:tab w:val="right" w:pos="8504"/>
          <w:tab w:val="left" w:pos="567"/>
        </w:tabs>
        <w:spacing w:after="0" w:line="276" w:lineRule="auto"/>
        <w:ind w:left="567" w:hanging="567"/>
        <w:jc w:val="both"/>
        <w:rPr>
          <w:color w:val="000000"/>
        </w:rPr>
      </w:pPr>
      <w:r>
        <w:rPr>
          <w:color w:val="000000"/>
        </w:rPr>
        <w:t xml:space="preserve">Declaração de comprovação do cumprimento do disposto no </w:t>
      </w:r>
      <w:hyperlink r:id="rId8" w:anchor="art7xxxiii">
        <w:r>
          <w:rPr>
            <w:color w:val="0000FF"/>
            <w:u w:val="single"/>
          </w:rPr>
          <w:t>inciso XXXIII do art. 7º da Constituição Federal.</w:t>
        </w:r>
      </w:hyperlink>
    </w:p>
    <w:p w:rsidR="00643FE7" w:rsidRDefault="00643FE7">
      <w:pPr>
        <w:pStyle w:val="normal0"/>
        <w:pBdr>
          <w:top w:val="nil"/>
          <w:left w:val="nil"/>
          <w:bottom w:val="nil"/>
          <w:right w:val="nil"/>
          <w:between w:val="nil"/>
        </w:pBdr>
        <w:tabs>
          <w:tab w:val="center" w:pos="4252"/>
          <w:tab w:val="right" w:pos="8504"/>
          <w:tab w:val="left" w:pos="851"/>
        </w:tabs>
        <w:spacing w:after="0" w:line="276" w:lineRule="auto"/>
        <w:jc w:val="both"/>
        <w:rPr>
          <w:color w:val="000000"/>
        </w:rPr>
      </w:pPr>
    </w:p>
    <w:p w:rsidR="00643FE7" w:rsidRDefault="00A53139">
      <w:pPr>
        <w:pStyle w:val="normal0"/>
        <w:numPr>
          <w:ilvl w:val="1"/>
          <w:numId w:val="2"/>
        </w:numPr>
        <w:pBdr>
          <w:top w:val="nil"/>
          <w:left w:val="nil"/>
          <w:bottom w:val="nil"/>
          <w:right w:val="nil"/>
          <w:between w:val="nil"/>
        </w:pBdr>
        <w:tabs>
          <w:tab w:val="center" w:pos="4252"/>
          <w:tab w:val="right" w:pos="8504"/>
          <w:tab w:val="left" w:pos="426"/>
        </w:tabs>
        <w:spacing w:after="0" w:line="276" w:lineRule="auto"/>
        <w:ind w:right="142"/>
        <w:jc w:val="both"/>
      </w:pPr>
      <w:r>
        <w:rPr>
          <w:b/>
          <w:color w:val="000000"/>
        </w:rPr>
        <w:t>REQUISITOS DE QUALIFICAÇÃO TÉCNICA</w:t>
      </w:r>
    </w:p>
    <w:p w:rsidR="00643FE7" w:rsidRDefault="00643FE7">
      <w:pPr>
        <w:pStyle w:val="normal0"/>
        <w:pBdr>
          <w:top w:val="nil"/>
          <w:left w:val="nil"/>
          <w:bottom w:val="nil"/>
          <w:right w:val="nil"/>
          <w:between w:val="nil"/>
        </w:pBdr>
        <w:tabs>
          <w:tab w:val="center" w:pos="4252"/>
          <w:tab w:val="right" w:pos="8504"/>
          <w:tab w:val="left" w:pos="426"/>
        </w:tabs>
        <w:spacing w:after="0" w:line="276" w:lineRule="auto"/>
        <w:ind w:left="360" w:right="142"/>
        <w:jc w:val="both"/>
        <w:rPr>
          <w:color w:val="0070C0"/>
        </w:rPr>
      </w:pPr>
    </w:p>
    <w:p w:rsidR="00643FE7" w:rsidRDefault="00A53139">
      <w:pPr>
        <w:pStyle w:val="normal0"/>
        <w:numPr>
          <w:ilvl w:val="2"/>
          <w:numId w:val="2"/>
        </w:numPr>
        <w:pBdr>
          <w:top w:val="nil"/>
          <w:left w:val="nil"/>
          <w:bottom w:val="nil"/>
          <w:right w:val="nil"/>
          <w:between w:val="nil"/>
        </w:pBdr>
        <w:spacing w:after="0" w:line="240" w:lineRule="auto"/>
        <w:ind w:left="567" w:right="142" w:hanging="567"/>
        <w:rPr>
          <w:color w:val="000000"/>
          <w:sz w:val="20"/>
          <w:szCs w:val="20"/>
        </w:rPr>
      </w:pPr>
      <w:r>
        <w:rPr>
          <w:color w:val="000000"/>
          <w:sz w:val="20"/>
          <w:szCs w:val="20"/>
        </w:rPr>
        <w:t>Apresentação de um ou mais atestado(s) de capacidade técnica, expedido(s) por pessoa(s) jurídica(s) de direito público ou privado, em nome da proponente, que comprove(m):</w:t>
      </w:r>
    </w:p>
    <w:p w:rsidR="00643FE7" w:rsidRDefault="00A53139">
      <w:pPr>
        <w:pStyle w:val="normal0"/>
        <w:numPr>
          <w:ilvl w:val="2"/>
          <w:numId w:val="4"/>
        </w:numPr>
        <w:pBdr>
          <w:top w:val="nil"/>
          <w:left w:val="nil"/>
          <w:bottom w:val="nil"/>
          <w:right w:val="nil"/>
          <w:between w:val="nil"/>
        </w:pBdr>
        <w:tabs>
          <w:tab w:val="left" w:pos="567"/>
        </w:tabs>
        <w:spacing w:after="0" w:line="240" w:lineRule="auto"/>
        <w:ind w:left="567" w:right="142" w:hanging="567"/>
        <w:jc w:val="both"/>
        <w:rPr>
          <w:color w:val="000000"/>
          <w:sz w:val="20"/>
          <w:szCs w:val="20"/>
        </w:rPr>
      </w:pPr>
      <w:r>
        <w:rPr>
          <w:color w:val="000000"/>
          <w:sz w:val="20"/>
          <w:szCs w:val="20"/>
        </w:rPr>
        <w:t>Aptidão para desempenho de atividade pertinente e compatível em características, quantidade e prazo com o objeto da dispensa, demonstrando que a proponente realizou os serviços.</w:t>
      </w:r>
    </w:p>
    <w:p w:rsidR="00643FE7" w:rsidRDefault="00643FE7">
      <w:pPr>
        <w:pStyle w:val="normal0"/>
        <w:pBdr>
          <w:top w:val="nil"/>
          <w:left w:val="nil"/>
          <w:bottom w:val="nil"/>
          <w:right w:val="nil"/>
          <w:between w:val="nil"/>
        </w:pBdr>
        <w:spacing w:after="0" w:line="240" w:lineRule="auto"/>
        <w:ind w:right="142"/>
        <w:jc w:val="both"/>
        <w:rPr>
          <w:color w:val="0070C0"/>
          <w:sz w:val="20"/>
          <w:szCs w:val="20"/>
        </w:rPr>
      </w:pPr>
    </w:p>
    <w:p w:rsidR="00643FE7" w:rsidRDefault="00A53139">
      <w:pPr>
        <w:pStyle w:val="normal0"/>
        <w:numPr>
          <w:ilvl w:val="3"/>
          <w:numId w:val="4"/>
        </w:numPr>
        <w:pBdr>
          <w:top w:val="nil"/>
          <w:left w:val="nil"/>
          <w:bottom w:val="nil"/>
          <w:right w:val="nil"/>
          <w:between w:val="nil"/>
        </w:pBdr>
        <w:tabs>
          <w:tab w:val="left" w:pos="709"/>
        </w:tabs>
        <w:spacing w:after="0" w:line="240" w:lineRule="auto"/>
        <w:ind w:left="709" w:right="142" w:hanging="709"/>
        <w:jc w:val="both"/>
        <w:rPr>
          <w:color w:val="000000"/>
          <w:sz w:val="20"/>
          <w:szCs w:val="20"/>
        </w:rPr>
      </w:pPr>
      <w:r>
        <w:rPr>
          <w:color w:val="000000"/>
          <w:sz w:val="20"/>
          <w:szCs w:val="20"/>
        </w:rPr>
        <w:t>Será considerado compatível com a quantidade o(s) atestado(s) que apresentar (em), no mínimo, 40% (quarenta por cento)das quantidades estimadas na dispensa.</w:t>
      </w:r>
    </w:p>
    <w:p w:rsidR="00643FE7" w:rsidRDefault="00643FE7">
      <w:pPr>
        <w:pStyle w:val="normal0"/>
        <w:pBdr>
          <w:top w:val="nil"/>
          <w:left w:val="nil"/>
          <w:bottom w:val="nil"/>
          <w:right w:val="nil"/>
          <w:between w:val="nil"/>
        </w:pBdr>
        <w:tabs>
          <w:tab w:val="left" w:pos="709"/>
        </w:tabs>
        <w:spacing w:after="0" w:line="240" w:lineRule="auto"/>
        <w:ind w:left="709" w:right="142"/>
        <w:jc w:val="both"/>
        <w:rPr>
          <w:color w:val="000000"/>
          <w:sz w:val="20"/>
          <w:szCs w:val="20"/>
        </w:rPr>
      </w:pPr>
    </w:p>
    <w:p w:rsidR="00643FE7" w:rsidRDefault="00A53139">
      <w:pPr>
        <w:pStyle w:val="normal0"/>
        <w:numPr>
          <w:ilvl w:val="1"/>
          <w:numId w:val="4"/>
        </w:numPr>
        <w:pBdr>
          <w:top w:val="nil"/>
          <w:left w:val="nil"/>
          <w:bottom w:val="nil"/>
          <w:right w:val="nil"/>
          <w:between w:val="nil"/>
        </w:pBdr>
        <w:tabs>
          <w:tab w:val="center" w:pos="4252"/>
          <w:tab w:val="right" w:pos="8504"/>
          <w:tab w:val="left" w:pos="426"/>
        </w:tabs>
        <w:spacing w:after="0" w:line="276" w:lineRule="auto"/>
        <w:ind w:left="426" w:hanging="426"/>
        <w:jc w:val="both"/>
        <w:rPr>
          <w:b/>
          <w:color w:val="000000"/>
        </w:rPr>
      </w:pPr>
      <w:r>
        <w:rPr>
          <w:b/>
          <w:color w:val="000000"/>
        </w:rPr>
        <w:t>QUALIFICAÇÃO ECONÔMICO FINANCEIRA</w:t>
      </w:r>
    </w:p>
    <w:p w:rsidR="00643FE7" w:rsidRDefault="00643FE7">
      <w:pPr>
        <w:pStyle w:val="normal0"/>
        <w:pBdr>
          <w:top w:val="nil"/>
          <w:left w:val="nil"/>
          <w:bottom w:val="nil"/>
          <w:right w:val="nil"/>
          <w:between w:val="nil"/>
        </w:pBdr>
        <w:tabs>
          <w:tab w:val="center" w:pos="4252"/>
          <w:tab w:val="right" w:pos="8504"/>
          <w:tab w:val="left" w:pos="426"/>
        </w:tabs>
        <w:spacing w:after="0" w:line="276" w:lineRule="auto"/>
        <w:jc w:val="both"/>
        <w:rPr>
          <w:b/>
        </w:rPr>
      </w:pPr>
    </w:p>
    <w:p w:rsidR="00643FE7" w:rsidRDefault="00A53139">
      <w:pPr>
        <w:pStyle w:val="normal0"/>
        <w:numPr>
          <w:ilvl w:val="2"/>
          <w:numId w:val="4"/>
        </w:numPr>
        <w:pBdr>
          <w:top w:val="nil"/>
          <w:left w:val="nil"/>
          <w:bottom w:val="nil"/>
          <w:right w:val="nil"/>
          <w:between w:val="nil"/>
        </w:pBdr>
        <w:tabs>
          <w:tab w:val="left" w:pos="426"/>
        </w:tabs>
        <w:spacing w:after="0" w:line="276" w:lineRule="auto"/>
        <w:ind w:left="426" w:hanging="426"/>
        <w:jc w:val="both"/>
        <w:rPr>
          <w:color w:val="000000"/>
          <w:sz w:val="20"/>
          <w:szCs w:val="20"/>
        </w:rPr>
      </w:pPr>
      <w:r>
        <w:rPr>
          <w:color w:val="000000"/>
          <w:sz w:val="20"/>
          <w:szCs w:val="20"/>
        </w:rPr>
        <w:t xml:space="preserve">Certidão Negativa de Falência ou Recuperação Judicial, expedida pelo distribuidor ou distribuidores (caso exista mais de um) da sede ou domicílio da licitante OU, no caso de empresas em recuperação judicial, certidão emitida pela instância judicial competente que ateste que as empresas tenham tido o plano de recuperação concedido ou homologado em juízo. </w:t>
      </w:r>
    </w:p>
    <w:p w:rsidR="00643FE7" w:rsidRDefault="00643FE7">
      <w:pPr>
        <w:pStyle w:val="normal0"/>
        <w:pBdr>
          <w:top w:val="nil"/>
          <w:left w:val="nil"/>
          <w:bottom w:val="nil"/>
          <w:right w:val="nil"/>
          <w:between w:val="nil"/>
        </w:pBdr>
        <w:tabs>
          <w:tab w:val="left" w:pos="426"/>
        </w:tabs>
        <w:spacing w:after="0" w:line="276" w:lineRule="auto"/>
        <w:ind w:hanging="2"/>
        <w:jc w:val="both"/>
        <w:rPr>
          <w:color w:val="000000"/>
          <w:sz w:val="20"/>
          <w:szCs w:val="20"/>
        </w:rPr>
      </w:pPr>
    </w:p>
    <w:p w:rsidR="00643FE7" w:rsidRDefault="00A53139">
      <w:pPr>
        <w:pStyle w:val="normal0"/>
        <w:numPr>
          <w:ilvl w:val="2"/>
          <w:numId w:val="4"/>
        </w:numPr>
        <w:pBdr>
          <w:top w:val="nil"/>
          <w:left w:val="nil"/>
          <w:bottom w:val="nil"/>
          <w:right w:val="nil"/>
          <w:between w:val="nil"/>
        </w:pBdr>
        <w:tabs>
          <w:tab w:val="left" w:pos="426"/>
        </w:tabs>
        <w:spacing w:after="0" w:line="276" w:lineRule="auto"/>
        <w:ind w:left="426" w:hanging="426"/>
        <w:jc w:val="both"/>
        <w:rPr>
          <w:color w:val="000000"/>
          <w:sz w:val="20"/>
          <w:szCs w:val="20"/>
        </w:rPr>
      </w:pPr>
      <w:r>
        <w:rPr>
          <w:color w:val="000000"/>
          <w:sz w:val="20"/>
          <w:szCs w:val="20"/>
        </w:rPr>
        <w:t>Certidão Negativa de Falência ou Recuperação Judicial referente aos processos distribuídos pelo PJe (</w:t>
      </w:r>
      <w:r>
        <w:rPr>
          <w:b/>
          <w:color w:val="000000"/>
          <w:sz w:val="20"/>
          <w:szCs w:val="20"/>
          <w:u w:val="single"/>
        </w:rPr>
        <w:t>processos judiciais eletrônicos</w:t>
      </w:r>
      <w:r>
        <w:rPr>
          <w:color w:val="000000"/>
          <w:sz w:val="20"/>
          <w:szCs w:val="20"/>
        </w:rPr>
        <w:t>) da sede da licitante OU, no caso de empresas em recuperação judicial, certidão emitida pela instância judicial competente que ateste que as empresas tenham tido o plano de recuperação concedido ou homologado em juízo.</w:t>
      </w:r>
    </w:p>
    <w:p w:rsidR="00643FE7" w:rsidRDefault="00643FE7">
      <w:pPr>
        <w:pStyle w:val="normal0"/>
        <w:pBdr>
          <w:top w:val="nil"/>
          <w:left w:val="nil"/>
          <w:bottom w:val="nil"/>
          <w:right w:val="nil"/>
          <w:between w:val="nil"/>
        </w:pBdr>
        <w:tabs>
          <w:tab w:val="left" w:pos="426"/>
        </w:tabs>
        <w:spacing w:after="0" w:line="240" w:lineRule="auto"/>
        <w:ind w:left="426" w:hanging="426"/>
        <w:rPr>
          <w:color w:val="000000"/>
          <w:sz w:val="20"/>
          <w:szCs w:val="20"/>
        </w:rPr>
      </w:pPr>
    </w:p>
    <w:p w:rsidR="00643FE7" w:rsidRDefault="00A53139">
      <w:pPr>
        <w:pStyle w:val="normal0"/>
        <w:numPr>
          <w:ilvl w:val="2"/>
          <w:numId w:val="4"/>
        </w:numPr>
        <w:pBdr>
          <w:top w:val="nil"/>
          <w:left w:val="nil"/>
          <w:bottom w:val="nil"/>
          <w:right w:val="nil"/>
          <w:between w:val="nil"/>
        </w:pBdr>
        <w:tabs>
          <w:tab w:val="left" w:pos="426"/>
        </w:tabs>
        <w:spacing w:after="0" w:line="276" w:lineRule="auto"/>
        <w:ind w:left="426" w:hanging="426"/>
        <w:jc w:val="both"/>
        <w:rPr>
          <w:color w:val="000000"/>
          <w:sz w:val="20"/>
          <w:szCs w:val="20"/>
        </w:rPr>
      </w:pPr>
      <w:r>
        <w:rPr>
          <w:color w:val="000000"/>
          <w:sz w:val="20"/>
          <w:szCs w:val="20"/>
        </w:rPr>
        <w:t xml:space="preserve">A certidão descrita no item 6.4.2 somente é exigível quando a certidão negativa de Falência ou Recuperação Judicial da sede ou do domicílio da licitante (item 6.4.1) contiver a </w:t>
      </w:r>
      <w:r>
        <w:rPr>
          <w:b/>
          <w:color w:val="000000"/>
          <w:sz w:val="20"/>
          <w:szCs w:val="20"/>
          <w:u w:val="single"/>
        </w:rPr>
        <w:t>ressalva expressa</w:t>
      </w:r>
      <w:r>
        <w:rPr>
          <w:color w:val="000000"/>
          <w:sz w:val="20"/>
          <w:szCs w:val="20"/>
        </w:rPr>
        <w:t xml:space="preserve"> de que não abrange os </w:t>
      </w:r>
      <w:r>
        <w:rPr>
          <w:color w:val="000000"/>
          <w:sz w:val="20"/>
          <w:szCs w:val="20"/>
          <w:u w:val="single"/>
        </w:rPr>
        <w:t>processos judiciais eletrônicos</w:t>
      </w:r>
      <w:r>
        <w:rPr>
          <w:color w:val="000000"/>
          <w:sz w:val="20"/>
          <w:szCs w:val="20"/>
        </w:rPr>
        <w:t>.</w:t>
      </w:r>
    </w:p>
    <w:p w:rsidR="00643FE7" w:rsidRDefault="00643FE7">
      <w:pPr>
        <w:pStyle w:val="normal0"/>
        <w:pBdr>
          <w:top w:val="nil"/>
          <w:left w:val="nil"/>
          <w:bottom w:val="nil"/>
          <w:right w:val="nil"/>
          <w:between w:val="nil"/>
        </w:pBdr>
        <w:spacing w:after="0" w:line="240" w:lineRule="auto"/>
        <w:ind w:right="142"/>
        <w:jc w:val="both"/>
        <w:rPr>
          <w:color w:val="000000"/>
          <w:sz w:val="20"/>
          <w:szCs w:val="20"/>
          <w:highlight w:val="green"/>
        </w:rPr>
      </w:pPr>
    </w:p>
    <w:p w:rsidR="00643FE7" w:rsidRDefault="00A53139">
      <w:pPr>
        <w:pStyle w:val="normal0"/>
        <w:numPr>
          <w:ilvl w:val="0"/>
          <w:numId w:val="4"/>
        </w:numPr>
        <w:pBdr>
          <w:top w:val="nil"/>
          <w:left w:val="nil"/>
          <w:bottom w:val="nil"/>
          <w:right w:val="nil"/>
          <w:between w:val="nil"/>
        </w:pBdr>
        <w:spacing w:after="0" w:line="276" w:lineRule="auto"/>
        <w:ind w:right="142" w:hanging="426"/>
        <w:rPr>
          <w:b/>
          <w:color w:val="000000"/>
          <w:sz w:val="20"/>
          <w:szCs w:val="20"/>
        </w:rPr>
      </w:pPr>
      <w:r>
        <w:rPr>
          <w:b/>
          <w:color w:val="000000"/>
          <w:sz w:val="20"/>
          <w:szCs w:val="20"/>
        </w:rPr>
        <w:t xml:space="preserve">DO CONTRATO </w:t>
      </w:r>
    </w:p>
    <w:p w:rsidR="00643FE7" w:rsidRDefault="00643FE7">
      <w:pPr>
        <w:pStyle w:val="normal0"/>
        <w:pBdr>
          <w:top w:val="nil"/>
          <w:left w:val="nil"/>
          <w:bottom w:val="nil"/>
          <w:right w:val="nil"/>
          <w:between w:val="nil"/>
        </w:pBdr>
        <w:spacing w:after="0" w:line="240" w:lineRule="auto"/>
        <w:ind w:left="360" w:right="142"/>
        <w:rPr>
          <w:b/>
          <w:color w:val="000000"/>
          <w:sz w:val="20"/>
          <w:szCs w:val="20"/>
        </w:rPr>
      </w:pPr>
    </w:p>
    <w:p w:rsidR="00643FE7" w:rsidRDefault="00A53139">
      <w:pPr>
        <w:pStyle w:val="normal0"/>
        <w:numPr>
          <w:ilvl w:val="1"/>
          <w:numId w:val="7"/>
        </w:numPr>
        <w:spacing w:after="0" w:line="240" w:lineRule="auto"/>
        <w:ind w:left="426" w:hanging="426"/>
        <w:jc w:val="both"/>
        <w:rPr>
          <w:color w:val="000000"/>
          <w:sz w:val="20"/>
          <w:szCs w:val="20"/>
        </w:rPr>
      </w:pPr>
      <w:r>
        <w:rPr>
          <w:color w:val="000000"/>
          <w:sz w:val="20"/>
          <w:szCs w:val="20"/>
        </w:rPr>
        <w:t>A contratação será efetivada por meio de Nota de Empenho acompanhada de autorização de compra ou ordem de execução de serviço, nos termos do art. 95 da Lei nº 14.133/2021.</w:t>
      </w:r>
    </w:p>
    <w:p w:rsidR="00643FE7" w:rsidRDefault="00643FE7">
      <w:pPr>
        <w:pStyle w:val="normal0"/>
        <w:pBdr>
          <w:top w:val="nil"/>
          <w:left w:val="nil"/>
          <w:bottom w:val="nil"/>
          <w:right w:val="nil"/>
          <w:between w:val="nil"/>
        </w:pBdr>
        <w:spacing w:after="0" w:line="240" w:lineRule="auto"/>
        <w:ind w:right="142"/>
        <w:jc w:val="both"/>
        <w:rPr>
          <w:b/>
          <w:color w:val="000000"/>
          <w:sz w:val="20"/>
          <w:szCs w:val="20"/>
        </w:rPr>
      </w:pPr>
    </w:p>
    <w:p w:rsidR="00643FE7" w:rsidRDefault="00A53139">
      <w:pPr>
        <w:pStyle w:val="normal0"/>
        <w:numPr>
          <w:ilvl w:val="1"/>
          <w:numId w:val="7"/>
        </w:numPr>
        <w:pBdr>
          <w:top w:val="nil"/>
          <w:left w:val="nil"/>
          <w:bottom w:val="nil"/>
          <w:right w:val="nil"/>
          <w:between w:val="nil"/>
        </w:pBdr>
        <w:spacing w:after="0" w:line="240" w:lineRule="auto"/>
        <w:ind w:left="426" w:right="142" w:hanging="426"/>
        <w:jc w:val="both"/>
        <w:rPr>
          <w:color w:val="000000"/>
          <w:sz w:val="20"/>
          <w:szCs w:val="20"/>
        </w:rPr>
      </w:pPr>
      <w:r>
        <w:rPr>
          <w:b/>
          <w:color w:val="000000"/>
          <w:sz w:val="20"/>
          <w:szCs w:val="20"/>
        </w:rPr>
        <w:t xml:space="preserve">OBRIGAÇÕES DA CONTRATANTE </w:t>
      </w:r>
    </w:p>
    <w:p w:rsidR="00643FE7" w:rsidRDefault="00643FE7">
      <w:pPr>
        <w:pStyle w:val="normal0"/>
        <w:pBdr>
          <w:top w:val="nil"/>
          <w:left w:val="nil"/>
          <w:bottom w:val="nil"/>
          <w:right w:val="nil"/>
          <w:between w:val="nil"/>
        </w:pBdr>
        <w:spacing w:after="0" w:line="240" w:lineRule="auto"/>
        <w:ind w:right="142"/>
        <w:jc w:val="both"/>
        <w:rPr>
          <w:b/>
          <w:color w:val="000000"/>
          <w:sz w:val="20"/>
          <w:szCs w:val="20"/>
        </w:rPr>
      </w:pPr>
    </w:p>
    <w:p w:rsidR="00643FE7" w:rsidRDefault="00A53139">
      <w:pPr>
        <w:pStyle w:val="normal0"/>
        <w:keepNext/>
        <w:pBdr>
          <w:top w:val="nil"/>
          <w:left w:val="nil"/>
          <w:bottom w:val="nil"/>
          <w:right w:val="nil"/>
          <w:between w:val="nil"/>
        </w:pBdr>
        <w:spacing w:after="0" w:line="276" w:lineRule="auto"/>
        <w:ind w:left="426"/>
        <w:jc w:val="both"/>
        <w:rPr>
          <w:color w:val="000000"/>
          <w:sz w:val="20"/>
          <w:szCs w:val="20"/>
        </w:rPr>
      </w:pPr>
      <w:r>
        <w:rPr>
          <w:color w:val="000000"/>
          <w:sz w:val="20"/>
          <w:szCs w:val="20"/>
        </w:rPr>
        <w:t>São obrigações da CONTRATANTE:</w:t>
      </w:r>
    </w:p>
    <w:p w:rsidR="00643FE7" w:rsidRDefault="00A53139">
      <w:pPr>
        <w:pStyle w:val="normal0"/>
        <w:keepNext/>
        <w:pBdr>
          <w:top w:val="nil"/>
          <w:left w:val="nil"/>
          <w:bottom w:val="nil"/>
          <w:right w:val="nil"/>
          <w:between w:val="nil"/>
        </w:pBdr>
        <w:spacing w:after="0" w:line="276" w:lineRule="auto"/>
        <w:ind w:left="426"/>
        <w:jc w:val="both"/>
        <w:rPr>
          <w:color w:val="000000"/>
          <w:sz w:val="20"/>
          <w:szCs w:val="20"/>
        </w:rPr>
      </w:pPr>
      <w:r>
        <w:rPr>
          <w:color w:val="000000"/>
          <w:sz w:val="20"/>
          <w:szCs w:val="20"/>
        </w:rPr>
        <w:t>PARÁGRAFO PRIMEIRO: Acompanhar e fiscalizar a execução do objeto contratado, através de servidor designado para este fim.</w:t>
      </w:r>
    </w:p>
    <w:p w:rsidR="00643FE7" w:rsidRDefault="00A53139">
      <w:pPr>
        <w:pStyle w:val="normal0"/>
        <w:spacing w:line="276" w:lineRule="auto"/>
        <w:ind w:left="426"/>
        <w:jc w:val="both"/>
        <w:rPr>
          <w:sz w:val="20"/>
          <w:szCs w:val="20"/>
        </w:rPr>
      </w:pPr>
      <w:r>
        <w:rPr>
          <w:sz w:val="20"/>
          <w:szCs w:val="20"/>
        </w:rPr>
        <w:t>PARÁGRAFO SEGUNDO: Facilitar o cumprimento das obrigações contratuais, informando à CONTRATADA as normas e procedimentos de acesso às suas instalações para execução dos serviços.</w:t>
      </w:r>
    </w:p>
    <w:p w:rsidR="00643FE7" w:rsidRDefault="00A53139">
      <w:pPr>
        <w:pStyle w:val="normal0"/>
        <w:spacing w:line="276" w:lineRule="auto"/>
        <w:ind w:left="426"/>
        <w:jc w:val="both"/>
        <w:rPr>
          <w:sz w:val="20"/>
          <w:szCs w:val="20"/>
        </w:rPr>
      </w:pPr>
      <w:r>
        <w:rPr>
          <w:sz w:val="20"/>
          <w:szCs w:val="20"/>
        </w:rPr>
        <w:t>PARÁGRAFO TERCEIRO: Verificar a conformidade dos serviços executados conforme legislação vigente especificações do termo de referência.</w:t>
      </w:r>
    </w:p>
    <w:p w:rsidR="00643FE7" w:rsidRDefault="00A53139">
      <w:pPr>
        <w:pStyle w:val="normal0"/>
        <w:spacing w:line="276" w:lineRule="auto"/>
        <w:ind w:left="426"/>
        <w:jc w:val="both"/>
        <w:rPr>
          <w:sz w:val="20"/>
          <w:szCs w:val="20"/>
        </w:rPr>
      </w:pPr>
      <w:r>
        <w:rPr>
          <w:sz w:val="20"/>
          <w:szCs w:val="20"/>
        </w:rPr>
        <w:t>PARÁGRAFO QUARTO: Promover o recebimento provisório e definitivo do serviço.</w:t>
      </w:r>
    </w:p>
    <w:p w:rsidR="00643FE7" w:rsidRDefault="00A53139">
      <w:pPr>
        <w:pStyle w:val="normal0"/>
        <w:spacing w:line="276" w:lineRule="auto"/>
        <w:ind w:left="426"/>
        <w:jc w:val="both"/>
        <w:rPr>
          <w:sz w:val="20"/>
          <w:szCs w:val="20"/>
        </w:rPr>
      </w:pPr>
      <w:r>
        <w:rPr>
          <w:sz w:val="20"/>
          <w:szCs w:val="20"/>
        </w:rPr>
        <w:t>PARÁGRAFO QUINTO: Comunicar por escrito à CONTRATADA qualquer irregularidade no fornecimento do serviço, solicitando, quando possível, a substituição, o reparo ou complementação do serviço entregue, fixando prazo para o cumprimento da determinação.</w:t>
      </w:r>
    </w:p>
    <w:p w:rsidR="00643FE7" w:rsidRDefault="00A53139">
      <w:pPr>
        <w:pStyle w:val="normal0"/>
        <w:spacing w:line="276" w:lineRule="auto"/>
        <w:ind w:left="426"/>
        <w:jc w:val="both"/>
        <w:rPr>
          <w:sz w:val="20"/>
          <w:szCs w:val="20"/>
        </w:rPr>
      </w:pPr>
      <w:r>
        <w:rPr>
          <w:sz w:val="20"/>
          <w:szCs w:val="20"/>
        </w:rPr>
        <w:t>PARÁGRAFO SEXTO: Recusar o recebimento do serviço que não atenda aos requisitos elencados nas especificações indicadas se, após o prazo fixado para substituição, reparo ou complementação, não for sanada a irregularidade verificada, comunicando à CONTRATADA o fato por escrito.</w:t>
      </w:r>
    </w:p>
    <w:p w:rsidR="00643FE7" w:rsidRDefault="00A53139">
      <w:pPr>
        <w:pStyle w:val="normal0"/>
        <w:spacing w:line="276" w:lineRule="auto"/>
        <w:ind w:left="426"/>
        <w:jc w:val="both"/>
        <w:rPr>
          <w:sz w:val="20"/>
          <w:szCs w:val="20"/>
        </w:rPr>
      </w:pPr>
      <w:r>
        <w:rPr>
          <w:sz w:val="20"/>
          <w:szCs w:val="20"/>
        </w:rPr>
        <w:t>PARÁGRAFO SÉTIMO: Analisar e atestar as Faturas e Notas Fiscais emitidas e efetuar os respectivos pagamentos nos prazos estabelecidos.</w:t>
      </w:r>
    </w:p>
    <w:p w:rsidR="00643FE7" w:rsidRDefault="00A53139">
      <w:pPr>
        <w:pStyle w:val="normal0"/>
        <w:spacing w:line="276" w:lineRule="auto"/>
        <w:ind w:left="426"/>
        <w:jc w:val="both"/>
        <w:rPr>
          <w:sz w:val="20"/>
          <w:szCs w:val="20"/>
        </w:rPr>
      </w:pPr>
      <w:r>
        <w:rPr>
          <w:sz w:val="20"/>
          <w:szCs w:val="20"/>
        </w:rPr>
        <w:t>PARÁGRAFO OITAVO: Comunicar à CONTRATADA as ocorrências de quaisquer fatos que, a seu critério, exijam medidas corretivas.</w:t>
      </w:r>
    </w:p>
    <w:p w:rsidR="00643FE7" w:rsidRDefault="00A53139">
      <w:pPr>
        <w:pStyle w:val="normal0"/>
        <w:spacing w:line="276" w:lineRule="auto"/>
        <w:ind w:left="426"/>
        <w:jc w:val="both"/>
        <w:rPr>
          <w:sz w:val="20"/>
          <w:szCs w:val="20"/>
        </w:rPr>
      </w:pPr>
      <w:r>
        <w:rPr>
          <w:sz w:val="20"/>
          <w:szCs w:val="20"/>
        </w:rPr>
        <w:t>PARÁGRAFO NONO: Prestar as informações e esclarecimentos que venham a ser solicitados pela CONTRATADA relacionados à execução contratual.</w:t>
      </w:r>
    </w:p>
    <w:p w:rsidR="00643FE7" w:rsidRDefault="00A53139">
      <w:pPr>
        <w:pStyle w:val="normal0"/>
        <w:tabs>
          <w:tab w:val="left" w:pos="2268"/>
        </w:tabs>
        <w:spacing w:line="276" w:lineRule="auto"/>
        <w:ind w:left="426"/>
        <w:jc w:val="both"/>
        <w:rPr>
          <w:sz w:val="20"/>
          <w:szCs w:val="20"/>
        </w:rPr>
      </w:pPr>
      <w:r>
        <w:rPr>
          <w:sz w:val="20"/>
          <w:szCs w:val="20"/>
        </w:rPr>
        <w:t>PARÁGRAFO DÉCIMO: Aplicar as penalidades previstas no termo de referência em caso de cometimento de infrações na execução do contrato.</w:t>
      </w:r>
    </w:p>
    <w:p w:rsidR="00643FE7" w:rsidRDefault="00A53139">
      <w:pPr>
        <w:pStyle w:val="normal0"/>
        <w:numPr>
          <w:ilvl w:val="1"/>
          <w:numId w:val="7"/>
        </w:numPr>
        <w:pBdr>
          <w:top w:val="nil"/>
          <w:left w:val="nil"/>
          <w:bottom w:val="nil"/>
          <w:right w:val="nil"/>
          <w:between w:val="nil"/>
        </w:pBdr>
        <w:tabs>
          <w:tab w:val="left" w:pos="426"/>
        </w:tabs>
        <w:spacing w:after="0" w:line="240" w:lineRule="auto"/>
        <w:ind w:left="426" w:right="142" w:hanging="426"/>
        <w:jc w:val="both"/>
        <w:rPr>
          <w:color w:val="000000"/>
          <w:sz w:val="20"/>
          <w:szCs w:val="20"/>
        </w:rPr>
      </w:pPr>
      <w:r>
        <w:rPr>
          <w:b/>
          <w:color w:val="000000"/>
          <w:sz w:val="20"/>
          <w:szCs w:val="20"/>
        </w:rPr>
        <w:t>OBRIGAÇÕES DA CONTRATADA</w:t>
      </w:r>
    </w:p>
    <w:p w:rsidR="00643FE7" w:rsidRDefault="00643FE7">
      <w:pPr>
        <w:pStyle w:val="normal0"/>
        <w:pBdr>
          <w:top w:val="nil"/>
          <w:left w:val="nil"/>
          <w:bottom w:val="nil"/>
          <w:right w:val="nil"/>
          <w:between w:val="nil"/>
        </w:pBdr>
        <w:tabs>
          <w:tab w:val="left" w:pos="9356"/>
        </w:tabs>
        <w:spacing w:after="0" w:line="240" w:lineRule="auto"/>
        <w:ind w:left="720" w:right="142"/>
        <w:jc w:val="both"/>
        <w:rPr>
          <w:color w:val="000000"/>
          <w:sz w:val="20"/>
          <w:szCs w:val="20"/>
          <w:u w:val="single"/>
        </w:rPr>
      </w:pPr>
    </w:p>
    <w:p w:rsidR="00643FE7" w:rsidRDefault="00A53139">
      <w:pPr>
        <w:pStyle w:val="normal0"/>
        <w:spacing w:line="276" w:lineRule="auto"/>
        <w:ind w:left="426"/>
        <w:jc w:val="both"/>
        <w:rPr>
          <w:sz w:val="20"/>
          <w:szCs w:val="20"/>
        </w:rPr>
      </w:pPr>
      <w:r>
        <w:rPr>
          <w:sz w:val="20"/>
          <w:szCs w:val="20"/>
        </w:rPr>
        <w:t>A CONTRATADA deve cumprir todas as obrigações constantes no termo de referência, de seus anexos e da proposta apresentada na licitação e, ainda:</w:t>
      </w:r>
    </w:p>
    <w:p w:rsidR="00643FE7" w:rsidRDefault="00A53139">
      <w:pPr>
        <w:pStyle w:val="normal0"/>
        <w:spacing w:line="276" w:lineRule="auto"/>
        <w:ind w:left="426"/>
        <w:jc w:val="both"/>
        <w:rPr>
          <w:sz w:val="20"/>
          <w:szCs w:val="20"/>
        </w:rPr>
      </w:pPr>
      <w:r>
        <w:rPr>
          <w:sz w:val="20"/>
          <w:szCs w:val="20"/>
        </w:rPr>
        <w:t>PARÁGRAFO PRIMEIRO: Fornecer o serviço contratado, nas quantidades e especificações exigidas, acondicionado de forma adequada a garantir a sua integridade física.</w:t>
      </w:r>
    </w:p>
    <w:p w:rsidR="00643FE7" w:rsidRDefault="00A53139">
      <w:pPr>
        <w:pStyle w:val="normal0"/>
        <w:spacing w:line="276" w:lineRule="auto"/>
        <w:ind w:left="426"/>
        <w:jc w:val="both"/>
        <w:rPr>
          <w:sz w:val="20"/>
          <w:szCs w:val="20"/>
        </w:rPr>
      </w:pPr>
      <w:r>
        <w:rPr>
          <w:sz w:val="20"/>
          <w:szCs w:val="20"/>
        </w:rPr>
        <w:t>PARÁGRAFO SEGUNDO: Programar, com a necessária antecedência, data e hora para execução do objeto contratado.</w:t>
      </w:r>
    </w:p>
    <w:p w:rsidR="00643FE7" w:rsidRDefault="00A53139">
      <w:pPr>
        <w:pStyle w:val="normal0"/>
        <w:spacing w:line="276" w:lineRule="auto"/>
        <w:ind w:left="426"/>
        <w:jc w:val="both"/>
        <w:rPr>
          <w:sz w:val="20"/>
          <w:szCs w:val="20"/>
        </w:rPr>
      </w:pPr>
      <w:r>
        <w:rPr>
          <w:sz w:val="20"/>
          <w:szCs w:val="20"/>
        </w:rPr>
        <w:t>PARÁGRAFO TERCEIRO: Entregar os serviços finalizados, em perfeito estado de funcionamento.</w:t>
      </w:r>
    </w:p>
    <w:p w:rsidR="00643FE7" w:rsidRDefault="00A53139">
      <w:pPr>
        <w:pStyle w:val="normal0"/>
        <w:spacing w:line="276" w:lineRule="auto"/>
        <w:ind w:left="426"/>
        <w:jc w:val="both"/>
        <w:rPr>
          <w:sz w:val="20"/>
          <w:szCs w:val="20"/>
        </w:rPr>
      </w:pPr>
      <w:r>
        <w:rPr>
          <w:sz w:val="20"/>
          <w:szCs w:val="20"/>
        </w:rPr>
        <w:lastRenderedPageBreak/>
        <w:t>PARÁGRAFO QUARTO: Substituir, reparar ou complementar, conforme o caso, no prazo de até 10 (dez) dias úteis, contados da notificação, os serviços que apresentarem defeitos.</w:t>
      </w:r>
    </w:p>
    <w:p w:rsidR="00643FE7" w:rsidRDefault="00A53139">
      <w:pPr>
        <w:pStyle w:val="normal0"/>
        <w:spacing w:line="276" w:lineRule="auto"/>
        <w:ind w:left="426"/>
        <w:jc w:val="both"/>
        <w:rPr>
          <w:sz w:val="20"/>
          <w:szCs w:val="20"/>
          <w:u w:val="single"/>
        </w:rPr>
      </w:pPr>
      <w:r>
        <w:rPr>
          <w:sz w:val="20"/>
          <w:szCs w:val="20"/>
        </w:rPr>
        <w:t xml:space="preserve">PARÁGRAFO QUINTO:A licitante vencedora do lote deverá apresentar documento comprobatório de que </w:t>
      </w:r>
      <w:r>
        <w:rPr>
          <w:sz w:val="20"/>
          <w:szCs w:val="20"/>
          <w:u w:val="single"/>
        </w:rPr>
        <w:t xml:space="preserve">os objetos propostos estão cobertos por garantia integral de no </w:t>
      </w:r>
      <w:r>
        <w:rPr>
          <w:b/>
          <w:sz w:val="20"/>
          <w:szCs w:val="20"/>
          <w:u w:val="single"/>
        </w:rPr>
        <w:t>mínimo 1 (um) ano</w:t>
      </w:r>
      <w:r>
        <w:rPr>
          <w:sz w:val="20"/>
          <w:szCs w:val="20"/>
          <w:u w:val="single"/>
        </w:rPr>
        <w:t>, contados a partir da data de recebimento do objeto adquiridos.</w:t>
      </w:r>
    </w:p>
    <w:p w:rsidR="00643FE7" w:rsidRDefault="00A53139">
      <w:pPr>
        <w:pStyle w:val="normal0"/>
        <w:spacing w:line="276" w:lineRule="auto"/>
        <w:ind w:left="426"/>
        <w:jc w:val="both"/>
        <w:rPr>
          <w:sz w:val="20"/>
          <w:szCs w:val="20"/>
        </w:rPr>
      </w:pPr>
      <w:r>
        <w:rPr>
          <w:sz w:val="20"/>
          <w:szCs w:val="20"/>
        </w:rPr>
        <w:t>PARÁGRAFO SEXTO: Indenizar quaisquer danos ou prejuízos causados ao contratante ou a terceiros, decorrentes de ação ou omissão, culposa ou dolosa, na execução do contrato, não excluindo ou reduzindo essa responsabilidade a fiscalização ou o acompanhamento da CONTRATANTE.</w:t>
      </w:r>
    </w:p>
    <w:p w:rsidR="00643FE7" w:rsidRDefault="00A53139">
      <w:pPr>
        <w:pStyle w:val="normal0"/>
        <w:spacing w:line="276" w:lineRule="auto"/>
        <w:ind w:left="426"/>
        <w:jc w:val="both"/>
        <w:rPr>
          <w:sz w:val="20"/>
          <w:szCs w:val="20"/>
        </w:rPr>
      </w:pPr>
      <w:r>
        <w:rPr>
          <w:sz w:val="20"/>
          <w:szCs w:val="20"/>
        </w:rPr>
        <w:t>PARÁGRAFO SÉTIMO: Não transferir a outrem, no todo ou em parte, o objeto do contrato.</w:t>
      </w:r>
    </w:p>
    <w:p w:rsidR="00643FE7" w:rsidRDefault="00A53139">
      <w:pPr>
        <w:pStyle w:val="normal0"/>
        <w:spacing w:line="276" w:lineRule="auto"/>
        <w:ind w:left="426"/>
        <w:jc w:val="both"/>
        <w:rPr>
          <w:sz w:val="20"/>
          <w:szCs w:val="20"/>
        </w:rPr>
      </w:pPr>
      <w:r>
        <w:rPr>
          <w:sz w:val="20"/>
          <w:szCs w:val="20"/>
        </w:rPr>
        <w:t>PARÁGRAFO OITAVO: Prestar os necessários esclarecimentos sobre a execução do objeto contratual solicitados pela CONTRATANTE, no prazo máximo de 05 (cinco) dias úteis após o recebimento da solicitação.</w:t>
      </w:r>
    </w:p>
    <w:p w:rsidR="00643FE7" w:rsidRDefault="00A53139">
      <w:pPr>
        <w:pStyle w:val="normal0"/>
        <w:spacing w:line="276" w:lineRule="auto"/>
        <w:ind w:left="426"/>
        <w:jc w:val="both"/>
        <w:rPr>
          <w:sz w:val="20"/>
          <w:szCs w:val="20"/>
        </w:rPr>
      </w:pPr>
      <w:r>
        <w:rPr>
          <w:sz w:val="20"/>
          <w:szCs w:val="20"/>
        </w:rPr>
        <w:t xml:space="preserve">PARÁGRAFO NONO: </w:t>
      </w:r>
      <w:r>
        <w:rPr>
          <w:sz w:val="20"/>
          <w:szCs w:val="20"/>
        </w:rPr>
        <w:tab/>
        <w:t xml:space="preserve">Designar preposto para representá-la perante a CONTRATANTE sempre que for necessário, indicando o respectivo telefone e e-mail para futuros contatos. </w:t>
      </w:r>
    </w:p>
    <w:p w:rsidR="00643FE7" w:rsidRDefault="00A53139">
      <w:pPr>
        <w:pStyle w:val="normal0"/>
        <w:spacing w:line="276" w:lineRule="auto"/>
        <w:ind w:left="426"/>
        <w:jc w:val="both"/>
        <w:rPr>
          <w:sz w:val="20"/>
          <w:szCs w:val="20"/>
        </w:rPr>
      </w:pPr>
      <w:r>
        <w:rPr>
          <w:sz w:val="20"/>
          <w:szCs w:val="20"/>
        </w:rPr>
        <w:t xml:space="preserve">PARÁGRAFO DÉCIMO: Informar previamente à CONTRATANTE, solicitando-lhe anuência, toda e qualquer alteração nas condições de fornecimento. </w:t>
      </w:r>
    </w:p>
    <w:p w:rsidR="00643FE7" w:rsidRDefault="00A53139">
      <w:pPr>
        <w:pStyle w:val="normal0"/>
        <w:spacing w:line="276" w:lineRule="auto"/>
        <w:ind w:left="426"/>
        <w:jc w:val="both"/>
        <w:rPr>
          <w:sz w:val="20"/>
          <w:szCs w:val="20"/>
        </w:rPr>
      </w:pPr>
      <w:r>
        <w:rPr>
          <w:sz w:val="20"/>
          <w:szCs w:val="20"/>
        </w:rPr>
        <w:t>PARÁGRAFO DÉCIMO PRIMEIRO: Comunicar à CONTRATANTE, em tempo hábil e por escrito, a superveniência de fatos que venham a prejudicar o adequado fornecimento dos serviços, de modo a se viabilizar a correção da situação apresentada.</w:t>
      </w:r>
    </w:p>
    <w:p w:rsidR="00643FE7" w:rsidRDefault="00A53139">
      <w:pPr>
        <w:pStyle w:val="normal0"/>
        <w:spacing w:line="276" w:lineRule="auto"/>
        <w:ind w:left="426"/>
        <w:jc w:val="both"/>
        <w:rPr>
          <w:sz w:val="20"/>
          <w:szCs w:val="20"/>
        </w:rPr>
      </w:pPr>
      <w:r>
        <w:rPr>
          <w:sz w:val="20"/>
          <w:szCs w:val="20"/>
        </w:rPr>
        <w:t>PARÁGRAFO DÉCIMO SEGUNDO: Responsabilizar-se pelos encargos trabalhistas, previdenciários, fiscais e comerciais, resultantes da execução do objeto, inclusive com pessoal, os quais não terão qualquer vínculo empregatício com a CONTRATANTE.</w:t>
      </w:r>
    </w:p>
    <w:p w:rsidR="00643FE7" w:rsidRDefault="00A53139">
      <w:pPr>
        <w:pStyle w:val="normal0"/>
        <w:spacing w:after="0" w:line="240" w:lineRule="auto"/>
        <w:ind w:left="425"/>
        <w:jc w:val="both"/>
        <w:rPr>
          <w:sz w:val="20"/>
          <w:szCs w:val="20"/>
        </w:rPr>
      </w:pPr>
      <w:r>
        <w:rPr>
          <w:sz w:val="20"/>
          <w:szCs w:val="20"/>
        </w:rPr>
        <w:t>PARÁGRAFO DÉCIMO TERCEIRO: Manter, durante o prazo de vigência do contrato, todas as condições de habilitação e qualificação exigidas na dispensa, inclusive sua inscrição no CADFOR-PE.</w:t>
      </w:r>
    </w:p>
    <w:p w:rsidR="00643FE7" w:rsidRDefault="00643FE7">
      <w:pPr>
        <w:pStyle w:val="normal0"/>
        <w:spacing w:after="0" w:line="240" w:lineRule="auto"/>
        <w:ind w:left="425"/>
        <w:jc w:val="both"/>
        <w:rPr>
          <w:sz w:val="20"/>
          <w:szCs w:val="20"/>
        </w:rPr>
      </w:pPr>
    </w:p>
    <w:p w:rsidR="00643FE7" w:rsidRDefault="00A53139">
      <w:pPr>
        <w:pStyle w:val="normal0"/>
        <w:numPr>
          <w:ilvl w:val="0"/>
          <w:numId w:val="11"/>
        </w:numPr>
        <w:pBdr>
          <w:top w:val="nil"/>
          <w:left w:val="nil"/>
          <w:bottom w:val="nil"/>
          <w:right w:val="nil"/>
          <w:between w:val="nil"/>
        </w:pBdr>
        <w:spacing w:after="0" w:line="240" w:lineRule="auto"/>
        <w:ind w:right="142"/>
        <w:jc w:val="both"/>
        <w:rPr>
          <w:b/>
          <w:color w:val="000000"/>
          <w:sz w:val="20"/>
          <w:szCs w:val="20"/>
        </w:rPr>
      </w:pPr>
      <w:r>
        <w:rPr>
          <w:b/>
          <w:color w:val="000000"/>
          <w:sz w:val="20"/>
          <w:szCs w:val="20"/>
        </w:rPr>
        <w:t xml:space="preserve">DOS CRITÉRIOS E PRAZOS PARA PAGAMENTO </w:t>
      </w:r>
    </w:p>
    <w:p w:rsidR="00643FE7" w:rsidRDefault="00643FE7">
      <w:pPr>
        <w:pStyle w:val="normal0"/>
        <w:pBdr>
          <w:top w:val="nil"/>
          <w:left w:val="nil"/>
          <w:bottom w:val="nil"/>
          <w:right w:val="nil"/>
          <w:between w:val="nil"/>
        </w:pBdr>
        <w:spacing w:after="0" w:line="240" w:lineRule="auto"/>
        <w:ind w:left="360" w:right="142"/>
        <w:jc w:val="both"/>
        <w:rPr>
          <w:color w:val="000000"/>
          <w:sz w:val="20"/>
          <w:szCs w:val="20"/>
        </w:rPr>
      </w:pPr>
    </w:p>
    <w:p w:rsidR="00643FE7" w:rsidRDefault="00A53139">
      <w:pPr>
        <w:pStyle w:val="normal0"/>
        <w:numPr>
          <w:ilvl w:val="1"/>
          <w:numId w:val="9"/>
        </w:numPr>
        <w:pBdr>
          <w:top w:val="nil"/>
          <w:left w:val="nil"/>
          <w:bottom w:val="nil"/>
          <w:right w:val="nil"/>
          <w:between w:val="nil"/>
        </w:pBdr>
        <w:spacing w:after="0" w:line="276" w:lineRule="auto"/>
        <w:ind w:left="426" w:right="142" w:hanging="426"/>
        <w:jc w:val="both"/>
        <w:rPr>
          <w:color w:val="000000"/>
          <w:sz w:val="20"/>
          <w:szCs w:val="20"/>
        </w:rPr>
      </w:pPr>
      <w:r>
        <w:rPr>
          <w:color w:val="000000"/>
          <w:sz w:val="20"/>
          <w:szCs w:val="20"/>
        </w:rPr>
        <w:t xml:space="preserve">O empenhamento somente será efetuado, e </w:t>
      </w:r>
      <w:r w:rsidR="00FD28C0">
        <w:rPr>
          <w:sz w:val="20"/>
          <w:szCs w:val="20"/>
        </w:rPr>
        <w:t>conseqüentemente</w:t>
      </w:r>
      <w:r>
        <w:rPr>
          <w:color w:val="000000"/>
          <w:sz w:val="20"/>
          <w:szCs w:val="20"/>
        </w:rPr>
        <w:t xml:space="preserve"> paga a despesa, na forma prevista neste termo de referência, se a contratada estiver inscrita no CADASTRO DE FORNECEDORES DO ESTADO DE PERNAMBUCO – CADFOR.</w:t>
      </w:r>
    </w:p>
    <w:p w:rsidR="00643FE7" w:rsidRDefault="00643FE7">
      <w:pPr>
        <w:pStyle w:val="normal0"/>
        <w:pBdr>
          <w:top w:val="nil"/>
          <w:left w:val="nil"/>
          <w:bottom w:val="nil"/>
          <w:right w:val="nil"/>
          <w:between w:val="nil"/>
        </w:pBdr>
        <w:spacing w:after="0" w:line="276" w:lineRule="auto"/>
        <w:ind w:left="360" w:right="142"/>
        <w:jc w:val="both"/>
        <w:rPr>
          <w:i/>
          <w:color w:val="000000"/>
          <w:sz w:val="20"/>
          <w:szCs w:val="20"/>
        </w:rPr>
      </w:pPr>
    </w:p>
    <w:p w:rsidR="00643FE7" w:rsidRDefault="00A53139">
      <w:pPr>
        <w:pStyle w:val="normal0"/>
        <w:numPr>
          <w:ilvl w:val="1"/>
          <w:numId w:val="16"/>
        </w:numPr>
        <w:pBdr>
          <w:top w:val="nil"/>
          <w:left w:val="nil"/>
          <w:bottom w:val="nil"/>
          <w:right w:val="nil"/>
          <w:between w:val="nil"/>
        </w:pBdr>
        <w:spacing w:after="0" w:line="276" w:lineRule="auto"/>
        <w:ind w:right="142"/>
        <w:jc w:val="both"/>
        <w:rPr>
          <w:color w:val="000000"/>
          <w:sz w:val="20"/>
          <w:szCs w:val="20"/>
        </w:rPr>
      </w:pPr>
      <w:r>
        <w:rPr>
          <w:color w:val="000000"/>
          <w:sz w:val="20"/>
          <w:szCs w:val="20"/>
        </w:rPr>
        <w:t>O pagamento pela prestação do (s) serviço (s) deverá ser efetuado à Contratada</w:t>
      </w:r>
      <w:r>
        <w:rPr>
          <w:color w:val="262626"/>
          <w:sz w:val="20"/>
          <w:szCs w:val="20"/>
        </w:rPr>
        <w:t>, em até 30 (trinta) dias corridos do mês subseqüente à prestação dos serviços, com base no quantitativo efet</w:t>
      </w:r>
      <w:r>
        <w:rPr>
          <w:color w:val="000000"/>
          <w:sz w:val="20"/>
          <w:szCs w:val="20"/>
        </w:rPr>
        <w:t>ivamente executado, mediante apresentação da Nota Fiscal / Fatura devidamente atestada pelo servidor competente.</w:t>
      </w:r>
    </w:p>
    <w:p w:rsidR="00643FE7" w:rsidRDefault="00643FE7">
      <w:pPr>
        <w:pStyle w:val="normal0"/>
        <w:pBdr>
          <w:top w:val="nil"/>
          <w:left w:val="nil"/>
          <w:bottom w:val="nil"/>
          <w:right w:val="nil"/>
          <w:between w:val="nil"/>
        </w:pBdr>
        <w:spacing w:after="0" w:line="276" w:lineRule="auto"/>
        <w:ind w:left="360" w:right="142"/>
        <w:jc w:val="both"/>
        <w:rPr>
          <w:color w:val="000000"/>
          <w:sz w:val="20"/>
          <w:szCs w:val="20"/>
        </w:rPr>
      </w:pPr>
    </w:p>
    <w:p w:rsidR="00643FE7" w:rsidRDefault="00A53139">
      <w:pPr>
        <w:pStyle w:val="normal0"/>
        <w:numPr>
          <w:ilvl w:val="1"/>
          <w:numId w:val="16"/>
        </w:numPr>
        <w:pBdr>
          <w:top w:val="nil"/>
          <w:left w:val="nil"/>
          <w:bottom w:val="nil"/>
          <w:right w:val="nil"/>
          <w:between w:val="nil"/>
        </w:pBdr>
        <w:tabs>
          <w:tab w:val="left" w:pos="426"/>
        </w:tabs>
        <w:spacing w:after="0" w:line="276" w:lineRule="auto"/>
        <w:ind w:left="0" w:right="142" w:firstLine="0"/>
        <w:jc w:val="both"/>
        <w:rPr>
          <w:color w:val="000000"/>
          <w:sz w:val="20"/>
          <w:szCs w:val="20"/>
        </w:rPr>
      </w:pPr>
      <w:r>
        <w:rPr>
          <w:color w:val="000000"/>
          <w:sz w:val="20"/>
          <w:szCs w:val="20"/>
        </w:rPr>
        <w:t>Nos casos de eventuais atrasos de pagamento, verificados por culpa única e exclusiva da CONTRATANTE, fica convencionado que a taxa de atualização financeira, devida pela Contratante entre o prazo referido no item anterior e o correspondente ao efetivo adimplemento da parcela, será calculada mediante a aplicação da seguinte fórmula:</w:t>
      </w:r>
    </w:p>
    <w:p w:rsidR="00643FE7" w:rsidRDefault="00A53139">
      <w:pPr>
        <w:pStyle w:val="normal0"/>
        <w:pBdr>
          <w:top w:val="nil"/>
          <w:left w:val="nil"/>
          <w:bottom w:val="nil"/>
          <w:right w:val="nil"/>
          <w:between w:val="nil"/>
        </w:pBdr>
        <w:spacing w:after="0" w:line="276" w:lineRule="auto"/>
        <w:ind w:right="142"/>
        <w:jc w:val="center"/>
        <w:rPr>
          <w:color w:val="000000"/>
          <w:sz w:val="20"/>
          <w:szCs w:val="20"/>
        </w:rPr>
      </w:pPr>
      <w:r>
        <w:rPr>
          <w:color w:val="000000"/>
          <w:sz w:val="20"/>
          <w:szCs w:val="20"/>
        </w:rPr>
        <w:t>EM = I x N x VP</w:t>
      </w:r>
    </w:p>
    <w:p w:rsidR="00643FE7" w:rsidRDefault="00A53139">
      <w:pPr>
        <w:pStyle w:val="normal0"/>
        <w:pBdr>
          <w:top w:val="nil"/>
          <w:left w:val="nil"/>
          <w:bottom w:val="nil"/>
          <w:right w:val="nil"/>
          <w:between w:val="nil"/>
        </w:pBdr>
        <w:spacing w:after="0" w:line="276" w:lineRule="auto"/>
        <w:ind w:left="426" w:right="142"/>
        <w:jc w:val="both"/>
        <w:rPr>
          <w:color w:val="000000"/>
          <w:sz w:val="20"/>
          <w:szCs w:val="20"/>
        </w:rPr>
      </w:pPr>
      <w:r>
        <w:rPr>
          <w:color w:val="000000"/>
          <w:sz w:val="20"/>
          <w:szCs w:val="20"/>
        </w:rPr>
        <w:t>Onde:</w:t>
      </w:r>
    </w:p>
    <w:p w:rsidR="00643FE7" w:rsidRDefault="00A53139">
      <w:pPr>
        <w:pStyle w:val="normal0"/>
        <w:pBdr>
          <w:top w:val="nil"/>
          <w:left w:val="nil"/>
          <w:bottom w:val="nil"/>
          <w:right w:val="nil"/>
          <w:between w:val="nil"/>
        </w:pBdr>
        <w:spacing w:before="1" w:after="0" w:line="276" w:lineRule="auto"/>
        <w:ind w:left="426" w:right="142"/>
        <w:jc w:val="both"/>
        <w:rPr>
          <w:color w:val="000000"/>
          <w:sz w:val="20"/>
          <w:szCs w:val="20"/>
        </w:rPr>
      </w:pPr>
      <w:r>
        <w:rPr>
          <w:color w:val="000000"/>
          <w:sz w:val="20"/>
          <w:szCs w:val="20"/>
        </w:rPr>
        <w:t>EM = Encargos Moratórios</w:t>
      </w:r>
    </w:p>
    <w:p w:rsidR="00643FE7" w:rsidRDefault="00A53139">
      <w:pPr>
        <w:pStyle w:val="normal0"/>
        <w:pBdr>
          <w:top w:val="nil"/>
          <w:left w:val="nil"/>
          <w:bottom w:val="nil"/>
          <w:right w:val="nil"/>
          <w:between w:val="nil"/>
        </w:pBdr>
        <w:spacing w:after="0" w:line="276" w:lineRule="auto"/>
        <w:ind w:left="426" w:right="142"/>
        <w:jc w:val="both"/>
        <w:rPr>
          <w:color w:val="000000"/>
          <w:sz w:val="20"/>
          <w:szCs w:val="20"/>
        </w:rPr>
      </w:pPr>
      <w:r>
        <w:rPr>
          <w:color w:val="000000"/>
          <w:sz w:val="20"/>
          <w:szCs w:val="20"/>
        </w:rPr>
        <w:t>N = Número de dias entre a data prevista para pagamento e a do efetivo pagamento </w:t>
      </w:r>
    </w:p>
    <w:p w:rsidR="00643FE7" w:rsidRDefault="00A53139">
      <w:pPr>
        <w:pStyle w:val="normal0"/>
        <w:pBdr>
          <w:top w:val="nil"/>
          <w:left w:val="nil"/>
          <w:bottom w:val="nil"/>
          <w:right w:val="nil"/>
          <w:between w:val="nil"/>
        </w:pBdr>
        <w:spacing w:after="0" w:line="276" w:lineRule="auto"/>
        <w:ind w:left="426" w:right="142"/>
        <w:jc w:val="both"/>
        <w:rPr>
          <w:color w:val="000000"/>
          <w:sz w:val="20"/>
          <w:szCs w:val="20"/>
        </w:rPr>
      </w:pPr>
      <w:r>
        <w:rPr>
          <w:color w:val="000000"/>
          <w:sz w:val="20"/>
          <w:szCs w:val="20"/>
        </w:rPr>
        <w:t>VP = Valor da parcela a ser paga</w:t>
      </w:r>
    </w:p>
    <w:p w:rsidR="00643FE7" w:rsidRDefault="00A53139">
      <w:pPr>
        <w:pStyle w:val="normal0"/>
        <w:pBdr>
          <w:top w:val="nil"/>
          <w:left w:val="nil"/>
          <w:bottom w:val="nil"/>
          <w:right w:val="nil"/>
          <w:between w:val="nil"/>
        </w:pBdr>
        <w:spacing w:after="0" w:line="276" w:lineRule="auto"/>
        <w:ind w:left="426" w:right="142"/>
        <w:jc w:val="both"/>
        <w:rPr>
          <w:color w:val="000000"/>
          <w:sz w:val="20"/>
          <w:szCs w:val="20"/>
        </w:rPr>
      </w:pPr>
      <w:r>
        <w:rPr>
          <w:color w:val="000000"/>
          <w:sz w:val="20"/>
          <w:szCs w:val="20"/>
        </w:rPr>
        <w:t xml:space="preserve">I = Índice de atualização financeira. Assim apurado: I = </w:t>
      </w:r>
      <w:r>
        <w:rPr>
          <w:color w:val="000000"/>
          <w:sz w:val="20"/>
          <w:szCs w:val="20"/>
          <w:u w:val="single"/>
        </w:rPr>
        <w:t>(TX/100)</w:t>
      </w:r>
    </w:p>
    <w:p w:rsidR="00643FE7" w:rsidRDefault="00A53139">
      <w:pPr>
        <w:pStyle w:val="normal0"/>
        <w:pBdr>
          <w:top w:val="nil"/>
          <w:left w:val="nil"/>
          <w:bottom w:val="nil"/>
          <w:right w:val="nil"/>
          <w:between w:val="nil"/>
        </w:pBdr>
        <w:spacing w:after="0" w:line="276" w:lineRule="auto"/>
        <w:ind w:left="426" w:right="142"/>
        <w:jc w:val="both"/>
        <w:rPr>
          <w:color w:val="000000"/>
          <w:sz w:val="20"/>
          <w:szCs w:val="20"/>
        </w:rPr>
      </w:pPr>
      <w:r>
        <w:rPr>
          <w:color w:val="000000"/>
          <w:sz w:val="20"/>
          <w:szCs w:val="20"/>
        </w:rPr>
        <w:lastRenderedPageBreak/>
        <w:t>365</w:t>
      </w:r>
    </w:p>
    <w:p w:rsidR="00643FE7" w:rsidRDefault="00A53139">
      <w:pPr>
        <w:pStyle w:val="normal0"/>
        <w:pBdr>
          <w:top w:val="nil"/>
          <w:left w:val="nil"/>
          <w:bottom w:val="nil"/>
          <w:right w:val="nil"/>
          <w:between w:val="nil"/>
        </w:pBdr>
        <w:spacing w:after="0" w:line="276" w:lineRule="auto"/>
        <w:ind w:left="426" w:right="142"/>
        <w:jc w:val="both"/>
        <w:rPr>
          <w:color w:val="000000"/>
          <w:sz w:val="20"/>
          <w:szCs w:val="20"/>
        </w:rPr>
      </w:pPr>
      <w:r>
        <w:rPr>
          <w:color w:val="000000"/>
          <w:sz w:val="20"/>
          <w:szCs w:val="20"/>
        </w:rPr>
        <w:t>TX = Índice Nacional de Preços ao Consumidor Amplo - IPCA</w:t>
      </w:r>
    </w:p>
    <w:p w:rsidR="00643FE7" w:rsidRDefault="00643FE7">
      <w:pPr>
        <w:pStyle w:val="normal0"/>
        <w:pBdr>
          <w:top w:val="nil"/>
          <w:left w:val="nil"/>
          <w:bottom w:val="nil"/>
          <w:right w:val="nil"/>
          <w:between w:val="nil"/>
        </w:pBdr>
        <w:spacing w:after="0" w:line="240" w:lineRule="auto"/>
        <w:ind w:right="142"/>
        <w:rPr>
          <w:color w:val="000000"/>
          <w:sz w:val="20"/>
          <w:szCs w:val="20"/>
        </w:rPr>
      </w:pPr>
    </w:p>
    <w:p w:rsidR="00643FE7" w:rsidRDefault="00A53139">
      <w:pPr>
        <w:pStyle w:val="normal0"/>
        <w:numPr>
          <w:ilvl w:val="1"/>
          <w:numId w:val="17"/>
        </w:numPr>
        <w:pBdr>
          <w:top w:val="nil"/>
          <w:left w:val="nil"/>
          <w:bottom w:val="nil"/>
          <w:right w:val="nil"/>
          <w:between w:val="nil"/>
        </w:pBdr>
        <w:tabs>
          <w:tab w:val="left" w:pos="426"/>
        </w:tabs>
        <w:spacing w:after="0" w:line="276" w:lineRule="auto"/>
        <w:ind w:left="426" w:right="142" w:hanging="426"/>
        <w:jc w:val="both"/>
        <w:rPr>
          <w:color w:val="000000"/>
          <w:sz w:val="20"/>
          <w:szCs w:val="20"/>
        </w:rPr>
      </w:pPr>
      <w:r>
        <w:rPr>
          <w:color w:val="000000"/>
          <w:sz w:val="20"/>
          <w:szCs w:val="20"/>
        </w:rPr>
        <w:t>A atualização ﬁnanceira prevista nesta condição será incluída na Nota Fiscal/Fatura do mês seguinte ao da ocorrência.</w:t>
      </w:r>
    </w:p>
    <w:p w:rsidR="00643FE7" w:rsidRDefault="00643FE7">
      <w:pPr>
        <w:pStyle w:val="normal0"/>
        <w:pBdr>
          <w:top w:val="nil"/>
          <w:left w:val="nil"/>
          <w:bottom w:val="nil"/>
          <w:right w:val="nil"/>
          <w:between w:val="nil"/>
        </w:pBdr>
        <w:tabs>
          <w:tab w:val="left" w:pos="426"/>
        </w:tabs>
        <w:spacing w:after="0" w:line="276" w:lineRule="auto"/>
        <w:ind w:left="426" w:right="142"/>
        <w:jc w:val="both"/>
        <w:rPr>
          <w:color w:val="000000"/>
          <w:sz w:val="20"/>
          <w:szCs w:val="20"/>
        </w:rPr>
      </w:pPr>
    </w:p>
    <w:p w:rsidR="00643FE7" w:rsidRDefault="00A53139">
      <w:pPr>
        <w:pStyle w:val="normal0"/>
        <w:numPr>
          <w:ilvl w:val="1"/>
          <w:numId w:val="17"/>
        </w:numPr>
        <w:pBdr>
          <w:top w:val="nil"/>
          <w:left w:val="nil"/>
          <w:bottom w:val="nil"/>
          <w:right w:val="nil"/>
          <w:between w:val="nil"/>
        </w:pBdr>
        <w:tabs>
          <w:tab w:val="left" w:pos="426"/>
        </w:tabs>
        <w:spacing w:after="0" w:line="276" w:lineRule="auto"/>
        <w:ind w:left="426" w:right="142" w:hanging="426"/>
        <w:jc w:val="both"/>
        <w:rPr>
          <w:color w:val="000000"/>
          <w:sz w:val="20"/>
          <w:szCs w:val="20"/>
        </w:rPr>
      </w:pPr>
      <w:r>
        <w:rPr>
          <w:color w:val="000000"/>
          <w:sz w:val="20"/>
          <w:szCs w:val="20"/>
        </w:rPr>
        <w:t>Nenhum pagamento será efetuado à Contratada, cuja situação junto ao Cadastro de Fornecedores do Estado de Pernambuco esteja irregular e enquanto pendente de liquidação ou qualquer obrigação financeira que lhe for imposta, em virtude de penalidade.</w:t>
      </w:r>
    </w:p>
    <w:p w:rsidR="00643FE7" w:rsidRDefault="00643FE7">
      <w:pPr>
        <w:pStyle w:val="normal0"/>
        <w:pBdr>
          <w:top w:val="nil"/>
          <w:left w:val="nil"/>
          <w:bottom w:val="nil"/>
          <w:right w:val="nil"/>
          <w:between w:val="nil"/>
        </w:pBdr>
        <w:spacing w:after="0" w:line="240" w:lineRule="auto"/>
        <w:ind w:left="708"/>
        <w:rPr>
          <w:color w:val="000000"/>
          <w:sz w:val="20"/>
          <w:szCs w:val="20"/>
        </w:rPr>
      </w:pPr>
    </w:p>
    <w:p w:rsidR="00643FE7" w:rsidRDefault="00A53139">
      <w:pPr>
        <w:pStyle w:val="normal0"/>
        <w:numPr>
          <w:ilvl w:val="1"/>
          <w:numId w:val="17"/>
        </w:numPr>
        <w:pBdr>
          <w:top w:val="nil"/>
          <w:left w:val="nil"/>
          <w:bottom w:val="nil"/>
          <w:right w:val="nil"/>
          <w:between w:val="nil"/>
        </w:pBdr>
        <w:tabs>
          <w:tab w:val="left" w:pos="426"/>
        </w:tabs>
        <w:spacing w:after="0" w:line="276" w:lineRule="auto"/>
        <w:ind w:left="426" w:right="142" w:hanging="426"/>
        <w:jc w:val="both"/>
        <w:rPr>
          <w:color w:val="000000"/>
          <w:sz w:val="20"/>
          <w:szCs w:val="20"/>
        </w:rPr>
      </w:pPr>
      <w:r>
        <w:rPr>
          <w:color w:val="000000"/>
          <w:sz w:val="20"/>
          <w:szCs w:val="20"/>
        </w:rPr>
        <w:t>A Contratada é responsável pelos pagamentos de quaisquer tributos, sejam eles sociais, trabalhistas, previdenciários, fiscais, comerciais ou de qualquer outra natureza resultantes da execução do contrato.</w:t>
      </w:r>
    </w:p>
    <w:p w:rsidR="00643FE7" w:rsidRDefault="00643FE7">
      <w:pPr>
        <w:pStyle w:val="normal0"/>
        <w:pBdr>
          <w:top w:val="nil"/>
          <w:left w:val="nil"/>
          <w:bottom w:val="nil"/>
          <w:right w:val="nil"/>
          <w:between w:val="nil"/>
        </w:pBdr>
        <w:spacing w:after="0" w:line="240" w:lineRule="auto"/>
        <w:ind w:left="708"/>
        <w:rPr>
          <w:color w:val="000000"/>
          <w:sz w:val="20"/>
          <w:szCs w:val="20"/>
        </w:rPr>
      </w:pPr>
    </w:p>
    <w:p w:rsidR="00643FE7" w:rsidRDefault="00A53139">
      <w:pPr>
        <w:pStyle w:val="normal0"/>
        <w:numPr>
          <w:ilvl w:val="1"/>
          <w:numId w:val="17"/>
        </w:numPr>
        <w:pBdr>
          <w:top w:val="nil"/>
          <w:left w:val="nil"/>
          <w:bottom w:val="nil"/>
          <w:right w:val="nil"/>
          <w:between w:val="nil"/>
        </w:pBdr>
        <w:tabs>
          <w:tab w:val="left" w:pos="426"/>
        </w:tabs>
        <w:spacing w:after="0" w:line="240" w:lineRule="auto"/>
        <w:ind w:left="426" w:right="-285" w:hanging="426"/>
        <w:jc w:val="both"/>
        <w:rPr>
          <w:color w:val="000000"/>
          <w:sz w:val="20"/>
          <w:szCs w:val="20"/>
        </w:rPr>
      </w:pPr>
      <w:r>
        <w:rPr>
          <w:color w:val="000000"/>
          <w:sz w:val="20"/>
          <w:szCs w:val="20"/>
        </w:rPr>
        <w:t>A CONTRATANTE solicitará à CONTRATADA, na hipótese de glosas e/ou incorreções de valores, a correspondente retificação objetivando a emissão da nota fiscal/fatura.</w:t>
      </w:r>
    </w:p>
    <w:p w:rsidR="00643FE7" w:rsidRDefault="00643FE7">
      <w:pPr>
        <w:pStyle w:val="normal0"/>
        <w:pBdr>
          <w:top w:val="nil"/>
          <w:left w:val="nil"/>
          <w:bottom w:val="nil"/>
          <w:right w:val="nil"/>
          <w:between w:val="nil"/>
        </w:pBdr>
        <w:spacing w:after="0" w:line="240" w:lineRule="auto"/>
        <w:ind w:left="708"/>
        <w:rPr>
          <w:color w:val="000000"/>
          <w:sz w:val="20"/>
          <w:szCs w:val="20"/>
        </w:rPr>
      </w:pPr>
    </w:p>
    <w:p w:rsidR="00643FE7" w:rsidRDefault="00A53139">
      <w:pPr>
        <w:pStyle w:val="normal0"/>
        <w:numPr>
          <w:ilvl w:val="0"/>
          <w:numId w:val="10"/>
        </w:numPr>
        <w:pBdr>
          <w:top w:val="nil"/>
          <w:left w:val="nil"/>
          <w:bottom w:val="nil"/>
          <w:right w:val="nil"/>
          <w:between w:val="nil"/>
        </w:pBdr>
        <w:spacing w:after="0" w:line="240" w:lineRule="auto"/>
        <w:ind w:left="426" w:right="142" w:hanging="426"/>
        <w:jc w:val="both"/>
        <w:rPr>
          <w:sz w:val="20"/>
          <w:szCs w:val="20"/>
        </w:rPr>
      </w:pPr>
      <w:r>
        <w:rPr>
          <w:b/>
          <w:color w:val="000000"/>
          <w:sz w:val="20"/>
          <w:szCs w:val="20"/>
        </w:rPr>
        <w:t xml:space="preserve">DAS SANÇÕES </w:t>
      </w:r>
    </w:p>
    <w:p w:rsidR="00643FE7" w:rsidRDefault="00643FE7">
      <w:pPr>
        <w:pStyle w:val="normal0"/>
        <w:pBdr>
          <w:top w:val="nil"/>
          <w:left w:val="nil"/>
          <w:bottom w:val="nil"/>
          <w:right w:val="nil"/>
          <w:between w:val="nil"/>
        </w:pBdr>
        <w:spacing w:after="0" w:line="240" w:lineRule="auto"/>
        <w:ind w:right="142"/>
        <w:jc w:val="both"/>
        <w:rPr>
          <w:color w:val="FF0000"/>
          <w:sz w:val="20"/>
          <w:szCs w:val="20"/>
          <w:highlight w:val="green"/>
        </w:rPr>
      </w:pPr>
    </w:p>
    <w:p w:rsidR="00643FE7" w:rsidRDefault="00A53139">
      <w:pPr>
        <w:pStyle w:val="normal0"/>
        <w:numPr>
          <w:ilvl w:val="1"/>
          <w:numId w:val="10"/>
        </w:numPr>
        <w:spacing w:after="0" w:line="240" w:lineRule="auto"/>
        <w:ind w:left="426" w:hanging="426"/>
        <w:jc w:val="both"/>
        <w:rPr>
          <w:b/>
          <w:sz w:val="20"/>
          <w:szCs w:val="20"/>
        </w:rPr>
      </w:pPr>
      <w:r>
        <w:rPr>
          <w:sz w:val="20"/>
          <w:szCs w:val="20"/>
        </w:rPr>
        <w:t xml:space="preserve">Comete infração administrativa, nos termos do art. 155 da Lei nº 14.133/2021, o'PROPONENTE e o CONTRATADO que: </w:t>
      </w:r>
    </w:p>
    <w:p w:rsidR="00643FE7" w:rsidRDefault="00A53139">
      <w:pPr>
        <w:pStyle w:val="normal0"/>
        <w:numPr>
          <w:ilvl w:val="2"/>
          <w:numId w:val="10"/>
        </w:numPr>
        <w:spacing w:before="120" w:after="120" w:line="240" w:lineRule="auto"/>
        <w:ind w:left="993" w:hanging="579"/>
        <w:jc w:val="both"/>
        <w:rPr>
          <w:sz w:val="20"/>
          <w:szCs w:val="20"/>
        </w:rPr>
      </w:pPr>
      <w:r>
        <w:rPr>
          <w:color w:val="000000"/>
          <w:sz w:val="20"/>
          <w:szCs w:val="20"/>
        </w:rPr>
        <w:t>Der causa à inexecução parcial do contrato</w:t>
      </w:r>
      <w:r>
        <w:rPr>
          <w:sz w:val="20"/>
          <w:szCs w:val="20"/>
        </w:rPr>
        <w:t>;</w:t>
      </w:r>
    </w:p>
    <w:p w:rsidR="00643FE7" w:rsidRDefault="00A53139">
      <w:pPr>
        <w:pStyle w:val="normal0"/>
        <w:numPr>
          <w:ilvl w:val="2"/>
          <w:numId w:val="10"/>
        </w:numPr>
        <w:spacing w:before="120" w:after="120" w:line="240" w:lineRule="auto"/>
        <w:ind w:left="993" w:hanging="579"/>
        <w:jc w:val="both"/>
        <w:rPr>
          <w:sz w:val="20"/>
          <w:szCs w:val="20"/>
        </w:rPr>
      </w:pPr>
      <w:r>
        <w:rPr>
          <w:color w:val="000000"/>
          <w:sz w:val="20"/>
          <w:szCs w:val="20"/>
        </w:rPr>
        <w:t>Der causa à inexecução parcial do contrato que cause grave dano à Administração, ao funcionamento dos serviços públicos ou ao interesse coletivo;</w:t>
      </w:r>
    </w:p>
    <w:p w:rsidR="00643FE7" w:rsidRDefault="00A53139">
      <w:pPr>
        <w:pStyle w:val="normal0"/>
        <w:numPr>
          <w:ilvl w:val="2"/>
          <w:numId w:val="10"/>
        </w:numPr>
        <w:spacing w:before="120" w:after="120" w:line="240" w:lineRule="auto"/>
        <w:ind w:left="993" w:hanging="579"/>
        <w:jc w:val="both"/>
        <w:rPr>
          <w:color w:val="000000"/>
          <w:sz w:val="20"/>
          <w:szCs w:val="20"/>
        </w:rPr>
      </w:pPr>
      <w:r>
        <w:rPr>
          <w:color w:val="000000"/>
          <w:sz w:val="20"/>
          <w:szCs w:val="20"/>
        </w:rPr>
        <w:t>Der causa à inexecução total do contrato;</w:t>
      </w:r>
    </w:p>
    <w:p w:rsidR="00643FE7" w:rsidRDefault="00A53139">
      <w:pPr>
        <w:pStyle w:val="normal0"/>
        <w:numPr>
          <w:ilvl w:val="2"/>
          <w:numId w:val="10"/>
        </w:numPr>
        <w:spacing w:before="120" w:after="120" w:line="240" w:lineRule="auto"/>
        <w:ind w:left="993" w:hanging="579"/>
        <w:jc w:val="both"/>
        <w:rPr>
          <w:color w:val="000000"/>
          <w:sz w:val="20"/>
          <w:szCs w:val="20"/>
        </w:rPr>
      </w:pPr>
      <w:r>
        <w:rPr>
          <w:color w:val="000000"/>
          <w:sz w:val="20"/>
          <w:szCs w:val="20"/>
        </w:rPr>
        <w:t>Deixar de entregar a documentação exigida para a dispensa;</w:t>
      </w:r>
    </w:p>
    <w:p w:rsidR="00643FE7" w:rsidRDefault="00A53139">
      <w:pPr>
        <w:pStyle w:val="normal0"/>
        <w:numPr>
          <w:ilvl w:val="2"/>
          <w:numId w:val="10"/>
        </w:numPr>
        <w:spacing w:before="120" w:after="120" w:line="276" w:lineRule="auto"/>
        <w:ind w:left="993" w:hanging="567"/>
        <w:jc w:val="both"/>
        <w:rPr>
          <w:color w:val="000000"/>
          <w:sz w:val="20"/>
          <w:szCs w:val="20"/>
        </w:rPr>
      </w:pPr>
      <w:r>
        <w:rPr>
          <w:color w:val="000000"/>
          <w:sz w:val="20"/>
          <w:szCs w:val="20"/>
        </w:rPr>
        <w:t>Não mantiver a proposta, salvo em decorrência de fato superveniente devidamente justificado;</w:t>
      </w:r>
    </w:p>
    <w:p w:rsidR="00643FE7" w:rsidRDefault="00A53139">
      <w:pPr>
        <w:pStyle w:val="normal0"/>
        <w:numPr>
          <w:ilvl w:val="2"/>
          <w:numId w:val="10"/>
        </w:numPr>
        <w:spacing w:before="120" w:after="120" w:line="276" w:lineRule="auto"/>
        <w:ind w:left="993" w:hanging="567"/>
        <w:jc w:val="both"/>
        <w:rPr>
          <w:color w:val="000000"/>
          <w:sz w:val="20"/>
          <w:szCs w:val="20"/>
        </w:rPr>
      </w:pPr>
      <w:r>
        <w:rPr>
          <w:color w:val="000000"/>
          <w:sz w:val="20"/>
          <w:szCs w:val="20"/>
        </w:rPr>
        <w:t>Não celebrar o contrato ou não entregar a documentação exigida para a contratação, quando convocado dentro do prazo de validade de sua proposta;</w:t>
      </w:r>
    </w:p>
    <w:p w:rsidR="00643FE7" w:rsidRDefault="00A53139">
      <w:pPr>
        <w:pStyle w:val="normal0"/>
        <w:numPr>
          <w:ilvl w:val="2"/>
          <w:numId w:val="10"/>
        </w:numPr>
        <w:spacing w:before="120" w:after="120" w:line="276" w:lineRule="auto"/>
        <w:ind w:left="993" w:hanging="567"/>
        <w:jc w:val="both"/>
        <w:rPr>
          <w:color w:val="000000"/>
          <w:sz w:val="20"/>
          <w:szCs w:val="20"/>
        </w:rPr>
      </w:pPr>
      <w:r>
        <w:rPr>
          <w:color w:val="000000"/>
          <w:sz w:val="20"/>
          <w:szCs w:val="20"/>
        </w:rPr>
        <w:t>Ensejar o retardamento da execução ou da entrega do objeto da dispensa sem motivo justificado;</w:t>
      </w:r>
    </w:p>
    <w:p w:rsidR="00643FE7" w:rsidRDefault="00A53139">
      <w:pPr>
        <w:pStyle w:val="normal0"/>
        <w:numPr>
          <w:ilvl w:val="2"/>
          <w:numId w:val="10"/>
        </w:numPr>
        <w:spacing w:before="120" w:after="120" w:line="276" w:lineRule="auto"/>
        <w:ind w:left="993" w:hanging="567"/>
        <w:jc w:val="both"/>
        <w:rPr>
          <w:color w:val="000000"/>
          <w:sz w:val="20"/>
          <w:szCs w:val="20"/>
        </w:rPr>
      </w:pPr>
      <w:r>
        <w:rPr>
          <w:color w:val="000000"/>
          <w:sz w:val="20"/>
          <w:szCs w:val="20"/>
        </w:rPr>
        <w:t>Apresentar declaração ou documentação falsa exigida para a dispensa ou prestar declaração falsa durante a dispensa ou a execução do contrato;</w:t>
      </w:r>
    </w:p>
    <w:p w:rsidR="00643FE7" w:rsidRDefault="00A53139">
      <w:pPr>
        <w:pStyle w:val="normal0"/>
        <w:numPr>
          <w:ilvl w:val="2"/>
          <w:numId w:val="10"/>
        </w:numPr>
        <w:spacing w:before="120" w:after="120" w:line="276" w:lineRule="auto"/>
        <w:ind w:left="993" w:hanging="567"/>
        <w:jc w:val="both"/>
        <w:rPr>
          <w:color w:val="000000"/>
          <w:sz w:val="20"/>
          <w:szCs w:val="20"/>
        </w:rPr>
      </w:pPr>
      <w:r>
        <w:rPr>
          <w:color w:val="000000"/>
          <w:sz w:val="20"/>
          <w:szCs w:val="20"/>
        </w:rPr>
        <w:t>Fraudar a dispensa ou praticar ato fraudulento na execução do contrato;</w:t>
      </w:r>
    </w:p>
    <w:p w:rsidR="00643FE7" w:rsidRDefault="00A53139">
      <w:pPr>
        <w:pStyle w:val="normal0"/>
        <w:numPr>
          <w:ilvl w:val="2"/>
          <w:numId w:val="10"/>
        </w:numPr>
        <w:spacing w:before="120" w:after="120" w:line="276" w:lineRule="auto"/>
        <w:ind w:left="993" w:hanging="567"/>
        <w:jc w:val="both"/>
        <w:rPr>
          <w:color w:val="000000"/>
          <w:sz w:val="20"/>
          <w:szCs w:val="20"/>
        </w:rPr>
      </w:pPr>
      <w:r>
        <w:rPr>
          <w:color w:val="000000"/>
          <w:sz w:val="20"/>
          <w:szCs w:val="20"/>
        </w:rPr>
        <w:t>Comportar-se de modo inidôneo ou cometer fraude de qualquer natureza</w:t>
      </w:r>
      <w:bookmarkStart w:id="0" w:name="bookmark=id.2s8eyo1" w:colFirst="0" w:colLast="0"/>
      <w:bookmarkStart w:id="1" w:name="bookmark=id.30j0zll" w:colFirst="0" w:colLast="0"/>
      <w:bookmarkStart w:id="2" w:name="bookmark=id.3dy6vkm" w:colFirst="0" w:colLast="0"/>
      <w:bookmarkStart w:id="3" w:name="bookmark=id.1fob9te" w:colFirst="0" w:colLast="0"/>
      <w:bookmarkStart w:id="4" w:name="bookmark=id.2et92p0" w:colFirst="0" w:colLast="0"/>
      <w:bookmarkStart w:id="5" w:name="bookmark=id.3znysh7" w:colFirst="0" w:colLast="0"/>
      <w:bookmarkStart w:id="6" w:name="bookmark=id.gjdgxs" w:colFirst="0" w:colLast="0"/>
      <w:bookmarkStart w:id="7" w:name="bookmark=id.tyjcwt" w:colFirst="0" w:colLast="0"/>
      <w:bookmarkStart w:id="8" w:name="bookmark=id.4d34og8" w:colFirst="0" w:colLast="0"/>
      <w:bookmarkStart w:id="9" w:name="bookmark=id.1t3h5sf" w:colFirst="0" w:colLast="0"/>
      <w:bookmarkEnd w:id="0"/>
      <w:bookmarkEnd w:id="1"/>
      <w:bookmarkEnd w:id="2"/>
      <w:bookmarkEnd w:id="3"/>
      <w:bookmarkEnd w:id="4"/>
      <w:bookmarkEnd w:id="5"/>
      <w:bookmarkEnd w:id="6"/>
      <w:bookmarkEnd w:id="7"/>
      <w:bookmarkEnd w:id="8"/>
      <w:bookmarkEnd w:id="9"/>
      <w:r>
        <w:rPr>
          <w:color w:val="000000"/>
          <w:sz w:val="20"/>
          <w:szCs w:val="20"/>
        </w:rPr>
        <w:t>;</w:t>
      </w:r>
    </w:p>
    <w:p w:rsidR="00643FE7" w:rsidRDefault="00A53139">
      <w:pPr>
        <w:pStyle w:val="normal0"/>
        <w:numPr>
          <w:ilvl w:val="3"/>
          <w:numId w:val="5"/>
        </w:numPr>
        <w:tabs>
          <w:tab w:val="left" w:pos="993"/>
        </w:tabs>
        <w:spacing w:before="120" w:after="120" w:line="276" w:lineRule="auto"/>
        <w:ind w:left="1843" w:hanging="850"/>
        <w:jc w:val="both"/>
        <w:rPr>
          <w:sz w:val="20"/>
          <w:szCs w:val="20"/>
        </w:rPr>
      </w:pPr>
      <w:r>
        <w:rPr>
          <w:sz w:val="20"/>
          <w:szCs w:val="20"/>
        </w:rPr>
        <w:t>Considera-se comportamento inidôneo, entre outros, a declaração falsa quanto às condições de participação, quanto ao enquadramento como ME/EPP ou o conluio entre os fornecedores/prestadores, em qualquer momento da dispensa, mesmo após o encerramento da fase de lances.</w:t>
      </w:r>
    </w:p>
    <w:p w:rsidR="00643FE7" w:rsidRDefault="00A53139">
      <w:pPr>
        <w:pStyle w:val="normal0"/>
        <w:numPr>
          <w:ilvl w:val="2"/>
          <w:numId w:val="10"/>
        </w:numPr>
        <w:spacing w:before="120" w:after="120" w:line="276" w:lineRule="auto"/>
        <w:ind w:left="993" w:hanging="567"/>
        <w:jc w:val="both"/>
        <w:rPr>
          <w:color w:val="000000"/>
          <w:sz w:val="20"/>
          <w:szCs w:val="20"/>
        </w:rPr>
      </w:pPr>
      <w:r>
        <w:rPr>
          <w:color w:val="000000"/>
          <w:sz w:val="20"/>
          <w:szCs w:val="20"/>
        </w:rPr>
        <w:t>Praticar atos ilícitos com vistas a frustrar os objetivos da dispensa;</w:t>
      </w:r>
      <w:bookmarkStart w:id="10" w:name="bookmark=id.17dp8vu" w:colFirst="0" w:colLast="0"/>
      <w:bookmarkEnd w:id="10"/>
    </w:p>
    <w:p w:rsidR="00643FE7" w:rsidRDefault="00A53139">
      <w:pPr>
        <w:pStyle w:val="normal0"/>
        <w:numPr>
          <w:ilvl w:val="2"/>
          <w:numId w:val="10"/>
        </w:numPr>
        <w:spacing w:before="120" w:after="120" w:line="276" w:lineRule="auto"/>
        <w:ind w:left="993" w:hanging="567"/>
        <w:jc w:val="both"/>
        <w:rPr>
          <w:color w:val="000000"/>
          <w:sz w:val="20"/>
          <w:szCs w:val="20"/>
        </w:rPr>
      </w:pPr>
      <w:r>
        <w:rPr>
          <w:color w:val="000000"/>
          <w:sz w:val="20"/>
          <w:szCs w:val="20"/>
        </w:rPr>
        <w:t>Praticar ato lesivo previsto no </w:t>
      </w:r>
      <w:hyperlink r:id="rId9" w:anchor="art5">
        <w:r>
          <w:rPr>
            <w:color w:val="000000"/>
            <w:sz w:val="20"/>
            <w:szCs w:val="20"/>
          </w:rPr>
          <w:t>art. 5º da Lei nº 12.846, de 1º de agosto de 2013.</w:t>
        </w:r>
      </w:hyperlink>
    </w:p>
    <w:p w:rsidR="00643FE7" w:rsidRDefault="00A53139">
      <w:pPr>
        <w:pStyle w:val="normal0"/>
        <w:numPr>
          <w:ilvl w:val="2"/>
          <w:numId w:val="10"/>
        </w:numPr>
        <w:spacing w:before="120" w:after="120" w:line="276" w:lineRule="auto"/>
        <w:ind w:left="993" w:hanging="567"/>
        <w:jc w:val="both"/>
        <w:rPr>
          <w:b/>
          <w:sz w:val="20"/>
          <w:szCs w:val="20"/>
        </w:rPr>
      </w:pPr>
      <w:r>
        <w:rPr>
          <w:sz w:val="20"/>
          <w:szCs w:val="20"/>
        </w:rPr>
        <w:t>O PROPONENTE e o CONTRATADO que cometer qualquer das infrações discriminadas no subitem anterior ficará sujeito, sem prejuízo da responsabilidade civil e criminal, às seguintes sanções:</w:t>
      </w:r>
    </w:p>
    <w:p w:rsidR="00643FE7" w:rsidRDefault="00A53139">
      <w:pPr>
        <w:pStyle w:val="normal0"/>
        <w:numPr>
          <w:ilvl w:val="2"/>
          <w:numId w:val="3"/>
        </w:numPr>
        <w:spacing w:before="120" w:after="120" w:line="276" w:lineRule="auto"/>
        <w:ind w:left="1418" w:hanging="362"/>
        <w:jc w:val="both"/>
        <w:rPr>
          <w:sz w:val="20"/>
          <w:szCs w:val="20"/>
        </w:rPr>
      </w:pPr>
      <w:r>
        <w:rPr>
          <w:sz w:val="20"/>
          <w:szCs w:val="20"/>
        </w:rPr>
        <w:t>Advertência pela falta do subitem.1.1desta contratação direta, quando não se justificar a imposição de penalidade mais grave;</w:t>
      </w:r>
    </w:p>
    <w:p w:rsidR="00643FE7" w:rsidRDefault="00A53139">
      <w:pPr>
        <w:pStyle w:val="normal0"/>
        <w:numPr>
          <w:ilvl w:val="2"/>
          <w:numId w:val="3"/>
        </w:numPr>
        <w:spacing w:before="120" w:after="120" w:line="276" w:lineRule="auto"/>
        <w:ind w:left="1418" w:hanging="362"/>
        <w:jc w:val="both"/>
        <w:rPr>
          <w:sz w:val="20"/>
          <w:szCs w:val="20"/>
        </w:rPr>
      </w:pPr>
      <w:r>
        <w:rPr>
          <w:sz w:val="20"/>
          <w:szCs w:val="20"/>
        </w:rPr>
        <w:t>Multa de 2% (dois por cento) sobre o valor do(s) item(s) prejudicado(s) pela conduta do fornecedor/prestador, por qualquer das infrações dos subitens 9.1.1 a 9.1.12;</w:t>
      </w:r>
    </w:p>
    <w:p w:rsidR="00643FE7" w:rsidRDefault="00A53139">
      <w:pPr>
        <w:pStyle w:val="normal0"/>
        <w:numPr>
          <w:ilvl w:val="2"/>
          <w:numId w:val="3"/>
        </w:numPr>
        <w:tabs>
          <w:tab w:val="left" w:pos="1418"/>
        </w:tabs>
        <w:spacing w:before="120" w:after="120" w:line="276" w:lineRule="auto"/>
        <w:ind w:left="1418" w:hanging="425"/>
        <w:jc w:val="both"/>
        <w:rPr>
          <w:sz w:val="20"/>
          <w:szCs w:val="20"/>
        </w:rPr>
      </w:pPr>
      <w:r>
        <w:rPr>
          <w:color w:val="000000"/>
          <w:sz w:val="20"/>
          <w:szCs w:val="20"/>
        </w:rPr>
        <w:lastRenderedPageBreak/>
        <w:t>Impedimento de licitar e contratar</w:t>
      </w:r>
      <w:r>
        <w:rPr>
          <w:sz w:val="20"/>
          <w:szCs w:val="20"/>
        </w:rPr>
        <w:t xml:space="preserve"> com o Estado de Pernambuco e descredenciamento do CADFOR-PE</w:t>
      </w:r>
      <w:r>
        <w:rPr>
          <w:color w:val="000000"/>
          <w:sz w:val="20"/>
          <w:szCs w:val="20"/>
        </w:rPr>
        <w:t xml:space="preserve">, pelo prazo máximo de 3 (três) anos, nos casos dos </w:t>
      </w:r>
      <w:r>
        <w:rPr>
          <w:sz w:val="20"/>
          <w:szCs w:val="20"/>
        </w:rPr>
        <w:t>subitens 9.1.2 a 9.1.7, quando não se justificar a imposição de penalidade mais grave;</w:t>
      </w:r>
    </w:p>
    <w:p w:rsidR="00643FE7" w:rsidRDefault="00A53139">
      <w:pPr>
        <w:pStyle w:val="normal0"/>
        <w:numPr>
          <w:ilvl w:val="2"/>
          <w:numId w:val="3"/>
        </w:numPr>
        <w:tabs>
          <w:tab w:val="left" w:pos="1418"/>
        </w:tabs>
        <w:spacing w:before="120" w:after="120" w:line="276" w:lineRule="auto"/>
        <w:ind w:left="1418" w:hanging="425"/>
        <w:jc w:val="both"/>
        <w:rPr>
          <w:sz w:val="20"/>
          <w:szCs w:val="20"/>
        </w:rPr>
      </w:pPr>
      <w:r>
        <w:rPr>
          <w:sz w:val="20"/>
          <w:szCs w:val="2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9.1.8 a 9.1.12, bem como nos demais casos que justifiquem a imposição da penalidade mais grave.</w:t>
      </w:r>
    </w:p>
    <w:p w:rsidR="00643FE7" w:rsidRDefault="00A53139">
      <w:pPr>
        <w:pStyle w:val="normal0"/>
        <w:numPr>
          <w:ilvl w:val="1"/>
          <w:numId w:val="10"/>
        </w:numPr>
        <w:spacing w:before="120" w:after="120" w:line="276" w:lineRule="auto"/>
        <w:ind w:left="426" w:hanging="426"/>
        <w:jc w:val="both"/>
        <w:rPr>
          <w:sz w:val="20"/>
          <w:szCs w:val="20"/>
        </w:rPr>
      </w:pPr>
      <w:r>
        <w:rPr>
          <w:sz w:val="20"/>
          <w:szCs w:val="20"/>
        </w:rPr>
        <w:t>Na aplicação das sanções serão considerados:</w:t>
      </w:r>
    </w:p>
    <w:p w:rsidR="00643FE7" w:rsidRDefault="00A53139">
      <w:pPr>
        <w:pStyle w:val="normal0"/>
        <w:numPr>
          <w:ilvl w:val="2"/>
          <w:numId w:val="10"/>
        </w:numPr>
        <w:spacing w:before="120" w:after="120" w:line="276" w:lineRule="auto"/>
        <w:ind w:left="993" w:hanging="567"/>
        <w:jc w:val="both"/>
        <w:rPr>
          <w:sz w:val="20"/>
          <w:szCs w:val="20"/>
        </w:rPr>
      </w:pPr>
      <w:r>
        <w:rPr>
          <w:sz w:val="20"/>
          <w:szCs w:val="20"/>
        </w:rPr>
        <w:t>A natureza e a gravidade da infração cometida;</w:t>
      </w:r>
    </w:p>
    <w:p w:rsidR="00643FE7" w:rsidRDefault="00A53139">
      <w:pPr>
        <w:pStyle w:val="normal0"/>
        <w:numPr>
          <w:ilvl w:val="2"/>
          <w:numId w:val="10"/>
        </w:numPr>
        <w:spacing w:before="120" w:after="120" w:line="276" w:lineRule="auto"/>
        <w:ind w:left="993" w:hanging="567"/>
        <w:jc w:val="both"/>
        <w:rPr>
          <w:sz w:val="20"/>
          <w:szCs w:val="20"/>
        </w:rPr>
      </w:pPr>
      <w:r>
        <w:rPr>
          <w:sz w:val="20"/>
          <w:szCs w:val="20"/>
        </w:rPr>
        <w:t>As peculiaridades do caso concreto;</w:t>
      </w:r>
    </w:p>
    <w:p w:rsidR="00643FE7" w:rsidRDefault="00A53139">
      <w:pPr>
        <w:pStyle w:val="normal0"/>
        <w:numPr>
          <w:ilvl w:val="2"/>
          <w:numId w:val="10"/>
        </w:numPr>
        <w:spacing w:before="120" w:after="120" w:line="276" w:lineRule="auto"/>
        <w:ind w:left="993" w:hanging="567"/>
        <w:jc w:val="both"/>
        <w:rPr>
          <w:sz w:val="20"/>
          <w:szCs w:val="20"/>
        </w:rPr>
      </w:pPr>
      <w:r>
        <w:rPr>
          <w:sz w:val="20"/>
          <w:szCs w:val="20"/>
        </w:rPr>
        <w:t>As circunstâncias agravantes ou atenuantes;</w:t>
      </w:r>
    </w:p>
    <w:p w:rsidR="00643FE7" w:rsidRDefault="00A53139">
      <w:pPr>
        <w:pStyle w:val="normal0"/>
        <w:numPr>
          <w:ilvl w:val="2"/>
          <w:numId w:val="10"/>
        </w:numPr>
        <w:spacing w:before="120" w:after="120" w:line="276" w:lineRule="auto"/>
        <w:ind w:left="993" w:hanging="567"/>
        <w:jc w:val="both"/>
        <w:rPr>
          <w:sz w:val="20"/>
          <w:szCs w:val="20"/>
        </w:rPr>
      </w:pPr>
      <w:r>
        <w:rPr>
          <w:sz w:val="20"/>
          <w:szCs w:val="20"/>
        </w:rPr>
        <w:t>Os danos que dela provierem para a Administração Pública;</w:t>
      </w:r>
    </w:p>
    <w:p w:rsidR="00643FE7" w:rsidRDefault="00A53139">
      <w:pPr>
        <w:pStyle w:val="normal0"/>
        <w:numPr>
          <w:ilvl w:val="2"/>
          <w:numId w:val="10"/>
        </w:numPr>
        <w:spacing w:before="120" w:after="120" w:line="276" w:lineRule="auto"/>
        <w:ind w:left="993" w:hanging="567"/>
        <w:jc w:val="both"/>
        <w:rPr>
          <w:sz w:val="20"/>
          <w:szCs w:val="20"/>
        </w:rPr>
      </w:pPr>
      <w:r>
        <w:rPr>
          <w:sz w:val="20"/>
          <w:szCs w:val="20"/>
        </w:rPr>
        <w:t>A implantação ou o aperfeiçoamento de programa de integridade, conforme normas e orientações dos órgãos de controle.</w:t>
      </w:r>
    </w:p>
    <w:p w:rsidR="00643FE7" w:rsidRDefault="00A53139">
      <w:pPr>
        <w:pStyle w:val="normal0"/>
        <w:numPr>
          <w:ilvl w:val="1"/>
          <w:numId w:val="10"/>
        </w:numPr>
        <w:spacing w:before="120" w:after="120" w:line="276" w:lineRule="auto"/>
        <w:ind w:left="426" w:hanging="426"/>
        <w:jc w:val="both"/>
        <w:rPr>
          <w:sz w:val="20"/>
          <w:szCs w:val="20"/>
        </w:rPr>
      </w:pPr>
      <w:r>
        <w:rPr>
          <w:sz w:val="20"/>
          <w:szCs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rsidR="00643FE7" w:rsidRDefault="00A53139">
      <w:pPr>
        <w:pStyle w:val="normal0"/>
        <w:numPr>
          <w:ilvl w:val="1"/>
          <w:numId w:val="10"/>
        </w:numPr>
        <w:spacing w:before="120" w:after="120" w:line="276" w:lineRule="auto"/>
        <w:ind w:left="426" w:hanging="426"/>
        <w:jc w:val="both"/>
        <w:rPr>
          <w:sz w:val="20"/>
          <w:szCs w:val="20"/>
        </w:rPr>
      </w:pPr>
      <w:r>
        <w:rPr>
          <w:sz w:val="20"/>
          <w:szCs w:val="20"/>
        </w:rPr>
        <w:t>A aplicação das sanções, em hipótese alguma, exime a obrigação de reparação integral do dano causado à Administração Pública.</w:t>
      </w:r>
    </w:p>
    <w:p w:rsidR="00643FE7" w:rsidRDefault="00A53139">
      <w:pPr>
        <w:pStyle w:val="normal0"/>
        <w:numPr>
          <w:ilvl w:val="1"/>
          <w:numId w:val="10"/>
        </w:numPr>
        <w:spacing w:before="120" w:after="120" w:line="276" w:lineRule="auto"/>
        <w:ind w:left="426" w:hanging="426"/>
        <w:jc w:val="both"/>
        <w:rPr>
          <w:sz w:val="20"/>
          <w:szCs w:val="20"/>
        </w:rPr>
      </w:pPr>
      <w:r>
        <w:rPr>
          <w:sz w:val="20"/>
          <w:szCs w:val="20"/>
        </w:rPr>
        <w:t>A penalidade de multa pode ser aplicada cumulativamente com as demais sanções.</w:t>
      </w:r>
    </w:p>
    <w:p w:rsidR="00643FE7" w:rsidRDefault="00A53139">
      <w:pPr>
        <w:pStyle w:val="normal0"/>
        <w:numPr>
          <w:ilvl w:val="1"/>
          <w:numId w:val="10"/>
        </w:numPr>
        <w:spacing w:before="120" w:after="120" w:line="276" w:lineRule="auto"/>
        <w:ind w:left="426" w:hanging="426"/>
        <w:jc w:val="both"/>
        <w:rPr>
          <w:sz w:val="20"/>
          <w:szCs w:val="20"/>
        </w:rPr>
      </w:pPr>
      <w:r>
        <w:rPr>
          <w:sz w:val="20"/>
          <w:szCs w:val="20"/>
        </w:rPr>
        <w:t>Havendo indícios de prática de infração administrativa tipificada pela Lei nº 12.846, de 1º de agosto de 2013 (Lei Anticorrupção) como ato lesivo à administração pública nacional ou estrangeira, cópias do processo administrativo necessárias à apuração da responsabilidade da empresa deverão ser remetidas à autoridade competente para apuração da conduta típica em questão.</w:t>
      </w:r>
    </w:p>
    <w:p w:rsidR="00643FE7" w:rsidRDefault="00A53139">
      <w:pPr>
        <w:pStyle w:val="normal0"/>
        <w:numPr>
          <w:ilvl w:val="1"/>
          <w:numId w:val="10"/>
        </w:numPr>
        <w:spacing w:before="120" w:after="120" w:line="276" w:lineRule="auto"/>
        <w:ind w:left="426" w:hanging="426"/>
        <w:jc w:val="both"/>
        <w:rPr>
          <w:sz w:val="20"/>
          <w:szCs w:val="20"/>
        </w:rPr>
      </w:pPr>
      <w:r>
        <w:rPr>
          <w:sz w:val="20"/>
          <w:szCs w:val="20"/>
        </w:rPr>
        <w:t>Nenhuma penalidade será aplicada sem o devido Processo Administrativo de Aplicação de Penalidade - PAAP, que assegurará o contraditório e a ampla defesa ao fornecedor/prestador, observando-se o procedimento previsto na Lei nº 14.133/2021e no Decreto Estadual nº 42.191, de 1º de outubro de 2015.</w:t>
      </w:r>
    </w:p>
    <w:p w:rsidR="00643FE7" w:rsidRDefault="00A53139">
      <w:pPr>
        <w:pStyle w:val="normal0"/>
        <w:numPr>
          <w:ilvl w:val="0"/>
          <w:numId w:val="10"/>
        </w:numPr>
        <w:pBdr>
          <w:top w:val="nil"/>
          <w:left w:val="nil"/>
          <w:bottom w:val="nil"/>
          <w:right w:val="nil"/>
          <w:between w:val="nil"/>
        </w:pBdr>
        <w:spacing w:before="240" w:after="0" w:line="276" w:lineRule="auto"/>
        <w:ind w:left="426" w:right="142" w:hanging="425"/>
        <w:jc w:val="both"/>
        <w:rPr>
          <w:sz w:val="20"/>
          <w:szCs w:val="20"/>
        </w:rPr>
      </w:pPr>
      <w:r>
        <w:rPr>
          <w:b/>
          <w:color w:val="000000"/>
          <w:sz w:val="20"/>
          <w:szCs w:val="20"/>
        </w:rPr>
        <w:t xml:space="preserve">DAS DEMAIS CONDIÇÕES NECESSÁRIAS AO FORNECIMENTO </w:t>
      </w:r>
    </w:p>
    <w:p w:rsidR="00643FE7" w:rsidRDefault="00A53139">
      <w:pPr>
        <w:pStyle w:val="normal0"/>
        <w:widowControl w:val="0"/>
        <w:spacing w:before="120" w:after="120"/>
        <w:ind w:left="426" w:right="266"/>
        <w:jc w:val="both"/>
        <w:rPr>
          <w:sz w:val="20"/>
          <w:szCs w:val="20"/>
        </w:rPr>
      </w:pPr>
      <w:r>
        <w:rPr>
          <w:sz w:val="20"/>
          <w:szCs w:val="20"/>
        </w:rPr>
        <w:t>10.1. Casos omissos neste Instrumento serão resolvidos pelas normas contidas nos termos da Legislação pertinente.</w:t>
      </w:r>
    </w:p>
    <w:p w:rsidR="00643FE7" w:rsidRDefault="00A53139">
      <w:pPr>
        <w:pStyle w:val="normal0"/>
        <w:numPr>
          <w:ilvl w:val="1"/>
          <w:numId w:val="15"/>
        </w:numPr>
        <w:pBdr>
          <w:top w:val="nil"/>
          <w:left w:val="nil"/>
          <w:bottom w:val="nil"/>
          <w:right w:val="nil"/>
          <w:between w:val="nil"/>
        </w:pBdr>
        <w:tabs>
          <w:tab w:val="left" w:pos="851"/>
        </w:tabs>
        <w:spacing w:before="120" w:after="120" w:line="288" w:lineRule="auto"/>
        <w:ind w:left="426" w:right="194" w:firstLine="0"/>
        <w:jc w:val="both"/>
        <w:rPr>
          <w:color w:val="000000"/>
          <w:sz w:val="20"/>
          <w:szCs w:val="20"/>
        </w:rPr>
      </w:pPr>
      <w:r>
        <w:rPr>
          <w:color w:val="000000"/>
          <w:sz w:val="20"/>
          <w:szCs w:val="20"/>
        </w:rPr>
        <w:t>A contratada fica obrigada a manter durante a execução deste Instrumento, todas as condições de habilitação e qualificação estipuladas para participação na dispensa.</w:t>
      </w:r>
    </w:p>
    <w:p w:rsidR="00643FE7" w:rsidRDefault="00643FE7">
      <w:pPr>
        <w:pStyle w:val="normal0"/>
        <w:pBdr>
          <w:top w:val="nil"/>
          <w:left w:val="nil"/>
          <w:bottom w:val="nil"/>
          <w:right w:val="nil"/>
          <w:between w:val="nil"/>
        </w:pBdr>
        <w:spacing w:after="0" w:line="276" w:lineRule="auto"/>
        <w:ind w:right="142"/>
        <w:jc w:val="both"/>
        <w:rPr>
          <w:color w:val="000000"/>
          <w:sz w:val="20"/>
          <w:szCs w:val="20"/>
        </w:rPr>
      </w:pPr>
    </w:p>
    <w:p w:rsidR="00643FE7" w:rsidRDefault="00A53139">
      <w:pPr>
        <w:pStyle w:val="normal0"/>
        <w:pBdr>
          <w:top w:val="nil"/>
          <w:left w:val="nil"/>
          <w:bottom w:val="nil"/>
          <w:right w:val="nil"/>
          <w:between w:val="nil"/>
        </w:pBdr>
        <w:spacing w:before="61" w:after="0" w:line="276" w:lineRule="auto"/>
        <w:ind w:right="142"/>
        <w:jc w:val="center"/>
        <w:rPr>
          <w:color w:val="000000"/>
          <w:sz w:val="20"/>
          <w:szCs w:val="20"/>
        </w:rPr>
      </w:pPr>
      <w:r>
        <w:rPr>
          <w:color w:val="000000"/>
          <w:sz w:val="20"/>
          <w:szCs w:val="20"/>
        </w:rPr>
        <w:t xml:space="preserve">Petrolina, </w:t>
      </w:r>
      <w:r w:rsidR="008130AE">
        <w:rPr>
          <w:color w:val="000000"/>
          <w:sz w:val="20"/>
          <w:szCs w:val="20"/>
        </w:rPr>
        <w:t>22</w:t>
      </w:r>
      <w:r>
        <w:rPr>
          <w:color w:val="000000"/>
          <w:sz w:val="20"/>
          <w:szCs w:val="20"/>
        </w:rPr>
        <w:t xml:space="preserve"> de </w:t>
      </w:r>
      <w:r w:rsidR="008130AE">
        <w:rPr>
          <w:color w:val="000000"/>
          <w:sz w:val="20"/>
          <w:szCs w:val="20"/>
        </w:rPr>
        <w:t xml:space="preserve">novembro </w:t>
      </w:r>
      <w:r>
        <w:rPr>
          <w:color w:val="000000"/>
          <w:sz w:val="20"/>
          <w:szCs w:val="20"/>
        </w:rPr>
        <w:t xml:space="preserve"> de 2023.</w:t>
      </w:r>
    </w:p>
    <w:p w:rsidR="00643FE7" w:rsidRDefault="00643FE7">
      <w:pPr>
        <w:pStyle w:val="normal0"/>
        <w:pBdr>
          <w:top w:val="nil"/>
          <w:left w:val="nil"/>
          <w:bottom w:val="nil"/>
          <w:right w:val="nil"/>
          <w:between w:val="nil"/>
        </w:pBdr>
        <w:spacing w:after="0" w:line="240" w:lineRule="auto"/>
        <w:ind w:right="142" w:hanging="2"/>
        <w:jc w:val="center"/>
        <w:rPr>
          <w:color w:val="000000"/>
        </w:rPr>
      </w:pPr>
    </w:p>
    <w:p w:rsidR="00643FE7" w:rsidRDefault="00A53139">
      <w:pPr>
        <w:pStyle w:val="normal0"/>
        <w:pBdr>
          <w:top w:val="nil"/>
          <w:left w:val="nil"/>
          <w:bottom w:val="nil"/>
          <w:right w:val="nil"/>
          <w:between w:val="nil"/>
        </w:pBdr>
        <w:spacing w:after="0" w:line="240" w:lineRule="auto"/>
        <w:ind w:right="142" w:hanging="2"/>
        <w:jc w:val="center"/>
        <w:rPr>
          <w:color w:val="000000"/>
        </w:rPr>
      </w:pPr>
      <w:r>
        <w:rPr>
          <w:color w:val="000000"/>
        </w:rPr>
        <w:t>Mônica Coelho Rodrigues</w:t>
      </w:r>
    </w:p>
    <w:p w:rsidR="00643FE7" w:rsidRDefault="00A53139">
      <w:pPr>
        <w:pStyle w:val="normal0"/>
        <w:pBdr>
          <w:top w:val="nil"/>
          <w:left w:val="nil"/>
          <w:bottom w:val="nil"/>
          <w:right w:val="nil"/>
          <w:between w:val="nil"/>
        </w:pBdr>
        <w:tabs>
          <w:tab w:val="left" w:pos="1520"/>
        </w:tabs>
        <w:spacing w:after="0" w:line="240" w:lineRule="auto"/>
        <w:ind w:right="-2"/>
        <w:jc w:val="center"/>
        <w:rPr>
          <w:color w:val="000000"/>
        </w:rPr>
      </w:pPr>
      <w:r>
        <w:rPr>
          <w:color w:val="000000"/>
        </w:rPr>
        <w:t xml:space="preserve">Assistente Técnico </w:t>
      </w:r>
      <w:r w:rsidR="008130AE">
        <w:rPr>
          <w:color w:val="000000"/>
        </w:rPr>
        <w:t>Gest. Universitária</w:t>
      </w:r>
    </w:p>
    <w:p w:rsidR="00643FE7" w:rsidRDefault="00A53139">
      <w:pPr>
        <w:pStyle w:val="normal0"/>
        <w:pBdr>
          <w:top w:val="nil"/>
          <w:left w:val="nil"/>
          <w:bottom w:val="nil"/>
          <w:right w:val="nil"/>
          <w:between w:val="nil"/>
        </w:pBdr>
        <w:spacing w:after="0" w:line="240" w:lineRule="auto"/>
        <w:ind w:right="-2" w:hanging="2"/>
        <w:jc w:val="center"/>
        <w:rPr>
          <w:color w:val="000000"/>
        </w:rPr>
      </w:pPr>
      <w:r>
        <w:rPr>
          <w:color w:val="000000"/>
        </w:rPr>
        <w:t>Matrícula 12134-7</w:t>
      </w:r>
    </w:p>
    <w:p w:rsidR="00643FE7" w:rsidRDefault="00643FE7">
      <w:pPr>
        <w:pStyle w:val="normal0"/>
        <w:pBdr>
          <w:top w:val="nil"/>
          <w:left w:val="nil"/>
          <w:bottom w:val="nil"/>
          <w:right w:val="nil"/>
          <w:between w:val="nil"/>
        </w:pBdr>
        <w:spacing w:after="0" w:line="240" w:lineRule="auto"/>
        <w:ind w:right="-2" w:hanging="2"/>
        <w:jc w:val="center"/>
        <w:rPr>
          <w:b/>
          <w:color w:val="000000"/>
          <w:sz w:val="20"/>
          <w:szCs w:val="20"/>
        </w:rPr>
      </w:pPr>
    </w:p>
    <w:p w:rsidR="00643FE7" w:rsidRDefault="00A53139">
      <w:pPr>
        <w:pStyle w:val="normal0"/>
        <w:pBdr>
          <w:top w:val="nil"/>
          <w:left w:val="nil"/>
          <w:bottom w:val="nil"/>
          <w:right w:val="nil"/>
          <w:between w:val="nil"/>
        </w:pBdr>
        <w:spacing w:after="0" w:line="240" w:lineRule="auto"/>
        <w:ind w:right="-285"/>
        <w:jc w:val="center"/>
        <w:rPr>
          <w:b/>
          <w:color w:val="000000"/>
          <w:sz w:val="20"/>
          <w:szCs w:val="20"/>
        </w:rPr>
      </w:pPr>
      <w:r>
        <w:rPr>
          <w:b/>
          <w:color w:val="000000"/>
          <w:sz w:val="20"/>
          <w:szCs w:val="20"/>
        </w:rPr>
        <w:t>ANEXOS DO TERMO DE REFERÊNCIA</w:t>
      </w:r>
    </w:p>
    <w:p w:rsidR="00643FE7" w:rsidRDefault="00643FE7">
      <w:pPr>
        <w:pStyle w:val="normal0"/>
        <w:pBdr>
          <w:top w:val="nil"/>
          <w:left w:val="nil"/>
          <w:bottom w:val="nil"/>
          <w:right w:val="nil"/>
          <w:between w:val="nil"/>
        </w:pBdr>
        <w:spacing w:after="0" w:line="240" w:lineRule="auto"/>
        <w:ind w:right="-285"/>
        <w:jc w:val="center"/>
        <w:rPr>
          <w:color w:val="4472C4"/>
          <w:sz w:val="20"/>
          <w:szCs w:val="20"/>
        </w:rPr>
      </w:pPr>
    </w:p>
    <w:p w:rsidR="00643FE7" w:rsidRDefault="00A53139">
      <w:pPr>
        <w:pStyle w:val="normal0"/>
        <w:pBdr>
          <w:top w:val="nil"/>
          <w:left w:val="nil"/>
          <w:bottom w:val="nil"/>
          <w:right w:val="nil"/>
          <w:between w:val="nil"/>
        </w:pBdr>
        <w:spacing w:after="240" w:line="276" w:lineRule="auto"/>
        <w:ind w:right="142"/>
        <w:jc w:val="center"/>
        <w:rPr>
          <w:b/>
          <w:color w:val="000000"/>
        </w:rPr>
      </w:pPr>
      <w:r>
        <w:rPr>
          <w:b/>
          <w:color w:val="000000"/>
        </w:rPr>
        <w:t>ANEXO A</w:t>
      </w:r>
    </w:p>
    <w:p w:rsidR="00643FE7" w:rsidRDefault="00A53139">
      <w:pPr>
        <w:pStyle w:val="normal0"/>
        <w:pBdr>
          <w:top w:val="nil"/>
          <w:left w:val="nil"/>
          <w:bottom w:val="nil"/>
          <w:right w:val="nil"/>
          <w:between w:val="nil"/>
        </w:pBdr>
        <w:spacing w:after="0" w:line="240" w:lineRule="auto"/>
        <w:ind w:right="-285"/>
        <w:jc w:val="center"/>
        <w:rPr>
          <w:b/>
          <w:color w:val="000000"/>
          <w:sz w:val="20"/>
          <w:szCs w:val="20"/>
        </w:rPr>
      </w:pPr>
      <w:r>
        <w:rPr>
          <w:b/>
          <w:color w:val="000000"/>
          <w:sz w:val="20"/>
          <w:szCs w:val="20"/>
        </w:rPr>
        <w:t>MODELO DE PROPOSTA</w:t>
      </w:r>
    </w:p>
    <w:p w:rsidR="00643FE7" w:rsidRDefault="00643FE7">
      <w:pPr>
        <w:pStyle w:val="normal0"/>
        <w:widowControl w:val="0"/>
        <w:jc w:val="both"/>
        <w:rPr>
          <w:sz w:val="20"/>
          <w:szCs w:val="20"/>
        </w:rPr>
      </w:pPr>
      <w:bookmarkStart w:id="11" w:name="_heading=h.3rdcrjn" w:colFirst="0" w:colLast="0"/>
      <w:bookmarkEnd w:id="11"/>
    </w:p>
    <w:p w:rsidR="00643FE7" w:rsidRDefault="00A53139">
      <w:pPr>
        <w:pStyle w:val="normal0"/>
        <w:widowControl w:val="0"/>
        <w:jc w:val="both"/>
        <w:rPr>
          <w:sz w:val="20"/>
          <w:szCs w:val="20"/>
        </w:rPr>
      </w:pPr>
      <w:r>
        <w:rPr>
          <w:sz w:val="20"/>
          <w:szCs w:val="20"/>
        </w:rPr>
        <w:t xml:space="preserve">À </w:t>
      </w:r>
    </w:p>
    <w:p w:rsidR="00643FE7" w:rsidRDefault="00A53139">
      <w:pPr>
        <w:pStyle w:val="normal0"/>
        <w:widowControl w:val="0"/>
        <w:jc w:val="both"/>
        <w:rPr>
          <w:sz w:val="20"/>
          <w:szCs w:val="20"/>
        </w:rPr>
      </w:pPr>
      <w:r>
        <w:rPr>
          <w:sz w:val="20"/>
          <w:szCs w:val="20"/>
        </w:rPr>
        <w:t>UPE CAMPUS PETROLINA</w:t>
      </w:r>
    </w:p>
    <w:p w:rsidR="00643FE7" w:rsidRDefault="00643FE7">
      <w:pPr>
        <w:pStyle w:val="normal0"/>
        <w:widowControl w:val="0"/>
        <w:jc w:val="both"/>
      </w:pPr>
    </w:p>
    <w:p w:rsidR="00643FE7" w:rsidRDefault="00A53139">
      <w:pPr>
        <w:pStyle w:val="normal0"/>
        <w:jc w:val="both"/>
        <w:rPr>
          <w:sz w:val="20"/>
          <w:szCs w:val="20"/>
        </w:rPr>
      </w:pPr>
      <w:r>
        <w:rPr>
          <w:sz w:val="20"/>
          <w:szCs w:val="20"/>
        </w:rPr>
        <w:t xml:space="preserve">Prezados Senhores, </w:t>
      </w:r>
    </w:p>
    <w:p w:rsidR="00643FE7" w:rsidRDefault="00A53139">
      <w:pPr>
        <w:pStyle w:val="normal0"/>
        <w:jc w:val="both"/>
        <w:rPr>
          <w:sz w:val="20"/>
          <w:szCs w:val="20"/>
        </w:rPr>
      </w:pPr>
      <w:r>
        <w:rPr>
          <w:sz w:val="20"/>
          <w:szCs w:val="20"/>
        </w:rPr>
        <w:t>Apresentamos e submetemos à apreciação de V.Sas, nossa Proposta de Preços, para o objeto da presente dispensa, de acordo com as exigências estabelecidas no termo de referência e seus anexos e de acordo com a planilha abaixo detalhada:</w:t>
      </w:r>
    </w:p>
    <w:tbl>
      <w:tblPr>
        <w:tblW w:w="0" w:type="auto"/>
        <w:tblBorders>
          <w:top w:val="nil"/>
          <w:left w:val="nil"/>
          <w:bottom w:val="nil"/>
          <w:right w:val="nil"/>
        </w:tblBorders>
        <w:tblCellMar>
          <w:left w:w="0" w:type="dxa"/>
          <w:right w:w="0" w:type="dxa"/>
        </w:tblCellMar>
        <w:tblLook w:val="04A0"/>
      </w:tblPr>
      <w:tblGrid>
        <w:gridCol w:w="507"/>
        <w:gridCol w:w="560"/>
        <w:gridCol w:w="361"/>
        <w:gridCol w:w="3583"/>
        <w:gridCol w:w="967"/>
        <w:gridCol w:w="981"/>
        <w:gridCol w:w="1215"/>
        <w:gridCol w:w="975"/>
      </w:tblGrid>
      <w:tr w:rsidR="00CD5528" w:rsidTr="00CD5528">
        <w:trPr>
          <w:trHeight w:val="286"/>
        </w:trPr>
        <w:tc>
          <w:tcPr>
            <w:tcW w:w="507"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vAlign w:val="center"/>
          </w:tcPr>
          <w:p w:rsidR="00CD5528" w:rsidRDefault="00CD5528" w:rsidP="00CD5528">
            <w:pPr>
              <w:spacing w:after="0" w:line="240" w:lineRule="auto"/>
              <w:jc w:val="center"/>
            </w:pPr>
            <w:r>
              <w:rPr>
                <w:rFonts w:ascii="Tahoma" w:eastAsia="Tahoma" w:hAnsi="Tahoma"/>
                <w:color w:val="000000"/>
                <w:sz w:val="16"/>
              </w:rPr>
              <w:t>N°</w:t>
            </w:r>
          </w:p>
        </w:tc>
        <w:tc>
          <w:tcPr>
            <w:tcW w:w="921" w:type="dxa"/>
            <w:gridSpan w:val="2"/>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vAlign w:val="center"/>
          </w:tcPr>
          <w:p w:rsidR="00CD5528" w:rsidRDefault="00CD5528" w:rsidP="00CD5528">
            <w:pPr>
              <w:spacing w:after="0" w:line="240" w:lineRule="auto"/>
              <w:jc w:val="center"/>
            </w:pPr>
            <w:r>
              <w:rPr>
                <w:rFonts w:ascii="Tahoma" w:eastAsia="Tahoma" w:hAnsi="Tahoma"/>
                <w:color w:val="000000"/>
                <w:sz w:val="16"/>
              </w:rPr>
              <w:t>Código</w:t>
            </w:r>
          </w:p>
        </w:tc>
        <w:tc>
          <w:tcPr>
            <w:tcW w:w="3583"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vAlign w:val="center"/>
          </w:tcPr>
          <w:p w:rsidR="00CD5528" w:rsidRDefault="00CD5528" w:rsidP="00CD5528">
            <w:pPr>
              <w:spacing w:after="0" w:line="240" w:lineRule="auto"/>
              <w:jc w:val="center"/>
            </w:pPr>
            <w:r>
              <w:rPr>
                <w:rFonts w:ascii="Tahoma" w:eastAsia="Tahoma" w:hAnsi="Tahoma"/>
                <w:color w:val="000000"/>
                <w:sz w:val="16"/>
              </w:rPr>
              <w:t>Descrição</w:t>
            </w:r>
          </w:p>
        </w:tc>
        <w:tc>
          <w:tcPr>
            <w:tcW w:w="967"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vAlign w:val="center"/>
          </w:tcPr>
          <w:p w:rsidR="00CD5528" w:rsidRDefault="00CD5528" w:rsidP="00CD5528">
            <w:pPr>
              <w:spacing w:after="0" w:line="240" w:lineRule="auto"/>
              <w:jc w:val="center"/>
            </w:pPr>
            <w:r>
              <w:rPr>
                <w:rFonts w:ascii="Tahoma" w:eastAsia="Tahoma" w:hAnsi="Tahoma"/>
                <w:color w:val="000000"/>
                <w:sz w:val="16"/>
              </w:rPr>
              <w:t>Quantidade</w:t>
            </w:r>
          </w:p>
        </w:tc>
        <w:tc>
          <w:tcPr>
            <w:tcW w:w="981"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vAlign w:val="center"/>
          </w:tcPr>
          <w:p w:rsidR="00CD5528" w:rsidRDefault="00CD5528" w:rsidP="00CD5528">
            <w:pPr>
              <w:spacing w:after="0" w:line="240" w:lineRule="auto"/>
              <w:jc w:val="center"/>
            </w:pPr>
            <w:r>
              <w:rPr>
                <w:rFonts w:ascii="Tahoma" w:eastAsia="Tahoma" w:hAnsi="Tahoma"/>
                <w:color w:val="000000"/>
                <w:sz w:val="16"/>
              </w:rPr>
              <w:t>Unidade de medida</w:t>
            </w:r>
          </w:p>
        </w:tc>
        <w:tc>
          <w:tcPr>
            <w:tcW w:w="1215"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vAlign w:val="center"/>
          </w:tcPr>
          <w:p w:rsidR="00CD5528" w:rsidRDefault="00CD5528" w:rsidP="007C210A">
            <w:pPr>
              <w:spacing w:after="0" w:line="240" w:lineRule="auto"/>
              <w:jc w:val="center"/>
            </w:pPr>
            <w:r>
              <w:rPr>
                <w:rFonts w:ascii="Tahoma" w:eastAsia="Tahoma" w:hAnsi="Tahoma"/>
                <w:color w:val="000000"/>
                <w:sz w:val="16"/>
              </w:rPr>
              <w:t>Valor unitário</w:t>
            </w:r>
          </w:p>
        </w:tc>
        <w:tc>
          <w:tcPr>
            <w:tcW w:w="975"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vAlign w:val="center"/>
          </w:tcPr>
          <w:p w:rsidR="00CD5528" w:rsidRDefault="00CD5528" w:rsidP="007C210A">
            <w:pPr>
              <w:spacing w:after="0" w:line="240" w:lineRule="auto"/>
              <w:jc w:val="center"/>
            </w:pPr>
            <w:r>
              <w:rPr>
                <w:rFonts w:ascii="Tahoma" w:eastAsia="Tahoma" w:hAnsi="Tahoma"/>
                <w:color w:val="000000"/>
                <w:sz w:val="16"/>
              </w:rPr>
              <w:t xml:space="preserve">Valor </w:t>
            </w:r>
            <w:r w:rsidR="007C210A">
              <w:rPr>
                <w:rFonts w:ascii="Tahoma" w:eastAsia="Tahoma" w:hAnsi="Tahoma"/>
                <w:color w:val="000000"/>
                <w:sz w:val="16"/>
              </w:rPr>
              <w:t>Total</w:t>
            </w:r>
          </w:p>
        </w:tc>
      </w:tr>
      <w:tr w:rsidR="00CD5528" w:rsidTr="00CD5528">
        <w:trPr>
          <w:trHeight w:val="267"/>
        </w:trPr>
        <w:tc>
          <w:tcPr>
            <w:tcW w:w="5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jc w:val="center"/>
            </w:pPr>
            <w:r>
              <w:rPr>
                <w:rFonts w:ascii="Tahoma" w:eastAsia="Tahoma" w:hAnsi="Tahoma"/>
                <w:color w:val="000000"/>
                <w:sz w:val="16"/>
              </w:rPr>
              <w:t>1</w:t>
            </w:r>
          </w:p>
        </w:tc>
        <w:tc>
          <w:tcPr>
            <w:tcW w:w="921" w:type="dxa"/>
            <w:gridSpan w:val="2"/>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pPr>
            <w:r>
              <w:rPr>
                <w:rFonts w:ascii="Tahoma" w:eastAsia="Tahoma" w:hAnsi="Tahoma"/>
                <w:color w:val="000000"/>
                <w:sz w:val="16"/>
              </w:rPr>
              <w:t>5775914</w:t>
            </w:r>
          </w:p>
        </w:tc>
        <w:tc>
          <w:tcPr>
            <w:tcW w:w="358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pPr>
            <w:r>
              <w:rPr>
                <w:rFonts w:ascii="Tahoma" w:eastAsia="Tahoma" w:hAnsi="Tahoma"/>
                <w:color w:val="000000"/>
                <w:sz w:val="16"/>
              </w:rPr>
              <w:t>(5775914) - MATERIAL PEDAGOGICO - BARALHO DAS EMOCOES,DE PAPEL RESISTENTE,PARA ACESSAR AS EMOCOES INFANTIS DURANTE O PERIODO DE AVALIACAO E PROCESSO DE TRATAMENTO,MEDINDO 18,00X25,00CM,COM 1 MANUAL E 42 CARTAS,EMBALADO EM CAPA DURA</w:t>
            </w:r>
          </w:p>
        </w:tc>
        <w:tc>
          <w:tcPr>
            <w:tcW w:w="96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jc w:val="center"/>
            </w:pPr>
            <w:r>
              <w:rPr>
                <w:rFonts w:ascii="Tahoma" w:eastAsia="Tahoma" w:hAnsi="Tahoma"/>
                <w:color w:val="000000"/>
                <w:sz w:val="16"/>
              </w:rPr>
              <w:t>1,00</w:t>
            </w:r>
          </w:p>
        </w:tc>
        <w:tc>
          <w:tcPr>
            <w:tcW w:w="98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jc w:val="center"/>
            </w:pPr>
            <w:r>
              <w:rPr>
                <w:rFonts w:ascii="Tahoma" w:eastAsia="Tahoma" w:hAnsi="Tahoma"/>
                <w:color w:val="000000"/>
                <w:sz w:val="16"/>
              </w:rPr>
              <w:t>UN</w:t>
            </w:r>
          </w:p>
        </w:tc>
        <w:tc>
          <w:tcPr>
            <w:tcW w:w="121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jc w:val="center"/>
            </w:pPr>
          </w:p>
        </w:tc>
        <w:tc>
          <w:tcPr>
            <w:tcW w:w="9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jc w:val="center"/>
            </w:pPr>
          </w:p>
        </w:tc>
      </w:tr>
      <w:tr w:rsidR="00CD5528" w:rsidTr="00CD5528">
        <w:trPr>
          <w:trHeight w:val="267"/>
        </w:trPr>
        <w:tc>
          <w:tcPr>
            <w:tcW w:w="5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jc w:val="center"/>
            </w:pPr>
            <w:r>
              <w:rPr>
                <w:rFonts w:ascii="Tahoma" w:eastAsia="Tahoma" w:hAnsi="Tahoma"/>
                <w:color w:val="000000"/>
                <w:sz w:val="16"/>
              </w:rPr>
              <w:t>2</w:t>
            </w:r>
          </w:p>
        </w:tc>
        <w:tc>
          <w:tcPr>
            <w:tcW w:w="921" w:type="dxa"/>
            <w:gridSpan w:val="2"/>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pPr>
            <w:r>
              <w:rPr>
                <w:rFonts w:ascii="Tahoma" w:eastAsia="Tahoma" w:hAnsi="Tahoma"/>
                <w:color w:val="000000"/>
                <w:sz w:val="16"/>
              </w:rPr>
              <w:t>5777526</w:t>
            </w:r>
          </w:p>
        </w:tc>
        <w:tc>
          <w:tcPr>
            <w:tcW w:w="358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pPr>
            <w:r>
              <w:rPr>
                <w:rFonts w:ascii="Tahoma" w:eastAsia="Tahoma" w:hAnsi="Tahoma"/>
                <w:color w:val="000000"/>
                <w:sz w:val="16"/>
              </w:rPr>
              <w:t>(5777526) - MATERIAL DIDATICO PEDAGOGICO - EAVAP-EF - ESCALA DE AVALIACAO DAS ESTRATEGIAS DE APRENDIZAGEM PARA O ENSINO FUNDAMENTAL,PARA  O DIAGNOSTICO PSICOEDUCACIONAL DE CRIANCAS DO ENSINO FUNDAMENTAL,DO TIPO KIT,COMPOSTO POR MANUAL, BLOCO DE FOLHA DE RESPOSTAS E CRIVO DE CORRECAO</w:t>
            </w:r>
          </w:p>
        </w:tc>
        <w:tc>
          <w:tcPr>
            <w:tcW w:w="96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jc w:val="center"/>
            </w:pPr>
            <w:r>
              <w:rPr>
                <w:rFonts w:ascii="Tahoma" w:eastAsia="Tahoma" w:hAnsi="Tahoma"/>
                <w:color w:val="000000"/>
                <w:sz w:val="16"/>
              </w:rPr>
              <w:t>1,00</w:t>
            </w:r>
          </w:p>
        </w:tc>
        <w:tc>
          <w:tcPr>
            <w:tcW w:w="98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jc w:val="center"/>
            </w:pPr>
            <w:r>
              <w:rPr>
                <w:rFonts w:ascii="Tahoma" w:eastAsia="Tahoma" w:hAnsi="Tahoma"/>
                <w:color w:val="000000"/>
                <w:sz w:val="16"/>
              </w:rPr>
              <w:t>UN</w:t>
            </w:r>
          </w:p>
        </w:tc>
        <w:tc>
          <w:tcPr>
            <w:tcW w:w="121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jc w:val="center"/>
            </w:pPr>
          </w:p>
        </w:tc>
        <w:tc>
          <w:tcPr>
            <w:tcW w:w="9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jc w:val="center"/>
            </w:pPr>
          </w:p>
        </w:tc>
      </w:tr>
      <w:tr w:rsidR="00CD5528" w:rsidTr="00CD5528">
        <w:trPr>
          <w:trHeight w:val="267"/>
        </w:trPr>
        <w:tc>
          <w:tcPr>
            <w:tcW w:w="5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jc w:val="center"/>
            </w:pPr>
            <w:r>
              <w:rPr>
                <w:rFonts w:ascii="Tahoma" w:eastAsia="Tahoma" w:hAnsi="Tahoma"/>
                <w:color w:val="000000"/>
                <w:sz w:val="16"/>
              </w:rPr>
              <w:t>3</w:t>
            </w:r>
          </w:p>
        </w:tc>
        <w:tc>
          <w:tcPr>
            <w:tcW w:w="921" w:type="dxa"/>
            <w:gridSpan w:val="2"/>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pPr>
            <w:r>
              <w:rPr>
                <w:rFonts w:ascii="Tahoma" w:eastAsia="Tahoma" w:hAnsi="Tahoma"/>
                <w:color w:val="000000"/>
                <w:sz w:val="16"/>
              </w:rPr>
              <w:t>5712513</w:t>
            </w:r>
          </w:p>
        </w:tc>
        <w:tc>
          <w:tcPr>
            <w:tcW w:w="358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pPr>
            <w:r>
              <w:rPr>
                <w:rFonts w:ascii="Tahoma" w:eastAsia="Tahoma" w:hAnsi="Tahoma"/>
                <w:color w:val="000000"/>
                <w:sz w:val="16"/>
              </w:rPr>
              <w:t>(5712513) - MATERIAL DIDATICO PEDAGOGICO - EMA-EF - ESCALA DE AVALIACAO DA MOTIVACAO PARA APRENDER DE ALUNOS DO ENSINO FUNDAMENTAL,PARA  AVALIAR A ORIENTACAO GERAL PARA APRENDER DE ESTUDANTES DO ENSINO FUNDAMENTAL,DO TIPO KIT,COMPOSTO POR MANUAL DE INSTRUCOES DE APLICACAO E APURACAO, MANUAL PARA INTERPRETACAO, BLOCO DE FOLHA DE RESPOSTAS E CRIVO DE CORRECAO MANUAL</w:t>
            </w:r>
          </w:p>
        </w:tc>
        <w:tc>
          <w:tcPr>
            <w:tcW w:w="96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jc w:val="center"/>
            </w:pPr>
            <w:r>
              <w:rPr>
                <w:rFonts w:ascii="Tahoma" w:eastAsia="Tahoma" w:hAnsi="Tahoma"/>
                <w:color w:val="000000"/>
                <w:sz w:val="16"/>
              </w:rPr>
              <w:t>1,00</w:t>
            </w:r>
          </w:p>
        </w:tc>
        <w:tc>
          <w:tcPr>
            <w:tcW w:w="98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jc w:val="center"/>
            </w:pPr>
            <w:r>
              <w:rPr>
                <w:rFonts w:ascii="Tahoma" w:eastAsia="Tahoma" w:hAnsi="Tahoma"/>
                <w:color w:val="000000"/>
                <w:sz w:val="16"/>
              </w:rPr>
              <w:t>UN</w:t>
            </w:r>
          </w:p>
        </w:tc>
        <w:tc>
          <w:tcPr>
            <w:tcW w:w="121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jc w:val="center"/>
            </w:pPr>
          </w:p>
        </w:tc>
        <w:tc>
          <w:tcPr>
            <w:tcW w:w="9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jc w:val="center"/>
            </w:pPr>
          </w:p>
        </w:tc>
      </w:tr>
      <w:tr w:rsidR="00CD5528" w:rsidTr="00CD5528">
        <w:trPr>
          <w:trHeight w:val="267"/>
        </w:trPr>
        <w:tc>
          <w:tcPr>
            <w:tcW w:w="5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jc w:val="center"/>
            </w:pPr>
            <w:r>
              <w:rPr>
                <w:rFonts w:ascii="Tahoma" w:eastAsia="Tahoma" w:hAnsi="Tahoma"/>
                <w:color w:val="000000"/>
                <w:sz w:val="16"/>
              </w:rPr>
              <w:t>4</w:t>
            </w:r>
          </w:p>
        </w:tc>
        <w:tc>
          <w:tcPr>
            <w:tcW w:w="921" w:type="dxa"/>
            <w:gridSpan w:val="2"/>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pPr>
            <w:r>
              <w:rPr>
                <w:rFonts w:ascii="Tahoma" w:eastAsia="Tahoma" w:hAnsi="Tahoma"/>
                <w:color w:val="000000"/>
                <w:sz w:val="16"/>
              </w:rPr>
              <w:t>5018200</w:t>
            </w:r>
          </w:p>
        </w:tc>
        <w:tc>
          <w:tcPr>
            <w:tcW w:w="358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pPr>
            <w:r>
              <w:rPr>
                <w:rFonts w:ascii="Tahoma" w:eastAsia="Tahoma" w:hAnsi="Tahoma"/>
                <w:color w:val="000000"/>
                <w:sz w:val="16"/>
              </w:rPr>
              <w:t>(5018200) - MATERIAL DIDATICO PEDAGOGICO - EPD - ESCALA DE PENSAMENTOS DEPRESSIVOS,PARA AVALIAR DISTORCOES DE PENSAMENTOS COMUMENTE ENCONTRADAS EM PESSOAS COM DEPRESSAO,TIPO KIT,APRESENTANDO MANUAL, BLOCO DE FOLHA DE RESPOSTA E BLOCO DE FOLHA DE REGISTRO</w:t>
            </w:r>
          </w:p>
        </w:tc>
        <w:tc>
          <w:tcPr>
            <w:tcW w:w="96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jc w:val="center"/>
            </w:pPr>
            <w:r>
              <w:rPr>
                <w:rFonts w:ascii="Tahoma" w:eastAsia="Tahoma" w:hAnsi="Tahoma"/>
                <w:color w:val="000000"/>
                <w:sz w:val="16"/>
              </w:rPr>
              <w:t>1,00</w:t>
            </w:r>
          </w:p>
        </w:tc>
        <w:tc>
          <w:tcPr>
            <w:tcW w:w="98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jc w:val="center"/>
            </w:pPr>
            <w:r>
              <w:rPr>
                <w:rFonts w:ascii="Tahoma" w:eastAsia="Tahoma" w:hAnsi="Tahoma"/>
                <w:color w:val="000000"/>
                <w:sz w:val="16"/>
              </w:rPr>
              <w:t>UN</w:t>
            </w:r>
          </w:p>
        </w:tc>
        <w:tc>
          <w:tcPr>
            <w:tcW w:w="121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jc w:val="center"/>
            </w:pPr>
          </w:p>
        </w:tc>
        <w:tc>
          <w:tcPr>
            <w:tcW w:w="9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jc w:val="center"/>
            </w:pPr>
          </w:p>
        </w:tc>
      </w:tr>
      <w:tr w:rsidR="00CD5528" w:rsidTr="00CD5528">
        <w:trPr>
          <w:trHeight w:val="267"/>
        </w:trPr>
        <w:tc>
          <w:tcPr>
            <w:tcW w:w="5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jc w:val="center"/>
            </w:pPr>
            <w:r>
              <w:rPr>
                <w:rFonts w:ascii="Tahoma" w:eastAsia="Tahoma" w:hAnsi="Tahoma"/>
                <w:color w:val="000000"/>
                <w:sz w:val="16"/>
              </w:rPr>
              <w:t>5</w:t>
            </w:r>
          </w:p>
        </w:tc>
        <w:tc>
          <w:tcPr>
            <w:tcW w:w="921" w:type="dxa"/>
            <w:gridSpan w:val="2"/>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pPr>
            <w:r>
              <w:rPr>
                <w:rFonts w:ascii="Tahoma" w:eastAsia="Tahoma" w:hAnsi="Tahoma"/>
                <w:color w:val="000000"/>
                <w:sz w:val="16"/>
              </w:rPr>
              <w:t>5777534</w:t>
            </w:r>
          </w:p>
        </w:tc>
        <w:tc>
          <w:tcPr>
            <w:tcW w:w="358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pPr>
            <w:r>
              <w:rPr>
                <w:rFonts w:ascii="Tahoma" w:eastAsia="Tahoma" w:hAnsi="Tahoma"/>
                <w:color w:val="000000"/>
                <w:sz w:val="16"/>
              </w:rPr>
              <w:t>(5777534) - MATERIAL DIDATICO PEDAGOGICO - TIMER-R  - TESTE INFANTIL DE MEMORIA,PARA AVALIACAO NEUROPSICOLOGICA COGNITIVA DE CRIANCAS DE 3 A 6 ANOS E 11 MESES,DO TIPO IMPRESSO,APRESENTANDO MANUAL, FOLHA DE REGISTRO, 5 PRANCHAS DE ESTIMULO PARA A PROVA 2, 22 CARTOES PARA A PROVA 3, 16 CARTOES E 5 PRANCHAS PARA A PROVA 4 E 1 PRANCHA PARA OS SUBTESTES 5 E 6</w:t>
            </w:r>
          </w:p>
        </w:tc>
        <w:tc>
          <w:tcPr>
            <w:tcW w:w="96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jc w:val="center"/>
            </w:pPr>
            <w:r>
              <w:rPr>
                <w:rFonts w:ascii="Tahoma" w:eastAsia="Tahoma" w:hAnsi="Tahoma"/>
                <w:color w:val="000000"/>
                <w:sz w:val="16"/>
              </w:rPr>
              <w:t>1,00</w:t>
            </w:r>
          </w:p>
        </w:tc>
        <w:tc>
          <w:tcPr>
            <w:tcW w:w="98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jc w:val="center"/>
            </w:pPr>
            <w:r>
              <w:rPr>
                <w:rFonts w:ascii="Tahoma" w:eastAsia="Tahoma" w:hAnsi="Tahoma"/>
                <w:color w:val="000000"/>
                <w:sz w:val="16"/>
              </w:rPr>
              <w:t>UN</w:t>
            </w:r>
          </w:p>
        </w:tc>
        <w:tc>
          <w:tcPr>
            <w:tcW w:w="121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jc w:val="center"/>
            </w:pPr>
          </w:p>
        </w:tc>
        <w:tc>
          <w:tcPr>
            <w:tcW w:w="9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jc w:val="center"/>
            </w:pPr>
          </w:p>
        </w:tc>
      </w:tr>
      <w:tr w:rsidR="00CD5528" w:rsidTr="00CD5528">
        <w:trPr>
          <w:trHeight w:val="267"/>
        </w:trPr>
        <w:tc>
          <w:tcPr>
            <w:tcW w:w="5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jc w:val="center"/>
            </w:pPr>
            <w:r>
              <w:rPr>
                <w:rFonts w:ascii="Tahoma" w:eastAsia="Tahoma" w:hAnsi="Tahoma"/>
                <w:color w:val="000000"/>
                <w:sz w:val="16"/>
              </w:rPr>
              <w:t>6</w:t>
            </w:r>
          </w:p>
        </w:tc>
        <w:tc>
          <w:tcPr>
            <w:tcW w:w="921" w:type="dxa"/>
            <w:gridSpan w:val="2"/>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pPr>
            <w:r>
              <w:rPr>
                <w:rFonts w:ascii="Tahoma" w:eastAsia="Tahoma" w:hAnsi="Tahoma"/>
                <w:color w:val="000000"/>
                <w:sz w:val="16"/>
              </w:rPr>
              <w:t>5778034</w:t>
            </w:r>
          </w:p>
        </w:tc>
        <w:tc>
          <w:tcPr>
            <w:tcW w:w="358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pPr>
            <w:r>
              <w:rPr>
                <w:rFonts w:ascii="Tahoma" w:eastAsia="Tahoma" w:hAnsi="Tahoma"/>
                <w:color w:val="000000"/>
                <w:sz w:val="16"/>
              </w:rPr>
              <w:t>(5778034) - MATERIAL DIDATICO PEDAGOGICO - COM TITULO: ESCALA DE IDEACAO SUICIDA BECK,PARA EXAMINAR A INTENCAO SUICIDA EM SUJEITOS COM 17 ANOS OU MAIS,TIPO IMPRESSO,APRESENTADO EM 10 FOLHAS DE APLICACAO</w:t>
            </w:r>
          </w:p>
        </w:tc>
        <w:tc>
          <w:tcPr>
            <w:tcW w:w="96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jc w:val="center"/>
            </w:pPr>
            <w:r>
              <w:rPr>
                <w:rFonts w:ascii="Tahoma" w:eastAsia="Tahoma" w:hAnsi="Tahoma"/>
                <w:color w:val="000000"/>
                <w:sz w:val="16"/>
              </w:rPr>
              <w:t>1,00</w:t>
            </w:r>
          </w:p>
        </w:tc>
        <w:tc>
          <w:tcPr>
            <w:tcW w:w="98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jc w:val="center"/>
            </w:pPr>
            <w:r>
              <w:rPr>
                <w:rFonts w:ascii="Tahoma" w:eastAsia="Tahoma" w:hAnsi="Tahoma"/>
                <w:color w:val="000000"/>
                <w:sz w:val="16"/>
              </w:rPr>
              <w:t>UN</w:t>
            </w:r>
          </w:p>
        </w:tc>
        <w:tc>
          <w:tcPr>
            <w:tcW w:w="121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jc w:val="center"/>
            </w:pPr>
          </w:p>
        </w:tc>
        <w:tc>
          <w:tcPr>
            <w:tcW w:w="9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jc w:val="center"/>
            </w:pPr>
          </w:p>
        </w:tc>
      </w:tr>
      <w:tr w:rsidR="00CD5528" w:rsidTr="00CD5528">
        <w:trPr>
          <w:trHeight w:val="267"/>
        </w:trPr>
        <w:tc>
          <w:tcPr>
            <w:tcW w:w="5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jc w:val="center"/>
            </w:pPr>
            <w:r>
              <w:rPr>
                <w:rFonts w:ascii="Tahoma" w:eastAsia="Tahoma" w:hAnsi="Tahoma"/>
                <w:color w:val="000000"/>
                <w:sz w:val="16"/>
              </w:rPr>
              <w:t>7</w:t>
            </w:r>
          </w:p>
        </w:tc>
        <w:tc>
          <w:tcPr>
            <w:tcW w:w="921" w:type="dxa"/>
            <w:gridSpan w:val="2"/>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pPr>
            <w:r>
              <w:rPr>
                <w:rFonts w:ascii="Tahoma" w:eastAsia="Tahoma" w:hAnsi="Tahoma"/>
                <w:color w:val="000000"/>
                <w:sz w:val="16"/>
              </w:rPr>
              <w:t>5776031</w:t>
            </w:r>
          </w:p>
        </w:tc>
        <w:tc>
          <w:tcPr>
            <w:tcW w:w="358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pPr>
            <w:r>
              <w:rPr>
                <w:rFonts w:ascii="Tahoma" w:eastAsia="Tahoma" w:hAnsi="Tahoma"/>
                <w:color w:val="000000"/>
                <w:sz w:val="16"/>
              </w:rPr>
              <w:t xml:space="preserve">(5776031) - MATERIAL PEDAGOGICO - </w:t>
            </w:r>
            <w:r>
              <w:rPr>
                <w:rFonts w:ascii="Tahoma" w:eastAsia="Tahoma" w:hAnsi="Tahoma"/>
                <w:color w:val="000000"/>
                <w:sz w:val="16"/>
              </w:rPr>
              <w:lastRenderedPageBreak/>
              <w:t>LABORATORIO GEOLOGICO,DO TIPO KIT,PARA ANALISE DE MINERAIS,CONTENDO ORGANIZADOR DE PLASTICO COM DIVISORIAS, MOEDA DE COBRE, PREGO DE ACO, IMA, FRASCO DE 10 ML DE ACIDO CLORIDRICO (37%), SACO DE ALGODAO CRU, LUPA, MINI-PAQUIMETRO, PLACA DE PORCELANA PRETA (5,00X2,00CM) , PLACA DE PORCELANA BRANCA (5,00X2,00CM), PLACA DE VIDRO (5,00X 2,00CM) E QR-CODE PARA ACESSAR ATIVIDADES PEDAGOGICAS,ACONDICIONADO EM CAIXA</w:t>
            </w:r>
          </w:p>
        </w:tc>
        <w:tc>
          <w:tcPr>
            <w:tcW w:w="96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jc w:val="center"/>
            </w:pPr>
            <w:r>
              <w:rPr>
                <w:rFonts w:ascii="Tahoma" w:eastAsia="Tahoma" w:hAnsi="Tahoma"/>
                <w:color w:val="000000"/>
                <w:sz w:val="16"/>
              </w:rPr>
              <w:lastRenderedPageBreak/>
              <w:t>1,00</w:t>
            </w:r>
          </w:p>
        </w:tc>
        <w:tc>
          <w:tcPr>
            <w:tcW w:w="98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jc w:val="center"/>
            </w:pPr>
            <w:r>
              <w:rPr>
                <w:rFonts w:ascii="Tahoma" w:eastAsia="Tahoma" w:hAnsi="Tahoma"/>
                <w:color w:val="000000"/>
                <w:sz w:val="16"/>
              </w:rPr>
              <w:t>UN</w:t>
            </w:r>
          </w:p>
        </w:tc>
        <w:tc>
          <w:tcPr>
            <w:tcW w:w="121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jc w:val="center"/>
            </w:pPr>
          </w:p>
        </w:tc>
        <w:tc>
          <w:tcPr>
            <w:tcW w:w="9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jc w:val="center"/>
            </w:pPr>
          </w:p>
        </w:tc>
      </w:tr>
      <w:tr w:rsidR="00CD5528" w:rsidTr="00CD5528">
        <w:trPr>
          <w:trHeight w:val="267"/>
        </w:trPr>
        <w:tc>
          <w:tcPr>
            <w:tcW w:w="5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jc w:val="center"/>
            </w:pPr>
            <w:r>
              <w:rPr>
                <w:rFonts w:ascii="Tahoma" w:eastAsia="Tahoma" w:hAnsi="Tahoma"/>
                <w:color w:val="000000"/>
                <w:sz w:val="16"/>
              </w:rPr>
              <w:lastRenderedPageBreak/>
              <w:t>8</w:t>
            </w:r>
          </w:p>
        </w:tc>
        <w:tc>
          <w:tcPr>
            <w:tcW w:w="921" w:type="dxa"/>
            <w:gridSpan w:val="2"/>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pPr>
            <w:r>
              <w:rPr>
                <w:rFonts w:ascii="Tahoma" w:eastAsia="Tahoma" w:hAnsi="Tahoma"/>
                <w:color w:val="000000"/>
                <w:sz w:val="16"/>
              </w:rPr>
              <w:t>5778077</w:t>
            </w:r>
          </w:p>
        </w:tc>
        <w:tc>
          <w:tcPr>
            <w:tcW w:w="358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pPr>
            <w:r>
              <w:rPr>
                <w:rFonts w:ascii="Tahoma" w:eastAsia="Tahoma" w:hAnsi="Tahoma"/>
                <w:color w:val="000000"/>
                <w:sz w:val="16"/>
              </w:rPr>
              <w:t>(5778077) - LUPA - DE BOLSO TRIPLET COM AUMENTO DE 30X,MEDINDO 2,30X1,70CM (AXL), COM 30G,COM LENTE DE 21,00MM,EM ACO INOX</w:t>
            </w:r>
          </w:p>
        </w:tc>
        <w:tc>
          <w:tcPr>
            <w:tcW w:w="96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jc w:val="center"/>
            </w:pPr>
            <w:r>
              <w:rPr>
                <w:rFonts w:ascii="Tahoma" w:eastAsia="Tahoma" w:hAnsi="Tahoma"/>
                <w:color w:val="000000"/>
                <w:sz w:val="16"/>
              </w:rPr>
              <w:t>8,00</w:t>
            </w:r>
          </w:p>
        </w:tc>
        <w:tc>
          <w:tcPr>
            <w:tcW w:w="98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jc w:val="center"/>
            </w:pPr>
            <w:r>
              <w:rPr>
                <w:rFonts w:ascii="Tahoma" w:eastAsia="Tahoma" w:hAnsi="Tahoma"/>
                <w:color w:val="000000"/>
                <w:sz w:val="16"/>
              </w:rPr>
              <w:t>UN</w:t>
            </w:r>
          </w:p>
        </w:tc>
        <w:tc>
          <w:tcPr>
            <w:tcW w:w="121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jc w:val="center"/>
            </w:pPr>
          </w:p>
        </w:tc>
        <w:tc>
          <w:tcPr>
            <w:tcW w:w="9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jc w:val="center"/>
            </w:pPr>
          </w:p>
        </w:tc>
      </w:tr>
      <w:tr w:rsidR="00CD5528" w:rsidTr="00CD5528">
        <w:trPr>
          <w:trHeight w:val="267"/>
        </w:trPr>
        <w:tc>
          <w:tcPr>
            <w:tcW w:w="5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jc w:val="center"/>
            </w:pPr>
            <w:r>
              <w:rPr>
                <w:rFonts w:ascii="Tahoma" w:eastAsia="Tahoma" w:hAnsi="Tahoma"/>
                <w:color w:val="000000"/>
                <w:sz w:val="16"/>
              </w:rPr>
              <w:t>9</w:t>
            </w:r>
          </w:p>
        </w:tc>
        <w:tc>
          <w:tcPr>
            <w:tcW w:w="921" w:type="dxa"/>
            <w:gridSpan w:val="2"/>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pPr>
            <w:r>
              <w:rPr>
                <w:rFonts w:ascii="Tahoma" w:eastAsia="Tahoma" w:hAnsi="Tahoma"/>
                <w:color w:val="000000"/>
                <w:sz w:val="16"/>
              </w:rPr>
              <w:t>5289238</w:t>
            </w:r>
          </w:p>
        </w:tc>
        <w:tc>
          <w:tcPr>
            <w:tcW w:w="358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pPr>
            <w:r>
              <w:rPr>
                <w:rFonts w:ascii="Tahoma" w:eastAsia="Tahoma" w:hAnsi="Tahoma"/>
                <w:color w:val="000000"/>
                <w:sz w:val="16"/>
              </w:rPr>
              <w:t>(5289238) - PLANETARIO ESCOLAR - TIPO  SISTEMA SOLAR,MEDINDO 26,00X52,00X52,00CM,BIVOLT 110/220V</w:t>
            </w:r>
          </w:p>
        </w:tc>
        <w:tc>
          <w:tcPr>
            <w:tcW w:w="96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jc w:val="center"/>
            </w:pPr>
            <w:r>
              <w:rPr>
                <w:rFonts w:ascii="Tahoma" w:eastAsia="Tahoma" w:hAnsi="Tahoma"/>
                <w:color w:val="000000"/>
                <w:sz w:val="16"/>
              </w:rPr>
              <w:t>1,00</w:t>
            </w:r>
          </w:p>
        </w:tc>
        <w:tc>
          <w:tcPr>
            <w:tcW w:w="98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jc w:val="center"/>
            </w:pPr>
            <w:r>
              <w:rPr>
                <w:rFonts w:ascii="Tahoma" w:eastAsia="Tahoma" w:hAnsi="Tahoma"/>
                <w:color w:val="000000"/>
                <w:sz w:val="16"/>
              </w:rPr>
              <w:t>UN</w:t>
            </w:r>
          </w:p>
        </w:tc>
        <w:tc>
          <w:tcPr>
            <w:tcW w:w="121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jc w:val="center"/>
            </w:pPr>
          </w:p>
        </w:tc>
        <w:tc>
          <w:tcPr>
            <w:tcW w:w="9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jc w:val="center"/>
            </w:pPr>
          </w:p>
        </w:tc>
      </w:tr>
      <w:tr w:rsidR="00CD5528" w:rsidTr="00CD5528">
        <w:trPr>
          <w:trHeight w:val="267"/>
        </w:trPr>
        <w:tc>
          <w:tcPr>
            <w:tcW w:w="5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jc w:val="center"/>
            </w:pPr>
            <w:r>
              <w:rPr>
                <w:rFonts w:ascii="Tahoma" w:eastAsia="Tahoma" w:hAnsi="Tahoma"/>
                <w:color w:val="000000"/>
                <w:sz w:val="16"/>
              </w:rPr>
              <w:t>10</w:t>
            </w:r>
          </w:p>
        </w:tc>
        <w:tc>
          <w:tcPr>
            <w:tcW w:w="921" w:type="dxa"/>
            <w:gridSpan w:val="2"/>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pPr>
            <w:r>
              <w:rPr>
                <w:rFonts w:ascii="Tahoma" w:eastAsia="Tahoma" w:hAnsi="Tahoma"/>
                <w:color w:val="000000"/>
                <w:sz w:val="16"/>
              </w:rPr>
              <w:t>5776104</w:t>
            </w:r>
          </w:p>
        </w:tc>
        <w:tc>
          <w:tcPr>
            <w:tcW w:w="358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pPr>
            <w:r>
              <w:rPr>
                <w:rFonts w:ascii="Tahoma" w:eastAsia="Tahoma" w:hAnsi="Tahoma"/>
                <w:color w:val="000000"/>
                <w:sz w:val="16"/>
              </w:rPr>
              <w:t>(5776104) - MATERIAL PEDAGOGICO - MODELO MOLECULAR ORGANICA E INORGANICA,DE PLASTICO,PARA  ATIVIDADES LIGADAS A QUIMICA E BIOQUIMICA,COM  426 PECAS</w:t>
            </w:r>
          </w:p>
        </w:tc>
        <w:tc>
          <w:tcPr>
            <w:tcW w:w="96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jc w:val="center"/>
            </w:pPr>
            <w:r>
              <w:rPr>
                <w:rFonts w:ascii="Tahoma" w:eastAsia="Tahoma" w:hAnsi="Tahoma"/>
                <w:color w:val="000000"/>
                <w:sz w:val="16"/>
              </w:rPr>
              <w:t>1,00</w:t>
            </w:r>
          </w:p>
        </w:tc>
        <w:tc>
          <w:tcPr>
            <w:tcW w:w="98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jc w:val="center"/>
            </w:pPr>
            <w:r>
              <w:rPr>
                <w:rFonts w:ascii="Tahoma" w:eastAsia="Tahoma" w:hAnsi="Tahoma"/>
                <w:color w:val="000000"/>
                <w:sz w:val="16"/>
              </w:rPr>
              <w:t>UN</w:t>
            </w:r>
          </w:p>
        </w:tc>
        <w:tc>
          <w:tcPr>
            <w:tcW w:w="121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jc w:val="center"/>
            </w:pPr>
          </w:p>
        </w:tc>
        <w:tc>
          <w:tcPr>
            <w:tcW w:w="9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jc w:val="center"/>
            </w:pPr>
          </w:p>
        </w:tc>
      </w:tr>
      <w:tr w:rsidR="00CD5528" w:rsidTr="00CD5528">
        <w:trPr>
          <w:trHeight w:val="267"/>
        </w:trPr>
        <w:tc>
          <w:tcPr>
            <w:tcW w:w="5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jc w:val="center"/>
            </w:pPr>
            <w:r>
              <w:rPr>
                <w:rFonts w:ascii="Tahoma" w:eastAsia="Tahoma" w:hAnsi="Tahoma"/>
                <w:color w:val="000000"/>
                <w:sz w:val="16"/>
              </w:rPr>
              <w:t>11</w:t>
            </w:r>
          </w:p>
        </w:tc>
        <w:tc>
          <w:tcPr>
            <w:tcW w:w="921" w:type="dxa"/>
            <w:gridSpan w:val="2"/>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pPr>
            <w:r>
              <w:rPr>
                <w:rFonts w:ascii="Tahoma" w:eastAsia="Tahoma" w:hAnsi="Tahoma"/>
                <w:color w:val="000000"/>
                <w:sz w:val="16"/>
              </w:rPr>
              <w:t>5776147</w:t>
            </w:r>
          </w:p>
        </w:tc>
        <w:tc>
          <w:tcPr>
            <w:tcW w:w="358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pPr>
            <w:r>
              <w:rPr>
                <w:rFonts w:ascii="Tahoma" w:eastAsia="Tahoma" w:hAnsi="Tahoma"/>
                <w:color w:val="000000"/>
                <w:sz w:val="16"/>
              </w:rPr>
              <w:t>(5776147) - MATERIAL PEDAGOGICO - TAPETE TATAME INFANTIL,EM EVA,PARA  ATIVIDADE PEDAGOGICA,MEDINDO 50,00X50,00CM,COM 6 PECAS,COLORIDO</w:t>
            </w:r>
          </w:p>
        </w:tc>
        <w:tc>
          <w:tcPr>
            <w:tcW w:w="96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jc w:val="center"/>
            </w:pPr>
            <w:r>
              <w:rPr>
                <w:rFonts w:ascii="Tahoma" w:eastAsia="Tahoma" w:hAnsi="Tahoma"/>
                <w:color w:val="000000"/>
                <w:sz w:val="16"/>
              </w:rPr>
              <w:t>5,00</w:t>
            </w:r>
          </w:p>
        </w:tc>
        <w:tc>
          <w:tcPr>
            <w:tcW w:w="98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jc w:val="center"/>
            </w:pPr>
            <w:r>
              <w:rPr>
                <w:rFonts w:ascii="Tahoma" w:eastAsia="Tahoma" w:hAnsi="Tahoma"/>
                <w:color w:val="000000"/>
                <w:sz w:val="16"/>
              </w:rPr>
              <w:t>UN</w:t>
            </w:r>
          </w:p>
        </w:tc>
        <w:tc>
          <w:tcPr>
            <w:tcW w:w="121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jc w:val="center"/>
            </w:pPr>
          </w:p>
        </w:tc>
        <w:tc>
          <w:tcPr>
            <w:tcW w:w="9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jc w:val="center"/>
            </w:pPr>
          </w:p>
        </w:tc>
      </w:tr>
      <w:tr w:rsidR="00CD5528" w:rsidTr="00CD5528">
        <w:trPr>
          <w:trHeight w:val="267"/>
        </w:trPr>
        <w:tc>
          <w:tcPr>
            <w:tcW w:w="5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jc w:val="center"/>
            </w:pPr>
            <w:r>
              <w:rPr>
                <w:rFonts w:ascii="Tahoma" w:eastAsia="Tahoma" w:hAnsi="Tahoma"/>
                <w:color w:val="000000"/>
                <w:sz w:val="16"/>
              </w:rPr>
              <w:t>12</w:t>
            </w:r>
          </w:p>
        </w:tc>
        <w:tc>
          <w:tcPr>
            <w:tcW w:w="921" w:type="dxa"/>
            <w:gridSpan w:val="2"/>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pPr>
            <w:r>
              <w:rPr>
                <w:rFonts w:ascii="Tahoma" w:eastAsia="Tahoma" w:hAnsi="Tahoma"/>
                <w:color w:val="000000"/>
                <w:sz w:val="16"/>
              </w:rPr>
              <w:t>5776155</w:t>
            </w:r>
          </w:p>
        </w:tc>
        <w:tc>
          <w:tcPr>
            <w:tcW w:w="358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pPr>
            <w:r>
              <w:rPr>
                <w:rFonts w:ascii="Tahoma" w:eastAsia="Tahoma" w:hAnsi="Tahoma"/>
                <w:color w:val="000000"/>
                <w:sz w:val="16"/>
              </w:rPr>
              <w:t>(5776155) - MATERIAL PEDAGOGICO - TAMBOR INFANTIL EDUCATIVO COM SOM E LUZ,EM PLASTICO,PARA  ATIVIDADE PEDAGOGICA INFANTIL,CONTENDO 01 TAMBOR COM SOM E LUZ E 01 PAR DE BAQUETAS,COLORIDO</w:t>
            </w:r>
          </w:p>
        </w:tc>
        <w:tc>
          <w:tcPr>
            <w:tcW w:w="96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jc w:val="center"/>
            </w:pPr>
            <w:r>
              <w:rPr>
                <w:rFonts w:ascii="Tahoma" w:eastAsia="Tahoma" w:hAnsi="Tahoma"/>
                <w:color w:val="000000"/>
                <w:sz w:val="16"/>
              </w:rPr>
              <w:t>5,00</w:t>
            </w:r>
          </w:p>
        </w:tc>
        <w:tc>
          <w:tcPr>
            <w:tcW w:w="98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jc w:val="center"/>
            </w:pPr>
            <w:r>
              <w:rPr>
                <w:rFonts w:ascii="Tahoma" w:eastAsia="Tahoma" w:hAnsi="Tahoma"/>
                <w:color w:val="000000"/>
                <w:sz w:val="16"/>
              </w:rPr>
              <w:t>UN</w:t>
            </w:r>
          </w:p>
        </w:tc>
        <w:tc>
          <w:tcPr>
            <w:tcW w:w="121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jc w:val="center"/>
            </w:pPr>
          </w:p>
        </w:tc>
        <w:tc>
          <w:tcPr>
            <w:tcW w:w="9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jc w:val="center"/>
            </w:pPr>
          </w:p>
        </w:tc>
      </w:tr>
      <w:tr w:rsidR="00CD5528" w:rsidTr="00CD5528">
        <w:trPr>
          <w:trHeight w:val="267"/>
        </w:trPr>
        <w:tc>
          <w:tcPr>
            <w:tcW w:w="5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jc w:val="center"/>
            </w:pPr>
            <w:r>
              <w:rPr>
                <w:rFonts w:ascii="Tahoma" w:eastAsia="Tahoma" w:hAnsi="Tahoma"/>
                <w:color w:val="000000"/>
                <w:sz w:val="16"/>
              </w:rPr>
              <w:t>13</w:t>
            </w:r>
          </w:p>
        </w:tc>
        <w:tc>
          <w:tcPr>
            <w:tcW w:w="921" w:type="dxa"/>
            <w:gridSpan w:val="2"/>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pPr>
            <w:r>
              <w:rPr>
                <w:rFonts w:ascii="Tahoma" w:eastAsia="Tahoma" w:hAnsi="Tahoma"/>
                <w:color w:val="000000"/>
                <w:sz w:val="16"/>
              </w:rPr>
              <w:t>5776171</w:t>
            </w:r>
          </w:p>
        </w:tc>
        <w:tc>
          <w:tcPr>
            <w:tcW w:w="358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pPr>
            <w:r>
              <w:rPr>
                <w:rFonts w:ascii="Tahoma" w:eastAsia="Tahoma" w:hAnsi="Tahoma"/>
                <w:color w:val="000000"/>
                <w:sz w:val="16"/>
              </w:rPr>
              <w:t>(5776171) - BRINQUEDO EDUCATIVO E RECREATIVO - FEITO EM MADEIRA,TIPO CAMINHAO PARA ENCAIXE, COM 08 PINOS COLORIDOS DE MADEIRA,MEDINDO APROXIMADAMENTE 23,50X11,50X12,60CM</w:t>
            </w:r>
          </w:p>
        </w:tc>
        <w:tc>
          <w:tcPr>
            <w:tcW w:w="96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jc w:val="center"/>
            </w:pPr>
            <w:r>
              <w:rPr>
                <w:rFonts w:ascii="Tahoma" w:eastAsia="Tahoma" w:hAnsi="Tahoma"/>
                <w:color w:val="000000"/>
                <w:sz w:val="16"/>
              </w:rPr>
              <w:t>5,00</w:t>
            </w:r>
          </w:p>
        </w:tc>
        <w:tc>
          <w:tcPr>
            <w:tcW w:w="98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jc w:val="center"/>
            </w:pPr>
            <w:r>
              <w:rPr>
                <w:rFonts w:ascii="Tahoma" w:eastAsia="Tahoma" w:hAnsi="Tahoma"/>
                <w:color w:val="000000"/>
                <w:sz w:val="16"/>
              </w:rPr>
              <w:t>UN</w:t>
            </w:r>
          </w:p>
        </w:tc>
        <w:tc>
          <w:tcPr>
            <w:tcW w:w="121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jc w:val="center"/>
            </w:pPr>
          </w:p>
        </w:tc>
        <w:tc>
          <w:tcPr>
            <w:tcW w:w="9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jc w:val="center"/>
            </w:pPr>
          </w:p>
        </w:tc>
      </w:tr>
      <w:tr w:rsidR="00CD5528" w:rsidTr="00CD5528">
        <w:trPr>
          <w:trHeight w:val="267"/>
        </w:trPr>
        <w:tc>
          <w:tcPr>
            <w:tcW w:w="5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jc w:val="center"/>
            </w:pPr>
            <w:r>
              <w:rPr>
                <w:rFonts w:ascii="Tahoma" w:eastAsia="Tahoma" w:hAnsi="Tahoma"/>
                <w:color w:val="000000"/>
                <w:sz w:val="16"/>
              </w:rPr>
              <w:t>14</w:t>
            </w:r>
          </w:p>
        </w:tc>
        <w:tc>
          <w:tcPr>
            <w:tcW w:w="921" w:type="dxa"/>
            <w:gridSpan w:val="2"/>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pPr>
            <w:r>
              <w:rPr>
                <w:rFonts w:ascii="Tahoma" w:eastAsia="Tahoma" w:hAnsi="Tahoma"/>
                <w:color w:val="000000"/>
                <w:sz w:val="16"/>
              </w:rPr>
              <w:t>5776180</w:t>
            </w:r>
          </w:p>
        </w:tc>
        <w:tc>
          <w:tcPr>
            <w:tcW w:w="358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pPr>
            <w:r>
              <w:rPr>
                <w:rFonts w:ascii="Tahoma" w:eastAsia="Tahoma" w:hAnsi="Tahoma"/>
                <w:color w:val="000000"/>
                <w:sz w:val="16"/>
              </w:rPr>
              <w:t>(5776180) - BRINQUEDO EDUCATIVO E RECREATIVO - FEITO EM MADEIRA,TORRE EQUILIBRIO COM 54 PECAS,?MEDINDO 12,00X12,00X30,00CM</w:t>
            </w:r>
          </w:p>
        </w:tc>
        <w:tc>
          <w:tcPr>
            <w:tcW w:w="96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jc w:val="center"/>
            </w:pPr>
            <w:r>
              <w:rPr>
                <w:rFonts w:ascii="Tahoma" w:eastAsia="Tahoma" w:hAnsi="Tahoma"/>
                <w:color w:val="000000"/>
                <w:sz w:val="16"/>
              </w:rPr>
              <w:t>5,00</w:t>
            </w:r>
          </w:p>
        </w:tc>
        <w:tc>
          <w:tcPr>
            <w:tcW w:w="98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jc w:val="center"/>
            </w:pPr>
            <w:r>
              <w:rPr>
                <w:rFonts w:ascii="Tahoma" w:eastAsia="Tahoma" w:hAnsi="Tahoma"/>
                <w:color w:val="000000"/>
                <w:sz w:val="16"/>
              </w:rPr>
              <w:t>UN</w:t>
            </w:r>
          </w:p>
        </w:tc>
        <w:tc>
          <w:tcPr>
            <w:tcW w:w="121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jc w:val="center"/>
            </w:pPr>
          </w:p>
        </w:tc>
        <w:tc>
          <w:tcPr>
            <w:tcW w:w="9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jc w:val="center"/>
            </w:pPr>
          </w:p>
        </w:tc>
      </w:tr>
      <w:tr w:rsidR="00CD5528" w:rsidTr="00CD5528">
        <w:trPr>
          <w:trHeight w:val="267"/>
        </w:trPr>
        <w:tc>
          <w:tcPr>
            <w:tcW w:w="5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jc w:val="center"/>
            </w:pPr>
            <w:r>
              <w:rPr>
                <w:rFonts w:ascii="Tahoma" w:eastAsia="Tahoma" w:hAnsi="Tahoma"/>
                <w:color w:val="000000"/>
                <w:sz w:val="16"/>
              </w:rPr>
              <w:t>15</w:t>
            </w:r>
          </w:p>
        </w:tc>
        <w:tc>
          <w:tcPr>
            <w:tcW w:w="921" w:type="dxa"/>
            <w:gridSpan w:val="2"/>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pPr>
            <w:r>
              <w:rPr>
                <w:rFonts w:ascii="Tahoma" w:eastAsia="Tahoma" w:hAnsi="Tahoma"/>
                <w:color w:val="000000"/>
                <w:sz w:val="16"/>
              </w:rPr>
              <w:t>5776198</w:t>
            </w:r>
          </w:p>
        </w:tc>
        <w:tc>
          <w:tcPr>
            <w:tcW w:w="358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pPr>
            <w:r>
              <w:rPr>
                <w:rFonts w:ascii="Tahoma" w:eastAsia="Tahoma" w:hAnsi="Tahoma"/>
                <w:color w:val="000000"/>
                <w:sz w:val="16"/>
              </w:rPr>
              <w:t>(5776198) - BRINQUEDO EDUCATIVO E RECREATIVO - FEITO EM PLASTICO,KIT MICROSCOPIO INFANTIL, CONTENDO 1 MICROSCOPIO, 1 LAMINA JA PREPARADA, 4 LAMINAS PARA PREPARAR, 1 PORTA OBJETIVA, 1 PINCA E 2 FRASCOS DE ENSAIOS PARA ARMAZENAR AS AMOSTRAS,ACONDICIONADO EM CAIXA DE PAPELAO MEDINDO ?24,70X21,60X9,30CM</w:t>
            </w:r>
          </w:p>
        </w:tc>
        <w:tc>
          <w:tcPr>
            <w:tcW w:w="96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jc w:val="center"/>
            </w:pPr>
            <w:r>
              <w:rPr>
                <w:rFonts w:ascii="Tahoma" w:eastAsia="Tahoma" w:hAnsi="Tahoma"/>
                <w:color w:val="000000"/>
                <w:sz w:val="16"/>
              </w:rPr>
              <w:t>2,00</w:t>
            </w:r>
          </w:p>
        </w:tc>
        <w:tc>
          <w:tcPr>
            <w:tcW w:w="98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jc w:val="center"/>
            </w:pPr>
            <w:r>
              <w:rPr>
                <w:rFonts w:ascii="Tahoma" w:eastAsia="Tahoma" w:hAnsi="Tahoma"/>
                <w:color w:val="000000"/>
                <w:sz w:val="16"/>
              </w:rPr>
              <w:t>UN</w:t>
            </w:r>
          </w:p>
        </w:tc>
        <w:tc>
          <w:tcPr>
            <w:tcW w:w="121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jc w:val="center"/>
            </w:pPr>
          </w:p>
        </w:tc>
        <w:tc>
          <w:tcPr>
            <w:tcW w:w="9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jc w:val="center"/>
            </w:pPr>
          </w:p>
        </w:tc>
      </w:tr>
      <w:tr w:rsidR="00CD5528" w:rsidTr="00CD5528">
        <w:trPr>
          <w:trHeight w:val="267"/>
        </w:trPr>
        <w:tc>
          <w:tcPr>
            <w:tcW w:w="5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jc w:val="center"/>
            </w:pPr>
            <w:r>
              <w:rPr>
                <w:rFonts w:ascii="Tahoma" w:eastAsia="Tahoma" w:hAnsi="Tahoma"/>
                <w:color w:val="000000"/>
                <w:sz w:val="16"/>
              </w:rPr>
              <w:t>16</w:t>
            </w:r>
          </w:p>
        </w:tc>
        <w:tc>
          <w:tcPr>
            <w:tcW w:w="921" w:type="dxa"/>
            <w:gridSpan w:val="2"/>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pPr>
            <w:r>
              <w:rPr>
                <w:rFonts w:ascii="Tahoma" w:eastAsia="Tahoma" w:hAnsi="Tahoma"/>
                <w:color w:val="000000"/>
                <w:sz w:val="16"/>
              </w:rPr>
              <w:t>5776201</w:t>
            </w:r>
          </w:p>
        </w:tc>
        <w:tc>
          <w:tcPr>
            <w:tcW w:w="358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pPr>
            <w:r>
              <w:rPr>
                <w:rFonts w:ascii="Tahoma" w:eastAsia="Tahoma" w:hAnsi="Tahoma"/>
                <w:color w:val="000000"/>
                <w:sz w:val="16"/>
              </w:rPr>
              <w:t>(5776201) - JOGO DE DAMA - JOGO ADAPTADO PARA PNE,MEDINDO 20,00X20,00CM,COM  24 PECAS,EM MADEIRA</w:t>
            </w:r>
          </w:p>
        </w:tc>
        <w:tc>
          <w:tcPr>
            <w:tcW w:w="96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jc w:val="center"/>
            </w:pPr>
            <w:r>
              <w:rPr>
                <w:rFonts w:ascii="Tahoma" w:eastAsia="Tahoma" w:hAnsi="Tahoma"/>
                <w:color w:val="000000"/>
                <w:sz w:val="16"/>
              </w:rPr>
              <w:t>5,00</w:t>
            </w:r>
          </w:p>
        </w:tc>
        <w:tc>
          <w:tcPr>
            <w:tcW w:w="98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jc w:val="center"/>
            </w:pPr>
            <w:r>
              <w:rPr>
                <w:rFonts w:ascii="Tahoma" w:eastAsia="Tahoma" w:hAnsi="Tahoma"/>
                <w:color w:val="000000"/>
                <w:sz w:val="16"/>
              </w:rPr>
              <w:t>UN</w:t>
            </w:r>
          </w:p>
        </w:tc>
        <w:tc>
          <w:tcPr>
            <w:tcW w:w="121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jc w:val="center"/>
            </w:pPr>
          </w:p>
        </w:tc>
        <w:tc>
          <w:tcPr>
            <w:tcW w:w="9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jc w:val="center"/>
            </w:pPr>
          </w:p>
        </w:tc>
      </w:tr>
      <w:tr w:rsidR="00CD5528" w:rsidTr="00CD5528">
        <w:trPr>
          <w:trHeight w:val="267"/>
        </w:trPr>
        <w:tc>
          <w:tcPr>
            <w:tcW w:w="5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jc w:val="center"/>
            </w:pPr>
            <w:r>
              <w:rPr>
                <w:rFonts w:ascii="Tahoma" w:eastAsia="Tahoma" w:hAnsi="Tahoma"/>
                <w:color w:val="000000"/>
                <w:sz w:val="16"/>
              </w:rPr>
              <w:t>17</w:t>
            </w:r>
          </w:p>
        </w:tc>
        <w:tc>
          <w:tcPr>
            <w:tcW w:w="921" w:type="dxa"/>
            <w:gridSpan w:val="2"/>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pPr>
            <w:r>
              <w:rPr>
                <w:rFonts w:ascii="Tahoma" w:eastAsia="Tahoma" w:hAnsi="Tahoma"/>
                <w:color w:val="000000"/>
                <w:sz w:val="16"/>
              </w:rPr>
              <w:t>5777038</w:t>
            </w:r>
          </w:p>
        </w:tc>
        <w:tc>
          <w:tcPr>
            <w:tcW w:w="358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pPr>
            <w:r>
              <w:rPr>
                <w:rFonts w:ascii="Tahoma" w:eastAsia="Tahoma" w:hAnsi="Tahoma"/>
                <w:color w:val="000000"/>
                <w:sz w:val="16"/>
              </w:rPr>
              <w:t>(5777038) - MATERIAL PEDAGOGICO - DOMINO DAS FRACOES,DE MADEIRA,PARA IDENTIFICAR FRACOES</w:t>
            </w:r>
          </w:p>
        </w:tc>
        <w:tc>
          <w:tcPr>
            <w:tcW w:w="96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jc w:val="center"/>
            </w:pPr>
            <w:r>
              <w:rPr>
                <w:rFonts w:ascii="Tahoma" w:eastAsia="Tahoma" w:hAnsi="Tahoma"/>
                <w:color w:val="000000"/>
                <w:sz w:val="16"/>
              </w:rPr>
              <w:t>10,00</w:t>
            </w:r>
          </w:p>
        </w:tc>
        <w:tc>
          <w:tcPr>
            <w:tcW w:w="98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jc w:val="center"/>
            </w:pPr>
            <w:r>
              <w:rPr>
                <w:rFonts w:ascii="Tahoma" w:eastAsia="Tahoma" w:hAnsi="Tahoma"/>
                <w:color w:val="000000"/>
                <w:sz w:val="16"/>
              </w:rPr>
              <w:t>UN</w:t>
            </w:r>
          </w:p>
        </w:tc>
        <w:tc>
          <w:tcPr>
            <w:tcW w:w="121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jc w:val="center"/>
            </w:pPr>
          </w:p>
        </w:tc>
        <w:tc>
          <w:tcPr>
            <w:tcW w:w="9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jc w:val="center"/>
            </w:pPr>
          </w:p>
        </w:tc>
      </w:tr>
      <w:tr w:rsidR="00CD5528" w:rsidTr="00CD5528">
        <w:trPr>
          <w:trHeight w:val="267"/>
        </w:trPr>
        <w:tc>
          <w:tcPr>
            <w:tcW w:w="5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jc w:val="center"/>
            </w:pPr>
            <w:r>
              <w:rPr>
                <w:rFonts w:ascii="Tahoma" w:eastAsia="Tahoma" w:hAnsi="Tahoma"/>
                <w:color w:val="000000"/>
                <w:sz w:val="16"/>
              </w:rPr>
              <w:t>18</w:t>
            </w:r>
          </w:p>
        </w:tc>
        <w:tc>
          <w:tcPr>
            <w:tcW w:w="921" w:type="dxa"/>
            <w:gridSpan w:val="2"/>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pPr>
            <w:r>
              <w:rPr>
                <w:rFonts w:ascii="Tahoma" w:eastAsia="Tahoma" w:hAnsi="Tahoma"/>
                <w:color w:val="000000"/>
                <w:sz w:val="16"/>
              </w:rPr>
              <w:t>5777046</w:t>
            </w:r>
          </w:p>
        </w:tc>
        <w:tc>
          <w:tcPr>
            <w:tcW w:w="358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pPr>
            <w:r>
              <w:rPr>
                <w:rFonts w:ascii="Tahoma" w:eastAsia="Tahoma" w:hAnsi="Tahoma"/>
                <w:color w:val="000000"/>
                <w:sz w:val="16"/>
              </w:rPr>
              <w:t>(5777046) - MATERIAL PEDAGOGICO - DOMINO DA  ADICAO,DE MADEIRA,PARA IDENTIFICAR ADICAO</w:t>
            </w:r>
          </w:p>
        </w:tc>
        <w:tc>
          <w:tcPr>
            <w:tcW w:w="96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jc w:val="center"/>
            </w:pPr>
            <w:r>
              <w:rPr>
                <w:rFonts w:ascii="Tahoma" w:eastAsia="Tahoma" w:hAnsi="Tahoma"/>
                <w:color w:val="000000"/>
                <w:sz w:val="16"/>
              </w:rPr>
              <w:t>5,00</w:t>
            </w:r>
          </w:p>
        </w:tc>
        <w:tc>
          <w:tcPr>
            <w:tcW w:w="98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jc w:val="center"/>
            </w:pPr>
            <w:r>
              <w:rPr>
                <w:rFonts w:ascii="Tahoma" w:eastAsia="Tahoma" w:hAnsi="Tahoma"/>
                <w:color w:val="000000"/>
                <w:sz w:val="16"/>
              </w:rPr>
              <w:t>UN</w:t>
            </w:r>
          </w:p>
        </w:tc>
        <w:tc>
          <w:tcPr>
            <w:tcW w:w="121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jc w:val="center"/>
            </w:pPr>
          </w:p>
        </w:tc>
        <w:tc>
          <w:tcPr>
            <w:tcW w:w="9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jc w:val="center"/>
            </w:pPr>
          </w:p>
        </w:tc>
      </w:tr>
      <w:tr w:rsidR="00CD5528" w:rsidTr="00CD5528">
        <w:trPr>
          <w:trHeight w:val="267"/>
        </w:trPr>
        <w:tc>
          <w:tcPr>
            <w:tcW w:w="5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jc w:val="center"/>
            </w:pPr>
            <w:r>
              <w:rPr>
                <w:rFonts w:ascii="Tahoma" w:eastAsia="Tahoma" w:hAnsi="Tahoma"/>
                <w:color w:val="000000"/>
                <w:sz w:val="16"/>
              </w:rPr>
              <w:t>19</w:t>
            </w:r>
          </w:p>
        </w:tc>
        <w:tc>
          <w:tcPr>
            <w:tcW w:w="921" w:type="dxa"/>
            <w:gridSpan w:val="2"/>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pPr>
            <w:r>
              <w:rPr>
                <w:rFonts w:ascii="Tahoma" w:eastAsia="Tahoma" w:hAnsi="Tahoma"/>
                <w:color w:val="000000"/>
                <w:sz w:val="16"/>
              </w:rPr>
              <w:t>5777097</w:t>
            </w:r>
          </w:p>
        </w:tc>
        <w:tc>
          <w:tcPr>
            <w:tcW w:w="358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pPr>
            <w:r>
              <w:rPr>
                <w:rFonts w:ascii="Tahoma" w:eastAsia="Tahoma" w:hAnsi="Tahoma"/>
                <w:color w:val="000000"/>
                <w:sz w:val="16"/>
              </w:rPr>
              <w:t>(5777097) - MATERIAL PEDAGOGICO - DOMINO DA SUBTRACAO,DE MADEIRA,PARA IDENTIFICAR SUBTRACAO</w:t>
            </w:r>
          </w:p>
        </w:tc>
        <w:tc>
          <w:tcPr>
            <w:tcW w:w="96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jc w:val="center"/>
            </w:pPr>
            <w:r>
              <w:rPr>
                <w:rFonts w:ascii="Tahoma" w:eastAsia="Tahoma" w:hAnsi="Tahoma"/>
                <w:color w:val="000000"/>
                <w:sz w:val="16"/>
              </w:rPr>
              <w:t>5,00</w:t>
            </w:r>
          </w:p>
        </w:tc>
        <w:tc>
          <w:tcPr>
            <w:tcW w:w="98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jc w:val="center"/>
            </w:pPr>
            <w:r>
              <w:rPr>
                <w:rFonts w:ascii="Tahoma" w:eastAsia="Tahoma" w:hAnsi="Tahoma"/>
                <w:color w:val="000000"/>
                <w:sz w:val="16"/>
              </w:rPr>
              <w:t>UN</w:t>
            </w:r>
          </w:p>
        </w:tc>
        <w:tc>
          <w:tcPr>
            <w:tcW w:w="121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jc w:val="center"/>
            </w:pPr>
          </w:p>
        </w:tc>
        <w:tc>
          <w:tcPr>
            <w:tcW w:w="9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jc w:val="center"/>
            </w:pPr>
          </w:p>
        </w:tc>
      </w:tr>
      <w:tr w:rsidR="00CD5528" w:rsidTr="00CD5528">
        <w:trPr>
          <w:trHeight w:val="267"/>
        </w:trPr>
        <w:tc>
          <w:tcPr>
            <w:tcW w:w="5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jc w:val="center"/>
            </w:pPr>
            <w:r>
              <w:rPr>
                <w:rFonts w:ascii="Tahoma" w:eastAsia="Tahoma" w:hAnsi="Tahoma"/>
                <w:color w:val="000000"/>
                <w:sz w:val="16"/>
              </w:rPr>
              <w:t>20</w:t>
            </w:r>
          </w:p>
        </w:tc>
        <w:tc>
          <w:tcPr>
            <w:tcW w:w="921" w:type="dxa"/>
            <w:gridSpan w:val="2"/>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pPr>
            <w:r>
              <w:rPr>
                <w:rFonts w:ascii="Tahoma" w:eastAsia="Tahoma" w:hAnsi="Tahoma"/>
                <w:color w:val="000000"/>
                <w:sz w:val="16"/>
              </w:rPr>
              <w:t>5777100</w:t>
            </w:r>
          </w:p>
        </w:tc>
        <w:tc>
          <w:tcPr>
            <w:tcW w:w="358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pPr>
            <w:r>
              <w:rPr>
                <w:rFonts w:ascii="Tahoma" w:eastAsia="Tahoma" w:hAnsi="Tahoma"/>
                <w:color w:val="000000"/>
                <w:sz w:val="16"/>
              </w:rPr>
              <w:t>(5777100) - MATERIAL PEDAGOGICO - DOMINO DA MULTIPLICACAO,DE MADEIRA,PARA IDENTIFICAR MULTIPLICACAO</w:t>
            </w:r>
          </w:p>
        </w:tc>
        <w:tc>
          <w:tcPr>
            <w:tcW w:w="96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jc w:val="center"/>
            </w:pPr>
            <w:r>
              <w:rPr>
                <w:rFonts w:ascii="Tahoma" w:eastAsia="Tahoma" w:hAnsi="Tahoma"/>
                <w:color w:val="000000"/>
                <w:sz w:val="16"/>
              </w:rPr>
              <w:t>5,00</w:t>
            </w:r>
          </w:p>
        </w:tc>
        <w:tc>
          <w:tcPr>
            <w:tcW w:w="98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jc w:val="center"/>
            </w:pPr>
            <w:r>
              <w:rPr>
                <w:rFonts w:ascii="Tahoma" w:eastAsia="Tahoma" w:hAnsi="Tahoma"/>
                <w:color w:val="000000"/>
                <w:sz w:val="16"/>
              </w:rPr>
              <w:t>UN</w:t>
            </w:r>
          </w:p>
        </w:tc>
        <w:tc>
          <w:tcPr>
            <w:tcW w:w="121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jc w:val="center"/>
            </w:pPr>
          </w:p>
        </w:tc>
        <w:tc>
          <w:tcPr>
            <w:tcW w:w="9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jc w:val="center"/>
            </w:pPr>
          </w:p>
        </w:tc>
      </w:tr>
      <w:tr w:rsidR="00CD5528" w:rsidTr="00CD5528">
        <w:trPr>
          <w:trHeight w:val="267"/>
        </w:trPr>
        <w:tc>
          <w:tcPr>
            <w:tcW w:w="5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jc w:val="center"/>
            </w:pPr>
            <w:r>
              <w:rPr>
                <w:rFonts w:ascii="Tahoma" w:eastAsia="Tahoma" w:hAnsi="Tahoma"/>
                <w:color w:val="000000"/>
                <w:sz w:val="16"/>
              </w:rPr>
              <w:t>21</w:t>
            </w:r>
          </w:p>
        </w:tc>
        <w:tc>
          <w:tcPr>
            <w:tcW w:w="921" w:type="dxa"/>
            <w:gridSpan w:val="2"/>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pPr>
            <w:r>
              <w:rPr>
                <w:rFonts w:ascii="Tahoma" w:eastAsia="Tahoma" w:hAnsi="Tahoma"/>
                <w:color w:val="000000"/>
                <w:sz w:val="16"/>
              </w:rPr>
              <w:t>5777135</w:t>
            </w:r>
          </w:p>
        </w:tc>
        <w:tc>
          <w:tcPr>
            <w:tcW w:w="358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pPr>
            <w:r>
              <w:rPr>
                <w:rFonts w:ascii="Tahoma" w:eastAsia="Tahoma" w:hAnsi="Tahoma"/>
                <w:color w:val="000000"/>
                <w:sz w:val="16"/>
              </w:rPr>
              <w:t xml:space="preserve">(5777135) - MATERIAL PEDAGOGICO - DOMINO </w:t>
            </w:r>
            <w:r>
              <w:rPr>
                <w:rFonts w:ascii="Tahoma" w:eastAsia="Tahoma" w:hAnsi="Tahoma"/>
                <w:color w:val="000000"/>
                <w:sz w:val="16"/>
              </w:rPr>
              <w:lastRenderedPageBreak/>
              <w:t>DA DIVISAO,DE MADEIRA,PARA IDENTIFICAR DIVISOES</w:t>
            </w:r>
          </w:p>
        </w:tc>
        <w:tc>
          <w:tcPr>
            <w:tcW w:w="96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jc w:val="center"/>
            </w:pPr>
            <w:r>
              <w:rPr>
                <w:rFonts w:ascii="Tahoma" w:eastAsia="Tahoma" w:hAnsi="Tahoma"/>
                <w:color w:val="000000"/>
                <w:sz w:val="16"/>
              </w:rPr>
              <w:lastRenderedPageBreak/>
              <w:t>5,00</w:t>
            </w:r>
          </w:p>
        </w:tc>
        <w:tc>
          <w:tcPr>
            <w:tcW w:w="98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jc w:val="center"/>
            </w:pPr>
            <w:r>
              <w:rPr>
                <w:rFonts w:ascii="Tahoma" w:eastAsia="Tahoma" w:hAnsi="Tahoma"/>
                <w:color w:val="000000"/>
                <w:sz w:val="16"/>
              </w:rPr>
              <w:t>UN</w:t>
            </w:r>
          </w:p>
        </w:tc>
        <w:tc>
          <w:tcPr>
            <w:tcW w:w="121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jc w:val="center"/>
            </w:pPr>
          </w:p>
        </w:tc>
        <w:tc>
          <w:tcPr>
            <w:tcW w:w="9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jc w:val="center"/>
            </w:pPr>
          </w:p>
        </w:tc>
      </w:tr>
      <w:tr w:rsidR="00CD5528" w:rsidTr="00CD5528">
        <w:trPr>
          <w:trHeight w:val="267"/>
        </w:trPr>
        <w:tc>
          <w:tcPr>
            <w:tcW w:w="5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jc w:val="center"/>
            </w:pPr>
            <w:r>
              <w:rPr>
                <w:rFonts w:ascii="Tahoma" w:eastAsia="Tahoma" w:hAnsi="Tahoma"/>
                <w:color w:val="000000"/>
                <w:sz w:val="16"/>
              </w:rPr>
              <w:lastRenderedPageBreak/>
              <w:t>22</w:t>
            </w:r>
          </w:p>
        </w:tc>
        <w:tc>
          <w:tcPr>
            <w:tcW w:w="921" w:type="dxa"/>
            <w:gridSpan w:val="2"/>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pPr>
            <w:r>
              <w:rPr>
                <w:rFonts w:ascii="Tahoma" w:eastAsia="Tahoma" w:hAnsi="Tahoma"/>
                <w:color w:val="000000"/>
                <w:sz w:val="16"/>
              </w:rPr>
              <w:t>4222750</w:t>
            </w:r>
          </w:p>
        </w:tc>
        <w:tc>
          <w:tcPr>
            <w:tcW w:w="358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pPr>
            <w:r>
              <w:rPr>
                <w:rFonts w:ascii="Tahoma" w:eastAsia="Tahoma" w:hAnsi="Tahoma"/>
                <w:color w:val="000000"/>
                <w:sz w:val="16"/>
              </w:rPr>
              <w:t>(4222750) - MATERIAL PEDAGOGICO - JOGO TANGRAM,DE MDF,PARA TRABALHAR NOCAO DE AREA, PERIMETRO, ORIENTACAO ESPACIAL E VISUAL,COM 70 PECAS</w:t>
            </w:r>
          </w:p>
        </w:tc>
        <w:tc>
          <w:tcPr>
            <w:tcW w:w="96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jc w:val="center"/>
            </w:pPr>
            <w:r>
              <w:rPr>
                <w:rFonts w:ascii="Tahoma" w:eastAsia="Tahoma" w:hAnsi="Tahoma"/>
                <w:color w:val="000000"/>
                <w:sz w:val="16"/>
              </w:rPr>
              <w:t>10,00</w:t>
            </w:r>
          </w:p>
        </w:tc>
        <w:tc>
          <w:tcPr>
            <w:tcW w:w="98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jc w:val="center"/>
            </w:pPr>
            <w:r>
              <w:rPr>
                <w:rFonts w:ascii="Tahoma" w:eastAsia="Tahoma" w:hAnsi="Tahoma"/>
                <w:color w:val="000000"/>
                <w:sz w:val="16"/>
              </w:rPr>
              <w:t>UN</w:t>
            </w:r>
          </w:p>
        </w:tc>
        <w:tc>
          <w:tcPr>
            <w:tcW w:w="121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jc w:val="center"/>
            </w:pPr>
          </w:p>
        </w:tc>
        <w:tc>
          <w:tcPr>
            <w:tcW w:w="9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jc w:val="center"/>
            </w:pPr>
          </w:p>
        </w:tc>
      </w:tr>
      <w:tr w:rsidR="00CD5528" w:rsidTr="00CD5528">
        <w:trPr>
          <w:trHeight w:val="267"/>
        </w:trPr>
        <w:tc>
          <w:tcPr>
            <w:tcW w:w="5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jc w:val="center"/>
            </w:pPr>
            <w:r>
              <w:rPr>
                <w:rFonts w:ascii="Tahoma" w:eastAsia="Tahoma" w:hAnsi="Tahoma"/>
                <w:color w:val="000000"/>
                <w:sz w:val="16"/>
              </w:rPr>
              <w:t>23</w:t>
            </w:r>
          </w:p>
        </w:tc>
        <w:tc>
          <w:tcPr>
            <w:tcW w:w="921" w:type="dxa"/>
            <w:gridSpan w:val="2"/>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pPr>
            <w:r>
              <w:rPr>
                <w:rFonts w:ascii="Tahoma" w:eastAsia="Tahoma" w:hAnsi="Tahoma"/>
                <w:color w:val="000000"/>
                <w:sz w:val="16"/>
              </w:rPr>
              <w:t>5777151</w:t>
            </w:r>
          </w:p>
        </w:tc>
        <w:tc>
          <w:tcPr>
            <w:tcW w:w="358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pPr>
            <w:r>
              <w:rPr>
                <w:rFonts w:ascii="Tahoma" w:eastAsia="Tahoma" w:hAnsi="Tahoma"/>
                <w:color w:val="000000"/>
                <w:sz w:val="16"/>
              </w:rPr>
              <w:t>(5777151) - MATERIAL PEDAGOGICO - CALENDARIO GEOMETRICO,DE PAPEL,PARA AUXILIAR NO DESENVOLVIMENTO DO RACIOCINIO LOGICO-MATEMATICO</w:t>
            </w:r>
          </w:p>
        </w:tc>
        <w:tc>
          <w:tcPr>
            <w:tcW w:w="96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jc w:val="center"/>
            </w:pPr>
            <w:r>
              <w:rPr>
                <w:rFonts w:ascii="Tahoma" w:eastAsia="Tahoma" w:hAnsi="Tahoma"/>
                <w:color w:val="000000"/>
                <w:sz w:val="16"/>
              </w:rPr>
              <w:t>1,00</w:t>
            </w:r>
          </w:p>
        </w:tc>
        <w:tc>
          <w:tcPr>
            <w:tcW w:w="98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jc w:val="center"/>
            </w:pPr>
            <w:r>
              <w:rPr>
                <w:rFonts w:ascii="Tahoma" w:eastAsia="Tahoma" w:hAnsi="Tahoma"/>
                <w:color w:val="000000"/>
                <w:sz w:val="16"/>
              </w:rPr>
              <w:t>UN</w:t>
            </w:r>
          </w:p>
        </w:tc>
        <w:tc>
          <w:tcPr>
            <w:tcW w:w="121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jc w:val="center"/>
            </w:pPr>
          </w:p>
        </w:tc>
        <w:tc>
          <w:tcPr>
            <w:tcW w:w="9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jc w:val="center"/>
            </w:pPr>
          </w:p>
        </w:tc>
      </w:tr>
      <w:tr w:rsidR="00CD5528" w:rsidTr="00CD5528">
        <w:trPr>
          <w:trHeight w:val="267"/>
        </w:trPr>
        <w:tc>
          <w:tcPr>
            <w:tcW w:w="5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jc w:val="center"/>
            </w:pPr>
            <w:r>
              <w:rPr>
                <w:rFonts w:ascii="Tahoma" w:eastAsia="Tahoma" w:hAnsi="Tahoma"/>
                <w:color w:val="000000"/>
                <w:sz w:val="16"/>
              </w:rPr>
              <w:t>24</w:t>
            </w:r>
          </w:p>
        </w:tc>
        <w:tc>
          <w:tcPr>
            <w:tcW w:w="921" w:type="dxa"/>
            <w:gridSpan w:val="2"/>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pPr>
            <w:r>
              <w:rPr>
                <w:rFonts w:ascii="Tahoma" w:eastAsia="Tahoma" w:hAnsi="Tahoma"/>
                <w:color w:val="000000"/>
                <w:sz w:val="16"/>
              </w:rPr>
              <w:t>5777160</w:t>
            </w:r>
          </w:p>
        </w:tc>
        <w:tc>
          <w:tcPr>
            <w:tcW w:w="358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pPr>
            <w:r>
              <w:rPr>
                <w:rFonts w:ascii="Tahoma" w:eastAsia="Tahoma" w:hAnsi="Tahoma"/>
                <w:color w:val="000000"/>
                <w:sz w:val="16"/>
              </w:rPr>
              <w:t>(5777160) - MATERIAL PEDAGOGICO - JOGO COMBINACOES CEREBRAIS,DE MADEIRA E PLASTICO,PARA ESTIMULAR O DESENVOLVIMENTO DA COORDENACAO MOTORA,COM 70 ESFERAS, 1 PINCA E 16 FICHAS</w:t>
            </w:r>
          </w:p>
        </w:tc>
        <w:tc>
          <w:tcPr>
            <w:tcW w:w="96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jc w:val="center"/>
            </w:pPr>
            <w:r>
              <w:rPr>
                <w:rFonts w:ascii="Tahoma" w:eastAsia="Tahoma" w:hAnsi="Tahoma"/>
                <w:color w:val="000000"/>
                <w:sz w:val="16"/>
              </w:rPr>
              <w:t>1,00</w:t>
            </w:r>
          </w:p>
        </w:tc>
        <w:tc>
          <w:tcPr>
            <w:tcW w:w="98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jc w:val="center"/>
            </w:pPr>
            <w:r>
              <w:rPr>
                <w:rFonts w:ascii="Tahoma" w:eastAsia="Tahoma" w:hAnsi="Tahoma"/>
                <w:color w:val="000000"/>
                <w:sz w:val="16"/>
              </w:rPr>
              <w:t>UN</w:t>
            </w:r>
          </w:p>
        </w:tc>
        <w:tc>
          <w:tcPr>
            <w:tcW w:w="121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jc w:val="center"/>
            </w:pPr>
          </w:p>
        </w:tc>
        <w:tc>
          <w:tcPr>
            <w:tcW w:w="9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jc w:val="center"/>
            </w:pPr>
          </w:p>
        </w:tc>
      </w:tr>
      <w:tr w:rsidR="00CD5528" w:rsidTr="00CD5528">
        <w:trPr>
          <w:trHeight w:val="267"/>
        </w:trPr>
        <w:tc>
          <w:tcPr>
            <w:tcW w:w="5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jc w:val="center"/>
            </w:pPr>
            <w:r>
              <w:rPr>
                <w:rFonts w:ascii="Tahoma" w:eastAsia="Tahoma" w:hAnsi="Tahoma"/>
                <w:color w:val="000000"/>
                <w:sz w:val="16"/>
              </w:rPr>
              <w:t>25</w:t>
            </w:r>
          </w:p>
        </w:tc>
        <w:tc>
          <w:tcPr>
            <w:tcW w:w="921" w:type="dxa"/>
            <w:gridSpan w:val="2"/>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pPr>
            <w:r>
              <w:rPr>
                <w:rFonts w:ascii="Tahoma" w:eastAsia="Tahoma" w:hAnsi="Tahoma"/>
                <w:color w:val="000000"/>
                <w:sz w:val="16"/>
              </w:rPr>
              <w:t>5777178</w:t>
            </w:r>
          </w:p>
        </w:tc>
        <w:tc>
          <w:tcPr>
            <w:tcW w:w="358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pPr>
            <w:r>
              <w:rPr>
                <w:rFonts w:ascii="Tahoma" w:eastAsia="Tahoma" w:hAnsi="Tahoma"/>
                <w:color w:val="000000"/>
                <w:sz w:val="16"/>
              </w:rPr>
              <w:t>(5777178) - MATERIAL PEDAGOGICO - JOGO CILADA,DE PLASTICO,PARA ESTIMULAR O RACIOCINIO LOGICO,COM 1 TABULEIRO E 24 PECAS DE ENCAIXE</w:t>
            </w:r>
          </w:p>
        </w:tc>
        <w:tc>
          <w:tcPr>
            <w:tcW w:w="96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jc w:val="center"/>
            </w:pPr>
            <w:r>
              <w:rPr>
                <w:rFonts w:ascii="Tahoma" w:eastAsia="Tahoma" w:hAnsi="Tahoma"/>
                <w:color w:val="000000"/>
                <w:sz w:val="16"/>
              </w:rPr>
              <w:t>2,00</w:t>
            </w:r>
          </w:p>
        </w:tc>
        <w:tc>
          <w:tcPr>
            <w:tcW w:w="98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jc w:val="center"/>
            </w:pPr>
            <w:r>
              <w:rPr>
                <w:rFonts w:ascii="Tahoma" w:eastAsia="Tahoma" w:hAnsi="Tahoma"/>
                <w:color w:val="000000"/>
                <w:sz w:val="16"/>
              </w:rPr>
              <w:t>UN</w:t>
            </w:r>
          </w:p>
        </w:tc>
        <w:tc>
          <w:tcPr>
            <w:tcW w:w="121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jc w:val="center"/>
            </w:pPr>
          </w:p>
        </w:tc>
        <w:tc>
          <w:tcPr>
            <w:tcW w:w="9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jc w:val="center"/>
            </w:pPr>
          </w:p>
        </w:tc>
      </w:tr>
      <w:tr w:rsidR="00CD5528" w:rsidTr="00CD5528">
        <w:trPr>
          <w:trHeight w:val="267"/>
        </w:trPr>
        <w:tc>
          <w:tcPr>
            <w:tcW w:w="5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jc w:val="center"/>
            </w:pPr>
            <w:r>
              <w:rPr>
                <w:rFonts w:ascii="Tahoma" w:eastAsia="Tahoma" w:hAnsi="Tahoma"/>
                <w:color w:val="000000"/>
                <w:sz w:val="16"/>
              </w:rPr>
              <w:t>26</w:t>
            </w:r>
          </w:p>
        </w:tc>
        <w:tc>
          <w:tcPr>
            <w:tcW w:w="921" w:type="dxa"/>
            <w:gridSpan w:val="2"/>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pPr>
            <w:r>
              <w:rPr>
                <w:rFonts w:ascii="Tahoma" w:eastAsia="Tahoma" w:hAnsi="Tahoma"/>
                <w:color w:val="000000"/>
                <w:sz w:val="16"/>
              </w:rPr>
              <w:t>3118266</w:t>
            </w:r>
          </w:p>
        </w:tc>
        <w:tc>
          <w:tcPr>
            <w:tcW w:w="358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pPr>
            <w:r>
              <w:rPr>
                <w:rFonts w:ascii="Tahoma" w:eastAsia="Tahoma" w:hAnsi="Tahoma"/>
                <w:color w:val="000000"/>
                <w:sz w:val="16"/>
              </w:rPr>
              <w:t>(3118266) - BRINQUEDO EDUCATIVO E RECREATIVO - CONFECCIONADO EM MADEIRA,TIPO DISCO DE FRACOES, COM 36 PECAS,DIAMETRO DE 15,00CM</w:t>
            </w:r>
          </w:p>
        </w:tc>
        <w:tc>
          <w:tcPr>
            <w:tcW w:w="96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jc w:val="center"/>
            </w:pPr>
            <w:r>
              <w:rPr>
                <w:rFonts w:ascii="Tahoma" w:eastAsia="Tahoma" w:hAnsi="Tahoma"/>
                <w:color w:val="000000"/>
                <w:sz w:val="16"/>
              </w:rPr>
              <w:t>1,00</w:t>
            </w:r>
          </w:p>
        </w:tc>
        <w:tc>
          <w:tcPr>
            <w:tcW w:w="98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jc w:val="center"/>
            </w:pPr>
            <w:r>
              <w:rPr>
                <w:rFonts w:ascii="Tahoma" w:eastAsia="Tahoma" w:hAnsi="Tahoma"/>
                <w:color w:val="000000"/>
                <w:sz w:val="16"/>
              </w:rPr>
              <w:t>UN</w:t>
            </w:r>
          </w:p>
        </w:tc>
        <w:tc>
          <w:tcPr>
            <w:tcW w:w="121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jc w:val="center"/>
            </w:pPr>
          </w:p>
        </w:tc>
        <w:tc>
          <w:tcPr>
            <w:tcW w:w="9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jc w:val="center"/>
            </w:pPr>
          </w:p>
        </w:tc>
      </w:tr>
      <w:tr w:rsidR="00CD5528" w:rsidTr="00CD5528">
        <w:trPr>
          <w:trHeight w:val="267"/>
        </w:trPr>
        <w:tc>
          <w:tcPr>
            <w:tcW w:w="5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jc w:val="center"/>
            </w:pPr>
            <w:r>
              <w:rPr>
                <w:rFonts w:ascii="Tahoma" w:eastAsia="Tahoma" w:hAnsi="Tahoma"/>
                <w:color w:val="000000"/>
                <w:sz w:val="16"/>
              </w:rPr>
              <w:t>27</w:t>
            </w:r>
          </w:p>
        </w:tc>
        <w:tc>
          <w:tcPr>
            <w:tcW w:w="921" w:type="dxa"/>
            <w:gridSpan w:val="2"/>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pPr>
            <w:r>
              <w:rPr>
                <w:rFonts w:ascii="Tahoma" w:eastAsia="Tahoma" w:hAnsi="Tahoma"/>
                <w:color w:val="000000"/>
                <w:sz w:val="16"/>
              </w:rPr>
              <w:t>5777186</w:t>
            </w:r>
          </w:p>
        </w:tc>
        <w:tc>
          <w:tcPr>
            <w:tcW w:w="358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pPr>
            <w:r>
              <w:rPr>
                <w:rFonts w:ascii="Tahoma" w:eastAsia="Tahoma" w:hAnsi="Tahoma"/>
                <w:color w:val="000000"/>
                <w:sz w:val="16"/>
              </w:rPr>
              <w:t>(5777186) - MATERIAL PEDAGOGICO - JOGO DE TABULEIRO 6X1, XADREZ, DAMAS, LUDO, TRILHA, JOGO DA VELHA E RESTA 1,DE MADEIRA  E PLASTICO,PARA ESTIMULAR O DESENVOLVIMENTO COGNITIVO</w:t>
            </w:r>
          </w:p>
        </w:tc>
        <w:tc>
          <w:tcPr>
            <w:tcW w:w="96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jc w:val="center"/>
            </w:pPr>
            <w:r>
              <w:rPr>
                <w:rFonts w:ascii="Tahoma" w:eastAsia="Tahoma" w:hAnsi="Tahoma"/>
                <w:color w:val="000000"/>
                <w:sz w:val="16"/>
              </w:rPr>
              <w:t>1,00</w:t>
            </w:r>
          </w:p>
        </w:tc>
        <w:tc>
          <w:tcPr>
            <w:tcW w:w="98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jc w:val="center"/>
            </w:pPr>
            <w:r>
              <w:rPr>
                <w:rFonts w:ascii="Tahoma" w:eastAsia="Tahoma" w:hAnsi="Tahoma"/>
                <w:color w:val="000000"/>
                <w:sz w:val="16"/>
              </w:rPr>
              <w:t>UN</w:t>
            </w:r>
          </w:p>
        </w:tc>
        <w:tc>
          <w:tcPr>
            <w:tcW w:w="121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jc w:val="center"/>
            </w:pPr>
          </w:p>
        </w:tc>
        <w:tc>
          <w:tcPr>
            <w:tcW w:w="9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CD5528" w:rsidRDefault="00CD5528" w:rsidP="00CD5528">
            <w:pPr>
              <w:spacing w:after="0" w:line="240" w:lineRule="auto"/>
              <w:jc w:val="center"/>
            </w:pPr>
          </w:p>
        </w:tc>
      </w:tr>
      <w:tr w:rsidR="00CD5528" w:rsidTr="00CD5528">
        <w:trPr>
          <w:trHeight w:val="286"/>
        </w:trPr>
        <w:tc>
          <w:tcPr>
            <w:tcW w:w="1067" w:type="dxa"/>
            <w:gridSpan w:val="2"/>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tcPr>
          <w:p w:rsidR="00CD5528" w:rsidRDefault="00CD5528" w:rsidP="00CD5528">
            <w:pPr>
              <w:spacing w:after="0" w:line="240" w:lineRule="auto"/>
            </w:pPr>
            <w:r>
              <w:rPr>
                <w:rFonts w:ascii="Tahoma" w:eastAsia="Tahoma" w:hAnsi="Tahoma"/>
                <w:b/>
                <w:color w:val="000000"/>
                <w:sz w:val="16"/>
              </w:rPr>
              <w:t>Valor global</w:t>
            </w:r>
          </w:p>
        </w:tc>
        <w:tc>
          <w:tcPr>
            <w:tcW w:w="8082" w:type="dxa"/>
            <w:gridSpan w:val="6"/>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rsidR="00CD5528" w:rsidRDefault="00CD5528" w:rsidP="007C210A">
            <w:pPr>
              <w:spacing w:after="0" w:line="240" w:lineRule="auto"/>
              <w:jc w:val="right"/>
            </w:pPr>
            <w:r>
              <w:rPr>
                <w:rFonts w:ascii="Tahoma" w:eastAsia="Tahoma" w:hAnsi="Tahoma"/>
                <w:color w:val="000000"/>
                <w:sz w:val="16"/>
              </w:rPr>
              <w:t xml:space="preserve">R$ </w:t>
            </w:r>
          </w:p>
        </w:tc>
      </w:tr>
    </w:tbl>
    <w:p w:rsidR="00643FE7" w:rsidRDefault="00643FE7">
      <w:pPr>
        <w:pStyle w:val="normal0"/>
        <w:jc w:val="both"/>
        <w:rPr>
          <w:sz w:val="20"/>
          <w:szCs w:val="20"/>
        </w:rPr>
      </w:pPr>
    </w:p>
    <w:p w:rsidR="00643FE7" w:rsidRDefault="00643FE7">
      <w:pPr>
        <w:pStyle w:val="normal0"/>
        <w:spacing w:after="0" w:line="240" w:lineRule="auto"/>
        <w:jc w:val="both"/>
        <w:rPr>
          <w:sz w:val="20"/>
          <w:szCs w:val="20"/>
        </w:rPr>
      </w:pPr>
    </w:p>
    <w:p w:rsidR="00643FE7" w:rsidRDefault="00643FE7">
      <w:pPr>
        <w:pStyle w:val="normal0"/>
        <w:spacing w:after="0" w:line="240" w:lineRule="auto"/>
        <w:jc w:val="both"/>
        <w:rPr>
          <w:sz w:val="20"/>
          <w:szCs w:val="20"/>
        </w:rPr>
      </w:pPr>
    </w:p>
    <w:p w:rsidR="00643FE7" w:rsidRDefault="00A53139">
      <w:pPr>
        <w:pStyle w:val="normal0"/>
        <w:spacing w:after="0" w:line="240" w:lineRule="auto"/>
        <w:ind w:left="6" w:hanging="6"/>
        <w:rPr>
          <w:sz w:val="20"/>
          <w:szCs w:val="20"/>
        </w:rPr>
      </w:pPr>
      <w:r>
        <w:rPr>
          <w:sz w:val="20"/>
          <w:szCs w:val="20"/>
        </w:rPr>
        <w:t xml:space="preserve">VALOR GLOBAL DA PROPOSTA: R$ ___________  (___________________________________). </w:t>
      </w:r>
    </w:p>
    <w:p w:rsidR="00643FE7" w:rsidRDefault="00643FE7">
      <w:pPr>
        <w:pStyle w:val="normal0"/>
        <w:spacing w:after="0" w:line="240" w:lineRule="auto"/>
        <w:ind w:left="6" w:hanging="6"/>
        <w:rPr>
          <w:sz w:val="20"/>
          <w:szCs w:val="20"/>
        </w:rPr>
      </w:pPr>
    </w:p>
    <w:p w:rsidR="00643FE7" w:rsidRDefault="00A53139">
      <w:pPr>
        <w:pStyle w:val="normal0"/>
        <w:spacing w:after="0" w:line="240" w:lineRule="auto"/>
        <w:ind w:left="6" w:hanging="6"/>
        <w:rPr>
          <w:sz w:val="20"/>
          <w:szCs w:val="20"/>
        </w:rPr>
      </w:pPr>
      <w:r>
        <w:rPr>
          <w:sz w:val="20"/>
          <w:szCs w:val="20"/>
        </w:rPr>
        <w:t>VALIDADE DA PROPOSTA: __________ (_____________________) dias, contados da data da sua apresentação.</w:t>
      </w:r>
    </w:p>
    <w:p w:rsidR="00643FE7" w:rsidRDefault="00643FE7">
      <w:pPr>
        <w:pStyle w:val="normal0"/>
        <w:spacing w:after="0" w:line="240" w:lineRule="auto"/>
        <w:ind w:left="6" w:hanging="6"/>
        <w:rPr>
          <w:sz w:val="20"/>
          <w:szCs w:val="20"/>
        </w:rPr>
      </w:pPr>
    </w:p>
    <w:p w:rsidR="00643FE7" w:rsidRDefault="00A53139">
      <w:pPr>
        <w:pStyle w:val="normal0"/>
        <w:spacing w:after="0" w:line="240" w:lineRule="auto"/>
        <w:ind w:left="6" w:hanging="6"/>
        <w:jc w:val="both"/>
        <w:rPr>
          <w:sz w:val="20"/>
          <w:szCs w:val="20"/>
        </w:rPr>
      </w:pPr>
      <w:r>
        <w:rPr>
          <w:sz w:val="20"/>
          <w:szCs w:val="20"/>
        </w:rPr>
        <w:t xml:space="preserve">DECLARAMOS QUE ESTAMOS DE ACORDO COM TODAS AS CONDIÇÕES ESTABELECIDAS NO TERMO DE REFERÊNCIA E SEUS ANEXOS. </w:t>
      </w:r>
    </w:p>
    <w:p w:rsidR="00643FE7" w:rsidRDefault="00643FE7">
      <w:pPr>
        <w:pStyle w:val="normal0"/>
        <w:spacing w:after="0" w:line="240" w:lineRule="auto"/>
        <w:ind w:right="142"/>
        <w:jc w:val="both"/>
        <w:rPr>
          <w:sz w:val="20"/>
          <w:szCs w:val="20"/>
        </w:rPr>
      </w:pPr>
    </w:p>
    <w:p w:rsidR="00643FE7" w:rsidRDefault="00A53139">
      <w:pPr>
        <w:pStyle w:val="normal0"/>
        <w:ind w:right="-285"/>
        <w:jc w:val="center"/>
        <w:rPr>
          <w:sz w:val="20"/>
          <w:szCs w:val="20"/>
        </w:rPr>
      </w:pPr>
      <w:r>
        <w:rPr>
          <w:sz w:val="20"/>
          <w:szCs w:val="20"/>
        </w:rPr>
        <w:t>Local, _______ de ___________ de 202___.</w:t>
      </w:r>
    </w:p>
    <w:p w:rsidR="00643FE7" w:rsidRDefault="00643FE7">
      <w:pPr>
        <w:pStyle w:val="normal0"/>
        <w:spacing w:after="0" w:line="240" w:lineRule="auto"/>
        <w:ind w:right="-284"/>
        <w:jc w:val="center"/>
        <w:rPr>
          <w:sz w:val="20"/>
          <w:szCs w:val="20"/>
        </w:rPr>
      </w:pPr>
    </w:p>
    <w:p w:rsidR="00643FE7" w:rsidRDefault="00A53139">
      <w:pPr>
        <w:pStyle w:val="normal0"/>
        <w:spacing w:after="0" w:line="240" w:lineRule="auto"/>
        <w:ind w:right="-284"/>
        <w:jc w:val="center"/>
        <w:rPr>
          <w:sz w:val="20"/>
          <w:szCs w:val="20"/>
        </w:rPr>
      </w:pPr>
      <w:r>
        <w:rPr>
          <w:sz w:val="20"/>
          <w:szCs w:val="20"/>
        </w:rPr>
        <w:t>Nome</w:t>
      </w:r>
    </w:p>
    <w:p w:rsidR="00643FE7" w:rsidRDefault="00A53139">
      <w:pPr>
        <w:pStyle w:val="normal0"/>
        <w:spacing w:after="0" w:line="240" w:lineRule="auto"/>
        <w:ind w:right="-284"/>
        <w:jc w:val="center"/>
        <w:rPr>
          <w:sz w:val="20"/>
          <w:szCs w:val="20"/>
        </w:rPr>
      </w:pPr>
      <w:r>
        <w:rPr>
          <w:sz w:val="20"/>
          <w:szCs w:val="20"/>
        </w:rPr>
        <w:t>Assinatura</w:t>
      </w:r>
    </w:p>
    <w:p w:rsidR="00643FE7" w:rsidRDefault="00A53139">
      <w:pPr>
        <w:pStyle w:val="normal0"/>
        <w:spacing w:after="0" w:line="240" w:lineRule="auto"/>
        <w:ind w:right="-284"/>
        <w:jc w:val="center"/>
        <w:rPr>
          <w:sz w:val="20"/>
          <w:szCs w:val="20"/>
        </w:rPr>
      </w:pPr>
      <w:r>
        <w:rPr>
          <w:sz w:val="20"/>
          <w:szCs w:val="20"/>
        </w:rPr>
        <w:t>Cargo</w:t>
      </w:r>
    </w:p>
    <w:p w:rsidR="00643FE7" w:rsidRDefault="00643FE7">
      <w:pPr>
        <w:pStyle w:val="normal0"/>
      </w:pPr>
    </w:p>
    <w:sectPr w:rsidR="00643FE7" w:rsidSect="00643FE7">
      <w:headerReference w:type="default" r:id="rId10"/>
      <w:footerReference w:type="default" r:id="rId11"/>
      <w:pgSz w:w="11906" w:h="16838"/>
      <w:pgMar w:top="1134" w:right="1134" w:bottom="1134" w:left="1701" w:header="709" w:footer="709"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952EE" w:rsidRDefault="00B952EE" w:rsidP="00643FE7">
      <w:pPr>
        <w:spacing w:after="0" w:line="240" w:lineRule="auto"/>
      </w:pPr>
      <w:r>
        <w:separator/>
      </w:r>
    </w:p>
  </w:endnote>
  <w:endnote w:type="continuationSeparator" w:id="1">
    <w:p w:rsidR="00B952EE" w:rsidRDefault="00B952EE" w:rsidP="00643FE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iberation Sans">
    <w:charset w:val="00"/>
    <w:family w:val="auto"/>
    <w:pitch w:val="default"/>
    <w:sig w:usb0="00000000" w:usb1="00000000" w:usb2="00000000" w:usb3="00000000" w:csb0="00000000"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Libre Franklin">
    <w:altName w:val="Times New Roman"/>
    <w:charset w:val="00"/>
    <w:family w:val="auto"/>
    <w:pitch w:val="variable"/>
    <w:sig w:usb0="A00000FF" w:usb1="4000205B" w:usb2="00000000" w:usb3="00000000" w:csb0="0000019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5528" w:rsidRDefault="00CD5528">
    <w:pPr>
      <w:pStyle w:val="normal0"/>
      <w:pBdr>
        <w:top w:val="nil"/>
        <w:left w:val="nil"/>
        <w:bottom w:val="nil"/>
        <w:right w:val="nil"/>
        <w:between w:val="nil"/>
      </w:pBdr>
      <w:tabs>
        <w:tab w:val="center" w:pos="4252"/>
        <w:tab w:val="right" w:pos="8504"/>
      </w:tabs>
      <w:spacing w:after="0" w:line="240" w:lineRule="auto"/>
      <w:rPr>
        <w:color w:val="000000"/>
      </w:rPr>
    </w:pPr>
    <w:r>
      <w:rPr>
        <w:noProof/>
      </w:rPr>
      <w:drawing>
        <wp:anchor distT="0" distB="0" distL="0" distR="0" simplePos="0" relativeHeight="251659264" behindDoc="1" locked="0" layoutInCell="1" allowOverlap="1">
          <wp:simplePos x="0" y="0"/>
          <wp:positionH relativeFrom="column">
            <wp:posOffset>0</wp:posOffset>
          </wp:positionH>
          <wp:positionV relativeFrom="paragraph">
            <wp:posOffset>-113125</wp:posOffset>
          </wp:positionV>
          <wp:extent cx="6614314" cy="565553"/>
          <wp:effectExtent l="0" t="0" r="0" b="0"/>
          <wp:wrapNone/>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6614314" cy="565553"/>
                  </a:xfrm>
                  <a:prstGeom prst="rect">
                    <a:avLst/>
                  </a:prstGeom>
                  <a:ln/>
                </pic:spPr>
              </pic:pic>
            </a:graphicData>
          </a:graphic>
        </wp:anchor>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952EE" w:rsidRDefault="00B952EE" w:rsidP="00643FE7">
      <w:pPr>
        <w:spacing w:after="0" w:line="240" w:lineRule="auto"/>
      </w:pPr>
      <w:r>
        <w:separator/>
      </w:r>
    </w:p>
  </w:footnote>
  <w:footnote w:type="continuationSeparator" w:id="1">
    <w:p w:rsidR="00B952EE" w:rsidRDefault="00B952EE" w:rsidP="00643FE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5528" w:rsidRDefault="00CD5528">
    <w:pPr>
      <w:pStyle w:val="normal0"/>
      <w:pBdr>
        <w:top w:val="nil"/>
        <w:left w:val="nil"/>
        <w:bottom w:val="nil"/>
        <w:right w:val="nil"/>
        <w:between w:val="nil"/>
      </w:pBdr>
      <w:tabs>
        <w:tab w:val="center" w:pos="4252"/>
        <w:tab w:val="right" w:pos="8504"/>
      </w:tabs>
      <w:spacing w:after="0" w:line="240" w:lineRule="auto"/>
      <w:rPr>
        <w:color w:val="000000"/>
      </w:rPr>
    </w:pPr>
    <w:r>
      <w:rPr>
        <w:noProof/>
      </w:rPr>
      <w:drawing>
        <wp:anchor distT="0" distB="0" distL="114300" distR="114300" simplePos="0" relativeHeight="251658240" behindDoc="0" locked="0" layoutInCell="1" allowOverlap="1">
          <wp:simplePos x="0" y="0"/>
          <wp:positionH relativeFrom="column">
            <wp:posOffset>1</wp:posOffset>
          </wp:positionH>
          <wp:positionV relativeFrom="paragraph">
            <wp:posOffset>-23910</wp:posOffset>
          </wp:positionV>
          <wp:extent cx="6469184" cy="476973"/>
          <wp:effectExtent l="0" t="0" r="0" b="0"/>
          <wp:wrapSquare wrapText="bothSides" distT="0" distB="0" distL="114300" distR="11430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6469184" cy="476973"/>
                  </a:xfrm>
                  <a:prstGeom prst="rect">
                    <a:avLst/>
                  </a:prstGeom>
                  <a:ln/>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B5465"/>
    <w:multiLevelType w:val="multilevel"/>
    <w:tmpl w:val="B79AFDC2"/>
    <w:lvl w:ilvl="0">
      <w:start w:val="8"/>
      <w:numFmt w:val="decimal"/>
      <w:lvlText w:val="%1"/>
      <w:lvlJc w:val="left"/>
      <w:pPr>
        <w:ind w:left="360" w:hanging="360"/>
      </w:pPr>
    </w:lvl>
    <w:lvl w:ilvl="1">
      <w:start w:val="4"/>
      <w:numFmt w:val="decimal"/>
      <w:lvlText w:val="%1.%2"/>
      <w:lvlJc w:val="left"/>
      <w:pPr>
        <w:ind w:left="1074" w:hanging="360"/>
      </w:pPr>
      <w:rPr>
        <w:b/>
      </w:rPr>
    </w:lvl>
    <w:lvl w:ilvl="2">
      <w:start w:val="1"/>
      <w:numFmt w:val="decimal"/>
      <w:lvlText w:val="%1.%2.%3"/>
      <w:lvlJc w:val="left"/>
      <w:pPr>
        <w:ind w:left="2148" w:hanging="720"/>
      </w:pPr>
    </w:lvl>
    <w:lvl w:ilvl="3">
      <w:start w:val="1"/>
      <w:numFmt w:val="decimal"/>
      <w:lvlText w:val="%1.%2.%3.%4"/>
      <w:lvlJc w:val="left"/>
      <w:pPr>
        <w:ind w:left="2862" w:hanging="720"/>
      </w:pPr>
    </w:lvl>
    <w:lvl w:ilvl="4">
      <w:start w:val="1"/>
      <w:numFmt w:val="decimal"/>
      <w:lvlText w:val="%1.%2.%3.%4.%5"/>
      <w:lvlJc w:val="left"/>
      <w:pPr>
        <w:ind w:left="3576" w:hanging="720"/>
      </w:pPr>
    </w:lvl>
    <w:lvl w:ilvl="5">
      <w:start w:val="1"/>
      <w:numFmt w:val="decimal"/>
      <w:lvlText w:val="%1.%2.%3.%4.%5.%6"/>
      <w:lvlJc w:val="left"/>
      <w:pPr>
        <w:ind w:left="4650" w:hanging="1080"/>
      </w:pPr>
    </w:lvl>
    <w:lvl w:ilvl="6">
      <w:start w:val="1"/>
      <w:numFmt w:val="decimal"/>
      <w:lvlText w:val="%1.%2.%3.%4.%5.%6.%7"/>
      <w:lvlJc w:val="left"/>
      <w:pPr>
        <w:ind w:left="5364" w:hanging="1080"/>
      </w:pPr>
    </w:lvl>
    <w:lvl w:ilvl="7">
      <w:start w:val="1"/>
      <w:numFmt w:val="decimal"/>
      <w:lvlText w:val="%1.%2.%3.%4.%5.%6.%7.%8"/>
      <w:lvlJc w:val="left"/>
      <w:pPr>
        <w:ind w:left="6438" w:hanging="1440"/>
      </w:pPr>
    </w:lvl>
    <w:lvl w:ilvl="8">
      <w:start w:val="1"/>
      <w:numFmt w:val="decimal"/>
      <w:lvlText w:val="%1.%2.%3.%4.%5.%6.%7.%8.%9"/>
      <w:lvlJc w:val="left"/>
      <w:pPr>
        <w:ind w:left="7152" w:hanging="1440"/>
      </w:pPr>
    </w:lvl>
  </w:abstractNum>
  <w:abstractNum w:abstractNumId="1">
    <w:nsid w:val="05763DAD"/>
    <w:multiLevelType w:val="multilevel"/>
    <w:tmpl w:val="B7E8C396"/>
    <w:lvl w:ilvl="0">
      <w:start w:val="7"/>
      <w:numFmt w:val="decimal"/>
      <w:lvlText w:val="%1"/>
      <w:lvlJc w:val="left"/>
      <w:pPr>
        <w:ind w:left="360" w:hanging="360"/>
      </w:pPr>
    </w:lvl>
    <w:lvl w:ilvl="1">
      <w:start w:val="1"/>
      <w:numFmt w:val="decimal"/>
      <w:lvlText w:val="%1.%2"/>
      <w:lvlJc w:val="left"/>
      <w:pPr>
        <w:ind w:left="714" w:hanging="359"/>
      </w:pPr>
      <w:rPr>
        <w:b/>
        <w:color w:val="000000"/>
      </w:rPr>
    </w:lvl>
    <w:lvl w:ilvl="2">
      <w:start w:val="1"/>
      <w:numFmt w:val="decimal"/>
      <w:lvlText w:val="%1.%2.%3"/>
      <w:lvlJc w:val="left"/>
      <w:pPr>
        <w:ind w:left="1428" w:hanging="719"/>
      </w:pPr>
      <w:rPr>
        <w:b/>
        <w:color w:val="000000"/>
      </w:rPr>
    </w:lvl>
    <w:lvl w:ilvl="3">
      <w:start w:val="1"/>
      <w:numFmt w:val="decimal"/>
      <w:lvlText w:val="%1.%2.%3.%4"/>
      <w:lvlJc w:val="left"/>
      <w:pPr>
        <w:ind w:left="1782" w:hanging="720"/>
      </w:pPr>
    </w:lvl>
    <w:lvl w:ilvl="4">
      <w:start w:val="1"/>
      <w:numFmt w:val="decimal"/>
      <w:lvlText w:val="%1.%2.%3.%4.%5"/>
      <w:lvlJc w:val="left"/>
      <w:pPr>
        <w:ind w:left="2136" w:hanging="720"/>
      </w:pPr>
    </w:lvl>
    <w:lvl w:ilvl="5">
      <w:start w:val="1"/>
      <w:numFmt w:val="decimal"/>
      <w:lvlText w:val="%1.%2.%3.%4.%5.%6"/>
      <w:lvlJc w:val="left"/>
      <w:pPr>
        <w:ind w:left="2850" w:hanging="1080"/>
      </w:pPr>
    </w:lvl>
    <w:lvl w:ilvl="6">
      <w:start w:val="1"/>
      <w:numFmt w:val="decimal"/>
      <w:lvlText w:val="%1.%2.%3.%4.%5.%6.%7"/>
      <w:lvlJc w:val="left"/>
      <w:pPr>
        <w:ind w:left="3204" w:hanging="1080"/>
      </w:pPr>
    </w:lvl>
    <w:lvl w:ilvl="7">
      <w:start w:val="1"/>
      <w:numFmt w:val="decimal"/>
      <w:lvlText w:val="%1.%2.%3.%4.%5.%6.%7.%8"/>
      <w:lvlJc w:val="left"/>
      <w:pPr>
        <w:ind w:left="3918" w:hanging="1440"/>
      </w:pPr>
    </w:lvl>
    <w:lvl w:ilvl="8">
      <w:start w:val="1"/>
      <w:numFmt w:val="decimal"/>
      <w:lvlText w:val="%1.%2.%3.%4.%5.%6.%7.%8.%9"/>
      <w:lvlJc w:val="left"/>
      <w:pPr>
        <w:ind w:left="4272" w:hanging="1440"/>
      </w:pPr>
    </w:lvl>
  </w:abstractNum>
  <w:abstractNum w:abstractNumId="2">
    <w:nsid w:val="0BCB0E4E"/>
    <w:multiLevelType w:val="multilevel"/>
    <w:tmpl w:val="FF10A1C8"/>
    <w:lvl w:ilvl="0">
      <w:start w:val="1"/>
      <w:numFmt w:val="decimal"/>
      <w:lvlText w:val="%1."/>
      <w:lvlJc w:val="left"/>
      <w:pPr>
        <w:ind w:left="360" w:hanging="360"/>
      </w:pPr>
    </w:lvl>
    <w:lvl w:ilvl="1">
      <w:start w:val="1"/>
      <w:numFmt w:val="decimal"/>
      <w:lvlText w:val="%1.%2."/>
      <w:lvlJc w:val="left"/>
      <w:pPr>
        <w:ind w:left="1440" w:hanging="360"/>
      </w:pPr>
      <w:rPr>
        <w:rFonts w:ascii="Arial" w:eastAsia="Arial" w:hAnsi="Arial" w:cs="Arial"/>
        <w:b/>
        <w:color w:val="333333"/>
      </w:r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560" w:hanging="1080"/>
      </w:pPr>
    </w:lvl>
    <w:lvl w:ilvl="7">
      <w:start w:val="1"/>
      <w:numFmt w:val="decimal"/>
      <w:lvlText w:val="%1.%2.%3.%4.%5.%6.%7.%8."/>
      <w:lvlJc w:val="left"/>
      <w:pPr>
        <w:ind w:left="9000" w:hanging="1440"/>
      </w:pPr>
    </w:lvl>
    <w:lvl w:ilvl="8">
      <w:start w:val="1"/>
      <w:numFmt w:val="decimal"/>
      <w:lvlText w:val="%1.%2.%3.%4.%5.%6.%7.%8.%9."/>
      <w:lvlJc w:val="left"/>
      <w:pPr>
        <w:ind w:left="10080" w:hanging="1440"/>
      </w:pPr>
    </w:lvl>
  </w:abstractNum>
  <w:abstractNum w:abstractNumId="3">
    <w:nsid w:val="1715317E"/>
    <w:multiLevelType w:val="multilevel"/>
    <w:tmpl w:val="B71C1B72"/>
    <w:lvl w:ilvl="0">
      <w:start w:val="6"/>
      <w:numFmt w:val="decimal"/>
      <w:lvlText w:val="%1"/>
      <w:lvlJc w:val="left"/>
      <w:pPr>
        <w:ind w:left="405" w:hanging="405"/>
      </w:pPr>
    </w:lvl>
    <w:lvl w:ilvl="1">
      <w:start w:val="3"/>
      <w:numFmt w:val="decimal"/>
      <w:lvlText w:val="%1.%2"/>
      <w:lvlJc w:val="left"/>
      <w:pPr>
        <w:ind w:left="759" w:hanging="404"/>
      </w:pPr>
    </w:lvl>
    <w:lvl w:ilvl="2">
      <w:start w:val="1"/>
      <w:numFmt w:val="decimal"/>
      <w:lvlText w:val="%1.%2.%3"/>
      <w:lvlJc w:val="left"/>
      <w:pPr>
        <w:ind w:left="1428" w:hanging="719"/>
      </w:pPr>
      <w:rPr>
        <w:b/>
      </w:rPr>
    </w:lvl>
    <w:lvl w:ilvl="3">
      <w:start w:val="1"/>
      <w:numFmt w:val="decimal"/>
      <w:lvlText w:val="%1.%2.%3.%4"/>
      <w:lvlJc w:val="left"/>
      <w:pPr>
        <w:ind w:left="1782" w:hanging="720"/>
      </w:pPr>
      <w:rPr>
        <w:b/>
      </w:rPr>
    </w:lvl>
    <w:lvl w:ilvl="4">
      <w:start w:val="1"/>
      <w:numFmt w:val="decimal"/>
      <w:lvlText w:val="%1.%2.%3.%4.%5"/>
      <w:lvlJc w:val="left"/>
      <w:pPr>
        <w:ind w:left="2136" w:hanging="720"/>
      </w:pPr>
    </w:lvl>
    <w:lvl w:ilvl="5">
      <w:start w:val="1"/>
      <w:numFmt w:val="decimal"/>
      <w:lvlText w:val="%1.%2.%3.%4.%5.%6"/>
      <w:lvlJc w:val="left"/>
      <w:pPr>
        <w:ind w:left="2850" w:hanging="1080"/>
      </w:pPr>
    </w:lvl>
    <w:lvl w:ilvl="6">
      <w:start w:val="1"/>
      <w:numFmt w:val="decimal"/>
      <w:lvlText w:val="%1.%2.%3.%4.%5.%6.%7"/>
      <w:lvlJc w:val="left"/>
      <w:pPr>
        <w:ind w:left="3204" w:hanging="1080"/>
      </w:pPr>
    </w:lvl>
    <w:lvl w:ilvl="7">
      <w:start w:val="1"/>
      <w:numFmt w:val="decimal"/>
      <w:lvlText w:val="%1.%2.%3.%4.%5.%6.%7.%8"/>
      <w:lvlJc w:val="left"/>
      <w:pPr>
        <w:ind w:left="3918" w:hanging="1440"/>
      </w:pPr>
    </w:lvl>
    <w:lvl w:ilvl="8">
      <w:start w:val="1"/>
      <w:numFmt w:val="decimal"/>
      <w:lvlText w:val="%1.%2.%3.%4.%5.%6.%7.%8.%9"/>
      <w:lvlJc w:val="left"/>
      <w:pPr>
        <w:ind w:left="4272" w:hanging="1440"/>
      </w:pPr>
    </w:lvl>
  </w:abstractNum>
  <w:abstractNum w:abstractNumId="4">
    <w:nsid w:val="1D20110D"/>
    <w:multiLevelType w:val="multilevel"/>
    <w:tmpl w:val="831671A4"/>
    <w:lvl w:ilvl="0">
      <w:start w:val="1"/>
      <w:numFmt w:val="decimal"/>
      <w:lvlText w:val="%1."/>
      <w:lvlJc w:val="left"/>
      <w:pPr>
        <w:ind w:left="720" w:hanging="360"/>
      </w:pPr>
      <w:rPr>
        <w:b/>
        <w:color w:val="000000"/>
        <w:vertAlign w:val="baseline"/>
      </w:rPr>
    </w:lvl>
    <w:lvl w:ilvl="1">
      <w:start w:val="1"/>
      <w:numFmt w:val="decimal"/>
      <w:lvlText w:val="%2."/>
      <w:lvlJc w:val="left"/>
      <w:pPr>
        <w:ind w:left="1440" w:hanging="360"/>
      </w:pPr>
      <w:rPr>
        <w:b w:val="0"/>
        <w:color w:val="000000"/>
        <w:vertAlign w:val="baseline"/>
      </w:rPr>
    </w:lvl>
    <w:lvl w:ilvl="2">
      <w:start w:val="1"/>
      <w:numFmt w:val="decimal"/>
      <w:lvlText w:val="%1.%2.%3."/>
      <w:lvlJc w:val="right"/>
      <w:pPr>
        <w:ind w:left="2160" w:hanging="360"/>
      </w:pPr>
      <w:rPr>
        <w:vertAlign w:val="baseline"/>
      </w:rPr>
    </w:lvl>
    <w:lvl w:ilvl="3">
      <w:start w:val="1"/>
      <w:numFmt w:val="decimal"/>
      <w:lvlText w:val="%1.%2.%3.%4."/>
      <w:lvlJc w:val="right"/>
      <w:pPr>
        <w:ind w:left="2880" w:hanging="360"/>
      </w:pPr>
      <w:rPr>
        <w:vertAlign w:val="baseline"/>
      </w:rPr>
    </w:lvl>
    <w:lvl w:ilvl="4">
      <w:start w:val="1"/>
      <w:numFmt w:val="decimal"/>
      <w:lvlText w:val="%1.%2.%3.%4.%5."/>
      <w:lvlJc w:val="right"/>
      <w:pPr>
        <w:ind w:left="3600" w:hanging="360"/>
      </w:pPr>
      <w:rPr>
        <w:vertAlign w:val="baseline"/>
      </w:rPr>
    </w:lvl>
    <w:lvl w:ilvl="5">
      <w:start w:val="1"/>
      <w:numFmt w:val="decimal"/>
      <w:lvlText w:val="%1.%2.%3.%4.%5.%6."/>
      <w:lvlJc w:val="right"/>
      <w:pPr>
        <w:ind w:left="4320" w:hanging="360"/>
      </w:pPr>
      <w:rPr>
        <w:vertAlign w:val="baseline"/>
      </w:rPr>
    </w:lvl>
    <w:lvl w:ilvl="6">
      <w:start w:val="1"/>
      <w:numFmt w:val="decimal"/>
      <w:lvlText w:val="%1.%2.%3.%4.%5.%6.%7."/>
      <w:lvlJc w:val="right"/>
      <w:pPr>
        <w:ind w:left="5040" w:hanging="360"/>
      </w:pPr>
      <w:rPr>
        <w:vertAlign w:val="baseline"/>
      </w:rPr>
    </w:lvl>
    <w:lvl w:ilvl="7">
      <w:start w:val="1"/>
      <w:numFmt w:val="decimal"/>
      <w:lvlText w:val="%1.%2.%3.%4.%5.%6.%7.%8."/>
      <w:lvlJc w:val="right"/>
      <w:pPr>
        <w:ind w:left="5760" w:hanging="360"/>
      </w:pPr>
      <w:rPr>
        <w:vertAlign w:val="baseline"/>
      </w:rPr>
    </w:lvl>
    <w:lvl w:ilvl="8">
      <w:start w:val="1"/>
      <w:numFmt w:val="decimal"/>
      <w:lvlText w:val="%1.%2.%3.%4.%5.%6.%7.%8.%9."/>
      <w:lvlJc w:val="right"/>
      <w:pPr>
        <w:ind w:left="6480" w:hanging="360"/>
      </w:pPr>
      <w:rPr>
        <w:vertAlign w:val="baseline"/>
      </w:rPr>
    </w:lvl>
  </w:abstractNum>
  <w:abstractNum w:abstractNumId="5">
    <w:nsid w:val="22D467C8"/>
    <w:multiLevelType w:val="multilevel"/>
    <w:tmpl w:val="841A403E"/>
    <w:lvl w:ilvl="0">
      <w:start w:val="8"/>
      <w:numFmt w:val="decimal"/>
      <w:lvlText w:val="%1."/>
      <w:lvlJc w:val="left"/>
      <w:pPr>
        <w:ind w:left="360" w:hanging="360"/>
      </w:pPr>
    </w:lvl>
    <w:lvl w:ilvl="1">
      <w:start w:val="2"/>
      <w:numFmt w:val="decimal"/>
      <w:lvlText w:val="%1.%2."/>
      <w:lvlJc w:val="left"/>
      <w:pPr>
        <w:ind w:left="360" w:hanging="360"/>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6">
    <w:nsid w:val="251D78B2"/>
    <w:multiLevelType w:val="multilevel"/>
    <w:tmpl w:val="1A6C0896"/>
    <w:lvl w:ilvl="0">
      <w:start w:val="4"/>
      <w:numFmt w:val="decimal"/>
      <w:lvlText w:val="%1."/>
      <w:lvlJc w:val="left"/>
      <w:pPr>
        <w:ind w:left="360" w:hanging="360"/>
      </w:pPr>
      <w:rPr>
        <w:rFonts w:ascii="Arial" w:eastAsia="Arial" w:hAnsi="Arial" w:cs="Arial"/>
        <w:b/>
        <w:color w:val="000000"/>
      </w:rPr>
    </w:lvl>
    <w:lvl w:ilvl="1">
      <w:start w:val="1"/>
      <w:numFmt w:val="decimal"/>
      <w:lvlText w:val="%1.%2."/>
      <w:lvlJc w:val="left"/>
      <w:pPr>
        <w:ind w:left="738" w:hanging="360"/>
      </w:pPr>
      <w:rPr>
        <w:b/>
        <w:strike w:val="0"/>
        <w:color w:val="000000"/>
      </w:rPr>
    </w:lvl>
    <w:lvl w:ilvl="2">
      <w:start w:val="1"/>
      <w:numFmt w:val="decimal"/>
      <w:lvlText w:val="%1.%2.%3."/>
      <w:lvlJc w:val="left"/>
      <w:pPr>
        <w:ind w:left="1476" w:hanging="720"/>
      </w:pPr>
      <w:rPr>
        <w:b/>
        <w:strike w:val="0"/>
        <w:color w:val="000000"/>
      </w:rPr>
    </w:lvl>
    <w:lvl w:ilvl="3">
      <w:start w:val="1"/>
      <w:numFmt w:val="decimal"/>
      <w:lvlText w:val="%1.%2.%3.%4."/>
      <w:lvlJc w:val="left"/>
      <w:pPr>
        <w:ind w:left="1854" w:hanging="720"/>
      </w:pPr>
      <w:rPr>
        <w:b/>
        <w:color w:val="000000"/>
      </w:rPr>
    </w:lvl>
    <w:lvl w:ilvl="4">
      <w:start w:val="1"/>
      <w:numFmt w:val="decimal"/>
      <w:lvlText w:val="%1.%2.%3.%4.%5."/>
      <w:lvlJc w:val="left"/>
      <w:pPr>
        <w:ind w:left="2592" w:hanging="1080"/>
      </w:pPr>
      <w:rPr>
        <w:b/>
        <w:color w:val="000000"/>
      </w:rPr>
    </w:lvl>
    <w:lvl w:ilvl="5">
      <w:start w:val="1"/>
      <w:numFmt w:val="decimal"/>
      <w:lvlText w:val="%1.%2.%3.%4.%5.%6."/>
      <w:lvlJc w:val="left"/>
      <w:pPr>
        <w:ind w:left="2970" w:hanging="1080"/>
      </w:pPr>
      <w:rPr>
        <w:b/>
        <w:color w:val="000000"/>
      </w:rPr>
    </w:lvl>
    <w:lvl w:ilvl="6">
      <w:start w:val="1"/>
      <w:numFmt w:val="decimal"/>
      <w:lvlText w:val="%1.%2.%3.%4.%5.%6.%7."/>
      <w:lvlJc w:val="left"/>
      <w:pPr>
        <w:ind w:left="3348" w:hanging="1080"/>
      </w:pPr>
      <w:rPr>
        <w:b/>
        <w:color w:val="000000"/>
      </w:rPr>
    </w:lvl>
    <w:lvl w:ilvl="7">
      <w:start w:val="1"/>
      <w:numFmt w:val="decimal"/>
      <w:lvlText w:val="%1.%2.%3.%4.%5.%6.%7.%8."/>
      <w:lvlJc w:val="left"/>
      <w:pPr>
        <w:ind w:left="4086" w:hanging="1440"/>
      </w:pPr>
      <w:rPr>
        <w:b/>
        <w:color w:val="000000"/>
      </w:rPr>
    </w:lvl>
    <w:lvl w:ilvl="8">
      <w:start w:val="1"/>
      <w:numFmt w:val="decimal"/>
      <w:lvlText w:val="%1.%2.%3.%4.%5.%6.%7.%8.%9."/>
      <w:lvlJc w:val="left"/>
      <w:pPr>
        <w:ind w:left="4464" w:hanging="1440"/>
      </w:pPr>
      <w:rPr>
        <w:b/>
        <w:color w:val="000000"/>
      </w:rPr>
    </w:lvl>
  </w:abstractNum>
  <w:abstractNum w:abstractNumId="7">
    <w:nsid w:val="2D59606B"/>
    <w:multiLevelType w:val="multilevel"/>
    <w:tmpl w:val="86DAFBEE"/>
    <w:lvl w:ilvl="0">
      <w:start w:val="9"/>
      <w:numFmt w:val="decimal"/>
      <w:lvlText w:val="%1."/>
      <w:lvlJc w:val="left"/>
      <w:pPr>
        <w:ind w:left="720" w:hanging="360"/>
      </w:pPr>
      <w:rPr>
        <w:rFonts w:ascii="Arial" w:eastAsia="Arial" w:hAnsi="Arial" w:cs="Arial"/>
        <w:b/>
        <w:color w:val="000000"/>
      </w:rPr>
    </w:lvl>
    <w:lvl w:ilvl="1">
      <w:start w:val="1"/>
      <w:numFmt w:val="decimal"/>
      <w:lvlText w:val="%1.%2"/>
      <w:lvlJc w:val="left"/>
      <w:pPr>
        <w:ind w:left="1434" w:hanging="360"/>
      </w:pPr>
      <w:rPr>
        <w:b/>
      </w:rPr>
    </w:lvl>
    <w:lvl w:ilvl="2">
      <w:start w:val="1"/>
      <w:numFmt w:val="decimal"/>
      <w:lvlText w:val="%1.%2.%3"/>
      <w:lvlJc w:val="left"/>
      <w:pPr>
        <w:ind w:left="2508" w:hanging="720"/>
      </w:pPr>
      <w:rPr>
        <w:b/>
      </w:rPr>
    </w:lvl>
    <w:lvl w:ilvl="3">
      <w:start w:val="1"/>
      <w:numFmt w:val="decimal"/>
      <w:lvlText w:val="%1.%2.%3.%4"/>
      <w:lvlJc w:val="left"/>
      <w:pPr>
        <w:ind w:left="3222" w:hanging="720"/>
      </w:pPr>
      <w:rPr>
        <w:b w:val="0"/>
      </w:rPr>
    </w:lvl>
    <w:lvl w:ilvl="4">
      <w:start w:val="1"/>
      <w:numFmt w:val="decimal"/>
      <w:lvlText w:val="%1.%2.%3.%4.%5"/>
      <w:lvlJc w:val="left"/>
      <w:pPr>
        <w:ind w:left="3936" w:hanging="720"/>
      </w:pPr>
      <w:rPr>
        <w:b w:val="0"/>
      </w:rPr>
    </w:lvl>
    <w:lvl w:ilvl="5">
      <w:start w:val="1"/>
      <w:numFmt w:val="decimal"/>
      <w:lvlText w:val="%1.%2.%3.%4.%5.%6"/>
      <w:lvlJc w:val="left"/>
      <w:pPr>
        <w:ind w:left="5010" w:hanging="1080"/>
      </w:pPr>
      <w:rPr>
        <w:b w:val="0"/>
      </w:rPr>
    </w:lvl>
    <w:lvl w:ilvl="6">
      <w:start w:val="1"/>
      <w:numFmt w:val="decimal"/>
      <w:lvlText w:val="%1.%2.%3.%4.%5.%6.%7"/>
      <w:lvlJc w:val="left"/>
      <w:pPr>
        <w:ind w:left="5724" w:hanging="1080"/>
      </w:pPr>
      <w:rPr>
        <w:b w:val="0"/>
      </w:rPr>
    </w:lvl>
    <w:lvl w:ilvl="7">
      <w:start w:val="1"/>
      <w:numFmt w:val="decimal"/>
      <w:lvlText w:val="%1.%2.%3.%4.%5.%6.%7.%8"/>
      <w:lvlJc w:val="left"/>
      <w:pPr>
        <w:ind w:left="6798" w:hanging="1440"/>
      </w:pPr>
      <w:rPr>
        <w:b w:val="0"/>
      </w:rPr>
    </w:lvl>
    <w:lvl w:ilvl="8">
      <w:start w:val="1"/>
      <w:numFmt w:val="decimal"/>
      <w:lvlText w:val="%1.%2.%3.%4.%5.%6.%7.%8.%9"/>
      <w:lvlJc w:val="left"/>
      <w:pPr>
        <w:ind w:left="7512" w:hanging="1440"/>
      </w:pPr>
      <w:rPr>
        <w:b w:val="0"/>
      </w:rPr>
    </w:lvl>
  </w:abstractNum>
  <w:abstractNum w:abstractNumId="8">
    <w:nsid w:val="35C86834"/>
    <w:multiLevelType w:val="multilevel"/>
    <w:tmpl w:val="A9628836"/>
    <w:lvl w:ilvl="0">
      <w:start w:val="9"/>
      <w:numFmt w:val="decimal"/>
      <w:lvlText w:val="%1."/>
      <w:lvlJc w:val="left"/>
      <w:pPr>
        <w:ind w:left="705" w:hanging="705"/>
      </w:pPr>
    </w:lvl>
    <w:lvl w:ilvl="1">
      <w:start w:val="1"/>
      <w:numFmt w:val="decimal"/>
      <w:lvlText w:val="%1.%2."/>
      <w:lvlJc w:val="left"/>
      <w:pPr>
        <w:ind w:left="1036" w:hanging="705"/>
      </w:pPr>
    </w:lvl>
    <w:lvl w:ilvl="2">
      <w:start w:val="10"/>
      <w:numFmt w:val="decimal"/>
      <w:lvlText w:val="%1.%2.%3."/>
      <w:lvlJc w:val="left"/>
      <w:pPr>
        <w:ind w:left="1382" w:hanging="720"/>
      </w:pPr>
    </w:lvl>
    <w:lvl w:ilvl="3">
      <w:start w:val="1"/>
      <w:numFmt w:val="decimal"/>
      <w:lvlText w:val="%1.%2.%3.%4."/>
      <w:lvlJc w:val="left"/>
      <w:pPr>
        <w:ind w:left="1713" w:hanging="719"/>
      </w:pPr>
      <w:rPr>
        <w:b/>
      </w:rPr>
    </w:lvl>
    <w:lvl w:ilvl="4">
      <w:start w:val="1"/>
      <w:numFmt w:val="decimal"/>
      <w:lvlText w:val="%1.%2.%3.%4.%5."/>
      <w:lvlJc w:val="left"/>
      <w:pPr>
        <w:ind w:left="2404" w:hanging="1080"/>
      </w:pPr>
    </w:lvl>
    <w:lvl w:ilvl="5">
      <w:start w:val="1"/>
      <w:numFmt w:val="decimal"/>
      <w:lvlText w:val="%1.%2.%3.%4.%5.%6."/>
      <w:lvlJc w:val="left"/>
      <w:pPr>
        <w:ind w:left="2735" w:hanging="1080"/>
      </w:pPr>
    </w:lvl>
    <w:lvl w:ilvl="6">
      <w:start w:val="1"/>
      <w:numFmt w:val="decimal"/>
      <w:lvlText w:val="%1.%2.%3.%4.%5.%6.%7."/>
      <w:lvlJc w:val="left"/>
      <w:pPr>
        <w:ind w:left="3066" w:hanging="1079"/>
      </w:pPr>
    </w:lvl>
    <w:lvl w:ilvl="7">
      <w:start w:val="1"/>
      <w:numFmt w:val="decimal"/>
      <w:lvlText w:val="%1.%2.%3.%4.%5.%6.%7.%8."/>
      <w:lvlJc w:val="left"/>
      <w:pPr>
        <w:ind w:left="3757" w:hanging="1440"/>
      </w:pPr>
    </w:lvl>
    <w:lvl w:ilvl="8">
      <w:start w:val="1"/>
      <w:numFmt w:val="decimal"/>
      <w:lvlText w:val="%1.%2.%3.%4.%5.%6.%7.%8.%9."/>
      <w:lvlJc w:val="left"/>
      <w:pPr>
        <w:ind w:left="4088" w:hanging="1440"/>
      </w:pPr>
    </w:lvl>
  </w:abstractNum>
  <w:abstractNum w:abstractNumId="9">
    <w:nsid w:val="393154EB"/>
    <w:multiLevelType w:val="multilevel"/>
    <w:tmpl w:val="EDB28960"/>
    <w:lvl w:ilvl="0">
      <w:start w:val="8"/>
      <w:numFmt w:val="decimal"/>
      <w:lvlText w:val="%1."/>
      <w:lvlJc w:val="left"/>
      <w:pPr>
        <w:ind w:left="360" w:hanging="360"/>
      </w:pPr>
      <w:rPr>
        <w:b/>
        <w:color w:val="000000"/>
      </w:rPr>
    </w:lvl>
    <w:lvl w:ilvl="1">
      <w:start w:val="1"/>
      <w:numFmt w:val="decimal"/>
      <w:lvlText w:val="%1.%2."/>
      <w:lvlJc w:val="left"/>
      <w:pPr>
        <w:ind w:left="738" w:hanging="360"/>
      </w:pPr>
      <w:rPr>
        <w:b/>
        <w:strike w:val="0"/>
        <w:color w:val="000000"/>
      </w:rPr>
    </w:lvl>
    <w:lvl w:ilvl="2">
      <w:start w:val="1"/>
      <w:numFmt w:val="decimal"/>
      <w:lvlText w:val="%1.%2.%3."/>
      <w:lvlJc w:val="left"/>
      <w:pPr>
        <w:ind w:left="1476" w:hanging="720"/>
      </w:pPr>
      <w:rPr>
        <w:b/>
        <w:strike w:val="0"/>
        <w:color w:val="000000"/>
      </w:rPr>
    </w:lvl>
    <w:lvl w:ilvl="3">
      <w:start w:val="1"/>
      <w:numFmt w:val="decimal"/>
      <w:lvlText w:val="%1.%2.%3.%4."/>
      <w:lvlJc w:val="left"/>
      <w:pPr>
        <w:ind w:left="1854" w:hanging="720"/>
      </w:pPr>
      <w:rPr>
        <w:b/>
        <w:color w:val="000000"/>
      </w:rPr>
    </w:lvl>
    <w:lvl w:ilvl="4">
      <w:start w:val="1"/>
      <w:numFmt w:val="decimal"/>
      <w:lvlText w:val="%1.%2.%3.%4.%5."/>
      <w:lvlJc w:val="left"/>
      <w:pPr>
        <w:ind w:left="2592" w:hanging="1080"/>
      </w:pPr>
      <w:rPr>
        <w:b/>
        <w:color w:val="000000"/>
      </w:rPr>
    </w:lvl>
    <w:lvl w:ilvl="5">
      <w:start w:val="1"/>
      <w:numFmt w:val="decimal"/>
      <w:lvlText w:val="%1.%2.%3.%4.%5.%6."/>
      <w:lvlJc w:val="left"/>
      <w:pPr>
        <w:ind w:left="2970" w:hanging="1080"/>
      </w:pPr>
      <w:rPr>
        <w:b/>
        <w:color w:val="000000"/>
      </w:rPr>
    </w:lvl>
    <w:lvl w:ilvl="6">
      <w:start w:val="1"/>
      <w:numFmt w:val="decimal"/>
      <w:lvlText w:val="%1.%2.%3.%4.%5.%6.%7."/>
      <w:lvlJc w:val="left"/>
      <w:pPr>
        <w:ind w:left="3348" w:hanging="1080"/>
      </w:pPr>
      <w:rPr>
        <w:b/>
        <w:color w:val="000000"/>
      </w:rPr>
    </w:lvl>
    <w:lvl w:ilvl="7">
      <w:start w:val="1"/>
      <w:numFmt w:val="decimal"/>
      <w:lvlText w:val="%1.%2.%3.%4.%5.%6.%7.%8."/>
      <w:lvlJc w:val="left"/>
      <w:pPr>
        <w:ind w:left="4086" w:hanging="1440"/>
      </w:pPr>
      <w:rPr>
        <w:b/>
        <w:color w:val="000000"/>
      </w:rPr>
    </w:lvl>
    <w:lvl w:ilvl="8">
      <w:start w:val="1"/>
      <w:numFmt w:val="decimal"/>
      <w:lvlText w:val="%1.%2.%3.%4.%5.%6.%7.%8.%9."/>
      <w:lvlJc w:val="left"/>
      <w:pPr>
        <w:ind w:left="4464" w:hanging="1440"/>
      </w:pPr>
      <w:rPr>
        <w:b/>
        <w:color w:val="000000"/>
      </w:rPr>
    </w:lvl>
  </w:abstractNum>
  <w:abstractNum w:abstractNumId="10">
    <w:nsid w:val="3DFE768C"/>
    <w:multiLevelType w:val="multilevel"/>
    <w:tmpl w:val="56B4D11A"/>
    <w:lvl w:ilvl="0">
      <w:start w:val="8"/>
      <w:numFmt w:val="decimal"/>
      <w:lvlText w:val="%1"/>
      <w:lvlJc w:val="left"/>
      <w:pPr>
        <w:ind w:left="360" w:hanging="360"/>
      </w:pPr>
    </w:lvl>
    <w:lvl w:ilvl="1">
      <w:start w:val="1"/>
      <w:numFmt w:val="decimal"/>
      <w:lvlText w:val="%1.%2"/>
      <w:lvlJc w:val="left"/>
      <w:pPr>
        <w:ind w:left="1074" w:hanging="360"/>
      </w:pPr>
      <w:rPr>
        <w:b/>
      </w:rPr>
    </w:lvl>
    <w:lvl w:ilvl="2">
      <w:start w:val="1"/>
      <w:numFmt w:val="decimal"/>
      <w:lvlText w:val="%1.%2.%3"/>
      <w:lvlJc w:val="left"/>
      <w:pPr>
        <w:ind w:left="2148" w:hanging="720"/>
      </w:pPr>
    </w:lvl>
    <w:lvl w:ilvl="3">
      <w:start w:val="1"/>
      <w:numFmt w:val="decimal"/>
      <w:lvlText w:val="%1.%2.%3.%4"/>
      <w:lvlJc w:val="left"/>
      <w:pPr>
        <w:ind w:left="2862" w:hanging="720"/>
      </w:pPr>
    </w:lvl>
    <w:lvl w:ilvl="4">
      <w:start w:val="1"/>
      <w:numFmt w:val="decimal"/>
      <w:lvlText w:val="%1.%2.%3.%4.%5"/>
      <w:lvlJc w:val="left"/>
      <w:pPr>
        <w:ind w:left="3576" w:hanging="720"/>
      </w:pPr>
    </w:lvl>
    <w:lvl w:ilvl="5">
      <w:start w:val="1"/>
      <w:numFmt w:val="decimal"/>
      <w:lvlText w:val="%1.%2.%3.%4.%5.%6"/>
      <w:lvlJc w:val="left"/>
      <w:pPr>
        <w:ind w:left="4650" w:hanging="1080"/>
      </w:pPr>
    </w:lvl>
    <w:lvl w:ilvl="6">
      <w:start w:val="1"/>
      <w:numFmt w:val="decimal"/>
      <w:lvlText w:val="%1.%2.%3.%4.%5.%6.%7"/>
      <w:lvlJc w:val="left"/>
      <w:pPr>
        <w:ind w:left="5364" w:hanging="1080"/>
      </w:pPr>
    </w:lvl>
    <w:lvl w:ilvl="7">
      <w:start w:val="1"/>
      <w:numFmt w:val="decimal"/>
      <w:lvlText w:val="%1.%2.%3.%4.%5.%6.%7.%8"/>
      <w:lvlJc w:val="left"/>
      <w:pPr>
        <w:ind w:left="6438" w:hanging="1440"/>
      </w:pPr>
    </w:lvl>
    <w:lvl w:ilvl="8">
      <w:start w:val="1"/>
      <w:numFmt w:val="decimal"/>
      <w:lvlText w:val="%1.%2.%3.%4.%5.%6.%7.%8.%9"/>
      <w:lvlJc w:val="left"/>
      <w:pPr>
        <w:ind w:left="7152" w:hanging="1440"/>
      </w:pPr>
    </w:lvl>
  </w:abstractNum>
  <w:abstractNum w:abstractNumId="11">
    <w:nsid w:val="57D72CD5"/>
    <w:multiLevelType w:val="multilevel"/>
    <w:tmpl w:val="5804EF9E"/>
    <w:lvl w:ilvl="0">
      <w:start w:val="2"/>
      <w:numFmt w:val="decimal"/>
      <w:lvlText w:val="%1."/>
      <w:lvlJc w:val="left"/>
      <w:pPr>
        <w:ind w:left="360" w:hanging="360"/>
      </w:pPr>
      <w:rPr>
        <w:b/>
        <w:color w:val="000000"/>
        <w:vertAlign w:val="baseline"/>
      </w:rPr>
    </w:lvl>
    <w:lvl w:ilvl="1">
      <w:start w:val="1"/>
      <w:numFmt w:val="decimal"/>
      <w:lvlText w:val="%1.%2."/>
      <w:lvlJc w:val="left"/>
      <w:pPr>
        <w:ind w:left="360" w:hanging="360"/>
      </w:pPr>
      <w:rPr>
        <w:rFonts w:ascii="Calibri" w:eastAsia="Calibri" w:hAnsi="Calibri" w:cs="Calibri"/>
        <w:b/>
        <w:color w:val="333333"/>
        <w:vertAlign w:val="baseline"/>
      </w:rPr>
    </w:lvl>
    <w:lvl w:ilvl="2">
      <w:start w:val="1"/>
      <w:numFmt w:val="decimal"/>
      <w:lvlText w:val="%1.%2.%3."/>
      <w:lvlJc w:val="left"/>
      <w:pPr>
        <w:ind w:left="720" w:hanging="720"/>
      </w:pPr>
      <w:rPr>
        <w:rFonts w:ascii="Calibri" w:eastAsia="Calibri" w:hAnsi="Calibri" w:cs="Calibri"/>
        <w:b w:val="0"/>
        <w:i w:val="0"/>
        <w:color w:val="000000"/>
        <w:vertAlign w:val="baseline"/>
      </w:rPr>
    </w:lvl>
    <w:lvl w:ilvl="3">
      <w:start w:val="1"/>
      <w:numFmt w:val="lowerLetter"/>
      <w:lvlText w:val="%4)"/>
      <w:lvlJc w:val="left"/>
      <w:pPr>
        <w:ind w:left="720" w:hanging="720"/>
      </w:pPr>
      <w:rPr>
        <w:rFonts w:ascii="Calibri" w:eastAsia="Calibri" w:hAnsi="Calibri" w:cs="Calibri"/>
        <w:b w:val="0"/>
        <w:color w:val="000000"/>
        <w:vertAlign w:val="baseline"/>
      </w:rPr>
    </w:lvl>
    <w:lvl w:ilvl="4">
      <w:start w:val="1"/>
      <w:numFmt w:val="decimal"/>
      <w:lvlText w:val="%1.%2.%3.%4.%5."/>
      <w:lvlJc w:val="left"/>
      <w:pPr>
        <w:ind w:left="1080" w:hanging="1080"/>
      </w:pPr>
      <w:rPr>
        <w:b w:val="0"/>
        <w:color w:val="000000"/>
        <w:vertAlign w:val="baseline"/>
      </w:rPr>
    </w:lvl>
    <w:lvl w:ilvl="5">
      <w:start w:val="1"/>
      <w:numFmt w:val="decimal"/>
      <w:lvlText w:val="%1.%2.%3.%4.%5.%6."/>
      <w:lvlJc w:val="left"/>
      <w:pPr>
        <w:ind w:left="1080" w:hanging="1080"/>
      </w:pPr>
      <w:rPr>
        <w:b w:val="0"/>
        <w:color w:val="000000"/>
        <w:vertAlign w:val="baseline"/>
      </w:rPr>
    </w:lvl>
    <w:lvl w:ilvl="6">
      <w:start w:val="1"/>
      <w:numFmt w:val="decimal"/>
      <w:lvlText w:val="%1.%2.%3.%4.%5.%6.%7."/>
      <w:lvlJc w:val="left"/>
      <w:pPr>
        <w:ind w:left="1440" w:hanging="1440"/>
      </w:pPr>
      <w:rPr>
        <w:b w:val="0"/>
        <w:color w:val="000000"/>
        <w:vertAlign w:val="baseline"/>
      </w:rPr>
    </w:lvl>
    <w:lvl w:ilvl="7">
      <w:start w:val="1"/>
      <w:numFmt w:val="decimal"/>
      <w:lvlText w:val="%1.%2.%3.%4.%5.%6.%7.%8."/>
      <w:lvlJc w:val="left"/>
      <w:pPr>
        <w:ind w:left="1440" w:hanging="1440"/>
      </w:pPr>
      <w:rPr>
        <w:b w:val="0"/>
        <w:color w:val="000000"/>
        <w:vertAlign w:val="baseline"/>
      </w:rPr>
    </w:lvl>
    <w:lvl w:ilvl="8">
      <w:start w:val="1"/>
      <w:numFmt w:val="decimal"/>
      <w:lvlText w:val="%1.%2.%3.%4.%5.%6.%7.%8.%9."/>
      <w:lvlJc w:val="left"/>
      <w:pPr>
        <w:ind w:left="1800" w:hanging="1800"/>
      </w:pPr>
      <w:rPr>
        <w:b w:val="0"/>
        <w:color w:val="000000"/>
        <w:vertAlign w:val="baseline"/>
      </w:rPr>
    </w:lvl>
  </w:abstractNum>
  <w:abstractNum w:abstractNumId="12">
    <w:nsid w:val="62CC6DB5"/>
    <w:multiLevelType w:val="multilevel"/>
    <w:tmpl w:val="F4AE60F2"/>
    <w:lvl w:ilvl="0">
      <w:start w:val="5"/>
      <w:numFmt w:val="decimal"/>
      <w:lvlText w:val="%1"/>
      <w:lvlJc w:val="left"/>
      <w:pPr>
        <w:ind w:left="360" w:hanging="360"/>
      </w:pPr>
      <w:rPr>
        <w:b/>
        <w:color w:val="000000"/>
      </w:rPr>
    </w:lvl>
    <w:lvl w:ilvl="1">
      <w:start w:val="1"/>
      <w:numFmt w:val="decimal"/>
      <w:lvlText w:val="%1.%2"/>
      <w:lvlJc w:val="left"/>
      <w:pPr>
        <w:ind w:left="1069" w:hanging="360"/>
      </w:pPr>
      <w:rPr>
        <w:b/>
        <w:color w:val="000000"/>
      </w:rPr>
    </w:lvl>
    <w:lvl w:ilvl="2">
      <w:start w:val="1"/>
      <w:numFmt w:val="decimal"/>
      <w:lvlText w:val="%1.%2.%3"/>
      <w:lvlJc w:val="left"/>
      <w:pPr>
        <w:ind w:left="2138" w:hanging="720"/>
      </w:pPr>
      <w:rPr>
        <w:b/>
        <w:color w:val="000000"/>
      </w:rPr>
    </w:lvl>
    <w:lvl w:ilvl="3">
      <w:start w:val="1"/>
      <w:numFmt w:val="decimal"/>
      <w:lvlText w:val="%1.%2.%3.%4"/>
      <w:lvlJc w:val="left"/>
      <w:pPr>
        <w:ind w:left="2847" w:hanging="720"/>
      </w:pPr>
      <w:rPr>
        <w:b/>
        <w:color w:val="000000"/>
      </w:rPr>
    </w:lvl>
    <w:lvl w:ilvl="4">
      <w:start w:val="1"/>
      <w:numFmt w:val="decimal"/>
      <w:lvlText w:val="%1.%2.%3.%4.%5"/>
      <w:lvlJc w:val="left"/>
      <w:pPr>
        <w:ind w:left="3556" w:hanging="720"/>
      </w:pPr>
      <w:rPr>
        <w:b/>
        <w:color w:val="000000"/>
      </w:rPr>
    </w:lvl>
    <w:lvl w:ilvl="5">
      <w:start w:val="1"/>
      <w:numFmt w:val="decimal"/>
      <w:lvlText w:val="%1.%2.%3.%4.%5.%6"/>
      <w:lvlJc w:val="left"/>
      <w:pPr>
        <w:ind w:left="4625" w:hanging="1080"/>
      </w:pPr>
      <w:rPr>
        <w:b/>
        <w:color w:val="000000"/>
      </w:rPr>
    </w:lvl>
    <w:lvl w:ilvl="6">
      <w:start w:val="1"/>
      <w:numFmt w:val="decimal"/>
      <w:lvlText w:val="%1.%2.%3.%4.%5.%6.%7"/>
      <w:lvlJc w:val="left"/>
      <w:pPr>
        <w:ind w:left="5334" w:hanging="1080"/>
      </w:pPr>
      <w:rPr>
        <w:b/>
        <w:color w:val="000000"/>
      </w:rPr>
    </w:lvl>
    <w:lvl w:ilvl="7">
      <w:start w:val="1"/>
      <w:numFmt w:val="decimal"/>
      <w:lvlText w:val="%1.%2.%3.%4.%5.%6.%7.%8"/>
      <w:lvlJc w:val="left"/>
      <w:pPr>
        <w:ind w:left="6403" w:hanging="1440"/>
      </w:pPr>
      <w:rPr>
        <w:b/>
        <w:color w:val="000000"/>
      </w:rPr>
    </w:lvl>
    <w:lvl w:ilvl="8">
      <w:start w:val="1"/>
      <w:numFmt w:val="decimal"/>
      <w:lvlText w:val="%1.%2.%3.%4.%5.%6.%7.%8.%9"/>
      <w:lvlJc w:val="left"/>
      <w:pPr>
        <w:ind w:left="7112" w:hanging="1440"/>
      </w:pPr>
      <w:rPr>
        <w:b/>
        <w:color w:val="000000"/>
      </w:rPr>
    </w:lvl>
  </w:abstractNum>
  <w:abstractNum w:abstractNumId="13">
    <w:nsid w:val="713C56CF"/>
    <w:multiLevelType w:val="multilevel"/>
    <w:tmpl w:val="0B007FA8"/>
    <w:lvl w:ilvl="0">
      <w:start w:val="6"/>
      <w:numFmt w:val="decimal"/>
      <w:lvlText w:val="%1."/>
      <w:lvlJc w:val="left"/>
      <w:pPr>
        <w:ind w:left="360" w:hanging="360"/>
      </w:pPr>
      <w:rPr>
        <w:color w:val="000000"/>
        <w:sz w:val="20"/>
        <w:szCs w:val="20"/>
      </w:rPr>
    </w:lvl>
    <w:lvl w:ilvl="1">
      <w:start w:val="1"/>
      <w:numFmt w:val="decimal"/>
      <w:lvlText w:val="%1.%2."/>
      <w:lvlJc w:val="left"/>
      <w:pPr>
        <w:ind w:left="360" w:hanging="360"/>
      </w:pPr>
      <w:rPr>
        <w:rFonts w:ascii="Arial" w:eastAsia="Arial" w:hAnsi="Arial" w:cs="Arial"/>
        <w:b/>
        <w:color w:val="000000"/>
        <w:sz w:val="20"/>
        <w:szCs w:val="20"/>
        <w:shd w:val="clear" w:color="auto" w:fill="auto"/>
      </w:rPr>
    </w:lvl>
    <w:lvl w:ilvl="2">
      <w:start w:val="1"/>
      <w:numFmt w:val="decimal"/>
      <w:lvlText w:val="%1.%2.%3."/>
      <w:lvlJc w:val="left"/>
      <w:pPr>
        <w:ind w:left="720" w:hanging="720"/>
      </w:pPr>
      <w:rPr>
        <w:b/>
        <w:color w:val="000000"/>
        <w:sz w:val="20"/>
        <w:szCs w:val="20"/>
      </w:rPr>
    </w:lvl>
    <w:lvl w:ilvl="3">
      <w:start w:val="1"/>
      <w:numFmt w:val="upperRoman"/>
      <w:lvlText w:val="%4."/>
      <w:lvlJc w:val="left"/>
      <w:pPr>
        <w:ind w:left="720" w:hanging="720"/>
      </w:pPr>
      <w:rPr>
        <w:rFonts w:ascii="Calibri" w:eastAsia="Calibri" w:hAnsi="Calibri" w:cs="Calibri"/>
        <w:color w:val="000000"/>
        <w:sz w:val="20"/>
        <w:szCs w:val="20"/>
      </w:rPr>
    </w:lvl>
    <w:lvl w:ilvl="4">
      <w:start w:val="1"/>
      <w:numFmt w:val="decimal"/>
      <w:lvlText w:val="%1.%2.%3.%4.%5."/>
      <w:lvlJc w:val="left"/>
      <w:pPr>
        <w:ind w:left="1080" w:hanging="1080"/>
      </w:pPr>
      <w:rPr>
        <w:b/>
        <w:color w:val="000000"/>
        <w:sz w:val="20"/>
        <w:szCs w:val="20"/>
      </w:rPr>
    </w:lvl>
    <w:lvl w:ilvl="5">
      <w:start w:val="1"/>
      <w:numFmt w:val="decimal"/>
      <w:lvlText w:val="%1.%2.%3.%4.%5.%6."/>
      <w:lvlJc w:val="left"/>
      <w:pPr>
        <w:ind w:left="1080" w:hanging="1080"/>
      </w:pPr>
      <w:rPr>
        <w:color w:val="000000"/>
        <w:sz w:val="22"/>
        <w:szCs w:val="22"/>
      </w:rPr>
    </w:lvl>
    <w:lvl w:ilvl="6">
      <w:start w:val="1"/>
      <w:numFmt w:val="decimal"/>
      <w:lvlText w:val="%1.%2.%3.%4.%5.%6.%7."/>
      <w:lvlJc w:val="left"/>
      <w:pPr>
        <w:ind w:left="1080" w:hanging="1080"/>
      </w:pPr>
      <w:rPr>
        <w:color w:val="000000"/>
        <w:sz w:val="22"/>
        <w:szCs w:val="22"/>
      </w:rPr>
    </w:lvl>
    <w:lvl w:ilvl="7">
      <w:start w:val="1"/>
      <w:numFmt w:val="decimal"/>
      <w:lvlText w:val="%1.%2.%3.%4.%5.%6.%7.%8."/>
      <w:lvlJc w:val="left"/>
      <w:pPr>
        <w:ind w:left="1440" w:hanging="1440"/>
      </w:pPr>
      <w:rPr>
        <w:color w:val="000000"/>
        <w:sz w:val="22"/>
        <w:szCs w:val="22"/>
      </w:rPr>
    </w:lvl>
    <w:lvl w:ilvl="8">
      <w:start w:val="1"/>
      <w:numFmt w:val="decimal"/>
      <w:lvlText w:val="%1.%2.%3.%4.%5.%6.%7.%8.%9."/>
      <w:lvlJc w:val="left"/>
      <w:pPr>
        <w:ind w:left="1440" w:hanging="1440"/>
      </w:pPr>
      <w:rPr>
        <w:color w:val="000000"/>
        <w:sz w:val="22"/>
        <w:szCs w:val="22"/>
      </w:rPr>
    </w:lvl>
  </w:abstractNum>
  <w:abstractNum w:abstractNumId="14">
    <w:nsid w:val="72F20F56"/>
    <w:multiLevelType w:val="multilevel"/>
    <w:tmpl w:val="212859EC"/>
    <w:lvl w:ilvl="0">
      <w:start w:val="10"/>
      <w:numFmt w:val="decimal"/>
      <w:lvlText w:val="%1."/>
      <w:lvlJc w:val="left"/>
      <w:pPr>
        <w:ind w:left="450" w:hanging="450"/>
      </w:pPr>
    </w:lvl>
    <w:lvl w:ilvl="1">
      <w:start w:val="2"/>
      <w:numFmt w:val="decimal"/>
      <w:lvlText w:val="%1.%2."/>
      <w:lvlJc w:val="left"/>
      <w:pPr>
        <w:ind w:left="450" w:hanging="45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5">
    <w:nsid w:val="782D3B3D"/>
    <w:multiLevelType w:val="multilevel"/>
    <w:tmpl w:val="8EEEA590"/>
    <w:lvl w:ilvl="0">
      <w:start w:val="1"/>
      <w:numFmt w:val="decimal"/>
      <w:lvlText w:val="%1."/>
      <w:lvlJc w:val="left"/>
      <w:pPr>
        <w:ind w:left="360" w:hanging="360"/>
      </w:pPr>
      <w:rPr>
        <w:b/>
      </w:rPr>
    </w:lvl>
    <w:lvl w:ilvl="1">
      <w:start w:val="1"/>
      <w:numFmt w:val="decimal"/>
      <w:lvlText w:val="%1.%2."/>
      <w:lvlJc w:val="left"/>
      <w:pPr>
        <w:ind w:left="792" w:hanging="432"/>
      </w:pPr>
      <w:rPr>
        <w:b w:val="0"/>
        <w:i w:val="0"/>
      </w:rPr>
    </w:lvl>
    <w:lvl w:ilvl="2">
      <w:start w:val="1"/>
      <w:numFmt w:val="upperRoman"/>
      <w:lvlText w:val="%3."/>
      <w:lvlJc w:val="left"/>
      <w:pPr>
        <w:ind w:left="1224" w:hanging="504"/>
      </w:pPr>
      <w:rPr>
        <w:rFonts w:ascii="Times New Roman" w:eastAsia="Times New Roman" w:hAnsi="Times New Roman" w:cs="Times New Roman"/>
        <w:b w:val="0"/>
        <w:i w:val="0"/>
        <w:color w:val="00000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7BAD7071"/>
    <w:multiLevelType w:val="multilevel"/>
    <w:tmpl w:val="CF4670C8"/>
    <w:lvl w:ilvl="0">
      <w:start w:val="2"/>
      <w:numFmt w:val="decimal"/>
      <w:lvlText w:val="%1"/>
      <w:lvlJc w:val="left"/>
      <w:pPr>
        <w:ind w:left="360" w:hanging="360"/>
      </w:pPr>
      <w:rPr>
        <w:b/>
      </w:rPr>
    </w:lvl>
    <w:lvl w:ilvl="1">
      <w:start w:val="3"/>
      <w:numFmt w:val="decimal"/>
      <w:lvlText w:val="%1.%2"/>
      <w:lvlJc w:val="left"/>
      <w:pPr>
        <w:ind w:left="1080" w:hanging="360"/>
      </w:pPr>
      <w:rPr>
        <w:b/>
      </w:rPr>
    </w:lvl>
    <w:lvl w:ilvl="2">
      <w:start w:val="1"/>
      <w:numFmt w:val="decimal"/>
      <w:lvlText w:val="%1.%2.%3"/>
      <w:lvlJc w:val="left"/>
      <w:pPr>
        <w:ind w:left="2160" w:hanging="720"/>
      </w:pPr>
      <w:rPr>
        <w:b/>
      </w:rPr>
    </w:lvl>
    <w:lvl w:ilvl="3">
      <w:start w:val="1"/>
      <w:numFmt w:val="decimal"/>
      <w:lvlText w:val="%1.%2.%3.%4"/>
      <w:lvlJc w:val="left"/>
      <w:pPr>
        <w:ind w:left="2880" w:hanging="720"/>
      </w:pPr>
      <w:rPr>
        <w:b/>
      </w:rPr>
    </w:lvl>
    <w:lvl w:ilvl="4">
      <w:start w:val="1"/>
      <w:numFmt w:val="decimal"/>
      <w:lvlText w:val="%1.%2.%3.%4.%5"/>
      <w:lvlJc w:val="left"/>
      <w:pPr>
        <w:ind w:left="3600" w:hanging="720"/>
      </w:pPr>
      <w:rPr>
        <w:b/>
      </w:rPr>
    </w:lvl>
    <w:lvl w:ilvl="5">
      <w:start w:val="1"/>
      <w:numFmt w:val="decimal"/>
      <w:lvlText w:val="%1.%2.%3.%4.%5.%6"/>
      <w:lvlJc w:val="left"/>
      <w:pPr>
        <w:ind w:left="4680" w:hanging="1080"/>
      </w:pPr>
      <w:rPr>
        <w:b/>
      </w:rPr>
    </w:lvl>
    <w:lvl w:ilvl="6">
      <w:start w:val="1"/>
      <w:numFmt w:val="decimal"/>
      <w:lvlText w:val="%1.%2.%3.%4.%5.%6.%7"/>
      <w:lvlJc w:val="left"/>
      <w:pPr>
        <w:ind w:left="5400" w:hanging="1080"/>
      </w:pPr>
      <w:rPr>
        <w:b/>
      </w:rPr>
    </w:lvl>
    <w:lvl w:ilvl="7">
      <w:start w:val="1"/>
      <w:numFmt w:val="decimal"/>
      <w:lvlText w:val="%1.%2.%3.%4.%5.%6.%7.%8"/>
      <w:lvlJc w:val="left"/>
      <w:pPr>
        <w:ind w:left="6480" w:hanging="1440"/>
      </w:pPr>
      <w:rPr>
        <w:b/>
      </w:rPr>
    </w:lvl>
    <w:lvl w:ilvl="8">
      <w:start w:val="1"/>
      <w:numFmt w:val="decimal"/>
      <w:lvlText w:val="%1.%2.%3.%4.%5.%6.%7.%8.%9"/>
      <w:lvlJc w:val="left"/>
      <w:pPr>
        <w:ind w:left="7200" w:hanging="1440"/>
      </w:pPr>
      <w:rPr>
        <w:b/>
      </w:rPr>
    </w:lvl>
  </w:abstractNum>
  <w:num w:numId="1">
    <w:abstractNumId w:val="6"/>
  </w:num>
  <w:num w:numId="2">
    <w:abstractNumId w:val="13"/>
  </w:num>
  <w:num w:numId="3">
    <w:abstractNumId w:val="15"/>
  </w:num>
  <w:num w:numId="4">
    <w:abstractNumId w:val="3"/>
  </w:num>
  <w:num w:numId="5">
    <w:abstractNumId w:val="8"/>
  </w:num>
  <w:num w:numId="6">
    <w:abstractNumId w:val="16"/>
  </w:num>
  <w:num w:numId="7">
    <w:abstractNumId w:val="1"/>
  </w:num>
  <w:num w:numId="8">
    <w:abstractNumId w:val="12"/>
  </w:num>
  <w:num w:numId="9">
    <w:abstractNumId w:val="10"/>
  </w:num>
  <w:num w:numId="10">
    <w:abstractNumId w:val="7"/>
  </w:num>
  <w:num w:numId="11">
    <w:abstractNumId w:val="9"/>
  </w:num>
  <w:num w:numId="12">
    <w:abstractNumId w:val="11"/>
  </w:num>
  <w:num w:numId="13">
    <w:abstractNumId w:val="4"/>
  </w:num>
  <w:num w:numId="14">
    <w:abstractNumId w:val="2"/>
  </w:num>
  <w:num w:numId="15">
    <w:abstractNumId w:val="14"/>
  </w:num>
  <w:num w:numId="16">
    <w:abstractNumId w:val="5"/>
  </w:num>
  <w:num w:numId="1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defaultTabStop w:val="720"/>
  <w:hyphenationZone w:val="425"/>
  <w:characterSpacingControl w:val="doNotCompress"/>
  <w:footnotePr>
    <w:footnote w:id="0"/>
    <w:footnote w:id="1"/>
  </w:footnotePr>
  <w:endnotePr>
    <w:endnote w:id="0"/>
    <w:endnote w:id="1"/>
  </w:endnotePr>
  <w:compat/>
  <w:rsids>
    <w:rsidRoot w:val="00643FE7"/>
    <w:rsid w:val="00122CAD"/>
    <w:rsid w:val="00141CB1"/>
    <w:rsid w:val="00297CA1"/>
    <w:rsid w:val="00566F6C"/>
    <w:rsid w:val="00643FE7"/>
    <w:rsid w:val="00684660"/>
    <w:rsid w:val="00775D22"/>
    <w:rsid w:val="007A1381"/>
    <w:rsid w:val="007C210A"/>
    <w:rsid w:val="008130AE"/>
    <w:rsid w:val="00826D3E"/>
    <w:rsid w:val="008F0ED0"/>
    <w:rsid w:val="00A53139"/>
    <w:rsid w:val="00B952EE"/>
    <w:rsid w:val="00C364E9"/>
    <w:rsid w:val="00CD5528"/>
    <w:rsid w:val="00D811A1"/>
    <w:rsid w:val="00F07B7D"/>
    <w:rsid w:val="00FD28C0"/>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2CAD"/>
  </w:style>
  <w:style w:type="paragraph" w:styleId="Ttulo1">
    <w:name w:val="heading 1"/>
    <w:basedOn w:val="normal0"/>
    <w:next w:val="normal0"/>
    <w:rsid w:val="00643FE7"/>
    <w:pPr>
      <w:keepNext/>
      <w:keepLines/>
      <w:spacing w:before="480" w:after="120"/>
      <w:outlineLvl w:val="0"/>
    </w:pPr>
    <w:rPr>
      <w:b/>
      <w:sz w:val="48"/>
      <w:szCs w:val="48"/>
    </w:rPr>
  </w:style>
  <w:style w:type="paragraph" w:styleId="Ttulo2">
    <w:name w:val="heading 2"/>
    <w:basedOn w:val="normal0"/>
    <w:next w:val="normal0"/>
    <w:rsid w:val="00643FE7"/>
    <w:pPr>
      <w:keepNext/>
      <w:keepLines/>
      <w:spacing w:before="360" w:after="80"/>
      <w:outlineLvl w:val="1"/>
    </w:pPr>
    <w:rPr>
      <w:b/>
      <w:sz w:val="36"/>
      <w:szCs w:val="36"/>
    </w:rPr>
  </w:style>
  <w:style w:type="paragraph" w:styleId="Ttulo3">
    <w:name w:val="heading 3"/>
    <w:basedOn w:val="normal0"/>
    <w:next w:val="normal0"/>
    <w:rsid w:val="00643FE7"/>
    <w:pPr>
      <w:keepNext/>
      <w:keepLines/>
      <w:spacing w:before="280" w:after="80"/>
      <w:outlineLvl w:val="2"/>
    </w:pPr>
    <w:rPr>
      <w:b/>
      <w:sz w:val="28"/>
      <w:szCs w:val="28"/>
    </w:rPr>
  </w:style>
  <w:style w:type="paragraph" w:styleId="Ttulo4">
    <w:name w:val="heading 4"/>
    <w:basedOn w:val="normal0"/>
    <w:next w:val="normal0"/>
    <w:rsid w:val="00643FE7"/>
    <w:pPr>
      <w:keepNext/>
      <w:keepLines/>
      <w:spacing w:before="240" w:after="40"/>
      <w:outlineLvl w:val="3"/>
    </w:pPr>
    <w:rPr>
      <w:b/>
      <w:sz w:val="24"/>
      <w:szCs w:val="24"/>
    </w:rPr>
  </w:style>
  <w:style w:type="paragraph" w:styleId="Ttulo5">
    <w:name w:val="heading 5"/>
    <w:basedOn w:val="normal0"/>
    <w:next w:val="normal0"/>
    <w:rsid w:val="00643FE7"/>
    <w:pPr>
      <w:keepNext/>
      <w:keepLines/>
      <w:spacing w:before="220" w:after="40"/>
      <w:outlineLvl w:val="4"/>
    </w:pPr>
    <w:rPr>
      <w:b/>
    </w:rPr>
  </w:style>
  <w:style w:type="paragraph" w:styleId="Ttulo6">
    <w:name w:val="heading 6"/>
    <w:basedOn w:val="normal0"/>
    <w:next w:val="normal0"/>
    <w:rsid w:val="00643FE7"/>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0">
    <w:name w:val="normal"/>
    <w:rsid w:val="00643FE7"/>
  </w:style>
  <w:style w:type="table" w:customStyle="1" w:styleId="TableNormal">
    <w:name w:val="Table Normal"/>
    <w:rsid w:val="00643FE7"/>
    <w:tblPr>
      <w:tblCellMar>
        <w:top w:w="0" w:type="dxa"/>
        <w:left w:w="0" w:type="dxa"/>
        <w:bottom w:w="0" w:type="dxa"/>
        <w:right w:w="0" w:type="dxa"/>
      </w:tblCellMar>
    </w:tblPr>
  </w:style>
  <w:style w:type="paragraph" w:styleId="Ttulo">
    <w:name w:val="Title"/>
    <w:basedOn w:val="normal0"/>
    <w:next w:val="normal0"/>
    <w:rsid w:val="00643FE7"/>
    <w:pPr>
      <w:keepNext/>
      <w:spacing w:before="240" w:after="120"/>
    </w:pPr>
    <w:rPr>
      <w:rFonts w:ascii="Liberation Sans" w:eastAsia="Liberation Sans" w:hAnsi="Liberation Sans" w:cs="Liberation Sans"/>
      <w:sz w:val="28"/>
      <w:szCs w:val="28"/>
    </w:rPr>
  </w:style>
  <w:style w:type="paragraph" w:styleId="Subttulo">
    <w:name w:val="Subtitle"/>
    <w:basedOn w:val="normal0"/>
    <w:next w:val="normal0"/>
    <w:rsid w:val="00643FE7"/>
    <w:pPr>
      <w:keepNext/>
      <w:keepLines/>
      <w:spacing w:before="360" w:after="80"/>
    </w:pPr>
    <w:rPr>
      <w:rFonts w:ascii="Georgia" w:eastAsia="Georgia" w:hAnsi="Georgia" w:cs="Georgia"/>
      <w:i/>
      <w:color w:val="666666"/>
      <w:sz w:val="48"/>
      <w:szCs w:val="48"/>
    </w:rPr>
  </w:style>
  <w:style w:type="table" w:customStyle="1" w:styleId="a">
    <w:basedOn w:val="TableNormal"/>
    <w:rsid w:val="00643FE7"/>
    <w:tblPr>
      <w:tblStyleRowBandSize w:val="1"/>
      <w:tblStyleColBandSize w:val="1"/>
      <w:tblCellMar>
        <w:top w:w="0" w:type="dxa"/>
        <w:left w:w="0" w:type="dxa"/>
        <w:bottom w:w="0" w:type="dxa"/>
        <w:right w:w="0" w:type="dxa"/>
      </w:tblCellMar>
    </w:tblPr>
  </w:style>
  <w:style w:type="table" w:customStyle="1" w:styleId="a0">
    <w:basedOn w:val="TableNormal"/>
    <w:rsid w:val="00643FE7"/>
    <w:tblPr>
      <w:tblStyleRowBandSize w:val="1"/>
      <w:tblStyleColBandSize w:val="1"/>
      <w:tblCellMar>
        <w:top w:w="0" w:type="dxa"/>
        <w:left w:w="0" w:type="dxa"/>
        <w:bottom w:w="0" w:type="dxa"/>
        <w:right w:w="0" w:type="dxa"/>
      </w:tblCellMar>
    </w:tblPr>
  </w:style>
  <w:style w:type="table" w:customStyle="1" w:styleId="a1">
    <w:basedOn w:val="TableNormal"/>
    <w:rsid w:val="00643FE7"/>
    <w:tblPr>
      <w:tblStyleRowBandSize w:val="1"/>
      <w:tblStyleColBandSize w:val="1"/>
      <w:tblCellMar>
        <w:top w:w="0" w:type="dxa"/>
        <w:left w:w="0" w:type="dxa"/>
        <w:bottom w:w="0" w:type="dxa"/>
        <w:right w:w="0" w:type="dxa"/>
      </w:tblCellMar>
    </w:tblPr>
  </w:style>
  <w:style w:type="character" w:styleId="Hyperlink">
    <w:name w:val="Hyperlink"/>
    <w:basedOn w:val="Fontepargpadro"/>
    <w:uiPriority w:val="99"/>
    <w:semiHidden/>
    <w:unhideWhenUsed/>
    <w:rsid w:val="00141CB1"/>
    <w:rPr>
      <w:color w:val="0000FF"/>
      <w:u w:val="singl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www.planalto.gov.br/ccivil_03/Constituicao/Constituicao.ht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lanalto.gov.br/ccivil_03/_Ato2011-2014/2013/Lei/L12846.ht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2Z7J+5rZxWovcGBTZESKrE61ZeQ==">CgMxLjAyCmlkLjJzOGV5bzEyCmlkLjMwajB6bGwyCmlkLjNkeTZ2a20yCmlkLjFmb2I5dGUyCmlkLjJldDkycDAyCmlkLjN6bnlzaDcyCWlkLmdqZGd4czIJaWQudHlqY3d0MgppZC40ZDM0b2c4MgppZC4xdDNoNXNmMgppZC4xN2RwOHZ1MgloLjNyZGNyam44AHIhMU9OOUV1RWxYUlpWQlhNSnRsWmp4YXpZaWVJWlFlOWk1</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13</Pages>
  <Words>5516</Words>
  <Characters>29790</Characters>
  <Application>Microsoft Office Word</Application>
  <DocSecurity>0</DocSecurity>
  <Lines>248</Lines>
  <Paragraphs>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35236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Diploma</dc:creator>
  <cp:lastModifiedBy>Diploma</cp:lastModifiedBy>
  <cp:revision>6</cp:revision>
  <dcterms:created xsi:type="dcterms:W3CDTF">2023-11-22T20:58:00Z</dcterms:created>
  <dcterms:modified xsi:type="dcterms:W3CDTF">2023-11-22T21:20:00Z</dcterms:modified>
</cp:coreProperties>
</file>