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Default="00BE569F" w:rsidP="00797598">
      <w:pPr>
        <w:jc w:val="center"/>
        <w:rPr>
          <w:rFonts w:asciiTheme="minorHAnsi" w:hAnsiTheme="minorHAnsi" w:cstheme="minorHAnsi"/>
          <w:b/>
          <w:sz w:val="20"/>
          <w:szCs w:val="20"/>
        </w:rPr>
      </w:pPr>
    </w:p>
    <w:p w14:paraId="6083BB77" w14:textId="6FB39980" w:rsidR="002473B7" w:rsidRPr="00A757CD" w:rsidRDefault="002473B7" w:rsidP="00797598">
      <w:pPr>
        <w:jc w:val="center"/>
        <w:rPr>
          <w:rFonts w:asciiTheme="minorHAnsi" w:hAnsiTheme="minorHAnsi" w:cstheme="minorHAnsi"/>
          <w:b/>
          <w:sz w:val="20"/>
          <w:szCs w:val="20"/>
        </w:rPr>
      </w:pPr>
      <w:r w:rsidRPr="00A757CD">
        <w:rPr>
          <w:rFonts w:asciiTheme="minorHAnsi" w:hAnsiTheme="minorHAnsi" w:cstheme="minorHAnsi"/>
          <w:b/>
          <w:sz w:val="20"/>
          <w:szCs w:val="20"/>
        </w:rPr>
        <w:t xml:space="preserve">PROCESSO LICITATÓRIO Nº </w:t>
      </w:r>
      <w:r w:rsidR="000D38AD">
        <w:rPr>
          <w:rFonts w:asciiTheme="minorHAnsi" w:hAnsiTheme="minorHAnsi" w:cstheme="minorHAnsi"/>
          <w:b/>
          <w:sz w:val="20"/>
          <w:szCs w:val="20"/>
        </w:rPr>
        <w:t>3073</w:t>
      </w:r>
      <w:r w:rsidR="00FD4DA7" w:rsidRPr="00A757CD">
        <w:rPr>
          <w:rFonts w:asciiTheme="minorHAnsi" w:hAnsiTheme="minorHAnsi" w:cstheme="minorHAnsi"/>
          <w:b/>
          <w:sz w:val="20"/>
          <w:szCs w:val="20"/>
        </w:rPr>
        <w:t>.2024</w:t>
      </w:r>
    </w:p>
    <w:p w14:paraId="71C422C6" w14:textId="1772DA2C" w:rsidR="005C489A" w:rsidRPr="00A757CD" w:rsidRDefault="002473B7" w:rsidP="00797598">
      <w:pPr>
        <w:jc w:val="center"/>
        <w:rPr>
          <w:rFonts w:asciiTheme="minorHAnsi" w:hAnsiTheme="minorHAnsi" w:cstheme="minorHAnsi"/>
          <w:b/>
          <w:bCs/>
          <w:sz w:val="20"/>
          <w:szCs w:val="20"/>
          <w:u w:val="single"/>
        </w:rPr>
      </w:pPr>
      <w:r w:rsidRPr="00A757CD">
        <w:rPr>
          <w:rFonts w:asciiTheme="minorHAnsi" w:hAnsiTheme="minorHAnsi" w:cstheme="minorHAnsi"/>
          <w:b/>
          <w:sz w:val="20"/>
          <w:szCs w:val="20"/>
        </w:rPr>
        <w:t>PREGÃO ELETRÔNICO</w:t>
      </w:r>
      <w:r w:rsidR="000D38AD">
        <w:rPr>
          <w:rFonts w:asciiTheme="minorHAnsi" w:hAnsiTheme="minorHAnsi" w:cstheme="minorHAnsi"/>
          <w:b/>
          <w:sz w:val="20"/>
          <w:szCs w:val="20"/>
        </w:rPr>
        <w:t xml:space="preserve"> Nº 0065</w:t>
      </w:r>
      <w:r w:rsidR="00FD4DA7" w:rsidRPr="00A757CD">
        <w:rPr>
          <w:rFonts w:asciiTheme="minorHAnsi" w:hAnsiTheme="minorHAnsi" w:cstheme="minorHAnsi"/>
          <w:b/>
          <w:sz w:val="20"/>
          <w:szCs w:val="20"/>
        </w:rPr>
        <w:t>.2024</w:t>
      </w:r>
      <w:r w:rsidRPr="00A757CD">
        <w:rPr>
          <w:rFonts w:asciiTheme="minorHAnsi" w:hAnsiTheme="minorHAnsi" w:cstheme="minorHAnsi"/>
          <w:b/>
          <w:sz w:val="20"/>
          <w:szCs w:val="20"/>
        </w:rPr>
        <w:t xml:space="preserve"> PARA REGISTRO DE PREÇOS</w:t>
      </w:r>
    </w:p>
    <w:p w14:paraId="6E7DF246" w14:textId="77777777" w:rsidR="00CE34F3" w:rsidRPr="00A757CD" w:rsidRDefault="00CE34F3" w:rsidP="00FF0939">
      <w:pPr>
        <w:jc w:val="both"/>
        <w:rPr>
          <w:rFonts w:asciiTheme="minorHAnsi" w:hAnsiTheme="minorHAnsi" w:cstheme="minorHAnsi"/>
          <w:b/>
          <w:bCs/>
          <w:sz w:val="20"/>
          <w:szCs w:val="20"/>
          <w:u w:val="single"/>
        </w:rPr>
      </w:pPr>
    </w:p>
    <w:p w14:paraId="51215608" w14:textId="77777777" w:rsidR="009C1204" w:rsidRPr="00FD4DA7" w:rsidRDefault="009C1204" w:rsidP="00FD4DA7">
      <w:pPr>
        <w:jc w:val="both"/>
        <w:rPr>
          <w:rFonts w:asciiTheme="minorHAnsi" w:hAnsiTheme="minorHAnsi" w:cstheme="minorHAnsi"/>
          <w:b/>
          <w:bCs/>
          <w:sz w:val="20"/>
          <w:szCs w:val="20"/>
          <w:u w:val="single"/>
        </w:rPr>
      </w:pPr>
      <w:r w:rsidRPr="00FD4DA7">
        <w:rPr>
          <w:rFonts w:asciiTheme="minorHAnsi" w:hAnsiTheme="minorHAnsi" w:cstheme="minorHAnsi"/>
          <w:b/>
          <w:bCs/>
          <w:sz w:val="20"/>
          <w:szCs w:val="20"/>
          <w:u w:val="single"/>
        </w:rPr>
        <w:t>PREÂMBULO:</w:t>
      </w:r>
    </w:p>
    <w:p w14:paraId="36954888" w14:textId="7D1BD161" w:rsidR="00CE34F3" w:rsidRPr="00FD4DA7" w:rsidRDefault="0003014E" w:rsidP="009C1204">
      <w:pPr>
        <w:tabs>
          <w:tab w:val="left" w:pos="0"/>
          <w:tab w:val="left" w:pos="720"/>
        </w:tabs>
        <w:spacing w:before="120"/>
        <w:ind w:left="-57" w:right="-57"/>
        <w:jc w:val="both"/>
        <w:rPr>
          <w:rFonts w:asciiTheme="minorHAnsi" w:hAnsiTheme="minorHAnsi" w:cstheme="minorHAnsi"/>
          <w:sz w:val="20"/>
          <w:szCs w:val="20"/>
        </w:rPr>
      </w:pPr>
      <w:r w:rsidRPr="00FD4DA7">
        <w:rPr>
          <w:rFonts w:asciiTheme="minorHAnsi" w:hAnsiTheme="minorHAnsi" w:cstheme="minorHAnsi"/>
          <w:b/>
          <w:bCs/>
          <w:sz w:val="20"/>
          <w:szCs w:val="20"/>
        </w:rPr>
        <w:t xml:space="preserve">O ESTADO DE PERNAMBUCO, </w:t>
      </w:r>
      <w:r w:rsidRPr="00FD4DA7">
        <w:rPr>
          <w:rFonts w:asciiTheme="minorHAnsi" w:hAnsiTheme="minorHAnsi" w:cstheme="minorHAnsi"/>
          <w:bCs/>
          <w:sz w:val="20"/>
          <w:szCs w:val="20"/>
        </w:rPr>
        <w:t>através da</w:t>
      </w:r>
      <w:r w:rsidRPr="00FD4DA7">
        <w:rPr>
          <w:rFonts w:asciiTheme="minorHAnsi" w:hAnsiTheme="minorHAnsi" w:cstheme="minorHAnsi"/>
          <w:b/>
          <w:bCs/>
          <w:sz w:val="20"/>
          <w:szCs w:val="20"/>
        </w:rPr>
        <w:t xml:space="preserve"> </w:t>
      </w:r>
      <w:r w:rsidR="009C1204" w:rsidRPr="00FD4DA7">
        <w:rPr>
          <w:rFonts w:asciiTheme="minorHAnsi" w:hAnsiTheme="minorHAnsi" w:cstheme="minorHAnsi"/>
          <w:b/>
          <w:bCs/>
          <w:sz w:val="20"/>
          <w:szCs w:val="20"/>
        </w:rPr>
        <w:t xml:space="preserve">UNIVERSIDADE DE PERNAMBUCO – </w:t>
      </w:r>
      <w:proofErr w:type="gramStart"/>
      <w:r w:rsidR="009C1204" w:rsidRPr="00FD4DA7">
        <w:rPr>
          <w:rFonts w:asciiTheme="minorHAnsi" w:hAnsiTheme="minorHAnsi" w:cstheme="minorHAnsi"/>
          <w:b/>
          <w:bCs/>
          <w:sz w:val="20"/>
          <w:szCs w:val="20"/>
        </w:rPr>
        <w:t>UPE,</w:t>
      </w:r>
      <w:proofErr w:type="gramEnd"/>
      <w:r w:rsidR="009C1204" w:rsidRPr="00FD4DA7">
        <w:rPr>
          <w:rFonts w:asciiTheme="minorHAnsi" w:hAnsiTheme="minorHAnsi" w:cstheme="minorHAnsi"/>
          <w:b/>
          <w:bCs/>
          <w:sz w:val="20"/>
          <w:szCs w:val="20"/>
        </w:rPr>
        <w:t xml:space="preserve"> </w:t>
      </w:r>
      <w:r w:rsidR="009C1204" w:rsidRPr="00FD4DA7">
        <w:rPr>
          <w:rFonts w:asciiTheme="minorHAnsi" w:hAnsiTheme="minorHAnsi" w:cstheme="minorHAnsi"/>
          <w:sz w:val="20"/>
          <w:szCs w:val="20"/>
        </w:rPr>
        <w:t>neste ato representado pelo</w:t>
      </w:r>
      <w:r w:rsidR="009C1204" w:rsidRPr="00FD4DA7">
        <w:rPr>
          <w:rFonts w:asciiTheme="minorHAnsi" w:hAnsiTheme="minorHAnsi" w:cstheme="minorHAnsi"/>
          <w:color w:val="000000"/>
          <w:sz w:val="20"/>
          <w:szCs w:val="20"/>
        </w:rPr>
        <w:t xml:space="preserve"> </w:t>
      </w:r>
      <w:r w:rsidR="009C1204" w:rsidRPr="00FD4DA7">
        <w:rPr>
          <w:rFonts w:asciiTheme="minorHAnsi" w:hAnsiTheme="minorHAnsi" w:cstheme="minorHAnsi"/>
          <w:b/>
          <w:bCs/>
          <w:sz w:val="20"/>
          <w:szCs w:val="20"/>
        </w:rPr>
        <w:t>CENTRO UNIVERSITÁRIO INTEGRADO DE SAÚDE AMAURY DE MEDEIROS – CISAM</w:t>
      </w:r>
      <w:r w:rsidR="009C1204" w:rsidRPr="00FD4DA7">
        <w:rPr>
          <w:rFonts w:asciiTheme="minorHAnsi" w:hAnsiTheme="minorHAnsi" w:cstheme="minorHAnsi"/>
          <w:color w:val="000000"/>
          <w:sz w:val="20"/>
          <w:szCs w:val="20"/>
        </w:rPr>
        <w:t xml:space="preserve">, inscrito no CNPJ sob o nº. </w:t>
      </w:r>
      <w:r w:rsidR="009C1204" w:rsidRPr="00FD4DA7">
        <w:rPr>
          <w:rFonts w:asciiTheme="minorHAnsi" w:hAnsiTheme="minorHAnsi" w:cstheme="minorHAnsi"/>
          <w:sz w:val="20"/>
          <w:szCs w:val="20"/>
        </w:rPr>
        <w:t>11.022.597/0012-44</w:t>
      </w:r>
      <w:r w:rsidR="009C1204" w:rsidRPr="00FD4DA7">
        <w:rPr>
          <w:rFonts w:asciiTheme="minorHAnsi" w:hAnsiTheme="minorHAnsi" w:cstheme="minorHAnsi"/>
          <w:color w:val="000000"/>
          <w:sz w:val="20"/>
          <w:szCs w:val="20"/>
        </w:rPr>
        <w:t xml:space="preserve">, situado na </w:t>
      </w:r>
      <w:r w:rsidR="009C1204" w:rsidRPr="00FD4DA7">
        <w:rPr>
          <w:rFonts w:asciiTheme="minorHAnsi" w:hAnsiTheme="minorHAnsi" w:cstheme="minorHAnsi"/>
          <w:sz w:val="20"/>
          <w:szCs w:val="20"/>
        </w:rPr>
        <w:t>Rua Visconde de Mamanguape, s/nº, Encruzilhada, Recife, Pernambuco</w:t>
      </w:r>
      <w:r w:rsidR="009C1204" w:rsidRPr="00FD4DA7">
        <w:rPr>
          <w:rFonts w:asciiTheme="minorHAnsi" w:hAnsiTheme="minorHAnsi" w:cstheme="minorHAnsi"/>
          <w:bCs/>
          <w:sz w:val="20"/>
          <w:szCs w:val="20"/>
        </w:rPr>
        <w:t>, CEP: 52.030-010,</w:t>
      </w:r>
      <w:r w:rsidR="009C1204" w:rsidRPr="00FD4DA7">
        <w:rPr>
          <w:rFonts w:asciiTheme="minorHAnsi" w:hAnsiTheme="minorHAnsi" w:cstheme="minorHAnsi"/>
          <w:sz w:val="20"/>
          <w:szCs w:val="20"/>
        </w:rPr>
        <w:t xml:space="preserve"> </w:t>
      </w:r>
      <w:r w:rsidR="00BE569F">
        <w:rPr>
          <w:rFonts w:asciiTheme="minorHAnsi" w:hAnsiTheme="minorHAnsi" w:cstheme="minorHAnsi"/>
          <w:sz w:val="20"/>
          <w:szCs w:val="20"/>
        </w:rPr>
        <w:t>através da</w:t>
      </w:r>
      <w:r w:rsidRPr="00FD4DA7">
        <w:rPr>
          <w:rFonts w:asciiTheme="minorHAnsi" w:hAnsiTheme="minorHAnsi" w:cstheme="minorHAnsi"/>
          <w:sz w:val="20"/>
          <w:szCs w:val="20"/>
        </w:rPr>
        <w:t xml:space="preserve"> </w:t>
      </w:r>
      <w:r w:rsidR="00BE569F">
        <w:rPr>
          <w:rFonts w:asciiTheme="minorHAnsi" w:hAnsiTheme="minorHAnsi" w:cstheme="minorHAnsi"/>
          <w:sz w:val="20"/>
          <w:szCs w:val="20"/>
        </w:rPr>
        <w:t>Pregoeira</w:t>
      </w:r>
      <w:r w:rsidRPr="00FD4DA7">
        <w:rPr>
          <w:rFonts w:asciiTheme="minorHAnsi" w:hAnsiTheme="minorHAnsi" w:cstheme="minorHAnsi"/>
          <w:sz w:val="20"/>
          <w:szCs w:val="20"/>
        </w:rPr>
        <w:t xml:space="preserve"> </w:t>
      </w:r>
      <w:r w:rsidR="00797598" w:rsidRPr="00FD4DA7">
        <w:rPr>
          <w:rFonts w:asciiTheme="minorHAnsi" w:hAnsiTheme="minorHAnsi" w:cstheme="minorHAnsi"/>
          <w:sz w:val="20"/>
          <w:szCs w:val="20"/>
        </w:rPr>
        <w:t>Ana Maria Jordão Alexandrino, designada</w:t>
      </w:r>
      <w:r w:rsidRPr="00FD4DA7">
        <w:rPr>
          <w:rFonts w:asciiTheme="minorHAnsi" w:hAnsiTheme="minorHAnsi" w:cstheme="minorHAnsi"/>
          <w:sz w:val="20"/>
          <w:szCs w:val="20"/>
        </w:rPr>
        <w:t xml:space="preserve"> por meio da Portaria nº </w:t>
      </w:r>
      <w:r w:rsidR="00532259" w:rsidRPr="00FD4DA7">
        <w:rPr>
          <w:rFonts w:asciiTheme="minorHAnsi" w:hAnsiTheme="minorHAnsi" w:cstheme="minorHAnsi"/>
          <w:sz w:val="20"/>
          <w:szCs w:val="20"/>
        </w:rPr>
        <w:t>170</w:t>
      </w:r>
      <w:r w:rsidRPr="00FD4DA7">
        <w:rPr>
          <w:rFonts w:asciiTheme="minorHAnsi" w:hAnsiTheme="minorHAnsi" w:cstheme="minorHAnsi"/>
          <w:sz w:val="20"/>
          <w:szCs w:val="20"/>
        </w:rPr>
        <w:t xml:space="preserve">, publicada no Diário Oficial do Estado de Pernambuco, edição do dia </w:t>
      </w:r>
      <w:r w:rsidR="00532259" w:rsidRPr="00FD4DA7">
        <w:rPr>
          <w:rFonts w:asciiTheme="minorHAnsi" w:hAnsiTheme="minorHAnsi" w:cstheme="minorHAnsi"/>
          <w:sz w:val="20"/>
          <w:szCs w:val="20"/>
        </w:rPr>
        <w:t>16/01/2024</w:t>
      </w:r>
      <w:r w:rsidRPr="00FD4DA7">
        <w:rPr>
          <w:rFonts w:asciiTheme="minorHAnsi" w:hAnsiTheme="minorHAnsi" w:cstheme="minorHAnsi"/>
          <w:sz w:val="20"/>
          <w:szCs w:val="20"/>
        </w:rPr>
        <w:t xml:space="preserve">, torna público, para conhecimento dos interessados, com a respectiva autorização do </w:t>
      </w:r>
      <w:r w:rsidR="00797598" w:rsidRPr="00FD4DA7">
        <w:rPr>
          <w:rFonts w:asciiTheme="minorHAnsi" w:hAnsiTheme="minorHAnsi" w:cstheme="minorHAnsi"/>
          <w:sz w:val="20"/>
          <w:szCs w:val="20"/>
        </w:rPr>
        <w:t>Ordenador de Despesa</w:t>
      </w:r>
      <w:r w:rsidRPr="00FD4DA7">
        <w:rPr>
          <w:rFonts w:asciiTheme="minorHAnsi" w:hAnsiTheme="minorHAnsi" w:cstheme="minorHAnsi"/>
          <w:sz w:val="20"/>
          <w:szCs w:val="20"/>
        </w:rPr>
        <w:t xml:space="preserve">, a abertura da licitação na modalidade </w:t>
      </w:r>
      <w:r w:rsidRPr="00BA0836">
        <w:rPr>
          <w:rFonts w:asciiTheme="minorHAnsi" w:hAnsiTheme="minorHAnsi" w:cstheme="minorHAnsi"/>
          <w:b/>
          <w:sz w:val="20"/>
          <w:szCs w:val="20"/>
        </w:rPr>
        <w:t>PREGÃO ELETRÔNICO</w:t>
      </w:r>
      <w:r w:rsidRPr="00FD4DA7">
        <w:rPr>
          <w:rFonts w:asciiTheme="minorHAnsi" w:hAnsiTheme="minorHAnsi" w:cstheme="minorHAnsi"/>
          <w:sz w:val="20"/>
          <w:szCs w:val="20"/>
        </w:rPr>
        <w:t xml:space="preserve">, do tipo </w:t>
      </w:r>
      <w:r w:rsidRPr="00BA0836">
        <w:rPr>
          <w:rFonts w:asciiTheme="minorHAnsi" w:hAnsiTheme="minorHAnsi" w:cstheme="minorHAnsi"/>
          <w:b/>
          <w:sz w:val="20"/>
          <w:szCs w:val="20"/>
        </w:rPr>
        <w:t>MENOR PREÇO UNITÁRIO POR ITEM</w:t>
      </w:r>
      <w:r w:rsidRPr="00FD4DA7">
        <w:rPr>
          <w:rFonts w:asciiTheme="minorHAnsi" w:hAnsiTheme="minorHAnsi" w:cstheme="minorHAnsi"/>
          <w:sz w:val="20"/>
          <w:szCs w:val="20"/>
        </w:rPr>
        <w:t xml:space="preserve">, para </w:t>
      </w:r>
      <w:r w:rsidRPr="00FD4DA7">
        <w:rPr>
          <w:rFonts w:asciiTheme="minorHAnsi" w:hAnsiTheme="minorHAnsi" w:cstheme="minorHAnsi"/>
          <w:bCs/>
          <w:sz w:val="20"/>
          <w:szCs w:val="20"/>
        </w:rPr>
        <w:t>REGISTRO DE PREÇOS</w:t>
      </w:r>
      <w:r w:rsidRPr="00FD4DA7">
        <w:rPr>
          <w:rFonts w:asciiTheme="minorHAnsi" w:hAnsiTheme="minorHAnsi" w:cstheme="minorHAnsi"/>
          <w:sz w:val="20"/>
          <w:szCs w:val="20"/>
        </w:rPr>
        <w:t xml:space="preserve">, a ser realizado por meio da utilização de recursos de tecnologia da informação – </w:t>
      </w:r>
      <w:r w:rsidRPr="00FD4DA7">
        <w:rPr>
          <w:rFonts w:asciiTheme="minorHAnsi" w:hAnsiTheme="minorHAnsi" w:cstheme="minorHAnsi"/>
          <w:i/>
          <w:sz w:val="20"/>
          <w:szCs w:val="20"/>
        </w:rPr>
        <w:t>Internet</w:t>
      </w:r>
      <w:r w:rsidRPr="00FD4DA7">
        <w:rPr>
          <w:rFonts w:asciiTheme="minorHAnsi" w:hAnsiTheme="minorHAnsi" w:cstheme="minorHAnsi"/>
          <w:sz w:val="20"/>
          <w:szCs w:val="20"/>
        </w:rPr>
        <w:t xml:space="preserve">, de acordo com a Lei Federal nº 14.133/21, a Lei Complementar nº 123/06 </w:t>
      </w:r>
      <w:bookmarkStart w:id="0" w:name="_Hlk135239666"/>
      <w:r w:rsidRPr="00FD4DA7">
        <w:rPr>
          <w:rFonts w:asciiTheme="minorHAnsi" w:hAnsiTheme="minorHAnsi" w:cstheme="minorHAnsi"/>
          <w:sz w:val="20"/>
          <w:szCs w:val="20"/>
        </w:rPr>
        <w:t xml:space="preserve">e os Decretos Estaduais nº </w:t>
      </w:r>
      <w:r w:rsidRPr="00FD4DA7">
        <w:rPr>
          <w:rFonts w:asciiTheme="minorHAnsi" w:hAnsiTheme="minorHAnsi" w:cstheme="minorHAnsi"/>
          <w:color w:val="000000"/>
          <w:sz w:val="20"/>
          <w:szCs w:val="20"/>
        </w:rPr>
        <w:t xml:space="preserve">54.142/2022 e </w:t>
      </w:r>
      <w:r w:rsidRPr="00FD4DA7">
        <w:rPr>
          <w:rFonts w:asciiTheme="minorHAnsi" w:hAnsiTheme="minorHAnsi" w:cstheme="minorHAnsi"/>
          <w:sz w:val="20"/>
          <w:szCs w:val="20"/>
        </w:rPr>
        <w:t>nº 54.700/2023</w:t>
      </w:r>
      <w:r w:rsidRPr="00FD4DA7">
        <w:rPr>
          <w:rFonts w:asciiTheme="minorHAnsi" w:hAnsiTheme="minorHAnsi" w:cstheme="minorHAnsi"/>
          <w:color w:val="000000"/>
          <w:sz w:val="20"/>
          <w:szCs w:val="20"/>
        </w:rPr>
        <w:t xml:space="preserve">, </w:t>
      </w:r>
      <w:bookmarkEnd w:id="0"/>
      <w:r w:rsidRPr="00FD4DA7">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FD4DA7"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FD4DA7" w14:paraId="02487B56" w14:textId="77777777" w:rsidTr="00204A04">
        <w:trPr>
          <w:trHeight w:val="567"/>
        </w:trPr>
        <w:tc>
          <w:tcPr>
            <w:tcW w:w="9498" w:type="dxa"/>
            <w:shd w:val="clear" w:color="auto" w:fill="CCC0D9" w:themeFill="accent4" w:themeFillTint="66"/>
            <w:vAlign w:val="center"/>
          </w:tcPr>
          <w:p w14:paraId="49CE16AB"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INFORMAÇÕES GERAIS</w:t>
            </w:r>
          </w:p>
        </w:tc>
      </w:tr>
      <w:tr w:rsidR="0003014E" w:rsidRPr="00FD4DA7" w14:paraId="5D3A8C6F" w14:textId="77777777" w:rsidTr="00EC3BCF">
        <w:trPr>
          <w:trHeight w:val="466"/>
        </w:trPr>
        <w:tc>
          <w:tcPr>
            <w:tcW w:w="9498" w:type="dxa"/>
            <w:vAlign w:val="center"/>
          </w:tcPr>
          <w:p w14:paraId="7B7BF387" w14:textId="56E0FF6A"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ABERTURA DAS PROPOSTAS ATÉ:</w:t>
            </w:r>
            <w:r w:rsidR="0027411C" w:rsidRPr="00FD4DA7">
              <w:rPr>
                <w:rFonts w:asciiTheme="minorHAnsi" w:hAnsiTheme="minorHAnsi" w:cstheme="minorHAnsi"/>
                <w:color w:val="000000"/>
                <w:sz w:val="20"/>
                <w:szCs w:val="20"/>
              </w:rPr>
              <w:t xml:space="preserve"> </w:t>
            </w:r>
            <w:r w:rsidR="005F7F42" w:rsidRPr="00FD4DA7">
              <w:rPr>
                <w:rFonts w:asciiTheme="minorHAnsi" w:hAnsiTheme="minorHAnsi" w:cstheme="minorHAnsi"/>
                <w:color w:val="000000"/>
                <w:sz w:val="20"/>
                <w:szCs w:val="20"/>
              </w:rPr>
              <w:t>30</w:t>
            </w:r>
            <w:r w:rsidR="00532259" w:rsidRPr="00FD4DA7">
              <w:rPr>
                <w:rFonts w:asciiTheme="minorHAnsi" w:hAnsiTheme="minorHAnsi" w:cstheme="minorHAnsi"/>
                <w:color w:val="000000"/>
                <w:sz w:val="20"/>
                <w:szCs w:val="20"/>
              </w:rPr>
              <w:t xml:space="preserve"> minutos antes do horário previsto para o início da sessão de disputa de preços</w:t>
            </w:r>
          </w:p>
        </w:tc>
      </w:tr>
      <w:tr w:rsidR="0003014E" w:rsidRPr="00FD4DA7" w14:paraId="26F32FFA" w14:textId="77777777" w:rsidTr="00EC3BCF">
        <w:trPr>
          <w:trHeight w:val="792"/>
        </w:trPr>
        <w:tc>
          <w:tcPr>
            <w:tcW w:w="9498" w:type="dxa"/>
            <w:vAlign w:val="center"/>
          </w:tcPr>
          <w:p w14:paraId="5AD1044C" w14:textId="77777777" w:rsidR="0003014E" w:rsidRPr="00FD4DA7" w:rsidRDefault="0003014E" w:rsidP="0003014E">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SISTEMA ELETRÔNICO UTILIZADO:</w:t>
            </w:r>
            <w:r w:rsidRPr="00FD4DA7">
              <w:rPr>
                <w:rFonts w:asciiTheme="minorHAnsi" w:hAnsiTheme="minorHAnsi" w:cstheme="minorHAnsi"/>
                <w:b/>
                <w:bCs/>
                <w:color w:val="000000"/>
                <w:sz w:val="20"/>
                <w:szCs w:val="20"/>
              </w:rPr>
              <w:t xml:space="preserve"> PE-INTEGRADO</w:t>
            </w:r>
          </w:p>
          <w:p w14:paraId="1F9EB785" w14:textId="77777777" w:rsidR="0003014E" w:rsidRPr="00FD4DA7" w:rsidRDefault="0003014E" w:rsidP="0003014E">
            <w:pPr>
              <w:overflowPunct w:val="0"/>
              <w:spacing w:after="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ELETRÔNICO: </w:t>
            </w:r>
            <w:r w:rsidRPr="00FD4DA7">
              <w:rPr>
                <w:rFonts w:asciiTheme="minorHAnsi" w:hAnsiTheme="minorHAnsi" w:cstheme="minorHAnsi"/>
                <w:b/>
                <w:bCs/>
                <w:color w:val="000000"/>
                <w:sz w:val="20"/>
                <w:szCs w:val="20"/>
                <w:u w:val="single"/>
              </w:rPr>
              <w:t>www.peintegrado.pe.gov.br</w:t>
            </w:r>
          </w:p>
        </w:tc>
      </w:tr>
      <w:tr w:rsidR="0003014E" w:rsidRPr="00FD4DA7" w14:paraId="1FD6EB46" w14:textId="77777777" w:rsidTr="00204A04">
        <w:trPr>
          <w:trHeight w:val="567"/>
        </w:trPr>
        <w:tc>
          <w:tcPr>
            <w:tcW w:w="9498" w:type="dxa"/>
            <w:shd w:val="clear" w:color="auto" w:fill="CCC0D9" w:themeFill="accent4" w:themeFillTint="66"/>
            <w:vAlign w:val="center"/>
          </w:tcPr>
          <w:p w14:paraId="5A84484F" w14:textId="77777777" w:rsidR="0003014E" w:rsidRPr="00FD4DA7" w:rsidRDefault="0003014E" w:rsidP="0003014E">
            <w:pPr>
              <w:overflowPunct w:val="0"/>
              <w:spacing w:before="120" w:line="360" w:lineRule="auto"/>
              <w:jc w:val="center"/>
              <w:rPr>
                <w:rFonts w:asciiTheme="minorHAnsi" w:hAnsiTheme="minorHAnsi" w:cstheme="minorHAnsi"/>
                <w:sz w:val="20"/>
                <w:szCs w:val="20"/>
              </w:rPr>
            </w:pPr>
            <w:r w:rsidRPr="00204A04">
              <w:rPr>
                <w:rFonts w:asciiTheme="minorHAnsi" w:hAnsiTheme="minorHAnsi" w:cstheme="minorHAnsi"/>
                <w:b/>
                <w:bCs/>
                <w:sz w:val="20"/>
                <w:szCs w:val="20"/>
              </w:rPr>
              <w:t>DADOS PARA CONTATO</w:t>
            </w:r>
          </w:p>
        </w:tc>
      </w:tr>
      <w:tr w:rsidR="0003014E" w:rsidRPr="00FD4DA7" w14:paraId="651BDBE4" w14:textId="77777777" w:rsidTr="00EC3BCF">
        <w:trPr>
          <w:trHeight w:val="417"/>
        </w:trPr>
        <w:tc>
          <w:tcPr>
            <w:tcW w:w="9498" w:type="dxa"/>
            <w:vAlign w:val="center"/>
          </w:tcPr>
          <w:p w14:paraId="130C977A" w14:textId="1AE59405" w:rsidR="0003014E" w:rsidRPr="00FD4DA7" w:rsidRDefault="00D74A3B" w:rsidP="00797598">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PREGOEIRO</w:t>
            </w:r>
            <w:r w:rsidR="0003014E" w:rsidRPr="00FD4DA7">
              <w:rPr>
                <w:rFonts w:asciiTheme="minorHAnsi" w:hAnsiTheme="minorHAnsi" w:cstheme="minorHAnsi"/>
                <w:color w:val="000000"/>
                <w:sz w:val="20"/>
                <w:szCs w:val="20"/>
              </w:rPr>
              <w:t xml:space="preserve">: </w:t>
            </w:r>
            <w:r w:rsidR="00797598" w:rsidRPr="00FD4DA7">
              <w:rPr>
                <w:rFonts w:asciiTheme="minorHAnsi" w:hAnsiTheme="minorHAnsi" w:cstheme="minorHAnsi"/>
                <w:sz w:val="20"/>
                <w:szCs w:val="20"/>
              </w:rPr>
              <w:t>Ana Maria Jordão Alexandrino</w:t>
            </w:r>
          </w:p>
        </w:tc>
      </w:tr>
      <w:tr w:rsidR="0003014E" w:rsidRPr="00FD4DA7" w14:paraId="4F2CEF9C" w14:textId="77777777" w:rsidTr="00EC3BCF">
        <w:trPr>
          <w:trHeight w:val="480"/>
        </w:trPr>
        <w:tc>
          <w:tcPr>
            <w:tcW w:w="9498" w:type="dxa"/>
            <w:vAlign w:val="center"/>
          </w:tcPr>
          <w:p w14:paraId="78CF98FC" w14:textId="617AE6A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FONE: </w:t>
            </w:r>
            <w:r w:rsidRPr="00FD4DA7">
              <w:rPr>
                <w:rFonts w:asciiTheme="minorHAnsi" w:hAnsiTheme="minorHAnsi" w:cstheme="minorHAnsi"/>
                <w:sz w:val="20"/>
                <w:szCs w:val="20"/>
              </w:rPr>
              <w:t xml:space="preserve">(81) </w:t>
            </w:r>
            <w:r w:rsidR="00D74A3B" w:rsidRPr="00FD4DA7">
              <w:rPr>
                <w:rFonts w:asciiTheme="minorHAnsi" w:hAnsiTheme="minorHAnsi" w:cstheme="minorHAnsi"/>
                <w:sz w:val="20"/>
                <w:szCs w:val="20"/>
              </w:rPr>
              <w:t>31827710</w:t>
            </w:r>
            <w:r w:rsidRPr="00FD4DA7">
              <w:rPr>
                <w:rFonts w:asciiTheme="minorHAnsi" w:hAnsiTheme="minorHAnsi" w:cstheme="minorHAnsi"/>
                <w:color w:val="0070C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r>
            <w:r w:rsidRPr="00FD4DA7">
              <w:rPr>
                <w:rFonts w:asciiTheme="minorHAnsi" w:hAnsiTheme="minorHAnsi" w:cstheme="minorHAnsi"/>
                <w:color w:val="000000"/>
                <w:sz w:val="20"/>
                <w:szCs w:val="20"/>
              </w:rPr>
              <w:tab/>
              <w:t xml:space="preserve">E-MAIL: </w:t>
            </w:r>
            <w:r w:rsidR="00797598" w:rsidRPr="00FD4DA7">
              <w:rPr>
                <w:rFonts w:asciiTheme="minorHAnsi" w:hAnsiTheme="minorHAnsi" w:cstheme="minorHAnsi"/>
                <w:sz w:val="20"/>
                <w:szCs w:val="20"/>
              </w:rPr>
              <w:t>licitac</w:t>
            </w:r>
            <w:r w:rsidR="00D27EDA" w:rsidRPr="00FD4DA7">
              <w:rPr>
                <w:rFonts w:asciiTheme="minorHAnsi" w:hAnsiTheme="minorHAnsi" w:cstheme="minorHAnsi"/>
                <w:sz w:val="20"/>
                <w:szCs w:val="20"/>
              </w:rPr>
              <w:t>a</w:t>
            </w:r>
            <w:r w:rsidR="00D74A3B" w:rsidRPr="00FD4DA7">
              <w:rPr>
                <w:rFonts w:asciiTheme="minorHAnsi" w:hAnsiTheme="minorHAnsi" w:cstheme="minorHAnsi"/>
                <w:sz w:val="20"/>
                <w:szCs w:val="20"/>
              </w:rPr>
              <w:t>o.cisam@upe.br</w:t>
            </w:r>
          </w:p>
        </w:tc>
      </w:tr>
      <w:tr w:rsidR="0003014E" w:rsidRPr="00FD4DA7" w14:paraId="01B6D436" w14:textId="77777777" w:rsidTr="00EC3BCF">
        <w:trPr>
          <w:trHeight w:val="567"/>
        </w:trPr>
        <w:tc>
          <w:tcPr>
            <w:tcW w:w="9498" w:type="dxa"/>
            <w:vAlign w:val="center"/>
          </w:tcPr>
          <w:p w14:paraId="09F11B74" w14:textId="260BF403" w:rsidR="0003014E" w:rsidRPr="00FD4DA7" w:rsidRDefault="0003014E" w:rsidP="00D74A3B">
            <w:pPr>
              <w:overflowPunct w:val="0"/>
              <w:spacing w:before="120" w:line="360" w:lineRule="auto"/>
              <w:rPr>
                <w:rFonts w:asciiTheme="minorHAnsi" w:hAnsiTheme="minorHAnsi" w:cstheme="minorHAnsi"/>
                <w:sz w:val="20"/>
                <w:szCs w:val="20"/>
              </w:rPr>
            </w:pPr>
            <w:r w:rsidRPr="00FD4DA7">
              <w:rPr>
                <w:rFonts w:asciiTheme="minorHAnsi" w:hAnsiTheme="minorHAnsi" w:cstheme="minorHAnsi"/>
                <w:color w:val="000000"/>
                <w:sz w:val="20"/>
                <w:szCs w:val="20"/>
              </w:rPr>
              <w:t xml:space="preserve">ENDEREÇO: </w:t>
            </w:r>
            <w:r w:rsidR="00D74A3B" w:rsidRPr="00FD4DA7">
              <w:rPr>
                <w:rFonts w:asciiTheme="minorHAnsi" w:hAnsiTheme="minorHAnsi" w:cstheme="minorHAnsi"/>
                <w:sz w:val="20"/>
                <w:szCs w:val="20"/>
              </w:rPr>
              <w:t>Rua Visconde de Mamanguape, s/nº - Encruzilhada – Recife-PE CEP: 52030-</w:t>
            </w:r>
            <w:proofErr w:type="gramStart"/>
            <w:r w:rsidR="00D74A3B" w:rsidRPr="00FD4DA7">
              <w:rPr>
                <w:rFonts w:asciiTheme="minorHAnsi" w:hAnsiTheme="minorHAnsi" w:cstheme="minorHAnsi"/>
                <w:sz w:val="20"/>
                <w:szCs w:val="20"/>
              </w:rPr>
              <w:t>010</w:t>
            </w:r>
            <w:proofErr w:type="gramEnd"/>
          </w:p>
        </w:tc>
      </w:tr>
      <w:tr w:rsidR="0003014E" w:rsidRPr="00FD4DA7" w14:paraId="454C9D49" w14:textId="77777777" w:rsidTr="00EC3BCF">
        <w:trPr>
          <w:trHeight w:val="1361"/>
        </w:trPr>
        <w:tc>
          <w:tcPr>
            <w:tcW w:w="9498" w:type="dxa"/>
            <w:vAlign w:val="center"/>
          </w:tcPr>
          <w:p w14:paraId="10B36844" w14:textId="6FDEA24D" w:rsidR="0027411C" w:rsidRPr="00FD4DA7" w:rsidRDefault="0027411C" w:rsidP="0003014E">
            <w:pPr>
              <w:overflowPunct w:val="0"/>
              <w:spacing w:before="120" w:after="120" w:line="360" w:lineRule="auto"/>
              <w:jc w:val="both"/>
              <w:rPr>
                <w:rFonts w:asciiTheme="minorHAnsi" w:hAnsiTheme="minorHAnsi" w:cstheme="minorHAnsi"/>
                <w:color w:val="000000"/>
                <w:sz w:val="20"/>
                <w:szCs w:val="20"/>
              </w:rPr>
            </w:pPr>
            <w:r w:rsidRPr="00FD4DA7">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Referência de Tempo: Para todas as referências de tempo será obrigatoriamente adotado o </w:t>
            </w:r>
            <w:r w:rsidRPr="00FD4DA7">
              <w:rPr>
                <w:rFonts w:asciiTheme="minorHAnsi" w:hAnsiTheme="minorHAnsi" w:cstheme="minorHAnsi"/>
                <w:color w:val="000000"/>
                <w:sz w:val="20"/>
                <w:szCs w:val="20"/>
                <w:u w:val="single"/>
              </w:rPr>
              <w:t>horário de Brasília – DF</w:t>
            </w:r>
            <w:r w:rsidRPr="00FD4DA7">
              <w:rPr>
                <w:rFonts w:asciiTheme="minorHAnsi" w:hAnsiTheme="minorHAnsi" w:cstheme="minorHAnsi"/>
                <w:color w:val="000000"/>
                <w:sz w:val="20"/>
                <w:szCs w:val="20"/>
              </w:rPr>
              <w:t>.</w:t>
            </w:r>
          </w:p>
          <w:p w14:paraId="06DC1CE1" w14:textId="77777777" w:rsidR="0003014E" w:rsidRPr="00FD4DA7" w:rsidRDefault="0003014E" w:rsidP="0003014E">
            <w:pPr>
              <w:overflowPunct w:val="0"/>
              <w:spacing w:before="120" w:after="120" w:line="360" w:lineRule="auto"/>
              <w:jc w:val="both"/>
              <w:rPr>
                <w:rFonts w:asciiTheme="minorHAnsi" w:hAnsiTheme="minorHAnsi" w:cstheme="minorHAnsi"/>
                <w:sz w:val="20"/>
                <w:szCs w:val="20"/>
              </w:rPr>
            </w:pPr>
            <w:r w:rsidRPr="00FD4DA7">
              <w:rPr>
                <w:rFonts w:asciiTheme="minorHAnsi" w:hAnsiTheme="minorHAnsi" w:cstheme="minorHAnsi"/>
                <w:color w:val="000000"/>
                <w:sz w:val="20"/>
                <w:szCs w:val="20"/>
              </w:rPr>
              <w:t xml:space="preserve">OBSERVAÇÃO: </w:t>
            </w:r>
            <w:r w:rsidRPr="00FD4DA7">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FD4DA7">
              <w:rPr>
                <w:rFonts w:asciiTheme="minorHAnsi" w:hAnsiTheme="minorHAnsi" w:cstheme="minorHAnsi"/>
                <w:color w:val="000000"/>
                <w:sz w:val="20"/>
                <w:szCs w:val="20"/>
              </w:rPr>
              <w:t>.</w:t>
            </w:r>
          </w:p>
        </w:tc>
      </w:tr>
    </w:tbl>
    <w:p w14:paraId="622DEF0D" w14:textId="77777777" w:rsidR="009C1204" w:rsidRPr="00FD4DA7" w:rsidRDefault="009C1204" w:rsidP="009C1204">
      <w:pPr>
        <w:tabs>
          <w:tab w:val="left" w:pos="284"/>
        </w:tabs>
        <w:jc w:val="both"/>
        <w:rPr>
          <w:rFonts w:asciiTheme="minorHAnsi" w:hAnsiTheme="minorHAnsi" w:cstheme="minorHAnsi"/>
          <w:sz w:val="20"/>
          <w:szCs w:val="20"/>
        </w:rPr>
      </w:pPr>
    </w:p>
    <w:p w14:paraId="5631BC65" w14:textId="77777777" w:rsidR="00920797" w:rsidRPr="00FD4DA7" w:rsidRDefault="00920797" w:rsidP="009C1204">
      <w:pPr>
        <w:tabs>
          <w:tab w:val="left" w:pos="284"/>
        </w:tabs>
        <w:jc w:val="both"/>
        <w:rPr>
          <w:rFonts w:asciiTheme="minorHAnsi" w:hAnsiTheme="minorHAnsi" w:cstheme="minorHAnsi"/>
          <w:sz w:val="20"/>
          <w:szCs w:val="20"/>
        </w:rPr>
      </w:pPr>
    </w:p>
    <w:p w14:paraId="1738AABB" w14:textId="77777777" w:rsidR="009C1204" w:rsidRPr="00FD4DA7"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FD4DA7">
        <w:rPr>
          <w:rFonts w:asciiTheme="minorHAnsi" w:hAnsiTheme="minorHAnsi" w:cstheme="minorHAnsi"/>
          <w:b/>
          <w:sz w:val="20"/>
          <w:szCs w:val="20"/>
        </w:rPr>
        <w:t>DO OBJETO</w:t>
      </w:r>
    </w:p>
    <w:p w14:paraId="29C76AF4" w14:textId="0FA1627A" w:rsidR="00BE569F" w:rsidRPr="00BE569F" w:rsidRDefault="00797598" w:rsidP="00926FFB">
      <w:pPr>
        <w:spacing w:before="120"/>
        <w:jc w:val="both"/>
        <w:rPr>
          <w:rFonts w:asciiTheme="minorHAnsi" w:hAnsiTheme="minorHAnsi" w:cstheme="minorHAnsi"/>
          <w:b/>
          <w:sz w:val="20"/>
          <w:szCs w:val="20"/>
        </w:rPr>
      </w:pPr>
      <w:r w:rsidRPr="00FD4DA7">
        <w:rPr>
          <w:rFonts w:asciiTheme="minorHAnsi" w:hAnsiTheme="minorHAnsi" w:cstheme="minorHAnsi"/>
          <w:b/>
          <w:bCs/>
          <w:sz w:val="20"/>
          <w:szCs w:val="20"/>
        </w:rPr>
        <w:t>1.</w:t>
      </w:r>
      <w:r w:rsidRPr="00FD4DA7">
        <w:rPr>
          <w:rFonts w:asciiTheme="minorHAnsi" w:hAnsiTheme="minorHAnsi" w:cstheme="minorHAnsi"/>
          <w:bCs/>
          <w:sz w:val="20"/>
          <w:szCs w:val="20"/>
        </w:rPr>
        <w:t xml:space="preserve">1. </w:t>
      </w:r>
      <w:r w:rsidR="0003014E" w:rsidRPr="00BE569F">
        <w:rPr>
          <w:rFonts w:asciiTheme="minorHAnsi" w:hAnsiTheme="minorHAnsi" w:cstheme="minorHAnsi"/>
          <w:bCs/>
          <w:sz w:val="20"/>
          <w:szCs w:val="20"/>
        </w:rPr>
        <w:t xml:space="preserve">A presente licitação tem como objeto a </w:t>
      </w:r>
      <w:r w:rsidR="000D38AD" w:rsidRPr="000D38AD">
        <w:rPr>
          <w:rFonts w:asciiTheme="minorHAnsi" w:hAnsiTheme="minorHAnsi" w:cstheme="minorHAnsi"/>
          <w:b/>
          <w:bCs/>
          <w:sz w:val="20"/>
          <w:szCs w:val="20"/>
        </w:rPr>
        <w:t>FORMAÇÃO DE REGISTRO DE PREÇOS PARA O FORNECIMENTO EVENTUAL DE MATERIAIS MÉDICO-HOSPITALARES (SERINGA DESCARTÁVEL), VISANDO ATENDER AS NECESSIDADES DO CISAM/UPE E DEMAIS ÓRGÃOS PARTICIPANTES</w:t>
      </w:r>
      <w:r w:rsidR="00604D02" w:rsidRPr="00BE569F">
        <w:rPr>
          <w:rFonts w:asciiTheme="minorHAnsi" w:hAnsiTheme="minorHAnsi" w:cstheme="minorHAnsi"/>
          <w:bCs/>
          <w:sz w:val="20"/>
          <w:szCs w:val="20"/>
        </w:rPr>
        <w:t xml:space="preserve">, </w:t>
      </w:r>
      <w:r w:rsidR="00926FFB" w:rsidRPr="00926FFB">
        <w:rPr>
          <w:rFonts w:asciiTheme="minorHAnsi" w:hAnsiTheme="minorHAnsi" w:cstheme="minorHAnsi"/>
          <w:bCs/>
          <w:sz w:val="20"/>
          <w:szCs w:val="20"/>
        </w:rPr>
        <w:t>conforme as condições, especificações, quantidades e exigências contidas neste Termo de Referência.</w:t>
      </w:r>
    </w:p>
    <w:p w14:paraId="61443B64" w14:textId="77777777" w:rsidR="00E031B9" w:rsidRDefault="00E031B9"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540A845"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1C8405E2"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FE26607" w14:textId="77777777" w:rsid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7B70D37C" w14:textId="77777777" w:rsidR="00152843"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20040593" w14:textId="32FD76ED" w:rsidR="00152843" w:rsidRDefault="00D65071"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Pr>
          <w:rFonts w:asciiTheme="minorHAnsi" w:hAnsiTheme="minorHAnsi" w:cstheme="minorHAnsi"/>
          <w:b/>
          <w:sz w:val="20"/>
          <w:szCs w:val="20"/>
        </w:rPr>
        <w:t>1.2</w:t>
      </w:r>
      <w:r w:rsidR="00E031B9" w:rsidRPr="00BE569F">
        <w:rPr>
          <w:rFonts w:asciiTheme="minorHAnsi" w:hAnsiTheme="minorHAnsi" w:cstheme="minorHAnsi"/>
          <w:b/>
          <w:sz w:val="20"/>
          <w:szCs w:val="20"/>
        </w:rPr>
        <w:t xml:space="preserve">. </w:t>
      </w:r>
      <w:r w:rsidR="00152843" w:rsidRPr="00152843">
        <w:rPr>
          <w:rFonts w:asciiTheme="minorHAnsi" w:hAnsiTheme="minorHAnsi" w:cstheme="minorHAnsi"/>
          <w:sz w:val="20"/>
          <w:szCs w:val="20"/>
        </w:rPr>
        <w:t xml:space="preserve">O objeto desta licitação será dividido em itens, conforme tabela constante do Termo de Referência (Anexo I), facultando-se </w:t>
      </w:r>
      <w:proofErr w:type="gramStart"/>
      <w:r w:rsidR="00152843" w:rsidRPr="00152843">
        <w:rPr>
          <w:rFonts w:asciiTheme="minorHAnsi" w:hAnsiTheme="minorHAnsi" w:cstheme="minorHAnsi"/>
          <w:sz w:val="20"/>
          <w:szCs w:val="20"/>
        </w:rPr>
        <w:t>à</w:t>
      </w:r>
      <w:proofErr w:type="gramEnd"/>
      <w:r w:rsidR="00152843" w:rsidRPr="00152843">
        <w:rPr>
          <w:rFonts w:asciiTheme="minorHAnsi" w:hAnsiTheme="minorHAnsi" w:cstheme="minorHAnsi"/>
          <w:sz w:val="20"/>
          <w:szCs w:val="20"/>
        </w:rPr>
        <w:t xml:space="preserve"> licitante a participação em quantos itens forem de seu interesse.</w:t>
      </w:r>
    </w:p>
    <w:p w14:paraId="58F302EC" w14:textId="77777777" w:rsidR="00152843" w:rsidRPr="00152843"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p>
    <w:p w14:paraId="25398FBB" w14:textId="40C822FC" w:rsidR="0003014E" w:rsidRPr="00BE569F" w:rsidRDefault="00152843" w:rsidP="0003014E">
      <w:pPr>
        <w:tabs>
          <w:tab w:val="left" w:pos="1966"/>
          <w:tab w:val="left" w:pos="2416"/>
          <w:tab w:val="left" w:pos="3573"/>
          <w:tab w:val="left" w:pos="5772"/>
          <w:tab w:val="left" w:pos="6456"/>
          <w:tab w:val="left" w:pos="7797"/>
        </w:tabs>
        <w:ind w:right="5"/>
        <w:jc w:val="both"/>
        <w:rPr>
          <w:rFonts w:asciiTheme="minorHAnsi" w:hAnsiTheme="minorHAnsi" w:cstheme="minorHAnsi"/>
          <w:sz w:val="20"/>
          <w:szCs w:val="20"/>
        </w:rPr>
      </w:pPr>
      <w:r w:rsidRPr="00152843">
        <w:rPr>
          <w:rFonts w:asciiTheme="minorHAnsi" w:hAnsiTheme="minorHAnsi" w:cstheme="minorHAnsi"/>
          <w:b/>
          <w:sz w:val="20"/>
          <w:szCs w:val="20"/>
        </w:rPr>
        <w:t>1.3.</w:t>
      </w:r>
      <w:r>
        <w:rPr>
          <w:rFonts w:asciiTheme="minorHAnsi" w:hAnsiTheme="minorHAnsi" w:cstheme="minorHAnsi"/>
          <w:sz w:val="20"/>
          <w:szCs w:val="20"/>
        </w:rPr>
        <w:t xml:space="preserve"> </w:t>
      </w:r>
      <w:r w:rsidR="00E031B9" w:rsidRPr="00BE569F">
        <w:rPr>
          <w:rFonts w:asciiTheme="minorHAnsi" w:hAnsiTheme="minorHAnsi" w:cstheme="minorHAnsi"/>
          <w:sz w:val="20"/>
          <w:szCs w:val="20"/>
        </w:rPr>
        <w:t xml:space="preserve">A utilização da Ata de Registro de Preços por órgãos e entidades não participantes </w:t>
      </w:r>
      <w:proofErr w:type="gramStart"/>
      <w:r w:rsidR="00E031B9" w:rsidRPr="00BE569F">
        <w:rPr>
          <w:rFonts w:asciiTheme="minorHAnsi" w:hAnsiTheme="minorHAnsi" w:cstheme="minorHAnsi"/>
          <w:sz w:val="20"/>
          <w:szCs w:val="20"/>
        </w:rPr>
        <w:t>da presente</w:t>
      </w:r>
      <w:proofErr w:type="gramEnd"/>
      <w:r w:rsidR="00E031B9" w:rsidRPr="00BE569F">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2C4BCC2E" w14:textId="77777777" w:rsidR="0003014E" w:rsidRPr="00BE569F" w:rsidRDefault="0003014E"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28880C1" w14:textId="0AC56ACF" w:rsidR="0096459F" w:rsidRPr="00BE569F"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BE569F">
        <w:rPr>
          <w:rFonts w:asciiTheme="minorHAnsi" w:hAnsiTheme="minorHAnsi" w:cstheme="minorHAnsi"/>
          <w:sz w:val="20"/>
          <w:szCs w:val="20"/>
        </w:rPr>
        <w:t>2</w:t>
      </w:r>
      <w:r w:rsidR="0096459F" w:rsidRPr="00BE569F">
        <w:rPr>
          <w:rFonts w:asciiTheme="minorHAnsi" w:hAnsiTheme="minorHAnsi" w:cstheme="minorHAnsi"/>
          <w:sz w:val="20"/>
          <w:szCs w:val="20"/>
        </w:rPr>
        <w:t xml:space="preserve">. </w:t>
      </w:r>
      <w:r w:rsidR="0096459F" w:rsidRPr="00204A04">
        <w:rPr>
          <w:rFonts w:asciiTheme="minorHAnsi" w:hAnsiTheme="minorHAnsi" w:cstheme="minorHAnsi"/>
          <w:sz w:val="20"/>
          <w:szCs w:val="20"/>
          <w:shd w:val="clear" w:color="auto" w:fill="CCC0D9" w:themeFill="accent4" w:themeFillTint="66"/>
        </w:rPr>
        <w:t>DA DESPESA E DOS RECURSOS ORÇAMENTÁRIOS</w:t>
      </w:r>
    </w:p>
    <w:p w14:paraId="16191D28" w14:textId="4618BBFE" w:rsidR="00906F41" w:rsidRPr="00BE569F" w:rsidRDefault="0003014E" w:rsidP="0003014E">
      <w:pPr>
        <w:spacing w:after="120"/>
        <w:jc w:val="both"/>
        <w:rPr>
          <w:rFonts w:asciiTheme="minorHAnsi" w:hAnsiTheme="minorHAnsi" w:cstheme="minorHAnsi"/>
          <w:sz w:val="20"/>
          <w:szCs w:val="20"/>
        </w:rPr>
      </w:pPr>
      <w:r w:rsidRPr="00BE569F">
        <w:rPr>
          <w:rFonts w:asciiTheme="minorHAnsi" w:hAnsiTheme="minorHAnsi" w:cstheme="minorHAnsi"/>
          <w:b/>
          <w:sz w:val="20"/>
          <w:szCs w:val="20"/>
        </w:rPr>
        <w:t>2</w:t>
      </w:r>
      <w:r w:rsidR="0096459F" w:rsidRPr="00BE569F">
        <w:rPr>
          <w:rFonts w:asciiTheme="minorHAnsi" w:hAnsiTheme="minorHAnsi" w:cstheme="minorHAnsi"/>
          <w:b/>
          <w:sz w:val="20"/>
          <w:szCs w:val="20"/>
        </w:rPr>
        <w:t>.1.</w:t>
      </w:r>
      <w:r w:rsidR="0096459F" w:rsidRPr="00BE569F">
        <w:rPr>
          <w:rFonts w:asciiTheme="minorHAnsi" w:hAnsiTheme="minorHAnsi" w:cstheme="minorHAnsi"/>
          <w:sz w:val="20"/>
          <w:szCs w:val="20"/>
        </w:rPr>
        <w:t xml:space="preserve"> </w:t>
      </w:r>
      <w:r w:rsidRPr="00BE569F">
        <w:rPr>
          <w:rFonts w:asciiTheme="minorHAnsi" w:hAnsiTheme="minorHAnsi" w:cstheme="minorHAnsi"/>
          <w:sz w:val="20"/>
          <w:szCs w:val="20"/>
        </w:rPr>
        <w:t xml:space="preserve">A despesa total com a execução do objeto desta licitação é estimada em </w:t>
      </w:r>
      <w:r w:rsidRPr="00BE569F">
        <w:rPr>
          <w:rFonts w:asciiTheme="minorHAnsi" w:hAnsiTheme="minorHAnsi" w:cstheme="minorHAnsi"/>
          <w:b/>
          <w:sz w:val="20"/>
          <w:szCs w:val="20"/>
        </w:rPr>
        <w:t xml:space="preserve">R$ </w:t>
      </w:r>
      <w:r w:rsidR="000D38AD">
        <w:rPr>
          <w:rFonts w:asciiTheme="minorHAnsi" w:hAnsiTheme="minorHAnsi" w:cstheme="minorHAnsi"/>
          <w:b/>
          <w:sz w:val="20"/>
          <w:szCs w:val="20"/>
        </w:rPr>
        <w:t>1.457.270,12</w:t>
      </w:r>
      <w:r w:rsidR="00C506A2" w:rsidRPr="00BE569F">
        <w:rPr>
          <w:rFonts w:asciiTheme="minorHAnsi" w:hAnsiTheme="minorHAnsi" w:cstheme="minorHAnsi"/>
          <w:b/>
          <w:sz w:val="20"/>
          <w:szCs w:val="20"/>
        </w:rPr>
        <w:t xml:space="preserve"> (</w:t>
      </w:r>
      <w:r w:rsidR="000D38AD">
        <w:rPr>
          <w:rFonts w:asciiTheme="minorHAnsi" w:hAnsiTheme="minorHAnsi" w:cstheme="minorHAnsi"/>
          <w:b/>
          <w:sz w:val="20"/>
          <w:szCs w:val="20"/>
        </w:rPr>
        <w:t>Um milhão quatrocentos e cinquenta e sete</w:t>
      </w:r>
      <w:r w:rsidR="00D65071">
        <w:rPr>
          <w:rFonts w:asciiTheme="minorHAnsi" w:hAnsiTheme="minorHAnsi" w:cstheme="minorHAnsi"/>
          <w:b/>
          <w:sz w:val="20"/>
          <w:szCs w:val="20"/>
        </w:rPr>
        <w:t xml:space="preserve"> mil </w:t>
      </w:r>
      <w:r w:rsidR="000D38AD">
        <w:rPr>
          <w:rFonts w:asciiTheme="minorHAnsi" w:hAnsiTheme="minorHAnsi" w:cstheme="minorHAnsi"/>
          <w:b/>
          <w:sz w:val="20"/>
          <w:szCs w:val="20"/>
        </w:rPr>
        <w:t>duzentos e setenta</w:t>
      </w:r>
      <w:r w:rsidR="00797598" w:rsidRPr="00BE569F">
        <w:rPr>
          <w:rFonts w:asciiTheme="minorHAnsi" w:hAnsiTheme="minorHAnsi" w:cstheme="minorHAnsi"/>
          <w:b/>
          <w:sz w:val="20"/>
          <w:szCs w:val="20"/>
        </w:rPr>
        <w:t xml:space="preserve"> reais</w:t>
      </w:r>
      <w:r w:rsidR="00BE0FA8">
        <w:rPr>
          <w:rFonts w:asciiTheme="minorHAnsi" w:hAnsiTheme="minorHAnsi" w:cstheme="minorHAnsi"/>
          <w:b/>
          <w:sz w:val="20"/>
          <w:szCs w:val="20"/>
        </w:rPr>
        <w:t xml:space="preserve"> e </w:t>
      </w:r>
      <w:r w:rsidR="000D38AD">
        <w:rPr>
          <w:rFonts w:asciiTheme="minorHAnsi" w:hAnsiTheme="minorHAnsi" w:cstheme="minorHAnsi"/>
          <w:b/>
          <w:sz w:val="20"/>
          <w:szCs w:val="20"/>
        </w:rPr>
        <w:t>doze</w:t>
      </w:r>
      <w:r w:rsidR="00BE0FA8">
        <w:rPr>
          <w:rFonts w:asciiTheme="minorHAnsi" w:hAnsiTheme="minorHAnsi" w:cstheme="minorHAnsi"/>
          <w:b/>
          <w:sz w:val="20"/>
          <w:szCs w:val="20"/>
        </w:rPr>
        <w:t xml:space="preserve"> centavos</w:t>
      </w:r>
      <w:r w:rsidR="00797598" w:rsidRPr="00BE569F">
        <w:rPr>
          <w:rFonts w:asciiTheme="minorHAnsi" w:hAnsiTheme="minorHAnsi" w:cstheme="minorHAnsi"/>
          <w:b/>
          <w:sz w:val="20"/>
          <w:szCs w:val="20"/>
        </w:rPr>
        <w:t xml:space="preserve">) </w:t>
      </w:r>
      <w:r w:rsidRPr="00BE569F">
        <w:rPr>
          <w:rFonts w:asciiTheme="minorHAnsi" w:hAnsiTheme="minorHAnsi" w:cstheme="minorHAnsi"/>
          <w:sz w:val="20"/>
          <w:szCs w:val="20"/>
        </w:rPr>
        <w:t xml:space="preserve">distribuídos </w:t>
      </w:r>
      <w:r w:rsidR="00BE0FA8">
        <w:rPr>
          <w:rFonts w:asciiTheme="minorHAnsi" w:hAnsiTheme="minorHAnsi" w:cstheme="minorHAnsi"/>
          <w:sz w:val="20"/>
          <w:szCs w:val="20"/>
        </w:rPr>
        <w:t>em vários itens</w:t>
      </w:r>
      <w:r w:rsidRPr="00BE569F">
        <w:rPr>
          <w:rFonts w:asciiTheme="minorHAnsi" w:hAnsiTheme="minorHAnsi" w:cstheme="minorHAnsi"/>
          <w:sz w:val="20"/>
          <w:szCs w:val="20"/>
        </w:rPr>
        <w:t>, na forma indicada no Termo de Referência.</w:t>
      </w:r>
    </w:p>
    <w:p w14:paraId="068E0474" w14:textId="0C57BD15" w:rsidR="0003014E" w:rsidRPr="00BE569F" w:rsidRDefault="0003014E" w:rsidP="0003014E">
      <w:pPr>
        <w:spacing w:after="120"/>
        <w:jc w:val="both"/>
        <w:rPr>
          <w:rFonts w:asciiTheme="minorHAnsi" w:hAnsiTheme="minorHAnsi" w:cstheme="minorHAnsi"/>
          <w:bCs/>
          <w:sz w:val="20"/>
          <w:szCs w:val="20"/>
        </w:rPr>
      </w:pPr>
      <w:r w:rsidRPr="00BE569F">
        <w:rPr>
          <w:rFonts w:asciiTheme="minorHAnsi" w:hAnsiTheme="minorHAnsi" w:cstheme="minorHAnsi"/>
          <w:b/>
          <w:bCs/>
          <w:sz w:val="20"/>
          <w:szCs w:val="20"/>
        </w:rPr>
        <w:t xml:space="preserve">2.2. </w:t>
      </w:r>
      <w:r w:rsidRPr="00BE569F">
        <w:rPr>
          <w:rFonts w:asciiTheme="minorHAnsi" w:hAnsiTheme="minorHAnsi" w:cstheme="minorHAnsi"/>
          <w:bCs/>
          <w:sz w:val="20"/>
          <w:szCs w:val="20"/>
        </w:rPr>
        <w:t xml:space="preserve">As despesas decorrentes desta licitação estão incluídas no orçamento do </w:t>
      </w:r>
      <w:r w:rsidR="00152843">
        <w:rPr>
          <w:rFonts w:asciiTheme="minorHAnsi" w:hAnsiTheme="minorHAnsi" w:cstheme="minorHAnsi"/>
          <w:bCs/>
          <w:sz w:val="20"/>
          <w:szCs w:val="20"/>
        </w:rPr>
        <w:t>CISAM/UPE</w:t>
      </w:r>
      <w:r w:rsidRPr="00BE569F">
        <w:rPr>
          <w:rFonts w:asciiTheme="minorHAnsi" w:hAnsiTheme="minorHAnsi" w:cstheme="minorHAnsi"/>
          <w:bCs/>
          <w:sz w:val="20"/>
          <w:szCs w:val="20"/>
        </w:rPr>
        <w:t>, para o presente exercício, na classificação abaixo:</w:t>
      </w:r>
    </w:p>
    <w:p w14:paraId="052063F7" w14:textId="46A7C057" w:rsidR="000D38AD" w:rsidRPr="00BE569F" w:rsidRDefault="00F563EF" w:rsidP="0003014E">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Elemento de Despesa</w:t>
      </w:r>
      <w:r w:rsidR="0003014E" w:rsidRPr="00BE569F">
        <w:rPr>
          <w:rFonts w:asciiTheme="minorHAnsi" w:hAnsiTheme="minorHAnsi" w:cstheme="minorHAnsi"/>
          <w:bCs/>
          <w:sz w:val="20"/>
          <w:szCs w:val="20"/>
        </w:rPr>
        <w:t xml:space="preserve">: </w:t>
      </w:r>
      <w:r w:rsidRPr="00BE569F">
        <w:rPr>
          <w:rFonts w:asciiTheme="minorHAnsi" w:hAnsiTheme="minorHAnsi" w:cstheme="minorHAnsi"/>
          <w:bCs/>
          <w:sz w:val="20"/>
          <w:szCs w:val="20"/>
        </w:rPr>
        <w:t>3.3.90.30</w:t>
      </w:r>
    </w:p>
    <w:p w14:paraId="471B0167" w14:textId="77777777" w:rsidR="0096459F" w:rsidRPr="00BE569F" w:rsidRDefault="0096459F" w:rsidP="0096459F">
      <w:pPr>
        <w:jc w:val="both"/>
        <w:rPr>
          <w:rFonts w:asciiTheme="minorHAnsi" w:hAnsiTheme="minorHAnsi" w:cstheme="minorHAnsi"/>
          <w:b/>
          <w:bCs/>
          <w:color w:val="333333"/>
          <w:sz w:val="20"/>
          <w:szCs w:val="20"/>
          <w:shd w:val="clear" w:color="auto" w:fill="FFFFFF"/>
        </w:rPr>
      </w:pPr>
    </w:p>
    <w:p w14:paraId="4BA58FD5" w14:textId="20A692A8" w:rsidR="00203294" w:rsidRPr="00BE569F" w:rsidRDefault="00203294"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3</w:t>
      </w:r>
      <w:r w:rsidR="008419F7" w:rsidRPr="00BE569F">
        <w:rPr>
          <w:rFonts w:asciiTheme="minorHAnsi" w:hAnsiTheme="minorHAnsi" w:cstheme="minorHAnsi"/>
          <w:b/>
          <w:bCs/>
          <w:sz w:val="20"/>
          <w:szCs w:val="20"/>
        </w:rPr>
        <w:t>. DA PARTICIPAÇÃO NA LICITAÇÃO</w:t>
      </w:r>
    </w:p>
    <w:p w14:paraId="068ED45C" w14:textId="77777777" w:rsidR="00D65071"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3.1.</w:t>
      </w:r>
      <w:r w:rsidRPr="00BE569F">
        <w:rPr>
          <w:rFonts w:asciiTheme="minorHAnsi" w:hAnsiTheme="minorHAnsi" w:cstheme="minorHAnsi"/>
          <w:sz w:val="20"/>
          <w:szCs w:val="20"/>
        </w:rPr>
        <w:t xml:space="preserve"> </w:t>
      </w:r>
      <w:r w:rsidR="00F563EF" w:rsidRPr="00BE569F">
        <w:rPr>
          <w:rFonts w:asciiTheme="minorHAnsi" w:hAnsiTheme="minorHAnsi" w:cstheme="minorHAnsi"/>
          <w:sz w:val="20"/>
          <w:szCs w:val="20"/>
        </w:rPr>
        <w:t xml:space="preserve">Poderão participar deste Pregão </w:t>
      </w:r>
      <w:r w:rsidR="00D65071" w:rsidRPr="00D65071">
        <w:rPr>
          <w:rFonts w:asciiTheme="minorHAnsi" w:hAnsiTheme="minorHAnsi" w:cstheme="minorHAnsi"/>
          <w:sz w:val="20"/>
          <w:szCs w:val="20"/>
        </w:rPr>
        <w:t>os interessados que atenderem a todas as exigências deste Edital, inclusive quanto à documentação, e que estejam obrigatoriamente cadastrados no PEINTEGRADO, nos seguintes termos:</w:t>
      </w:r>
    </w:p>
    <w:p w14:paraId="0B7F3C17" w14:textId="77777777" w:rsidR="000D38AD" w:rsidRPr="000D38AD" w:rsidRDefault="000D38AD" w:rsidP="000D38AD">
      <w:pPr>
        <w:tabs>
          <w:tab w:val="left" w:pos="851"/>
          <w:tab w:val="left" w:pos="993"/>
        </w:tabs>
        <w:spacing w:before="120"/>
        <w:ind w:left="993"/>
        <w:jc w:val="both"/>
        <w:rPr>
          <w:rFonts w:asciiTheme="minorHAnsi" w:hAnsiTheme="minorHAnsi" w:cstheme="minorHAnsi"/>
          <w:sz w:val="20"/>
          <w:szCs w:val="20"/>
        </w:rPr>
      </w:pPr>
      <w:r w:rsidRPr="000D38AD">
        <w:rPr>
          <w:rFonts w:asciiTheme="minorHAnsi" w:hAnsiTheme="minorHAnsi" w:cstheme="minorHAnsi"/>
          <w:b/>
          <w:sz w:val="20"/>
          <w:szCs w:val="20"/>
        </w:rPr>
        <w:t>3.1.1. COTA PRINCIPAL-AMPLA CONCORRÊNCIA-75%</w:t>
      </w:r>
      <w:proofErr w:type="gramStart"/>
      <w:r w:rsidRPr="000D38AD">
        <w:rPr>
          <w:rFonts w:asciiTheme="minorHAnsi" w:hAnsiTheme="minorHAnsi" w:cstheme="minorHAnsi"/>
          <w:b/>
          <w:sz w:val="20"/>
          <w:szCs w:val="20"/>
        </w:rPr>
        <w:t xml:space="preserve"> </w:t>
      </w:r>
      <w:r w:rsidRPr="000D38AD">
        <w:rPr>
          <w:rFonts w:asciiTheme="minorHAnsi" w:hAnsiTheme="minorHAnsi" w:cstheme="minorHAnsi"/>
          <w:sz w:val="20"/>
          <w:szCs w:val="20"/>
        </w:rPr>
        <w:t xml:space="preserve"> </w:t>
      </w:r>
      <w:proofErr w:type="gramEnd"/>
      <w:r w:rsidRPr="000D38AD">
        <w:rPr>
          <w:rFonts w:asciiTheme="minorHAnsi" w:hAnsiTheme="minorHAnsi" w:cstheme="minorHAnsi"/>
          <w:sz w:val="20"/>
          <w:szCs w:val="20"/>
        </w:rPr>
        <w:t>– os interessados que atendam aos requisitos do edital;</w:t>
      </w:r>
    </w:p>
    <w:p w14:paraId="2B31028B" w14:textId="77777777" w:rsidR="000D38AD" w:rsidRPr="000D38AD" w:rsidRDefault="000D38AD" w:rsidP="000D38AD">
      <w:pPr>
        <w:tabs>
          <w:tab w:val="left" w:pos="851"/>
          <w:tab w:val="left" w:pos="993"/>
        </w:tabs>
        <w:spacing w:before="120"/>
        <w:ind w:left="993"/>
        <w:jc w:val="both"/>
        <w:rPr>
          <w:rFonts w:asciiTheme="minorHAnsi" w:hAnsiTheme="minorHAnsi" w:cstheme="minorHAnsi"/>
          <w:sz w:val="20"/>
          <w:szCs w:val="20"/>
        </w:rPr>
      </w:pPr>
      <w:r w:rsidRPr="000D38AD">
        <w:rPr>
          <w:rFonts w:asciiTheme="minorHAnsi" w:hAnsiTheme="minorHAnsi" w:cstheme="minorHAnsi"/>
          <w:b/>
          <w:sz w:val="20"/>
          <w:szCs w:val="20"/>
        </w:rPr>
        <w:t>3.1.2. COTA RESERVADA-EXCLUSIVO ME, EPP E MEI-25%</w:t>
      </w:r>
      <w:r w:rsidRPr="000D38AD">
        <w:rPr>
          <w:rFonts w:asciiTheme="minorHAnsi" w:hAnsiTheme="minorHAnsi" w:cstheme="minorHAnsi"/>
          <w:sz w:val="20"/>
          <w:szCs w:val="20"/>
        </w:rPr>
        <w:t xml:space="preserve"> – as empresas enquadradas como Microempresa – ME e Empresa de Pequeno Porte – EPP, inclusive Microempreendedores Individuais – MEI, nos termos da Lei Complementar nº 147/2014.</w:t>
      </w:r>
    </w:p>
    <w:p w14:paraId="63C3533B" w14:textId="371BC2DD" w:rsidR="000D38AD" w:rsidRDefault="000D38AD" w:rsidP="000D38AD">
      <w:pPr>
        <w:tabs>
          <w:tab w:val="left" w:pos="851"/>
          <w:tab w:val="left" w:pos="993"/>
        </w:tabs>
        <w:spacing w:before="120"/>
        <w:ind w:left="993"/>
        <w:jc w:val="both"/>
        <w:rPr>
          <w:rFonts w:asciiTheme="minorHAnsi" w:hAnsiTheme="minorHAnsi" w:cstheme="minorHAnsi"/>
          <w:sz w:val="20"/>
          <w:szCs w:val="20"/>
        </w:rPr>
      </w:pPr>
      <w:r w:rsidRPr="000D38AD">
        <w:rPr>
          <w:rFonts w:asciiTheme="minorHAnsi" w:hAnsiTheme="minorHAnsi" w:cstheme="minorHAnsi"/>
          <w:b/>
          <w:sz w:val="20"/>
          <w:szCs w:val="20"/>
        </w:rPr>
        <w:t xml:space="preserve">3.1.3. </w:t>
      </w:r>
      <w:proofErr w:type="gramStart"/>
      <w:r w:rsidRPr="000D38AD">
        <w:rPr>
          <w:rFonts w:asciiTheme="minorHAnsi" w:hAnsiTheme="minorHAnsi" w:cstheme="minorHAnsi"/>
          <w:b/>
          <w:sz w:val="20"/>
          <w:szCs w:val="20"/>
        </w:rPr>
        <w:t>COTA EXCLUSIVA-EXCLUSIVO</w:t>
      </w:r>
      <w:proofErr w:type="gramEnd"/>
      <w:r w:rsidRPr="000D38AD">
        <w:rPr>
          <w:rFonts w:asciiTheme="minorHAnsi" w:hAnsiTheme="minorHAnsi" w:cstheme="minorHAnsi"/>
          <w:b/>
          <w:sz w:val="20"/>
          <w:szCs w:val="20"/>
        </w:rPr>
        <w:t xml:space="preserve"> ME, EPP E MEI</w:t>
      </w:r>
      <w:r w:rsidR="00E87966">
        <w:rPr>
          <w:rFonts w:asciiTheme="minorHAnsi" w:hAnsiTheme="minorHAnsi" w:cstheme="minorHAnsi"/>
          <w:sz w:val="20"/>
          <w:szCs w:val="20"/>
        </w:rPr>
        <w:t xml:space="preserve"> </w:t>
      </w:r>
      <w:r w:rsidRPr="000D38AD">
        <w:rPr>
          <w:rFonts w:asciiTheme="minorHAnsi" w:hAnsiTheme="minorHAnsi" w:cstheme="minorHAnsi"/>
          <w:sz w:val="20"/>
          <w:szCs w:val="20"/>
        </w:rPr>
        <w:t>– as empresas enquadradas como Microempresa – ME e Empresa de Pequeno Porte – EPP, inclusive Microempreendedores Individuais – MEI, nos termos da Lei Complementar nº 147/2014.</w:t>
      </w:r>
    </w:p>
    <w:p w14:paraId="64818E14" w14:textId="307571B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licitante interessada em participar desta licitação dev</w:t>
      </w:r>
      <w:r w:rsidR="00604D02" w:rsidRPr="00BE569F">
        <w:rPr>
          <w:rFonts w:asciiTheme="minorHAnsi" w:hAnsiTheme="minorHAnsi" w:cstheme="minorHAnsi"/>
          <w:sz w:val="20"/>
          <w:szCs w:val="20"/>
        </w:rPr>
        <w:t xml:space="preserve">erá estar previamente </w:t>
      </w:r>
      <w:proofErr w:type="gramStart"/>
      <w:r w:rsidR="00604D02" w:rsidRPr="00BE569F">
        <w:rPr>
          <w:rFonts w:asciiTheme="minorHAnsi" w:hAnsiTheme="minorHAnsi" w:cstheme="minorHAnsi"/>
          <w:sz w:val="20"/>
          <w:szCs w:val="20"/>
        </w:rPr>
        <w:t>cadastrada</w:t>
      </w:r>
      <w:r w:rsidR="00203294" w:rsidRPr="00BE569F">
        <w:rPr>
          <w:rFonts w:asciiTheme="minorHAnsi" w:hAnsiTheme="minorHAnsi" w:cstheme="minorHAnsi"/>
          <w:sz w:val="20"/>
          <w:szCs w:val="20"/>
        </w:rPr>
        <w:t xml:space="preserve"> no sistema PE-Integrado, adotando as seguintes providências</w:t>
      </w:r>
      <w:proofErr w:type="gramEnd"/>
      <w:r w:rsidR="00203294" w:rsidRPr="00BE569F">
        <w:rPr>
          <w:rFonts w:asciiTheme="minorHAnsi" w:hAnsiTheme="minorHAnsi" w:cstheme="minorHAnsi"/>
          <w:sz w:val="20"/>
          <w:szCs w:val="20"/>
        </w:rPr>
        <w:t xml:space="preserve">:  </w:t>
      </w:r>
    </w:p>
    <w:p w14:paraId="33DDE02B" w14:textId="70642159" w:rsidR="00C83E20" w:rsidRPr="00BE569F" w:rsidRDefault="00123F60" w:rsidP="00203294">
      <w:pPr>
        <w:tabs>
          <w:tab w:val="left" w:pos="851"/>
          <w:tab w:val="left" w:pos="993"/>
        </w:tabs>
        <w:spacing w:before="120"/>
        <w:ind w:left="993"/>
        <w:jc w:val="both"/>
        <w:rPr>
          <w:rFonts w:asciiTheme="minorHAnsi" w:hAnsiTheme="minorHAnsi" w:cstheme="minorHAnsi"/>
          <w:sz w:val="20"/>
          <w:szCs w:val="20"/>
        </w:rPr>
      </w:pPr>
      <w:r w:rsidRPr="00BE569F">
        <w:rPr>
          <w:rFonts w:asciiTheme="minorHAnsi" w:hAnsiTheme="minorHAnsi" w:cstheme="minorHAnsi"/>
          <w:b/>
          <w:sz w:val="20"/>
          <w:szCs w:val="20"/>
        </w:rPr>
        <w:t>3.2</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58190575"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.2.</w:t>
      </w:r>
      <w:r w:rsidR="00203294" w:rsidRPr="00BE569F">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pessoal de acesso ao sistema;</w:t>
      </w:r>
    </w:p>
    <w:p w14:paraId="18190169" w14:textId="5AC0A1B9"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 xml:space="preserve">.3. </w:t>
      </w:r>
      <w:r w:rsidR="00203294" w:rsidRPr="00BE569F">
        <w:rPr>
          <w:rFonts w:asciiTheme="minorHAnsi" w:hAnsiTheme="minorHAnsi" w:cstheme="minorHAnsi"/>
          <w:sz w:val="20"/>
          <w:szCs w:val="20"/>
        </w:rPr>
        <w:t xml:space="preserve">O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46551D02"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.4.</w:t>
      </w:r>
      <w:r w:rsidR="00203294" w:rsidRPr="00BE569F">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BE569F">
        <w:rPr>
          <w:rFonts w:asciiTheme="minorHAnsi" w:hAnsiTheme="minorHAnsi" w:cstheme="minorHAnsi"/>
          <w:sz w:val="20"/>
          <w:szCs w:val="20"/>
        </w:rPr>
        <w:t>Chrome</w:t>
      </w:r>
      <w:proofErr w:type="spellEnd"/>
      <w:r w:rsidR="00203294" w:rsidRPr="00BE569F">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0DC64B30"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bCs/>
          <w:sz w:val="20"/>
          <w:szCs w:val="20"/>
        </w:rPr>
        <w:t>3.2</w:t>
      </w:r>
      <w:r w:rsidR="00203294" w:rsidRPr="00BE569F">
        <w:rPr>
          <w:rFonts w:asciiTheme="minorHAnsi" w:hAnsiTheme="minorHAnsi" w:cstheme="minorHAnsi"/>
          <w:b/>
          <w:bCs/>
          <w:sz w:val="20"/>
          <w:szCs w:val="20"/>
        </w:rPr>
        <w:t>.5.</w:t>
      </w:r>
      <w:r w:rsidR="00203294" w:rsidRPr="00BE569F">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BE569F">
          <w:rPr>
            <w:rStyle w:val="Hyperlink"/>
            <w:rFonts w:asciiTheme="minorHAnsi" w:hAnsiTheme="minorHAnsi" w:cstheme="minorHAnsi"/>
            <w:sz w:val="20"/>
            <w:szCs w:val="20"/>
          </w:rPr>
          <w:t>suporte.peintegrado@sad.pe.gov.br</w:t>
        </w:r>
      </w:hyperlink>
      <w:r w:rsidR="00203294" w:rsidRPr="00BE569F">
        <w:rPr>
          <w:rFonts w:asciiTheme="minorHAnsi" w:hAnsiTheme="minorHAnsi" w:cstheme="minorHAnsi"/>
          <w:sz w:val="20"/>
          <w:szCs w:val="20"/>
        </w:rPr>
        <w:t>.</w:t>
      </w:r>
      <w:bookmarkEnd w:id="1"/>
    </w:p>
    <w:p w14:paraId="60F157EE" w14:textId="71BF2EE8" w:rsidR="00203294" w:rsidRPr="00BE569F"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A participação nesta licitação dar-se-á por meio da digitação da senha pessoal e intransferível do representante credenciado.</w:t>
      </w:r>
    </w:p>
    <w:p w14:paraId="25C71FC0" w14:textId="07AF118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14890783"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lastRenderedPageBreak/>
        <w:t>3.3</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539328F5"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Na hipótese de a licitante possuir mais de um </w:t>
      </w:r>
      <w:proofErr w:type="spellStart"/>
      <w:r w:rsidR="00203294" w:rsidRPr="00BE569F">
        <w:rPr>
          <w:rFonts w:asciiTheme="minorHAnsi" w:hAnsiTheme="minorHAnsi" w:cstheme="minorHAnsi"/>
          <w:sz w:val="20"/>
          <w:szCs w:val="20"/>
        </w:rPr>
        <w:t>login</w:t>
      </w:r>
      <w:proofErr w:type="spellEnd"/>
      <w:r w:rsidR="00203294" w:rsidRPr="00BE569F">
        <w:rPr>
          <w:rFonts w:asciiTheme="minorHAnsi" w:hAnsiTheme="minorHAnsi" w:cstheme="minorHAnsi"/>
          <w:sz w:val="20"/>
          <w:szCs w:val="20"/>
        </w:rPr>
        <w:t xml:space="preserve"> cadastrado no PE-INTEGRADO, o sistema não permitirá que sejam utilizados simultaneamente, na mesma licitação.</w:t>
      </w:r>
    </w:p>
    <w:p w14:paraId="01C4B886" w14:textId="5CF71218" w:rsidR="00203294" w:rsidRPr="00BE569F" w:rsidRDefault="00123F60" w:rsidP="00203294">
      <w:pPr>
        <w:tabs>
          <w:tab w:val="left" w:pos="851"/>
          <w:tab w:val="left" w:pos="993"/>
        </w:tabs>
        <w:spacing w:before="120"/>
        <w:ind w:left="1416"/>
        <w:jc w:val="both"/>
        <w:rPr>
          <w:rFonts w:asciiTheme="minorHAnsi" w:hAnsiTheme="minorHAnsi" w:cstheme="minorHAnsi"/>
          <w:sz w:val="20"/>
          <w:szCs w:val="20"/>
        </w:rPr>
      </w:pPr>
      <w:r w:rsidRPr="00BE569F">
        <w:rPr>
          <w:rFonts w:asciiTheme="minorHAnsi" w:hAnsiTheme="minorHAnsi" w:cstheme="minorHAnsi"/>
          <w:b/>
          <w:sz w:val="20"/>
          <w:szCs w:val="20"/>
        </w:rPr>
        <w:t>3.3</w:t>
      </w:r>
      <w:r w:rsidR="00203294" w:rsidRPr="00BE569F">
        <w:rPr>
          <w:rFonts w:asciiTheme="minorHAnsi" w:hAnsiTheme="minorHAnsi" w:cstheme="minorHAnsi"/>
          <w:b/>
          <w:sz w:val="20"/>
          <w:szCs w:val="20"/>
        </w:rPr>
        <w:t>.3.1.</w:t>
      </w:r>
      <w:r w:rsidR="00203294" w:rsidRPr="00BE569F">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5158113B" w14:textId="7B8D731E" w:rsidR="00203294" w:rsidRDefault="00123F60" w:rsidP="00203294">
      <w:pPr>
        <w:tabs>
          <w:tab w:val="left" w:pos="851"/>
          <w:tab w:val="left" w:pos="993"/>
        </w:tabs>
        <w:spacing w:before="120"/>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w:t>
      </w:r>
      <w:r w:rsidR="00203294" w:rsidRPr="00BE569F">
        <w:rPr>
          <w:rFonts w:asciiTheme="minorHAnsi" w:hAnsiTheme="minorHAnsi" w:cstheme="minorHAnsi"/>
          <w:sz w:val="20"/>
          <w:szCs w:val="20"/>
        </w:rPr>
        <w:t xml:space="preserve"> Não poderão participar desta licitação:</w:t>
      </w:r>
    </w:p>
    <w:p w14:paraId="625EDC38" w14:textId="77777777" w:rsidR="00BE569F" w:rsidRPr="00BE569F" w:rsidRDefault="00BE569F" w:rsidP="00203294">
      <w:pPr>
        <w:tabs>
          <w:tab w:val="left" w:pos="851"/>
          <w:tab w:val="left" w:pos="993"/>
        </w:tabs>
        <w:spacing w:before="120"/>
        <w:jc w:val="both"/>
        <w:rPr>
          <w:rFonts w:asciiTheme="minorHAnsi" w:hAnsiTheme="minorHAnsi" w:cstheme="minorHAnsi"/>
          <w:sz w:val="20"/>
          <w:szCs w:val="20"/>
        </w:rPr>
      </w:pPr>
    </w:p>
    <w:p w14:paraId="3A99EEAF" w14:textId="793DAC07"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.1.</w:t>
      </w:r>
      <w:r w:rsidR="00203294" w:rsidRPr="00BE569F">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4DFD8AFF"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.2.</w:t>
      </w:r>
      <w:r w:rsidR="00203294" w:rsidRPr="00BE569F">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12CA2C2F"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.3.</w:t>
      </w:r>
      <w:r w:rsidR="00203294" w:rsidRPr="00BE569F">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710DCEDA"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.4.</w:t>
      </w:r>
      <w:r w:rsidR="00203294" w:rsidRPr="00BE569F">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7696113D"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.5.</w:t>
      </w:r>
      <w:r w:rsidR="00203294" w:rsidRPr="00BE569F">
        <w:rPr>
          <w:rFonts w:asciiTheme="minorHAnsi" w:hAnsiTheme="minorHAnsi" w:cstheme="minorHAnsi"/>
          <w:sz w:val="20"/>
          <w:szCs w:val="20"/>
        </w:rPr>
        <w:t xml:space="preserve"> Licitante que atue </w:t>
      </w:r>
      <w:r w:rsidR="00C506A2" w:rsidRPr="00BE569F">
        <w:rPr>
          <w:rFonts w:asciiTheme="minorHAnsi" w:hAnsiTheme="minorHAnsi" w:cstheme="minorHAnsi"/>
          <w:sz w:val="20"/>
          <w:szCs w:val="20"/>
        </w:rPr>
        <w:t xml:space="preserve">em substituição a outra pessoa </w:t>
      </w:r>
      <w:r w:rsidR="00203294" w:rsidRPr="00BE569F">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76204F09"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.6.</w:t>
      </w:r>
      <w:r w:rsidR="00203294" w:rsidRPr="00BE569F">
        <w:rPr>
          <w:rFonts w:asciiTheme="minorHAnsi" w:hAnsiTheme="minorHAnsi" w:cstheme="minorHAnsi"/>
          <w:sz w:val="20"/>
          <w:szCs w:val="20"/>
        </w:rPr>
        <w:t xml:space="preserve"> Pessoa jurídica enquadrada nas vedações previstas no art. 14 da Lei nº 14.133/21;</w:t>
      </w:r>
    </w:p>
    <w:p w14:paraId="64DA48AB" w14:textId="6E1068CB"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.7.</w:t>
      </w:r>
      <w:r w:rsidR="00203294" w:rsidRPr="00BE569F">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528638D2" w:rsidR="00203294" w:rsidRPr="00BE569F" w:rsidRDefault="00123F60"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w:t>
      </w:r>
      <w:r w:rsidR="00203294" w:rsidRPr="00BE569F">
        <w:rPr>
          <w:rFonts w:asciiTheme="minorHAnsi" w:hAnsiTheme="minorHAnsi" w:cstheme="minorHAnsi"/>
          <w:b/>
          <w:sz w:val="20"/>
          <w:szCs w:val="20"/>
        </w:rPr>
        <w:t>.8.</w:t>
      </w:r>
      <w:r w:rsidR="00203294" w:rsidRPr="00BE569F">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0BA662C9" w:rsidR="00797598" w:rsidRPr="00BE569F" w:rsidRDefault="00797598" w:rsidP="00203294">
      <w:pPr>
        <w:tabs>
          <w:tab w:val="left" w:pos="851"/>
          <w:tab w:val="left" w:pos="993"/>
        </w:tabs>
        <w:spacing w:before="120"/>
        <w:ind w:left="708"/>
        <w:jc w:val="both"/>
        <w:rPr>
          <w:rFonts w:asciiTheme="minorHAnsi" w:hAnsiTheme="minorHAnsi" w:cstheme="minorHAnsi"/>
          <w:sz w:val="20"/>
          <w:szCs w:val="20"/>
        </w:rPr>
      </w:pPr>
      <w:r w:rsidRPr="00BE569F">
        <w:rPr>
          <w:rFonts w:asciiTheme="minorHAnsi" w:hAnsiTheme="minorHAnsi" w:cstheme="minorHAnsi"/>
          <w:b/>
          <w:sz w:val="20"/>
          <w:szCs w:val="20"/>
        </w:rPr>
        <w:t>3.4.9.</w:t>
      </w:r>
      <w:r w:rsidRPr="00BE569F">
        <w:rPr>
          <w:rFonts w:asciiTheme="minorHAnsi" w:hAnsiTheme="minorHAnsi" w:cstheme="minorHAnsi"/>
          <w:sz w:val="20"/>
          <w:szCs w:val="20"/>
        </w:rPr>
        <w:t xml:space="preserve"> Pessoas jurídicas reunidas em consórcio;</w:t>
      </w:r>
    </w:p>
    <w:p w14:paraId="2C20B517" w14:textId="510C1942" w:rsidR="00797598" w:rsidRPr="00BE569F" w:rsidRDefault="00B676FA"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3.4.10</w:t>
      </w:r>
      <w:r w:rsidR="00797598" w:rsidRPr="00BE569F">
        <w:rPr>
          <w:rFonts w:asciiTheme="minorHAnsi" w:hAnsiTheme="minorHAnsi" w:cstheme="minorHAnsi"/>
          <w:b/>
          <w:sz w:val="20"/>
          <w:szCs w:val="20"/>
        </w:rPr>
        <w:t>.</w:t>
      </w:r>
      <w:r w:rsidR="00C506A2" w:rsidRPr="00BE569F">
        <w:rPr>
          <w:rFonts w:asciiTheme="minorHAnsi" w:hAnsiTheme="minorHAnsi" w:cstheme="minorHAnsi"/>
          <w:sz w:val="20"/>
          <w:szCs w:val="20"/>
        </w:rPr>
        <w:t xml:space="preserve"> Pessoa física</w:t>
      </w:r>
      <w:r w:rsidR="00797598" w:rsidRPr="00BE569F">
        <w:rPr>
          <w:rFonts w:asciiTheme="minorHAnsi" w:hAnsiTheme="minorHAnsi" w:cstheme="minorHAnsi"/>
          <w:sz w:val="20"/>
          <w:szCs w:val="20"/>
        </w:rPr>
        <w:t>;</w:t>
      </w:r>
    </w:p>
    <w:p w14:paraId="5F496AF8" w14:textId="3A6141B2" w:rsidR="00797598" w:rsidRPr="00BE569F" w:rsidRDefault="00B676FA" w:rsidP="00203294">
      <w:pPr>
        <w:tabs>
          <w:tab w:val="left" w:pos="851"/>
          <w:tab w:val="left" w:pos="993"/>
        </w:tabs>
        <w:spacing w:before="120"/>
        <w:ind w:left="708"/>
        <w:jc w:val="both"/>
        <w:rPr>
          <w:rFonts w:asciiTheme="minorHAnsi" w:hAnsiTheme="minorHAnsi" w:cstheme="minorHAnsi"/>
          <w:sz w:val="20"/>
          <w:szCs w:val="20"/>
        </w:rPr>
      </w:pPr>
      <w:r>
        <w:rPr>
          <w:rFonts w:asciiTheme="minorHAnsi" w:hAnsiTheme="minorHAnsi" w:cstheme="minorHAnsi"/>
          <w:b/>
          <w:sz w:val="20"/>
          <w:szCs w:val="20"/>
        </w:rPr>
        <w:t>3.4.11</w:t>
      </w:r>
      <w:r w:rsidR="00797598" w:rsidRPr="00BE569F">
        <w:rPr>
          <w:rFonts w:asciiTheme="minorHAnsi" w:hAnsiTheme="minorHAnsi" w:cstheme="minorHAnsi"/>
          <w:b/>
          <w:sz w:val="20"/>
          <w:szCs w:val="20"/>
        </w:rPr>
        <w:t>.</w:t>
      </w:r>
      <w:r w:rsidR="00797598" w:rsidRPr="00BE569F">
        <w:rPr>
          <w:rFonts w:asciiTheme="minorHAnsi" w:hAnsiTheme="minorHAnsi" w:cstheme="minorHAnsi"/>
          <w:sz w:val="20"/>
          <w:szCs w:val="20"/>
        </w:rPr>
        <w:t xml:space="preserve"> Agricultor familiar/produtor rural;</w:t>
      </w:r>
    </w:p>
    <w:p w14:paraId="78BE418D" w14:textId="77777777" w:rsidR="00203294" w:rsidRPr="00BE569F"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BE569F"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 xml:space="preserve">. DA REFERÊNCIA DE TEMPO </w:t>
      </w:r>
    </w:p>
    <w:p w14:paraId="26E28060" w14:textId="4DBB8703" w:rsidR="008419F7"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8419F7" w:rsidRPr="00BE569F">
        <w:rPr>
          <w:rFonts w:asciiTheme="minorHAnsi" w:hAnsiTheme="minorHAnsi" w:cstheme="minorHAnsi"/>
          <w:b/>
          <w:sz w:val="20"/>
          <w:szCs w:val="20"/>
        </w:rPr>
        <w:t>.1.</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1F515350" w:rsidR="00985B34" w:rsidRPr="00BE569F" w:rsidRDefault="005D7F42" w:rsidP="008419F7">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As sessões serão processadas em dias úteis, no período das 08h às 12 horas e das 13h às 17 horas.</w:t>
      </w:r>
    </w:p>
    <w:p w14:paraId="5E2F2E9C" w14:textId="2CB0AB6B"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.2.1.</w:t>
      </w:r>
      <w:r w:rsidR="00985B34" w:rsidRPr="00BE569F">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.2.2.</w:t>
      </w:r>
      <w:r w:rsidR="00985B34" w:rsidRPr="00BE569F">
        <w:rPr>
          <w:rFonts w:asciiTheme="minorHAnsi" w:hAnsiTheme="minorHAnsi" w:cstheme="minorHAnsi"/>
          <w:sz w:val="20"/>
          <w:szCs w:val="20"/>
        </w:rPr>
        <w:t xml:space="preserve"> Sessões já iniciadas poderão ser suspensas, cabendo ao </w:t>
      </w:r>
      <w:r w:rsidR="00D74A3B" w:rsidRPr="00BE569F">
        <w:rPr>
          <w:rFonts w:asciiTheme="minorHAnsi" w:hAnsiTheme="minorHAnsi" w:cstheme="minorHAnsi"/>
          <w:sz w:val="20"/>
          <w:szCs w:val="20"/>
        </w:rPr>
        <w:t>Pregoeiro</w:t>
      </w:r>
      <w:r w:rsidR="00985B34" w:rsidRPr="00BE569F">
        <w:rPr>
          <w:rFonts w:asciiTheme="minorHAnsi" w:hAnsiTheme="minorHAnsi" w:cstheme="minorHAnsi"/>
          <w:sz w:val="20"/>
          <w:szCs w:val="20"/>
        </w:rPr>
        <w:t xml:space="preserve"> informar, através do Sistema, a data e horário para retomada do pregão.</w:t>
      </w:r>
    </w:p>
    <w:p w14:paraId="74E060FD" w14:textId="0592F1A2"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.2.3.</w:t>
      </w:r>
      <w:r w:rsidR="00985B34" w:rsidRPr="00BE569F">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Pr="00BE569F" w:rsidRDefault="005D7F42" w:rsidP="00985B34">
      <w:pPr>
        <w:widowControl w:val="0"/>
        <w:tabs>
          <w:tab w:val="left" w:pos="-720"/>
          <w:tab w:val="left" w:pos="0"/>
          <w:tab w:val="left" w:pos="284"/>
        </w:tabs>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.2.4.</w:t>
      </w:r>
      <w:r w:rsidR="00985B34" w:rsidRPr="00BE569F">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68729CE9" w14:textId="61415798" w:rsidR="00BE0FA8" w:rsidRDefault="005D7F42" w:rsidP="00985B34">
      <w:pPr>
        <w:widowControl w:val="0"/>
        <w:tabs>
          <w:tab w:val="left" w:pos="-720"/>
          <w:tab w:val="left" w:pos="0"/>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4</w:t>
      </w:r>
      <w:r w:rsidR="00985B34" w:rsidRPr="00BE569F">
        <w:rPr>
          <w:rFonts w:asciiTheme="minorHAnsi" w:hAnsiTheme="minorHAnsi" w:cstheme="minorHAnsi"/>
          <w:b/>
          <w:sz w:val="20"/>
          <w:szCs w:val="20"/>
        </w:rPr>
        <w:t>.3.</w:t>
      </w:r>
      <w:r w:rsidR="00985B34" w:rsidRPr="00BE569F">
        <w:rPr>
          <w:rFonts w:asciiTheme="minorHAnsi" w:hAnsiTheme="minorHAnsi" w:cstheme="minorHAnsi"/>
          <w:sz w:val="20"/>
          <w:szCs w:val="20"/>
        </w:rPr>
        <w:t xml:space="preserve"> Havendo calamidade pública, fato relevante devidamente justificado ou necessidade de adequação de horário por motivos de administração interna,</w:t>
      </w:r>
      <w:r w:rsidRPr="00BE569F">
        <w:rPr>
          <w:rFonts w:asciiTheme="minorHAnsi" w:hAnsiTheme="minorHAnsi" w:cstheme="minorHAnsi"/>
          <w:sz w:val="20"/>
          <w:szCs w:val="20"/>
        </w:rPr>
        <w:t xml:space="preserve"> os horários previstos no item </w:t>
      </w:r>
      <w:r w:rsidRPr="00BE569F">
        <w:rPr>
          <w:rFonts w:asciiTheme="minorHAnsi" w:hAnsiTheme="minorHAnsi" w:cstheme="minorHAnsi"/>
          <w:b/>
          <w:sz w:val="20"/>
          <w:szCs w:val="20"/>
        </w:rPr>
        <w:t>4</w:t>
      </w:r>
      <w:r w:rsidR="00985B34" w:rsidRPr="00BE569F">
        <w:rPr>
          <w:rFonts w:asciiTheme="minorHAnsi" w:hAnsiTheme="minorHAnsi" w:cstheme="minorHAnsi"/>
          <w:b/>
          <w:sz w:val="20"/>
          <w:szCs w:val="20"/>
        </w:rPr>
        <w:t>.2</w:t>
      </w:r>
      <w:r w:rsidR="00985B34" w:rsidRPr="00BE569F">
        <w:rPr>
          <w:rFonts w:asciiTheme="minorHAnsi" w:hAnsiTheme="minorHAnsi" w:cstheme="minorHAnsi"/>
          <w:sz w:val="20"/>
          <w:szCs w:val="20"/>
        </w:rPr>
        <w:t xml:space="preserve"> poderão ser alterados, cabendo ao </w:t>
      </w:r>
      <w:r w:rsidR="00D74A3B" w:rsidRPr="00BE569F">
        <w:rPr>
          <w:rFonts w:asciiTheme="minorHAnsi" w:hAnsiTheme="minorHAnsi" w:cstheme="minorHAnsi"/>
          <w:sz w:val="20"/>
          <w:szCs w:val="20"/>
        </w:rPr>
        <w:t xml:space="preserve">Pregoeiro </w:t>
      </w:r>
      <w:r w:rsidR="00985B34" w:rsidRPr="00BE569F">
        <w:rPr>
          <w:rFonts w:asciiTheme="minorHAnsi" w:hAnsiTheme="minorHAnsi" w:cstheme="minorHAnsi"/>
          <w:sz w:val="20"/>
          <w:szCs w:val="20"/>
        </w:rPr>
        <w:t xml:space="preserve">informar previamente as licitantes a alteração e a nova data e horário para retomada do pregão, </w:t>
      </w:r>
      <w:r w:rsidR="00E87966">
        <w:rPr>
          <w:rFonts w:asciiTheme="minorHAnsi" w:hAnsiTheme="minorHAnsi" w:cstheme="minorHAnsi"/>
          <w:sz w:val="20"/>
          <w:szCs w:val="20"/>
        </w:rPr>
        <w:t>através do Sistema PE-INTEGRADO.</w:t>
      </w:r>
    </w:p>
    <w:p w14:paraId="57824D0B" w14:textId="77777777" w:rsidR="00BE569F" w:rsidRPr="00BE569F" w:rsidRDefault="00BE569F"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BE569F"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BE569F">
        <w:rPr>
          <w:rFonts w:asciiTheme="minorHAnsi" w:hAnsiTheme="minorHAnsi" w:cstheme="minorHAnsi"/>
          <w:b/>
          <w:bCs/>
          <w:sz w:val="20"/>
          <w:szCs w:val="20"/>
        </w:rPr>
        <w:t>5</w:t>
      </w:r>
      <w:r w:rsidR="008419F7" w:rsidRPr="00BE569F">
        <w:rPr>
          <w:rFonts w:asciiTheme="minorHAnsi" w:hAnsiTheme="minorHAnsi" w:cstheme="minorHAnsi"/>
          <w:b/>
          <w:bCs/>
          <w:sz w:val="20"/>
          <w:szCs w:val="20"/>
        </w:rPr>
        <w:t xml:space="preserve">. </w:t>
      </w:r>
      <w:r w:rsidR="00985B34" w:rsidRPr="00BE569F">
        <w:rPr>
          <w:rFonts w:asciiTheme="minorHAnsi" w:hAnsiTheme="minorHAnsi" w:cstheme="minorHAnsi"/>
          <w:b/>
          <w:bCs/>
          <w:sz w:val="20"/>
          <w:szCs w:val="20"/>
        </w:rPr>
        <w:t>DOS ESCLARECIMENTOS E DA IMPUGNAÇÃO AO EDITAL</w:t>
      </w:r>
    </w:p>
    <w:p w14:paraId="40F6E7DC" w14:textId="2B8FAEE3"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8419F7" w:rsidRPr="00BE569F">
        <w:rPr>
          <w:rFonts w:asciiTheme="minorHAnsi" w:hAnsiTheme="minorHAnsi" w:cstheme="minorHAnsi"/>
          <w:b/>
          <w:color w:val="000000"/>
          <w:sz w:val="20"/>
          <w:szCs w:val="20"/>
        </w:rPr>
        <w:t>.1.</w:t>
      </w:r>
      <w:r w:rsidR="008419F7" w:rsidRPr="00BE569F">
        <w:rPr>
          <w:rFonts w:asciiTheme="minorHAnsi" w:hAnsiTheme="minorHAnsi" w:cstheme="minorHAnsi"/>
          <w:color w:val="000000"/>
          <w:sz w:val="20"/>
          <w:szCs w:val="20"/>
        </w:rPr>
        <w:t xml:space="preserve"> </w:t>
      </w:r>
      <w:r w:rsidR="00985B34" w:rsidRPr="00BE569F">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.2.</w:t>
      </w:r>
      <w:r w:rsidR="00985B34" w:rsidRPr="00BE569F">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BE569F">
        <w:rPr>
          <w:rFonts w:asciiTheme="minorHAnsi" w:hAnsiTheme="minorHAnsi" w:cstheme="minorHAnsi"/>
          <w:color w:val="000000"/>
          <w:sz w:val="20"/>
          <w:szCs w:val="20"/>
        </w:rPr>
        <w:t>Pregoeiro</w:t>
      </w:r>
      <w:r w:rsidR="00985B34" w:rsidRPr="00BE569F">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.3.</w:t>
      </w:r>
      <w:r w:rsidR="00985B34" w:rsidRPr="00BE569F">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BE569F">
        <w:rPr>
          <w:rFonts w:asciiTheme="minorHAnsi" w:hAnsiTheme="minorHAnsi" w:cstheme="minorHAnsi"/>
          <w:color w:val="000000"/>
          <w:sz w:val="20"/>
          <w:szCs w:val="20"/>
        </w:rPr>
        <w:t>Pregoeiro.</w:t>
      </w:r>
    </w:p>
    <w:p w14:paraId="25782E87" w14:textId="429D9009" w:rsidR="00985B34"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.4.</w:t>
      </w:r>
      <w:r w:rsidR="00985B34" w:rsidRPr="00BE569F">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BE569F" w:rsidRDefault="005D7F42" w:rsidP="00985B34">
      <w:pPr>
        <w:spacing w:before="120"/>
        <w:jc w:val="both"/>
        <w:rPr>
          <w:rFonts w:asciiTheme="minorHAnsi" w:hAnsiTheme="minorHAnsi" w:cstheme="minorHAnsi"/>
          <w:color w:val="000000"/>
          <w:sz w:val="20"/>
          <w:szCs w:val="20"/>
        </w:rPr>
      </w:pPr>
      <w:r w:rsidRPr="00BE569F">
        <w:rPr>
          <w:rFonts w:asciiTheme="minorHAnsi" w:hAnsiTheme="minorHAnsi" w:cstheme="minorHAnsi"/>
          <w:b/>
          <w:color w:val="000000"/>
          <w:sz w:val="20"/>
          <w:szCs w:val="20"/>
        </w:rPr>
        <w:t>5</w:t>
      </w:r>
      <w:r w:rsidR="00985B34" w:rsidRPr="00BE569F">
        <w:rPr>
          <w:rFonts w:asciiTheme="minorHAnsi" w:hAnsiTheme="minorHAnsi" w:cstheme="minorHAnsi"/>
          <w:b/>
          <w:color w:val="000000"/>
          <w:sz w:val="20"/>
          <w:szCs w:val="20"/>
        </w:rPr>
        <w:t>.5.</w:t>
      </w:r>
      <w:r w:rsidR="00985B34" w:rsidRPr="00BE569F">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BE569F" w:rsidRDefault="008419F7" w:rsidP="008419F7">
      <w:pPr>
        <w:spacing w:before="120"/>
        <w:jc w:val="both"/>
        <w:rPr>
          <w:rFonts w:asciiTheme="minorHAnsi" w:hAnsiTheme="minorHAnsi" w:cstheme="minorHAnsi"/>
          <w:color w:val="000000"/>
          <w:sz w:val="20"/>
          <w:szCs w:val="20"/>
        </w:rPr>
      </w:pPr>
    </w:p>
    <w:p w14:paraId="75926BD5" w14:textId="015D27F2"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6</w:t>
      </w:r>
      <w:r w:rsidR="008419F7" w:rsidRPr="00BE569F">
        <w:rPr>
          <w:rFonts w:asciiTheme="minorHAnsi" w:hAnsiTheme="minorHAnsi" w:cstheme="minorHAnsi"/>
          <w:b/>
          <w:bCs/>
          <w:sz w:val="20"/>
          <w:szCs w:val="20"/>
        </w:rPr>
        <w:t xml:space="preserve">. DA </w:t>
      </w:r>
      <w:r w:rsidR="00C83E20" w:rsidRPr="00BE569F">
        <w:rPr>
          <w:rFonts w:asciiTheme="minorHAnsi" w:hAnsiTheme="minorHAnsi" w:cstheme="minorHAnsi"/>
          <w:b/>
          <w:bCs/>
          <w:sz w:val="20"/>
          <w:szCs w:val="20"/>
        </w:rPr>
        <w:t>APRESENTAÇÃO DA PROPOSTA INICIAL</w:t>
      </w:r>
    </w:p>
    <w:p w14:paraId="0D4FAEE8" w14:textId="4168B260"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.1</w:t>
      </w:r>
      <w:bookmarkStart w:id="2" w:name="_Hlk50622316"/>
      <w:r w:rsidR="008419F7" w:rsidRPr="00BE569F">
        <w:rPr>
          <w:rFonts w:asciiTheme="minorHAnsi" w:hAnsiTheme="minorHAnsi" w:cstheme="minorHAnsi"/>
          <w:b/>
          <w:sz w:val="20"/>
          <w:szCs w:val="20"/>
        </w:rPr>
        <w:t xml:space="preserve">. </w:t>
      </w:r>
      <w:r w:rsidR="008419F7" w:rsidRPr="00BE569F">
        <w:rPr>
          <w:rFonts w:asciiTheme="minorHAnsi" w:hAnsiTheme="minorHAnsi" w:cstheme="minorHAnsi"/>
          <w:sz w:val="20"/>
          <w:szCs w:val="20"/>
        </w:rPr>
        <w:t xml:space="preserve">A licitante deverá encaminhar, </w:t>
      </w:r>
      <w:r w:rsidR="00985B34" w:rsidRPr="00BE569F">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BE569F">
        <w:rPr>
          <w:rFonts w:asciiTheme="minorHAnsi" w:hAnsiTheme="minorHAnsi" w:cstheme="minorHAnsi"/>
          <w:sz w:val="20"/>
          <w:szCs w:val="20"/>
        </w:rPr>
        <w:t>ebimento das propostas iniciais.</w:t>
      </w:r>
    </w:p>
    <w:bookmarkEnd w:id="2"/>
    <w:p w14:paraId="4B639E8C" w14:textId="39DB417E" w:rsidR="00985B34" w:rsidRPr="00BE569F" w:rsidRDefault="005D7F42" w:rsidP="008419F7">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.2.</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A</w:t>
      </w:r>
      <w:r w:rsidR="00797598" w:rsidRPr="00BE569F">
        <w:rPr>
          <w:rFonts w:asciiTheme="minorHAnsi" w:hAnsiTheme="minorHAnsi" w:cstheme="minorHAnsi"/>
          <w:sz w:val="20"/>
          <w:szCs w:val="20"/>
        </w:rPr>
        <w:t xml:space="preserve"> licitante deverá especificar o PREÇO UNITÁRIO</w:t>
      </w:r>
      <w:r w:rsidR="00985B34" w:rsidRPr="00BE569F">
        <w:rPr>
          <w:rFonts w:asciiTheme="minorHAnsi" w:hAnsiTheme="minorHAnsi" w:cstheme="minorHAnsi"/>
          <w:sz w:val="20"/>
          <w:szCs w:val="20"/>
        </w:rPr>
        <w:t xml:space="preserve"> do</w:t>
      </w:r>
      <w:r w:rsidR="00797598" w:rsidRPr="00BE569F">
        <w:rPr>
          <w:rFonts w:asciiTheme="minorHAnsi" w:hAnsiTheme="minorHAnsi" w:cstheme="minorHAnsi"/>
          <w:sz w:val="20"/>
          <w:szCs w:val="20"/>
        </w:rPr>
        <w:t xml:space="preserve"> item no qual</w:t>
      </w:r>
      <w:r w:rsidR="00985B34" w:rsidRPr="00BE569F">
        <w:rPr>
          <w:rFonts w:asciiTheme="minorHAnsi" w:hAnsiTheme="minorHAnsi" w:cstheme="minorHAnsi"/>
          <w:sz w:val="20"/>
          <w:szCs w:val="20"/>
        </w:rPr>
        <w:t xml:space="preserve"> pretende concorrer.</w:t>
      </w:r>
    </w:p>
    <w:p w14:paraId="71C9B03B" w14:textId="0AB0ED16"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8419F7" w:rsidRPr="00BE569F">
        <w:rPr>
          <w:rFonts w:asciiTheme="minorHAnsi" w:hAnsiTheme="minorHAnsi" w:cstheme="minorHAnsi"/>
          <w:b/>
          <w:sz w:val="20"/>
          <w:szCs w:val="20"/>
        </w:rPr>
        <w:t>.3.</w:t>
      </w:r>
      <w:r w:rsidR="008419F7" w:rsidRPr="00BE569F">
        <w:rPr>
          <w:rFonts w:asciiTheme="minorHAnsi" w:hAnsiTheme="minorHAnsi" w:cstheme="minorHAnsi"/>
          <w:sz w:val="20"/>
          <w:szCs w:val="20"/>
        </w:rPr>
        <w:t xml:space="preserve"> </w:t>
      </w:r>
      <w:r w:rsidR="00985B34" w:rsidRPr="00BE569F">
        <w:rPr>
          <w:rFonts w:asciiTheme="minorHAnsi" w:hAnsiTheme="minorHAnsi" w:cstheme="minorHAnsi"/>
          <w:sz w:val="20"/>
          <w:szCs w:val="20"/>
        </w:rPr>
        <w:t>No cadastramento da proposta inicial, a licitante declarará, em campo próprio do sistema, que:</w:t>
      </w:r>
    </w:p>
    <w:p w14:paraId="617AB893" w14:textId="26F921C7"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.3.1.</w:t>
      </w:r>
      <w:r w:rsidR="00985B34" w:rsidRPr="00BE569F">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.3.2.</w:t>
      </w:r>
      <w:r w:rsidR="00985B34" w:rsidRPr="00BE569F">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412C9A06" w14:textId="70962F21"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enquadrada como Microempresa – ME, Empresa de Pequeno Porte - EPP</w:t>
      </w:r>
      <w:proofErr w:type="gramStart"/>
      <w:r w:rsidR="00985B34" w:rsidRPr="00BE569F">
        <w:rPr>
          <w:rFonts w:asciiTheme="minorHAnsi" w:hAnsiTheme="minorHAnsi" w:cstheme="minorHAnsi"/>
          <w:sz w:val="20"/>
          <w:szCs w:val="20"/>
        </w:rPr>
        <w:t xml:space="preserve">  </w:t>
      </w:r>
      <w:proofErr w:type="gramEnd"/>
      <w:r w:rsidR="00985B34" w:rsidRPr="00BE569F">
        <w:rPr>
          <w:rFonts w:asciiTheme="minorHAnsi" w:hAnsiTheme="minorHAnsi" w:cstheme="minorHAnsi"/>
          <w:sz w:val="20"/>
          <w:szCs w:val="20"/>
        </w:rPr>
        <w:t>Micr</w:t>
      </w:r>
      <w:r w:rsidR="00797598" w:rsidRPr="00BE569F">
        <w:rPr>
          <w:rFonts w:asciiTheme="minorHAnsi" w:hAnsiTheme="minorHAnsi" w:cstheme="minorHAnsi"/>
          <w:sz w:val="20"/>
          <w:szCs w:val="20"/>
        </w:rPr>
        <w:t>oempreendedor Individual (MEI)</w:t>
      </w:r>
      <w:r w:rsidR="00985B34" w:rsidRPr="00BE569F">
        <w:rPr>
          <w:rFonts w:asciiTheme="minorHAnsi" w:hAnsiTheme="minorHAnsi" w:cstheme="minorHAnsi"/>
          <w:sz w:val="20"/>
          <w:szCs w:val="20"/>
        </w:rPr>
        <w:t>,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671D9C96" w14:textId="0B6731CE"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.4.1.</w:t>
      </w:r>
      <w:r w:rsidR="00985B34" w:rsidRPr="00BE569F">
        <w:rPr>
          <w:rFonts w:asciiTheme="minorHAnsi" w:hAnsiTheme="minorHAnsi" w:cstheme="minorHAnsi"/>
          <w:sz w:val="20"/>
          <w:szCs w:val="20"/>
        </w:rPr>
        <w:t xml:space="preserve"> Ao declarar o </w:t>
      </w:r>
      <w:r w:rsidR="00E4286E" w:rsidRPr="00BE569F">
        <w:rPr>
          <w:rFonts w:asciiTheme="minorHAnsi" w:hAnsiTheme="minorHAnsi" w:cstheme="minorHAnsi"/>
          <w:sz w:val="20"/>
          <w:szCs w:val="20"/>
        </w:rPr>
        <w:t xml:space="preserve">enquadramento previsto no item </w:t>
      </w:r>
      <w:r w:rsidR="00E4286E"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19756928" w14:textId="77777777" w:rsidR="00D65071"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.5.</w:t>
      </w:r>
      <w:r w:rsidR="00797598" w:rsidRPr="00BE569F">
        <w:rPr>
          <w:rFonts w:asciiTheme="minorHAnsi" w:hAnsiTheme="minorHAnsi" w:cstheme="minorHAnsi"/>
          <w:sz w:val="20"/>
          <w:szCs w:val="20"/>
        </w:rPr>
        <w:t xml:space="preserve"> </w:t>
      </w:r>
      <w:r w:rsidR="00D65071" w:rsidRPr="00D65071">
        <w:rPr>
          <w:rFonts w:asciiTheme="minorHAnsi" w:hAnsiTheme="minorHAnsi" w:cstheme="minorHAnsi"/>
          <w:sz w:val="20"/>
          <w:szCs w:val="20"/>
        </w:rPr>
        <w:t xml:space="preserve">A ausência da declaração prevista no item 6.4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484FD968"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falsidade das d</w:t>
      </w:r>
      <w:r w:rsidRPr="00BE569F">
        <w:rPr>
          <w:rFonts w:asciiTheme="minorHAnsi" w:hAnsiTheme="minorHAnsi" w:cstheme="minorHAnsi"/>
          <w:sz w:val="20"/>
          <w:szCs w:val="20"/>
        </w:rPr>
        <w:t xml:space="preserve">eclarações previstas nos itens </w:t>
      </w:r>
      <w:r w:rsidRPr="00BE569F">
        <w:rPr>
          <w:rFonts w:asciiTheme="minorHAnsi" w:hAnsiTheme="minorHAnsi" w:cstheme="minorHAnsi"/>
          <w:b/>
          <w:sz w:val="20"/>
          <w:szCs w:val="20"/>
        </w:rPr>
        <w:t xml:space="preserve">6.3 </w:t>
      </w:r>
      <w:r w:rsidRPr="00BE569F">
        <w:rPr>
          <w:rFonts w:asciiTheme="minorHAnsi" w:hAnsiTheme="minorHAnsi" w:cstheme="minorHAnsi"/>
          <w:sz w:val="20"/>
          <w:szCs w:val="20"/>
        </w:rPr>
        <w:t xml:space="preserve">e </w:t>
      </w:r>
      <w:r w:rsidRPr="00BE569F">
        <w:rPr>
          <w:rFonts w:asciiTheme="minorHAnsi" w:hAnsiTheme="minorHAnsi" w:cstheme="minorHAnsi"/>
          <w:b/>
          <w:sz w:val="20"/>
          <w:szCs w:val="20"/>
        </w:rPr>
        <w:t>6</w:t>
      </w:r>
      <w:r w:rsidR="00985B34" w:rsidRPr="00BE569F">
        <w:rPr>
          <w:rFonts w:asciiTheme="minorHAnsi" w:hAnsiTheme="minorHAnsi" w:cstheme="minorHAnsi"/>
          <w:b/>
          <w:sz w:val="20"/>
          <w:szCs w:val="20"/>
        </w:rPr>
        <w:t>.4</w:t>
      </w:r>
      <w:r w:rsidR="00985B34" w:rsidRPr="00BE569F">
        <w:rPr>
          <w:rFonts w:asciiTheme="minorHAnsi" w:hAnsiTheme="minorHAnsi" w:cstheme="minorHAnsi"/>
          <w:sz w:val="20"/>
          <w:szCs w:val="20"/>
        </w:rPr>
        <w:t xml:space="preserve"> sujeitará a licitante às sanções p</w:t>
      </w:r>
      <w:r w:rsidR="00607CB0" w:rsidRPr="00BE569F">
        <w:rPr>
          <w:rFonts w:asciiTheme="minorHAnsi" w:hAnsiTheme="minorHAnsi" w:cstheme="minorHAnsi"/>
          <w:sz w:val="20"/>
          <w:szCs w:val="20"/>
        </w:rPr>
        <w:t>revistas na Lei 14.133, de 2021</w:t>
      </w:r>
      <w:r w:rsidR="00985B34" w:rsidRPr="00BE569F">
        <w:rPr>
          <w:rFonts w:asciiTheme="minorHAnsi" w:hAnsiTheme="minorHAnsi" w:cstheme="minorHAnsi"/>
          <w:sz w:val="20"/>
          <w:szCs w:val="20"/>
        </w:rPr>
        <w:t xml:space="preserve"> e neste Edital.</w:t>
      </w:r>
    </w:p>
    <w:p w14:paraId="22469129" w14:textId="0ADE6DB4"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6</w:t>
      </w:r>
      <w:r w:rsidR="00EA4157" w:rsidRPr="00BE569F">
        <w:rPr>
          <w:rFonts w:asciiTheme="minorHAnsi" w:hAnsiTheme="minorHAnsi" w:cstheme="minorHAnsi"/>
          <w:b/>
          <w:sz w:val="20"/>
          <w:szCs w:val="20"/>
        </w:rPr>
        <w:t>.7</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BE569F">
        <w:rPr>
          <w:rFonts w:asciiTheme="minorHAnsi" w:hAnsiTheme="minorHAnsi" w:cstheme="minorHAnsi"/>
          <w:sz w:val="20"/>
          <w:szCs w:val="20"/>
        </w:rPr>
        <w:t>7</w:t>
      </w:r>
      <w:proofErr w:type="gramEnd"/>
      <w:r w:rsidR="00985B34" w:rsidRPr="00BE569F">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728C2EBD" w14:textId="46F96F75" w:rsidR="00BE569F"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terão validade de, no mínimo, </w:t>
      </w:r>
      <w:r w:rsidR="005F7F42" w:rsidRPr="00BE569F">
        <w:rPr>
          <w:rFonts w:asciiTheme="minorHAnsi" w:hAnsiTheme="minorHAnsi" w:cstheme="minorHAnsi"/>
          <w:sz w:val="20"/>
          <w:szCs w:val="20"/>
        </w:rPr>
        <w:t>120 (cento e vinte)</w:t>
      </w:r>
      <w:r w:rsidR="00985B34" w:rsidRPr="00BE569F">
        <w:rPr>
          <w:rFonts w:asciiTheme="minorHAnsi" w:hAnsiTheme="minorHAnsi" w:cstheme="minorHAnsi"/>
          <w:sz w:val="20"/>
          <w:szCs w:val="20"/>
        </w:rPr>
        <w:t xml:space="preserve"> dias, contados da data de abertura da sessão pública estabelecida no preâmbulo deste Edital, independ</w:t>
      </w:r>
      <w:r w:rsidR="00DC2EA0">
        <w:rPr>
          <w:rFonts w:asciiTheme="minorHAnsi" w:hAnsiTheme="minorHAnsi" w:cstheme="minorHAnsi"/>
          <w:sz w:val="20"/>
          <w:szCs w:val="20"/>
        </w:rPr>
        <w:t>ente de declaração da licitante.</w:t>
      </w:r>
    </w:p>
    <w:p w14:paraId="545CF393" w14:textId="29F22EB8" w:rsidR="00985B34" w:rsidRPr="00BE569F" w:rsidRDefault="005D7F42" w:rsidP="00985B34">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.8</w:t>
      </w:r>
      <w:r w:rsidR="00985B34" w:rsidRPr="00BE569F">
        <w:rPr>
          <w:rFonts w:asciiTheme="minorHAnsi" w:hAnsiTheme="minorHAnsi" w:cstheme="minorHAnsi"/>
          <w:b/>
          <w:sz w:val="20"/>
          <w:szCs w:val="20"/>
        </w:rPr>
        <w:t>.1.</w:t>
      </w:r>
      <w:r w:rsidR="00985B34" w:rsidRPr="00BE569F">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3957D7B7"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.9</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2C812B04" w14:textId="18F1D0AF" w:rsidR="00985B34" w:rsidRPr="00BE569F" w:rsidRDefault="005D7F42" w:rsidP="00985B34">
      <w:pPr>
        <w:spacing w:after="120"/>
        <w:jc w:val="both"/>
        <w:rPr>
          <w:rFonts w:asciiTheme="minorHAnsi" w:hAnsiTheme="minorHAnsi" w:cstheme="minorHAnsi"/>
          <w:sz w:val="20"/>
          <w:szCs w:val="20"/>
        </w:rPr>
      </w:pPr>
      <w:r w:rsidRPr="00BE569F">
        <w:rPr>
          <w:rFonts w:asciiTheme="minorHAnsi" w:hAnsiTheme="minorHAnsi" w:cstheme="minorHAnsi"/>
          <w:b/>
          <w:sz w:val="20"/>
          <w:szCs w:val="20"/>
        </w:rPr>
        <w:t>6</w:t>
      </w:r>
      <w:r w:rsidR="00EA4157" w:rsidRPr="00BE569F">
        <w:rPr>
          <w:rFonts w:asciiTheme="minorHAnsi" w:hAnsiTheme="minorHAnsi" w:cstheme="minorHAnsi"/>
          <w:b/>
          <w:sz w:val="20"/>
          <w:szCs w:val="20"/>
        </w:rPr>
        <w:t>.10</w:t>
      </w:r>
      <w:r w:rsidR="00985B34" w:rsidRPr="00BE569F">
        <w:rPr>
          <w:rFonts w:asciiTheme="minorHAnsi" w:hAnsiTheme="minorHAnsi" w:cstheme="minorHAnsi"/>
          <w:b/>
          <w:sz w:val="20"/>
          <w:szCs w:val="20"/>
        </w:rPr>
        <w:t>.</w:t>
      </w:r>
      <w:r w:rsidR="00985B34" w:rsidRPr="00BE569F">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7DDE70B6" w14:textId="77777777" w:rsidR="007E5A72" w:rsidRPr="00BE569F" w:rsidRDefault="007E5A72" w:rsidP="00985B34">
      <w:pPr>
        <w:spacing w:after="120"/>
        <w:jc w:val="both"/>
        <w:rPr>
          <w:rFonts w:asciiTheme="minorHAnsi" w:hAnsiTheme="minorHAnsi" w:cstheme="minorHAnsi"/>
          <w:sz w:val="20"/>
          <w:szCs w:val="20"/>
        </w:rPr>
      </w:pPr>
    </w:p>
    <w:p w14:paraId="20722690" w14:textId="43939DA6" w:rsidR="008419F7"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7</w:t>
      </w:r>
      <w:r w:rsidR="008419F7" w:rsidRPr="00BE569F">
        <w:rPr>
          <w:rFonts w:asciiTheme="minorHAnsi" w:hAnsiTheme="minorHAnsi" w:cstheme="minorHAnsi"/>
          <w:b/>
          <w:bCs/>
          <w:sz w:val="20"/>
          <w:szCs w:val="20"/>
        </w:rPr>
        <w:t xml:space="preserve">. DA ABERTURA </w:t>
      </w:r>
      <w:r w:rsidR="00C83E20" w:rsidRPr="00BE569F">
        <w:rPr>
          <w:rFonts w:asciiTheme="minorHAnsi" w:hAnsiTheme="minorHAnsi" w:cstheme="minorHAnsi"/>
          <w:b/>
          <w:bCs/>
          <w:sz w:val="20"/>
          <w:szCs w:val="20"/>
        </w:rPr>
        <w:t>E DO PROCESSAMENTO DA LICITAÇÃO</w:t>
      </w:r>
    </w:p>
    <w:p w14:paraId="505680E3" w14:textId="4079B9DC" w:rsidR="009810DE" w:rsidRPr="00BE569F" w:rsidRDefault="005D7F42" w:rsidP="00C83E20">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C83E20" w:rsidRPr="00BE569F">
        <w:rPr>
          <w:rFonts w:asciiTheme="minorHAnsi" w:hAnsiTheme="minorHAnsi" w:cstheme="minorHAnsi"/>
          <w:b/>
          <w:sz w:val="20"/>
          <w:szCs w:val="20"/>
        </w:rPr>
        <w:t>.2.</w:t>
      </w:r>
      <w:r w:rsidR="00C83E20"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 xml:space="preserve">Durante a sessão pública, a comunicação entre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803FD6" w:rsidRPr="00BE569F">
        <w:rPr>
          <w:rFonts w:asciiTheme="minorHAnsi" w:hAnsiTheme="minorHAnsi" w:cstheme="minorHAnsi"/>
          <w:b/>
          <w:sz w:val="20"/>
          <w:szCs w:val="20"/>
        </w:rPr>
        <w:t>.3.</w:t>
      </w:r>
      <w:r w:rsidR="00803FD6" w:rsidRPr="00BE569F">
        <w:rPr>
          <w:rFonts w:asciiTheme="minorHAnsi" w:hAnsiTheme="minorHAnsi" w:cstheme="minorHAnsi"/>
          <w:sz w:val="20"/>
          <w:szCs w:val="20"/>
        </w:rPr>
        <w:t xml:space="preserve"> </w:t>
      </w:r>
      <w:r w:rsidR="009810DE" w:rsidRPr="00BE569F">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.5.1.</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7</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BE569F" w:rsidRDefault="00FD4DA7" w:rsidP="009810DE">
      <w:pPr>
        <w:spacing w:after="120"/>
        <w:jc w:val="both"/>
        <w:rPr>
          <w:rFonts w:asciiTheme="minorHAnsi" w:hAnsiTheme="minorHAnsi" w:cstheme="minorHAnsi"/>
          <w:sz w:val="20"/>
          <w:szCs w:val="20"/>
        </w:rPr>
      </w:pPr>
    </w:p>
    <w:p w14:paraId="52183326" w14:textId="58F62079"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8. DA FASE DE LANCES</w:t>
      </w:r>
    </w:p>
    <w:p w14:paraId="4DFFAE61" w14:textId="24E4D94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Caso a licitante não apresente lances, concorrerá com o valor de sua proposta.</w:t>
      </w:r>
    </w:p>
    <w:p w14:paraId="5AFE0280" w14:textId="4C95874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O sistema eletrônico não identificará o autor dos lances aos demais participantes.</w:t>
      </w:r>
    </w:p>
    <w:p w14:paraId="5DB2D79E" w14:textId="10249BE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.6.</w:t>
      </w:r>
      <w:r w:rsidR="009810DE" w:rsidRPr="00BE569F">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657593C4" w14:textId="0E016D4F" w:rsidR="00152843"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8</w:t>
      </w:r>
      <w:r w:rsidR="009810DE" w:rsidRPr="00BE569F">
        <w:rPr>
          <w:rFonts w:asciiTheme="minorHAnsi" w:hAnsiTheme="minorHAnsi" w:cstheme="minorHAnsi"/>
          <w:b/>
          <w:sz w:val="20"/>
          <w:szCs w:val="20"/>
        </w:rPr>
        <w:t>.7.</w:t>
      </w:r>
      <w:r w:rsidR="009810DE" w:rsidRPr="00BE569F">
        <w:rPr>
          <w:rFonts w:asciiTheme="minorHAnsi" w:hAnsiTheme="minorHAnsi" w:cstheme="minorHAnsi"/>
          <w:sz w:val="20"/>
          <w:szCs w:val="20"/>
        </w:rPr>
        <w:t xml:space="preserve"> Salvo se houver evidente erro material, não poderá haver desistência dos lances ofertados, sujeitando-se a licitante desistente às penalid</w:t>
      </w:r>
      <w:r w:rsidR="00DC2EA0">
        <w:rPr>
          <w:rFonts w:asciiTheme="minorHAnsi" w:hAnsiTheme="minorHAnsi" w:cstheme="minorHAnsi"/>
          <w:sz w:val="20"/>
          <w:szCs w:val="20"/>
        </w:rPr>
        <w:t>ades estabelecidas neste Edital.</w:t>
      </w:r>
    </w:p>
    <w:p w14:paraId="2C9D2F9C" w14:textId="6AB2A7D5"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.8.</w:t>
      </w:r>
      <w:r w:rsidR="009810DE" w:rsidRPr="00BE569F">
        <w:rPr>
          <w:rFonts w:asciiTheme="minorHAnsi" w:hAnsiTheme="minorHAnsi" w:cstheme="minorHAnsi"/>
          <w:sz w:val="20"/>
          <w:szCs w:val="20"/>
        </w:rPr>
        <w:t xml:space="preserve"> Durante a fase de lances,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BE569F">
        <w:rPr>
          <w:rFonts w:asciiTheme="minorHAnsi" w:hAnsiTheme="minorHAnsi" w:cstheme="minorHAnsi"/>
          <w:sz w:val="20"/>
          <w:szCs w:val="20"/>
        </w:rPr>
        <w:t>comprometer,</w:t>
      </w:r>
      <w:proofErr w:type="gramEnd"/>
      <w:r w:rsidR="009810DE" w:rsidRPr="00BE569F">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3CEF55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.9.</w:t>
      </w:r>
      <w:r w:rsidR="009810DE" w:rsidRPr="00BE569F">
        <w:rPr>
          <w:rFonts w:asciiTheme="minorHAnsi" w:hAnsiTheme="minorHAnsi" w:cstheme="minorHAnsi"/>
          <w:sz w:val="20"/>
          <w:szCs w:val="20"/>
        </w:rPr>
        <w:t xml:space="preserve"> Se ocorrer a desconexão do </w:t>
      </w:r>
      <w:r w:rsidR="00607CB0" w:rsidRPr="00BE569F">
        <w:rPr>
          <w:rFonts w:asciiTheme="minorHAnsi" w:hAnsiTheme="minorHAnsi" w:cstheme="minorHAnsi"/>
          <w:sz w:val="20"/>
          <w:szCs w:val="20"/>
        </w:rPr>
        <w:t>Pregoeiro no decorrer da etapa de lances</w:t>
      </w:r>
      <w:r w:rsidR="009810DE" w:rsidRPr="00BE569F">
        <w:rPr>
          <w:rFonts w:asciiTheme="minorHAnsi" w:hAnsiTheme="minorHAnsi" w:cstheme="minorHAnsi"/>
          <w:sz w:val="20"/>
          <w:szCs w:val="20"/>
        </w:rPr>
        <w:t xml:space="preserve"> e o sistema eletrônico </w:t>
      </w:r>
      <w:proofErr w:type="gramStart"/>
      <w:r w:rsidR="009810DE" w:rsidRPr="00BE569F">
        <w:rPr>
          <w:rFonts w:asciiTheme="minorHAnsi" w:hAnsiTheme="minorHAnsi" w:cstheme="minorHAnsi"/>
          <w:sz w:val="20"/>
          <w:szCs w:val="20"/>
        </w:rPr>
        <w:t>permanecer</w:t>
      </w:r>
      <w:proofErr w:type="gramEnd"/>
      <w:r w:rsidR="009810DE" w:rsidRPr="00BE569F">
        <w:rPr>
          <w:rFonts w:asciiTheme="minorHAnsi" w:hAnsiTheme="minorHAnsi" w:cstheme="minorHAnsi"/>
          <w:sz w:val="20"/>
          <w:szCs w:val="20"/>
        </w:rPr>
        <w:t xml:space="preserve"> acessível às licitantes, os lances continuarão sendo recebidos, sem prejuízo dos atos realizados.</w:t>
      </w:r>
    </w:p>
    <w:p w14:paraId="7AEB98CE" w14:textId="2B69C8F9"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w:t>
      </w:r>
      <w:r w:rsidR="007E5A72" w:rsidRPr="00BE569F">
        <w:rPr>
          <w:rFonts w:asciiTheme="minorHAnsi" w:hAnsiTheme="minorHAnsi" w:cstheme="minorHAnsi"/>
          <w:sz w:val="20"/>
          <w:szCs w:val="20"/>
        </w:rPr>
        <w:t xml:space="preserve"> No caso da</w:t>
      </w:r>
      <w:r w:rsidR="009810DE" w:rsidRPr="00BE569F">
        <w:rPr>
          <w:rFonts w:asciiTheme="minorHAnsi" w:hAnsiTheme="minorHAnsi" w:cstheme="minorHAnsi"/>
          <w:sz w:val="20"/>
          <w:szCs w:val="20"/>
        </w:rPr>
        <w:t xml:space="preserve"> desconexão do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endereço www.peintegrado.pe.gov.br.</w:t>
      </w:r>
    </w:p>
    <w:p w14:paraId="75D90C3E" w14:textId="36CCE3DF"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.10.1.</w:t>
      </w:r>
      <w:r w:rsidR="009810DE" w:rsidRPr="00BE569F">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7D78AF2B"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.11.</w:t>
      </w:r>
      <w:r w:rsidR="009810DE" w:rsidRPr="00BE569F">
        <w:rPr>
          <w:rFonts w:asciiTheme="minorHAnsi" w:hAnsiTheme="minorHAnsi" w:cstheme="minorHAnsi"/>
          <w:sz w:val="20"/>
          <w:szCs w:val="20"/>
        </w:rPr>
        <w:t xml:space="preserve"> O procedimento da etapa de lances seguirá de acordo com o modo de disputa aberto.</w:t>
      </w:r>
    </w:p>
    <w:p w14:paraId="64A0FE0F" w14:textId="03C88F74"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03C8ADDB" w:rsidR="009810DE" w:rsidRPr="00BE569F" w:rsidRDefault="005D7F42"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xml:space="preserve"> A prorrogação a</w:t>
      </w:r>
      <w:r w:rsidRPr="00BE569F">
        <w:rPr>
          <w:rFonts w:asciiTheme="minorHAnsi" w:hAnsiTheme="minorHAnsi" w:cstheme="minorHAnsi"/>
          <w:sz w:val="20"/>
          <w:szCs w:val="20"/>
        </w:rPr>
        <w:t xml:space="preserve">utomática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w:t>
      </w:r>
      <w:r w:rsidR="009810DE" w:rsidRPr="00BE569F">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0EC419B6" w14:textId="29F75F6F"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Na hipótese de não haver novos lance</w:t>
      </w:r>
      <w:r w:rsidRPr="00BE569F">
        <w:rPr>
          <w:rFonts w:asciiTheme="minorHAnsi" w:hAnsiTheme="minorHAnsi" w:cstheme="minorHAnsi"/>
          <w:sz w:val="20"/>
          <w:szCs w:val="20"/>
        </w:rPr>
        <w:t xml:space="preserve">s na forma prevista nos itens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.12.1</w:t>
      </w:r>
      <w:r w:rsidR="009810DE" w:rsidRPr="00BE569F">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0A457E30"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.14.</w:t>
      </w:r>
      <w:r w:rsidR="009810DE" w:rsidRPr="00BE569F">
        <w:rPr>
          <w:rFonts w:asciiTheme="minorHAnsi" w:hAnsiTheme="minorHAnsi" w:cstheme="minorHAnsi"/>
          <w:sz w:val="20"/>
          <w:szCs w:val="20"/>
        </w:rPr>
        <w:t xml:space="preserve"> Encerra</w:t>
      </w:r>
      <w:r w:rsidRPr="00BE569F">
        <w:rPr>
          <w:rFonts w:asciiTheme="minorHAnsi" w:hAnsiTheme="minorHAnsi" w:cstheme="minorHAnsi"/>
          <w:sz w:val="20"/>
          <w:szCs w:val="20"/>
        </w:rPr>
        <w:t xml:space="preserve">da a etapa de que trata o item </w:t>
      </w:r>
      <w:r w:rsidRPr="00BE569F">
        <w:rPr>
          <w:rFonts w:asciiTheme="minorHAnsi" w:hAnsiTheme="minorHAnsi" w:cstheme="minorHAnsi"/>
          <w:b/>
          <w:sz w:val="20"/>
          <w:szCs w:val="20"/>
        </w:rPr>
        <w:t>8</w:t>
      </w:r>
      <w:r w:rsidR="009810DE" w:rsidRPr="00BE569F">
        <w:rPr>
          <w:rFonts w:asciiTheme="minorHAnsi" w:hAnsiTheme="minorHAnsi" w:cstheme="minorHAnsi"/>
          <w:b/>
          <w:sz w:val="20"/>
          <w:szCs w:val="20"/>
        </w:rPr>
        <w:t>.13,</w:t>
      </w:r>
      <w:r w:rsidR="009810DE" w:rsidRPr="00BE569F">
        <w:rPr>
          <w:rFonts w:asciiTheme="minorHAnsi" w:hAnsiTheme="minorHAnsi" w:cstheme="minorHAnsi"/>
          <w:sz w:val="20"/>
          <w:szCs w:val="20"/>
        </w:rPr>
        <w:t xml:space="preserve"> o sistema ordenará e divulgará os lances em ordem crescente de </w:t>
      </w:r>
      <w:proofErr w:type="spellStart"/>
      <w:r w:rsidR="009810DE" w:rsidRPr="00BE569F">
        <w:rPr>
          <w:rFonts w:asciiTheme="minorHAnsi" w:hAnsiTheme="minorHAnsi" w:cstheme="minorHAnsi"/>
          <w:sz w:val="20"/>
          <w:szCs w:val="20"/>
        </w:rPr>
        <w:t>vantajosidade</w:t>
      </w:r>
      <w:proofErr w:type="spellEnd"/>
      <w:r w:rsidR="009810DE" w:rsidRPr="00BE569F">
        <w:rPr>
          <w:rFonts w:asciiTheme="minorHAnsi" w:hAnsiTheme="minorHAnsi" w:cstheme="minorHAnsi"/>
          <w:sz w:val="20"/>
          <w:szCs w:val="20"/>
        </w:rPr>
        <w:t>, que se dará, conforme o critério de julgamento de MENOR PREÇO UNITÁRIO POR ITEM.</w:t>
      </w:r>
    </w:p>
    <w:p w14:paraId="19FEAA48" w14:textId="77777777" w:rsidR="009810DE" w:rsidRPr="00BE569F" w:rsidRDefault="009810DE" w:rsidP="009810DE">
      <w:pPr>
        <w:spacing w:after="120"/>
        <w:jc w:val="both"/>
        <w:rPr>
          <w:rFonts w:asciiTheme="minorHAnsi" w:hAnsiTheme="minorHAnsi" w:cstheme="minorHAnsi"/>
          <w:sz w:val="20"/>
          <w:szCs w:val="20"/>
        </w:rPr>
      </w:pPr>
    </w:p>
    <w:p w14:paraId="08DDB8B3" w14:textId="6C5BE3DC" w:rsidR="005D7F42" w:rsidRPr="00BE569F"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9. DOS CRITÉRIOS DE DESEMPATE</w:t>
      </w:r>
    </w:p>
    <w:p w14:paraId="72471102" w14:textId="4794287A" w:rsidR="009810DE" w:rsidRPr="00BE569F" w:rsidRDefault="005D7F42"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9</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Encerrada a fase de disputa, havendo eventual empate</w:t>
      </w:r>
      <w:proofErr w:type="gramStart"/>
      <w:r w:rsidR="009810DE" w:rsidRPr="00BE569F">
        <w:rPr>
          <w:rFonts w:asciiTheme="minorHAnsi" w:hAnsiTheme="minorHAnsi" w:cstheme="minorHAnsi"/>
          <w:sz w:val="20"/>
          <w:szCs w:val="20"/>
        </w:rPr>
        <w:t xml:space="preserve">  </w:t>
      </w:r>
      <w:proofErr w:type="gramEnd"/>
      <w:r w:rsidR="009810DE" w:rsidRPr="00BE569F">
        <w:rPr>
          <w:rFonts w:asciiTheme="minorHAnsi" w:hAnsiTheme="minorHAnsi" w:cstheme="minorHAnsi"/>
          <w:sz w:val="20"/>
          <w:szCs w:val="20"/>
        </w:rPr>
        <w:t>entre propostas ou lances, deverão ser aplicados os cr</w:t>
      </w:r>
      <w:r w:rsidR="00EA4157" w:rsidRPr="00BE569F">
        <w:rPr>
          <w:rFonts w:asciiTheme="minorHAnsi" w:hAnsiTheme="minorHAnsi" w:cstheme="minorHAnsi"/>
          <w:sz w:val="20"/>
          <w:szCs w:val="20"/>
        </w:rPr>
        <w:t>itérios estabelecidos no art. 32, § Único</w:t>
      </w:r>
      <w:r w:rsidR="009810DE" w:rsidRPr="00BE569F">
        <w:rPr>
          <w:rFonts w:asciiTheme="minorHAnsi" w:hAnsiTheme="minorHAnsi" w:cstheme="minorHAnsi"/>
          <w:sz w:val="20"/>
          <w:szCs w:val="20"/>
        </w:rPr>
        <w:t xml:space="preserve"> do Decreto Estadual nº 54.142/2022.</w:t>
      </w:r>
    </w:p>
    <w:p w14:paraId="04AA56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.1.1.</w:t>
      </w:r>
      <w:r w:rsidRPr="009810DE">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15C4B62E"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.1.2.</w:t>
      </w:r>
      <w:r>
        <w:rPr>
          <w:rFonts w:asciiTheme="minorHAnsi" w:hAnsiTheme="minorHAnsi" w:cstheme="minorHAnsi"/>
          <w:sz w:val="20"/>
          <w:szCs w:val="20"/>
        </w:rPr>
        <w:t xml:space="preserve"> Persistindo o empate,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questionará às licitantes empatadas sobre o atendimento dos cr</w:t>
      </w:r>
      <w:r>
        <w:rPr>
          <w:rFonts w:asciiTheme="minorHAnsi" w:hAnsiTheme="minorHAnsi" w:cstheme="minorHAnsi"/>
          <w:sz w:val="20"/>
          <w:szCs w:val="20"/>
        </w:rPr>
        <w:t xml:space="preserve">itérios previstos no inciso IV </w:t>
      </w:r>
      <w:r w:rsidRPr="009810DE">
        <w:rPr>
          <w:rFonts w:asciiTheme="minorHAnsi" w:hAnsiTheme="minorHAnsi" w:cstheme="minorHAnsi"/>
          <w:sz w:val="20"/>
          <w:szCs w:val="20"/>
        </w:rPr>
        <w:t xml:space="preserve">e no §1º do art. 31 do Decreto Estadual nº 54.142/2022, assinalando prazo para que a licitante que julgue ser beneficiária do critério de preferência apresente os documentos necessários à comprovação do requisito. </w:t>
      </w:r>
    </w:p>
    <w:p w14:paraId="368DC21A" w14:textId="77777777" w:rsidR="00D65071"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.1.3.</w:t>
      </w:r>
      <w:r w:rsidRPr="009810DE">
        <w:rPr>
          <w:rFonts w:asciiTheme="minorHAnsi" w:hAnsiTheme="minorHAnsi" w:cstheme="minorHAnsi"/>
          <w:sz w:val="20"/>
          <w:szCs w:val="20"/>
        </w:rPr>
        <w:t xml:space="preserve"> Na hipótese de nenhuma das licitantes </w:t>
      </w:r>
      <w:proofErr w:type="gramStart"/>
      <w:r w:rsidRPr="009810DE">
        <w:rPr>
          <w:rFonts w:asciiTheme="minorHAnsi" w:hAnsiTheme="minorHAnsi" w:cstheme="minorHAnsi"/>
          <w:sz w:val="20"/>
          <w:szCs w:val="20"/>
        </w:rPr>
        <w:t>manifestar</w:t>
      </w:r>
      <w:r>
        <w:rPr>
          <w:rFonts w:asciiTheme="minorHAnsi" w:hAnsiTheme="minorHAnsi" w:cstheme="minorHAnsi"/>
          <w:sz w:val="20"/>
          <w:szCs w:val="20"/>
        </w:rPr>
        <w:t>-se</w:t>
      </w:r>
      <w:proofErr w:type="gramEnd"/>
      <w:r>
        <w:rPr>
          <w:rFonts w:asciiTheme="minorHAnsi" w:hAnsiTheme="minorHAnsi" w:cstheme="minorHAnsi"/>
          <w:sz w:val="20"/>
          <w:szCs w:val="20"/>
        </w:rPr>
        <w:t xml:space="preserve"> na forma prevista no item </w:t>
      </w:r>
      <w:r w:rsidRPr="00316426">
        <w:rPr>
          <w:rFonts w:asciiTheme="minorHAnsi" w:hAnsiTheme="minorHAnsi" w:cstheme="minorHAnsi"/>
          <w:b/>
          <w:sz w:val="20"/>
          <w:szCs w:val="20"/>
        </w:rPr>
        <w:t>9.1.2,</w:t>
      </w:r>
      <w:r w:rsidRPr="009810DE">
        <w:rPr>
          <w:rFonts w:asciiTheme="minorHAnsi" w:hAnsiTheme="minorHAnsi" w:cstheme="minorHAnsi"/>
          <w:sz w:val="20"/>
          <w:szCs w:val="20"/>
        </w:rPr>
        <w:t xml:space="preserve"> ou se não for devidam</w:t>
      </w:r>
      <w:r>
        <w:rPr>
          <w:rFonts w:asciiTheme="minorHAnsi" w:hAnsiTheme="minorHAnsi" w:cstheme="minorHAnsi"/>
          <w:sz w:val="20"/>
          <w:szCs w:val="20"/>
        </w:rPr>
        <w:t>ente comprovado o seu direito, a</w:t>
      </w:r>
      <w:r w:rsidRPr="009810DE">
        <w:rPr>
          <w:rFonts w:asciiTheme="minorHAnsi" w:hAnsiTheme="minorHAnsi" w:cstheme="minorHAnsi"/>
          <w:sz w:val="20"/>
          <w:szCs w:val="20"/>
        </w:rPr>
        <w:t xml:space="preserve"> </w:t>
      </w:r>
      <w:r>
        <w:rPr>
          <w:rFonts w:asciiTheme="minorHAnsi" w:hAnsiTheme="minorHAnsi" w:cstheme="minorHAnsi"/>
          <w:sz w:val="20"/>
          <w:szCs w:val="20"/>
        </w:rPr>
        <w:t>Pregoeira</w:t>
      </w:r>
      <w:r w:rsidRPr="009810DE">
        <w:rPr>
          <w:rFonts w:asciiTheme="minorHAnsi" w:hAnsiTheme="minorHAnsi" w:cstheme="minorHAnsi"/>
          <w:sz w:val="20"/>
          <w:szCs w:val="20"/>
        </w:rPr>
        <w:t xml:space="preserve"> realizará sorteio para definir a licitante classificada provisoriamente em primeiro lugar.</w:t>
      </w:r>
    </w:p>
    <w:p w14:paraId="6C7C6D90" w14:textId="77777777" w:rsidR="00D65071" w:rsidRDefault="00D65071" w:rsidP="00D65071">
      <w:pPr>
        <w:spacing w:after="120"/>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w:t>
      </w:r>
      <w:r w:rsidRPr="009810DE">
        <w:rPr>
          <w:rFonts w:asciiTheme="minorHAnsi" w:hAnsiTheme="minorHAnsi" w:cstheme="minorHAnsi"/>
          <w:sz w:val="20"/>
          <w:szCs w:val="20"/>
        </w:rPr>
        <w:t xml:space="preserve"> Não havendo empate ou desempatadas as propostas/lances nos termos do item </w:t>
      </w:r>
      <w:r>
        <w:rPr>
          <w:rFonts w:asciiTheme="minorHAnsi" w:hAnsiTheme="minorHAnsi" w:cstheme="minorHAnsi"/>
          <w:b/>
          <w:sz w:val="20"/>
          <w:szCs w:val="20"/>
        </w:rPr>
        <w:t>9</w:t>
      </w:r>
      <w:r w:rsidRPr="009810DE">
        <w:rPr>
          <w:rFonts w:asciiTheme="minorHAnsi" w:hAnsiTheme="minorHAnsi" w:cstheme="minorHAnsi"/>
          <w:b/>
          <w:sz w:val="20"/>
          <w:szCs w:val="20"/>
        </w:rPr>
        <w:t>.1,</w:t>
      </w:r>
      <w:r w:rsidRPr="009810DE">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7C842B7D" w14:textId="77777777" w:rsidR="00D65071" w:rsidRPr="009810DE" w:rsidRDefault="00D65071" w:rsidP="00D65071">
      <w:pPr>
        <w:spacing w:after="120"/>
        <w:ind w:left="1416"/>
        <w:jc w:val="both"/>
        <w:rPr>
          <w:rFonts w:asciiTheme="minorHAnsi" w:hAnsiTheme="minorHAnsi" w:cstheme="minorHAnsi"/>
          <w:sz w:val="20"/>
          <w:szCs w:val="20"/>
        </w:rPr>
      </w:pPr>
      <w:r>
        <w:rPr>
          <w:rFonts w:asciiTheme="minorHAnsi" w:hAnsiTheme="minorHAnsi" w:cstheme="minorHAnsi"/>
          <w:b/>
          <w:sz w:val="20"/>
          <w:szCs w:val="20"/>
        </w:rPr>
        <w:t>9</w:t>
      </w:r>
      <w:r w:rsidRPr="009810DE">
        <w:rPr>
          <w:rFonts w:asciiTheme="minorHAnsi" w:hAnsiTheme="minorHAnsi" w:cstheme="minorHAnsi"/>
          <w:b/>
          <w:sz w:val="20"/>
          <w:szCs w:val="20"/>
        </w:rPr>
        <w:t>.2.1.</w:t>
      </w:r>
      <w:r>
        <w:rPr>
          <w:rFonts w:asciiTheme="minorHAnsi" w:hAnsiTheme="minorHAnsi" w:cstheme="minorHAnsi"/>
          <w:sz w:val="20"/>
          <w:szCs w:val="20"/>
        </w:rPr>
        <w:t xml:space="preserve"> </w:t>
      </w:r>
      <w:r w:rsidRPr="009810DE">
        <w:rPr>
          <w:rFonts w:asciiTheme="minorHAnsi" w:hAnsiTheme="minorHAnsi" w:cstheme="minorHAnsi"/>
          <w:sz w:val="20"/>
          <w:szCs w:val="20"/>
        </w:rPr>
        <w:t>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4F2F7340" w14:textId="77777777" w:rsidR="00BA0836"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a)</w:t>
      </w:r>
      <w:r w:rsidRPr="009810DE">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w:t>
      </w:r>
      <w:proofErr w:type="gramStart"/>
      <w:r w:rsidRPr="009810DE">
        <w:rPr>
          <w:rFonts w:asciiTheme="minorHAnsi" w:hAnsiTheme="minorHAnsi" w:cstheme="minorHAnsi"/>
          <w:sz w:val="20"/>
          <w:szCs w:val="20"/>
        </w:rPr>
        <w:t>uma</w:t>
      </w:r>
      <w:proofErr w:type="gramEnd"/>
    </w:p>
    <w:p w14:paraId="494DAEB5" w14:textId="77777777" w:rsidR="00BA0836" w:rsidRDefault="00BA0836" w:rsidP="00D65071">
      <w:pPr>
        <w:spacing w:after="120"/>
        <w:ind w:left="2124"/>
        <w:jc w:val="both"/>
        <w:rPr>
          <w:rFonts w:asciiTheme="minorHAnsi" w:hAnsiTheme="minorHAnsi" w:cstheme="minorHAnsi"/>
          <w:sz w:val="20"/>
          <w:szCs w:val="20"/>
        </w:rPr>
      </w:pPr>
    </w:p>
    <w:p w14:paraId="44342CAC" w14:textId="77777777" w:rsidR="00BA0836" w:rsidRDefault="00BA0836" w:rsidP="00D65071">
      <w:pPr>
        <w:spacing w:after="120"/>
        <w:ind w:left="2124"/>
        <w:jc w:val="both"/>
        <w:rPr>
          <w:rFonts w:asciiTheme="minorHAnsi" w:hAnsiTheme="minorHAnsi" w:cstheme="minorHAnsi"/>
          <w:sz w:val="20"/>
          <w:szCs w:val="20"/>
        </w:rPr>
      </w:pPr>
    </w:p>
    <w:p w14:paraId="77A8B3D3" w14:textId="6A653FCE"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sz w:val="20"/>
          <w:szCs w:val="20"/>
        </w:rPr>
        <w:t xml:space="preserve"> </w:t>
      </w:r>
      <w:proofErr w:type="gramStart"/>
      <w:r w:rsidRPr="009810DE">
        <w:rPr>
          <w:rFonts w:asciiTheme="minorHAnsi" w:hAnsiTheme="minorHAnsi" w:cstheme="minorHAnsi"/>
          <w:sz w:val="20"/>
          <w:szCs w:val="20"/>
        </w:rPr>
        <w:t>última</w:t>
      </w:r>
      <w:proofErr w:type="gramEnd"/>
      <w:r w:rsidRPr="009810DE">
        <w:rPr>
          <w:rFonts w:asciiTheme="minorHAnsi" w:hAnsiTheme="minorHAnsi" w:cstheme="minorHAnsi"/>
          <w:sz w:val="20"/>
          <w:szCs w:val="20"/>
        </w:rPr>
        <w:t xml:space="preserve"> oferta para desempate, obrigatoriamente inferior à proposta do primeiro colocado, situação em que será classificada provisoriamente em primeiro lugar.</w:t>
      </w:r>
    </w:p>
    <w:p w14:paraId="1E079D8A"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b)</w:t>
      </w:r>
      <w:r w:rsidRPr="009810DE">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5338296" w14:textId="77777777" w:rsidR="00D65071" w:rsidRPr="009810DE"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c)</w:t>
      </w:r>
      <w:r w:rsidRPr="009810DE">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44258AF6" w14:textId="77777777" w:rsidR="00D65071" w:rsidRDefault="00D65071" w:rsidP="00D65071">
      <w:pPr>
        <w:spacing w:after="120"/>
        <w:ind w:left="2124"/>
        <w:jc w:val="both"/>
        <w:rPr>
          <w:rFonts w:asciiTheme="minorHAnsi" w:hAnsiTheme="minorHAnsi" w:cstheme="minorHAnsi"/>
          <w:sz w:val="20"/>
          <w:szCs w:val="20"/>
        </w:rPr>
      </w:pPr>
      <w:r w:rsidRPr="009810DE">
        <w:rPr>
          <w:rFonts w:asciiTheme="minorHAnsi" w:hAnsiTheme="minorHAnsi" w:cstheme="minorHAnsi"/>
          <w:b/>
          <w:sz w:val="20"/>
          <w:szCs w:val="20"/>
        </w:rPr>
        <w:t>d)</w:t>
      </w:r>
      <w:r w:rsidRPr="009810DE">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317E7352" w14:textId="31F9503A" w:rsidR="00D65071" w:rsidRDefault="00D65071" w:rsidP="00D65071">
      <w:pPr>
        <w:spacing w:after="120"/>
        <w:rPr>
          <w:rFonts w:asciiTheme="minorHAnsi" w:hAnsiTheme="minorHAnsi" w:cstheme="minorHAnsi"/>
          <w:sz w:val="20"/>
          <w:szCs w:val="20"/>
        </w:rPr>
      </w:pPr>
      <w:r w:rsidRPr="00D65071">
        <w:rPr>
          <w:rFonts w:asciiTheme="minorHAnsi" w:hAnsiTheme="minorHAnsi" w:cstheme="minorHAnsi"/>
          <w:b/>
          <w:sz w:val="20"/>
          <w:szCs w:val="20"/>
        </w:rPr>
        <w:t>9.2.2.</w:t>
      </w:r>
      <w:r w:rsidRPr="00D65071">
        <w:rPr>
          <w:rFonts w:asciiTheme="minorHAnsi" w:hAnsiTheme="minorHAnsi" w:cstheme="minorHAnsi"/>
          <w:sz w:val="20"/>
          <w:szCs w:val="20"/>
        </w:rPr>
        <w:t xml:space="preserve"> Na hipótese de não contratação nos termos previstos no item 9.1, a licitação prossegue com as demais licitantes.</w:t>
      </w:r>
    </w:p>
    <w:p w14:paraId="44878D59" w14:textId="77777777" w:rsidR="00D65071" w:rsidRPr="00BE569F" w:rsidRDefault="00D65071" w:rsidP="00D65071">
      <w:pPr>
        <w:spacing w:after="120"/>
        <w:rPr>
          <w:rFonts w:asciiTheme="minorHAnsi" w:hAnsiTheme="minorHAnsi" w:cstheme="minorHAnsi"/>
          <w:sz w:val="20"/>
          <w:szCs w:val="20"/>
        </w:rPr>
      </w:pPr>
    </w:p>
    <w:p w14:paraId="0ED2D792" w14:textId="7DC4BE2E" w:rsidR="00C5585D"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10. DA NEGOCIAÇÃO</w:t>
      </w:r>
    </w:p>
    <w:p w14:paraId="0D936773" w14:textId="7A9C1276"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.1.</w:t>
      </w:r>
      <w:r w:rsidR="009810DE" w:rsidRPr="00BE569F">
        <w:rPr>
          <w:rFonts w:asciiTheme="minorHAnsi" w:hAnsiTheme="minorHAnsi" w:cstheme="minorHAnsi"/>
          <w:sz w:val="20"/>
          <w:szCs w:val="20"/>
        </w:rPr>
        <w:t xml:space="preserve"> Após o encerramento da fase de disputa,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w:t>
      </w:r>
      <w:r w:rsidR="009810DE" w:rsidRPr="00BE569F">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BE569F" w:rsidRDefault="00C5585D" w:rsidP="009810DE">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.2.1.</w:t>
      </w:r>
      <w:r w:rsidR="009810DE" w:rsidRPr="00BE569F">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.4.</w:t>
      </w:r>
      <w:r w:rsidR="009810DE" w:rsidRPr="00BE569F">
        <w:rPr>
          <w:rFonts w:asciiTheme="minorHAnsi" w:hAnsiTheme="minorHAnsi" w:cstheme="minorHAnsi"/>
          <w:sz w:val="20"/>
          <w:szCs w:val="20"/>
        </w:rPr>
        <w:t xml:space="preserve"> Os preço</w:t>
      </w:r>
      <w:r w:rsidR="00797598" w:rsidRPr="00BE569F">
        <w:rPr>
          <w:rFonts w:asciiTheme="minorHAnsi" w:hAnsiTheme="minorHAnsi" w:cstheme="minorHAnsi"/>
          <w:sz w:val="20"/>
          <w:szCs w:val="20"/>
        </w:rPr>
        <w:t xml:space="preserve">s </w:t>
      </w:r>
      <w:proofErr w:type="spellStart"/>
      <w:r w:rsidR="00797598" w:rsidRPr="00BE569F">
        <w:rPr>
          <w:rFonts w:asciiTheme="minorHAnsi" w:hAnsiTheme="minorHAnsi" w:cstheme="minorHAnsi"/>
          <w:sz w:val="20"/>
          <w:szCs w:val="20"/>
        </w:rPr>
        <w:t>ﬁnais</w:t>
      </w:r>
      <w:proofErr w:type="spellEnd"/>
      <w:r w:rsidR="009810DE" w:rsidRPr="00BE569F">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BE569F">
        <w:rPr>
          <w:rFonts w:asciiTheme="minorHAnsi" w:hAnsiTheme="minorHAnsi" w:cstheme="minorHAnsi"/>
          <w:sz w:val="20"/>
          <w:szCs w:val="20"/>
        </w:rPr>
        <w:t>sob pena</w:t>
      </w:r>
      <w:proofErr w:type="gramEnd"/>
      <w:r w:rsidR="009810DE" w:rsidRPr="00BE569F">
        <w:rPr>
          <w:rFonts w:asciiTheme="minorHAnsi" w:hAnsiTheme="minorHAnsi" w:cstheme="minorHAnsi"/>
          <w:sz w:val="20"/>
          <w:szCs w:val="20"/>
        </w:rPr>
        <w:t xml:space="preserve"> de </w:t>
      </w:r>
      <w:proofErr w:type="spellStart"/>
      <w:r w:rsidR="009810DE" w:rsidRPr="00BE569F">
        <w:rPr>
          <w:rFonts w:asciiTheme="minorHAnsi" w:hAnsiTheme="minorHAnsi" w:cstheme="minorHAnsi"/>
          <w:sz w:val="20"/>
          <w:szCs w:val="20"/>
        </w:rPr>
        <w:t>desclassiﬁcação</w:t>
      </w:r>
      <w:proofErr w:type="spellEnd"/>
      <w:r w:rsidR="009810DE" w:rsidRPr="00BE569F">
        <w:rPr>
          <w:rFonts w:asciiTheme="minorHAnsi" w:hAnsiTheme="minorHAnsi" w:cstheme="minorHAnsi"/>
          <w:sz w:val="20"/>
          <w:szCs w:val="20"/>
        </w:rPr>
        <w:t xml:space="preserve"> da proposta.</w:t>
      </w:r>
    </w:p>
    <w:p w14:paraId="0EFA947D" w14:textId="6AB9549A" w:rsidR="00BE569F"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.5.</w:t>
      </w:r>
      <w:r w:rsidR="009810DE" w:rsidRPr="00BE569F">
        <w:rPr>
          <w:rFonts w:asciiTheme="minorHAnsi" w:hAnsiTheme="minorHAnsi" w:cstheme="minorHAnsi"/>
          <w:sz w:val="20"/>
          <w:szCs w:val="20"/>
        </w:rPr>
        <w:t xml:space="preserve"> No caso previsto no item </w:t>
      </w:r>
      <w:r w:rsidRPr="00BE569F">
        <w:rPr>
          <w:rFonts w:asciiTheme="minorHAnsi" w:hAnsiTheme="minorHAnsi" w:cstheme="minorHAnsi"/>
          <w:b/>
          <w:sz w:val="20"/>
          <w:szCs w:val="20"/>
        </w:rPr>
        <w:t>10</w:t>
      </w:r>
      <w:r w:rsidR="009810DE" w:rsidRPr="00BE569F">
        <w:rPr>
          <w:rFonts w:asciiTheme="minorHAnsi" w:hAnsiTheme="minorHAnsi" w:cstheme="minorHAnsi"/>
          <w:b/>
          <w:sz w:val="20"/>
          <w:szCs w:val="20"/>
        </w:rPr>
        <w:t>.3</w:t>
      </w:r>
      <w:r w:rsidR="009810DE"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9810DE" w:rsidRPr="00BE569F">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BE569F" w:rsidRDefault="009810DE"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0</w:t>
      </w:r>
      <w:r w:rsidRPr="00BE569F">
        <w:rPr>
          <w:rFonts w:asciiTheme="minorHAnsi" w:hAnsiTheme="minorHAnsi" w:cstheme="minorHAnsi"/>
          <w:b/>
          <w:sz w:val="20"/>
          <w:szCs w:val="20"/>
        </w:rPr>
        <w:t>.6.</w:t>
      </w:r>
      <w:r w:rsidRPr="00BE569F">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27167F03" w14:textId="77777777" w:rsidR="00F0260E" w:rsidRPr="00BE569F" w:rsidRDefault="00F0260E" w:rsidP="009810DE">
      <w:pPr>
        <w:spacing w:after="120"/>
        <w:jc w:val="both"/>
        <w:rPr>
          <w:rFonts w:asciiTheme="minorHAnsi" w:hAnsiTheme="minorHAnsi" w:cstheme="minorHAnsi"/>
          <w:sz w:val="20"/>
          <w:szCs w:val="20"/>
        </w:rPr>
      </w:pPr>
    </w:p>
    <w:p w14:paraId="502A79FF" w14:textId="25136810" w:rsidR="007E5A72" w:rsidRPr="00BE569F"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11. DA CONVOCAÇÃO DA LICITANTE CLASSIFICADA PROVISORIAMENTE EM PRIMEIRO LUGAR</w:t>
      </w:r>
    </w:p>
    <w:p w14:paraId="312FA114" w14:textId="396AB639" w:rsidR="00650EBC" w:rsidRPr="00BE569F" w:rsidRDefault="00C5585D"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Após a negociação e antes da convocação da licitante para apresentar a proposta adequada ao último lance,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verificará se ela se enquadra em uma das vedações previstas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BE569F">
        <w:rPr>
          <w:rFonts w:asciiTheme="minorHAnsi" w:hAnsiTheme="minorHAnsi" w:cstheme="minorHAnsi"/>
          <w:sz w:val="20"/>
          <w:szCs w:val="20"/>
        </w:rPr>
        <w:t xml:space="preserve">e Suspensas (CEIS) e </w:t>
      </w:r>
      <w:r w:rsidR="00650EBC" w:rsidRPr="00BE569F">
        <w:rPr>
          <w:rFonts w:asciiTheme="minorHAnsi" w:hAnsiTheme="minorHAnsi" w:cstheme="minorHAnsi"/>
          <w:sz w:val="20"/>
          <w:szCs w:val="20"/>
        </w:rPr>
        <w:t>Cadastro Nacional de Empresas Punidas (CNEP).</w:t>
      </w:r>
    </w:p>
    <w:p w14:paraId="41FE60BB" w14:textId="0896FC30" w:rsidR="00650EBC" w:rsidRPr="00BE569F" w:rsidRDefault="00C5585D" w:rsidP="007E5A72">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367D0729" w14:textId="7008A328" w:rsidR="00650EBC"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11</w:t>
      </w:r>
      <w:r w:rsidR="00650EBC" w:rsidRPr="00BE569F">
        <w:rPr>
          <w:rFonts w:asciiTheme="minorHAnsi" w:hAnsiTheme="minorHAnsi" w:cstheme="minorHAnsi"/>
          <w:b/>
          <w:sz w:val="20"/>
          <w:szCs w:val="20"/>
        </w:rPr>
        <w:t>.1.2.</w:t>
      </w:r>
      <w:r w:rsidR="00650EBC" w:rsidRPr="00BE569F">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20A290F0" w14:textId="77777777" w:rsidR="00BA0836" w:rsidRPr="00BE569F" w:rsidRDefault="00BA0836" w:rsidP="00650EBC">
      <w:pPr>
        <w:spacing w:after="120"/>
        <w:ind w:left="1416"/>
        <w:jc w:val="both"/>
        <w:rPr>
          <w:rFonts w:asciiTheme="minorHAnsi" w:hAnsiTheme="minorHAnsi" w:cstheme="minorHAnsi"/>
          <w:sz w:val="20"/>
          <w:szCs w:val="20"/>
        </w:rPr>
      </w:pPr>
    </w:p>
    <w:p w14:paraId="56D1C158" w14:textId="64E1B1C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.1.3.</w:t>
      </w:r>
      <w:r w:rsidR="00650EBC" w:rsidRPr="00BE569F">
        <w:rPr>
          <w:rFonts w:asciiTheme="minorHAnsi" w:hAnsiTheme="minorHAnsi" w:cstheme="minorHAnsi"/>
          <w:sz w:val="20"/>
          <w:szCs w:val="20"/>
        </w:rPr>
        <w:t xml:space="preserve"> Caso reste configurada a ocorrência de alguma das vedações elencadas no item </w:t>
      </w:r>
      <w:r w:rsidR="00650EBC" w:rsidRPr="00BE569F">
        <w:rPr>
          <w:rFonts w:asciiTheme="minorHAnsi" w:hAnsiTheme="minorHAnsi" w:cstheme="minorHAnsi"/>
          <w:b/>
          <w:sz w:val="20"/>
          <w:szCs w:val="20"/>
        </w:rPr>
        <w:t>3.3</w:t>
      </w:r>
      <w:r w:rsidR="00650EBC" w:rsidRPr="00BE569F">
        <w:rPr>
          <w:rFonts w:asciiTheme="minorHAnsi" w:hAnsiTheme="minorHAnsi" w:cstheme="minorHAnsi"/>
          <w:sz w:val="20"/>
          <w:szCs w:val="20"/>
        </w:rPr>
        <w:t xml:space="preserve"> deste edital, será declarado o impedimento de sua participação </w:t>
      </w:r>
      <w:proofErr w:type="gramStart"/>
      <w:r w:rsidR="00650EBC" w:rsidRPr="00BE569F">
        <w:rPr>
          <w:rFonts w:asciiTheme="minorHAnsi" w:hAnsiTheme="minorHAnsi" w:cstheme="minorHAnsi"/>
          <w:sz w:val="20"/>
          <w:szCs w:val="20"/>
        </w:rPr>
        <w:t>na presente</w:t>
      </w:r>
      <w:proofErr w:type="gramEnd"/>
      <w:r w:rsidR="00650EBC" w:rsidRPr="00BE569F">
        <w:rPr>
          <w:rFonts w:asciiTheme="minorHAnsi" w:hAnsiTheme="minorHAnsi" w:cstheme="minorHAnsi"/>
          <w:sz w:val="20"/>
          <w:szCs w:val="20"/>
        </w:rPr>
        <w:t xml:space="preserve"> licitação, devendo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repetir este procedimento, convocando as licitantes subsequentes, de acordo com a ordem de classificação.</w:t>
      </w:r>
    </w:p>
    <w:p w14:paraId="23D6853D" w14:textId="1AF470A2" w:rsidR="00A94C3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BE569F">
        <w:rPr>
          <w:rFonts w:asciiTheme="minorHAnsi" w:hAnsiTheme="minorHAnsi" w:cstheme="minorHAnsi"/>
          <w:sz w:val="20"/>
          <w:szCs w:val="20"/>
        </w:rPr>
        <w:t>o de Proposta de Preços (Anexo B</w:t>
      </w:r>
      <w:r w:rsidR="00650EBC" w:rsidRPr="00BE569F">
        <w:rPr>
          <w:rFonts w:asciiTheme="minorHAnsi" w:hAnsiTheme="minorHAnsi" w:cstheme="minorHAnsi"/>
          <w:sz w:val="20"/>
          <w:szCs w:val="20"/>
        </w:rPr>
        <w:t xml:space="preserve"> do T</w:t>
      </w:r>
      <w:r w:rsidR="001118B0" w:rsidRPr="00BE569F">
        <w:rPr>
          <w:rFonts w:asciiTheme="minorHAnsi" w:hAnsiTheme="minorHAnsi" w:cstheme="minorHAnsi"/>
          <w:sz w:val="20"/>
          <w:szCs w:val="20"/>
        </w:rPr>
        <w:t xml:space="preserve">ermo de </w:t>
      </w:r>
      <w:r w:rsidR="00650EBC" w:rsidRPr="00BE569F">
        <w:rPr>
          <w:rFonts w:asciiTheme="minorHAnsi" w:hAnsiTheme="minorHAnsi" w:cstheme="minorHAnsi"/>
          <w:sz w:val="20"/>
          <w:szCs w:val="20"/>
        </w:rPr>
        <w:t>R</w:t>
      </w:r>
      <w:r w:rsidR="001118B0" w:rsidRPr="00BE569F">
        <w:rPr>
          <w:rFonts w:asciiTheme="minorHAnsi" w:hAnsiTheme="minorHAnsi" w:cstheme="minorHAnsi"/>
          <w:sz w:val="20"/>
          <w:szCs w:val="20"/>
        </w:rPr>
        <w:t>eferência</w:t>
      </w:r>
      <w:r w:rsidR="00650EBC" w:rsidRPr="00BE569F">
        <w:rPr>
          <w:rFonts w:asciiTheme="minorHAnsi" w:hAnsiTheme="minorHAnsi" w:cstheme="minorHAnsi"/>
          <w:sz w:val="20"/>
          <w:szCs w:val="20"/>
        </w:rPr>
        <w:t>)</w:t>
      </w:r>
      <w:r w:rsidR="000D38AD">
        <w:rPr>
          <w:rFonts w:asciiTheme="minorHAnsi" w:hAnsiTheme="minorHAnsi" w:cstheme="minorHAnsi"/>
          <w:sz w:val="20"/>
          <w:szCs w:val="20"/>
        </w:rPr>
        <w:t>,</w:t>
      </w:r>
      <w:proofErr w:type="gramStart"/>
      <w:r w:rsidR="000D38AD">
        <w:rPr>
          <w:rFonts w:asciiTheme="minorHAnsi" w:hAnsiTheme="minorHAnsi" w:cstheme="minorHAnsi"/>
          <w:sz w:val="20"/>
          <w:szCs w:val="20"/>
        </w:rPr>
        <w:t xml:space="preserve"> </w:t>
      </w:r>
      <w:r w:rsidR="000D38AD" w:rsidRPr="000D38AD">
        <w:rPr>
          <w:rFonts w:asciiTheme="minorHAnsi" w:hAnsiTheme="minorHAnsi" w:cstheme="minorHAnsi"/>
          <w:sz w:val="20"/>
          <w:szCs w:val="20"/>
        </w:rPr>
        <w:t xml:space="preserve"> </w:t>
      </w:r>
      <w:proofErr w:type="gramEnd"/>
      <w:r w:rsidR="000D38AD" w:rsidRPr="000D38AD">
        <w:rPr>
          <w:rFonts w:asciiTheme="minorHAnsi" w:hAnsiTheme="minorHAnsi" w:cstheme="minorHAnsi"/>
          <w:sz w:val="20"/>
          <w:szCs w:val="20"/>
        </w:rPr>
        <w:t>indicando a marca do item e acompanhada do(s) seguinte(s) documento(s):</w:t>
      </w:r>
    </w:p>
    <w:p w14:paraId="49508D47" w14:textId="3614B531" w:rsidR="000D38AD" w:rsidRPr="000D38AD" w:rsidRDefault="00A94C3F" w:rsidP="000D38AD">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sidRPr="00BE569F">
        <w:rPr>
          <w:rFonts w:asciiTheme="minorHAnsi" w:hAnsiTheme="minorHAnsi" w:cstheme="minorHAnsi"/>
          <w:b/>
          <w:color w:val="00000A"/>
          <w:sz w:val="20"/>
          <w:szCs w:val="20"/>
        </w:rPr>
        <w:t>11.2.1.</w:t>
      </w:r>
      <w:r w:rsidRPr="00BE569F">
        <w:rPr>
          <w:rFonts w:asciiTheme="minorHAnsi" w:hAnsiTheme="minorHAnsi" w:cstheme="minorHAnsi"/>
          <w:color w:val="00000A"/>
          <w:sz w:val="20"/>
          <w:szCs w:val="20"/>
        </w:rPr>
        <w:t xml:space="preserve"> </w:t>
      </w:r>
      <w:r w:rsidR="000D38AD" w:rsidRPr="000D38AD">
        <w:rPr>
          <w:rFonts w:asciiTheme="minorHAnsi" w:hAnsiTheme="minorHAnsi" w:cstheme="minorHAnsi"/>
          <w:color w:val="00000A"/>
          <w:sz w:val="20"/>
          <w:szCs w:val="20"/>
        </w:rPr>
        <w:t xml:space="preserve">Certificado de Registro, emitido pela Agência Nacional de Vigilância Sanitária (ANVISA) ou cópia legível do DOU do material ofertado. </w:t>
      </w:r>
    </w:p>
    <w:p w14:paraId="24EC1B99" w14:textId="6AB58576" w:rsidR="00926FFB" w:rsidRDefault="000D38AD" w:rsidP="000D38AD">
      <w:pPr>
        <w:widowControl w:val="0"/>
        <w:tabs>
          <w:tab w:val="left" w:pos="2744"/>
        </w:tabs>
        <w:autoSpaceDE w:val="0"/>
        <w:autoSpaceDN w:val="0"/>
        <w:spacing w:before="120"/>
        <w:ind w:left="1930" w:right="384"/>
        <w:jc w:val="both"/>
        <w:rPr>
          <w:rFonts w:asciiTheme="minorHAnsi" w:hAnsiTheme="minorHAnsi" w:cstheme="minorHAnsi"/>
          <w:color w:val="00000A"/>
          <w:sz w:val="20"/>
          <w:szCs w:val="20"/>
        </w:rPr>
      </w:pPr>
      <w:r w:rsidRPr="000D38AD">
        <w:rPr>
          <w:rFonts w:asciiTheme="minorHAnsi" w:hAnsiTheme="minorHAnsi" w:cstheme="minorHAnsi"/>
          <w:b/>
          <w:color w:val="00000A"/>
          <w:sz w:val="20"/>
          <w:szCs w:val="20"/>
        </w:rPr>
        <w:t>11.2.2.</w:t>
      </w:r>
      <w:r>
        <w:rPr>
          <w:rFonts w:asciiTheme="minorHAnsi" w:hAnsiTheme="minorHAnsi" w:cstheme="minorHAnsi"/>
          <w:color w:val="00000A"/>
          <w:sz w:val="20"/>
          <w:szCs w:val="20"/>
        </w:rPr>
        <w:t xml:space="preserve"> </w:t>
      </w:r>
      <w:r w:rsidRPr="000D38AD">
        <w:rPr>
          <w:rFonts w:asciiTheme="minorHAnsi" w:hAnsiTheme="minorHAnsi" w:cstheme="minorHAnsi"/>
          <w:color w:val="00000A"/>
          <w:sz w:val="20"/>
          <w:szCs w:val="20"/>
        </w:rPr>
        <w:t xml:space="preserve">Instruções de uso do produto conforme registro na ANVISA, contendo indicação de uso para </w:t>
      </w:r>
      <w:proofErr w:type="spellStart"/>
      <w:r w:rsidRPr="000D38AD">
        <w:rPr>
          <w:rFonts w:asciiTheme="minorHAnsi" w:hAnsiTheme="minorHAnsi" w:cstheme="minorHAnsi"/>
          <w:color w:val="00000A"/>
          <w:sz w:val="20"/>
          <w:szCs w:val="20"/>
        </w:rPr>
        <w:t>hemotransfusão</w:t>
      </w:r>
      <w:proofErr w:type="spellEnd"/>
      <w:r w:rsidRPr="000D38AD">
        <w:rPr>
          <w:rFonts w:asciiTheme="minorHAnsi" w:hAnsiTheme="minorHAnsi" w:cstheme="minorHAnsi"/>
          <w:color w:val="00000A"/>
          <w:sz w:val="20"/>
          <w:szCs w:val="20"/>
        </w:rPr>
        <w:t xml:space="preserve"> e compatibilidade com bombas de infusão para atender as necessidades do serviço; </w:t>
      </w:r>
    </w:p>
    <w:p w14:paraId="74CE483C" w14:textId="693BBFDD" w:rsidR="00702334" w:rsidRDefault="000D38AD" w:rsidP="00702334">
      <w:pPr>
        <w:widowControl w:val="0"/>
        <w:tabs>
          <w:tab w:val="left" w:pos="2766"/>
        </w:tabs>
        <w:autoSpaceDE w:val="0"/>
        <w:autoSpaceDN w:val="0"/>
        <w:spacing w:before="120"/>
        <w:ind w:left="1930" w:right="384"/>
        <w:jc w:val="both"/>
        <w:rPr>
          <w:rFonts w:asciiTheme="minorHAnsi" w:hAnsiTheme="minorHAnsi" w:cstheme="minorHAnsi"/>
          <w:color w:val="00000A"/>
          <w:sz w:val="20"/>
          <w:szCs w:val="20"/>
        </w:rPr>
      </w:pPr>
      <w:r>
        <w:rPr>
          <w:rFonts w:asciiTheme="minorHAnsi" w:hAnsiTheme="minorHAnsi" w:cstheme="minorHAnsi"/>
          <w:b/>
          <w:color w:val="00000A"/>
          <w:sz w:val="20"/>
          <w:szCs w:val="20"/>
        </w:rPr>
        <w:t>11.2.3</w:t>
      </w:r>
      <w:r w:rsidR="00A94C3F" w:rsidRPr="00BE569F">
        <w:rPr>
          <w:rFonts w:asciiTheme="minorHAnsi" w:hAnsiTheme="minorHAnsi" w:cstheme="minorHAnsi"/>
          <w:b/>
          <w:color w:val="00000A"/>
          <w:sz w:val="20"/>
          <w:szCs w:val="20"/>
        </w:rPr>
        <w:t>.</w:t>
      </w:r>
      <w:r w:rsidR="00A94C3F" w:rsidRPr="00BE569F">
        <w:rPr>
          <w:rFonts w:asciiTheme="minorHAnsi" w:hAnsiTheme="minorHAnsi" w:cstheme="minorHAnsi"/>
          <w:color w:val="00000A"/>
          <w:sz w:val="20"/>
          <w:szCs w:val="20"/>
        </w:rPr>
        <w:t xml:space="preserve"> </w:t>
      </w:r>
      <w:r w:rsidR="00926FFB" w:rsidRPr="00926FFB">
        <w:rPr>
          <w:rFonts w:asciiTheme="minorHAnsi" w:hAnsiTheme="minorHAnsi" w:cstheme="minorHAnsi"/>
          <w:color w:val="00000A"/>
          <w:sz w:val="20"/>
          <w:szCs w:val="20"/>
        </w:rPr>
        <w:t xml:space="preserve">O pregoeiro poderá solicitar, a título de diligência (para julgamento da proposta), emissão de parecer técnico para esclarecimento acerca das especificações do objeto da proposta, tendo a área técnica o prazo de até </w:t>
      </w:r>
      <w:proofErr w:type="gramStart"/>
      <w:r w:rsidR="00926FFB" w:rsidRPr="00926FFB">
        <w:rPr>
          <w:rFonts w:asciiTheme="minorHAnsi" w:hAnsiTheme="minorHAnsi" w:cstheme="minorHAnsi"/>
          <w:color w:val="00000A"/>
          <w:sz w:val="20"/>
          <w:szCs w:val="20"/>
        </w:rPr>
        <w:t>3</w:t>
      </w:r>
      <w:proofErr w:type="gramEnd"/>
      <w:r w:rsidR="00926FFB" w:rsidRPr="00926FFB">
        <w:rPr>
          <w:rFonts w:asciiTheme="minorHAnsi" w:hAnsiTheme="minorHAnsi" w:cstheme="minorHAnsi"/>
          <w:color w:val="00000A"/>
          <w:sz w:val="20"/>
          <w:szCs w:val="20"/>
        </w:rPr>
        <w:t xml:space="preserve"> (três) dias úteis para apresentar seu parecer técnico;</w:t>
      </w:r>
    </w:p>
    <w:p w14:paraId="704B4C00" w14:textId="038226A5" w:rsidR="00650EBC" w:rsidRPr="00BE569F" w:rsidRDefault="00650EBC" w:rsidP="00650EBC">
      <w:pPr>
        <w:spacing w:after="120"/>
        <w:jc w:val="both"/>
        <w:rPr>
          <w:rFonts w:asciiTheme="minorHAnsi" w:hAnsiTheme="minorHAnsi" w:cstheme="minorHAnsi"/>
          <w:sz w:val="20"/>
          <w:szCs w:val="20"/>
        </w:rPr>
      </w:pPr>
      <w:proofErr w:type="gramStart"/>
      <w:r w:rsidRPr="00BE569F">
        <w:rPr>
          <w:rFonts w:asciiTheme="minorHAnsi" w:hAnsiTheme="minorHAnsi" w:cstheme="minorHAnsi"/>
          <w:sz w:val="20"/>
          <w:szCs w:val="20"/>
        </w:rPr>
        <w:t>bem</w:t>
      </w:r>
      <w:proofErr w:type="gramEnd"/>
      <w:r w:rsidRPr="00BE569F">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4A05A47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Os documentos deverão ser inc</w:t>
      </w:r>
      <w:r w:rsidR="00B676FA">
        <w:rPr>
          <w:rFonts w:asciiTheme="minorHAnsi" w:hAnsiTheme="minorHAnsi" w:cstheme="minorHAnsi"/>
          <w:sz w:val="20"/>
          <w:szCs w:val="20"/>
        </w:rPr>
        <w:t>luídos no Sistema no prazo de 04 (quatro</w:t>
      </w:r>
      <w:r w:rsidR="00650EBC" w:rsidRPr="00BE569F">
        <w:rPr>
          <w:rFonts w:asciiTheme="minorHAnsi" w:hAnsiTheme="minorHAnsi" w:cstheme="minorHAnsi"/>
          <w:sz w:val="20"/>
          <w:szCs w:val="20"/>
        </w:rPr>
        <w:t xml:space="preserve">) horas corridas, contado a partir da convocação do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w:t>
      </w:r>
    </w:p>
    <w:p w14:paraId="50A40442" w14:textId="5B75FC40"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1</w:t>
      </w:r>
      <w:r w:rsidRPr="00BE569F">
        <w:rPr>
          <w:rFonts w:asciiTheme="minorHAnsi" w:hAnsiTheme="minorHAnsi" w:cstheme="minorHAnsi"/>
          <w:b/>
          <w:sz w:val="20"/>
          <w:szCs w:val="20"/>
        </w:rPr>
        <w:t>.4.</w:t>
      </w:r>
      <w:r w:rsidR="00C5585D" w:rsidRPr="00BE569F">
        <w:rPr>
          <w:rFonts w:asciiTheme="minorHAnsi" w:hAnsiTheme="minorHAnsi" w:cstheme="minorHAnsi"/>
          <w:sz w:val="20"/>
          <w:szCs w:val="20"/>
        </w:rPr>
        <w:t xml:space="preserve"> O prazo de que trata 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w:t>
      </w:r>
    </w:p>
    <w:p w14:paraId="5391AF19" w14:textId="0F9FBCB1"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BE0FA8">
        <w:rPr>
          <w:rFonts w:asciiTheme="minorHAnsi" w:hAnsiTheme="minorHAnsi" w:cstheme="minorHAnsi"/>
          <w:sz w:val="20"/>
          <w:szCs w:val="20"/>
        </w:rPr>
        <w:t xml:space="preserve"> e zipados</w:t>
      </w:r>
      <w:r w:rsidR="00650EBC" w:rsidRPr="00BE569F">
        <w:rPr>
          <w:rFonts w:asciiTheme="minorHAnsi" w:hAnsiTheme="minorHAnsi" w:cstheme="minorHAnsi"/>
          <w:sz w:val="20"/>
          <w:szCs w:val="20"/>
        </w:rPr>
        <w:t>.</w:t>
      </w:r>
    </w:p>
    <w:p w14:paraId="16F74327" w14:textId="31A9D4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Os arquivos encaminhados deverão estar legíveis.</w:t>
      </w:r>
    </w:p>
    <w:p w14:paraId="4CB98E1A" w14:textId="62EF9573" w:rsidR="00BE569F"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Caberá à licitante confirmar o recebimento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no sistema.</w:t>
      </w:r>
    </w:p>
    <w:p w14:paraId="253E9612" w14:textId="5E455C8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A licitante que abandonar o certame, deixando de encaminhar a proposta e/ou documentos de habilitação DIGITALIZADOS, no todo ou em par</w:t>
      </w:r>
      <w:r w:rsidRPr="00BE569F">
        <w:rPr>
          <w:rFonts w:asciiTheme="minorHAnsi" w:hAnsiTheme="minorHAnsi" w:cstheme="minorHAnsi"/>
          <w:sz w:val="20"/>
          <w:szCs w:val="20"/>
        </w:rPr>
        <w:t xml:space="preserve">te, no prazo previsto no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xml:space="preserve"> será desclassificada ou inabilitada do certame, conforme o caso, e sujeitar-se-á às sanções previstas neste Edital.</w:t>
      </w:r>
    </w:p>
    <w:p w14:paraId="29C001EE" w14:textId="0F7FD2C0"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 sessão será suspensa para aguardo da proposta de preços e dos documentos de habilitação, cabendo ao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4616C92C" w14:textId="073B0B53" w:rsidR="00650EBC" w:rsidRPr="00BE569F" w:rsidRDefault="00C5585D" w:rsidP="000F799E">
      <w:pPr>
        <w:keepNext/>
        <w:tabs>
          <w:tab w:val="center" w:pos="4770"/>
        </w:tabs>
        <w:spacing w:after="120"/>
        <w:outlineLvl w:val="0"/>
        <w:rPr>
          <w:rFonts w:asciiTheme="minorHAnsi" w:hAnsiTheme="minorHAnsi" w:cstheme="minorHAnsi"/>
          <w:b/>
          <w:bCs/>
          <w:sz w:val="20"/>
          <w:szCs w:val="20"/>
        </w:rPr>
      </w:pPr>
      <w:r w:rsidRPr="00E87966">
        <w:rPr>
          <w:rFonts w:asciiTheme="minorHAnsi" w:hAnsiTheme="minorHAnsi" w:cstheme="minorHAnsi"/>
          <w:b/>
          <w:bCs/>
          <w:sz w:val="20"/>
          <w:szCs w:val="20"/>
        </w:rPr>
        <w:t>12. DA ANÁLISE DA PROPOSTA</w:t>
      </w:r>
    </w:p>
    <w:p w14:paraId="7323706F" w14:textId="08FEEE5A"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.1.1.</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179F017C" w14:textId="70BD633E" w:rsidR="00BA0836"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w:t>
      </w:r>
      <w:r w:rsidR="00650EBC" w:rsidRPr="00BE569F">
        <w:rPr>
          <w:rFonts w:asciiTheme="minorHAnsi" w:hAnsiTheme="minorHAnsi" w:cstheme="minorHAnsi"/>
          <w:sz w:val="20"/>
          <w:szCs w:val="20"/>
        </w:rPr>
        <w:t xml:space="preserve"> Eventuais falhas formais ou materiais da proposta, como erros no preenchimento da </w:t>
      </w:r>
      <w:r w:rsidR="00F0260E"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417B9070" w14:textId="4A08B1A9" w:rsidR="00BE0FA8" w:rsidRPr="00BE569F" w:rsidRDefault="00C5585D" w:rsidP="00BA0836">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lastRenderedPageBreak/>
        <w:t>12</w:t>
      </w:r>
      <w:r w:rsidR="00650EBC" w:rsidRPr="00BE569F">
        <w:rPr>
          <w:rFonts w:asciiTheme="minorHAnsi" w:hAnsiTheme="minorHAnsi" w:cstheme="minorHAnsi"/>
          <w:b/>
          <w:sz w:val="20"/>
          <w:szCs w:val="20"/>
        </w:rPr>
        <w:t>.2.1.</w:t>
      </w:r>
      <w:r w:rsidR="00650EBC" w:rsidRPr="00BE569F">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.2.2.</w:t>
      </w:r>
      <w:r w:rsidR="00650EBC" w:rsidRPr="00BE569F">
        <w:rPr>
          <w:rFonts w:asciiTheme="minorHAnsi" w:hAnsiTheme="minorHAnsi" w:cstheme="minorHAnsi"/>
          <w:sz w:val="20"/>
          <w:szCs w:val="20"/>
        </w:rPr>
        <w:t xml:space="preserve"> Considera-se erro no preenchimento da </w:t>
      </w:r>
      <w:r w:rsidR="000C0A80" w:rsidRPr="00BE569F">
        <w:rPr>
          <w:rFonts w:asciiTheme="minorHAnsi" w:hAnsiTheme="minorHAnsi" w:cstheme="minorHAnsi"/>
          <w:sz w:val="20"/>
          <w:szCs w:val="20"/>
        </w:rPr>
        <w:t>proposta</w:t>
      </w:r>
      <w:r w:rsidR="00650EBC" w:rsidRPr="00BE569F">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.2.3.</w:t>
      </w:r>
      <w:r w:rsidR="00650EBC" w:rsidRPr="00BE569F">
        <w:rPr>
          <w:rFonts w:asciiTheme="minorHAnsi" w:hAnsiTheme="minorHAnsi" w:cstheme="minorHAnsi"/>
          <w:sz w:val="20"/>
          <w:szCs w:val="20"/>
        </w:rPr>
        <w:t xml:space="preserve">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9E52524"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.2.4.</w:t>
      </w:r>
      <w:r w:rsidR="00650EBC" w:rsidRPr="00BE569F">
        <w:rPr>
          <w:rFonts w:asciiTheme="minorHAnsi" w:hAnsiTheme="minorHAnsi" w:cstheme="minorHAnsi"/>
          <w:sz w:val="20"/>
          <w:szCs w:val="20"/>
        </w:rPr>
        <w:t xml:space="preserve"> No caso de discrepância entre valores grafados em algarismos e por extenso, prevalecerá o valor por extenso</w:t>
      </w:r>
      <w:r w:rsidR="00607CB0" w:rsidRPr="00BE569F">
        <w:rPr>
          <w:rFonts w:asciiTheme="minorHAnsi" w:hAnsiTheme="minorHAnsi" w:cstheme="minorHAnsi"/>
          <w:sz w:val="20"/>
          <w:szCs w:val="20"/>
        </w:rPr>
        <w:t>.</w:t>
      </w:r>
    </w:p>
    <w:p w14:paraId="57971FC1" w14:textId="268320FC"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.2.5.</w:t>
      </w:r>
      <w:r w:rsidR="00650EBC" w:rsidRPr="00BE569F">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4D0C526"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.2.6.</w:t>
      </w:r>
      <w:r w:rsidR="00650EBC" w:rsidRPr="00BE569F">
        <w:rPr>
          <w:rFonts w:asciiTheme="minorHAnsi" w:hAnsiTheme="minorHAnsi" w:cstheme="minorHAnsi"/>
          <w:sz w:val="20"/>
          <w:szCs w:val="20"/>
        </w:rPr>
        <w:t xml:space="preserve"> No caso de erro de somatório, a adição será retificada, mantendo-se inalteradas as parcelas.</w:t>
      </w:r>
    </w:p>
    <w:p w14:paraId="27C6EC0D" w14:textId="55E52F20"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.2.7.</w:t>
      </w:r>
      <w:r w:rsidR="00650EBC" w:rsidRPr="00BE569F">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14B12719" w:rsidR="00650EBC" w:rsidRPr="00BE569F" w:rsidRDefault="00650EBC"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w:t>
      </w:r>
      <w:r w:rsidR="00C5585D" w:rsidRPr="00BE569F">
        <w:rPr>
          <w:rFonts w:asciiTheme="minorHAnsi" w:hAnsiTheme="minorHAnsi" w:cstheme="minorHAnsi"/>
          <w:b/>
          <w:sz w:val="20"/>
          <w:szCs w:val="20"/>
        </w:rPr>
        <w:t>2</w:t>
      </w:r>
      <w:r w:rsidRPr="00BE569F">
        <w:rPr>
          <w:rFonts w:asciiTheme="minorHAnsi" w:hAnsiTheme="minorHAnsi" w:cstheme="minorHAnsi"/>
          <w:b/>
          <w:sz w:val="20"/>
          <w:szCs w:val="20"/>
        </w:rPr>
        <w:t>.3.</w:t>
      </w:r>
      <w:r w:rsidRPr="00BE569F">
        <w:rPr>
          <w:rFonts w:asciiTheme="minorHAnsi" w:hAnsiTheme="minorHAnsi" w:cstheme="minorHAnsi"/>
          <w:sz w:val="20"/>
          <w:szCs w:val="20"/>
        </w:rPr>
        <w:t xml:space="preserve"> Para a análise da compatibilidade do objeto com as especificações técnicas do edital, a licitante deverá </w:t>
      </w:r>
      <w:r w:rsidR="00E4286E" w:rsidRPr="00BE569F">
        <w:rPr>
          <w:rFonts w:asciiTheme="minorHAnsi" w:hAnsiTheme="minorHAnsi" w:cstheme="minorHAnsi"/>
          <w:sz w:val="20"/>
          <w:szCs w:val="20"/>
        </w:rPr>
        <w:t xml:space="preserve">atender aos itens </w:t>
      </w:r>
      <w:r w:rsidR="001118B0" w:rsidRPr="00BE569F">
        <w:rPr>
          <w:rFonts w:asciiTheme="minorHAnsi" w:hAnsiTheme="minorHAnsi" w:cstheme="minorHAnsi"/>
          <w:b/>
          <w:sz w:val="20"/>
          <w:szCs w:val="20"/>
        </w:rPr>
        <w:t>3.1 e 5.2.</w:t>
      </w:r>
      <w:r w:rsidR="00E4286E" w:rsidRPr="00BE569F">
        <w:rPr>
          <w:rFonts w:asciiTheme="minorHAnsi" w:hAnsiTheme="minorHAnsi" w:cstheme="minorHAnsi"/>
          <w:sz w:val="20"/>
          <w:szCs w:val="20"/>
        </w:rPr>
        <w:t xml:space="preserve"> </w:t>
      </w:r>
      <w:proofErr w:type="gramStart"/>
      <w:r w:rsidR="00E4286E" w:rsidRPr="00BE569F">
        <w:rPr>
          <w:rFonts w:asciiTheme="minorHAnsi" w:hAnsiTheme="minorHAnsi" w:cstheme="minorHAnsi"/>
          <w:sz w:val="20"/>
          <w:szCs w:val="20"/>
        </w:rPr>
        <w:t>do</w:t>
      </w:r>
      <w:proofErr w:type="gramEnd"/>
      <w:r w:rsidR="00E4286E" w:rsidRPr="00BE569F">
        <w:rPr>
          <w:rFonts w:asciiTheme="minorHAnsi" w:hAnsiTheme="minorHAnsi" w:cstheme="minorHAnsi"/>
          <w:sz w:val="20"/>
          <w:szCs w:val="20"/>
        </w:rPr>
        <w:t xml:space="preserve"> </w:t>
      </w:r>
      <w:r w:rsidR="001118B0" w:rsidRPr="00BE569F">
        <w:rPr>
          <w:rFonts w:asciiTheme="minorHAnsi" w:hAnsiTheme="minorHAnsi" w:cstheme="minorHAnsi"/>
          <w:sz w:val="20"/>
          <w:szCs w:val="20"/>
        </w:rPr>
        <w:t>Anexo I – Termo de referência</w:t>
      </w:r>
      <w:r w:rsidRPr="00BE569F">
        <w:rPr>
          <w:rFonts w:asciiTheme="minorHAnsi" w:hAnsiTheme="minorHAnsi" w:cstheme="minorHAnsi"/>
          <w:sz w:val="20"/>
          <w:szCs w:val="20"/>
        </w:rPr>
        <w:t xml:space="preserve">, na forma </w:t>
      </w:r>
      <w:r w:rsidR="00C5585D" w:rsidRPr="00BE569F">
        <w:rPr>
          <w:rFonts w:asciiTheme="minorHAnsi" w:hAnsiTheme="minorHAnsi" w:cstheme="minorHAnsi"/>
          <w:sz w:val="20"/>
          <w:szCs w:val="20"/>
        </w:rPr>
        <w:t xml:space="preserve">e no prazo estipulado no item </w:t>
      </w:r>
      <w:r w:rsidR="00C5585D" w:rsidRPr="00BE569F">
        <w:rPr>
          <w:rFonts w:asciiTheme="minorHAnsi" w:hAnsiTheme="minorHAnsi" w:cstheme="minorHAnsi"/>
          <w:b/>
          <w:sz w:val="20"/>
          <w:szCs w:val="20"/>
        </w:rPr>
        <w:t>11</w:t>
      </w:r>
      <w:r w:rsidRPr="00BE569F">
        <w:rPr>
          <w:rFonts w:asciiTheme="minorHAnsi" w:hAnsiTheme="minorHAnsi" w:cstheme="minorHAnsi"/>
          <w:b/>
          <w:sz w:val="20"/>
          <w:szCs w:val="20"/>
        </w:rPr>
        <w:t>.2</w:t>
      </w:r>
      <w:r w:rsidRPr="00BE569F">
        <w:rPr>
          <w:rFonts w:asciiTheme="minorHAnsi" w:hAnsiTheme="minorHAnsi" w:cstheme="minorHAnsi"/>
          <w:sz w:val="20"/>
          <w:szCs w:val="20"/>
        </w:rPr>
        <w:t xml:space="preserve"> deste edital.</w:t>
      </w:r>
    </w:p>
    <w:p w14:paraId="08ABEA2D" w14:textId="35445697"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.4.</w:t>
      </w:r>
      <w:r w:rsidR="00650EBC" w:rsidRPr="00BE569F">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.5.</w:t>
      </w:r>
      <w:r w:rsidR="00650EBC" w:rsidRPr="00BE569F">
        <w:rPr>
          <w:rFonts w:asciiTheme="minorHAnsi" w:hAnsiTheme="minorHAnsi" w:cstheme="minorHAnsi"/>
          <w:sz w:val="20"/>
          <w:szCs w:val="20"/>
        </w:rPr>
        <w:t xml:space="preserve"> Serão desclassificadas as propostas que:</w:t>
      </w:r>
    </w:p>
    <w:p w14:paraId="22BCAE7A" w14:textId="710DF330"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a)</w:t>
      </w:r>
      <w:r w:rsidRPr="00BE569F">
        <w:rPr>
          <w:rFonts w:asciiTheme="minorHAnsi" w:hAnsiTheme="minorHAnsi" w:cstheme="minorHAnsi"/>
          <w:sz w:val="20"/>
          <w:szCs w:val="20"/>
        </w:rPr>
        <w:t xml:space="preserve"> não obedeçam às especificações técnicas previstas neste Edital;</w:t>
      </w:r>
    </w:p>
    <w:p w14:paraId="3B7E3A1D" w14:textId="449CBBE1"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b)</w:t>
      </w:r>
      <w:r w:rsidRPr="00BE569F">
        <w:rPr>
          <w:rFonts w:asciiTheme="minorHAnsi" w:hAnsiTheme="minorHAnsi" w:cstheme="minorHAnsi"/>
          <w:sz w:val="20"/>
          <w:szCs w:val="20"/>
        </w:rPr>
        <w:t xml:space="preserve"> permaneçam com valores </w:t>
      </w:r>
      <w:proofErr w:type="gramStart"/>
      <w:r w:rsidRPr="00BE569F">
        <w:rPr>
          <w:rFonts w:asciiTheme="minorHAnsi" w:hAnsiTheme="minorHAnsi" w:cstheme="minorHAnsi"/>
          <w:sz w:val="20"/>
          <w:szCs w:val="20"/>
        </w:rPr>
        <w:t>unitários ou global</w:t>
      </w:r>
      <w:proofErr w:type="gramEnd"/>
      <w:r w:rsidRPr="00BE569F">
        <w:rPr>
          <w:rFonts w:asciiTheme="minorHAnsi" w:hAnsiTheme="minorHAnsi" w:cstheme="minorHAnsi"/>
          <w:sz w:val="20"/>
          <w:szCs w:val="20"/>
        </w:rPr>
        <w:t xml:space="preserve"> superiores aos estimados, após a negociação de que trata o item 11;</w:t>
      </w:r>
    </w:p>
    <w:p w14:paraId="7488426C" w14:textId="474C03EB"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c)</w:t>
      </w:r>
      <w:r w:rsidRPr="00BE569F">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BE569F" w:rsidRDefault="00650EBC"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d)</w:t>
      </w:r>
      <w:r w:rsidRPr="00BE569F">
        <w:rPr>
          <w:rFonts w:asciiTheme="minorHAnsi" w:hAnsiTheme="minorHAnsi" w:cstheme="minorHAnsi"/>
          <w:sz w:val="20"/>
          <w:szCs w:val="20"/>
        </w:rPr>
        <w:t xml:space="preserve"> apresentem vício ou desconformidade insanável com quaisquer outras exigências deste Edital;</w:t>
      </w:r>
    </w:p>
    <w:p w14:paraId="1D71BC23" w14:textId="05AABE66" w:rsidR="00BE569F" w:rsidRPr="00BE569F" w:rsidRDefault="00650EBC" w:rsidP="004F054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e)</w:t>
      </w:r>
      <w:r w:rsidRPr="00BE569F">
        <w:rPr>
          <w:rFonts w:asciiTheme="minorHAnsi" w:hAnsiTheme="minorHAnsi" w:cstheme="minorHAnsi"/>
          <w:sz w:val="20"/>
          <w:szCs w:val="20"/>
        </w:rPr>
        <w:t xml:space="preserve"> contenham falhas, apontadas pelo </w:t>
      </w:r>
      <w:r w:rsidR="00607CB0" w:rsidRPr="00BE569F">
        <w:rPr>
          <w:rFonts w:asciiTheme="minorHAnsi" w:hAnsiTheme="minorHAnsi" w:cstheme="minorHAnsi"/>
          <w:sz w:val="20"/>
          <w:szCs w:val="20"/>
        </w:rPr>
        <w:t>Pregoeiro</w:t>
      </w:r>
      <w:r w:rsidRPr="00BE569F">
        <w:rPr>
          <w:rFonts w:asciiTheme="minorHAnsi" w:hAnsiTheme="minorHAnsi" w:cstheme="minorHAnsi"/>
          <w:sz w:val="20"/>
          <w:szCs w:val="20"/>
        </w:rPr>
        <w:t>, não corrigidas nem justificadas, mesmo após a oportunidade de s</w:t>
      </w:r>
      <w:r w:rsidR="00FD4DA7" w:rsidRPr="00BE569F">
        <w:rPr>
          <w:rFonts w:asciiTheme="minorHAnsi" w:hAnsiTheme="minorHAnsi" w:cstheme="minorHAnsi"/>
          <w:sz w:val="20"/>
          <w:szCs w:val="20"/>
        </w:rPr>
        <w:t xml:space="preserve">aneamento de que trata o item </w:t>
      </w:r>
      <w:r w:rsidR="00FD4DA7" w:rsidRPr="00BE569F">
        <w:rPr>
          <w:rFonts w:asciiTheme="minorHAnsi" w:hAnsiTheme="minorHAnsi" w:cstheme="minorHAnsi"/>
          <w:b/>
          <w:sz w:val="20"/>
          <w:szCs w:val="20"/>
        </w:rPr>
        <w:t>15</w:t>
      </w:r>
      <w:r w:rsidRPr="00BE569F">
        <w:rPr>
          <w:rFonts w:asciiTheme="minorHAnsi" w:hAnsiTheme="minorHAnsi" w:cstheme="minorHAnsi"/>
          <w:sz w:val="20"/>
          <w:szCs w:val="20"/>
        </w:rPr>
        <w:t xml:space="preserve"> deste Edital;</w:t>
      </w:r>
    </w:p>
    <w:p w14:paraId="26C0E17B" w14:textId="3D3DA737" w:rsidR="00650EBC" w:rsidRPr="00BE569F" w:rsidRDefault="00FD4DA7" w:rsidP="00C5585D">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f</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1FE86BCF" w14:textId="2C9532BE" w:rsidR="00702334"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w:t>
      </w:r>
      <w:r w:rsidR="00650EBC" w:rsidRPr="00BE569F">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.6.1.</w:t>
      </w:r>
      <w:r w:rsidR="00650EBC" w:rsidRPr="00BE569F">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deverá, por meio de diligência, conferir </w:t>
      </w:r>
      <w:proofErr w:type="gramStart"/>
      <w:r w:rsidR="00650EBC" w:rsidRPr="00BE569F">
        <w:rPr>
          <w:rFonts w:asciiTheme="minorHAnsi" w:hAnsiTheme="minorHAnsi" w:cstheme="minorHAnsi"/>
          <w:sz w:val="20"/>
          <w:szCs w:val="20"/>
        </w:rPr>
        <w:t>à</w:t>
      </w:r>
      <w:proofErr w:type="gramEnd"/>
      <w:r w:rsidR="00650EBC" w:rsidRPr="00BE569F">
        <w:rPr>
          <w:rFonts w:asciiTheme="minorHAnsi" w:hAnsiTheme="minorHAnsi" w:cstheme="minorHAnsi"/>
          <w:sz w:val="20"/>
          <w:szCs w:val="20"/>
        </w:rPr>
        <w:t xml:space="preserve"> licitante a oportunidade de demonstrar a exequibilidade da sua proposta.</w:t>
      </w:r>
    </w:p>
    <w:p w14:paraId="4BF6EC0B" w14:textId="10EC787C" w:rsidR="009810DE"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.6.2.</w:t>
      </w:r>
      <w:r w:rsidR="00650EBC" w:rsidRPr="00BE569F">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BE569F" w:rsidRDefault="00C5585D" w:rsidP="00650EBC">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.6.3.</w:t>
      </w:r>
      <w:r w:rsidR="00650EBC" w:rsidRPr="00BE569F">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.7.</w:t>
      </w:r>
      <w:r w:rsidR="00650EBC" w:rsidRPr="00BE569F">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BE569F" w:rsidRDefault="00C5585D"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.8.</w:t>
      </w:r>
      <w:r w:rsidR="00650EBC" w:rsidRPr="00BE569F">
        <w:rPr>
          <w:rFonts w:asciiTheme="minorHAnsi" w:hAnsiTheme="minorHAnsi" w:cstheme="minorHAnsi"/>
          <w:sz w:val="20"/>
          <w:szCs w:val="20"/>
        </w:rPr>
        <w:t xml:space="preserve"> Na proposta, não poderão ser incluídos pagamentos antecipados de quaisquer etapas ou serviços.</w:t>
      </w:r>
    </w:p>
    <w:p w14:paraId="3AFD922D" w14:textId="62DD8A37" w:rsidR="00650EBC" w:rsidRPr="00BE569F"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lastRenderedPageBreak/>
        <w:t>12</w:t>
      </w:r>
      <w:r w:rsidR="00650EBC" w:rsidRPr="00BE569F">
        <w:rPr>
          <w:rFonts w:asciiTheme="minorHAnsi" w:hAnsiTheme="minorHAnsi" w:cstheme="minorHAnsi"/>
          <w:b/>
          <w:sz w:val="20"/>
          <w:szCs w:val="20"/>
        </w:rPr>
        <w:t>.9.</w:t>
      </w:r>
      <w:r w:rsidR="00650EBC" w:rsidRPr="00BE569F">
        <w:rPr>
          <w:rFonts w:asciiTheme="minorHAnsi" w:hAnsiTheme="minorHAnsi" w:cstheme="minorHAnsi"/>
          <w:sz w:val="20"/>
          <w:szCs w:val="20"/>
        </w:rPr>
        <w:t xml:space="preserve">  Se a proposta da licitante provisoriamente classificada em primeiro lugar não for aceita, o </w:t>
      </w:r>
      <w:r w:rsidR="00607CB0" w:rsidRPr="00BE569F">
        <w:rPr>
          <w:rFonts w:asciiTheme="minorHAnsi" w:hAnsiTheme="minorHAnsi" w:cstheme="minorHAnsi"/>
          <w:sz w:val="20"/>
          <w:szCs w:val="20"/>
        </w:rPr>
        <w:t xml:space="preserve">Pregoeiro </w:t>
      </w:r>
      <w:r w:rsidR="00650EBC" w:rsidRPr="00BE569F">
        <w:rPr>
          <w:rFonts w:asciiTheme="minorHAnsi" w:hAnsiTheme="minorHAnsi" w:cstheme="minorHAnsi"/>
          <w:sz w:val="20"/>
          <w:szCs w:val="20"/>
        </w:rPr>
        <w:t xml:space="preserve">retomará a sessão pública para convocar as licitantes </w:t>
      </w:r>
      <w:proofErr w:type="gramStart"/>
      <w:r w:rsidR="00650EBC" w:rsidRPr="00BE569F">
        <w:rPr>
          <w:rFonts w:asciiTheme="minorHAnsi" w:hAnsiTheme="minorHAnsi" w:cstheme="minorHAnsi"/>
          <w:sz w:val="20"/>
          <w:szCs w:val="20"/>
        </w:rPr>
        <w:t>subsequentes, obedecida</w:t>
      </w:r>
      <w:proofErr w:type="gramEnd"/>
      <w:r w:rsidR="00650EBC" w:rsidRPr="00BE569F">
        <w:rPr>
          <w:rFonts w:asciiTheme="minorHAnsi" w:hAnsiTheme="minorHAnsi" w:cstheme="minorHAnsi"/>
          <w:sz w:val="20"/>
          <w:szCs w:val="20"/>
        </w:rPr>
        <w:t xml:space="preserve"> a ordem de classificação, a fim de apresentarem proposta de preços e documentos de habilitação, no me</w:t>
      </w:r>
      <w:r w:rsidRPr="00BE569F">
        <w:rPr>
          <w:rFonts w:asciiTheme="minorHAnsi" w:hAnsiTheme="minorHAnsi" w:cstheme="minorHAnsi"/>
          <w:sz w:val="20"/>
          <w:szCs w:val="20"/>
        </w:rPr>
        <w:t xml:space="preserve">smo prazo e condições do item </w:t>
      </w:r>
      <w:r w:rsidRPr="00BE569F">
        <w:rPr>
          <w:rFonts w:asciiTheme="minorHAnsi" w:hAnsiTheme="minorHAnsi" w:cstheme="minorHAnsi"/>
          <w:b/>
          <w:sz w:val="20"/>
          <w:szCs w:val="20"/>
        </w:rPr>
        <w:t>11</w:t>
      </w:r>
      <w:r w:rsidR="00650EBC" w:rsidRPr="00BE569F">
        <w:rPr>
          <w:rFonts w:asciiTheme="minorHAnsi" w:hAnsiTheme="minorHAnsi" w:cstheme="minorHAnsi"/>
          <w:b/>
          <w:sz w:val="20"/>
          <w:szCs w:val="20"/>
        </w:rPr>
        <w:t>.3</w:t>
      </w:r>
      <w:r w:rsidR="00650EBC" w:rsidRPr="00BE569F">
        <w:rPr>
          <w:rFonts w:asciiTheme="minorHAnsi" w:hAnsiTheme="minorHAnsi" w:cstheme="minorHAnsi"/>
          <w:sz w:val="20"/>
          <w:szCs w:val="20"/>
        </w:rPr>
        <w:t>, e realizarem a n</w:t>
      </w:r>
      <w:r w:rsidRPr="00BE569F">
        <w:rPr>
          <w:rFonts w:asciiTheme="minorHAnsi" w:hAnsiTheme="minorHAnsi" w:cstheme="minorHAnsi"/>
          <w:sz w:val="20"/>
          <w:szCs w:val="20"/>
        </w:rPr>
        <w:t xml:space="preserve">egociação de que trata o item </w:t>
      </w:r>
      <w:r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até a apuração de uma que atenda às condições </w:t>
      </w:r>
      <w:proofErr w:type="spellStart"/>
      <w:r w:rsidR="00650EBC" w:rsidRPr="00BE569F">
        <w:rPr>
          <w:rFonts w:asciiTheme="minorHAnsi" w:hAnsiTheme="minorHAnsi" w:cstheme="minorHAnsi"/>
          <w:sz w:val="20"/>
          <w:szCs w:val="20"/>
        </w:rPr>
        <w:t>editalícias</w:t>
      </w:r>
      <w:proofErr w:type="spellEnd"/>
      <w:r w:rsidR="00650EBC" w:rsidRPr="00BE569F">
        <w:rPr>
          <w:rFonts w:asciiTheme="minorHAnsi" w:hAnsiTheme="minorHAnsi" w:cstheme="minorHAnsi"/>
          <w:sz w:val="20"/>
          <w:szCs w:val="20"/>
        </w:rPr>
        <w:t>.</w:t>
      </w:r>
    </w:p>
    <w:p w14:paraId="2CDDAA21" w14:textId="40681EEC" w:rsidR="00650EBC" w:rsidRDefault="00EC3208" w:rsidP="00650EBC">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650EBC" w:rsidRPr="00BE569F">
        <w:rPr>
          <w:rFonts w:asciiTheme="minorHAnsi" w:hAnsiTheme="minorHAnsi" w:cstheme="minorHAnsi"/>
          <w:b/>
          <w:sz w:val="20"/>
          <w:szCs w:val="20"/>
        </w:rPr>
        <w:t>.10.</w:t>
      </w:r>
      <w:r w:rsidR="00650EBC" w:rsidRPr="00BE569F">
        <w:rPr>
          <w:rFonts w:asciiTheme="minorHAnsi" w:hAnsiTheme="minorHAnsi" w:cstheme="minorHAnsi"/>
          <w:sz w:val="20"/>
          <w:szCs w:val="20"/>
        </w:rPr>
        <w:t xml:space="preserve"> Quando todas as licitantes forem desclassificadas,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poderá fixar o prazo de </w:t>
      </w:r>
      <w:proofErr w:type="gramStart"/>
      <w:r w:rsidR="00650EBC" w:rsidRPr="00BE569F">
        <w:rPr>
          <w:rFonts w:asciiTheme="minorHAnsi" w:hAnsiTheme="minorHAnsi" w:cstheme="minorHAnsi"/>
          <w:sz w:val="20"/>
          <w:szCs w:val="20"/>
        </w:rPr>
        <w:t>8</w:t>
      </w:r>
      <w:proofErr w:type="gramEnd"/>
      <w:r w:rsidR="00650EBC" w:rsidRPr="00BE569F">
        <w:rPr>
          <w:rFonts w:asciiTheme="minorHAnsi" w:hAnsiTheme="minorHAnsi" w:cstheme="minorHAnsi"/>
          <w:sz w:val="20"/>
          <w:szCs w:val="20"/>
        </w:rPr>
        <w:t xml:space="preserve"> (oito) dias úteis para a apresentação de novas propostas escoimadas das causas de desclassificação.</w:t>
      </w:r>
    </w:p>
    <w:p w14:paraId="5B6B8695" w14:textId="3D876B03" w:rsidR="00E87966" w:rsidRDefault="00E87966" w:rsidP="00650EBC">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12.11.</w:t>
      </w:r>
      <w:r>
        <w:rPr>
          <w:rFonts w:asciiTheme="minorHAnsi" w:hAnsiTheme="minorHAnsi" w:cstheme="minorHAnsi"/>
          <w:sz w:val="20"/>
          <w:szCs w:val="20"/>
        </w:rPr>
        <w:t xml:space="preserve"> </w:t>
      </w:r>
      <w:r w:rsidRPr="00E87966">
        <w:rPr>
          <w:rFonts w:asciiTheme="minorHAnsi" w:hAnsiTheme="minorHAnsi" w:cstheme="minorHAnsi"/>
          <w:sz w:val="20"/>
          <w:szCs w:val="20"/>
        </w:rPr>
        <w:t xml:space="preserve">Não havendo licitante classificada na Cota Reservada, esta poderá ser adjudicada ao vencedor da Cota Principal, ou, diante de sua recusa, às licitantes remanescentes, observados os regramentos do art. 90, §2º, da Lei 14.33/2021, desde que pratiquem o preço do primeiro colocado, e que comprovem a habilitação </w:t>
      </w:r>
      <w:proofErr w:type="gramStart"/>
      <w:r w:rsidRPr="00E87966">
        <w:rPr>
          <w:rFonts w:asciiTheme="minorHAnsi" w:hAnsiTheme="minorHAnsi" w:cstheme="minorHAnsi"/>
          <w:sz w:val="20"/>
          <w:szCs w:val="20"/>
        </w:rPr>
        <w:t>técnica e econômico</w:t>
      </w:r>
      <w:proofErr w:type="gramEnd"/>
      <w:r w:rsidRPr="00E87966">
        <w:rPr>
          <w:rFonts w:asciiTheme="minorHAnsi" w:hAnsiTheme="minorHAnsi" w:cstheme="minorHAnsi"/>
          <w:sz w:val="20"/>
          <w:szCs w:val="20"/>
        </w:rPr>
        <w:t xml:space="preserve">- financeira para a totalidade dos quantitativos licitados.  </w:t>
      </w:r>
    </w:p>
    <w:p w14:paraId="71D296BF" w14:textId="7DFE9D8C" w:rsidR="00E87966" w:rsidRPr="00E87966"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12.12.</w:t>
      </w:r>
      <w:r>
        <w:rPr>
          <w:rFonts w:asciiTheme="minorHAnsi" w:hAnsiTheme="minorHAnsi" w:cstheme="minorHAnsi"/>
          <w:sz w:val="20"/>
          <w:szCs w:val="20"/>
        </w:rPr>
        <w:t xml:space="preserve"> </w:t>
      </w:r>
      <w:r w:rsidRPr="00E87966">
        <w:rPr>
          <w:rFonts w:asciiTheme="minorHAnsi" w:hAnsiTheme="minorHAnsi" w:cstheme="minorHAnsi"/>
          <w:sz w:val="20"/>
          <w:szCs w:val="20"/>
        </w:rPr>
        <w:t>Para análise conclusiva da conformidade da proposta, a licitante classificada provisoriamente em primeiro lugar deverá apresentar AMOSTRA do(s) produto(s) objet</w:t>
      </w:r>
      <w:r>
        <w:rPr>
          <w:rFonts w:asciiTheme="minorHAnsi" w:hAnsiTheme="minorHAnsi" w:cstheme="minorHAnsi"/>
          <w:sz w:val="20"/>
          <w:szCs w:val="20"/>
        </w:rPr>
        <w:t>o da licitação, no prazo de 05 (cinco</w:t>
      </w:r>
      <w:r w:rsidRPr="00E87966">
        <w:rPr>
          <w:rFonts w:asciiTheme="minorHAnsi" w:hAnsiTheme="minorHAnsi" w:cstheme="minorHAnsi"/>
          <w:sz w:val="20"/>
          <w:szCs w:val="20"/>
        </w:rPr>
        <w:t xml:space="preserve">) dias úteis, contados a partir do primeiro dia útil subsequente à convocação, sem possibilidade de prorrogação, </w:t>
      </w:r>
      <w:proofErr w:type="gramStart"/>
      <w:r w:rsidRPr="00E87966">
        <w:rPr>
          <w:rFonts w:asciiTheme="minorHAnsi" w:hAnsiTheme="minorHAnsi" w:cstheme="minorHAnsi"/>
          <w:sz w:val="20"/>
          <w:szCs w:val="20"/>
        </w:rPr>
        <w:t>sob pena</w:t>
      </w:r>
      <w:proofErr w:type="gramEnd"/>
      <w:r w:rsidRPr="00E87966">
        <w:rPr>
          <w:rFonts w:asciiTheme="minorHAnsi" w:hAnsiTheme="minorHAnsi" w:cstheme="minorHAnsi"/>
          <w:sz w:val="20"/>
          <w:szCs w:val="20"/>
        </w:rPr>
        <w:t xml:space="preserve"> de desclassificação.</w:t>
      </w:r>
    </w:p>
    <w:p w14:paraId="36EE1EB7" w14:textId="7918724B" w:rsidR="00E87966" w:rsidRPr="00E87966" w:rsidRDefault="00E87966" w:rsidP="00E87966">
      <w:pPr>
        <w:spacing w:after="120"/>
        <w:ind w:left="708"/>
        <w:jc w:val="both"/>
        <w:rPr>
          <w:rFonts w:asciiTheme="minorHAnsi" w:hAnsiTheme="minorHAnsi" w:cstheme="minorHAnsi"/>
          <w:sz w:val="20"/>
          <w:szCs w:val="20"/>
        </w:rPr>
      </w:pPr>
      <w:r w:rsidRPr="00E87966">
        <w:rPr>
          <w:rFonts w:asciiTheme="minorHAnsi" w:hAnsiTheme="minorHAnsi" w:cstheme="minorHAnsi"/>
          <w:b/>
          <w:sz w:val="20"/>
          <w:szCs w:val="20"/>
        </w:rPr>
        <w:t>13.12.1.</w:t>
      </w:r>
      <w:r w:rsidRPr="00E87966">
        <w:rPr>
          <w:rFonts w:asciiTheme="minorHAnsi" w:hAnsiTheme="minorHAnsi" w:cstheme="minorHAnsi"/>
          <w:sz w:val="20"/>
          <w:szCs w:val="20"/>
        </w:rPr>
        <w:t xml:space="preserve"> Antes da análise da amostra, o </w:t>
      </w:r>
      <w:r>
        <w:rPr>
          <w:rFonts w:asciiTheme="minorHAnsi" w:hAnsiTheme="minorHAnsi" w:cstheme="minorHAnsi"/>
          <w:sz w:val="20"/>
          <w:szCs w:val="20"/>
        </w:rPr>
        <w:t>Pregoeiro</w:t>
      </w:r>
      <w:r w:rsidRPr="00E87966">
        <w:rPr>
          <w:rFonts w:asciiTheme="minorHAnsi" w:hAnsiTheme="minorHAnsi" w:cstheme="minorHAnsi"/>
          <w:sz w:val="20"/>
          <w:szCs w:val="20"/>
        </w:rPr>
        <w:t xml:space="preserve"> analisará, de forma preliminar, os documentos de habilitação elencados no item 14.1 deste Edital, com vistas a verificar sua regularidade formal e a viabilidade de dar prosseguimento à etapa de amostras.</w:t>
      </w:r>
    </w:p>
    <w:p w14:paraId="681D19BC" w14:textId="77777777" w:rsidR="00E87966" w:rsidRPr="00E87966" w:rsidRDefault="00E87966" w:rsidP="00E87966">
      <w:pPr>
        <w:spacing w:after="120"/>
        <w:ind w:left="708"/>
        <w:jc w:val="both"/>
        <w:rPr>
          <w:rFonts w:asciiTheme="minorHAnsi" w:hAnsiTheme="minorHAnsi" w:cstheme="minorHAnsi"/>
          <w:sz w:val="20"/>
          <w:szCs w:val="20"/>
        </w:rPr>
      </w:pPr>
      <w:r w:rsidRPr="00E87966">
        <w:rPr>
          <w:rFonts w:asciiTheme="minorHAnsi" w:hAnsiTheme="minorHAnsi" w:cstheme="minorHAnsi"/>
          <w:b/>
          <w:sz w:val="20"/>
          <w:szCs w:val="20"/>
        </w:rPr>
        <w:t>13.12.2.</w:t>
      </w:r>
      <w:r w:rsidRPr="00E87966">
        <w:rPr>
          <w:rFonts w:asciiTheme="minorHAnsi" w:hAnsiTheme="minorHAnsi" w:cstheme="minorHAnsi"/>
          <w:sz w:val="20"/>
          <w:szCs w:val="20"/>
        </w:rPr>
        <w:t xml:space="preserve"> Caso os documentos de habilitação contenham vício insanável, a licitante será inabilitada sem análise da amostra. </w:t>
      </w:r>
    </w:p>
    <w:p w14:paraId="3F713789" w14:textId="6EE6A71F" w:rsidR="00E87966" w:rsidRPr="00E87966"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12.13.</w:t>
      </w:r>
      <w:r w:rsidRPr="00E87966">
        <w:rPr>
          <w:rFonts w:asciiTheme="minorHAnsi" w:hAnsiTheme="minorHAnsi" w:cstheme="minorHAnsi"/>
          <w:sz w:val="20"/>
          <w:szCs w:val="20"/>
        </w:rPr>
        <w:t xml:space="preserve"> As amostras deverão ser entregues no prazo e no endereço especificado no Termo de Referência, com observância das demais regras ali prevista. </w:t>
      </w:r>
    </w:p>
    <w:p w14:paraId="0F2116CD" w14:textId="0864FB23" w:rsidR="00E87966"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12.14.</w:t>
      </w:r>
      <w:r w:rsidRPr="00E87966">
        <w:rPr>
          <w:rFonts w:asciiTheme="minorHAnsi" w:hAnsiTheme="minorHAnsi" w:cstheme="minorHAnsi"/>
          <w:sz w:val="20"/>
          <w:szCs w:val="20"/>
        </w:rPr>
        <w:t xml:space="preserve"> As amostras serão objetivamente avaliadas pela área técnica do órgão licitante de acordo com a disciplina prevista no TR.</w:t>
      </w:r>
    </w:p>
    <w:p w14:paraId="501861E3" w14:textId="4326242A" w:rsidR="00E87966" w:rsidRPr="00E87966"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12.15.</w:t>
      </w:r>
      <w:r w:rsidRPr="00E87966">
        <w:rPr>
          <w:rFonts w:asciiTheme="minorHAnsi" w:hAnsiTheme="minorHAnsi" w:cstheme="minorHAnsi"/>
          <w:sz w:val="20"/>
          <w:szCs w:val="20"/>
        </w:rPr>
        <w:t xml:space="preserve"> Se a(s) amostra(s) </w:t>
      </w:r>
      <w:proofErr w:type="gramStart"/>
      <w:r w:rsidRPr="00E87966">
        <w:rPr>
          <w:rFonts w:asciiTheme="minorHAnsi" w:hAnsiTheme="minorHAnsi" w:cstheme="minorHAnsi"/>
          <w:sz w:val="20"/>
          <w:szCs w:val="20"/>
        </w:rPr>
        <w:t>for(</w:t>
      </w:r>
      <w:proofErr w:type="gramEnd"/>
      <w:r w:rsidRPr="00E87966">
        <w:rPr>
          <w:rFonts w:asciiTheme="minorHAnsi" w:hAnsiTheme="minorHAnsi" w:cstheme="minorHAnsi"/>
          <w:sz w:val="20"/>
          <w:szCs w:val="20"/>
        </w:rPr>
        <w:t xml:space="preserve">em) aprovada(s), o </w:t>
      </w:r>
      <w:r>
        <w:rPr>
          <w:rFonts w:asciiTheme="minorHAnsi" w:hAnsiTheme="minorHAnsi" w:cstheme="minorHAnsi"/>
          <w:sz w:val="20"/>
          <w:szCs w:val="20"/>
        </w:rPr>
        <w:t>Pregoeiro</w:t>
      </w:r>
      <w:r w:rsidRPr="00E87966">
        <w:rPr>
          <w:rFonts w:asciiTheme="minorHAnsi" w:hAnsiTheme="minorHAnsi" w:cstheme="minorHAnsi"/>
          <w:sz w:val="20"/>
          <w:szCs w:val="20"/>
        </w:rPr>
        <w:t xml:space="preserve"> dará início à fase de habilitação da licitante classificada em primeiro lugar, mediante análise conclusiva da documentação exigida neste Edital.</w:t>
      </w:r>
    </w:p>
    <w:p w14:paraId="52701A41" w14:textId="56416072" w:rsidR="00E87966" w:rsidRPr="00E87966"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12.16.</w:t>
      </w:r>
      <w:r w:rsidRPr="00E87966">
        <w:rPr>
          <w:rFonts w:asciiTheme="minorHAnsi" w:hAnsiTheme="minorHAnsi" w:cstheme="minorHAnsi"/>
          <w:sz w:val="20"/>
          <w:szCs w:val="20"/>
        </w:rPr>
        <w:t xml:space="preserve"> Se a(s) amostra(s) </w:t>
      </w:r>
      <w:proofErr w:type="gramStart"/>
      <w:r w:rsidRPr="00E87966">
        <w:rPr>
          <w:rFonts w:asciiTheme="minorHAnsi" w:hAnsiTheme="minorHAnsi" w:cstheme="minorHAnsi"/>
          <w:sz w:val="20"/>
          <w:szCs w:val="20"/>
        </w:rPr>
        <w:t>for(</w:t>
      </w:r>
      <w:proofErr w:type="gramEnd"/>
      <w:r w:rsidRPr="00E87966">
        <w:rPr>
          <w:rFonts w:asciiTheme="minorHAnsi" w:hAnsiTheme="minorHAnsi" w:cstheme="minorHAnsi"/>
          <w:sz w:val="20"/>
          <w:szCs w:val="20"/>
        </w:rPr>
        <w:t xml:space="preserve">em) reprovada(s), ou não entregue(s) no prazo estabelecido, a proposta será desclassificada e o </w:t>
      </w:r>
      <w:r>
        <w:rPr>
          <w:rFonts w:asciiTheme="minorHAnsi" w:hAnsiTheme="minorHAnsi" w:cstheme="minorHAnsi"/>
          <w:sz w:val="20"/>
          <w:szCs w:val="20"/>
        </w:rPr>
        <w:t>Pregoeiro</w:t>
      </w:r>
      <w:r w:rsidRPr="00E87966">
        <w:rPr>
          <w:rFonts w:asciiTheme="minorHAnsi" w:hAnsiTheme="minorHAnsi" w:cstheme="minorHAnsi"/>
          <w:sz w:val="20"/>
          <w:szCs w:val="20"/>
        </w:rPr>
        <w:t xml:space="preserve"> retomará a sessão pública para convocar a licitante detentora da melhor oferta subsequente a apresentar as suas amostras, observado o mesmo prazo e as mesmas condiçõ</w:t>
      </w:r>
      <w:r>
        <w:rPr>
          <w:rFonts w:asciiTheme="minorHAnsi" w:hAnsiTheme="minorHAnsi" w:cstheme="minorHAnsi"/>
          <w:sz w:val="20"/>
          <w:szCs w:val="20"/>
        </w:rPr>
        <w:t>es previstas nos itens 13.5 e 12</w:t>
      </w:r>
      <w:r w:rsidRPr="00E87966">
        <w:rPr>
          <w:rFonts w:asciiTheme="minorHAnsi" w:hAnsiTheme="minorHAnsi" w:cstheme="minorHAnsi"/>
          <w:sz w:val="20"/>
          <w:szCs w:val="20"/>
        </w:rPr>
        <w:t>.12.</w:t>
      </w:r>
    </w:p>
    <w:p w14:paraId="2503271D" w14:textId="744121F2" w:rsidR="00E87966" w:rsidRPr="00BE569F" w:rsidRDefault="00E87966" w:rsidP="00E87966">
      <w:pPr>
        <w:spacing w:after="120"/>
        <w:jc w:val="both"/>
        <w:rPr>
          <w:rFonts w:asciiTheme="minorHAnsi" w:hAnsiTheme="minorHAnsi" w:cstheme="minorHAnsi"/>
          <w:sz w:val="20"/>
          <w:szCs w:val="20"/>
        </w:rPr>
      </w:pPr>
      <w:r w:rsidRPr="00E87966">
        <w:rPr>
          <w:rFonts w:asciiTheme="minorHAnsi" w:hAnsiTheme="minorHAnsi" w:cstheme="minorHAnsi"/>
          <w:b/>
          <w:sz w:val="20"/>
          <w:szCs w:val="20"/>
        </w:rPr>
        <w:t>12.17.</w:t>
      </w:r>
      <w:r w:rsidRPr="00E87966">
        <w:rPr>
          <w:rFonts w:asciiTheme="minorHAnsi" w:hAnsiTheme="minorHAnsi" w:cstheme="minorHAnsi"/>
          <w:sz w:val="20"/>
          <w:szCs w:val="20"/>
        </w:rPr>
        <w:t xml:space="preserve"> A decisão que aprovar ou reprovar a amostra será </w:t>
      </w:r>
      <w:proofErr w:type="gramStart"/>
      <w:r w:rsidRPr="00E87966">
        <w:rPr>
          <w:rFonts w:asciiTheme="minorHAnsi" w:hAnsiTheme="minorHAnsi" w:cstheme="minorHAnsi"/>
          <w:sz w:val="20"/>
          <w:szCs w:val="20"/>
        </w:rPr>
        <w:t>formalizada</w:t>
      </w:r>
      <w:proofErr w:type="gramEnd"/>
      <w:r w:rsidRPr="00E87966">
        <w:rPr>
          <w:rFonts w:asciiTheme="minorHAnsi" w:hAnsiTheme="minorHAnsi" w:cstheme="minorHAnsi"/>
          <w:sz w:val="20"/>
          <w:szCs w:val="20"/>
        </w:rPr>
        <w:t xml:space="preserve"> por despacho fundamentado em parecer técnico e disponibilizada no sistema PE- Integrado.</w:t>
      </w:r>
    </w:p>
    <w:p w14:paraId="0666E1C9" w14:textId="7061D54F" w:rsidR="009810DE" w:rsidRPr="00BE569F" w:rsidRDefault="00EC3208" w:rsidP="009810DE">
      <w:pPr>
        <w:spacing w:after="120"/>
        <w:jc w:val="both"/>
        <w:rPr>
          <w:rFonts w:asciiTheme="minorHAnsi" w:hAnsiTheme="minorHAnsi" w:cstheme="minorHAnsi"/>
          <w:sz w:val="20"/>
          <w:szCs w:val="20"/>
        </w:rPr>
      </w:pPr>
      <w:r w:rsidRPr="00BE569F">
        <w:rPr>
          <w:rFonts w:asciiTheme="minorHAnsi" w:hAnsiTheme="minorHAnsi" w:cstheme="minorHAnsi"/>
          <w:b/>
          <w:sz w:val="20"/>
          <w:szCs w:val="20"/>
        </w:rPr>
        <w:t>12</w:t>
      </w:r>
      <w:r w:rsidR="00E87966">
        <w:rPr>
          <w:rFonts w:asciiTheme="minorHAnsi" w:hAnsiTheme="minorHAnsi" w:cstheme="minorHAnsi"/>
          <w:b/>
          <w:sz w:val="20"/>
          <w:szCs w:val="20"/>
        </w:rPr>
        <w:t>.18</w:t>
      </w:r>
      <w:r w:rsidR="00650EBC" w:rsidRPr="00BE569F">
        <w:rPr>
          <w:rFonts w:asciiTheme="minorHAnsi" w:hAnsiTheme="minorHAnsi" w:cstheme="minorHAnsi"/>
          <w:b/>
          <w:sz w:val="20"/>
          <w:szCs w:val="20"/>
        </w:rPr>
        <w:t>.</w:t>
      </w:r>
      <w:r w:rsidR="00650EBC" w:rsidRPr="00BE569F">
        <w:rPr>
          <w:rFonts w:asciiTheme="minorHAnsi" w:hAnsiTheme="minorHAnsi" w:cstheme="minorHAnsi"/>
          <w:sz w:val="20"/>
          <w:szCs w:val="20"/>
        </w:rPr>
        <w:t xml:space="preserve"> Classificada a proposta, o </w:t>
      </w:r>
      <w:r w:rsidR="00607CB0" w:rsidRPr="00BE569F">
        <w:rPr>
          <w:rFonts w:asciiTheme="minorHAnsi" w:hAnsiTheme="minorHAnsi" w:cstheme="minorHAnsi"/>
          <w:sz w:val="20"/>
          <w:szCs w:val="20"/>
        </w:rPr>
        <w:t>Pregoeiro</w:t>
      </w:r>
      <w:r w:rsidR="00650EBC" w:rsidRPr="00BE569F">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545FBA13" w14:textId="77777777" w:rsidR="00FD4DA7" w:rsidRPr="00BE569F" w:rsidRDefault="00FD4DA7" w:rsidP="009810DE">
      <w:pPr>
        <w:spacing w:after="120"/>
        <w:jc w:val="both"/>
        <w:rPr>
          <w:rFonts w:asciiTheme="minorHAnsi" w:hAnsiTheme="minorHAnsi" w:cstheme="minorHAnsi"/>
          <w:sz w:val="20"/>
          <w:szCs w:val="20"/>
        </w:rPr>
      </w:pPr>
    </w:p>
    <w:p w14:paraId="6F604AC3" w14:textId="3320C266" w:rsidR="00EC3208" w:rsidRPr="00BE569F" w:rsidRDefault="00EC3208" w:rsidP="00BA0836">
      <w:pPr>
        <w:keepNext/>
        <w:shd w:val="clear" w:color="auto" w:fill="FFFFFF" w:themeFill="background1"/>
        <w:tabs>
          <w:tab w:val="center" w:pos="4770"/>
        </w:tabs>
        <w:spacing w:after="120"/>
        <w:outlineLvl w:val="0"/>
        <w:rPr>
          <w:rFonts w:asciiTheme="minorHAnsi" w:hAnsiTheme="minorHAnsi" w:cstheme="minorHAnsi"/>
          <w:b/>
          <w:bCs/>
          <w:sz w:val="20"/>
          <w:szCs w:val="20"/>
        </w:rPr>
      </w:pPr>
      <w:r w:rsidRPr="00BE569F">
        <w:rPr>
          <w:rFonts w:asciiTheme="minorHAnsi" w:hAnsiTheme="minorHAnsi" w:cstheme="minorHAnsi"/>
          <w:b/>
          <w:bCs/>
          <w:sz w:val="20"/>
          <w:szCs w:val="20"/>
        </w:rPr>
        <w:t>13. DOS DOCUMENTOS DE HABILITAÇÃO</w:t>
      </w:r>
    </w:p>
    <w:p w14:paraId="46CB7670" w14:textId="72C8682E" w:rsidR="00E87966" w:rsidRPr="00BE569F" w:rsidRDefault="00490531" w:rsidP="00490531">
      <w:pPr>
        <w:spacing w:after="120"/>
        <w:jc w:val="both"/>
        <w:rPr>
          <w:rFonts w:asciiTheme="minorHAnsi" w:hAnsiTheme="minorHAnsi" w:cstheme="minorHAnsi"/>
          <w:bCs/>
          <w:sz w:val="20"/>
          <w:szCs w:val="20"/>
        </w:rPr>
      </w:pPr>
      <w:r w:rsidRPr="00BE569F">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BE569F" w:rsidRDefault="00EC3208" w:rsidP="00C83E20">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.1.</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Habilitação Jurídica</w:t>
      </w:r>
    </w:p>
    <w:p w14:paraId="2D5CDC3C" w14:textId="40157DEE" w:rsidR="00C83E20"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 xml:space="preserve">13.1.1. </w:t>
      </w:r>
      <w:r w:rsidR="00803FD6" w:rsidRPr="00BE569F">
        <w:rPr>
          <w:rFonts w:asciiTheme="minorHAnsi" w:hAnsiTheme="minorHAnsi" w:cstheme="minorHAnsi"/>
          <w:sz w:val="20"/>
          <w:szCs w:val="20"/>
        </w:rPr>
        <w:t>Empresário individual: inscrição no Registro Público de Empresas Mercantis, a cargo da Junta Comercial da respectiva sede;</w:t>
      </w:r>
    </w:p>
    <w:p w14:paraId="4D7DF897" w14:textId="236DF5F9" w:rsidR="00803FD6" w:rsidRPr="00BE569F" w:rsidRDefault="00E4286E" w:rsidP="00C83E20">
      <w:pPr>
        <w:tabs>
          <w:tab w:val="left" w:pos="-426"/>
          <w:tab w:val="left" w:pos="284"/>
        </w:tabs>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803FD6" w:rsidRPr="00BE569F">
        <w:rPr>
          <w:rFonts w:asciiTheme="minorHAnsi" w:hAnsiTheme="minorHAnsi" w:cstheme="minorHAnsi"/>
          <w:b/>
          <w:sz w:val="20"/>
          <w:szCs w:val="20"/>
        </w:rPr>
        <w:t>.1</w:t>
      </w:r>
      <w:r w:rsidR="00B676FA">
        <w:rPr>
          <w:rFonts w:asciiTheme="minorHAnsi" w:hAnsiTheme="minorHAnsi" w:cstheme="minorHAnsi"/>
          <w:b/>
          <w:sz w:val="20"/>
          <w:szCs w:val="20"/>
        </w:rPr>
        <w:t>.2</w:t>
      </w:r>
      <w:r w:rsidR="00C83E20"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BE569F">
        <w:rPr>
          <w:rFonts w:asciiTheme="minorHAnsi" w:hAnsiTheme="minorHAnsi" w:cstheme="minorHAnsi"/>
          <w:sz w:val="20"/>
          <w:szCs w:val="20"/>
        </w:rPr>
        <w:t>https</w:t>
      </w:r>
      <w:proofErr w:type="gramEnd"/>
      <w:r w:rsidR="00803FD6" w:rsidRPr="00BE569F">
        <w:rPr>
          <w:rFonts w:asciiTheme="minorHAnsi" w:hAnsiTheme="minorHAnsi" w:cstheme="minorHAnsi"/>
          <w:sz w:val="20"/>
          <w:szCs w:val="20"/>
        </w:rPr>
        <w:t xml:space="preserve">://www.gov.br/empresas-e-negocios/pt-br/empreendedor; </w:t>
      </w:r>
    </w:p>
    <w:p w14:paraId="64101199" w14:textId="55B2904B" w:rsidR="00803FD6" w:rsidRPr="00BE569F" w:rsidRDefault="00B676FA" w:rsidP="00C83E20">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13.1.3</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F9746A" w14:textId="635CF1D9" w:rsidR="00803FD6" w:rsidRPr="00BE569F" w:rsidRDefault="00B676FA" w:rsidP="00C83E20">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w:t>
      </w:r>
      <w:r w:rsidR="00803FD6" w:rsidRPr="00BE569F">
        <w:rPr>
          <w:rFonts w:asciiTheme="minorHAnsi" w:hAnsiTheme="minorHAnsi" w:cstheme="minorHAnsi"/>
          <w:sz w:val="20"/>
          <w:szCs w:val="20"/>
        </w:rPr>
        <w:lastRenderedPageBreak/>
        <w:t>sucursal ou estabelecimento, a qual será considerada como sua sede, conforme Instrução Normativa DREI/ME n.º 77, de 18 de março de 2020;</w:t>
      </w:r>
    </w:p>
    <w:p w14:paraId="77C28B42" w14:textId="04D44F66" w:rsidR="00BE569F" w:rsidRPr="00BE569F" w:rsidRDefault="00B676FA" w:rsidP="004F054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13.1.4</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72678FF3" w:rsidR="00803FD6" w:rsidRPr="00BE569F" w:rsidRDefault="00B676FA" w:rsidP="00803FD6">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13.1.5</w:t>
      </w:r>
      <w:r w:rsidR="00803FD6" w:rsidRPr="00BE569F">
        <w:rPr>
          <w:rFonts w:asciiTheme="minorHAnsi" w:hAnsiTheme="minorHAnsi" w:cstheme="minorHAnsi"/>
          <w:b/>
          <w:sz w:val="20"/>
          <w:szCs w:val="20"/>
        </w:rPr>
        <w:t xml:space="preserve">. </w:t>
      </w:r>
      <w:r w:rsidR="00803FD6" w:rsidRPr="00BE569F">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5D4472C2" w:rsidR="00803FD6" w:rsidRDefault="00B676FA" w:rsidP="00803FD6">
      <w:pPr>
        <w:tabs>
          <w:tab w:val="left" w:pos="-426"/>
          <w:tab w:val="left" w:pos="284"/>
        </w:tabs>
        <w:spacing w:after="120"/>
        <w:jc w:val="both"/>
        <w:rPr>
          <w:rFonts w:asciiTheme="minorHAnsi" w:hAnsiTheme="minorHAnsi" w:cstheme="minorHAnsi"/>
          <w:sz w:val="20"/>
          <w:szCs w:val="20"/>
        </w:rPr>
      </w:pPr>
      <w:r>
        <w:rPr>
          <w:rFonts w:asciiTheme="minorHAnsi" w:hAnsiTheme="minorHAnsi" w:cstheme="minorHAnsi"/>
          <w:b/>
          <w:sz w:val="20"/>
          <w:szCs w:val="20"/>
        </w:rPr>
        <w:t>13.1.6</w:t>
      </w:r>
      <w:r w:rsidR="00803FD6" w:rsidRPr="00BE569F">
        <w:rPr>
          <w:rFonts w:asciiTheme="minorHAnsi" w:hAnsiTheme="minorHAnsi" w:cstheme="minorHAnsi"/>
          <w:b/>
          <w:sz w:val="20"/>
          <w:szCs w:val="20"/>
        </w:rPr>
        <w:t>.</w:t>
      </w:r>
      <w:r w:rsidR="00803FD6" w:rsidRPr="00BE569F">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00803FD6" w:rsidRPr="00BE569F">
        <w:rPr>
          <w:rFonts w:asciiTheme="minorHAnsi" w:hAnsiTheme="minorHAnsi" w:cstheme="minorHAnsi"/>
          <w:sz w:val="20"/>
          <w:szCs w:val="20"/>
        </w:rPr>
        <w:t>opera,</w:t>
      </w:r>
      <w:proofErr w:type="gramEnd"/>
      <w:r w:rsidR="00803FD6" w:rsidRPr="00BE569F">
        <w:rPr>
          <w:rFonts w:asciiTheme="minorHAnsi" w:hAnsiTheme="minorHAnsi" w:cstheme="minorHAnsi"/>
          <w:sz w:val="20"/>
          <w:szCs w:val="20"/>
        </w:rPr>
        <w:t xml:space="preserve"> com averbação no Registro onde tem sede a matriz;</w:t>
      </w:r>
    </w:p>
    <w:p w14:paraId="25F35D10" w14:textId="5785DF9C" w:rsidR="00B676FA" w:rsidRDefault="00B676FA" w:rsidP="00803FD6">
      <w:pPr>
        <w:tabs>
          <w:tab w:val="left" w:pos="-426"/>
          <w:tab w:val="left" w:pos="284"/>
        </w:tabs>
        <w:spacing w:after="120"/>
        <w:jc w:val="both"/>
        <w:rPr>
          <w:rFonts w:asciiTheme="minorHAnsi" w:hAnsiTheme="minorHAnsi" w:cstheme="minorHAnsi"/>
          <w:sz w:val="20"/>
          <w:szCs w:val="20"/>
        </w:rPr>
      </w:pPr>
      <w:r w:rsidRPr="00B676FA">
        <w:rPr>
          <w:rFonts w:asciiTheme="minorHAnsi" w:hAnsiTheme="minorHAnsi" w:cstheme="minorHAnsi"/>
          <w:b/>
          <w:sz w:val="20"/>
          <w:szCs w:val="20"/>
        </w:rPr>
        <w:t>13.1.7.</w:t>
      </w:r>
      <w:r>
        <w:rPr>
          <w:rFonts w:asciiTheme="minorHAnsi" w:hAnsiTheme="minorHAnsi" w:cstheme="minorHAnsi"/>
          <w:sz w:val="20"/>
          <w:szCs w:val="20"/>
        </w:rPr>
        <w:t xml:space="preserve"> </w:t>
      </w:r>
      <w:r w:rsidRPr="00B676FA">
        <w:rPr>
          <w:rFonts w:asciiTheme="minorHAnsi" w:hAnsiTheme="minorHAnsi" w:cstheme="minorHAnsi"/>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D9ADE89" w14:textId="5E953507" w:rsidR="00E87966" w:rsidRPr="00E87966" w:rsidRDefault="00E87966" w:rsidP="00803FD6">
      <w:pPr>
        <w:tabs>
          <w:tab w:val="left" w:pos="-426"/>
          <w:tab w:val="left" w:pos="284"/>
        </w:tabs>
        <w:spacing w:after="120"/>
        <w:jc w:val="both"/>
        <w:rPr>
          <w:rFonts w:asciiTheme="minorHAnsi" w:hAnsiTheme="minorHAnsi" w:cstheme="minorHAnsi"/>
          <w:sz w:val="20"/>
          <w:szCs w:val="20"/>
        </w:rPr>
      </w:pPr>
      <w:r w:rsidRPr="00E87966">
        <w:rPr>
          <w:rFonts w:asciiTheme="minorHAnsi" w:hAnsiTheme="minorHAnsi" w:cstheme="minorHAnsi"/>
          <w:b/>
          <w:sz w:val="20"/>
          <w:szCs w:val="20"/>
        </w:rPr>
        <w:t xml:space="preserve">13.1.8. </w:t>
      </w:r>
      <w:r w:rsidRPr="00E87966">
        <w:rPr>
          <w:rFonts w:asciiTheme="minorHAnsi" w:hAnsiTheme="minorHAnsi" w:cstheme="minorHAnsi"/>
          <w:sz w:val="20"/>
          <w:szCs w:val="20"/>
        </w:rPr>
        <w:t>Autorização de Funcionamento de Empresas (AFE) válida, emitida pela Agência Nacional de Vigilância Sanitária, na forma do art. 5º da Portaria MS 2.814/1998, versão republicada em 18/11/1998 e Portaria MS 3.765/1998;</w:t>
      </w:r>
    </w:p>
    <w:p w14:paraId="3E3EA740" w14:textId="257F1C1D" w:rsidR="00B676FA" w:rsidRPr="00B676FA" w:rsidRDefault="00B676FA" w:rsidP="00B676FA">
      <w:pPr>
        <w:tabs>
          <w:tab w:val="left" w:pos="-426"/>
          <w:tab w:val="left" w:pos="284"/>
        </w:tabs>
        <w:spacing w:after="120"/>
        <w:jc w:val="both"/>
        <w:rPr>
          <w:rFonts w:asciiTheme="minorHAnsi" w:hAnsiTheme="minorHAnsi" w:cstheme="minorHAnsi"/>
          <w:sz w:val="20"/>
          <w:szCs w:val="20"/>
        </w:rPr>
      </w:pPr>
      <w:r w:rsidRPr="00B676FA">
        <w:rPr>
          <w:rFonts w:asciiTheme="minorHAnsi" w:hAnsiTheme="minorHAnsi" w:cstheme="minorHAnsi"/>
          <w:b/>
          <w:sz w:val="20"/>
          <w:szCs w:val="20"/>
        </w:rPr>
        <w:t xml:space="preserve">13.1.12. </w:t>
      </w:r>
      <w:r w:rsidRPr="00B676FA">
        <w:rPr>
          <w:rFonts w:asciiTheme="minorHAnsi" w:hAnsiTheme="minorHAnsi" w:cstheme="minorHAnsi"/>
          <w:sz w:val="20"/>
          <w:szCs w:val="20"/>
        </w:rPr>
        <w:t>Os documentos apresentados deverão estar acompanhados de todas as alterações ou da consolidação respectiva.</w:t>
      </w:r>
    </w:p>
    <w:p w14:paraId="7FFD683C" w14:textId="676502C8" w:rsidR="00BE0FA8" w:rsidRDefault="00BE0FA8" w:rsidP="00C83E20">
      <w:pPr>
        <w:tabs>
          <w:tab w:val="left" w:pos="-426"/>
          <w:tab w:val="left" w:pos="284"/>
        </w:tabs>
        <w:spacing w:after="120"/>
        <w:jc w:val="both"/>
        <w:rPr>
          <w:rFonts w:asciiTheme="minorHAnsi" w:hAnsiTheme="minorHAnsi" w:cstheme="minorHAnsi"/>
          <w:b/>
          <w:sz w:val="20"/>
          <w:szCs w:val="20"/>
        </w:rPr>
      </w:pPr>
      <w:r w:rsidRPr="00BE0FA8">
        <w:rPr>
          <w:rFonts w:asciiTheme="minorHAnsi" w:hAnsiTheme="minorHAnsi" w:cstheme="minorHAnsi"/>
          <w:b/>
          <w:sz w:val="20"/>
          <w:szCs w:val="20"/>
        </w:rPr>
        <w:t>13.2. Habilitação técnica</w:t>
      </w:r>
    </w:p>
    <w:p w14:paraId="7C11855F" w14:textId="241482DB" w:rsidR="00E87966" w:rsidRPr="00E87966" w:rsidRDefault="00BE0FA8" w:rsidP="00E87966">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 xml:space="preserve">13.2.1. </w:t>
      </w:r>
      <w:r w:rsidR="00E87966" w:rsidRPr="00E87966">
        <w:rPr>
          <w:rFonts w:asciiTheme="minorHAns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41ECC6AD" w14:textId="45C226EF" w:rsidR="00E87966" w:rsidRDefault="00E87966" w:rsidP="00E87966">
      <w:pPr>
        <w:tabs>
          <w:tab w:val="left" w:pos="-426"/>
          <w:tab w:val="left" w:pos="284"/>
        </w:tabs>
        <w:spacing w:after="120"/>
        <w:ind w:left="708"/>
        <w:jc w:val="both"/>
        <w:rPr>
          <w:rFonts w:asciiTheme="minorHAnsi" w:hAnsiTheme="minorHAnsi" w:cstheme="minorHAnsi"/>
          <w:sz w:val="20"/>
          <w:szCs w:val="20"/>
        </w:rPr>
      </w:pPr>
      <w:r w:rsidRPr="00E87966">
        <w:rPr>
          <w:rFonts w:asciiTheme="minorHAnsi" w:hAnsiTheme="minorHAnsi" w:cstheme="minorHAnsi"/>
          <w:b/>
          <w:sz w:val="20"/>
          <w:szCs w:val="20"/>
        </w:rPr>
        <w:t>13.2.2.</w:t>
      </w:r>
      <w:r w:rsidRPr="00E87966">
        <w:rPr>
          <w:rFonts w:asciiTheme="minorHAnsi" w:hAnsiTheme="minorHAnsi" w:cstheme="minorHAnsi"/>
          <w:sz w:val="20"/>
          <w:szCs w:val="20"/>
        </w:rPr>
        <w:tab/>
        <w:t>Certificado de Regularidade Técnica, dentro do prazo de validade, expedido pelo conselho competente em que se encontra estabelecido o licitante.</w:t>
      </w:r>
    </w:p>
    <w:p w14:paraId="480B8DEF" w14:textId="338EC0C0" w:rsidR="00C83E20" w:rsidRPr="00BE569F" w:rsidRDefault="00E4286E" w:rsidP="00E87966">
      <w:pPr>
        <w:tabs>
          <w:tab w:val="left" w:pos="-426"/>
          <w:tab w:val="left" w:pos="284"/>
        </w:tabs>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C83E20" w:rsidRPr="00BE569F">
        <w:rPr>
          <w:rFonts w:asciiTheme="minorHAnsi" w:hAnsiTheme="minorHAnsi" w:cstheme="minorHAnsi"/>
          <w:b/>
          <w:sz w:val="20"/>
          <w:szCs w:val="20"/>
        </w:rPr>
        <w:t>.</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803FD6" w:rsidRPr="00BE569F">
        <w:rPr>
          <w:rFonts w:asciiTheme="minorHAnsi" w:hAnsiTheme="minorHAnsi" w:cstheme="minorHAnsi"/>
          <w:b/>
          <w:sz w:val="20"/>
          <w:szCs w:val="20"/>
        </w:rPr>
        <w:t>Regularidade Fiscal, Social e Trabalhista:</w:t>
      </w:r>
    </w:p>
    <w:p w14:paraId="2287EEB1" w14:textId="39DED841" w:rsidR="00D83758" w:rsidRPr="00BE569F" w:rsidRDefault="00373B52" w:rsidP="00BE569F">
      <w:pPr>
        <w:tabs>
          <w:tab w:val="left" w:pos="-426"/>
          <w:tab w:val="left" w:pos="284"/>
        </w:tabs>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803FD6" w:rsidRPr="00BE569F">
        <w:rPr>
          <w:rFonts w:asciiTheme="minorHAnsi" w:hAnsiTheme="minorHAnsi" w:cstheme="minorHAnsi"/>
          <w:b/>
          <w:sz w:val="20"/>
          <w:szCs w:val="20"/>
        </w:rPr>
        <w:t xml:space="preserve">.1. </w:t>
      </w:r>
      <w:r w:rsidR="00803FD6" w:rsidRPr="00BE569F">
        <w:rPr>
          <w:rFonts w:asciiTheme="minorHAnsi" w:hAnsiTheme="minorHAnsi" w:cstheme="minorHAnsi"/>
          <w:sz w:val="20"/>
          <w:szCs w:val="20"/>
        </w:rPr>
        <w:t>Prova de inscrição no Cadastr</w:t>
      </w:r>
      <w:r w:rsidR="00D83758" w:rsidRPr="00BE569F">
        <w:rPr>
          <w:rFonts w:asciiTheme="minorHAnsi" w:hAnsiTheme="minorHAnsi" w:cstheme="minorHAnsi"/>
          <w:sz w:val="20"/>
          <w:szCs w:val="20"/>
        </w:rPr>
        <w:t>o Nacional de Pessoas Jurídicas;</w:t>
      </w:r>
    </w:p>
    <w:p w14:paraId="53DCCA27" w14:textId="5214554B" w:rsidR="00D83758" w:rsidRPr="00BE569F" w:rsidRDefault="00BE0FA8" w:rsidP="00D8375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.2.</w:t>
      </w:r>
      <w:r w:rsidR="00D83758" w:rsidRPr="00BE569F">
        <w:rPr>
          <w:rFonts w:asciiTheme="minorHAnsi" w:hAnsiTheme="minorHAnsi" w:cstheme="minorHAnsi"/>
          <w:sz w:val="20"/>
          <w:szCs w:val="20"/>
        </w:rPr>
        <w:t xml:space="preserve"> Prova de inscrição no cadastro de contribuintes Estadual/Distrital relativo ao domicílio ou sede do fornecedor, pertinente ao seu ramo de atividade e compatível com o objeto contratual;</w:t>
      </w:r>
    </w:p>
    <w:p w14:paraId="68FA57FD" w14:textId="746F4AE5"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.3</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35F4B85" w14:textId="12AD9C6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.4</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7AD70267" w14:textId="68688F12" w:rsidR="00202EE8" w:rsidRPr="00BE569F" w:rsidRDefault="00BE0FA8" w:rsidP="00D83758">
      <w:pPr>
        <w:spacing w:after="120"/>
        <w:ind w:left="1416"/>
        <w:jc w:val="both"/>
        <w:rPr>
          <w:rFonts w:asciiTheme="minorHAnsi" w:hAnsiTheme="minorHAnsi" w:cstheme="minorHAnsi"/>
          <w:sz w:val="20"/>
          <w:szCs w:val="20"/>
        </w:rPr>
      </w:pPr>
      <w:r>
        <w:rPr>
          <w:rFonts w:asciiTheme="minorHAnsi" w:hAnsiTheme="minorHAnsi" w:cstheme="minorHAnsi"/>
          <w:b/>
          <w:sz w:val="20"/>
          <w:szCs w:val="20"/>
        </w:rPr>
        <w:t>13.3</w:t>
      </w:r>
      <w:r w:rsidR="00D83758" w:rsidRPr="00BE569F">
        <w:rPr>
          <w:rFonts w:asciiTheme="minorHAnsi" w:hAnsiTheme="minorHAnsi" w:cstheme="minorHAnsi"/>
          <w:b/>
          <w:sz w:val="20"/>
          <w:szCs w:val="20"/>
        </w:rPr>
        <w:t>.4</w:t>
      </w:r>
      <w:r w:rsidR="00202EE8" w:rsidRPr="00BE569F">
        <w:rPr>
          <w:rFonts w:asciiTheme="minorHAnsi" w:hAnsiTheme="minorHAnsi" w:cstheme="minorHAnsi"/>
          <w:b/>
          <w:sz w:val="20"/>
          <w:szCs w:val="20"/>
        </w:rPr>
        <w:t xml:space="preserve">.1. </w:t>
      </w:r>
      <w:r w:rsidR="00202EE8" w:rsidRPr="00BE569F">
        <w:rPr>
          <w:rFonts w:asciiTheme="minorHAnsi" w:hAnsiTheme="minorHAnsi" w:cstheme="minorHAnsi"/>
          <w:sz w:val="20"/>
          <w:szCs w:val="20"/>
        </w:rPr>
        <w:t>Caso a licitante tenha filial no Estado de Pernambuco, deverá apresentar também a CRF de Pernambuco;</w:t>
      </w:r>
    </w:p>
    <w:p w14:paraId="7736EBD4" w14:textId="5338856B" w:rsidR="00202EE8"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D83758" w:rsidRPr="00BE569F">
        <w:rPr>
          <w:rFonts w:asciiTheme="minorHAnsi" w:hAnsiTheme="minorHAnsi" w:cstheme="minorHAnsi"/>
          <w:b/>
          <w:sz w:val="20"/>
          <w:szCs w:val="20"/>
        </w:rPr>
        <w:t>.5</w:t>
      </w:r>
      <w:r w:rsidR="00202EE8" w:rsidRPr="00BE569F">
        <w:rPr>
          <w:rFonts w:asciiTheme="minorHAnsi" w:hAnsiTheme="minorHAnsi" w:cstheme="minorHAnsi"/>
          <w:b/>
          <w:sz w:val="20"/>
          <w:szCs w:val="20"/>
        </w:rPr>
        <w:t xml:space="preserve">. </w:t>
      </w:r>
      <w:r w:rsidR="00202EE8" w:rsidRPr="00BE569F">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445C8BD8" w14:textId="77777777" w:rsidR="00E87966" w:rsidRDefault="00E87966" w:rsidP="00D83758">
      <w:pPr>
        <w:spacing w:after="120"/>
        <w:ind w:left="708"/>
        <w:jc w:val="both"/>
        <w:rPr>
          <w:rFonts w:asciiTheme="minorHAnsi" w:hAnsiTheme="minorHAnsi" w:cstheme="minorHAnsi"/>
          <w:sz w:val="20"/>
          <w:szCs w:val="20"/>
        </w:rPr>
      </w:pPr>
    </w:p>
    <w:p w14:paraId="37CAE622" w14:textId="265C0E63" w:rsidR="00E06312" w:rsidRPr="00BE569F" w:rsidRDefault="00E06312" w:rsidP="00D83758">
      <w:pPr>
        <w:spacing w:after="120"/>
        <w:ind w:left="708"/>
        <w:jc w:val="both"/>
        <w:rPr>
          <w:rFonts w:asciiTheme="minorHAnsi" w:hAnsiTheme="minorHAnsi" w:cstheme="minorHAnsi"/>
          <w:sz w:val="20"/>
          <w:szCs w:val="20"/>
        </w:rPr>
      </w:pPr>
      <w:r w:rsidRPr="00E06312">
        <w:rPr>
          <w:rFonts w:asciiTheme="minorHAnsi" w:hAnsiTheme="minorHAnsi" w:cstheme="minorHAnsi"/>
          <w:b/>
          <w:sz w:val="20"/>
          <w:szCs w:val="20"/>
        </w:rPr>
        <w:t>13.3.6.</w:t>
      </w:r>
      <w:r>
        <w:rPr>
          <w:rFonts w:asciiTheme="minorHAnsi" w:hAnsiTheme="minorHAnsi" w:cstheme="minorHAnsi"/>
          <w:sz w:val="20"/>
          <w:szCs w:val="20"/>
        </w:rPr>
        <w:t xml:space="preserve"> </w:t>
      </w:r>
      <w:r w:rsidRPr="00E06312">
        <w:rPr>
          <w:rFonts w:asciiTheme="minorHAnsi" w:hAnsiTheme="minorHAnsi" w:cstheme="minorHAnsi"/>
          <w:sz w:val="20"/>
          <w:szCs w:val="20"/>
        </w:rPr>
        <w:t>Prova de regularidade relativa ao Fundo de Garantia por Tempo de Serviço – FGTS, comprovada através de apresentação de certidão fornecida pela Caixa Econômica Federal;</w:t>
      </w:r>
    </w:p>
    <w:p w14:paraId="624D9846" w14:textId="5DF840D9"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.7</w:t>
      </w:r>
      <w:r w:rsidR="00202EE8" w:rsidRPr="00BE569F">
        <w:rPr>
          <w:rFonts w:asciiTheme="minorHAnsi" w:hAnsiTheme="minorHAnsi" w:cstheme="minorHAnsi"/>
          <w:b/>
          <w:sz w:val="20"/>
          <w:szCs w:val="20"/>
        </w:rPr>
        <w:t>.</w:t>
      </w:r>
      <w:r w:rsidR="00202EE8" w:rsidRPr="00BE569F">
        <w:rPr>
          <w:rFonts w:asciiTheme="minorHAnsi" w:hAnsiTheme="minorHAnsi" w:cstheme="minorHAns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202EE8" w:rsidRPr="00BE569F">
        <w:rPr>
          <w:rFonts w:asciiTheme="minorHAnsi" w:hAnsiTheme="minorHAnsi" w:cstheme="minorHAnsi"/>
          <w:sz w:val="20"/>
          <w:szCs w:val="20"/>
        </w:rPr>
        <w:t>arts</w:t>
      </w:r>
      <w:proofErr w:type="spellEnd"/>
      <w:r w:rsidR="00202EE8" w:rsidRPr="00BE569F">
        <w:rPr>
          <w:rFonts w:asciiTheme="minorHAnsi" w:hAnsiTheme="minorHAnsi" w:cstheme="minorHAnsi"/>
          <w:sz w:val="20"/>
          <w:szCs w:val="20"/>
        </w:rPr>
        <w:t>. 42 e 43 da LC 123, de 2006 e art. 4º do Decreto Federal 8.538, de 2015.</w:t>
      </w:r>
    </w:p>
    <w:p w14:paraId="2FD6ABEA" w14:textId="3AE97522"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lastRenderedPageBreak/>
        <w:t>13</w:t>
      </w:r>
      <w:r w:rsidR="00BE0FA8">
        <w:rPr>
          <w:rFonts w:asciiTheme="minorHAnsi" w:hAnsiTheme="minorHAnsi" w:cstheme="minorHAnsi"/>
          <w:b/>
          <w:sz w:val="20"/>
          <w:szCs w:val="20"/>
        </w:rPr>
        <w:t>.3</w:t>
      </w:r>
      <w:r w:rsidR="00E06312">
        <w:rPr>
          <w:rFonts w:asciiTheme="minorHAnsi" w:hAnsiTheme="minorHAnsi" w:cstheme="minorHAnsi"/>
          <w:b/>
          <w:sz w:val="20"/>
          <w:szCs w:val="20"/>
        </w:rPr>
        <w:t>.8</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10E45D0" w14:textId="47E73251"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.9</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3AC4FA5C" w14:textId="67D2135C" w:rsidR="00202EE8" w:rsidRPr="00BE569F" w:rsidRDefault="00373B52" w:rsidP="00D8375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E0FA8">
        <w:rPr>
          <w:rFonts w:asciiTheme="minorHAnsi" w:hAnsiTheme="minorHAnsi" w:cstheme="minorHAnsi"/>
          <w:b/>
          <w:sz w:val="20"/>
          <w:szCs w:val="20"/>
        </w:rPr>
        <w:t>.3</w:t>
      </w:r>
      <w:r w:rsidR="00E06312">
        <w:rPr>
          <w:rFonts w:asciiTheme="minorHAnsi" w:hAnsiTheme="minorHAnsi" w:cstheme="minorHAnsi"/>
          <w:b/>
          <w:sz w:val="20"/>
          <w:szCs w:val="20"/>
        </w:rPr>
        <w:t>.10</w:t>
      </w:r>
      <w:r w:rsidR="00C83E20" w:rsidRPr="00BE569F">
        <w:rPr>
          <w:rFonts w:asciiTheme="minorHAnsi" w:hAnsiTheme="minorHAnsi" w:cstheme="minorHAnsi"/>
          <w:b/>
          <w:sz w:val="20"/>
          <w:szCs w:val="20"/>
        </w:rPr>
        <w:t>.</w:t>
      </w:r>
      <w:r w:rsidR="00C83E20" w:rsidRPr="00BE569F">
        <w:rPr>
          <w:rFonts w:asciiTheme="minorHAnsi" w:hAnsiTheme="minorHAnsi" w:cstheme="minorHAnsi"/>
          <w:sz w:val="20"/>
          <w:szCs w:val="20"/>
        </w:rPr>
        <w:t xml:space="preserve"> </w:t>
      </w:r>
      <w:r w:rsidR="00202EE8" w:rsidRPr="00BE569F">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7554014A" w:rsidR="00CF5653" w:rsidRPr="00BE569F" w:rsidRDefault="001118B0" w:rsidP="00DB16B0">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 Qualificação Econômico-Financeira:</w:t>
      </w:r>
    </w:p>
    <w:p w14:paraId="0B8AB448" w14:textId="663C31C4"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.4.1. </w:t>
      </w:r>
      <w:r w:rsidR="00BC3548" w:rsidRPr="00BE569F">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BE569F" w:rsidRDefault="001118B0" w:rsidP="00DB16B0">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w:t>
      </w:r>
      <w:r w:rsidR="00BC3548" w:rsidRPr="00BE569F">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BE569F">
        <w:rPr>
          <w:rFonts w:asciiTheme="minorHAnsi" w:hAnsiTheme="minorHAnsi" w:cstheme="minorHAnsi"/>
          <w:sz w:val="20"/>
          <w:szCs w:val="20"/>
        </w:rPr>
        <w:t>PJe</w:t>
      </w:r>
      <w:proofErr w:type="spellEnd"/>
      <w:proofErr w:type="gramEnd"/>
      <w:r w:rsidR="00BC3548" w:rsidRPr="00BE569F">
        <w:rPr>
          <w:rFonts w:asciiTheme="minorHAnsi" w:hAnsiTheme="minorHAnsi" w:cstheme="minorHAnsi"/>
          <w:sz w:val="20"/>
          <w:szCs w:val="20"/>
        </w:rPr>
        <w:t xml:space="preserve"> (processos judiciais eletrônicos) da sede ou domicílio da licitante;</w:t>
      </w:r>
    </w:p>
    <w:p w14:paraId="406EF94B" w14:textId="389DD873"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.4.2.2.</w:t>
      </w:r>
      <w:r w:rsidR="00BC3548" w:rsidRPr="00BE569F">
        <w:rPr>
          <w:rFonts w:asciiTheme="minorHAnsi" w:hAnsiTheme="minorHAnsi" w:cstheme="minorHAnsi"/>
          <w:sz w:val="20"/>
          <w:szCs w:val="20"/>
        </w:rPr>
        <w:t xml:space="preserve"> A certidão descrita no item </w:t>
      </w: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.4.2.1</w:t>
      </w:r>
      <w:r w:rsidR="00BC3548" w:rsidRPr="00BE569F">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207B6C8C" w14:textId="2D6DC253" w:rsidR="00BE0FA8" w:rsidRPr="00BE569F" w:rsidRDefault="009D7353" w:rsidP="00E87966">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 xml:space="preserve">13.4.2.3. </w:t>
      </w:r>
      <w:r w:rsidRPr="00BE569F">
        <w:rPr>
          <w:rFonts w:asciiTheme="minorHAnsi" w:hAnsiTheme="minorHAnsi" w:cstheme="minorHAnsi"/>
          <w:sz w:val="20"/>
          <w:szCs w:val="20"/>
        </w:rPr>
        <w:t>No caso de certidão positiva de falência, a licitante será inabilitada, salvo se restar comprovado que não houve decisão judicial válida e eficaz d</w:t>
      </w:r>
      <w:r w:rsidR="00B676FA">
        <w:rPr>
          <w:rFonts w:asciiTheme="minorHAnsi" w:hAnsiTheme="minorHAnsi" w:cstheme="minorHAnsi"/>
          <w:sz w:val="20"/>
          <w:szCs w:val="20"/>
        </w:rPr>
        <w:t>ecretando a falência da empresa.</w:t>
      </w:r>
    </w:p>
    <w:p w14:paraId="09C3EA7C" w14:textId="3C400CA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 Documentos complementares:</w:t>
      </w:r>
    </w:p>
    <w:p w14:paraId="6D84C1ED" w14:textId="4C678F9E"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 xml:space="preserve">.5.1. </w:t>
      </w:r>
      <w:r w:rsidR="00BC3548" w:rsidRPr="00BE569F">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Pr="00BE569F"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.5.2.</w:t>
      </w:r>
      <w:r w:rsidR="00BC3548" w:rsidRPr="00BE569F">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0806BB0F" w14:textId="2E48A350" w:rsidR="000F799E" w:rsidRDefault="001118B0" w:rsidP="00BE0FA8">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.5.3.</w:t>
      </w:r>
      <w:r w:rsidR="00BC3548" w:rsidRPr="00BE569F">
        <w:rPr>
          <w:rFonts w:asciiTheme="minorHAnsi" w:hAnsiTheme="minorHAnsi" w:cstheme="minorHAnsi"/>
          <w:sz w:val="20"/>
          <w:szCs w:val="20"/>
        </w:rPr>
        <w:t xml:space="preserve"> </w:t>
      </w:r>
      <w:r w:rsidR="000F799E" w:rsidRPr="000F799E">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755E662E" w14:textId="487319F3" w:rsidR="00767E66" w:rsidRDefault="00E87966" w:rsidP="00BE0FA8">
      <w:pPr>
        <w:spacing w:after="120"/>
        <w:ind w:left="708"/>
        <w:jc w:val="both"/>
        <w:rPr>
          <w:rFonts w:asciiTheme="minorHAnsi" w:hAnsiTheme="minorHAnsi" w:cstheme="minorHAnsi"/>
          <w:sz w:val="20"/>
          <w:szCs w:val="20"/>
        </w:rPr>
      </w:pPr>
      <w:r>
        <w:rPr>
          <w:rFonts w:asciiTheme="minorHAnsi" w:hAnsiTheme="minorHAnsi" w:cstheme="minorHAnsi"/>
          <w:b/>
          <w:sz w:val="20"/>
          <w:szCs w:val="20"/>
        </w:rPr>
        <w:t>13.5.4</w:t>
      </w:r>
      <w:r w:rsidR="00767E66" w:rsidRPr="00767E66">
        <w:rPr>
          <w:rFonts w:asciiTheme="minorHAnsi" w:hAnsiTheme="minorHAnsi" w:cstheme="minorHAnsi"/>
          <w:b/>
          <w:sz w:val="20"/>
          <w:szCs w:val="20"/>
        </w:rPr>
        <w:t>.</w:t>
      </w:r>
      <w:r w:rsidR="00767E66">
        <w:rPr>
          <w:rFonts w:asciiTheme="minorHAnsi" w:hAnsiTheme="minorHAnsi" w:cstheme="minorHAnsi"/>
          <w:sz w:val="20"/>
          <w:szCs w:val="20"/>
        </w:rPr>
        <w:t xml:space="preserve"> </w:t>
      </w:r>
      <w:r w:rsidR="00767E66" w:rsidRPr="00767E66">
        <w:rPr>
          <w:rFonts w:asciiTheme="minorHAnsi" w:hAnsiTheme="minorHAnsi" w:cstheme="minorHAnsi"/>
          <w:sz w:val="20"/>
          <w:szCs w:val="20"/>
        </w:rPr>
        <w:t>Declaração de que atende às disposições da Lei Geral de Proteção de Dados (LGPD), conforme determinação da Lei Estadual nº 18.671/2024, de acordo com o modelo estabelecido no Anexo II deste Edital.</w:t>
      </w:r>
    </w:p>
    <w:p w14:paraId="113F1872" w14:textId="67CB1815" w:rsidR="00E87966" w:rsidRDefault="00E87966" w:rsidP="00DC2EA0">
      <w:pPr>
        <w:spacing w:after="120"/>
        <w:ind w:left="708"/>
        <w:jc w:val="both"/>
        <w:rPr>
          <w:rFonts w:asciiTheme="minorHAnsi" w:hAnsiTheme="minorHAnsi" w:cstheme="minorHAnsi"/>
          <w:sz w:val="20"/>
          <w:szCs w:val="20"/>
        </w:rPr>
      </w:pPr>
      <w:r w:rsidRPr="00E87966">
        <w:rPr>
          <w:rFonts w:asciiTheme="minorHAnsi" w:hAnsiTheme="minorHAnsi" w:cstheme="minorHAnsi"/>
          <w:b/>
          <w:sz w:val="20"/>
          <w:szCs w:val="20"/>
        </w:rPr>
        <w:t>13.5.5.</w:t>
      </w:r>
      <w:r>
        <w:rPr>
          <w:rFonts w:asciiTheme="minorHAnsi" w:hAnsiTheme="minorHAnsi" w:cstheme="minorHAnsi"/>
          <w:sz w:val="20"/>
          <w:szCs w:val="20"/>
        </w:rPr>
        <w:t xml:space="preserve"> </w:t>
      </w:r>
      <w:r w:rsidRPr="00E87966">
        <w:rPr>
          <w:rFonts w:asciiTheme="minorHAnsi" w:hAnsiTheme="minorHAnsi" w:cstheme="minorHAnsi"/>
          <w:sz w:val="20"/>
          <w:szCs w:val="20"/>
        </w:rPr>
        <w:t xml:space="preserve">Declaração de que não incorre em qualquer uma das vedações impostas no art. 14 da Lei 14.133/2021 aplicáveis ao objeto </w:t>
      </w:r>
      <w:proofErr w:type="gramStart"/>
      <w:r w:rsidRPr="00E87966">
        <w:rPr>
          <w:rFonts w:asciiTheme="minorHAnsi" w:hAnsiTheme="minorHAnsi" w:cstheme="minorHAnsi"/>
          <w:sz w:val="20"/>
          <w:szCs w:val="20"/>
        </w:rPr>
        <w:t>da presente</w:t>
      </w:r>
      <w:proofErr w:type="gramEnd"/>
      <w:r w:rsidRPr="00E87966">
        <w:rPr>
          <w:rFonts w:asciiTheme="minorHAnsi" w:hAnsiTheme="minorHAnsi" w:cstheme="minorHAnsi"/>
          <w:sz w:val="20"/>
          <w:szCs w:val="20"/>
        </w:rPr>
        <w:t xml:space="preserve"> licitação, de acordo com o modelo estabelecido no Anexo II deste Edital.</w:t>
      </w:r>
    </w:p>
    <w:p w14:paraId="4EA3686A" w14:textId="77777777" w:rsidR="00E87966" w:rsidRPr="00BE569F" w:rsidRDefault="00E87966" w:rsidP="00BE0FA8">
      <w:pPr>
        <w:spacing w:after="120"/>
        <w:ind w:left="708"/>
        <w:jc w:val="both"/>
        <w:rPr>
          <w:rFonts w:asciiTheme="minorHAnsi" w:hAnsiTheme="minorHAnsi" w:cstheme="minorHAnsi"/>
          <w:sz w:val="20"/>
          <w:szCs w:val="20"/>
        </w:rPr>
      </w:pPr>
    </w:p>
    <w:p w14:paraId="43F0ECF1" w14:textId="4D97366A" w:rsidR="00BC3548" w:rsidRPr="00BE569F" w:rsidRDefault="001118B0" w:rsidP="00BC3548">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 Das regras gerais relativas à habilitação:</w:t>
      </w:r>
    </w:p>
    <w:p w14:paraId="0639AD08" w14:textId="46285133"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.6.1.</w:t>
      </w:r>
      <w:r w:rsidR="00BC3548" w:rsidRPr="00BE569F">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.6.2.</w:t>
      </w:r>
      <w:r w:rsidR="00BC3548" w:rsidRPr="00BE569F">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10545C67" w14:textId="443C4544"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.6.3.</w:t>
      </w:r>
      <w:r w:rsidR="00BC3548" w:rsidRPr="00BE569F">
        <w:rPr>
          <w:rFonts w:asciiTheme="minorHAnsi" w:hAnsiTheme="minorHAnsi" w:cstheme="minorHAnsi"/>
          <w:sz w:val="20"/>
          <w:szCs w:val="20"/>
        </w:rPr>
        <w:t xml:space="preserve"> Os documentos de habilitação devem encontrar-se válidos na data de sua apresentação.</w:t>
      </w:r>
    </w:p>
    <w:p w14:paraId="142F839F" w14:textId="2A2F1B31"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lastRenderedPageBreak/>
        <w:t>13</w:t>
      </w:r>
      <w:r w:rsidR="00BC3548" w:rsidRPr="00BE569F">
        <w:rPr>
          <w:rFonts w:asciiTheme="minorHAnsi" w:hAnsiTheme="minorHAnsi" w:cstheme="minorHAnsi"/>
          <w:b/>
          <w:sz w:val="20"/>
          <w:szCs w:val="20"/>
        </w:rPr>
        <w:t>.6.4.</w:t>
      </w:r>
      <w:r w:rsidR="00BC3548" w:rsidRPr="00BE569F">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92C2099" w:rsidR="00BC3548" w:rsidRPr="00BE569F" w:rsidRDefault="001118B0" w:rsidP="00BC3548">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.6.4.1.</w:t>
      </w:r>
      <w:r w:rsidR="00BC3548" w:rsidRPr="00BE569F">
        <w:rPr>
          <w:rFonts w:asciiTheme="minorHAnsi" w:hAnsiTheme="minorHAnsi" w:cstheme="minorHAnsi"/>
          <w:sz w:val="20"/>
          <w:szCs w:val="20"/>
        </w:rPr>
        <w:t xml:space="preserve"> Caso haja previsão de prazo diverso em lei ou em norma </w:t>
      </w:r>
      <w:proofErr w:type="spellStart"/>
      <w:r w:rsidR="00BC3548" w:rsidRPr="00BE569F">
        <w:rPr>
          <w:rFonts w:asciiTheme="minorHAnsi" w:hAnsiTheme="minorHAnsi" w:cstheme="minorHAnsi"/>
          <w:sz w:val="20"/>
          <w:szCs w:val="20"/>
        </w:rPr>
        <w:t>infralegal</w:t>
      </w:r>
      <w:proofErr w:type="spellEnd"/>
      <w:r w:rsidR="00BC3548" w:rsidRPr="00BE569F">
        <w:rPr>
          <w:rFonts w:asciiTheme="minorHAnsi" w:hAnsiTheme="minorHAnsi" w:cstheme="minorHAnsi"/>
          <w:sz w:val="20"/>
          <w:szCs w:val="20"/>
        </w:rPr>
        <w:t xml:space="preserve"> municipal, de outros estados da federação ou internacional, a licitante ficará responsável por juntar a respectiva comprovação.</w:t>
      </w:r>
    </w:p>
    <w:p w14:paraId="45CA3673" w14:textId="7DCACBCB"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.6.5.</w:t>
      </w:r>
      <w:r w:rsidR="00BC3548" w:rsidRPr="00BE569F">
        <w:rPr>
          <w:rFonts w:asciiTheme="minorHAnsi" w:hAnsiTheme="minorHAnsi" w:cstheme="minorHAnsi"/>
          <w:sz w:val="20"/>
          <w:szCs w:val="20"/>
        </w:rPr>
        <w:t xml:space="preserve"> Não será aceito qualquer protocolo de entrega ou de solicitação de documentos em substituição aos documentos relacionados neste Edital.</w:t>
      </w:r>
    </w:p>
    <w:p w14:paraId="1C8B1018" w14:textId="2DD81B3E" w:rsidR="00BC3548"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BC3548" w:rsidRPr="00BE569F">
        <w:rPr>
          <w:rFonts w:asciiTheme="minorHAnsi" w:hAnsiTheme="minorHAnsi" w:cstheme="minorHAnsi"/>
          <w:b/>
          <w:sz w:val="20"/>
          <w:szCs w:val="20"/>
        </w:rPr>
        <w:t>.6.6.</w:t>
      </w:r>
      <w:r w:rsidR="00BC3548" w:rsidRPr="00BE569F">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39563AF8" w14:textId="5BAC5734" w:rsidR="00BE569F"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.6.7.</w:t>
      </w:r>
      <w:r w:rsidR="0011626F" w:rsidRPr="00BE569F">
        <w:rPr>
          <w:rFonts w:asciiTheme="minorHAnsi" w:hAnsiTheme="minorHAnsi" w:cstheme="minorHAnsi"/>
          <w:sz w:val="20"/>
          <w:szCs w:val="20"/>
        </w:rPr>
        <w:t xml:space="preserve"> Para fins de habilitação, a verificação dos documentos pelo </w:t>
      </w:r>
      <w:r w:rsidR="00607CB0" w:rsidRPr="00BE569F">
        <w:rPr>
          <w:rFonts w:asciiTheme="minorHAnsi" w:hAnsiTheme="minorHAnsi" w:cstheme="minorHAnsi"/>
          <w:sz w:val="20"/>
          <w:szCs w:val="20"/>
        </w:rPr>
        <w:t>Pregoeiro</w:t>
      </w:r>
      <w:r w:rsidR="0011626F" w:rsidRPr="00BE569F">
        <w:rPr>
          <w:rFonts w:asciiTheme="minorHAnsi" w:hAnsiTheme="minorHAnsi" w:cstheme="minorHAnsi"/>
          <w:sz w:val="20"/>
          <w:szCs w:val="20"/>
        </w:rPr>
        <w:t xml:space="preserve"> nos sítios oficiais de órgãos e entidades emissores de certidões constitui meio legal de prova.</w:t>
      </w:r>
    </w:p>
    <w:p w14:paraId="2564EAAF" w14:textId="224129F4" w:rsidR="0011626F" w:rsidRPr="00BE569F" w:rsidRDefault="001118B0" w:rsidP="00E87966">
      <w:pPr>
        <w:spacing w:after="120"/>
        <w:ind w:left="708"/>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w:t>
      </w:r>
      <w:r w:rsidR="0011626F" w:rsidRPr="00BE569F">
        <w:rPr>
          <w:rFonts w:asciiTheme="minorHAnsi" w:hAnsiTheme="minorHAnsi" w:cstheme="minorHAnsi"/>
          <w:sz w:val="20"/>
          <w:szCs w:val="20"/>
        </w:rPr>
        <w:t xml:space="preserve"> Caso a licitante não logre comprovar o atendimento cumulativo dos requisitos de qualificação técnica e econômico-financeira para todos os </w:t>
      </w:r>
      <w:r w:rsidR="0014029A">
        <w:rPr>
          <w:rFonts w:asciiTheme="minorHAnsi" w:hAnsiTheme="minorHAnsi" w:cstheme="minorHAnsi"/>
          <w:sz w:val="20"/>
          <w:szCs w:val="20"/>
        </w:rPr>
        <w:t>itens</w:t>
      </w:r>
      <w:r w:rsidR="0011626F" w:rsidRPr="00BE569F">
        <w:rPr>
          <w:rFonts w:asciiTheme="minorHAnsi" w:hAnsiTheme="minorHAnsi" w:cstheme="minorHAnsi"/>
          <w:sz w:val="20"/>
          <w:szCs w:val="20"/>
        </w:rPr>
        <w:t xml:space="preserve"> em que participe, a sua habilitação ocorrerá, de maneira provisória, nos </w:t>
      </w:r>
      <w:r w:rsidR="0014029A">
        <w:rPr>
          <w:rFonts w:asciiTheme="minorHAnsi" w:hAnsiTheme="minorHAnsi" w:cstheme="minorHAnsi"/>
          <w:sz w:val="20"/>
          <w:szCs w:val="20"/>
        </w:rPr>
        <w:t>itens</w:t>
      </w:r>
      <w:r w:rsidR="0011626F" w:rsidRPr="00BE569F">
        <w:rPr>
          <w:rFonts w:asciiTheme="minorHAnsi" w:hAnsiTheme="minorHAnsi" w:cstheme="minorHAnsi"/>
          <w:sz w:val="20"/>
          <w:szCs w:val="20"/>
        </w:rPr>
        <w:t xml:space="preserve"> em que participar, exceto se os requisitos comprovados não forem suficientes para a habilitação em determinado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isoladamente, hipótese em que a licitante será desde já inabilitada no referido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w:t>
      </w:r>
    </w:p>
    <w:p w14:paraId="03E8C654" w14:textId="631A98C9"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.6.8.1.</w:t>
      </w:r>
      <w:r w:rsidR="0011626F" w:rsidRPr="00BE569F">
        <w:rPr>
          <w:rFonts w:asciiTheme="minorHAnsi" w:hAnsiTheme="minorHAnsi" w:cstheme="minorHAnsi"/>
          <w:sz w:val="20"/>
          <w:szCs w:val="20"/>
        </w:rPr>
        <w:t xml:space="preserve"> Na hipótese de a habilitação ocorrer de maneira provisória em mais de um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nos moldes do item 9.6.8, caso a licitante tenha se classificado em primeiro luga</w:t>
      </w:r>
      <w:r w:rsidR="008A1F3F" w:rsidRPr="00BE569F">
        <w:rPr>
          <w:rFonts w:asciiTheme="minorHAnsi" w:hAnsiTheme="minorHAnsi" w:cstheme="minorHAnsi"/>
          <w:sz w:val="20"/>
          <w:szCs w:val="20"/>
        </w:rPr>
        <w:t xml:space="preserve">r nos </w:t>
      </w:r>
      <w:r w:rsidR="0014029A">
        <w:rPr>
          <w:rFonts w:asciiTheme="minorHAnsi" w:hAnsiTheme="minorHAnsi" w:cstheme="minorHAnsi"/>
          <w:sz w:val="20"/>
          <w:szCs w:val="20"/>
        </w:rPr>
        <w:t>itens</w:t>
      </w:r>
      <w:r w:rsidR="008A1F3F" w:rsidRPr="00BE569F">
        <w:rPr>
          <w:rFonts w:asciiTheme="minorHAnsi" w:hAnsiTheme="minorHAnsi" w:cstheme="minorHAnsi"/>
          <w:sz w:val="20"/>
          <w:szCs w:val="20"/>
        </w:rPr>
        <w:t xml:space="preserve"> em que participou, </w:t>
      </w:r>
      <w:r w:rsidR="0011626F" w:rsidRPr="00BE569F">
        <w:rPr>
          <w:rFonts w:asciiTheme="minorHAnsi" w:hAnsiTheme="minorHAnsi" w:cstheme="minorHAnsi"/>
          <w:sz w:val="20"/>
          <w:szCs w:val="20"/>
        </w:rPr>
        <w:t xml:space="preserve">caberá à Administração especificar, considerando a maior economia obtida em valores absolutos de cada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o </w:t>
      </w:r>
      <w:r w:rsidR="0014029A">
        <w:rPr>
          <w:rFonts w:asciiTheme="minorHAnsi" w:hAnsiTheme="minorHAnsi" w:cstheme="minorHAnsi"/>
          <w:sz w:val="20"/>
          <w:szCs w:val="20"/>
        </w:rPr>
        <w:t>item</w:t>
      </w:r>
      <w:r w:rsidR="0011626F" w:rsidRPr="00BE569F">
        <w:rPr>
          <w:rFonts w:asciiTheme="minorHAnsi" w:hAnsiTheme="minorHAnsi" w:cstheme="minorHAnsi"/>
          <w:sz w:val="20"/>
          <w:szCs w:val="20"/>
        </w:rPr>
        <w:t xml:space="preserve"> no qual a licitante será considerada vencedora.</w:t>
      </w:r>
    </w:p>
    <w:p w14:paraId="6A008DD8" w14:textId="61CC8BE7" w:rsidR="0011626F" w:rsidRPr="00BE569F" w:rsidRDefault="001118B0" w:rsidP="0011626F">
      <w:pPr>
        <w:spacing w:after="120"/>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w:t>
      </w:r>
      <w:r w:rsidR="0011626F" w:rsidRPr="00BE569F">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5FAE824"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.6.9.1.</w:t>
      </w:r>
      <w:r w:rsidR="0011626F" w:rsidRPr="00BE569F">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BE569F">
        <w:rPr>
          <w:rFonts w:asciiTheme="minorHAnsi" w:hAnsiTheme="minorHAnsi" w:cstheme="minorHAnsi"/>
          <w:sz w:val="20"/>
          <w:szCs w:val="20"/>
        </w:rPr>
        <w:t>consularizados</w:t>
      </w:r>
      <w:proofErr w:type="spellEnd"/>
      <w:r w:rsidR="0011626F" w:rsidRPr="00BE569F">
        <w:rPr>
          <w:rFonts w:asciiTheme="minorHAnsi" w:hAnsiTheme="minorHAnsi" w:cstheme="minorHAnsi"/>
          <w:sz w:val="20"/>
          <w:szCs w:val="20"/>
        </w:rPr>
        <w:t xml:space="preserve"> pelos respectivos consulados ou embaixadas.</w:t>
      </w:r>
    </w:p>
    <w:p w14:paraId="3327CE58" w14:textId="0239EB71" w:rsidR="0011626F" w:rsidRPr="00BE569F" w:rsidRDefault="001118B0" w:rsidP="0011626F">
      <w:pPr>
        <w:spacing w:after="120"/>
        <w:ind w:left="1416"/>
        <w:jc w:val="both"/>
        <w:rPr>
          <w:rFonts w:asciiTheme="minorHAnsi" w:hAnsiTheme="minorHAnsi" w:cstheme="minorHAnsi"/>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.6.9.2.</w:t>
      </w:r>
      <w:r w:rsidR="0011626F" w:rsidRPr="00BE569F">
        <w:rPr>
          <w:rFonts w:asciiTheme="minorHAnsi" w:hAnsiTheme="minorHAnsi" w:cstheme="minorHAnsi"/>
          <w:sz w:val="20"/>
          <w:szCs w:val="20"/>
        </w:rPr>
        <w:t xml:space="preserve"> A autenticação consular ou em embaixada será dispensada quando </w:t>
      </w:r>
      <w:proofErr w:type="gramStart"/>
      <w:r w:rsidR="0011626F" w:rsidRPr="00BE569F">
        <w:rPr>
          <w:rFonts w:asciiTheme="minorHAnsi" w:hAnsiTheme="minorHAnsi" w:cstheme="minorHAnsi"/>
          <w:sz w:val="20"/>
          <w:szCs w:val="20"/>
        </w:rPr>
        <w:t>se tratar de documento público e o respectivo país for</w:t>
      </w:r>
      <w:proofErr w:type="gramEnd"/>
      <w:r w:rsidR="0011626F" w:rsidRPr="00BE569F">
        <w:rPr>
          <w:rFonts w:asciiTheme="minorHAnsi" w:hAnsiTheme="minorHAnsi" w:cstheme="minorHAnsi"/>
          <w:sz w:val="20"/>
          <w:szCs w:val="20"/>
        </w:rPr>
        <w:t xml:space="preserve"> signatário da Convenção de Haia, sendo, neste caso, necessário apenas o </w:t>
      </w:r>
      <w:proofErr w:type="spellStart"/>
      <w:r w:rsidR="0011626F" w:rsidRPr="00BE569F">
        <w:rPr>
          <w:rFonts w:asciiTheme="minorHAnsi" w:hAnsiTheme="minorHAnsi" w:cstheme="minorHAnsi"/>
          <w:sz w:val="20"/>
          <w:szCs w:val="20"/>
        </w:rPr>
        <w:t>apostilamento</w:t>
      </w:r>
      <w:proofErr w:type="spellEnd"/>
      <w:r w:rsidR="0011626F" w:rsidRPr="00BE569F">
        <w:rPr>
          <w:rFonts w:asciiTheme="minorHAnsi" w:hAnsiTheme="minorHAnsi" w:cstheme="minorHAnsi"/>
          <w:sz w:val="20"/>
          <w:szCs w:val="20"/>
        </w:rPr>
        <w:t xml:space="preserve"> do documento em cartório, nos termos do disposto no Decreto Federal nº 8.660/2016.</w:t>
      </w:r>
    </w:p>
    <w:p w14:paraId="04C387EF" w14:textId="6916AE71" w:rsidR="00E87966" w:rsidRDefault="001118B0" w:rsidP="00387086">
      <w:pPr>
        <w:spacing w:after="120"/>
        <w:jc w:val="both"/>
        <w:rPr>
          <w:rFonts w:asciiTheme="minorHAnsi" w:hAnsiTheme="minorHAnsi" w:cstheme="minorHAnsi"/>
          <w:b/>
          <w:sz w:val="20"/>
          <w:szCs w:val="20"/>
        </w:rPr>
      </w:pPr>
      <w:r w:rsidRPr="00BE569F">
        <w:rPr>
          <w:rFonts w:asciiTheme="minorHAnsi" w:hAnsiTheme="minorHAnsi" w:cstheme="minorHAnsi"/>
          <w:b/>
          <w:sz w:val="20"/>
          <w:szCs w:val="20"/>
        </w:rPr>
        <w:t>13</w:t>
      </w:r>
      <w:r w:rsidR="0011626F" w:rsidRPr="00BE569F">
        <w:rPr>
          <w:rFonts w:asciiTheme="minorHAnsi" w:hAnsiTheme="minorHAnsi" w:cstheme="minorHAnsi"/>
          <w:b/>
          <w:sz w:val="20"/>
          <w:szCs w:val="20"/>
        </w:rPr>
        <w:t>.6.10.</w:t>
      </w:r>
      <w:r w:rsidR="0011626F" w:rsidRPr="00BE569F">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BE569F">
        <w:rPr>
          <w:rFonts w:asciiTheme="minorHAnsi" w:hAnsiTheme="minorHAnsi" w:cstheme="minorHAnsi"/>
          <w:sz w:val="20"/>
          <w:szCs w:val="20"/>
        </w:rPr>
        <w:t>Edital, ressalvadas</w:t>
      </w:r>
      <w:proofErr w:type="gramEnd"/>
      <w:r w:rsidR="0011626F" w:rsidRPr="00BE569F">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BE569F">
        <w:rPr>
          <w:rFonts w:asciiTheme="minorHAnsi" w:hAnsiTheme="minorHAnsi" w:cstheme="minorHAnsi"/>
          <w:b/>
          <w:sz w:val="20"/>
          <w:szCs w:val="20"/>
        </w:rPr>
        <w:t>13</w:t>
      </w:r>
      <w:bookmarkStart w:id="3" w:name="_Hlk130726468"/>
      <w:bookmarkStart w:id="4" w:name="_Hlk132641700"/>
      <w:r w:rsidR="00DC2EA0">
        <w:rPr>
          <w:rFonts w:asciiTheme="minorHAnsi" w:hAnsiTheme="minorHAnsi" w:cstheme="minorHAnsi"/>
          <w:b/>
          <w:sz w:val="20"/>
          <w:szCs w:val="20"/>
        </w:rPr>
        <w:t>.6.6.</w:t>
      </w:r>
    </w:p>
    <w:p w14:paraId="1135A55F" w14:textId="77777777"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13.6.11. </w:t>
      </w:r>
      <w:r w:rsidRPr="00B676FA">
        <w:rPr>
          <w:rFonts w:asciiTheme="minorHAnsi" w:hAnsiTheme="minorHAnsi" w:cstheme="minorHAnsi"/>
          <w:sz w:val="20"/>
          <w:szCs w:val="20"/>
        </w:rPr>
        <w:t>Em caso de participação de cooperativas, as regras de habilitação serão as seguintes:</w:t>
      </w:r>
    </w:p>
    <w:p w14:paraId="5215E662" w14:textId="38BB3CDA"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13.6.11.1</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B676FA">
        <w:rPr>
          <w:rFonts w:asciiTheme="minorHAnsi" w:hAnsiTheme="minorHAnsi" w:cstheme="minorHAnsi"/>
          <w:sz w:val="20"/>
          <w:szCs w:val="20"/>
        </w:rPr>
        <w:t>estão</w:t>
      </w:r>
      <w:proofErr w:type="gramEnd"/>
      <w:r w:rsidRPr="00B676FA">
        <w:rPr>
          <w:rFonts w:asciiTheme="minorHAnsi" w:hAnsiTheme="minorHAnsi" w:cstheme="minorHAnsi"/>
          <w:sz w:val="20"/>
          <w:szCs w:val="20"/>
        </w:rPr>
        <w:t xml:space="preserve"> domiciliados na localidade da sede da cooperativa, respeitado o disposto nos </w:t>
      </w:r>
      <w:proofErr w:type="spellStart"/>
      <w:r w:rsidRPr="00B676FA">
        <w:rPr>
          <w:rFonts w:asciiTheme="minorHAnsi" w:hAnsiTheme="minorHAnsi" w:cstheme="minorHAnsi"/>
          <w:sz w:val="20"/>
          <w:szCs w:val="20"/>
        </w:rPr>
        <w:t>arts</w:t>
      </w:r>
      <w:proofErr w:type="spellEnd"/>
      <w:r w:rsidRPr="00B676FA">
        <w:rPr>
          <w:rFonts w:asciiTheme="minorHAnsi" w:hAnsiTheme="minorHAnsi" w:cstheme="minorHAnsi"/>
          <w:sz w:val="20"/>
          <w:szCs w:val="20"/>
        </w:rPr>
        <w:t xml:space="preserve">. </w:t>
      </w:r>
      <w:proofErr w:type="gramStart"/>
      <w:r w:rsidRPr="00B676FA">
        <w:rPr>
          <w:rFonts w:asciiTheme="minorHAnsi" w:hAnsiTheme="minorHAnsi" w:cstheme="minorHAnsi"/>
          <w:sz w:val="20"/>
          <w:szCs w:val="20"/>
        </w:rPr>
        <w:t>4º, inciso</w:t>
      </w:r>
      <w:proofErr w:type="gramEnd"/>
      <w:r w:rsidRPr="00B676FA">
        <w:rPr>
          <w:rFonts w:asciiTheme="minorHAnsi" w:hAnsiTheme="minorHAnsi" w:cstheme="minorHAnsi"/>
          <w:sz w:val="20"/>
          <w:szCs w:val="20"/>
        </w:rPr>
        <w:t xml:space="preserve"> XI, 21, inciso I e 42, §§2º a 6º da Lei n. 5.764, de 1971;</w:t>
      </w:r>
    </w:p>
    <w:p w14:paraId="2D341246" w14:textId="47221240"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13.6.11.2.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A declaração de regularidade de situação do contribuinte individual – DRSCI, para cada um dos cooperados indicados;</w:t>
      </w:r>
    </w:p>
    <w:p w14:paraId="41ADC4A5" w14:textId="3788B8B4" w:rsidR="00B676FA" w:rsidRPr="00B676FA" w:rsidRDefault="00B676FA" w:rsidP="00B676FA">
      <w:pPr>
        <w:spacing w:after="120"/>
        <w:jc w:val="both"/>
        <w:rPr>
          <w:rFonts w:asciiTheme="minorHAnsi" w:hAnsiTheme="minorHAnsi" w:cstheme="minorHAnsi"/>
          <w:sz w:val="20"/>
          <w:szCs w:val="20"/>
        </w:rPr>
      </w:pPr>
      <w:r w:rsidRPr="00B676FA">
        <w:rPr>
          <w:rFonts w:asciiTheme="minorHAnsi" w:hAnsiTheme="minorHAnsi" w:cstheme="minorHAnsi"/>
          <w:b/>
          <w:sz w:val="20"/>
          <w:szCs w:val="20"/>
        </w:rPr>
        <w:t xml:space="preserve">13.6.11.3. </w:t>
      </w:r>
      <w:r w:rsidRPr="00B676FA">
        <w:rPr>
          <w:rFonts w:asciiTheme="minorHAnsi" w:hAnsiTheme="minorHAnsi" w:cstheme="minorHAnsi"/>
          <w:sz w:val="20"/>
          <w:szCs w:val="20"/>
        </w:rPr>
        <w:t>A comprovação do capital social proporcional ao número de cooperados necessários à prestação do serviço;</w:t>
      </w:r>
    </w:p>
    <w:p w14:paraId="425DD724" w14:textId="305E1E1E"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13.6.11.4.</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O registro previsto na Lei n. 5.764, de 1971, art. 107;</w:t>
      </w:r>
    </w:p>
    <w:p w14:paraId="25135AD1" w14:textId="5C43E250" w:rsidR="00B676FA" w:rsidRPr="00B676FA" w:rsidRDefault="00B676FA" w:rsidP="00B676FA">
      <w:pPr>
        <w:spacing w:after="120"/>
        <w:jc w:val="both"/>
        <w:rPr>
          <w:rFonts w:asciiTheme="minorHAnsi" w:hAnsiTheme="minorHAnsi" w:cstheme="minorHAnsi"/>
          <w:b/>
          <w:sz w:val="20"/>
          <w:szCs w:val="20"/>
        </w:rPr>
      </w:pPr>
      <w:r>
        <w:rPr>
          <w:rFonts w:asciiTheme="minorHAnsi" w:hAnsiTheme="minorHAnsi" w:cstheme="minorHAnsi"/>
          <w:b/>
          <w:sz w:val="20"/>
          <w:szCs w:val="20"/>
        </w:rPr>
        <w:lastRenderedPageBreak/>
        <w:t xml:space="preserve">13.6.11.5.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B676FA">
        <w:rPr>
          <w:rFonts w:asciiTheme="minorHAnsi" w:hAnsiTheme="minorHAnsi" w:cstheme="minorHAnsi"/>
          <w:sz w:val="20"/>
          <w:szCs w:val="20"/>
        </w:rPr>
        <w:t>e</w:t>
      </w:r>
      <w:proofErr w:type="gramEnd"/>
    </w:p>
    <w:p w14:paraId="728FDC7D" w14:textId="520289DD"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13.6.11.6.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AB97C6" w14:textId="47610A2D" w:rsidR="00B676FA" w:rsidRPr="00B676FA" w:rsidRDefault="00B676FA" w:rsidP="00B676FA">
      <w:pPr>
        <w:spacing w:after="120"/>
        <w:jc w:val="both"/>
        <w:rPr>
          <w:rFonts w:asciiTheme="minorHAnsi" w:hAnsiTheme="minorHAnsi" w:cstheme="minorHAnsi"/>
          <w:sz w:val="20"/>
          <w:szCs w:val="20"/>
        </w:rPr>
      </w:pPr>
      <w:r>
        <w:rPr>
          <w:rFonts w:asciiTheme="minorHAnsi" w:hAnsiTheme="minorHAnsi" w:cstheme="minorHAnsi"/>
          <w:b/>
          <w:sz w:val="20"/>
          <w:szCs w:val="20"/>
        </w:rPr>
        <w:t xml:space="preserve">13.6.11.7. </w:t>
      </w:r>
      <w:r w:rsidRPr="00B676FA">
        <w:rPr>
          <w:rFonts w:asciiTheme="minorHAnsi" w:hAnsiTheme="minorHAnsi" w:cstheme="minorHAnsi"/>
          <w:b/>
          <w:sz w:val="20"/>
          <w:szCs w:val="20"/>
        </w:rPr>
        <w:t xml:space="preserve"> </w:t>
      </w:r>
      <w:r w:rsidRPr="00B676FA">
        <w:rPr>
          <w:rFonts w:asciiTheme="minorHAnsi" w:hAnsiTheme="minorHAnsi" w:cstheme="minorHAnsi"/>
          <w:sz w:val="20"/>
          <w:szCs w:val="20"/>
        </w:rPr>
        <w:t>A última auditoria contábil-financeira da cooperativa, conforme dispõe o art. 112 da Lei n. 5.764, de 1971, ou uma declaração, sob as penas da lei, de que tal auditoria não foi exigida pelo órgão fiscalizador.</w:t>
      </w:r>
    </w:p>
    <w:p w14:paraId="2357A5EA" w14:textId="77777777" w:rsidR="004F0548" w:rsidRPr="00BE569F" w:rsidRDefault="004F0548" w:rsidP="00387086">
      <w:pPr>
        <w:spacing w:after="120"/>
        <w:jc w:val="both"/>
        <w:rPr>
          <w:rFonts w:asciiTheme="minorHAnsi" w:hAnsiTheme="minorHAnsi" w:cstheme="minorHAnsi"/>
          <w:b/>
          <w:sz w:val="20"/>
          <w:szCs w:val="20"/>
        </w:rPr>
      </w:pPr>
    </w:p>
    <w:p w14:paraId="232DB791" w14:textId="6CA6DA8E" w:rsidR="00FD4DA7" w:rsidRPr="00BE569F" w:rsidRDefault="00FD4DA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14. DA DECLARAÇÃO DA LICITANTE VENCEDORA</w:t>
      </w:r>
    </w:p>
    <w:p w14:paraId="03AE689E" w14:textId="77777777" w:rsidR="00FD4DA7" w:rsidRPr="00BE569F" w:rsidRDefault="00FD4DA7" w:rsidP="00204A04">
      <w:pPr>
        <w:shd w:val="clear" w:color="auto" w:fill="CCC0D9" w:themeFill="accent4" w:themeFillTint="66"/>
        <w:spacing w:after="120"/>
        <w:jc w:val="both"/>
        <w:rPr>
          <w:rFonts w:asciiTheme="minorHAnsi" w:hAnsiTheme="minorHAnsi" w:cstheme="minorHAnsi"/>
          <w:b/>
          <w:sz w:val="20"/>
          <w:szCs w:val="20"/>
        </w:rPr>
      </w:pPr>
    </w:p>
    <w:p w14:paraId="2B73EAB3" w14:textId="2E6FD8F4" w:rsidR="00387086" w:rsidRPr="00BE569F" w:rsidRDefault="00373B52"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387086" w:rsidRPr="00BE569F">
        <w:rPr>
          <w:rFonts w:asciiTheme="minorHAnsi" w:hAnsiTheme="minorHAnsi" w:cstheme="minorHAnsi"/>
          <w:b/>
          <w:sz w:val="20"/>
          <w:szCs w:val="20"/>
        </w:rPr>
        <w:t>.1.</w:t>
      </w:r>
      <w:r w:rsidR="00387086" w:rsidRPr="00BE569F">
        <w:rPr>
          <w:rFonts w:asciiTheme="minorHAnsi" w:hAnsiTheme="minorHAnsi" w:cstheme="minorHAnsi"/>
          <w:sz w:val="20"/>
          <w:szCs w:val="20"/>
        </w:rPr>
        <w:t xml:space="preserve"> Verificado o atendimento das exigências de habilitação fixadas neste Edital, a(s) licitante(s) </w:t>
      </w:r>
      <w:proofErr w:type="gramStart"/>
      <w:r w:rsidR="00387086" w:rsidRPr="00BE569F">
        <w:rPr>
          <w:rFonts w:asciiTheme="minorHAnsi" w:hAnsiTheme="minorHAnsi" w:cstheme="minorHAnsi"/>
          <w:sz w:val="20"/>
          <w:szCs w:val="20"/>
        </w:rPr>
        <w:t>será(</w:t>
      </w:r>
      <w:proofErr w:type="spellStart"/>
      <w:proofErr w:type="gramEnd"/>
      <w:r w:rsidR="00387086" w:rsidRPr="00BE569F">
        <w:rPr>
          <w:rFonts w:asciiTheme="minorHAnsi" w:hAnsiTheme="minorHAnsi" w:cstheme="minorHAnsi"/>
          <w:sz w:val="20"/>
          <w:szCs w:val="20"/>
        </w:rPr>
        <w:t>ão</w:t>
      </w:r>
      <w:proofErr w:type="spellEnd"/>
      <w:r w:rsidR="00387086" w:rsidRPr="00BE569F">
        <w:rPr>
          <w:rFonts w:asciiTheme="minorHAnsi" w:hAnsiTheme="minorHAnsi" w:cstheme="minorHAnsi"/>
          <w:sz w:val="20"/>
          <w:szCs w:val="20"/>
        </w:rPr>
        <w:t>) declarada(s) vencedora(s) em sessão pública.</w:t>
      </w:r>
    </w:p>
    <w:p w14:paraId="70D04247" w14:textId="0E644505" w:rsidR="00B676FA"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.2</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Na hipótese de a licitante não atender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119A584D" w:rsidR="00387086" w:rsidRPr="00BE569F" w:rsidRDefault="00123F60" w:rsidP="00387086">
      <w:pPr>
        <w:spacing w:after="120"/>
        <w:jc w:val="both"/>
        <w:rPr>
          <w:rFonts w:asciiTheme="minorHAnsi" w:hAnsiTheme="minorHAnsi" w:cstheme="minorHAnsi"/>
          <w:sz w:val="20"/>
          <w:szCs w:val="20"/>
        </w:rPr>
      </w:pPr>
      <w:r w:rsidRPr="00BE569F">
        <w:rPr>
          <w:rFonts w:asciiTheme="minorHAnsi" w:hAnsiTheme="minorHAnsi" w:cstheme="minorHAnsi"/>
          <w:b/>
          <w:sz w:val="20"/>
          <w:szCs w:val="20"/>
        </w:rPr>
        <w:t>14</w:t>
      </w:r>
      <w:r w:rsidR="00BE569F" w:rsidRPr="00BE569F">
        <w:rPr>
          <w:rFonts w:asciiTheme="minorHAnsi" w:hAnsiTheme="minorHAnsi" w:cstheme="minorHAnsi"/>
          <w:b/>
          <w:sz w:val="20"/>
          <w:szCs w:val="20"/>
        </w:rPr>
        <w:t>.3</w:t>
      </w:r>
      <w:r w:rsidR="00387086" w:rsidRPr="00BE569F">
        <w:rPr>
          <w:rFonts w:asciiTheme="minorHAnsi" w:hAnsiTheme="minorHAnsi" w:cstheme="minorHAnsi"/>
          <w:b/>
          <w:sz w:val="20"/>
          <w:szCs w:val="20"/>
        </w:rPr>
        <w:t>.</w:t>
      </w:r>
      <w:r w:rsidR="00387086" w:rsidRPr="00BE569F">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BE569F">
        <w:rPr>
          <w:rFonts w:asciiTheme="minorHAnsi" w:hAnsiTheme="minorHAnsi" w:cstheme="minorHAnsi"/>
          <w:sz w:val="20"/>
          <w:szCs w:val="20"/>
        </w:rPr>
        <w:t>Pregoeiro</w:t>
      </w:r>
      <w:r w:rsidR="00387086" w:rsidRPr="00BE569F">
        <w:rPr>
          <w:rFonts w:asciiTheme="minorHAnsi" w:hAnsiTheme="minorHAnsi" w:cstheme="minorHAnsi"/>
          <w:sz w:val="20"/>
          <w:szCs w:val="20"/>
        </w:rPr>
        <w:t xml:space="preserve"> poderá conceder o prazo de </w:t>
      </w:r>
      <w:proofErr w:type="gramStart"/>
      <w:r w:rsidR="00387086" w:rsidRPr="00BE569F">
        <w:rPr>
          <w:rFonts w:asciiTheme="minorHAnsi" w:hAnsiTheme="minorHAnsi" w:cstheme="minorHAnsi"/>
          <w:sz w:val="20"/>
          <w:szCs w:val="20"/>
        </w:rPr>
        <w:t>8</w:t>
      </w:r>
      <w:proofErr w:type="gramEnd"/>
      <w:r w:rsidR="00387086" w:rsidRPr="00BE569F">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0FD7F514" w14:textId="77777777" w:rsidR="00387086" w:rsidRPr="00BE569F"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BE569F"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BE569F">
        <w:rPr>
          <w:rFonts w:asciiTheme="minorHAnsi" w:eastAsia="Calibri" w:hAnsiTheme="minorHAnsi" w:cstheme="minorHAnsi"/>
          <w:b/>
          <w:sz w:val="20"/>
          <w:szCs w:val="20"/>
        </w:rPr>
        <w:t>1</w:t>
      </w:r>
      <w:r w:rsidR="00123F60" w:rsidRPr="00BE569F">
        <w:rPr>
          <w:rFonts w:asciiTheme="minorHAnsi" w:eastAsia="Calibri" w:hAnsiTheme="minorHAnsi" w:cstheme="minorHAnsi"/>
          <w:b/>
          <w:sz w:val="20"/>
          <w:szCs w:val="20"/>
        </w:rPr>
        <w:t>5</w:t>
      </w:r>
      <w:r w:rsidRPr="00BE569F">
        <w:rPr>
          <w:rFonts w:asciiTheme="minorHAnsi" w:eastAsia="Calibri" w:hAnsiTheme="minorHAnsi" w:cstheme="minorHAnsi"/>
          <w:b/>
          <w:sz w:val="20"/>
          <w:szCs w:val="20"/>
        </w:rPr>
        <w:t xml:space="preserve">. </w:t>
      </w:r>
      <w:r w:rsidR="00B44171" w:rsidRPr="00BE569F">
        <w:rPr>
          <w:rFonts w:asciiTheme="minorHAnsi" w:eastAsia="Calibri" w:hAnsiTheme="minorHAnsi" w:cstheme="minorHAnsi"/>
          <w:b/>
          <w:sz w:val="20"/>
          <w:szCs w:val="20"/>
        </w:rPr>
        <w:t>DO S</w:t>
      </w:r>
      <w:r w:rsidR="00E34222" w:rsidRPr="00BE569F">
        <w:rPr>
          <w:rFonts w:asciiTheme="minorHAnsi" w:eastAsia="Calibri" w:hAnsiTheme="minorHAnsi" w:cstheme="minorHAnsi"/>
          <w:b/>
          <w:sz w:val="20"/>
          <w:szCs w:val="20"/>
        </w:rPr>
        <w:t xml:space="preserve">ANEAMENTO DA PROPOSTA E </w:t>
      </w:r>
      <w:r w:rsidR="00387086" w:rsidRPr="00BE569F">
        <w:rPr>
          <w:rFonts w:asciiTheme="minorHAnsi" w:eastAsia="Calibri" w:hAnsiTheme="minorHAnsi" w:cstheme="minorHAnsi"/>
          <w:b/>
          <w:sz w:val="20"/>
          <w:szCs w:val="20"/>
        </w:rPr>
        <w:t>DA</w:t>
      </w:r>
      <w:r w:rsidR="00B44171" w:rsidRPr="00BE569F">
        <w:rPr>
          <w:rFonts w:asciiTheme="minorHAnsi" w:eastAsia="Calibri" w:hAnsiTheme="minorHAnsi" w:cstheme="minorHAnsi"/>
          <w:b/>
          <w:sz w:val="20"/>
          <w:szCs w:val="20"/>
        </w:rPr>
        <w:t xml:space="preserve"> HABILITAÇÃO</w:t>
      </w:r>
    </w:p>
    <w:p w14:paraId="4319DAA4" w14:textId="071F4A38" w:rsidR="00B44171"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.1.</w:t>
      </w:r>
      <w:r w:rsidR="00B44171"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B44171" w:rsidRPr="00BE569F">
        <w:rPr>
          <w:rFonts w:asciiTheme="minorHAnsi" w:eastAsia="Calibri" w:hAnsiTheme="minorHAnsi" w:cstheme="minorHAnsi"/>
          <w:sz w:val="20"/>
          <w:szCs w:val="20"/>
        </w:rPr>
        <w:t xml:space="preserve">Durante as fases de julgamento e de habilitação, o </w:t>
      </w:r>
      <w:r w:rsidR="00607CB0" w:rsidRPr="00BE569F">
        <w:rPr>
          <w:rFonts w:asciiTheme="minorHAnsi" w:eastAsia="Calibri" w:hAnsiTheme="minorHAnsi" w:cstheme="minorHAnsi"/>
          <w:sz w:val="20"/>
          <w:szCs w:val="20"/>
        </w:rPr>
        <w:t>Pregoeiro</w:t>
      </w:r>
      <w:r w:rsidR="00B44171" w:rsidRPr="00BE569F">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BE569F" w:rsidRDefault="00123F60" w:rsidP="00B44171">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.2.</w:t>
      </w:r>
      <w:r w:rsidR="00B44171" w:rsidRPr="00BE569F">
        <w:rPr>
          <w:rFonts w:asciiTheme="minorHAnsi" w:hAnsiTheme="minorHAnsi" w:cstheme="minorHAnsi"/>
          <w:sz w:val="20"/>
          <w:szCs w:val="20"/>
        </w:rPr>
        <w:t xml:space="preserve"> </w:t>
      </w:r>
      <w:r w:rsidR="00B44171" w:rsidRPr="00BE569F">
        <w:rPr>
          <w:rFonts w:asciiTheme="minorHAnsi" w:eastAsia="Calibri" w:hAnsiTheme="minorHAnsi" w:cstheme="minorHAnsi"/>
          <w:sz w:val="20"/>
          <w:szCs w:val="20"/>
        </w:rPr>
        <w:t>Fica vedada a substituição ou a apresentação de novos documentos, salvo em sede de diligência, para:</w:t>
      </w:r>
      <w:r w:rsidR="008419F7" w:rsidRPr="00BE569F">
        <w:rPr>
          <w:rFonts w:asciiTheme="minorHAnsi" w:eastAsia="Calibri" w:hAnsiTheme="minorHAnsi" w:cstheme="minorHAnsi"/>
          <w:sz w:val="20"/>
          <w:szCs w:val="20"/>
        </w:rPr>
        <w:t xml:space="preserve"> </w:t>
      </w:r>
    </w:p>
    <w:p w14:paraId="5860542C"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a</w:t>
      </w:r>
      <w:proofErr w:type="gramEnd"/>
      <w:r w:rsidRPr="00BE569F">
        <w:rPr>
          <w:rFonts w:asciiTheme="minorHAnsi" w:eastAsia="Calibri" w:hAnsiTheme="minorHAnsi" w:cstheme="minorHAnsi"/>
          <w:b/>
          <w:sz w:val="20"/>
          <w:szCs w:val="20"/>
        </w:rPr>
        <w:t>)</w:t>
      </w:r>
      <w:r w:rsidRPr="00BE569F">
        <w:rPr>
          <w:rFonts w:asciiTheme="minorHAnsi" w:eastAsia="Calibri" w:hAnsiTheme="minorHAnsi" w:cstheme="minorHAnsi"/>
          <w:sz w:val="20"/>
          <w:szCs w:val="20"/>
        </w:rPr>
        <w:tab/>
        <w:t>complementação de informações ou esclarecimentos adicionais acerca dos documentos já apresentados pelos licitantes;</w:t>
      </w:r>
    </w:p>
    <w:p w14:paraId="0289FF0B" w14:textId="77777777"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b)</w:t>
      </w:r>
      <w:proofErr w:type="gramEnd"/>
      <w:r w:rsidRPr="00BE569F">
        <w:rPr>
          <w:rFonts w:asciiTheme="minorHAnsi" w:eastAsia="Calibri" w:hAnsiTheme="minorHAnsi" w:cstheme="minorHAnsi"/>
          <w:sz w:val="20"/>
          <w:szCs w:val="20"/>
        </w:rPr>
        <w:tab/>
        <w:t>atualização de documentos cuja validade tenha expirado;</w:t>
      </w:r>
    </w:p>
    <w:p w14:paraId="72B1FAC5" w14:textId="030A016C" w:rsidR="00B44171" w:rsidRPr="00BE569F" w:rsidRDefault="00B44171" w:rsidP="00B44171">
      <w:pPr>
        <w:tabs>
          <w:tab w:val="left" w:pos="426"/>
        </w:tabs>
        <w:spacing w:before="120"/>
        <w:ind w:left="426"/>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b/>
          <w:sz w:val="20"/>
          <w:szCs w:val="20"/>
        </w:rPr>
        <w:t>c)</w:t>
      </w:r>
      <w:proofErr w:type="gramEnd"/>
      <w:r w:rsidRPr="00BE569F">
        <w:rPr>
          <w:rFonts w:asciiTheme="minorHAnsi" w:eastAsia="Calibri" w:hAnsiTheme="minorHAnsi" w:cstheme="minorHAnsi"/>
          <w:sz w:val="20"/>
          <w:szCs w:val="20"/>
        </w:rPr>
        <w:tab/>
        <w:t>comprovação de situação fática preexistente à época da abertura do certame.</w:t>
      </w:r>
    </w:p>
    <w:p w14:paraId="417F80A9" w14:textId="7484D45A" w:rsidR="00B44171" w:rsidRPr="00BE569F" w:rsidRDefault="00123F60" w:rsidP="004F0548">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B44171" w:rsidRPr="00BE569F">
        <w:rPr>
          <w:rFonts w:asciiTheme="minorHAnsi" w:eastAsia="Calibri" w:hAnsiTheme="minorHAnsi" w:cstheme="minorHAnsi"/>
          <w:b/>
          <w:sz w:val="20"/>
          <w:szCs w:val="20"/>
        </w:rPr>
        <w:t xml:space="preserve">.2.1. </w:t>
      </w:r>
      <w:r w:rsidR="00B44171" w:rsidRPr="00BE569F">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BE569F" w:rsidRDefault="00123F60" w:rsidP="00E34222">
      <w:pPr>
        <w:tabs>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.2.2.</w:t>
      </w:r>
      <w:r w:rsidR="00E02C48" w:rsidRPr="00BE569F">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.3.</w:t>
      </w:r>
      <w:r w:rsidR="00E02C48" w:rsidRPr="00BE569F">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BE569F">
        <w:rPr>
          <w:rFonts w:asciiTheme="minorHAnsi" w:eastAsia="Calibri" w:hAnsiTheme="minorHAnsi" w:cstheme="minorHAnsi"/>
          <w:sz w:val="20"/>
          <w:szCs w:val="20"/>
        </w:rPr>
        <w:t>Pregoeiro</w:t>
      </w:r>
      <w:r w:rsidR="00E02C48" w:rsidRPr="00BE569F">
        <w:rPr>
          <w:rFonts w:asciiTheme="minorHAnsi" w:eastAsia="Calibri" w:hAnsiTheme="minorHAnsi" w:cstheme="minorHAnsi"/>
          <w:sz w:val="20"/>
          <w:szCs w:val="20"/>
        </w:rPr>
        <w:t xml:space="preserve"> a fazer exigências novas não previstas no edital.</w:t>
      </w:r>
    </w:p>
    <w:p w14:paraId="69D41B76" w14:textId="165259EF" w:rsidR="00E02C48" w:rsidRPr="00BE569F"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.4.</w:t>
      </w:r>
      <w:r w:rsidR="00E02C48" w:rsidRPr="00BE569F">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Default="00123F60" w:rsidP="008419F7">
      <w:pPr>
        <w:tabs>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15</w:t>
      </w:r>
      <w:r w:rsidR="00E02C48" w:rsidRPr="00BE569F">
        <w:rPr>
          <w:rFonts w:asciiTheme="minorHAnsi" w:eastAsia="Calibri" w:hAnsiTheme="minorHAnsi" w:cstheme="minorHAnsi"/>
          <w:b/>
          <w:sz w:val="20"/>
          <w:szCs w:val="20"/>
        </w:rPr>
        <w:t>.5.</w:t>
      </w:r>
      <w:r w:rsidR="00E02C48" w:rsidRPr="00BE569F">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BE569F"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BE569F"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lastRenderedPageBreak/>
        <w:t>1</w:t>
      </w:r>
      <w:r w:rsidR="00123F60" w:rsidRPr="00BE569F">
        <w:rPr>
          <w:rFonts w:asciiTheme="minorHAnsi" w:eastAsia="Calibri" w:hAnsiTheme="minorHAnsi" w:cstheme="minorHAnsi"/>
          <w:b/>
          <w:sz w:val="20"/>
          <w:szCs w:val="20"/>
        </w:rPr>
        <w:t>6</w:t>
      </w:r>
      <w:r w:rsidRPr="00BE569F">
        <w:rPr>
          <w:rFonts w:asciiTheme="minorHAnsi" w:eastAsia="Calibri" w:hAnsiTheme="minorHAnsi" w:cstheme="minorHAnsi"/>
          <w:b/>
          <w:sz w:val="20"/>
          <w:szCs w:val="20"/>
        </w:rPr>
        <w:t xml:space="preserve">. </w:t>
      </w:r>
      <w:r w:rsidR="00E02C48" w:rsidRPr="00BE569F">
        <w:rPr>
          <w:rFonts w:asciiTheme="minorHAnsi" w:eastAsia="Calibri" w:hAnsiTheme="minorHAnsi" w:cstheme="minorHAnsi"/>
          <w:b/>
          <w:sz w:val="20"/>
          <w:szCs w:val="20"/>
        </w:rPr>
        <w:t>DOS RECURSOS ADMINISTRATIVOS</w:t>
      </w:r>
    </w:p>
    <w:p w14:paraId="0CF731AB" w14:textId="04326DF0" w:rsidR="002B0DA3"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 xml:space="preserve">.1. </w:t>
      </w:r>
      <w:r w:rsidR="00387086" w:rsidRPr="00BE569F">
        <w:rPr>
          <w:rFonts w:asciiTheme="minorHAnsi" w:eastAsia="Calibri" w:hAnsiTheme="minorHAnsi" w:cstheme="minorHAnsi"/>
          <w:sz w:val="20"/>
          <w:szCs w:val="20"/>
        </w:rPr>
        <w:t xml:space="preserve">Após a declaração do(s) </w:t>
      </w:r>
      <w:proofErr w:type="gramStart"/>
      <w:r w:rsidR="00387086" w:rsidRPr="00BE569F">
        <w:rPr>
          <w:rFonts w:asciiTheme="minorHAnsi" w:eastAsia="Calibri" w:hAnsiTheme="minorHAnsi" w:cstheme="minorHAnsi"/>
          <w:sz w:val="20"/>
          <w:szCs w:val="20"/>
        </w:rPr>
        <w:t>vencedor(</w:t>
      </w:r>
      <w:proofErr w:type="gramEnd"/>
      <w:r w:rsidR="00387086" w:rsidRPr="00BE569F">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w:t>
      </w:r>
      <w:r w:rsidR="00E87966">
        <w:rPr>
          <w:rFonts w:asciiTheme="minorHAnsi" w:eastAsia="Calibri" w:hAnsiTheme="minorHAnsi" w:cstheme="minorHAnsi"/>
          <w:sz w:val="20"/>
          <w:szCs w:val="20"/>
        </w:rPr>
        <w:t xml:space="preserve"> habilitação ou inabilitação de</w:t>
      </w:r>
    </w:p>
    <w:p w14:paraId="4643429A" w14:textId="308FC558" w:rsidR="00387086" w:rsidRPr="00BE569F" w:rsidRDefault="00387086" w:rsidP="00387086">
      <w:pPr>
        <w:tabs>
          <w:tab w:val="left" w:pos="284"/>
        </w:tabs>
        <w:spacing w:before="120"/>
        <w:ind w:right="-360"/>
        <w:jc w:val="both"/>
        <w:rPr>
          <w:rFonts w:asciiTheme="minorHAnsi" w:eastAsia="Calibri" w:hAnsiTheme="minorHAnsi" w:cstheme="minorHAnsi"/>
          <w:sz w:val="20"/>
          <w:szCs w:val="20"/>
        </w:rPr>
      </w:pPr>
      <w:proofErr w:type="gramStart"/>
      <w:r w:rsidRPr="00BE569F">
        <w:rPr>
          <w:rFonts w:asciiTheme="minorHAnsi" w:eastAsia="Calibri" w:hAnsiTheme="minorHAnsi" w:cstheme="minorHAnsi"/>
          <w:sz w:val="20"/>
          <w:szCs w:val="20"/>
        </w:rPr>
        <w:t>licitantes</w:t>
      </w:r>
      <w:proofErr w:type="gramEnd"/>
      <w:r w:rsidRPr="00BE569F">
        <w:rPr>
          <w:rFonts w:asciiTheme="minorHAnsi" w:eastAsia="Calibri" w:hAnsiTheme="minorHAnsi" w:cstheme="minorHAnsi"/>
          <w:sz w:val="20"/>
          <w:szCs w:val="20"/>
        </w:rPr>
        <w:t>, através de campo próprio do sistema eletrônico, sendo-lhes então concedido o prazo de 03 (três) dias úteis para anexar no sistema eletrônico memoriais contendo as razões recursais.</w:t>
      </w:r>
    </w:p>
    <w:p w14:paraId="3875018D" w14:textId="52D899C8"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.1.1.</w:t>
      </w:r>
      <w:r w:rsidR="00387086" w:rsidRPr="00BE569F">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BE569F" w:rsidRDefault="00123F60" w:rsidP="00387086">
      <w:pPr>
        <w:tabs>
          <w:tab w:val="left" w:pos="284"/>
        </w:tabs>
        <w:spacing w:before="120"/>
        <w:ind w:left="1416"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.1.2.</w:t>
      </w:r>
      <w:r w:rsidR="00387086" w:rsidRPr="00BE569F">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.2.</w:t>
      </w:r>
      <w:r w:rsidR="00387086" w:rsidRPr="00BE569F">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F53CD6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.3.</w:t>
      </w:r>
      <w:r w:rsidR="00387086" w:rsidRPr="00BE569F">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.4.</w:t>
      </w:r>
      <w:r w:rsidR="00387086" w:rsidRPr="00BE569F">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7509D5DD" w14:textId="15557D57"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.5.</w:t>
      </w:r>
      <w:r w:rsidR="00387086" w:rsidRPr="00BE569F">
        <w:rPr>
          <w:rFonts w:asciiTheme="minorHAnsi" w:eastAsia="Calibri" w:hAnsiTheme="minorHAnsi" w:cstheme="minorHAnsi"/>
          <w:sz w:val="20"/>
          <w:szCs w:val="20"/>
        </w:rPr>
        <w:t xml:space="preserve"> As razões do recurso serão dirigidas ao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64164F16"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.6.</w:t>
      </w:r>
      <w:r w:rsidR="00387086" w:rsidRPr="00BE569F">
        <w:rPr>
          <w:rFonts w:asciiTheme="minorHAnsi" w:eastAsia="Calibri" w:hAnsiTheme="minorHAnsi" w:cstheme="minorHAnsi"/>
          <w:sz w:val="20"/>
          <w:szCs w:val="20"/>
        </w:rPr>
        <w:t xml:space="preserve"> A decisão dos recursos deverá ser </w:t>
      </w:r>
      <w:proofErr w:type="gramStart"/>
      <w:r w:rsidR="00387086" w:rsidRPr="00BE569F">
        <w:rPr>
          <w:rFonts w:asciiTheme="minorHAnsi" w:eastAsia="Calibri" w:hAnsiTheme="minorHAnsi" w:cstheme="minorHAnsi"/>
          <w:sz w:val="20"/>
          <w:szCs w:val="20"/>
        </w:rPr>
        <w:t>divulgada no sistema PE-Integrado</w:t>
      </w:r>
      <w:proofErr w:type="gramEnd"/>
      <w:r w:rsidR="00387086" w:rsidRPr="00BE569F">
        <w:rPr>
          <w:rFonts w:asciiTheme="minorHAnsi" w:eastAsia="Calibri" w:hAnsiTheme="minorHAnsi" w:cstheme="minorHAnsi"/>
          <w:sz w:val="20"/>
          <w:szCs w:val="20"/>
        </w:rPr>
        <w:t>.</w:t>
      </w:r>
    </w:p>
    <w:p w14:paraId="61489E74" w14:textId="5F57EDA9"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.7.</w:t>
      </w:r>
      <w:r w:rsidR="00387086" w:rsidRPr="00BE569F">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BE569F"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.8.</w:t>
      </w:r>
      <w:r w:rsidR="00387086" w:rsidRPr="00BE569F">
        <w:rPr>
          <w:rFonts w:asciiTheme="minorHAnsi" w:eastAsia="Calibri" w:hAnsiTheme="minorHAnsi" w:cstheme="minorHAnsi"/>
          <w:sz w:val="20"/>
          <w:szCs w:val="20"/>
        </w:rPr>
        <w:t xml:space="preserve"> Decididos os recursos, a autoridade competente fará a adjudicação do objeto da licitação à licitante vencedora.</w:t>
      </w:r>
    </w:p>
    <w:p w14:paraId="5A169F0D" w14:textId="7C9A4383" w:rsidR="00E02C48" w:rsidRDefault="00123F60" w:rsidP="00387086">
      <w:pPr>
        <w:tabs>
          <w:tab w:val="left" w:pos="284"/>
        </w:tabs>
        <w:spacing w:before="120"/>
        <w:ind w:right="-36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16</w:t>
      </w:r>
      <w:r w:rsidR="00387086" w:rsidRPr="00BE569F">
        <w:rPr>
          <w:rFonts w:asciiTheme="minorHAnsi" w:eastAsia="Calibri" w:hAnsiTheme="minorHAnsi" w:cstheme="minorHAnsi"/>
          <w:b/>
          <w:sz w:val="20"/>
          <w:szCs w:val="20"/>
        </w:rPr>
        <w:t>.9.</w:t>
      </w:r>
      <w:r w:rsidR="00387086" w:rsidRPr="00BE569F">
        <w:rPr>
          <w:rFonts w:asciiTheme="minorHAnsi" w:eastAsia="Calibri" w:hAnsiTheme="minorHAnsi" w:cstheme="minorHAnsi"/>
          <w:sz w:val="20"/>
          <w:szCs w:val="20"/>
        </w:rPr>
        <w:t xml:space="preserve"> Verificada a regularidade dos procedimentos, o </w:t>
      </w:r>
      <w:r w:rsidR="00607CB0" w:rsidRPr="00BE569F">
        <w:rPr>
          <w:rFonts w:asciiTheme="minorHAnsi" w:eastAsia="Calibri" w:hAnsiTheme="minorHAnsi" w:cstheme="minorHAnsi"/>
          <w:sz w:val="20"/>
          <w:szCs w:val="20"/>
        </w:rPr>
        <w:t>Pregoeiro</w:t>
      </w:r>
      <w:r w:rsidR="00387086" w:rsidRPr="00BE569F">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BE569F"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BE569F"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highlight w:val="lightGray"/>
        </w:rPr>
        <w:t>1</w:t>
      </w:r>
      <w:r w:rsidR="00FD4DA7" w:rsidRPr="00BE569F">
        <w:rPr>
          <w:rFonts w:asciiTheme="minorHAnsi" w:eastAsia="Calibri" w:hAnsiTheme="minorHAnsi" w:cstheme="minorHAnsi"/>
          <w:b/>
          <w:sz w:val="20"/>
          <w:szCs w:val="20"/>
          <w:highlight w:val="lightGray"/>
        </w:rPr>
        <w:t>7</w:t>
      </w:r>
      <w:r w:rsidR="008419F7" w:rsidRPr="00BE569F">
        <w:rPr>
          <w:rFonts w:asciiTheme="minorHAnsi" w:eastAsia="Calibri" w:hAnsiTheme="minorHAnsi" w:cstheme="minorHAnsi"/>
          <w:b/>
          <w:sz w:val="20"/>
          <w:szCs w:val="20"/>
          <w:highlight w:val="lightGray"/>
        </w:rPr>
        <w:t xml:space="preserve">. </w:t>
      </w:r>
      <w:r w:rsidRPr="00BE569F">
        <w:rPr>
          <w:rFonts w:asciiTheme="minorHAnsi" w:eastAsia="Calibri" w:hAnsiTheme="minorHAnsi" w:cstheme="minorHAnsi"/>
          <w:b/>
          <w:sz w:val="20"/>
          <w:szCs w:val="20"/>
          <w:highlight w:val="lightGray"/>
        </w:rPr>
        <w:t>DO CADASTRO DE RESERVA</w:t>
      </w:r>
      <w:r w:rsidR="008419F7" w:rsidRPr="00BE569F">
        <w:rPr>
          <w:rFonts w:asciiTheme="minorHAnsi" w:eastAsia="Calibri" w:hAnsiTheme="minorHAnsi" w:cstheme="minorHAnsi"/>
          <w:b/>
          <w:sz w:val="20"/>
          <w:szCs w:val="20"/>
        </w:rPr>
        <w:t xml:space="preserve"> </w:t>
      </w:r>
    </w:p>
    <w:p w14:paraId="1786C323" w14:textId="2DAA5B08" w:rsidR="008419F7" w:rsidRPr="00BE569F"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5483DF85" w:rsidR="0075724B" w:rsidRPr="00BE569F" w:rsidRDefault="00123F60" w:rsidP="008419F7">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8419F7"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O cadastro de reserva será incluído como anexo da ata e poderá ser acionado quando:</w:t>
      </w:r>
    </w:p>
    <w:p w14:paraId="4B4A0D9E" w14:textId="1EDD1D0E" w:rsidR="0075724B" w:rsidRPr="00BE569F" w:rsidRDefault="00123F60" w:rsidP="0075724B">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1.</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recusa injustificada do adjudicatário em assinar a ata;</w:t>
      </w:r>
    </w:p>
    <w:p w14:paraId="288672C7" w14:textId="26D37270" w:rsidR="00BE569F" w:rsidRPr="00BE569F" w:rsidRDefault="00123F60" w:rsidP="004F0548">
      <w:pPr>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.2</w:t>
      </w:r>
      <w:r w:rsidR="008419F7"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b/>
          <w:sz w:val="20"/>
          <w:szCs w:val="20"/>
        </w:rPr>
        <w:t xml:space="preserve">2. </w:t>
      </w:r>
      <w:r w:rsidR="008419F7"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houver</w:t>
      </w:r>
      <w:proofErr w:type="gramEnd"/>
      <w:r w:rsidR="0075724B" w:rsidRPr="00BE569F">
        <w:rPr>
          <w:rFonts w:asciiTheme="minorHAnsi" w:eastAsia="Calibri" w:hAnsiTheme="minorHAnsi" w:cstheme="minorHAnsi"/>
          <w:sz w:val="20"/>
          <w:szCs w:val="20"/>
        </w:rPr>
        <w:t xml:space="preserve"> o cancelamento parcial ou integral da ata, nos termos do caput do art. 38 do Decreto Estadual nº 54.700/2023.</w:t>
      </w:r>
    </w:p>
    <w:p w14:paraId="3C7228ED" w14:textId="262CDEFE" w:rsidR="0075724B"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.3</w:t>
      </w:r>
      <w:r w:rsidR="008419F7"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1DB03B80" w14:textId="77777777" w:rsidR="00E87966" w:rsidRPr="00BE569F" w:rsidRDefault="00E87966" w:rsidP="0075724B">
      <w:pPr>
        <w:spacing w:before="120"/>
        <w:jc w:val="both"/>
        <w:rPr>
          <w:rFonts w:asciiTheme="minorHAnsi" w:eastAsia="Calibri" w:hAnsiTheme="minorHAnsi" w:cstheme="minorHAnsi"/>
          <w:sz w:val="20"/>
          <w:szCs w:val="20"/>
        </w:rPr>
      </w:pPr>
    </w:p>
    <w:p w14:paraId="0298D442" w14:textId="72184B33"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17</w:t>
      </w:r>
      <w:r w:rsidR="0075724B" w:rsidRPr="00BE569F">
        <w:rPr>
          <w:rFonts w:asciiTheme="minorHAnsi" w:eastAsia="Calibri" w:hAnsiTheme="minorHAnsi" w:cstheme="minorHAnsi"/>
          <w:b/>
          <w:sz w:val="20"/>
          <w:szCs w:val="20"/>
        </w:rPr>
        <w:t xml:space="preserve">.4. </w:t>
      </w:r>
      <w:r w:rsidR="0075724B" w:rsidRPr="00BE569F">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BE569F"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BE569F"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DA ATA DE REGISTRO DE PREÇO</w:t>
      </w:r>
    </w:p>
    <w:p w14:paraId="75746CAF" w14:textId="5E2FB671" w:rsidR="008419F7"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8419F7"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b/>
          <w:sz w:val="20"/>
          <w:szCs w:val="20"/>
        </w:rPr>
        <w:t>.</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BE569F">
        <w:rPr>
          <w:rFonts w:asciiTheme="minorHAnsi" w:eastAsia="Calibri" w:hAnsiTheme="minorHAnsi" w:cstheme="minorHAnsi"/>
          <w:sz w:val="20"/>
          <w:szCs w:val="20"/>
        </w:rPr>
        <w:t>05</w:t>
      </w:r>
      <w:r w:rsidR="0075724B" w:rsidRPr="00BE569F">
        <w:rPr>
          <w:rFonts w:asciiTheme="minorHAnsi" w:eastAsia="Calibri" w:hAnsiTheme="minorHAnsi" w:cstheme="minorHAnsi"/>
          <w:sz w:val="20"/>
          <w:szCs w:val="20"/>
        </w:rPr>
        <w:t xml:space="preserve"> dias úteis, contados da convocação, </w:t>
      </w:r>
      <w:proofErr w:type="gramStart"/>
      <w:r w:rsidR="0075724B" w:rsidRPr="00BE569F">
        <w:rPr>
          <w:rFonts w:asciiTheme="minorHAnsi" w:eastAsia="Calibri" w:hAnsiTheme="minorHAnsi" w:cstheme="minorHAnsi"/>
          <w:sz w:val="20"/>
          <w:szCs w:val="20"/>
        </w:rPr>
        <w:t>sob pena</w:t>
      </w:r>
      <w:proofErr w:type="gramEnd"/>
      <w:r w:rsidR="0075724B" w:rsidRPr="00BE569F">
        <w:rPr>
          <w:rFonts w:asciiTheme="minorHAnsi" w:eastAsia="Calibri" w:hAnsiTheme="minorHAnsi" w:cstheme="minorHAnsi"/>
          <w:sz w:val="20"/>
          <w:szCs w:val="20"/>
        </w:rPr>
        <w:t xml:space="preserve"> de decair o direito à contratação. </w:t>
      </w:r>
    </w:p>
    <w:p w14:paraId="05EECF82" w14:textId="47152078"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7221478E" w14:textId="0CE76786" w:rsidR="002B0DA3"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18</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BE569F">
        <w:rPr>
          <w:rFonts w:asciiTheme="minorHAnsi" w:eastAsia="Calibri" w:hAnsiTheme="minorHAnsi" w:cstheme="minorHAnsi"/>
          <w:sz w:val="20"/>
          <w:szCs w:val="20"/>
        </w:rPr>
        <w:t>a</w:t>
      </w:r>
      <w:proofErr w:type="gramEnd"/>
      <w:r w:rsidR="0075724B" w:rsidRPr="00BE569F">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BE569F" w:rsidRDefault="00123F60" w:rsidP="0075724B">
      <w:pPr>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18</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BE569F" w:rsidRDefault="00FD4DA7" w:rsidP="0075724B">
      <w:pPr>
        <w:spacing w:before="120"/>
        <w:jc w:val="both"/>
        <w:rPr>
          <w:rFonts w:asciiTheme="minorHAnsi" w:eastAsia="Calibri" w:hAnsiTheme="minorHAnsi" w:cstheme="minorHAnsi"/>
          <w:sz w:val="20"/>
          <w:szCs w:val="20"/>
        </w:rPr>
      </w:pPr>
    </w:p>
    <w:p w14:paraId="0E7A7D1F" w14:textId="0F1C7B4C" w:rsidR="008419F7" w:rsidRPr="00BE569F"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BE569F">
        <w:rPr>
          <w:rFonts w:asciiTheme="minorHAnsi" w:eastAsia="Calibri" w:hAnsiTheme="minorHAnsi" w:cstheme="minorHAnsi"/>
          <w:b/>
          <w:sz w:val="20"/>
          <w:szCs w:val="20"/>
        </w:rPr>
        <w:t>19</w:t>
      </w:r>
      <w:r w:rsidR="008419F7"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DO CONTRATO</w:t>
      </w:r>
    </w:p>
    <w:p w14:paraId="353B40E2" w14:textId="25EBEDAE"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.1</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A contratação decorrente desta licitação será formalizada mediante a emissão de Ordem de Fornecimento, confo</w:t>
      </w:r>
      <w:r w:rsidR="00373B52" w:rsidRPr="00BE569F">
        <w:rPr>
          <w:rFonts w:asciiTheme="minorHAnsi" w:eastAsia="Calibri" w:hAnsiTheme="minorHAnsi" w:cstheme="minorHAnsi"/>
          <w:color w:val="000000"/>
          <w:sz w:val="20"/>
          <w:szCs w:val="20"/>
        </w:rPr>
        <w:t>rme modelo constante do Anexo A do T</w:t>
      </w:r>
      <w:r w:rsidR="001118B0" w:rsidRPr="00BE569F">
        <w:rPr>
          <w:rFonts w:asciiTheme="minorHAnsi" w:eastAsia="Calibri" w:hAnsiTheme="minorHAnsi" w:cstheme="minorHAnsi"/>
          <w:color w:val="000000"/>
          <w:sz w:val="20"/>
          <w:szCs w:val="20"/>
        </w:rPr>
        <w:t xml:space="preserve">ermo de </w:t>
      </w:r>
      <w:r w:rsidR="00373B52" w:rsidRPr="00BE569F">
        <w:rPr>
          <w:rFonts w:asciiTheme="minorHAnsi" w:eastAsia="Calibri" w:hAnsiTheme="minorHAnsi" w:cstheme="minorHAnsi"/>
          <w:color w:val="000000"/>
          <w:sz w:val="20"/>
          <w:szCs w:val="20"/>
        </w:rPr>
        <w:t>R</w:t>
      </w:r>
      <w:r w:rsidR="001118B0" w:rsidRPr="00BE569F">
        <w:rPr>
          <w:rFonts w:asciiTheme="minorHAnsi" w:eastAsia="Calibri" w:hAnsiTheme="minorHAnsi" w:cstheme="minorHAnsi"/>
          <w:color w:val="000000"/>
          <w:sz w:val="20"/>
          <w:szCs w:val="20"/>
        </w:rPr>
        <w:t>eferência</w:t>
      </w:r>
      <w:r w:rsidR="0075724B" w:rsidRPr="00BE569F">
        <w:rPr>
          <w:rFonts w:asciiTheme="minorHAnsi" w:eastAsia="Calibri" w:hAnsiTheme="minorHAnsi" w:cstheme="minorHAnsi"/>
          <w:color w:val="000000"/>
          <w:sz w:val="20"/>
          <w:szCs w:val="20"/>
        </w:rPr>
        <w:t xml:space="preserve"> e correspondente Nota de Empenho, ficando dispensada a celebração de instrumento contratual.</w:t>
      </w:r>
    </w:p>
    <w:p w14:paraId="0D59743E" w14:textId="25D55FD4"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.2</w:t>
      </w:r>
      <w:r w:rsidR="0075724B" w:rsidRPr="00BE569F">
        <w:rPr>
          <w:rFonts w:asciiTheme="minorHAnsi" w:eastAsia="Calibri" w:hAnsiTheme="minorHAnsi" w:cstheme="minorHAnsi"/>
          <w:b/>
          <w:color w:val="000000"/>
          <w:sz w:val="20"/>
          <w:szCs w:val="20"/>
        </w:rPr>
        <w:t xml:space="preserve">. </w:t>
      </w:r>
      <w:r w:rsidR="0075724B" w:rsidRPr="00BE569F">
        <w:rPr>
          <w:rFonts w:asciiTheme="minorHAnsi" w:eastAsia="Calibri" w:hAnsiTheme="minorHAnsi" w:cstheme="minorHAnsi"/>
          <w:color w:val="000000"/>
          <w:sz w:val="20"/>
          <w:szCs w:val="20"/>
        </w:rPr>
        <w:t>Após a homologação da licitação, a adjudicatária s</w:t>
      </w:r>
      <w:r w:rsidR="00E34222" w:rsidRPr="00BE569F">
        <w:rPr>
          <w:rFonts w:asciiTheme="minorHAnsi" w:eastAsia="Calibri" w:hAnsiTheme="minorHAnsi" w:cstheme="minorHAnsi"/>
          <w:color w:val="000000"/>
          <w:sz w:val="20"/>
          <w:szCs w:val="20"/>
        </w:rPr>
        <w:t>erá convocada para a</w:t>
      </w:r>
      <w:r w:rsidR="0075724B" w:rsidRPr="00BE569F">
        <w:rPr>
          <w:rFonts w:asciiTheme="minorHAnsi" w:eastAsia="Calibri" w:hAnsiTheme="minorHAnsi" w:cstheme="minorHAnsi"/>
          <w:color w:val="000000"/>
          <w:sz w:val="20"/>
          <w:szCs w:val="20"/>
        </w:rPr>
        <w:t xml:space="preserve"> retirada da Ordem de Fornecimento no prazo de</w:t>
      </w:r>
      <w:r w:rsidR="000D0B96" w:rsidRPr="00BE569F">
        <w:rPr>
          <w:rFonts w:asciiTheme="minorHAnsi" w:eastAsia="Calibri" w:hAnsiTheme="minorHAnsi" w:cstheme="minorHAnsi"/>
          <w:color w:val="FF0000"/>
          <w:sz w:val="20"/>
          <w:szCs w:val="20"/>
        </w:rPr>
        <w:t xml:space="preserve"> </w:t>
      </w:r>
      <w:proofErr w:type="gramStart"/>
      <w:r w:rsidR="000D0B96" w:rsidRPr="00BE569F">
        <w:rPr>
          <w:rFonts w:asciiTheme="minorHAnsi" w:eastAsia="Calibri" w:hAnsiTheme="minorHAnsi" w:cstheme="minorHAnsi"/>
          <w:sz w:val="20"/>
          <w:szCs w:val="20"/>
        </w:rPr>
        <w:t>5</w:t>
      </w:r>
      <w:proofErr w:type="gramEnd"/>
      <w:r w:rsidR="000D0B96" w:rsidRPr="00BE569F">
        <w:rPr>
          <w:rFonts w:asciiTheme="minorHAnsi" w:eastAsia="Calibri" w:hAnsiTheme="minorHAnsi" w:cstheme="minorHAnsi"/>
          <w:sz w:val="20"/>
          <w:szCs w:val="20"/>
        </w:rPr>
        <w:t xml:space="preserve"> (cinco)</w:t>
      </w:r>
      <w:r w:rsidR="0075724B"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color w:val="000000"/>
          <w:sz w:val="20"/>
          <w:szCs w:val="20"/>
        </w:rPr>
        <w:t>dias úteis, contados a partir da convocação, sob pena de decair o direito à contratação.</w:t>
      </w:r>
    </w:p>
    <w:p w14:paraId="57036C52" w14:textId="1283EE3F" w:rsidR="0075724B" w:rsidRPr="00BE569F" w:rsidRDefault="00123F60" w:rsidP="00E34222">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E34222" w:rsidRPr="00BE569F">
        <w:rPr>
          <w:rFonts w:asciiTheme="minorHAnsi" w:eastAsia="Calibri" w:hAnsiTheme="minorHAnsi" w:cstheme="minorHAnsi"/>
          <w:b/>
          <w:color w:val="000000"/>
          <w:sz w:val="20"/>
          <w:szCs w:val="20"/>
        </w:rPr>
        <w:t>.3</w:t>
      </w:r>
      <w:r w:rsidR="0075724B" w:rsidRPr="00BE569F">
        <w:rPr>
          <w:rFonts w:asciiTheme="minorHAnsi" w:eastAsia="Calibri" w:hAnsiTheme="minorHAnsi" w:cstheme="minorHAnsi"/>
          <w:b/>
          <w:color w:val="000000"/>
          <w:sz w:val="20"/>
          <w:szCs w:val="20"/>
        </w:rPr>
        <w:t>.</w:t>
      </w:r>
      <w:r w:rsidR="0075724B" w:rsidRPr="00BE569F">
        <w:rPr>
          <w:rFonts w:asciiTheme="minorHAnsi" w:eastAsia="Calibri" w:hAnsiTheme="minorHAnsi" w:cstheme="minorHAns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1C329DB9" w:rsidR="0075724B" w:rsidRPr="00BE569F"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 </w:t>
      </w:r>
      <w:r w:rsidR="0075724B" w:rsidRPr="00BE569F">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BE569F">
        <w:rPr>
          <w:rFonts w:asciiTheme="minorHAnsi" w:eastAsia="Calibri" w:hAnsiTheme="minorHAnsi" w:cstheme="minorHAnsi"/>
          <w:color w:val="000000"/>
          <w:sz w:val="20"/>
          <w:szCs w:val="20"/>
        </w:rPr>
        <w:t xml:space="preserve"> houver, nos termos do item </w:t>
      </w:r>
      <w:r w:rsidR="00D27EDA" w:rsidRPr="00BE569F">
        <w:rPr>
          <w:rFonts w:asciiTheme="minorHAnsi" w:eastAsia="Calibri" w:hAnsiTheme="minorHAnsi" w:cstheme="minorHAnsi"/>
          <w:b/>
          <w:color w:val="000000"/>
          <w:sz w:val="20"/>
          <w:szCs w:val="20"/>
        </w:rPr>
        <w:t>18</w:t>
      </w:r>
      <w:r w:rsidR="0075724B" w:rsidRPr="00BE569F">
        <w:rPr>
          <w:rFonts w:asciiTheme="minorHAnsi" w:eastAsia="Calibri" w:hAnsiTheme="minorHAnsi" w:cstheme="minorHAnsi"/>
          <w:b/>
          <w:color w:val="000000"/>
          <w:sz w:val="20"/>
          <w:szCs w:val="20"/>
        </w:rPr>
        <w:t>.4.</w:t>
      </w:r>
    </w:p>
    <w:p w14:paraId="214B126A" w14:textId="121578C3" w:rsidR="0075724B" w:rsidRPr="00BE569F" w:rsidRDefault="00123F60" w:rsidP="0075724B">
      <w:pPr>
        <w:tabs>
          <w:tab w:val="left" w:pos="0"/>
          <w:tab w:val="left" w:pos="567"/>
        </w:tabs>
        <w:spacing w:before="120"/>
        <w:ind w:left="567"/>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 xml:space="preserve">.4.1. </w:t>
      </w:r>
      <w:r w:rsidR="00E34222" w:rsidRPr="00BE569F">
        <w:rPr>
          <w:rFonts w:asciiTheme="minorHAnsi" w:eastAsia="Calibri" w:hAnsiTheme="minorHAnsi" w:cstheme="minorHAnsi"/>
          <w:color w:val="000000"/>
          <w:sz w:val="20"/>
          <w:szCs w:val="20"/>
        </w:rPr>
        <w:t xml:space="preserve">Na hipótese do item </w:t>
      </w:r>
      <w:r w:rsidRPr="00BE569F">
        <w:rPr>
          <w:rFonts w:asciiTheme="minorHAnsi" w:eastAsia="Calibri" w:hAnsiTheme="minorHAnsi" w:cstheme="minorHAnsi"/>
          <w:b/>
          <w:color w:val="000000"/>
          <w:sz w:val="20"/>
          <w:szCs w:val="20"/>
        </w:rPr>
        <w:t>19.</w:t>
      </w:r>
      <w:r w:rsidR="0075724B" w:rsidRPr="00BE569F">
        <w:rPr>
          <w:rFonts w:asciiTheme="minorHAnsi" w:eastAsia="Calibri" w:hAnsiTheme="minorHAnsi" w:cstheme="minorHAnsi"/>
          <w:b/>
          <w:color w:val="000000"/>
          <w:sz w:val="20"/>
          <w:szCs w:val="20"/>
        </w:rPr>
        <w:t>4</w:t>
      </w:r>
      <w:r w:rsidR="0075724B" w:rsidRPr="00BE569F">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BE569F">
        <w:rPr>
          <w:rFonts w:asciiTheme="minorHAnsi" w:eastAsia="Calibri" w:hAnsiTheme="minorHAnsi" w:cstheme="minorHAnsi"/>
          <w:color w:val="000000"/>
          <w:sz w:val="20"/>
          <w:szCs w:val="20"/>
        </w:rPr>
        <w:t>Pregoeiro</w:t>
      </w:r>
      <w:r w:rsidR="0075724B" w:rsidRPr="00BE569F">
        <w:rPr>
          <w:rFonts w:asciiTheme="minorHAnsi" w:eastAsia="Calibri" w:hAnsiTheme="minorHAnsi" w:cstheme="minorHAnsi"/>
          <w:color w:val="000000"/>
          <w:sz w:val="20"/>
          <w:szCs w:val="20"/>
        </w:rPr>
        <w:t xml:space="preserve"> retorne à fase de negociação para exame das ofertas subsequentes, na ordem de classificação, até a apuração de uma proposta que atenda ao edital de licitação e seja declarada uma nova adjudicatária.</w:t>
      </w:r>
    </w:p>
    <w:p w14:paraId="21EB57BF" w14:textId="77777777" w:rsidR="0075724B" w:rsidRPr="00BE569F" w:rsidRDefault="0075724B" w:rsidP="0075724B">
      <w:pPr>
        <w:tabs>
          <w:tab w:val="left" w:pos="0"/>
          <w:tab w:val="left" w:pos="567"/>
        </w:tabs>
        <w:spacing w:before="120"/>
        <w:jc w:val="both"/>
        <w:rPr>
          <w:rFonts w:asciiTheme="minorHAnsi" w:eastAsia="Calibri" w:hAnsiTheme="minorHAnsi" w:cstheme="minorHAnsi"/>
          <w:color w:val="000000"/>
          <w:sz w:val="20"/>
          <w:szCs w:val="20"/>
        </w:rPr>
      </w:pPr>
    </w:p>
    <w:p w14:paraId="7C262B3A" w14:textId="468FABF1" w:rsidR="008419F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204A04">
        <w:rPr>
          <w:rFonts w:asciiTheme="minorHAnsi" w:eastAsia="Calibri" w:hAnsiTheme="minorHAnsi" w:cstheme="minorHAnsi"/>
          <w:b/>
          <w:sz w:val="20"/>
          <w:szCs w:val="20"/>
          <w:shd w:val="clear" w:color="auto" w:fill="CCC0D9" w:themeFill="accent4" w:themeFillTint="66"/>
        </w:rPr>
        <w:t>2</w:t>
      </w:r>
      <w:r w:rsidR="00123F60" w:rsidRPr="00204A04">
        <w:rPr>
          <w:rFonts w:asciiTheme="minorHAnsi" w:eastAsia="Calibri" w:hAnsiTheme="minorHAnsi" w:cstheme="minorHAnsi"/>
          <w:b/>
          <w:sz w:val="20"/>
          <w:szCs w:val="20"/>
          <w:shd w:val="clear" w:color="auto" w:fill="CCC0D9" w:themeFill="accent4" w:themeFillTint="66"/>
        </w:rPr>
        <w:t>0</w:t>
      </w:r>
      <w:r w:rsidRPr="00204A04">
        <w:rPr>
          <w:rFonts w:asciiTheme="minorHAnsi" w:eastAsia="Calibri" w:hAnsiTheme="minorHAnsi" w:cstheme="minorHAnsi"/>
          <w:b/>
          <w:sz w:val="20"/>
          <w:szCs w:val="20"/>
          <w:shd w:val="clear" w:color="auto" w:fill="CCC0D9" w:themeFill="accent4" w:themeFillTint="66"/>
        </w:rPr>
        <w:t xml:space="preserve">. DAS </w:t>
      </w:r>
      <w:r w:rsidR="0075724B" w:rsidRPr="00204A04">
        <w:rPr>
          <w:rFonts w:asciiTheme="minorHAnsi" w:eastAsia="Calibri" w:hAnsiTheme="minorHAnsi" w:cstheme="minorHAnsi"/>
          <w:b/>
          <w:sz w:val="20"/>
          <w:szCs w:val="20"/>
          <w:shd w:val="clear" w:color="auto" w:fill="CCC0D9" w:themeFill="accent4" w:themeFillTint="66"/>
        </w:rPr>
        <w:t>INFRAÇÕES E SANÇÕES ADMINISTRATIVAS</w:t>
      </w:r>
    </w:p>
    <w:p w14:paraId="4B6646FD" w14:textId="767069B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w:t>
      </w:r>
      <w:r w:rsidR="0075724B" w:rsidRPr="00BE569F">
        <w:rPr>
          <w:rFonts w:asciiTheme="minorHAnsi" w:eastAsia="Calibri" w:hAnsiTheme="minorHAnsi" w:cstheme="minorHAnsi"/>
          <w:sz w:val="20"/>
          <w:szCs w:val="20"/>
        </w:rPr>
        <w:t xml:space="preserve"> </w:t>
      </w:r>
      <w:r w:rsidR="008419F7"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Comete infração administrativa, nos termos do art. 155 da Lei nº 14.133, de 2021, a licitante ou a adjudicatária que:</w:t>
      </w:r>
    </w:p>
    <w:p w14:paraId="70EAE6FC" w14:textId="18DA0257" w:rsidR="00BE569F" w:rsidRPr="00BE569F" w:rsidRDefault="00123F60" w:rsidP="004F0548">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.1.2. </w:t>
      </w:r>
      <w:r w:rsidR="0075724B" w:rsidRPr="00BE569F">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BE569F" w:rsidRDefault="00123F60" w:rsidP="00E34222">
      <w:pPr>
        <w:tabs>
          <w:tab w:val="left" w:pos="0"/>
          <w:tab w:val="left" w:pos="426"/>
        </w:tabs>
        <w:spacing w:before="120"/>
        <w:ind w:left="708"/>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 </w:t>
      </w:r>
      <w:r w:rsidR="0075724B" w:rsidRPr="00BE569F">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não</w:t>
      </w:r>
      <w:proofErr w:type="gramEnd"/>
      <w:r w:rsidR="0075724B" w:rsidRPr="00BE569F">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.1.3.2. </w:t>
      </w:r>
      <w:proofErr w:type="gramStart"/>
      <w:r w:rsidR="0075724B" w:rsidRPr="00BE569F">
        <w:rPr>
          <w:rFonts w:asciiTheme="minorHAnsi" w:eastAsia="Calibri" w:hAnsiTheme="minorHAnsi" w:cstheme="minorHAnsi"/>
          <w:sz w:val="20"/>
          <w:szCs w:val="20"/>
        </w:rPr>
        <w:t>recusar</w:t>
      </w:r>
      <w:proofErr w:type="gramEnd"/>
      <w:r w:rsidR="0075724B" w:rsidRPr="00BE569F">
        <w:rPr>
          <w:rFonts w:asciiTheme="minorHAnsi" w:eastAsia="Calibri" w:hAnsiTheme="minorHAnsi" w:cstheme="minorHAnsi"/>
          <w:sz w:val="20"/>
          <w:szCs w:val="20"/>
        </w:rPr>
        <w:t>-se a enviar o detalhamento da proposta quando exigível;</w:t>
      </w:r>
    </w:p>
    <w:p w14:paraId="0084778E" w14:textId="4AC194BD"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.1.3.3.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dos lances ofertados, a menos que haja erro material reconhecido;</w:t>
      </w:r>
    </w:p>
    <w:p w14:paraId="31EB392D" w14:textId="5C2B4A18"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.1.3.4.</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desistir</w:t>
      </w:r>
      <w:proofErr w:type="gramEnd"/>
      <w:r w:rsidR="0075724B" w:rsidRPr="00BE569F">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.1.3.5. </w:t>
      </w:r>
      <w:proofErr w:type="gramStart"/>
      <w:r w:rsidR="0075724B" w:rsidRPr="00BE569F">
        <w:rPr>
          <w:rFonts w:asciiTheme="minorHAnsi" w:eastAsia="Calibri" w:hAnsiTheme="minorHAnsi" w:cstheme="minorHAnsi"/>
          <w:sz w:val="20"/>
          <w:szCs w:val="20"/>
        </w:rPr>
        <w:t>deixar</w:t>
      </w:r>
      <w:proofErr w:type="gramEnd"/>
      <w:r w:rsidR="0075724B" w:rsidRPr="00BE569F">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BE569F" w:rsidRDefault="00123F60" w:rsidP="00E34222">
      <w:pPr>
        <w:tabs>
          <w:tab w:val="left" w:pos="0"/>
          <w:tab w:val="left" w:pos="426"/>
        </w:tabs>
        <w:spacing w:before="120"/>
        <w:ind w:left="141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.1.3.6.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proposta em desacordo com as especificações do edital.</w:t>
      </w:r>
    </w:p>
    <w:p w14:paraId="4B341991" w14:textId="68A5F4B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 xml:space="preserve">.1.4.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.1.5.</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fraudar</w:t>
      </w:r>
      <w:proofErr w:type="gramEnd"/>
      <w:r w:rsidR="0075724B" w:rsidRPr="00BE569F">
        <w:rPr>
          <w:rFonts w:asciiTheme="minorHAnsi" w:eastAsia="Calibri" w:hAnsiTheme="minorHAnsi" w:cstheme="minorHAnsi"/>
          <w:sz w:val="20"/>
          <w:szCs w:val="20"/>
        </w:rPr>
        <w:t xml:space="preserve"> a licitação;</w:t>
      </w:r>
    </w:p>
    <w:p w14:paraId="2E1AE504" w14:textId="2B73E77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.1.7. </w:t>
      </w:r>
      <w:proofErr w:type="gramStart"/>
      <w:r w:rsidR="0075724B" w:rsidRPr="00BE569F">
        <w:rPr>
          <w:rFonts w:asciiTheme="minorHAnsi" w:eastAsia="Calibri" w:hAnsiTheme="minorHAnsi" w:cstheme="minorHAnsi"/>
          <w:sz w:val="20"/>
          <w:szCs w:val="20"/>
        </w:rPr>
        <w:t>comportar</w:t>
      </w:r>
      <w:proofErr w:type="gramEnd"/>
      <w:r w:rsidR="0075724B" w:rsidRPr="00BE569F">
        <w:rPr>
          <w:rFonts w:asciiTheme="minorHAnsi" w:eastAsia="Calibri" w:hAnsiTheme="minorHAnsi" w:cstheme="minorHAnsi"/>
          <w:sz w:val="20"/>
          <w:szCs w:val="20"/>
        </w:rPr>
        <w:t>-se de modo inidôneo ou cometer fraude de qualquer natureza, em especial quando:</w:t>
      </w:r>
    </w:p>
    <w:p w14:paraId="32138654" w14:textId="719A65D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.1.7.1</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agir</w:t>
      </w:r>
      <w:proofErr w:type="gramEnd"/>
      <w:r w:rsidR="0075724B" w:rsidRPr="00BE569F">
        <w:rPr>
          <w:rFonts w:asciiTheme="minorHAnsi" w:eastAsia="Calibri" w:hAnsiTheme="minorHAnsi" w:cstheme="minorHAnsi"/>
          <w:sz w:val="20"/>
          <w:szCs w:val="20"/>
        </w:rPr>
        <w:t xml:space="preserve"> em conluio ou em desconformidade com a lei;</w:t>
      </w:r>
    </w:p>
    <w:p w14:paraId="4904F679" w14:textId="6D69773E"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.1.7.2.</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induzir</w:t>
      </w:r>
      <w:proofErr w:type="gramEnd"/>
      <w:r w:rsidR="0075724B" w:rsidRPr="00BE569F">
        <w:rPr>
          <w:rFonts w:asciiTheme="minorHAnsi" w:eastAsia="Calibri" w:hAnsiTheme="minorHAnsi" w:cstheme="minorHAnsi"/>
          <w:sz w:val="20"/>
          <w:szCs w:val="20"/>
        </w:rPr>
        <w:t xml:space="preserve"> deliberadamente a erro no julgamento;</w:t>
      </w:r>
    </w:p>
    <w:p w14:paraId="41823749" w14:textId="1768C279" w:rsidR="0075724B" w:rsidRPr="00BE569F" w:rsidRDefault="00123F60" w:rsidP="0075724B">
      <w:pPr>
        <w:tabs>
          <w:tab w:val="left" w:pos="0"/>
          <w:tab w:val="left" w:pos="426"/>
        </w:tabs>
        <w:spacing w:before="120"/>
        <w:ind w:left="426"/>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.1.7.3.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apresentar</w:t>
      </w:r>
      <w:proofErr w:type="gramEnd"/>
      <w:r w:rsidR="0075724B" w:rsidRPr="00BE569F">
        <w:rPr>
          <w:rFonts w:asciiTheme="minorHAnsi" w:eastAsia="Calibri" w:hAnsiTheme="minorHAnsi" w:cstheme="minorHAnsi"/>
          <w:sz w:val="20"/>
          <w:szCs w:val="20"/>
        </w:rPr>
        <w:t xml:space="preserve"> amostra falsificada ou deteriorada.</w:t>
      </w:r>
    </w:p>
    <w:p w14:paraId="7E987A4D" w14:textId="603C4845" w:rsidR="004F0548"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.1.8. </w:t>
      </w:r>
      <w:proofErr w:type="gramStart"/>
      <w:r w:rsidR="0075724B" w:rsidRPr="00BE569F">
        <w:rPr>
          <w:rFonts w:asciiTheme="minorHAnsi" w:eastAsia="Calibri" w:hAnsiTheme="minorHAnsi" w:cstheme="minorHAnsi"/>
          <w:sz w:val="20"/>
          <w:szCs w:val="20"/>
        </w:rPr>
        <w:t>cometer</w:t>
      </w:r>
      <w:proofErr w:type="gramEnd"/>
      <w:r w:rsidR="0075724B" w:rsidRPr="00BE569F">
        <w:rPr>
          <w:rFonts w:asciiTheme="minorHAnsi" w:eastAsia="Calibri" w:hAnsiTheme="minorHAnsi" w:cstheme="minorHAnsi"/>
          <w:sz w:val="20"/>
          <w:szCs w:val="20"/>
        </w:rPr>
        <w:t xml:space="preserve"> fraude de qualquer natureza;</w:t>
      </w:r>
    </w:p>
    <w:p w14:paraId="328E4C89" w14:textId="1F174AC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.1.9. </w:t>
      </w:r>
      <w:proofErr w:type="gramStart"/>
      <w:r w:rsidR="0075724B" w:rsidRPr="00BE569F">
        <w:rPr>
          <w:rFonts w:asciiTheme="minorHAnsi" w:eastAsia="Calibri" w:hAnsiTheme="minorHAnsi" w:cstheme="minorHAnsi"/>
          <w:sz w:val="20"/>
          <w:szCs w:val="20"/>
        </w:rPr>
        <w:t>praticar</w:t>
      </w:r>
      <w:proofErr w:type="gramEnd"/>
      <w:r w:rsidR="0075724B" w:rsidRPr="00BE569F">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 </w:t>
      </w:r>
      <w:r w:rsidR="0075724B" w:rsidRPr="00BE569F">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BE569F">
        <w:rPr>
          <w:rFonts w:asciiTheme="minorHAnsi" w:eastAsia="Calibri" w:hAnsiTheme="minorHAnsi" w:cstheme="minorHAnsi"/>
          <w:b/>
          <w:sz w:val="20"/>
          <w:szCs w:val="20"/>
        </w:rPr>
        <w:t xml:space="preserve"> </w:t>
      </w:r>
    </w:p>
    <w:p w14:paraId="0CE2D5CC" w14:textId="489A2A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.2.1.  </w:t>
      </w:r>
      <w:r w:rsidR="0075724B" w:rsidRPr="00BE569F">
        <w:rPr>
          <w:rFonts w:asciiTheme="minorHAnsi" w:eastAsia="Calibri" w:hAnsiTheme="minorHAnsi" w:cstheme="minorHAnsi"/>
          <w:sz w:val="20"/>
          <w:szCs w:val="20"/>
        </w:rPr>
        <w:t>Multa;</w:t>
      </w:r>
    </w:p>
    <w:p w14:paraId="5B8B9857" w14:textId="7AB2596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.2.2.</w:t>
      </w:r>
      <w:r w:rsidR="0075724B" w:rsidRPr="00BE569F">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.2.3.</w:t>
      </w:r>
      <w:r w:rsidR="0075724B" w:rsidRPr="00BE569F">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.3. </w:t>
      </w:r>
      <w:r w:rsidR="0075724B" w:rsidRPr="00BE569F">
        <w:rPr>
          <w:rFonts w:asciiTheme="minorHAnsi" w:eastAsia="Calibri" w:hAnsiTheme="minorHAnsi" w:cstheme="minorHAnsi"/>
          <w:sz w:val="20"/>
          <w:szCs w:val="20"/>
        </w:rPr>
        <w:t>A</w:t>
      </w:r>
      <w:r w:rsidR="00E34222" w:rsidRPr="00BE569F">
        <w:rPr>
          <w:rFonts w:asciiTheme="minorHAnsi" w:eastAsia="Calibri" w:hAnsiTheme="minorHAnsi" w:cstheme="minorHAnsi"/>
          <w:sz w:val="20"/>
          <w:szCs w:val="20"/>
        </w:rPr>
        <w:t xml:space="preserve">s sanções previstas nos itens </w:t>
      </w:r>
      <w:r w:rsidRPr="00BE569F">
        <w:rPr>
          <w:rFonts w:asciiTheme="minorHAnsi" w:eastAsia="Calibri" w:hAnsiTheme="minorHAnsi" w:cstheme="minorHAnsi"/>
          <w:b/>
          <w:sz w:val="20"/>
          <w:szCs w:val="20"/>
        </w:rPr>
        <w:t xml:space="preserve">20.2.2. </w:t>
      </w:r>
      <w:proofErr w:type="gramStart"/>
      <w:r w:rsidRPr="00BE569F">
        <w:rPr>
          <w:rFonts w:asciiTheme="minorHAnsi" w:eastAsia="Calibri" w:hAnsiTheme="minorHAnsi" w:cstheme="minorHAnsi"/>
          <w:b/>
          <w:sz w:val="20"/>
          <w:szCs w:val="20"/>
        </w:rPr>
        <w:t>e</w:t>
      </w:r>
      <w:proofErr w:type="gramEnd"/>
      <w:r w:rsidRPr="00BE569F">
        <w:rPr>
          <w:rFonts w:asciiTheme="minorHAnsi" w:eastAsia="Calibri" w:hAnsiTheme="minorHAnsi" w:cstheme="minorHAnsi"/>
          <w:b/>
          <w:sz w:val="20"/>
          <w:szCs w:val="20"/>
        </w:rPr>
        <w:t xml:space="preserve"> 20</w:t>
      </w:r>
      <w:r w:rsidR="0075724B" w:rsidRPr="00BE569F">
        <w:rPr>
          <w:rFonts w:asciiTheme="minorHAnsi" w:eastAsia="Calibri" w:hAnsiTheme="minorHAnsi" w:cstheme="minorHAnsi"/>
          <w:b/>
          <w:sz w:val="20"/>
          <w:szCs w:val="20"/>
        </w:rPr>
        <w:t>.2.3</w:t>
      </w:r>
      <w:r w:rsidR="00E34222" w:rsidRPr="00BE569F">
        <w:rPr>
          <w:rFonts w:asciiTheme="minorHAnsi" w:eastAsia="Calibri" w:hAnsiTheme="minorHAnsi" w:cstheme="minorHAnsi"/>
          <w:b/>
          <w:sz w:val="20"/>
          <w:szCs w:val="20"/>
        </w:rPr>
        <w:t>.</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poderão</w:t>
      </w:r>
      <w:proofErr w:type="gramEnd"/>
      <w:r w:rsidR="0075724B" w:rsidRPr="00BE569F">
        <w:rPr>
          <w:rFonts w:asciiTheme="minorHAnsi" w:eastAsia="Calibri" w:hAnsiTheme="minorHAnsi" w:cstheme="minorHAnsi"/>
          <w:sz w:val="20"/>
          <w:szCs w:val="20"/>
        </w:rPr>
        <w:t xml:space="preserve"> ser aplicadas cumulativamente com a multa.</w:t>
      </w:r>
    </w:p>
    <w:p w14:paraId="008862AB" w14:textId="63EBBBCA"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A penalidade de multa será aplicada de acordo com as seguintes regras:</w:t>
      </w:r>
    </w:p>
    <w:p w14:paraId="11920BCE" w14:textId="70FFAF1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.4.1.</w:t>
      </w:r>
      <w:r w:rsidR="0075724B" w:rsidRPr="00BE569F">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BE569F">
        <w:rPr>
          <w:rFonts w:asciiTheme="minorHAnsi" w:eastAsia="Calibri" w:hAnsiTheme="minorHAnsi" w:cstheme="minorHAnsi"/>
          <w:sz w:val="20"/>
          <w:szCs w:val="20"/>
        </w:rPr>
        <w:t>aplicada a quem comete</w:t>
      </w:r>
      <w:r w:rsidR="00E34222" w:rsidRPr="00BE569F">
        <w:rPr>
          <w:rFonts w:asciiTheme="minorHAnsi" w:eastAsia="Calibri" w:hAnsiTheme="minorHAnsi" w:cstheme="minorHAnsi"/>
          <w:sz w:val="20"/>
          <w:szCs w:val="20"/>
        </w:rPr>
        <w:t>r a infração prevista no item</w:t>
      </w:r>
      <w:proofErr w:type="gramEnd"/>
      <w:r w:rsidR="00E34222" w:rsidRPr="00BE569F">
        <w:rPr>
          <w:rFonts w:asciiTheme="minorHAnsi" w:eastAsia="Calibri" w:hAnsiTheme="minorHAnsi" w:cstheme="minorHAnsi"/>
          <w:sz w:val="20"/>
          <w:szCs w:val="20"/>
        </w:rPr>
        <w:t xml:space="preserv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.1.1 </w:t>
      </w:r>
      <w:r w:rsidR="0075724B" w:rsidRPr="00BE569F">
        <w:rPr>
          <w:rFonts w:asciiTheme="minorHAnsi" w:eastAsia="Calibri" w:hAnsiTheme="minorHAnsi" w:cstheme="minorHAnsi"/>
          <w:sz w:val="20"/>
          <w:szCs w:val="20"/>
        </w:rPr>
        <w:t>deste edital;</w:t>
      </w:r>
    </w:p>
    <w:p w14:paraId="16138AD6" w14:textId="73045CDF"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.4.2. </w:t>
      </w:r>
      <w:r w:rsidR="0075724B" w:rsidRPr="00BE569F">
        <w:rPr>
          <w:rFonts w:asciiTheme="minorHAnsi" w:eastAsia="Calibri" w:hAnsiTheme="minorHAnsi" w:cstheme="minorHAnsi"/>
          <w:sz w:val="20"/>
          <w:szCs w:val="20"/>
        </w:rPr>
        <w:t xml:space="preserve">Multa de 0,5% (zero vírgula cinco por cento) até 1% (um por cento) sobre o valor total do item/lote do qual participou, a ser aplicada a quem cometer 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387086" w:rsidRPr="00BE569F">
        <w:rPr>
          <w:rFonts w:asciiTheme="minorHAnsi" w:eastAsia="Calibri" w:hAnsiTheme="minorHAnsi" w:cstheme="minorHAnsi"/>
          <w:b/>
          <w:sz w:val="20"/>
          <w:szCs w:val="20"/>
        </w:rPr>
        <w:t xml:space="preserve">.1.2 </w:t>
      </w:r>
      <w:r w:rsidRPr="00BE569F">
        <w:rPr>
          <w:rFonts w:asciiTheme="minorHAnsi" w:eastAsia="Calibri" w:hAnsiTheme="minorHAnsi" w:cstheme="minorHAnsi"/>
          <w:b/>
          <w:sz w:val="20"/>
          <w:szCs w:val="20"/>
        </w:rPr>
        <w:t>e 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deste</w:t>
      </w:r>
      <w:proofErr w:type="gramEnd"/>
      <w:r w:rsidR="0075724B" w:rsidRPr="00BE569F">
        <w:rPr>
          <w:rFonts w:asciiTheme="minorHAnsi" w:eastAsia="Calibri" w:hAnsiTheme="minorHAnsi" w:cstheme="minorHAnsi"/>
          <w:sz w:val="20"/>
          <w:szCs w:val="20"/>
        </w:rPr>
        <w:t xml:space="preserve"> edital;</w:t>
      </w:r>
    </w:p>
    <w:p w14:paraId="06C1FA67" w14:textId="68AC07D9"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.4.3.</w:t>
      </w:r>
      <w:r w:rsidR="0075724B" w:rsidRPr="00BE569F">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xml:space="preserve"> deste edital.</w:t>
      </w:r>
    </w:p>
    <w:p w14:paraId="7EAC56B1" w14:textId="3A98CCBE" w:rsidR="00BE569F" w:rsidRPr="00BE569F" w:rsidRDefault="0075724B"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0</w:t>
      </w:r>
      <w:r w:rsidRPr="00BE569F">
        <w:rPr>
          <w:rFonts w:asciiTheme="minorHAnsi" w:eastAsia="Calibri" w:hAnsiTheme="minorHAnsi" w:cstheme="minorHAnsi"/>
          <w:b/>
          <w:sz w:val="20"/>
          <w:szCs w:val="20"/>
        </w:rPr>
        <w:t>.5.</w:t>
      </w:r>
      <w:r w:rsidRPr="00BE569F">
        <w:rPr>
          <w:rFonts w:asciiTheme="minorHAnsi" w:eastAsia="Calibri" w:hAnsiTheme="minorHAnsi" w:cstheme="minorHAnsi"/>
          <w:sz w:val="20"/>
          <w:szCs w:val="20"/>
        </w:rPr>
        <w:t xml:space="preserve"> Além da multa, aplicada, conforme os itens precedentes</w:t>
      </w:r>
      <w:proofErr w:type="gramStart"/>
      <w:r w:rsidRPr="00BE569F">
        <w:rPr>
          <w:rFonts w:asciiTheme="minorHAnsi" w:eastAsia="Calibri" w:hAnsiTheme="minorHAnsi" w:cstheme="minorHAnsi"/>
          <w:sz w:val="20"/>
          <w:szCs w:val="20"/>
        </w:rPr>
        <w:t>, será</w:t>
      </w:r>
      <w:proofErr w:type="gramEnd"/>
      <w:r w:rsidRPr="00BE569F">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.5.1.</w:t>
      </w:r>
      <w:r w:rsidR="0075724B" w:rsidRPr="00BE569F">
        <w:rPr>
          <w:rFonts w:asciiTheme="minorHAnsi" w:eastAsia="Calibri" w:hAnsiTheme="minorHAnsi" w:cstheme="minorHAnsi"/>
          <w:sz w:val="20"/>
          <w:szCs w:val="20"/>
        </w:rPr>
        <w:t xml:space="preserve"> No cometimento</w:t>
      </w:r>
      <w:r w:rsidR="00E34222" w:rsidRPr="00BE569F">
        <w:rPr>
          <w:rFonts w:asciiTheme="minorHAnsi" w:eastAsia="Calibri" w:hAnsiTheme="minorHAnsi" w:cstheme="minorHAnsi"/>
          <w:sz w:val="20"/>
          <w:szCs w:val="20"/>
        </w:rPr>
        <w:t xml:space="preserve"> da infração prevista no item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de 6 a 12 meses;</w:t>
      </w:r>
    </w:p>
    <w:p w14:paraId="39608E0C" w14:textId="0F7CC29E"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.5.2.</w:t>
      </w:r>
      <w:r w:rsidR="0075724B" w:rsidRPr="00BE569F">
        <w:rPr>
          <w:rFonts w:asciiTheme="minorHAnsi" w:eastAsia="Calibri" w:hAnsiTheme="minorHAnsi" w:cstheme="minorHAnsi"/>
          <w:sz w:val="20"/>
          <w:szCs w:val="20"/>
        </w:rPr>
        <w:t xml:space="preserve"> No cometimento das </w:t>
      </w:r>
      <w:r w:rsidR="00E34222" w:rsidRPr="00BE569F">
        <w:rPr>
          <w:rFonts w:asciiTheme="minorHAnsi" w:eastAsia="Calibri" w:hAnsiTheme="minorHAnsi" w:cstheme="minorHAnsi"/>
          <w:sz w:val="20"/>
          <w:szCs w:val="20"/>
        </w:rPr>
        <w:t xml:space="preserve">infrações previstas nos itens </w:t>
      </w:r>
      <w:r w:rsidRPr="00BE569F">
        <w:rPr>
          <w:rFonts w:asciiTheme="minorHAnsi" w:eastAsia="Calibri" w:hAnsiTheme="minorHAnsi" w:cstheme="minorHAnsi"/>
          <w:b/>
          <w:sz w:val="20"/>
          <w:szCs w:val="20"/>
        </w:rPr>
        <w:t>20</w:t>
      </w:r>
      <w:r w:rsidR="00E34222" w:rsidRPr="00BE569F">
        <w:rPr>
          <w:rFonts w:asciiTheme="minorHAnsi" w:eastAsia="Calibri" w:hAnsiTheme="minorHAnsi" w:cstheme="minorHAnsi"/>
          <w:b/>
          <w:sz w:val="20"/>
          <w:szCs w:val="20"/>
        </w:rPr>
        <w:t>.1.2</w:t>
      </w:r>
      <w:r w:rsidR="00E34222" w:rsidRPr="00BE569F">
        <w:rPr>
          <w:rFonts w:asciiTheme="minorHAnsi" w:eastAsia="Calibri" w:hAnsiTheme="minorHAnsi" w:cstheme="minorHAnsi"/>
          <w:sz w:val="20"/>
          <w:szCs w:val="20"/>
        </w:rPr>
        <w:t xml:space="preserve"> e </w:t>
      </w: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.1.3</w:t>
      </w:r>
      <w:r w:rsidR="0075724B" w:rsidRPr="00BE569F">
        <w:rPr>
          <w:rFonts w:asciiTheme="minorHAnsi" w:eastAsia="Calibri" w:hAnsiTheme="minorHAnsi" w:cstheme="minorHAnsi"/>
          <w:sz w:val="20"/>
          <w:szCs w:val="20"/>
        </w:rPr>
        <w:t xml:space="preserve">: até </w:t>
      </w:r>
      <w:proofErr w:type="gramStart"/>
      <w:r w:rsidR="0075724B" w:rsidRPr="00BE569F">
        <w:rPr>
          <w:rFonts w:asciiTheme="minorHAnsi" w:eastAsia="Calibri" w:hAnsiTheme="minorHAnsi" w:cstheme="minorHAnsi"/>
          <w:sz w:val="20"/>
          <w:szCs w:val="20"/>
        </w:rPr>
        <w:t>6</w:t>
      </w:r>
      <w:proofErr w:type="gramEnd"/>
      <w:r w:rsidR="0075724B" w:rsidRPr="00BE569F">
        <w:rPr>
          <w:rFonts w:asciiTheme="minorHAnsi" w:eastAsia="Calibri" w:hAnsiTheme="minorHAnsi" w:cstheme="minorHAnsi"/>
          <w:sz w:val="20"/>
          <w:szCs w:val="20"/>
        </w:rPr>
        <w:t xml:space="preserve"> meses;</w:t>
      </w:r>
    </w:p>
    <w:p w14:paraId="7BB622A5" w14:textId="76AEA42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Além da multa, aplicada conforme os itens precedentes</w:t>
      </w:r>
      <w:proofErr w:type="gramStart"/>
      <w:r w:rsidR="0075724B" w:rsidRPr="00BE569F">
        <w:rPr>
          <w:rFonts w:asciiTheme="minorHAnsi" w:eastAsia="Calibri" w:hAnsiTheme="minorHAnsi" w:cstheme="minorHAnsi"/>
          <w:sz w:val="20"/>
          <w:szCs w:val="20"/>
        </w:rPr>
        <w:t>, será</w:t>
      </w:r>
      <w:proofErr w:type="gramEnd"/>
      <w:r w:rsidR="0075724B" w:rsidRPr="00BE569F">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BE569F">
        <w:rPr>
          <w:rFonts w:asciiTheme="minorHAnsi" w:eastAsia="Calibri" w:hAnsiTheme="minorHAnsi" w:cstheme="minorHAnsi"/>
          <w:sz w:val="20"/>
          <w:szCs w:val="20"/>
        </w:rPr>
        <w:t xml:space="preserve">infrações previstas nos itens </w:t>
      </w:r>
      <w:r w:rsidR="00E34222" w:rsidRPr="00BE569F">
        <w:rPr>
          <w:rFonts w:asciiTheme="minorHAnsi" w:eastAsia="Calibri" w:hAnsiTheme="minorHAnsi" w:cstheme="minorHAnsi"/>
          <w:b/>
          <w:sz w:val="20"/>
          <w:szCs w:val="20"/>
        </w:rPr>
        <w:t>2</w:t>
      </w:r>
      <w:r w:rsidRPr="00BE569F">
        <w:rPr>
          <w:rFonts w:asciiTheme="minorHAnsi" w:eastAsia="Calibri" w:hAnsiTheme="minorHAnsi" w:cstheme="minorHAnsi"/>
          <w:b/>
          <w:sz w:val="20"/>
          <w:szCs w:val="20"/>
        </w:rPr>
        <w:t>0.1.4, 20.1.5, 20.1.6, 20.1.7, 20.1.8 e 20</w:t>
      </w:r>
      <w:r w:rsidR="0075724B" w:rsidRPr="00BE569F">
        <w:rPr>
          <w:rFonts w:asciiTheme="minorHAnsi" w:eastAsia="Calibri" w:hAnsiTheme="minorHAnsi" w:cstheme="minorHAnsi"/>
          <w:b/>
          <w:sz w:val="20"/>
          <w:szCs w:val="20"/>
        </w:rPr>
        <w:t>.1.9</w:t>
      </w:r>
      <w:r w:rsidR="0075724B" w:rsidRPr="00BE569F">
        <w:rPr>
          <w:rFonts w:asciiTheme="minorHAnsi" w:eastAsia="Calibri" w:hAnsiTheme="minorHAnsi" w:cstheme="minorHAnsi"/>
          <w:sz w:val="20"/>
          <w:szCs w:val="20"/>
        </w:rPr>
        <w:t>: de 03 a 6 anos.</w:t>
      </w:r>
    </w:p>
    <w:p w14:paraId="02ADF749" w14:textId="69762437"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Na fixação das penalidades, dentro das faixas de multa estabelecidas neste Edital, bem como d</w:t>
      </w:r>
      <w:r w:rsidR="00E34222" w:rsidRPr="00BE569F">
        <w:rPr>
          <w:rFonts w:asciiTheme="minorHAnsi" w:eastAsia="Calibri" w:hAnsiTheme="minorHAnsi" w:cstheme="minorHAnsi"/>
          <w:sz w:val="20"/>
          <w:szCs w:val="20"/>
        </w:rPr>
        <w:t xml:space="preserve">os prazos previstos nos itens </w:t>
      </w:r>
      <w:r w:rsidRPr="00BE569F">
        <w:rPr>
          <w:rFonts w:asciiTheme="minorHAnsi" w:eastAsia="Calibri" w:hAnsiTheme="minorHAnsi" w:cstheme="minorHAnsi"/>
          <w:b/>
          <w:sz w:val="20"/>
          <w:szCs w:val="20"/>
        </w:rPr>
        <w:t>20.5 e 20</w:t>
      </w:r>
      <w:r w:rsidR="0075724B" w:rsidRPr="00BE569F">
        <w:rPr>
          <w:rFonts w:asciiTheme="minorHAnsi" w:eastAsia="Calibri" w:hAnsiTheme="minorHAnsi" w:cstheme="minorHAnsi"/>
          <w:b/>
          <w:sz w:val="20"/>
          <w:szCs w:val="20"/>
        </w:rPr>
        <w:t>.6.</w:t>
      </w:r>
      <w:r w:rsidR="0075724B" w:rsidRPr="00BE569F">
        <w:rPr>
          <w:rFonts w:asciiTheme="minorHAnsi" w:eastAsia="Calibri" w:hAnsiTheme="minorHAnsi" w:cstheme="minorHAnsi"/>
          <w:sz w:val="20"/>
          <w:szCs w:val="20"/>
        </w:rPr>
        <w:t xml:space="preserve"> </w:t>
      </w:r>
      <w:proofErr w:type="gramStart"/>
      <w:r w:rsidR="0075724B" w:rsidRPr="00BE569F">
        <w:rPr>
          <w:rFonts w:asciiTheme="minorHAnsi" w:eastAsia="Calibri" w:hAnsiTheme="minorHAnsi" w:cstheme="minorHAnsi"/>
          <w:sz w:val="20"/>
          <w:szCs w:val="20"/>
        </w:rPr>
        <w:t>deverão</w:t>
      </w:r>
      <w:proofErr w:type="gramEnd"/>
      <w:r w:rsidR="0075724B" w:rsidRPr="00BE569F">
        <w:rPr>
          <w:rFonts w:asciiTheme="minorHAnsi" w:eastAsia="Calibri" w:hAnsiTheme="minorHAnsi" w:cstheme="minorHAnsi"/>
          <w:sz w:val="20"/>
          <w:szCs w:val="20"/>
        </w:rPr>
        <w:t xml:space="preserve"> ser observadas:</w:t>
      </w:r>
    </w:p>
    <w:p w14:paraId="031C3975" w14:textId="39FA9BDC"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.7.1.</w:t>
      </w:r>
      <w:r w:rsidR="0075724B" w:rsidRPr="00BE569F">
        <w:rPr>
          <w:rFonts w:asciiTheme="minorHAnsi" w:eastAsia="Calibri" w:hAnsiTheme="minorHAnsi" w:cstheme="minorHAnsi"/>
          <w:sz w:val="20"/>
          <w:szCs w:val="20"/>
        </w:rPr>
        <w:t xml:space="preserve"> A natureza e a gravidade da infração cometida;</w:t>
      </w:r>
    </w:p>
    <w:p w14:paraId="5DAC6C65" w14:textId="5154BAB8"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.7.2.</w:t>
      </w:r>
      <w:r w:rsidR="0075724B" w:rsidRPr="00BE569F">
        <w:rPr>
          <w:rFonts w:asciiTheme="minorHAnsi" w:eastAsia="Calibri" w:hAnsiTheme="minorHAnsi" w:cstheme="minorHAnsi"/>
          <w:sz w:val="20"/>
          <w:szCs w:val="20"/>
        </w:rPr>
        <w:t xml:space="preserve"> As peculiaridades do caso concreto;</w:t>
      </w:r>
    </w:p>
    <w:p w14:paraId="5C1172F2" w14:textId="1264D0E0"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.7.3.</w:t>
      </w:r>
      <w:r w:rsidR="0075724B" w:rsidRPr="00BE569F">
        <w:rPr>
          <w:rFonts w:asciiTheme="minorHAnsi" w:eastAsia="Calibri" w:hAnsiTheme="minorHAnsi" w:cstheme="minorHAnsi"/>
          <w:sz w:val="20"/>
          <w:szCs w:val="20"/>
        </w:rPr>
        <w:t xml:space="preserve"> Circunstâncias gerais agravantes ou atenuantes da infração;</w:t>
      </w:r>
    </w:p>
    <w:p w14:paraId="61FAA86A" w14:textId="22BB00F6"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.7.4.</w:t>
      </w:r>
      <w:r w:rsidR="0075724B" w:rsidRPr="00BE569F">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BE569F" w:rsidRDefault="00123F60" w:rsidP="0075724B">
      <w:pPr>
        <w:tabs>
          <w:tab w:val="left" w:pos="0"/>
          <w:tab w:val="left" w:pos="426"/>
        </w:tabs>
        <w:spacing w:before="120"/>
        <w:jc w:val="both"/>
        <w:rPr>
          <w:rFonts w:asciiTheme="minorHAnsi" w:eastAsia="Calibri" w:hAnsiTheme="minorHAnsi" w:cstheme="minorHAnsi"/>
          <w:b/>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 xml:space="preserve">.7.5. </w:t>
      </w:r>
      <w:r w:rsidR="0075724B" w:rsidRPr="00BE569F">
        <w:rPr>
          <w:rFonts w:asciiTheme="minorHAnsi" w:eastAsia="Calibri" w:hAnsiTheme="minorHAnsi" w:cstheme="minorHAnsi"/>
          <w:sz w:val="20"/>
          <w:szCs w:val="20"/>
        </w:rPr>
        <w:t>A vantagem auferida em virtude da infração</w:t>
      </w:r>
      <w:r w:rsidR="0075724B" w:rsidRPr="00BE569F">
        <w:rPr>
          <w:rFonts w:asciiTheme="minorHAnsi" w:eastAsia="Calibri" w:hAnsiTheme="minorHAnsi" w:cstheme="minorHAnsi"/>
          <w:b/>
          <w:sz w:val="20"/>
          <w:szCs w:val="20"/>
        </w:rPr>
        <w:t>;</w:t>
      </w:r>
      <w:proofErr w:type="gramStart"/>
      <w:r w:rsidR="0075724B" w:rsidRPr="00BE569F">
        <w:rPr>
          <w:rFonts w:asciiTheme="minorHAnsi" w:eastAsia="Calibri" w:hAnsiTheme="minorHAnsi" w:cstheme="minorHAnsi"/>
          <w:b/>
          <w:sz w:val="20"/>
          <w:szCs w:val="20"/>
        </w:rPr>
        <w:t xml:space="preserve">  </w:t>
      </w:r>
    </w:p>
    <w:p w14:paraId="18B1D054" w14:textId="008B8725" w:rsidR="00C63C67" w:rsidRPr="00BE569F" w:rsidRDefault="00123F60" w:rsidP="0075724B">
      <w:pPr>
        <w:tabs>
          <w:tab w:val="left" w:pos="0"/>
          <w:tab w:val="left" w:pos="426"/>
        </w:tabs>
        <w:spacing w:before="120"/>
        <w:jc w:val="both"/>
        <w:rPr>
          <w:rFonts w:asciiTheme="minorHAnsi" w:eastAsia="Calibri" w:hAnsiTheme="minorHAnsi" w:cstheme="minorHAnsi"/>
          <w:sz w:val="20"/>
          <w:szCs w:val="20"/>
        </w:rPr>
      </w:pPr>
      <w:proofErr w:type="gramEnd"/>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.7.6.</w:t>
      </w:r>
      <w:r w:rsidR="0075724B" w:rsidRPr="00BE569F">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76F9FF95" w14:textId="247B3598" w:rsidR="002B0DA3"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lastRenderedPageBreak/>
        <w:t>20</w:t>
      </w:r>
      <w:r w:rsidR="0075724B" w:rsidRPr="00BE569F">
        <w:rPr>
          <w:rFonts w:asciiTheme="minorHAnsi" w:eastAsia="Calibri" w:hAnsiTheme="minorHAnsi" w:cstheme="minorHAnsi"/>
          <w:b/>
          <w:sz w:val="20"/>
          <w:szCs w:val="20"/>
        </w:rPr>
        <w:t>.8.</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23A9A8C5"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.9.</w:t>
      </w:r>
      <w:r w:rsidR="0075724B" w:rsidRPr="00BE569F">
        <w:rPr>
          <w:rFonts w:asciiTheme="minorHAnsi" w:hAnsiTheme="minorHAnsi" w:cstheme="minorHAnsi"/>
          <w:sz w:val="20"/>
          <w:szCs w:val="20"/>
        </w:rPr>
        <w:t xml:space="preserve"> </w:t>
      </w:r>
      <w:r w:rsidR="0075724B" w:rsidRPr="00BE569F">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BE569F">
        <w:rPr>
          <w:rFonts w:asciiTheme="minorHAnsi" w:eastAsia="Calibri" w:hAnsiTheme="minorHAnsi" w:cstheme="minorHAnsi"/>
          <w:sz w:val="20"/>
          <w:szCs w:val="20"/>
        </w:rPr>
        <w:t>Ceis</w:t>
      </w:r>
      <w:proofErr w:type="spellEnd"/>
      <w:r w:rsidR="0075724B" w:rsidRPr="00BE569F">
        <w:rPr>
          <w:rFonts w:asciiTheme="minorHAnsi" w:eastAsia="Calibri" w:hAnsiTheme="minorHAnsi" w:cstheme="minorHAnsi"/>
          <w:sz w:val="20"/>
          <w:szCs w:val="20"/>
        </w:rPr>
        <w:t>) e no Cadastro Nacional de Empresas Punidas (</w:t>
      </w:r>
      <w:proofErr w:type="spellStart"/>
      <w:r w:rsidR="0075724B" w:rsidRPr="00BE569F">
        <w:rPr>
          <w:rFonts w:asciiTheme="minorHAnsi" w:eastAsia="Calibri" w:hAnsiTheme="minorHAnsi" w:cstheme="minorHAnsi"/>
          <w:sz w:val="20"/>
          <w:szCs w:val="20"/>
        </w:rPr>
        <w:t>Cnep</w:t>
      </w:r>
      <w:proofErr w:type="spellEnd"/>
      <w:r w:rsidR="0075724B" w:rsidRPr="00BE569F">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BE569F"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.10.</w:t>
      </w:r>
      <w:r w:rsidR="0075724B" w:rsidRPr="00BE569F">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0F98268E" w14:textId="1C534F9A" w:rsidR="0075724B" w:rsidRDefault="00123F60" w:rsidP="0075724B">
      <w:pPr>
        <w:tabs>
          <w:tab w:val="left" w:pos="0"/>
          <w:tab w:val="left" w:pos="426"/>
        </w:tabs>
        <w:spacing w:before="120"/>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20</w:t>
      </w:r>
      <w:r w:rsidR="0075724B" w:rsidRPr="00BE569F">
        <w:rPr>
          <w:rFonts w:asciiTheme="minorHAnsi" w:eastAsia="Calibri" w:hAnsiTheme="minorHAnsi" w:cstheme="minorHAnsi"/>
          <w:b/>
          <w:sz w:val="20"/>
          <w:szCs w:val="20"/>
        </w:rPr>
        <w:t>.11.</w:t>
      </w:r>
      <w:r w:rsidR="0075724B" w:rsidRPr="00BE569F">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55DD8D6F" w14:textId="77777777" w:rsidR="00BE0FA8" w:rsidRPr="00BE569F" w:rsidRDefault="00BE0FA8" w:rsidP="0075724B">
      <w:pPr>
        <w:tabs>
          <w:tab w:val="left" w:pos="0"/>
          <w:tab w:val="left" w:pos="426"/>
        </w:tabs>
        <w:spacing w:before="120"/>
        <w:jc w:val="both"/>
        <w:rPr>
          <w:rFonts w:asciiTheme="minorHAnsi" w:eastAsia="Calibri" w:hAnsiTheme="minorHAnsi" w:cstheme="minorHAnsi"/>
          <w:sz w:val="20"/>
          <w:szCs w:val="20"/>
        </w:rPr>
      </w:pPr>
    </w:p>
    <w:p w14:paraId="05E9221D" w14:textId="0A69103F" w:rsidR="00FD4DA7" w:rsidRPr="00BE569F"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BE569F">
        <w:rPr>
          <w:rFonts w:asciiTheme="minorHAnsi" w:eastAsia="Calibri" w:hAnsiTheme="minorHAnsi" w:cstheme="minorHAnsi"/>
          <w:b/>
          <w:sz w:val="20"/>
          <w:szCs w:val="20"/>
        </w:rPr>
        <w:t>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 xml:space="preserve">. </w:t>
      </w:r>
      <w:r w:rsidR="0075724B" w:rsidRPr="00BE569F">
        <w:rPr>
          <w:rFonts w:asciiTheme="minorHAnsi" w:eastAsia="Calibri" w:hAnsiTheme="minorHAnsi" w:cstheme="minorHAnsi"/>
          <w:b/>
          <w:sz w:val="20"/>
          <w:szCs w:val="20"/>
        </w:rPr>
        <w:t>DAS DISPOSIÇÕES FINAIS</w:t>
      </w:r>
    </w:p>
    <w:p w14:paraId="652FA02E" w14:textId="5BCE727C" w:rsidR="0075724B" w:rsidRPr="00BE569F" w:rsidRDefault="008419F7" w:rsidP="0075724B">
      <w:pPr>
        <w:spacing w:before="120"/>
        <w:ind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 xml:space="preserve"> 2</w:t>
      </w:r>
      <w:r w:rsidR="00123F60" w:rsidRPr="00BE569F">
        <w:rPr>
          <w:rFonts w:asciiTheme="minorHAnsi" w:eastAsia="Calibri" w:hAnsiTheme="minorHAnsi" w:cstheme="minorHAnsi"/>
          <w:b/>
          <w:sz w:val="20"/>
          <w:szCs w:val="20"/>
        </w:rPr>
        <w:t>1</w:t>
      </w:r>
      <w:r w:rsidRPr="00BE569F">
        <w:rPr>
          <w:rFonts w:asciiTheme="minorHAnsi" w:eastAsia="Calibri" w:hAnsiTheme="minorHAnsi" w:cstheme="minorHAnsi"/>
          <w:b/>
          <w:sz w:val="20"/>
          <w:szCs w:val="20"/>
        </w:rPr>
        <w:t>.1.</w:t>
      </w:r>
      <w:r w:rsidRPr="00BE569F">
        <w:rPr>
          <w:rFonts w:asciiTheme="minorHAnsi" w:eastAsia="Calibri" w:hAnsiTheme="minorHAnsi" w:cstheme="minorHAnsi"/>
          <w:sz w:val="20"/>
          <w:szCs w:val="20"/>
        </w:rPr>
        <w:t xml:space="preserve"> </w:t>
      </w:r>
      <w:r w:rsidR="0075724B" w:rsidRPr="00BE569F">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5BBBB0BF" w14:textId="1D75B858"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.2.</w:t>
      </w:r>
      <w:r w:rsidR="0075724B" w:rsidRPr="00BE569F">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BE569F" w:rsidRDefault="00123F60" w:rsidP="00E34222">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.3.</w:t>
      </w:r>
      <w:r w:rsidR="0075724B" w:rsidRPr="00BE569F">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.4.</w:t>
      </w:r>
      <w:r w:rsidR="0075724B" w:rsidRPr="00BE569F">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6D42AC9C" w14:textId="29FC6A23"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 </w:t>
      </w:r>
      <w:r w:rsidR="0075724B" w:rsidRPr="00BE569F">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BE569F">
        <w:rPr>
          <w:rFonts w:asciiTheme="minorHAnsi" w:eastAsia="Calibri" w:hAnsiTheme="minorHAnsi" w:cstheme="minorHAnsi"/>
          <w:sz w:val="20"/>
          <w:szCs w:val="20"/>
        </w:rPr>
        <w:t>3</w:t>
      </w:r>
      <w:proofErr w:type="gramEnd"/>
      <w:r w:rsidR="0075724B" w:rsidRPr="00BE569F">
        <w:rPr>
          <w:rFonts w:asciiTheme="minorHAnsi" w:eastAsia="Calibri" w:hAnsiTheme="minorHAnsi" w:cstheme="minorHAnsi"/>
          <w:sz w:val="20"/>
          <w:szCs w:val="20"/>
        </w:rPr>
        <w:t xml:space="preserve"> (três) dias úteis para exercício do direito ao contraditório e à ampla defesa.</w:t>
      </w:r>
    </w:p>
    <w:p w14:paraId="3486BBF6" w14:textId="12F356BD" w:rsidR="00BE569F" w:rsidRPr="00BE569F" w:rsidRDefault="00123F60" w:rsidP="004F0548">
      <w:pPr>
        <w:spacing w:before="120"/>
        <w:ind w:left="850"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.5.1. </w:t>
      </w:r>
      <w:r w:rsidR="0075724B" w:rsidRPr="00BE569F">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 xml:space="preserve">.6. </w:t>
      </w:r>
      <w:r w:rsidR="0075724B" w:rsidRPr="00BE569F">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BE569F">
        <w:rPr>
          <w:rFonts w:asciiTheme="minorHAnsi" w:eastAsia="Calibri" w:hAnsiTheme="minorHAnsi" w:cstheme="minorHAnsi"/>
          <w:sz w:val="20"/>
          <w:szCs w:val="20"/>
        </w:rPr>
        <w:t>regularmente comprovados, desde que não lhe seja imputável</w:t>
      </w:r>
      <w:proofErr w:type="gramEnd"/>
      <w:r w:rsidR="0075724B" w:rsidRPr="00BE569F">
        <w:rPr>
          <w:rFonts w:asciiTheme="minorHAnsi" w:eastAsia="Calibri" w:hAnsiTheme="minorHAnsi" w:cstheme="minorHAnsi"/>
          <w:sz w:val="20"/>
          <w:szCs w:val="20"/>
        </w:rPr>
        <w:t>.</w:t>
      </w:r>
    </w:p>
    <w:p w14:paraId="5976AC62" w14:textId="3C779695" w:rsidR="0075724B" w:rsidRPr="00BE569F" w:rsidRDefault="00123F60" w:rsidP="0075724B">
      <w:pPr>
        <w:spacing w:before="120"/>
        <w:ind w:left="142" w:hanging="142"/>
        <w:jc w:val="both"/>
        <w:rPr>
          <w:rFonts w:asciiTheme="minorHAnsi" w:eastAsia="Calibri" w:hAnsiTheme="minorHAnsi" w:cstheme="minorHAnsi"/>
          <w:sz w:val="20"/>
          <w:szCs w:val="20"/>
        </w:rPr>
      </w:pPr>
      <w:r w:rsidRPr="00BE569F">
        <w:rPr>
          <w:rFonts w:asciiTheme="minorHAnsi" w:eastAsia="Calibri" w:hAnsiTheme="minorHAnsi" w:cstheme="minorHAnsi"/>
          <w:b/>
          <w:sz w:val="20"/>
          <w:szCs w:val="20"/>
        </w:rPr>
        <w:t>21</w:t>
      </w:r>
      <w:r w:rsidR="0075724B" w:rsidRPr="00BE569F">
        <w:rPr>
          <w:rFonts w:asciiTheme="minorHAnsi" w:eastAsia="Calibri" w:hAnsiTheme="minorHAnsi" w:cstheme="minorHAnsi"/>
          <w:b/>
          <w:sz w:val="20"/>
          <w:szCs w:val="20"/>
        </w:rPr>
        <w:t>.7.</w:t>
      </w:r>
      <w:r w:rsidR="0075724B" w:rsidRPr="00BE569F">
        <w:rPr>
          <w:rFonts w:asciiTheme="minorHAnsi" w:eastAsia="Calibri" w:hAnsiTheme="minorHAnsi" w:cstheme="minorHAnsi"/>
          <w:sz w:val="20"/>
          <w:szCs w:val="20"/>
        </w:rPr>
        <w:t xml:space="preserve"> </w:t>
      </w:r>
      <w:r w:rsidR="000C341F" w:rsidRPr="00BE569F">
        <w:rPr>
          <w:rFonts w:asciiTheme="minorHAnsi" w:eastAsia="Calibri" w:hAnsiTheme="minorHAnsi" w:cstheme="minorHAnsi"/>
          <w:sz w:val="20"/>
          <w:szCs w:val="20"/>
        </w:rPr>
        <w:t>A participação das licitantes nesta licitação implica a aceitação de todos os termos deste Edital.</w:t>
      </w:r>
    </w:p>
    <w:p w14:paraId="74F43CA5" w14:textId="5E07D23B" w:rsidR="008419F7"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w:t>
      </w:r>
      <w:r w:rsidR="00123F60" w:rsidRPr="00BE569F">
        <w:rPr>
          <w:rFonts w:asciiTheme="minorHAnsi" w:eastAsia="Calibri" w:hAnsiTheme="minorHAnsi" w:cstheme="minorHAnsi"/>
          <w:b/>
          <w:color w:val="000000"/>
          <w:sz w:val="20"/>
          <w:szCs w:val="20"/>
        </w:rPr>
        <w:t>1</w:t>
      </w:r>
      <w:r w:rsidR="000C341F" w:rsidRPr="00BE569F">
        <w:rPr>
          <w:rFonts w:asciiTheme="minorHAnsi" w:eastAsia="Calibri" w:hAnsiTheme="minorHAnsi" w:cstheme="minorHAnsi"/>
          <w:b/>
          <w:color w:val="000000"/>
          <w:sz w:val="20"/>
          <w:szCs w:val="20"/>
        </w:rPr>
        <w:t>.8</w:t>
      </w:r>
      <w:r w:rsidRPr="00BE569F">
        <w:rPr>
          <w:rFonts w:asciiTheme="minorHAnsi" w:eastAsia="Calibri" w:hAnsiTheme="minorHAnsi" w:cstheme="minorHAnsi"/>
          <w:b/>
          <w:color w:val="000000"/>
          <w:sz w:val="20"/>
          <w:szCs w:val="20"/>
        </w:rPr>
        <w:t>.</w:t>
      </w:r>
      <w:r w:rsidRPr="00BE569F">
        <w:rPr>
          <w:rFonts w:asciiTheme="minorHAnsi" w:eastAsia="Calibri" w:hAnsiTheme="minorHAnsi" w:cstheme="minorHAnsi"/>
          <w:color w:val="000000"/>
          <w:sz w:val="20"/>
          <w:szCs w:val="20"/>
        </w:rPr>
        <w:t xml:space="preserve"> </w:t>
      </w:r>
      <w:r w:rsidR="002F2B5E" w:rsidRPr="00BE569F">
        <w:rPr>
          <w:rFonts w:asciiTheme="minorHAnsi" w:eastAsia="Calibri" w:hAnsiTheme="minorHAnsi" w:cstheme="minorHAnsi"/>
          <w:color w:val="000000"/>
          <w:sz w:val="20"/>
          <w:szCs w:val="20"/>
        </w:rPr>
        <w:t>Em caso de divergência entre o Termo de Referência e o Edital de Licitação, prevalece o Edital.</w:t>
      </w:r>
    </w:p>
    <w:p w14:paraId="25C3C300" w14:textId="77777777" w:rsidR="00E87966" w:rsidRPr="00BE569F" w:rsidRDefault="00E87966" w:rsidP="008419F7">
      <w:pPr>
        <w:tabs>
          <w:tab w:val="left" w:pos="0"/>
          <w:tab w:val="left" w:pos="180"/>
          <w:tab w:val="left" w:pos="426"/>
        </w:tabs>
        <w:spacing w:before="120"/>
        <w:jc w:val="both"/>
        <w:rPr>
          <w:rFonts w:asciiTheme="minorHAnsi" w:eastAsia="Calibri" w:hAnsiTheme="minorHAnsi" w:cstheme="minorHAnsi"/>
          <w:color w:val="000000"/>
          <w:sz w:val="20"/>
          <w:szCs w:val="20"/>
        </w:rPr>
      </w:pPr>
    </w:p>
    <w:p w14:paraId="05107AB1" w14:textId="60E102AB" w:rsidR="002F2B5E"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.9. </w:t>
      </w:r>
      <w:r w:rsidR="002F2B5E" w:rsidRPr="00BE569F">
        <w:rPr>
          <w:rFonts w:asciiTheme="minorHAnsi" w:eastAsia="Calibri" w:hAnsiTheme="minorHAnsi" w:cstheme="minorHAnsi"/>
          <w:color w:val="000000"/>
          <w:sz w:val="20"/>
          <w:szCs w:val="20"/>
        </w:rPr>
        <w:t xml:space="preserve">Em caso de discordância existente entre as especificações do objeto a ser </w:t>
      </w:r>
      <w:proofErr w:type="gramStart"/>
      <w:r w:rsidR="002F2B5E" w:rsidRPr="00BE569F">
        <w:rPr>
          <w:rFonts w:asciiTheme="minorHAnsi" w:eastAsia="Calibri" w:hAnsiTheme="minorHAnsi" w:cstheme="minorHAnsi"/>
          <w:color w:val="000000"/>
          <w:sz w:val="20"/>
          <w:szCs w:val="20"/>
        </w:rPr>
        <w:t>licitado descritas no PE-INTEGRADO</w:t>
      </w:r>
      <w:proofErr w:type="gramEnd"/>
      <w:r w:rsidR="002F2B5E" w:rsidRPr="00BE569F">
        <w:rPr>
          <w:rFonts w:asciiTheme="minorHAnsi" w:eastAsia="Calibri" w:hAnsiTheme="minorHAnsi" w:cstheme="minorHAnsi"/>
          <w:color w:val="000000"/>
          <w:sz w:val="20"/>
          <w:szCs w:val="20"/>
        </w:rPr>
        <w:t xml:space="preserve"> e as especificações constantes deste Edital, prevalecerão as últimas.</w:t>
      </w:r>
    </w:p>
    <w:p w14:paraId="1A0AED3B" w14:textId="4B896CEB" w:rsidR="00FD4DA7" w:rsidRPr="00BE569F"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2F2B5E" w:rsidRPr="00BE569F">
        <w:rPr>
          <w:rFonts w:asciiTheme="minorHAnsi" w:eastAsia="Calibri" w:hAnsiTheme="minorHAnsi" w:cstheme="minorHAnsi"/>
          <w:b/>
          <w:color w:val="000000"/>
          <w:sz w:val="20"/>
          <w:szCs w:val="20"/>
        </w:rPr>
        <w:t xml:space="preserve">.10. </w:t>
      </w:r>
      <w:r w:rsidR="002F2B5E" w:rsidRPr="00BE569F">
        <w:rPr>
          <w:rFonts w:asciiTheme="minorHAnsi" w:eastAsia="Calibri" w:hAnsiTheme="minorHAnsi" w:cstheme="minorHAnsi"/>
          <w:color w:val="000000"/>
          <w:sz w:val="20"/>
          <w:szCs w:val="20"/>
        </w:rPr>
        <w:t>Constituem anexos deste instrumento convocatório, dele fazendo parte integrante:</w:t>
      </w:r>
    </w:p>
    <w:p w14:paraId="6F1E883D" w14:textId="18746320"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a)</w:t>
      </w:r>
      <w:r w:rsidRPr="00BE569F">
        <w:rPr>
          <w:rFonts w:asciiTheme="minorHAnsi" w:eastAsia="Calibri" w:hAnsiTheme="minorHAnsi" w:cstheme="minorHAnsi"/>
          <w:color w:val="000000"/>
          <w:sz w:val="20"/>
          <w:szCs w:val="20"/>
        </w:rPr>
        <w:t xml:space="preserve"> </w:t>
      </w:r>
      <w:r w:rsidRPr="0014029A">
        <w:rPr>
          <w:rFonts w:asciiTheme="minorHAnsi" w:eastAsia="Calibri" w:hAnsiTheme="minorHAnsi" w:cstheme="minorHAnsi"/>
          <w:b/>
          <w:color w:val="000000"/>
          <w:sz w:val="20"/>
          <w:szCs w:val="20"/>
        </w:rPr>
        <w:t>Anexo I -</w:t>
      </w:r>
      <w:r w:rsidRPr="00BE569F">
        <w:rPr>
          <w:rFonts w:asciiTheme="minorHAnsi" w:eastAsia="Calibri" w:hAnsiTheme="minorHAnsi" w:cstheme="minorHAnsi"/>
          <w:color w:val="000000"/>
          <w:sz w:val="20"/>
          <w:szCs w:val="20"/>
        </w:rPr>
        <w:t xml:space="preserve"> Termo de Referência </w:t>
      </w:r>
    </w:p>
    <w:p w14:paraId="6E34DC0E" w14:textId="30CCDAA5" w:rsidR="000D0B96" w:rsidRPr="00BE569F"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A</w:t>
      </w:r>
      <w:r w:rsidRPr="00BE569F">
        <w:rPr>
          <w:rFonts w:asciiTheme="minorHAnsi" w:eastAsia="Calibri" w:hAnsiTheme="minorHAnsi" w:cstheme="minorHAnsi"/>
          <w:color w:val="000000"/>
          <w:sz w:val="20"/>
          <w:szCs w:val="20"/>
        </w:rPr>
        <w:t xml:space="preserve"> – Modelo da Ordem de Fornecimento</w:t>
      </w:r>
    </w:p>
    <w:p w14:paraId="1BCD5F47" w14:textId="239EA6DE" w:rsidR="000D0B96" w:rsidRDefault="000D0B96"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B</w:t>
      </w:r>
      <w:r w:rsidRPr="00BE569F">
        <w:rPr>
          <w:rFonts w:asciiTheme="minorHAnsi" w:eastAsia="Calibri" w:hAnsiTheme="minorHAnsi" w:cstheme="minorHAnsi"/>
          <w:color w:val="000000"/>
          <w:sz w:val="20"/>
          <w:szCs w:val="20"/>
        </w:rPr>
        <w:t xml:space="preserve"> – Modelo da Proposta de Preço</w:t>
      </w:r>
    </w:p>
    <w:p w14:paraId="37B876CE" w14:textId="40DF2489" w:rsidR="0014029A" w:rsidRPr="00BE569F" w:rsidRDefault="0014029A"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14029A">
        <w:rPr>
          <w:rFonts w:asciiTheme="minorHAnsi" w:eastAsia="Calibri" w:hAnsiTheme="minorHAnsi" w:cstheme="minorHAnsi"/>
          <w:b/>
          <w:color w:val="000000"/>
          <w:sz w:val="20"/>
          <w:szCs w:val="20"/>
        </w:rPr>
        <w:t>Anexo C</w:t>
      </w:r>
      <w:r>
        <w:rPr>
          <w:rFonts w:asciiTheme="minorHAnsi" w:eastAsia="Calibri" w:hAnsiTheme="minorHAnsi" w:cstheme="minorHAnsi"/>
          <w:color w:val="000000"/>
          <w:sz w:val="20"/>
          <w:szCs w:val="20"/>
        </w:rPr>
        <w:t xml:space="preserve"> – Termo de ciência do gestor e do fiscal do contrato;</w:t>
      </w:r>
    </w:p>
    <w:p w14:paraId="015D80AE" w14:textId="77777777" w:rsidR="00180D8F"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b</w:t>
      </w:r>
      <w:r w:rsidRPr="0014029A">
        <w:rPr>
          <w:rFonts w:asciiTheme="minorHAnsi" w:eastAsia="Calibri" w:hAnsiTheme="minorHAnsi" w:cstheme="minorHAnsi"/>
          <w:b/>
          <w:color w:val="000000"/>
          <w:sz w:val="20"/>
          <w:szCs w:val="20"/>
        </w:rPr>
        <w:t>) Anexo II</w:t>
      </w:r>
      <w:r w:rsidRPr="00BE569F">
        <w:rPr>
          <w:rFonts w:asciiTheme="minorHAnsi" w:eastAsia="Calibri" w:hAnsiTheme="minorHAnsi" w:cstheme="minorHAnsi"/>
          <w:color w:val="000000"/>
          <w:sz w:val="20"/>
          <w:szCs w:val="20"/>
        </w:rPr>
        <w:t xml:space="preserve"> – Declarações complementares;</w:t>
      </w:r>
    </w:p>
    <w:p w14:paraId="16F4CBA1" w14:textId="517B742E" w:rsidR="00BE0FA8" w:rsidRPr="00BE569F" w:rsidRDefault="00180D8F"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c)</w:t>
      </w:r>
      <w:r w:rsidRPr="00BE569F">
        <w:rPr>
          <w:rFonts w:asciiTheme="minorHAnsi" w:eastAsia="Calibri" w:hAnsiTheme="minorHAnsi" w:cstheme="minorHAnsi"/>
          <w:color w:val="000000"/>
          <w:sz w:val="20"/>
          <w:szCs w:val="20"/>
        </w:rPr>
        <w:t xml:space="preserve"> </w:t>
      </w:r>
      <w:r w:rsidRPr="0014029A">
        <w:rPr>
          <w:rFonts w:asciiTheme="minorHAnsi" w:eastAsia="Calibri" w:hAnsiTheme="minorHAnsi" w:cstheme="minorHAnsi"/>
          <w:b/>
          <w:color w:val="000000"/>
          <w:sz w:val="20"/>
          <w:szCs w:val="20"/>
        </w:rPr>
        <w:t>Anexo III</w:t>
      </w:r>
      <w:r w:rsidRPr="00BE569F">
        <w:rPr>
          <w:rFonts w:asciiTheme="minorHAnsi" w:eastAsia="Calibri" w:hAnsiTheme="minorHAnsi" w:cstheme="minorHAnsi"/>
          <w:color w:val="000000"/>
          <w:sz w:val="20"/>
          <w:szCs w:val="20"/>
        </w:rPr>
        <w:t xml:space="preserve"> – Minuta da Ata de Registro de Preços;</w:t>
      </w:r>
    </w:p>
    <w:p w14:paraId="65455802" w14:textId="304E43E2" w:rsidR="002B0DA3" w:rsidRPr="00BE569F"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lastRenderedPageBreak/>
        <w:t>21</w:t>
      </w:r>
      <w:r w:rsidR="00180D8F" w:rsidRPr="00BE569F">
        <w:rPr>
          <w:rFonts w:asciiTheme="minorHAnsi" w:eastAsia="Calibri" w:hAnsiTheme="minorHAnsi" w:cstheme="minorHAnsi"/>
          <w:b/>
          <w:color w:val="000000"/>
          <w:sz w:val="20"/>
          <w:szCs w:val="20"/>
        </w:rPr>
        <w:t>.11.</w:t>
      </w:r>
      <w:r w:rsidR="00180D8F" w:rsidRPr="00BE569F">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5AEBFB6F" w14:textId="7412150A" w:rsidR="008419F7" w:rsidRDefault="00123F60" w:rsidP="0014029A">
      <w:pPr>
        <w:tabs>
          <w:tab w:val="left" w:pos="0"/>
          <w:tab w:val="left" w:pos="180"/>
          <w:tab w:val="left" w:pos="426"/>
        </w:tabs>
        <w:spacing w:before="120"/>
        <w:jc w:val="both"/>
        <w:rPr>
          <w:rFonts w:asciiTheme="minorHAnsi" w:eastAsia="Calibri" w:hAnsiTheme="minorHAnsi" w:cstheme="minorHAnsi"/>
          <w:color w:val="000000"/>
          <w:sz w:val="20"/>
          <w:szCs w:val="20"/>
        </w:rPr>
      </w:pPr>
      <w:r w:rsidRPr="00BE569F">
        <w:rPr>
          <w:rFonts w:asciiTheme="minorHAnsi" w:eastAsia="Calibri" w:hAnsiTheme="minorHAnsi" w:cstheme="minorHAnsi"/>
          <w:b/>
          <w:color w:val="000000"/>
          <w:sz w:val="20"/>
          <w:szCs w:val="20"/>
        </w:rPr>
        <w:t>21</w:t>
      </w:r>
      <w:r w:rsidR="00180D8F" w:rsidRPr="00BE569F">
        <w:rPr>
          <w:rFonts w:asciiTheme="minorHAnsi" w:eastAsia="Calibri" w:hAnsiTheme="minorHAnsi" w:cstheme="minorHAnsi"/>
          <w:b/>
          <w:color w:val="000000"/>
          <w:sz w:val="20"/>
          <w:szCs w:val="20"/>
        </w:rPr>
        <w:t>.12.</w:t>
      </w:r>
      <w:r w:rsidR="00180D8F" w:rsidRPr="00BE569F">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3EC27F4C" w14:textId="77777777" w:rsidR="0014029A" w:rsidRPr="0014029A" w:rsidRDefault="0014029A" w:rsidP="0014029A">
      <w:pPr>
        <w:tabs>
          <w:tab w:val="left" w:pos="0"/>
          <w:tab w:val="left" w:pos="180"/>
          <w:tab w:val="left" w:pos="426"/>
        </w:tabs>
        <w:spacing w:before="120"/>
        <w:jc w:val="both"/>
        <w:rPr>
          <w:rFonts w:asciiTheme="minorHAnsi" w:eastAsia="Calibri" w:hAnsiTheme="minorHAnsi" w:cstheme="minorHAnsi"/>
          <w:color w:val="000000"/>
          <w:sz w:val="20"/>
          <w:szCs w:val="20"/>
        </w:rPr>
      </w:pPr>
    </w:p>
    <w:p w14:paraId="2A19A6E5" w14:textId="3B289F6F" w:rsidR="008419F7" w:rsidRPr="00BE569F" w:rsidRDefault="008419F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Recife,</w:t>
      </w:r>
      <w:r w:rsidR="00E90FE1" w:rsidRPr="00BE569F">
        <w:rPr>
          <w:rFonts w:asciiTheme="minorHAnsi" w:eastAsia="Calibri" w:hAnsiTheme="minorHAnsi" w:cstheme="minorHAnsi"/>
          <w:sz w:val="20"/>
          <w:szCs w:val="20"/>
        </w:rPr>
        <w:t xml:space="preserve"> </w:t>
      </w:r>
      <w:r w:rsidR="00E87966">
        <w:rPr>
          <w:rFonts w:asciiTheme="minorHAnsi" w:eastAsia="Calibri" w:hAnsiTheme="minorHAnsi" w:cstheme="minorHAnsi"/>
          <w:sz w:val="20"/>
          <w:szCs w:val="20"/>
        </w:rPr>
        <w:t>11</w:t>
      </w:r>
      <w:r w:rsidR="002B0DA3">
        <w:rPr>
          <w:rFonts w:asciiTheme="minorHAnsi" w:eastAsia="Calibri" w:hAnsiTheme="minorHAnsi" w:cstheme="minorHAnsi"/>
          <w:sz w:val="20"/>
          <w:szCs w:val="20"/>
        </w:rPr>
        <w:t xml:space="preserve"> de outubro</w:t>
      </w:r>
      <w:r w:rsidR="00FD4DA7" w:rsidRPr="00FF030F">
        <w:rPr>
          <w:rFonts w:asciiTheme="minorHAnsi" w:eastAsia="Calibri" w:hAnsiTheme="minorHAnsi" w:cstheme="minorHAnsi"/>
          <w:sz w:val="20"/>
          <w:szCs w:val="20"/>
        </w:rPr>
        <w:t xml:space="preserve"> de 2024.</w:t>
      </w:r>
    </w:p>
    <w:p w14:paraId="599CD771" w14:textId="77777777" w:rsidR="00FF030F" w:rsidRDefault="00FF030F" w:rsidP="00B676FA">
      <w:pPr>
        <w:tabs>
          <w:tab w:val="left" w:pos="4395"/>
        </w:tabs>
        <w:rPr>
          <w:rFonts w:asciiTheme="minorHAnsi" w:eastAsia="Calibri" w:hAnsiTheme="minorHAnsi" w:cstheme="minorHAnsi"/>
          <w:sz w:val="20"/>
          <w:szCs w:val="20"/>
        </w:rPr>
      </w:pPr>
    </w:p>
    <w:p w14:paraId="12995D39" w14:textId="00EAA699" w:rsidR="008419F7" w:rsidRPr="00BE569F" w:rsidRDefault="00FD4DA7" w:rsidP="008419F7">
      <w:pPr>
        <w:tabs>
          <w:tab w:val="left" w:pos="4395"/>
        </w:tabs>
        <w:ind w:left="-360" w:firstLine="218"/>
        <w:jc w:val="center"/>
        <w:rPr>
          <w:rFonts w:asciiTheme="minorHAnsi" w:eastAsia="Calibri" w:hAnsiTheme="minorHAnsi" w:cstheme="minorHAnsi"/>
          <w:sz w:val="20"/>
          <w:szCs w:val="20"/>
        </w:rPr>
      </w:pPr>
      <w:r w:rsidRPr="00BE569F">
        <w:rPr>
          <w:rFonts w:asciiTheme="minorHAnsi" w:eastAsia="Calibri" w:hAnsiTheme="minorHAnsi" w:cstheme="minorHAnsi"/>
          <w:sz w:val="20"/>
          <w:szCs w:val="20"/>
        </w:rPr>
        <w:t>ANA MARIA JORDÃO ALEXANDRINO</w:t>
      </w:r>
    </w:p>
    <w:p w14:paraId="7E755061" w14:textId="469A6432" w:rsidR="00FD4DA7" w:rsidRPr="00FD4DA7" w:rsidRDefault="004F0548" w:rsidP="0014029A">
      <w:pPr>
        <w:tabs>
          <w:tab w:val="left" w:pos="4395"/>
        </w:tabs>
        <w:ind w:left="-360" w:firstLine="218"/>
        <w:jc w:val="center"/>
        <w:rPr>
          <w:rFonts w:asciiTheme="minorHAnsi" w:eastAsia="Calibri" w:hAnsiTheme="minorHAnsi" w:cstheme="minorHAnsi"/>
          <w:sz w:val="20"/>
          <w:szCs w:val="20"/>
        </w:rPr>
      </w:pPr>
      <w:r>
        <w:rPr>
          <w:rFonts w:asciiTheme="minorHAnsi" w:eastAsia="Calibri" w:hAnsiTheme="minorHAnsi" w:cstheme="minorHAnsi"/>
          <w:sz w:val="20"/>
          <w:szCs w:val="20"/>
        </w:rPr>
        <w:t>PREGOEIRA</w:t>
      </w:r>
    </w:p>
    <w:p w14:paraId="68924E45" w14:textId="77777777" w:rsidR="00FD4DA7" w:rsidRDefault="00FD4DA7" w:rsidP="00FD4DA7">
      <w:pPr>
        <w:tabs>
          <w:tab w:val="left" w:pos="4395"/>
        </w:tabs>
        <w:rPr>
          <w:rFonts w:asciiTheme="minorHAnsi" w:eastAsia="Calibri" w:hAnsiTheme="minorHAnsi" w:cstheme="minorHAnsi"/>
          <w:sz w:val="20"/>
          <w:szCs w:val="20"/>
        </w:rPr>
      </w:pPr>
    </w:p>
    <w:tbl>
      <w:tblPr>
        <w:tblStyle w:val="TableNormal8"/>
        <w:tblW w:w="0" w:type="auto"/>
        <w:jc w:val="center"/>
        <w:tblInd w:w="3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C63C67" w:rsidRPr="0061305D" w14:paraId="4C670E88" w14:textId="77777777" w:rsidTr="00C63C67">
        <w:trPr>
          <w:trHeight w:val="364"/>
          <w:jc w:val="center"/>
        </w:trPr>
        <w:tc>
          <w:tcPr>
            <w:tcW w:w="2977" w:type="dxa"/>
          </w:tcPr>
          <w:p w14:paraId="42633ED6"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z w:val="20"/>
                <w:szCs w:val="22"/>
                <w:lang w:val="pt-PT"/>
              </w:rPr>
              <w:t>VERSÃO</w:t>
            </w:r>
            <w:r w:rsidRPr="0061305D">
              <w:rPr>
                <w:rFonts w:cs="Calibri"/>
                <w:b/>
                <w:spacing w:val="-4"/>
                <w:sz w:val="20"/>
                <w:szCs w:val="22"/>
                <w:lang w:val="pt-PT"/>
              </w:rPr>
              <w:t xml:space="preserve"> </w:t>
            </w:r>
            <w:r w:rsidRPr="0061305D">
              <w:rPr>
                <w:rFonts w:cs="Calibri"/>
                <w:b/>
                <w:sz w:val="20"/>
                <w:szCs w:val="22"/>
                <w:lang w:val="pt-PT"/>
              </w:rPr>
              <w:t>DO</w:t>
            </w:r>
            <w:r w:rsidRPr="0061305D">
              <w:rPr>
                <w:rFonts w:cs="Calibri"/>
                <w:b/>
                <w:spacing w:val="-4"/>
                <w:sz w:val="20"/>
                <w:szCs w:val="22"/>
                <w:lang w:val="pt-PT"/>
              </w:rPr>
              <w:t xml:space="preserve"> </w:t>
            </w:r>
            <w:r w:rsidRPr="0061305D">
              <w:rPr>
                <w:rFonts w:cs="Calibri"/>
                <w:b/>
                <w:sz w:val="20"/>
                <w:szCs w:val="22"/>
                <w:lang w:val="pt-PT"/>
              </w:rPr>
              <w:t>MODELO</w:t>
            </w:r>
            <w:r w:rsidRPr="0061305D">
              <w:rPr>
                <w:rFonts w:cs="Calibri"/>
                <w:b/>
                <w:spacing w:val="-3"/>
                <w:sz w:val="20"/>
                <w:szCs w:val="22"/>
                <w:lang w:val="pt-PT"/>
              </w:rPr>
              <w:t xml:space="preserve"> </w:t>
            </w:r>
            <w:r w:rsidRPr="0061305D">
              <w:rPr>
                <w:rFonts w:cs="Calibri"/>
                <w:b/>
                <w:spacing w:val="-5"/>
                <w:sz w:val="20"/>
                <w:szCs w:val="22"/>
                <w:lang w:val="pt-PT"/>
              </w:rPr>
              <w:t>PGE</w:t>
            </w:r>
          </w:p>
        </w:tc>
        <w:tc>
          <w:tcPr>
            <w:tcW w:w="1940" w:type="dxa"/>
          </w:tcPr>
          <w:p w14:paraId="746E740D" w14:textId="77777777" w:rsidR="00C63C67" w:rsidRPr="0061305D" w:rsidRDefault="00C63C67" w:rsidP="00924486">
            <w:pPr>
              <w:spacing w:before="120" w:line="224" w:lineRule="exact"/>
              <w:ind w:left="108"/>
              <w:jc w:val="center"/>
              <w:rPr>
                <w:rFonts w:cs="Calibri"/>
                <w:b/>
                <w:sz w:val="20"/>
                <w:szCs w:val="22"/>
                <w:lang w:val="pt-PT"/>
              </w:rPr>
            </w:pPr>
            <w:r w:rsidRPr="0061305D">
              <w:rPr>
                <w:rFonts w:cs="Calibri"/>
                <w:b/>
                <w:spacing w:val="-4"/>
                <w:sz w:val="20"/>
                <w:szCs w:val="22"/>
                <w:lang w:val="pt-PT"/>
              </w:rPr>
              <w:t>DATA</w:t>
            </w:r>
          </w:p>
        </w:tc>
      </w:tr>
      <w:tr w:rsidR="00C63C67" w:rsidRPr="0061305D" w14:paraId="5C542969" w14:textId="77777777" w:rsidTr="00C63C67">
        <w:trPr>
          <w:trHeight w:val="364"/>
          <w:jc w:val="center"/>
        </w:trPr>
        <w:tc>
          <w:tcPr>
            <w:tcW w:w="2977" w:type="dxa"/>
          </w:tcPr>
          <w:p w14:paraId="28A56255" w14:textId="29C198C8" w:rsidR="00C63C67" w:rsidRPr="0061305D" w:rsidRDefault="00C63C67" w:rsidP="00924486">
            <w:pPr>
              <w:spacing w:before="120" w:line="224" w:lineRule="exact"/>
              <w:ind w:left="108"/>
              <w:jc w:val="center"/>
              <w:rPr>
                <w:rFonts w:cs="Calibri"/>
                <w:sz w:val="20"/>
                <w:szCs w:val="22"/>
                <w:lang w:val="pt-PT"/>
              </w:rPr>
            </w:pPr>
            <w:r>
              <w:rPr>
                <w:rFonts w:cs="Calibri"/>
                <w:sz w:val="20"/>
                <w:szCs w:val="22"/>
                <w:lang w:val="pt-PT"/>
              </w:rPr>
              <w:t>EDITAL FORNECIMENTO V</w:t>
            </w:r>
            <w:r w:rsidRPr="0061305D">
              <w:rPr>
                <w:rFonts w:cs="Calibri"/>
                <w:sz w:val="20"/>
                <w:szCs w:val="22"/>
                <w:lang w:val="pt-PT"/>
              </w:rPr>
              <w:t>.</w:t>
            </w:r>
            <w:r w:rsidRPr="0061305D">
              <w:rPr>
                <w:rFonts w:cs="Calibri"/>
                <w:spacing w:val="-1"/>
                <w:sz w:val="20"/>
                <w:szCs w:val="22"/>
                <w:lang w:val="pt-PT"/>
              </w:rPr>
              <w:t xml:space="preserve"> </w:t>
            </w:r>
            <w:r>
              <w:rPr>
                <w:rFonts w:cs="Calibri"/>
                <w:spacing w:val="-5"/>
                <w:sz w:val="20"/>
                <w:szCs w:val="22"/>
                <w:lang w:val="pt-PT"/>
              </w:rPr>
              <w:t>1</w:t>
            </w:r>
            <w:r w:rsidR="0014029A">
              <w:rPr>
                <w:rFonts w:cs="Calibri"/>
                <w:spacing w:val="-5"/>
                <w:sz w:val="20"/>
                <w:szCs w:val="22"/>
                <w:lang w:val="pt-PT"/>
              </w:rPr>
              <w:t>7</w:t>
            </w:r>
          </w:p>
        </w:tc>
        <w:tc>
          <w:tcPr>
            <w:tcW w:w="1940" w:type="dxa"/>
          </w:tcPr>
          <w:p w14:paraId="6BBA1212" w14:textId="71AE1758" w:rsidR="00C63C67" w:rsidRPr="0061305D" w:rsidRDefault="0014029A" w:rsidP="00924486">
            <w:pPr>
              <w:spacing w:before="120" w:line="224" w:lineRule="exact"/>
              <w:ind w:left="153"/>
              <w:jc w:val="center"/>
              <w:rPr>
                <w:rFonts w:cs="Calibri"/>
                <w:sz w:val="20"/>
                <w:szCs w:val="22"/>
                <w:lang w:val="pt-PT"/>
              </w:rPr>
            </w:pPr>
            <w:r>
              <w:rPr>
                <w:rFonts w:cs="Calibri"/>
                <w:spacing w:val="-2"/>
                <w:sz w:val="20"/>
                <w:szCs w:val="22"/>
                <w:lang w:val="pt-PT"/>
              </w:rPr>
              <w:t>10/09</w:t>
            </w:r>
            <w:r w:rsidR="00B676FA">
              <w:rPr>
                <w:rFonts w:cs="Calibri"/>
                <w:spacing w:val="-2"/>
                <w:sz w:val="20"/>
                <w:szCs w:val="22"/>
                <w:lang w:val="pt-PT"/>
              </w:rPr>
              <w:t>/2024</w:t>
            </w:r>
          </w:p>
        </w:tc>
      </w:tr>
      <w:tr w:rsidR="00C63C67" w:rsidRPr="0061305D" w14:paraId="073E70E4" w14:textId="77777777" w:rsidTr="00C63C67">
        <w:trPr>
          <w:trHeight w:val="364"/>
          <w:jc w:val="center"/>
        </w:trPr>
        <w:tc>
          <w:tcPr>
            <w:tcW w:w="2977" w:type="dxa"/>
          </w:tcPr>
          <w:p w14:paraId="23C57823" w14:textId="77777777" w:rsidR="00C63C67" w:rsidRDefault="00C63C67" w:rsidP="00924486">
            <w:pPr>
              <w:spacing w:before="120" w:line="224" w:lineRule="exact"/>
              <w:ind w:left="108"/>
              <w:jc w:val="center"/>
              <w:rPr>
                <w:rFonts w:cs="Calibri"/>
                <w:sz w:val="20"/>
                <w:szCs w:val="22"/>
                <w:lang w:val="pt-PT"/>
              </w:rPr>
            </w:pPr>
            <w:r>
              <w:rPr>
                <w:rFonts w:cs="Calibri"/>
                <w:sz w:val="20"/>
                <w:szCs w:val="22"/>
                <w:lang w:val="pt-PT"/>
              </w:rPr>
              <w:t>MINUTA ARP V. 06</w:t>
            </w:r>
          </w:p>
        </w:tc>
        <w:tc>
          <w:tcPr>
            <w:tcW w:w="1940" w:type="dxa"/>
          </w:tcPr>
          <w:p w14:paraId="699EAC22" w14:textId="77777777" w:rsidR="00C63C67" w:rsidRDefault="00C63C67" w:rsidP="00924486">
            <w:pPr>
              <w:spacing w:before="120" w:line="224" w:lineRule="exact"/>
              <w:ind w:left="153"/>
              <w:jc w:val="center"/>
              <w:rPr>
                <w:rFonts w:cs="Calibri"/>
                <w:spacing w:val="-2"/>
                <w:sz w:val="20"/>
                <w:szCs w:val="22"/>
                <w:lang w:val="pt-PT"/>
              </w:rPr>
            </w:pPr>
            <w:r>
              <w:rPr>
                <w:rFonts w:cs="Calibri"/>
                <w:spacing w:val="-2"/>
                <w:sz w:val="20"/>
                <w:szCs w:val="22"/>
                <w:lang w:val="pt-PT"/>
              </w:rPr>
              <w:t>04/06/2024</w:t>
            </w:r>
          </w:p>
        </w:tc>
      </w:tr>
    </w:tbl>
    <w:p w14:paraId="3F0C9897" w14:textId="77777777" w:rsidR="00BE0FA8" w:rsidRDefault="00BE0FA8" w:rsidP="00FD4DA7">
      <w:pPr>
        <w:tabs>
          <w:tab w:val="left" w:pos="4395"/>
        </w:tabs>
        <w:rPr>
          <w:rFonts w:asciiTheme="minorHAnsi" w:eastAsia="Calibri" w:hAnsiTheme="minorHAnsi" w:cstheme="minorHAnsi"/>
          <w:sz w:val="20"/>
          <w:szCs w:val="20"/>
        </w:rPr>
      </w:pPr>
    </w:p>
    <w:p w14:paraId="72EED453" w14:textId="77777777" w:rsidR="00BE0FA8" w:rsidRDefault="00BE0FA8" w:rsidP="00FD4DA7">
      <w:pPr>
        <w:tabs>
          <w:tab w:val="left" w:pos="4395"/>
        </w:tabs>
        <w:rPr>
          <w:rFonts w:asciiTheme="minorHAnsi" w:eastAsia="Calibri" w:hAnsiTheme="minorHAnsi" w:cstheme="minorHAnsi"/>
          <w:sz w:val="20"/>
          <w:szCs w:val="20"/>
        </w:rPr>
      </w:pPr>
    </w:p>
    <w:p w14:paraId="3BE6D2F5" w14:textId="77777777" w:rsidR="002B0DA3" w:rsidRDefault="002B0DA3" w:rsidP="00FD4DA7">
      <w:pPr>
        <w:tabs>
          <w:tab w:val="left" w:pos="4395"/>
        </w:tabs>
        <w:rPr>
          <w:rFonts w:asciiTheme="minorHAnsi" w:eastAsia="Calibri" w:hAnsiTheme="minorHAnsi" w:cstheme="minorHAnsi"/>
          <w:sz w:val="20"/>
          <w:szCs w:val="20"/>
        </w:rPr>
      </w:pPr>
    </w:p>
    <w:p w14:paraId="2137D620" w14:textId="77777777" w:rsidR="002B0DA3" w:rsidRDefault="002B0DA3" w:rsidP="00FD4DA7">
      <w:pPr>
        <w:tabs>
          <w:tab w:val="left" w:pos="4395"/>
        </w:tabs>
        <w:rPr>
          <w:rFonts w:asciiTheme="minorHAnsi" w:eastAsia="Calibri" w:hAnsiTheme="minorHAnsi" w:cstheme="minorHAnsi"/>
          <w:sz w:val="20"/>
          <w:szCs w:val="20"/>
        </w:rPr>
      </w:pPr>
    </w:p>
    <w:p w14:paraId="761E4A49" w14:textId="77777777" w:rsidR="002B0DA3" w:rsidRDefault="002B0DA3" w:rsidP="00FD4DA7">
      <w:pPr>
        <w:tabs>
          <w:tab w:val="left" w:pos="4395"/>
        </w:tabs>
        <w:rPr>
          <w:rFonts w:asciiTheme="minorHAnsi" w:eastAsia="Calibri" w:hAnsiTheme="minorHAnsi" w:cstheme="minorHAnsi"/>
          <w:sz w:val="20"/>
          <w:szCs w:val="20"/>
        </w:rPr>
      </w:pPr>
    </w:p>
    <w:p w14:paraId="0314C95C" w14:textId="77777777" w:rsidR="002B0DA3" w:rsidRDefault="002B0DA3" w:rsidP="00FD4DA7">
      <w:pPr>
        <w:tabs>
          <w:tab w:val="left" w:pos="4395"/>
        </w:tabs>
        <w:rPr>
          <w:rFonts w:asciiTheme="minorHAnsi" w:eastAsia="Calibri" w:hAnsiTheme="minorHAnsi" w:cstheme="minorHAnsi"/>
          <w:sz w:val="20"/>
          <w:szCs w:val="20"/>
        </w:rPr>
      </w:pPr>
    </w:p>
    <w:p w14:paraId="4F7D8532" w14:textId="77777777" w:rsidR="002B0DA3" w:rsidRDefault="002B0DA3" w:rsidP="00FD4DA7">
      <w:pPr>
        <w:tabs>
          <w:tab w:val="left" w:pos="4395"/>
        </w:tabs>
        <w:rPr>
          <w:rFonts w:asciiTheme="minorHAnsi" w:eastAsia="Calibri" w:hAnsiTheme="minorHAnsi" w:cstheme="minorHAnsi"/>
          <w:sz w:val="20"/>
          <w:szCs w:val="20"/>
        </w:rPr>
      </w:pPr>
    </w:p>
    <w:p w14:paraId="1D6BA08A" w14:textId="77777777" w:rsidR="002B0DA3" w:rsidRDefault="002B0DA3" w:rsidP="00FD4DA7">
      <w:pPr>
        <w:tabs>
          <w:tab w:val="left" w:pos="4395"/>
        </w:tabs>
        <w:rPr>
          <w:rFonts w:asciiTheme="minorHAnsi" w:eastAsia="Calibri" w:hAnsiTheme="minorHAnsi" w:cstheme="minorHAnsi"/>
          <w:sz w:val="20"/>
          <w:szCs w:val="20"/>
        </w:rPr>
      </w:pPr>
    </w:p>
    <w:p w14:paraId="44FAA2A7" w14:textId="77777777" w:rsidR="002B0DA3" w:rsidRDefault="002B0DA3" w:rsidP="00FD4DA7">
      <w:pPr>
        <w:tabs>
          <w:tab w:val="left" w:pos="4395"/>
        </w:tabs>
        <w:rPr>
          <w:rFonts w:asciiTheme="minorHAnsi" w:eastAsia="Calibri" w:hAnsiTheme="minorHAnsi" w:cstheme="minorHAnsi"/>
          <w:sz w:val="20"/>
          <w:szCs w:val="20"/>
        </w:rPr>
      </w:pPr>
    </w:p>
    <w:p w14:paraId="5E3EB64F" w14:textId="77777777" w:rsidR="002B0DA3" w:rsidRDefault="002B0DA3" w:rsidP="00FD4DA7">
      <w:pPr>
        <w:tabs>
          <w:tab w:val="left" w:pos="4395"/>
        </w:tabs>
        <w:rPr>
          <w:rFonts w:asciiTheme="minorHAnsi" w:eastAsia="Calibri" w:hAnsiTheme="minorHAnsi" w:cstheme="minorHAnsi"/>
          <w:sz w:val="20"/>
          <w:szCs w:val="20"/>
        </w:rPr>
      </w:pPr>
    </w:p>
    <w:p w14:paraId="26E4E624" w14:textId="77777777" w:rsidR="002B0DA3" w:rsidRDefault="002B0DA3" w:rsidP="00FD4DA7">
      <w:pPr>
        <w:tabs>
          <w:tab w:val="left" w:pos="4395"/>
        </w:tabs>
        <w:rPr>
          <w:rFonts w:asciiTheme="minorHAnsi" w:eastAsia="Calibri" w:hAnsiTheme="minorHAnsi" w:cstheme="minorHAnsi"/>
          <w:sz w:val="20"/>
          <w:szCs w:val="20"/>
        </w:rPr>
      </w:pPr>
    </w:p>
    <w:p w14:paraId="365DCD11" w14:textId="77777777" w:rsidR="002B0DA3" w:rsidRDefault="002B0DA3" w:rsidP="00FD4DA7">
      <w:pPr>
        <w:tabs>
          <w:tab w:val="left" w:pos="4395"/>
        </w:tabs>
        <w:rPr>
          <w:rFonts w:asciiTheme="minorHAnsi" w:eastAsia="Calibri" w:hAnsiTheme="minorHAnsi" w:cstheme="minorHAnsi"/>
          <w:sz w:val="20"/>
          <w:szCs w:val="20"/>
        </w:rPr>
      </w:pPr>
    </w:p>
    <w:p w14:paraId="4790E4C9" w14:textId="77777777" w:rsidR="002B0DA3" w:rsidRDefault="002B0DA3" w:rsidP="00FD4DA7">
      <w:pPr>
        <w:tabs>
          <w:tab w:val="left" w:pos="4395"/>
        </w:tabs>
        <w:rPr>
          <w:rFonts w:asciiTheme="minorHAnsi" w:eastAsia="Calibri" w:hAnsiTheme="minorHAnsi" w:cstheme="minorHAnsi"/>
          <w:sz w:val="20"/>
          <w:szCs w:val="20"/>
        </w:rPr>
      </w:pPr>
    </w:p>
    <w:p w14:paraId="1CA5C42B" w14:textId="77777777" w:rsidR="002B0DA3" w:rsidRDefault="002B0DA3" w:rsidP="00FD4DA7">
      <w:pPr>
        <w:tabs>
          <w:tab w:val="left" w:pos="4395"/>
        </w:tabs>
        <w:rPr>
          <w:rFonts w:asciiTheme="minorHAnsi" w:eastAsia="Calibri" w:hAnsiTheme="minorHAnsi" w:cstheme="minorHAnsi"/>
          <w:sz w:val="20"/>
          <w:szCs w:val="20"/>
        </w:rPr>
      </w:pPr>
    </w:p>
    <w:p w14:paraId="1E637499" w14:textId="77777777" w:rsidR="002B0DA3" w:rsidRDefault="002B0DA3" w:rsidP="00FD4DA7">
      <w:pPr>
        <w:tabs>
          <w:tab w:val="left" w:pos="4395"/>
        </w:tabs>
        <w:rPr>
          <w:rFonts w:asciiTheme="minorHAnsi" w:eastAsia="Calibri" w:hAnsiTheme="minorHAnsi" w:cstheme="minorHAnsi"/>
          <w:sz w:val="20"/>
          <w:szCs w:val="20"/>
        </w:rPr>
      </w:pPr>
    </w:p>
    <w:p w14:paraId="687CD64A" w14:textId="77777777" w:rsidR="002B0DA3" w:rsidRDefault="002B0DA3" w:rsidP="00FD4DA7">
      <w:pPr>
        <w:tabs>
          <w:tab w:val="left" w:pos="4395"/>
        </w:tabs>
        <w:rPr>
          <w:rFonts w:asciiTheme="minorHAnsi" w:eastAsia="Calibri" w:hAnsiTheme="minorHAnsi" w:cstheme="minorHAnsi"/>
          <w:sz w:val="20"/>
          <w:szCs w:val="20"/>
        </w:rPr>
      </w:pPr>
    </w:p>
    <w:p w14:paraId="1835C461" w14:textId="77777777" w:rsidR="002B0DA3" w:rsidRDefault="002B0DA3" w:rsidP="00FD4DA7">
      <w:pPr>
        <w:tabs>
          <w:tab w:val="left" w:pos="4395"/>
        </w:tabs>
        <w:rPr>
          <w:rFonts w:asciiTheme="minorHAnsi" w:eastAsia="Calibri" w:hAnsiTheme="minorHAnsi" w:cstheme="minorHAnsi"/>
          <w:sz w:val="20"/>
          <w:szCs w:val="20"/>
        </w:rPr>
      </w:pPr>
    </w:p>
    <w:p w14:paraId="61BB7B81" w14:textId="77777777" w:rsidR="002B0DA3" w:rsidRDefault="002B0DA3" w:rsidP="00FD4DA7">
      <w:pPr>
        <w:tabs>
          <w:tab w:val="left" w:pos="4395"/>
        </w:tabs>
        <w:rPr>
          <w:rFonts w:asciiTheme="minorHAnsi" w:eastAsia="Calibri" w:hAnsiTheme="minorHAnsi" w:cstheme="minorHAnsi"/>
          <w:sz w:val="20"/>
          <w:szCs w:val="20"/>
        </w:rPr>
      </w:pPr>
    </w:p>
    <w:p w14:paraId="707DDB87" w14:textId="77777777" w:rsidR="002B0DA3" w:rsidRDefault="002B0DA3" w:rsidP="00FD4DA7">
      <w:pPr>
        <w:tabs>
          <w:tab w:val="left" w:pos="4395"/>
        </w:tabs>
        <w:rPr>
          <w:rFonts w:asciiTheme="minorHAnsi" w:eastAsia="Calibri" w:hAnsiTheme="minorHAnsi" w:cstheme="minorHAnsi"/>
          <w:sz w:val="20"/>
          <w:szCs w:val="20"/>
        </w:rPr>
      </w:pPr>
    </w:p>
    <w:p w14:paraId="275BB7D1" w14:textId="77777777" w:rsidR="002B0DA3" w:rsidRDefault="002B0DA3" w:rsidP="00FD4DA7">
      <w:pPr>
        <w:tabs>
          <w:tab w:val="left" w:pos="4395"/>
        </w:tabs>
        <w:rPr>
          <w:rFonts w:asciiTheme="minorHAnsi" w:eastAsia="Calibri" w:hAnsiTheme="minorHAnsi" w:cstheme="minorHAnsi"/>
          <w:sz w:val="20"/>
          <w:szCs w:val="20"/>
        </w:rPr>
      </w:pPr>
    </w:p>
    <w:p w14:paraId="04A78474" w14:textId="77777777" w:rsidR="002B0DA3" w:rsidRDefault="002B0DA3" w:rsidP="00FD4DA7">
      <w:pPr>
        <w:tabs>
          <w:tab w:val="left" w:pos="4395"/>
        </w:tabs>
        <w:rPr>
          <w:rFonts w:asciiTheme="minorHAnsi" w:eastAsia="Calibri" w:hAnsiTheme="minorHAnsi" w:cstheme="minorHAnsi"/>
          <w:sz w:val="20"/>
          <w:szCs w:val="20"/>
        </w:rPr>
      </w:pPr>
    </w:p>
    <w:p w14:paraId="2990FA1C" w14:textId="77777777" w:rsidR="002B0DA3" w:rsidRDefault="002B0DA3" w:rsidP="00FD4DA7">
      <w:pPr>
        <w:tabs>
          <w:tab w:val="left" w:pos="4395"/>
        </w:tabs>
        <w:rPr>
          <w:rFonts w:asciiTheme="minorHAnsi" w:eastAsia="Calibri" w:hAnsiTheme="minorHAnsi" w:cstheme="minorHAnsi"/>
          <w:sz w:val="20"/>
          <w:szCs w:val="20"/>
        </w:rPr>
      </w:pPr>
    </w:p>
    <w:p w14:paraId="39D7BED7" w14:textId="77777777" w:rsidR="002B0DA3" w:rsidRDefault="002B0DA3" w:rsidP="00FD4DA7">
      <w:pPr>
        <w:tabs>
          <w:tab w:val="left" w:pos="4395"/>
        </w:tabs>
        <w:rPr>
          <w:rFonts w:asciiTheme="minorHAnsi" w:eastAsia="Calibri" w:hAnsiTheme="minorHAnsi" w:cstheme="minorHAnsi"/>
          <w:sz w:val="20"/>
          <w:szCs w:val="20"/>
        </w:rPr>
      </w:pPr>
    </w:p>
    <w:p w14:paraId="24C12090" w14:textId="77777777" w:rsidR="002B0DA3" w:rsidRDefault="002B0DA3" w:rsidP="00FD4DA7">
      <w:pPr>
        <w:tabs>
          <w:tab w:val="left" w:pos="4395"/>
        </w:tabs>
        <w:rPr>
          <w:rFonts w:asciiTheme="minorHAnsi" w:eastAsia="Calibri" w:hAnsiTheme="minorHAnsi" w:cstheme="minorHAnsi"/>
          <w:sz w:val="20"/>
          <w:szCs w:val="20"/>
        </w:rPr>
      </w:pPr>
    </w:p>
    <w:p w14:paraId="200B01B7" w14:textId="77777777" w:rsidR="002B0DA3" w:rsidRDefault="002B0DA3" w:rsidP="00FD4DA7">
      <w:pPr>
        <w:tabs>
          <w:tab w:val="left" w:pos="4395"/>
        </w:tabs>
        <w:rPr>
          <w:rFonts w:asciiTheme="minorHAnsi" w:eastAsia="Calibri" w:hAnsiTheme="minorHAnsi" w:cstheme="minorHAnsi"/>
          <w:sz w:val="20"/>
          <w:szCs w:val="20"/>
        </w:rPr>
      </w:pPr>
    </w:p>
    <w:p w14:paraId="614D954E" w14:textId="77777777" w:rsidR="002B0DA3" w:rsidRDefault="002B0DA3" w:rsidP="00FD4DA7">
      <w:pPr>
        <w:tabs>
          <w:tab w:val="left" w:pos="4395"/>
        </w:tabs>
        <w:rPr>
          <w:rFonts w:asciiTheme="minorHAnsi" w:eastAsia="Calibri" w:hAnsiTheme="minorHAnsi" w:cstheme="minorHAnsi"/>
          <w:sz w:val="20"/>
          <w:szCs w:val="20"/>
        </w:rPr>
      </w:pPr>
    </w:p>
    <w:p w14:paraId="7865CAA4" w14:textId="77777777" w:rsidR="002B0DA3" w:rsidRDefault="002B0DA3" w:rsidP="00FD4DA7">
      <w:pPr>
        <w:tabs>
          <w:tab w:val="left" w:pos="4395"/>
        </w:tabs>
        <w:rPr>
          <w:rFonts w:asciiTheme="minorHAnsi" w:eastAsia="Calibri" w:hAnsiTheme="minorHAnsi" w:cstheme="minorHAnsi"/>
          <w:sz w:val="20"/>
          <w:szCs w:val="20"/>
        </w:rPr>
      </w:pPr>
    </w:p>
    <w:p w14:paraId="36C41536" w14:textId="77777777" w:rsidR="002B0DA3" w:rsidRDefault="002B0DA3" w:rsidP="00FD4DA7">
      <w:pPr>
        <w:tabs>
          <w:tab w:val="left" w:pos="4395"/>
        </w:tabs>
        <w:rPr>
          <w:rFonts w:asciiTheme="minorHAnsi" w:eastAsia="Calibri" w:hAnsiTheme="minorHAnsi" w:cstheme="minorHAnsi"/>
          <w:sz w:val="20"/>
          <w:szCs w:val="20"/>
        </w:rPr>
      </w:pPr>
    </w:p>
    <w:p w14:paraId="1B6E7E01" w14:textId="77777777" w:rsidR="002B0DA3" w:rsidRDefault="002B0DA3" w:rsidP="00FD4DA7">
      <w:pPr>
        <w:tabs>
          <w:tab w:val="left" w:pos="4395"/>
        </w:tabs>
        <w:rPr>
          <w:rFonts w:asciiTheme="minorHAnsi" w:eastAsia="Calibri" w:hAnsiTheme="minorHAnsi" w:cstheme="minorHAnsi"/>
          <w:sz w:val="20"/>
          <w:szCs w:val="20"/>
        </w:rPr>
      </w:pPr>
    </w:p>
    <w:p w14:paraId="262F13B9" w14:textId="77777777" w:rsidR="00DC2EA0" w:rsidRDefault="00DC2EA0" w:rsidP="00FD4DA7">
      <w:pPr>
        <w:tabs>
          <w:tab w:val="left" w:pos="4395"/>
        </w:tabs>
        <w:rPr>
          <w:rFonts w:asciiTheme="minorHAnsi" w:eastAsia="Calibri" w:hAnsiTheme="minorHAnsi" w:cstheme="minorHAnsi"/>
          <w:sz w:val="20"/>
          <w:szCs w:val="20"/>
        </w:rPr>
      </w:pPr>
    </w:p>
    <w:p w14:paraId="77145E8B" w14:textId="77777777" w:rsidR="00DC2EA0" w:rsidRDefault="00DC2EA0" w:rsidP="00FD4DA7">
      <w:pPr>
        <w:tabs>
          <w:tab w:val="left" w:pos="4395"/>
        </w:tabs>
        <w:rPr>
          <w:rFonts w:asciiTheme="minorHAnsi" w:eastAsia="Calibri" w:hAnsiTheme="minorHAnsi" w:cstheme="minorHAnsi"/>
          <w:sz w:val="20"/>
          <w:szCs w:val="20"/>
        </w:rPr>
      </w:pPr>
    </w:p>
    <w:p w14:paraId="637BFF7E" w14:textId="77777777" w:rsidR="00DC2EA0" w:rsidRDefault="00DC2EA0" w:rsidP="00FD4DA7">
      <w:pPr>
        <w:tabs>
          <w:tab w:val="left" w:pos="4395"/>
        </w:tabs>
        <w:rPr>
          <w:rFonts w:asciiTheme="minorHAnsi" w:eastAsia="Calibri" w:hAnsiTheme="minorHAnsi" w:cstheme="minorHAnsi"/>
          <w:sz w:val="20"/>
          <w:szCs w:val="20"/>
        </w:rPr>
      </w:pPr>
    </w:p>
    <w:p w14:paraId="27056E80" w14:textId="77777777" w:rsidR="00DC2EA0" w:rsidRDefault="00DC2EA0" w:rsidP="00FD4DA7">
      <w:pPr>
        <w:tabs>
          <w:tab w:val="left" w:pos="4395"/>
        </w:tabs>
        <w:rPr>
          <w:rFonts w:asciiTheme="minorHAnsi" w:eastAsia="Calibri" w:hAnsiTheme="minorHAnsi" w:cstheme="minorHAnsi"/>
          <w:sz w:val="20"/>
          <w:szCs w:val="20"/>
        </w:rPr>
      </w:pPr>
    </w:p>
    <w:p w14:paraId="166CE34B" w14:textId="77777777" w:rsidR="00DC2EA0" w:rsidRDefault="00DC2EA0" w:rsidP="00FD4DA7">
      <w:pPr>
        <w:tabs>
          <w:tab w:val="left" w:pos="4395"/>
        </w:tabs>
        <w:rPr>
          <w:rFonts w:asciiTheme="minorHAnsi" w:eastAsia="Calibri" w:hAnsiTheme="minorHAnsi" w:cstheme="minorHAnsi"/>
          <w:sz w:val="20"/>
          <w:szCs w:val="20"/>
        </w:rPr>
      </w:pPr>
    </w:p>
    <w:p w14:paraId="6A586FF6" w14:textId="77777777" w:rsidR="00DC2EA0" w:rsidRDefault="00DC2EA0" w:rsidP="00FD4DA7">
      <w:pPr>
        <w:tabs>
          <w:tab w:val="left" w:pos="4395"/>
        </w:tabs>
        <w:rPr>
          <w:rFonts w:asciiTheme="minorHAnsi" w:eastAsia="Calibri" w:hAnsiTheme="minorHAnsi" w:cstheme="minorHAnsi"/>
          <w:sz w:val="20"/>
          <w:szCs w:val="20"/>
        </w:rPr>
      </w:pPr>
    </w:p>
    <w:p w14:paraId="5DCC27A7" w14:textId="77777777" w:rsidR="00DC2EA0" w:rsidRDefault="00DC2EA0" w:rsidP="00FD4DA7">
      <w:pPr>
        <w:tabs>
          <w:tab w:val="left" w:pos="4395"/>
        </w:tabs>
        <w:rPr>
          <w:rFonts w:asciiTheme="minorHAnsi" w:eastAsia="Calibri" w:hAnsiTheme="minorHAnsi" w:cstheme="minorHAnsi"/>
          <w:sz w:val="20"/>
          <w:szCs w:val="20"/>
        </w:rPr>
      </w:pPr>
    </w:p>
    <w:p w14:paraId="7C1A1219" w14:textId="77777777" w:rsidR="00DC2EA0" w:rsidRDefault="00DC2EA0" w:rsidP="00FD4DA7">
      <w:pPr>
        <w:tabs>
          <w:tab w:val="left" w:pos="4395"/>
        </w:tabs>
        <w:rPr>
          <w:rFonts w:asciiTheme="minorHAnsi" w:eastAsia="Calibri" w:hAnsiTheme="minorHAnsi" w:cstheme="minorHAnsi"/>
          <w:sz w:val="20"/>
          <w:szCs w:val="20"/>
        </w:rPr>
      </w:pPr>
    </w:p>
    <w:p w14:paraId="0F354085" w14:textId="77777777" w:rsidR="00DC2EA0" w:rsidRDefault="00DC2EA0" w:rsidP="00FD4DA7">
      <w:pPr>
        <w:tabs>
          <w:tab w:val="left" w:pos="4395"/>
        </w:tabs>
        <w:rPr>
          <w:rFonts w:asciiTheme="minorHAnsi" w:eastAsia="Calibri" w:hAnsiTheme="minorHAnsi" w:cstheme="minorHAnsi"/>
          <w:sz w:val="20"/>
          <w:szCs w:val="20"/>
        </w:rPr>
      </w:pPr>
    </w:p>
    <w:p w14:paraId="08F8F67A" w14:textId="77777777" w:rsidR="00DC2EA0" w:rsidRDefault="00DC2EA0" w:rsidP="00FD4DA7">
      <w:pPr>
        <w:tabs>
          <w:tab w:val="left" w:pos="4395"/>
        </w:tabs>
        <w:rPr>
          <w:rFonts w:asciiTheme="minorHAnsi" w:eastAsia="Calibri" w:hAnsiTheme="minorHAnsi" w:cstheme="minorHAnsi"/>
          <w:sz w:val="20"/>
          <w:szCs w:val="20"/>
        </w:rPr>
      </w:pPr>
    </w:p>
    <w:p w14:paraId="78E4A77B" w14:textId="77777777" w:rsidR="002B0DA3" w:rsidRPr="00FD4DA7" w:rsidRDefault="002B0DA3" w:rsidP="00FD4DA7">
      <w:pPr>
        <w:tabs>
          <w:tab w:val="left" w:pos="4395"/>
        </w:tabs>
        <w:rPr>
          <w:rFonts w:asciiTheme="minorHAnsi" w:eastAsia="Calibri" w:hAnsiTheme="minorHAnsi" w:cstheme="minorHAnsi"/>
          <w:sz w:val="20"/>
          <w:szCs w:val="20"/>
        </w:rPr>
      </w:pPr>
    </w:p>
    <w:p w14:paraId="209A168C" w14:textId="77777777" w:rsidR="008419F7" w:rsidRPr="00FD4DA7" w:rsidRDefault="008419F7" w:rsidP="00373B52">
      <w:pPr>
        <w:tabs>
          <w:tab w:val="left" w:pos="4395"/>
        </w:tabs>
        <w:rPr>
          <w:rFonts w:asciiTheme="minorHAnsi" w:eastAsia="Calibri" w:hAnsiTheme="minorHAnsi" w:cstheme="minorHAnsi"/>
          <w:sz w:val="20"/>
          <w:szCs w:val="20"/>
        </w:rPr>
      </w:pPr>
    </w:p>
    <w:p w14:paraId="3B85AF5D" w14:textId="77777777" w:rsidR="008419F7" w:rsidRPr="00FD4DA7" w:rsidRDefault="008419F7" w:rsidP="00373B52">
      <w:pPr>
        <w:tabs>
          <w:tab w:val="left" w:pos="4395"/>
        </w:tabs>
        <w:rPr>
          <w:rFonts w:asciiTheme="minorHAnsi" w:eastAsia="Calibri" w:hAnsiTheme="minorHAnsi" w:cstheme="minorHAnsi"/>
          <w:sz w:val="20"/>
          <w:szCs w:val="20"/>
        </w:rPr>
      </w:pPr>
    </w:p>
    <w:p w14:paraId="7410B355" w14:textId="77777777" w:rsidR="008419F7" w:rsidRPr="00FD4DA7"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lastRenderedPageBreak/>
        <w:t>ANEXO I</w:t>
      </w:r>
    </w:p>
    <w:p w14:paraId="3FBCCB93" w14:textId="6E3065A0" w:rsidR="008419F7" w:rsidRPr="00FD4DA7" w:rsidRDefault="008419F7" w:rsidP="00204A04">
      <w:pPr>
        <w:shd w:val="clear" w:color="auto" w:fill="CCC0D9" w:themeFill="accent4" w:themeFillTint="66"/>
        <w:ind w:right="85" w:firstLine="540"/>
        <w:jc w:val="center"/>
        <w:rPr>
          <w:rFonts w:asciiTheme="minorHAnsi" w:eastAsia="Calibri" w:hAnsiTheme="minorHAnsi" w:cstheme="minorHAnsi"/>
          <w:b/>
          <w:sz w:val="20"/>
          <w:szCs w:val="20"/>
        </w:rPr>
      </w:pPr>
      <w:r w:rsidRPr="00FD4DA7">
        <w:rPr>
          <w:rFonts w:asciiTheme="minorHAnsi" w:eastAsia="Calibri" w:hAnsiTheme="minorHAnsi" w:cstheme="minorHAnsi"/>
          <w:b/>
          <w:sz w:val="20"/>
          <w:szCs w:val="20"/>
        </w:rPr>
        <w:t>TERMO DE REFERÊNCIA</w:t>
      </w:r>
      <w:r w:rsidR="00A757CD">
        <w:rPr>
          <w:rFonts w:asciiTheme="minorHAnsi" w:eastAsia="Calibri" w:hAnsiTheme="minorHAnsi" w:cstheme="minorHAnsi"/>
          <w:b/>
          <w:sz w:val="20"/>
          <w:szCs w:val="20"/>
        </w:rPr>
        <w:t>¹</w:t>
      </w:r>
    </w:p>
    <w:p w14:paraId="48DA9E71" w14:textId="77777777" w:rsidR="008419F7" w:rsidRPr="00FD4DA7" w:rsidRDefault="008419F7" w:rsidP="00FD4DA7">
      <w:pPr>
        <w:ind w:firstLine="540"/>
        <w:rPr>
          <w:rFonts w:asciiTheme="minorHAnsi" w:eastAsia="Calibri" w:hAnsiTheme="minorHAnsi" w:cstheme="minorHAnsi"/>
          <w:b/>
          <w:color w:val="000000"/>
          <w:sz w:val="20"/>
          <w:szCs w:val="20"/>
        </w:rPr>
      </w:pPr>
    </w:p>
    <w:p w14:paraId="5637EEBF" w14:textId="20912B0B" w:rsidR="008A0CDC" w:rsidRPr="00BE0FA8" w:rsidRDefault="00C63C67" w:rsidP="00BE0FA8">
      <w:pPr>
        <w:rPr>
          <w:rFonts w:asciiTheme="minorHAnsi" w:eastAsia="Calibri" w:hAnsiTheme="minorHAnsi" w:cstheme="minorHAnsi"/>
          <w:b/>
          <w:color w:val="000000"/>
          <w:sz w:val="20"/>
          <w:szCs w:val="20"/>
        </w:rPr>
      </w:pPr>
      <w:proofErr w:type="gramStart"/>
      <w:r w:rsidRPr="00C63C67">
        <w:rPr>
          <w:rFonts w:ascii="Calibri" w:eastAsia="Calibri" w:hAnsi="Calibri" w:cs="Calibri"/>
          <w:b/>
          <w:sz w:val="20"/>
          <w:szCs w:val="20"/>
        </w:rPr>
        <w:t>PROCESSO SEI</w:t>
      </w:r>
      <w:proofErr w:type="gramEnd"/>
      <w:r w:rsidRPr="00C63C67">
        <w:rPr>
          <w:rFonts w:ascii="Calibri" w:eastAsia="Calibri" w:hAnsi="Calibri" w:cs="Calibri"/>
          <w:b/>
          <w:sz w:val="20"/>
          <w:szCs w:val="20"/>
        </w:rPr>
        <w:t xml:space="preserve"> Nº </w:t>
      </w:r>
      <w:r w:rsidR="00026690">
        <w:rPr>
          <w:rFonts w:ascii="Calibri" w:eastAsia="Calibri" w:hAnsi="Calibri" w:cs="Calibri"/>
          <w:b/>
          <w:sz w:val="20"/>
          <w:szCs w:val="20"/>
        </w:rPr>
        <w:t>0040609061.000140</w:t>
      </w:r>
      <w:r w:rsidR="0014029A">
        <w:rPr>
          <w:rFonts w:ascii="Calibri" w:eastAsia="Calibri" w:hAnsi="Calibri" w:cs="Calibri"/>
          <w:b/>
          <w:sz w:val="20"/>
          <w:szCs w:val="20"/>
        </w:rPr>
        <w:t>/2024-</w:t>
      </w:r>
      <w:r w:rsidR="00026690">
        <w:rPr>
          <w:rFonts w:ascii="Calibri" w:eastAsia="Calibri" w:hAnsi="Calibri" w:cs="Calibri"/>
          <w:b/>
          <w:sz w:val="20"/>
          <w:szCs w:val="20"/>
        </w:rPr>
        <w:t>04</w:t>
      </w:r>
    </w:p>
    <w:p w14:paraId="05FD3F4E" w14:textId="20250331" w:rsidR="008419F7" w:rsidRPr="00FD4DA7" w:rsidRDefault="008419F7" w:rsidP="00204A04">
      <w:pPr>
        <w:shd w:val="clear" w:color="auto" w:fill="CCC0D9" w:themeFill="accent4" w:themeFillTint="66"/>
        <w:spacing w:before="120"/>
        <w:ind w:right="85"/>
        <w:rPr>
          <w:rFonts w:asciiTheme="minorHAnsi" w:eastAsia="Calibri" w:hAnsiTheme="minorHAnsi" w:cstheme="minorHAnsi"/>
          <w:b/>
          <w:color w:val="000000"/>
          <w:sz w:val="20"/>
          <w:szCs w:val="20"/>
        </w:rPr>
      </w:pPr>
      <w:r w:rsidRPr="00FD4DA7">
        <w:rPr>
          <w:rFonts w:asciiTheme="minorHAnsi" w:eastAsia="Calibri" w:hAnsiTheme="minorHAnsi" w:cstheme="minorHAnsi"/>
          <w:b/>
          <w:color w:val="000000"/>
          <w:sz w:val="20"/>
          <w:szCs w:val="20"/>
        </w:rPr>
        <w:t xml:space="preserve">1. </w:t>
      </w:r>
      <w:r w:rsidR="00FD4DA7" w:rsidRPr="00FD4DA7">
        <w:rPr>
          <w:rFonts w:asciiTheme="minorHAnsi" w:eastAsia="Calibri" w:hAnsiTheme="minorHAnsi" w:cstheme="minorHAnsi"/>
          <w:b/>
          <w:color w:val="000000"/>
          <w:sz w:val="20"/>
          <w:szCs w:val="20"/>
        </w:rPr>
        <w:t>DO OBJETO DA LICITAÇÃO</w:t>
      </w:r>
    </w:p>
    <w:p w14:paraId="7DECE298" w14:textId="57ADA7A1" w:rsidR="0014029A" w:rsidRPr="00026690" w:rsidRDefault="00026690" w:rsidP="00026690">
      <w:pPr>
        <w:pBdr>
          <w:top w:val="nil"/>
          <w:left w:val="nil"/>
          <w:bottom w:val="nil"/>
          <w:right w:val="nil"/>
          <w:between w:val="nil"/>
        </w:pBdr>
        <w:tabs>
          <w:tab w:val="left" w:pos="426"/>
          <w:tab w:val="left" w:pos="1134"/>
        </w:tabs>
        <w:spacing w:before="120"/>
        <w:jc w:val="both"/>
        <w:rPr>
          <w:rFonts w:asciiTheme="minorHAnsi" w:hAnsiTheme="minorHAnsi" w:cstheme="minorHAnsi"/>
          <w:color w:val="000000"/>
          <w:sz w:val="20"/>
          <w:szCs w:val="20"/>
        </w:rPr>
      </w:pPr>
      <w:r>
        <w:rPr>
          <w:b/>
          <w:color w:val="000000"/>
          <w:sz w:val="20"/>
          <w:szCs w:val="20"/>
        </w:rPr>
        <w:t xml:space="preserve">1.1. </w:t>
      </w:r>
      <w:r w:rsidRPr="00026690">
        <w:rPr>
          <w:rFonts w:asciiTheme="minorHAnsi" w:hAnsiTheme="minorHAnsi" w:cstheme="minorHAnsi"/>
          <w:b/>
          <w:color w:val="000000"/>
          <w:sz w:val="20"/>
          <w:szCs w:val="20"/>
        </w:rPr>
        <w:t>FORMAÇÃO DE REGISTRO DE PREÇOS PARA O FORNECIMENTO EVENTUAL DE MATERIAIS MÉDICO-HOSPITALARES (SERINGA DESCARTÁVEL), VISANDO ATENDER AS NECESSIDADES DO CISAM/UPE E DEMAIS ÓRGÃOS PARTICIPANTES</w:t>
      </w:r>
      <w:r>
        <w:rPr>
          <w:rFonts w:asciiTheme="minorHAnsi" w:hAnsiTheme="minorHAnsi" w:cstheme="minorHAnsi"/>
          <w:b/>
          <w:color w:val="000000"/>
          <w:sz w:val="20"/>
          <w:szCs w:val="20"/>
        </w:rPr>
        <w:t>.</w:t>
      </w:r>
    </w:p>
    <w:p w14:paraId="03BDEAF1" w14:textId="5C04253E" w:rsidR="0014029A" w:rsidRDefault="00026690" w:rsidP="00026690">
      <w:pPr>
        <w:pBdr>
          <w:top w:val="nil"/>
          <w:left w:val="nil"/>
          <w:bottom w:val="nil"/>
          <w:right w:val="nil"/>
          <w:between w:val="nil"/>
        </w:pBdr>
        <w:tabs>
          <w:tab w:val="left" w:pos="426"/>
          <w:tab w:val="left" w:pos="1134"/>
        </w:tabs>
        <w:spacing w:before="120"/>
        <w:jc w:val="both"/>
        <w:rPr>
          <w:color w:val="000000"/>
          <w:sz w:val="20"/>
          <w:szCs w:val="20"/>
        </w:rPr>
      </w:pPr>
      <w:r>
        <w:rPr>
          <w:color w:val="000000"/>
          <w:sz w:val="20"/>
          <w:szCs w:val="20"/>
        </w:rPr>
        <w:t xml:space="preserve">1.2. </w:t>
      </w:r>
      <w:r w:rsidR="0014029A">
        <w:rPr>
          <w:color w:val="000000"/>
          <w:sz w:val="20"/>
          <w:szCs w:val="20"/>
        </w:rPr>
        <w:t xml:space="preserve">O objeto desta contratação não se enquadra como sendo bem de luxo, conforme definição do art. 8º do </w:t>
      </w:r>
      <w:r w:rsidR="0014029A">
        <w:rPr>
          <w:color w:val="000000"/>
          <w:sz w:val="20"/>
          <w:szCs w:val="20"/>
          <w:highlight w:val="white"/>
        </w:rPr>
        <w:t>Decreto nº 51.652/ 2021.</w:t>
      </w:r>
    </w:p>
    <w:p w14:paraId="27EACDA2" w14:textId="26159943" w:rsidR="0014029A" w:rsidRDefault="00026690" w:rsidP="00026690">
      <w:pPr>
        <w:pBdr>
          <w:top w:val="nil"/>
          <w:left w:val="nil"/>
          <w:bottom w:val="nil"/>
          <w:right w:val="nil"/>
          <w:between w:val="nil"/>
        </w:pBdr>
        <w:tabs>
          <w:tab w:val="left" w:pos="426"/>
          <w:tab w:val="left" w:pos="1134"/>
        </w:tabs>
        <w:spacing w:before="120"/>
        <w:jc w:val="both"/>
        <w:rPr>
          <w:color w:val="000000"/>
          <w:sz w:val="20"/>
          <w:szCs w:val="20"/>
        </w:rPr>
      </w:pPr>
      <w:r>
        <w:rPr>
          <w:color w:val="000000"/>
          <w:sz w:val="20"/>
          <w:szCs w:val="20"/>
        </w:rPr>
        <w:t xml:space="preserve">1.3. </w:t>
      </w:r>
      <w:r w:rsidR="0014029A">
        <w:rPr>
          <w:color w:val="000000"/>
          <w:sz w:val="20"/>
          <w:szCs w:val="20"/>
        </w:rPr>
        <w:t>As especificações e os quantitativos do objeto desta licitação estão divididos por itens e descritos conforme quadro abaixo:</w:t>
      </w:r>
    </w:p>
    <w:p w14:paraId="7A020195" w14:textId="77777777" w:rsidR="00026690" w:rsidRDefault="00026690" w:rsidP="00026690">
      <w:pPr>
        <w:pBdr>
          <w:top w:val="nil"/>
          <w:left w:val="nil"/>
          <w:bottom w:val="nil"/>
          <w:right w:val="nil"/>
          <w:between w:val="nil"/>
        </w:pBdr>
        <w:tabs>
          <w:tab w:val="left" w:pos="426"/>
          <w:tab w:val="left" w:pos="1134"/>
        </w:tabs>
        <w:spacing w:before="120"/>
        <w:jc w:val="both"/>
        <w:rPr>
          <w:color w:val="000000"/>
          <w:sz w:val="20"/>
          <w:szCs w:val="20"/>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709"/>
        <w:gridCol w:w="4678"/>
        <w:gridCol w:w="709"/>
        <w:gridCol w:w="708"/>
        <w:gridCol w:w="851"/>
        <w:gridCol w:w="1134"/>
      </w:tblGrid>
      <w:tr w:rsidR="00026690" w:rsidRPr="00026690" w14:paraId="3A2B0CBA" w14:textId="77777777" w:rsidTr="00DC2EA0">
        <w:trPr>
          <w:trHeight w:val="349"/>
        </w:trPr>
        <w:tc>
          <w:tcPr>
            <w:tcW w:w="9464" w:type="dxa"/>
            <w:gridSpan w:val="7"/>
            <w:shd w:val="clear" w:color="auto" w:fill="FFFF00"/>
            <w:vAlign w:val="center"/>
          </w:tcPr>
          <w:p w14:paraId="42F1327F" w14:textId="77777777" w:rsidR="00026690" w:rsidRPr="00026690" w:rsidRDefault="00026690" w:rsidP="00026690">
            <w:pPr>
              <w:tabs>
                <w:tab w:val="left" w:pos="426"/>
                <w:tab w:val="left" w:pos="1134"/>
              </w:tabs>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QUADRO 1 - ESPECIFICAÇÕES E QUANTITATIVOS DO OBJETO DESTE TERMO DE REFERÊNCIA</w:t>
            </w:r>
          </w:p>
        </w:tc>
      </w:tr>
      <w:tr w:rsidR="00026690" w:rsidRPr="00026690" w14:paraId="6F1AFC6F" w14:textId="77777777" w:rsidTr="00DC2EA0">
        <w:trPr>
          <w:trHeight w:val="413"/>
        </w:trPr>
        <w:tc>
          <w:tcPr>
            <w:tcW w:w="675" w:type="dxa"/>
            <w:tcBorders>
              <w:right w:val="single" w:sz="4" w:space="0" w:color="auto"/>
            </w:tcBorders>
            <w:shd w:val="clear" w:color="auto" w:fill="BFBFBF"/>
            <w:vAlign w:val="center"/>
          </w:tcPr>
          <w:p w14:paraId="20940633"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ITENS</w:t>
            </w:r>
          </w:p>
          <w:p w14:paraId="69BEA911" w14:textId="77777777" w:rsidR="00026690" w:rsidRPr="00026690" w:rsidRDefault="00026690" w:rsidP="00026690">
            <w:pPr>
              <w:jc w:val="center"/>
              <w:rPr>
                <w:rFonts w:asciiTheme="minorHAnsi" w:eastAsia="Calibri" w:hAnsiTheme="minorHAnsi" w:cstheme="minorHAnsi"/>
                <w:b/>
                <w:sz w:val="14"/>
                <w:szCs w:val="1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5268E983"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CÓDIGO E-FISCO</w:t>
            </w:r>
          </w:p>
        </w:tc>
        <w:tc>
          <w:tcPr>
            <w:tcW w:w="4678" w:type="dxa"/>
            <w:tcBorders>
              <w:top w:val="single" w:sz="4" w:space="0" w:color="auto"/>
              <w:left w:val="single" w:sz="4" w:space="0" w:color="auto"/>
              <w:bottom w:val="single" w:sz="4" w:space="0" w:color="auto"/>
              <w:right w:val="single" w:sz="4" w:space="0" w:color="auto"/>
            </w:tcBorders>
            <w:shd w:val="clear" w:color="auto" w:fill="BFBFBF"/>
            <w:vAlign w:val="center"/>
          </w:tcPr>
          <w:p w14:paraId="1DD3157E"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b/>
                <w:sz w:val="14"/>
                <w:szCs w:val="14"/>
                <w:lang w:eastAsia="en-US"/>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tcPr>
          <w:p w14:paraId="45EC4084"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UNID.</w:t>
            </w:r>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14:paraId="1373D535"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QUANT.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5DC71025"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VALOR UNITÁRIO MÁXIMO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8C336A1"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 xml:space="preserve">VALOR </w:t>
            </w:r>
          </w:p>
          <w:p w14:paraId="34139A80"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TOTAL</w:t>
            </w:r>
          </w:p>
        </w:tc>
      </w:tr>
      <w:tr w:rsidR="00026690" w:rsidRPr="00026690" w14:paraId="0671EB46" w14:textId="77777777" w:rsidTr="00DC2EA0">
        <w:trPr>
          <w:trHeight w:val="413"/>
        </w:trPr>
        <w:tc>
          <w:tcPr>
            <w:tcW w:w="9464" w:type="dxa"/>
            <w:gridSpan w:val="7"/>
            <w:tcBorders>
              <w:right w:val="single" w:sz="4" w:space="0" w:color="auto"/>
            </w:tcBorders>
            <w:shd w:val="clear" w:color="auto" w:fill="BFBFBF"/>
            <w:vAlign w:val="center"/>
          </w:tcPr>
          <w:p w14:paraId="795329A7"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COTA PRINCIPAL</w:t>
            </w:r>
          </w:p>
        </w:tc>
      </w:tr>
      <w:tr w:rsidR="00026690" w:rsidRPr="00026690" w14:paraId="2463C236" w14:textId="77777777" w:rsidTr="00DC2EA0">
        <w:trPr>
          <w:trHeight w:val="283"/>
        </w:trPr>
        <w:tc>
          <w:tcPr>
            <w:tcW w:w="675" w:type="dxa"/>
            <w:tcBorders>
              <w:top w:val="single" w:sz="4" w:space="0" w:color="000000"/>
              <w:left w:val="single" w:sz="4" w:space="0" w:color="000000"/>
              <w:bottom w:val="single" w:sz="4" w:space="0" w:color="000000"/>
              <w:right w:val="single" w:sz="4" w:space="0" w:color="auto"/>
            </w:tcBorders>
            <w:tcMar>
              <w:top w:w="28" w:type="dxa"/>
              <w:left w:w="28" w:type="dxa"/>
              <w:bottom w:w="28" w:type="dxa"/>
              <w:right w:w="28" w:type="dxa"/>
            </w:tcMar>
            <w:vAlign w:val="center"/>
          </w:tcPr>
          <w:p w14:paraId="5B5B9CCB" w14:textId="77777777" w:rsidR="00026690" w:rsidRPr="00026690" w:rsidRDefault="00026690" w:rsidP="00026690">
            <w:pPr>
              <w:jc w:val="center"/>
              <w:rPr>
                <w:rFonts w:asciiTheme="minorHAns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1</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49AF2B5"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4942094</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75DF73A"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SERINGA DESCARTAVEL - EM PLASTICO ATOXICO E APIROGENICO, CAPACIDADE DE</w:t>
            </w:r>
            <w:r w:rsidRPr="00026690">
              <w:rPr>
                <w:rFonts w:asciiTheme="minorHAnsi" w:eastAsia="Calibri" w:hAnsiTheme="minorHAnsi" w:cstheme="minorHAnsi"/>
                <w:b/>
                <w:sz w:val="14"/>
                <w:szCs w:val="14"/>
                <w:lang w:eastAsia="en-US"/>
              </w:rPr>
              <w:t xml:space="preserve"> </w:t>
            </w:r>
            <w:proofErr w:type="gramStart"/>
            <w:r w:rsidRPr="00026690">
              <w:rPr>
                <w:rFonts w:asciiTheme="minorHAnsi" w:eastAsia="Calibri" w:hAnsiTheme="minorHAnsi" w:cstheme="minorHAnsi"/>
                <w:b/>
                <w:sz w:val="14"/>
                <w:szCs w:val="14"/>
                <w:lang w:eastAsia="en-US"/>
              </w:rPr>
              <w:t>1ML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 ESTERIL,COM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AE22E02"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320BD693"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471.750</w:t>
            </w:r>
          </w:p>
        </w:tc>
        <w:tc>
          <w:tcPr>
            <w:tcW w:w="851" w:type="dxa"/>
            <w:tcBorders>
              <w:top w:val="single" w:sz="4" w:space="0" w:color="auto"/>
              <w:left w:val="single" w:sz="4" w:space="0" w:color="auto"/>
              <w:bottom w:val="single" w:sz="4" w:space="0" w:color="auto"/>
              <w:right w:val="single" w:sz="4" w:space="0" w:color="auto"/>
            </w:tcBorders>
            <w:vAlign w:val="center"/>
          </w:tcPr>
          <w:p w14:paraId="0B3382B2"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R$ 0,1441</w:t>
            </w:r>
          </w:p>
        </w:tc>
        <w:tc>
          <w:tcPr>
            <w:tcW w:w="1134" w:type="dxa"/>
            <w:tcBorders>
              <w:top w:val="single" w:sz="4" w:space="0" w:color="auto"/>
              <w:left w:val="single" w:sz="4" w:space="0" w:color="auto"/>
              <w:bottom w:val="single" w:sz="4" w:space="0" w:color="auto"/>
              <w:right w:val="single" w:sz="4" w:space="0" w:color="auto"/>
            </w:tcBorders>
            <w:vAlign w:val="center"/>
          </w:tcPr>
          <w:p w14:paraId="5229B078"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R$ 67.979,1750</w:t>
            </w:r>
          </w:p>
        </w:tc>
      </w:tr>
      <w:tr w:rsidR="00026690" w:rsidRPr="00026690" w14:paraId="7C5BFDEC" w14:textId="77777777" w:rsidTr="00DC2EA0">
        <w:trPr>
          <w:trHeight w:val="283"/>
        </w:trPr>
        <w:tc>
          <w:tcPr>
            <w:tcW w:w="675" w:type="dxa"/>
            <w:tcBorders>
              <w:top w:val="single" w:sz="4" w:space="0" w:color="000000"/>
              <w:left w:val="single" w:sz="4" w:space="0" w:color="000000"/>
              <w:bottom w:val="single" w:sz="4" w:space="0" w:color="000000"/>
              <w:right w:val="single" w:sz="4" w:space="0" w:color="auto"/>
            </w:tcBorders>
            <w:tcMar>
              <w:top w:w="28" w:type="dxa"/>
              <w:left w:w="28" w:type="dxa"/>
              <w:bottom w:w="28" w:type="dxa"/>
              <w:right w:w="28" w:type="dxa"/>
            </w:tcMar>
            <w:vAlign w:val="center"/>
          </w:tcPr>
          <w:p w14:paraId="221E6A8F" w14:textId="77777777" w:rsidR="00026690" w:rsidRPr="00026690" w:rsidRDefault="00026690" w:rsidP="00026690">
            <w:pPr>
              <w:jc w:val="center"/>
              <w:rPr>
                <w:rFonts w:asciiTheme="minorHAnsi" w:eastAsia="Calibr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2</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3EABABB"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4942124</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F0A560C"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SERINGA DESCARTAVEL - EM PLASTICO ATOXICO E APIROGENICO, CAPACIDADE DE</w:t>
            </w:r>
            <w:r w:rsidRPr="00026690">
              <w:rPr>
                <w:rFonts w:asciiTheme="minorHAnsi" w:eastAsia="Calibri" w:hAnsiTheme="minorHAnsi" w:cstheme="minorHAnsi"/>
                <w:b/>
                <w:sz w:val="14"/>
                <w:szCs w:val="14"/>
                <w:lang w:eastAsia="en-US"/>
              </w:rPr>
              <w:t xml:space="preserve"> </w:t>
            </w:r>
            <w:proofErr w:type="gramStart"/>
            <w:r w:rsidRPr="00026690">
              <w:rPr>
                <w:rFonts w:asciiTheme="minorHAnsi" w:eastAsia="Calibri" w:hAnsiTheme="minorHAnsi" w:cstheme="minorHAnsi"/>
                <w:b/>
                <w:sz w:val="14"/>
                <w:szCs w:val="14"/>
                <w:lang w:eastAsia="en-US"/>
              </w:rPr>
              <w:t>10ML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TRANSPARENCIA,ESTERIL,COM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A93FA74"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09FC03CB"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2.010.300</w:t>
            </w:r>
          </w:p>
        </w:tc>
        <w:tc>
          <w:tcPr>
            <w:tcW w:w="851" w:type="dxa"/>
            <w:tcBorders>
              <w:top w:val="single" w:sz="4" w:space="0" w:color="auto"/>
              <w:left w:val="single" w:sz="4" w:space="0" w:color="auto"/>
              <w:bottom w:val="single" w:sz="4" w:space="0" w:color="auto"/>
              <w:right w:val="single" w:sz="4" w:space="0" w:color="auto"/>
            </w:tcBorders>
            <w:vAlign w:val="center"/>
          </w:tcPr>
          <w:p w14:paraId="242A3972"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R$ 0,2620</w:t>
            </w:r>
          </w:p>
        </w:tc>
        <w:tc>
          <w:tcPr>
            <w:tcW w:w="1134" w:type="dxa"/>
            <w:tcBorders>
              <w:top w:val="single" w:sz="4" w:space="0" w:color="auto"/>
              <w:left w:val="single" w:sz="4" w:space="0" w:color="auto"/>
              <w:bottom w:val="single" w:sz="4" w:space="0" w:color="auto"/>
              <w:right w:val="single" w:sz="4" w:space="0" w:color="auto"/>
            </w:tcBorders>
            <w:vAlign w:val="center"/>
          </w:tcPr>
          <w:p w14:paraId="02EA94D2"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R$ 526.698,6000</w:t>
            </w:r>
          </w:p>
        </w:tc>
      </w:tr>
      <w:tr w:rsidR="00026690" w:rsidRPr="00026690" w14:paraId="363F9879" w14:textId="77777777" w:rsidTr="00DC2EA0">
        <w:trPr>
          <w:trHeight w:val="283"/>
        </w:trPr>
        <w:tc>
          <w:tcPr>
            <w:tcW w:w="675" w:type="dxa"/>
            <w:tcBorders>
              <w:top w:val="single" w:sz="4" w:space="0" w:color="000000"/>
              <w:left w:val="single" w:sz="4" w:space="0" w:color="000000"/>
              <w:bottom w:val="single" w:sz="4" w:space="0" w:color="000000"/>
              <w:right w:val="single" w:sz="4" w:space="0" w:color="auto"/>
            </w:tcBorders>
            <w:tcMar>
              <w:top w:w="28" w:type="dxa"/>
              <w:left w:w="28" w:type="dxa"/>
              <w:bottom w:w="28" w:type="dxa"/>
              <w:right w:w="28" w:type="dxa"/>
            </w:tcMar>
            <w:vAlign w:val="center"/>
          </w:tcPr>
          <w:p w14:paraId="70294B6F" w14:textId="77777777" w:rsidR="00026690" w:rsidRPr="00026690" w:rsidRDefault="00026690" w:rsidP="00026690">
            <w:pPr>
              <w:jc w:val="center"/>
              <w:rPr>
                <w:rFonts w:asciiTheme="minorHAnsi" w:eastAsia="Calibr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3</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B3FC619"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4942132 </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89FB91F"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20ML</w:t>
            </w:r>
            <w:proofErr w:type="gramEnd"/>
            <w:r w:rsidRPr="00026690">
              <w:rPr>
                <w:rFonts w:asciiTheme="minorHAnsi" w:eastAsia="Calibri" w:hAnsiTheme="minorHAnsi" w:cstheme="minorHAnsi"/>
                <w:sz w:val="14"/>
                <w:szCs w:val="14"/>
                <w:lang w:eastAsia="en-US"/>
              </w:rPr>
              <w:t xml:space="preserve">, 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 CORPO COM GRADUACAO MILIMETRADA E ALTO GRAU DE TRANSPARENCIA, ESTERIL, 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28DC6D6"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1411BACA"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807.000</w:t>
            </w:r>
          </w:p>
        </w:tc>
        <w:tc>
          <w:tcPr>
            <w:tcW w:w="851" w:type="dxa"/>
            <w:tcBorders>
              <w:top w:val="single" w:sz="4" w:space="0" w:color="auto"/>
              <w:left w:val="single" w:sz="4" w:space="0" w:color="auto"/>
              <w:bottom w:val="single" w:sz="4" w:space="0" w:color="auto"/>
              <w:right w:val="single" w:sz="4" w:space="0" w:color="auto"/>
            </w:tcBorders>
            <w:vAlign w:val="center"/>
          </w:tcPr>
          <w:p w14:paraId="07378FF6"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R$ 0,3756</w:t>
            </w:r>
          </w:p>
        </w:tc>
        <w:tc>
          <w:tcPr>
            <w:tcW w:w="1134" w:type="dxa"/>
            <w:tcBorders>
              <w:top w:val="single" w:sz="4" w:space="0" w:color="auto"/>
              <w:left w:val="single" w:sz="4" w:space="0" w:color="auto"/>
              <w:bottom w:val="single" w:sz="4" w:space="0" w:color="auto"/>
              <w:right w:val="single" w:sz="4" w:space="0" w:color="auto"/>
            </w:tcBorders>
            <w:vAlign w:val="center"/>
          </w:tcPr>
          <w:p w14:paraId="799A79CD"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R$ 303.109,2000</w:t>
            </w:r>
          </w:p>
        </w:tc>
      </w:tr>
      <w:tr w:rsidR="00026690" w:rsidRPr="00026690" w14:paraId="32B4C4CF" w14:textId="77777777" w:rsidTr="00DC2EA0">
        <w:trPr>
          <w:trHeight w:val="283"/>
        </w:trPr>
        <w:tc>
          <w:tcPr>
            <w:tcW w:w="675" w:type="dxa"/>
            <w:tcBorders>
              <w:top w:val="single" w:sz="4" w:space="0" w:color="000000"/>
              <w:left w:val="single" w:sz="4" w:space="0" w:color="000000"/>
              <w:bottom w:val="single" w:sz="4" w:space="0" w:color="000000"/>
              <w:right w:val="single" w:sz="4" w:space="0" w:color="auto"/>
            </w:tcBorders>
            <w:tcMar>
              <w:top w:w="28" w:type="dxa"/>
              <w:left w:w="28" w:type="dxa"/>
              <w:bottom w:w="28" w:type="dxa"/>
              <w:right w:w="28" w:type="dxa"/>
            </w:tcMar>
            <w:vAlign w:val="center"/>
          </w:tcPr>
          <w:p w14:paraId="40C91C1E" w14:textId="77777777" w:rsidR="00026690" w:rsidRPr="00026690" w:rsidRDefault="00026690" w:rsidP="00026690">
            <w:pPr>
              <w:jc w:val="center"/>
              <w:rPr>
                <w:rFonts w:asciiTheme="minorHAnsi" w:eastAsia="Calibr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4</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E4893A5"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4931912</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1551E99"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20ML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LOCK</w:t>
            </w:r>
            <w:r w:rsidRPr="00026690">
              <w:rPr>
                <w:rFonts w:asciiTheme="minorHAnsi" w:eastAsia="Calibri" w:hAnsiTheme="minorHAnsi" w:cstheme="minorHAnsi"/>
                <w:sz w:val="14"/>
                <w:szCs w:val="14"/>
                <w:lang w:eastAsia="en-US"/>
              </w:rPr>
              <w:t>,CORPO COM GRADUACAO MILIMETRADA E ALTO GRAU DE TRANSPARENCIA, ESTERIL,COM EMBOLO DE BORRACHA SILICONIZADA,SEM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9839E95"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4967B383"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228.900</w:t>
            </w:r>
          </w:p>
        </w:tc>
        <w:tc>
          <w:tcPr>
            <w:tcW w:w="851" w:type="dxa"/>
            <w:tcBorders>
              <w:top w:val="single" w:sz="4" w:space="0" w:color="auto"/>
              <w:left w:val="single" w:sz="4" w:space="0" w:color="auto"/>
              <w:bottom w:val="single" w:sz="4" w:space="0" w:color="auto"/>
              <w:right w:val="single" w:sz="4" w:space="0" w:color="auto"/>
            </w:tcBorders>
            <w:vAlign w:val="center"/>
          </w:tcPr>
          <w:p w14:paraId="2A5E8C52"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R$ 0,3800</w:t>
            </w:r>
          </w:p>
        </w:tc>
        <w:tc>
          <w:tcPr>
            <w:tcW w:w="1134" w:type="dxa"/>
            <w:tcBorders>
              <w:top w:val="single" w:sz="4" w:space="0" w:color="auto"/>
              <w:left w:val="single" w:sz="4" w:space="0" w:color="auto"/>
              <w:bottom w:val="single" w:sz="4" w:space="0" w:color="auto"/>
              <w:right w:val="single" w:sz="4" w:space="0" w:color="auto"/>
            </w:tcBorders>
            <w:vAlign w:val="center"/>
          </w:tcPr>
          <w:p w14:paraId="0839F691"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R$ 86.982,0000</w:t>
            </w:r>
          </w:p>
        </w:tc>
      </w:tr>
      <w:tr w:rsidR="00026690" w:rsidRPr="00026690" w14:paraId="7DA61935" w14:textId="77777777" w:rsidTr="00DC2EA0">
        <w:trPr>
          <w:trHeight w:val="283"/>
        </w:trPr>
        <w:tc>
          <w:tcPr>
            <w:tcW w:w="9464"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28" w:type="dxa"/>
              <w:left w:w="28" w:type="dxa"/>
              <w:bottom w:w="28" w:type="dxa"/>
              <w:right w:w="28" w:type="dxa"/>
            </w:tcMar>
            <w:vAlign w:val="center"/>
          </w:tcPr>
          <w:p w14:paraId="5BEF1283"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COTA RESERVADA</w:t>
            </w:r>
          </w:p>
        </w:tc>
      </w:tr>
      <w:tr w:rsidR="00026690" w:rsidRPr="00026690" w14:paraId="60820826" w14:textId="77777777" w:rsidTr="00DC2EA0">
        <w:trPr>
          <w:trHeight w:val="283"/>
        </w:trPr>
        <w:tc>
          <w:tcPr>
            <w:tcW w:w="67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821FC7D" w14:textId="77777777" w:rsidR="00026690" w:rsidRPr="00026690" w:rsidRDefault="00026690" w:rsidP="00026690">
            <w:pPr>
              <w:jc w:val="center"/>
              <w:rPr>
                <w:rFonts w:asciiTheme="minorHAnsi" w:eastAsia="Calibr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5</w:t>
            </w:r>
            <w:proofErr w:type="gramEnd"/>
          </w:p>
        </w:tc>
        <w:tc>
          <w:tcPr>
            <w:tcW w:w="709" w:type="dxa"/>
            <w:tcBorders>
              <w:top w:val="single" w:sz="5" w:space="0" w:color="000000"/>
              <w:left w:val="single" w:sz="5" w:space="0" w:color="000000"/>
              <w:bottom w:val="single" w:sz="5" w:space="0" w:color="000000"/>
              <w:right w:val="single" w:sz="4" w:space="0" w:color="auto"/>
            </w:tcBorders>
            <w:tcMar>
              <w:top w:w="0" w:type="dxa"/>
              <w:left w:w="40" w:type="dxa"/>
              <w:bottom w:w="0" w:type="dxa"/>
              <w:right w:w="40" w:type="dxa"/>
            </w:tcMar>
            <w:vAlign w:val="center"/>
          </w:tcPr>
          <w:p w14:paraId="7AE03986"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4942094</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70BBC06"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SERINGA DESCARTAVEL - EM PLASTICO ATOXICO E APIROGENICO, CAPACIDADE DE</w:t>
            </w:r>
            <w:r w:rsidRPr="00026690">
              <w:rPr>
                <w:rFonts w:asciiTheme="minorHAnsi" w:eastAsia="Calibri" w:hAnsiTheme="minorHAnsi" w:cstheme="minorHAnsi"/>
                <w:b/>
                <w:sz w:val="14"/>
                <w:szCs w:val="14"/>
                <w:lang w:eastAsia="en-US"/>
              </w:rPr>
              <w:t xml:space="preserve"> </w:t>
            </w:r>
            <w:proofErr w:type="gramStart"/>
            <w:r w:rsidRPr="00026690">
              <w:rPr>
                <w:rFonts w:asciiTheme="minorHAnsi" w:eastAsia="Calibri" w:hAnsiTheme="minorHAnsi" w:cstheme="minorHAnsi"/>
                <w:b/>
                <w:sz w:val="14"/>
                <w:szCs w:val="14"/>
                <w:lang w:eastAsia="en-US"/>
              </w:rPr>
              <w:t>1ML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 ESTERIL,COM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838ECD9"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6AE32349"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157.250</w:t>
            </w:r>
          </w:p>
        </w:tc>
        <w:tc>
          <w:tcPr>
            <w:tcW w:w="851" w:type="dxa"/>
            <w:tcBorders>
              <w:top w:val="single" w:sz="4" w:space="0" w:color="auto"/>
              <w:left w:val="single" w:sz="4" w:space="0" w:color="auto"/>
              <w:bottom w:val="single" w:sz="4" w:space="0" w:color="auto"/>
              <w:right w:val="single" w:sz="4" w:space="0" w:color="auto"/>
            </w:tcBorders>
            <w:vAlign w:val="center"/>
          </w:tcPr>
          <w:p w14:paraId="26CD9B49"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R$ 0,1441</w:t>
            </w:r>
          </w:p>
        </w:tc>
        <w:tc>
          <w:tcPr>
            <w:tcW w:w="1134" w:type="dxa"/>
            <w:tcBorders>
              <w:left w:val="single" w:sz="4" w:space="0" w:color="auto"/>
            </w:tcBorders>
            <w:vAlign w:val="center"/>
          </w:tcPr>
          <w:p w14:paraId="38CB0B6C"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R$ 22.659,7250</w:t>
            </w:r>
          </w:p>
        </w:tc>
      </w:tr>
      <w:tr w:rsidR="00026690" w:rsidRPr="00026690" w14:paraId="2207235B" w14:textId="77777777" w:rsidTr="00DC2EA0">
        <w:trPr>
          <w:trHeight w:val="283"/>
        </w:trPr>
        <w:tc>
          <w:tcPr>
            <w:tcW w:w="67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77F7271" w14:textId="77777777" w:rsidR="00026690" w:rsidRPr="00026690" w:rsidRDefault="00026690" w:rsidP="00026690">
            <w:pPr>
              <w:jc w:val="center"/>
              <w:rPr>
                <w:rFonts w:asciiTheme="minorHAns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6</w:t>
            </w:r>
            <w:proofErr w:type="gramEnd"/>
          </w:p>
        </w:tc>
        <w:tc>
          <w:tcPr>
            <w:tcW w:w="709" w:type="dxa"/>
            <w:tcBorders>
              <w:top w:val="single" w:sz="5" w:space="0" w:color="000000"/>
              <w:left w:val="single" w:sz="5" w:space="0" w:color="000000"/>
              <w:bottom w:val="single" w:sz="5" w:space="0" w:color="000000"/>
              <w:right w:val="single" w:sz="4" w:space="0" w:color="auto"/>
            </w:tcBorders>
            <w:tcMar>
              <w:top w:w="0" w:type="dxa"/>
              <w:left w:w="40" w:type="dxa"/>
              <w:bottom w:w="0" w:type="dxa"/>
              <w:right w:w="40" w:type="dxa"/>
            </w:tcMar>
            <w:vAlign w:val="center"/>
          </w:tcPr>
          <w:p w14:paraId="6F5654AE"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4942124</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DFB8C53"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SERINGA DESCARTAVEL - EM PLASTICO ATOXICO E APIROGENICO, CAPACIDADE DE</w:t>
            </w:r>
            <w:r w:rsidRPr="00026690">
              <w:rPr>
                <w:rFonts w:asciiTheme="minorHAnsi" w:eastAsia="Calibri" w:hAnsiTheme="minorHAnsi" w:cstheme="minorHAnsi"/>
                <w:b/>
                <w:sz w:val="14"/>
                <w:szCs w:val="14"/>
                <w:lang w:eastAsia="en-US"/>
              </w:rPr>
              <w:t xml:space="preserve"> </w:t>
            </w:r>
            <w:proofErr w:type="gramStart"/>
            <w:r w:rsidRPr="00026690">
              <w:rPr>
                <w:rFonts w:asciiTheme="minorHAnsi" w:eastAsia="Calibri" w:hAnsiTheme="minorHAnsi" w:cstheme="minorHAnsi"/>
                <w:b/>
                <w:sz w:val="14"/>
                <w:szCs w:val="14"/>
                <w:lang w:eastAsia="en-US"/>
              </w:rPr>
              <w:t>10ML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TRANSPARENCIA,ESTERIL,COM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6432266"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288B5928"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670.100</w:t>
            </w:r>
          </w:p>
        </w:tc>
        <w:tc>
          <w:tcPr>
            <w:tcW w:w="851" w:type="dxa"/>
            <w:tcBorders>
              <w:top w:val="single" w:sz="4" w:space="0" w:color="auto"/>
              <w:left w:val="single" w:sz="4" w:space="0" w:color="auto"/>
              <w:bottom w:val="single" w:sz="4" w:space="0" w:color="auto"/>
              <w:right w:val="single" w:sz="4" w:space="0" w:color="auto"/>
            </w:tcBorders>
            <w:vAlign w:val="center"/>
          </w:tcPr>
          <w:p w14:paraId="04E80C8E"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R$ 0,2620</w:t>
            </w:r>
          </w:p>
        </w:tc>
        <w:tc>
          <w:tcPr>
            <w:tcW w:w="1134" w:type="dxa"/>
            <w:tcBorders>
              <w:left w:val="single" w:sz="4" w:space="0" w:color="auto"/>
            </w:tcBorders>
            <w:vAlign w:val="center"/>
          </w:tcPr>
          <w:p w14:paraId="55365FD4"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R$ 175.566,2000</w:t>
            </w:r>
          </w:p>
        </w:tc>
      </w:tr>
      <w:tr w:rsidR="00026690" w:rsidRPr="00026690" w14:paraId="3F4C361F" w14:textId="77777777" w:rsidTr="00DC2EA0">
        <w:trPr>
          <w:trHeight w:val="283"/>
        </w:trPr>
        <w:tc>
          <w:tcPr>
            <w:tcW w:w="67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6E41DA6" w14:textId="77777777" w:rsidR="00026690" w:rsidRPr="00026690" w:rsidRDefault="00026690" w:rsidP="00026690">
            <w:pPr>
              <w:jc w:val="center"/>
              <w:rPr>
                <w:rFonts w:asciiTheme="minorHAns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7</w:t>
            </w:r>
            <w:proofErr w:type="gramEnd"/>
          </w:p>
        </w:tc>
        <w:tc>
          <w:tcPr>
            <w:tcW w:w="709"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785216A2"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4942132 </w:t>
            </w:r>
          </w:p>
        </w:tc>
        <w:tc>
          <w:tcPr>
            <w:tcW w:w="4678" w:type="dxa"/>
            <w:tcBorders>
              <w:top w:val="single" w:sz="4" w:space="0" w:color="auto"/>
              <w:left w:val="single" w:sz="5" w:space="0" w:color="CCCCCC"/>
              <w:bottom w:val="single" w:sz="5" w:space="0" w:color="000000"/>
              <w:right w:val="single" w:sz="5" w:space="0" w:color="000000"/>
            </w:tcBorders>
            <w:tcMar>
              <w:top w:w="0" w:type="dxa"/>
              <w:left w:w="40" w:type="dxa"/>
              <w:bottom w:w="0" w:type="dxa"/>
              <w:right w:w="40" w:type="dxa"/>
            </w:tcMar>
            <w:vAlign w:val="center"/>
          </w:tcPr>
          <w:p w14:paraId="003B40F0"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20ML</w:t>
            </w:r>
            <w:proofErr w:type="gramEnd"/>
            <w:r w:rsidRPr="00026690">
              <w:rPr>
                <w:rFonts w:asciiTheme="minorHAnsi" w:eastAsia="Calibri" w:hAnsiTheme="minorHAnsi" w:cstheme="minorHAnsi"/>
                <w:sz w:val="14"/>
                <w:szCs w:val="14"/>
                <w:lang w:eastAsia="en-US"/>
              </w:rPr>
              <w:t xml:space="preserve">, 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 CORPO COM GRADUACAO MILIMETRADA E ALTO GRAU DE TRANSPARENCIA, ESTERIL, COM EMBOLO DE BORRACHA SILICONIZADA, SEM AGULHA</w:t>
            </w:r>
          </w:p>
        </w:tc>
        <w:tc>
          <w:tcPr>
            <w:tcW w:w="709" w:type="dxa"/>
            <w:tcBorders>
              <w:top w:val="single" w:sz="4" w:space="0" w:color="auto"/>
              <w:left w:val="single" w:sz="5" w:space="0" w:color="CCCCCC"/>
              <w:bottom w:val="single" w:sz="5" w:space="0" w:color="000000"/>
              <w:right w:val="single" w:sz="5" w:space="0" w:color="000000"/>
            </w:tcBorders>
            <w:tcMar>
              <w:top w:w="0" w:type="dxa"/>
              <w:left w:w="40" w:type="dxa"/>
              <w:bottom w:w="0" w:type="dxa"/>
              <w:right w:w="40" w:type="dxa"/>
            </w:tcMar>
            <w:vAlign w:val="center"/>
          </w:tcPr>
          <w:p w14:paraId="7C36E2DE"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000000"/>
              <w:bottom w:val="single" w:sz="4" w:space="0" w:color="000000"/>
              <w:right w:val="single" w:sz="4" w:space="0" w:color="000000"/>
            </w:tcBorders>
            <w:vAlign w:val="center"/>
          </w:tcPr>
          <w:p w14:paraId="60AA5AE1"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269.000</w:t>
            </w:r>
          </w:p>
        </w:tc>
        <w:tc>
          <w:tcPr>
            <w:tcW w:w="851" w:type="dxa"/>
            <w:tcBorders>
              <w:top w:val="single" w:sz="4" w:space="0" w:color="auto"/>
            </w:tcBorders>
            <w:vAlign w:val="center"/>
          </w:tcPr>
          <w:p w14:paraId="026D581D"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R$ 0,3756</w:t>
            </w:r>
          </w:p>
        </w:tc>
        <w:tc>
          <w:tcPr>
            <w:tcW w:w="1134" w:type="dxa"/>
            <w:vAlign w:val="center"/>
          </w:tcPr>
          <w:p w14:paraId="37D9F301"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R$ 101.036,4000</w:t>
            </w:r>
          </w:p>
        </w:tc>
      </w:tr>
      <w:tr w:rsidR="00026690" w:rsidRPr="00026690" w14:paraId="65818B81" w14:textId="77777777" w:rsidTr="00DC2EA0">
        <w:trPr>
          <w:trHeight w:val="283"/>
        </w:trPr>
        <w:tc>
          <w:tcPr>
            <w:tcW w:w="67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9C51C0D" w14:textId="77777777" w:rsidR="00026690" w:rsidRPr="00026690" w:rsidRDefault="00026690" w:rsidP="00026690">
            <w:pPr>
              <w:jc w:val="center"/>
              <w:rPr>
                <w:rFonts w:asciiTheme="minorHAns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8</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9D201ED"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4931912</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8A0CDD2"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20ML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LOCK</w:t>
            </w:r>
            <w:r w:rsidRPr="00026690">
              <w:rPr>
                <w:rFonts w:asciiTheme="minorHAnsi" w:eastAsia="Calibri" w:hAnsiTheme="minorHAnsi" w:cstheme="minorHAnsi"/>
                <w:sz w:val="14"/>
                <w:szCs w:val="14"/>
                <w:lang w:eastAsia="en-US"/>
              </w:rPr>
              <w:t>,CORPO COM GRADUACAO MILIMETRADA E ALTO GRAU DE TRANSPARENCIA, ESTERIL,COM EMBOLO DE BORRACHA SILICONIZADA,SEM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C04BA44"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0C6ABFC3"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76.300</w:t>
            </w:r>
          </w:p>
        </w:tc>
        <w:tc>
          <w:tcPr>
            <w:tcW w:w="851" w:type="dxa"/>
            <w:tcBorders>
              <w:left w:val="single" w:sz="4" w:space="0" w:color="auto"/>
            </w:tcBorders>
            <w:vAlign w:val="center"/>
          </w:tcPr>
          <w:p w14:paraId="764B5575"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R$ 0,3800</w:t>
            </w:r>
          </w:p>
        </w:tc>
        <w:tc>
          <w:tcPr>
            <w:tcW w:w="1134" w:type="dxa"/>
            <w:vAlign w:val="center"/>
          </w:tcPr>
          <w:p w14:paraId="431A5D7E"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R$ 28.994,0000</w:t>
            </w:r>
          </w:p>
        </w:tc>
      </w:tr>
      <w:tr w:rsidR="00026690" w:rsidRPr="00026690" w14:paraId="4ADEA316" w14:textId="77777777" w:rsidTr="00DC2EA0">
        <w:trPr>
          <w:trHeight w:val="283"/>
        </w:trPr>
        <w:tc>
          <w:tcPr>
            <w:tcW w:w="9464"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28" w:type="dxa"/>
              <w:left w:w="28" w:type="dxa"/>
              <w:bottom w:w="28" w:type="dxa"/>
              <w:right w:w="28" w:type="dxa"/>
            </w:tcMar>
            <w:vAlign w:val="center"/>
          </w:tcPr>
          <w:p w14:paraId="35D1C0CF" w14:textId="77777777" w:rsidR="00026690" w:rsidRPr="00026690" w:rsidRDefault="00026690" w:rsidP="00026690">
            <w:pPr>
              <w:jc w:val="center"/>
              <w:rPr>
                <w:rFonts w:asciiTheme="minorHAnsi" w:eastAsia="Calibri" w:hAnsiTheme="minorHAnsi" w:cstheme="minorHAnsi"/>
                <w:b/>
                <w:sz w:val="14"/>
                <w:szCs w:val="14"/>
                <w:lang w:eastAsia="en-US"/>
              </w:rPr>
            </w:pPr>
            <w:r w:rsidRPr="00026690">
              <w:rPr>
                <w:rFonts w:asciiTheme="minorHAnsi" w:eastAsia="Calibri" w:hAnsiTheme="minorHAnsi" w:cstheme="minorHAnsi"/>
                <w:b/>
                <w:sz w:val="14"/>
                <w:szCs w:val="14"/>
                <w:lang w:eastAsia="en-US"/>
              </w:rPr>
              <w:t>COTA EXCLUSIVA</w:t>
            </w:r>
          </w:p>
        </w:tc>
      </w:tr>
      <w:tr w:rsidR="00026690" w:rsidRPr="00026690" w14:paraId="019C0314" w14:textId="77777777" w:rsidTr="00DC2EA0">
        <w:trPr>
          <w:trHeight w:val="283"/>
        </w:trPr>
        <w:tc>
          <w:tcPr>
            <w:tcW w:w="67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A234D52" w14:textId="77777777" w:rsidR="00026690" w:rsidRPr="00026690" w:rsidRDefault="00026690" w:rsidP="00026690">
            <w:pPr>
              <w:jc w:val="center"/>
              <w:rPr>
                <w:rFonts w:asciiTheme="minorHAnsi" w:eastAsia="Calibri" w:hAnsiTheme="minorHAnsi" w:cstheme="minorHAnsi"/>
                <w:sz w:val="14"/>
                <w:szCs w:val="14"/>
                <w:lang w:eastAsia="en-US"/>
              </w:rPr>
            </w:pPr>
            <w:proofErr w:type="gramStart"/>
            <w:r w:rsidRPr="00026690">
              <w:rPr>
                <w:rFonts w:asciiTheme="minorHAnsi" w:eastAsia="Calibri" w:hAnsiTheme="minorHAnsi" w:cstheme="minorHAnsi"/>
                <w:sz w:val="14"/>
                <w:szCs w:val="14"/>
                <w:lang w:eastAsia="en-US"/>
              </w:rPr>
              <w:t>9</w:t>
            </w:r>
            <w:proofErr w:type="gramEnd"/>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75A23D3"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4942116 </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81D11BE"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SERINGA DESCARTAVEL - EM PLASTICO ATOXICO E APIROGENICO, CAPACIDADE DE</w:t>
            </w:r>
            <w:r w:rsidRPr="00026690">
              <w:rPr>
                <w:rFonts w:asciiTheme="minorHAnsi" w:eastAsia="Calibri" w:hAnsiTheme="minorHAnsi" w:cstheme="minorHAnsi"/>
                <w:b/>
                <w:sz w:val="14"/>
                <w:szCs w:val="14"/>
                <w:lang w:eastAsia="en-US"/>
              </w:rPr>
              <w:t xml:space="preserve"> </w:t>
            </w:r>
            <w:proofErr w:type="gramStart"/>
            <w:r w:rsidRPr="00026690">
              <w:rPr>
                <w:rFonts w:asciiTheme="minorHAnsi" w:eastAsia="Calibri" w:hAnsiTheme="minorHAnsi" w:cstheme="minorHAnsi"/>
                <w:b/>
                <w:sz w:val="14"/>
                <w:szCs w:val="14"/>
                <w:lang w:eastAsia="en-US"/>
              </w:rPr>
              <w:t>5ML</w:t>
            </w:r>
            <w:proofErr w:type="gramEnd"/>
            <w:r w:rsidRPr="00026690">
              <w:rPr>
                <w:rFonts w:asciiTheme="minorHAnsi" w:eastAsia="Calibri" w:hAnsiTheme="minorHAnsi" w:cstheme="minorHAnsi"/>
                <w:sz w:val="14"/>
                <w:szCs w:val="14"/>
                <w:lang w:eastAsia="en-US"/>
              </w:rPr>
              <w:t xml:space="preserve">,BICO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 ESTERIL,COM EMBOLO DE BORRACHA SILICONIZADA,SEM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E3E99CB"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129EA64A"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365.500</w:t>
            </w:r>
          </w:p>
        </w:tc>
        <w:tc>
          <w:tcPr>
            <w:tcW w:w="851" w:type="dxa"/>
            <w:tcBorders>
              <w:left w:val="single" w:sz="4" w:space="0" w:color="auto"/>
            </w:tcBorders>
            <w:vAlign w:val="center"/>
          </w:tcPr>
          <w:p w14:paraId="6B5E186E"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R$ 0,1574</w:t>
            </w:r>
          </w:p>
        </w:tc>
        <w:tc>
          <w:tcPr>
            <w:tcW w:w="1134" w:type="dxa"/>
            <w:vAlign w:val="center"/>
          </w:tcPr>
          <w:p w14:paraId="13DC32F8"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R$ 57.529,7000</w:t>
            </w:r>
          </w:p>
        </w:tc>
      </w:tr>
      <w:tr w:rsidR="00026690" w:rsidRPr="00026690" w14:paraId="7D49AF93" w14:textId="77777777" w:rsidTr="00DC2EA0">
        <w:trPr>
          <w:trHeight w:val="283"/>
        </w:trPr>
        <w:tc>
          <w:tcPr>
            <w:tcW w:w="67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92EC578"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10</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25A7711"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4948521</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396B0C1"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60ML</w:t>
            </w:r>
            <w:proofErr w:type="gramEnd"/>
            <w:r w:rsidRPr="00026690">
              <w:rPr>
                <w:rFonts w:asciiTheme="minorHAnsi" w:eastAsia="Calibri" w:hAnsiTheme="minorHAnsi" w:cstheme="minorHAnsi"/>
                <w:sz w:val="14"/>
                <w:szCs w:val="14"/>
                <w:lang w:eastAsia="en-US"/>
              </w:rPr>
              <w:t xml:space="preserve">,BICO LATERAL LUER </w:t>
            </w:r>
            <w:r w:rsidRPr="00026690">
              <w:rPr>
                <w:rFonts w:asciiTheme="minorHAnsi" w:eastAsia="Calibri" w:hAnsiTheme="minorHAnsi" w:cstheme="minorHAnsi"/>
                <w:b/>
                <w:sz w:val="14"/>
                <w:szCs w:val="14"/>
                <w:lang w:eastAsia="en-US"/>
              </w:rPr>
              <w:t>SLIP</w:t>
            </w:r>
            <w:r w:rsidRPr="00026690">
              <w:rPr>
                <w:rFonts w:asciiTheme="minorHAnsi" w:eastAsia="Calibri" w:hAnsiTheme="minorHAnsi" w:cstheme="minorHAnsi"/>
                <w:sz w:val="14"/>
                <w:szCs w:val="14"/>
                <w:lang w:eastAsia="en-US"/>
              </w:rPr>
              <w:t>,CORPO COM GRADUACAO MILIMETRADA E ALTO GRAU DE TRANSPARENCIA, ESTERIL,COM EMBOLO DE BORRACHA SILICONIZADA,SEM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7078D0B"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UNIDADE</w:t>
            </w:r>
          </w:p>
        </w:tc>
        <w:tc>
          <w:tcPr>
            <w:tcW w:w="708" w:type="dxa"/>
            <w:tcBorders>
              <w:top w:val="single" w:sz="4" w:space="0" w:color="auto"/>
              <w:left w:val="single" w:sz="4" w:space="0" w:color="auto"/>
              <w:bottom w:val="single" w:sz="4" w:space="0" w:color="auto"/>
              <w:right w:val="single" w:sz="4" w:space="0" w:color="auto"/>
            </w:tcBorders>
            <w:vAlign w:val="center"/>
          </w:tcPr>
          <w:p w14:paraId="17BAA9ED"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40.440</w:t>
            </w:r>
          </w:p>
        </w:tc>
        <w:tc>
          <w:tcPr>
            <w:tcW w:w="851" w:type="dxa"/>
            <w:tcBorders>
              <w:left w:val="single" w:sz="4" w:space="0" w:color="auto"/>
            </w:tcBorders>
            <w:vAlign w:val="center"/>
          </w:tcPr>
          <w:p w14:paraId="6F15B526"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R$ 1,6480</w:t>
            </w:r>
          </w:p>
        </w:tc>
        <w:tc>
          <w:tcPr>
            <w:tcW w:w="1134" w:type="dxa"/>
            <w:vAlign w:val="center"/>
          </w:tcPr>
          <w:p w14:paraId="2ED35AA8"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R$ 66.645,1200</w:t>
            </w:r>
          </w:p>
        </w:tc>
      </w:tr>
      <w:tr w:rsidR="00026690" w:rsidRPr="00026690" w14:paraId="1758E91D" w14:textId="77777777" w:rsidTr="00DC2EA0">
        <w:trPr>
          <w:trHeight w:val="283"/>
        </w:trPr>
        <w:tc>
          <w:tcPr>
            <w:tcW w:w="67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EE1A4B9"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11</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1790CAD"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4931980</w:t>
            </w:r>
          </w:p>
        </w:tc>
        <w:tc>
          <w:tcPr>
            <w:tcW w:w="4678"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BE7F68E" w14:textId="77777777" w:rsidR="00026690" w:rsidRPr="00026690" w:rsidRDefault="00026690" w:rsidP="00026690">
            <w:pPr>
              <w:widowControl w:val="0"/>
              <w:spacing w:line="259" w:lineRule="auto"/>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 xml:space="preserve">SERINGA DESCARTAVEL - EM PLASTICO ATOXICO E APIROGENICO, CAPACIDADE DE </w:t>
            </w:r>
            <w:proofErr w:type="gramStart"/>
            <w:r w:rsidRPr="00026690">
              <w:rPr>
                <w:rFonts w:asciiTheme="minorHAnsi" w:eastAsia="Calibri" w:hAnsiTheme="minorHAnsi" w:cstheme="minorHAnsi"/>
                <w:b/>
                <w:sz w:val="14"/>
                <w:szCs w:val="14"/>
                <w:lang w:eastAsia="en-US"/>
              </w:rPr>
              <w:t>60ML</w:t>
            </w:r>
            <w:proofErr w:type="gramEnd"/>
            <w:r w:rsidRPr="00026690">
              <w:rPr>
                <w:rFonts w:asciiTheme="minorHAnsi" w:eastAsia="Calibri" w:hAnsiTheme="minorHAnsi" w:cstheme="minorHAnsi"/>
                <w:sz w:val="14"/>
                <w:szCs w:val="14"/>
                <w:lang w:eastAsia="en-US"/>
              </w:rPr>
              <w:t xml:space="preserve">, BICO LUER </w:t>
            </w:r>
            <w:r w:rsidRPr="00026690">
              <w:rPr>
                <w:rFonts w:asciiTheme="minorHAnsi" w:eastAsia="Calibri" w:hAnsiTheme="minorHAnsi" w:cstheme="minorHAnsi"/>
                <w:b/>
                <w:sz w:val="14"/>
                <w:szCs w:val="14"/>
                <w:lang w:eastAsia="en-US"/>
              </w:rPr>
              <w:t>LOCK</w:t>
            </w:r>
            <w:r w:rsidRPr="00026690">
              <w:rPr>
                <w:rFonts w:asciiTheme="minorHAnsi" w:eastAsia="Calibri" w:hAnsiTheme="minorHAnsi" w:cstheme="minorHAnsi"/>
                <w:sz w:val="14"/>
                <w:szCs w:val="14"/>
                <w:lang w:eastAsia="en-US"/>
              </w:rPr>
              <w:t xml:space="preserve">,CORPO COM GRADUACAO MILIMETRADA E ALTO </w:t>
            </w:r>
            <w:r w:rsidRPr="00026690">
              <w:rPr>
                <w:rFonts w:asciiTheme="minorHAnsi" w:eastAsia="Calibri" w:hAnsiTheme="minorHAnsi" w:cstheme="minorHAnsi"/>
                <w:sz w:val="14"/>
                <w:szCs w:val="14"/>
                <w:lang w:eastAsia="en-US"/>
              </w:rPr>
              <w:lastRenderedPageBreak/>
              <w:t>GRAU DE TRANSPARENCIA, ESTERIL, COM EMBOLO DE BORRACHA SILICONIZADA, SEM AGULHA</w:t>
            </w:r>
          </w:p>
        </w:tc>
        <w:tc>
          <w:tcPr>
            <w:tcW w:w="709"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CEA77C9" w14:textId="77777777" w:rsidR="00026690" w:rsidRPr="00026690" w:rsidRDefault="00026690" w:rsidP="00026690">
            <w:pPr>
              <w:widowControl w:val="0"/>
              <w:spacing w:line="259" w:lineRule="auto"/>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lastRenderedPageBreak/>
              <w:t>UNIDADE</w:t>
            </w:r>
          </w:p>
        </w:tc>
        <w:tc>
          <w:tcPr>
            <w:tcW w:w="708" w:type="dxa"/>
            <w:tcBorders>
              <w:top w:val="single" w:sz="4" w:space="0" w:color="auto"/>
              <w:left w:val="single" w:sz="4" w:space="0" w:color="auto"/>
              <w:bottom w:val="single" w:sz="4" w:space="0" w:color="auto"/>
              <w:right w:val="single" w:sz="4" w:space="0" w:color="auto"/>
            </w:tcBorders>
            <w:vAlign w:val="center"/>
          </w:tcPr>
          <w:p w14:paraId="3A0222F7" w14:textId="77777777" w:rsidR="00026690" w:rsidRPr="00026690" w:rsidRDefault="00026690" w:rsidP="00026690">
            <w:pPr>
              <w:tabs>
                <w:tab w:val="left" w:pos="567"/>
                <w:tab w:val="left" w:pos="993"/>
              </w:tabs>
              <w:spacing w:before="120"/>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13.380</w:t>
            </w:r>
          </w:p>
        </w:tc>
        <w:tc>
          <w:tcPr>
            <w:tcW w:w="851" w:type="dxa"/>
            <w:tcBorders>
              <w:left w:val="single" w:sz="4" w:space="0" w:color="auto"/>
            </w:tcBorders>
            <w:vAlign w:val="center"/>
          </w:tcPr>
          <w:p w14:paraId="7F041DC1"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R$ 1,5000</w:t>
            </w:r>
          </w:p>
        </w:tc>
        <w:tc>
          <w:tcPr>
            <w:tcW w:w="1134" w:type="dxa"/>
            <w:vAlign w:val="center"/>
          </w:tcPr>
          <w:p w14:paraId="5BF66A4D" w14:textId="77777777" w:rsidR="00026690" w:rsidRPr="00026690" w:rsidRDefault="00026690" w:rsidP="00026690">
            <w:pPr>
              <w:jc w:val="center"/>
              <w:rPr>
                <w:rFonts w:asciiTheme="minorHAnsi" w:eastAsia="Calibri" w:hAnsiTheme="minorHAnsi" w:cstheme="minorHAnsi"/>
                <w:sz w:val="14"/>
                <w:szCs w:val="14"/>
                <w:lang w:eastAsia="en-US"/>
              </w:rPr>
            </w:pPr>
            <w:r w:rsidRPr="00026690">
              <w:rPr>
                <w:rFonts w:asciiTheme="minorHAnsi" w:eastAsia="Calibri" w:hAnsiTheme="minorHAnsi" w:cstheme="minorHAnsi"/>
                <w:sz w:val="14"/>
                <w:szCs w:val="14"/>
                <w:lang w:eastAsia="en-US"/>
              </w:rPr>
              <w:t>R$ 20.070,0000</w:t>
            </w:r>
          </w:p>
        </w:tc>
      </w:tr>
      <w:tr w:rsidR="00026690" w:rsidRPr="00026690" w14:paraId="4695C060" w14:textId="77777777" w:rsidTr="00DC2EA0">
        <w:tc>
          <w:tcPr>
            <w:tcW w:w="9464" w:type="dxa"/>
            <w:gridSpan w:val="7"/>
            <w:shd w:val="clear" w:color="auto" w:fill="BFBFBF"/>
          </w:tcPr>
          <w:p w14:paraId="48F3A88B" w14:textId="77777777" w:rsidR="00026690" w:rsidRPr="00026690" w:rsidRDefault="00026690" w:rsidP="00026690">
            <w:pPr>
              <w:jc w:val="right"/>
              <w:rPr>
                <w:rFonts w:asciiTheme="minorHAnsi" w:eastAsia="Calibri" w:hAnsiTheme="minorHAnsi" w:cstheme="minorHAnsi"/>
                <w:b/>
                <w:color w:val="FF0000"/>
                <w:sz w:val="14"/>
                <w:szCs w:val="14"/>
                <w:lang w:eastAsia="en-US"/>
              </w:rPr>
            </w:pPr>
            <w:r w:rsidRPr="00026690">
              <w:rPr>
                <w:rFonts w:asciiTheme="minorHAnsi" w:eastAsia="Calibri" w:hAnsiTheme="minorHAnsi" w:cstheme="minorHAnsi"/>
                <w:b/>
                <w:sz w:val="14"/>
                <w:szCs w:val="14"/>
                <w:lang w:eastAsia="en-US"/>
              </w:rPr>
              <w:lastRenderedPageBreak/>
              <w:t xml:space="preserve">VALOR ESTIMADO GLOBAL PARA 12 MESES </w:t>
            </w:r>
            <w:r w:rsidRPr="00026690">
              <w:rPr>
                <w:rFonts w:asciiTheme="minorHAnsi" w:eastAsia="Calibri" w:hAnsiTheme="minorHAnsi" w:cstheme="minorHAnsi"/>
                <w:b/>
                <w:bCs/>
                <w:sz w:val="14"/>
                <w:szCs w:val="14"/>
                <w:lang w:eastAsia="en-US"/>
              </w:rPr>
              <w:t>R$ </w:t>
            </w:r>
            <w:r w:rsidRPr="00026690">
              <w:rPr>
                <w:rFonts w:asciiTheme="minorHAnsi" w:eastAsia="Calibri" w:hAnsiTheme="minorHAnsi" w:cstheme="minorHAnsi"/>
                <w:b/>
                <w:sz w:val="14"/>
                <w:szCs w:val="14"/>
                <w:lang w:eastAsia="en-US"/>
              </w:rPr>
              <w:t>1.457.270,1200</w:t>
            </w:r>
          </w:p>
        </w:tc>
      </w:tr>
    </w:tbl>
    <w:p w14:paraId="7B000599" w14:textId="65AF4DEA" w:rsidR="002B0DA3" w:rsidRPr="00026690" w:rsidRDefault="00A757CD" w:rsidP="00E90FE1">
      <w:pPr>
        <w:spacing w:before="120"/>
        <w:jc w:val="both"/>
        <w:rPr>
          <w:rFonts w:asciiTheme="minorHAnsi" w:hAnsiTheme="minorHAnsi" w:cstheme="minorHAnsi"/>
          <w:sz w:val="14"/>
          <w:szCs w:val="14"/>
        </w:rPr>
      </w:pPr>
      <w:proofErr w:type="gramStart"/>
      <w:r>
        <w:rPr>
          <w:rFonts w:asciiTheme="minorHAnsi" w:hAnsiTheme="minorHAnsi" w:cstheme="minorHAnsi"/>
          <w:sz w:val="14"/>
          <w:szCs w:val="14"/>
        </w:rPr>
        <w:t>¹</w:t>
      </w:r>
      <w:proofErr w:type="gramEnd"/>
      <w:r>
        <w:rPr>
          <w:rFonts w:asciiTheme="minorHAnsi" w:hAnsiTheme="minorHAnsi" w:cstheme="minorHAnsi"/>
          <w:sz w:val="14"/>
          <w:szCs w:val="14"/>
        </w:rPr>
        <w:t xml:space="preserve"> </w:t>
      </w:r>
      <w:r w:rsidR="00026690" w:rsidRPr="00026690">
        <w:rPr>
          <w:rFonts w:asciiTheme="minorHAnsi" w:hAnsiTheme="minorHAnsi" w:cstheme="minorHAnsi"/>
          <w:sz w:val="14"/>
          <w:szCs w:val="14"/>
        </w:rPr>
        <w:t>Este termo de referência foi elaborado de acordo com os instrumentos padronizados da PGE: Edital de Fornecimento de Bens com SRP (Atualizado em 27/05/2024), Minuta do Contrato de Fornecimento de bens, entrega futura, integral ou parcelada (Atualizada em 16/05/2024) e Minuta da Ata de Registro de Preços (Atualizada em 04/06/2024). VERSÃO DO MODELO SAD V. 01. DATA 10/06/2024.</w:t>
      </w:r>
    </w:p>
    <w:p w14:paraId="25965045" w14:textId="4BC0569E" w:rsidR="008419F7" w:rsidRPr="00FD4DA7" w:rsidRDefault="008419F7" w:rsidP="00204A04">
      <w:pPr>
        <w:shd w:val="clear" w:color="auto" w:fill="CCC0D9" w:themeFill="accent4" w:themeFillTint="66"/>
        <w:spacing w:before="120"/>
        <w:jc w:val="both"/>
        <w:rPr>
          <w:rFonts w:asciiTheme="minorHAnsi" w:eastAsia="Calibri" w:hAnsiTheme="minorHAnsi" w:cstheme="minorHAnsi"/>
          <w:b/>
          <w:sz w:val="20"/>
          <w:szCs w:val="20"/>
        </w:rPr>
      </w:pPr>
      <w:r w:rsidRPr="00FD4DA7">
        <w:rPr>
          <w:rFonts w:asciiTheme="minorHAnsi" w:eastAsia="Calibri" w:hAnsiTheme="minorHAnsi" w:cstheme="minorHAnsi"/>
          <w:b/>
          <w:sz w:val="20"/>
          <w:szCs w:val="20"/>
        </w:rPr>
        <w:t xml:space="preserve">2. </w:t>
      </w:r>
      <w:r w:rsidR="00FD4DA7" w:rsidRPr="00FD4DA7">
        <w:rPr>
          <w:rFonts w:asciiTheme="minorHAnsi" w:eastAsia="Calibri" w:hAnsiTheme="minorHAnsi" w:cstheme="minorHAnsi"/>
          <w:b/>
          <w:sz w:val="20"/>
          <w:szCs w:val="20"/>
        </w:rPr>
        <w:t>DAS JUSTIFICATIVAS</w:t>
      </w:r>
    </w:p>
    <w:p w14:paraId="2B61EC80" w14:textId="458C46B1" w:rsidR="00FD4DA7" w:rsidRDefault="00FD4DA7" w:rsidP="00FD4DA7">
      <w:pPr>
        <w:widowControl w:val="0"/>
        <w:tabs>
          <w:tab w:val="left" w:pos="651"/>
        </w:tabs>
        <w:autoSpaceDE w:val="0"/>
        <w:autoSpaceDN w:val="0"/>
        <w:spacing w:before="240"/>
        <w:ind w:left="228"/>
        <w:rPr>
          <w:rFonts w:asciiTheme="minorHAnsi" w:hAnsiTheme="minorHAnsi" w:cstheme="minorHAnsi"/>
          <w:b/>
          <w:spacing w:val="-2"/>
          <w:sz w:val="20"/>
          <w:szCs w:val="20"/>
        </w:rPr>
      </w:pPr>
      <w:bookmarkStart w:id="6" w:name="_heading=h.2et92p0" w:colFirst="0" w:colLast="0"/>
      <w:bookmarkEnd w:id="6"/>
      <w:r w:rsidRPr="00FD4DA7">
        <w:rPr>
          <w:rFonts w:asciiTheme="minorHAnsi" w:hAnsiTheme="minorHAnsi" w:cstheme="minorHAnsi"/>
          <w:b/>
          <w:sz w:val="20"/>
          <w:szCs w:val="20"/>
        </w:rPr>
        <w:t>2.1. JUSTIFICATIVA</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6"/>
          <w:sz w:val="20"/>
          <w:szCs w:val="20"/>
        </w:rPr>
        <w:t xml:space="preserve"> </w:t>
      </w:r>
      <w:r w:rsidRPr="00FD4DA7">
        <w:rPr>
          <w:rFonts w:asciiTheme="minorHAnsi" w:hAnsiTheme="minorHAnsi" w:cstheme="minorHAnsi"/>
          <w:b/>
          <w:sz w:val="20"/>
          <w:szCs w:val="20"/>
        </w:rPr>
        <w:t>NECESSIDADE</w:t>
      </w:r>
      <w:r w:rsidRPr="00FD4DA7">
        <w:rPr>
          <w:rFonts w:asciiTheme="minorHAnsi" w:hAnsiTheme="minorHAnsi" w:cstheme="minorHAnsi"/>
          <w:b/>
          <w:spacing w:val="-5"/>
          <w:sz w:val="20"/>
          <w:szCs w:val="20"/>
        </w:rPr>
        <w:t xml:space="preserve"> </w:t>
      </w:r>
      <w:r w:rsidRPr="00FD4DA7">
        <w:rPr>
          <w:rFonts w:asciiTheme="minorHAnsi" w:hAnsiTheme="minorHAnsi" w:cstheme="minorHAnsi"/>
          <w:b/>
          <w:sz w:val="20"/>
          <w:szCs w:val="20"/>
        </w:rPr>
        <w:t>DA</w:t>
      </w:r>
      <w:r w:rsidRPr="00FD4DA7">
        <w:rPr>
          <w:rFonts w:asciiTheme="minorHAnsi" w:hAnsiTheme="minorHAnsi" w:cstheme="minorHAnsi"/>
          <w:b/>
          <w:spacing w:val="-5"/>
          <w:sz w:val="20"/>
          <w:szCs w:val="20"/>
        </w:rPr>
        <w:t xml:space="preserve"> </w:t>
      </w:r>
      <w:r w:rsidRPr="00FD4DA7">
        <w:rPr>
          <w:rFonts w:asciiTheme="minorHAnsi" w:hAnsiTheme="minorHAnsi" w:cstheme="minorHAnsi"/>
          <w:b/>
          <w:spacing w:val="-2"/>
          <w:sz w:val="20"/>
          <w:szCs w:val="20"/>
        </w:rPr>
        <w:t>CONTRATAÇÃO</w:t>
      </w:r>
    </w:p>
    <w:p w14:paraId="76A89563" w14:textId="0B3041EF" w:rsidR="00B676FA" w:rsidRPr="00B676FA" w:rsidRDefault="00B676FA" w:rsidP="00B676FA">
      <w:pPr>
        <w:pStyle w:val="Corpodetexto"/>
        <w:ind w:left="654" w:right="384"/>
        <w:rPr>
          <w:rFonts w:asciiTheme="minorHAnsi" w:hAnsiTheme="minorHAnsi" w:cstheme="minorHAnsi"/>
          <w:sz w:val="20"/>
          <w:szCs w:val="20"/>
        </w:rPr>
      </w:pPr>
      <w:r w:rsidRPr="00B676FA">
        <w:rPr>
          <w:rFonts w:asciiTheme="minorHAnsi" w:hAnsiTheme="minorHAnsi" w:cstheme="minorHAnsi"/>
          <w:sz w:val="20"/>
          <w:szCs w:val="20"/>
        </w:rPr>
        <w:tab/>
      </w:r>
    </w:p>
    <w:p w14:paraId="1422FE52" w14:textId="376B3114" w:rsidR="00026690" w:rsidRPr="00026690" w:rsidRDefault="00B676FA" w:rsidP="00026690">
      <w:pPr>
        <w:pStyle w:val="Corpodetexto"/>
        <w:ind w:left="654" w:right="384"/>
        <w:rPr>
          <w:rFonts w:asciiTheme="minorHAnsi" w:hAnsiTheme="minorHAnsi" w:cstheme="minorHAnsi"/>
          <w:sz w:val="20"/>
          <w:szCs w:val="20"/>
        </w:rPr>
      </w:pPr>
      <w:r w:rsidRPr="00B676FA">
        <w:rPr>
          <w:rFonts w:asciiTheme="minorHAnsi" w:hAnsiTheme="minorHAnsi" w:cstheme="minorHAnsi"/>
          <w:b/>
          <w:sz w:val="20"/>
          <w:szCs w:val="20"/>
        </w:rPr>
        <w:t>2.1.1.</w:t>
      </w:r>
      <w:r w:rsidR="0014029A">
        <w:rPr>
          <w:rFonts w:asciiTheme="minorHAnsi" w:hAnsiTheme="minorHAnsi" w:cstheme="minorHAnsi"/>
          <w:sz w:val="20"/>
          <w:szCs w:val="20"/>
        </w:rPr>
        <w:t xml:space="preserve"> </w:t>
      </w:r>
      <w:r w:rsidR="00026690" w:rsidRPr="00026690">
        <w:rPr>
          <w:rFonts w:asciiTheme="minorHAnsi" w:hAnsiTheme="minorHAnsi" w:cstheme="minorHAnsi"/>
          <w:sz w:val="20"/>
          <w:szCs w:val="20"/>
        </w:rPr>
        <w:t xml:space="preserve">A presente contratação se dará em função da necessidade de aquisição de materiais médico-hospitalares, a fim de atender o CISAM/UPE, uma vez que o Processo 064/2022 Pregão 043/2022 expirou em 18/07/2023; que a ATA CORPORATIVA </w:t>
      </w:r>
      <w:proofErr w:type="gramStart"/>
      <w:r w:rsidR="00026690" w:rsidRPr="00026690">
        <w:rPr>
          <w:rFonts w:asciiTheme="minorHAnsi" w:hAnsiTheme="minorHAnsi" w:cstheme="minorHAnsi"/>
          <w:sz w:val="20"/>
          <w:szCs w:val="20"/>
        </w:rPr>
        <w:t>ARPC.</w:t>
      </w:r>
      <w:proofErr w:type="gramEnd"/>
      <w:r w:rsidR="00026690" w:rsidRPr="00026690">
        <w:rPr>
          <w:rFonts w:asciiTheme="minorHAnsi" w:hAnsiTheme="minorHAnsi" w:cstheme="minorHAnsi"/>
          <w:sz w:val="20"/>
          <w:szCs w:val="20"/>
        </w:rPr>
        <w:t>0012.00.2023.GOV.SAD.PE expirou em 25/06/2024; que não houve publicação de nova ATA corporativa para substituí-la e da necessidade de manter o abastecimento dos nossos estoques dos referidos itens para o andamento regular dos serviços prestados pelo CISAM/UPE, de acordo com as especificações e quantidades constantes neste Termo de Referência.</w:t>
      </w:r>
    </w:p>
    <w:p w14:paraId="5C6A7014" w14:textId="1D833FBF" w:rsidR="0014029A" w:rsidRDefault="00026690" w:rsidP="00026690">
      <w:pPr>
        <w:pStyle w:val="Corpodetexto"/>
        <w:ind w:left="654" w:right="384"/>
        <w:rPr>
          <w:rFonts w:asciiTheme="minorHAnsi" w:hAnsiTheme="minorHAnsi" w:cstheme="minorHAnsi"/>
          <w:sz w:val="20"/>
          <w:szCs w:val="20"/>
        </w:rPr>
      </w:pPr>
      <w:r w:rsidRPr="00026690">
        <w:rPr>
          <w:rFonts w:asciiTheme="minorHAnsi" w:hAnsiTheme="minorHAnsi" w:cstheme="minorHAnsi"/>
          <w:b/>
          <w:sz w:val="20"/>
          <w:szCs w:val="20"/>
        </w:rPr>
        <w:t>2.1.2.</w:t>
      </w:r>
      <w:r w:rsidRPr="00026690">
        <w:rPr>
          <w:rFonts w:asciiTheme="minorHAnsi" w:hAnsiTheme="minorHAnsi" w:cstheme="minorHAnsi"/>
          <w:sz w:val="20"/>
          <w:szCs w:val="20"/>
        </w:rPr>
        <w:tab/>
        <w:t>Informa-se,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insumos no CISAM/UPE, a fim de que sejam adquiridos itens que viabilizem ações e serviços preventivos, curativos e de diagnóstico, individuais e coletivos, exigidos para cada paciente em todos os níveis de complexidade.</w:t>
      </w:r>
    </w:p>
    <w:p w14:paraId="4F313F74" w14:textId="77777777" w:rsidR="00026690" w:rsidRPr="0014029A" w:rsidRDefault="00026690" w:rsidP="00026690">
      <w:pPr>
        <w:pStyle w:val="Corpodetexto"/>
        <w:ind w:left="654" w:right="384"/>
        <w:rPr>
          <w:rFonts w:asciiTheme="minorHAnsi" w:hAnsiTheme="minorHAnsi" w:cstheme="minorHAnsi"/>
          <w:sz w:val="20"/>
          <w:szCs w:val="20"/>
        </w:rPr>
      </w:pPr>
    </w:p>
    <w:p w14:paraId="52716E9B" w14:textId="04B5D702" w:rsidR="00FD4DA7" w:rsidRDefault="00FD4DA7" w:rsidP="00026690">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2.2.</w:t>
      </w:r>
      <w:r w:rsidRPr="00FD4DA7">
        <w:rPr>
          <w:rFonts w:asciiTheme="minorHAnsi" w:hAnsiTheme="minorHAnsi" w:cstheme="minorHAnsi"/>
          <w:b/>
          <w:sz w:val="20"/>
          <w:szCs w:val="20"/>
        </w:rPr>
        <w:tab/>
        <w:t>JUSTIFICATIVA DO QUANTITATIVO ESTIMADO</w:t>
      </w:r>
    </w:p>
    <w:p w14:paraId="1CD5B5D9" w14:textId="77777777" w:rsidR="00FD4DA7" w:rsidRPr="00FD4DA7" w:rsidRDefault="00FD4DA7" w:rsidP="0014029A">
      <w:pPr>
        <w:pStyle w:val="Corpodetexto"/>
        <w:ind w:right="384"/>
        <w:rPr>
          <w:rFonts w:asciiTheme="minorHAnsi" w:hAnsiTheme="minorHAnsi" w:cstheme="minorHAnsi"/>
          <w:b/>
          <w:sz w:val="20"/>
          <w:szCs w:val="20"/>
        </w:rPr>
      </w:pPr>
    </w:p>
    <w:p w14:paraId="1512F771" w14:textId="0ED64795" w:rsidR="00026690" w:rsidRPr="00026690" w:rsidRDefault="00FD4DA7" w:rsidP="00026690">
      <w:pPr>
        <w:pStyle w:val="Corpodetexto"/>
        <w:ind w:left="654" w:right="384"/>
        <w:rPr>
          <w:rFonts w:asciiTheme="minorHAnsi" w:hAnsiTheme="minorHAnsi" w:cstheme="minorHAnsi"/>
          <w:sz w:val="20"/>
          <w:szCs w:val="20"/>
        </w:rPr>
      </w:pPr>
      <w:r w:rsidRPr="00FD4DA7">
        <w:rPr>
          <w:rFonts w:asciiTheme="minorHAnsi" w:hAnsiTheme="minorHAnsi" w:cstheme="minorHAnsi"/>
          <w:b/>
          <w:sz w:val="20"/>
          <w:szCs w:val="20"/>
        </w:rPr>
        <w:t>2.2.1.</w:t>
      </w:r>
      <w:r w:rsidR="004F0548">
        <w:rPr>
          <w:rFonts w:asciiTheme="minorHAnsi" w:hAnsiTheme="minorHAnsi" w:cstheme="minorHAnsi"/>
          <w:sz w:val="20"/>
          <w:szCs w:val="20"/>
        </w:rPr>
        <w:t xml:space="preserve"> </w:t>
      </w:r>
      <w:r w:rsidR="00026690" w:rsidRPr="00026690">
        <w:rPr>
          <w:rFonts w:asciiTheme="minorHAnsi" w:hAnsiTheme="minorHAnsi" w:cstheme="minorHAnsi"/>
          <w:sz w:val="20"/>
          <w:szCs w:val="20"/>
        </w:rPr>
        <w:t xml:space="preserve">O quantitativo previsto no presente Termo de Referência foi definido a partir do programa MV SOUL, Relatório de Consumo de Estoque do último ano, fundamentado no consumo médio mensal (CMM) e acrescidos de 25% para atender, se necessário, um possível aumento na demanda considerando que o número de pacientes atendidos varia mensalmente, não temos como mensurar um quantitativo exato e precisamos manter nosso estoque para atender casos de urgência/emergência admitidos nesta unidade. </w:t>
      </w:r>
    </w:p>
    <w:p w14:paraId="035B5D7B" w14:textId="7B5118D3" w:rsidR="0014029A" w:rsidRDefault="00026690" w:rsidP="00026690">
      <w:pPr>
        <w:pStyle w:val="Corpodetexto"/>
        <w:ind w:left="654" w:right="384"/>
        <w:rPr>
          <w:rFonts w:asciiTheme="minorHAnsi" w:hAnsiTheme="minorHAnsi" w:cstheme="minorHAnsi"/>
          <w:sz w:val="20"/>
          <w:szCs w:val="20"/>
        </w:rPr>
      </w:pPr>
      <w:r w:rsidRPr="00026690">
        <w:rPr>
          <w:rFonts w:asciiTheme="minorHAnsi" w:hAnsiTheme="minorHAnsi" w:cstheme="minorHAnsi"/>
          <w:b/>
          <w:sz w:val="20"/>
          <w:szCs w:val="20"/>
        </w:rPr>
        <w:t>2.2.2.</w:t>
      </w:r>
      <w:r>
        <w:rPr>
          <w:rFonts w:asciiTheme="minorHAnsi" w:hAnsiTheme="minorHAnsi" w:cstheme="minorHAnsi"/>
          <w:sz w:val="20"/>
          <w:szCs w:val="20"/>
        </w:rPr>
        <w:t xml:space="preserve"> </w:t>
      </w:r>
      <w:r w:rsidRPr="00026690">
        <w:rPr>
          <w:rFonts w:asciiTheme="minorHAnsi" w:hAnsiTheme="minorHAnsi" w:cstheme="minorHAnsi"/>
          <w:sz w:val="20"/>
          <w:szCs w:val="20"/>
        </w:rPr>
        <w:t xml:space="preserve">Soma-se ao quantitativo supramencionado àqueles obtidos a partir das manifestações de interesse registradas na Intenção de Registros de Preços nº </w:t>
      </w:r>
      <w:proofErr w:type="gramStart"/>
      <w:r w:rsidRPr="00026690">
        <w:rPr>
          <w:rFonts w:asciiTheme="minorHAnsi" w:hAnsiTheme="minorHAnsi" w:cstheme="minorHAnsi"/>
          <w:sz w:val="20"/>
          <w:szCs w:val="20"/>
        </w:rPr>
        <w:t>IRP.</w:t>
      </w:r>
      <w:proofErr w:type="gramEnd"/>
      <w:r w:rsidRPr="00026690">
        <w:rPr>
          <w:rFonts w:asciiTheme="minorHAnsi" w:hAnsiTheme="minorHAnsi" w:cstheme="minorHAnsi"/>
          <w:sz w:val="20"/>
          <w:szCs w:val="20"/>
        </w:rPr>
        <w:t>0089.2024.CISAM, operacionalizada através do sistema PE-Integrado.</w:t>
      </w:r>
    </w:p>
    <w:p w14:paraId="71323DFA" w14:textId="77777777" w:rsidR="00026690" w:rsidRDefault="00026690" w:rsidP="00026690">
      <w:pPr>
        <w:pStyle w:val="Corpodetexto"/>
        <w:ind w:left="654" w:right="384"/>
        <w:rPr>
          <w:rFonts w:asciiTheme="minorHAnsi" w:hAnsiTheme="minorHAnsi" w:cstheme="minorHAnsi"/>
          <w:sz w:val="20"/>
          <w:szCs w:val="20"/>
        </w:rPr>
      </w:pPr>
    </w:p>
    <w:p w14:paraId="4D60FCB0" w14:textId="77777777" w:rsidR="00037E3A" w:rsidRDefault="00B676FA" w:rsidP="00037E3A">
      <w:pPr>
        <w:pStyle w:val="Corpodetexto"/>
        <w:shd w:val="clear" w:color="auto" w:fill="FFFFFF" w:themeFill="background1"/>
        <w:ind w:right="384"/>
        <w:rPr>
          <w:rFonts w:asciiTheme="minorHAnsi" w:hAnsiTheme="minorHAnsi" w:cstheme="minorHAnsi"/>
          <w:b/>
          <w:sz w:val="20"/>
          <w:szCs w:val="20"/>
        </w:rPr>
      </w:pPr>
      <w:r w:rsidRPr="00B676FA">
        <w:rPr>
          <w:rFonts w:asciiTheme="minorHAnsi" w:hAnsiTheme="minorHAnsi" w:cstheme="minorHAnsi"/>
          <w:b/>
          <w:sz w:val="20"/>
          <w:szCs w:val="20"/>
        </w:rPr>
        <w:t xml:space="preserve">2.3. JUSTIFICATIVA DA ESCOLHA DA SOLUÇÃO </w:t>
      </w:r>
    </w:p>
    <w:p w14:paraId="2D14924F" w14:textId="77777777" w:rsidR="00037E3A" w:rsidRDefault="00037E3A" w:rsidP="00037E3A">
      <w:pPr>
        <w:pStyle w:val="Corpodetexto"/>
        <w:shd w:val="clear" w:color="auto" w:fill="FFFFFF" w:themeFill="background1"/>
        <w:ind w:right="384"/>
        <w:rPr>
          <w:rFonts w:asciiTheme="minorHAnsi" w:hAnsiTheme="minorHAnsi" w:cstheme="minorHAnsi"/>
          <w:b/>
          <w:sz w:val="20"/>
          <w:szCs w:val="20"/>
        </w:rPr>
      </w:pPr>
    </w:p>
    <w:p w14:paraId="73AE0257" w14:textId="37DF0244" w:rsidR="00A757CD" w:rsidRPr="00037E3A" w:rsidRDefault="00B676FA" w:rsidP="00026690">
      <w:pPr>
        <w:pStyle w:val="Corpodetexto"/>
        <w:shd w:val="clear" w:color="auto" w:fill="FFFFFF" w:themeFill="background1"/>
        <w:ind w:left="708" w:right="384"/>
        <w:rPr>
          <w:rFonts w:asciiTheme="minorHAnsi" w:hAnsiTheme="minorHAnsi" w:cstheme="minorHAnsi"/>
          <w:b/>
          <w:sz w:val="20"/>
          <w:szCs w:val="20"/>
        </w:rPr>
      </w:pPr>
      <w:r w:rsidRPr="00B676FA">
        <w:rPr>
          <w:rFonts w:asciiTheme="minorHAnsi" w:hAnsiTheme="minorHAnsi" w:cstheme="minorHAnsi"/>
          <w:b/>
          <w:sz w:val="20"/>
          <w:szCs w:val="20"/>
        </w:rPr>
        <w:t>2.3.1.</w:t>
      </w:r>
      <w:r w:rsidR="002B0DA3">
        <w:rPr>
          <w:rFonts w:asciiTheme="minorHAnsi" w:hAnsiTheme="minorHAnsi" w:cstheme="minorHAnsi"/>
          <w:b/>
          <w:sz w:val="20"/>
          <w:szCs w:val="20"/>
        </w:rPr>
        <w:t xml:space="preserve"> </w:t>
      </w:r>
      <w:r w:rsidR="00026690" w:rsidRPr="00026690">
        <w:rPr>
          <w:color w:val="000000"/>
          <w:sz w:val="20"/>
          <w:szCs w:val="20"/>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se trata de materiais médicos hospitalares padronizados e extremamente necessários, sendo nesse contexto o registro de preço o mais indicado tendo em vista a variabilidade do consumo dos itens entre os setores.</w:t>
      </w:r>
    </w:p>
    <w:p w14:paraId="4C1DF2A2" w14:textId="77777777" w:rsidR="00B676FA" w:rsidRPr="00FD4DA7" w:rsidRDefault="00B676FA" w:rsidP="00037E3A">
      <w:pPr>
        <w:pStyle w:val="Corpodetexto"/>
        <w:ind w:right="384"/>
        <w:rPr>
          <w:rFonts w:asciiTheme="minorHAnsi" w:hAnsiTheme="minorHAnsi" w:cstheme="minorHAnsi"/>
          <w:sz w:val="20"/>
          <w:szCs w:val="20"/>
        </w:rPr>
      </w:pPr>
    </w:p>
    <w:p w14:paraId="3393FB2F" w14:textId="35D81D87" w:rsidR="00B676FA" w:rsidRPr="00B676FA" w:rsidRDefault="00B676FA" w:rsidP="00DC2EA0">
      <w:pPr>
        <w:shd w:val="clear" w:color="auto" w:fill="FFFFFF" w:themeFill="background1"/>
        <w:jc w:val="both"/>
        <w:rPr>
          <w:rFonts w:asciiTheme="minorHAnsi" w:hAnsiTheme="minorHAnsi" w:cstheme="minorHAnsi"/>
          <w:b/>
          <w:sz w:val="20"/>
          <w:szCs w:val="20"/>
        </w:rPr>
      </w:pPr>
      <w:r w:rsidRPr="00DC2EA0">
        <w:rPr>
          <w:rFonts w:asciiTheme="minorHAnsi" w:hAnsiTheme="minorHAnsi" w:cstheme="minorHAnsi"/>
          <w:b/>
          <w:sz w:val="20"/>
          <w:szCs w:val="20"/>
        </w:rPr>
        <w:t>2.4.</w:t>
      </w:r>
      <w:r w:rsidRPr="00DC2EA0">
        <w:rPr>
          <w:rFonts w:asciiTheme="minorHAnsi" w:hAnsiTheme="minorHAnsi" w:cstheme="minorHAnsi"/>
          <w:b/>
          <w:sz w:val="20"/>
          <w:szCs w:val="20"/>
        </w:rPr>
        <w:tab/>
        <w:t>JUSTIFICATIVA PARA O PARCELAMENTO OU NÃO DA CONTRATAÇÃO</w:t>
      </w:r>
    </w:p>
    <w:p w14:paraId="5462F93D" w14:textId="77777777" w:rsidR="00B676FA" w:rsidRPr="00B676FA" w:rsidRDefault="00B676FA" w:rsidP="00DC2EA0">
      <w:pPr>
        <w:shd w:val="clear" w:color="auto" w:fill="FFFFFF" w:themeFill="background1"/>
        <w:jc w:val="both"/>
        <w:rPr>
          <w:rFonts w:asciiTheme="minorHAnsi" w:hAnsiTheme="minorHAnsi" w:cstheme="minorHAnsi"/>
          <w:sz w:val="20"/>
          <w:szCs w:val="20"/>
        </w:rPr>
      </w:pPr>
    </w:p>
    <w:p w14:paraId="1BDA0C64" w14:textId="236F5448" w:rsidR="00DC2EA0" w:rsidRPr="00DC2EA0" w:rsidRDefault="00B676FA" w:rsidP="00DC2EA0">
      <w:pPr>
        <w:ind w:left="708"/>
        <w:jc w:val="both"/>
        <w:rPr>
          <w:rFonts w:asciiTheme="minorHAnsi" w:hAnsiTheme="minorHAnsi" w:cstheme="minorHAnsi"/>
          <w:sz w:val="20"/>
          <w:szCs w:val="20"/>
        </w:rPr>
      </w:pPr>
      <w:r w:rsidRPr="00B676FA">
        <w:rPr>
          <w:rFonts w:asciiTheme="minorHAnsi" w:hAnsiTheme="minorHAnsi" w:cstheme="minorHAnsi"/>
          <w:b/>
          <w:sz w:val="20"/>
          <w:szCs w:val="20"/>
        </w:rPr>
        <w:t>2.4.1.</w:t>
      </w:r>
      <w:r w:rsidR="002B0DA3">
        <w:rPr>
          <w:rFonts w:asciiTheme="minorHAnsi" w:hAnsiTheme="minorHAnsi" w:cstheme="minorHAnsi"/>
          <w:sz w:val="20"/>
          <w:szCs w:val="20"/>
        </w:rPr>
        <w:t xml:space="preserve"> </w:t>
      </w:r>
      <w:r w:rsidR="00DC2EA0" w:rsidRPr="00DC2EA0">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171A11BA" w14:textId="77777777" w:rsidR="00DC2EA0" w:rsidRPr="00DC2EA0" w:rsidRDefault="00DC2EA0" w:rsidP="00DC2EA0">
      <w:pPr>
        <w:ind w:left="708"/>
        <w:jc w:val="both"/>
        <w:rPr>
          <w:rFonts w:asciiTheme="minorHAnsi" w:hAnsiTheme="minorHAnsi" w:cstheme="minorHAnsi"/>
          <w:sz w:val="20"/>
          <w:szCs w:val="20"/>
        </w:rPr>
      </w:pPr>
      <w:r w:rsidRPr="00DC2EA0">
        <w:rPr>
          <w:rFonts w:asciiTheme="minorHAnsi" w:hAnsiTheme="minorHAnsi" w:cstheme="minorHAnsi"/>
          <w:b/>
          <w:sz w:val="20"/>
          <w:szCs w:val="20"/>
        </w:rPr>
        <w:t>2.4.2.</w:t>
      </w:r>
      <w:r w:rsidRPr="00DC2EA0">
        <w:rPr>
          <w:rFonts w:asciiTheme="minorHAnsi" w:hAnsiTheme="minorHAnsi" w:cstheme="minorHAnsi"/>
          <w:sz w:val="20"/>
          <w:szCs w:val="20"/>
        </w:rPr>
        <w:tab/>
      </w:r>
      <w:proofErr w:type="gramStart"/>
      <w:r w:rsidRPr="00DC2EA0">
        <w:rPr>
          <w:rFonts w:asciiTheme="minorHAnsi" w:hAnsiTheme="minorHAnsi" w:cstheme="minorHAnsi"/>
          <w:sz w:val="20"/>
          <w:szCs w:val="20"/>
        </w:rPr>
        <w:t>Na presente</w:t>
      </w:r>
      <w:proofErr w:type="gramEnd"/>
      <w:r w:rsidRPr="00DC2EA0">
        <w:rPr>
          <w:rFonts w:asciiTheme="minorHAnsi" w:hAnsiTheme="minorHAnsi" w:cstheme="minorHAnsi"/>
          <w:sz w:val="20"/>
          <w:szCs w:val="20"/>
        </w:rPr>
        <w:t xml:space="preserve"> contratação, resta demonstrado que o parcelamento por item buscou permitir a participação de maior número de interessados, fomentando, assim, o princípio da ampla concorrência.</w:t>
      </w:r>
    </w:p>
    <w:p w14:paraId="5E26C54A" w14:textId="77777777" w:rsidR="00DC2EA0" w:rsidRPr="00DC2EA0" w:rsidRDefault="00DC2EA0" w:rsidP="00DC2EA0">
      <w:pPr>
        <w:ind w:left="708"/>
        <w:jc w:val="both"/>
        <w:rPr>
          <w:rFonts w:asciiTheme="minorHAnsi" w:hAnsiTheme="minorHAnsi" w:cstheme="minorHAnsi"/>
          <w:sz w:val="20"/>
          <w:szCs w:val="20"/>
        </w:rPr>
      </w:pPr>
      <w:r w:rsidRPr="00DC2EA0">
        <w:rPr>
          <w:rFonts w:asciiTheme="minorHAnsi" w:hAnsiTheme="minorHAnsi" w:cstheme="minorHAnsi"/>
          <w:b/>
          <w:sz w:val="20"/>
          <w:szCs w:val="20"/>
        </w:rPr>
        <w:t>2.4.3.</w:t>
      </w:r>
      <w:r w:rsidRPr="00DC2EA0">
        <w:rPr>
          <w:rFonts w:asciiTheme="minorHAnsi" w:hAnsiTheme="minorHAnsi" w:cstheme="minorHAnsi"/>
          <w:sz w:val="20"/>
          <w:szCs w:val="20"/>
        </w:rPr>
        <w:tab/>
        <w:t xml:space="preserve">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51CD50F9" w14:textId="106B94FB" w:rsidR="002B0DA3" w:rsidRDefault="00DC2EA0" w:rsidP="00DC2EA0">
      <w:pPr>
        <w:ind w:left="708"/>
        <w:jc w:val="both"/>
        <w:rPr>
          <w:rFonts w:asciiTheme="minorHAnsi" w:hAnsiTheme="minorHAnsi" w:cstheme="minorHAnsi"/>
          <w:sz w:val="20"/>
          <w:szCs w:val="20"/>
        </w:rPr>
      </w:pPr>
      <w:r w:rsidRPr="00DC2EA0">
        <w:rPr>
          <w:rFonts w:asciiTheme="minorHAnsi" w:hAnsiTheme="minorHAnsi" w:cstheme="minorHAnsi"/>
          <w:b/>
          <w:sz w:val="20"/>
          <w:szCs w:val="20"/>
        </w:rPr>
        <w:lastRenderedPageBreak/>
        <w:t>2.4.4.</w:t>
      </w:r>
      <w:r w:rsidRPr="00DC2EA0">
        <w:rPr>
          <w:rFonts w:asciiTheme="minorHAnsi" w:hAnsiTheme="minorHAnsi" w:cstheme="minorHAns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DC2EA0">
        <w:rPr>
          <w:rFonts w:asciiTheme="minorHAnsi" w:hAnsiTheme="minorHAnsi" w:cstheme="minorHAnsi"/>
          <w:sz w:val="20"/>
          <w:szCs w:val="20"/>
        </w:rPr>
        <w:t>vantajosidade</w:t>
      </w:r>
      <w:proofErr w:type="spellEnd"/>
      <w:r w:rsidRPr="00DC2EA0">
        <w:rPr>
          <w:rFonts w:asciiTheme="minorHAnsi" w:hAnsiTheme="minorHAnsi" w:cstheme="minorHAnsi"/>
          <w:sz w:val="20"/>
          <w:szCs w:val="20"/>
        </w:rPr>
        <w:t xml:space="preserve"> para o Estado.</w:t>
      </w:r>
    </w:p>
    <w:p w14:paraId="6D7DBF85" w14:textId="77777777" w:rsidR="002B0DA3" w:rsidRDefault="002B0DA3" w:rsidP="002B0DA3">
      <w:pPr>
        <w:ind w:left="708"/>
        <w:jc w:val="both"/>
        <w:rPr>
          <w:rFonts w:asciiTheme="minorHAnsi" w:hAnsiTheme="minorHAnsi" w:cstheme="minorHAnsi"/>
          <w:b/>
          <w:bCs/>
          <w:sz w:val="20"/>
          <w:szCs w:val="20"/>
          <w:lang w:val="pt-PT"/>
        </w:rPr>
      </w:pPr>
    </w:p>
    <w:p w14:paraId="4EC26733" w14:textId="4CA83ECB" w:rsidR="00FD4DA7" w:rsidRDefault="00B676FA" w:rsidP="002B0DA3">
      <w:pPr>
        <w:jc w:val="both"/>
        <w:rPr>
          <w:rFonts w:asciiTheme="minorHAnsi" w:hAnsiTheme="minorHAnsi" w:cstheme="minorHAnsi"/>
          <w:b/>
          <w:bCs/>
          <w:sz w:val="20"/>
          <w:szCs w:val="20"/>
          <w:lang w:val="pt-PT"/>
        </w:rPr>
      </w:pPr>
      <w:r>
        <w:rPr>
          <w:rFonts w:asciiTheme="minorHAnsi" w:hAnsiTheme="minorHAnsi" w:cstheme="minorHAnsi"/>
          <w:b/>
          <w:bCs/>
          <w:sz w:val="20"/>
          <w:szCs w:val="20"/>
          <w:lang w:val="pt-PT"/>
        </w:rPr>
        <w:t>2.5</w:t>
      </w:r>
      <w:r w:rsidR="00FD4DA7" w:rsidRPr="00FD4DA7">
        <w:rPr>
          <w:rFonts w:asciiTheme="minorHAnsi" w:hAnsiTheme="minorHAnsi" w:cstheme="minorHAnsi"/>
          <w:b/>
          <w:bCs/>
          <w:sz w:val="20"/>
          <w:szCs w:val="20"/>
          <w:lang w:val="pt-PT"/>
        </w:rPr>
        <w:t xml:space="preserve">. </w:t>
      </w:r>
      <w:r w:rsidRPr="00B676FA">
        <w:rPr>
          <w:rFonts w:asciiTheme="minorHAnsi" w:hAnsiTheme="minorHAnsi" w:cstheme="minorHAnsi"/>
          <w:b/>
          <w:bCs/>
          <w:sz w:val="20"/>
          <w:szCs w:val="20"/>
          <w:lang w:val="pt-PT"/>
        </w:rPr>
        <w:t>DA PREVISÃO DA VEDAÇÃO DE EMPRESAS SOB A FORMA DE CONSÓRCIO</w:t>
      </w:r>
    </w:p>
    <w:p w14:paraId="6113817D" w14:textId="77777777" w:rsidR="00B676FA" w:rsidRPr="00FD4DA7" w:rsidRDefault="00B676FA" w:rsidP="00B676FA">
      <w:pPr>
        <w:ind w:left="708"/>
        <w:jc w:val="both"/>
        <w:rPr>
          <w:rFonts w:asciiTheme="minorHAnsi" w:hAnsiTheme="minorHAnsi" w:cstheme="minorHAnsi"/>
          <w:sz w:val="20"/>
          <w:szCs w:val="20"/>
        </w:rPr>
      </w:pPr>
    </w:p>
    <w:p w14:paraId="1DDAC1ED" w14:textId="2F68A763" w:rsidR="00026690" w:rsidRPr="00026690" w:rsidRDefault="00B676FA" w:rsidP="00026690">
      <w:pPr>
        <w:ind w:left="708"/>
        <w:jc w:val="both"/>
        <w:rPr>
          <w:rFonts w:asciiTheme="minorHAnsi" w:hAnsiTheme="minorHAnsi" w:cstheme="minorHAnsi"/>
          <w:sz w:val="20"/>
          <w:szCs w:val="20"/>
          <w:lang w:val="pt-PT"/>
        </w:rPr>
      </w:pPr>
      <w:r>
        <w:rPr>
          <w:rFonts w:asciiTheme="minorHAnsi" w:hAnsiTheme="minorHAnsi" w:cstheme="minorHAnsi"/>
          <w:b/>
          <w:sz w:val="20"/>
          <w:szCs w:val="20"/>
          <w:lang w:val="pt-PT"/>
        </w:rPr>
        <w:t>2.5</w:t>
      </w:r>
      <w:r w:rsidR="00FD4DA7" w:rsidRPr="00FD4DA7">
        <w:rPr>
          <w:rFonts w:asciiTheme="minorHAnsi" w:hAnsiTheme="minorHAnsi" w:cstheme="minorHAnsi"/>
          <w:b/>
          <w:sz w:val="20"/>
          <w:szCs w:val="20"/>
          <w:lang w:val="pt-PT"/>
        </w:rPr>
        <w:t>.1.</w:t>
      </w:r>
      <w:r w:rsidR="00FD4DA7" w:rsidRPr="00FD4DA7">
        <w:rPr>
          <w:rFonts w:asciiTheme="minorHAnsi" w:hAnsiTheme="minorHAnsi" w:cstheme="minorHAnsi"/>
          <w:sz w:val="20"/>
          <w:szCs w:val="20"/>
          <w:lang w:val="pt-PT"/>
        </w:rPr>
        <w:t xml:space="preserve"> </w:t>
      </w:r>
      <w:r w:rsidR="00026690" w:rsidRPr="00026690">
        <w:rPr>
          <w:rFonts w:asciiTheme="minorHAnsi" w:hAnsiTheme="minorHAnsi" w:cstheme="minorHAnsi"/>
          <w:sz w:val="20"/>
          <w:szCs w:val="20"/>
          <w:lang w:val="pt-PT"/>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6C4E58EB" w14:textId="77777777" w:rsidR="00026690" w:rsidRPr="00026690" w:rsidRDefault="00026690" w:rsidP="00026690">
      <w:pPr>
        <w:ind w:left="708"/>
        <w:jc w:val="both"/>
        <w:rPr>
          <w:rFonts w:asciiTheme="minorHAnsi" w:hAnsiTheme="minorHAnsi" w:cstheme="minorHAnsi"/>
          <w:sz w:val="20"/>
          <w:szCs w:val="20"/>
          <w:lang w:val="pt-PT"/>
        </w:rPr>
      </w:pPr>
      <w:r w:rsidRPr="00026690">
        <w:rPr>
          <w:rFonts w:asciiTheme="minorHAnsi" w:hAnsiTheme="minorHAnsi" w:cstheme="minorHAnsi"/>
          <w:b/>
          <w:sz w:val="20"/>
          <w:szCs w:val="20"/>
          <w:lang w:val="pt-PT"/>
        </w:rPr>
        <w:t>2.5.2.</w:t>
      </w:r>
      <w:r w:rsidRPr="00026690">
        <w:rPr>
          <w:rFonts w:asciiTheme="minorHAnsi" w:hAnsiTheme="minorHAnsi" w:cstheme="minorHAnsi"/>
          <w:sz w:val="20"/>
          <w:szCs w:val="20"/>
          <w:lang w:val="pt-PT"/>
        </w:rPr>
        <w:tab/>
        <w:t>Assim, não poderá participar desta licitação consórcio de empresa, qualquer que seja sua forma de constituição, visto que não se faz necessária a conjugação de esforços para o fornecimento do objeto.</w:t>
      </w:r>
    </w:p>
    <w:p w14:paraId="14B61594" w14:textId="77777777" w:rsidR="00026690" w:rsidRPr="00026690" w:rsidRDefault="00026690" w:rsidP="00026690">
      <w:pPr>
        <w:ind w:left="708"/>
        <w:jc w:val="both"/>
        <w:rPr>
          <w:rFonts w:asciiTheme="minorHAnsi" w:hAnsiTheme="minorHAnsi" w:cstheme="minorHAnsi"/>
          <w:sz w:val="20"/>
          <w:szCs w:val="20"/>
          <w:lang w:val="pt-PT"/>
        </w:rPr>
      </w:pPr>
      <w:r w:rsidRPr="00026690">
        <w:rPr>
          <w:rFonts w:asciiTheme="minorHAnsi" w:hAnsiTheme="minorHAnsi" w:cstheme="minorHAnsi"/>
          <w:b/>
          <w:sz w:val="20"/>
          <w:szCs w:val="20"/>
          <w:lang w:val="pt-PT"/>
        </w:rPr>
        <w:t>2.5.3.</w:t>
      </w:r>
      <w:r w:rsidRPr="00026690">
        <w:rPr>
          <w:rFonts w:asciiTheme="minorHAnsi" w:hAnsiTheme="minorHAnsi" w:cstheme="minorHAnsi"/>
          <w:sz w:val="20"/>
          <w:szCs w:val="20"/>
          <w:lang w:val="pt-PT"/>
        </w:rPr>
        <w:tab/>
        <w:t>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forma parcelada, isso diminui a vultuosidade já que os mesmos poderão ser fornecidos por diversas empresas.</w:t>
      </w:r>
    </w:p>
    <w:p w14:paraId="759CC048" w14:textId="286678F4" w:rsidR="00A757CD" w:rsidRDefault="00026690" w:rsidP="00026690">
      <w:pPr>
        <w:ind w:left="708"/>
        <w:jc w:val="both"/>
        <w:rPr>
          <w:rFonts w:asciiTheme="minorHAnsi" w:hAnsiTheme="minorHAnsi" w:cstheme="minorHAnsi"/>
          <w:sz w:val="20"/>
          <w:szCs w:val="20"/>
          <w:lang w:val="pt-PT"/>
        </w:rPr>
      </w:pPr>
      <w:r w:rsidRPr="00026690">
        <w:rPr>
          <w:rFonts w:asciiTheme="minorHAnsi" w:hAnsiTheme="minorHAnsi" w:cstheme="minorHAnsi"/>
          <w:b/>
          <w:sz w:val="20"/>
          <w:szCs w:val="20"/>
          <w:lang w:val="pt-PT"/>
        </w:rPr>
        <w:t>2.5.4.</w:t>
      </w:r>
      <w:r w:rsidRPr="00026690">
        <w:rPr>
          <w:rFonts w:asciiTheme="minorHAnsi" w:hAnsiTheme="minorHAnsi" w:cstheme="minorHAnsi"/>
          <w:sz w:val="20"/>
          <w:szCs w:val="20"/>
          <w:lang w:val="pt-PT"/>
        </w:rPr>
        <w:tab/>
        <w:t>Por todo o exposto, conclui-se que a vedação da participação de empresas sob a forma de consórcio é à medida que melhor atende o interesse público, por prestigiar os princípios da competitividade, economicidade e moralidade.</w:t>
      </w:r>
    </w:p>
    <w:p w14:paraId="5CEA3D81" w14:textId="77777777" w:rsidR="00026690" w:rsidRDefault="00026690" w:rsidP="00026690">
      <w:pPr>
        <w:ind w:left="708"/>
        <w:jc w:val="both"/>
        <w:rPr>
          <w:rFonts w:asciiTheme="minorHAnsi" w:hAnsiTheme="minorHAnsi" w:cstheme="minorHAnsi"/>
          <w:sz w:val="20"/>
          <w:szCs w:val="20"/>
          <w:lang w:val="pt-PT"/>
        </w:rPr>
      </w:pPr>
    </w:p>
    <w:p w14:paraId="71BB866D" w14:textId="68451125" w:rsidR="00FD4DA7" w:rsidRPr="00FD4DA7" w:rsidRDefault="00B676FA" w:rsidP="00A757CD">
      <w:pPr>
        <w:jc w:val="both"/>
        <w:rPr>
          <w:rFonts w:asciiTheme="minorHAnsi" w:hAnsiTheme="minorHAnsi" w:cstheme="minorHAnsi"/>
          <w:b/>
          <w:sz w:val="20"/>
          <w:szCs w:val="20"/>
        </w:rPr>
      </w:pPr>
      <w:r>
        <w:rPr>
          <w:rFonts w:asciiTheme="minorHAnsi" w:hAnsiTheme="minorHAnsi" w:cstheme="minorHAnsi"/>
          <w:b/>
          <w:sz w:val="20"/>
          <w:szCs w:val="20"/>
        </w:rPr>
        <w:t>2.6</w:t>
      </w:r>
      <w:r w:rsidR="00FD4DA7">
        <w:rPr>
          <w:rFonts w:asciiTheme="minorHAnsi" w:hAnsiTheme="minorHAnsi" w:cstheme="minorHAnsi"/>
          <w:b/>
          <w:sz w:val="20"/>
          <w:szCs w:val="20"/>
        </w:rPr>
        <w:t xml:space="preserve">. </w:t>
      </w:r>
      <w:r w:rsidR="00FD4DA7" w:rsidRPr="00FD4DA7">
        <w:rPr>
          <w:rFonts w:asciiTheme="minorHAnsi" w:hAnsiTheme="minorHAnsi" w:cstheme="minorHAnsi"/>
          <w:b/>
          <w:sz w:val="20"/>
          <w:szCs w:val="20"/>
        </w:rPr>
        <w:t>DA PARTICIPAÇÃO DE PROFISSIONAIS ORGANIZADOS EM COOPERATIVA NA LICITAÇÃO</w:t>
      </w:r>
    </w:p>
    <w:p w14:paraId="4220EB26" w14:textId="77777777" w:rsidR="00FD4DA7" w:rsidRPr="00FD4DA7" w:rsidRDefault="00FD4DA7" w:rsidP="00FD4DA7">
      <w:pPr>
        <w:pStyle w:val="Corpodetexto"/>
        <w:ind w:right="384"/>
        <w:rPr>
          <w:rFonts w:asciiTheme="minorHAnsi" w:hAnsiTheme="minorHAnsi" w:cstheme="minorHAnsi"/>
          <w:b/>
          <w:sz w:val="20"/>
          <w:szCs w:val="20"/>
        </w:rPr>
      </w:pPr>
    </w:p>
    <w:p w14:paraId="0A285E67" w14:textId="578C5437" w:rsidR="00B676FA" w:rsidRPr="00B676FA" w:rsidRDefault="00B676FA" w:rsidP="00B676FA">
      <w:pPr>
        <w:ind w:left="708"/>
        <w:rPr>
          <w:rFonts w:asciiTheme="minorHAnsi" w:hAnsiTheme="minorHAnsi" w:cstheme="minorHAnsi"/>
          <w:sz w:val="20"/>
          <w:szCs w:val="20"/>
        </w:rPr>
      </w:pPr>
      <w:r>
        <w:rPr>
          <w:rFonts w:asciiTheme="minorHAnsi" w:hAnsiTheme="minorHAnsi" w:cstheme="minorHAnsi"/>
          <w:b/>
          <w:sz w:val="20"/>
          <w:szCs w:val="20"/>
        </w:rPr>
        <w:t>2.6</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Pr="00B676FA">
        <w:rPr>
          <w:rFonts w:asciiTheme="minorHAnsi" w:hAnsiTheme="minorHAnsi" w:cstheme="minorHAnsi"/>
          <w:sz w:val="20"/>
          <w:szCs w:val="20"/>
        </w:rPr>
        <w:t xml:space="preserve">É permitida a participação de profissionais organizados em cooperativas, na forma do disposto no art. 16, da Lei nº 14.133/2021, </w:t>
      </w:r>
      <w:proofErr w:type="gramStart"/>
      <w:r w:rsidRPr="00B676FA">
        <w:rPr>
          <w:rFonts w:asciiTheme="minorHAnsi" w:hAnsiTheme="minorHAnsi" w:cstheme="minorHAnsi"/>
          <w:sz w:val="20"/>
          <w:szCs w:val="20"/>
        </w:rPr>
        <w:t>na presente</w:t>
      </w:r>
      <w:proofErr w:type="gramEnd"/>
      <w:r w:rsidRPr="00B676FA">
        <w:rPr>
          <w:rFonts w:asciiTheme="minorHAnsi" w:hAnsiTheme="minorHAnsi" w:cstheme="minorHAnsi"/>
          <w:sz w:val="20"/>
          <w:szCs w:val="20"/>
        </w:rPr>
        <w:t xml:space="preserve"> licitação.</w:t>
      </w:r>
    </w:p>
    <w:p w14:paraId="7B58C57A" w14:textId="77777777" w:rsidR="00B676FA" w:rsidRDefault="00B676FA" w:rsidP="00B676FA">
      <w:pPr>
        <w:pStyle w:val="Corpodetexto"/>
        <w:ind w:left="708" w:right="384"/>
        <w:rPr>
          <w:rFonts w:asciiTheme="minorHAnsi" w:hAnsiTheme="minorHAnsi" w:cstheme="minorHAnsi"/>
          <w:b/>
          <w:sz w:val="20"/>
          <w:szCs w:val="20"/>
        </w:rPr>
      </w:pPr>
    </w:p>
    <w:p w14:paraId="750C413B" w14:textId="735BA0BF" w:rsidR="00FD4DA7" w:rsidRPr="00FD4DA7" w:rsidRDefault="00B676FA" w:rsidP="00B676FA">
      <w:pPr>
        <w:pStyle w:val="Corpodetexto"/>
        <w:ind w:right="384"/>
        <w:rPr>
          <w:rFonts w:asciiTheme="minorHAnsi" w:hAnsiTheme="minorHAnsi" w:cstheme="minorHAnsi"/>
          <w:b/>
          <w:sz w:val="20"/>
          <w:szCs w:val="20"/>
        </w:rPr>
      </w:pPr>
      <w:r>
        <w:rPr>
          <w:rFonts w:asciiTheme="minorHAnsi" w:hAnsiTheme="minorHAnsi" w:cstheme="minorHAnsi"/>
          <w:b/>
          <w:sz w:val="20"/>
          <w:szCs w:val="20"/>
        </w:rPr>
        <w:t>2.7</w:t>
      </w:r>
      <w:r w:rsidR="00FD4DA7" w:rsidRPr="00FD4DA7">
        <w:rPr>
          <w:rFonts w:asciiTheme="minorHAnsi" w:hAnsiTheme="minorHAnsi" w:cstheme="minorHAnsi"/>
          <w:b/>
          <w:sz w:val="20"/>
          <w:szCs w:val="20"/>
        </w:rPr>
        <w:t>. DA PARTICIPAÇÃO DE PESSOAS FÍSICAS NA LICITAÇÃO</w:t>
      </w:r>
    </w:p>
    <w:p w14:paraId="722F72AF" w14:textId="77777777" w:rsidR="00FD4DA7" w:rsidRPr="00FD4DA7" w:rsidRDefault="00FD4DA7" w:rsidP="00FD4DA7">
      <w:pPr>
        <w:pStyle w:val="Corpodetexto"/>
        <w:ind w:right="384"/>
        <w:rPr>
          <w:rFonts w:asciiTheme="minorHAnsi" w:hAnsiTheme="minorHAnsi" w:cstheme="minorHAnsi"/>
          <w:b/>
          <w:sz w:val="20"/>
          <w:szCs w:val="20"/>
        </w:rPr>
      </w:pPr>
    </w:p>
    <w:p w14:paraId="198993F4" w14:textId="2223A817" w:rsidR="00A757CD" w:rsidRPr="00DC2EA0" w:rsidRDefault="00B676FA" w:rsidP="00B676FA">
      <w:pPr>
        <w:pStyle w:val="Corpodetexto"/>
        <w:ind w:left="708" w:right="384"/>
        <w:rPr>
          <w:rFonts w:asciiTheme="minorHAnsi" w:hAnsiTheme="minorHAnsi" w:cstheme="minorHAnsi"/>
          <w:sz w:val="20"/>
          <w:szCs w:val="20"/>
        </w:rPr>
      </w:pPr>
      <w:r>
        <w:rPr>
          <w:rFonts w:asciiTheme="minorHAnsi" w:hAnsiTheme="minorHAnsi" w:cstheme="minorHAnsi"/>
          <w:b/>
          <w:sz w:val="20"/>
          <w:szCs w:val="20"/>
        </w:rPr>
        <w:t>2.7</w:t>
      </w:r>
      <w:r w:rsidR="00FD4DA7" w:rsidRPr="00FD4DA7">
        <w:rPr>
          <w:rFonts w:asciiTheme="minorHAnsi" w:hAnsiTheme="minorHAnsi" w:cstheme="minorHAnsi"/>
          <w:b/>
          <w:sz w:val="20"/>
          <w:szCs w:val="20"/>
        </w:rPr>
        <w:t>.1.</w:t>
      </w:r>
      <w:r w:rsidR="00DC2EA0" w:rsidRPr="00DC2EA0">
        <w:rPr>
          <w:rFonts w:asciiTheme="minorHAnsi" w:hAnsiTheme="minorHAnsi" w:cstheme="minorHAnsi"/>
          <w:b/>
          <w:sz w:val="20"/>
          <w:szCs w:val="20"/>
        </w:rPr>
        <w:tab/>
      </w:r>
      <w:r w:rsidR="00DC2EA0" w:rsidRPr="00DC2EA0">
        <w:rPr>
          <w:rFonts w:asciiTheme="minorHAnsi" w:hAnsiTheme="minorHAnsi" w:cstheme="minorHAnsi"/>
          <w:sz w:val="20"/>
          <w:szCs w:val="20"/>
        </w:rPr>
        <w:t xml:space="preserve">É vedada a participação de pessoas físicas </w:t>
      </w:r>
      <w:proofErr w:type="gramStart"/>
      <w:r w:rsidR="00DC2EA0" w:rsidRPr="00DC2EA0">
        <w:rPr>
          <w:rFonts w:asciiTheme="minorHAnsi" w:hAnsiTheme="minorHAnsi" w:cstheme="minorHAnsi"/>
          <w:sz w:val="20"/>
          <w:szCs w:val="20"/>
        </w:rPr>
        <w:t>na presente</w:t>
      </w:r>
      <w:proofErr w:type="gramEnd"/>
      <w:r w:rsidR="00DC2EA0" w:rsidRPr="00DC2EA0">
        <w:rPr>
          <w:rFonts w:asciiTheme="minorHAnsi" w:hAnsiTheme="minorHAnsi" w:cstheme="minorHAnsi"/>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sidR="00DC2EA0" w:rsidRPr="00DC2EA0">
        <w:rPr>
          <w:rFonts w:asciiTheme="minorHAnsi" w:hAnsiTheme="minorHAnsi" w:cstheme="minorHAnsi"/>
          <w:sz w:val="20"/>
          <w:szCs w:val="20"/>
        </w:rPr>
        <w:t>reembalagem</w:t>
      </w:r>
      <w:proofErr w:type="spellEnd"/>
      <w:r w:rsidR="00DC2EA0" w:rsidRPr="00DC2EA0">
        <w:rPr>
          <w:rFonts w:asciiTheme="minorHAnsi" w:hAnsiTheme="minorHAnsi" w:cstheme="minorHAnsi"/>
          <w:sz w:val="20"/>
          <w:szCs w:val="20"/>
        </w:rPr>
        <w:t>,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6.437/1977.</w:t>
      </w:r>
    </w:p>
    <w:p w14:paraId="4DFDAC9D" w14:textId="77777777" w:rsidR="00A757CD" w:rsidRDefault="00A757CD" w:rsidP="00B676FA">
      <w:pPr>
        <w:pStyle w:val="Corpodetexto"/>
        <w:ind w:left="708" w:right="384"/>
        <w:rPr>
          <w:rFonts w:asciiTheme="minorHAnsi" w:hAnsiTheme="minorHAnsi" w:cstheme="minorHAnsi"/>
          <w:sz w:val="20"/>
          <w:szCs w:val="20"/>
        </w:rPr>
      </w:pPr>
    </w:p>
    <w:p w14:paraId="5D432CE8" w14:textId="77777777" w:rsidR="00B676FA" w:rsidRPr="00FD4DA7" w:rsidRDefault="00B676FA" w:rsidP="00B676FA">
      <w:pPr>
        <w:pStyle w:val="Corpodetexto"/>
        <w:ind w:left="708" w:right="384"/>
        <w:rPr>
          <w:rFonts w:asciiTheme="minorHAnsi" w:hAnsiTheme="minorHAnsi" w:cstheme="minorHAnsi"/>
          <w:sz w:val="20"/>
          <w:szCs w:val="20"/>
        </w:rPr>
      </w:pPr>
    </w:p>
    <w:p w14:paraId="031BFF47" w14:textId="16D80FDE" w:rsidR="00FD4DA7" w:rsidRDefault="00B676FA" w:rsidP="00FD4DA7">
      <w:pPr>
        <w:pStyle w:val="Corpodetexto"/>
        <w:ind w:right="384"/>
        <w:rPr>
          <w:rFonts w:asciiTheme="minorHAnsi" w:hAnsiTheme="minorHAnsi" w:cstheme="minorHAnsi"/>
          <w:b/>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w:t>
      </w:r>
      <w:r w:rsidR="00FD4DA7" w:rsidRPr="00FD4DA7">
        <w:rPr>
          <w:rFonts w:asciiTheme="minorHAnsi" w:hAnsiTheme="minorHAnsi" w:cstheme="minorHAnsi"/>
          <w:b/>
          <w:sz w:val="20"/>
          <w:szCs w:val="20"/>
        </w:rPr>
        <w:tab/>
        <w:t>DA PARTICIPAÇÃO DE AGRICULTOR FAMILIAR / PRODUTOR RURAL NA LICITAÇÃO</w:t>
      </w:r>
    </w:p>
    <w:p w14:paraId="373BD9E9" w14:textId="77777777" w:rsidR="00BE569F" w:rsidRPr="00FD4DA7" w:rsidRDefault="00BE569F" w:rsidP="00FD4DA7">
      <w:pPr>
        <w:pStyle w:val="Corpodetexto"/>
        <w:ind w:right="384"/>
        <w:rPr>
          <w:rFonts w:asciiTheme="minorHAnsi" w:hAnsiTheme="minorHAnsi" w:cstheme="minorHAnsi"/>
          <w:b/>
          <w:sz w:val="20"/>
          <w:szCs w:val="20"/>
        </w:rPr>
      </w:pPr>
    </w:p>
    <w:p w14:paraId="641CF745" w14:textId="77777777" w:rsidR="00FD4DA7" w:rsidRPr="00FD4DA7" w:rsidRDefault="00FD4DA7" w:rsidP="00FD4DA7">
      <w:pPr>
        <w:pStyle w:val="Corpodetexto"/>
        <w:ind w:right="384"/>
        <w:rPr>
          <w:rFonts w:asciiTheme="minorHAnsi" w:hAnsiTheme="minorHAnsi" w:cstheme="minorHAnsi"/>
          <w:sz w:val="20"/>
          <w:szCs w:val="20"/>
        </w:rPr>
      </w:pPr>
    </w:p>
    <w:p w14:paraId="28F8B8D0" w14:textId="2B7B93AC" w:rsidR="00DC2EA0" w:rsidRPr="00DC2EA0" w:rsidRDefault="00B676FA" w:rsidP="00DC2EA0">
      <w:pPr>
        <w:pStyle w:val="Corpodetexto"/>
        <w:ind w:left="708" w:right="384"/>
        <w:rPr>
          <w:rFonts w:asciiTheme="minorHAnsi" w:hAnsiTheme="minorHAnsi" w:cstheme="minorHAnsi"/>
          <w:sz w:val="20"/>
          <w:szCs w:val="20"/>
        </w:rPr>
      </w:pPr>
      <w:r>
        <w:rPr>
          <w:rFonts w:asciiTheme="minorHAnsi" w:hAnsiTheme="minorHAnsi" w:cstheme="minorHAnsi"/>
          <w:b/>
          <w:sz w:val="20"/>
          <w:szCs w:val="20"/>
        </w:rPr>
        <w:t>2.8</w:t>
      </w:r>
      <w:r w:rsidR="00FD4DA7" w:rsidRPr="00FD4DA7">
        <w:rPr>
          <w:rFonts w:asciiTheme="minorHAnsi" w:hAnsiTheme="minorHAnsi" w:cstheme="minorHAnsi"/>
          <w:b/>
          <w:sz w:val="20"/>
          <w:szCs w:val="20"/>
        </w:rPr>
        <w:t>.1.</w:t>
      </w:r>
      <w:r>
        <w:rPr>
          <w:rFonts w:asciiTheme="minorHAnsi" w:hAnsiTheme="minorHAnsi" w:cstheme="minorHAnsi"/>
          <w:sz w:val="20"/>
          <w:szCs w:val="20"/>
        </w:rPr>
        <w:t xml:space="preserve"> </w:t>
      </w:r>
      <w:r w:rsidR="00DC2EA0" w:rsidRPr="00DC2EA0">
        <w:rPr>
          <w:rFonts w:asciiTheme="minorHAnsi" w:hAnsiTheme="minorHAnsi" w:cstheme="minorHAnsi"/>
          <w:sz w:val="20"/>
          <w:szCs w:val="20"/>
        </w:rPr>
        <w:t xml:space="preserve">É vedada a participação de agricultor familiar E/OU produtor rural </w:t>
      </w:r>
      <w:proofErr w:type="gramStart"/>
      <w:r w:rsidR="00DC2EA0" w:rsidRPr="00DC2EA0">
        <w:rPr>
          <w:rFonts w:asciiTheme="minorHAnsi" w:hAnsiTheme="minorHAnsi" w:cstheme="minorHAnsi"/>
          <w:sz w:val="20"/>
          <w:szCs w:val="20"/>
        </w:rPr>
        <w:t>na presente</w:t>
      </w:r>
      <w:proofErr w:type="gramEnd"/>
      <w:r w:rsidR="00DC2EA0" w:rsidRPr="00DC2EA0">
        <w:rPr>
          <w:rFonts w:asciiTheme="minorHAnsi" w:hAnsiTheme="minorHAnsi" w:cstheme="minorHAnsi"/>
          <w:sz w:val="20"/>
          <w:szCs w:val="20"/>
        </w:rPr>
        <w:t xml:space="preserve"> licitação, uma vez que as condições técnicas e físicas necessárias ao fornecimento do objeto pretendido (MMH), são avaliadas objetivamente por meio de requisitos que não são compatíveis com a capacidade jurídica do agricultor familiar e produtor rural. </w:t>
      </w:r>
    </w:p>
    <w:p w14:paraId="510813A0" w14:textId="68D6C3B4" w:rsidR="00B676FA" w:rsidRDefault="00DC2EA0" w:rsidP="00DC2EA0">
      <w:pPr>
        <w:pStyle w:val="Corpodetexto"/>
        <w:ind w:left="708" w:right="384"/>
        <w:rPr>
          <w:rFonts w:asciiTheme="minorHAnsi" w:hAnsiTheme="minorHAnsi" w:cstheme="minorHAnsi"/>
          <w:sz w:val="20"/>
          <w:szCs w:val="20"/>
        </w:rPr>
      </w:pPr>
      <w:r w:rsidRPr="00DC2EA0">
        <w:rPr>
          <w:rFonts w:asciiTheme="minorHAnsi" w:hAnsiTheme="minorHAnsi" w:cstheme="minorHAnsi"/>
          <w:b/>
          <w:sz w:val="20"/>
          <w:szCs w:val="20"/>
        </w:rPr>
        <w:t>2.8.2.</w:t>
      </w:r>
      <w:r w:rsidRPr="00DC2EA0">
        <w:rPr>
          <w:rFonts w:asciiTheme="minorHAnsi" w:hAnsiTheme="minorHAnsi" w:cstheme="minorHAnsi"/>
          <w:sz w:val="20"/>
          <w:szCs w:val="20"/>
        </w:rPr>
        <w:tab/>
        <w:t xml:space="preserve">O agricultor familiar e o empreendedor familiar rural são aqueles que praticam atividades no meio rural (em conformidade com a lei nº 11.366/2006), não guardando correlação com o cumprimento dos requisitos técnicos e administrativos constantes da RDC n° 16/2014. Portanto, não podendo realizar atividades de armazenamento, distribuição, embalagem, expedição, exportação, extração, fabricação, fracionamento, importação, produção, purificação, </w:t>
      </w:r>
      <w:proofErr w:type="spellStart"/>
      <w:r w:rsidRPr="00DC2EA0">
        <w:rPr>
          <w:rFonts w:asciiTheme="minorHAnsi" w:hAnsiTheme="minorHAnsi" w:cstheme="minorHAnsi"/>
          <w:sz w:val="20"/>
          <w:szCs w:val="20"/>
        </w:rPr>
        <w:t>reembalagem</w:t>
      </w:r>
      <w:proofErr w:type="spellEnd"/>
      <w:r w:rsidRPr="00DC2EA0">
        <w:rPr>
          <w:rFonts w:asciiTheme="minorHAnsi" w:hAnsiTheme="minorHAnsi" w:cstheme="minorHAnsi"/>
          <w:sz w:val="20"/>
          <w:szCs w:val="20"/>
        </w:rPr>
        <w:t xml:space="preserve">,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w:t>
      </w:r>
      <w:r w:rsidRPr="00DC2EA0">
        <w:rPr>
          <w:rFonts w:asciiTheme="minorHAnsi" w:hAnsiTheme="minorHAnsi" w:cstheme="minorHAnsi"/>
          <w:sz w:val="20"/>
          <w:szCs w:val="20"/>
        </w:rPr>
        <w:lastRenderedPageBreak/>
        <w:t>e que são reguladas em seu funcionamento pela ANVISA, através do documento Autorização de Funcionamento de Empresa (AFE) que confere que o estabelecimento está cumprindo a Legislação Sanitária, de acordo os termos da Lei nº 6.437/1977.</w:t>
      </w:r>
    </w:p>
    <w:p w14:paraId="3EDCEB13" w14:textId="77777777" w:rsidR="00DC2EA0" w:rsidRDefault="00DC2EA0" w:rsidP="00DC2EA0">
      <w:pPr>
        <w:pStyle w:val="Corpodetexto"/>
        <w:ind w:left="708" w:right="384"/>
        <w:rPr>
          <w:rFonts w:asciiTheme="minorHAnsi" w:hAnsiTheme="minorHAnsi" w:cstheme="minorHAnsi"/>
          <w:sz w:val="20"/>
          <w:szCs w:val="20"/>
        </w:rPr>
      </w:pPr>
    </w:p>
    <w:p w14:paraId="6D55E8F7" w14:textId="4F10C2A5" w:rsidR="00FD4DA7" w:rsidRPr="00FD4DA7" w:rsidRDefault="00FD4DA7" w:rsidP="00B676FA">
      <w:pPr>
        <w:pStyle w:val="Corpodetexto"/>
        <w:ind w:right="384"/>
        <w:rPr>
          <w:rFonts w:asciiTheme="minorHAnsi" w:eastAsia="Calibri" w:hAnsiTheme="minorHAnsi" w:cstheme="minorHAnsi"/>
          <w:b/>
          <w:sz w:val="20"/>
          <w:szCs w:val="20"/>
        </w:rPr>
      </w:pPr>
      <w:r>
        <w:rPr>
          <w:rFonts w:asciiTheme="minorHAnsi" w:eastAsia="Calibri" w:hAnsiTheme="minorHAnsi" w:cstheme="minorHAnsi"/>
          <w:b/>
          <w:sz w:val="20"/>
          <w:szCs w:val="20"/>
        </w:rPr>
        <w:t>3</w:t>
      </w:r>
      <w:r w:rsidRPr="00FD4DA7">
        <w:rPr>
          <w:rFonts w:asciiTheme="minorHAnsi" w:eastAsia="Calibri" w:hAnsiTheme="minorHAnsi" w:cstheme="minorHAnsi"/>
          <w:b/>
          <w:sz w:val="20"/>
          <w:szCs w:val="20"/>
        </w:rPr>
        <w:t xml:space="preserve">. DAS </w:t>
      </w:r>
      <w:r>
        <w:rPr>
          <w:rFonts w:asciiTheme="minorHAnsi" w:eastAsia="Calibri" w:hAnsiTheme="minorHAnsi" w:cstheme="minorHAnsi"/>
          <w:b/>
          <w:sz w:val="20"/>
          <w:szCs w:val="20"/>
        </w:rPr>
        <w:t>ESPECIFICAÇÕES DO OBJETO</w:t>
      </w:r>
    </w:p>
    <w:p w14:paraId="7600F373" w14:textId="77777777" w:rsidR="00FD4DA7" w:rsidRDefault="00FD4DA7" w:rsidP="00FD4DA7">
      <w:pPr>
        <w:pStyle w:val="Corpodetexto"/>
        <w:ind w:right="384"/>
        <w:rPr>
          <w:rFonts w:asciiTheme="minorHAnsi" w:hAnsiTheme="minorHAnsi" w:cstheme="minorHAnsi"/>
          <w:sz w:val="20"/>
          <w:szCs w:val="20"/>
        </w:rPr>
      </w:pPr>
    </w:p>
    <w:p w14:paraId="6945501E" w14:textId="5AA1F87B" w:rsidR="00FD4DA7" w:rsidRPr="00FD4DA7" w:rsidRDefault="00FD4DA7" w:rsidP="00FD4DA7">
      <w:pPr>
        <w:pStyle w:val="Corpodetexto"/>
        <w:ind w:right="384"/>
        <w:rPr>
          <w:rFonts w:asciiTheme="minorHAnsi" w:hAnsiTheme="minorHAnsi" w:cstheme="minorHAnsi"/>
          <w:b/>
          <w:sz w:val="20"/>
          <w:szCs w:val="20"/>
        </w:rPr>
      </w:pPr>
      <w:r w:rsidRPr="00FD4DA7">
        <w:rPr>
          <w:rFonts w:asciiTheme="minorHAnsi" w:hAnsiTheme="minorHAnsi" w:cstheme="minorHAnsi"/>
          <w:b/>
          <w:sz w:val="20"/>
          <w:szCs w:val="20"/>
        </w:rPr>
        <w:t>3.1.</w:t>
      </w:r>
      <w:r w:rsidRPr="00FD4DA7">
        <w:rPr>
          <w:rFonts w:asciiTheme="minorHAnsi" w:hAnsiTheme="minorHAnsi" w:cstheme="minorHAnsi"/>
          <w:sz w:val="20"/>
          <w:szCs w:val="20"/>
        </w:rPr>
        <w:tab/>
      </w:r>
      <w:r w:rsidRPr="00FD4DA7">
        <w:rPr>
          <w:rFonts w:asciiTheme="minorHAnsi" w:hAnsiTheme="minorHAnsi" w:cstheme="minorHAnsi"/>
          <w:b/>
          <w:sz w:val="20"/>
          <w:szCs w:val="20"/>
        </w:rPr>
        <w:t>DESCRIÇÃO DO FORNECIMENTO/ DETALHAMENTO DO OBJETO</w:t>
      </w:r>
    </w:p>
    <w:p w14:paraId="70A8F722" w14:textId="77777777" w:rsidR="00FD4DA7" w:rsidRPr="00FD4DA7" w:rsidRDefault="00FD4DA7" w:rsidP="00FD4DA7">
      <w:pPr>
        <w:pStyle w:val="Corpodetexto"/>
        <w:ind w:left="708" w:right="384"/>
        <w:rPr>
          <w:rFonts w:asciiTheme="minorHAnsi" w:hAnsiTheme="minorHAnsi" w:cstheme="minorHAnsi"/>
          <w:b/>
          <w:sz w:val="20"/>
          <w:szCs w:val="20"/>
        </w:rPr>
      </w:pPr>
    </w:p>
    <w:p w14:paraId="1D1DB9B5" w14:textId="77777777" w:rsidR="00FD4DA7" w:rsidRPr="00FD4DA7" w:rsidRDefault="00FD4DA7" w:rsidP="00FD4DA7">
      <w:pPr>
        <w:pStyle w:val="Corpodetexto"/>
        <w:ind w:right="384"/>
        <w:rPr>
          <w:rFonts w:asciiTheme="minorHAnsi" w:hAnsiTheme="minorHAnsi" w:cstheme="minorHAnsi"/>
          <w:sz w:val="20"/>
          <w:szCs w:val="20"/>
        </w:rPr>
      </w:pPr>
    </w:p>
    <w:p w14:paraId="57F60748" w14:textId="77777777" w:rsidR="00B676FA" w:rsidRPr="00B676FA" w:rsidRDefault="00B676FA" w:rsidP="00B676FA">
      <w:pPr>
        <w:pStyle w:val="Corpodetexto"/>
        <w:ind w:left="708" w:right="384"/>
        <w:rPr>
          <w:rFonts w:asciiTheme="minorHAnsi" w:hAnsiTheme="minorHAnsi" w:cstheme="minorHAnsi"/>
          <w:sz w:val="20"/>
          <w:szCs w:val="20"/>
        </w:rPr>
      </w:pPr>
      <w:r w:rsidRPr="00B676FA">
        <w:rPr>
          <w:rFonts w:asciiTheme="minorHAnsi" w:hAnsiTheme="minorHAnsi" w:cstheme="minorHAnsi"/>
          <w:b/>
          <w:sz w:val="20"/>
          <w:szCs w:val="20"/>
        </w:rPr>
        <w:t>3.1.1.</w:t>
      </w:r>
      <w:r w:rsidRPr="00B676FA">
        <w:rPr>
          <w:rFonts w:asciiTheme="minorHAnsi" w:hAnsiTheme="minorHAnsi" w:cstheme="minorHAnsi"/>
          <w:sz w:val="20"/>
          <w:szCs w:val="20"/>
        </w:rPr>
        <w:tab/>
        <w:t xml:space="preserve">Além da descrição apresentada no quadro do item </w:t>
      </w:r>
      <w:proofErr w:type="gramStart"/>
      <w:r w:rsidRPr="00B676FA">
        <w:rPr>
          <w:rFonts w:asciiTheme="minorHAnsi" w:hAnsiTheme="minorHAnsi" w:cstheme="minorHAnsi"/>
          <w:sz w:val="20"/>
          <w:szCs w:val="20"/>
        </w:rPr>
        <w:t>1</w:t>
      </w:r>
      <w:proofErr w:type="gramEnd"/>
      <w:r w:rsidRPr="00B676FA">
        <w:rPr>
          <w:rFonts w:asciiTheme="minorHAnsi" w:hAnsiTheme="minorHAnsi" w:cstheme="minorHAnsi"/>
          <w:sz w:val="20"/>
          <w:szCs w:val="20"/>
        </w:rPr>
        <w:t xml:space="preserve"> deste Termo de Referência, para a aquisição do objeto deve-se observar as seguintes características:</w:t>
      </w:r>
    </w:p>
    <w:p w14:paraId="14824973" w14:textId="77777777" w:rsidR="00B676FA" w:rsidRPr="00B676FA" w:rsidRDefault="00B676FA" w:rsidP="00B676FA">
      <w:pPr>
        <w:pStyle w:val="Corpodetexto"/>
        <w:ind w:left="708" w:right="384"/>
        <w:rPr>
          <w:rFonts w:asciiTheme="minorHAnsi" w:hAnsiTheme="minorHAnsi" w:cstheme="minorHAnsi"/>
          <w:sz w:val="20"/>
          <w:szCs w:val="20"/>
        </w:rPr>
      </w:pPr>
    </w:p>
    <w:p w14:paraId="708C9526" w14:textId="20E95B1D" w:rsidR="00DC2EA0" w:rsidRPr="00DC2EA0" w:rsidRDefault="00DC2EA0" w:rsidP="00DC2EA0">
      <w:pPr>
        <w:pStyle w:val="Corpodetexto"/>
        <w:ind w:left="1416" w:right="384"/>
        <w:rPr>
          <w:rFonts w:asciiTheme="minorHAnsi" w:hAnsiTheme="minorHAnsi" w:cstheme="minorHAnsi"/>
          <w:sz w:val="20"/>
          <w:szCs w:val="20"/>
        </w:rPr>
      </w:pPr>
      <w:r w:rsidRPr="00DC2EA0">
        <w:rPr>
          <w:rFonts w:asciiTheme="minorHAnsi" w:hAnsiTheme="minorHAnsi" w:cstheme="minorHAnsi"/>
          <w:b/>
          <w:sz w:val="20"/>
          <w:szCs w:val="20"/>
        </w:rPr>
        <w:t>3.1.1.1.</w:t>
      </w:r>
      <w:r w:rsidRPr="00DC2EA0">
        <w:rPr>
          <w:rFonts w:asciiTheme="minorHAnsi" w:hAnsiTheme="minorHAnsi" w:cstheme="minorHAnsi"/>
          <w:sz w:val="20"/>
          <w:szCs w:val="20"/>
        </w:rPr>
        <w:tab/>
        <w:t xml:space="preserve">O fornecimento dos materiais médico-hospitalares deverá estar em conformidade com as especificações técnicas e demais condições exigidas no Termo de Referência e com a proposta de preços apresentada; </w:t>
      </w:r>
    </w:p>
    <w:p w14:paraId="5C42CBAA" w14:textId="77777777" w:rsidR="00DC2EA0" w:rsidRPr="00DC2EA0" w:rsidRDefault="00DC2EA0" w:rsidP="00DC2EA0">
      <w:pPr>
        <w:pStyle w:val="Corpodetexto"/>
        <w:ind w:left="1416" w:right="384"/>
        <w:rPr>
          <w:rFonts w:asciiTheme="minorHAnsi" w:hAnsiTheme="minorHAnsi" w:cstheme="minorHAnsi"/>
          <w:sz w:val="20"/>
          <w:szCs w:val="20"/>
        </w:rPr>
      </w:pPr>
      <w:r w:rsidRPr="00DC2EA0">
        <w:rPr>
          <w:rFonts w:asciiTheme="minorHAnsi" w:hAnsiTheme="minorHAnsi" w:cstheme="minorHAnsi"/>
          <w:b/>
          <w:sz w:val="20"/>
          <w:szCs w:val="20"/>
        </w:rPr>
        <w:t>3.1.1.2.</w:t>
      </w:r>
      <w:r w:rsidRPr="00DC2EA0">
        <w:rPr>
          <w:rFonts w:asciiTheme="minorHAnsi" w:hAnsiTheme="minorHAnsi" w:cstheme="minorHAnsi"/>
          <w:sz w:val="20"/>
          <w:szCs w:val="20"/>
        </w:rPr>
        <w:tab/>
        <w:t xml:space="preserve">A validade dos materiais médico-hospitalares deverá ser no mínimo de 12 (doze) meses, a contar da data do recebimento definitivo; </w:t>
      </w:r>
    </w:p>
    <w:p w14:paraId="098C1227" w14:textId="77777777" w:rsidR="00DC2EA0" w:rsidRPr="00DC2EA0" w:rsidRDefault="00DC2EA0" w:rsidP="00DC2EA0">
      <w:pPr>
        <w:pStyle w:val="Corpodetexto"/>
        <w:ind w:left="1416" w:right="384"/>
        <w:rPr>
          <w:rFonts w:asciiTheme="minorHAnsi" w:hAnsiTheme="minorHAnsi" w:cstheme="minorHAnsi"/>
          <w:sz w:val="20"/>
          <w:szCs w:val="20"/>
        </w:rPr>
      </w:pPr>
      <w:r w:rsidRPr="00DC2EA0">
        <w:rPr>
          <w:rFonts w:asciiTheme="minorHAnsi" w:hAnsiTheme="minorHAnsi" w:cstheme="minorHAnsi"/>
          <w:b/>
          <w:sz w:val="20"/>
          <w:szCs w:val="20"/>
        </w:rPr>
        <w:t>3.1.1.3.</w:t>
      </w:r>
      <w:r w:rsidRPr="00DC2EA0">
        <w:rPr>
          <w:rFonts w:asciiTheme="minorHAnsi" w:hAnsiTheme="minorHAnsi" w:cstheme="minorHAnsi"/>
          <w:sz w:val="20"/>
          <w:szCs w:val="20"/>
        </w:rPr>
        <w:tab/>
        <w:t xml:space="preserve">O transporte dos materiais médico-hospitalares deve ser realizado em veículos climatizados que permitam o adequado acondicionamento dos quantitativos a serem transportados; </w:t>
      </w:r>
    </w:p>
    <w:p w14:paraId="48D0C5AC" w14:textId="5DA10A07" w:rsidR="00B676FA" w:rsidRDefault="00DC2EA0" w:rsidP="00DC2EA0">
      <w:pPr>
        <w:pStyle w:val="Corpodetexto"/>
        <w:ind w:left="1416" w:right="384"/>
        <w:rPr>
          <w:rFonts w:asciiTheme="minorHAnsi" w:hAnsiTheme="minorHAnsi" w:cstheme="minorHAnsi"/>
          <w:sz w:val="20"/>
          <w:szCs w:val="20"/>
        </w:rPr>
      </w:pPr>
      <w:r w:rsidRPr="00DC2EA0">
        <w:rPr>
          <w:rFonts w:asciiTheme="minorHAnsi" w:hAnsiTheme="minorHAnsi" w:cstheme="minorHAnsi"/>
          <w:b/>
          <w:sz w:val="20"/>
          <w:szCs w:val="20"/>
        </w:rPr>
        <w:t>3.1.1.4.</w:t>
      </w:r>
      <w:r w:rsidRPr="00DC2EA0">
        <w:rPr>
          <w:rFonts w:asciiTheme="minorHAnsi" w:hAnsiTheme="minorHAnsi" w:cstheme="minorHAnsi"/>
          <w:sz w:val="20"/>
          <w:szCs w:val="20"/>
        </w:rPr>
        <w:tab/>
        <w:t>Quando for observado desvio de qualidade de item, pela equipe técnica do CISAM, a empresa vencedora obriga-se a substituí-lo ou por outro lote ou outro fabricante, sem alteração de preço.</w:t>
      </w:r>
    </w:p>
    <w:p w14:paraId="33592414" w14:textId="77777777" w:rsidR="00DC2EA0" w:rsidRPr="00B676FA" w:rsidRDefault="00DC2EA0" w:rsidP="00DC2EA0">
      <w:pPr>
        <w:pStyle w:val="Corpodetexto"/>
        <w:ind w:left="1416" w:right="384"/>
        <w:rPr>
          <w:rFonts w:asciiTheme="minorHAnsi" w:hAnsiTheme="minorHAnsi" w:cstheme="minorHAnsi"/>
          <w:sz w:val="20"/>
          <w:szCs w:val="20"/>
        </w:rPr>
      </w:pPr>
    </w:p>
    <w:p w14:paraId="3837533E" w14:textId="7DC9E41C" w:rsidR="00A757CD" w:rsidRPr="00B676FA" w:rsidRDefault="00B676FA" w:rsidP="00DC2EA0">
      <w:pPr>
        <w:pStyle w:val="Corpodetexto"/>
        <w:ind w:left="708" w:right="384"/>
        <w:rPr>
          <w:rFonts w:asciiTheme="minorHAnsi" w:hAnsiTheme="minorHAnsi" w:cstheme="minorHAnsi"/>
          <w:sz w:val="20"/>
          <w:szCs w:val="20"/>
        </w:rPr>
      </w:pPr>
      <w:r w:rsidRPr="00B676FA">
        <w:rPr>
          <w:rFonts w:asciiTheme="minorHAnsi" w:hAnsiTheme="minorHAnsi" w:cstheme="minorHAnsi"/>
          <w:b/>
          <w:sz w:val="20"/>
          <w:szCs w:val="20"/>
        </w:rPr>
        <w:t>3.1.2.</w:t>
      </w:r>
      <w:r w:rsidRPr="00B676FA">
        <w:rPr>
          <w:rFonts w:asciiTheme="minorHAnsi" w:hAnsiTheme="minorHAnsi" w:cstheme="minorHAnsi"/>
          <w:sz w:val="20"/>
          <w:szCs w:val="20"/>
        </w:rPr>
        <w:tab/>
        <w:t xml:space="preserve">O licitante deve levar em consideração as normas técnicas eventualmente existentes sobre o objeto e demais requisitos mínimos de qualidade, utilidade, resistência e segurança, conforme legislação vigente. </w:t>
      </w:r>
    </w:p>
    <w:p w14:paraId="0C532E16" w14:textId="0AC771C9" w:rsidR="00C63C67" w:rsidRDefault="00C63C67" w:rsidP="00B676FA">
      <w:pPr>
        <w:pStyle w:val="Corpodetexto"/>
        <w:ind w:left="708" w:right="384"/>
        <w:rPr>
          <w:rFonts w:asciiTheme="minorHAnsi" w:hAnsiTheme="minorHAnsi" w:cstheme="minorHAnsi"/>
          <w:b/>
          <w:sz w:val="20"/>
          <w:szCs w:val="20"/>
        </w:rPr>
      </w:pPr>
    </w:p>
    <w:p w14:paraId="2F0EFDA6" w14:textId="4EBB8E69" w:rsidR="00677E91" w:rsidRDefault="00677E91" w:rsidP="00C63C67">
      <w:pPr>
        <w:pStyle w:val="Corpodetexto"/>
        <w:ind w:right="384"/>
        <w:rPr>
          <w:rFonts w:asciiTheme="minorHAnsi" w:hAnsiTheme="minorHAnsi" w:cstheme="minorHAnsi"/>
          <w:b/>
          <w:sz w:val="20"/>
          <w:szCs w:val="20"/>
        </w:rPr>
      </w:pPr>
      <w:r w:rsidRPr="00677E91">
        <w:rPr>
          <w:rFonts w:asciiTheme="minorHAnsi" w:hAnsiTheme="minorHAnsi" w:cstheme="minorHAnsi"/>
          <w:b/>
          <w:sz w:val="20"/>
          <w:szCs w:val="20"/>
        </w:rPr>
        <w:t>3.2.</w:t>
      </w:r>
      <w:r w:rsidRPr="00677E91">
        <w:rPr>
          <w:rFonts w:asciiTheme="minorHAnsi" w:hAnsiTheme="minorHAnsi" w:cstheme="minorHAnsi"/>
          <w:b/>
          <w:sz w:val="20"/>
          <w:szCs w:val="20"/>
        </w:rPr>
        <w:tab/>
        <w:t>DA EXECUÇÃO DO OBJETO</w:t>
      </w:r>
    </w:p>
    <w:p w14:paraId="19598430" w14:textId="77777777" w:rsidR="00677E91" w:rsidRPr="00677E91" w:rsidRDefault="00677E91" w:rsidP="00677E91">
      <w:pPr>
        <w:jc w:val="both"/>
        <w:rPr>
          <w:rFonts w:asciiTheme="minorHAnsi" w:hAnsiTheme="minorHAnsi" w:cstheme="minorHAnsi"/>
          <w:b/>
          <w:sz w:val="20"/>
          <w:szCs w:val="20"/>
        </w:rPr>
      </w:pPr>
    </w:p>
    <w:p w14:paraId="56216572" w14:textId="2BD78107" w:rsidR="00DC2EA0" w:rsidRPr="00DC2EA0" w:rsidRDefault="00B676FA"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B676FA">
        <w:rPr>
          <w:b/>
          <w:color w:val="000000"/>
          <w:sz w:val="20"/>
          <w:szCs w:val="20"/>
        </w:rPr>
        <w:t>3.2.1.</w:t>
      </w:r>
      <w:r>
        <w:rPr>
          <w:color w:val="000000"/>
          <w:sz w:val="20"/>
          <w:szCs w:val="20"/>
        </w:rPr>
        <w:t xml:space="preserve"> </w:t>
      </w:r>
      <w:r w:rsidR="00DC2EA0" w:rsidRPr="00DC2EA0">
        <w:rPr>
          <w:color w:val="000000"/>
          <w:sz w:val="20"/>
          <w:szCs w:val="20"/>
        </w:rPr>
        <w:t>A entrega dos objetos será realizada de forma imediata, em remessa única, no prazo de até 08 (oito) dias úteis, contados da notificação da emissão da Ordem de Fornecimento acompanhada da Nota de Empenho.</w:t>
      </w:r>
    </w:p>
    <w:p w14:paraId="5A3DA220"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3.2.2.</w:t>
      </w:r>
      <w:r w:rsidRPr="00DC2EA0">
        <w:rPr>
          <w:color w:val="000000"/>
          <w:sz w:val="20"/>
          <w:szCs w:val="20"/>
        </w:rPr>
        <w:tab/>
        <w:t>A entrega será realizada no local e horário estabelecidos na solicitação/autorização de fornecimento formal, sem qualquer ônus para o Contratante.</w:t>
      </w:r>
    </w:p>
    <w:p w14:paraId="09818C0E"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3.2.3.</w:t>
      </w:r>
      <w:r w:rsidRPr="00DC2EA0">
        <w:rPr>
          <w:color w:val="000000"/>
          <w:sz w:val="20"/>
          <w:szCs w:val="20"/>
        </w:rPr>
        <w:tab/>
        <w:t>Para a entrega do objeto é imprescindível anexar DANFE a Nota Fiscal Eletrônica e a cópia da nota de empenho.</w:t>
      </w:r>
    </w:p>
    <w:p w14:paraId="49E6B42D"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3.2.4.</w:t>
      </w:r>
      <w:r w:rsidRPr="00DC2EA0">
        <w:rPr>
          <w:color w:val="000000"/>
          <w:sz w:val="20"/>
          <w:szCs w:val="20"/>
        </w:rPr>
        <w:tab/>
        <w:t xml:space="preserve">O objeto será recebido: </w:t>
      </w:r>
    </w:p>
    <w:p w14:paraId="329AF9F1" w14:textId="77777777" w:rsidR="00DC2EA0" w:rsidRPr="00DC2EA0" w:rsidRDefault="00DC2EA0" w:rsidP="00DC2EA0">
      <w:pPr>
        <w:pBdr>
          <w:top w:val="nil"/>
          <w:left w:val="nil"/>
          <w:bottom w:val="nil"/>
          <w:right w:val="nil"/>
          <w:between w:val="nil"/>
        </w:pBdr>
        <w:tabs>
          <w:tab w:val="left" w:pos="567"/>
          <w:tab w:val="left" w:pos="851"/>
        </w:tabs>
        <w:spacing w:before="120"/>
        <w:ind w:left="1416"/>
        <w:jc w:val="both"/>
        <w:rPr>
          <w:color w:val="000000"/>
          <w:sz w:val="20"/>
          <w:szCs w:val="20"/>
        </w:rPr>
      </w:pPr>
      <w:r w:rsidRPr="00DC2EA0">
        <w:rPr>
          <w:b/>
          <w:color w:val="000000"/>
          <w:sz w:val="20"/>
          <w:szCs w:val="20"/>
        </w:rPr>
        <w:t>3.2.4.1.</w:t>
      </w:r>
      <w:r w:rsidRPr="00DC2EA0">
        <w:rPr>
          <w:color w:val="000000"/>
          <w:sz w:val="20"/>
          <w:szCs w:val="20"/>
        </w:rPr>
        <w:tab/>
        <w:t>Provisoriamente, de forma sumária, mediante recibo, para efeito de posterior verificação da conformidade dos objetos recebidos com as especificações exigidas;</w:t>
      </w:r>
    </w:p>
    <w:p w14:paraId="7E7352FC" w14:textId="77777777" w:rsidR="00DC2EA0" w:rsidRPr="00DC2EA0" w:rsidRDefault="00DC2EA0" w:rsidP="00DC2EA0">
      <w:pPr>
        <w:pBdr>
          <w:top w:val="nil"/>
          <w:left w:val="nil"/>
          <w:bottom w:val="nil"/>
          <w:right w:val="nil"/>
          <w:between w:val="nil"/>
        </w:pBdr>
        <w:tabs>
          <w:tab w:val="left" w:pos="567"/>
          <w:tab w:val="left" w:pos="851"/>
        </w:tabs>
        <w:spacing w:before="120"/>
        <w:ind w:left="1416"/>
        <w:jc w:val="both"/>
        <w:rPr>
          <w:color w:val="000000"/>
          <w:sz w:val="20"/>
          <w:szCs w:val="20"/>
        </w:rPr>
      </w:pPr>
      <w:r w:rsidRPr="00DC2EA0">
        <w:rPr>
          <w:b/>
          <w:color w:val="000000"/>
          <w:sz w:val="20"/>
          <w:szCs w:val="20"/>
        </w:rPr>
        <w:t>3.2.4.2.</w:t>
      </w:r>
      <w:r w:rsidRPr="00DC2EA0">
        <w:rPr>
          <w:color w:val="000000"/>
          <w:sz w:val="20"/>
          <w:szCs w:val="20"/>
        </w:rPr>
        <w:tab/>
        <w:t xml:space="preserve">Definitivamente, após a verificação da compatibilidade dos objetos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14:paraId="294395D8"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3.2.5.</w:t>
      </w:r>
      <w:r w:rsidRPr="00DC2EA0">
        <w:rPr>
          <w:color w:val="000000"/>
          <w:sz w:val="20"/>
          <w:szCs w:val="20"/>
        </w:rPr>
        <w:tab/>
        <w:t>Na hipótese de a verificação a que se refere o subitem anterior não ser procedida dentro do prazo fixado, reputar-se-á como realizada, consumando-se o recebimento definitivo no dia do esgotamento do prazo;</w:t>
      </w:r>
    </w:p>
    <w:p w14:paraId="20D84288"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3.2.6.</w:t>
      </w:r>
      <w:r w:rsidRPr="00DC2EA0">
        <w:rPr>
          <w:color w:val="000000"/>
          <w:sz w:val="20"/>
          <w:szCs w:val="20"/>
        </w:rPr>
        <w:tab/>
        <w:t>O recebimento provisório ou definitivo do objeto não exclui a responsabilidade ético-profissional da contratada pela perfeita execução da contratação, nem a responsabilidade pelos prejuízos resultantes da incorreta execução do contrato;</w:t>
      </w:r>
    </w:p>
    <w:p w14:paraId="237D24B0" w14:textId="77777777" w:rsidR="00DC2EA0" w:rsidRPr="00DC2EA0"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3.2.7.</w:t>
      </w:r>
      <w:r w:rsidRPr="00DC2EA0">
        <w:rPr>
          <w:color w:val="000000"/>
          <w:sz w:val="20"/>
          <w:szCs w:val="20"/>
        </w:rPr>
        <w:tab/>
        <w:t>A contratada deve comunicar à contratante, no prazo máximo de 05 (cinco) dias úteis que antecede a data da entrega, os motivos que impossibilitem o cumprimento do prazo previsto, com a devida comprovação;</w:t>
      </w:r>
    </w:p>
    <w:p w14:paraId="057DBDFE" w14:textId="77777777" w:rsidR="00DC2EA0" w:rsidRDefault="00DC2EA0" w:rsidP="00DC2EA0">
      <w:pPr>
        <w:pBdr>
          <w:top w:val="nil"/>
          <w:left w:val="nil"/>
          <w:bottom w:val="nil"/>
          <w:right w:val="nil"/>
          <w:between w:val="nil"/>
        </w:pBdr>
        <w:tabs>
          <w:tab w:val="left" w:pos="567"/>
          <w:tab w:val="left" w:pos="851"/>
        </w:tabs>
        <w:spacing w:before="120"/>
        <w:ind w:left="708"/>
        <w:jc w:val="both"/>
        <w:rPr>
          <w:b/>
          <w:color w:val="000000"/>
          <w:sz w:val="20"/>
          <w:szCs w:val="20"/>
        </w:rPr>
      </w:pPr>
    </w:p>
    <w:p w14:paraId="774485E0" w14:textId="12F54025" w:rsidR="00B676FA" w:rsidRPr="00B676FA" w:rsidRDefault="00DC2EA0" w:rsidP="00DC2EA0">
      <w:pPr>
        <w:pBdr>
          <w:top w:val="nil"/>
          <w:left w:val="nil"/>
          <w:bottom w:val="nil"/>
          <w:right w:val="nil"/>
          <w:between w:val="nil"/>
        </w:pBdr>
        <w:tabs>
          <w:tab w:val="left" w:pos="567"/>
          <w:tab w:val="left" w:pos="851"/>
        </w:tabs>
        <w:spacing w:before="120"/>
        <w:ind w:left="708"/>
        <w:jc w:val="both"/>
        <w:rPr>
          <w:color w:val="000000"/>
          <w:sz w:val="20"/>
          <w:szCs w:val="20"/>
        </w:rPr>
      </w:pPr>
      <w:r w:rsidRPr="00DC2EA0">
        <w:rPr>
          <w:b/>
          <w:color w:val="000000"/>
          <w:sz w:val="20"/>
          <w:szCs w:val="20"/>
        </w:rPr>
        <w:t>3.2.8.</w:t>
      </w:r>
      <w:r w:rsidRPr="00DC2EA0">
        <w:rPr>
          <w:color w:val="000000"/>
          <w:sz w:val="20"/>
          <w:szCs w:val="20"/>
        </w:rPr>
        <w:tab/>
        <w:t xml:space="preserve"> O objeto poderá ser rejeitado, no todo ou em parte, quando estiver em desacordo com os termos e condições desta contratação. A contratada deve </w:t>
      </w:r>
      <w:proofErr w:type="gramStart"/>
      <w:r w:rsidRPr="00DC2EA0">
        <w:rPr>
          <w:color w:val="000000"/>
          <w:sz w:val="20"/>
          <w:szCs w:val="20"/>
        </w:rPr>
        <w:t>substituir,</w:t>
      </w:r>
      <w:proofErr w:type="gramEnd"/>
      <w:r w:rsidRPr="00DC2EA0">
        <w:rPr>
          <w:color w:val="000000"/>
          <w:sz w:val="20"/>
          <w:szCs w:val="20"/>
        </w:rPr>
        <w:t xml:space="preserve"> reparar ou complementar, às suas expensas, no todo ou em parte, conforme o caso, no prazo de até 05 (cinco) dias úteis, contados da notificação feita pelo fiscal, os bens que apresentarem vícios, defeitos ou qualquer irregularidade.</w:t>
      </w:r>
    </w:p>
    <w:p w14:paraId="1AD0CFEC" w14:textId="77777777" w:rsidR="00B676FA" w:rsidRPr="00B676FA" w:rsidRDefault="00B676FA" w:rsidP="00B676FA">
      <w:pPr>
        <w:pBdr>
          <w:top w:val="nil"/>
          <w:left w:val="nil"/>
          <w:bottom w:val="nil"/>
          <w:right w:val="nil"/>
          <w:between w:val="nil"/>
        </w:pBdr>
        <w:tabs>
          <w:tab w:val="left" w:pos="142"/>
          <w:tab w:val="left" w:pos="567"/>
          <w:tab w:val="left" w:pos="709"/>
        </w:tabs>
        <w:spacing w:before="120"/>
        <w:jc w:val="both"/>
        <w:rPr>
          <w:color w:val="000000"/>
          <w:sz w:val="20"/>
          <w:szCs w:val="20"/>
        </w:rPr>
      </w:pPr>
    </w:p>
    <w:p w14:paraId="014B16B4" w14:textId="07D24F57"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4</w:t>
      </w:r>
      <w:r w:rsidR="008419F7" w:rsidRPr="00F4303C">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DO VALOR ESTIMADO DA CONTRATAÇÃO, CLASSIFICAÇÃO ORÇAMENTÁRIA DA DESPESA E DO BENEFÍCIO PREVISTO NA </w:t>
      </w:r>
      <w:r w:rsidR="00BE569F">
        <w:rPr>
          <w:rFonts w:asciiTheme="minorHAnsi" w:eastAsia="Calibri" w:hAnsiTheme="minorHAnsi" w:cstheme="minorHAnsi"/>
          <w:b/>
          <w:sz w:val="20"/>
          <w:szCs w:val="20"/>
        </w:rPr>
        <w:t xml:space="preserve">LEI COMPLEMENTAR </w:t>
      </w:r>
      <w:r>
        <w:rPr>
          <w:rFonts w:asciiTheme="minorHAnsi" w:eastAsia="Calibri" w:hAnsiTheme="minorHAnsi" w:cstheme="minorHAnsi"/>
          <w:b/>
          <w:sz w:val="20"/>
          <w:szCs w:val="20"/>
        </w:rPr>
        <w:t xml:space="preserve">nº </w:t>
      </w:r>
      <w:proofErr w:type="gramStart"/>
      <w:r>
        <w:rPr>
          <w:rFonts w:asciiTheme="minorHAnsi" w:eastAsia="Calibri" w:hAnsiTheme="minorHAnsi" w:cstheme="minorHAnsi"/>
          <w:b/>
          <w:sz w:val="20"/>
          <w:szCs w:val="20"/>
        </w:rPr>
        <w:t>123/2006</w:t>
      </w:r>
      <w:proofErr w:type="gramEnd"/>
    </w:p>
    <w:p w14:paraId="5EED79D0"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4.1.</w:t>
      </w:r>
      <w:r w:rsidRPr="00677E91">
        <w:rPr>
          <w:rFonts w:asciiTheme="minorHAnsi" w:eastAsia="Calibri" w:hAnsiTheme="minorHAnsi" w:cstheme="minorHAnsi"/>
          <w:b/>
          <w:sz w:val="20"/>
          <w:szCs w:val="20"/>
        </w:rPr>
        <w:tab/>
        <w:t>VALOR ESTIMADO DA CONTRATAÇÃO</w:t>
      </w:r>
    </w:p>
    <w:p w14:paraId="7140DD37" w14:textId="07A3ACF2" w:rsidR="00DC2EA0" w:rsidRPr="00DC2EA0" w:rsidRDefault="00677E91" w:rsidP="00DC2EA0">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4.1.1.</w:t>
      </w:r>
      <w:r w:rsidR="00D44914">
        <w:rPr>
          <w:rFonts w:asciiTheme="minorHAnsi" w:eastAsia="Calibri" w:hAnsiTheme="minorHAnsi" w:cstheme="minorHAnsi"/>
          <w:sz w:val="20"/>
          <w:szCs w:val="20"/>
        </w:rPr>
        <w:t xml:space="preserve"> </w:t>
      </w:r>
      <w:r w:rsidR="00DC2EA0" w:rsidRPr="00DC2EA0">
        <w:rPr>
          <w:rFonts w:asciiTheme="minorHAnsi" w:eastAsia="Calibri" w:hAnsiTheme="minorHAnsi" w:cstheme="minorHAnsi"/>
          <w:sz w:val="20"/>
          <w:szCs w:val="20"/>
        </w:rPr>
        <w:t xml:space="preserve">O valor estimado global da contratação para 12 (doze) meses é de </w:t>
      </w:r>
      <w:proofErr w:type="gramStart"/>
      <w:r w:rsidR="00DC2EA0" w:rsidRPr="00DC2EA0">
        <w:rPr>
          <w:rFonts w:asciiTheme="minorHAnsi" w:eastAsia="Calibri" w:hAnsiTheme="minorHAnsi" w:cstheme="minorHAnsi"/>
          <w:sz w:val="20"/>
          <w:szCs w:val="20"/>
        </w:rPr>
        <w:t>R$ 1.457.270,1200 (Um milhão, quatrocentos e cinquenta e sete mil, duzentos e setenta reais e doze centavos), distribuído</w:t>
      </w:r>
      <w:proofErr w:type="gramEnd"/>
      <w:r w:rsidR="00DC2EA0" w:rsidRPr="00DC2EA0">
        <w:rPr>
          <w:rFonts w:asciiTheme="minorHAnsi" w:eastAsia="Calibri" w:hAnsiTheme="minorHAnsi" w:cstheme="minorHAnsi"/>
          <w:sz w:val="20"/>
          <w:szCs w:val="20"/>
        </w:rPr>
        <w:t xml:space="preserve"> nos seguintes itens:</w:t>
      </w:r>
    </w:p>
    <w:p w14:paraId="60738B3A" w14:textId="77777777" w:rsidR="00DC2EA0" w:rsidRPr="00DC2EA0" w:rsidRDefault="00DC2EA0" w:rsidP="00DC2EA0">
      <w:pPr>
        <w:spacing w:before="120"/>
        <w:ind w:left="708"/>
        <w:jc w:val="both"/>
        <w:rPr>
          <w:rFonts w:asciiTheme="minorHAnsi" w:eastAsia="Calibri" w:hAnsiTheme="minorHAnsi" w:cstheme="minorHAnsi"/>
          <w:sz w:val="20"/>
          <w:szCs w:val="20"/>
        </w:rPr>
      </w:pPr>
    </w:p>
    <w:p w14:paraId="4BB120D6" w14:textId="77777777" w:rsidR="00DC2EA0" w:rsidRPr="00DC2EA0" w:rsidRDefault="00DC2EA0" w:rsidP="00DC2EA0">
      <w:pPr>
        <w:spacing w:before="120"/>
        <w:ind w:left="2124"/>
        <w:jc w:val="both"/>
        <w:rPr>
          <w:rFonts w:asciiTheme="minorHAnsi" w:eastAsia="Calibri" w:hAnsiTheme="minorHAnsi" w:cstheme="minorHAnsi"/>
          <w:sz w:val="20"/>
          <w:szCs w:val="20"/>
        </w:rPr>
      </w:pPr>
      <w:proofErr w:type="gramStart"/>
      <w:r w:rsidRPr="00DC2EA0">
        <w:rPr>
          <w:rFonts w:asciiTheme="minorHAnsi" w:eastAsia="Calibri" w:hAnsiTheme="minorHAnsi" w:cstheme="minorHAnsi"/>
          <w:b/>
          <w:sz w:val="20"/>
          <w:szCs w:val="20"/>
        </w:rPr>
        <w:t>a</w:t>
      </w:r>
      <w:proofErr w:type="gramEnd"/>
      <w:r w:rsidRPr="00DC2EA0">
        <w:rPr>
          <w:rFonts w:asciiTheme="minorHAnsi" w:eastAsia="Calibri" w:hAnsiTheme="minorHAnsi" w:cstheme="minorHAnsi"/>
          <w:b/>
          <w:sz w:val="20"/>
          <w:szCs w:val="20"/>
        </w:rPr>
        <w:t>)</w:t>
      </w:r>
      <w:r w:rsidRPr="00DC2EA0">
        <w:rPr>
          <w:rFonts w:asciiTheme="minorHAnsi" w:eastAsia="Calibri" w:hAnsiTheme="minorHAnsi" w:cstheme="minorHAnsi"/>
          <w:sz w:val="20"/>
          <w:szCs w:val="20"/>
        </w:rPr>
        <w:tab/>
        <w:t>Item I a IV (ampla concorrência) – Valor estimado total - R$ 984.768,9800 (Novecentos e oitenta e quatro mil, setecentos e sessenta e oito reais e noventa e oito centavos);</w:t>
      </w:r>
    </w:p>
    <w:p w14:paraId="654599BE" w14:textId="77777777" w:rsidR="00DC2EA0" w:rsidRPr="00DC2EA0" w:rsidRDefault="00DC2EA0" w:rsidP="00DC2EA0">
      <w:pPr>
        <w:spacing w:before="120"/>
        <w:ind w:left="2124"/>
        <w:jc w:val="both"/>
        <w:rPr>
          <w:rFonts w:asciiTheme="minorHAnsi" w:eastAsia="Calibri" w:hAnsiTheme="minorHAnsi" w:cstheme="minorHAnsi"/>
          <w:sz w:val="20"/>
          <w:szCs w:val="20"/>
        </w:rPr>
      </w:pPr>
      <w:proofErr w:type="gramStart"/>
      <w:r w:rsidRPr="00DC2EA0">
        <w:rPr>
          <w:rFonts w:asciiTheme="minorHAnsi" w:eastAsia="Calibri" w:hAnsiTheme="minorHAnsi" w:cstheme="minorHAnsi"/>
          <w:b/>
          <w:sz w:val="20"/>
          <w:szCs w:val="20"/>
        </w:rPr>
        <w:t>b)</w:t>
      </w:r>
      <w:proofErr w:type="gramEnd"/>
      <w:r w:rsidRPr="00DC2EA0">
        <w:rPr>
          <w:rFonts w:asciiTheme="minorHAnsi" w:eastAsia="Calibri" w:hAnsiTheme="minorHAnsi" w:cstheme="minorHAnsi"/>
          <w:sz w:val="20"/>
          <w:szCs w:val="20"/>
        </w:rPr>
        <w:tab/>
        <w:t xml:space="preserve">Item V a VIII (reservado para Micro e Pequenas Empresas) – Valor estimado total - R$ 328.256,3250 (Trezentos e vinte e oito mil, duzentos e cinquenta e seis reais e trinta e dois centavos); </w:t>
      </w:r>
    </w:p>
    <w:p w14:paraId="28A35333" w14:textId="2D2E8081" w:rsidR="00DC2EA0" w:rsidRPr="00DC2EA0" w:rsidRDefault="00DC2EA0" w:rsidP="00DC2EA0">
      <w:pPr>
        <w:spacing w:before="120"/>
        <w:ind w:left="2124"/>
        <w:jc w:val="both"/>
        <w:rPr>
          <w:rFonts w:asciiTheme="minorHAnsi" w:eastAsia="Calibri" w:hAnsiTheme="minorHAnsi" w:cstheme="minorHAnsi"/>
          <w:sz w:val="20"/>
          <w:szCs w:val="20"/>
        </w:rPr>
      </w:pPr>
      <w:proofErr w:type="gramStart"/>
      <w:r w:rsidRPr="00DC2EA0">
        <w:rPr>
          <w:rFonts w:asciiTheme="minorHAnsi" w:eastAsia="Calibri" w:hAnsiTheme="minorHAnsi" w:cstheme="minorHAnsi"/>
          <w:b/>
          <w:sz w:val="20"/>
          <w:szCs w:val="20"/>
        </w:rPr>
        <w:t>c)</w:t>
      </w:r>
      <w:proofErr w:type="gramEnd"/>
      <w:r w:rsidRPr="00DC2EA0">
        <w:rPr>
          <w:rFonts w:asciiTheme="minorHAnsi" w:eastAsia="Calibri" w:hAnsiTheme="minorHAnsi" w:cstheme="minorHAnsi"/>
          <w:sz w:val="20"/>
          <w:szCs w:val="20"/>
        </w:rPr>
        <w:tab/>
        <w:t xml:space="preserve">Item VIII a XI (exclusivo para Micro e Pequenas Empresas) – Valor estimado total - R$ 144.244,8200 (Cento e quarenta e quatro mil, duzentos e quarenta e quatro reais e oitenta e dois centavos); </w:t>
      </w:r>
    </w:p>
    <w:p w14:paraId="1CBB93D6" w14:textId="77777777" w:rsidR="00DC2EA0" w:rsidRPr="00DC2EA0" w:rsidRDefault="00DC2EA0" w:rsidP="00DC2EA0">
      <w:pPr>
        <w:spacing w:before="120"/>
        <w:ind w:left="708"/>
        <w:jc w:val="both"/>
        <w:rPr>
          <w:rFonts w:asciiTheme="minorHAnsi" w:eastAsia="Calibri" w:hAnsiTheme="minorHAnsi" w:cstheme="minorHAnsi"/>
          <w:sz w:val="20"/>
          <w:szCs w:val="20"/>
        </w:rPr>
      </w:pPr>
      <w:r w:rsidRPr="00DC2EA0">
        <w:rPr>
          <w:rFonts w:asciiTheme="minorHAnsi" w:eastAsia="Calibri" w:hAnsiTheme="minorHAnsi" w:cstheme="minorHAnsi"/>
          <w:b/>
          <w:sz w:val="20"/>
          <w:szCs w:val="20"/>
        </w:rPr>
        <w:t>4.1.2.</w:t>
      </w:r>
      <w:r w:rsidRPr="00DC2EA0">
        <w:rPr>
          <w:rFonts w:asciiTheme="minorHAnsi" w:eastAsia="Calibri" w:hAnsiTheme="minorHAnsi" w:cstheme="minorHAnsi"/>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780EF19B" w14:textId="6C049E5E" w:rsidR="00A757CD" w:rsidRDefault="00DC2EA0" w:rsidP="00DC2EA0">
      <w:pPr>
        <w:spacing w:before="120"/>
        <w:ind w:left="708"/>
        <w:jc w:val="both"/>
        <w:rPr>
          <w:rFonts w:asciiTheme="minorHAnsi" w:eastAsia="Calibri" w:hAnsiTheme="minorHAnsi" w:cstheme="minorHAnsi"/>
          <w:sz w:val="20"/>
          <w:szCs w:val="20"/>
        </w:rPr>
      </w:pPr>
      <w:r w:rsidRPr="00DC2EA0">
        <w:rPr>
          <w:rFonts w:asciiTheme="minorHAnsi" w:eastAsia="Calibri" w:hAnsiTheme="minorHAnsi" w:cstheme="minorHAnsi"/>
          <w:b/>
          <w:sz w:val="20"/>
          <w:szCs w:val="20"/>
        </w:rPr>
        <w:t>4.1.3.</w:t>
      </w:r>
      <w:r w:rsidRPr="00DC2EA0">
        <w:rPr>
          <w:rFonts w:asciiTheme="minorHAnsi" w:eastAsia="Calibri" w:hAnsiTheme="minorHAnsi" w:cstheme="minorHAnsi"/>
          <w:sz w:val="20"/>
          <w:szCs w:val="20"/>
        </w:rPr>
        <w:t xml:space="preserve"> Os preços </w:t>
      </w:r>
      <w:proofErr w:type="spellStart"/>
      <w:r w:rsidRPr="00DC2EA0">
        <w:rPr>
          <w:rFonts w:asciiTheme="minorHAnsi" w:eastAsia="Calibri" w:hAnsiTheme="minorHAnsi" w:cstheme="minorHAnsi"/>
          <w:sz w:val="20"/>
          <w:szCs w:val="20"/>
        </w:rPr>
        <w:t>ﬁnais</w:t>
      </w:r>
      <w:proofErr w:type="spellEnd"/>
      <w:r w:rsidRPr="00DC2EA0">
        <w:rPr>
          <w:rFonts w:asciiTheme="minorHAnsi" w:eastAsia="Calibri" w:hAnsiTheme="minorHAnsi" w:cstheme="minorHAnsi"/>
          <w:sz w:val="20"/>
          <w:szCs w:val="20"/>
        </w:rPr>
        <w:t xml:space="preserve"> unitários e totais propostos pelos licitantes não poderão ultrapassar o preço unitário e total estimado pela Administração, </w:t>
      </w:r>
      <w:proofErr w:type="gramStart"/>
      <w:r w:rsidRPr="00DC2EA0">
        <w:rPr>
          <w:rFonts w:asciiTheme="minorHAnsi" w:eastAsia="Calibri" w:hAnsiTheme="minorHAnsi" w:cstheme="minorHAnsi"/>
          <w:sz w:val="20"/>
          <w:szCs w:val="20"/>
        </w:rPr>
        <w:t>sob pena</w:t>
      </w:r>
      <w:proofErr w:type="gramEnd"/>
      <w:r w:rsidRPr="00DC2EA0">
        <w:rPr>
          <w:rFonts w:asciiTheme="minorHAnsi" w:eastAsia="Calibri" w:hAnsiTheme="minorHAnsi" w:cstheme="minorHAnsi"/>
          <w:sz w:val="20"/>
          <w:szCs w:val="20"/>
        </w:rPr>
        <w:t xml:space="preserve"> de </w:t>
      </w:r>
      <w:proofErr w:type="spellStart"/>
      <w:r w:rsidRPr="00DC2EA0">
        <w:rPr>
          <w:rFonts w:asciiTheme="minorHAnsi" w:eastAsia="Calibri" w:hAnsiTheme="minorHAnsi" w:cstheme="minorHAnsi"/>
          <w:sz w:val="20"/>
          <w:szCs w:val="20"/>
        </w:rPr>
        <w:t>desclassiﬁcação</w:t>
      </w:r>
      <w:proofErr w:type="spellEnd"/>
      <w:r w:rsidRPr="00DC2EA0">
        <w:rPr>
          <w:rFonts w:asciiTheme="minorHAnsi" w:eastAsia="Calibri" w:hAnsiTheme="minorHAnsi" w:cstheme="minorHAnsi"/>
          <w:sz w:val="20"/>
          <w:szCs w:val="20"/>
        </w:rPr>
        <w:t xml:space="preserve"> da proposta.</w:t>
      </w:r>
    </w:p>
    <w:p w14:paraId="4BB79422" w14:textId="4EABCD45" w:rsidR="00677E91" w:rsidRPr="00677E91" w:rsidRDefault="00677E91" w:rsidP="00037E3A">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4.2.</w:t>
      </w:r>
      <w:r w:rsidRPr="00677E91">
        <w:rPr>
          <w:rFonts w:asciiTheme="minorHAnsi" w:eastAsia="Calibri" w:hAnsiTheme="minorHAnsi" w:cstheme="minorHAnsi"/>
          <w:b/>
          <w:sz w:val="20"/>
          <w:szCs w:val="20"/>
        </w:rPr>
        <w:tab/>
        <w:t>CLASSIFICAÇÃO</w:t>
      </w:r>
      <w:r w:rsidRPr="00677E91">
        <w:rPr>
          <w:rFonts w:asciiTheme="minorHAnsi" w:eastAsia="Calibri" w:hAnsiTheme="minorHAnsi" w:cstheme="minorHAnsi"/>
          <w:b/>
          <w:sz w:val="20"/>
          <w:szCs w:val="20"/>
        </w:rPr>
        <w:tab/>
        <w:t>ORÇAMENTÁRIA</w:t>
      </w:r>
      <w:r w:rsidRPr="00677E91">
        <w:rPr>
          <w:rFonts w:asciiTheme="minorHAnsi" w:eastAsia="Calibri" w:hAnsiTheme="minorHAnsi" w:cstheme="minorHAnsi"/>
          <w:b/>
          <w:sz w:val="20"/>
          <w:szCs w:val="20"/>
        </w:rPr>
        <w:tab/>
        <w:t>DA DESPESA</w:t>
      </w:r>
    </w:p>
    <w:p w14:paraId="60A1FF6C" w14:textId="77777777" w:rsidR="00B676FA" w:rsidRPr="00B676FA" w:rsidRDefault="00677E91" w:rsidP="00B676FA">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4.2.1.</w:t>
      </w:r>
      <w:r>
        <w:rPr>
          <w:rFonts w:asciiTheme="minorHAnsi" w:eastAsia="Calibri" w:hAnsiTheme="minorHAnsi" w:cstheme="minorHAnsi"/>
          <w:sz w:val="20"/>
          <w:szCs w:val="20"/>
        </w:rPr>
        <w:tab/>
      </w:r>
      <w:r w:rsidR="00B676FA" w:rsidRPr="00B676FA">
        <w:rPr>
          <w:rFonts w:asciiTheme="minorHAnsi" w:eastAsia="Calibri" w:hAnsiTheme="minorHAnsi" w:cstheme="minorHAnsi"/>
          <w:sz w:val="20"/>
          <w:szCs w:val="20"/>
        </w:rPr>
        <w:t xml:space="preserve">As despesas decorrentes desta licitação serão incluídas no orçamento do Estado de Pernambuco, para o presente exercício, na classificação abaixo: </w:t>
      </w:r>
    </w:p>
    <w:p w14:paraId="01A4B5B1" w14:textId="77777777" w:rsidR="00B676FA" w:rsidRDefault="00B676FA" w:rsidP="00B676FA">
      <w:pPr>
        <w:spacing w:before="120"/>
        <w:ind w:left="708"/>
        <w:jc w:val="both"/>
        <w:rPr>
          <w:rFonts w:asciiTheme="minorHAnsi" w:eastAsia="Calibri" w:hAnsiTheme="minorHAnsi" w:cstheme="minorHAnsi"/>
          <w:sz w:val="20"/>
          <w:szCs w:val="20"/>
        </w:rPr>
      </w:pPr>
      <w:r w:rsidRPr="00B676FA">
        <w:rPr>
          <w:rFonts w:asciiTheme="minorHAnsi" w:eastAsia="Calibri" w:hAnsiTheme="minorHAnsi" w:cstheme="minorHAnsi"/>
          <w:sz w:val="20"/>
          <w:szCs w:val="20"/>
        </w:rPr>
        <w:t xml:space="preserve"> Elemento de Despesa: 3.3.90.30.09</w:t>
      </w:r>
    </w:p>
    <w:p w14:paraId="7057C975" w14:textId="77777777" w:rsidR="00A757CD" w:rsidRDefault="00A757CD" w:rsidP="00B676FA">
      <w:pPr>
        <w:spacing w:before="120"/>
        <w:ind w:left="708"/>
        <w:jc w:val="both"/>
        <w:rPr>
          <w:rFonts w:asciiTheme="minorHAnsi" w:eastAsia="Calibri" w:hAnsiTheme="minorHAnsi" w:cstheme="minorHAnsi"/>
          <w:sz w:val="20"/>
          <w:szCs w:val="20"/>
        </w:rPr>
      </w:pPr>
    </w:p>
    <w:p w14:paraId="54BA0168" w14:textId="26DB0977" w:rsidR="00677E91" w:rsidRPr="00677E91" w:rsidRDefault="00677E91" w:rsidP="00B676FA">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4.3.</w:t>
      </w:r>
      <w:r w:rsidRPr="00677E91">
        <w:rPr>
          <w:rFonts w:asciiTheme="minorHAnsi" w:eastAsia="Calibri" w:hAnsiTheme="minorHAnsi" w:cstheme="minorHAnsi"/>
          <w:b/>
          <w:sz w:val="20"/>
          <w:szCs w:val="20"/>
        </w:rPr>
        <w:tab/>
        <w:t>JUSTIFICATIVA PARA APLICAÇÃO OU NÃO DO BENEFÍCIO PREVISTO NA LEI COMPLEMENTAR Nº 123/2006</w:t>
      </w:r>
    </w:p>
    <w:p w14:paraId="76BA8600" w14:textId="5ADF5FCC" w:rsidR="00DC2EA0" w:rsidRPr="00DC2EA0" w:rsidRDefault="00677E91" w:rsidP="00DC2EA0">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4.3.1.</w:t>
      </w:r>
      <w:r w:rsidR="00973A63">
        <w:rPr>
          <w:rFonts w:asciiTheme="minorHAnsi" w:eastAsia="Calibri" w:hAnsiTheme="minorHAnsi" w:cstheme="minorHAnsi"/>
          <w:b/>
          <w:sz w:val="20"/>
          <w:szCs w:val="20"/>
        </w:rPr>
        <w:t xml:space="preserve"> </w:t>
      </w:r>
      <w:r w:rsidR="00DC2EA0" w:rsidRPr="00DC2EA0">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DC2EA0" w:rsidRPr="00DC2EA0">
        <w:rPr>
          <w:rFonts w:asciiTheme="minorHAnsi" w:eastAsia="Calibri" w:hAnsiTheme="minorHAnsi" w:cstheme="minorHAnsi"/>
          <w:sz w:val="20"/>
          <w:szCs w:val="20"/>
        </w:rPr>
        <w:t>possuírem</w:t>
      </w:r>
      <w:proofErr w:type="gramEnd"/>
      <w:r w:rsidR="00DC2EA0" w:rsidRPr="00DC2EA0">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6CB3A06A" w14:textId="77777777" w:rsidR="00DC2EA0" w:rsidRPr="00DC2EA0" w:rsidRDefault="00DC2EA0" w:rsidP="00DC2EA0">
      <w:pPr>
        <w:spacing w:before="120"/>
        <w:ind w:left="708"/>
        <w:jc w:val="both"/>
        <w:rPr>
          <w:rFonts w:asciiTheme="minorHAnsi" w:eastAsia="Calibri" w:hAnsiTheme="minorHAnsi" w:cstheme="minorHAnsi"/>
          <w:sz w:val="20"/>
          <w:szCs w:val="20"/>
        </w:rPr>
      </w:pPr>
      <w:r w:rsidRPr="00DC2EA0">
        <w:rPr>
          <w:rFonts w:asciiTheme="minorHAnsi" w:eastAsia="Calibri" w:hAnsiTheme="minorHAnsi" w:cstheme="minorHAnsi"/>
          <w:b/>
          <w:sz w:val="20"/>
          <w:szCs w:val="20"/>
        </w:rPr>
        <w:t>4.3.2.</w:t>
      </w:r>
      <w:r w:rsidRPr="00DC2EA0">
        <w:rPr>
          <w:rFonts w:asciiTheme="minorHAnsi" w:eastAsia="Calibri" w:hAnsiTheme="minorHAnsi" w:cstheme="minorHAnsi"/>
          <w:b/>
          <w:sz w:val="20"/>
          <w:szCs w:val="20"/>
        </w:rPr>
        <w:tab/>
      </w:r>
      <w:r w:rsidRPr="00DC2EA0">
        <w:rPr>
          <w:rFonts w:asciiTheme="minorHAnsi" w:eastAsia="Calibri" w:hAnsiTheme="minorHAnsi" w:cstheme="minorHAnsi"/>
          <w:sz w:val="20"/>
          <w:szCs w:val="20"/>
        </w:rPr>
        <w:t>Em consonância com o inciso III, do art. 48, da Lei Complementar já citada acima, os itens V ao VIII desta licitação serão reservados às ME e EPP. Para tanto, será fixado o percentual de 25% do quantitativo original para esses, restando 75% para ampla concorrência.</w:t>
      </w:r>
    </w:p>
    <w:p w14:paraId="421DEA6F" w14:textId="77777777" w:rsidR="00DC2EA0" w:rsidRPr="00DC2EA0" w:rsidRDefault="00DC2EA0" w:rsidP="00DC2EA0">
      <w:pPr>
        <w:spacing w:before="120"/>
        <w:ind w:left="708"/>
        <w:jc w:val="both"/>
        <w:rPr>
          <w:rFonts w:asciiTheme="minorHAnsi" w:eastAsia="Calibri" w:hAnsiTheme="minorHAnsi" w:cstheme="minorHAnsi"/>
          <w:sz w:val="20"/>
          <w:szCs w:val="20"/>
        </w:rPr>
      </w:pPr>
      <w:r w:rsidRPr="00DC2EA0">
        <w:rPr>
          <w:rFonts w:asciiTheme="minorHAnsi" w:eastAsia="Calibri" w:hAnsiTheme="minorHAnsi" w:cstheme="minorHAnsi"/>
          <w:b/>
          <w:sz w:val="20"/>
          <w:szCs w:val="20"/>
        </w:rPr>
        <w:t xml:space="preserve">4.3.3. </w:t>
      </w:r>
      <w:r w:rsidRPr="00DC2EA0">
        <w:rPr>
          <w:rFonts w:asciiTheme="minorHAnsi" w:eastAsia="Calibri" w:hAnsiTheme="minorHAnsi" w:cstheme="minorHAnsi"/>
          <w:sz w:val="20"/>
          <w:szCs w:val="20"/>
        </w:rPr>
        <w:t>Em consonância com o inciso I, do art. 48, da Lei Complementar já citada acima, os itens IX ao XI desta licitação serão exclusivos às ME e EPP, por possuírem valor inferior a R$ 80.000,000 (oitenta mil reais).</w:t>
      </w:r>
    </w:p>
    <w:p w14:paraId="1EA171BB" w14:textId="1940E80B" w:rsidR="00B676FA" w:rsidRPr="00DC2EA0" w:rsidRDefault="00B676FA" w:rsidP="00DC2EA0">
      <w:pPr>
        <w:spacing w:before="120"/>
        <w:ind w:left="708"/>
        <w:jc w:val="both"/>
        <w:rPr>
          <w:rFonts w:asciiTheme="minorHAnsi" w:eastAsia="Calibri" w:hAnsiTheme="minorHAnsi" w:cstheme="minorHAnsi"/>
          <w:sz w:val="20"/>
          <w:szCs w:val="20"/>
        </w:rPr>
      </w:pPr>
    </w:p>
    <w:p w14:paraId="5E74295E" w14:textId="77777777" w:rsidR="00A757CD" w:rsidRDefault="00A757CD" w:rsidP="00037E3A">
      <w:pPr>
        <w:spacing w:before="120"/>
        <w:ind w:left="708"/>
        <w:jc w:val="both"/>
        <w:rPr>
          <w:rFonts w:asciiTheme="minorHAnsi" w:eastAsia="Calibri" w:hAnsiTheme="minorHAnsi" w:cstheme="minorHAnsi"/>
          <w:sz w:val="20"/>
          <w:szCs w:val="20"/>
        </w:rPr>
      </w:pPr>
    </w:p>
    <w:p w14:paraId="3294E14F" w14:textId="6CCC8EE3" w:rsidR="00B676FA" w:rsidRPr="00B676FA" w:rsidRDefault="00B676FA" w:rsidP="00B676FA">
      <w:pPr>
        <w:shd w:val="clear" w:color="auto" w:fill="B2A1C7" w:themeFill="accent4" w:themeFillTint="99"/>
        <w:spacing w:before="120"/>
        <w:jc w:val="both"/>
        <w:rPr>
          <w:rFonts w:asciiTheme="minorHAnsi" w:eastAsia="Calibri" w:hAnsiTheme="minorHAnsi" w:cstheme="minorHAnsi"/>
          <w:b/>
          <w:sz w:val="20"/>
          <w:szCs w:val="20"/>
        </w:rPr>
      </w:pPr>
      <w:r w:rsidRPr="00B676FA">
        <w:rPr>
          <w:rFonts w:asciiTheme="minorHAnsi" w:eastAsia="Calibri" w:hAnsiTheme="minorHAnsi" w:cstheme="minorHAnsi"/>
          <w:b/>
          <w:sz w:val="20"/>
          <w:szCs w:val="20"/>
        </w:rPr>
        <w:t>5. DA LICITAÇÃO</w:t>
      </w:r>
    </w:p>
    <w:p w14:paraId="319EB7DC"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5.1.</w:t>
      </w:r>
      <w:r w:rsidRPr="00677E91">
        <w:rPr>
          <w:rFonts w:asciiTheme="minorHAnsi" w:eastAsia="Calibri" w:hAnsiTheme="minorHAnsi" w:cstheme="minorHAnsi"/>
          <w:b/>
          <w:sz w:val="20"/>
          <w:szCs w:val="20"/>
        </w:rPr>
        <w:tab/>
        <w:t xml:space="preserve">MODALIDADE DE LICITAÇÃO, CRITÉRIO DE JULGAMENTO, FORMA DE FORNECIMENTO E MODOS DE </w:t>
      </w:r>
      <w:proofErr w:type="gramStart"/>
      <w:r w:rsidRPr="00677E91">
        <w:rPr>
          <w:rFonts w:asciiTheme="minorHAnsi" w:eastAsia="Calibri" w:hAnsiTheme="minorHAnsi" w:cstheme="minorHAnsi"/>
          <w:b/>
          <w:sz w:val="20"/>
          <w:szCs w:val="20"/>
        </w:rPr>
        <w:t>DISPUTA</w:t>
      </w:r>
      <w:proofErr w:type="gramEnd"/>
    </w:p>
    <w:p w14:paraId="1F2FA433" w14:textId="4479DB99" w:rsidR="00BE569F" w:rsidRPr="00677E91" w:rsidRDefault="00677E91" w:rsidP="00973A63">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5.1.1.</w:t>
      </w:r>
      <w:r w:rsidRPr="00677E91">
        <w:rPr>
          <w:rFonts w:asciiTheme="minorHAnsi" w:eastAsia="Calibri" w:hAnsiTheme="minorHAnsi" w:cstheme="minorHAnsi"/>
          <w:sz w:val="20"/>
          <w:szCs w:val="20"/>
        </w:rPr>
        <w:tab/>
        <w:t xml:space="preserve">A licitação será </w:t>
      </w:r>
      <w:proofErr w:type="gramStart"/>
      <w:r w:rsidRPr="00677E91">
        <w:rPr>
          <w:rFonts w:asciiTheme="minorHAnsi" w:eastAsia="Calibri" w:hAnsiTheme="minorHAnsi" w:cstheme="minorHAnsi"/>
          <w:sz w:val="20"/>
          <w:szCs w:val="20"/>
        </w:rPr>
        <w:t>processada na modalidade PREGÃO ELETRÔNICO, tendo como critério de julgamento o MENOR PREÇO UNITÁRIO POR ITEM</w:t>
      </w:r>
      <w:proofErr w:type="gramEnd"/>
      <w:r w:rsidRPr="00677E91">
        <w:rPr>
          <w:rFonts w:asciiTheme="minorHAnsi" w:eastAsia="Calibri" w:hAnsiTheme="minorHAnsi" w:cstheme="minorHAnsi"/>
          <w:sz w:val="20"/>
          <w:szCs w:val="20"/>
        </w:rPr>
        <w:t>.</w:t>
      </w:r>
    </w:p>
    <w:p w14:paraId="72C74F6F"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5.1.2.</w:t>
      </w:r>
      <w:r w:rsidRPr="00677E91">
        <w:rPr>
          <w:rFonts w:asciiTheme="minorHAnsi" w:eastAsia="Calibri" w:hAnsiTheme="minorHAnsi" w:cstheme="minorHAnsi"/>
          <w:sz w:val="20"/>
          <w:szCs w:val="20"/>
        </w:rPr>
        <w:tab/>
        <w:t>O objeto será executado por meio da forma de FORNECIMENTO INTEGRAL com entrega IMEDIATA.</w:t>
      </w:r>
    </w:p>
    <w:p w14:paraId="633F3E86" w14:textId="77777777"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5.1.3.</w:t>
      </w:r>
      <w:r w:rsidRPr="00677E91">
        <w:rPr>
          <w:rFonts w:asciiTheme="minorHAnsi" w:eastAsia="Calibri" w:hAnsiTheme="minorHAnsi" w:cstheme="minorHAnsi"/>
          <w:sz w:val="20"/>
          <w:szCs w:val="20"/>
        </w:rPr>
        <w:tab/>
        <w:t>O modo de disputa a ser utilizado é o aberto.</w:t>
      </w:r>
    </w:p>
    <w:p w14:paraId="02F1B51A" w14:textId="5A49BEE7" w:rsidR="00D44914" w:rsidRPr="009A57A3" w:rsidRDefault="00677E91" w:rsidP="009A57A3">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5.1.4.</w:t>
      </w:r>
      <w:r w:rsidRPr="00677E91">
        <w:rPr>
          <w:rFonts w:asciiTheme="minorHAnsi" w:eastAsia="Calibri" w:hAnsiTheme="minorHAnsi" w:cstheme="minorHAnsi"/>
          <w:sz w:val="20"/>
          <w:szCs w:val="20"/>
        </w:rPr>
        <w:tab/>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677E91">
        <w:rPr>
          <w:rFonts w:asciiTheme="minorHAnsi" w:eastAsia="Calibri" w:hAnsiTheme="minorHAnsi" w:cstheme="minorHAnsi"/>
          <w:sz w:val="20"/>
          <w:szCs w:val="20"/>
        </w:rPr>
        <w:t>contratada mediante licitação, na modalidade pregão, em sua forma eletrônica, critério de julgamento</w:t>
      </w:r>
      <w:proofErr w:type="gramEnd"/>
      <w:r w:rsidRPr="00677E91">
        <w:rPr>
          <w:rFonts w:asciiTheme="minorHAnsi" w:eastAsia="Calibri" w:hAnsiTheme="minorHAnsi" w:cstheme="minorHAnsi"/>
          <w:sz w:val="20"/>
          <w:szCs w:val="20"/>
        </w:rPr>
        <w:t xml:space="preserve"> o menor preço unitário por item e modo de disputa aberto.</w:t>
      </w:r>
      <w:r w:rsidR="008419F7" w:rsidRPr="00FF33F4">
        <w:rPr>
          <w:rFonts w:asciiTheme="minorHAnsi" w:eastAsia="Calibri" w:hAnsiTheme="minorHAnsi" w:cstheme="minorHAnsi"/>
          <w:sz w:val="20"/>
          <w:szCs w:val="20"/>
        </w:rPr>
        <w:t xml:space="preserve"> </w:t>
      </w:r>
    </w:p>
    <w:p w14:paraId="62F03FCF"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w:t>
      </w:r>
      <w:r w:rsidRPr="00677E91">
        <w:rPr>
          <w:rFonts w:asciiTheme="minorHAnsi" w:eastAsia="Calibri" w:hAnsiTheme="minorHAnsi" w:cstheme="minorHAnsi"/>
          <w:b/>
          <w:sz w:val="20"/>
          <w:szCs w:val="20"/>
        </w:rPr>
        <w:tab/>
        <w:t>PROPOSTA</w:t>
      </w:r>
    </w:p>
    <w:p w14:paraId="0C6D7D99" w14:textId="6369EBF9"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5.2.1.</w:t>
      </w:r>
      <w:r w:rsidRPr="00677E91">
        <w:rPr>
          <w:rFonts w:asciiTheme="minorHAnsi" w:eastAsia="Calibri" w:hAnsiTheme="minorHAnsi" w:cstheme="minorHAnsi"/>
          <w:b/>
          <w:sz w:val="20"/>
          <w:szCs w:val="20"/>
        </w:rPr>
        <w:tab/>
        <w:t>PRAZO DE VALIDADE DA PROPOSTA</w:t>
      </w:r>
    </w:p>
    <w:p w14:paraId="1E9973C4" w14:textId="5F782122" w:rsidR="00E90FE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5.2.1.1.</w:t>
      </w:r>
      <w:r w:rsidRPr="00677E91">
        <w:rPr>
          <w:rFonts w:asciiTheme="minorHAnsi" w:eastAsia="Calibri" w:hAnsiTheme="minorHAnsi" w:cstheme="minorHAnsi"/>
          <w:b/>
          <w:sz w:val="20"/>
          <w:szCs w:val="20"/>
        </w:rPr>
        <w:tab/>
      </w:r>
      <w:r w:rsidRPr="00677E91">
        <w:rPr>
          <w:rFonts w:asciiTheme="minorHAnsi" w:eastAsia="Calibri" w:hAnsiTheme="minorHAnsi" w:cstheme="minorHAnsi"/>
          <w:sz w:val="20"/>
          <w:szCs w:val="20"/>
        </w:rPr>
        <w:t>As propostas deverão ter validade de, no mínimo, 120 (cento e vinte) dias, contados da data de abertura da sessão pública a ser estabelecida no preâmbulo do Edital, independente de declaração da licitante.</w:t>
      </w:r>
    </w:p>
    <w:p w14:paraId="4AB7FD52" w14:textId="77777777" w:rsidR="00677E91" w:rsidRPr="00677E91" w:rsidRDefault="00677E91" w:rsidP="00677E91">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5.2.2.</w:t>
      </w:r>
      <w:r w:rsidRPr="00677E91">
        <w:rPr>
          <w:rFonts w:asciiTheme="minorHAnsi" w:eastAsia="Calibri" w:hAnsiTheme="minorHAnsi" w:cstheme="minorHAnsi"/>
          <w:b/>
          <w:sz w:val="20"/>
          <w:szCs w:val="20"/>
        </w:rPr>
        <w:tab/>
        <w:t>CONDIÇÕES DA PROPOSTA</w:t>
      </w:r>
    </w:p>
    <w:p w14:paraId="0F7E0EBB" w14:textId="6A5EFEF5" w:rsidR="00677E91" w:rsidRPr="00677E91" w:rsidRDefault="00677E91" w:rsidP="00677E91">
      <w:pPr>
        <w:spacing w:before="120"/>
        <w:ind w:left="708"/>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w:t>
      </w:r>
      <w:r w:rsidRPr="00677E91">
        <w:rPr>
          <w:rFonts w:asciiTheme="minorHAnsi" w:eastAsia="Calibri" w:hAnsiTheme="minorHAnsi" w:cstheme="minorHAnsi"/>
          <w:sz w:val="20"/>
          <w:szCs w:val="20"/>
        </w:rPr>
        <w:tab/>
        <w:t xml:space="preserve">A proposta de preços deverá ser elaborada, com base no ANEXO B, indicando a marca do </w:t>
      </w:r>
      <w:r w:rsidR="00767E66">
        <w:rPr>
          <w:rFonts w:asciiTheme="minorHAnsi" w:eastAsia="Calibri" w:hAnsiTheme="minorHAnsi" w:cstheme="minorHAnsi"/>
          <w:sz w:val="20"/>
          <w:szCs w:val="20"/>
        </w:rPr>
        <w:t>item</w:t>
      </w:r>
      <w:r w:rsidRPr="00677E91">
        <w:rPr>
          <w:rFonts w:asciiTheme="minorHAnsi" w:eastAsia="Calibri" w:hAnsiTheme="minorHAnsi" w:cstheme="minorHAnsi"/>
          <w:sz w:val="20"/>
          <w:szCs w:val="20"/>
        </w:rPr>
        <w:t xml:space="preserve"> e acompanhada do(s) seguinte(s) documento(s):</w:t>
      </w:r>
    </w:p>
    <w:p w14:paraId="35560370" w14:textId="3F731BE3" w:rsidR="009A57A3" w:rsidRPr="009A57A3" w:rsidRDefault="00677E91" w:rsidP="009A57A3">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5.2.2.1.1</w:t>
      </w:r>
      <w:r w:rsidR="00B676FA">
        <w:rPr>
          <w:rFonts w:asciiTheme="minorHAnsi" w:eastAsia="Calibri" w:hAnsiTheme="minorHAnsi" w:cstheme="minorHAnsi"/>
          <w:sz w:val="20"/>
          <w:szCs w:val="20"/>
        </w:rPr>
        <w:t xml:space="preserve">. </w:t>
      </w:r>
      <w:r w:rsidR="009A57A3" w:rsidRPr="009A57A3">
        <w:rPr>
          <w:rFonts w:asciiTheme="minorHAnsi" w:eastAsia="Calibri" w:hAnsiTheme="minorHAnsi" w:cstheme="minorHAnsi"/>
          <w:sz w:val="20"/>
          <w:szCs w:val="20"/>
        </w:rPr>
        <w:t xml:space="preserve">Certificado de Registro, emitido pela Agência Nacional de Vigilância Sanitária (ANVISA) ou cópia legível do DOU do material ofertado. </w:t>
      </w:r>
    </w:p>
    <w:p w14:paraId="75438928" w14:textId="5FC74D80" w:rsid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5.2.2.1.2.</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 xml:space="preserve">Instruções de uso do produto conforme registro na ANVISA, contendo indicação de uso para </w:t>
      </w:r>
      <w:proofErr w:type="spellStart"/>
      <w:r w:rsidRPr="009A57A3">
        <w:rPr>
          <w:rFonts w:asciiTheme="minorHAnsi" w:eastAsia="Calibri" w:hAnsiTheme="minorHAnsi" w:cstheme="minorHAnsi"/>
          <w:sz w:val="20"/>
          <w:szCs w:val="20"/>
        </w:rPr>
        <w:t>hemotransfusão</w:t>
      </w:r>
      <w:proofErr w:type="spellEnd"/>
      <w:r w:rsidRPr="009A57A3">
        <w:rPr>
          <w:rFonts w:asciiTheme="minorHAnsi" w:eastAsia="Calibri" w:hAnsiTheme="minorHAnsi" w:cstheme="minorHAnsi"/>
          <w:sz w:val="20"/>
          <w:szCs w:val="20"/>
        </w:rPr>
        <w:t xml:space="preserve"> e compatibilidade com bombas de infusão para atender as necessidades do serviço; </w:t>
      </w:r>
    </w:p>
    <w:p w14:paraId="28162E78" w14:textId="77777777" w:rsidR="009A57A3" w:rsidRPr="009A57A3" w:rsidRDefault="009A57A3" w:rsidP="009A57A3">
      <w:pPr>
        <w:tabs>
          <w:tab w:val="left" w:pos="284"/>
          <w:tab w:val="left" w:pos="426"/>
          <w:tab w:val="left" w:pos="567"/>
          <w:tab w:val="left" w:pos="993"/>
        </w:tabs>
        <w:spacing w:before="120"/>
        <w:jc w:val="both"/>
        <w:rPr>
          <w:rFonts w:asciiTheme="minorHAnsi" w:hAnsiTheme="minorHAnsi" w:cstheme="minorHAnsi"/>
          <w:b/>
          <w:sz w:val="20"/>
          <w:szCs w:val="20"/>
        </w:rPr>
      </w:pPr>
      <w:r w:rsidRPr="009A57A3">
        <w:rPr>
          <w:rFonts w:asciiTheme="minorHAnsi" w:eastAsia="Calibri" w:hAnsiTheme="minorHAnsi" w:cstheme="minorHAnsi"/>
          <w:b/>
          <w:sz w:val="20"/>
          <w:szCs w:val="20"/>
        </w:rPr>
        <w:t xml:space="preserve">5.2.3. </w:t>
      </w:r>
      <w:r w:rsidRPr="009A57A3">
        <w:rPr>
          <w:rFonts w:asciiTheme="minorHAnsi" w:hAnsiTheme="minorHAnsi" w:cstheme="minorHAnsi"/>
          <w:b/>
          <w:sz w:val="20"/>
          <w:szCs w:val="20"/>
        </w:rPr>
        <w:t xml:space="preserve">DA AMOSTRA </w:t>
      </w:r>
    </w:p>
    <w:p w14:paraId="43760B85"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w:t>
      </w:r>
      <w:r w:rsidRPr="009A57A3">
        <w:rPr>
          <w:rFonts w:asciiTheme="minorHAnsi" w:eastAsia="Calibri" w:hAnsiTheme="minorHAnsi" w:cstheme="minorHAnsi"/>
          <w:b/>
          <w:sz w:val="20"/>
          <w:szCs w:val="20"/>
        </w:rPr>
        <w:tab/>
      </w:r>
      <w:r w:rsidRPr="009A57A3">
        <w:rPr>
          <w:rFonts w:asciiTheme="minorHAnsi" w:eastAsia="Calibri" w:hAnsiTheme="minorHAnsi" w:cstheme="minorHAnsi"/>
          <w:sz w:val="20"/>
          <w:szCs w:val="20"/>
        </w:rPr>
        <w:t xml:space="preserve">Visando realizar análise conclusiva da adequação e conformidade do objeto ofertado para o atendimento da necessidade pública, será exigida amostra em virtude de verificação pela equipe do CISAM/CH/UPE quanto ao atendimento das especificações solicitadas conforme item 1.3 deste Termo de Referência. Embora o descritivo abranja nossa necessidade é necessário verificar as características e qualidade do material a fim de analisar se </w:t>
      </w:r>
      <w:proofErr w:type="gramStart"/>
      <w:r w:rsidRPr="009A57A3">
        <w:rPr>
          <w:rFonts w:asciiTheme="minorHAnsi" w:eastAsia="Calibri" w:hAnsiTheme="minorHAnsi" w:cstheme="minorHAnsi"/>
          <w:sz w:val="20"/>
          <w:szCs w:val="20"/>
        </w:rPr>
        <w:t>estão</w:t>
      </w:r>
      <w:proofErr w:type="gramEnd"/>
      <w:r w:rsidRPr="009A57A3">
        <w:rPr>
          <w:rFonts w:asciiTheme="minorHAnsi" w:eastAsia="Calibri" w:hAnsiTheme="minorHAnsi" w:cstheme="minorHAnsi"/>
          <w:sz w:val="20"/>
          <w:szCs w:val="20"/>
        </w:rPr>
        <w:t xml:space="preserve"> compatíveis ao uso em ambiente hospitalar, além de que tais itens, em virtude haver uma variedade de MMH disponíveis no mercado, podem apresentam variações quanto a sua composição, qualidade, estrutura, funcionalidade, compatibilidade e/ou aplicação, fatores importantes que precisam ser avaliados pela equipe técnica antes da aceitação e aquisição do produto pela administração pública no intuito de evitar aquisições equivocadas e impróprias para o uso específico a que se destina no setor solicitante.</w:t>
      </w:r>
    </w:p>
    <w:p w14:paraId="22A4C177"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5.2.3.2.</w:t>
      </w:r>
      <w:r w:rsidRPr="009A57A3">
        <w:rPr>
          <w:rFonts w:asciiTheme="minorHAnsi" w:eastAsia="Calibri" w:hAnsiTheme="minorHAnsi" w:cstheme="minorHAnsi"/>
          <w:sz w:val="20"/>
          <w:szCs w:val="20"/>
        </w:rPr>
        <w:tab/>
        <w:t xml:space="preserve">Havendo o aceite da proposta quanto ao valor e à adequação do objeto, bem como, </w:t>
      </w:r>
      <w:proofErr w:type="gramStart"/>
      <w:r w:rsidRPr="009A57A3">
        <w:rPr>
          <w:rFonts w:asciiTheme="minorHAnsi" w:eastAsia="Calibri" w:hAnsiTheme="minorHAnsi" w:cstheme="minorHAnsi"/>
          <w:sz w:val="20"/>
          <w:szCs w:val="20"/>
        </w:rPr>
        <w:t>após</w:t>
      </w:r>
      <w:proofErr w:type="gramEnd"/>
      <w:r w:rsidRPr="009A57A3">
        <w:rPr>
          <w:rFonts w:asciiTheme="minorHAnsi" w:eastAsia="Calibri" w:hAnsiTheme="minorHAnsi" w:cstheme="minorHAnsi"/>
          <w:sz w:val="20"/>
          <w:szCs w:val="20"/>
        </w:rPr>
        <w:t xml:space="preserve"> verificada a regularidade formal da documentação de habilitação, o licitante classificado provisoriamente em primeiro lugar deverá apresentar amostra, no prazo de 05 (cinco) dias úteis, contados a partir do primeiro dia útil subsequente à convocação realizada pelo agente de contratação, sem hipótese de prorrogação, sob pena de desclassificação.</w:t>
      </w:r>
    </w:p>
    <w:p w14:paraId="259EA509" w14:textId="77777777" w:rsid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5.2.3.3.</w:t>
      </w:r>
      <w:r w:rsidRPr="009A57A3">
        <w:rPr>
          <w:rFonts w:asciiTheme="minorHAnsi" w:eastAsia="Calibri" w:hAnsiTheme="minorHAnsi" w:cstheme="minorHAnsi"/>
          <w:sz w:val="20"/>
          <w:szCs w:val="20"/>
        </w:rPr>
        <w:tab/>
        <w:t>Caso os prazos definidos acima não sejam cumpridos pelo LICITANTE, será feita a convocação do licitante classificado em segundo lugar e assim sucessivamente.</w:t>
      </w:r>
    </w:p>
    <w:p w14:paraId="5AA891B7" w14:textId="77777777" w:rsidR="009A57A3" w:rsidRPr="009A57A3" w:rsidRDefault="009A57A3" w:rsidP="009A57A3">
      <w:pPr>
        <w:spacing w:before="120"/>
        <w:ind w:left="1416"/>
        <w:jc w:val="both"/>
        <w:rPr>
          <w:rFonts w:asciiTheme="minorHAnsi" w:eastAsia="Calibri" w:hAnsiTheme="minorHAnsi" w:cstheme="minorHAnsi"/>
          <w:sz w:val="20"/>
          <w:szCs w:val="20"/>
        </w:rPr>
      </w:pPr>
    </w:p>
    <w:p w14:paraId="522E0397"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5.2.3.4.</w:t>
      </w:r>
      <w:r w:rsidRPr="009A57A3">
        <w:rPr>
          <w:rFonts w:asciiTheme="minorHAnsi" w:eastAsia="Calibri" w:hAnsiTheme="minorHAnsi" w:cstheme="minorHAnsi"/>
          <w:sz w:val="20"/>
          <w:szCs w:val="20"/>
        </w:rPr>
        <w:tab/>
        <w:t xml:space="preserve">A amostra deverá ser apresentada no endereço da Central de Licitação do CISAM, na Rua Visconde de Mamanguape, s/n – Encruzilhada – Recife-PE CEP: 52030-010, no horário das </w:t>
      </w:r>
      <w:proofErr w:type="gramStart"/>
      <w:r w:rsidRPr="009A57A3">
        <w:rPr>
          <w:rFonts w:asciiTheme="minorHAnsi" w:eastAsia="Calibri" w:hAnsiTheme="minorHAnsi" w:cstheme="minorHAnsi"/>
          <w:sz w:val="20"/>
          <w:szCs w:val="20"/>
        </w:rPr>
        <w:t>08:00</w:t>
      </w:r>
      <w:proofErr w:type="gramEnd"/>
      <w:r w:rsidRPr="009A57A3">
        <w:rPr>
          <w:rFonts w:asciiTheme="minorHAnsi" w:eastAsia="Calibri" w:hAnsiTheme="minorHAnsi" w:cstheme="minorHAnsi"/>
          <w:sz w:val="20"/>
          <w:szCs w:val="20"/>
        </w:rPr>
        <w:t xml:space="preserve">h às 12:00h e das 13:00h às 15:30h. </w:t>
      </w:r>
    </w:p>
    <w:p w14:paraId="763C0E4F" w14:textId="0FEB1198"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5.2.3.5.</w:t>
      </w:r>
      <w:r w:rsidRPr="009A57A3">
        <w:rPr>
          <w:rFonts w:asciiTheme="minorHAnsi" w:eastAsia="Calibri" w:hAnsiTheme="minorHAnsi" w:cstheme="minorHAnsi"/>
          <w:sz w:val="20"/>
          <w:szCs w:val="20"/>
        </w:rPr>
        <w:tab/>
        <w:t xml:space="preserve"> A amostra deverá obrigatoriamente estar identificada com os seguintes dados:</w:t>
      </w:r>
    </w:p>
    <w:p w14:paraId="78FDD825" w14:textId="77777777" w:rsidR="009A57A3" w:rsidRPr="009A57A3" w:rsidRDefault="009A57A3" w:rsidP="009A57A3">
      <w:pPr>
        <w:spacing w:before="120"/>
        <w:ind w:left="2124"/>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a)</w:t>
      </w:r>
      <w:r w:rsidRPr="009A57A3">
        <w:rPr>
          <w:rFonts w:asciiTheme="minorHAnsi" w:eastAsia="Calibri" w:hAnsiTheme="minorHAnsi" w:cstheme="minorHAnsi"/>
          <w:sz w:val="20"/>
          <w:szCs w:val="20"/>
        </w:rPr>
        <w:t xml:space="preserve"> número do Processo Licitatório;</w:t>
      </w:r>
    </w:p>
    <w:p w14:paraId="3D59EF90" w14:textId="77777777" w:rsidR="009A57A3" w:rsidRPr="009A57A3" w:rsidRDefault="009A57A3" w:rsidP="009A57A3">
      <w:pPr>
        <w:spacing w:before="120"/>
        <w:ind w:left="2124"/>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b)</w:t>
      </w:r>
      <w:r w:rsidRPr="009A57A3">
        <w:rPr>
          <w:rFonts w:asciiTheme="minorHAnsi" w:eastAsia="Calibri" w:hAnsiTheme="minorHAnsi" w:cstheme="minorHAnsi"/>
          <w:sz w:val="20"/>
          <w:szCs w:val="20"/>
        </w:rPr>
        <w:t xml:space="preserve"> número correspondente ao item da licitação para o qual foi exigida a amostra, com sua respectiva descrição;</w:t>
      </w:r>
    </w:p>
    <w:p w14:paraId="3E484559" w14:textId="77777777" w:rsidR="009A57A3" w:rsidRPr="009A57A3" w:rsidRDefault="009A57A3" w:rsidP="009A57A3">
      <w:pPr>
        <w:spacing w:before="120"/>
        <w:ind w:left="2124"/>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c)</w:t>
      </w:r>
      <w:r w:rsidRPr="009A57A3">
        <w:rPr>
          <w:rFonts w:asciiTheme="minorHAnsi" w:eastAsia="Calibri" w:hAnsiTheme="minorHAnsi" w:cstheme="minorHAnsi"/>
          <w:sz w:val="20"/>
          <w:szCs w:val="20"/>
        </w:rPr>
        <w:t xml:space="preserve"> razão social, endereço completo e número do telefone do licitante;</w:t>
      </w:r>
    </w:p>
    <w:p w14:paraId="1329A960" w14:textId="480EB9AD" w:rsidR="009A57A3" w:rsidRPr="009A57A3" w:rsidRDefault="009A57A3" w:rsidP="009A57A3">
      <w:pPr>
        <w:spacing w:before="120"/>
        <w:ind w:left="2124"/>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d)</w:t>
      </w:r>
      <w:r w:rsidRPr="009A57A3">
        <w:rPr>
          <w:rFonts w:asciiTheme="minorHAnsi" w:eastAsia="Calibri" w:hAnsiTheme="minorHAnsi" w:cstheme="minorHAnsi"/>
          <w:sz w:val="20"/>
          <w:szCs w:val="20"/>
        </w:rPr>
        <w:t xml:space="preserve"> nome completo e número do telefone do representante do licitante.</w:t>
      </w:r>
    </w:p>
    <w:p w14:paraId="405384CB"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5.2.3.6.</w:t>
      </w:r>
      <w:r w:rsidRPr="009A57A3">
        <w:rPr>
          <w:rFonts w:asciiTheme="minorHAnsi" w:eastAsia="Calibri" w:hAnsiTheme="minorHAnsi" w:cstheme="minorHAnsi"/>
          <w:sz w:val="20"/>
          <w:szCs w:val="20"/>
        </w:rPr>
        <w:tab/>
        <w:t>A amostra consistirá em:</w:t>
      </w:r>
    </w:p>
    <w:p w14:paraId="0A3FF6C4" w14:textId="58BAC2D0" w:rsidR="009A57A3" w:rsidRPr="009A57A3" w:rsidRDefault="009A57A3" w:rsidP="009A57A3">
      <w:pPr>
        <w:spacing w:before="120"/>
        <w:ind w:left="2124"/>
        <w:jc w:val="both"/>
        <w:rPr>
          <w:rFonts w:asciiTheme="minorHAnsi" w:eastAsia="Calibri" w:hAnsiTheme="minorHAnsi" w:cstheme="minorHAnsi"/>
          <w:sz w:val="20"/>
          <w:szCs w:val="20"/>
        </w:rPr>
      </w:pPr>
      <w:proofErr w:type="gramStart"/>
      <w:r w:rsidRPr="009A57A3">
        <w:rPr>
          <w:rFonts w:asciiTheme="minorHAnsi" w:eastAsia="Calibri" w:hAnsiTheme="minorHAnsi" w:cstheme="minorHAnsi"/>
          <w:b/>
          <w:sz w:val="20"/>
          <w:szCs w:val="20"/>
        </w:rPr>
        <w:t>1</w:t>
      </w:r>
      <w:proofErr w:type="gramEnd"/>
      <w:r w:rsidRPr="009A57A3">
        <w:rPr>
          <w:rFonts w:asciiTheme="minorHAnsi" w:eastAsia="Calibri" w:hAnsiTheme="minorHAnsi" w:cstheme="minorHAnsi"/>
          <w:b/>
          <w:sz w:val="20"/>
          <w:szCs w:val="20"/>
        </w:rPr>
        <w:t>)</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No mínimo 01 (UMA) unidade da amostra de cada um dos materiais cotados, identificada com o número do item do processo, número da licitação e nome do fornecedor, de forma a não violar a embalagem original e não obstruir a visibilidade do produto, do número de registro na ANVISA, do número do lote e validade.</w:t>
      </w:r>
    </w:p>
    <w:p w14:paraId="068739AC" w14:textId="0FD09D73"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5.2.3.7.</w:t>
      </w:r>
      <w:r w:rsidRPr="009A57A3">
        <w:rPr>
          <w:rFonts w:asciiTheme="minorHAnsi" w:eastAsia="Calibri" w:hAnsiTheme="minorHAnsi" w:cstheme="minorHAnsi"/>
          <w:sz w:val="20"/>
          <w:szCs w:val="20"/>
        </w:rPr>
        <w:tab/>
        <w:t>Deverão ser apresentadas amostras para o item devendo ser observados os seguintes critérios objetivos na análise:</w:t>
      </w:r>
    </w:p>
    <w:p w14:paraId="2A2BC77F" w14:textId="0936D1ED" w:rsidR="009A57A3" w:rsidRPr="009A57A3" w:rsidRDefault="009A57A3" w:rsidP="009A57A3">
      <w:pPr>
        <w:spacing w:before="120"/>
        <w:ind w:left="2124"/>
        <w:jc w:val="both"/>
        <w:rPr>
          <w:rFonts w:asciiTheme="minorHAnsi" w:eastAsia="Calibri" w:hAnsiTheme="minorHAnsi" w:cstheme="minorHAnsi"/>
          <w:sz w:val="20"/>
          <w:szCs w:val="20"/>
        </w:rPr>
      </w:pPr>
      <w:proofErr w:type="gramStart"/>
      <w:r w:rsidRPr="009A57A3">
        <w:rPr>
          <w:rFonts w:asciiTheme="minorHAnsi" w:eastAsia="Calibri" w:hAnsiTheme="minorHAnsi" w:cstheme="minorHAnsi"/>
          <w:b/>
          <w:sz w:val="20"/>
          <w:szCs w:val="20"/>
        </w:rPr>
        <w:t>1</w:t>
      </w:r>
      <w:proofErr w:type="gramEnd"/>
      <w:r w:rsidRPr="009A57A3">
        <w:rPr>
          <w:rFonts w:asciiTheme="minorHAnsi" w:eastAsia="Calibri" w:hAnsiTheme="minorHAnsi" w:cstheme="minorHAnsi"/>
          <w:b/>
          <w:sz w:val="20"/>
          <w:szCs w:val="20"/>
        </w:rPr>
        <w:t>)</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Variações quanto a sua composição, qualidade, estrutura, funcionalidade, compatibilidade e aplicação;</w:t>
      </w:r>
    </w:p>
    <w:p w14:paraId="6C912E19"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5.2.3.8.</w:t>
      </w:r>
      <w:r w:rsidRPr="009A57A3">
        <w:rPr>
          <w:rFonts w:asciiTheme="minorHAnsi" w:eastAsia="Calibri" w:hAnsiTheme="minorHAnsi" w:cstheme="minorHAnsi"/>
          <w:sz w:val="20"/>
          <w:szCs w:val="20"/>
        </w:rPr>
        <w:tab/>
        <w:t xml:space="preserve">Os produtos apresentados como amostras serão abertos e submetidos aos testes necessários e servirão como referência para o momento do recebimento do objeto. </w:t>
      </w:r>
    </w:p>
    <w:p w14:paraId="18A2628E" w14:textId="77777777"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5.2.3.9.</w:t>
      </w:r>
      <w:r w:rsidRPr="009A57A3">
        <w:rPr>
          <w:rFonts w:asciiTheme="minorHAnsi" w:eastAsia="Calibri" w:hAnsiTheme="minorHAnsi" w:cstheme="minorHAnsi"/>
          <w:sz w:val="20"/>
          <w:szCs w:val="20"/>
        </w:rPr>
        <w:tab/>
        <w:t>Será admitida a presença dos demais licitantes na apresentação da amostra, sendo vedada a manifestação escrita ou oral dos licitantes durante este procedimento.</w:t>
      </w:r>
    </w:p>
    <w:p w14:paraId="28ABA399" w14:textId="1CFD9122"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5.2.3.10.</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Os produtos que servirem de AMOSTRAS não poderão ser computados no quantitativo a ser entregue.</w:t>
      </w:r>
    </w:p>
    <w:p w14:paraId="5BAFFF65" w14:textId="1BF03F84"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5.2.3.11.</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A amostra será examinada e avaliada pela Comissão de Padronização de Marcas de Produtos Farmacêuticos: Materiais Médico-Hospitalares, medicamentos e outros produtos designada pela Portaria n° 0222/2013 de 25/03/2013 para verificar se estas condizem com as especificações técnicas contidas no ANEXO II – PLANILHA DE ESPECIFICAÇÕES, QUANTITATIVOS E PREÇOS e encaminhadas para o profissional de saúde habilitado para TESTES e análise minuciosa quanto à qualidade e funcionalidade prática do produto de acordo com as condutas clínicas e necessidades do CISAM, sendo de sua exclusiva responsabilidade a análise e APROVAÇÃO ou REPROVAÇÃO, garantida a publicidade de todos os atos a quaisquer interessados.</w:t>
      </w:r>
    </w:p>
    <w:p w14:paraId="09E5A53B" w14:textId="0B900313"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5.2.3.12.</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 xml:space="preserve">Após a entrega, a Comissão responsável pela análise, no prazo máximo de até 05 (cinco) dias úteis, a contar da data de recebimento da amostra, prorrogáveis de acordo com as demandas cirúrgicas ou dos procedimentos necessários para a análise do produto, emitirá parecer técnico de conformidade com o objeto solicitado, informando expressamente se APROVA ou REPROVA a amostra apresentada. </w:t>
      </w:r>
    </w:p>
    <w:p w14:paraId="4A006C40" w14:textId="11DEBF0C"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5.2.3.13.</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 xml:space="preserve">No caso da APROVAÇÃO ou REPROVAÇÃO, o parecer técnico deverá apresentar as justificativas que fundamentaram a decisão, em conformidade com as especificações e os critérios objetivos para análise definidos no Termo de Referência, identificando, em caso de reprovação, as exigências não atendidas. </w:t>
      </w:r>
    </w:p>
    <w:p w14:paraId="0D45A659" w14:textId="522C9DED"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5.2.3.14.</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Depois de vencido o prazo de apresentação da amostra, nos termos estabelecidos neste Termo de Referência e seus Anexos, não será permitida nova apresentação por parte do licitante.</w:t>
      </w:r>
    </w:p>
    <w:p w14:paraId="440B68AB" w14:textId="3BAE176D" w:rsid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5.2.3.15.</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No caso de eliminação do licitante, será chamado o segundo colocado e, assim sucessivamente, até que seja encontrado licitante aprovado ou não haja mais licitantes a serem avaliados.</w:t>
      </w:r>
    </w:p>
    <w:p w14:paraId="20C5880B" w14:textId="77777777" w:rsidR="009A57A3" w:rsidRPr="009A57A3" w:rsidRDefault="009A57A3" w:rsidP="009A57A3">
      <w:pPr>
        <w:spacing w:before="120"/>
        <w:ind w:left="1416"/>
        <w:jc w:val="both"/>
        <w:rPr>
          <w:rFonts w:asciiTheme="minorHAnsi" w:eastAsia="Calibri" w:hAnsiTheme="minorHAnsi" w:cstheme="minorHAnsi"/>
          <w:sz w:val="20"/>
          <w:szCs w:val="20"/>
        </w:rPr>
      </w:pPr>
    </w:p>
    <w:p w14:paraId="04BB34C7" w14:textId="3EF6694D"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5.2.3.16.</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Os custos com a amostra serão de responsabilidade exclusiva do licitante.</w:t>
      </w:r>
    </w:p>
    <w:p w14:paraId="1CE462CE" w14:textId="2930883E" w:rsidR="009A57A3" w:rsidRP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5.2.3.17.</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A APROVAÇÃO ou REPROVAÇÃO é de responsabilidade exclusiva do setor de técnico do CISAM/UPE.</w:t>
      </w:r>
    </w:p>
    <w:p w14:paraId="7BF50EBF" w14:textId="341BDE27" w:rsid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5.2.3.18</w:t>
      </w:r>
      <w:r>
        <w:rPr>
          <w:rFonts w:asciiTheme="minorHAnsi" w:eastAsia="Calibri" w:hAnsiTheme="minorHAnsi" w:cstheme="minorHAnsi"/>
          <w:sz w:val="20"/>
          <w:szCs w:val="20"/>
        </w:rPr>
        <w:t xml:space="preserve">. </w:t>
      </w:r>
      <w:r w:rsidRPr="009A57A3">
        <w:rPr>
          <w:rFonts w:asciiTheme="minorHAnsi" w:eastAsia="Calibri" w:hAnsiTheme="minorHAnsi" w:cstheme="minorHAnsi"/>
          <w:sz w:val="20"/>
          <w:szCs w:val="20"/>
        </w:rPr>
        <w:t>Após a conclusão do certame, a licitante terá um prazo de 05 (cinco) dias úteis para fazer a retirada das amostras, quando viável, sem ônus para a Administração, que serão devolvidas no estado em que se encontrem. Caso não sejam recolhidas, o CISAM isenta-se da guarda do objeto, ficando este sujeito à destinação a que a Administração Pública entender adequada, conforme art. 20, § 3º, do Decreto nº 53.384/2022.</w:t>
      </w:r>
    </w:p>
    <w:p w14:paraId="075D5A85" w14:textId="3AF1BA38" w:rsidR="00677E91" w:rsidRPr="00677E91" w:rsidRDefault="00677E91" w:rsidP="009A57A3">
      <w:pPr>
        <w:spacing w:before="120"/>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w:t>
      </w:r>
      <w:r w:rsidRPr="00677E91">
        <w:rPr>
          <w:rFonts w:asciiTheme="minorHAnsi" w:eastAsia="Calibri" w:hAnsiTheme="minorHAnsi" w:cstheme="minorHAnsi"/>
          <w:b/>
          <w:sz w:val="20"/>
          <w:szCs w:val="20"/>
        </w:rPr>
        <w:tab/>
      </w:r>
      <w:r w:rsidRPr="00FF030F">
        <w:rPr>
          <w:rFonts w:asciiTheme="minorHAnsi" w:eastAsia="Calibri" w:hAnsiTheme="minorHAnsi" w:cstheme="minorHAnsi"/>
          <w:b/>
          <w:sz w:val="20"/>
          <w:szCs w:val="20"/>
        </w:rPr>
        <w:t>REQUISITOS ESPECÍFICOS DE HABILITAÇÃO</w:t>
      </w:r>
    </w:p>
    <w:p w14:paraId="23665D3C" w14:textId="77777777" w:rsidR="00677E91" w:rsidRPr="00677E91" w:rsidRDefault="00677E91" w:rsidP="00677E91">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5.3.1.</w:t>
      </w:r>
      <w:r w:rsidRPr="00677E91">
        <w:rPr>
          <w:rFonts w:asciiTheme="minorHAnsi" w:eastAsia="Calibri" w:hAnsiTheme="minorHAnsi" w:cstheme="minorHAnsi"/>
          <w:b/>
          <w:sz w:val="20"/>
          <w:szCs w:val="20"/>
        </w:rPr>
        <w:tab/>
        <w:t>HABILITAÇÃO JURÍDICA</w:t>
      </w:r>
    </w:p>
    <w:p w14:paraId="5599A948" w14:textId="49DDBC9D" w:rsidR="00B676FA" w:rsidRPr="00B676FA" w:rsidRDefault="00677E91" w:rsidP="00B676FA">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5.3.1.1.</w:t>
      </w:r>
      <w:r w:rsidR="00B676FA" w:rsidRPr="00B676FA">
        <w:t xml:space="preserve"> </w:t>
      </w:r>
      <w:r w:rsidR="00B676FA" w:rsidRPr="00B676FA">
        <w:rPr>
          <w:rFonts w:asciiTheme="minorHAnsi" w:eastAsia="Calibri" w:hAnsiTheme="minorHAnsi" w:cstheme="minorHAnsi"/>
          <w:sz w:val="20"/>
          <w:szCs w:val="20"/>
        </w:rPr>
        <w:t>O licitante classificado provisoriamente em primeiro lugar no certame deverá apresentar:</w:t>
      </w:r>
    </w:p>
    <w:p w14:paraId="5BC3C5F7" w14:textId="50EB2247" w:rsidR="009A57A3" w:rsidRPr="009A57A3" w:rsidRDefault="00B676FA" w:rsidP="009A57A3">
      <w:pPr>
        <w:spacing w:before="120"/>
        <w:ind w:left="2124"/>
        <w:jc w:val="both"/>
        <w:rPr>
          <w:rFonts w:asciiTheme="minorHAnsi" w:eastAsia="Calibri" w:hAnsiTheme="minorHAnsi" w:cstheme="minorHAnsi"/>
          <w:sz w:val="20"/>
          <w:szCs w:val="20"/>
        </w:rPr>
      </w:pPr>
      <w:r w:rsidRPr="00B676FA">
        <w:rPr>
          <w:rFonts w:asciiTheme="minorHAnsi" w:eastAsia="Calibri" w:hAnsiTheme="minorHAnsi" w:cstheme="minorHAnsi"/>
          <w:b/>
          <w:sz w:val="20"/>
          <w:szCs w:val="20"/>
        </w:rPr>
        <w:t>5.3.1.1.1.</w:t>
      </w:r>
      <w:r w:rsidR="009A57A3">
        <w:rPr>
          <w:rFonts w:asciiTheme="minorHAnsi" w:eastAsia="Calibri" w:hAnsiTheme="minorHAnsi" w:cstheme="minorHAnsi"/>
          <w:b/>
          <w:sz w:val="20"/>
          <w:szCs w:val="20"/>
        </w:rPr>
        <w:t xml:space="preserve"> </w:t>
      </w:r>
      <w:r w:rsidR="009A57A3" w:rsidRPr="009A57A3">
        <w:rPr>
          <w:rFonts w:asciiTheme="minorHAnsi" w:eastAsia="Calibri" w:hAnsiTheme="minorHAnsi" w:cstheme="minorHAnsi"/>
          <w:sz w:val="20"/>
          <w:szCs w:val="20"/>
        </w:rPr>
        <w:t>Autorização de Funcionamento de Empresas (AFE) válida, emitida pela Agência Nacional de Vigilância Sanitária, na forma do art. 5º da Portaria MS 2.814/1998, versão republicada em 18/11/1998 e Portaria MS 3.765/1998;</w:t>
      </w:r>
    </w:p>
    <w:p w14:paraId="31F8B36D" w14:textId="7A287521" w:rsidR="00A757CD" w:rsidRDefault="009A57A3" w:rsidP="009A57A3">
      <w:pPr>
        <w:spacing w:before="120"/>
        <w:ind w:left="2124"/>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5.4.1.2.</w:t>
      </w:r>
      <w:r w:rsidRPr="009A57A3">
        <w:rPr>
          <w:rFonts w:asciiTheme="minorHAnsi" w:eastAsia="Calibri" w:hAnsiTheme="minorHAnsi" w:cstheme="minorHAnsi"/>
          <w:b/>
          <w:sz w:val="20"/>
          <w:szCs w:val="20"/>
        </w:rPr>
        <w:tab/>
      </w:r>
      <w:r w:rsidRPr="009A57A3">
        <w:rPr>
          <w:rFonts w:asciiTheme="minorHAnsi" w:eastAsia="Calibri" w:hAnsiTheme="minorHAnsi" w:cstheme="minorHAnsi"/>
          <w:sz w:val="20"/>
          <w:szCs w:val="20"/>
        </w:rPr>
        <w:t>Os demais requisitos de qualificação de regularidade jurídica serão descritos no Edital do presente processo.</w:t>
      </w:r>
    </w:p>
    <w:p w14:paraId="033C1748" w14:textId="522B5A55" w:rsidR="00677E91" w:rsidRPr="00677E91" w:rsidRDefault="00677E91" w:rsidP="00B676FA">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5.3.2.</w:t>
      </w:r>
      <w:r w:rsidRPr="00677E91">
        <w:rPr>
          <w:rFonts w:asciiTheme="minorHAnsi" w:eastAsia="Calibri" w:hAnsiTheme="minorHAnsi" w:cstheme="minorHAnsi"/>
          <w:b/>
          <w:sz w:val="20"/>
          <w:szCs w:val="20"/>
        </w:rPr>
        <w:tab/>
        <w:t>HABILITAÇÃO TÉCNICA</w:t>
      </w:r>
    </w:p>
    <w:p w14:paraId="18612A9E" w14:textId="2205FC00" w:rsidR="009A57A3" w:rsidRPr="009A57A3" w:rsidRDefault="00677E91" w:rsidP="009A57A3">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5.3.2.1.</w:t>
      </w:r>
      <w:r w:rsidRPr="00677E91">
        <w:rPr>
          <w:rFonts w:asciiTheme="minorHAnsi" w:eastAsia="Calibri" w:hAnsiTheme="minorHAnsi" w:cstheme="minorHAnsi"/>
          <w:sz w:val="20"/>
          <w:szCs w:val="20"/>
        </w:rPr>
        <w:tab/>
      </w:r>
      <w:r w:rsidR="009A57A3" w:rsidRPr="009A57A3">
        <w:rPr>
          <w:rFonts w:asciiTheme="minorHAnsi" w:eastAsia="Calibri" w:hAnsiTheme="minorHAnsi" w:cstheme="minorHAnsi"/>
          <w:sz w:val="20"/>
          <w:szCs w:val="20"/>
        </w:rPr>
        <w:t>Licença de Funcionamento Sanitária válida, emitida pelo Órgão Sanitário Estadual e/ou Municipal, na forma do art. 5º da Portaria MS 2.814/1998, versão republicada em 18/11/1998 e Portaria MS 3.765/1998, compatível com o objeto da licitação;</w:t>
      </w:r>
    </w:p>
    <w:p w14:paraId="5AA14000" w14:textId="49291AE2" w:rsidR="009A57A3" w:rsidRDefault="009A57A3" w:rsidP="009A57A3">
      <w:pPr>
        <w:spacing w:before="120"/>
        <w:ind w:left="1416"/>
        <w:jc w:val="both"/>
        <w:rPr>
          <w:rFonts w:asciiTheme="minorHAnsi" w:eastAsia="Calibri" w:hAnsiTheme="minorHAnsi" w:cstheme="minorHAnsi"/>
          <w:sz w:val="20"/>
          <w:szCs w:val="20"/>
        </w:rPr>
      </w:pPr>
      <w:r w:rsidRPr="009A57A3">
        <w:rPr>
          <w:rFonts w:asciiTheme="minorHAnsi" w:eastAsia="Calibri" w:hAnsiTheme="minorHAnsi" w:cstheme="minorHAnsi"/>
          <w:b/>
          <w:sz w:val="20"/>
          <w:szCs w:val="20"/>
        </w:rPr>
        <w:t>5.3</w:t>
      </w:r>
      <w:r w:rsidRPr="009A57A3">
        <w:rPr>
          <w:rFonts w:asciiTheme="minorHAnsi" w:eastAsia="Calibri" w:hAnsiTheme="minorHAnsi" w:cstheme="minorHAnsi"/>
          <w:b/>
          <w:sz w:val="20"/>
          <w:szCs w:val="20"/>
        </w:rPr>
        <w:t>.2.2.</w:t>
      </w:r>
      <w:r w:rsidRPr="009A57A3">
        <w:rPr>
          <w:rFonts w:asciiTheme="minorHAnsi" w:eastAsia="Calibri" w:hAnsiTheme="minorHAnsi" w:cstheme="minorHAnsi"/>
          <w:sz w:val="20"/>
          <w:szCs w:val="20"/>
        </w:rPr>
        <w:tab/>
        <w:t>Certificado de Regularidade Técnica, dentro do prazo de validade, expedido pelo conselho competente em que se encontra estabelecido o licitante.</w:t>
      </w:r>
    </w:p>
    <w:p w14:paraId="72EDAE24" w14:textId="77211C15" w:rsidR="00677E91" w:rsidRPr="00677E91" w:rsidRDefault="00677E91" w:rsidP="009A57A3">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5.3.3.</w:t>
      </w:r>
      <w:r w:rsidRPr="00677E91">
        <w:rPr>
          <w:rFonts w:asciiTheme="minorHAnsi" w:eastAsia="Calibri" w:hAnsiTheme="minorHAnsi" w:cstheme="minorHAnsi"/>
          <w:b/>
          <w:sz w:val="20"/>
          <w:szCs w:val="20"/>
        </w:rPr>
        <w:tab/>
        <w:t xml:space="preserve">HABILITAÇÃO FISCAL, SOCIAL E </w:t>
      </w:r>
      <w:proofErr w:type="gramStart"/>
      <w:r w:rsidRPr="00677E91">
        <w:rPr>
          <w:rFonts w:asciiTheme="minorHAnsi" w:eastAsia="Calibri" w:hAnsiTheme="minorHAnsi" w:cstheme="minorHAnsi"/>
          <w:b/>
          <w:sz w:val="20"/>
          <w:szCs w:val="20"/>
        </w:rPr>
        <w:t>TRABALHISTA</w:t>
      </w:r>
      <w:proofErr w:type="gramEnd"/>
    </w:p>
    <w:p w14:paraId="233E7DD6" w14:textId="274B5A93" w:rsidR="00677E91" w:rsidRP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5.3.3.1.</w:t>
      </w:r>
      <w:r w:rsidRPr="00677E91">
        <w:rPr>
          <w:rFonts w:asciiTheme="minorHAnsi" w:eastAsia="Calibri" w:hAnsiTheme="minorHAnsi" w:cstheme="minorHAnsi"/>
          <w:sz w:val="20"/>
          <w:szCs w:val="20"/>
        </w:rPr>
        <w:tab/>
        <w:t xml:space="preserve">Os requisitos de qualificação de regularidade fiscal, social e trabalhista serão descritos no Edital </w:t>
      </w:r>
      <w:r w:rsidR="009A57A3">
        <w:rPr>
          <w:rFonts w:asciiTheme="minorHAnsi" w:eastAsia="Calibri" w:hAnsiTheme="minorHAnsi" w:cstheme="minorHAnsi"/>
          <w:sz w:val="20"/>
          <w:szCs w:val="20"/>
        </w:rPr>
        <w:t>do</w:t>
      </w:r>
      <w:r w:rsidR="00B676FA">
        <w:rPr>
          <w:rFonts w:asciiTheme="minorHAnsi" w:eastAsia="Calibri" w:hAnsiTheme="minorHAnsi" w:cstheme="minorHAnsi"/>
          <w:sz w:val="20"/>
          <w:szCs w:val="20"/>
        </w:rPr>
        <w:t xml:space="preserve"> presente </w:t>
      </w:r>
      <w:r w:rsidR="009A57A3">
        <w:rPr>
          <w:rFonts w:asciiTheme="minorHAnsi" w:eastAsia="Calibri" w:hAnsiTheme="minorHAnsi" w:cstheme="minorHAnsi"/>
          <w:sz w:val="20"/>
          <w:szCs w:val="20"/>
        </w:rPr>
        <w:t>processo</w:t>
      </w:r>
      <w:r w:rsidRPr="00677E91">
        <w:rPr>
          <w:rFonts w:asciiTheme="minorHAnsi" w:eastAsia="Calibri" w:hAnsiTheme="minorHAnsi" w:cstheme="minorHAnsi"/>
          <w:sz w:val="20"/>
          <w:szCs w:val="20"/>
        </w:rPr>
        <w:t>.</w:t>
      </w:r>
    </w:p>
    <w:p w14:paraId="7D5858E0" w14:textId="1B379A24" w:rsidR="00BE569F" w:rsidRPr="00677E91" w:rsidRDefault="00677E91" w:rsidP="00973A63">
      <w:pPr>
        <w:spacing w:before="120"/>
        <w:ind w:left="708"/>
        <w:jc w:val="both"/>
        <w:rPr>
          <w:rFonts w:asciiTheme="minorHAnsi" w:eastAsia="Calibri" w:hAnsiTheme="minorHAnsi" w:cstheme="minorHAnsi"/>
          <w:b/>
          <w:sz w:val="20"/>
          <w:szCs w:val="20"/>
        </w:rPr>
      </w:pPr>
      <w:r w:rsidRPr="00677E91">
        <w:rPr>
          <w:rFonts w:asciiTheme="minorHAnsi" w:eastAsia="Calibri" w:hAnsiTheme="minorHAnsi" w:cstheme="minorHAnsi"/>
          <w:b/>
          <w:sz w:val="20"/>
          <w:szCs w:val="20"/>
        </w:rPr>
        <w:t>5.3.4.</w:t>
      </w:r>
      <w:r w:rsidRPr="00677E91">
        <w:rPr>
          <w:rFonts w:asciiTheme="minorHAnsi" w:eastAsia="Calibri" w:hAnsiTheme="minorHAnsi" w:cstheme="minorHAnsi"/>
          <w:b/>
          <w:sz w:val="20"/>
          <w:szCs w:val="20"/>
        </w:rPr>
        <w:tab/>
        <w:t>HABILITAÇÃO ECONÔMICO-FINANCEIRA</w:t>
      </w:r>
    </w:p>
    <w:p w14:paraId="6F26547B" w14:textId="075A4A5B" w:rsidR="00677E91" w:rsidRDefault="00677E91" w:rsidP="00677E91">
      <w:pPr>
        <w:spacing w:before="120"/>
        <w:ind w:left="1416"/>
        <w:jc w:val="both"/>
        <w:rPr>
          <w:rFonts w:asciiTheme="minorHAnsi" w:eastAsia="Calibri" w:hAnsiTheme="minorHAnsi" w:cstheme="minorHAnsi"/>
          <w:sz w:val="20"/>
          <w:szCs w:val="20"/>
        </w:rPr>
      </w:pPr>
      <w:r w:rsidRPr="00677E91">
        <w:rPr>
          <w:rFonts w:asciiTheme="minorHAnsi" w:eastAsia="Calibri" w:hAnsiTheme="minorHAnsi" w:cstheme="minorHAnsi"/>
          <w:b/>
          <w:sz w:val="20"/>
          <w:szCs w:val="20"/>
        </w:rPr>
        <w:t>5.3.4.1.</w:t>
      </w:r>
      <w:r w:rsidRPr="00677E91">
        <w:rPr>
          <w:rFonts w:asciiTheme="minorHAnsi" w:eastAsia="Calibri" w:hAnsiTheme="minorHAnsi" w:cstheme="minorHAnsi"/>
          <w:sz w:val="20"/>
          <w:szCs w:val="20"/>
        </w:rPr>
        <w:tab/>
        <w:t xml:space="preserve">Os requisitos de qualificação de regularidade econômico-financeira serão descritos no Edital </w:t>
      </w:r>
      <w:r w:rsidR="009A57A3">
        <w:rPr>
          <w:rFonts w:asciiTheme="minorHAnsi" w:eastAsia="Calibri" w:hAnsiTheme="minorHAnsi" w:cstheme="minorHAnsi"/>
          <w:sz w:val="20"/>
          <w:szCs w:val="20"/>
        </w:rPr>
        <w:t>do presente processo</w:t>
      </w:r>
      <w:r w:rsidRPr="00677E91">
        <w:rPr>
          <w:rFonts w:asciiTheme="minorHAnsi" w:eastAsia="Calibri" w:hAnsiTheme="minorHAnsi" w:cstheme="minorHAnsi"/>
          <w:sz w:val="20"/>
          <w:szCs w:val="20"/>
        </w:rPr>
        <w:t>.</w:t>
      </w:r>
    </w:p>
    <w:p w14:paraId="145ECCF8" w14:textId="77777777" w:rsidR="00677E91" w:rsidRPr="00677E91" w:rsidRDefault="00677E91" w:rsidP="00677E91">
      <w:pPr>
        <w:spacing w:before="120"/>
        <w:jc w:val="both"/>
        <w:rPr>
          <w:rFonts w:asciiTheme="minorHAnsi" w:eastAsia="Calibri" w:hAnsiTheme="minorHAnsi" w:cstheme="minorHAnsi"/>
          <w:sz w:val="20"/>
          <w:szCs w:val="20"/>
        </w:rPr>
      </w:pPr>
    </w:p>
    <w:p w14:paraId="29D7A5FD" w14:textId="10D9F37D" w:rsidR="008419F7" w:rsidRPr="00F4303C"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Pr>
          <w:rFonts w:asciiTheme="minorHAnsi" w:eastAsia="Calibri" w:hAnsiTheme="minorHAnsi" w:cstheme="minorHAnsi"/>
          <w:b/>
          <w:sz w:val="20"/>
          <w:szCs w:val="20"/>
        </w:rPr>
        <w:t>6. DO REGISTRO DE PREÇO</w:t>
      </w:r>
    </w:p>
    <w:p w14:paraId="3F2107DB" w14:textId="77777777" w:rsidR="00973A63" w:rsidRDefault="00973A63" w:rsidP="00E9108E">
      <w:pPr>
        <w:pStyle w:val="Textoembloco1"/>
        <w:spacing w:before="120"/>
        <w:rPr>
          <w:rFonts w:ascii="Calibri" w:hAnsi="Calibri" w:cs="Calibri"/>
          <w:b/>
          <w:sz w:val="20"/>
          <w:szCs w:val="20"/>
        </w:rPr>
      </w:pPr>
    </w:p>
    <w:p w14:paraId="4CA509FB"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6.1.</w:t>
      </w:r>
      <w:r w:rsidRPr="00E9108E">
        <w:rPr>
          <w:rFonts w:ascii="Calibri" w:hAnsi="Calibri" w:cs="Calibri"/>
          <w:b/>
          <w:sz w:val="20"/>
          <w:szCs w:val="20"/>
        </w:rPr>
        <w:tab/>
        <w:t>JUSTIFICATIVA PARA UTILIZAÇÃO DO SISTEMA DE REGISTRO DE PREÇOS</w:t>
      </w:r>
    </w:p>
    <w:p w14:paraId="727CB2F4" w14:textId="03B64984" w:rsidR="00E9108E" w:rsidRPr="00E9108E" w:rsidRDefault="00E9108E" w:rsidP="00E9108E">
      <w:pPr>
        <w:pStyle w:val="Textoembloco1"/>
        <w:spacing w:before="120"/>
        <w:ind w:left="708"/>
        <w:rPr>
          <w:rFonts w:ascii="Calibri" w:hAnsi="Calibri" w:cs="Calibri"/>
          <w:b/>
          <w:sz w:val="20"/>
          <w:szCs w:val="20"/>
        </w:rPr>
      </w:pPr>
      <w:r>
        <w:rPr>
          <w:rFonts w:ascii="Calibri" w:hAnsi="Calibri" w:cs="Calibri"/>
          <w:b/>
          <w:sz w:val="20"/>
          <w:szCs w:val="20"/>
        </w:rPr>
        <w:t xml:space="preserve">6.1.1. </w:t>
      </w:r>
      <w:r w:rsidRPr="00E9108E">
        <w:rPr>
          <w:rFonts w:ascii="Calibri" w:hAnsi="Calibri" w:cs="Calibri"/>
          <w:sz w:val="20"/>
          <w:szCs w:val="20"/>
        </w:rPr>
        <w:t>A opção pelo sistema de registro de preços para a contratação do objeto constante deste Termo de Referência tem fundamentação no art. 3º, inciso I e IV do Decreto nº 54.700/2023, visto que visto que há necessidade frequente de contratação e impossibilidade de definição prévia do quantitativo.</w:t>
      </w:r>
    </w:p>
    <w:p w14:paraId="34EA3380" w14:textId="77777777" w:rsidR="00E9108E" w:rsidRPr="00E9108E" w:rsidRDefault="00E9108E" w:rsidP="00E9108E">
      <w:pPr>
        <w:pStyle w:val="Textoembloco1"/>
        <w:spacing w:before="120"/>
        <w:rPr>
          <w:rFonts w:ascii="Calibri" w:hAnsi="Calibri" w:cs="Calibri"/>
          <w:b/>
          <w:sz w:val="20"/>
          <w:szCs w:val="20"/>
        </w:rPr>
      </w:pPr>
      <w:r w:rsidRPr="00E9108E">
        <w:rPr>
          <w:rFonts w:ascii="Calibri" w:hAnsi="Calibri" w:cs="Calibri"/>
          <w:b/>
          <w:sz w:val="20"/>
          <w:szCs w:val="20"/>
        </w:rPr>
        <w:t>6.2.</w:t>
      </w:r>
      <w:r w:rsidRPr="00E9108E">
        <w:rPr>
          <w:rFonts w:ascii="Calibri" w:hAnsi="Calibri" w:cs="Calibri"/>
          <w:b/>
          <w:sz w:val="20"/>
          <w:szCs w:val="20"/>
        </w:rPr>
        <w:tab/>
        <w:t>ÓRGÃO GERENCIADOR</w:t>
      </w:r>
    </w:p>
    <w:p w14:paraId="07D561E0" w14:textId="27EA7551" w:rsidR="00FF030F" w:rsidRPr="00E9108E" w:rsidRDefault="00E9108E" w:rsidP="00C63C67">
      <w:pPr>
        <w:pStyle w:val="Textoembloco1"/>
        <w:spacing w:before="120"/>
        <w:ind w:left="708"/>
        <w:rPr>
          <w:rFonts w:ascii="Calibri" w:hAnsi="Calibri" w:cs="Calibri"/>
          <w:sz w:val="20"/>
          <w:szCs w:val="20"/>
        </w:rPr>
      </w:pPr>
      <w:r>
        <w:rPr>
          <w:rFonts w:ascii="Calibri" w:hAnsi="Calibri" w:cs="Calibri"/>
          <w:b/>
          <w:sz w:val="20"/>
          <w:szCs w:val="20"/>
        </w:rPr>
        <w:t xml:space="preserve">6.2.1. </w:t>
      </w:r>
      <w:r w:rsidRPr="00E9108E">
        <w:rPr>
          <w:rFonts w:ascii="Calibri" w:hAnsi="Calibri" w:cs="Calibri"/>
          <w:sz w:val="20"/>
          <w:szCs w:val="20"/>
        </w:rPr>
        <w:t>O Centro Universitário Integrado de Saúde Amaury de Medeiros (CISAM) é o órgão gerenciador deste Registro de Preços.</w:t>
      </w:r>
    </w:p>
    <w:p w14:paraId="7FFAD854" w14:textId="37648F0E" w:rsidR="00E90FE1" w:rsidRDefault="00E9108E" w:rsidP="00E9108E">
      <w:pPr>
        <w:pStyle w:val="Textoembloco1"/>
        <w:spacing w:before="120"/>
        <w:ind w:left="0"/>
        <w:rPr>
          <w:rFonts w:ascii="Calibri" w:hAnsi="Calibri" w:cs="Calibri"/>
          <w:b/>
          <w:sz w:val="20"/>
          <w:szCs w:val="20"/>
        </w:rPr>
      </w:pPr>
      <w:r w:rsidRPr="00E9108E">
        <w:rPr>
          <w:rFonts w:ascii="Calibri" w:hAnsi="Calibri" w:cs="Calibri"/>
          <w:b/>
          <w:sz w:val="20"/>
          <w:szCs w:val="20"/>
        </w:rPr>
        <w:t>6.3.</w:t>
      </w:r>
      <w:r w:rsidRPr="00E9108E">
        <w:rPr>
          <w:rFonts w:ascii="Calibri" w:hAnsi="Calibri" w:cs="Calibri"/>
          <w:b/>
          <w:sz w:val="20"/>
          <w:szCs w:val="20"/>
        </w:rPr>
        <w:tab/>
        <w:t>ÓRGÃOS OU ENTIDADES PARTICIPANTES</w:t>
      </w:r>
    </w:p>
    <w:p w14:paraId="09FEDFD4" w14:textId="6569DF6C" w:rsidR="00B56858" w:rsidRPr="00B56858" w:rsidRDefault="00E9108E" w:rsidP="00B56858">
      <w:pPr>
        <w:pStyle w:val="Textoembloco1"/>
        <w:spacing w:before="120"/>
        <w:ind w:left="708"/>
        <w:rPr>
          <w:rFonts w:ascii="Calibri" w:hAnsi="Calibri" w:cs="Calibri"/>
          <w:iCs/>
          <w:sz w:val="20"/>
          <w:szCs w:val="20"/>
        </w:rPr>
      </w:pPr>
      <w:r w:rsidRPr="00E9108E">
        <w:rPr>
          <w:rFonts w:ascii="Calibri" w:hAnsi="Calibri" w:cs="Calibri"/>
          <w:b/>
          <w:iCs/>
          <w:sz w:val="20"/>
          <w:szCs w:val="20"/>
        </w:rPr>
        <w:t>6.3.1</w:t>
      </w:r>
      <w:r w:rsidR="00FF030F">
        <w:rPr>
          <w:rFonts w:ascii="Calibri" w:hAnsi="Calibri" w:cs="Calibri"/>
          <w:iCs/>
          <w:sz w:val="20"/>
          <w:szCs w:val="20"/>
        </w:rPr>
        <w:t xml:space="preserve">. </w:t>
      </w:r>
      <w:r w:rsidR="00B56858" w:rsidRPr="00B56858">
        <w:rPr>
          <w:rFonts w:ascii="Calibri" w:hAnsi="Calibri" w:cs="Calibri"/>
          <w:iCs/>
          <w:sz w:val="20"/>
          <w:szCs w:val="20"/>
        </w:rPr>
        <w:t xml:space="preserve">Figuram como Órgãos/Entidades participantes </w:t>
      </w:r>
      <w:proofErr w:type="gramStart"/>
      <w:r w:rsidR="00B56858" w:rsidRPr="00B56858">
        <w:rPr>
          <w:rFonts w:ascii="Calibri" w:hAnsi="Calibri" w:cs="Calibri"/>
          <w:iCs/>
          <w:sz w:val="20"/>
          <w:szCs w:val="20"/>
        </w:rPr>
        <w:t>da presente</w:t>
      </w:r>
      <w:proofErr w:type="gramEnd"/>
      <w:r w:rsidR="00B56858" w:rsidRPr="00B56858">
        <w:rPr>
          <w:rFonts w:ascii="Calibri" w:hAnsi="Calibri" w:cs="Calibri"/>
          <w:iCs/>
          <w:sz w:val="20"/>
          <w:szCs w:val="20"/>
        </w:rPr>
        <w:t xml:space="preserve"> Ata de Registro de Preços junto com o Centro Universitário Integrado de Saúde Amaury de Medeiros (CISAM):</w:t>
      </w:r>
    </w:p>
    <w:p w14:paraId="29AD1F68" w14:textId="633F0CB4" w:rsidR="00B56858" w:rsidRDefault="00767E66" w:rsidP="00B56858">
      <w:pPr>
        <w:pStyle w:val="Textoembloco1"/>
        <w:spacing w:before="120"/>
        <w:ind w:left="708"/>
        <w:rPr>
          <w:rFonts w:ascii="Calibri" w:hAnsi="Calibri" w:cs="Calibri"/>
          <w:iCs/>
          <w:sz w:val="20"/>
          <w:szCs w:val="20"/>
        </w:rPr>
      </w:pPr>
      <w:r>
        <w:rPr>
          <w:rFonts w:ascii="Calibri" w:hAnsi="Calibri" w:cs="Calibri"/>
          <w:iCs/>
          <w:sz w:val="20"/>
          <w:szCs w:val="20"/>
        </w:rPr>
        <w:t xml:space="preserve">1. </w:t>
      </w:r>
      <w:r w:rsidR="00B56858" w:rsidRPr="00B56858">
        <w:rPr>
          <w:rFonts w:ascii="Calibri" w:hAnsi="Calibri" w:cs="Calibri"/>
          <w:iCs/>
          <w:sz w:val="20"/>
          <w:szCs w:val="20"/>
        </w:rPr>
        <w:t>Hospital Agamenon Magalhães (HAM)</w:t>
      </w:r>
    </w:p>
    <w:p w14:paraId="2C39C4A1" w14:textId="5DB7B19D" w:rsidR="009A57A3" w:rsidRDefault="00767E66" w:rsidP="009A57A3">
      <w:pPr>
        <w:pStyle w:val="Textoembloco1"/>
        <w:spacing w:before="120"/>
        <w:ind w:left="708"/>
        <w:rPr>
          <w:rFonts w:ascii="Calibri" w:hAnsi="Calibri" w:cs="Calibri"/>
          <w:iCs/>
          <w:sz w:val="20"/>
          <w:szCs w:val="20"/>
        </w:rPr>
      </w:pPr>
      <w:r>
        <w:rPr>
          <w:rFonts w:ascii="Calibri" w:hAnsi="Calibri" w:cs="Calibri"/>
          <w:iCs/>
          <w:sz w:val="20"/>
          <w:szCs w:val="20"/>
        </w:rPr>
        <w:t xml:space="preserve">2. </w:t>
      </w:r>
      <w:r w:rsidR="009A57A3" w:rsidRPr="009A57A3">
        <w:rPr>
          <w:rFonts w:ascii="Calibri" w:hAnsi="Calibri" w:cs="Calibri"/>
          <w:iCs/>
          <w:sz w:val="20"/>
          <w:szCs w:val="20"/>
        </w:rPr>
        <w:t>Hospital da Restauração (HR)</w:t>
      </w:r>
    </w:p>
    <w:p w14:paraId="6B25C34D" w14:textId="77777777" w:rsidR="009A57A3" w:rsidRPr="009A57A3" w:rsidRDefault="009A57A3" w:rsidP="009A57A3">
      <w:pPr>
        <w:pStyle w:val="Textoembloco1"/>
        <w:spacing w:before="120"/>
        <w:ind w:left="708"/>
        <w:rPr>
          <w:rFonts w:ascii="Calibri" w:hAnsi="Calibri" w:cs="Calibri"/>
          <w:iCs/>
          <w:sz w:val="20"/>
          <w:szCs w:val="20"/>
        </w:rPr>
      </w:pPr>
    </w:p>
    <w:p w14:paraId="3F392077" w14:textId="5CA23AF7" w:rsidR="009A57A3" w:rsidRPr="009A57A3" w:rsidRDefault="009A57A3" w:rsidP="009A57A3">
      <w:pPr>
        <w:pStyle w:val="Textoembloco1"/>
        <w:spacing w:before="120"/>
        <w:ind w:left="708"/>
        <w:rPr>
          <w:rFonts w:ascii="Calibri" w:hAnsi="Calibri" w:cs="Calibri"/>
          <w:iCs/>
          <w:sz w:val="20"/>
          <w:szCs w:val="20"/>
        </w:rPr>
      </w:pPr>
      <w:r>
        <w:rPr>
          <w:rFonts w:ascii="Calibri" w:hAnsi="Calibri" w:cs="Calibri"/>
          <w:iCs/>
          <w:sz w:val="20"/>
          <w:szCs w:val="20"/>
        </w:rPr>
        <w:t xml:space="preserve">3. </w:t>
      </w:r>
      <w:r w:rsidRPr="009A57A3">
        <w:rPr>
          <w:rFonts w:ascii="Calibri" w:hAnsi="Calibri" w:cs="Calibri"/>
          <w:iCs/>
          <w:sz w:val="20"/>
          <w:szCs w:val="20"/>
        </w:rPr>
        <w:t>Hospital Regional do Agreste Dr. Waldemiro Ferreira (HRA)</w:t>
      </w:r>
    </w:p>
    <w:p w14:paraId="0D9F561E" w14:textId="1655AF4C" w:rsidR="009A57A3" w:rsidRPr="009A57A3" w:rsidRDefault="009A57A3" w:rsidP="009A57A3">
      <w:pPr>
        <w:pStyle w:val="Textoembloco1"/>
        <w:spacing w:before="120"/>
        <w:ind w:left="708"/>
        <w:rPr>
          <w:rFonts w:ascii="Calibri" w:hAnsi="Calibri" w:cs="Calibri"/>
          <w:iCs/>
          <w:sz w:val="20"/>
          <w:szCs w:val="20"/>
        </w:rPr>
      </w:pPr>
      <w:r>
        <w:rPr>
          <w:rFonts w:ascii="Calibri" w:hAnsi="Calibri" w:cs="Calibri"/>
          <w:iCs/>
          <w:sz w:val="20"/>
          <w:szCs w:val="20"/>
        </w:rPr>
        <w:t xml:space="preserve">4. </w:t>
      </w:r>
      <w:r w:rsidRPr="009A57A3">
        <w:rPr>
          <w:rFonts w:ascii="Calibri" w:hAnsi="Calibri" w:cs="Calibri"/>
          <w:iCs/>
          <w:sz w:val="20"/>
          <w:szCs w:val="20"/>
        </w:rPr>
        <w:t>Fundação de Hematologia e Hemoterapia de Pernambuco (HEMOPE)</w:t>
      </w:r>
    </w:p>
    <w:p w14:paraId="51C82E88" w14:textId="2DE34858" w:rsidR="00767E66" w:rsidRDefault="00767E66" w:rsidP="00B56858">
      <w:pPr>
        <w:pStyle w:val="Textoembloco1"/>
        <w:spacing w:before="120"/>
        <w:ind w:left="708"/>
        <w:rPr>
          <w:rFonts w:ascii="Calibri" w:hAnsi="Calibri" w:cs="Calibri"/>
          <w:iCs/>
          <w:sz w:val="20"/>
          <w:szCs w:val="20"/>
        </w:rPr>
      </w:pPr>
    </w:p>
    <w:p w14:paraId="587FEA57" w14:textId="1D7BE5FC" w:rsidR="00B56858" w:rsidRDefault="00B56858" w:rsidP="009A57A3">
      <w:pPr>
        <w:pStyle w:val="Textoembloco1"/>
        <w:spacing w:before="120"/>
        <w:ind w:left="0"/>
        <w:rPr>
          <w:rFonts w:ascii="Calibri" w:hAnsi="Calibri" w:cs="Calibri"/>
          <w:iCs/>
          <w:sz w:val="20"/>
          <w:szCs w:val="20"/>
        </w:rPr>
      </w:pPr>
      <w:r w:rsidRPr="00B56858">
        <w:rPr>
          <w:rFonts w:ascii="Calibri" w:hAnsi="Calibri" w:cs="Calibri"/>
          <w:b/>
          <w:iCs/>
          <w:sz w:val="20"/>
          <w:szCs w:val="20"/>
        </w:rPr>
        <w:t>6.3.2.</w:t>
      </w:r>
      <w:r w:rsidRPr="00B56858">
        <w:rPr>
          <w:rFonts w:ascii="Calibri" w:hAnsi="Calibri" w:cs="Calibri"/>
          <w:iCs/>
          <w:sz w:val="20"/>
          <w:szCs w:val="20"/>
        </w:rPr>
        <w:tab/>
      </w:r>
      <w:r w:rsidR="009A57A3" w:rsidRPr="009A57A3">
        <w:rPr>
          <w:rFonts w:ascii="Calibri" w:hAnsi="Calibri" w:cs="Calibri"/>
          <w:iCs/>
          <w:sz w:val="20"/>
          <w:szCs w:val="20"/>
        </w:rPr>
        <w:t xml:space="preserve">Distribuição de quantidades por órgão participante, de acordo com a Manifestação de Interesse a Intenção de Registro de Preço nº </w:t>
      </w:r>
      <w:proofErr w:type="gramStart"/>
      <w:r w:rsidR="009A57A3" w:rsidRPr="009A57A3">
        <w:rPr>
          <w:rFonts w:ascii="Calibri" w:hAnsi="Calibri" w:cs="Calibri"/>
          <w:iCs/>
          <w:sz w:val="20"/>
          <w:szCs w:val="20"/>
        </w:rPr>
        <w:t>0089.2024.</w:t>
      </w:r>
      <w:proofErr w:type="gramEnd"/>
      <w:r w:rsidR="009A57A3" w:rsidRPr="009A57A3">
        <w:rPr>
          <w:rFonts w:ascii="Calibri" w:hAnsi="Calibri" w:cs="Calibri"/>
          <w:iCs/>
          <w:sz w:val="20"/>
          <w:szCs w:val="20"/>
        </w:rPr>
        <w:t>CISAM:</w:t>
      </w:r>
    </w:p>
    <w:p w14:paraId="3532C8CD" w14:textId="77777777" w:rsidR="009A57A3" w:rsidRDefault="009A57A3" w:rsidP="009A57A3">
      <w:pPr>
        <w:pStyle w:val="Textoembloco1"/>
        <w:spacing w:before="120"/>
        <w:ind w:left="0"/>
        <w:rPr>
          <w:rFonts w:ascii="Calibri" w:hAnsi="Calibri" w:cs="Calibri"/>
          <w:iCs/>
          <w:sz w:val="20"/>
          <w:szCs w:val="20"/>
        </w:rPr>
      </w:pPr>
    </w:p>
    <w:tbl>
      <w:tblPr>
        <w:tblW w:w="9451" w:type="dxa"/>
        <w:jc w:val="center"/>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6"/>
        <w:gridCol w:w="567"/>
        <w:gridCol w:w="3828"/>
        <w:gridCol w:w="708"/>
        <w:gridCol w:w="709"/>
        <w:gridCol w:w="709"/>
        <w:gridCol w:w="709"/>
        <w:gridCol w:w="850"/>
        <w:gridCol w:w="685"/>
      </w:tblGrid>
      <w:tr w:rsidR="009A57A3" w:rsidRPr="009A57A3" w14:paraId="00C6A8A3"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7CDA728D"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Item</w:t>
            </w:r>
          </w:p>
        </w:tc>
        <w:tc>
          <w:tcPr>
            <w:tcW w:w="567" w:type="dxa"/>
            <w:tcBorders>
              <w:top w:val="single" w:sz="4" w:space="0" w:color="000000"/>
              <w:left w:val="single" w:sz="4" w:space="0" w:color="000000"/>
              <w:bottom w:val="single" w:sz="4" w:space="0" w:color="000000"/>
              <w:right w:val="single" w:sz="4" w:space="0" w:color="000000"/>
            </w:tcBorders>
            <w:vAlign w:val="center"/>
          </w:tcPr>
          <w:p w14:paraId="63697565"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E-Fisco</w:t>
            </w:r>
          </w:p>
        </w:tc>
        <w:tc>
          <w:tcPr>
            <w:tcW w:w="3828" w:type="dxa"/>
            <w:tcBorders>
              <w:top w:val="single" w:sz="4" w:space="0" w:color="000000"/>
              <w:left w:val="single" w:sz="4" w:space="0" w:color="000000"/>
              <w:bottom w:val="single" w:sz="4" w:space="0" w:color="000000"/>
              <w:right w:val="single" w:sz="4" w:space="0" w:color="000000"/>
            </w:tcBorders>
            <w:vAlign w:val="center"/>
          </w:tcPr>
          <w:p w14:paraId="5FC98C5D"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Descrição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521AC279"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CISAM</w:t>
            </w:r>
          </w:p>
        </w:tc>
        <w:tc>
          <w:tcPr>
            <w:tcW w:w="709" w:type="dxa"/>
            <w:tcBorders>
              <w:top w:val="single" w:sz="4" w:space="0" w:color="000000"/>
              <w:left w:val="single" w:sz="4" w:space="0" w:color="000000"/>
              <w:bottom w:val="single" w:sz="4" w:space="0" w:color="000000"/>
              <w:right w:val="single" w:sz="4" w:space="0" w:color="000000"/>
            </w:tcBorders>
            <w:vAlign w:val="center"/>
          </w:tcPr>
          <w:p w14:paraId="67A36B01"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HAM</w:t>
            </w:r>
          </w:p>
        </w:tc>
        <w:tc>
          <w:tcPr>
            <w:tcW w:w="709" w:type="dxa"/>
            <w:tcBorders>
              <w:top w:val="single" w:sz="4" w:space="0" w:color="000000"/>
              <w:left w:val="single" w:sz="4" w:space="0" w:color="000000"/>
              <w:bottom w:val="single" w:sz="4" w:space="0" w:color="000000"/>
              <w:right w:val="single" w:sz="4" w:space="0" w:color="000000"/>
            </w:tcBorders>
            <w:vAlign w:val="center"/>
          </w:tcPr>
          <w:p w14:paraId="034CF768"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sz w:val="14"/>
                <w:szCs w:val="14"/>
                <w:lang w:eastAsia="en-US"/>
              </w:rPr>
              <w:t>HR</w:t>
            </w:r>
          </w:p>
        </w:tc>
        <w:tc>
          <w:tcPr>
            <w:tcW w:w="709" w:type="dxa"/>
            <w:tcBorders>
              <w:top w:val="single" w:sz="4" w:space="0" w:color="000000"/>
              <w:left w:val="single" w:sz="4" w:space="0" w:color="000000"/>
              <w:bottom w:val="single" w:sz="4" w:space="0" w:color="000000"/>
              <w:right w:val="single" w:sz="4" w:space="0" w:color="000000"/>
            </w:tcBorders>
            <w:vAlign w:val="center"/>
          </w:tcPr>
          <w:p w14:paraId="3ABC15CA"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sz w:val="14"/>
                <w:szCs w:val="14"/>
                <w:lang w:eastAsia="en-US"/>
              </w:rPr>
            </w:pPr>
            <w:r w:rsidRPr="009A57A3">
              <w:rPr>
                <w:rFonts w:asciiTheme="minorHAnsi" w:eastAsia="Calibri" w:hAnsiTheme="minorHAnsi" w:cstheme="minorHAnsi"/>
                <w:b/>
                <w:sz w:val="14"/>
                <w:szCs w:val="14"/>
                <w:lang w:eastAsia="en-US"/>
              </w:rPr>
              <w:t>HRA</w:t>
            </w:r>
          </w:p>
        </w:tc>
        <w:tc>
          <w:tcPr>
            <w:tcW w:w="850" w:type="dxa"/>
            <w:tcBorders>
              <w:top w:val="single" w:sz="4" w:space="0" w:color="000000"/>
              <w:left w:val="single" w:sz="4" w:space="0" w:color="000000"/>
              <w:bottom w:val="single" w:sz="4" w:space="0" w:color="000000"/>
              <w:right w:val="single" w:sz="4" w:space="0" w:color="000000"/>
            </w:tcBorders>
            <w:vAlign w:val="center"/>
          </w:tcPr>
          <w:p w14:paraId="5C9CCB63"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sz w:val="14"/>
                <w:szCs w:val="14"/>
                <w:lang w:eastAsia="en-US"/>
              </w:rPr>
            </w:pPr>
            <w:r w:rsidRPr="009A57A3">
              <w:rPr>
                <w:rFonts w:asciiTheme="minorHAnsi" w:eastAsia="Calibri" w:hAnsiTheme="minorHAnsi" w:cstheme="minorHAnsi"/>
                <w:b/>
                <w:sz w:val="14"/>
                <w:szCs w:val="14"/>
                <w:lang w:eastAsia="en-US"/>
              </w:rPr>
              <w:t>HEMOPE</w:t>
            </w:r>
          </w:p>
        </w:tc>
        <w:tc>
          <w:tcPr>
            <w:tcW w:w="685" w:type="dxa"/>
            <w:tcBorders>
              <w:top w:val="single" w:sz="4" w:space="0" w:color="000000"/>
              <w:left w:val="single" w:sz="4" w:space="0" w:color="000000"/>
              <w:bottom w:val="single" w:sz="4" w:space="0" w:color="000000"/>
              <w:right w:val="single" w:sz="4" w:space="0" w:color="000000"/>
            </w:tcBorders>
            <w:vAlign w:val="center"/>
          </w:tcPr>
          <w:p w14:paraId="0633801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b/>
                <w:color w:val="000000"/>
                <w:sz w:val="14"/>
                <w:szCs w:val="14"/>
                <w:lang w:eastAsia="en-US"/>
              </w:rPr>
            </w:pPr>
            <w:r w:rsidRPr="009A57A3">
              <w:rPr>
                <w:rFonts w:asciiTheme="minorHAnsi" w:eastAsia="Calibri" w:hAnsiTheme="minorHAnsi" w:cstheme="minorHAnsi"/>
                <w:b/>
                <w:color w:val="000000"/>
                <w:sz w:val="14"/>
                <w:szCs w:val="14"/>
                <w:lang w:eastAsia="en-US"/>
              </w:rPr>
              <w:t>Quant Total</w:t>
            </w:r>
          </w:p>
        </w:tc>
      </w:tr>
      <w:tr w:rsidR="009A57A3" w:rsidRPr="009A57A3" w14:paraId="578B4E3F"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0402F5C" w14:textId="77777777" w:rsidR="009A57A3" w:rsidRPr="009A57A3" w:rsidRDefault="009A57A3" w:rsidP="009A57A3">
            <w:pPr>
              <w:tabs>
                <w:tab w:val="left" w:pos="567"/>
                <w:tab w:val="left" w:pos="993"/>
              </w:tabs>
              <w:jc w:val="center"/>
              <w:rPr>
                <w:rFonts w:asciiTheme="minorHAns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1</w:t>
            </w:r>
            <w:proofErr w:type="gramEnd"/>
          </w:p>
        </w:tc>
        <w:tc>
          <w:tcPr>
            <w:tcW w:w="567"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1965B477"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4942094</w:t>
            </w:r>
          </w:p>
        </w:tc>
        <w:tc>
          <w:tcPr>
            <w:tcW w:w="3828"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6DC90894"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CAPACIDADE DE</w:t>
            </w:r>
            <w:r w:rsidRPr="009A57A3">
              <w:rPr>
                <w:rFonts w:asciiTheme="minorHAnsi" w:eastAsia="Calibri" w:hAnsiTheme="minorHAnsi" w:cstheme="minorHAnsi"/>
                <w:b/>
                <w:sz w:val="14"/>
                <w:szCs w:val="14"/>
                <w:lang w:eastAsia="en-US"/>
              </w:rPr>
              <w:t xml:space="preserve"> 1ML</w:t>
            </w:r>
            <w:r w:rsidRPr="009A57A3">
              <w:rPr>
                <w:rFonts w:asciiTheme="minorHAnsi" w:eastAsia="Calibri" w:hAnsiTheme="minorHAnsi" w:cstheme="minorHAnsi"/>
                <w:sz w:val="14"/>
                <w:szCs w:val="14"/>
                <w:lang w:eastAsia="en-US"/>
              </w:rPr>
              <w:t xml:space="preserve">,BICO LUER </w:t>
            </w:r>
            <w:r w:rsidRPr="009A57A3">
              <w:rPr>
                <w:rFonts w:asciiTheme="minorHAnsi" w:eastAsia="Calibri" w:hAnsiTheme="minorHAnsi" w:cstheme="minorHAnsi"/>
                <w:b/>
                <w:sz w:val="14"/>
                <w:szCs w:val="14"/>
                <w:lang w:eastAsia="en-US"/>
              </w:rPr>
              <w:t>SLIP,</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545AFD51"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91.000</w:t>
            </w:r>
          </w:p>
        </w:tc>
        <w:tc>
          <w:tcPr>
            <w:tcW w:w="709" w:type="dxa"/>
            <w:tcBorders>
              <w:top w:val="single" w:sz="4" w:space="0" w:color="000000"/>
              <w:left w:val="single" w:sz="4" w:space="0" w:color="000000"/>
              <w:bottom w:val="single" w:sz="4" w:space="0" w:color="000000"/>
              <w:right w:val="single" w:sz="4" w:space="0" w:color="000000"/>
            </w:tcBorders>
            <w:vAlign w:val="center"/>
          </w:tcPr>
          <w:p w14:paraId="41B4E777"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238.000</w:t>
            </w:r>
          </w:p>
        </w:tc>
        <w:tc>
          <w:tcPr>
            <w:tcW w:w="709" w:type="dxa"/>
            <w:tcBorders>
              <w:top w:val="single" w:sz="4" w:space="0" w:color="000000"/>
              <w:left w:val="single" w:sz="4" w:space="0" w:color="000000"/>
              <w:bottom w:val="single" w:sz="4" w:space="0" w:color="000000"/>
              <w:right w:val="single" w:sz="4" w:space="0" w:color="000000"/>
            </w:tcBorders>
            <w:vAlign w:val="center"/>
          </w:tcPr>
          <w:p w14:paraId="54208E4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180.000</w:t>
            </w:r>
          </w:p>
        </w:tc>
        <w:tc>
          <w:tcPr>
            <w:tcW w:w="709" w:type="dxa"/>
            <w:tcBorders>
              <w:top w:val="single" w:sz="4" w:space="0" w:color="000000"/>
              <w:left w:val="single" w:sz="4" w:space="0" w:color="000000"/>
              <w:bottom w:val="single" w:sz="4" w:space="0" w:color="000000"/>
              <w:right w:val="single" w:sz="4" w:space="0" w:color="000000"/>
            </w:tcBorders>
            <w:vAlign w:val="center"/>
          </w:tcPr>
          <w:p w14:paraId="00002A85"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120.000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16BDE2D"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685" w:type="dxa"/>
            <w:tcBorders>
              <w:top w:val="single" w:sz="4" w:space="0" w:color="000000"/>
              <w:left w:val="single" w:sz="4" w:space="0" w:color="000000"/>
              <w:bottom w:val="single" w:sz="4" w:space="0" w:color="000000"/>
              <w:right w:val="single" w:sz="4" w:space="0" w:color="000000"/>
            </w:tcBorders>
            <w:vAlign w:val="center"/>
          </w:tcPr>
          <w:p w14:paraId="42371E1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629.000</w:t>
            </w:r>
          </w:p>
        </w:tc>
      </w:tr>
      <w:tr w:rsidR="009A57A3" w:rsidRPr="009A57A3" w14:paraId="7F0A65A0"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645AF90" w14:textId="77777777" w:rsidR="009A57A3" w:rsidRPr="009A57A3" w:rsidRDefault="009A57A3" w:rsidP="009A57A3">
            <w:pPr>
              <w:tabs>
                <w:tab w:val="left" w:pos="567"/>
                <w:tab w:val="left" w:pos="993"/>
              </w:tabs>
              <w:jc w:val="center"/>
              <w:rPr>
                <w:rFonts w:asciiTheme="minorHAnsi" w:eastAsia="Calibr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2</w:t>
            </w:r>
            <w:proofErr w:type="gramEnd"/>
          </w:p>
        </w:tc>
        <w:tc>
          <w:tcPr>
            <w:tcW w:w="567"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A6CF7A4"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4942116 </w:t>
            </w:r>
          </w:p>
        </w:tc>
        <w:tc>
          <w:tcPr>
            <w:tcW w:w="3828"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164F744"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CAPACIDADE DE</w:t>
            </w:r>
            <w:r w:rsidRPr="009A57A3">
              <w:rPr>
                <w:rFonts w:asciiTheme="minorHAnsi" w:eastAsia="Calibri" w:hAnsiTheme="minorHAnsi" w:cstheme="minorHAnsi"/>
                <w:b/>
                <w:sz w:val="14"/>
                <w:szCs w:val="14"/>
                <w:lang w:eastAsia="en-US"/>
              </w:rPr>
              <w:t xml:space="preserve"> 5ML</w:t>
            </w:r>
            <w:r w:rsidRPr="009A57A3">
              <w:rPr>
                <w:rFonts w:asciiTheme="minorHAnsi" w:eastAsia="Calibri" w:hAnsiTheme="minorHAnsi" w:cstheme="minorHAnsi"/>
                <w:sz w:val="14"/>
                <w:szCs w:val="14"/>
                <w:lang w:eastAsia="en-US"/>
              </w:rPr>
              <w:t xml:space="preserve">,BICO LUER </w:t>
            </w:r>
            <w:r w:rsidRPr="009A57A3">
              <w:rPr>
                <w:rFonts w:asciiTheme="minorHAnsi" w:eastAsia="Calibri" w:hAnsiTheme="minorHAnsi" w:cstheme="minorHAnsi"/>
                <w:b/>
                <w:sz w:val="14"/>
                <w:szCs w:val="14"/>
                <w:lang w:eastAsia="en-US"/>
              </w:rPr>
              <w:t>SLIP</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696EB761"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95.000</w:t>
            </w:r>
          </w:p>
        </w:tc>
        <w:tc>
          <w:tcPr>
            <w:tcW w:w="709" w:type="dxa"/>
            <w:tcBorders>
              <w:top w:val="single" w:sz="4" w:space="0" w:color="000000"/>
              <w:left w:val="single" w:sz="4" w:space="0" w:color="000000"/>
              <w:bottom w:val="single" w:sz="4" w:space="0" w:color="000000"/>
              <w:right w:val="single" w:sz="4" w:space="0" w:color="000000"/>
            </w:tcBorders>
            <w:vAlign w:val="center"/>
          </w:tcPr>
          <w:p w14:paraId="577DEF9C"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54.500</w:t>
            </w:r>
          </w:p>
        </w:tc>
        <w:tc>
          <w:tcPr>
            <w:tcW w:w="709" w:type="dxa"/>
            <w:tcBorders>
              <w:top w:val="single" w:sz="4" w:space="0" w:color="000000"/>
              <w:left w:val="single" w:sz="4" w:space="0" w:color="000000"/>
              <w:bottom w:val="single" w:sz="4" w:space="0" w:color="000000"/>
              <w:right w:val="single" w:sz="4" w:space="0" w:color="000000"/>
            </w:tcBorders>
            <w:vAlign w:val="center"/>
          </w:tcPr>
          <w:p w14:paraId="155E18A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120.000</w:t>
            </w:r>
          </w:p>
        </w:tc>
        <w:tc>
          <w:tcPr>
            <w:tcW w:w="709" w:type="dxa"/>
            <w:tcBorders>
              <w:top w:val="single" w:sz="4" w:space="0" w:color="000000"/>
              <w:left w:val="single" w:sz="4" w:space="0" w:color="000000"/>
              <w:bottom w:val="single" w:sz="4" w:space="0" w:color="000000"/>
              <w:right w:val="single" w:sz="4" w:space="0" w:color="000000"/>
            </w:tcBorders>
            <w:vAlign w:val="center"/>
          </w:tcPr>
          <w:p w14:paraId="55E578F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96.000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5F5F8170"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685" w:type="dxa"/>
            <w:tcBorders>
              <w:top w:val="single" w:sz="4" w:space="0" w:color="000000"/>
              <w:left w:val="single" w:sz="4" w:space="0" w:color="000000"/>
              <w:bottom w:val="single" w:sz="4" w:space="0" w:color="000000"/>
              <w:right w:val="single" w:sz="4" w:space="0" w:color="000000"/>
            </w:tcBorders>
            <w:vAlign w:val="center"/>
          </w:tcPr>
          <w:p w14:paraId="6DF5855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365.500</w:t>
            </w:r>
          </w:p>
        </w:tc>
      </w:tr>
      <w:tr w:rsidR="009A57A3" w:rsidRPr="009A57A3" w14:paraId="1E320369"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CE99C57" w14:textId="77777777" w:rsidR="009A57A3" w:rsidRPr="009A57A3" w:rsidRDefault="009A57A3" w:rsidP="009A57A3">
            <w:pPr>
              <w:tabs>
                <w:tab w:val="left" w:pos="567"/>
                <w:tab w:val="left" w:pos="993"/>
              </w:tabs>
              <w:jc w:val="center"/>
              <w:rPr>
                <w:rFonts w:asciiTheme="minorHAns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3</w:t>
            </w:r>
            <w:proofErr w:type="gramEnd"/>
          </w:p>
        </w:tc>
        <w:tc>
          <w:tcPr>
            <w:tcW w:w="567" w:type="dxa"/>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center"/>
          </w:tcPr>
          <w:p w14:paraId="391FA121"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4942124</w:t>
            </w:r>
          </w:p>
        </w:tc>
        <w:tc>
          <w:tcPr>
            <w:tcW w:w="3828"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0D753B92"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CAPACIDADE DE</w:t>
            </w:r>
            <w:r w:rsidRPr="009A57A3">
              <w:rPr>
                <w:rFonts w:asciiTheme="minorHAnsi" w:eastAsia="Calibri" w:hAnsiTheme="minorHAnsi" w:cstheme="minorHAnsi"/>
                <w:b/>
                <w:sz w:val="14"/>
                <w:szCs w:val="14"/>
                <w:lang w:eastAsia="en-US"/>
              </w:rPr>
              <w:t xml:space="preserve"> 10ML</w:t>
            </w:r>
            <w:r w:rsidRPr="009A57A3">
              <w:rPr>
                <w:rFonts w:asciiTheme="minorHAnsi" w:eastAsia="Calibri" w:hAnsiTheme="minorHAnsi" w:cstheme="minorHAnsi"/>
                <w:sz w:val="14"/>
                <w:szCs w:val="14"/>
                <w:lang w:eastAsia="en-US"/>
              </w:rPr>
              <w:t xml:space="preserve">,BICO LUER </w:t>
            </w:r>
            <w:r w:rsidRPr="009A57A3">
              <w:rPr>
                <w:rFonts w:asciiTheme="minorHAnsi" w:eastAsia="Calibri" w:hAnsiTheme="minorHAnsi" w:cstheme="minorHAnsi"/>
                <w:b/>
                <w:sz w:val="14"/>
                <w:szCs w:val="14"/>
                <w:lang w:eastAsia="en-US"/>
              </w:rPr>
              <w:t>SLIP</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657AF594"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124.000</w:t>
            </w:r>
          </w:p>
        </w:tc>
        <w:tc>
          <w:tcPr>
            <w:tcW w:w="709" w:type="dxa"/>
            <w:tcBorders>
              <w:top w:val="single" w:sz="4" w:space="0" w:color="000000"/>
              <w:left w:val="single" w:sz="4" w:space="0" w:color="000000"/>
              <w:bottom w:val="single" w:sz="4" w:space="0" w:color="000000"/>
              <w:right w:val="single" w:sz="4" w:space="0" w:color="000000"/>
            </w:tcBorders>
            <w:vAlign w:val="center"/>
          </w:tcPr>
          <w:p w14:paraId="392C08A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526.400</w:t>
            </w:r>
          </w:p>
        </w:tc>
        <w:tc>
          <w:tcPr>
            <w:tcW w:w="709" w:type="dxa"/>
            <w:tcBorders>
              <w:top w:val="single" w:sz="4" w:space="0" w:color="000000"/>
              <w:left w:val="single" w:sz="4" w:space="0" w:color="000000"/>
              <w:bottom w:val="single" w:sz="4" w:space="0" w:color="000000"/>
              <w:right w:val="single" w:sz="4" w:space="0" w:color="000000"/>
            </w:tcBorders>
            <w:vAlign w:val="center"/>
          </w:tcPr>
          <w:p w14:paraId="6955D3D9"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1.440.000</w:t>
            </w:r>
          </w:p>
        </w:tc>
        <w:tc>
          <w:tcPr>
            <w:tcW w:w="709" w:type="dxa"/>
            <w:tcBorders>
              <w:top w:val="single" w:sz="4" w:space="0" w:color="000000"/>
              <w:left w:val="single" w:sz="4" w:space="0" w:color="000000"/>
              <w:bottom w:val="single" w:sz="4" w:space="0" w:color="000000"/>
              <w:right w:val="single" w:sz="4" w:space="0" w:color="000000"/>
            </w:tcBorders>
            <w:vAlign w:val="center"/>
          </w:tcPr>
          <w:p w14:paraId="1CAD2777"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600.000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39CFCED5"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685" w:type="dxa"/>
            <w:tcBorders>
              <w:top w:val="single" w:sz="4" w:space="0" w:color="000000"/>
              <w:left w:val="single" w:sz="4" w:space="0" w:color="000000"/>
              <w:bottom w:val="single" w:sz="4" w:space="0" w:color="000000"/>
              <w:right w:val="single" w:sz="4" w:space="0" w:color="000000"/>
            </w:tcBorders>
            <w:vAlign w:val="center"/>
          </w:tcPr>
          <w:p w14:paraId="743E899B"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2.680.400</w:t>
            </w:r>
          </w:p>
        </w:tc>
      </w:tr>
      <w:tr w:rsidR="009A57A3" w:rsidRPr="009A57A3" w14:paraId="3FDFAB35"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FB98F9C" w14:textId="77777777" w:rsidR="009A57A3" w:rsidRPr="009A57A3" w:rsidRDefault="009A57A3" w:rsidP="009A57A3">
            <w:pPr>
              <w:tabs>
                <w:tab w:val="left" w:pos="567"/>
                <w:tab w:val="left" w:pos="993"/>
              </w:tabs>
              <w:jc w:val="center"/>
              <w:rPr>
                <w:rFonts w:asciiTheme="minorHAns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4</w:t>
            </w:r>
            <w:proofErr w:type="gramEnd"/>
          </w:p>
        </w:tc>
        <w:tc>
          <w:tcPr>
            <w:tcW w:w="567"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0CC743EB"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4942132 </w:t>
            </w:r>
          </w:p>
        </w:tc>
        <w:tc>
          <w:tcPr>
            <w:tcW w:w="3828"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538545BE"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 xml:space="preserve">CAPACIDADE DE </w:t>
            </w:r>
            <w:r w:rsidRPr="009A57A3">
              <w:rPr>
                <w:rFonts w:asciiTheme="minorHAnsi" w:eastAsia="Calibri" w:hAnsiTheme="minorHAnsi" w:cstheme="minorHAnsi"/>
                <w:b/>
                <w:sz w:val="14"/>
                <w:szCs w:val="14"/>
                <w:lang w:eastAsia="en-US"/>
              </w:rPr>
              <w:t>20ML</w:t>
            </w:r>
            <w:r w:rsidRPr="009A57A3">
              <w:rPr>
                <w:rFonts w:asciiTheme="minorHAnsi" w:eastAsia="Calibri" w:hAnsiTheme="minorHAnsi" w:cstheme="minorHAnsi"/>
                <w:sz w:val="14"/>
                <w:szCs w:val="14"/>
                <w:lang w:eastAsia="en-US"/>
              </w:rPr>
              <w:t xml:space="preserve">, BICO LUER </w:t>
            </w:r>
            <w:r w:rsidRPr="009A57A3">
              <w:rPr>
                <w:rFonts w:asciiTheme="minorHAnsi" w:eastAsia="Calibri" w:hAnsiTheme="minorHAnsi" w:cstheme="minorHAnsi"/>
                <w:b/>
                <w:sz w:val="14"/>
                <w:szCs w:val="14"/>
                <w:lang w:eastAsia="en-US"/>
              </w:rPr>
              <w:t>SLIP</w:t>
            </w:r>
            <w:r w:rsidRPr="009A57A3">
              <w:rPr>
                <w:rFonts w:asciiTheme="minorHAnsi" w:eastAsia="Calibri" w:hAnsiTheme="minorHAnsi" w:cstheme="minorHAnsi"/>
                <w:sz w:val="14"/>
                <w:szCs w:val="14"/>
                <w:lang w:eastAsia="en-US"/>
              </w:rPr>
              <w:t>, CORPO COM GRADUACAO MILIMETRADA E ALTO GRAU DE TRANSPARENCIA, ESTERIL, 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3AD16CC8"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136.000</w:t>
            </w:r>
          </w:p>
        </w:tc>
        <w:tc>
          <w:tcPr>
            <w:tcW w:w="709" w:type="dxa"/>
            <w:tcBorders>
              <w:top w:val="single" w:sz="4" w:space="0" w:color="000000"/>
              <w:left w:val="single" w:sz="4" w:space="0" w:color="000000"/>
              <w:bottom w:val="single" w:sz="4" w:space="0" w:color="000000"/>
              <w:right w:val="single" w:sz="4" w:space="0" w:color="000000"/>
            </w:tcBorders>
            <w:vAlign w:val="center"/>
          </w:tcPr>
          <w:p w14:paraId="0F46F792"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316.000</w:t>
            </w:r>
          </w:p>
        </w:tc>
        <w:tc>
          <w:tcPr>
            <w:tcW w:w="709" w:type="dxa"/>
            <w:tcBorders>
              <w:top w:val="single" w:sz="4" w:space="0" w:color="000000"/>
              <w:left w:val="single" w:sz="4" w:space="0" w:color="000000"/>
              <w:bottom w:val="single" w:sz="4" w:space="0" w:color="000000"/>
              <w:right w:val="single" w:sz="4" w:space="0" w:color="000000"/>
            </w:tcBorders>
            <w:vAlign w:val="center"/>
          </w:tcPr>
          <w:p w14:paraId="30945762"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624.000</w:t>
            </w:r>
          </w:p>
        </w:tc>
        <w:tc>
          <w:tcPr>
            <w:tcW w:w="709" w:type="dxa"/>
            <w:tcBorders>
              <w:top w:val="single" w:sz="4" w:space="0" w:color="000000"/>
              <w:left w:val="single" w:sz="4" w:space="0" w:color="000000"/>
              <w:bottom w:val="single" w:sz="4" w:space="0" w:color="000000"/>
              <w:right w:val="single" w:sz="4" w:space="0" w:color="000000"/>
            </w:tcBorders>
            <w:vAlign w:val="center"/>
          </w:tcPr>
          <w:p w14:paraId="45E91F0C"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850" w:type="dxa"/>
            <w:tcBorders>
              <w:top w:val="single" w:sz="4" w:space="0" w:color="000000"/>
              <w:left w:val="single" w:sz="4" w:space="0" w:color="000000"/>
              <w:bottom w:val="single" w:sz="4" w:space="0" w:color="000000"/>
              <w:right w:val="single" w:sz="4" w:space="0" w:color="000000"/>
            </w:tcBorders>
            <w:vAlign w:val="center"/>
          </w:tcPr>
          <w:p w14:paraId="1B58DE09"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685" w:type="dxa"/>
            <w:tcBorders>
              <w:top w:val="single" w:sz="4" w:space="0" w:color="000000"/>
              <w:left w:val="single" w:sz="4" w:space="0" w:color="000000"/>
              <w:bottom w:val="single" w:sz="4" w:space="0" w:color="000000"/>
              <w:right w:val="single" w:sz="4" w:space="0" w:color="000000"/>
            </w:tcBorders>
            <w:vAlign w:val="center"/>
          </w:tcPr>
          <w:p w14:paraId="3B4ACE78"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1.076.000</w:t>
            </w:r>
          </w:p>
        </w:tc>
      </w:tr>
      <w:tr w:rsidR="009A57A3" w:rsidRPr="009A57A3" w14:paraId="264B5CC4"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2B7F363" w14:textId="77777777" w:rsidR="009A57A3" w:rsidRPr="009A57A3" w:rsidRDefault="009A57A3" w:rsidP="009A57A3">
            <w:pPr>
              <w:tabs>
                <w:tab w:val="left" w:pos="567"/>
                <w:tab w:val="left" w:pos="993"/>
              </w:tabs>
              <w:jc w:val="center"/>
              <w:rPr>
                <w:rFonts w:asciiTheme="minorHAns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5</w:t>
            </w:r>
            <w:proofErr w:type="gramEnd"/>
          </w:p>
        </w:tc>
        <w:tc>
          <w:tcPr>
            <w:tcW w:w="567"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6600DC5A"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4948521</w:t>
            </w:r>
          </w:p>
        </w:tc>
        <w:tc>
          <w:tcPr>
            <w:tcW w:w="3828"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4A125C29"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 xml:space="preserve">CAPACIDADE DE </w:t>
            </w:r>
            <w:r w:rsidRPr="009A57A3">
              <w:rPr>
                <w:rFonts w:asciiTheme="minorHAnsi" w:eastAsia="Calibri" w:hAnsiTheme="minorHAnsi" w:cstheme="minorHAnsi"/>
                <w:b/>
                <w:sz w:val="14"/>
                <w:szCs w:val="14"/>
                <w:lang w:eastAsia="en-US"/>
              </w:rPr>
              <w:t>60ML</w:t>
            </w:r>
            <w:r w:rsidRPr="009A57A3">
              <w:rPr>
                <w:rFonts w:asciiTheme="minorHAnsi" w:eastAsia="Calibri" w:hAnsiTheme="minorHAnsi" w:cstheme="minorHAnsi"/>
                <w:sz w:val="14"/>
                <w:szCs w:val="14"/>
                <w:lang w:eastAsia="en-US"/>
              </w:rPr>
              <w:t xml:space="preserve">,BICO LATERAL LUER </w:t>
            </w:r>
            <w:r w:rsidRPr="009A57A3">
              <w:rPr>
                <w:rFonts w:asciiTheme="minorHAnsi" w:eastAsia="Calibri" w:hAnsiTheme="minorHAnsi" w:cstheme="minorHAnsi"/>
                <w:b/>
                <w:sz w:val="14"/>
                <w:szCs w:val="14"/>
                <w:lang w:eastAsia="en-US"/>
              </w:rPr>
              <w:t>SLIP</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3D667E37"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39.000</w:t>
            </w:r>
          </w:p>
        </w:tc>
        <w:tc>
          <w:tcPr>
            <w:tcW w:w="709" w:type="dxa"/>
            <w:tcBorders>
              <w:top w:val="single" w:sz="4" w:space="0" w:color="000000"/>
              <w:left w:val="single" w:sz="4" w:space="0" w:color="000000"/>
              <w:bottom w:val="single" w:sz="4" w:space="0" w:color="000000"/>
              <w:right w:val="single" w:sz="4" w:space="0" w:color="000000"/>
            </w:tcBorders>
            <w:vAlign w:val="center"/>
          </w:tcPr>
          <w:p w14:paraId="2004DE59"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709" w:type="dxa"/>
            <w:tcBorders>
              <w:top w:val="single" w:sz="4" w:space="0" w:color="000000"/>
              <w:left w:val="single" w:sz="4" w:space="0" w:color="000000"/>
              <w:bottom w:val="single" w:sz="4" w:space="0" w:color="000000"/>
              <w:right w:val="single" w:sz="4" w:space="0" w:color="000000"/>
            </w:tcBorders>
            <w:vAlign w:val="center"/>
          </w:tcPr>
          <w:p w14:paraId="75D2B20D"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1.440</w:t>
            </w:r>
          </w:p>
        </w:tc>
        <w:tc>
          <w:tcPr>
            <w:tcW w:w="709" w:type="dxa"/>
            <w:tcBorders>
              <w:top w:val="single" w:sz="4" w:space="0" w:color="000000"/>
              <w:left w:val="single" w:sz="4" w:space="0" w:color="000000"/>
              <w:bottom w:val="single" w:sz="4" w:space="0" w:color="000000"/>
              <w:right w:val="single" w:sz="4" w:space="0" w:color="000000"/>
            </w:tcBorders>
            <w:vAlign w:val="center"/>
          </w:tcPr>
          <w:p w14:paraId="2F05A5FE"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850" w:type="dxa"/>
            <w:tcBorders>
              <w:top w:val="single" w:sz="4" w:space="0" w:color="000000"/>
              <w:left w:val="single" w:sz="4" w:space="0" w:color="000000"/>
              <w:bottom w:val="single" w:sz="4" w:space="0" w:color="000000"/>
              <w:right w:val="single" w:sz="4" w:space="0" w:color="000000"/>
            </w:tcBorders>
            <w:vAlign w:val="center"/>
          </w:tcPr>
          <w:p w14:paraId="06BDD220"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685" w:type="dxa"/>
            <w:tcBorders>
              <w:top w:val="single" w:sz="4" w:space="0" w:color="000000"/>
              <w:left w:val="single" w:sz="4" w:space="0" w:color="000000"/>
              <w:bottom w:val="single" w:sz="4" w:space="0" w:color="000000"/>
              <w:right w:val="single" w:sz="4" w:space="0" w:color="000000"/>
            </w:tcBorders>
            <w:vAlign w:val="center"/>
          </w:tcPr>
          <w:p w14:paraId="3B32C8BA"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40.440</w:t>
            </w:r>
          </w:p>
        </w:tc>
      </w:tr>
      <w:tr w:rsidR="009A57A3" w:rsidRPr="009A57A3" w14:paraId="445E57F5"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43292D6" w14:textId="77777777" w:rsidR="009A57A3" w:rsidRPr="009A57A3" w:rsidRDefault="009A57A3" w:rsidP="009A57A3">
            <w:pPr>
              <w:tabs>
                <w:tab w:val="left" w:pos="567"/>
                <w:tab w:val="left" w:pos="993"/>
              </w:tabs>
              <w:jc w:val="center"/>
              <w:rPr>
                <w:rFonts w:asciiTheme="minorHAns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6</w:t>
            </w:r>
            <w:proofErr w:type="gramEnd"/>
          </w:p>
        </w:tc>
        <w:tc>
          <w:tcPr>
            <w:tcW w:w="567"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337E819"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4931912</w:t>
            </w:r>
          </w:p>
        </w:tc>
        <w:tc>
          <w:tcPr>
            <w:tcW w:w="3828"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62CFBE14"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 xml:space="preserve">CAPACIDADE DE </w:t>
            </w:r>
            <w:r w:rsidRPr="009A57A3">
              <w:rPr>
                <w:rFonts w:asciiTheme="minorHAnsi" w:eastAsia="Calibri" w:hAnsiTheme="minorHAnsi" w:cstheme="minorHAnsi"/>
                <w:b/>
                <w:sz w:val="14"/>
                <w:szCs w:val="14"/>
                <w:lang w:eastAsia="en-US"/>
              </w:rPr>
              <w:t>20ML</w:t>
            </w:r>
            <w:r w:rsidRPr="009A57A3">
              <w:rPr>
                <w:rFonts w:asciiTheme="minorHAnsi" w:eastAsia="Calibri" w:hAnsiTheme="minorHAnsi" w:cstheme="minorHAnsi"/>
                <w:sz w:val="14"/>
                <w:szCs w:val="14"/>
                <w:lang w:eastAsia="en-US"/>
              </w:rPr>
              <w:t xml:space="preserve">,BICO LUER </w:t>
            </w:r>
            <w:r w:rsidRPr="009A57A3">
              <w:rPr>
                <w:rFonts w:asciiTheme="minorHAnsi" w:eastAsia="Calibri" w:hAnsiTheme="minorHAnsi" w:cstheme="minorHAnsi"/>
                <w:b/>
                <w:sz w:val="14"/>
                <w:szCs w:val="14"/>
                <w:lang w:eastAsia="en-US"/>
              </w:rPr>
              <w:t>LOCK</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56BBEB8B"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12.000</w:t>
            </w:r>
          </w:p>
        </w:tc>
        <w:tc>
          <w:tcPr>
            <w:tcW w:w="709" w:type="dxa"/>
            <w:tcBorders>
              <w:top w:val="single" w:sz="4" w:space="0" w:color="000000"/>
              <w:left w:val="single" w:sz="4" w:space="0" w:color="000000"/>
              <w:bottom w:val="single" w:sz="4" w:space="0" w:color="000000"/>
              <w:right w:val="single" w:sz="4" w:space="0" w:color="000000"/>
            </w:tcBorders>
            <w:vAlign w:val="center"/>
          </w:tcPr>
          <w:p w14:paraId="02480B04"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3.200</w:t>
            </w:r>
          </w:p>
        </w:tc>
        <w:tc>
          <w:tcPr>
            <w:tcW w:w="709" w:type="dxa"/>
            <w:tcBorders>
              <w:top w:val="single" w:sz="4" w:space="0" w:color="000000"/>
              <w:left w:val="single" w:sz="4" w:space="0" w:color="000000"/>
              <w:bottom w:val="single" w:sz="4" w:space="0" w:color="000000"/>
              <w:right w:val="single" w:sz="4" w:space="0" w:color="000000"/>
            </w:tcBorders>
            <w:vAlign w:val="center"/>
          </w:tcPr>
          <w:p w14:paraId="20DB51ED"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709" w:type="dxa"/>
            <w:tcBorders>
              <w:top w:val="single" w:sz="4" w:space="0" w:color="000000"/>
              <w:left w:val="single" w:sz="4" w:space="0" w:color="000000"/>
              <w:bottom w:val="single" w:sz="4" w:space="0" w:color="000000"/>
              <w:right w:val="single" w:sz="4" w:space="0" w:color="000000"/>
            </w:tcBorders>
            <w:vAlign w:val="center"/>
          </w:tcPr>
          <w:p w14:paraId="18E2B0CB"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240.000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BA50EFF"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50.000</w:t>
            </w:r>
          </w:p>
        </w:tc>
        <w:tc>
          <w:tcPr>
            <w:tcW w:w="685" w:type="dxa"/>
            <w:tcBorders>
              <w:top w:val="single" w:sz="4" w:space="0" w:color="000000"/>
              <w:left w:val="single" w:sz="4" w:space="0" w:color="000000"/>
              <w:bottom w:val="single" w:sz="4" w:space="0" w:color="000000"/>
              <w:right w:val="single" w:sz="4" w:space="0" w:color="000000"/>
            </w:tcBorders>
            <w:vAlign w:val="center"/>
          </w:tcPr>
          <w:p w14:paraId="163D2FC5"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305.200</w:t>
            </w:r>
          </w:p>
        </w:tc>
      </w:tr>
      <w:tr w:rsidR="009A57A3" w:rsidRPr="009A57A3" w14:paraId="45F0F411" w14:textId="77777777" w:rsidTr="009A57A3">
        <w:trPr>
          <w:jc w:val="center"/>
        </w:trPr>
        <w:tc>
          <w:tcPr>
            <w:tcW w:w="68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2611F1A" w14:textId="77777777" w:rsidR="009A57A3" w:rsidRPr="009A57A3" w:rsidRDefault="009A57A3" w:rsidP="009A57A3">
            <w:pPr>
              <w:jc w:val="center"/>
              <w:rPr>
                <w:rFonts w:asciiTheme="minorHAnsi" w:eastAsia="Calibri" w:hAnsiTheme="minorHAnsi" w:cstheme="minorHAnsi"/>
                <w:sz w:val="14"/>
                <w:szCs w:val="14"/>
                <w:lang w:eastAsia="en-US"/>
              </w:rPr>
            </w:pPr>
            <w:proofErr w:type="gramStart"/>
            <w:r w:rsidRPr="009A57A3">
              <w:rPr>
                <w:rFonts w:asciiTheme="minorHAnsi" w:eastAsia="Calibri" w:hAnsiTheme="minorHAnsi" w:cstheme="minorHAnsi"/>
                <w:sz w:val="14"/>
                <w:szCs w:val="14"/>
                <w:lang w:eastAsia="en-US"/>
              </w:rPr>
              <w:t>7</w:t>
            </w:r>
            <w:proofErr w:type="gramEnd"/>
          </w:p>
        </w:tc>
        <w:tc>
          <w:tcPr>
            <w:tcW w:w="567" w:type="dxa"/>
            <w:tcBorders>
              <w:top w:val="single" w:sz="5" w:space="0" w:color="CCCCCC"/>
              <w:left w:val="single" w:sz="5" w:space="0" w:color="000000"/>
              <w:bottom w:val="single" w:sz="5" w:space="0" w:color="000000"/>
              <w:right w:val="single" w:sz="5" w:space="0" w:color="000000"/>
            </w:tcBorders>
            <w:tcMar>
              <w:top w:w="0" w:type="dxa"/>
              <w:left w:w="40" w:type="dxa"/>
              <w:bottom w:w="0" w:type="dxa"/>
              <w:right w:w="40" w:type="dxa"/>
            </w:tcMar>
            <w:vAlign w:val="center"/>
          </w:tcPr>
          <w:p w14:paraId="12F32521" w14:textId="77777777" w:rsidR="009A57A3" w:rsidRPr="009A57A3" w:rsidRDefault="009A57A3" w:rsidP="009A57A3">
            <w:pPr>
              <w:widowControl w:val="0"/>
              <w:spacing w:line="259" w:lineRule="auto"/>
              <w:jc w:val="center"/>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4931980</w:t>
            </w:r>
          </w:p>
        </w:tc>
        <w:tc>
          <w:tcPr>
            <w:tcW w:w="3828" w:type="dxa"/>
            <w:tcBorders>
              <w:top w:val="single" w:sz="5" w:space="0" w:color="CCCCCC"/>
              <w:left w:val="single" w:sz="5" w:space="0" w:color="CCCCCC"/>
              <w:bottom w:val="single" w:sz="5" w:space="0" w:color="000000"/>
              <w:right w:val="single" w:sz="5" w:space="0" w:color="000000"/>
            </w:tcBorders>
            <w:tcMar>
              <w:top w:w="0" w:type="dxa"/>
              <w:left w:w="40" w:type="dxa"/>
              <w:bottom w:w="0" w:type="dxa"/>
              <w:right w:w="40" w:type="dxa"/>
            </w:tcMar>
            <w:vAlign w:val="center"/>
          </w:tcPr>
          <w:p w14:paraId="14E4200F" w14:textId="77777777" w:rsidR="009A57A3" w:rsidRPr="009A57A3" w:rsidRDefault="009A57A3" w:rsidP="009A57A3">
            <w:pPr>
              <w:widowControl w:val="0"/>
              <w:spacing w:line="259" w:lineRule="auto"/>
              <w:rPr>
                <w:rFonts w:asciiTheme="minorHAnsi" w:eastAsia="Calibri" w:hAnsiTheme="minorHAnsi" w:cstheme="minorHAnsi"/>
                <w:sz w:val="14"/>
                <w:szCs w:val="14"/>
                <w:lang w:eastAsia="en-US"/>
              </w:rPr>
            </w:pPr>
            <w:r w:rsidRPr="009A57A3">
              <w:rPr>
                <w:rFonts w:asciiTheme="minorHAnsi" w:eastAsia="Calibri" w:hAnsiTheme="minorHAnsi" w:cstheme="minorHAnsi"/>
                <w:sz w:val="14"/>
                <w:szCs w:val="14"/>
                <w:lang w:eastAsia="en-US"/>
              </w:rPr>
              <w:t xml:space="preserve">SERINGA DESCARTAVEL - EM PLASTICO ATOXICO E </w:t>
            </w:r>
            <w:proofErr w:type="gramStart"/>
            <w:r w:rsidRPr="009A57A3">
              <w:rPr>
                <w:rFonts w:asciiTheme="minorHAnsi" w:eastAsia="Calibri" w:hAnsiTheme="minorHAnsi" w:cstheme="minorHAnsi"/>
                <w:sz w:val="14"/>
                <w:szCs w:val="14"/>
                <w:lang w:eastAsia="en-US"/>
              </w:rPr>
              <w:t>APIROGENICO,</w:t>
            </w:r>
            <w:proofErr w:type="gramEnd"/>
            <w:r w:rsidRPr="009A57A3">
              <w:rPr>
                <w:rFonts w:asciiTheme="minorHAnsi" w:eastAsia="Calibri" w:hAnsiTheme="minorHAnsi" w:cstheme="minorHAnsi"/>
                <w:sz w:val="14"/>
                <w:szCs w:val="14"/>
                <w:lang w:eastAsia="en-US"/>
              </w:rPr>
              <w:t xml:space="preserve">CAPACIDADE DE </w:t>
            </w:r>
            <w:r w:rsidRPr="009A57A3">
              <w:rPr>
                <w:rFonts w:asciiTheme="minorHAnsi" w:eastAsia="Calibri" w:hAnsiTheme="minorHAnsi" w:cstheme="minorHAnsi"/>
                <w:b/>
                <w:sz w:val="14"/>
                <w:szCs w:val="14"/>
                <w:lang w:eastAsia="en-US"/>
              </w:rPr>
              <w:t>60ML</w:t>
            </w:r>
            <w:r w:rsidRPr="009A57A3">
              <w:rPr>
                <w:rFonts w:asciiTheme="minorHAnsi" w:eastAsia="Calibri" w:hAnsiTheme="minorHAnsi" w:cstheme="minorHAnsi"/>
                <w:sz w:val="14"/>
                <w:szCs w:val="14"/>
                <w:lang w:eastAsia="en-US"/>
              </w:rPr>
              <w:t xml:space="preserve">,BICO LUER </w:t>
            </w:r>
            <w:r w:rsidRPr="009A57A3">
              <w:rPr>
                <w:rFonts w:asciiTheme="minorHAnsi" w:eastAsia="Calibri" w:hAnsiTheme="minorHAnsi" w:cstheme="minorHAnsi"/>
                <w:b/>
                <w:sz w:val="14"/>
                <w:szCs w:val="14"/>
                <w:lang w:eastAsia="en-US"/>
              </w:rPr>
              <w:t>LOCK</w:t>
            </w:r>
            <w:r w:rsidRPr="009A57A3">
              <w:rPr>
                <w:rFonts w:asciiTheme="minorHAnsi" w:eastAsia="Calibri" w:hAnsiTheme="minorHAnsi" w:cstheme="minorHAnsi"/>
                <w:sz w:val="14"/>
                <w:szCs w:val="14"/>
                <w:lang w:eastAsia="en-US"/>
              </w:rPr>
              <w:t>,CORPO COM GRADUACAO MILIMETRADA E ALTO GRAU DE TRANSPARENCIA,ESTERIL,COM EMBOLO DE BORRACHA SILICONIZADA,SEM AGULHA</w:t>
            </w:r>
          </w:p>
        </w:tc>
        <w:tc>
          <w:tcPr>
            <w:tcW w:w="708" w:type="dxa"/>
            <w:tcBorders>
              <w:top w:val="single" w:sz="4" w:space="0" w:color="000000"/>
              <w:left w:val="single" w:sz="4" w:space="0" w:color="000000"/>
              <w:bottom w:val="single" w:sz="4" w:space="0" w:color="000000"/>
              <w:right w:val="single" w:sz="4" w:space="0" w:color="000000"/>
            </w:tcBorders>
            <w:vAlign w:val="center"/>
          </w:tcPr>
          <w:p w14:paraId="0EAE945A"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9.600</w:t>
            </w:r>
          </w:p>
        </w:tc>
        <w:tc>
          <w:tcPr>
            <w:tcW w:w="709" w:type="dxa"/>
            <w:tcBorders>
              <w:top w:val="single" w:sz="4" w:space="0" w:color="000000"/>
              <w:left w:val="single" w:sz="4" w:space="0" w:color="000000"/>
              <w:bottom w:val="single" w:sz="4" w:space="0" w:color="000000"/>
              <w:right w:val="single" w:sz="4" w:space="0" w:color="000000"/>
            </w:tcBorders>
            <w:vAlign w:val="center"/>
          </w:tcPr>
          <w:p w14:paraId="5A7DFD50"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2.300</w:t>
            </w:r>
          </w:p>
        </w:tc>
        <w:tc>
          <w:tcPr>
            <w:tcW w:w="709" w:type="dxa"/>
            <w:tcBorders>
              <w:top w:val="single" w:sz="4" w:space="0" w:color="000000"/>
              <w:left w:val="single" w:sz="4" w:space="0" w:color="000000"/>
              <w:bottom w:val="single" w:sz="4" w:space="0" w:color="000000"/>
              <w:right w:val="single" w:sz="4" w:space="0" w:color="000000"/>
            </w:tcBorders>
            <w:vAlign w:val="center"/>
          </w:tcPr>
          <w:p w14:paraId="2E6BBDE1"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proofErr w:type="gramStart"/>
            <w:r w:rsidRPr="009A57A3">
              <w:rPr>
                <w:rFonts w:asciiTheme="minorHAnsi" w:eastAsia="Calibri" w:hAnsiTheme="minorHAnsi" w:cstheme="minorHAnsi"/>
                <w:sz w:val="14"/>
                <w:szCs w:val="14"/>
                <w:lang w:eastAsia="en-US"/>
              </w:rPr>
              <w:t>0</w:t>
            </w:r>
            <w:proofErr w:type="gramEnd"/>
          </w:p>
        </w:tc>
        <w:tc>
          <w:tcPr>
            <w:tcW w:w="709" w:type="dxa"/>
            <w:tcBorders>
              <w:top w:val="single" w:sz="4" w:space="0" w:color="000000"/>
              <w:left w:val="single" w:sz="4" w:space="0" w:color="000000"/>
              <w:bottom w:val="single" w:sz="4" w:space="0" w:color="000000"/>
              <w:right w:val="single" w:sz="4" w:space="0" w:color="000000"/>
            </w:tcBorders>
            <w:vAlign w:val="center"/>
          </w:tcPr>
          <w:p w14:paraId="76603614"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480</w:t>
            </w:r>
          </w:p>
        </w:tc>
        <w:tc>
          <w:tcPr>
            <w:tcW w:w="850" w:type="dxa"/>
            <w:tcBorders>
              <w:top w:val="single" w:sz="4" w:space="0" w:color="000000"/>
              <w:left w:val="single" w:sz="4" w:space="0" w:color="000000"/>
              <w:bottom w:val="single" w:sz="4" w:space="0" w:color="000000"/>
              <w:right w:val="single" w:sz="4" w:space="0" w:color="000000"/>
            </w:tcBorders>
            <w:vAlign w:val="center"/>
          </w:tcPr>
          <w:p w14:paraId="64079932"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1.000</w:t>
            </w:r>
          </w:p>
        </w:tc>
        <w:tc>
          <w:tcPr>
            <w:tcW w:w="685" w:type="dxa"/>
            <w:tcBorders>
              <w:top w:val="single" w:sz="4" w:space="0" w:color="000000"/>
              <w:left w:val="single" w:sz="4" w:space="0" w:color="000000"/>
              <w:bottom w:val="single" w:sz="4" w:space="0" w:color="000000"/>
              <w:right w:val="single" w:sz="4" w:space="0" w:color="000000"/>
            </w:tcBorders>
            <w:vAlign w:val="center"/>
          </w:tcPr>
          <w:p w14:paraId="128CFDCA" w14:textId="77777777" w:rsidR="009A57A3" w:rsidRPr="009A57A3" w:rsidRDefault="009A57A3" w:rsidP="009A57A3">
            <w:pPr>
              <w:pBdr>
                <w:top w:val="nil"/>
                <w:left w:val="nil"/>
                <w:bottom w:val="nil"/>
                <w:right w:val="nil"/>
                <w:between w:val="nil"/>
              </w:pBdr>
              <w:tabs>
                <w:tab w:val="left" w:pos="567"/>
                <w:tab w:val="left" w:pos="993"/>
              </w:tabs>
              <w:spacing w:before="120"/>
              <w:jc w:val="center"/>
              <w:rPr>
                <w:rFonts w:asciiTheme="minorHAnsi" w:eastAsia="Calibri" w:hAnsiTheme="minorHAnsi" w:cstheme="minorHAnsi"/>
                <w:color w:val="000000"/>
                <w:sz w:val="14"/>
                <w:szCs w:val="14"/>
                <w:lang w:eastAsia="en-US"/>
              </w:rPr>
            </w:pPr>
            <w:r w:rsidRPr="009A57A3">
              <w:rPr>
                <w:rFonts w:asciiTheme="minorHAnsi" w:eastAsia="Calibri" w:hAnsiTheme="minorHAnsi" w:cstheme="minorHAnsi"/>
                <w:sz w:val="14"/>
                <w:szCs w:val="14"/>
                <w:lang w:eastAsia="en-US"/>
              </w:rPr>
              <w:t>13.380</w:t>
            </w:r>
          </w:p>
        </w:tc>
      </w:tr>
    </w:tbl>
    <w:p w14:paraId="0F5FDB77" w14:textId="77777777" w:rsidR="00B56858" w:rsidRPr="00767E66" w:rsidRDefault="00B56858" w:rsidP="00B56858">
      <w:pPr>
        <w:pStyle w:val="Textoembloco1"/>
        <w:spacing w:before="120"/>
        <w:ind w:left="708"/>
        <w:rPr>
          <w:rFonts w:asciiTheme="minorHAnsi" w:hAnsiTheme="minorHAnsi" w:cstheme="minorHAnsi"/>
          <w:iCs/>
          <w:sz w:val="14"/>
          <w:szCs w:val="14"/>
        </w:rPr>
      </w:pPr>
    </w:p>
    <w:p w14:paraId="0602A1D4" w14:textId="719AA535" w:rsidR="00E9108E" w:rsidRPr="00E9108E" w:rsidRDefault="00E9108E" w:rsidP="00A757CD">
      <w:pPr>
        <w:pStyle w:val="Textoembloco1"/>
        <w:spacing w:before="120"/>
        <w:ind w:left="0"/>
        <w:rPr>
          <w:rFonts w:ascii="Calibri" w:hAnsi="Calibri" w:cs="Calibri"/>
          <w:b/>
          <w:iCs/>
          <w:sz w:val="20"/>
          <w:szCs w:val="20"/>
        </w:rPr>
      </w:pPr>
      <w:r w:rsidRPr="00E9108E">
        <w:rPr>
          <w:rFonts w:ascii="Calibri" w:hAnsi="Calibri" w:cs="Calibri"/>
          <w:b/>
          <w:iCs/>
          <w:sz w:val="20"/>
          <w:szCs w:val="20"/>
        </w:rPr>
        <w:t>6.4.</w:t>
      </w:r>
      <w:r w:rsidRPr="00E9108E">
        <w:rPr>
          <w:rFonts w:ascii="Calibri" w:hAnsi="Calibri" w:cs="Calibri"/>
          <w:b/>
          <w:iCs/>
          <w:sz w:val="20"/>
          <w:szCs w:val="20"/>
        </w:rPr>
        <w:tab/>
        <w:t>PRAZO PARA ASSINATURA DA ATA DE REGISTRO DE PREÇOS</w:t>
      </w:r>
    </w:p>
    <w:p w14:paraId="2E06EB01" w14:textId="40CD8B9B" w:rsidR="00E9108E" w:rsidRPr="00E9108E" w:rsidRDefault="00E9108E" w:rsidP="00E9108E">
      <w:pPr>
        <w:pStyle w:val="Textoembloco1"/>
        <w:spacing w:before="120"/>
        <w:ind w:left="708"/>
        <w:rPr>
          <w:rFonts w:ascii="Calibri" w:hAnsi="Calibri" w:cs="Calibri"/>
          <w:iCs/>
          <w:sz w:val="20"/>
          <w:szCs w:val="20"/>
        </w:rPr>
      </w:pPr>
      <w:r w:rsidRPr="00E9108E">
        <w:rPr>
          <w:rFonts w:ascii="Calibri" w:hAnsi="Calibri" w:cs="Calibri"/>
          <w:b/>
          <w:iCs/>
          <w:sz w:val="20"/>
          <w:szCs w:val="20"/>
        </w:rPr>
        <w:t>6.4.1.</w:t>
      </w:r>
      <w:r w:rsidRPr="00E9108E">
        <w:rPr>
          <w:rFonts w:ascii="Calibri" w:hAnsi="Calibri" w:cs="Calibri"/>
          <w:b/>
          <w:iCs/>
          <w:sz w:val="20"/>
          <w:szCs w:val="20"/>
        </w:rPr>
        <w:tab/>
      </w:r>
      <w:r w:rsidRPr="00E9108E">
        <w:rPr>
          <w:rFonts w:ascii="Calibri" w:hAnsi="Calibri" w:cs="Calibri"/>
          <w:iCs/>
          <w:sz w:val="20"/>
          <w:szCs w:val="20"/>
        </w:rPr>
        <w:t>Após a homologação do resultado desta licitação, a adjudicatária será convocada para assinar a Ata de Re</w:t>
      </w:r>
      <w:r w:rsidR="00FF030F">
        <w:rPr>
          <w:rFonts w:ascii="Calibri" w:hAnsi="Calibri" w:cs="Calibri"/>
          <w:iCs/>
          <w:sz w:val="20"/>
          <w:szCs w:val="20"/>
        </w:rPr>
        <w:t>gistro de Preços, no prazo de 05 (cinco</w:t>
      </w:r>
      <w:r w:rsidRPr="00E9108E">
        <w:rPr>
          <w:rFonts w:ascii="Calibri" w:hAnsi="Calibri" w:cs="Calibri"/>
          <w:iCs/>
          <w:sz w:val="20"/>
          <w:szCs w:val="20"/>
        </w:rPr>
        <w:t xml:space="preserve">) dias úteis, contados da convocação, </w:t>
      </w:r>
      <w:proofErr w:type="gramStart"/>
      <w:r w:rsidRPr="00E9108E">
        <w:rPr>
          <w:rFonts w:ascii="Calibri" w:hAnsi="Calibri" w:cs="Calibri"/>
          <w:iCs/>
          <w:sz w:val="20"/>
          <w:szCs w:val="20"/>
        </w:rPr>
        <w:t>sob pena</w:t>
      </w:r>
      <w:proofErr w:type="gramEnd"/>
      <w:r w:rsidRPr="00E9108E">
        <w:rPr>
          <w:rFonts w:ascii="Calibri" w:hAnsi="Calibri" w:cs="Calibri"/>
          <w:iCs/>
          <w:sz w:val="20"/>
          <w:szCs w:val="20"/>
        </w:rPr>
        <w:t xml:space="preserve"> de decair o direito à contratação.</w:t>
      </w:r>
    </w:p>
    <w:p w14:paraId="5A72468D" w14:textId="77777777" w:rsidR="00E9108E" w:rsidRPr="00E9108E" w:rsidRDefault="00E9108E" w:rsidP="00E9108E">
      <w:pPr>
        <w:pStyle w:val="Textoembloco1"/>
        <w:spacing w:before="120"/>
        <w:ind w:left="0"/>
        <w:rPr>
          <w:rFonts w:ascii="Calibri" w:hAnsi="Calibri" w:cs="Calibri"/>
          <w:b/>
          <w:iCs/>
          <w:sz w:val="20"/>
          <w:szCs w:val="20"/>
        </w:rPr>
      </w:pPr>
      <w:r w:rsidRPr="00E9108E">
        <w:rPr>
          <w:rFonts w:ascii="Calibri" w:hAnsi="Calibri" w:cs="Calibri"/>
          <w:b/>
          <w:iCs/>
          <w:sz w:val="20"/>
          <w:szCs w:val="20"/>
        </w:rPr>
        <w:t>6.5.</w:t>
      </w:r>
      <w:r w:rsidRPr="00E9108E">
        <w:rPr>
          <w:rFonts w:ascii="Calibri" w:hAnsi="Calibri" w:cs="Calibri"/>
          <w:b/>
          <w:iCs/>
          <w:sz w:val="20"/>
          <w:szCs w:val="20"/>
        </w:rPr>
        <w:tab/>
        <w:t>PRAZO DE VIGÊNCIA DA ATA DE REGISTRO DE PREÇOS E SUA POSSIBILIDADE DE PRORROGAÇÃO</w:t>
      </w:r>
    </w:p>
    <w:p w14:paraId="49D1F8D7" w14:textId="29C167C1" w:rsidR="00B56858" w:rsidRDefault="00E9108E" w:rsidP="00B56858">
      <w:pPr>
        <w:pStyle w:val="Textoembloco1"/>
        <w:spacing w:before="120"/>
        <w:ind w:left="708"/>
        <w:rPr>
          <w:rFonts w:ascii="Calibri" w:hAnsi="Calibri" w:cs="Calibri"/>
          <w:iCs/>
          <w:sz w:val="20"/>
          <w:szCs w:val="20"/>
        </w:rPr>
      </w:pPr>
      <w:r w:rsidRPr="00E9108E">
        <w:rPr>
          <w:rFonts w:ascii="Calibri" w:hAnsi="Calibri" w:cs="Calibri"/>
          <w:b/>
          <w:iCs/>
          <w:sz w:val="20"/>
          <w:szCs w:val="20"/>
        </w:rPr>
        <w:t>6.5.1</w:t>
      </w:r>
      <w:r w:rsidR="00B56858">
        <w:rPr>
          <w:rFonts w:ascii="Calibri" w:hAnsi="Calibri" w:cs="Calibri"/>
          <w:b/>
          <w:iCs/>
          <w:sz w:val="20"/>
          <w:szCs w:val="20"/>
        </w:rPr>
        <w:t>.</w:t>
      </w:r>
      <w:r w:rsidR="00B56858">
        <w:rPr>
          <w:rFonts w:ascii="Calibri" w:hAnsi="Calibri" w:cs="Calibri"/>
          <w:iCs/>
          <w:sz w:val="20"/>
          <w:szCs w:val="20"/>
        </w:rPr>
        <w:t xml:space="preserve"> </w:t>
      </w:r>
      <w:r w:rsidR="00B56858" w:rsidRPr="00B56858">
        <w:rPr>
          <w:rFonts w:ascii="Calibri" w:hAnsi="Calibri" w:cs="Calibri"/>
          <w:iCs/>
          <w:sz w:val="20"/>
          <w:szCs w:val="20"/>
        </w:rPr>
        <w:t xml:space="preserve">O prazo de vigência da ata será de </w:t>
      </w:r>
      <w:proofErr w:type="gramStart"/>
      <w:r w:rsidR="00B56858" w:rsidRPr="00B56858">
        <w:rPr>
          <w:rFonts w:ascii="Calibri" w:hAnsi="Calibri" w:cs="Calibri"/>
          <w:iCs/>
          <w:sz w:val="20"/>
          <w:szCs w:val="20"/>
        </w:rPr>
        <w:t>1</w:t>
      </w:r>
      <w:proofErr w:type="gramEnd"/>
      <w:r w:rsidR="00B56858" w:rsidRPr="00B56858">
        <w:rPr>
          <w:rFonts w:ascii="Calibri" w:hAnsi="Calibri" w:cs="Calibri"/>
          <w:iCs/>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B56858" w:rsidRPr="00B56858">
        <w:rPr>
          <w:rFonts w:ascii="Calibri" w:hAnsi="Calibri" w:cs="Calibri"/>
          <w:iCs/>
          <w:sz w:val="20"/>
          <w:szCs w:val="20"/>
        </w:rPr>
        <w:t>vantajosidade</w:t>
      </w:r>
      <w:proofErr w:type="spellEnd"/>
      <w:r w:rsidR="00B56858" w:rsidRPr="00B56858">
        <w:rPr>
          <w:rFonts w:ascii="Calibri" w:hAnsi="Calibri" w:cs="Calibri"/>
          <w:iCs/>
          <w:sz w:val="20"/>
          <w:szCs w:val="20"/>
        </w:rPr>
        <w:t xml:space="preserve"> dos preços registrados.</w:t>
      </w:r>
    </w:p>
    <w:p w14:paraId="35960E5A" w14:textId="174429A6" w:rsidR="00E9108E" w:rsidRPr="00E9108E" w:rsidRDefault="00E9108E" w:rsidP="00B56858">
      <w:pPr>
        <w:pStyle w:val="Textoembloco1"/>
        <w:spacing w:before="120"/>
        <w:ind w:left="0"/>
        <w:rPr>
          <w:rFonts w:ascii="Calibri" w:hAnsi="Calibri" w:cs="Calibri"/>
          <w:b/>
          <w:iCs/>
          <w:sz w:val="20"/>
          <w:szCs w:val="20"/>
        </w:rPr>
      </w:pPr>
      <w:r w:rsidRPr="00E9108E">
        <w:rPr>
          <w:rFonts w:ascii="Calibri" w:hAnsi="Calibri" w:cs="Calibri"/>
          <w:b/>
          <w:iCs/>
          <w:sz w:val="20"/>
          <w:szCs w:val="20"/>
        </w:rPr>
        <w:t>6.6.</w:t>
      </w:r>
      <w:r w:rsidRPr="00E9108E">
        <w:rPr>
          <w:rFonts w:ascii="Calibri" w:hAnsi="Calibri" w:cs="Calibri"/>
          <w:b/>
          <w:iCs/>
          <w:sz w:val="20"/>
          <w:szCs w:val="20"/>
        </w:rPr>
        <w:tab/>
        <w:t>PREVISÃO E JUSTIFICATIVA DA POSSIBILIDADE DE ADESÃO POR ÓRGÃOS E ENTIDADES NÃO PARTICIPANTES E CONDIÇÕES DE ADESÃO</w:t>
      </w:r>
    </w:p>
    <w:p w14:paraId="14D8D9F8" w14:textId="1D901DE7" w:rsidR="00B56858" w:rsidRPr="00B56858" w:rsidRDefault="00E9108E" w:rsidP="00B56858">
      <w:pPr>
        <w:pStyle w:val="Textoembloco1"/>
        <w:spacing w:before="120"/>
        <w:ind w:left="708"/>
        <w:rPr>
          <w:rFonts w:ascii="Calibri" w:hAnsi="Calibri" w:cs="Calibri"/>
          <w:iCs/>
          <w:sz w:val="20"/>
          <w:szCs w:val="20"/>
        </w:rPr>
      </w:pPr>
      <w:r w:rsidRPr="00E9108E">
        <w:rPr>
          <w:rFonts w:ascii="Calibri" w:hAnsi="Calibri" w:cs="Calibri"/>
          <w:b/>
          <w:iCs/>
          <w:sz w:val="20"/>
          <w:szCs w:val="20"/>
        </w:rPr>
        <w:t>6.6.1.</w:t>
      </w:r>
      <w:r w:rsidR="00B56858">
        <w:rPr>
          <w:rFonts w:ascii="Calibri" w:hAnsi="Calibri" w:cs="Calibri"/>
          <w:iCs/>
          <w:sz w:val="20"/>
          <w:szCs w:val="20"/>
        </w:rPr>
        <w:t xml:space="preserve"> </w:t>
      </w:r>
      <w:r w:rsidR="00B56858" w:rsidRPr="00B56858">
        <w:rPr>
          <w:rFonts w:ascii="Calibri" w:hAnsi="Calibri" w:cs="Calibri"/>
          <w:iCs/>
          <w:sz w:val="20"/>
          <w:szCs w:val="20"/>
        </w:rPr>
        <w:t>Será permitida a adesão por órgãos não participantes à Ata de Registro de preços oriunda deste Termo de Referência.</w:t>
      </w:r>
    </w:p>
    <w:p w14:paraId="5E2EC3BA" w14:textId="5B927F23" w:rsidR="00B56858" w:rsidRPr="00B56858" w:rsidRDefault="00B56858" w:rsidP="00767E66">
      <w:pPr>
        <w:pStyle w:val="Textoembloco1"/>
        <w:spacing w:before="120"/>
        <w:ind w:left="708"/>
        <w:rPr>
          <w:rFonts w:ascii="Calibri" w:hAnsi="Calibri" w:cs="Calibri"/>
          <w:iCs/>
          <w:sz w:val="20"/>
          <w:szCs w:val="20"/>
        </w:rPr>
      </w:pPr>
      <w:r w:rsidRPr="00B56858">
        <w:rPr>
          <w:rFonts w:ascii="Calibri" w:hAnsi="Calibri" w:cs="Calibri"/>
          <w:b/>
          <w:iCs/>
          <w:sz w:val="20"/>
          <w:szCs w:val="20"/>
        </w:rPr>
        <w:t>6.6.2.</w:t>
      </w:r>
      <w:r w:rsidRPr="00B56858">
        <w:rPr>
          <w:rFonts w:ascii="Calibri" w:hAnsi="Calibri" w:cs="Calibri"/>
          <w:iCs/>
          <w:sz w:val="20"/>
          <w:szCs w:val="20"/>
        </w:rPr>
        <w:tab/>
        <w:t>As possíveis solicitações de adesão deverão ser encaminhadas à gerenciadora da ata de registro de preços, por meio do telefone: (81) 3182-7707, e-mail: gestaoata.cisam@upe.br, para</w:t>
      </w:r>
      <w:r w:rsidR="00767E66">
        <w:rPr>
          <w:rFonts w:ascii="Calibri" w:hAnsi="Calibri" w:cs="Calibri"/>
          <w:iCs/>
          <w:sz w:val="20"/>
          <w:szCs w:val="20"/>
        </w:rPr>
        <w:t xml:space="preserve"> </w:t>
      </w:r>
      <w:r w:rsidRPr="00B56858">
        <w:rPr>
          <w:rFonts w:ascii="Calibri" w:hAnsi="Calibri" w:cs="Calibri"/>
          <w:iCs/>
          <w:sz w:val="20"/>
          <w:szCs w:val="20"/>
        </w:rPr>
        <w:lastRenderedPageBreak/>
        <w:t>autorização. Destaca-se que, quando o órgão/entidade for usuário do PE-Integrado, torna-se preferível que as solicitações sejam encaminhadas à gerenciadora da ata de registro de preços através do sistema citado, módulo adesão, devendo ser incluídos todos os documentos necessários à aprovação.</w:t>
      </w:r>
    </w:p>
    <w:p w14:paraId="24E428D3" w14:textId="43179F18" w:rsidR="00E9108E"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6.6.3.</w:t>
      </w:r>
      <w:r w:rsidRPr="00B56858">
        <w:rPr>
          <w:rFonts w:ascii="Calibri" w:hAnsi="Calibri" w:cs="Calibri"/>
          <w:iCs/>
          <w:sz w:val="20"/>
          <w:szCs w:val="20"/>
        </w:rPr>
        <w:tab/>
        <w:t>As condições para utilização da ata de registro de preços por órgãos não participantes serão dispostas em item específico da minuta da ata de registro de preços do presente processo.</w:t>
      </w:r>
    </w:p>
    <w:p w14:paraId="21CC59C2" w14:textId="77777777" w:rsidR="00B56858" w:rsidRPr="00B56858" w:rsidRDefault="00B56858" w:rsidP="00B56858">
      <w:pPr>
        <w:pStyle w:val="Textoembloco1"/>
        <w:spacing w:before="120"/>
        <w:ind w:left="0"/>
        <w:rPr>
          <w:rFonts w:ascii="Calibri" w:hAnsi="Calibri" w:cs="Calibri"/>
          <w:b/>
          <w:iCs/>
          <w:sz w:val="20"/>
          <w:szCs w:val="20"/>
        </w:rPr>
      </w:pPr>
      <w:r w:rsidRPr="00B56858">
        <w:rPr>
          <w:rFonts w:ascii="Calibri" w:hAnsi="Calibri" w:cs="Calibri"/>
          <w:b/>
          <w:iCs/>
          <w:sz w:val="20"/>
          <w:szCs w:val="20"/>
        </w:rPr>
        <w:t>6.7.</w:t>
      </w:r>
      <w:r w:rsidRPr="00B56858">
        <w:rPr>
          <w:rFonts w:ascii="Calibri" w:hAnsi="Calibri" w:cs="Calibri"/>
          <w:b/>
          <w:iCs/>
          <w:sz w:val="20"/>
          <w:szCs w:val="20"/>
        </w:rPr>
        <w:tab/>
        <w:t xml:space="preserve">OBRIGAÇÕES E RESPONSABILIDADES DA GERENCIADORA DA ATA </w:t>
      </w:r>
    </w:p>
    <w:p w14:paraId="7FD05A1D" w14:textId="34DBEFE5" w:rsidR="00B56858" w:rsidRPr="00B56858"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6.7.1.</w:t>
      </w:r>
      <w:r w:rsidRPr="00B56858">
        <w:rPr>
          <w:rFonts w:ascii="Calibri" w:hAnsi="Calibri" w:cs="Calibri"/>
          <w:iCs/>
          <w:sz w:val="20"/>
          <w:szCs w:val="20"/>
        </w:rPr>
        <w:tab/>
        <w:t>As obrigações do órgão gerenciador da ata de registro de preços serão dispostas em item específico da minuta da ata de registro de preços do presente processo.</w:t>
      </w:r>
    </w:p>
    <w:p w14:paraId="771DFD3F" w14:textId="77777777" w:rsidR="00B56858" w:rsidRPr="00B56858" w:rsidRDefault="00B56858" w:rsidP="00B56858">
      <w:pPr>
        <w:pStyle w:val="Textoembloco1"/>
        <w:spacing w:before="120"/>
        <w:ind w:left="0"/>
        <w:rPr>
          <w:rFonts w:ascii="Calibri" w:hAnsi="Calibri" w:cs="Calibri"/>
          <w:b/>
          <w:iCs/>
          <w:sz w:val="20"/>
          <w:szCs w:val="20"/>
        </w:rPr>
      </w:pPr>
      <w:r w:rsidRPr="00B56858">
        <w:rPr>
          <w:rFonts w:ascii="Calibri" w:hAnsi="Calibri" w:cs="Calibri"/>
          <w:b/>
          <w:iCs/>
          <w:sz w:val="20"/>
          <w:szCs w:val="20"/>
        </w:rPr>
        <w:t>6.8.</w:t>
      </w:r>
      <w:r w:rsidRPr="00B56858">
        <w:rPr>
          <w:rFonts w:ascii="Calibri" w:hAnsi="Calibri" w:cs="Calibri"/>
          <w:b/>
          <w:iCs/>
          <w:sz w:val="20"/>
          <w:szCs w:val="20"/>
        </w:rPr>
        <w:tab/>
        <w:t>OBRIGAÇÕES E RESPONSABILIDADES DA DETENTORA DA ATA</w:t>
      </w:r>
    </w:p>
    <w:p w14:paraId="11C2735F" w14:textId="54895DAF" w:rsidR="00B56858" w:rsidRPr="00E9108E" w:rsidRDefault="00B56858" w:rsidP="00B56858">
      <w:pPr>
        <w:pStyle w:val="Textoembloco1"/>
        <w:spacing w:before="120"/>
        <w:ind w:left="708"/>
        <w:rPr>
          <w:rFonts w:ascii="Calibri" w:hAnsi="Calibri" w:cs="Calibri"/>
          <w:iCs/>
          <w:sz w:val="20"/>
          <w:szCs w:val="20"/>
        </w:rPr>
      </w:pPr>
      <w:r w:rsidRPr="00B56858">
        <w:rPr>
          <w:rFonts w:ascii="Calibri" w:hAnsi="Calibri" w:cs="Calibri"/>
          <w:b/>
          <w:iCs/>
          <w:sz w:val="20"/>
          <w:szCs w:val="20"/>
        </w:rPr>
        <w:t>6.8.1.</w:t>
      </w:r>
      <w:r w:rsidRPr="00B56858">
        <w:rPr>
          <w:rFonts w:ascii="Calibri" w:hAnsi="Calibri" w:cs="Calibri"/>
          <w:iCs/>
          <w:sz w:val="20"/>
          <w:szCs w:val="20"/>
        </w:rPr>
        <w:tab/>
        <w:t>As obrigações da detentora da ata de registro de preços serão dispostas em item específico da minuta da ata de registro de preços do presente processo.</w:t>
      </w:r>
    </w:p>
    <w:p w14:paraId="61B04350" w14:textId="1F8ACE78" w:rsidR="008419F7" w:rsidRPr="001A0655"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eastAsia="Calibri" w:hAnsi="Calibri" w:cs="Calibri"/>
          <w:b/>
          <w:sz w:val="20"/>
          <w:szCs w:val="20"/>
        </w:rPr>
        <w:t>7</w:t>
      </w:r>
      <w:r w:rsidR="008419F7" w:rsidRPr="005C5BC3">
        <w:rPr>
          <w:rFonts w:ascii="Calibri" w:eastAsia="Calibri" w:hAnsi="Calibri" w:cs="Calibri"/>
          <w:b/>
          <w:sz w:val="20"/>
          <w:szCs w:val="20"/>
        </w:rPr>
        <w:t xml:space="preserve">. </w:t>
      </w:r>
      <w:r w:rsidR="00B56858">
        <w:rPr>
          <w:rFonts w:ascii="Calibri" w:hAnsi="Calibri"/>
          <w:b/>
          <w:sz w:val="20"/>
          <w:szCs w:val="20"/>
        </w:rPr>
        <w:t>DA CONTRATAÇÃO</w:t>
      </w:r>
    </w:p>
    <w:p w14:paraId="20B47C0E" w14:textId="40BAC684" w:rsidR="00E9108E" w:rsidRPr="00B56858" w:rsidRDefault="00B56858" w:rsidP="00E90FE1">
      <w:pPr>
        <w:tabs>
          <w:tab w:val="left" w:pos="360"/>
          <w:tab w:val="left" w:pos="7887"/>
        </w:tabs>
        <w:spacing w:before="120"/>
        <w:ind w:left="426"/>
        <w:jc w:val="both"/>
        <w:rPr>
          <w:rFonts w:asciiTheme="minorHAnsi" w:hAnsiTheme="minorHAnsi" w:cstheme="minorHAnsi"/>
          <w:bCs/>
          <w:iCs/>
          <w:sz w:val="20"/>
          <w:szCs w:val="20"/>
        </w:rPr>
      </w:pPr>
      <w:r w:rsidRPr="00B56858">
        <w:rPr>
          <w:rFonts w:asciiTheme="minorHAnsi" w:hAnsiTheme="minorHAnsi" w:cstheme="minorHAnsi"/>
          <w:bCs/>
          <w:iCs/>
          <w:sz w:val="20"/>
          <w:szCs w:val="20"/>
        </w:rPr>
        <w:t xml:space="preserve">Uma vez que o presente termo de referência objetiva a compra com entrega imediata e integral de bens dos quais não resultam em obrigações futuras, inclusive quanto </w:t>
      </w:r>
      <w:proofErr w:type="gramStart"/>
      <w:r w:rsidRPr="00B56858">
        <w:rPr>
          <w:rFonts w:asciiTheme="minorHAnsi" w:hAnsiTheme="minorHAnsi" w:cstheme="minorHAnsi"/>
          <w:bCs/>
          <w:iCs/>
          <w:sz w:val="20"/>
          <w:szCs w:val="20"/>
        </w:rPr>
        <w:t>a</w:t>
      </w:r>
      <w:proofErr w:type="gramEnd"/>
      <w:r w:rsidRPr="00B56858">
        <w:rPr>
          <w:rFonts w:asciiTheme="minorHAnsi" w:hAnsiTheme="minorHAnsi" w:cstheme="minorHAnsi"/>
          <w:bCs/>
          <w:iCs/>
          <w:sz w:val="20"/>
          <w:szCs w:val="20"/>
        </w:rPr>
        <w:t xml:space="preserve">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14:paraId="287197F2" w14:textId="795D310F" w:rsidR="00FF030F" w:rsidRDefault="009A57A3" w:rsidP="00B56858">
      <w:pPr>
        <w:tabs>
          <w:tab w:val="left" w:pos="360"/>
          <w:tab w:val="left" w:pos="7887"/>
        </w:tabs>
        <w:spacing w:before="120"/>
        <w:ind w:left="426"/>
        <w:jc w:val="both"/>
        <w:rPr>
          <w:rFonts w:asciiTheme="minorHAnsi" w:hAnsiTheme="minorHAnsi" w:cstheme="minorHAnsi"/>
          <w:b/>
          <w:bCs/>
          <w:iCs/>
          <w:sz w:val="20"/>
          <w:szCs w:val="20"/>
        </w:rPr>
      </w:pPr>
      <w:r>
        <w:rPr>
          <w:rFonts w:asciiTheme="minorHAnsi" w:hAnsiTheme="minorHAnsi" w:cstheme="minorHAnsi"/>
          <w:b/>
          <w:bCs/>
          <w:iCs/>
          <w:sz w:val="20"/>
          <w:szCs w:val="20"/>
        </w:rPr>
        <w:t>7.1</w:t>
      </w:r>
      <w:r w:rsidR="00B56858" w:rsidRPr="00B56858">
        <w:rPr>
          <w:rFonts w:asciiTheme="minorHAnsi" w:hAnsiTheme="minorHAnsi" w:cstheme="minorHAnsi"/>
          <w:b/>
          <w:bCs/>
          <w:iCs/>
          <w:sz w:val="20"/>
          <w:szCs w:val="20"/>
        </w:rPr>
        <w:t>. PRAZO PARA ASSINATURA DO CONTRATO OU RETIRADA DO INSTRUMENTO EQUIVALENTE</w:t>
      </w:r>
    </w:p>
    <w:p w14:paraId="05C1ECA2" w14:textId="3D665C6D" w:rsidR="00B56858" w:rsidRPr="00B56858" w:rsidRDefault="009A57A3" w:rsidP="009A57A3">
      <w:pPr>
        <w:tabs>
          <w:tab w:val="left" w:pos="360"/>
          <w:tab w:val="left" w:pos="7887"/>
        </w:tabs>
        <w:spacing w:before="120"/>
        <w:ind w:left="708"/>
        <w:jc w:val="both"/>
        <w:rPr>
          <w:rFonts w:asciiTheme="minorHAnsi" w:hAnsiTheme="minorHAnsi" w:cstheme="minorHAnsi"/>
          <w:bCs/>
          <w:iCs/>
          <w:sz w:val="20"/>
          <w:szCs w:val="20"/>
        </w:rPr>
      </w:pPr>
      <w:r>
        <w:rPr>
          <w:rFonts w:asciiTheme="minorHAnsi" w:hAnsiTheme="minorHAnsi" w:cstheme="minorHAnsi"/>
          <w:b/>
          <w:bCs/>
          <w:iCs/>
          <w:sz w:val="20"/>
          <w:szCs w:val="20"/>
        </w:rPr>
        <w:t>7.1</w:t>
      </w:r>
      <w:r w:rsidR="00B56858">
        <w:rPr>
          <w:rFonts w:asciiTheme="minorHAnsi" w:hAnsiTheme="minorHAnsi" w:cstheme="minorHAnsi"/>
          <w:b/>
          <w:bCs/>
          <w:iCs/>
          <w:sz w:val="20"/>
          <w:szCs w:val="20"/>
        </w:rPr>
        <w:t xml:space="preserve">.1. </w:t>
      </w:r>
      <w:r w:rsidR="00B56858" w:rsidRPr="00B56858">
        <w:rPr>
          <w:rFonts w:asciiTheme="minorHAnsi" w:hAnsiTheme="minorHAnsi" w:cstheme="minorHAnsi"/>
          <w:bCs/>
          <w:iCs/>
          <w:sz w:val="20"/>
          <w:szCs w:val="20"/>
        </w:rPr>
        <w:t xml:space="preserve">O Detentor da Ata será convocado para a retirada da ordem de fornecimento, no prazo de até 05 (cinco) dias úteis, contados a partir da convocação, </w:t>
      </w:r>
      <w:proofErr w:type="gramStart"/>
      <w:r w:rsidR="00B56858" w:rsidRPr="00B56858">
        <w:rPr>
          <w:rFonts w:asciiTheme="minorHAnsi" w:hAnsiTheme="minorHAnsi" w:cstheme="minorHAnsi"/>
          <w:bCs/>
          <w:iCs/>
          <w:sz w:val="20"/>
          <w:szCs w:val="20"/>
        </w:rPr>
        <w:t>sob pena</w:t>
      </w:r>
      <w:proofErr w:type="gramEnd"/>
      <w:r w:rsidR="00B56858" w:rsidRPr="00B56858">
        <w:rPr>
          <w:rFonts w:asciiTheme="minorHAnsi" w:hAnsiTheme="minorHAnsi" w:cstheme="minorHAnsi"/>
          <w:bCs/>
          <w:iCs/>
          <w:sz w:val="20"/>
          <w:szCs w:val="20"/>
        </w:rPr>
        <w:t xml:space="preserve"> de decair o direito à contratação.</w:t>
      </w:r>
    </w:p>
    <w:p w14:paraId="406383D3" w14:textId="43BCBE95" w:rsidR="00B56858" w:rsidRDefault="009A57A3" w:rsidP="009A57A3">
      <w:pPr>
        <w:tabs>
          <w:tab w:val="left" w:pos="360"/>
          <w:tab w:val="left" w:pos="7887"/>
        </w:tabs>
        <w:spacing w:before="120"/>
        <w:ind w:left="708"/>
        <w:jc w:val="both"/>
        <w:rPr>
          <w:rFonts w:asciiTheme="minorHAnsi" w:hAnsiTheme="minorHAnsi" w:cstheme="minorHAnsi"/>
          <w:bCs/>
          <w:iCs/>
          <w:sz w:val="20"/>
          <w:szCs w:val="20"/>
        </w:rPr>
      </w:pPr>
      <w:r>
        <w:rPr>
          <w:rFonts w:asciiTheme="minorHAnsi" w:hAnsiTheme="minorHAnsi" w:cstheme="minorHAnsi"/>
          <w:b/>
          <w:bCs/>
          <w:iCs/>
          <w:sz w:val="20"/>
          <w:szCs w:val="20"/>
        </w:rPr>
        <w:t>7.1</w:t>
      </w:r>
      <w:r w:rsidR="00B56858">
        <w:rPr>
          <w:rFonts w:asciiTheme="minorHAnsi" w:hAnsiTheme="minorHAnsi" w:cstheme="minorHAnsi"/>
          <w:b/>
          <w:bCs/>
          <w:iCs/>
          <w:sz w:val="20"/>
          <w:szCs w:val="20"/>
        </w:rPr>
        <w:t xml:space="preserve">.2. </w:t>
      </w:r>
      <w:r w:rsidR="00B56858" w:rsidRPr="00B56858">
        <w:rPr>
          <w:rFonts w:asciiTheme="minorHAnsi" w:hAnsiTheme="minorHAnsi" w:cstheme="minorHAnsi"/>
          <w:bCs/>
          <w:iCs/>
          <w:sz w:val="20"/>
          <w:szCs w:val="20"/>
        </w:rPr>
        <w:t xml:space="preserve">O prazo de convocação poderá ser prorrogado </w:t>
      </w:r>
      <w:proofErr w:type="gramStart"/>
      <w:r w:rsidR="00B56858" w:rsidRPr="00B56858">
        <w:rPr>
          <w:rFonts w:asciiTheme="minorHAnsi" w:hAnsiTheme="minorHAnsi" w:cstheme="minorHAnsi"/>
          <w:bCs/>
          <w:iCs/>
          <w:sz w:val="20"/>
          <w:szCs w:val="20"/>
        </w:rPr>
        <w:t>1</w:t>
      </w:r>
      <w:proofErr w:type="gramEnd"/>
      <w:r w:rsidR="00B56858" w:rsidRPr="00B56858">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14A6149B" w14:textId="77777777" w:rsidR="00B56858" w:rsidRPr="00B56858" w:rsidRDefault="00B56858" w:rsidP="00B56858">
      <w:pPr>
        <w:tabs>
          <w:tab w:val="left" w:pos="360"/>
          <w:tab w:val="left" w:pos="7887"/>
        </w:tabs>
        <w:spacing w:before="120"/>
        <w:ind w:left="426"/>
        <w:jc w:val="both"/>
        <w:rPr>
          <w:rFonts w:asciiTheme="minorHAnsi" w:hAnsiTheme="minorHAnsi" w:cstheme="minorHAnsi"/>
          <w:bCs/>
          <w:iCs/>
          <w:sz w:val="20"/>
          <w:szCs w:val="20"/>
        </w:rPr>
      </w:pPr>
    </w:p>
    <w:p w14:paraId="151BD1EC" w14:textId="1B0EFF72" w:rsidR="00E9108E" w:rsidRDefault="009A57A3" w:rsidP="00E9108E">
      <w:pPr>
        <w:tabs>
          <w:tab w:val="left" w:pos="360"/>
          <w:tab w:val="left" w:pos="7887"/>
        </w:tabs>
        <w:spacing w:before="120"/>
        <w:ind w:left="426"/>
        <w:jc w:val="both"/>
        <w:rPr>
          <w:rFonts w:asciiTheme="minorHAnsi" w:hAnsiTheme="minorHAnsi" w:cstheme="minorHAnsi"/>
          <w:b/>
          <w:bCs/>
          <w:iCs/>
          <w:sz w:val="20"/>
          <w:szCs w:val="20"/>
        </w:rPr>
      </w:pPr>
      <w:r>
        <w:rPr>
          <w:rFonts w:asciiTheme="minorHAnsi" w:hAnsiTheme="minorHAnsi" w:cstheme="minorHAnsi"/>
          <w:b/>
          <w:bCs/>
          <w:iCs/>
          <w:sz w:val="20"/>
          <w:szCs w:val="20"/>
        </w:rPr>
        <w:t>7.2</w:t>
      </w:r>
      <w:r w:rsidR="00E9108E" w:rsidRPr="00E9108E">
        <w:rPr>
          <w:rFonts w:asciiTheme="minorHAnsi" w:hAnsiTheme="minorHAnsi" w:cstheme="minorHAnsi"/>
          <w:b/>
          <w:bCs/>
          <w:iCs/>
          <w:sz w:val="20"/>
          <w:szCs w:val="20"/>
        </w:rPr>
        <w:t>. OBRIGAÇÕES E RESPONSABILIDADES DA CONTRATANTE</w:t>
      </w:r>
    </w:p>
    <w:p w14:paraId="760ADB01" w14:textId="77777777" w:rsidR="00B56858" w:rsidRDefault="00B56858" w:rsidP="00E9108E">
      <w:pPr>
        <w:tabs>
          <w:tab w:val="left" w:pos="360"/>
          <w:tab w:val="left" w:pos="7887"/>
        </w:tabs>
        <w:spacing w:before="120"/>
        <w:ind w:left="426"/>
        <w:jc w:val="both"/>
        <w:rPr>
          <w:rFonts w:asciiTheme="minorHAnsi" w:hAnsiTheme="minorHAnsi" w:cstheme="minorHAnsi"/>
          <w:b/>
          <w:bCs/>
          <w:iCs/>
          <w:sz w:val="20"/>
          <w:szCs w:val="20"/>
        </w:rPr>
      </w:pPr>
    </w:p>
    <w:p w14:paraId="4121572D" w14:textId="41D651E0" w:rsidR="00B56858" w:rsidRDefault="00B56858" w:rsidP="009A57A3">
      <w:pPr>
        <w:pBdr>
          <w:top w:val="nil"/>
          <w:left w:val="nil"/>
          <w:bottom w:val="nil"/>
          <w:right w:val="nil"/>
          <w:between w:val="nil"/>
        </w:pBdr>
        <w:spacing w:after="200"/>
        <w:ind w:left="426"/>
        <w:jc w:val="both"/>
        <w:rPr>
          <w:rFonts w:asciiTheme="minorHAnsi" w:hAnsiTheme="minorHAnsi" w:cstheme="minorHAnsi"/>
          <w:color w:val="000000"/>
          <w:sz w:val="20"/>
          <w:szCs w:val="20"/>
        </w:rPr>
      </w:pPr>
      <w:r w:rsidRPr="009A57A3">
        <w:rPr>
          <w:rFonts w:asciiTheme="minorHAnsi" w:hAnsiTheme="minorHAnsi" w:cstheme="minorHAnsi"/>
          <w:color w:val="000000"/>
          <w:sz w:val="20"/>
          <w:szCs w:val="20"/>
        </w:rPr>
        <w:t xml:space="preserve">É dever </w:t>
      </w:r>
      <w:proofErr w:type="gramStart"/>
      <w:r w:rsidRPr="009A57A3">
        <w:rPr>
          <w:rFonts w:asciiTheme="minorHAnsi" w:hAnsiTheme="minorHAnsi" w:cstheme="minorHAnsi"/>
          <w:color w:val="000000"/>
          <w:sz w:val="20"/>
          <w:szCs w:val="20"/>
        </w:rPr>
        <w:t xml:space="preserve">da </w:t>
      </w:r>
      <w:r w:rsidRPr="009A57A3">
        <w:rPr>
          <w:rFonts w:asciiTheme="minorHAnsi" w:hAnsiTheme="minorHAnsi" w:cstheme="minorHAnsi"/>
          <w:b/>
          <w:color w:val="000000"/>
          <w:sz w:val="20"/>
          <w:szCs w:val="20"/>
        </w:rPr>
        <w:t>CONTRATANTE</w:t>
      </w:r>
      <w:r w:rsidRPr="009A57A3">
        <w:rPr>
          <w:rFonts w:asciiTheme="minorHAnsi" w:hAnsiTheme="minorHAnsi" w:cstheme="minorHAnsi"/>
          <w:color w:val="000000"/>
          <w:sz w:val="20"/>
          <w:szCs w:val="20"/>
        </w:rPr>
        <w:t xml:space="preserve"> exigir</w:t>
      </w:r>
      <w:proofErr w:type="gramEnd"/>
      <w:r w:rsidRPr="009A57A3">
        <w:rPr>
          <w:rFonts w:asciiTheme="minorHAnsi" w:hAnsiTheme="minorHAnsi" w:cstheme="minorHAnsi"/>
          <w:color w:val="000000"/>
          <w:sz w:val="20"/>
          <w:szCs w:val="20"/>
        </w:rPr>
        <w:t xml:space="preserve"> o cumprimento de todas as obrigações assumidas pela </w:t>
      </w:r>
      <w:r w:rsidRPr="009A57A3">
        <w:rPr>
          <w:rFonts w:asciiTheme="minorHAnsi" w:hAnsiTheme="minorHAnsi" w:cstheme="minorHAnsi"/>
          <w:b/>
          <w:color w:val="000000"/>
          <w:sz w:val="20"/>
          <w:szCs w:val="20"/>
        </w:rPr>
        <w:t>CONTRATADA</w:t>
      </w:r>
      <w:r w:rsidRPr="009A57A3">
        <w:rPr>
          <w:rFonts w:asciiTheme="minorHAnsi" w:hAnsiTheme="minorHAnsi" w:cstheme="minorHAnsi"/>
          <w:color w:val="000000"/>
          <w:sz w:val="20"/>
          <w:szCs w:val="20"/>
        </w:rPr>
        <w:t>, em especial:</w:t>
      </w:r>
    </w:p>
    <w:p w14:paraId="1952DC5B"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w:t>
      </w:r>
      <w:r w:rsidRPr="009A57A3">
        <w:rPr>
          <w:rFonts w:asciiTheme="minorHAnsi" w:hAnsiTheme="minorHAnsi" w:cstheme="minorHAnsi"/>
          <w:color w:val="000000"/>
          <w:sz w:val="20"/>
          <w:szCs w:val="20"/>
        </w:rPr>
        <w:tab/>
        <w:t>Receber o objeto no prazo e condições estabelecidas neste Termo de Referência;</w:t>
      </w:r>
    </w:p>
    <w:p w14:paraId="1ADC4323"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7.2.2.</w:t>
      </w:r>
      <w:r w:rsidRPr="009A57A3">
        <w:rPr>
          <w:rFonts w:asciiTheme="minorHAnsi" w:hAnsiTheme="minorHAnsi" w:cstheme="minorHAnsi"/>
          <w:color w:val="000000"/>
          <w:sz w:val="20"/>
          <w:szCs w:val="20"/>
        </w:rPr>
        <w:tab/>
        <w:t>Acompanhar e fiscalizar a execução do objeto contratado, através de servidor designado para este fim;</w:t>
      </w:r>
    </w:p>
    <w:p w14:paraId="0F085269"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7.2.3.</w:t>
      </w:r>
      <w:r w:rsidRPr="009A57A3">
        <w:rPr>
          <w:rFonts w:asciiTheme="minorHAnsi" w:hAnsiTheme="minorHAnsi" w:cstheme="minorHAnsi"/>
          <w:color w:val="000000"/>
          <w:sz w:val="20"/>
          <w:szCs w:val="20"/>
        </w:rPr>
        <w:tab/>
        <w:t>Informar à CONTRATADA as normas e procedimentos de acesso às suas instalações para entrega dos materiais;</w:t>
      </w:r>
    </w:p>
    <w:p w14:paraId="4D4E3E91"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7.2.4.</w:t>
      </w:r>
      <w:r w:rsidRPr="009A57A3">
        <w:rPr>
          <w:rFonts w:asciiTheme="minorHAnsi" w:hAnsiTheme="minorHAnsi" w:cstheme="minorHAnsi"/>
          <w:color w:val="000000"/>
          <w:sz w:val="20"/>
          <w:szCs w:val="20"/>
        </w:rPr>
        <w:tab/>
        <w:t>Verificar a conformidade dos objetos entregues com as especificações e quantidades exigidas, inclusive quanto à marca indicada na proposta;</w:t>
      </w:r>
    </w:p>
    <w:p w14:paraId="4DC311E6"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7.2.5.</w:t>
      </w:r>
      <w:r w:rsidRPr="009A57A3">
        <w:rPr>
          <w:rFonts w:asciiTheme="minorHAnsi" w:hAnsiTheme="minorHAnsi" w:cstheme="minorHAnsi"/>
          <w:color w:val="000000"/>
          <w:sz w:val="20"/>
          <w:szCs w:val="20"/>
        </w:rPr>
        <w:tab/>
        <w:t>Promover o recebimento provisório e definitivo do objeto, cumpridas as condições estabelecidas no subitem 3.2.4 deste Termo de Referência;</w:t>
      </w:r>
    </w:p>
    <w:p w14:paraId="4F927A7F"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7.2.6.</w:t>
      </w:r>
      <w:r w:rsidRPr="009A57A3">
        <w:rPr>
          <w:rFonts w:asciiTheme="minorHAnsi" w:hAnsiTheme="minorHAnsi" w:cstheme="minorHAnsi"/>
          <w:color w:val="000000"/>
          <w:sz w:val="20"/>
          <w:szCs w:val="20"/>
        </w:rPr>
        <w:tab/>
        <w:t>Comunicar por escrito à CONTRATADA qualquer vício, defeito ou irregularidade no objeto fornecido, solicitando a substituição, o reparo ou complementação do bem entregue, às suas expensas, no prazo fixado para o cumprimento da determinação;</w:t>
      </w:r>
    </w:p>
    <w:p w14:paraId="41724117" w14:textId="77777777" w:rsid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7.2.7.</w:t>
      </w:r>
      <w:r w:rsidRPr="009A57A3">
        <w:rPr>
          <w:rFonts w:asciiTheme="minorHAnsi" w:hAnsiTheme="minorHAnsi" w:cstheme="minorHAnsi"/>
          <w:color w:val="000000"/>
          <w:sz w:val="20"/>
          <w:szCs w:val="20"/>
        </w:rPr>
        <w:tab/>
        <w:t>Recusar o recebimento do objeto que não atenda aos requisitos elencados nas especificações indicadas se, após o prazo fixado para substituição, reparo ou complementação, não for sanada a irregularidade verificada, comunicando à CONTRATADA o fato por escrito;</w:t>
      </w:r>
    </w:p>
    <w:p w14:paraId="59893D25" w14:textId="77777777" w:rsid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p>
    <w:p w14:paraId="00FB99D3"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p>
    <w:p w14:paraId="5737D8DC"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7.2.8.</w:t>
      </w:r>
      <w:r w:rsidRPr="009A57A3">
        <w:rPr>
          <w:rFonts w:asciiTheme="minorHAnsi" w:hAnsiTheme="minorHAnsi" w:cstheme="minorHAnsi"/>
          <w:color w:val="000000"/>
          <w:sz w:val="20"/>
          <w:szCs w:val="20"/>
        </w:rPr>
        <w:tab/>
        <w:t>Analisar e atestar as Faturas e Notas Fiscais emitidas e efetuar os respectivos pagamentos nas condições e nos prazos estabelecidos;</w:t>
      </w:r>
    </w:p>
    <w:p w14:paraId="14875108"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7.2.9.</w:t>
      </w:r>
      <w:r w:rsidRPr="009A57A3">
        <w:rPr>
          <w:rFonts w:asciiTheme="minorHAnsi" w:hAnsiTheme="minorHAnsi" w:cstheme="minorHAnsi"/>
          <w:color w:val="000000"/>
          <w:sz w:val="20"/>
          <w:szCs w:val="20"/>
        </w:rPr>
        <w:tab/>
        <w:t>Liberar o pagamento da parcela incontroversa da execução do objeto contratado, quando houver controvérsia sobre a dimensão, qualidade e quantidade do objeto executado;</w:t>
      </w:r>
    </w:p>
    <w:p w14:paraId="263C62F8"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7.2.10.</w:t>
      </w:r>
      <w:r w:rsidRPr="009A57A3">
        <w:rPr>
          <w:rFonts w:asciiTheme="minorHAnsi" w:hAnsiTheme="minorHAnsi" w:cstheme="minorHAnsi"/>
          <w:color w:val="000000"/>
          <w:sz w:val="20"/>
          <w:szCs w:val="20"/>
        </w:rPr>
        <w:tab/>
        <w:t xml:space="preserve"> Comunicar à CONTRATADA as ocorrências de quaisquer fatos que, a seu critério, exijam medidas corretivas;</w:t>
      </w:r>
    </w:p>
    <w:p w14:paraId="75AD8D5F"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7.2.11.</w:t>
      </w:r>
      <w:r w:rsidRPr="009A57A3">
        <w:rPr>
          <w:rFonts w:asciiTheme="minorHAnsi" w:hAnsiTheme="minorHAnsi" w:cstheme="minorHAnsi"/>
          <w:color w:val="000000"/>
          <w:sz w:val="20"/>
          <w:szCs w:val="20"/>
        </w:rPr>
        <w:tab/>
        <w:t xml:space="preserve"> Prestar as informações e esclarecimentos que venham a ser solicitados pela CONTRATADA relacionados à execução contratual;</w:t>
      </w:r>
    </w:p>
    <w:p w14:paraId="1E156814"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7.2.12.</w:t>
      </w:r>
      <w:r w:rsidRPr="009A57A3">
        <w:rPr>
          <w:rFonts w:asciiTheme="minorHAnsi" w:hAnsiTheme="minorHAnsi" w:cstheme="minorHAnsi"/>
          <w:color w:val="000000"/>
          <w:sz w:val="20"/>
          <w:szCs w:val="20"/>
        </w:rPr>
        <w:tab/>
        <w:t xml:space="preserve"> Aplicar as penalidades previstas na lei e neste Termo de Referência;</w:t>
      </w:r>
    </w:p>
    <w:p w14:paraId="364696C4"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7.2.13.</w:t>
      </w:r>
      <w:r w:rsidRPr="009A57A3">
        <w:rPr>
          <w:rFonts w:asciiTheme="minorHAnsi" w:hAnsiTheme="minorHAnsi" w:cstheme="minorHAnsi"/>
          <w:color w:val="000000"/>
          <w:sz w:val="20"/>
          <w:szCs w:val="20"/>
        </w:rPr>
        <w:tab/>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sidRPr="009A57A3">
        <w:rPr>
          <w:rFonts w:asciiTheme="minorHAnsi" w:hAnsiTheme="minorHAnsi" w:cstheme="minorHAnsi"/>
          <w:color w:val="000000"/>
          <w:sz w:val="20"/>
          <w:szCs w:val="20"/>
        </w:rPr>
        <w:t>da presente</w:t>
      </w:r>
      <w:proofErr w:type="gramEnd"/>
      <w:r w:rsidRPr="009A57A3">
        <w:rPr>
          <w:rFonts w:asciiTheme="minorHAnsi" w:hAnsiTheme="minorHAnsi" w:cstheme="minorHAnsi"/>
          <w:color w:val="000000"/>
          <w:sz w:val="20"/>
          <w:szCs w:val="20"/>
        </w:rPr>
        <w:t xml:space="preserve"> ordem de fornecimento, ressalvados os requerimentos manifestamente impertinentes, meramente protelatórios ou de nenhum interesse para a boa execução do ajuste;</w:t>
      </w:r>
    </w:p>
    <w:p w14:paraId="4D12AC54" w14:textId="77777777" w:rsidR="009A57A3"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7.2.14.</w:t>
      </w:r>
      <w:r w:rsidRPr="009A57A3">
        <w:rPr>
          <w:rFonts w:asciiTheme="minorHAnsi" w:hAnsiTheme="minorHAnsi" w:cstheme="minorHAnsi"/>
          <w:color w:val="000000"/>
          <w:sz w:val="20"/>
          <w:szCs w:val="20"/>
        </w:rPr>
        <w:tab/>
        <w:t>Responder a pedidos de reajustamento no prazo máximo de 60 (sessenta) dias e aos pedidos de restabelecimento do equilíbrio econômico-financeiro no prazo máximo de 90 (noventa) dias, contados a partir da instrução completa dos respectivos requerimentos;</w:t>
      </w:r>
    </w:p>
    <w:p w14:paraId="06301A59" w14:textId="4F48DDE9" w:rsidR="00B56858" w:rsidRPr="009A57A3" w:rsidRDefault="009A57A3" w:rsidP="009A57A3">
      <w:pPr>
        <w:pBdr>
          <w:top w:val="nil"/>
          <w:left w:val="nil"/>
          <w:bottom w:val="nil"/>
          <w:right w:val="nil"/>
          <w:between w:val="nil"/>
        </w:pBdr>
        <w:spacing w:after="200"/>
        <w:ind w:left="708"/>
        <w:jc w:val="both"/>
        <w:rPr>
          <w:rFonts w:asciiTheme="minorHAnsi" w:hAnsiTheme="minorHAnsi" w:cstheme="minorHAnsi"/>
          <w:color w:val="000000"/>
          <w:sz w:val="20"/>
          <w:szCs w:val="20"/>
        </w:rPr>
      </w:pPr>
      <w:r w:rsidRPr="009A57A3">
        <w:rPr>
          <w:rFonts w:asciiTheme="minorHAnsi" w:hAnsiTheme="minorHAnsi" w:cstheme="minorHAnsi"/>
          <w:b/>
          <w:color w:val="000000"/>
          <w:sz w:val="20"/>
          <w:szCs w:val="20"/>
        </w:rPr>
        <w:t>7.2.15.</w:t>
      </w:r>
      <w:r w:rsidRPr="009A57A3">
        <w:rPr>
          <w:rFonts w:asciiTheme="minorHAnsi" w:hAnsiTheme="minorHAnsi" w:cstheme="minorHAnsi"/>
          <w:color w:val="000000"/>
          <w:sz w:val="20"/>
          <w:szCs w:val="20"/>
        </w:rPr>
        <w:tab/>
        <w:t>Cumprir a Lei nº 13.709, de 14 de agosto de 2018 (LGPD), quanto a todos os dados pessoais a que tenha acesso em razão do certame, independentemente de declaração ou de aceitação expressa.</w:t>
      </w:r>
    </w:p>
    <w:p w14:paraId="10954F5A" w14:textId="4F6BCA84" w:rsidR="00E9108E" w:rsidRPr="00E9108E" w:rsidRDefault="009A57A3" w:rsidP="00B56858">
      <w:pPr>
        <w:pStyle w:val="Corpodetexto211"/>
        <w:spacing w:before="120"/>
        <w:jc w:val="both"/>
        <w:rPr>
          <w:rFonts w:ascii="Calibri" w:hAnsi="Calibri" w:cs="Calibri"/>
          <w:b/>
          <w:bCs/>
          <w:iCs/>
          <w:sz w:val="20"/>
          <w:szCs w:val="20"/>
        </w:rPr>
      </w:pPr>
      <w:r>
        <w:rPr>
          <w:rFonts w:ascii="Calibri" w:hAnsi="Calibri" w:cs="Calibri"/>
          <w:b/>
          <w:bCs/>
          <w:iCs/>
          <w:sz w:val="20"/>
          <w:szCs w:val="20"/>
        </w:rPr>
        <w:t>7.3</w:t>
      </w:r>
      <w:r w:rsidR="00E9108E">
        <w:rPr>
          <w:rFonts w:ascii="Calibri" w:hAnsi="Calibri" w:cs="Calibri"/>
          <w:b/>
          <w:bCs/>
          <w:iCs/>
          <w:sz w:val="20"/>
          <w:szCs w:val="20"/>
        </w:rPr>
        <w:t xml:space="preserve">. </w:t>
      </w:r>
      <w:r w:rsidR="00E9108E" w:rsidRPr="00E9108E">
        <w:rPr>
          <w:rFonts w:ascii="Calibri" w:hAnsi="Calibri" w:cs="Calibri"/>
          <w:b/>
          <w:bCs/>
          <w:iCs/>
          <w:sz w:val="20"/>
          <w:szCs w:val="20"/>
        </w:rPr>
        <w:t>OBRIGAÇÕES E RESPONSABILIDADES DA CONTRATADA</w:t>
      </w:r>
    </w:p>
    <w:p w14:paraId="4B11E38C" w14:textId="5E274C70" w:rsidR="00E9108E" w:rsidRDefault="00B56858" w:rsidP="009A57A3">
      <w:pPr>
        <w:pStyle w:val="Corpodetexto211"/>
        <w:spacing w:before="120" w:line="276" w:lineRule="auto"/>
        <w:jc w:val="both"/>
        <w:rPr>
          <w:rFonts w:ascii="Calibri" w:hAnsi="Calibri" w:cs="Calibri"/>
          <w:bCs/>
          <w:iCs/>
          <w:sz w:val="20"/>
          <w:szCs w:val="20"/>
        </w:rPr>
      </w:pPr>
      <w:r>
        <w:rPr>
          <w:rFonts w:ascii="Calibri" w:hAnsi="Calibri" w:cs="Calibri"/>
          <w:bCs/>
          <w:iCs/>
          <w:sz w:val="20"/>
          <w:szCs w:val="20"/>
        </w:rPr>
        <w:t xml:space="preserve"> </w:t>
      </w:r>
      <w:r w:rsidR="00E9108E" w:rsidRPr="00E9108E">
        <w:rPr>
          <w:rFonts w:ascii="Calibri" w:hAnsi="Calibri" w:cs="Calibri"/>
          <w:bCs/>
          <w:iCs/>
          <w:sz w:val="20"/>
          <w:szCs w:val="20"/>
        </w:rPr>
        <w:t>A CONTRATADA deve cumprir todas as obrigações constantes do Edital, de seus anexos e da proposta apresentada na licitação e, ainda:</w:t>
      </w:r>
    </w:p>
    <w:p w14:paraId="11D3A2F9"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w:t>
      </w:r>
      <w:r w:rsidRPr="009A57A3">
        <w:rPr>
          <w:rFonts w:ascii="Calibri" w:hAnsi="Calibri" w:cs="Calibri"/>
          <w:bCs/>
          <w:iCs/>
          <w:sz w:val="20"/>
          <w:szCs w:val="20"/>
        </w:rPr>
        <w:tab/>
        <w:t>Fornecer o bem contratado, nas quantidades e especificações exigidas, salvo se obtiver por escrito prévia anuência da CONTRATANTE para alteração nas condições do fornecimento;</w:t>
      </w:r>
    </w:p>
    <w:p w14:paraId="7F1FEF03"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7.3.2.</w:t>
      </w:r>
      <w:r w:rsidRPr="009A57A3">
        <w:rPr>
          <w:rFonts w:ascii="Calibri" w:hAnsi="Calibri" w:cs="Calibri"/>
          <w:bCs/>
          <w:iCs/>
          <w:sz w:val="20"/>
          <w:szCs w:val="20"/>
        </w:rPr>
        <w:tab/>
        <w:t>Fornecer o objeto acondicionado de forma adequada, de modo a garantir seu perfeito estado de conservação e funcionamento;</w:t>
      </w:r>
    </w:p>
    <w:p w14:paraId="07214E03"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7.3.3.</w:t>
      </w:r>
      <w:r w:rsidRPr="009A57A3">
        <w:rPr>
          <w:rFonts w:ascii="Calibri" w:hAnsi="Calibri" w:cs="Calibri"/>
          <w:bCs/>
          <w:iCs/>
          <w:sz w:val="20"/>
          <w:szCs w:val="20"/>
        </w:rPr>
        <w:tab/>
        <w:t>Cumprir o prazo de entrega estabelecido neste Termo de Referência;</w:t>
      </w:r>
    </w:p>
    <w:p w14:paraId="23BA8FC0"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7.3.4.</w:t>
      </w:r>
      <w:r w:rsidRPr="009A57A3">
        <w:rPr>
          <w:rFonts w:ascii="Calibri" w:hAnsi="Calibri" w:cs="Calibri"/>
          <w:bCs/>
          <w:iCs/>
          <w:sz w:val="20"/>
          <w:szCs w:val="20"/>
        </w:rPr>
        <w:tab/>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4729773D"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7.3.5.</w:t>
      </w:r>
      <w:r w:rsidRPr="009A57A3">
        <w:rPr>
          <w:rFonts w:ascii="Calibri" w:hAnsi="Calibri" w:cs="Calibri"/>
          <w:bCs/>
          <w:iCs/>
          <w:sz w:val="20"/>
          <w:szCs w:val="20"/>
        </w:rPr>
        <w:tab/>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1CD04BBC"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7.3.6.</w:t>
      </w:r>
      <w:r w:rsidRPr="009A57A3">
        <w:rPr>
          <w:rFonts w:ascii="Calibri" w:hAnsi="Calibri" w:cs="Calibri"/>
          <w:bCs/>
          <w:iCs/>
          <w:sz w:val="20"/>
          <w:szCs w:val="20"/>
        </w:rPr>
        <w:tab/>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7DF62656"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7.3.7.</w:t>
      </w:r>
      <w:r w:rsidRPr="009A57A3">
        <w:rPr>
          <w:rFonts w:ascii="Calibri" w:hAnsi="Calibri" w:cs="Calibri"/>
          <w:bCs/>
          <w:iCs/>
          <w:sz w:val="20"/>
          <w:szCs w:val="20"/>
        </w:rPr>
        <w:tab/>
        <w:t>Não transferir a outrem, no todo ou em parte, o objeto da contratação;</w:t>
      </w:r>
    </w:p>
    <w:p w14:paraId="6729B68A" w14:textId="77777777" w:rsid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lastRenderedPageBreak/>
        <w:t>7.3.8.</w:t>
      </w:r>
      <w:r w:rsidRPr="009A57A3">
        <w:rPr>
          <w:rFonts w:ascii="Calibri" w:hAnsi="Calibri" w:cs="Calibri"/>
          <w:bCs/>
          <w:iCs/>
          <w:sz w:val="20"/>
          <w:szCs w:val="20"/>
        </w:rPr>
        <w:tab/>
        <w:t>Comunicar à CONTRATANTE, em tempo hábil e por escrito, a superveniência de fatos que venham a prejudicar o adequado fornecimento do objeto, de modo a se viabilizar a correção da situação apresentada;</w:t>
      </w:r>
    </w:p>
    <w:p w14:paraId="4D4E0450"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p>
    <w:p w14:paraId="464CAB5E"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7.3.9.</w:t>
      </w:r>
      <w:r w:rsidRPr="009A57A3">
        <w:rPr>
          <w:rFonts w:ascii="Calibri" w:hAnsi="Calibri" w:cs="Calibri"/>
          <w:bCs/>
          <w:iCs/>
          <w:sz w:val="20"/>
          <w:szCs w:val="20"/>
        </w:rPr>
        <w:tab/>
        <w:t>Designar preposto para representá-la perante a CONTRATANTE sempre que for necessário, indicando o respectivo telefone e e-mail para futuros contatos;</w:t>
      </w:r>
    </w:p>
    <w:p w14:paraId="065709D2"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7.3.10.</w:t>
      </w:r>
      <w:r w:rsidRPr="009A57A3">
        <w:rPr>
          <w:rFonts w:ascii="Calibri" w:hAnsi="Calibri" w:cs="Calibri"/>
          <w:bCs/>
          <w:iCs/>
          <w:sz w:val="20"/>
          <w:szCs w:val="20"/>
        </w:rPr>
        <w:tab/>
        <w:t xml:space="preserve"> Prestar os necessários esclarecimentos sobre a execução do objeto contratual solicitados pela CONTRATANTE, no prazo máximo de 05 (cinco) dias úteis após o recebimento da solicitação;</w:t>
      </w:r>
    </w:p>
    <w:p w14:paraId="54207A81"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7.3.11.</w:t>
      </w:r>
      <w:r w:rsidRPr="009A57A3">
        <w:rPr>
          <w:rFonts w:ascii="Calibri" w:hAnsi="Calibri" w:cs="Calibri"/>
          <w:bCs/>
          <w:iCs/>
          <w:sz w:val="20"/>
          <w:szCs w:val="20"/>
        </w:rPr>
        <w:tab/>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7D08900F"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7.3.12.</w:t>
      </w:r>
      <w:r w:rsidRPr="009A57A3">
        <w:rPr>
          <w:rFonts w:ascii="Calibri" w:hAnsi="Calibri" w:cs="Calibri"/>
          <w:bCs/>
          <w:iCs/>
          <w:sz w:val="20"/>
          <w:szCs w:val="20"/>
        </w:rPr>
        <w:tab/>
        <w:t xml:space="preserve">Emitir documento fiscal com a discriminação expressa do percentual de isenção do ICMS, quando se tratar de operação abrangida pelo art. 63 do Anexo </w:t>
      </w:r>
      <w:proofErr w:type="gramStart"/>
      <w:r w:rsidRPr="009A57A3">
        <w:rPr>
          <w:rFonts w:ascii="Calibri" w:hAnsi="Calibri" w:cs="Calibri"/>
          <w:bCs/>
          <w:iCs/>
          <w:sz w:val="20"/>
          <w:szCs w:val="20"/>
        </w:rPr>
        <w:t>7</w:t>
      </w:r>
      <w:proofErr w:type="gramEnd"/>
      <w:r w:rsidRPr="009A57A3">
        <w:rPr>
          <w:rFonts w:ascii="Calibri" w:hAnsi="Calibri" w:cs="Calibri"/>
          <w:bCs/>
          <w:iCs/>
          <w:sz w:val="20"/>
          <w:szCs w:val="20"/>
        </w:rPr>
        <w:t xml:space="preserve"> do Decreto Estadual nº 44.650/17 (Convênio ICMS 73/04)</w:t>
      </w:r>
    </w:p>
    <w:p w14:paraId="4C8B908D"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7.3.13.</w:t>
      </w:r>
      <w:r w:rsidRPr="009A57A3">
        <w:rPr>
          <w:rFonts w:ascii="Calibri" w:hAnsi="Calibri" w:cs="Calibri"/>
          <w:bCs/>
          <w:iCs/>
          <w:sz w:val="20"/>
          <w:szCs w:val="20"/>
        </w:rPr>
        <w:tab/>
        <w:t>Manter, durante o prazo de vigência da contratação, todas as condições de habilitação e qualificação exigidas na licitação, inclusive sua inscrição no CADFOR-PE;</w:t>
      </w:r>
    </w:p>
    <w:p w14:paraId="213549DD"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7.3.14.</w:t>
      </w:r>
      <w:r w:rsidRPr="009A57A3">
        <w:rPr>
          <w:rFonts w:ascii="Calibri" w:hAnsi="Calibri" w:cs="Calibri"/>
          <w:bCs/>
          <w:iCs/>
          <w:sz w:val="20"/>
          <w:szCs w:val="20"/>
        </w:rPr>
        <w:tab/>
        <w:t xml:space="preserve">Comprovar, quando for o caso, no início da execução e sempre que solicitado pelo fiscal, </w:t>
      </w:r>
      <w:proofErr w:type="gramStart"/>
      <w:r w:rsidRPr="009A57A3">
        <w:rPr>
          <w:rFonts w:ascii="Calibri" w:hAnsi="Calibri" w:cs="Calibri"/>
          <w:bCs/>
          <w:iCs/>
          <w:sz w:val="20"/>
          <w:szCs w:val="20"/>
        </w:rPr>
        <w:t>a</w:t>
      </w:r>
      <w:proofErr w:type="gramEnd"/>
      <w:r w:rsidRPr="009A57A3">
        <w:rPr>
          <w:rFonts w:ascii="Calibri" w:hAnsi="Calibri" w:cs="Calibri"/>
          <w:bCs/>
          <w:iCs/>
          <w:sz w:val="20"/>
          <w:szCs w:val="20"/>
        </w:rPr>
        <w:t xml:space="preserve"> reserva de cargos prevista em lei pela pessoa com deficiência, para </w:t>
      </w:r>
      <w:proofErr w:type="spellStart"/>
      <w:r w:rsidRPr="009A57A3">
        <w:rPr>
          <w:rFonts w:ascii="Calibri" w:hAnsi="Calibri" w:cs="Calibri"/>
          <w:bCs/>
          <w:iCs/>
          <w:sz w:val="20"/>
          <w:szCs w:val="20"/>
        </w:rPr>
        <w:t>reabilidade</w:t>
      </w:r>
      <w:proofErr w:type="spellEnd"/>
      <w:r w:rsidRPr="009A57A3">
        <w:rPr>
          <w:rFonts w:ascii="Calibri" w:hAnsi="Calibri" w:cs="Calibri"/>
          <w:bCs/>
          <w:iCs/>
          <w:sz w:val="20"/>
          <w:szCs w:val="20"/>
        </w:rPr>
        <w:t xml:space="preserve"> da Previdência Social e para aprendiz, durante toda a vigência da ata, com a indicação dos empregados que preencheram as referidas vagas;</w:t>
      </w:r>
    </w:p>
    <w:p w14:paraId="145F788E"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7.3.15.</w:t>
      </w:r>
      <w:r w:rsidRPr="009A57A3">
        <w:rPr>
          <w:rFonts w:ascii="Calibri" w:hAnsi="Calibri" w:cs="Calibri"/>
          <w:bCs/>
          <w:iCs/>
          <w:sz w:val="20"/>
          <w:szCs w:val="20"/>
        </w:rPr>
        <w:tab/>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2DA0AE30" w14:textId="77777777" w:rsidR="009A57A3" w:rsidRPr="009A57A3"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7.3.16.</w:t>
      </w:r>
      <w:r w:rsidRPr="009A57A3">
        <w:rPr>
          <w:rFonts w:ascii="Calibri" w:hAnsi="Calibri" w:cs="Calibri"/>
          <w:bCs/>
          <w:iCs/>
          <w:sz w:val="20"/>
          <w:szCs w:val="20"/>
        </w:rPr>
        <w:tab/>
        <w:t>Comunicar à CONTRATANTE, no prazo máximo de 05 (cinco) dias úteis, qualquer alteração no Contrato Social ou no endereço comercial;</w:t>
      </w:r>
    </w:p>
    <w:p w14:paraId="24AC4DE4" w14:textId="45085A56" w:rsidR="009A57A3" w:rsidRPr="00E9108E" w:rsidRDefault="009A57A3" w:rsidP="009A57A3">
      <w:pPr>
        <w:pStyle w:val="Corpodetexto211"/>
        <w:spacing w:before="120" w:line="276" w:lineRule="auto"/>
        <w:ind w:left="708"/>
        <w:jc w:val="both"/>
        <w:rPr>
          <w:rFonts w:ascii="Calibri" w:hAnsi="Calibri" w:cs="Calibri"/>
          <w:bCs/>
          <w:iCs/>
          <w:sz w:val="20"/>
          <w:szCs w:val="20"/>
        </w:rPr>
      </w:pPr>
      <w:r w:rsidRPr="009A57A3">
        <w:rPr>
          <w:rFonts w:ascii="Calibri" w:hAnsi="Calibri" w:cs="Calibri"/>
          <w:b/>
          <w:bCs/>
          <w:iCs/>
          <w:sz w:val="20"/>
          <w:szCs w:val="20"/>
        </w:rPr>
        <w:t>7.3.17.</w:t>
      </w:r>
      <w:r w:rsidRPr="009A57A3">
        <w:rPr>
          <w:rFonts w:ascii="Calibri" w:hAnsi="Calibri" w:cs="Calibri"/>
          <w:bCs/>
          <w:iCs/>
          <w:sz w:val="20"/>
          <w:szCs w:val="20"/>
        </w:rPr>
        <w:tab/>
        <w:t>Enviar sem ônus, no prazo assinalado pelo fiscal, amostra para análise de aceitabilidade dos produtos quanto à satisfação de uso por parte do seu corpo funcional, se houver solicitação da CONTRATANTE;</w:t>
      </w:r>
      <w:proofErr w:type="gramStart"/>
      <w:r w:rsidRPr="009A57A3">
        <w:rPr>
          <w:rFonts w:ascii="Calibri" w:hAnsi="Calibri" w:cs="Calibri"/>
          <w:bCs/>
          <w:iCs/>
          <w:sz w:val="20"/>
          <w:szCs w:val="20"/>
        </w:rPr>
        <w:tab/>
      </w:r>
      <w:proofErr w:type="gramEnd"/>
    </w:p>
    <w:p w14:paraId="62A8E717" w14:textId="61A8B3F4" w:rsidR="00E9108E" w:rsidRPr="00E9108E" w:rsidRDefault="009A57A3" w:rsidP="00E9108E">
      <w:pPr>
        <w:pStyle w:val="Corpodetexto211"/>
        <w:spacing w:before="120" w:line="276" w:lineRule="auto"/>
        <w:jc w:val="both"/>
        <w:rPr>
          <w:rFonts w:ascii="Calibri" w:hAnsi="Calibri" w:cs="Calibri"/>
          <w:b/>
          <w:bCs/>
          <w:iCs/>
          <w:sz w:val="20"/>
          <w:szCs w:val="20"/>
        </w:rPr>
      </w:pPr>
      <w:r>
        <w:rPr>
          <w:rFonts w:ascii="Calibri" w:hAnsi="Calibri" w:cs="Calibri"/>
          <w:b/>
          <w:bCs/>
          <w:iCs/>
          <w:sz w:val="20"/>
          <w:szCs w:val="20"/>
        </w:rPr>
        <w:t>7.4</w:t>
      </w:r>
      <w:r w:rsidR="00E9108E" w:rsidRPr="00E9108E">
        <w:rPr>
          <w:rFonts w:ascii="Calibri" w:hAnsi="Calibri" w:cs="Calibri"/>
          <w:b/>
          <w:bCs/>
          <w:iCs/>
          <w:sz w:val="20"/>
          <w:szCs w:val="20"/>
        </w:rPr>
        <w:t>.</w:t>
      </w:r>
      <w:r w:rsidR="00E9108E" w:rsidRPr="00E9108E">
        <w:rPr>
          <w:rFonts w:ascii="Calibri" w:hAnsi="Calibri" w:cs="Calibri"/>
          <w:b/>
          <w:bCs/>
          <w:iCs/>
          <w:sz w:val="20"/>
          <w:szCs w:val="20"/>
        </w:rPr>
        <w:tab/>
        <w:t>JUSTIFICATIVA PARA VEDAÇÃO DA SUBCONTRATAÇÃO DO OBJETO</w:t>
      </w:r>
    </w:p>
    <w:p w14:paraId="7EEBCA61" w14:textId="327FF8D4" w:rsidR="00767E66" w:rsidRDefault="009A57A3" w:rsidP="00A757CD">
      <w:pPr>
        <w:pStyle w:val="Corpodetexto211"/>
        <w:spacing w:before="120" w:after="0" w:line="276" w:lineRule="auto"/>
        <w:ind w:left="708"/>
        <w:jc w:val="both"/>
        <w:rPr>
          <w:rFonts w:ascii="Calibri" w:hAnsi="Calibri" w:cs="Calibri"/>
          <w:bCs/>
          <w:iCs/>
          <w:sz w:val="20"/>
          <w:szCs w:val="20"/>
        </w:rPr>
      </w:pPr>
      <w:r>
        <w:rPr>
          <w:rFonts w:ascii="Calibri" w:hAnsi="Calibri" w:cs="Calibri"/>
          <w:b/>
          <w:bCs/>
          <w:iCs/>
          <w:sz w:val="20"/>
          <w:szCs w:val="20"/>
        </w:rPr>
        <w:t>7.4</w:t>
      </w:r>
      <w:r w:rsidR="00E9108E" w:rsidRPr="00E9108E">
        <w:rPr>
          <w:rFonts w:ascii="Calibri" w:hAnsi="Calibri" w:cs="Calibri"/>
          <w:b/>
          <w:bCs/>
          <w:iCs/>
          <w:sz w:val="20"/>
          <w:szCs w:val="20"/>
        </w:rPr>
        <w:t>.1.</w:t>
      </w:r>
      <w:r w:rsidR="00E9108E">
        <w:rPr>
          <w:rFonts w:ascii="Calibri" w:hAnsi="Calibri" w:cs="Calibri"/>
          <w:bCs/>
          <w:iCs/>
          <w:sz w:val="20"/>
          <w:szCs w:val="20"/>
        </w:rPr>
        <w:t xml:space="preserve"> </w:t>
      </w:r>
      <w:r w:rsidR="00767E66" w:rsidRPr="00767E66">
        <w:rPr>
          <w:rFonts w:ascii="Calibri" w:hAnsi="Calibri" w:cs="Calibri"/>
          <w:bCs/>
          <w:iCs/>
          <w:sz w:val="20"/>
          <w:szCs w:val="20"/>
        </w:rPr>
        <w:t xml:space="preserve">Não será permitida a subcontratação de qualquer parcela do objeto </w:t>
      </w:r>
      <w:proofErr w:type="gramStart"/>
      <w:r w:rsidR="00767E66" w:rsidRPr="00767E66">
        <w:rPr>
          <w:rFonts w:ascii="Calibri" w:hAnsi="Calibri" w:cs="Calibri"/>
          <w:bCs/>
          <w:iCs/>
          <w:sz w:val="20"/>
          <w:szCs w:val="20"/>
        </w:rPr>
        <w:t>da presente</w:t>
      </w:r>
      <w:proofErr w:type="gramEnd"/>
      <w:r w:rsidR="00767E66" w:rsidRPr="00767E66">
        <w:rPr>
          <w:rFonts w:ascii="Calibri" w:hAnsi="Calibri" w:cs="Calibri"/>
          <w:bCs/>
          <w:iCs/>
          <w:sz w:val="20"/>
          <w:szCs w:val="20"/>
        </w:rPr>
        <w:t xml:space="preserve"> licitação, uma vez que o objeto a ser licitado não comporta execução complexa, de modo que alguma fase/etapa e aspecto requeira a participação de terceiros em razão dos princípios da especialização e da concentração das atividades, o que não é o caso. Por esta razão resta vedada a subcontratação.</w:t>
      </w:r>
    </w:p>
    <w:p w14:paraId="145A16A4" w14:textId="79C459B4" w:rsidR="00E9108E" w:rsidRPr="00E9108E" w:rsidRDefault="009A57A3" w:rsidP="00E9108E">
      <w:pPr>
        <w:pStyle w:val="Corpodetexto211"/>
        <w:spacing w:before="120" w:line="276" w:lineRule="auto"/>
        <w:jc w:val="both"/>
        <w:rPr>
          <w:rFonts w:ascii="Calibri" w:hAnsi="Calibri" w:cs="Calibri"/>
          <w:b/>
          <w:bCs/>
          <w:iCs/>
          <w:sz w:val="20"/>
          <w:szCs w:val="20"/>
        </w:rPr>
      </w:pPr>
      <w:r>
        <w:rPr>
          <w:rFonts w:ascii="Calibri" w:hAnsi="Calibri" w:cs="Calibri"/>
          <w:b/>
          <w:bCs/>
          <w:iCs/>
          <w:sz w:val="20"/>
          <w:szCs w:val="20"/>
        </w:rPr>
        <w:t>7.5</w:t>
      </w:r>
      <w:r w:rsidR="00E9108E" w:rsidRPr="00E9108E">
        <w:rPr>
          <w:rFonts w:ascii="Calibri" w:hAnsi="Calibri" w:cs="Calibri"/>
          <w:b/>
          <w:bCs/>
          <w:iCs/>
          <w:sz w:val="20"/>
          <w:szCs w:val="20"/>
        </w:rPr>
        <w:t>.</w:t>
      </w:r>
      <w:r w:rsidR="00E9108E" w:rsidRPr="00E9108E">
        <w:rPr>
          <w:rFonts w:ascii="Calibri" w:hAnsi="Calibri" w:cs="Calibri"/>
          <w:b/>
          <w:bCs/>
          <w:iCs/>
          <w:sz w:val="20"/>
          <w:szCs w:val="20"/>
        </w:rPr>
        <w:tab/>
        <w:t>MODELO DE GESTÃO DO CONTRATO</w:t>
      </w:r>
    </w:p>
    <w:p w14:paraId="6FCC11E8" w14:textId="6B83F377"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7.5.1.</w:t>
      </w:r>
      <w:r w:rsidRPr="009A57A3">
        <w:rPr>
          <w:rFonts w:ascii="Calibri" w:hAnsi="Calibri" w:cs="Calibri"/>
          <w:b/>
          <w:bCs/>
          <w:iCs/>
          <w:sz w:val="20"/>
          <w:szCs w:val="20"/>
        </w:rPr>
        <w:tab/>
      </w:r>
      <w:r>
        <w:rPr>
          <w:rFonts w:ascii="Calibri" w:hAnsi="Calibri" w:cs="Calibri"/>
          <w:bCs/>
          <w:iCs/>
          <w:sz w:val="20"/>
          <w:szCs w:val="20"/>
        </w:rPr>
        <w:t xml:space="preserve"> </w:t>
      </w:r>
      <w:r w:rsidRPr="009A57A3">
        <w:rPr>
          <w:rFonts w:ascii="Calibri" w:hAnsi="Calibri" w:cs="Calibri"/>
          <w:bCs/>
          <w:iCs/>
          <w:sz w:val="20"/>
          <w:szCs w:val="20"/>
        </w:rPr>
        <w:t xml:space="preserve">As obrigações dos agentes responsáveis pela gestão e fiscalização </w:t>
      </w:r>
      <w:proofErr w:type="gramStart"/>
      <w:r w:rsidRPr="009A57A3">
        <w:rPr>
          <w:rFonts w:ascii="Calibri" w:hAnsi="Calibri" w:cs="Calibri"/>
          <w:bCs/>
          <w:iCs/>
          <w:sz w:val="20"/>
          <w:szCs w:val="20"/>
        </w:rPr>
        <w:t>da presente</w:t>
      </w:r>
      <w:proofErr w:type="gramEnd"/>
      <w:r w:rsidRPr="009A57A3">
        <w:rPr>
          <w:rFonts w:ascii="Calibri" w:hAnsi="Calibri" w:cs="Calibri"/>
          <w:bCs/>
          <w:iCs/>
          <w:sz w:val="20"/>
          <w:szCs w:val="20"/>
        </w:rPr>
        <w:t xml:space="preserve"> contratação estão detalhadas no Decreto Estadual nº 51.651/2021, bem como, estão descritas abaixo.</w:t>
      </w:r>
    </w:p>
    <w:p w14:paraId="02D7D218" w14:textId="4020031B"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7.5.2.</w:t>
      </w:r>
      <w:r w:rsidRPr="009A57A3">
        <w:rPr>
          <w:rFonts w:ascii="Calibri" w:hAnsi="Calibri" w:cs="Calibri"/>
          <w:b/>
          <w:bCs/>
          <w:iCs/>
          <w:sz w:val="20"/>
          <w:szCs w:val="20"/>
        </w:rPr>
        <w:tab/>
      </w:r>
      <w:r>
        <w:rPr>
          <w:rFonts w:ascii="Calibri" w:hAnsi="Calibri" w:cs="Calibri"/>
          <w:bCs/>
          <w:iCs/>
          <w:sz w:val="20"/>
          <w:szCs w:val="20"/>
        </w:rPr>
        <w:t xml:space="preserve"> </w:t>
      </w:r>
      <w:r w:rsidRPr="009A57A3">
        <w:rPr>
          <w:rFonts w:ascii="Calibri" w:hAnsi="Calibri" w:cs="Calibri"/>
          <w:bCs/>
          <w:iCs/>
          <w:sz w:val="20"/>
          <w:szCs w:val="20"/>
        </w:rPr>
        <w:t xml:space="preserve">A comunicação entre a contratante e a Contratada se dará por meio de e-mail, sem prejuízo de outros meios disponíveis. </w:t>
      </w:r>
    </w:p>
    <w:p w14:paraId="2CA389E8" w14:textId="27240BC9" w:rsid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7.5.3.</w:t>
      </w:r>
      <w:r w:rsidRPr="009A57A3">
        <w:rPr>
          <w:rFonts w:ascii="Calibri" w:hAnsi="Calibri" w:cs="Calibri"/>
          <w:b/>
          <w:bCs/>
          <w:iCs/>
          <w:sz w:val="20"/>
          <w:szCs w:val="20"/>
        </w:rPr>
        <w:tab/>
      </w:r>
      <w:r>
        <w:rPr>
          <w:rFonts w:ascii="Calibri" w:hAnsi="Calibri" w:cs="Calibri"/>
          <w:bCs/>
          <w:iCs/>
          <w:sz w:val="20"/>
          <w:szCs w:val="20"/>
        </w:rPr>
        <w:t xml:space="preserve"> </w:t>
      </w:r>
      <w:r w:rsidRPr="009A57A3">
        <w:rPr>
          <w:rFonts w:ascii="Calibri" w:hAnsi="Calibri" w:cs="Calibri"/>
          <w:bCs/>
          <w:iCs/>
          <w:sz w:val="20"/>
          <w:szCs w:val="20"/>
        </w:rPr>
        <w:t>A execução do presente fornecimento deverá ser fiscalizada pela CONTRATANTE, não excluindo nem reduzindo, por tal fato, a integral responsabilidade da CONTRATADA, mesmo perante terceiros, por quaisquer irregularidades constatadas na execução do objeto contratado.</w:t>
      </w:r>
    </w:p>
    <w:p w14:paraId="6406071F" w14:textId="77777777" w:rsid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p>
    <w:p w14:paraId="564C23CD" w14:textId="77777777"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p>
    <w:p w14:paraId="18EE630D" w14:textId="2CE4E3DB"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7.5.4.</w:t>
      </w:r>
      <w:r w:rsidRPr="009A57A3">
        <w:rPr>
          <w:rFonts w:ascii="Calibri" w:hAnsi="Calibri" w:cs="Calibri"/>
          <w:b/>
          <w:bCs/>
          <w:iCs/>
          <w:sz w:val="20"/>
          <w:szCs w:val="20"/>
        </w:rPr>
        <w:tab/>
      </w:r>
      <w:r>
        <w:rPr>
          <w:rFonts w:ascii="Calibri" w:hAnsi="Calibri" w:cs="Calibri"/>
          <w:bCs/>
          <w:iCs/>
          <w:sz w:val="20"/>
          <w:szCs w:val="20"/>
        </w:rPr>
        <w:t xml:space="preserve"> </w:t>
      </w:r>
      <w:r w:rsidRPr="009A57A3">
        <w:rPr>
          <w:rFonts w:ascii="Calibri" w:hAnsi="Calibri" w:cs="Calibri"/>
          <w:bCs/>
          <w:iCs/>
          <w:sz w:val="20"/>
          <w:szCs w:val="20"/>
        </w:rPr>
        <w:t xml:space="preserve">A Contratante designa os farmacêuticos </w:t>
      </w:r>
      <w:proofErr w:type="spellStart"/>
      <w:r w:rsidRPr="009A57A3">
        <w:rPr>
          <w:rFonts w:ascii="Calibri" w:hAnsi="Calibri" w:cs="Calibri"/>
          <w:bCs/>
          <w:iCs/>
          <w:sz w:val="20"/>
          <w:szCs w:val="20"/>
        </w:rPr>
        <w:t>Sanderssonilo</w:t>
      </w:r>
      <w:proofErr w:type="spellEnd"/>
      <w:r w:rsidRPr="009A57A3">
        <w:rPr>
          <w:rFonts w:ascii="Calibri" w:hAnsi="Calibri" w:cs="Calibri"/>
          <w:bCs/>
          <w:iCs/>
          <w:sz w:val="20"/>
          <w:szCs w:val="20"/>
        </w:rPr>
        <w:t xml:space="preserve"> Santos e Luciana Mendes, como servidores responsáveis pela fiscalização, que, dentre outras, terá as seguintes atribuições:</w:t>
      </w:r>
    </w:p>
    <w:p w14:paraId="0C5AA512"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7.5.4.1.</w:t>
      </w:r>
      <w:r w:rsidRPr="009A57A3">
        <w:rPr>
          <w:rFonts w:ascii="Calibri" w:hAnsi="Calibri" w:cs="Calibri"/>
          <w:bCs/>
          <w:iCs/>
          <w:sz w:val="20"/>
          <w:szCs w:val="20"/>
        </w:rPr>
        <w:tab/>
        <w:t>Fiscalizar a regularidade e adequação do fornecimento;</w:t>
      </w:r>
    </w:p>
    <w:p w14:paraId="0C7B51A0"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7.5.4.2.</w:t>
      </w:r>
      <w:r w:rsidRPr="009A57A3">
        <w:rPr>
          <w:rFonts w:ascii="Calibri" w:hAnsi="Calibri" w:cs="Calibri"/>
          <w:bCs/>
          <w:iCs/>
          <w:sz w:val="20"/>
          <w:szCs w:val="20"/>
        </w:rPr>
        <w:tab/>
        <w:t>Disponibilizar toda a infraestrutura necessária à entrega do objeto, conforme o caso, nas condições e prazos estabelecidos;</w:t>
      </w:r>
    </w:p>
    <w:p w14:paraId="71F70F6F"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7.5.4.3.</w:t>
      </w:r>
      <w:r w:rsidRPr="009A57A3">
        <w:rPr>
          <w:rFonts w:ascii="Calibri" w:hAnsi="Calibri" w:cs="Calibri"/>
          <w:bCs/>
          <w:iCs/>
          <w:sz w:val="20"/>
          <w:szCs w:val="20"/>
        </w:rPr>
        <w:tab/>
        <w:t>Verificar a conformidade dos bens fornecidos com as especificações contidas no Edital e seus anexos, recusando o fornecimento de objeto diverso, salvo quando de qualidade superior e devidamente aceito pela CONTRATANTE;</w:t>
      </w:r>
    </w:p>
    <w:p w14:paraId="2E180AE3"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7.5.4.4.</w:t>
      </w:r>
      <w:r w:rsidRPr="009A57A3">
        <w:rPr>
          <w:rFonts w:ascii="Calibri" w:hAnsi="Calibri" w:cs="Calibri"/>
          <w:bCs/>
          <w:iCs/>
          <w:sz w:val="20"/>
          <w:szCs w:val="20"/>
        </w:rPr>
        <w:tab/>
        <w:t>Receber o objeto contratual e atestar as respectivas faturas e notas fiscais, encaminhando-as ao gestor do contrato para pagamento;</w:t>
      </w:r>
    </w:p>
    <w:p w14:paraId="6B668027"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7.5.4.5.</w:t>
      </w:r>
      <w:r w:rsidRPr="009A57A3">
        <w:rPr>
          <w:rFonts w:ascii="Calibri" w:hAnsi="Calibri" w:cs="Calibri"/>
          <w:bCs/>
          <w:iCs/>
          <w:sz w:val="20"/>
          <w:szCs w:val="20"/>
        </w:rPr>
        <w:tab/>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564F4244"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7.5.4.6.</w:t>
      </w:r>
      <w:r w:rsidRPr="009A57A3">
        <w:rPr>
          <w:rFonts w:ascii="Calibri" w:hAnsi="Calibri" w:cs="Calibri"/>
          <w:bCs/>
          <w:iCs/>
          <w:sz w:val="20"/>
          <w:szCs w:val="20"/>
        </w:rPr>
        <w:tab/>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39AE0C56"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7.5.4.7.</w:t>
      </w:r>
      <w:r w:rsidRPr="009A57A3">
        <w:rPr>
          <w:rFonts w:ascii="Calibri" w:hAnsi="Calibri" w:cs="Calibri"/>
          <w:bCs/>
          <w:iCs/>
          <w:sz w:val="20"/>
          <w:szCs w:val="20"/>
        </w:rPr>
        <w:tab/>
        <w:t>Comunicar imediatamente ao gestor do CONTRATO as ocorrências que possam inviabilizar a entrega nas datas pactuadas, com vistas à atualização do cronograma;</w:t>
      </w:r>
    </w:p>
    <w:p w14:paraId="651C0CB7"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7.5.4.8.</w:t>
      </w:r>
      <w:r w:rsidRPr="009A57A3">
        <w:rPr>
          <w:rFonts w:ascii="Calibri" w:hAnsi="Calibri" w:cs="Calibri"/>
          <w:bCs/>
          <w:iCs/>
          <w:sz w:val="20"/>
          <w:szCs w:val="20"/>
        </w:rPr>
        <w:tab/>
        <w:t xml:space="preserve">Verificar a manutenção das condições de habilitação da CONTRATADA, acompanhar o empenho, o pagamento, as garantias, as glosas e a formalização de </w:t>
      </w:r>
      <w:proofErr w:type="spellStart"/>
      <w:r w:rsidRPr="009A57A3">
        <w:rPr>
          <w:rFonts w:ascii="Calibri" w:hAnsi="Calibri" w:cs="Calibri"/>
          <w:bCs/>
          <w:iCs/>
          <w:sz w:val="20"/>
          <w:szCs w:val="20"/>
        </w:rPr>
        <w:t>apostilamento</w:t>
      </w:r>
      <w:proofErr w:type="spellEnd"/>
      <w:r w:rsidRPr="009A57A3">
        <w:rPr>
          <w:rFonts w:ascii="Calibri" w:hAnsi="Calibri" w:cs="Calibri"/>
          <w:bCs/>
          <w:iCs/>
          <w:sz w:val="20"/>
          <w:szCs w:val="20"/>
        </w:rPr>
        <w:t xml:space="preserve"> e termos aditivos, solicitando quaisquer documentos comprobatórios pertinentes, caso necessário;</w:t>
      </w:r>
    </w:p>
    <w:p w14:paraId="03B17F68" w14:textId="42064CC2"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7.5.4.9.</w:t>
      </w:r>
      <w:r w:rsidRPr="009A57A3">
        <w:rPr>
          <w:rFonts w:ascii="Calibri" w:hAnsi="Calibri" w:cs="Calibri"/>
          <w:bCs/>
          <w:iCs/>
          <w:sz w:val="20"/>
          <w:szCs w:val="20"/>
        </w:rPr>
        <w:tab/>
        <w:t>Comunicar por escrito ao gestor do CONTRATO as faltas cometidas pela CONTRATADA que sejam passíveis de aplicação de penalidade.</w:t>
      </w:r>
    </w:p>
    <w:p w14:paraId="4B716F8E" w14:textId="06BB8DCA"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7.5.5.</w:t>
      </w:r>
      <w:r w:rsidRPr="009A57A3">
        <w:rPr>
          <w:rFonts w:ascii="Calibri" w:hAnsi="Calibri" w:cs="Calibri"/>
          <w:b/>
          <w:bCs/>
          <w:iCs/>
          <w:sz w:val="20"/>
          <w:szCs w:val="20"/>
        </w:rPr>
        <w:tab/>
      </w:r>
      <w:r>
        <w:rPr>
          <w:rFonts w:ascii="Calibri" w:hAnsi="Calibri" w:cs="Calibri"/>
          <w:bCs/>
          <w:iCs/>
          <w:sz w:val="20"/>
          <w:szCs w:val="20"/>
        </w:rPr>
        <w:t xml:space="preserve"> </w:t>
      </w:r>
      <w:r w:rsidRPr="009A57A3">
        <w:rPr>
          <w:rFonts w:ascii="Calibri" w:hAnsi="Calibri" w:cs="Calibri"/>
          <w:bCs/>
          <w:iCs/>
          <w:sz w:val="20"/>
          <w:szCs w:val="20"/>
        </w:rPr>
        <w:t>A Contratante designa o Sr. Severino Brito, Gerente da Farmácia, como servidor responsável pela gestão do contrato, que, dentre outras, terá as seguintes atribuições:</w:t>
      </w:r>
    </w:p>
    <w:p w14:paraId="59D17A54"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7.5.5.1.</w:t>
      </w:r>
      <w:r w:rsidRPr="009A57A3">
        <w:rPr>
          <w:rFonts w:ascii="Calibri" w:hAnsi="Calibri" w:cs="Calibri"/>
          <w:bCs/>
          <w:iCs/>
          <w:sz w:val="20"/>
          <w:szCs w:val="20"/>
        </w:rPr>
        <w:tab/>
        <w:t>Coordenar e atualizar o processo de acompanhamento e fiscalização da ata, elaborando relatórios, quando for o caso, e promovendo os registros formais, no histórico de gerenciamento, de todas as ocorrências relacionadas a alterações e prorrogações contratuais;</w:t>
      </w:r>
    </w:p>
    <w:p w14:paraId="544ED71C"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7.5.5.2.</w:t>
      </w:r>
      <w:r w:rsidRPr="009A57A3">
        <w:rPr>
          <w:rFonts w:ascii="Calibri" w:hAnsi="Calibri" w:cs="Calibri"/>
          <w:bCs/>
          <w:iCs/>
          <w:sz w:val="20"/>
          <w:szCs w:val="20"/>
        </w:rPr>
        <w:tab/>
        <w:t>Acompanhar e observar o cumprimento das cláusulas, bem como os registros realizados pelo fiscal do CONTRATO acerca de todas as ocorrências relacionadas à</w:t>
      </w:r>
      <w:proofErr w:type="gramStart"/>
      <w:r w:rsidRPr="009A57A3">
        <w:rPr>
          <w:rFonts w:ascii="Calibri" w:hAnsi="Calibri" w:cs="Calibri"/>
          <w:bCs/>
          <w:iCs/>
          <w:sz w:val="20"/>
          <w:szCs w:val="20"/>
        </w:rPr>
        <w:t xml:space="preserve">  </w:t>
      </w:r>
      <w:proofErr w:type="gramEnd"/>
      <w:r w:rsidRPr="009A57A3">
        <w:rPr>
          <w:rFonts w:ascii="Calibri" w:hAnsi="Calibri" w:cs="Calibri"/>
          <w:bCs/>
          <w:iCs/>
          <w:sz w:val="20"/>
          <w:szCs w:val="20"/>
        </w:rPr>
        <w:t xml:space="preserve">execução e as medidas adotadas, informando, se for o caso, à autoridade superior àquelas que ultrapassarem a sua competência; </w:t>
      </w:r>
    </w:p>
    <w:p w14:paraId="6F9F2AE8"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7.5.5.3.</w:t>
      </w:r>
      <w:r w:rsidRPr="009A57A3">
        <w:rPr>
          <w:rFonts w:ascii="Calibri" w:hAnsi="Calibri" w:cs="Calibri"/>
          <w:bCs/>
          <w:iCs/>
          <w:sz w:val="20"/>
          <w:szCs w:val="20"/>
        </w:rPr>
        <w:tab/>
        <w:t>Solicitar abertura de processo administrativo visando à aplicação de penalidade cabível, garantindo a defesa prévia à CONTRATADA;</w:t>
      </w:r>
    </w:p>
    <w:p w14:paraId="483DE909"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7.5.5.4.</w:t>
      </w:r>
      <w:r w:rsidRPr="009A57A3">
        <w:rPr>
          <w:rFonts w:ascii="Calibri" w:hAnsi="Calibri" w:cs="Calibri"/>
          <w:bCs/>
          <w:iCs/>
          <w:sz w:val="20"/>
          <w:szCs w:val="20"/>
        </w:rPr>
        <w:tab/>
        <w:t>Propor aplicação de sanções administrativas pelo descumprimento das cláusulas apontadas pelos fiscais do CONTRATO;</w:t>
      </w:r>
    </w:p>
    <w:p w14:paraId="0A21E7B2"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7.5.5.5.</w:t>
      </w:r>
      <w:r w:rsidRPr="009A57A3">
        <w:rPr>
          <w:rFonts w:ascii="Calibri" w:hAnsi="Calibri" w:cs="Calibri"/>
          <w:bCs/>
          <w:iCs/>
          <w:sz w:val="20"/>
          <w:szCs w:val="20"/>
        </w:rPr>
        <w:tab/>
        <w:t>Providenciar o pagamento das notas fiscais/</w:t>
      </w:r>
      <w:proofErr w:type="gramStart"/>
      <w:r w:rsidRPr="009A57A3">
        <w:rPr>
          <w:rFonts w:ascii="Calibri" w:hAnsi="Calibri" w:cs="Calibri"/>
          <w:bCs/>
          <w:iCs/>
          <w:sz w:val="20"/>
          <w:szCs w:val="20"/>
        </w:rPr>
        <w:t>faturas emitidas pela CONTRATADA, mediante a observância das exigências contratuais e legais</w:t>
      </w:r>
      <w:proofErr w:type="gramEnd"/>
      <w:r w:rsidRPr="009A57A3">
        <w:rPr>
          <w:rFonts w:ascii="Calibri" w:hAnsi="Calibri" w:cs="Calibri"/>
          <w:bCs/>
          <w:iCs/>
          <w:sz w:val="20"/>
          <w:szCs w:val="20"/>
        </w:rPr>
        <w:t>;</w:t>
      </w:r>
    </w:p>
    <w:p w14:paraId="51C260F1" w14:textId="77777777" w:rsidR="009A57A3" w:rsidRPr="009A57A3" w:rsidRDefault="009A57A3" w:rsidP="009A57A3">
      <w:pPr>
        <w:pBdr>
          <w:top w:val="nil"/>
          <w:left w:val="nil"/>
          <w:bottom w:val="nil"/>
          <w:right w:val="nil"/>
          <w:between w:val="nil"/>
        </w:pBdr>
        <w:tabs>
          <w:tab w:val="right" w:pos="0"/>
          <w:tab w:val="right" w:pos="567"/>
        </w:tabs>
        <w:spacing w:line="276" w:lineRule="auto"/>
        <w:ind w:left="1416"/>
        <w:jc w:val="both"/>
        <w:rPr>
          <w:rFonts w:ascii="Calibri" w:hAnsi="Calibri" w:cs="Calibri"/>
          <w:bCs/>
          <w:iCs/>
          <w:sz w:val="20"/>
          <w:szCs w:val="20"/>
        </w:rPr>
      </w:pPr>
      <w:r w:rsidRPr="009A57A3">
        <w:rPr>
          <w:rFonts w:ascii="Calibri" w:hAnsi="Calibri" w:cs="Calibri"/>
          <w:b/>
          <w:bCs/>
          <w:iCs/>
          <w:sz w:val="20"/>
          <w:szCs w:val="20"/>
        </w:rPr>
        <w:t>7.5.5.6.</w:t>
      </w:r>
      <w:r w:rsidRPr="009A57A3">
        <w:rPr>
          <w:rFonts w:ascii="Calibri" w:hAnsi="Calibri" w:cs="Calibri"/>
          <w:bCs/>
          <w:iCs/>
          <w:sz w:val="20"/>
          <w:szCs w:val="20"/>
        </w:rPr>
        <w:tab/>
        <w:t>Manter controle atualizado dos pagamentos efetuados, observando que o valor do da ata não seja ultrapassado.</w:t>
      </w:r>
    </w:p>
    <w:p w14:paraId="290DF01E" w14:textId="77777777" w:rsidR="009A57A3" w:rsidRPr="009A57A3" w:rsidRDefault="009A57A3" w:rsidP="009A57A3">
      <w:pPr>
        <w:pBdr>
          <w:top w:val="nil"/>
          <w:left w:val="nil"/>
          <w:bottom w:val="nil"/>
          <w:right w:val="nil"/>
          <w:between w:val="nil"/>
        </w:pBdr>
        <w:tabs>
          <w:tab w:val="right" w:pos="0"/>
          <w:tab w:val="right" w:pos="567"/>
        </w:tabs>
        <w:spacing w:line="276" w:lineRule="auto"/>
        <w:jc w:val="both"/>
        <w:rPr>
          <w:rFonts w:ascii="Calibri" w:hAnsi="Calibri" w:cs="Calibri"/>
          <w:bCs/>
          <w:iCs/>
          <w:sz w:val="20"/>
          <w:szCs w:val="20"/>
        </w:rPr>
      </w:pPr>
    </w:p>
    <w:p w14:paraId="16C17E53" w14:textId="77777777" w:rsidR="009A57A3" w:rsidRP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7.5.6.</w:t>
      </w:r>
      <w:r w:rsidRPr="009A57A3">
        <w:rPr>
          <w:rFonts w:ascii="Calibri" w:hAnsi="Calibri" w:cs="Calibri"/>
          <w:bCs/>
          <w:iCs/>
          <w:sz w:val="20"/>
          <w:szCs w:val="20"/>
        </w:rPr>
        <w:tab/>
        <w:t xml:space="preserve"> A ciência da designação deverá ser assinada pelos servidores indicados para atuar como fiscal e gestor do CONTRATO, conforme termo de ciência anexo.</w:t>
      </w:r>
    </w:p>
    <w:p w14:paraId="0CBDA1AF" w14:textId="643B33A8" w:rsidR="00E9108E"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r w:rsidRPr="009A57A3">
        <w:rPr>
          <w:rFonts w:ascii="Calibri" w:hAnsi="Calibri" w:cs="Calibri"/>
          <w:b/>
          <w:bCs/>
          <w:iCs/>
          <w:sz w:val="20"/>
          <w:szCs w:val="20"/>
        </w:rPr>
        <w:t>7.5.7.</w:t>
      </w:r>
      <w:r>
        <w:rPr>
          <w:rFonts w:ascii="Calibri" w:hAnsi="Calibri" w:cs="Calibri"/>
          <w:bCs/>
          <w:iCs/>
          <w:sz w:val="20"/>
          <w:szCs w:val="20"/>
        </w:rPr>
        <w:t xml:space="preserve"> </w:t>
      </w:r>
      <w:r w:rsidRPr="009A57A3">
        <w:rPr>
          <w:rFonts w:ascii="Calibri" w:hAnsi="Calibri" w:cs="Calibri"/>
          <w:bCs/>
          <w:iCs/>
          <w:sz w:val="20"/>
          <w:szCs w:val="20"/>
        </w:rPr>
        <w:tab/>
        <w:t xml:space="preserve">A substituição do fiscal e do gestor designados, por razões de conveniência ou interesse público, será realizada mediante simples </w:t>
      </w:r>
      <w:proofErr w:type="spellStart"/>
      <w:r w:rsidRPr="009A57A3">
        <w:rPr>
          <w:rFonts w:ascii="Calibri" w:hAnsi="Calibri" w:cs="Calibri"/>
          <w:bCs/>
          <w:iCs/>
          <w:sz w:val="20"/>
          <w:szCs w:val="20"/>
        </w:rPr>
        <w:t>apostilamento</w:t>
      </w:r>
      <w:proofErr w:type="spellEnd"/>
      <w:r w:rsidRPr="009A57A3">
        <w:rPr>
          <w:rFonts w:ascii="Calibri" w:hAnsi="Calibri" w:cs="Calibri"/>
          <w:bCs/>
          <w:iCs/>
          <w:sz w:val="20"/>
          <w:szCs w:val="20"/>
        </w:rPr>
        <w:t xml:space="preserve"> a ata, devendo o substituto assinar novo termo de ciência.</w:t>
      </w:r>
    </w:p>
    <w:p w14:paraId="4E39937D" w14:textId="77777777" w:rsid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p>
    <w:p w14:paraId="11DC0BFD" w14:textId="77777777" w:rsid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p>
    <w:p w14:paraId="41C499C3" w14:textId="77777777" w:rsidR="009A57A3" w:rsidRDefault="009A57A3" w:rsidP="009A57A3">
      <w:pPr>
        <w:pBdr>
          <w:top w:val="nil"/>
          <w:left w:val="nil"/>
          <w:bottom w:val="nil"/>
          <w:right w:val="nil"/>
          <w:between w:val="nil"/>
        </w:pBdr>
        <w:tabs>
          <w:tab w:val="right" w:pos="0"/>
          <w:tab w:val="right" w:pos="567"/>
        </w:tabs>
        <w:spacing w:line="276" w:lineRule="auto"/>
        <w:ind w:left="567"/>
        <w:jc w:val="both"/>
        <w:rPr>
          <w:rFonts w:ascii="Calibri" w:hAnsi="Calibri" w:cs="Calibri"/>
          <w:bCs/>
          <w:iCs/>
          <w:sz w:val="20"/>
          <w:szCs w:val="20"/>
        </w:rPr>
      </w:pPr>
    </w:p>
    <w:p w14:paraId="76B057A1" w14:textId="51078522"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8. DOS CRITÉRIOS E PRAZOS DE PAGAMENTO</w:t>
      </w:r>
    </w:p>
    <w:p w14:paraId="42EAABCD" w14:textId="238F71A5"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8.1.</w:t>
      </w:r>
      <w:r>
        <w:rPr>
          <w:rFonts w:ascii="Calibri" w:hAnsi="Calibri" w:cs="Calibri"/>
          <w:bCs/>
          <w:iCs/>
          <w:sz w:val="20"/>
          <w:szCs w:val="20"/>
        </w:rPr>
        <w:t xml:space="preserve"> </w:t>
      </w:r>
      <w:r w:rsidRPr="00E9108E">
        <w:rPr>
          <w:rFonts w:ascii="Calibri" w:hAnsi="Calibri" w:cs="Calibri"/>
          <w:bCs/>
          <w:iCs/>
          <w:sz w:val="20"/>
          <w:szCs w:val="20"/>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3FCDC265" w14:textId="04C804B1"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8.2.</w:t>
      </w:r>
      <w:r>
        <w:rPr>
          <w:rFonts w:ascii="Calibri" w:hAnsi="Calibri" w:cs="Calibri"/>
          <w:bCs/>
          <w:iCs/>
          <w:sz w:val="20"/>
          <w:szCs w:val="20"/>
        </w:rPr>
        <w:t xml:space="preserve"> </w:t>
      </w:r>
      <w:r w:rsidRPr="00E9108E">
        <w:rPr>
          <w:rFonts w:ascii="Calibri" w:hAnsi="Calibri" w:cs="Calibri"/>
          <w:bCs/>
          <w:iCs/>
          <w:sz w:val="20"/>
          <w:szCs w:val="20"/>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E9108E">
        <w:rPr>
          <w:rFonts w:ascii="Calibri" w:hAnsi="Calibri" w:cs="Calibri"/>
          <w:bCs/>
          <w:iCs/>
          <w:sz w:val="20"/>
          <w:szCs w:val="20"/>
        </w:rPr>
        <w:t>sob pena</w:t>
      </w:r>
      <w:proofErr w:type="gramEnd"/>
      <w:r w:rsidRPr="00E9108E">
        <w:rPr>
          <w:rFonts w:ascii="Calibri" w:hAnsi="Calibri" w:cs="Calibri"/>
          <w:bCs/>
          <w:iCs/>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5BA323C2" w14:textId="34B7DE59"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
          <w:bCs/>
          <w:iCs/>
          <w:sz w:val="20"/>
          <w:szCs w:val="20"/>
        </w:rPr>
        <w:t>8.3.</w:t>
      </w:r>
      <w:r>
        <w:rPr>
          <w:rFonts w:ascii="Calibri" w:hAnsi="Calibri" w:cs="Calibri"/>
          <w:bCs/>
          <w:iCs/>
          <w:sz w:val="20"/>
          <w:szCs w:val="20"/>
        </w:rPr>
        <w:t xml:space="preserve"> </w:t>
      </w:r>
      <w:r w:rsidRPr="00E9108E">
        <w:rPr>
          <w:rFonts w:ascii="Calibri" w:hAnsi="Calibri" w:cs="Calibri"/>
          <w:bCs/>
          <w:iCs/>
          <w:sz w:val="20"/>
          <w:szCs w:val="20"/>
        </w:rPr>
        <w:t>Quando não for possível verificar diretamente no CADFOR-PE, a regularidade fiscal e trabalhista da CONTRATADA será comprovada mediante a apresentação das seguintes certidões:</w:t>
      </w:r>
    </w:p>
    <w:p w14:paraId="1C42046D" w14:textId="0C341467" w:rsid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8.3.1.</w:t>
      </w:r>
      <w:r>
        <w:rPr>
          <w:rFonts w:ascii="Calibri" w:hAnsi="Calibri" w:cs="Calibri"/>
          <w:bCs/>
          <w:iCs/>
          <w:sz w:val="20"/>
          <w:szCs w:val="20"/>
        </w:rPr>
        <w:t xml:space="preserve"> </w:t>
      </w:r>
      <w:r w:rsidRPr="00E9108E">
        <w:rPr>
          <w:rFonts w:ascii="Calibri" w:hAnsi="Calibri" w:cs="Calibri"/>
          <w:bCs/>
          <w:iCs/>
          <w:sz w:val="20"/>
          <w:szCs w:val="20"/>
        </w:rPr>
        <w:t>Certidão Negativa de Débitos relativos a Créditos Tributários Federais e à Dívida Ativa da União (CND);</w:t>
      </w:r>
    </w:p>
    <w:p w14:paraId="32D91124" w14:textId="7A1E070A"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8.3.2.</w:t>
      </w:r>
      <w:r>
        <w:rPr>
          <w:rFonts w:ascii="Calibri" w:hAnsi="Calibri" w:cs="Calibri"/>
          <w:bCs/>
          <w:iCs/>
          <w:sz w:val="20"/>
          <w:szCs w:val="20"/>
        </w:rPr>
        <w:t xml:space="preserve"> </w:t>
      </w:r>
      <w:r w:rsidRPr="00E9108E">
        <w:rPr>
          <w:rFonts w:ascii="Calibri" w:hAnsi="Calibri" w:cs="Calibri"/>
          <w:bCs/>
          <w:iCs/>
          <w:sz w:val="20"/>
          <w:szCs w:val="20"/>
        </w:rPr>
        <w:t>Certidões que comprovem a regularidade perante as Fazendas Estadual ou Distrital do domicílio ou sede da CONTRATADA;</w:t>
      </w:r>
    </w:p>
    <w:p w14:paraId="7664E01A" w14:textId="6CB75C96" w:rsidR="008419F7"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8.3.3.</w:t>
      </w:r>
      <w:r>
        <w:rPr>
          <w:rFonts w:ascii="Calibri" w:hAnsi="Calibri" w:cs="Calibri"/>
          <w:bCs/>
          <w:iCs/>
          <w:sz w:val="20"/>
          <w:szCs w:val="20"/>
        </w:rPr>
        <w:t xml:space="preserve"> </w:t>
      </w:r>
      <w:r w:rsidRPr="00E9108E">
        <w:rPr>
          <w:rFonts w:ascii="Calibri" w:hAnsi="Calibri" w:cs="Calibri"/>
          <w:bCs/>
          <w:iCs/>
          <w:sz w:val="20"/>
          <w:szCs w:val="20"/>
        </w:rPr>
        <w:t xml:space="preserve">Certidão de Regularidade do FGTS (CRF); </w:t>
      </w:r>
      <w:proofErr w:type="gramStart"/>
      <w:r w:rsidRPr="00E9108E">
        <w:rPr>
          <w:rFonts w:ascii="Calibri" w:hAnsi="Calibri" w:cs="Calibri"/>
          <w:bCs/>
          <w:iCs/>
          <w:sz w:val="20"/>
          <w:szCs w:val="20"/>
        </w:rPr>
        <w:t>e</w:t>
      </w:r>
      <w:proofErr w:type="gramEnd"/>
    </w:p>
    <w:p w14:paraId="1663D685" w14:textId="042535EE" w:rsidR="00E9108E" w:rsidRDefault="00E9108E" w:rsidP="00E9108E">
      <w:pPr>
        <w:pStyle w:val="Corpodetexto211"/>
        <w:spacing w:before="120" w:after="0" w:line="276" w:lineRule="auto"/>
        <w:ind w:left="1416"/>
        <w:jc w:val="both"/>
        <w:rPr>
          <w:rFonts w:ascii="Calibri" w:hAnsi="Calibri" w:cs="Calibri"/>
          <w:bCs/>
          <w:iCs/>
          <w:sz w:val="20"/>
          <w:szCs w:val="20"/>
        </w:rPr>
      </w:pPr>
      <w:r w:rsidRPr="00E9108E">
        <w:rPr>
          <w:rFonts w:ascii="Calibri" w:hAnsi="Calibri" w:cs="Calibri"/>
          <w:b/>
          <w:bCs/>
          <w:iCs/>
          <w:sz w:val="20"/>
          <w:szCs w:val="20"/>
        </w:rPr>
        <w:t>8.3.4.</w:t>
      </w:r>
      <w:r>
        <w:rPr>
          <w:rFonts w:ascii="Calibri" w:hAnsi="Calibri" w:cs="Calibri"/>
          <w:bCs/>
          <w:iCs/>
          <w:sz w:val="20"/>
          <w:szCs w:val="20"/>
        </w:rPr>
        <w:t xml:space="preserve"> </w:t>
      </w:r>
      <w:r w:rsidRPr="00E9108E">
        <w:rPr>
          <w:rFonts w:ascii="Calibri" w:hAnsi="Calibri" w:cs="Calibri"/>
          <w:bCs/>
          <w:iCs/>
          <w:sz w:val="20"/>
          <w:szCs w:val="20"/>
        </w:rPr>
        <w:t>Certidão Negativa de Débitos Trabalhistas (CNDT).</w:t>
      </w:r>
    </w:p>
    <w:p w14:paraId="7DDE2EE9" w14:textId="2F9B87AF"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8.4.</w:t>
      </w:r>
      <w:r>
        <w:rPr>
          <w:rFonts w:ascii="Calibri" w:hAnsi="Calibri" w:cs="Calibri"/>
          <w:bCs/>
          <w:iCs/>
          <w:sz w:val="20"/>
          <w:szCs w:val="20"/>
        </w:rPr>
        <w:t xml:space="preserve"> </w:t>
      </w:r>
      <w:r w:rsidRPr="00E9108E">
        <w:rPr>
          <w:rFonts w:ascii="Calibri" w:hAnsi="Calibri" w:cs="Calibri"/>
          <w:bCs/>
          <w:iCs/>
          <w:sz w:val="20"/>
          <w:szCs w:val="20"/>
        </w:rPr>
        <w:t xml:space="preserve">Caso não </w:t>
      </w:r>
      <w:proofErr w:type="gramStart"/>
      <w:r w:rsidRPr="00E9108E">
        <w:rPr>
          <w:rFonts w:ascii="Calibri" w:hAnsi="Calibri" w:cs="Calibri"/>
          <w:bCs/>
          <w:iCs/>
          <w:sz w:val="20"/>
          <w:szCs w:val="20"/>
        </w:rPr>
        <w:t>seja</w:t>
      </w:r>
      <w:proofErr w:type="gramEnd"/>
      <w:r w:rsidRPr="00E9108E">
        <w:rPr>
          <w:rFonts w:ascii="Calibri" w:hAnsi="Calibri" w:cs="Calibri"/>
          <w:bCs/>
          <w:iCs/>
          <w:sz w:val="20"/>
          <w:szCs w:val="20"/>
        </w:rPr>
        <w:t>(m) apresentado(s) quaisquer dos documentos de regularidade ou os documentos encaminhados contenham pendências, a CONTRATADA terá 10 (dez) dias para sanar a ausência identificada, prazo em que o pagamento correspondente ao mês em referência ficará suspenso.</w:t>
      </w:r>
    </w:p>
    <w:p w14:paraId="4FBA98E7" w14:textId="521DCBFF" w:rsidR="00E9108E" w:rsidRPr="00E9108E" w:rsidRDefault="00E9108E" w:rsidP="008B2C95">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8.5.</w:t>
      </w:r>
      <w:r>
        <w:rPr>
          <w:rFonts w:ascii="Calibri" w:hAnsi="Calibri" w:cs="Calibri"/>
          <w:bCs/>
          <w:iCs/>
          <w:sz w:val="20"/>
          <w:szCs w:val="20"/>
        </w:rPr>
        <w:t xml:space="preserve"> </w:t>
      </w:r>
      <w:r w:rsidRPr="00E9108E">
        <w:rPr>
          <w:rFonts w:ascii="Calibri" w:hAnsi="Calibri" w:cs="Calibri"/>
          <w:bCs/>
          <w:iCs/>
          <w:sz w:val="20"/>
          <w:szCs w:val="20"/>
        </w:rPr>
        <w:t>Caso não seja sanada a pendência no prazo estipulado, estará configurada a não manutenção das condições de habilitação pela CONTRATADA, devendo a CONTRATANTE instaurar processo administrativo para extinção e comunicar aos órgãos de fiscalização da regularidade fiscal quanto à inadimplência da CONTRATADA, sem prejuízo da retomada dos pagamentos pelos fornecimentos efetivamente executados.</w:t>
      </w:r>
    </w:p>
    <w:p w14:paraId="4488C44A" w14:textId="0AFFCE0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8.6.</w:t>
      </w:r>
      <w:r>
        <w:rPr>
          <w:rFonts w:ascii="Calibri" w:hAnsi="Calibri" w:cs="Calibri"/>
          <w:bCs/>
          <w:iCs/>
          <w:sz w:val="20"/>
          <w:szCs w:val="20"/>
        </w:rPr>
        <w:t xml:space="preserve"> </w:t>
      </w:r>
      <w:r w:rsidRPr="00E9108E">
        <w:rPr>
          <w:rFonts w:ascii="Calibri" w:hAnsi="Calibri" w:cs="Calibri"/>
          <w:bCs/>
          <w:iCs/>
          <w:sz w:val="20"/>
          <w:szCs w:val="20"/>
        </w:rPr>
        <w:t>Havendo erro na apresentação da Nota Fiscal/Fatura, ou circunstância que impeça a liquidação da despesa, esta ficará sobrestada até que a CONTRATADA providencie as medidas saneadoras.</w:t>
      </w:r>
    </w:p>
    <w:p w14:paraId="4DDF13B6" w14:textId="782ECF75"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8.7.</w:t>
      </w:r>
      <w:r>
        <w:rPr>
          <w:rFonts w:ascii="Calibri" w:hAnsi="Calibri" w:cs="Calibri"/>
          <w:bCs/>
          <w:iCs/>
          <w:sz w:val="20"/>
          <w:szCs w:val="20"/>
        </w:rPr>
        <w:t xml:space="preserve"> </w:t>
      </w:r>
      <w:r w:rsidRPr="00E9108E">
        <w:rPr>
          <w:rFonts w:ascii="Calibri" w:hAnsi="Calibri" w:cs="Calibri"/>
          <w:bCs/>
          <w:iCs/>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9108E">
        <w:rPr>
          <w:rFonts w:ascii="Calibri" w:hAnsi="Calibri" w:cs="Calibri"/>
          <w:bCs/>
          <w:iCs/>
          <w:sz w:val="20"/>
          <w:szCs w:val="20"/>
        </w:rPr>
        <w:t>pertine</w:t>
      </w:r>
      <w:proofErr w:type="spellEnd"/>
      <w:r w:rsidRPr="00E9108E">
        <w:rPr>
          <w:rFonts w:ascii="Calibri" w:hAnsi="Calibri" w:cs="Calibri"/>
          <w:bCs/>
          <w:iCs/>
          <w:sz w:val="20"/>
          <w:szCs w:val="20"/>
        </w:rPr>
        <w:t xml:space="preserve"> à parcela incontroversa da execução do objeto, para efeito de liquidação e pagamento.</w:t>
      </w:r>
    </w:p>
    <w:p w14:paraId="02041C3D" w14:textId="74C350A2"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8.8.</w:t>
      </w:r>
      <w:r>
        <w:rPr>
          <w:rFonts w:ascii="Calibri" w:hAnsi="Calibri" w:cs="Calibri"/>
          <w:bCs/>
          <w:iCs/>
          <w:sz w:val="20"/>
          <w:szCs w:val="20"/>
        </w:rPr>
        <w:t xml:space="preserve"> </w:t>
      </w:r>
      <w:r w:rsidRPr="00E9108E">
        <w:rPr>
          <w:rFonts w:ascii="Calibri" w:hAnsi="Calibri" w:cs="Calibri"/>
          <w:bCs/>
          <w:iCs/>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72BC11F2" w14:textId="791C7099" w:rsidR="00E9108E" w:rsidRPr="00E9108E" w:rsidRDefault="00E9108E" w:rsidP="00E9108E">
      <w:pPr>
        <w:pStyle w:val="Corpodetexto211"/>
        <w:spacing w:before="120" w:line="276" w:lineRule="auto"/>
        <w:ind w:left="708"/>
        <w:jc w:val="both"/>
        <w:rPr>
          <w:rFonts w:ascii="Calibri" w:hAnsi="Calibri" w:cs="Calibri"/>
          <w:bCs/>
          <w:iCs/>
          <w:sz w:val="20"/>
          <w:szCs w:val="20"/>
        </w:rPr>
      </w:pPr>
      <w:r w:rsidRPr="00E9108E">
        <w:rPr>
          <w:rFonts w:ascii="Calibri" w:hAnsi="Calibri" w:cs="Calibri"/>
          <w:b/>
          <w:bCs/>
          <w:iCs/>
          <w:sz w:val="20"/>
          <w:szCs w:val="20"/>
        </w:rPr>
        <w:t>8.9.</w:t>
      </w:r>
      <w:r>
        <w:rPr>
          <w:rFonts w:ascii="Calibri" w:hAnsi="Calibri" w:cs="Calibri"/>
          <w:bCs/>
          <w:iCs/>
          <w:sz w:val="20"/>
          <w:szCs w:val="20"/>
        </w:rPr>
        <w:t xml:space="preserve"> </w:t>
      </w:r>
      <w:r w:rsidRPr="00E9108E">
        <w:rPr>
          <w:rFonts w:ascii="Calibri" w:hAnsi="Calibri" w:cs="Calibri"/>
          <w:bCs/>
          <w:iCs/>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2AE86" w14:textId="2441D2E5" w:rsidR="00E9108E" w:rsidRPr="00E9108E" w:rsidRDefault="00E9108E" w:rsidP="00E9108E">
      <w:pPr>
        <w:pStyle w:val="Corpodetexto211"/>
        <w:spacing w:before="120" w:after="0" w:line="276" w:lineRule="auto"/>
        <w:ind w:left="708"/>
        <w:jc w:val="both"/>
        <w:rPr>
          <w:rFonts w:ascii="Calibri" w:hAnsi="Calibri" w:cs="Calibri"/>
          <w:bCs/>
          <w:iCs/>
          <w:sz w:val="20"/>
          <w:szCs w:val="20"/>
        </w:rPr>
      </w:pPr>
      <w:r w:rsidRPr="00E9108E">
        <w:rPr>
          <w:rFonts w:ascii="Calibri" w:hAnsi="Calibri" w:cs="Calibri"/>
          <w:b/>
          <w:bCs/>
          <w:iCs/>
          <w:sz w:val="20"/>
          <w:szCs w:val="20"/>
        </w:rPr>
        <w:lastRenderedPageBreak/>
        <w:t>8.10.</w:t>
      </w:r>
      <w:r>
        <w:rPr>
          <w:rFonts w:ascii="Calibri" w:hAnsi="Calibri" w:cs="Calibri"/>
          <w:bCs/>
          <w:iCs/>
          <w:sz w:val="20"/>
          <w:szCs w:val="20"/>
        </w:rPr>
        <w:t xml:space="preserve"> </w:t>
      </w:r>
      <w:r w:rsidRPr="00E9108E">
        <w:rPr>
          <w:rFonts w:ascii="Calibri" w:hAnsi="Calibri" w:cs="Calibri"/>
          <w:bCs/>
          <w:iCs/>
          <w:sz w:val="20"/>
          <w:szCs w:val="20"/>
        </w:rPr>
        <w:t>Nos casos de eventuais atrasos de pagamento, verificados por culpa única e exclusiva da CONTRATANTE, a taxa de atualização financeira sobre os valores devidos à CONTRATADA será calculada mediante a aplicação da seguinte fórmula:</w:t>
      </w:r>
    </w:p>
    <w:p w14:paraId="4E56C722" w14:textId="77777777" w:rsidR="00E9108E" w:rsidRDefault="00E9108E" w:rsidP="00E9108E">
      <w:pPr>
        <w:spacing w:before="120"/>
        <w:jc w:val="center"/>
        <w:rPr>
          <w:b/>
          <w:sz w:val="20"/>
        </w:rPr>
      </w:pPr>
      <w:r>
        <w:rPr>
          <w:b/>
          <w:sz w:val="20"/>
        </w:rPr>
        <w:t xml:space="preserve">EM = I x N x </w:t>
      </w:r>
      <w:r>
        <w:rPr>
          <w:b/>
          <w:spacing w:val="-5"/>
          <w:sz w:val="20"/>
        </w:rPr>
        <w:t>VP</w:t>
      </w:r>
    </w:p>
    <w:p w14:paraId="7FC6CF77" w14:textId="4336AB14" w:rsidR="008419F7" w:rsidRPr="00E9108E" w:rsidRDefault="00204A04" w:rsidP="00E9108E">
      <w:pPr>
        <w:pStyle w:val="Corpodetexto211"/>
        <w:spacing w:before="120" w:after="0" w:line="240" w:lineRule="auto"/>
        <w:jc w:val="both"/>
        <w:rPr>
          <w:rFonts w:ascii="Calibri" w:hAnsi="Calibri" w:cs="Calibri"/>
          <w:bCs/>
          <w:iCs/>
        </w:rPr>
      </w:pPr>
      <w:r>
        <w:rPr>
          <w:rFonts w:ascii="Calibri" w:hAnsi="Calibri" w:cs="Calibri"/>
          <w:bCs/>
          <w:iCs/>
        </w:rPr>
        <w:t xml:space="preserve">Onde </w:t>
      </w:r>
    </w:p>
    <w:tbl>
      <w:tblPr>
        <w:tblStyle w:val="TableNormal"/>
        <w:tblW w:w="0" w:type="auto"/>
        <w:tblInd w:w="272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firstRow="1" w:lastRow="1" w:firstColumn="1" w:lastColumn="1" w:noHBand="0" w:noVBand="0"/>
      </w:tblPr>
      <w:tblGrid>
        <w:gridCol w:w="1119"/>
        <w:gridCol w:w="4551"/>
      </w:tblGrid>
      <w:tr w:rsidR="00E9108E" w14:paraId="504C0C6B" w14:textId="77777777" w:rsidTr="00204A04">
        <w:trPr>
          <w:trHeight w:val="567"/>
        </w:trPr>
        <w:tc>
          <w:tcPr>
            <w:tcW w:w="1119" w:type="dxa"/>
            <w:shd w:val="clear" w:color="auto" w:fill="CCC0D9" w:themeFill="accent4" w:themeFillTint="66"/>
          </w:tcPr>
          <w:p w14:paraId="56AD4A7B" w14:textId="77777777" w:rsidR="00E9108E" w:rsidRDefault="00E9108E" w:rsidP="00F0260E">
            <w:pPr>
              <w:pStyle w:val="TableParagraph"/>
              <w:spacing w:before="221"/>
              <w:ind w:left="30" w:right="1"/>
              <w:jc w:val="center"/>
              <w:rPr>
                <w:b/>
                <w:sz w:val="20"/>
              </w:rPr>
            </w:pPr>
            <w:r>
              <w:rPr>
                <w:b/>
                <w:spacing w:val="-2"/>
                <w:sz w:val="20"/>
              </w:rPr>
              <w:t>SIGLA</w:t>
            </w:r>
          </w:p>
        </w:tc>
        <w:tc>
          <w:tcPr>
            <w:tcW w:w="4551" w:type="dxa"/>
            <w:shd w:val="clear" w:color="auto" w:fill="CCC0D9" w:themeFill="accent4" w:themeFillTint="66"/>
          </w:tcPr>
          <w:p w14:paraId="510F3AB5" w14:textId="77777777" w:rsidR="00E9108E" w:rsidRDefault="00E9108E" w:rsidP="00F0260E">
            <w:pPr>
              <w:pStyle w:val="TableParagraph"/>
              <w:spacing w:before="221"/>
              <w:ind w:left="273" w:right="244"/>
              <w:jc w:val="center"/>
              <w:rPr>
                <w:b/>
                <w:sz w:val="20"/>
              </w:rPr>
            </w:pPr>
            <w:r>
              <w:rPr>
                <w:b/>
                <w:sz w:val="20"/>
              </w:rPr>
              <w:t>SIGNIFICADO/</w:t>
            </w:r>
            <w:r>
              <w:rPr>
                <w:b/>
                <w:spacing w:val="-10"/>
                <w:sz w:val="20"/>
              </w:rPr>
              <w:t xml:space="preserve"> </w:t>
            </w:r>
            <w:r>
              <w:rPr>
                <w:b/>
                <w:spacing w:val="-2"/>
                <w:sz w:val="20"/>
              </w:rPr>
              <w:t>DESCRIÇÃO</w:t>
            </w:r>
          </w:p>
        </w:tc>
      </w:tr>
      <w:tr w:rsidR="00E9108E" w14:paraId="2347A7CD" w14:textId="77777777" w:rsidTr="00F0260E">
        <w:trPr>
          <w:trHeight w:val="567"/>
        </w:trPr>
        <w:tc>
          <w:tcPr>
            <w:tcW w:w="1119" w:type="dxa"/>
          </w:tcPr>
          <w:p w14:paraId="10853679" w14:textId="77777777" w:rsidR="00E9108E" w:rsidRDefault="00E9108E" w:rsidP="00F0260E">
            <w:pPr>
              <w:pStyle w:val="TableParagraph"/>
              <w:spacing w:before="221"/>
              <w:ind w:left="30" w:right="1"/>
              <w:jc w:val="center"/>
              <w:rPr>
                <w:b/>
                <w:sz w:val="20"/>
              </w:rPr>
            </w:pPr>
            <w:r>
              <w:rPr>
                <w:b/>
                <w:spacing w:val="-5"/>
                <w:sz w:val="20"/>
              </w:rPr>
              <w:t>EM</w:t>
            </w:r>
          </w:p>
        </w:tc>
        <w:tc>
          <w:tcPr>
            <w:tcW w:w="4551" w:type="dxa"/>
          </w:tcPr>
          <w:p w14:paraId="61876C03" w14:textId="77777777" w:rsidR="00E9108E" w:rsidRDefault="00E9108E" w:rsidP="00F0260E">
            <w:pPr>
              <w:pStyle w:val="TableParagraph"/>
              <w:spacing w:before="221"/>
              <w:ind w:left="273" w:right="245"/>
              <w:jc w:val="center"/>
              <w:rPr>
                <w:b/>
                <w:sz w:val="20"/>
              </w:rPr>
            </w:pPr>
            <w:proofErr w:type="spellStart"/>
            <w:r>
              <w:rPr>
                <w:b/>
                <w:sz w:val="20"/>
              </w:rPr>
              <w:t>Encargos</w:t>
            </w:r>
            <w:proofErr w:type="spellEnd"/>
            <w:r>
              <w:rPr>
                <w:b/>
                <w:spacing w:val="-6"/>
                <w:sz w:val="20"/>
              </w:rPr>
              <w:t xml:space="preserve"> </w:t>
            </w:r>
            <w:proofErr w:type="spellStart"/>
            <w:r>
              <w:rPr>
                <w:b/>
                <w:spacing w:val="-2"/>
                <w:sz w:val="20"/>
              </w:rPr>
              <w:t>Moratórios</w:t>
            </w:r>
            <w:proofErr w:type="spellEnd"/>
          </w:p>
        </w:tc>
      </w:tr>
      <w:tr w:rsidR="00E9108E" w14:paraId="456D7707" w14:textId="77777777" w:rsidTr="00F0260E">
        <w:trPr>
          <w:trHeight w:val="785"/>
        </w:trPr>
        <w:tc>
          <w:tcPr>
            <w:tcW w:w="1119" w:type="dxa"/>
            <w:shd w:val="clear" w:color="auto" w:fill="D9D9D9"/>
          </w:tcPr>
          <w:p w14:paraId="0EFD2EDB" w14:textId="77777777" w:rsidR="00E9108E" w:rsidRDefault="00E9108E" w:rsidP="00F0260E">
            <w:pPr>
              <w:pStyle w:val="TableParagraph"/>
              <w:spacing w:before="86"/>
              <w:rPr>
                <w:sz w:val="20"/>
              </w:rPr>
            </w:pPr>
          </w:p>
          <w:p w14:paraId="21FB30B2" w14:textId="77777777" w:rsidR="00E9108E" w:rsidRDefault="00E9108E" w:rsidP="00F0260E">
            <w:pPr>
              <w:pStyle w:val="TableParagraph"/>
              <w:ind w:left="30" w:right="1"/>
              <w:jc w:val="center"/>
              <w:rPr>
                <w:b/>
                <w:sz w:val="20"/>
              </w:rPr>
            </w:pPr>
            <w:r>
              <w:rPr>
                <w:b/>
                <w:spacing w:val="-10"/>
                <w:sz w:val="20"/>
              </w:rPr>
              <w:t>N</w:t>
            </w:r>
          </w:p>
        </w:tc>
        <w:tc>
          <w:tcPr>
            <w:tcW w:w="4551" w:type="dxa"/>
            <w:shd w:val="clear" w:color="auto" w:fill="D9D9D9"/>
          </w:tcPr>
          <w:p w14:paraId="3C87EBCA" w14:textId="77777777" w:rsidR="00E9108E" w:rsidRDefault="00E9108E" w:rsidP="00F0260E">
            <w:pPr>
              <w:pStyle w:val="TableParagraph"/>
              <w:spacing w:before="209"/>
              <w:ind w:left="688" w:hanging="245"/>
              <w:rPr>
                <w:b/>
                <w:sz w:val="20"/>
              </w:rPr>
            </w:pPr>
            <w:proofErr w:type="spellStart"/>
            <w:r>
              <w:rPr>
                <w:b/>
                <w:sz w:val="20"/>
              </w:rPr>
              <w:t>Número</w:t>
            </w:r>
            <w:proofErr w:type="spellEnd"/>
            <w:r>
              <w:rPr>
                <w:b/>
                <w:spacing w:val="-5"/>
                <w:sz w:val="20"/>
              </w:rPr>
              <w:t xml:space="preserve"> </w:t>
            </w:r>
            <w:r>
              <w:rPr>
                <w:b/>
                <w:sz w:val="20"/>
              </w:rPr>
              <w:t>de</w:t>
            </w:r>
            <w:r>
              <w:rPr>
                <w:b/>
                <w:spacing w:val="-5"/>
                <w:sz w:val="20"/>
              </w:rPr>
              <w:t xml:space="preserve"> </w:t>
            </w:r>
            <w:proofErr w:type="spellStart"/>
            <w:r>
              <w:rPr>
                <w:b/>
                <w:sz w:val="20"/>
              </w:rPr>
              <w:t>dias</w:t>
            </w:r>
            <w:proofErr w:type="spellEnd"/>
            <w:r>
              <w:rPr>
                <w:b/>
                <w:spacing w:val="-5"/>
                <w:sz w:val="20"/>
              </w:rPr>
              <w:t xml:space="preserve"> </w:t>
            </w:r>
            <w:r>
              <w:rPr>
                <w:b/>
                <w:sz w:val="20"/>
              </w:rPr>
              <w:t>entre</w:t>
            </w:r>
            <w:r>
              <w:rPr>
                <w:b/>
                <w:spacing w:val="-5"/>
                <w:sz w:val="20"/>
              </w:rPr>
              <w:t xml:space="preserve"> </w:t>
            </w:r>
            <w:r>
              <w:rPr>
                <w:b/>
                <w:sz w:val="20"/>
              </w:rPr>
              <w:t>a</w:t>
            </w:r>
            <w:r>
              <w:rPr>
                <w:b/>
                <w:spacing w:val="-5"/>
                <w:sz w:val="20"/>
              </w:rPr>
              <w:t xml:space="preserve"> </w:t>
            </w:r>
            <w:r>
              <w:rPr>
                <w:b/>
                <w:sz w:val="20"/>
              </w:rPr>
              <w:t>data</w:t>
            </w:r>
            <w:r>
              <w:rPr>
                <w:b/>
                <w:spacing w:val="-5"/>
                <w:sz w:val="20"/>
              </w:rPr>
              <w:t xml:space="preserve"> </w:t>
            </w:r>
            <w:proofErr w:type="spellStart"/>
            <w:r>
              <w:rPr>
                <w:b/>
                <w:sz w:val="20"/>
              </w:rPr>
              <w:t>prevista</w:t>
            </w:r>
            <w:proofErr w:type="spellEnd"/>
            <w:r>
              <w:rPr>
                <w:b/>
                <w:spacing w:val="-5"/>
                <w:sz w:val="20"/>
              </w:rPr>
              <w:t xml:space="preserve"> </w:t>
            </w:r>
            <w:proofErr w:type="spellStart"/>
            <w:r>
              <w:rPr>
                <w:b/>
                <w:sz w:val="20"/>
              </w:rPr>
              <w:t>para</w:t>
            </w:r>
            <w:proofErr w:type="spellEnd"/>
            <w:r>
              <w:rPr>
                <w:b/>
                <w:spacing w:val="-5"/>
                <w:sz w:val="20"/>
              </w:rPr>
              <w:t xml:space="preserve"> </w:t>
            </w:r>
            <w:r>
              <w:rPr>
                <w:b/>
                <w:sz w:val="20"/>
              </w:rPr>
              <w:t xml:space="preserve">o </w:t>
            </w:r>
            <w:proofErr w:type="spellStart"/>
            <w:r>
              <w:rPr>
                <w:b/>
                <w:sz w:val="20"/>
              </w:rPr>
              <w:t>pagamento</w:t>
            </w:r>
            <w:proofErr w:type="spellEnd"/>
            <w:r>
              <w:rPr>
                <w:b/>
                <w:sz w:val="20"/>
              </w:rPr>
              <w:t xml:space="preserve"> e a do </w:t>
            </w:r>
            <w:proofErr w:type="spellStart"/>
            <w:r>
              <w:rPr>
                <w:b/>
                <w:sz w:val="20"/>
              </w:rPr>
              <w:t>efetivo</w:t>
            </w:r>
            <w:proofErr w:type="spellEnd"/>
            <w:r>
              <w:rPr>
                <w:b/>
                <w:sz w:val="20"/>
              </w:rPr>
              <w:t xml:space="preserve"> </w:t>
            </w:r>
            <w:proofErr w:type="spellStart"/>
            <w:r>
              <w:rPr>
                <w:b/>
                <w:sz w:val="20"/>
              </w:rPr>
              <w:t>pagamento</w:t>
            </w:r>
            <w:proofErr w:type="spellEnd"/>
            <w:r>
              <w:rPr>
                <w:b/>
                <w:sz w:val="20"/>
              </w:rPr>
              <w:t>.</w:t>
            </w:r>
          </w:p>
        </w:tc>
      </w:tr>
      <w:tr w:rsidR="00E9108E" w14:paraId="344A2740" w14:textId="77777777" w:rsidTr="00F0260E">
        <w:trPr>
          <w:trHeight w:val="567"/>
        </w:trPr>
        <w:tc>
          <w:tcPr>
            <w:tcW w:w="1119" w:type="dxa"/>
          </w:tcPr>
          <w:p w14:paraId="137C2ECC" w14:textId="77777777" w:rsidR="00E9108E" w:rsidRDefault="00E9108E" w:rsidP="00F0260E">
            <w:pPr>
              <w:pStyle w:val="TableParagraph"/>
              <w:spacing w:before="221"/>
              <w:ind w:left="30" w:right="1"/>
              <w:jc w:val="center"/>
              <w:rPr>
                <w:b/>
                <w:sz w:val="20"/>
              </w:rPr>
            </w:pPr>
            <w:r>
              <w:rPr>
                <w:b/>
                <w:spacing w:val="-5"/>
                <w:sz w:val="20"/>
              </w:rPr>
              <w:t>VP</w:t>
            </w:r>
          </w:p>
        </w:tc>
        <w:tc>
          <w:tcPr>
            <w:tcW w:w="4551" w:type="dxa"/>
          </w:tcPr>
          <w:p w14:paraId="1E1C0720" w14:textId="77777777" w:rsidR="00E9108E" w:rsidRDefault="00E9108E" w:rsidP="00F0260E">
            <w:pPr>
              <w:pStyle w:val="TableParagraph"/>
              <w:spacing w:before="221"/>
              <w:ind w:left="273" w:right="244"/>
              <w:jc w:val="center"/>
              <w:rPr>
                <w:b/>
                <w:sz w:val="20"/>
              </w:rPr>
            </w:pPr>
            <w:r>
              <w:rPr>
                <w:b/>
                <w:sz w:val="20"/>
              </w:rPr>
              <w:t>Valor</w:t>
            </w:r>
            <w:r>
              <w:rPr>
                <w:b/>
                <w:spacing w:val="-3"/>
                <w:sz w:val="20"/>
              </w:rPr>
              <w:t xml:space="preserve"> </w:t>
            </w:r>
            <w:r>
              <w:rPr>
                <w:b/>
                <w:sz w:val="20"/>
              </w:rPr>
              <w:t>da</w:t>
            </w:r>
            <w:r>
              <w:rPr>
                <w:b/>
                <w:spacing w:val="-2"/>
                <w:sz w:val="20"/>
              </w:rPr>
              <w:t xml:space="preserve"> </w:t>
            </w:r>
            <w:proofErr w:type="spellStart"/>
            <w:r>
              <w:rPr>
                <w:b/>
                <w:sz w:val="20"/>
              </w:rPr>
              <w:t>parcela</w:t>
            </w:r>
            <w:proofErr w:type="spellEnd"/>
            <w:r>
              <w:rPr>
                <w:b/>
                <w:spacing w:val="-3"/>
                <w:sz w:val="20"/>
              </w:rPr>
              <w:t xml:space="preserve"> </w:t>
            </w:r>
            <w:r>
              <w:rPr>
                <w:b/>
                <w:sz w:val="20"/>
              </w:rPr>
              <w:t>a</w:t>
            </w:r>
            <w:r>
              <w:rPr>
                <w:b/>
                <w:spacing w:val="-2"/>
                <w:sz w:val="20"/>
              </w:rPr>
              <w:t xml:space="preserve"> </w:t>
            </w:r>
            <w:r>
              <w:rPr>
                <w:b/>
                <w:sz w:val="20"/>
              </w:rPr>
              <w:t>se</w:t>
            </w:r>
            <w:r>
              <w:rPr>
                <w:b/>
                <w:spacing w:val="-2"/>
                <w:sz w:val="20"/>
              </w:rPr>
              <w:t xml:space="preserve"> </w:t>
            </w:r>
            <w:proofErr w:type="spellStart"/>
            <w:r>
              <w:rPr>
                <w:b/>
                <w:spacing w:val="-2"/>
                <w:sz w:val="20"/>
              </w:rPr>
              <w:t>pagar</w:t>
            </w:r>
            <w:proofErr w:type="spellEnd"/>
            <w:r>
              <w:rPr>
                <w:b/>
                <w:spacing w:val="-2"/>
                <w:sz w:val="20"/>
              </w:rPr>
              <w:t>.</w:t>
            </w:r>
          </w:p>
        </w:tc>
      </w:tr>
      <w:tr w:rsidR="00E9108E" w14:paraId="41E79CFC" w14:textId="77777777" w:rsidTr="00F0260E">
        <w:trPr>
          <w:trHeight w:val="567"/>
        </w:trPr>
        <w:tc>
          <w:tcPr>
            <w:tcW w:w="1119" w:type="dxa"/>
            <w:shd w:val="clear" w:color="auto" w:fill="D9D9D9"/>
          </w:tcPr>
          <w:p w14:paraId="1BD086D0" w14:textId="77777777" w:rsidR="00E9108E" w:rsidRDefault="00E9108E" w:rsidP="00F0260E">
            <w:pPr>
              <w:pStyle w:val="TableParagraph"/>
              <w:spacing w:before="221"/>
              <w:ind w:left="30" w:right="1"/>
              <w:jc w:val="center"/>
              <w:rPr>
                <w:b/>
                <w:sz w:val="20"/>
              </w:rPr>
            </w:pPr>
            <w:r>
              <w:rPr>
                <w:b/>
                <w:spacing w:val="-5"/>
                <w:sz w:val="20"/>
              </w:rPr>
              <w:t>TX</w:t>
            </w:r>
          </w:p>
        </w:tc>
        <w:tc>
          <w:tcPr>
            <w:tcW w:w="4551" w:type="dxa"/>
            <w:shd w:val="clear" w:color="auto" w:fill="D9D9D9"/>
          </w:tcPr>
          <w:p w14:paraId="29D094C2" w14:textId="77777777" w:rsidR="00E9108E" w:rsidRDefault="00E9108E" w:rsidP="00F0260E">
            <w:pPr>
              <w:pStyle w:val="TableParagraph"/>
              <w:spacing w:before="221"/>
              <w:ind w:left="273" w:right="244"/>
              <w:jc w:val="center"/>
              <w:rPr>
                <w:b/>
                <w:sz w:val="20"/>
              </w:rPr>
            </w:pPr>
            <w:r>
              <w:rPr>
                <w:b/>
                <w:spacing w:val="-4"/>
                <w:sz w:val="20"/>
              </w:rPr>
              <w:t>IPCA</w:t>
            </w:r>
          </w:p>
        </w:tc>
      </w:tr>
      <w:tr w:rsidR="00E9108E" w14:paraId="3A0D4AEA" w14:textId="77777777" w:rsidTr="00F0260E">
        <w:trPr>
          <w:trHeight w:val="1182"/>
        </w:trPr>
        <w:tc>
          <w:tcPr>
            <w:tcW w:w="1119" w:type="dxa"/>
          </w:tcPr>
          <w:p w14:paraId="6D7E4676" w14:textId="77777777" w:rsidR="00E9108E" w:rsidRDefault="00E9108E" w:rsidP="00F0260E">
            <w:pPr>
              <w:pStyle w:val="TableParagraph"/>
              <w:rPr>
                <w:sz w:val="20"/>
              </w:rPr>
            </w:pPr>
          </w:p>
          <w:p w14:paraId="206211AF" w14:textId="77777777" w:rsidR="00E9108E" w:rsidRDefault="00E9108E" w:rsidP="00F0260E">
            <w:pPr>
              <w:pStyle w:val="TableParagraph"/>
              <w:spacing w:before="40"/>
              <w:rPr>
                <w:sz w:val="20"/>
              </w:rPr>
            </w:pPr>
          </w:p>
          <w:p w14:paraId="6D4D20F1" w14:textId="77777777" w:rsidR="00E9108E" w:rsidRDefault="00E9108E" w:rsidP="00F0260E">
            <w:pPr>
              <w:pStyle w:val="TableParagraph"/>
              <w:ind w:left="30"/>
              <w:jc w:val="center"/>
              <w:rPr>
                <w:b/>
                <w:sz w:val="20"/>
              </w:rPr>
            </w:pPr>
            <w:r>
              <w:rPr>
                <w:b/>
                <w:spacing w:val="-10"/>
                <w:sz w:val="20"/>
              </w:rPr>
              <w:t>I</w:t>
            </w:r>
          </w:p>
        </w:tc>
        <w:tc>
          <w:tcPr>
            <w:tcW w:w="4551" w:type="dxa"/>
          </w:tcPr>
          <w:p w14:paraId="42F5AA7F" w14:textId="77777777" w:rsidR="00E9108E" w:rsidRDefault="00E9108E" w:rsidP="00F0260E">
            <w:pPr>
              <w:pStyle w:val="TableParagraph"/>
              <w:spacing w:before="241"/>
              <w:ind w:left="273" w:right="245"/>
              <w:jc w:val="center"/>
              <w:rPr>
                <w:b/>
                <w:sz w:val="20"/>
              </w:rPr>
            </w:pPr>
            <w:proofErr w:type="spellStart"/>
            <w:r>
              <w:rPr>
                <w:b/>
                <w:sz w:val="20"/>
              </w:rPr>
              <w:t>Índice</w:t>
            </w:r>
            <w:proofErr w:type="spellEnd"/>
            <w:r>
              <w:rPr>
                <w:b/>
                <w:spacing w:val="-6"/>
                <w:sz w:val="20"/>
              </w:rPr>
              <w:t xml:space="preserve"> </w:t>
            </w:r>
            <w:r>
              <w:rPr>
                <w:b/>
                <w:sz w:val="20"/>
              </w:rPr>
              <w:t>de</w:t>
            </w:r>
            <w:r>
              <w:rPr>
                <w:b/>
                <w:spacing w:val="-6"/>
                <w:sz w:val="20"/>
              </w:rPr>
              <w:t xml:space="preserve"> </w:t>
            </w:r>
            <w:proofErr w:type="spellStart"/>
            <w:r>
              <w:rPr>
                <w:b/>
                <w:sz w:val="20"/>
              </w:rPr>
              <w:t>atualização</w:t>
            </w:r>
            <w:proofErr w:type="spellEnd"/>
            <w:r>
              <w:rPr>
                <w:b/>
                <w:spacing w:val="-5"/>
                <w:sz w:val="20"/>
              </w:rPr>
              <w:t xml:space="preserve"> </w:t>
            </w:r>
            <w:proofErr w:type="spellStart"/>
            <w:r>
              <w:rPr>
                <w:b/>
                <w:sz w:val="20"/>
              </w:rPr>
              <w:t>financeira</w:t>
            </w:r>
            <w:proofErr w:type="spellEnd"/>
            <w:r>
              <w:rPr>
                <w:b/>
                <w:sz w:val="20"/>
              </w:rPr>
              <w:t>,</w:t>
            </w:r>
            <w:r>
              <w:rPr>
                <w:b/>
                <w:spacing w:val="-6"/>
                <w:sz w:val="20"/>
              </w:rPr>
              <w:t xml:space="preserve"> </w:t>
            </w:r>
            <w:proofErr w:type="spellStart"/>
            <w:r>
              <w:rPr>
                <w:b/>
                <w:sz w:val="20"/>
              </w:rPr>
              <w:t>assim</w:t>
            </w:r>
            <w:proofErr w:type="spellEnd"/>
            <w:r>
              <w:rPr>
                <w:b/>
                <w:spacing w:val="-5"/>
                <w:sz w:val="20"/>
              </w:rPr>
              <w:t xml:space="preserve"> </w:t>
            </w:r>
            <w:proofErr w:type="spellStart"/>
            <w:r>
              <w:rPr>
                <w:b/>
                <w:spacing w:val="-2"/>
                <w:sz w:val="20"/>
              </w:rPr>
              <w:t>apurado</w:t>
            </w:r>
            <w:proofErr w:type="spellEnd"/>
            <w:r>
              <w:rPr>
                <w:b/>
                <w:spacing w:val="-2"/>
                <w:sz w:val="20"/>
              </w:rPr>
              <w:t>:</w:t>
            </w:r>
          </w:p>
          <w:p w14:paraId="659AA82B" w14:textId="77777777" w:rsidR="00E9108E" w:rsidRDefault="00E9108E" w:rsidP="00F0260E">
            <w:pPr>
              <w:pStyle w:val="TableParagraph"/>
              <w:spacing w:before="111" w:line="78" w:lineRule="exact"/>
              <w:ind w:left="273"/>
              <w:jc w:val="center"/>
              <w:rPr>
                <w:rFonts w:ascii="Cambria Math" w:eastAsia="Cambria Math"/>
                <w:sz w:val="9"/>
              </w:rPr>
            </w:pPr>
            <w:r>
              <w:rPr>
                <w:rFonts w:ascii="Cambria Math" w:eastAsia="Cambria Math"/>
                <w:spacing w:val="-5"/>
                <w:w w:val="110"/>
                <w:sz w:val="9"/>
              </w:rPr>
              <w:t>𝑇𝑋</w:t>
            </w:r>
          </w:p>
          <w:p w14:paraId="7932783F" w14:textId="77777777" w:rsidR="00E9108E" w:rsidRDefault="00E9108E" w:rsidP="00F0260E">
            <w:pPr>
              <w:pStyle w:val="TableParagraph"/>
              <w:spacing w:line="145" w:lineRule="exact"/>
              <w:ind w:left="273"/>
              <w:jc w:val="center"/>
              <w:rPr>
                <w:rFonts w:ascii="Cambria Math"/>
                <w:sz w:val="14"/>
              </w:rPr>
            </w:pPr>
            <w:r>
              <w:rPr>
                <w:noProof/>
                <w:lang w:bidi="ar-SA"/>
              </w:rPr>
              <mc:AlternateContent>
                <mc:Choice Requires="wpg">
                  <w:drawing>
                    <wp:anchor distT="0" distB="0" distL="0" distR="0" simplePos="0" relativeHeight="251659264" behindDoc="1" locked="0" layoutInCell="1" allowOverlap="1" wp14:anchorId="2AFFC056" wp14:editId="3082681A">
                      <wp:simplePos x="0" y="0"/>
                      <wp:positionH relativeFrom="column">
                        <wp:posOffset>1433626</wp:posOffset>
                      </wp:positionH>
                      <wp:positionV relativeFrom="paragraph">
                        <wp:posOffset>136708</wp:posOffset>
                      </wp:positionV>
                      <wp:extent cx="177165" cy="44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4445"/>
                                <a:chOff x="0" y="0"/>
                                <a:chExt cx="177165" cy="4445"/>
                              </a:xfrm>
                            </wpg:grpSpPr>
                            <wps:wsp>
                              <wps:cNvPr id="13" name="Graphic 13"/>
                              <wps:cNvSpPr/>
                              <wps:spPr>
                                <a:xfrm>
                                  <a:off x="0" y="2222"/>
                                  <a:ext cx="177165" cy="1270"/>
                                </a:xfrm>
                                <a:custGeom>
                                  <a:avLst/>
                                  <a:gdLst/>
                                  <a:ahLst/>
                                  <a:cxnLst/>
                                  <a:rect l="l" t="t" r="r" b="b"/>
                                  <a:pathLst>
                                    <a:path w="177165">
                                      <a:moveTo>
                                        <a:pt x="0" y="0"/>
                                      </a:moveTo>
                                      <a:lnTo>
                                        <a:pt x="177166" y="0"/>
                                      </a:lnTo>
                                    </a:path>
                                  </a:pathLst>
                                </a:custGeom>
                                <a:ln w="44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2" o:spid="_x0000_s1026" style="position:absolute;margin-left:112.9pt;margin-top:10.75pt;width:13.95pt;height:.35pt;z-index:-251657216;mso-wrap-distance-left:0;mso-wrap-distance-right:0" coordsize="17716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">
                      <v:shape id="Graphic 13" o:spid="_x0000_s1027" style="position:absolute;top:2222;width:177165;height:1270;visibility:visible;mso-wrap-style:square;v-text-anchor:top" coordsize="177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oaL8A&#10;AADbAAAADwAAAGRycy9kb3ducmV2LnhtbERPTYvCMBC9C/sfwix403R3VZauUUSQ1YMHbb0PzdgW&#10;m0lJoq3/3giCt3m8z5kve9OIGzlfW1bwNU5AEBdW11wqyLPN6BeED8gaG8uk4E4elouPwRxTbTs+&#10;0O0YShFD2KeooAqhTaX0RUUG/di2xJE7W2cwROhKqR12Mdw08jtJZtJgzbGhwpbWFRWX49Uo2O/y&#10;bNpOJm69+t+dKG+6DE2p1PCzX/2BCNSHt/jl3uo4/weev8QD5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m6hovwAAANsAAAAPAAAAAAAAAAAAAAAAAJgCAABkcnMvZG93bnJl&#10;di54bWxQSwUGAAAAAAQABAD1AAAAhAMAAAAA&#10;" path="m,l177166,e" filled="f" strokeweight=".1234mm">
                        <v:path arrowok="t"/>
                      </v:shape>
                    </v:group>
                  </w:pict>
                </mc:Fallback>
              </mc:AlternateContent>
            </w:r>
            <w:r>
              <w:rPr>
                <w:rFonts w:ascii="Cambria Math"/>
                <w:spacing w:val="-2"/>
                <w:w w:val="105"/>
                <w:position w:val="5"/>
                <w:sz w:val="14"/>
              </w:rPr>
              <w:t>(</w:t>
            </w:r>
            <w:r>
              <w:rPr>
                <w:rFonts w:ascii="Cambria Math"/>
                <w:spacing w:val="-2"/>
                <w:w w:val="105"/>
                <w:sz w:val="9"/>
              </w:rPr>
              <w:t>100</w:t>
            </w:r>
            <w:r>
              <w:rPr>
                <w:rFonts w:ascii="Cambria Math"/>
                <w:spacing w:val="-2"/>
                <w:w w:val="105"/>
                <w:position w:val="5"/>
                <w:sz w:val="14"/>
              </w:rPr>
              <w:t>)</w:t>
            </w:r>
          </w:p>
          <w:p w14:paraId="203C080B" w14:textId="77777777" w:rsidR="00E9108E" w:rsidRDefault="00E9108E" w:rsidP="00F0260E">
            <w:pPr>
              <w:pStyle w:val="TableParagraph"/>
              <w:spacing w:line="242" w:lineRule="exact"/>
              <w:ind w:left="6"/>
              <w:jc w:val="center"/>
              <w:rPr>
                <w:rFonts w:ascii="Cambria Math"/>
                <w:sz w:val="14"/>
              </w:rPr>
            </w:pPr>
            <w:r>
              <w:rPr>
                <w:b/>
                <w:position w:val="5"/>
                <w:sz w:val="20"/>
              </w:rPr>
              <w:t>I =</w:t>
            </w:r>
            <w:r>
              <w:rPr>
                <w:b/>
                <w:spacing w:val="23"/>
                <w:position w:val="5"/>
                <w:sz w:val="20"/>
              </w:rPr>
              <w:t xml:space="preserve"> </w:t>
            </w:r>
            <w:r>
              <w:rPr>
                <w:rFonts w:ascii="Cambria Math"/>
                <w:spacing w:val="-5"/>
                <w:sz w:val="14"/>
              </w:rPr>
              <w:t>365</w:t>
            </w:r>
          </w:p>
        </w:tc>
      </w:tr>
    </w:tbl>
    <w:p w14:paraId="0911F495" w14:textId="77777777" w:rsidR="008419F7" w:rsidRPr="00E9108E" w:rsidRDefault="008419F7" w:rsidP="008419F7">
      <w:pPr>
        <w:pStyle w:val="Corpodetexto211"/>
        <w:spacing w:before="120" w:after="0" w:line="240" w:lineRule="auto"/>
        <w:ind w:left="426"/>
        <w:jc w:val="both"/>
        <w:rPr>
          <w:rFonts w:ascii="Calibri" w:hAnsi="Calibri" w:cs="Calibri"/>
          <w:bCs/>
          <w:iCs/>
          <w:sz w:val="20"/>
          <w:szCs w:val="20"/>
        </w:rPr>
      </w:pPr>
    </w:p>
    <w:p w14:paraId="270F2C3B" w14:textId="139DE4B3" w:rsidR="00E9108E" w:rsidRPr="00BE569F" w:rsidRDefault="00E9108E" w:rsidP="00BE569F">
      <w:pPr>
        <w:pStyle w:val="Corpodetexto211"/>
        <w:spacing w:before="120" w:after="0" w:line="240" w:lineRule="auto"/>
        <w:ind w:left="708"/>
        <w:jc w:val="both"/>
        <w:rPr>
          <w:rFonts w:ascii="Calibri" w:hAnsi="Calibri" w:cs="Calibri"/>
          <w:bCs/>
          <w:iCs/>
          <w:sz w:val="20"/>
          <w:szCs w:val="20"/>
        </w:rPr>
      </w:pPr>
      <w:r w:rsidRPr="00E9108E">
        <w:rPr>
          <w:rFonts w:ascii="Calibri" w:hAnsi="Calibri" w:cs="Calibri"/>
          <w:b/>
          <w:bCs/>
          <w:iCs/>
          <w:sz w:val="20"/>
          <w:szCs w:val="20"/>
        </w:rPr>
        <w:t>8.11.</w:t>
      </w:r>
      <w:r>
        <w:rPr>
          <w:rFonts w:ascii="Calibri" w:hAnsi="Calibri" w:cs="Calibri"/>
          <w:bCs/>
          <w:iCs/>
          <w:sz w:val="20"/>
          <w:szCs w:val="20"/>
        </w:rPr>
        <w:t xml:space="preserve"> </w:t>
      </w:r>
      <w:r w:rsidRPr="00E9108E">
        <w:rPr>
          <w:rFonts w:ascii="Calibri" w:hAnsi="Calibri" w:cs="Calibri"/>
          <w:bCs/>
          <w:iCs/>
          <w:sz w:val="20"/>
          <w:szCs w:val="20"/>
        </w:rPr>
        <w:t>A atualização financeira será incluída na Nota Fiscal/Fatura do mês seguinte ao da ocorrência.</w:t>
      </w:r>
    </w:p>
    <w:p w14:paraId="07EF7C2B" w14:textId="77777777" w:rsidR="00C63C67" w:rsidRPr="00E9108E" w:rsidRDefault="00C63C67" w:rsidP="00E9108E">
      <w:pPr>
        <w:pStyle w:val="Corpodetexto211"/>
        <w:spacing w:before="120" w:after="0" w:line="240" w:lineRule="auto"/>
        <w:jc w:val="both"/>
        <w:rPr>
          <w:rFonts w:ascii="Calibri" w:hAnsi="Calibri" w:cs="Calibri"/>
          <w:bCs/>
          <w:iCs/>
        </w:rPr>
      </w:pPr>
    </w:p>
    <w:p w14:paraId="03FE11D5" w14:textId="2553509F" w:rsidR="00E9108E" w:rsidRPr="00E9108E" w:rsidRDefault="00E9108E" w:rsidP="00204A04">
      <w:pPr>
        <w:shd w:val="clear" w:color="auto" w:fill="CCC0D9" w:themeFill="accent4" w:themeFillTint="66"/>
        <w:tabs>
          <w:tab w:val="left" w:pos="360"/>
          <w:tab w:val="left" w:pos="7887"/>
        </w:tabs>
        <w:spacing w:before="120"/>
        <w:jc w:val="both"/>
        <w:rPr>
          <w:rFonts w:ascii="Calibri" w:hAnsi="Calibri" w:cs="Calibri"/>
          <w:b/>
          <w:color w:val="000000"/>
          <w:sz w:val="20"/>
          <w:szCs w:val="20"/>
        </w:rPr>
      </w:pPr>
      <w:r>
        <w:rPr>
          <w:rFonts w:ascii="Calibri" w:hAnsi="Calibri"/>
          <w:b/>
          <w:sz w:val="20"/>
          <w:szCs w:val="20"/>
        </w:rPr>
        <w:t xml:space="preserve">9. DAS SANÇÕES GERAIS E ESPECÍFICAS APLICÁVEIS À CONTRATAÇÃO </w:t>
      </w:r>
      <w:r w:rsidRPr="00E9108E">
        <w:rPr>
          <w:rFonts w:ascii="Calibri" w:hAnsi="Calibri" w:cs="Calibri"/>
          <w:b/>
          <w:bCs/>
          <w:iCs/>
        </w:rPr>
        <w:tab/>
      </w:r>
    </w:p>
    <w:p w14:paraId="6D9736E8" w14:textId="0B5E26BE" w:rsidR="00BE569F" w:rsidRPr="00E9108E" w:rsidRDefault="00E9108E" w:rsidP="00FF030F">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9.1.</w:t>
      </w:r>
      <w:r w:rsidRPr="00E9108E">
        <w:rPr>
          <w:rFonts w:ascii="Calibri" w:hAnsi="Calibri" w:cs="Calibri"/>
          <w:b/>
          <w:bCs/>
          <w:iCs/>
          <w:sz w:val="20"/>
          <w:szCs w:val="20"/>
        </w:rPr>
        <w:tab/>
        <w:t>SANÇÕES A SEREM APLICADAS NA FASE DE LICITAÇÃO</w:t>
      </w:r>
    </w:p>
    <w:p w14:paraId="7CD40E41" w14:textId="59F7673F"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9.1.1.</w:t>
      </w:r>
      <w:r>
        <w:rPr>
          <w:rFonts w:ascii="Calibri" w:hAnsi="Calibri" w:cs="Calibri"/>
          <w:bCs/>
          <w:iCs/>
          <w:sz w:val="20"/>
          <w:szCs w:val="20"/>
        </w:rPr>
        <w:t xml:space="preserve"> </w:t>
      </w:r>
      <w:r w:rsidRPr="00E9108E">
        <w:rPr>
          <w:rFonts w:ascii="Calibri" w:hAnsi="Calibri" w:cs="Calibri"/>
          <w:bCs/>
          <w:iCs/>
          <w:sz w:val="20"/>
          <w:szCs w:val="20"/>
        </w:rPr>
        <w:t>As disposições sobre as sanções administrativas aplicáveis durante a licitação e aquelas praticadas no período situado entre a adjudicação e assinatura da ata serão previstas no Edital do presente certame.</w:t>
      </w:r>
    </w:p>
    <w:p w14:paraId="6E33D2FD"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9.2.</w:t>
      </w:r>
      <w:r w:rsidRPr="00E9108E">
        <w:rPr>
          <w:rFonts w:ascii="Calibri" w:hAnsi="Calibri" w:cs="Calibri"/>
          <w:b/>
          <w:bCs/>
          <w:iCs/>
          <w:sz w:val="20"/>
          <w:szCs w:val="20"/>
        </w:rPr>
        <w:tab/>
        <w:t>SANÇÕES A SEREM APLICADAS NA EXECUÇÃO DA ATA</w:t>
      </w:r>
    </w:p>
    <w:p w14:paraId="55322C05" w14:textId="27FD71ED" w:rsidR="00E9108E" w:rsidRPr="00E9108E" w:rsidRDefault="00E9108E" w:rsidP="00E9108E">
      <w:pPr>
        <w:pStyle w:val="Corpodetexto211"/>
        <w:spacing w:before="120" w:line="276" w:lineRule="auto"/>
        <w:ind w:left="1416"/>
        <w:jc w:val="both"/>
        <w:rPr>
          <w:rFonts w:ascii="Calibri" w:hAnsi="Calibri" w:cs="Calibri"/>
          <w:bCs/>
          <w:iCs/>
          <w:sz w:val="20"/>
          <w:szCs w:val="20"/>
        </w:rPr>
      </w:pPr>
      <w:r w:rsidRPr="00E9108E">
        <w:rPr>
          <w:rFonts w:ascii="Calibri" w:hAnsi="Calibri" w:cs="Calibri"/>
          <w:b/>
          <w:bCs/>
          <w:iCs/>
          <w:sz w:val="20"/>
          <w:szCs w:val="20"/>
        </w:rPr>
        <w:t>9.2.1.</w:t>
      </w:r>
      <w:r>
        <w:rPr>
          <w:rFonts w:ascii="Calibri" w:hAnsi="Calibri" w:cs="Calibri"/>
          <w:bCs/>
          <w:iCs/>
          <w:sz w:val="20"/>
          <w:szCs w:val="20"/>
        </w:rPr>
        <w:t xml:space="preserve"> </w:t>
      </w:r>
      <w:r w:rsidRPr="00E9108E">
        <w:rPr>
          <w:rFonts w:ascii="Calibri" w:hAnsi="Calibri" w:cs="Calibri"/>
          <w:bCs/>
          <w:iCs/>
          <w:sz w:val="20"/>
          <w:szCs w:val="20"/>
        </w:rPr>
        <w:t>As disposições sobre sanções administrativas aplicáveis em relação à detentora da ata de registro de preços estarão previstas na minuta da ata de registro de preços, anexo do Edital do presente processo.</w:t>
      </w:r>
    </w:p>
    <w:p w14:paraId="00CF9C41"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9.3.</w:t>
      </w:r>
      <w:r w:rsidRPr="00E9108E">
        <w:rPr>
          <w:rFonts w:ascii="Calibri" w:hAnsi="Calibri" w:cs="Calibri"/>
          <w:b/>
          <w:bCs/>
          <w:iCs/>
          <w:sz w:val="20"/>
          <w:szCs w:val="20"/>
        </w:rPr>
        <w:tab/>
        <w:t>DAS SANÇÕES A SEREM APLICADAS DURANTE A CONTRATAÇÃO</w:t>
      </w:r>
    </w:p>
    <w:p w14:paraId="19D9591E" w14:textId="429C0112" w:rsidR="00B56858" w:rsidRPr="00B56858" w:rsidRDefault="00B56858" w:rsidP="00B56858">
      <w:pPr>
        <w:pStyle w:val="Corpodetexto211"/>
        <w:spacing w:before="120" w:line="276" w:lineRule="auto"/>
        <w:ind w:left="426"/>
        <w:jc w:val="both"/>
        <w:rPr>
          <w:rFonts w:ascii="Calibri" w:hAnsi="Calibri" w:cs="Calibri"/>
          <w:bCs/>
          <w:iCs/>
          <w:sz w:val="20"/>
          <w:szCs w:val="20"/>
        </w:rPr>
      </w:pPr>
      <w:r>
        <w:rPr>
          <w:rFonts w:ascii="Calibri" w:hAnsi="Calibri" w:cs="Calibri"/>
          <w:b/>
          <w:bCs/>
          <w:iCs/>
          <w:sz w:val="20"/>
          <w:szCs w:val="20"/>
        </w:rPr>
        <w:t xml:space="preserve">9.3.1. </w:t>
      </w:r>
      <w:r w:rsidRPr="00B56858">
        <w:rPr>
          <w:rFonts w:ascii="Calibri" w:hAnsi="Calibri" w:cs="Calibri"/>
          <w:bCs/>
          <w:iCs/>
          <w:sz w:val="20"/>
          <w:szCs w:val="20"/>
        </w:rPr>
        <w:t>As penalidades relativas às infrações cometidas no curso da contratação serão devidamente consignadas no presente Termo de Referência, anexo ao Edital do presente certame:</w:t>
      </w:r>
    </w:p>
    <w:p w14:paraId="28FC8A36" w14:textId="36BFFA94" w:rsidR="00B56858" w:rsidRPr="00767E66" w:rsidRDefault="00B56858" w:rsidP="00767E66">
      <w:pPr>
        <w:pStyle w:val="Corpodetexto211"/>
        <w:spacing w:before="120" w:line="276" w:lineRule="auto"/>
        <w:ind w:left="1416"/>
        <w:jc w:val="both"/>
        <w:rPr>
          <w:rFonts w:ascii="Calibri" w:hAnsi="Calibri" w:cs="Calibri"/>
          <w:bCs/>
          <w:iCs/>
          <w:sz w:val="20"/>
          <w:szCs w:val="20"/>
        </w:rPr>
      </w:pPr>
      <w:r w:rsidRPr="00B56858">
        <w:rPr>
          <w:rFonts w:ascii="Calibri" w:hAnsi="Calibri" w:cs="Calibri"/>
          <w:b/>
          <w:bCs/>
          <w:iCs/>
          <w:sz w:val="20"/>
          <w:szCs w:val="20"/>
        </w:rPr>
        <w:t>9.3.1.1.</w:t>
      </w:r>
      <w:r w:rsidRPr="00B56858">
        <w:rPr>
          <w:rFonts w:ascii="Calibri" w:hAnsi="Calibri" w:cs="Calibri"/>
          <w:b/>
          <w:bCs/>
          <w:iCs/>
          <w:sz w:val="20"/>
          <w:szCs w:val="20"/>
        </w:rPr>
        <w:tab/>
      </w:r>
      <w:r w:rsidRPr="00B56858">
        <w:rPr>
          <w:rFonts w:ascii="Calibri" w:hAnsi="Calibri" w:cs="Calibri"/>
          <w:bCs/>
          <w:iCs/>
          <w:sz w:val="20"/>
          <w:szCs w:val="20"/>
        </w:rPr>
        <w:t>Comete infração administrativa, nos termos da Lei nº 14.133, de 2021, a CONTRATADA que:</w:t>
      </w:r>
    </w:p>
    <w:p w14:paraId="7B4EF734"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
          <w:bCs/>
          <w:iCs/>
          <w:sz w:val="20"/>
          <w:szCs w:val="20"/>
        </w:rPr>
        <w:t xml:space="preserve">a) </w:t>
      </w:r>
      <w:r w:rsidRPr="00B56858">
        <w:rPr>
          <w:rFonts w:ascii="Calibri" w:hAnsi="Calibri" w:cs="Calibri"/>
          <w:bCs/>
          <w:iCs/>
          <w:sz w:val="20"/>
          <w:szCs w:val="20"/>
        </w:rPr>
        <w:t>der causa à inexecução parcial da contratação, deixando de cumprir as obrigações assumidas no presente instrumento;</w:t>
      </w:r>
    </w:p>
    <w:p w14:paraId="1F6E91EF"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b) der causa à inexecução parcial da CONTRATAÇÃO que cause grave dano à Administração ou ao funcionamento dos serviços públicos ou ao interesse coletivo;</w:t>
      </w:r>
    </w:p>
    <w:p w14:paraId="6FE14408"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c) der causa à inexecução total da contratação;</w:t>
      </w:r>
    </w:p>
    <w:p w14:paraId="2FFBC850"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lastRenderedPageBreak/>
        <w:t>d) ensejar o retardamento da execução ou da entrega do objeto da contratação sem motivo justificado;</w:t>
      </w:r>
    </w:p>
    <w:p w14:paraId="694083FF"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e) apresentar documentação falsa ou prestar declaração falsa durante a execução da contratação;</w:t>
      </w:r>
    </w:p>
    <w:p w14:paraId="6B14ACCB"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f) praticar ato fraudulento na execução da contratação;</w:t>
      </w:r>
    </w:p>
    <w:p w14:paraId="1335DBD0" w14:textId="77777777"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g) comportar-se de modo inidôneo ou cometer fraude de qualquer natureza;</w:t>
      </w:r>
    </w:p>
    <w:p w14:paraId="3C26EF40" w14:textId="75E1DDD6" w:rsidR="00B56858" w:rsidRPr="00B56858" w:rsidRDefault="00B56858" w:rsidP="00B56858">
      <w:pPr>
        <w:pStyle w:val="Corpodetexto211"/>
        <w:spacing w:before="120" w:line="276" w:lineRule="auto"/>
        <w:ind w:left="2124"/>
        <w:jc w:val="both"/>
        <w:rPr>
          <w:rFonts w:ascii="Calibri" w:hAnsi="Calibri" w:cs="Calibri"/>
          <w:bCs/>
          <w:iCs/>
          <w:sz w:val="20"/>
          <w:szCs w:val="20"/>
        </w:rPr>
      </w:pPr>
      <w:r w:rsidRPr="00B56858">
        <w:rPr>
          <w:rFonts w:ascii="Calibri" w:hAnsi="Calibri" w:cs="Calibri"/>
          <w:bCs/>
          <w:iCs/>
          <w:sz w:val="20"/>
          <w:szCs w:val="20"/>
        </w:rPr>
        <w:t>h) praticar ato lesivo previsto no art. 5º da Lei nº 12.846, de 1º de agosto de 2013;</w:t>
      </w:r>
    </w:p>
    <w:p w14:paraId="3CB54464" w14:textId="77777777" w:rsidR="00B56858" w:rsidRPr="00B56858" w:rsidRDefault="00B56858" w:rsidP="00B56858">
      <w:pPr>
        <w:pStyle w:val="Corpodetexto211"/>
        <w:spacing w:before="120" w:line="276" w:lineRule="auto"/>
        <w:ind w:left="426"/>
        <w:jc w:val="both"/>
        <w:rPr>
          <w:rFonts w:ascii="Calibri" w:hAnsi="Calibri" w:cs="Calibri"/>
          <w:b/>
          <w:bCs/>
          <w:iCs/>
          <w:sz w:val="20"/>
          <w:szCs w:val="20"/>
        </w:rPr>
      </w:pPr>
      <w:r w:rsidRPr="00B56858">
        <w:rPr>
          <w:rFonts w:ascii="Calibri" w:hAnsi="Calibri" w:cs="Calibri"/>
          <w:b/>
          <w:bCs/>
          <w:iCs/>
          <w:sz w:val="20"/>
          <w:szCs w:val="20"/>
        </w:rPr>
        <w:t>9.3.1.2.</w:t>
      </w:r>
      <w:r w:rsidRPr="00B56858">
        <w:rPr>
          <w:rFonts w:ascii="Calibri" w:hAnsi="Calibri" w:cs="Calibri"/>
          <w:b/>
          <w:bCs/>
          <w:iCs/>
          <w:sz w:val="20"/>
          <w:szCs w:val="20"/>
        </w:rPr>
        <w:tab/>
      </w:r>
      <w:r w:rsidRPr="00B56858">
        <w:rPr>
          <w:rFonts w:ascii="Calibri" w:hAnsi="Calibri" w:cs="Calibri"/>
          <w:bCs/>
          <w:iCs/>
          <w:sz w:val="20"/>
          <w:szCs w:val="20"/>
        </w:rPr>
        <w:t>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F, I, J, M, P e Q do item de “Obrigações da Contratada”.</w:t>
      </w:r>
    </w:p>
    <w:p w14:paraId="110D7783"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9.3.1.3.</w:t>
      </w:r>
      <w:r w:rsidRPr="00B56858">
        <w:rPr>
          <w:rFonts w:ascii="Calibri" w:hAnsi="Calibri" w:cs="Calibri"/>
          <w:b/>
          <w:bCs/>
          <w:iCs/>
          <w:sz w:val="20"/>
          <w:szCs w:val="20"/>
        </w:rPr>
        <w:tab/>
      </w:r>
      <w:r w:rsidRPr="00B56858">
        <w:rPr>
          <w:rFonts w:ascii="Calibri" w:hAnsi="Calibri" w:cs="Calibri"/>
          <w:bCs/>
          <w:iCs/>
          <w:sz w:val="20"/>
          <w:szCs w:val="20"/>
        </w:rPr>
        <w:t>Será aplicada multa moratória em razão do atraso no cumprimento das obrigações previstas na contratação, em especial as elencadas nos subitens C e D das “Obrigações da Contratada”,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4CAEA57F"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9.3.1.4.</w:t>
      </w:r>
      <w:r w:rsidRPr="00B56858">
        <w:rPr>
          <w:rFonts w:ascii="Calibri" w:hAnsi="Calibri" w:cs="Calibri"/>
          <w:b/>
          <w:bCs/>
          <w:iCs/>
          <w:sz w:val="20"/>
          <w:szCs w:val="20"/>
        </w:rPr>
        <w:tab/>
      </w:r>
      <w:r w:rsidRPr="00B56858">
        <w:rPr>
          <w:rFonts w:ascii="Calibri" w:hAnsi="Calibri" w:cs="Calibri"/>
          <w:bCs/>
          <w:iCs/>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w:t>
      </w:r>
      <w:r w:rsidRPr="00B56858">
        <w:rPr>
          <w:rFonts w:ascii="Calibri" w:hAnsi="Calibri" w:cs="Calibri"/>
          <w:b/>
          <w:bCs/>
          <w:iCs/>
          <w:sz w:val="20"/>
          <w:szCs w:val="20"/>
        </w:rPr>
        <w:t xml:space="preserve"> à </w:t>
      </w:r>
      <w:r w:rsidRPr="00B56858">
        <w:rPr>
          <w:rFonts w:ascii="Calibri" w:hAnsi="Calibri" w:cs="Calibri"/>
          <w:bCs/>
          <w:iCs/>
          <w:sz w:val="20"/>
          <w:szCs w:val="20"/>
        </w:rPr>
        <w:t>extinção do contrato e aplicação da penalidade de impedimento, se configurado grave dano à Administração.</w:t>
      </w:r>
    </w:p>
    <w:p w14:paraId="6F9983F3" w14:textId="750853D3"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9.3.1.5.</w:t>
      </w:r>
      <w:r w:rsidRPr="00B56858">
        <w:rPr>
          <w:rFonts w:ascii="Calibri" w:hAnsi="Calibri" w:cs="Calibri"/>
          <w:b/>
          <w:bCs/>
          <w:iCs/>
          <w:sz w:val="20"/>
          <w:szCs w:val="20"/>
        </w:rPr>
        <w:tab/>
      </w:r>
      <w:r w:rsidRPr="00B56858">
        <w:rPr>
          <w:rFonts w:ascii="Calibri" w:hAnsi="Calibri" w:cs="Calibri"/>
          <w:bCs/>
          <w:iCs/>
          <w:sz w:val="20"/>
          <w:szCs w:val="20"/>
        </w:rPr>
        <w:t>A penalidade de multa compensatória será aplicada nos casos de descumprimento das obrigações contratuais pela CONTRATADA,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9.3.1.1, de acordo com as seguintes regras:</w:t>
      </w:r>
    </w:p>
    <w:p w14:paraId="519430C7" w14:textId="65A3AE52" w:rsidR="00767E66"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
          <w:bCs/>
          <w:iCs/>
          <w:sz w:val="20"/>
          <w:szCs w:val="20"/>
        </w:rPr>
        <w:t>I.</w:t>
      </w:r>
      <w:r w:rsidRPr="00B56858">
        <w:rPr>
          <w:rFonts w:ascii="Calibri" w:hAnsi="Calibri" w:cs="Calibri"/>
          <w:b/>
          <w:bCs/>
          <w:iCs/>
          <w:sz w:val="20"/>
          <w:szCs w:val="20"/>
        </w:rPr>
        <w:tab/>
      </w:r>
      <w:r w:rsidR="00767E66" w:rsidRPr="00767E66">
        <w:rPr>
          <w:rFonts w:ascii="Calibri" w:hAnsi="Calibri" w:cs="Calibri"/>
          <w:bCs/>
          <w:iCs/>
          <w:sz w:val="20"/>
          <w:szCs w:val="20"/>
        </w:rPr>
        <w:t>1% (um por cento) a 5% (cinco por cento) sobre do valor anual ou total da contratação a ser aplicada a quem sofreu a penalidade de advertência e reincidiu pelo(s) mesmo(s) motivo(s);</w:t>
      </w:r>
    </w:p>
    <w:p w14:paraId="011F5F43" w14:textId="3D20195C"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II.</w:t>
      </w:r>
      <w:r w:rsidRPr="00B56858">
        <w:rPr>
          <w:rFonts w:ascii="Calibri" w:hAnsi="Calibri" w:cs="Calibri"/>
          <w:bCs/>
          <w:iCs/>
          <w:sz w:val="20"/>
          <w:szCs w:val="20"/>
        </w:rPr>
        <w:tab/>
        <w:t>10% (dez por cento) a 20% (vinte por cento), calculada sobre o valor mensal da contratação ou sobre o valor da entrega/remessa inadimplida, a ser aplicada quando a CONTRATADA descumprir a obrigação prevista nos subitens A e B das “Obrigações da Contratada” quando a situação não se enquadrar em obrigação contratual específica;</w:t>
      </w:r>
    </w:p>
    <w:p w14:paraId="2B964FCE"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III.</w:t>
      </w:r>
      <w:r w:rsidRPr="00B56858">
        <w:rPr>
          <w:rFonts w:ascii="Calibri" w:hAnsi="Calibri" w:cs="Calibri"/>
          <w:bCs/>
          <w:iCs/>
          <w:sz w:val="20"/>
          <w:szCs w:val="20"/>
        </w:rPr>
        <w:tab/>
        <w:t>0,5% (cinco décimos por cento) a 2% (dois por cento), calculada sobre o valor da parcela/remessa ou sobre o valor mensal da entrega, a ser aplicada quando a CONTRATADA descumprir a obrigação prevista no subitem E das “Obrigações da Contratada”;</w:t>
      </w:r>
    </w:p>
    <w:p w14:paraId="408049BC"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IV.</w:t>
      </w:r>
      <w:r w:rsidRPr="00B56858">
        <w:rPr>
          <w:rFonts w:ascii="Calibri" w:hAnsi="Calibri" w:cs="Calibri"/>
          <w:bCs/>
          <w:iCs/>
          <w:sz w:val="20"/>
          <w:szCs w:val="20"/>
        </w:rPr>
        <w:tab/>
        <w:t>5% (cinco por cento) a 10% (dez por cento), calculada sobre o valor da parcela ou sobre o valor mensal da entrega, quando a CONTRATADA deixar de cumprir a obrigação prevista no subitem F das “Obrigações da Contratada”;</w:t>
      </w:r>
    </w:p>
    <w:p w14:paraId="1499839C"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V.</w:t>
      </w:r>
      <w:r w:rsidRPr="00B56858">
        <w:rPr>
          <w:rFonts w:ascii="Calibri" w:hAnsi="Calibri" w:cs="Calibri"/>
          <w:bCs/>
          <w:iCs/>
          <w:sz w:val="20"/>
          <w:szCs w:val="20"/>
        </w:rPr>
        <w:tab/>
        <w:t>5% (cinco por cento) a 10% (dez por cento), calculada sobre o valor da parcela transferida, a ser aplicada quando a CONTRATADA descumprir a obrigação prevista no subitem G das “Obrigações da Contratada”;</w:t>
      </w:r>
    </w:p>
    <w:p w14:paraId="605AAC6B"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lastRenderedPageBreak/>
        <w:t>VI.</w:t>
      </w:r>
      <w:r w:rsidRPr="00B56858">
        <w:rPr>
          <w:rFonts w:ascii="Calibri" w:hAnsi="Calibri" w:cs="Calibri"/>
          <w:bCs/>
          <w:iCs/>
          <w:sz w:val="20"/>
          <w:szCs w:val="20"/>
        </w:rPr>
        <w:tab/>
        <w:t>0,5% (cinco décimos por cento) a 2% (dois por cento), calculada sobre o valor da contratação, a ser aplicada quando a CONTRATADA descumprir a obrigação prevista no inciso M das “Obrigações da Contratada”; e não sanar a pendência no prazo estipulado;</w:t>
      </w:r>
    </w:p>
    <w:p w14:paraId="11958048"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VII.</w:t>
      </w:r>
      <w:r w:rsidRPr="00B56858">
        <w:rPr>
          <w:rFonts w:ascii="Calibri" w:hAnsi="Calibri" w:cs="Calibri"/>
          <w:bCs/>
          <w:iCs/>
          <w:sz w:val="20"/>
          <w:szCs w:val="20"/>
        </w:rPr>
        <w:tab/>
        <w:t xml:space="preserve">1% (um por cento) a 5% (cinco por cento), calculada sobre o valor mensal/parcela da contratação, a ser aplicada quando a CONTRATADA descumprir as obrigações previstas nos incisos N e O das “Obrigações da Contratada”; </w:t>
      </w:r>
    </w:p>
    <w:p w14:paraId="1E0B96CB" w14:textId="5B84B3DF"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VIII.</w:t>
      </w:r>
      <w:r w:rsidRPr="00B56858">
        <w:rPr>
          <w:rFonts w:ascii="Calibri" w:hAnsi="Calibri" w:cs="Calibri"/>
          <w:bCs/>
          <w:iCs/>
          <w:sz w:val="20"/>
          <w:szCs w:val="20"/>
        </w:rPr>
        <w:tab/>
        <w:t>1% (um por cento) a 5% (cinco por cento), calculada sobre o valor da parcela mensal da contratação ou da primeira entrega/remessa, a ser aplicada quando a CONTRATADA descumprir a obrigação prevista no subitem J das “Obrigações da Contratada”;</w:t>
      </w:r>
    </w:p>
    <w:p w14:paraId="3DA49FFF"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9.3.1.6.</w:t>
      </w:r>
      <w:r w:rsidRPr="00B56858">
        <w:rPr>
          <w:rFonts w:ascii="Calibri" w:hAnsi="Calibri" w:cs="Calibri"/>
          <w:b/>
          <w:bCs/>
          <w:iCs/>
          <w:sz w:val="20"/>
          <w:szCs w:val="20"/>
        </w:rPr>
        <w:tab/>
      </w:r>
      <w:r w:rsidRPr="00B56858">
        <w:rPr>
          <w:rFonts w:ascii="Calibri" w:hAnsi="Calibri" w:cs="Calibri"/>
          <w:bCs/>
          <w:iCs/>
          <w:sz w:val="20"/>
          <w:szCs w:val="20"/>
        </w:rPr>
        <w:t xml:space="preserve">As sanções de multa previstas no item 9.3.1.5. </w:t>
      </w:r>
      <w:proofErr w:type="gramStart"/>
      <w:r w:rsidRPr="00B56858">
        <w:rPr>
          <w:rFonts w:ascii="Calibri" w:hAnsi="Calibri" w:cs="Calibri"/>
          <w:bCs/>
          <w:iCs/>
          <w:sz w:val="20"/>
          <w:szCs w:val="20"/>
        </w:rPr>
        <w:t>poderão</w:t>
      </w:r>
      <w:proofErr w:type="gramEnd"/>
      <w:r w:rsidRPr="00B56858">
        <w:rPr>
          <w:rFonts w:ascii="Calibri" w:hAnsi="Calibri" w:cs="Calibri"/>
          <w:bCs/>
          <w:iCs/>
          <w:sz w:val="20"/>
          <w:szCs w:val="20"/>
        </w:rPr>
        <w:t xml:space="preserve"> ser aplicadas cumulativamente com a penalidade de impedimento de licitar e contratar com a Administração Direta e Indireta do Estado de Pernambuco, pelo prazo de 06 (seis) a 18 (dezoito) meses.</w:t>
      </w:r>
    </w:p>
    <w:p w14:paraId="6F9AC097"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9.3.1.7.</w:t>
      </w:r>
      <w:r w:rsidRPr="00B56858">
        <w:rPr>
          <w:rFonts w:ascii="Calibri" w:hAnsi="Calibri" w:cs="Calibri"/>
          <w:b/>
          <w:bCs/>
          <w:iCs/>
          <w:sz w:val="20"/>
          <w:szCs w:val="20"/>
        </w:rPr>
        <w:tab/>
      </w:r>
      <w:r w:rsidRPr="00B56858">
        <w:rPr>
          <w:rFonts w:ascii="Calibri" w:hAnsi="Calibri" w:cs="Calibri"/>
          <w:bCs/>
          <w:iCs/>
          <w:sz w:val="20"/>
          <w:szCs w:val="20"/>
        </w:rPr>
        <w:t>Na hipótese de inexecução total da contratação, prevista na alínea “c” do item 9.3.1.1.,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1EDB6196"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9.3.1.8.</w:t>
      </w:r>
      <w:r w:rsidRPr="00B56858">
        <w:rPr>
          <w:rFonts w:ascii="Calibri" w:hAnsi="Calibri" w:cs="Calibri"/>
          <w:b/>
          <w:bCs/>
          <w:iCs/>
          <w:sz w:val="20"/>
          <w:szCs w:val="20"/>
        </w:rPr>
        <w:tab/>
      </w:r>
      <w:r w:rsidRPr="00B56858">
        <w:rPr>
          <w:rFonts w:ascii="Calibri" w:hAnsi="Calibri" w:cs="Calibri"/>
          <w:bCs/>
          <w:iCs/>
          <w:sz w:val="20"/>
          <w:szCs w:val="20"/>
        </w:rPr>
        <w:t>Quando do cometimento das infrações previstas nas alíneas “e”, “f”, “g” e “h” do item 9.3.1.1.,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613B6D5D"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9.3.1.9.</w:t>
      </w:r>
      <w:r w:rsidRPr="00B56858">
        <w:rPr>
          <w:rFonts w:ascii="Calibri" w:hAnsi="Calibri" w:cs="Calibri"/>
          <w:b/>
          <w:bCs/>
          <w:iCs/>
          <w:sz w:val="20"/>
          <w:szCs w:val="20"/>
        </w:rPr>
        <w:tab/>
      </w:r>
      <w:r w:rsidRPr="00B56858">
        <w:rPr>
          <w:rFonts w:ascii="Calibri" w:hAnsi="Calibri" w:cs="Calibri"/>
          <w:bCs/>
          <w:iCs/>
          <w:sz w:val="20"/>
          <w:szCs w:val="20"/>
        </w:rPr>
        <w:t>A aplicação das sanções previstas nesta contratação não</w:t>
      </w:r>
      <w:proofErr w:type="gramStart"/>
      <w:r w:rsidRPr="00B56858">
        <w:rPr>
          <w:rFonts w:ascii="Calibri" w:hAnsi="Calibri" w:cs="Calibri"/>
          <w:bCs/>
          <w:iCs/>
          <w:sz w:val="20"/>
          <w:szCs w:val="20"/>
        </w:rPr>
        <w:t xml:space="preserve">  </w:t>
      </w:r>
      <w:proofErr w:type="gramEnd"/>
      <w:r w:rsidRPr="00B56858">
        <w:rPr>
          <w:rFonts w:ascii="Calibri" w:hAnsi="Calibri" w:cs="Calibri"/>
          <w:bCs/>
          <w:iCs/>
          <w:sz w:val="20"/>
          <w:szCs w:val="20"/>
        </w:rPr>
        <w:t>exclui, em hipótese alguma, a obrigação de reparação integral do dano causado à CONTRATANTE.</w:t>
      </w:r>
    </w:p>
    <w:p w14:paraId="3FDF79A1" w14:textId="77777777" w:rsidR="00B56858" w:rsidRPr="00B56858" w:rsidRDefault="00B56858" w:rsidP="00B56858">
      <w:pPr>
        <w:pStyle w:val="Corpodetexto211"/>
        <w:spacing w:before="120" w:line="276" w:lineRule="auto"/>
        <w:ind w:left="426"/>
        <w:jc w:val="both"/>
        <w:rPr>
          <w:rFonts w:ascii="Calibri" w:hAnsi="Calibri" w:cs="Calibri"/>
          <w:b/>
          <w:bCs/>
          <w:iCs/>
          <w:sz w:val="20"/>
          <w:szCs w:val="20"/>
        </w:rPr>
      </w:pPr>
      <w:r w:rsidRPr="00B56858">
        <w:rPr>
          <w:rFonts w:ascii="Calibri" w:hAnsi="Calibri" w:cs="Calibri"/>
          <w:b/>
          <w:bCs/>
          <w:iCs/>
          <w:sz w:val="20"/>
          <w:szCs w:val="20"/>
        </w:rPr>
        <w:t>9.3.1.10.</w:t>
      </w:r>
      <w:r w:rsidRPr="00B56858">
        <w:rPr>
          <w:rFonts w:ascii="Calibri" w:hAnsi="Calibri" w:cs="Calibri"/>
          <w:b/>
          <w:bCs/>
          <w:iCs/>
          <w:sz w:val="20"/>
          <w:szCs w:val="20"/>
        </w:rPr>
        <w:tab/>
      </w:r>
      <w:r w:rsidRPr="00B56858">
        <w:rPr>
          <w:rFonts w:ascii="Calibri" w:hAnsi="Calibri" w:cs="Calibri"/>
          <w:bCs/>
          <w:iCs/>
          <w:sz w:val="20"/>
          <w:szCs w:val="20"/>
        </w:rPr>
        <w:t>O valor da multa aplicada e das indenizações cabíveis será objeto de compensação com os pagamentos eventualmente devidos pelo CONTRATANTE à CONTRATADA, decorrentes da mesma contratação ou de outros contratos administrativos que a CONTRATADA possua com a CONTRATANTE.</w:t>
      </w:r>
    </w:p>
    <w:p w14:paraId="7B49DE17"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9.3.1.11.</w:t>
      </w:r>
      <w:r w:rsidRPr="00B56858">
        <w:rPr>
          <w:rFonts w:ascii="Calibri" w:hAnsi="Calibri" w:cs="Calibri"/>
          <w:b/>
          <w:bCs/>
          <w:iCs/>
          <w:sz w:val="20"/>
          <w:szCs w:val="20"/>
        </w:rPr>
        <w:tab/>
      </w:r>
      <w:r w:rsidRPr="00B56858">
        <w:rPr>
          <w:rFonts w:ascii="Calibri" w:hAnsi="Calibri" w:cs="Calibri"/>
          <w:bCs/>
          <w:iCs/>
          <w:sz w:val="20"/>
          <w:szCs w:val="20"/>
        </w:rPr>
        <w:t xml:space="preserve">Se o valor da multa for superior ao dos pagamentos devidos pelo CONTRATANTE, </w:t>
      </w:r>
      <w:proofErr w:type="gramStart"/>
      <w:r w:rsidRPr="00B56858">
        <w:rPr>
          <w:rFonts w:ascii="Calibri" w:hAnsi="Calibri" w:cs="Calibri"/>
          <w:bCs/>
          <w:iCs/>
          <w:sz w:val="20"/>
          <w:szCs w:val="20"/>
        </w:rPr>
        <w:t>a</w:t>
      </w:r>
      <w:proofErr w:type="gramEnd"/>
      <w:r w:rsidRPr="00B56858">
        <w:rPr>
          <w:rFonts w:ascii="Calibri" w:hAnsi="Calibri" w:cs="Calibri"/>
          <w:bCs/>
          <w:iCs/>
          <w:sz w:val="20"/>
          <w:szCs w:val="20"/>
        </w:rPr>
        <w:t xml:space="preserve"> diferença será descontada da garantia contratual prestada, se houver, ou será cobrada administrativamente na forma prevista na Lei Estadual nº 13.178, de 2006.</w:t>
      </w:r>
    </w:p>
    <w:p w14:paraId="5BDA18EE"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9.3.1.12.</w:t>
      </w:r>
      <w:r w:rsidRPr="00B56858">
        <w:rPr>
          <w:rFonts w:ascii="Calibri" w:hAnsi="Calibri" w:cs="Calibri"/>
          <w:b/>
          <w:bCs/>
          <w:iCs/>
          <w:sz w:val="20"/>
          <w:szCs w:val="20"/>
        </w:rPr>
        <w:tab/>
      </w:r>
      <w:r w:rsidRPr="00B56858">
        <w:rPr>
          <w:rFonts w:ascii="Calibri" w:hAnsi="Calibri" w:cs="Calibri"/>
          <w:bCs/>
          <w:iCs/>
          <w:sz w:val="20"/>
          <w:szCs w:val="20"/>
        </w:rPr>
        <w:t xml:space="preserve">Não havendo o pagamento integral da multa em sede administrativa, o processo será encaminhado à Procuradoria Geral do Estado para inscrição em Dívida Ativa e cobrança. </w:t>
      </w:r>
    </w:p>
    <w:p w14:paraId="58FB56F9"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9.3.1.13.</w:t>
      </w:r>
      <w:r w:rsidRPr="00B56858">
        <w:rPr>
          <w:rFonts w:ascii="Calibri" w:hAnsi="Calibri" w:cs="Calibri"/>
          <w:b/>
          <w:bCs/>
          <w:iCs/>
          <w:sz w:val="20"/>
          <w:szCs w:val="20"/>
        </w:rPr>
        <w:tab/>
      </w:r>
      <w:r w:rsidRPr="00B56858">
        <w:rPr>
          <w:rFonts w:ascii="Calibri" w:hAnsi="Calibri" w:cs="Calibri"/>
          <w:bCs/>
          <w:iCs/>
          <w:sz w:val="20"/>
          <w:szCs w:val="20"/>
        </w:rPr>
        <w:t>A aplicação das sanções realizar-se-á em processo administrativo que assegure o contraditório e a ampla defesa à CONTRATADA, observando-se o procedimento previsto no Decreto Estadual.</w:t>
      </w:r>
    </w:p>
    <w:p w14:paraId="3D44799B"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9.3.1.14.</w:t>
      </w:r>
      <w:r w:rsidRPr="00B56858">
        <w:rPr>
          <w:rFonts w:ascii="Calibri" w:hAnsi="Calibri" w:cs="Calibri"/>
          <w:b/>
          <w:bCs/>
          <w:iCs/>
          <w:sz w:val="20"/>
          <w:szCs w:val="20"/>
        </w:rPr>
        <w:tab/>
      </w:r>
      <w:r w:rsidRPr="00B56858">
        <w:rPr>
          <w:rFonts w:ascii="Calibri" w:hAnsi="Calibri" w:cs="Calibri"/>
          <w:bCs/>
          <w:iCs/>
          <w:sz w:val="20"/>
          <w:szCs w:val="20"/>
        </w:rPr>
        <w:t>Na fixação das penalidades, dentro das faixas de multa estabelecidas neste Edital, bem como dos prazos previstos para as demais sanções deverão ser observadas:</w:t>
      </w:r>
    </w:p>
    <w:p w14:paraId="06F9FF69"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 xml:space="preserve">a) a natureza e a gravidade da infração cometida; </w:t>
      </w:r>
    </w:p>
    <w:p w14:paraId="3FC8194A"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b) as peculiaridades do caso concreto;</w:t>
      </w:r>
    </w:p>
    <w:p w14:paraId="7A7F03EC"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c) as circunstâncias agravantes ou atenuantes;</w:t>
      </w:r>
    </w:p>
    <w:p w14:paraId="75C65EFB"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d) os danos que o cometimento da infração ocasionar ao CONTRATANTE, ao funcionamento dos serviços públicos, aos seus usuários ou ao interesse coletivo;</w:t>
      </w:r>
    </w:p>
    <w:p w14:paraId="5636B2E7"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e) a vantagem auferida em virtude da infração;</w:t>
      </w:r>
    </w:p>
    <w:p w14:paraId="0B7A1B2B" w14:textId="77777777" w:rsidR="00B56858" w:rsidRPr="00B56858" w:rsidRDefault="00B56858" w:rsidP="00B56858">
      <w:pPr>
        <w:pStyle w:val="Corpodetexto211"/>
        <w:spacing w:before="120" w:line="276" w:lineRule="auto"/>
        <w:ind w:left="1416"/>
        <w:jc w:val="both"/>
        <w:rPr>
          <w:rFonts w:ascii="Calibri" w:hAnsi="Calibri" w:cs="Calibri"/>
          <w:bCs/>
          <w:iCs/>
          <w:sz w:val="20"/>
          <w:szCs w:val="20"/>
        </w:rPr>
      </w:pPr>
      <w:r w:rsidRPr="00B56858">
        <w:rPr>
          <w:rFonts w:ascii="Calibri" w:hAnsi="Calibri" w:cs="Calibri"/>
          <w:bCs/>
          <w:iCs/>
          <w:sz w:val="20"/>
          <w:szCs w:val="20"/>
        </w:rPr>
        <w:t>f) a implantação ou o aperfeiçoamento de programa de integridade, conforme normas e orientações dos órgãos de controle interno.</w:t>
      </w:r>
    </w:p>
    <w:p w14:paraId="6670EC87"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lastRenderedPageBreak/>
        <w:t>9.3.1.15.</w:t>
      </w:r>
      <w:r w:rsidRPr="00B56858">
        <w:rPr>
          <w:rFonts w:ascii="Calibri" w:hAnsi="Calibri" w:cs="Calibri"/>
          <w:b/>
          <w:bCs/>
          <w:iCs/>
          <w:sz w:val="20"/>
          <w:szCs w:val="20"/>
        </w:rPr>
        <w:tab/>
      </w:r>
      <w:r w:rsidRPr="00B56858">
        <w:rPr>
          <w:rFonts w:ascii="Calibri" w:hAnsi="Calibri" w:cs="Calibri"/>
          <w:bCs/>
          <w:iCs/>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152EE1D2"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9.3.1.16.</w:t>
      </w:r>
      <w:r w:rsidRPr="00B56858">
        <w:rPr>
          <w:rFonts w:ascii="Calibri" w:hAnsi="Calibri" w:cs="Calibri"/>
          <w:b/>
          <w:bCs/>
          <w:iCs/>
          <w:sz w:val="20"/>
          <w:szCs w:val="20"/>
        </w:rPr>
        <w:tab/>
      </w:r>
      <w:r w:rsidRPr="00B56858">
        <w:rPr>
          <w:rFonts w:ascii="Calibri" w:hAnsi="Calibri" w:cs="Calibri"/>
          <w:bCs/>
          <w:iCs/>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299E28C" w14:textId="77777777" w:rsidR="00B56858" w:rsidRPr="00B56858" w:rsidRDefault="00B56858" w:rsidP="00B56858">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9.3.1.17.</w:t>
      </w:r>
      <w:r w:rsidRPr="00B56858">
        <w:rPr>
          <w:rFonts w:ascii="Calibri" w:hAnsi="Calibri" w:cs="Calibri"/>
          <w:b/>
          <w:bCs/>
          <w:iCs/>
          <w:sz w:val="20"/>
          <w:szCs w:val="20"/>
        </w:rPr>
        <w:tab/>
      </w:r>
      <w:r w:rsidRPr="00B56858">
        <w:rPr>
          <w:rFonts w:ascii="Calibri" w:hAnsi="Calibri" w:cs="Calibri"/>
          <w:bCs/>
          <w:iCs/>
          <w:sz w:val="20"/>
          <w:szCs w:val="20"/>
        </w:rPr>
        <w:t>A personalidade jurídica da CONTRATADA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55301293" w14:textId="53636624" w:rsidR="00B56858" w:rsidRPr="00767E66" w:rsidRDefault="00B56858" w:rsidP="00767E66">
      <w:pPr>
        <w:pStyle w:val="Corpodetexto211"/>
        <w:spacing w:before="120" w:line="276" w:lineRule="auto"/>
        <w:ind w:left="426"/>
        <w:jc w:val="both"/>
        <w:rPr>
          <w:rFonts w:ascii="Calibri" w:hAnsi="Calibri" w:cs="Calibri"/>
          <w:bCs/>
          <w:iCs/>
          <w:sz w:val="20"/>
          <w:szCs w:val="20"/>
        </w:rPr>
      </w:pPr>
      <w:r w:rsidRPr="00B56858">
        <w:rPr>
          <w:rFonts w:ascii="Calibri" w:hAnsi="Calibri" w:cs="Calibri"/>
          <w:b/>
          <w:bCs/>
          <w:iCs/>
          <w:sz w:val="20"/>
          <w:szCs w:val="20"/>
        </w:rPr>
        <w:t>9.3.1.18.</w:t>
      </w:r>
      <w:r w:rsidRPr="00B56858">
        <w:rPr>
          <w:rFonts w:ascii="Calibri" w:hAnsi="Calibri" w:cs="Calibri"/>
          <w:b/>
          <w:bCs/>
          <w:iCs/>
          <w:sz w:val="20"/>
          <w:szCs w:val="20"/>
        </w:rPr>
        <w:tab/>
      </w:r>
      <w:r w:rsidRPr="00B56858">
        <w:rPr>
          <w:rFonts w:ascii="Calibri" w:hAnsi="Calibri" w:cs="Calibri"/>
          <w:bCs/>
          <w:iCs/>
          <w:sz w:val="20"/>
          <w:szCs w:val="20"/>
        </w:rPr>
        <w:t>A CONTRATANTE deverá comunicar as sanções aplicadas à Secretaria de Administração, para fins de inclusão da CONTRATADA nos sistemas E-fisco e PE-Integrado, no Cadastro Nacional de Empresas Inidôneas e Suspensas (</w:t>
      </w:r>
      <w:proofErr w:type="spellStart"/>
      <w:r w:rsidRPr="00B56858">
        <w:rPr>
          <w:rFonts w:ascii="Calibri" w:hAnsi="Calibri" w:cs="Calibri"/>
          <w:bCs/>
          <w:iCs/>
          <w:sz w:val="20"/>
          <w:szCs w:val="20"/>
        </w:rPr>
        <w:t>Ceis</w:t>
      </w:r>
      <w:proofErr w:type="spellEnd"/>
      <w:r w:rsidRPr="00B56858">
        <w:rPr>
          <w:rFonts w:ascii="Calibri" w:hAnsi="Calibri" w:cs="Calibri"/>
          <w:bCs/>
          <w:iCs/>
          <w:sz w:val="20"/>
          <w:szCs w:val="20"/>
        </w:rPr>
        <w:t>) e no Cadastro Nacional de Empresas Punidas (</w:t>
      </w:r>
      <w:proofErr w:type="spellStart"/>
      <w:r w:rsidRPr="00B56858">
        <w:rPr>
          <w:rFonts w:ascii="Calibri" w:hAnsi="Calibri" w:cs="Calibri"/>
          <w:bCs/>
          <w:iCs/>
          <w:sz w:val="20"/>
          <w:szCs w:val="20"/>
        </w:rPr>
        <w:t>Cnep</w:t>
      </w:r>
      <w:proofErr w:type="spellEnd"/>
      <w:r w:rsidRPr="00B56858">
        <w:rPr>
          <w:rFonts w:ascii="Calibri" w:hAnsi="Calibri" w:cs="Calibri"/>
          <w:bCs/>
          <w:iCs/>
          <w:sz w:val="20"/>
          <w:szCs w:val="20"/>
        </w:rPr>
        <w:t xml:space="preserve">), </w:t>
      </w:r>
      <w:proofErr w:type="gramStart"/>
      <w:r w:rsidRPr="00B56858">
        <w:rPr>
          <w:rFonts w:ascii="Calibri" w:hAnsi="Calibri" w:cs="Calibri"/>
          <w:bCs/>
          <w:iCs/>
          <w:sz w:val="20"/>
          <w:szCs w:val="20"/>
        </w:rPr>
        <w:t>instituídos no âmbito do Poder Executivo Federal, observado</w:t>
      </w:r>
      <w:proofErr w:type="gramEnd"/>
      <w:r w:rsidRPr="00B56858">
        <w:rPr>
          <w:rFonts w:ascii="Calibri" w:hAnsi="Calibri" w:cs="Calibri"/>
          <w:bCs/>
          <w:iCs/>
          <w:sz w:val="20"/>
          <w:szCs w:val="20"/>
        </w:rPr>
        <w:t xml:space="preserve"> o prazo máximo de 15 (quinze) dias úteis, contado da data da decisão definitiva de aplicação da sanção. </w:t>
      </w:r>
    </w:p>
    <w:p w14:paraId="30456878" w14:textId="77777777" w:rsidR="00B56858" w:rsidRPr="00B56858" w:rsidRDefault="00B56858" w:rsidP="00B56858">
      <w:pPr>
        <w:pStyle w:val="Corpodetexto211"/>
        <w:spacing w:before="120" w:line="276" w:lineRule="auto"/>
        <w:jc w:val="both"/>
        <w:rPr>
          <w:rFonts w:ascii="Calibri" w:hAnsi="Calibri" w:cs="Calibri"/>
          <w:bCs/>
          <w:iCs/>
          <w:sz w:val="20"/>
          <w:szCs w:val="20"/>
        </w:rPr>
      </w:pPr>
    </w:p>
    <w:p w14:paraId="62DA0530" w14:textId="77777777" w:rsidR="00E9108E" w:rsidRPr="00E9108E" w:rsidRDefault="00E9108E" w:rsidP="00E9108E">
      <w:pPr>
        <w:pStyle w:val="Corpodetexto211"/>
        <w:spacing w:before="120" w:line="276" w:lineRule="auto"/>
        <w:ind w:left="426"/>
        <w:jc w:val="both"/>
        <w:rPr>
          <w:rFonts w:ascii="Calibri" w:hAnsi="Calibri" w:cs="Calibri"/>
          <w:b/>
          <w:bCs/>
          <w:iCs/>
          <w:sz w:val="20"/>
          <w:szCs w:val="20"/>
        </w:rPr>
      </w:pPr>
      <w:r w:rsidRPr="00E9108E">
        <w:rPr>
          <w:rFonts w:ascii="Calibri" w:hAnsi="Calibri" w:cs="Calibri"/>
          <w:b/>
          <w:bCs/>
          <w:iCs/>
          <w:sz w:val="20"/>
          <w:szCs w:val="20"/>
        </w:rPr>
        <w:t>ANEXOS DO TERMO DE REFERÊNCIA:</w:t>
      </w:r>
    </w:p>
    <w:p w14:paraId="6105E98A" w14:textId="77777777" w:rsidR="00E9108E" w:rsidRPr="00E9108E" w:rsidRDefault="00E9108E" w:rsidP="00E9108E">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A – MODELO DE ORDEM DE FORNECIMENTO</w:t>
      </w:r>
    </w:p>
    <w:p w14:paraId="51B72244" w14:textId="620C0A88" w:rsidR="00E9108E" w:rsidRDefault="00E9108E" w:rsidP="00C63C67">
      <w:pPr>
        <w:pStyle w:val="Corpodetexto211"/>
        <w:spacing w:before="120" w:line="276" w:lineRule="auto"/>
        <w:ind w:left="426"/>
        <w:jc w:val="both"/>
        <w:rPr>
          <w:rFonts w:ascii="Calibri" w:hAnsi="Calibri" w:cs="Calibri"/>
          <w:bCs/>
          <w:iCs/>
          <w:sz w:val="20"/>
          <w:szCs w:val="20"/>
        </w:rPr>
      </w:pPr>
      <w:r w:rsidRPr="00E9108E">
        <w:rPr>
          <w:rFonts w:ascii="Calibri" w:hAnsi="Calibri" w:cs="Calibri"/>
          <w:bCs/>
          <w:iCs/>
          <w:sz w:val="20"/>
          <w:szCs w:val="20"/>
        </w:rPr>
        <w:t>ANEXO B – MODELO DE PROPOSTA DE PREÇOS</w:t>
      </w:r>
    </w:p>
    <w:p w14:paraId="625203C7" w14:textId="77777777" w:rsidR="00B56858" w:rsidRPr="00B56858" w:rsidRDefault="00B56858" w:rsidP="00B56858">
      <w:pPr>
        <w:ind w:left="426"/>
        <w:rPr>
          <w:rFonts w:ascii="Calibri" w:hAnsi="Calibri" w:cs="Calibri"/>
          <w:bCs/>
          <w:iCs/>
          <w:sz w:val="20"/>
          <w:szCs w:val="20"/>
          <w:lang w:eastAsia="ar-SA"/>
        </w:rPr>
      </w:pPr>
      <w:r w:rsidRPr="00B56858">
        <w:rPr>
          <w:rFonts w:ascii="Calibri" w:hAnsi="Calibri" w:cs="Calibri"/>
          <w:bCs/>
          <w:iCs/>
          <w:sz w:val="20"/>
          <w:szCs w:val="20"/>
          <w:lang w:eastAsia="ar-SA"/>
        </w:rPr>
        <w:t>ANEXO C – TERMO DE CIÊNCIA DO GESTOR E DO FISCAL DO CONTRATO</w:t>
      </w:r>
    </w:p>
    <w:p w14:paraId="25E9F405" w14:textId="77777777" w:rsidR="00A757CD" w:rsidRPr="00E9108E" w:rsidRDefault="00A757CD" w:rsidP="009A57A3">
      <w:pPr>
        <w:pStyle w:val="Corpodetexto211"/>
        <w:spacing w:before="120" w:line="276" w:lineRule="auto"/>
        <w:jc w:val="both"/>
        <w:rPr>
          <w:rFonts w:ascii="Calibri" w:hAnsi="Calibri" w:cs="Calibri"/>
          <w:bCs/>
          <w:iCs/>
          <w:sz w:val="20"/>
          <w:szCs w:val="20"/>
        </w:rPr>
      </w:pPr>
    </w:p>
    <w:p w14:paraId="6A80174A" w14:textId="29E4F36F" w:rsidR="00E9108E" w:rsidRDefault="00C63C67" w:rsidP="00E9108E">
      <w:pPr>
        <w:pStyle w:val="Corpodetexto211"/>
        <w:spacing w:before="120"/>
        <w:jc w:val="center"/>
        <w:rPr>
          <w:rFonts w:ascii="Calibri" w:hAnsi="Calibri" w:cs="Calibri"/>
          <w:bCs/>
          <w:iCs/>
          <w:sz w:val="20"/>
          <w:szCs w:val="20"/>
        </w:rPr>
      </w:pPr>
      <w:r>
        <w:rPr>
          <w:rFonts w:ascii="Calibri" w:hAnsi="Calibri" w:cs="Calibri"/>
          <w:bCs/>
          <w:iCs/>
          <w:sz w:val="20"/>
          <w:szCs w:val="20"/>
        </w:rPr>
        <w:t xml:space="preserve">Recife, </w:t>
      </w:r>
      <w:r w:rsidR="009A57A3">
        <w:rPr>
          <w:rFonts w:ascii="Calibri" w:hAnsi="Calibri" w:cs="Calibri"/>
          <w:bCs/>
          <w:iCs/>
          <w:sz w:val="20"/>
          <w:szCs w:val="20"/>
        </w:rPr>
        <w:t>09 de agosto</w:t>
      </w:r>
      <w:r w:rsidR="00A757CD">
        <w:rPr>
          <w:rFonts w:ascii="Calibri" w:hAnsi="Calibri" w:cs="Calibri"/>
          <w:bCs/>
          <w:iCs/>
          <w:sz w:val="20"/>
          <w:szCs w:val="20"/>
        </w:rPr>
        <w:t xml:space="preserve"> </w:t>
      </w:r>
      <w:r w:rsidR="00E9108E" w:rsidRPr="00E9108E">
        <w:rPr>
          <w:rFonts w:ascii="Calibri" w:hAnsi="Calibri" w:cs="Calibri"/>
          <w:bCs/>
          <w:iCs/>
          <w:sz w:val="20"/>
          <w:szCs w:val="20"/>
        </w:rPr>
        <w:t>de 2024.</w:t>
      </w:r>
    </w:p>
    <w:p w14:paraId="2A8E19CE" w14:textId="77777777" w:rsidR="009A57A3" w:rsidRPr="009A57A3" w:rsidRDefault="009A57A3" w:rsidP="009A57A3">
      <w:pPr>
        <w:pStyle w:val="Corpodetexto211"/>
        <w:spacing w:before="120"/>
        <w:jc w:val="center"/>
        <w:rPr>
          <w:rFonts w:ascii="Calibri" w:hAnsi="Calibri" w:cs="Calibri"/>
          <w:bCs/>
          <w:iCs/>
          <w:sz w:val="20"/>
          <w:szCs w:val="20"/>
        </w:rPr>
      </w:pPr>
      <w:r w:rsidRPr="009A57A3">
        <w:rPr>
          <w:rFonts w:ascii="Calibri" w:hAnsi="Calibri" w:cs="Calibri"/>
          <w:bCs/>
          <w:iCs/>
          <w:sz w:val="20"/>
          <w:szCs w:val="20"/>
        </w:rPr>
        <w:t>____________________________________</w:t>
      </w:r>
    </w:p>
    <w:p w14:paraId="2880BB2B" w14:textId="77777777" w:rsidR="009A57A3" w:rsidRPr="009A57A3" w:rsidRDefault="009A57A3" w:rsidP="009A57A3">
      <w:pPr>
        <w:pStyle w:val="Corpodetexto211"/>
        <w:spacing w:before="120"/>
        <w:jc w:val="center"/>
        <w:rPr>
          <w:rFonts w:ascii="Calibri" w:hAnsi="Calibri" w:cs="Calibri"/>
          <w:bCs/>
          <w:iCs/>
          <w:sz w:val="20"/>
          <w:szCs w:val="20"/>
        </w:rPr>
      </w:pPr>
      <w:proofErr w:type="spellStart"/>
      <w:r w:rsidRPr="009A57A3">
        <w:rPr>
          <w:rFonts w:ascii="Calibri" w:hAnsi="Calibri" w:cs="Calibri"/>
          <w:bCs/>
          <w:iCs/>
          <w:sz w:val="20"/>
          <w:szCs w:val="20"/>
        </w:rPr>
        <w:t>Sanderssonilo</w:t>
      </w:r>
      <w:proofErr w:type="spellEnd"/>
      <w:r w:rsidRPr="009A57A3">
        <w:rPr>
          <w:rFonts w:ascii="Calibri" w:hAnsi="Calibri" w:cs="Calibri"/>
          <w:bCs/>
          <w:iCs/>
          <w:sz w:val="20"/>
          <w:szCs w:val="20"/>
        </w:rPr>
        <w:t xml:space="preserve"> de Albuquerque dos Santos </w:t>
      </w:r>
    </w:p>
    <w:p w14:paraId="6D993776" w14:textId="77777777" w:rsidR="009A57A3" w:rsidRPr="009A57A3" w:rsidRDefault="009A57A3" w:rsidP="009A57A3">
      <w:pPr>
        <w:pStyle w:val="Corpodetexto211"/>
        <w:spacing w:before="120"/>
        <w:jc w:val="center"/>
        <w:rPr>
          <w:rFonts w:ascii="Calibri" w:hAnsi="Calibri" w:cs="Calibri"/>
          <w:bCs/>
          <w:iCs/>
          <w:sz w:val="20"/>
          <w:szCs w:val="20"/>
        </w:rPr>
      </w:pPr>
      <w:r w:rsidRPr="009A57A3">
        <w:rPr>
          <w:rFonts w:ascii="Calibri" w:hAnsi="Calibri" w:cs="Calibri"/>
          <w:bCs/>
          <w:iCs/>
          <w:sz w:val="20"/>
          <w:szCs w:val="20"/>
        </w:rPr>
        <w:t>Farmacêutico – CISAM</w:t>
      </w:r>
    </w:p>
    <w:p w14:paraId="29F197B7" w14:textId="77777777" w:rsidR="009A57A3" w:rsidRPr="009A57A3" w:rsidRDefault="009A57A3" w:rsidP="009A57A3">
      <w:pPr>
        <w:pStyle w:val="Corpodetexto211"/>
        <w:spacing w:before="120"/>
        <w:jc w:val="center"/>
        <w:rPr>
          <w:rFonts w:ascii="Calibri" w:hAnsi="Calibri" w:cs="Calibri"/>
          <w:bCs/>
          <w:iCs/>
          <w:sz w:val="20"/>
          <w:szCs w:val="20"/>
        </w:rPr>
      </w:pPr>
      <w:r w:rsidRPr="009A57A3">
        <w:rPr>
          <w:rFonts w:ascii="Calibri" w:hAnsi="Calibri" w:cs="Calibri"/>
          <w:bCs/>
          <w:iCs/>
          <w:sz w:val="20"/>
          <w:szCs w:val="20"/>
        </w:rPr>
        <w:t>Mat.: 17274-0</w:t>
      </w:r>
    </w:p>
    <w:p w14:paraId="682B3CBE" w14:textId="77777777" w:rsidR="00C63C67" w:rsidRPr="00E9108E" w:rsidRDefault="00C63C67" w:rsidP="00E9108E">
      <w:pPr>
        <w:pStyle w:val="Corpodetexto211"/>
        <w:spacing w:before="120"/>
        <w:jc w:val="center"/>
        <w:rPr>
          <w:rFonts w:ascii="Calibri" w:hAnsi="Calibri" w:cs="Calibri"/>
          <w:bCs/>
          <w:iCs/>
          <w:sz w:val="20"/>
          <w:szCs w:val="20"/>
        </w:rPr>
      </w:pPr>
    </w:p>
    <w:p w14:paraId="2D34EA8F" w14:textId="7112EDF7" w:rsidR="00FF030F" w:rsidRPr="00FF030F" w:rsidRDefault="00FF030F" w:rsidP="00FF030F">
      <w:pPr>
        <w:pStyle w:val="Corpodetexto211"/>
        <w:spacing w:before="120"/>
        <w:ind w:left="426"/>
        <w:jc w:val="center"/>
        <w:rPr>
          <w:rFonts w:ascii="Calibri" w:hAnsi="Calibri" w:cs="Calibri"/>
          <w:bCs/>
          <w:iCs/>
        </w:rPr>
      </w:pPr>
      <w:r>
        <w:rPr>
          <w:rFonts w:ascii="Calibri" w:hAnsi="Calibri" w:cs="Calibri"/>
          <w:bCs/>
          <w:iCs/>
        </w:rPr>
        <w:t xml:space="preserve"> </w:t>
      </w:r>
    </w:p>
    <w:p w14:paraId="433BC0CD" w14:textId="77777777" w:rsidR="00C63C67" w:rsidRDefault="00C63C67" w:rsidP="00E9108E">
      <w:pPr>
        <w:pStyle w:val="Corpodetexto211"/>
        <w:spacing w:before="120" w:line="240" w:lineRule="auto"/>
        <w:jc w:val="both"/>
        <w:rPr>
          <w:rFonts w:ascii="Calibri" w:hAnsi="Calibri" w:cs="Calibri"/>
          <w:b/>
          <w:bCs/>
          <w:iCs/>
          <w:sz w:val="20"/>
          <w:szCs w:val="20"/>
        </w:rPr>
      </w:pPr>
    </w:p>
    <w:p w14:paraId="66604E0A" w14:textId="77777777" w:rsidR="00C63C67" w:rsidRDefault="00C63C67" w:rsidP="00E9108E">
      <w:pPr>
        <w:pStyle w:val="Corpodetexto211"/>
        <w:spacing w:before="120" w:line="240" w:lineRule="auto"/>
        <w:jc w:val="both"/>
        <w:rPr>
          <w:rFonts w:ascii="Calibri" w:hAnsi="Calibri" w:cs="Calibri"/>
          <w:b/>
          <w:bCs/>
          <w:iCs/>
          <w:sz w:val="20"/>
          <w:szCs w:val="20"/>
        </w:rPr>
      </w:pPr>
    </w:p>
    <w:p w14:paraId="179EC01C" w14:textId="77777777" w:rsidR="00C63C67" w:rsidRDefault="00C63C67" w:rsidP="00E9108E">
      <w:pPr>
        <w:pStyle w:val="Corpodetexto211"/>
        <w:spacing w:before="120" w:line="240" w:lineRule="auto"/>
        <w:jc w:val="both"/>
        <w:rPr>
          <w:rFonts w:ascii="Calibri" w:hAnsi="Calibri" w:cs="Calibri"/>
          <w:b/>
          <w:bCs/>
          <w:iCs/>
          <w:sz w:val="20"/>
          <w:szCs w:val="20"/>
        </w:rPr>
      </w:pPr>
    </w:p>
    <w:p w14:paraId="46920029" w14:textId="77777777" w:rsidR="00E9108E" w:rsidRPr="00E9108E" w:rsidRDefault="00E9108E" w:rsidP="00E9108E">
      <w:pPr>
        <w:pStyle w:val="Corpodetexto211"/>
        <w:spacing w:before="120" w:line="240" w:lineRule="auto"/>
        <w:jc w:val="both"/>
        <w:rPr>
          <w:rFonts w:ascii="Calibri" w:hAnsi="Calibri" w:cs="Calibri"/>
          <w:b/>
          <w:bCs/>
          <w:iCs/>
          <w:sz w:val="20"/>
          <w:szCs w:val="20"/>
        </w:rPr>
      </w:pPr>
    </w:p>
    <w:p w14:paraId="2562A1FD" w14:textId="77777777" w:rsidR="00FF030F" w:rsidRDefault="00FF030F" w:rsidP="00E9108E">
      <w:pPr>
        <w:pStyle w:val="Corpodetexto211"/>
        <w:spacing w:before="120" w:after="0" w:line="240" w:lineRule="auto"/>
        <w:jc w:val="both"/>
        <w:rPr>
          <w:rFonts w:ascii="Calibri" w:hAnsi="Calibri" w:cs="Calibri"/>
          <w:b/>
          <w:bCs/>
          <w:iCs/>
          <w:sz w:val="20"/>
          <w:szCs w:val="20"/>
        </w:rPr>
      </w:pPr>
    </w:p>
    <w:p w14:paraId="3542C10A" w14:textId="77777777" w:rsidR="00B56858" w:rsidRDefault="00B56858" w:rsidP="00E9108E">
      <w:pPr>
        <w:pStyle w:val="Corpodetexto211"/>
        <w:spacing w:before="120" w:after="0" w:line="240" w:lineRule="auto"/>
        <w:jc w:val="both"/>
        <w:rPr>
          <w:rFonts w:ascii="Calibri" w:hAnsi="Calibri" w:cs="Calibri"/>
          <w:b/>
          <w:bCs/>
          <w:iCs/>
          <w:sz w:val="20"/>
          <w:szCs w:val="20"/>
        </w:rPr>
      </w:pPr>
    </w:p>
    <w:p w14:paraId="2CE170CA" w14:textId="77777777" w:rsidR="00B56858" w:rsidRDefault="00B56858" w:rsidP="00E9108E">
      <w:pPr>
        <w:pStyle w:val="Corpodetexto211"/>
        <w:spacing w:before="120" w:after="0" w:line="240" w:lineRule="auto"/>
        <w:jc w:val="both"/>
        <w:rPr>
          <w:rFonts w:ascii="Calibri" w:hAnsi="Calibri" w:cs="Calibri"/>
          <w:bCs/>
          <w:i/>
          <w:iCs/>
        </w:rPr>
      </w:pPr>
    </w:p>
    <w:p w14:paraId="76AC2734" w14:textId="77777777" w:rsidR="00BE569F" w:rsidRPr="00BE569F" w:rsidRDefault="00BE569F" w:rsidP="00E9108E">
      <w:pPr>
        <w:pStyle w:val="Corpodetexto211"/>
        <w:spacing w:before="120" w:after="0" w:line="240" w:lineRule="auto"/>
        <w:jc w:val="both"/>
        <w:rPr>
          <w:rFonts w:ascii="Calibri" w:hAnsi="Calibri" w:cs="Calibri"/>
          <w:bCs/>
          <w:iCs/>
        </w:rPr>
      </w:pPr>
    </w:p>
    <w:p w14:paraId="3E7FAD26" w14:textId="6842693B" w:rsidR="008419F7" w:rsidRPr="00E9108E" w:rsidRDefault="00E9108E" w:rsidP="00204A04">
      <w:pPr>
        <w:shd w:val="clear" w:color="auto" w:fill="CCC0D9" w:themeFill="accent4" w:themeFillTint="66"/>
        <w:suppressAutoHyphens/>
        <w:ind w:left="360" w:right="-57" w:hanging="502"/>
        <w:jc w:val="center"/>
        <w:rPr>
          <w:rFonts w:ascii="Calibri" w:hAnsi="Calibri" w:cs="Arial"/>
          <w:b/>
          <w:sz w:val="22"/>
          <w:szCs w:val="22"/>
          <w:lang w:eastAsia="ar-SA"/>
        </w:rPr>
      </w:pPr>
      <w:r w:rsidRPr="00E9108E">
        <w:rPr>
          <w:rFonts w:ascii="Calibri" w:hAnsi="Calibri" w:cs="Arial"/>
          <w:b/>
          <w:sz w:val="22"/>
          <w:szCs w:val="22"/>
          <w:lang w:eastAsia="ar-SA"/>
        </w:rPr>
        <w:t>ANEXO A</w:t>
      </w:r>
    </w:p>
    <w:p w14:paraId="43226E29" w14:textId="48ADB7CB" w:rsidR="008419F7" w:rsidRPr="00E9108E" w:rsidRDefault="00E9108E" w:rsidP="00204A04">
      <w:pPr>
        <w:shd w:val="clear" w:color="auto" w:fill="CCC0D9" w:themeFill="accent4" w:themeFillTint="66"/>
        <w:ind w:left="-142" w:right="-57"/>
        <w:jc w:val="center"/>
        <w:rPr>
          <w:rFonts w:ascii="Calibri" w:hAnsi="Calibri"/>
          <w:b/>
          <w:sz w:val="22"/>
          <w:szCs w:val="22"/>
        </w:rPr>
      </w:pPr>
      <w:r w:rsidRPr="00E9108E">
        <w:rPr>
          <w:rFonts w:ascii="Calibri" w:hAnsi="Calibri"/>
          <w:b/>
          <w:sz w:val="22"/>
          <w:szCs w:val="22"/>
        </w:rPr>
        <w:t>MODELO DE ORDEM DE FORNECIMENTO</w:t>
      </w:r>
    </w:p>
    <w:p w14:paraId="1AE8EF31" w14:textId="77777777" w:rsidR="008419F7" w:rsidRPr="00D27EDA" w:rsidRDefault="008419F7" w:rsidP="008419F7">
      <w:pPr>
        <w:rPr>
          <w:rFonts w:asciiTheme="minorHAnsi" w:hAnsiTheme="minorHAnsi" w:cstheme="minorHAnsi"/>
          <w:color w:val="FF0000"/>
          <w:sz w:val="18"/>
          <w:szCs w:val="18"/>
        </w:rPr>
      </w:pPr>
    </w:p>
    <w:p w14:paraId="752CEB89" w14:textId="77777777" w:rsidR="008419F7" w:rsidRPr="00F4303C" w:rsidRDefault="008419F7" w:rsidP="008419F7">
      <w:pPr>
        <w:rPr>
          <w:rFonts w:asciiTheme="minorHAnsi" w:hAnsiTheme="minorHAnsi" w:cstheme="minorHAnsi"/>
          <w:sz w:val="18"/>
          <w:szCs w:val="18"/>
        </w:rPr>
      </w:pPr>
    </w:p>
    <w:p w14:paraId="7210F37E" w14:textId="279936FC" w:rsidR="00E9108E" w:rsidRPr="00E9108E" w:rsidRDefault="00E9108E" w:rsidP="00E9108E">
      <w:pPr>
        <w:spacing w:before="120"/>
        <w:rPr>
          <w:rFonts w:ascii="Calibri" w:hAnsi="Calibri" w:cs="Calibri"/>
          <w:sz w:val="18"/>
          <w:szCs w:val="18"/>
        </w:rPr>
      </w:pPr>
      <w:r w:rsidRPr="00E9108E">
        <w:rPr>
          <w:rFonts w:ascii="Calibri" w:hAnsi="Calibri" w:cs="Calibri"/>
          <w:sz w:val="18"/>
          <w:szCs w:val="18"/>
        </w:rPr>
        <w:t xml:space="preserve">Referente à </w:t>
      </w:r>
      <w:r w:rsidRPr="00E9108E">
        <w:rPr>
          <w:rFonts w:ascii="Calibri" w:hAnsi="Calibri" w:cs="Calibri"/>
          <w:b/>
          <w:sz w:val="18"/>
          <w:szCs w:val="18"/>
        </w:rPr>
        <w:t>NOTA DE EMPENHO n°</w:t>
      </w:r>
      <w:r w:rsidRPr="00E9108E">
        <w:rPr>
          <w:rFonts w:ascii="Calibri" w:hAnsi="Calibri" w:cs="Calibri"/>
          <w:sz w:val="18"/>
          <w:szCs w:val="18"/>
        </w:rPr>
        <w:t xml:space="preserve"> </w:t>
      </w:r>
      <w:r w:rsidRPr="00E9108E">
        <w:rPr>
          <w:rFonts w:ascii="Calibri" w:hAnsi="Calibri" w:cs="Calibri"/>
          <w:sz w:val="18"/>
          <w:szCs w:val="18"/>
        </w:rPr>
        <w:tab/>
      </w:r>
    </w:p>
    <w:p w14:paraId="7CC13278" w14:textId="1D41CB83" w:rsidR="008A0CDC" w:rsidRPr="00B56858" w:rsidRDefault="00B56858" w:rsidP="00B56858">
      <w:pPr>
        <w:spacing w:before="120"/>
        <w:rPr>
          <w:rFonts w:ascii="Calibri" w:hAnsi="Calibri" w:cs="Calibri"/>
          <w:sz w:val="18"/>
          <w:szCs w:val="18"/>
        </w:rPr>
      </w:pPr>
      <w:r w:rsidRPr="00B56858">
        <w:rPr>
          <w:rFonts w:ascii="Calibri" w:hAnsi="Calibri" w:cs="Calibri"/>
          <w:b/>
          <w:sz w:val="18"/>
          <w:szCs w:val="18"/>
        </w:rPr>
        <w:t>1.</w:t>
      </w:r>
      <w:r>
        <w:rPr>
          <w:rFonts w:ascii="Calibri" w:hAnsi="Calibri" w:cs="Calibri"/>
          <w:b/>
          <w:sz w:val="18"/>
          <w:szCs w:val="18"/>
        </w:rPr>
        <w:t xml:space="preserve"> </w:t>
      </w:r>
      <w:r w:rsidR="00204A04" w:rsidRPr="00B56858">
        <w:rPr>
          <w:rFonts w:ascii="Calibri" w:hAnsi="Calibri" w:cs="Calibri"/>
          <w:b/>
          <w:sz w:val="18"/>
          <w:szCs w:val="18"/>
        </w:rPr>
        <w:t xml:space="preserve">DO OBJETO: </w:t>
      </w:r>
      <w:r w:rsidR="00FF030F" w:rsidRPr="00B56858">
        <w:rPr>
          <w:rFonts w:ascii="Calibri" w:hAnsi="Calibri" w:cs="Calibri"/>
          <w:b/>
          <w:sz w:val="18"/>
          <w:szCs w:val="18"/>
        </w:rPr>
        <w:t xml:space="preserve">FORNECIMENTO </w:t>
      </w:r>
      <w:proofErr w:type="gramStart"/>
      <w:r w:rsidR="00FF030F" w:rsidRPr="00B56858">
        <w:rPr>
          <w:rFonts w:ascii="Calibri" w:hAnsi="Calibri" w:cs="Calibri"/>
          <w:b/>
          <w:sz w:val="18"/>
          <w:szCs w:val="18"/>
        </w:rPr>
        <w:t xml:space="preserve">DE </w:t>
      </w:r>
      <w:r w:rsidRPr="00B56858">
        <w:rPr>
          <w:rFonts w:ascii="Calibri" w:hAnsi="Calibri" w:cs="Calibri"/>
          <w:b/>
          <w:sz w:val="18"/>
          <w:szCs w:val="18"/>
        </w:rPr>
        <w:t>...</w:t>
      </w:r>
      <w:proofErr w:type="gramEnd"/>
      <w:r w:rsidRPr="00B56858">
        <w:rPr>
          <w:rFonts w:ascii="Calibri" w:hAnsi="Calibri" w:cs="Calibri"/>
          <w:b/>
          <w:sz w:val="18"/>
          <w:szCs w:val="18"/>
        </w:rPr>
        <w:t>...................................................................</w:t>
      </w:r>
      <w:r w:rsidR="00E9108E" w:rsidRPr="00B56858">
        <w:rPr>
          <w:rFonts w:ascii="Calibri" w:hAnsi="Calibri" w:cs="Calibri"/>
          <w:sz w:val="18"/>
          <w:szCs w:val="18"/>
        </w:rPr>
        <w:t>, conforme quadro e informações a seguir:</w:t>
      </w:r>
    </w:p>
    <w:p w14:paraId="02344417" w14:textId="77777777" w:rsidR="00B56858" w:rsidRPr="00B56858" w:rsidRDefault="00B56858" w:rsidP="00B56858"/>
    <w:tbl>
      <w:tblPr>
        <w:tblW w:w="9425" w:type="dxa"/>
        <w:tblInd w:w="-115" w:type="dxa"/>
        <w:tblLayout w:type="fixed"/>
        <w:tblLook w:val="0000" w:firstRow="0" w:lastRow="0" w:firstColumn="0" w:lastColumn="0" w:noHBand="0" w:noVBand="0"/>
      </w:tblPr>
      <w:tblGrid>
        <w:gridCol w:w="950"/>
        <w:gridCol w:w="3298"/>
        <w:gridCol w:w="1918"/>
        <w:gridCol w:w="3259"/>
      </w:tblGrid>
      <w:tr w:rsidR="00B56858" w14:paraId="05F52BF1" w14:textId="77777777" w:rsidTr="00926FFB">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8F9C8E7"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19CFF3E"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14:paraId="4EF89F4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330331A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Quantidade</w:t>
            </w:r>
          </w:p>
          <w:p w14:paraId="1C947264"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(Unidade de Fornecimento)</w:t>
            </w:r>
          </w:p>
        </w:tc>
      </w:tr>
      <w:tr w:rsidR="00B56858" w14:paraId="28ED1FE4" w14:textId="77777777" w:rsidTr="00926FFB">
        <w:trPr>
          <w:trHeight w:val="556"/>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36636"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4FF27" w14:textId="77777777" w:rsidR="00B56858" w:rsidRPr="00B56858" w:rsidRDefault="00B56858" w:rsidP="00926FFB">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7B0D7DB1"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F9BD953" w14:textId="77777777" w:rsidR="00B56858" w:rsidRPr="00B56858" w:rsidRDefault="00B56858" w:rsidP="00926FFB">
            <w:pPr>
              <w:jc w:val="center"/>
              <w:rPr>
                <w:rFonts w:asciiTheme="minorHAnsi" w:hAnsiTheme="minorHAnsi" w:cstheme="minorHAnsi"/>
                <w:b/>
                <w:sz w:val="16"/>
                <w:szCs w:val="16"/>
              </w:rPr>
            </w:pPr>
          </w:p>
        </w:tc>
      </w:tr>
      <w:tr w:rsidR="00B56858" w14:paraId="5713511B" w14:textId="77777777" w:rsidTr="00926FFB">
        <w:trPr>
          <w:trHeight w:val="283"/>
        </w:trPr>
        <w:tc>
          <w:tcPr>
            <w:tcW w:w="950" w:type="dxa"/>
            <w:tcBorders>
              <w:left w:val="single" w:sz="4" w:space="0" w:color="000000"/>
              <w:right w:val="single" w:sz="4" w:space="0" w:color="000000"/>
            </w:tcBorders>
            <w:shd w:val="clear" w:color="auto" w:fill="auto"/>
            <w:vAlign w:val="center"/>
          </w:tcPr>
          <w:p w14:paraId="2BED4665"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02</w:t>
            </w:r>
          </w:p>
        </w:tc>
        <w:tc>
          <w:tcPr>
            <w:tcW w:w="3298" w:type="dxa"/>
            <w:tcBorders>
              <w:left w:val="single" w:sz="4" w:space="0" w:color="000000"/>
              <w:right w:val="single" w:sz="4" w:space="0" w:color="000000"/>
            </w:tcBorders>
            <w:shd w:val="clear" w:color="auto" w:fill="auto"/>
            <w:vAlign w:val="center"/>
          </w:tcPr>
          <w:p w14:paraId="48B25EFE" w14:textId="77777777" w:rsidR="00B56858" w:rsidRPr="00B56858" w:rsidRDefault="00B56858" w:rsidP="00926FFB">
            <w:pPr>
              <w:rPr>
                <w:rFonts w:asciiTheme="minorHAnsi" w:hAnsiTheme="minorHAnsi" w:cstheme="minorHAnsi"/>
                <w:b/>
                <w:sz w:val="16"/>
                <w:szCs w:val="16"/>
              </w:rPr>
            </w:pPr>
          </w:p>
        </w:tc>
        <w:tc>
          <w:tcPr>
            <w:tcW w:w="1918" w:type="dxa"/>
            <w:tcBorders>
              <w:right w:val="single" w:sz="4" w:space="0" w:color="000000"/>
            </w:tcBorders>
            <w:shd w:val="clear" w:color="auto" w:fill="auto"/>
            <w:vAlign w:val="center"/>
          </w:tcPr>
          <w:p w14:paraId="7DF308FE"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6FACE67E" w14:textId="77777777" w:rsidR="00B56858" w:rsidRPr="00B56858" w:rsidRDefault="00B56858" w:rsidP="00926FFB">
            <w:pPr>
              <w:jc w:val="center"/>
              <w:rPr>
                <w:rFonts w:asciiTheme="minorHAnsi" w:hAnsiTheme="minorHAnsi" w:cstheme="minorHAnsi"/>
                <w:b/>
                <w:sz w:val="16"/>
                <w:szCs w:val="16"/>
              </w:rPr>
            </w:pPr>
          </w:p>
        </w:tc>
      </w:tr>
      <w:tr w:rsidR="00B56858" w14:paraId="588F785E" w14:textId="77777777" w:rsidTr="00926FFB">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B50DA"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1F97F16" w14:textId="77777777" w:rsidR="00B56858" w:rsidRPr="00B56858" w:rsidRDefault="00B56858" w:rsidP="00926FFB">
            <w:pPr>
              <w:rPr>
                <w:rFonts w:asciiTheme="minorHAnsi" w:hAnsiTheme="minorHAnsi" w:cstheme="minorHAnsi"/>
                <w:b/>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B8D11D5"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4DF203FA" w14:textId="77777777" w:rsidR="00B56858" w:rsidRPr="00B56858" w:rsidRDefault="00B56858" w:rsidP="00926FFB">
            <w:pPr>
              <w:tabs>
                <w:tab w:val="left" w:pos="705"/>
              </w:tabs>
              <w:jc w:val="center"/>
              <w:rPr>
                <w:rFonts w:asciiTheme="minorHAnsi" w:hAnsiTheme="minorHAnsi" w:cstheme="minorHAnsi"/>
                <w:b/>
                <w:sz w:val="16"/>
                <w:szCs w:val="16"/>
              </w:rPr>
            </w:pPr>
          </w:p>
        </w:tc>
      </w:tr>
      <w:tr w:rsidR="00B56858" w14:paraId="19343079" w14:textId="77777777" w:rsidTr="00926FFB">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9933B" w14:textId="77777777" w:rsidR="00B56858" w:rsidRPr="00B56858" w:rsidRDefault="00B56858" w:rsidP="00926FFB">
            <w:pPr>
              <w:jc w:val="center"/>
              <w:rPr>
                <w:rFonts w:asciiTheme="minorHAnsi" w:hAnsiTheme="minorHAnsi" w:cstheme="minorHAnsi"/>
                <w:sz w:val="16"/>
                <w:szCs w:val="16"/>
              </w:rPr>
            </w:pPr>
            <w:r w:rsidRPr="00B56858">
              <w:rPr>
                <w:rFonts w:asciiTheme="minorHAnsi" w:hAnsiTheme="minorHAnsi" w:cstheme="minorHAnsi"/>
                <w:b/>
                <w:sz w:val="16"/>
                <w:szCs w:val="16"/>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161F32E" w14:textId="77777777" w:rsidR="00B56858" w:rsidRPr="00B56858" w:rsidRDefault="00B56858" w:rsidP="00926FFB">
            <w:pPr>
              <w:rPr>
                <w:rFonts w:asciiTheme="minorHAnsi" w:hAnsiTheme="minorHAnsi" w:cstheme="minorHAnsi"/>
                <w:sz w:val="16"/>
                <w:szCs w:val="16"/>
              </w:rPr>
            </w:pPr>
          </w:p>
        </w:tc>
        <w:tc>
          <w:tcPr>
            <w:tcW w:w="1918" w:type="dxa"/>
            <w:tcBorders>
              <w:top w:val="single" w:sz="4" w:space="0" w:color="000000"/>
              <w:bottom w:val="single" w:sz="4" w:space="0" w:color="000000"/>
              <w:right w:val="single" w:sz="4" w:space="0" w:color="000000"/>
            </w:tcBorders>
            <w:shd w:val="clear" w:color="auto" w:fill="auto"/>
            <w:vAlign w:val="center"/>
          </w:tcPr>
          <w:p w14:paraId="55BB271E" w14:textId="77777777" w:rsidR="00B56858" w:rsidRPr="00B56858" w:rsidRDefault="00B56858" w:rsidP="00926FFB">
            <w:pPr>
              <w:jc w:val="center"/>
              <w:rPr>
                <w:rFonts w:asciiTheme="minorHAnsi" w:hAnsiTheme="minorHAnsi" w:cstheme="minorHAnsi"/>
                <w:b/>
                <w:sz w:val="16"/>
                <w:szCs w:val="16"/>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07D88A09" w14:textId="77777777" w:rsidR="00B56858" w:rsidRPr="00B56858" w:rsidRDefault="00B56858" w:rsidP="00926FFB">
            <w:pPr>
              <w:jc w:val="center"/>
              <w:rPr>
                <w:rFonts w:asciiTheme="minorHAnsi" w:hAnsiTheme="minorHAnsi" w:cstheme="minorHAnsi"/>
                <w:b/>
                <w:sz w:val="16"/>
                <w:szCs w:val="16"/>
              </w:rPr>
            </w:pPr>
          </w:p>
        </w:tc>
      </w:tr>
    </w:tbl>
    <w:p w14:paraId="49818125" w14:textId="77777777" w:rsidR="00D27EDA" w:rsidRDefault="00D27EDA" w:rsidP="00BD482B">
      <w:pPr>
        <w:spacing w:before="120"/>
        <w:rPr>
          <w:rFonts w:ascii="Calibri" w:hAnsi="Calibri" w:cs="Calibri"/>
          <w:sz w:val="20"/>
          <w:szCs w:val="20"/>
        </w:rPr>
      </w:pPr>
    </w:p>
    <w:p w14:paraId="63068FA9" w14:textId="77777777" w:rsidR="009A57A3" w:rsidRPr="009A57A3" w:rsidRDefault="009A57A3" w:rsidP="009A57A3">
      <w:pPr>
        <w:rPr>
          <w:b/>
          <w:sz w:val="20"/>
          <w:szCs w:val="20"/>
        </w:rPr>
      </w:pPr>
      <w:r w:rsidRPr="009A57A3">
        <w:rPr>
          <w:b/>
          <w:sz w:val="20"/>
          <w:szCs w:val="20"/>
        </w:rPr>
        <w:t>PRAZO DE ENTREGA:</w:t>
      </w:r>
    </w:p>
    <w:p w14:paraId="0DC23CA2" w14:textId="77777777" w:rsidR="009A57A3" w:rsidRPr="009A57A3" w:rsidRDefault="009A57A3" w:rsidP="009A57A3">
      <w:pPr>
        <w:rPr>
          <w:b/>
          <w:sz w:val="20"/>
          <w:szCs w:val="20"/>
        </w:rPr>
      </w:pPr>
      <w:r w:rsidRPr="009A57A3">
        <w:rPr>
          <w:b/>
          <w:sz w:val="20"/>
          <w:szCs w:val="20"/>
        </w:rPr>
        <w:t>LOCAL E HORÁRIO DE ENTREGA:</w:t>
      </w:r>
    </w:p>
    <w:p w14:paraId="6F9CDE74" w14:textId="77777777" w:rsidR="009A57A3" w:rsidRPr="009A57A3" w:rsidRDefault="009A57A3" w:rsidP="009A57A3">
      <w:pPr>
        <w:rPr>
          <w:b/>
          <w:sz w:val="20"/>
          <w:szCs w:val="20"/>
        </w:rPr>
      </w:pPr>
      <w:r w:rsidRPr="009A57A3">
        <w:rPr>
          <w:b/>
          <w:sz w:val="20"/>
          <w:szCs w:val="20"/>
        </w:rPr>
        <w:t>SERVIDOR DESIGNADO PARA RECEBIMENTO:</w:t>
      </w:r>
    </w:p>
    <w:p w14:paraId="700EEC8B" w14:textId="77777777" w:rsidR="009A57A3" w:rsidRPr="009A57A3" w:rsidRDefault="009A57A3" w:rsidP="009A57A3">
      <w:pPr>
        <w:rPr>
          <w:b/>
          <w:sz w:val="20"/>
          <w:szCs w:val="20"/>
        </w:rPr>
      </w:pPr>
    </w:p>
    <w:p w14:paraId="079579A0" w14:textId="77777777" w:rsidR="009A57A3" w:rsidRPr="009A57A3" w:rsidRDefault="009A57A3" w:rsidP="009A57A3">
      <w:pPr>
        <w:rPr>
          <w:sz w:val="20"/>
          <w:szCs w:val="20"/>
        </w:rPr>
      </w:pPr>
      <w:r w:rsidRPr="009A57A3">
        <w:rPr>
          <w:sz w:val="20"/>
          <w:szCs w:val="20"/>
        </w:rPr>
        <w:t>Os objetos deverão ser entregues em conformidade com as especificações técnicas e demais condições exigidas no Termo de Referência.</w:t>
      </w:r>
    </w:p>
    <w:p w14:paraId="0C679C9C" w14:textId="77777777" w:rsidR="009A57A3" w:rsidRPr="009A57A3" w:rsidRDefault="009A57A3" w:rsidP="009A57A3">
      <w:pPr>
        <w:rPr>
          <w:sz w:val="20"/>
          <w:szCs w:val="20"/>
        </w:rPr>
      </w:pPr>
    </w:p>
    <w:p w14:paraId="7DEFC9F6" w14:textId="77777777" w:rsidR="009A57A3" w:rsidRPr="009A57A3" w:rsidRDefault="009A57A3" w:rsidP="009A57A3">
      <w:pPr>
        <w:rPr>
          <w:sz w:val="20"/>
          <w:szCs w:val="20"/>
        </w:rPr>
      </w:pPr>
      <w:r w:rsidRPr="009A57A3">
        <w:rPr>
          <w:sz w:val="20"/>
          <w:szCs w:val="20"/>
        </w:rPr>
        <w:t>Integram este instrumento o Edital de Pregão Eletrônico n.º XXXXX e seus Anexos, bem como a proposta de preços apresentada na licitação, independentemente de transcrição.</w:t>
      </w:r>
    </w:p>
    <w:p w14:paraId="7323D288" w14:textId="77777777" w:rsidR="009A57A3" w:rsidRPr="009A57A3" w:rsidRDefault="009A57A3" w:rsidP="009A57A3">
      <w:pPr>
        <w:rPr>
          <w:sz w:val="20"/>
          <w:szCs w:val="20"/>
        </w:rPr>
      </w:pPr>
    </w:p>
    <w:p w14:paraId="4050A876" w14:textId="77777777" w:rsidR="009A57A3" w:rsidRPr="009A57A3" w:rsidRDefault="009A57A3" w:rsidP="009A57A3">
      <w:pPr>
        <w:rPr>
          <w:sz w:val="20"/>
          <w:szCs w:val="20"/>
        </w:rPr>
      </w:pPr>
    </w:p>
    <w:p w14:paraId="715B96D9" w14:textId="77777777" w:rsidR="009A57A3" w:rsidRPr="009A57A3" w:rsidRDefault="009A57A3" w:rsidP="009A57A3">
      <w:pPr>
        <w:rPr>
          <w:sz w:val="20"/>
          <w:szCs w:val="20"/>
        </w:rPr>
      </w:pPr>
    </w:p>
    <w:p w14:paraId="61B6F6D2" w14:textId="77777777" w:rsidR="009A57A3" w:rsidRPr="009A57A3" w:rsidRDefault="009A57A3" w:rsidP="009A57A3">
      <w:pPr>
        <w:rPr>
          <w:sz w:val="20"/>
          <w:szCs w:val="20"/>
        </w:rPr>
      </w:pPr>
    </w:p>
    <w:p w14:paraId="4327B706" w14:textId="77777777" w:rsidR="009A57A3" w:rsidRPr="009A57A3" w:rsidRDefault="009A57A3" w:rsidP="009A57A3">
      <w:pPr>
        <w:jc w:val="center"/>
        <w:rPr>
          <w:sz w:val="20"/>
          <w:szCs w:val="20"/>
        </w:rPr>
      </w:pPr>
      <w:r w:rsidRPr="009A57A3">
        <w:rPr>
          <w:sz w:val="20"/>
          <w:szCs w:val="20"/>
        </w:rPr>
        <w:t>Local, data.</w:t>
      </w:r>
    </w:p>
    <w:p w14:paraId="65A527C3" w14:textId="77777777" w:rsidR="009A57A3" w:rsidRPr="009A57A3" w:rsidRDefault="009A57A3" w:rsidP="009A57A3">
      <w:pPr>
        <w:jc w:val="center"/>
        <w:rPr>
          <w:sz w:val="20"/>
          <w:szCs w:val="20"/>
        </w:rPr>
      </w:pPr>
    </w:p>
    <w:p w14:paraId="0BF341BA" w14:textId="77777777" w:rsidR="009A57A3" w:rsidRPr="009A57A3" w:rsidRDefault="009A57A3" w:rsidP="009A57A3">
      <w:pPr>
        <w:jc w:val="center"/>
        <w:rPr>
          <w:sz w:val="20"/>
          <w:szCs w:val="20"/>
        </w:rPr>
      </w:pPr>
    </w:p>
    <w:p w14:paraId="0E2D46E7" w14:textId="77777777" w:rsidR="009A57A3" w:rsidRPr="009A57A3" w:rsidRDefault="009A57A3" w:rsidP="009A57A3">
      <w:pPr>
        <w:jc w:val="center"/>
        <w:rPr>
          <w:sz w:val="20"/>
          <w:szCs w:val="20"/>
        </w:rPr>
      </w:pPr>
      <w:r w:rsidRPr="009A57A3">
        <w:rPr>
          <w:sz w:val="20"/>
          <w:szCs w:val="20"/>
        </w:rPr>
        <w:t>Nome e assinatura do servidor responsável</w:t>
      </w:r>
    </w:p>
    <w:p w14:paraId="7A05C695" w14:textId="77777777" w:rsidR="009A57A3" w:rsidRPr="009A57A3" w:rsidRDefault="009A57A3" w:rsidP="009A57A3">
      <w:pPr>
        <w:jc w:val="center"/>
        <w:rPr>
          <w:b/>
          <w:sz w:val="20"/>
          <w:szCs w:val="20"/>
        </w:rPr>
      </w:pPr>
    </w:p>
    <w:p w14:paraId="4AA04AF3" w14:textId="77777777" w:rsidR="009A57A3" w:rsidRPr="009A57A3" w:rsidRDefault="009A57A3" w:rsidP="009A57A3">
      <w:pPr>
        <w:rPr>
          <w:b/>
          <w:sz w:val="20"/>
          <w:szCs w:val="20"/>
        </w:rPr>
      </w:pPr>
    </w:p>
    <w:p w14:paraId="322F0025" w14:textId="77777777" w:rsidR="00B56858" w:rsidRDefault="00B56858" w:rsidP="00B56858">
      <w:pPr>
        <w:rPr>
          <w:sz w:val="20"/>
          <w:szCs w:val="20"/>
        </w:rPr>
      </w:pPr>
    </w:p>
    <w:p w14:paraId="50256BF3" w14:textId="77777777" w:rsidR="00B56858" w:rsidRDefault="00B56858" w:rsidP="00B56858">
      <w:pPr>
        <w:rPr>
          <w:sz w:val="20"/>
          <w:szCs w:val="20"/>
        </w:rPr>
      </w:pPr>
    </w:p>
    <w:p w14:paraId="0844577D" w14:textId="77777777" w:rsidR="00D27EDA" w:rsidRDefault="00D27EDA" w:rsidP="00BD482B">
      <w:pPr>
        <w:spacing w:before="120"/>
        <w:rPr>
          <w:rFonts w:ascii="Calibri" w:hAnsi="Calibri" w:cs="Calibri"/>
          <w:sz w:val="20"/>
          <w:szCs w:val="20"/>
        </w:rPr>
      </w:pPr>
    </w:p>
    <w:p w14:paraId="40DD113B" w14:textId="77777777" w:rsidR="00D27EDA" w:rsidRDefault="00D27EDA" w:rsidP="00BD482B">
      <w:pPr>
        <w:spacing w:before="120"/>
        <w:rPr>
          <w:rFonts w:ascii="Calibri" w:hAnsi="Calibri" w:cs="Calibri"/>
          <w:sz w:val="20"/>
          <w:szCs w:val="20"/>
        </w:rPr>
      </w:pPr>
    </w:p>
    <w:p w14:paraId="7BEACE76" w14:textId="77777777" w:rsidR="00D27EDA" w:rsidRDefault="00D27EDA" w:rsidP="00BD482B">
      <w:pPr>
        <w:spacing w:before="120"/>
        <w:rPr>
          <w:rFonts w:ascii="Calibri" w:hAnsi="Calibri" w:cs="Calibri"/>
          <w:sz w:val="20"/>
          <w:szCs w:val="20"/>
        </w:rPr>
      </w:pPr>
    </w:p>
    <w:p w14:paraId="79FF7063" w14:textId="77777777" w:rsidR="00D27EDA" w:rsidRDefault="00D27EDA" w:rsidP="00BD482B">
      <w:pPr>
        <w:spacing w:before="120"/>
        <w:rPr>
          <w:rFonts w:ascii="Calibri" w:hAnsi="Calibri" w:cs="Calibri"/>
          <w:sz w:val="20"/>
          <w:szCs w:val="20"/>
        </w:rPr>
      </w:pPr>
    </w:p>
    <w:p w14:paraId="578778FB" w14:textId="77777777" w:rsidR="00D27EDA" w:rsidRDefault="00D27EDA" w:rsidP="00BD482B">
      <w:pPr>
        <w:spacing w:before="120"/>
        <w:rPr>
          <w:rFonts w:ascii="Calibri" w:hAnsi="Calibri" w:cs="Calibri"/>
          <w:sz w:val="20"/>
          <w:szCs w:val="20"/>
        </w:rPr>
      </w:pPr>
    </w:p>
    <w:p w14:paraId="03390822" w14:textId="77777777" w:rsidR="00D27EDA" w:rsidRDefault="00D27EDA" w:rsidP="00BD482B">
      <w:pPr>
        <w:spacing w:before="120"/>
        <w:rPr>
          <w:rFonts w:ascii="Calibri" w:hAnsi="Calibri" w:cs="Calibri"/>
          <w:sz w:val="20"/>
          <w:szCs w:val="20"/>
        </w:rPr>
      </w:pPr>
    </w:p>
    <w:p w14:paraId="3DF9B6C0" w14:textId="77777777" w:rsidR="00D27EDA" w:rsidRDefault="00D27EDA" w:rsidP="00BD482B">
      <w:pPr>
        <w:spacing w:before="120"/>
        <w:rPr>
          <w:rFonts w:ascii="Calibri" w:hAnsi="Calibri" w:cs="Calibri"/>
          <w:sz w:val="20"/>
          <w:szCs w:val="20"/>
        </w:rPr>
      </w:pPr>
    </w:p>
    <w:p w14:paraId="2FE4B8A6" w14:textId="77777777" w:rsidR="00D27EDA" w:rsidRDefault="00D27EDA" w:rsidP="00BD482B">
      <w:pPr>
        <w:spacing w:before="120"/>
        <w:rPr>
          <w:rFonts w:ascii="Calibri" w:hAnsi="Calibri" w:cs="Calibri"/>
          <w:sz w:val="20"/>
          <w:szCs w:val="20"/>
        </w:rPr>
      </w:pPr>
    </w:p>
    <w:p w14:paraId="77E2AC6B" w14:textId="77777777" w:rsidR="00E9108E" w:rsidRDefault="00E9108E" w:rsidP="00BD482B">
      <w:pPr>
        <w:spacing w:before="120"/>
        <w:rPr>
          <w:rFonts w:ascii="Calibri" w:hAnsi="Calibri" w:cs="Calibri"/>
          <w:sz w:val="20"/>
          <w:szCs w:val="20"/>
        </w:rPr>
      </w:pPr>
    </w:p>
    <w:p w14:paraId="5954FC2C" w14:textId="1275BACE" w:rsidR="00E9108E" w:rsidRPr="00F4303C" w:rsidRDefault="00E9108E" w:rsidP="00204A04">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lastRenderedPageBreak/>
        <w:t>ANEXO B</w:t>
      </w:r>
    </w:p>
    <w:p w14:paraId="2C5B088A" w14:textId="206E01D5" w:rsidR="00E9108E" w:rsidRPr="00F4303C" w:rsidRDefault="00E9108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MODELO DE PROPOSTA DE PREÇO</w:t>
      </w:r>
    </w:p>
    <w:p w14:paraId="1B17C808" w14:textId="39F4BCE9" w:rsidR="00E9108E" w:rsidRDefault="00E9108E" w:rsidP="00E9108E">
      <w:pPr>
        <w:spacing w:before="120"/>
        <w:jc w:val="center"/>
        <w:rPr>
          <w:rFonts w:ascii="Calibri" w:hAnsi="Calibri" w:cs="Calibri"/>
          <w:sz w:val="20"/>
          <w:szCs w:val="20"/>
        </w:rPr>
      </w:pPr>
      <w:r>
        <w:rPr>
          <w:rFonts w:ascii="Calibri" w:hAnsi="Calibri" w:cs="Calibri"/>
          <w:sz w:val="20"/>
          <w:szCs w:val="20"/>
        </w:rPr>
        <w:t>Em papel timbrado do licitante</w:t>
      </w:r>
    </w:p>
    <w:p w14:paraId="4DA924C8" w14:textId="77777777" w:rsidR="009A57A3" w:rsidRPr="009A57A3" w:rsidRDefault="009A57A3" w:rsidP="009A57A3">
      <w:pPr>
        <w:spacing w:before="120"/>
        <w:rPr>
          <w:rFonts w:ascii="Calibri" w:hAnsi="Calibri" w:cs="Calibri"/>
          <w:sz w:val="20"/>
          <w:szCs w:val="20"/>
        </w:rPr>
      </w:pPr>
      <w:r w:rsidRPr="009A57A3">
        <w:rPr>
          <w:rFonts w:ascii="Calibri" w:hAnsi="Calibri" w:cs="Calibri"/>
          <w:sz w:val="20"/>
          <w:szCs w:val="20"/>
        </w:rPr>
        <w:t>Ao</w:t>
      </w:r>
    </w:p>
    <w:p w14:paraId="6CF4DA5B" w14:textId="77777777" w:rsidR="009A57A3" w:rsidRPr="009A57A3" w:rsidRDefault="009A57A3" w:rsidP="009A57A3">
      <w:pPr>
        <w:spacing w:before="120"/>
        <w:rPr>
          <w:rFonts w:ascii="Calibri" w:hAnsi="Calibri" w:cs="Calibri"/>
          <w:sz w:val="20"/>
          <w:szCs w:val="20"/>
        </w:rPr>
      </w:pPr>
      <w:r w:rsidRPr="009A57A3">
        <w:rPr>
          <w:rFonts w:ascii="Calibri" w:hAnsi="Calibri" w:cs="Calibri"/>
          <w:sz w:val="20"/>
          <w:szCs w:val="20"/>
        </w:rPr>
        <w:t>CENTRO UNIVERSITÁRIO INTEGRADO DE SAÚDE AMAURY DE MEDEIROS – CISAM/UPE</w:t>
      </w:r>
    </w:p>
    <w:p w14:paraId="0869BCC3" w14:textId="77777777" w:rsidR="009A57A3" w:rsidRPr="009A57A3" w:rsidRDefault="009A57A3" w:rsidP="009A57A3">
      <w:pPr>
        <w:spacing w:before="120"/>
        <w:rPr>
          <w:rFonts w:ascii="Calibri" w:hAnsi="Calibri" w:cs="Calibri"/>
          <w:sz w:val="20"/>
          <w:szCs w:val="20"/>
        </w:rPr>
      </w:pPr>
      <w:r w:rsidRPr="009A57A3">
        <w:rPr>
          <w:rFonts w:ascii="Calibri" w:hAnsi="Calibri" w:cs="Calibri"/>
          <w:sz w:val="20"/>
          <w:szCs w:val="20"/>
        </w:rPr>
        <w:t>Ref.:</w:t>
      </w:r>
      <w:proofErr w:type="gramStart"/>
      <w:r w:rsidRPr="009A57A3">
        <w:rPr>
          <w:rFonts w:ascii="Calibri" w:hAnsi="Calibri" w:cs="Calibri"/>
          <w:sz w:val="20"/>
          <w:szCs w:val="20"/>
        </w:rPr>
        <w:t xml:space="preserve">  </w:t>
      </w:r>
      <w:proofErr w:type="gramEnd"/>
      <w:r w:rsidRPr="009A57A3">
        <w:rPr>
          <w:rFonts w:ascii="Calibri" w:hAnsi="Calibri" w:cs="Calibri"/>
          <w:sz w:val="20"/>
          <w:szCs w:val="20"/>
        </w:rPr>
        <w:t>PROCESSO nº XXXX/2024 – PREGÃO ELETRÔNICO nº XXXX/2024</w:t>
      </w:r>
    </w:p>
    <w:p w14:paraId="5B7B474D" w14:textId="77777777" w:rsidR="009A57A3" w:rsidRPr="009A57A3" w:rsidRDefault="009A57A3" w:rsidP="009A57A3">
      <w:pPr>
        <w:spacing w:before="120"/>
        <w:rPr>
          <w:rFonts w:ascii="Calibri" w:hAnsi="Calibri" w:cs="Calibri"/>
          <w:sz w:val="20"/>
          <w:szCs w:val="20"/>
        </w:rPr>
      </w:pPr>
    </w:p>
    <w:p w14:paraId="55EF0D94" w14:textId="236B333C" w:rsidR="00E9108E" w:rsidRDefault="009A57A3" w:rsidP="009A57A3">
      <w:pPr>
        <w:spacing w:before="120"/>
        <w:rPr>
          <w:rFonts w:ascii="Calibri" w:hAnsi="Calibri" w:cs="Calibri"/>
          <w:sz w:val="20"/>
          <w:szCs w:val="20"/>
        </w:rPr>
      </w:pPr>
      <w:r w:rsidRPr="009A57A3">
        <w:rPr>
          <w:rFonts w:ascii="Calibri" w:hAnsi="Calibri" w:cs="Calibri"/>
          <w:sz w:val="20"/>
          <w:szCs w:val="20"/>
        </w:rPr>
        <w:t xml:space="preserve">Apresentamos ao CENTRO UNIVERSITÁRIO INTEGRADO DE SAÚDE AMAURY DE MEDEIROS – CISAM/UPE, a nossa proposta de preços, para FORNECIMENTO </w:t>
      </w:r>
      <w:proofErr w:type="gramStart"/>
      <w:r w:rsidRPr="009A57A3">
        <w:rPr>
          <w:rFonts w:ascii="Calibri" w:hAnsi="Calibri" w:cs="Calibri"/>
          <w:sz w:val="20"/>
          <w:szCs w:val="20"/>
        </w:rPr>
        <w:t>DE ...</w:t>
      </w:r>
      <w:proofErr w:type="gramEnd"/>
      <w:r w:rsidRPr="009A57A3">
        <w:rPr>
          <w:rFonts w:ascii="Calibri" w:hAnsi="Calibri" w:cs="Calibri"/>
          <w:sz w:val="20"/>
          <w:szCs w:val="20"/>
        </w:rPr>
        <w:t>........................................, VISANDO ATENDER AS NECESSIDADES DO CISAM/UPE, conforme quadro e informações a seguir:</w:t>
      </w:r>
    </w:p>
    <w:p w14:paraId="6BCA06C8" w14:textId="77777777" w:rsidR="00B56858" w:rsidRDefault="00B56858" w:rsidP="00E9108E">
      <w:pPr>
        <w:spacing w:before="120"/>
        <w:jc w:val="center"/>
        <w:rPr>
          <w:rFonts w:ascii="Calibri" w:hAnsi="Calibri" w:cs="Calibri"/>
          <w:sz w:val="20"/>
          <w:szCs w:val="20"/>
        </w:rPr>
      </w:pPr>
    </w:p>
    <w:tbl>
      <w:tblPr>
        <w:tblStyle w:val="Tabelacomgrade7"/>
        <w:tblW w:w="10029" w:type="dxa"/>
        <w:tblInd w:w="108" w:type="dxa"/>
        <w:tblLook w:val="04A0" w:firstRow="1" w:lastRow="0" w:firstColumn="1" w:lastColumn="0" w:noHBand="0" w:noVBand="1"/>
      </w:tblPr>
      <w:tblGrid>
        <w:gridCol w:w="817"/>
        <w:gridCol w:w="176"/>
        <w:gridCol w:w="874"/>
        <w:gridCol w:w="2653"/>
        <w:gridCol w:w="948"/>
        <w:gridCol w:w="983"/>
        <w:gridCol w:w="993"/>
        <w:gridCol w:w="1290"/>
        <w:gridCol w:w="1295"/>
      </w:tblGrid>
      <w:tr w:rsidR="009A57A3" w:rsidRPr="009A57A3" w14:paraId="3A1DDFBD" w14:textId="77777777" w:rsidTr="00CD66F1">
        <w:trPr>
          <w:trHeight w:val="330"/>
        </w:trPr>
        <w:tc>
          <w:tcPr>
            <w:tcW w:w="817" w:type="dxa"/>
            <w:shd w:val="clear" w:color="auto" w:fill="BFBFBF" w:themeFill="background1" w:themeFillShade="BF"/>
          </w:tcPr>
          <w:p w14:paraId="3E9E3CBB" w14:textId="77777777" w:rsidR="009A57A3" w:rsidRPr="009A57A3" w:rsidRDefault="009A57A3" w:rsidP="009A57A3">
            <w:pPr>
              <w:jc w:val="center"/>
              <w:rPr>
                <w:rFonts w:eastAsia="Calibri"/>
                <w:b/>
                <w:sz w:val="20"/>
                <w:szCs w:val="20"/>
              </w:rPr>
            </w:pPr>
            <w:r w:rsidRPr="009A57A3">
              <w:rPr>
                <w:rFonts w:eastAsia="Calibri"/>
                <w:b/>
                <w:sz w:val="20"/>
                <w:szCs w:val="20"/>
              </w:rPr>
              <w:t>ITENS</w:t>
            </w:r>
          </w:p>
          <w:p w14:paraId="578C9CAC" w14:textId="77777777" w:rsidR="009A57A3" w:rsidRPr="009A57A3" w:rsidRDefault="009A57A3" w:rsidP="009A57A3">
            <w:pPr>
              <w:jc w:val="center"/>
              <w:rPr>
                <w:rFonts w:eastAsia="Calibri"/>
                <w:b/>
                <w:sz w:val="20"/>
                <w:szCs w:val="20"/>
              </w:rPr>
            </w:pPr>
          </w:p>
        </w:tc>
        <w:tc>
          <w:tcPr>
            <w:tcW w:w="1050" w:type="dxa"/>
            <w:gridSpan w:val="2"/>
            <w:shd w:val="clear" w:color="auto" w:fill="BFBFBF" w:themeFill="background1" w:themeFillShade="BF"/>
          </w:tcPr>
          <w:p w14:paraId="4863669F" w14:textId="77777777" w:rsidR="009A57A3" w:rsidRPr="009A57A3" w:rsidRDefault="009A57A3" w:rsidP="009A57A3">
            <w:pPr>
              <w:jc w:val="center"/>
              <w:rPr>
                <w:rFonts w:eastAsia="Calibri"/>
                <w:b/>
                <w:sz w:val="20"/>
                <w:szCs w:val="20"/>
              </w:rPr>
            </w:pPr>
            <w:r w:rsidRPr="009A57A3">
              <w:rPr>
                <w:rFonts w:eastAsia="Calibri"/>
                <w:b/>
                <w:sz w:val="20"/>
                <w:szCs w:val="20"/>
              </w:rPr>
              <w:t>CÓDIGO E-FISCO</w:t>
            </w:r>
          </w:p>
        </w:tc>
        <w:tc>
          <w:tcPr>
            <w:tcW w:w="2704" w:type="dxa"/>
            <w:shd w:val="clear" w:color="auto" w:fill="BFBFBF" w:themeFill="background1" w:themeFillShade="BF"/>
          </w:tcPr>
          <w:p w14:paraId="2864D06F" w14:textId="77777777" w:rsidR="009A57A3" w:rsidRPr="009A57A3" w:rsidRDefault="009A57A3" w:rsidP="009A57A3">
            <w:pPr>
              <w:jc w:val="center"/>
              <w:rPr>
                <w:rFonts w:eastAsia="Calibri"/>
                <w:bCs/>
                <w:sz w:val="20"/>
                <w:szCs w:val="20"/>
              </w:rPr>
            </w:pPr>
            <w:r w:rsidRPr="009A57A3">
              <w:rPr>
                <w:rFonts w:eastAsia="Calibri"/>
                <w:b/>
                <w:sz w:val="20"/>
                <w:szCs w:val="20"/>
              </w:rPr>
              <w:t>DESCRIÇÃO</w:t>
            </w:r>
          </w:p>
        </w:tc>
        <w:tc>
          <w:tcPr>
            <w:tcW w:w="955" w:type="dxa"/>
            <w:shd w:val="clear" w:color="auto" w:fill="BFBFBF" w:themeFill="background1" w:themeFillShade="BF"/>
          </w:tcPr>
          <w:p w14:paraId="3E9CF0AA" w14:textId="77777777" w:rsidR="009A57A3" w:rsidRPr="009A57A3" w:rsidRDefault="009A57A3" w:rsidP="009A57A3">
            <w:pPr>
              <w:jc w:val="center"/>
              <w:rPr>
                <w:rFonts w:eastAsia="Calibri"/>
                <w:b/>
                <w:sz w:val="20"/>
                <w:szCs w:val="20"/>
              </w:rPr>
            </w:pPr>
            <w:r w:rsidRPr="009A57A3">
              <w:rPr>
                <w:rFonts w:eastAsia="Calibri"/>
                <w:b/>
                <w:sz w:val="20"/>
                <w:szCs w:val="20"/>
              </w:rPr>
              <w:t>UNID.</w:t>
            </w:r>
          </w:p>
        </w:tc>
        <w:tc>
          <w:tcPr>
            <w:tcW w:w="908" w:type="dxa"/>
            <w:shd w:val="clear" w:color="auto" w:fill="BFBFBF" w:themeFill="background1" w:themeFillShade="BF"/>
          </w:tcPr>
          <w:p w14:paraId="25C98865" w14:textId="77777777" w:rsidR="009A57A3" w:rsidRPr="009A57A3" w:rsidRDefault="009A57A3" w:rsidP="009A57A3">
            <w:pPr>
              <w:jc w:val="center"/>
              <w:rPr>
                <w:rFonts w:eastAsia="Calibri"/>
                <w:b/>
                <w:sz w:val="20"/>
                <w:szCs w:val="20"/>
              </w:rPr>
            </w:pPr>
            <w:r w:rsidRPr="009A57A3">
              <w:rPr>
                <w:rFonts w:eastAsia="Calibri"/>
                <w:b/>
                <w:sz w:val="20"/>
                <w:szCs w:val="20"/>
              </w:rPr>
              <w:t>MARCA</w:t>
            </w:r>
          </w:p>
        </w:tc>
        <w:tc>
          <w:tcPr>
            <w:tcW w:w="993" w:type="dxa"/>
            <w:shd w:val="clear" w:color="auto" w:fill="BFBFBF" w:themeFill="background1" w:themeFillShade="BF"/>
          </w:tcPr>
          <w:p w14:paraId="3F824DFA" w14:textId="77777777" w:rsidR="009A57A3" w:rsidRPr="009A57A3" w:rsidRDefault="009A57A3" w:rsidP="009A57A3">
            <w:pPr>
              <w:jc w:val="center"/>
              <w:rPr>
                <w:rFonts w:eastAsia="Calibri"/>
                <w:b/>
                <w:sz w:val="20"/>
                <w:szCs w:val="20"/>
              </w:rPr>
            </w:pPr>
            <w:r w:rsidRPr="009A57A3">
              <w:rPr>
                <w:rFonts w:eastAsia="Calibri"/>
                <w:b/>
                <w:sz w:val="20"/>
                <w:szCs w:val="20"/>
              </w:rPr>
              <w:t>QUANT.</w:t>
            </w:r>
          </w:p>
        </w:tc>
        <w:tc>
          <w:tcPr>
            <w:tcW w:w="1292" w:type="dxa"/>
            <w:shd w:val="clear" w:color="auto" w:fill="BFBFBF" w:themeFill="background1" w:themeFillShade="BF"/>
          </w:tcPr>
          <w:p w14:paraId="04F64E02" w14:textId="77777777" w:rsidR="009A57A3" w:rsidRPr="009A57A3" w:rsidRDefault="009A57A3" w:rsidP="009A57A3">
            <w:pPr>
              <w:jc w:val="center"/>
              <w:rPr>
                <w:rFonts w:eastAsia="Calibri"/>
                <w:b/>
                <w:sz w:val="20"/>
                <w:szCs w:val="20"/>
              </w:rPr>
            </w:pPr>
            <w:r w:rsidRPr="009A57A3">
              <w:rPr>
                <w:rFonts w:eastAsia="Calibri"/>
                <w:b/>
                <w:sz w:val="20"/>
                <w:szCs w:val="20"/>
              </w:rPr>
              <w:t xml:space="preserve">VALOR UNITÁRIO </w:t>
            </w:r>
          </w:p>
        </w:tc>
        <w:tc>
          <w:tcPr>
            <w:tcW w:w="1310" w:type="dxa"/>
            <w:shd w:val="clear" w:color="auto" w:fill="BFBFBF" w:themeFill="background1" w:themeFillShade="BF"/>
          </w:tcPr>
          <w:p w14:paraId="781B6290" w14:textId="77777777" w:rsidR="009A57A3" w:rsidRPr="009A57A3" w:rsidRDefault="009A57A3" w:rsidP="009A57A3">
            <w:pPr>
              <w:jc w:val="center"/>
              <w:rPr>
                <w:rFonts w:eastAsia="Calibri"/>
                <w:b/>
                <w:sz w:val="20"/>
                <w:szCs w:val="20"/>
              </w:rPr>
            </w:pPr>
            <w:r w:rsidRPr="009A57A3">
              <w:rPr>
                <w:rFonts w:eastAsia="Calibri"/>
                <w:b/>
                <w:sz w:val="20"/>
                <w:szCs w:val="20"/>
              </w:rPr>
              <w:t xml:space="preserve">VALOR </w:t>
            </w:r>
          </w:p>
          <w:p w14:paraId="4DA12539" w14:textId="77777777" w:rsidR="009A57A3" w:rsidRPr="009A57A3" w:rsidRDefault="009A57A3" w:rsidP="009A57A3">
            <w:pPr>
              <w:jc w:val="center"/>
              <w:rPr>
                <w:rFonts w:eastAsia="Calibri"/>
                <w:b/>
                <w:sz w:val="20"/>
                <w:szCs w:val="20"/>
              </w:rPr>
            </w:pPr>
            <w:r w:rsidRPr="009A57A3">
              <w:rPr>
                <w:rFonts w:eastAsia="Calibri"/>
                <w:b/>
                <w:sz w:val="20"/>
                <w:szCs w:val="20"/>
              </w:rPr>
              <w:t>TOTAL</w:t>
            </w:r>
          </w:p>
        </w:tc>
      </w:tr>
      <w:tr w:rsidR="009A57A3" w:rsidRPr="009A57A3" w14:paraId="54435AB1" w14:textId="77777777" w:rsidTr="00CD66F1">
        <w:trPr>
          <w:trHeight w:val="283"/>
        </w:trPr>
        <w:tc>
          <w:tcPr>
            <w:tcW w:w="817" w:type="dxa"/>
          </w:tcPr>
          <w:p w14:paraId="271D1BF2" w14:textId="77777777" w:rsidR="009A57A3" w:rsidRPr="009A57A3" w:rsidRDefault="009A57A3" w:rsidP="009A57A3">
            <w:pPr>
              <w:jc w:val="center"/>
              <w:rPr>
                <w:rFonts w:eastAsia="Calibri"/>
                <w:sz w:val="20"/>
                <w:szCs w:val="20"/>
              </w:rPr>
            </w:pPr>
            <w:proofErr w:type="gramStart"/>
            <w:r w:rsidRPr="009A57A3">
              <w:rPr>
                <w:rFonts w:eastAsia="Calibri"/>
                <w:sz w:val="20"/>
                <w:szCs w:val="20"/>
              </w:rPr>
              <w:t>1</w:t>
            </w:r>
            <w:proofErr w:type="gramEnd"/>
          </w:p>
        </w:tc>
        <w:tc>
          <w:tcPr>
            <w:tcW w:w="1050" w:type="dxa"/>
            <w:gridSpan w:val="2"/>
          </w:tcPr>
          <w:p w14:paraId="22C5D4EE" w14:textId="77777777" w:rsidR="009A57A3" w:rsidRPr="009A57A3" w:rsidRDefault="009A57A3" w:rsidP="009A57A3">
            <w:pPr>
              <w:jc w:val="center"/>
              <w:rPr>
                <w:rFonts w:eastAsia="Calibri"/>
                <w:sz w:val="20"/>
                <w:szCs w:val="20"/>
              </w:rPr>
            </w:pPr>
          </w:p>
        </w:tc>
        <w:tc>
          <w:tcPr>
            <w:tcW w:w="2704" w:type="dxa"/>
          </w:tcPr>
          <w:p w14:paraId="1A8662EA" w14:textId="77777777" w:rsidR="009A57A3" w:rsidRPr="009A57A3" w:rsidRDefault="009A57A3" w:rsidP="009A57A3">
            <w:pPr>
              <w:jc w:val="both"/>
              <w:rPr>
                <w:rFonts w:eastAsia="Calibri"/>
                <w:sz w:val="20"/>
                <w:szCs w:val="20"/>
              </w:rPr>
            </w:pPr>
          </w:p>
        </w:tc>
        <w:tc>
          <w:tcPr>
            <w:tcW w:w="955" w:type="dxa"/>
          </w:tcPr>
          <w:p w14:paraId="308D642E" w14:textId="77777777" w:rsidR="009A57A3" w:rsidRPr="009A57A3" w:rsidRDefault="009A57A3" w:rsidP="009A57A3">
            <w:pPr>
              <w:jc w:val="center"/>
              <w:rPr>
                <w:rFonts w:eastAsia="Calibri"/>
                <w:sz w:val="20"/>
                <w:szCs w:val="20"/>
              </w:rPr>
            </w:pPr>
          </w:p>
        </w:tc>
        <w:tc>
          <w:tcPr>
            <w:tcW w:w="908" w:type="dxa"/>
          </w:tcPr>
          <w:p w14:paraId="3B4902E4" w14:textId="77777777" w:rsidR="009A57A3" w:rsidRPr="009A57A3" w:rsidRDefault="009A57A3" w:rsidP="009A57A3">
            <w:pPr>
              <w:jc w:val="right"/>
              <w:rPr>
                <w:rFonts w:eastAsia="Calibri"/>
                <w:sz w:val="20"/>
                <w:szCs w:val="20"/>
              </w:rPr>
            </w:pPr>
          </w:p>
        </w:tc>
        <w:tc>
          <w:tcPr>
            <w:tcW w:w="993" w:type="dxa"/>
          </w:tcPr>
          <w:p w14:paraId="7B00B7EC" w14:textId="77777777" w:rsidR="009A57A3" w:rsidRPr="009A57A3" w:rsidRDefault="009A57A3" w:rsidP="009A57A3">
            <w:pPr>
              <w:jc w:val="right"/>
              <w:rPr>
                <w:rFonts w:eastAsia="Calibri"/>
                <w:sz w:val="20"/>
                <w:szCs w:val="20"/>
              </w:rPr>
            </w:pPr>
          </w:p>
        </w:tc>
        <w:tc>
          <w:tcPr>
            <w:tcW w:w="1292" w:type="dxa"/>
          </w:tcPr>
          <w:p w14:paraId="659CC36E" w14:textId="77777777" w:rsidR="009A57A3" w:rsidRPr="009A57A3" w:rsidRDefault="009A57A3" w:rsidP="009A57A3">
            <w:pPr>
              <w:rPr>
                <w:rFonts w:eastAsia="Calibri"/>
                <w:sz w:val="20"/>
                <w:szCs w:val="20"/>
              </w:rPr>
            </w:pPr>
            <w:r w:rsidRPr="009A57A3">
              <w:rPr>
                <w:rFonts w:eastAsia="Calibri"/>
                <w:sz w:val="20"/>
                <w:szCs w:val="20"/>
              </w:rPr>
              <w:t xml:space="preserve">R$                  </w:t>
            </w:r>
          </w:p>
        </w:tc>
        <w:tc>
          <w:tcPr>
            <w:tcW w:w="1310" w:type="dxa"/>
          </w:tcPr>
          <w:p w14:paraId="4A0245FA" w14:textId="77777777" w:rsidR="009A57A3" w:rsidRPr="009A57A3" w:rsidRDefault="009A57A3" w:rsidP="009A57A3">
            <w:pPr>
              <w:rPr>
                <w:rFonts w:eastAsia="Calibri"/>
                <w:sz w:val="20"/>
                <w:szCs w:val="20"/>
              </w:rPr>
            </w:pPr>
            <w:r w:rsidRPr="009A57A3">
              <w:rPr>
                <w:rFonts w:eastAsia="Calibri"/>
                <w:sz w:val="20"/>
                <w:szCs w:val="20"/>
              </w:rPr>
              <w:t xml:space="preserve"> R$               </w:t>
            </w:r>
          </w:p>
        </w:tc>
      </w:tr>
      <w:tr w:rsidR="009A57A3" w:rsidRPr="009A57A3" w14:paraId="48405D41" w14:textId="77777777" w:rsidTr="00CD66F1">
        <w:trPr>
          <w:trHeight w:val="283"/>
        </w:trPr>
        <w:tc>
          <w:tcPr>
            <w:tcW w:w="817" w:type="dxa"/>
          </w:tcPr>
          <w:p w14:paraId="36FB0E18" w14:textId="77777777" w:rsidR="009A57A3" w:rsidRPr="009A57A3" w:rsidRDefault="009A57A3" w:rsidP="009A57A3">
            <w:pPr>
              <w:jc w:val="center"/>
              <w:rPr>
                <w:rFonts w:eastAsia="Calibri"/>
                <w:sz w:val="20"/>
                <w:szCs w:val="20"/>
              </w:rPr>
            </w:pPr>
            <w:proofErr w:type="gramStart"/>
            <w:r w:rsidRPr="009A57A3">
              <w:rPr>
                <w:rFonts w:eastAsia="Calibri"/>
                <w:sz w:val="20"/>
                <w:szCs w:val="20"/>
              </w:rPr>
              <w:t>2</w:t>
            </w:r>
            <w:proofErr w:type="gramEnd"/>
          </w:p>
        </w:tc>
        <w:tc>
          <w:tcPr>
            <w:tcW w:w="1050" w:type="dxa"/>
            <w:gridSpan w:val="2"/>
          </w:tcPr>
          <w:p w14:paraId="585887BB" w14:textId="77777777" w:rsidR="009A57A3" w:rsidRPr="009A57A3" w:rsidRDefault="009A57A3" w:rsidP="009A57A3">
            <w:pPr>
              <w:jc w:val="center"/>
              <w:rPr>
                <w:rFonts w:eastAsia="Calibri"/>
                <w:sz w:val="20"/>
                <w:szCs w:val="20"/>
              </w:rPr>
            </w:pPr>
          </w:p>
        </w:tc>
        <w:tc>
          <w:tcPr>
            <w:tcW w:w="2704" w:type="dxa"/>
          </w:tcPr>
          <w:p w14:paraId="575C090B" w14:textId="77777777" w:rsidR="009A57A3" w:rsidRPr="009A57A3" w:rsidRDefault="009A57A3" w:rsidP="009A57A3">
            <w:pPr>
              <w:jc w:val="both"/>
              <w:rPr>
                <w:rFonts w:eastAsia="Calibri"/>
                <w:sz w:val="20"/>
                <w:szCs w:val="20"/>
              </w:rPr>
            </w:pPr>
          </w:p>
        </w:tc>
        <w:tc>
          <w:tcPr>
            <w:tcW w:w="955" w:type="dxa"/>
          </w:tcPr>
          <w:p w14:paraId="00D3CB5C" w14:textId="77777777" w:rsidR="009A57A3" w:rsidRPr="009A57A3" w:rsidRDefault="009A57A3" w:rsidP="009A57A3">
            <w:pPr>
              <w:jc w:val="center"/>
              <w:rPr>
                <w:rFonts w:eastAsia="Calibri"/>
                <w:sz w:val="20"/>
                <w:szCs w:val="20"/>
              </w:rPr>
            </w:pPr>
          </w:p>
        </w:tc>
        <w:tc>
          <w:tcPr>
            <w:tcW w:w="908" w:type="dxa"/>
          </w:tcPr>
          <w:p w14:paraId="582D2C29" w14:textId="77777777" w:rsidR="009A57A3" w:rsidRPr="009A57A3" w:rsidRDefault="009A57A3" w:rsidP="009A57A3">
            <w:pPr>
              <w:jc w:val="right"/>
              <w:rPr>
                <w:rFonts w:eastAsia="Calibri"/>
                <w:sz w:val="20"/>
                <w:szCs w:val="20"/>
              </w:rPr>
            </w:pPr>
          </w:p>
        </w:tc>
        <w:tc>
          <w:tcPr>
            <w:tcW w:w="993" w:type="dxa"/>
          </w:tcPr>
          <w:p w14:paraId="58041363" w14:textId="77777777" w:rsidR="009A57A3" w:rsidRPr="009A57A3" w:rsidRDefault="009A57A3" w:rsidP="009A57A3">
            <w:pPr>
              <w:jc w:val="right"/>
              <w:rPr>
                <w:rFonts w:eastAsia="Calibri"/>
                <w:sz w:val="20"/>
                <w:szCs w:val="20"/>
              </w:rPr>
            </w:pPr>
          </w:p>
        </w:tc>
        <w:tc>
          <w:tcPr>
            <w:tcW w:w="1292" w:type="dxa"/>
          </w:tcPr>
          <w:p w14:paraId="2F6890E3" w14:textId="77777777" w:rsidR="009A57A3" w:rsidRPr="009A57A3" w:rsidRDefault="009A57A3" w:rsidP="009A57A3">
            <w:pPr>
              <w:rPr>
                <w:rFonts w:eastAsia="Calibri"/>
                <w:sz w:val="20"/>
                <w:szCs w:val="20"/>
              </w:rPr>
            </w:pPr>
            <w:r w:rsidRPr="009A57A3">
              <w:rPr>
                <w:rFonts w:eastAsia="Calibri"/>
                <w:sz w:val="20"/>
                <w:szCs w:val="20"/>
              </w:rPr>
              <w:t xml:space="preserve">R$                  </w:t>
            </w:r>
          </w:p>
        </w:tc>
        <w:tc>
          <w:tcPr>
            <w:tcW w:w="1310" w:type="dxa"/>
          </w:tcPr>
          <w:p w14:paraId="598B18B9" w14:textId="77777777" w:rsidR="009A57A3" w:rsidRPr="009A57A3" w:rsidRDefault="009A57A3" w:rsidP="009A57A3">
            <w:pPr>
              <w:rPr>
                <w:rFonts w:eastAsia="Calibri"/>
                <w:sz w:val="20"/>
                <w:szCs w:val="20"/>
              </w:rPr>
            </w:pPr>
            <w:r w:rsidRPr="009A57A3">
              <w:rPr>
                <w:rFonts w:eastAsia="Calibri"/>
                <w:sz w:val="20"/>
                <w:szCs w:val="20"/>
              </w:rPr>
              <w:t xml:space="preserve"> R$                  </w:t>
            </w:r>
          </w:p>
        </w:tc>
      </w:tr>
      <w:tr w:rsidR="009A57A3" w:rsidRPr="009A57A3" w14:paraId="229F73F8" w14:textId="77777777" w:rsidTr="00CD66F1">
        <w:trPr>
          <w:trHeight w:val="283"/>
        </w:trPr>
        <w:tc>
          <w:tcPr>
            <w:tcW w:w="817" w:type="dxa"/>
          </w:tcPr>
          <w:p w14:paraId="68465D9A" w14:textId="77777777" w:rsidR="009A57A3" w:rsidRPr="009A57A3" w:rsidRDefault="009A57A3" w:rsidP="009A57A3">
            <w:pPr>
              <w:jc w:val="center"/>
              <w:rPr>
                <w:rFonts w:eastAsia="Calibri"/>
                <w:bCs/>
                <w:sz w:val="20"/>
                <w:szCs w:val="20"/>
              </w:rPr>
            </w:pPr>
            <w:r w:rsidRPr="009A57A3">
              <w:rPr>
                <w:rFonts w:eastAsia="Calibri"/>
                <w:bCs/>
                <w:sz w:val="20"/>
                <w:szCs w:val="20"/>
              </w:rPr>
              <w:t>(...)</w:t>
            </w:r>
          </w:p>
        </w:tc>
        <w:tc>
          <w:tcPr>
            <w:tcW w:w="1050" w:type="dxa"/>
            <w:gridSpan w:val="2"/>
          </w:tcPr>
          <w:p w14:paraId="6E81D8B9" w14:textId="77777777" w:rsidR="009A57A3" w:rsidRPr="009A57A3" w:rsidRDefault="009A57A3" w:rsidP="009A57A3">
            <w:pPr>
              <w:jc w:val="center"/>
              <w:rPr>
                <w:rFonts w:eastAsia="Calibri"/>
                <w:sz w:val="20"/>
                <w:szCs w:val="20"/>
              </w:rPr>
            </w:pPr>
          </w:p>
        </w:tc>
        <w:tc>
          <w:tcPr>
            <w:tcW w:w="2704" w:type="dxa"/>
          </w:tcPr>
          <w:p w14:paraId="0664341C" w14:textId="77777777" w:rsidR="009A57A3" w:rsidRPr="009A57A3" w:rsidRDefault="009A57A3" w:rsidP="009A57A3">
            <w:pPr>
              <w:jc w:val="both"/>
              <w:rPr>
                <w:rFonts w:eastAsia="Calibri"/>
                <w:sz w:val="20"/>
                <w:szCs w:val="20"/>
              </w:rPr>
            </w:pPr>
          </w:p>
        </w:tc>
        <w:tc>
          <w:tcPr>
            <w:tcW w:w="955" w:type="dxa"/>
          </w:tcPr>
          <w:p w14:paraId="4D2FD63C" w14:textId="77777777" w:rsidR="009A57A3" w:rsidRPr="009A57A3" w:rsidRDefault="009A57A3" w:rsidP="009A57A3">
            <w:pPr>
              <w:jc w:val="center"/>
              <w:rPr>
                <w:rFonts w:eastAsia="Calibri"/>
                <w:sz w:val="20"/>
                <w:szCs w:val="20"/>
              </w:rPr>
            </w:pPr>
          </w:p>
        </w:tc>
        <w:tc>
          <w:tcPr>
            <w:tcW w:w="908" w:type="dxa"/>
          </w:tcPr>
          <w:p w14:paraId="3F3AA140" w14:textId="77777777" w:rsidR="009A57A3" w:rsidRPr="009A57A3" w:rsidRDefault="009A57A3" w:rsidP="009A57A3">
            <w:pPr>
              <w:jc w:val="right"/>
              <w:rPr>
                <w:rFonts w:eastAsia="Calibri"/>
                <w:sz w:val="20"/>
                <w:szCs w:val="20"/>
              </w:rPr>
            </w:pPr>
          </w:p>
        </w:tc>
        <w:tc>
          <w:tcPr>
            <w:tcW w:w="993" w:type="dxa"/>
          </w:tcPr>
          <w:p w14:paraId="4748EBD7" w14:textId="77777777" w:rsidR="009A57A3" w:rsidRPr="009A57A3" w:rsidRDefault="009A57A3" w:rsidP="009A57A3">
            <w:pPr>
              <w:jc w:val="right"/>
              <w:rPr>
                <w:rFonts w:eastAsia="Calibri"/>
                <w:sz w:val="20"/>
                <w:szCs w:val="20"/>
              </w:rPr>
            </w:pPr>
          </w:p>
        </w:tc>
        <w:tc>
          <w:tcPr>
            <w:tcW w:w="1292" w:type="dxa"/>
          </w:tcPr>
          <w:p w14:paraId="538C7DE8" w14:textId="77777777" w:rsidR="009A57A3" w:rsidRPr="009A57A3" w:rsidRDefault="009A57A3" w:rsidP="009A57A3">
            <w:pPr>
              <w:rPr>
                <w:rFonts w:eastAsia="Calibri"/>
                <w:sz w:val="20"/>
                <w:szCs w:val="20"/>
              </w:rPr>
            </w:pPr>
          </w:p>
        </w:tc>
        <w:tc>
          <w:tcPr>
            <w:tcW w:w="1310" w:type="dxa"/>
          </w:tcPr>
          <w:p w14:paraId="4FC70F36" w14:textId="77777777" w:rsidR="009A57A3" w:rsidRPr="009A57A3" w:rsidRDefault="009A57A3" w:rsidP="009A57A3">
            <w:pPr>
              <w:rPr>
                <w:rFonts w:eastAsia="Calibri"/>
                <w:sz w:val="20"/>
                <w:szCs w:val="20"/>
              </w:rPr>
            </w:pPr>
          </w:p>
        </w:tc>
      </w:tr>
      <w:tr w:rsidR="009A57A3" w:rsidRPr="009A57A3" w14:paraId="230E8A9A" w14:textId="77777777" w:rsidTr="00CD66F1">
        <w:tc>
          <w:tcPr>
            <w:tcW w:w="993" w:type="dxa"/>
            <w:gridSpan w:val="2"/>
            <w:shd w:val="clear" w:color="auto" w:fill="BFBFBF" w:themeFill="background1" w:themeFillShade="BF"/>
          </w:tcPr>
          <w:p w14:paraId="5A30B367" w14:textId="77777777" w:rsidR="009A57A3" w:rsidRPr="009A57A3" w:rsidRDefault="009A57A3" w:rsidP="009A57A3">
            <w:pPr>
              <w:jc w:val="right"/>
              <w:rPr>
                <w:rFonts w:eastAsia="Calibri"/>
                <w:b/>
                <w:sz w:val="20"/>
                <w:szCs w:val="20"/>
              </w:rPr>
            </w:pPr>
          </w:p>
        </w:tc>
        <w:tc>
          <w:tcPr>
            <w:tcW w:w="7726" w:type="dxa"/>
            <w:gridSpan w:val="6"/>
            <w:shd w:val="clear" w:color="auto" w:fill="BFBFBF" w:themeFill="background1" w:themeFillShade="BF"/>
          </w:tcPr>
          <w:p w14:paraId="195F6D1B" w14:textId="77777777" w:rsidR="009A57A3" w:rsidRPr="009A57A3" w:rsidRDefault="009A57A3" w:rsidP="009A57A3">
            <w:pPr>
              <w:jc w:val="right"/>
              <w:rPr>
                <w:rFonts w:eastAsia="Calibri"/>
                <w:b/>
                <w:color w:val="FF0000"/>
                <w:sz w:val="20"/>
                <w:szCs w:val="20"/>
              </w:rPr>
            </w:pPr>
            <w:r w:rsidRPr="009A57A3">
              <w:rPr>
                <w:rFonts w:eastAsia="Calibri"/>
                <w:b/>
                <w:sz w:val="20"/>
                <w:szCs w:val="20"/>
              </w:rPr>
              <w:t>VALOR</w:t>
            </w:r>
            <w:proofErr w:type="gramStart"/>
            <w:r w:rsidRPr="009A57A3">
              <w:rPr>
                <w:rFonts w:eastAsia="Calibri"/>
                <w:b/>
                <w:sz w:val="20"/>
                <w:szCs w:val="20"/>
              </w:rPr>
              <w:t xml:space="preserve">  </w:t>
            </w:r>
            <w:proofErr w:type="gramEnd"/>
            <w:r w:rsidRPr="009A57A3">
              <w:rPr>
                <w:rFonts w:eastAsia="Calibri"/>
                <w:b/>
                <w:sz w:val="20"/>
                <w:szCs w:val="20"/>
              </w:rPr>
              <w:t>GLOBAL PARA 12 MESES</w:t>
            </w:r>
          </w:p>
        </w:tc>
        <w:tc>
          <w:tcPr>
            <w:tcW w:w="1310" w:type="dxa"/>
            <w:shd w:val="clear" w:color="auto" w:fill="BFBFBF" w:themeFill="background1" w:themeFillShade="BF"/>
          </w:tcPr>
          <w:p w14:paraId="7CE973DB" w14:textId="77777777" w:rsidR="009A57A3" w:rsidRPr="009A57A3" w:rsidRDefault="009A57A3" w:rsidP="009A57A3">
            <w:pPr>
              <w:jc w:val="center"/>
              <w:rPr>
                <w:rFonts w:eastAsia="Calibri"/>
                <w:b/>
                <w:color w:val="FF0000"/>
                <w:sz w:val="20"/>
                <w:szCs w:val="20"/>
              </w:rPr>
            </w:pPr>
          </w:p>
        </w:tc>
      </w:tr>
    </w:tbl>
    <w:p w14:paraId="40731FAA" w14:textId="77777777" w:rsidR="00B56858" w:rsidRPr="00E9108E" w:rsidRDefault="00B56858" w:rsidP="00B56858">
      <w:pPr>
        <w:spacing w:before="120"/>
        <w:rPr>
          <w:rFonts w:ascii="Calibri" w:hAnsi="Calibri" w:cs="Calibri"/>
          <w:sz w:val="20"/>
          <w:szCs w:val="20"/>
        </w:rPr>
      </w:pPr>
    </w:p>
    <w:p w14:paraId="513BB866" w14:textId="77777777" w:rsidR="009A57A3" w:rsidRPr="009A57A3" w:rsidRDefault="009A57A3" w:rsidP="009A57A3">
      <w:pPr>
        <w:pBdr>
          <w:top w:val="nil"/>
          <w:left w:val="nil"/>
          <w:bottom w:val="nil"/>
          <w:right w:val="nil"/>
          <w:between w:val="nil"/>
        </w:pBdr>
        <w:spacing w:before="100" w:after="142"/>
        <w:rPr>
          <w:color w:val="000000"/>
          <w:sz w:val="20"/>
          <w:szCs w:val="20"/>
        </w:rPr>
      </w:pPr>
      <w:r w:rsidRPr="009A57A3">
        <w:rPr>
          <w:color w:val="000000"/>
          <w:sz w:val="20"/>
          <w:szCs w:val="20"/>
        </w:rPr>
        <w:t>A validade da proposta será de, no mínimo, 120 (cento e vinte) dias, contados da data de abertura da sessão pública a ser estabelecida no preâmbulo do Edital, independente de declaração da licitante.</w:t>
      </w:r>
    </w:p>
    <w:p w14:paraId="7B1E0AE3" w14:textId="77777777" w:rsidR="009A57A3" w:rsidRPr="009A57A3" w:rsidRDefault="009A57A3" w:rsidP="009A57A3">
      <w:pPr>
        <w:pBdr>
          <w:top w:val="nil"/>
          <w:left w:val="nil"/>
          <w:bottom w:val="nil"/>
          <w:right w:val="nil"/>
          <w:between w:val="nil"/>
        </w:pBdr>
        <w:spacing w:before="100" w:after="142"/>
        <w:rPr>
          <w:color w:val="000000"/>
          <w:sz w:val="20"/>
          <w:szCs w:val="20"/>
        </w:rPr>
      </w:pPr>
    </w:p>
    <w:p w14:paraId="4A949522" w14:textId="77777777" w:rsidR="009A57A3" w:rsidRPr="009A57A3" w:rsidRDefault="009A57A3" w:rsidP="009A57A3">
      <w:pPr>
        <w:pBdr>
          <w:top w:val="nil"/>
          <w:left w:val="nil"/>
          <w:bottom w:val="nil"/>
          <w:right w:val="nil"/>
          <w:between w:val="nil"/>
        </w:pBdr>
        <w:spacing w:before="100" w:after="142"/>
        <w:rPr>
          <w:color w:val="000000"/>
          <w:sz w:val="20"/>
          <w:szCs w:val="20"/>
        </w:rPr>
      </w:pPr>
      <w:r w:rsidRPr="009A57A3">
        <w:rPr>
          <w:color w:val="000000"/>
          <w:sz w:val="20"/>
          <w:szCs w:val="20"/>
        </w:rPr>
        <w:t xml:space="preserve">Observação: A licitante beneficiária da isenção de ICMS de que trata o art. 9º da Lei nº 15.730/2016 c/c o art. 63 do Anexo </w:t>
      </w:r>
      <w:proofErr w:type="gramStart"/>
      <w:r w:rsidRPr="009A57A3">
        <w:rPr>
          <w:color w:val="000000"/>
          <w:sz w:val="20"/>
          <w:szCs w:val="20"/>
        </w:rPr>
        <w:t>7</w:t>
      </w:r>
      <w:proofErr w:type="gramEnd"/>
      <w:r w:rsidRPr="009A57A3">
        <w:rPr>
          <w:color w:val="000000"/>
          <w:sz w:val="20"/>
          <w:szCs w:val="20"/>
        </w:rPr>
        <w:t xml:space="preserve"> do Decreto Estadual nº 44.650/17 (Convênio ICMS 73/04) deverá apresentar sua proposta desonerada do tributo, discriminando, expressa e obrigatoriamente, o percentual de dedução da isenção fiscal.</w:t>
      </w:r>
    </w:p>
    <w:p w14:paraId="006757F2"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r w:rsidRPr="00B56858">
        <w:rPr>
          <w:color w:val="000000"/>
          <w:sz w:val="20"/>
          <w:szCs w:val="20"/>
        </w:rPr>
        <w:t>Local, data.</w:t>
      </w:r>
    </w:p>
    <w:p w14:paraId="17A58594"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p>
    <w:p w14:paraId="44024E1E" w14:textId="77777777" w:rsidR="00B56858" w:rsidRPr="00B56858" w:rsidRDefault="00B56858" w:rsidP="00B56858">
      <w:pPr>
        <w:pBdr>
          <w:top w:val="nil"/>
          <w:left w:val="nil"/>
          <w:bottom w:val="nil"/>
          <w:right w:val="nil"/>
          <w:between w:val="nil"/>
        </w:pBdr>
        <w:spacing w:before="100" w:after="142"/>
        <w:jc w:val="center"/>
        <w:rPr>
          <w:color w:val="000000"/>
          <w:sz w:val="20"/>
          <w:szCs w:val="20"/>
        </w:rPr>
      </w:pPr>
      <w:r w:rsidRPr="00B56858">
        <w:rPr>
          <w:color w:val="000000"/>
          <w:sz w:val="20"/>
          <w:szCs w:val="20"/>
        </w:rPr>
        <w:t>Nome e assinatura do representante legal.</w:t>
      </w:r>
    </w:p>
    <w:p w14:paraId="277BA475" w14:textId="77777777" w:rsidR="00B56858" w:rsidRPr="00B56858" w:rsidRDefault="00B56858" w:rsidP="00B56858">
      <w:pPr>
        <w:pBdr>
          <w:top w:val="nil"/>
          <w:left w:val="nil"/>
          <w:bottom w:val="nil"/>
          <w:right w:val="nil"/>
          <w:between w:val="nil"/>
        </w:pBdr>
        <w:spacing w:before="100" w:after="142"/>
        <w:rPr>
          <w:color w:val="000000"/>
          <w:sz w:val="20"/>
          <w:szCs w:val="20"/>
        </w:rPr>
      </w:pPr>
    </w:p>
    <w:p w14:paraId="06F33F0B" w14:textId="77777777" w:rsidR="00B56858" w:rsidRPr="00B56858" w:rsidRDefault="00B56858" w:rsidP="00B56858">
      <w:pPr>
        <w:pBdr>
          <w:top w:val="nil"/>
          <w:left w:val="nil"/>
          <w:bottom w:val="nil"/>
          <w:right w:val="nil"/>
          <w:between w:val="nil"/>
        </w:pBdr>
        <w:spacing w:before="100" w:after="142"/>
        <w:rPr>
          <w:color w:val="000000"/>
          <w:sz w:val="20"/>
          <w:szCs w:val="20"/>
        </w:rPr>
      </w:pPr>
    </w:p>
    <w:p w14:paraId="44404C65" w14:textId="7EA379B4" w:rsidR="00E9108E" w:rsidRDefault="00E9108E" w:rsidP="00E9108E">
      <w:pPr>
        <w:spacing w:before="120"/>
        <w:jc w:val="center"/>
        <w:rPr>
          <w:rFonts w:ascii="Calibri" w:hAnsi="Calibri" w:cs="Calibri"/>
          <w:sz w:val="20"/>
          <w:szCs w:val="20"/>
        </w:rPr>
      </w:pPr>
    </w:p>
    <w:p w14:paraId="412A1E21" w14:textId="77777777" w:rsidR="009A57A3" w:rsidRDefault="009A57A3" w:rsidP="00E9108E">
      <w:pPr>
        <w:spacing w:before="120"/>
        <w:jc w:val="center"/>
        <w:rPr>
          <w:rFonts w:ascii="Calibri" w:hAnsi="Calibri" w:cs="Calibri"/>
          <w:sz w:val="20"/>
          <w:szCs w:val="20"/>
        </w:rPr>
      </w:pPr>
    </w:p>
    <w:p w14:paraId="07D2BD98" w14:textId="77777777" w:rsidR="009A57A3" w:rsidRDefault="009A57A3" w:rsidP="00E9108E">
      <w:pPr>
        <w:spacing w:before="120"/>
        <w:jc w:val="center"/>
        <w:rPr>
          <w:rFonts w:ascii="Calibri" w:hAnsi="Calibri" w:cs="Calibri"/>
          <w:sz w:val="20"/>
          <w:szCs w:val="20"/>
        </w:rPr>
      </w:pPr>
    </w:p>
    <w:p w14:paraId="3AC02F62" w14:textId="77777777" w:rsidR="009A57A3" w:rsidRDefault="009A57A3" w:rsidP="00E9108E">
      <w:pPr>
        <w:spacing w:before="120"/>
        <w:jc w:val="center"/>
        <w:rPr>
          <w:rFonts w:ascii="Calibri" w:hAnsi="Calibri" w:cs="Calibri"/>
          <w:sz w:val="20"/>
          <w:szCs w:val="20"/>
        </w:rPr>
      </w:pPr>
    </w:p>
    <w:p w14:paraId="79E6A128" w14:textId="77777777" w:rsidR="009A57A3" w:rsidRDefault="009A57A3" w:rsidP="00E9108E">
      <w:pPr>
        <w:spacing w:before="120"/>
        <w:jc w:val="center"/>
        <w:rPr>
          <w:rFonts w:ascii="Calibri" w:hAnsi="Calibri" w:cs="Calibri"/>
          <w:sz w:val="20"/>
          <w:szCs w:val="20"/>
        </w:rPr>
      </w:pPr>
    </w:p>
    <w:p w14:paraId="1FC18494" w14:textId="77777777" w:rsidR="009A57A3" w:rsidRDefault="009A57A3" w:rsidP="00E9108E">
      <w:pPr>
        <w:spacing w:before="120"/>
        <w:jc w:val="center"/>
        <w:rPr>
          <w:rFonts w:ascii="Calibri" w:hAnsi="Calibri" w:cs="Calibri"/>
          <w:sz w:val="20"/>
          <w:szCs w:val="20"/>
        </w:rPr>
      </w:pPr>
    </w:p>
    <w:p w14:paraId="5E07DDC8" w14:textId="77777777" w:rsidR="009A57A3" w:rsidRDefault="009A57A3" w:rsidP="00E9108E">
      <w:pPr>
        <w:spacing w:before="120"/>
        <w:jc w:val="center"/>
        <w:rPr>
          <w:rFonts w:ascii="Calibri" w:hAnsi="Calibri" w:cs="Calibri"/>
          <w:sz w:val="20"/>
          <w:szCs w:val="20"/>
        </w:rPr>
      </w:pPr>
    </w:p>
    <w:p w14:paraId="6ED42E73" w14:textId="77777777" w:rsidR="009A57A3" w:rsidRDefault="009A57A3" w:rsidP="00E9108E">
      <w:pPr>
        <w:spacing w:before="120"/>
        <w:jc w:val="center"/>
        <w:rPr>
          <w:rFonts w:ascii="Calibri" w:hAnsi="Calibri" w:cs="Calibri"/>
          <w:sz w:val="20"/>
          <w:szCs w:val="20"/>
        </w:rPr>
      </w:pPr>
    </w:p>
    <w:p w14:paraId="5D06E816" w14:textId="77777777" w:rsidR="009A57A3" w:rsidRDefault="009A57A3" w:rsidP="00E9108E">
      <w:pPr>
        <w:spacing w:before="120"/>
        <w:jc w:val="center"/>
        <w:rPr>
          <w:rFonts w:ascii="Calibri" w:hAnsi="Calibri" w:cs="Calibri"/>
          <w:sz w:val="20"/>
          <w:szCs w:val="20"/>
        </w:rPr>
      </w:pPr>
    </w:p>
    <w:p w14:paraId="6D028D00" w14:textId="77777777" w:rsidR="009A57A3" w:rsidRDefault="009A57A3" w:rsidP="00E9108E">
      <w:pPr>
        <w:spacing w:before="120"/>
        <w:jc w:val="center"/>
        <w:rPr>
          <w:rFonts w:ascii="Calibri" w:hAnsi="Calibri" w:cs="Calibri"/>
          <w:sz w:val="20"/>
          <w:szCs w:val="20"/>
        </w:rPr>
      </w:pPr>
    </w:p>
    <w:p w14:paraId="15E82041" w14:textId="77777777" w:rsidR="009A57A3" w:rsidRDefault="009A57A3" w:rsidP="00E9108E">
      <w:pPr>
        <w:spacing w:before="120"/>
        <w:jc w:val="center"/>
        <w:rPr>
          <w:rFonts w:ascii="Calibri" w:hAnsi="Calibri" w:cs="Calibri"/>
          <w:sz w:val="20"/>
          <w:szCs w:val="20"/>
        </w:rPr>
      </w:pPr>
    </w:p>
    <w:p w14:paraId="052A1CC8" w14:textId="77777777" w:rsidR="009A57A3" w:rsidRDefault="009A57A3" w:rsidP="00E9108E">
      <w:pPr>
        <w:spacing w:before="120"/>
        <w:jc w:val="center"/>
        <w:rPr>
          <w:rFonts w:ascii="Calibri" w:hAnsi="Calibri" w:cs="Calibri"/>
          <w:sz w:val="20"/>
          <w:szCs w:val="20"/>
        </w:rPr>
      </w:pPr>
    </w:p>
    <w:p w14:paraId="3B9EDCDA" w14:textId="77777777" w:rsidR="009A57A3" w:rsidRDefault="009A57A3" w:rsidP="00E9108E">
      <w:pPr>
        <w:spacing w:before="120"/>
        <w:jc w:val="center"/>
        <w:rPr>
          <w:rFonts w:ascii="Calibri" w:hAnsi="Calibri" w:cs="Calibri"/>
          <w:sz w:val="20"/>
          <w:szCs w:val="20"/>
        </w:rPr>
      </w:pPr>
    </w:p>
    <w:p w14:paraId="588B79E0" w14:textId="77777777" w:rsidR="009A57A3" w:rsidRPr="00E9108E" w:rsidRDefault="009A57A3" w:rsidP="00E9108E">
      <w:pPr>
        <w:spacing w:before="120"/>
        <w:jc w:val="center"/>
        <w:rPr>
          <w:rFonts w:ascii="Calibri" w:hAnsi="Calibri" w:cs="Calibri"/>
          <w:sz w:val="20"/>
          <w:szCs w:val="20"/>
        </w:rPr>
      </w:pPr>
    </w:p>
    <w:p w14:paraId="71BF917C" w14:textId="77777777" w:rsidR="00E9108E" w:rsidRPr="00E9108E" w:rsidRDefault="00E9108E" w:rsidP="00E9108E">
      <w:pPr>
        <w:spacing w:before="120"/>
        <w:jc w:val="center"/>
        <w:rPr>
          <w:rFonts w:ascii="Calibri" w:hAnsi="Calibri" w:cs="Calibri"/>
          <w:sz w:val="20"/>
          <w:szCs w:val="20"/>
        </w:rPr>
      </w:pPr>
    </w:p>
    <w:p w14:paraId="317A5CE9" w14:textId="7522D861" w:rsidR="00B56858" w:rsidRPr="00F4303C" w:rsidRDefault="00B56858" w:rsidP="00B56858">
      <w:pPr>
        <w:widowControl w:val="0"/>
        <w:shd w:val="clear" w:color="auto" w:fill="CCC0D9" w:themeFill="accent4" w:themeFillTint="66"/>
        <w:autoSpaceDE w:val="0"/>
        <w:autoSpaceDN w:val="0"/>
        <w:adjustRightInd w:val="0"/>
        <w:ind w:hanging="142"/>
        <w:jc w:val="center"/>
        <w:rPr>
          <w:rFonts w:ascii="Calibri" w:hAnsi="Calibri"/>
          <w:b/>
        </w:rPr>
      </w:pPr>
      <w:r>
        <w:rPr>
          <w:rFonts w:ascii="Calibri" w:hAnsi="Calibri"/>
          <w:b/>
        </w:rPr>
        <w:t>ANEXO C</w:t>
      </w:r>
    </w:p>
    <w:p w14:paraId="3E4B343B" w14:textId="2D7DC44D" w:rsidR="00B56858" w:rsidRPr="00F4303C" w:rsidRDefault="00B56858" w:rsidP="00B56858">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TERMO DE CIÊNCIA DO GESTOR E DO FISCAL DO CONTRATO</w:t>
      </w:r>
    </w:p>
    <w:p w14:paraId="5D3D373C" w14:textId="77777777" w:rsidR="00E9108E" w:rsidRPr="00E9108E" w:rsidRDefault="00E9108E" w:rsidP="00E9108E">
      <w:pPr>
        <w:spacing w:before="120"/>
        <w:jc w:val="center"/>
        <w:rPr>
          <w:rFonts w:ascii="Calibri" w:hAnsi="Calibri" w:cs="Calibri"/>
          <w:sz w:val="20"/>
          <w:szCs w:val="20"/>
        </w:rPr>
      </w:pPr>
    </w:p>
    <w:p w14:paraId="107CD5F0" w14:textId="6080DF02" w:rsidR="00E9108E" w:rsidRPr="00E9108E" w:rsidRDefault="00E9108E" w:rsidP="00B56858">
      <w:pPr>
        <w:spacing w:before="120"/>
        <w:rPr>
          <w:rFonts w:ascii="Calibri" w:hAnsi="Calibri" w:cs="Calibri"/>
          <w:sz w:val="20"/>
          <w:szCs w:val="20"/>
        </w:rPr>
      </w:pPr>
    </w:p>
    <w:p w14:paraId="78DBB8E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Introdução:</w:t>
      </w:r>
    </w:p>
    <w:p w14:paraId="205283DD"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Referência: Art. 17, III, do Decreto Estadual nº 51.651/2021.</w:t>
      </w:r>
    </w:p>
    <w:p w14:paraId="18998370" w14:textId="77777777" w:rsidR="00B56858" w:rsidRPr="00B56858" w:rsidRDefault="00B56858" w:rsidP="00B56858">
      <w:pPr>
        <w:spacing w:before="120"/>
        <w:rPr>
          <w:rFonts w:ascii="Calibri" w:hAnsi="Calibri" w:cs="Calibri"/>
          <w:sz w:val="20"/>
          <w:szCs w:val="20"/>
        </w:rPr>
      </w:pPr>
    </w:p>
    <w:p w14:paraId="54542479"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1. Identificação:</w:t>
      </w:r>
    </w:p>
    <w:p w14:paraId="3B08060E"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ATA Nº: XXXX/AAAA</w:t>
      </w:r>
    </w:p>
    <w:p w14:paraId="3DDD27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OBJETO: &lt;objeto &gt;</w:t>
      </w:r>
    </w:p>
    <w:p w14:paraId="6844CA42"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CONTRATADA: &lt;nome da contratada&gt;</w:t>
      </w:r>
    </w:p>
    <w:p w14:paraId="3210303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CNPJ: </w:t>
      </w:r>
      <w:proofErr w:type="spellStart"/>
      <w:r w:rsidRPr="00B56858">
        <w:rPr>
          <w:rFonts w:ascii="Calibri" w:hAnsi="Calibri" w:cs="Calibri"/>
          <w:sz w:val="20"/>
          <w:szCs w:val="20"/>
        </w:rPr>
        <w:t>xxxxxxxxxxxx</w:t>
      </w:r>
      <w:proofErr w:type="spellEnd"/>
    </w:p>
    <w:p w14:paraId="3216EA4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GESTOR DO CONTRATO OU FISCAL DO CONTRATO: &lt;Nome do gestor do Contrato OU fiscal do Contrato&gt;</w:t>
      </w:r>
    </w:p>
    <w:p w14:paraId="34266B0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MATRÍCULA: </w:t>
      </w:r>
      <w:proofErr w:type="spellStart"/>
      <w:r w:rsidRPr="00B56858">
        <w:rPr>
          <w:rFonts w:ascii="Calibri" w:hAnsi="Calibri" w:cs="Calibri"/>
          <w:sz w:val="20"/>
          <w:szCs w:val="20"/>
        </w:rPr>
        <w:t>xxxxxxxxxxxxx</w:t>
      </w:r>
      <w:proofErr w:type="spellEnd"/>
    </w:p>
    <w:p w14:paraId="40E4BF1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2. Ciência:</w:t>
      </w:r>
    </w:p>
    <w:p w14:paraId="22839D24"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EU, __________________________________________, matrícula ____________, ocupante do cargo __________________, pelo presente termo, DECLARO QUE:</w:t>
      </w:r>
    </w:p>
    <w:p w14:paraId="2E302201"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Estou ciente da minha designação para atuar como gestor/fiscal (indicar conforme o caso) da ATA nº XXX;</w:t>
      </w:r>
    </w:p>
    <w:p w14:paraId="0795557C"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Comprometo-me a cumprir as atribuições declinadas na Cláusula XXX do CONTRATO nº XXX;</w:t>
      </w:r>
    </w:p>
    <w:p w14:paraId="06FD36B7"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 xml:space="preserve">Estou ciente de que minha substituição poderá ser realizada pela autoridade competente, por razões de conveniência ou interesse público, mediante </w:t>
      </w:r>
      <w:proofErr w:type="spellStart"/>
      <w:r w:rsidRPr="00B56858">
        <w:rPr>
          <w:rFonts w:ascii="Calibri" w:hAnsi="Calibri" w:cs="Calibri"/>
          <w:sz w:val="20"/>
          <w:szCs w:val="20"/>
        </w:rPr>
        <w:t>apostilamento</w:t>
      </w:r>
      <w:proofErr w:type="spellEnd"/>
      <w:r w:rsidRPr="00B56858">
        <w:rPr>
          <w:rFonts w:ascii="Calibri" w:hAnsi="Calibri" w:cs="Calibri"/>
          <w:sz w:val="20"/>
          <w:szCs w:val="20"/>
        </w:rPr>
        <w:t xml:space="preserve"> ao CONTRATO.</w:t>
      </w:r>
    </w:p>
    <w:p w14:paraId="3B28B497" w14:textId="77777777" w:rsidR="00B56858" w:rsidRPr="00B56858" w:rsidRDefault="00B56858" w:rsidP="00B56858">
      <w:pPr>
        <w:spacing w:before="120"/>
        <w:rPr>
          <w:rFonts w:ascii="Calibri" w:hAnsi="Calibri" w:cs="Calibri"/>
          <w:sz w:val="20"/>
          <w:szCs w:val="20"/>
        </w:rPr>
      </w:pPr>
    </w:p>
    <w:p w14:paraId="23A4E1D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Recife, XX de XXXXXXXXXX de XXXX.</w:t>
      </w:r>
    </w:p>
    <w:p w14:paraId="0778DEE8" w14:textId="77777777" w:rsidR="00B56858" w:rsidRPr="00B56858" w:rsidRDefault="00B56858" w:rsidP="00B56858">
      <w:pPr>
        <w:spacing w:before="120"/>
        <w:rPr>
          <w:rFonts w:ascii="Calibri" w:hAnsi="Calibri" w:cs="Calibri"/>
          <w:sz w:val="20"/>
          <w:szCs w:val="20"/>
        </w:rPr>
      </w:pPr>
    </w:p>
    <w:p w14:paraId="430C300A"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______________________________________________________________________________</w:t>
      </w:r>
    </w:p>
    <w:p w14:paraId="459BCD98" w14:textId="77777777" w:rsidR="00B56858" w:rsidRPr="00B56858" w:rsidRDefault="00B56858" w:rsidP="00B56858">
      <w:pPr>
        <w:spacing w:before="120"/>
        <w:rPr>
          <w:rFonts w:ascii="Calibri" w:hAnsi="Calibri" w:cs="Calibri"/>
          <w:sz w:val="20"/>
          <w:szCs w:val="20"/>
        </w:rPr>
      </w:pPr>
      <w:r w:rsidRPr="00B56858">
        <w:rPr>
          <w:rFonts w:ascii="Calibri" w:hAnsi="Calibri" w:cs="Calibri"/>
          <w:sz w:val="20"/>
          <w:szCs w:val="20"/>
        </w:rPr>
        <w:t>ASSINATURA DO FISCAL/GESTOR</w:t>
      </w:r>
    </w:p>
    <w:p w14:paraId="679603CA" w14:textId="77777777" w:rsidR="00E9108E" w:rsidRDefault="00E9108E" w:rsidP="00BD482B">
      <w:pPr>
        <w:spacing w:before="120"/>
        <w:rPr>
          <w:rFonts w:ascii="Calibri" w:hAnsi="Calibri" w:cs="Calibri"/>
          <w:sz w:val="20"/>
          <w:szCs w:val="20"/>
        </w:rPr>
      </w:pPr>
    </w:p>
    <w:p w14:paraId="011C55C5" w14:textId="77777777" w:rsidR="00E9108E" w:rsidRDefault="00E9108E" w:rsidP="00BD482B">
      <w:pPr>
        <w:spacing w:before="120"/>
        <w:rPr>
          <w:rFonts w:ascii="Calibri" w:hAnsi="Calibri" w:cs="Calibri"/>
          <w:sz w:val="20"/>
          <w:szCs w:val="20"/>
        </w:rPr>
      </w:pPr>
    </w:p>
    <w:p w14:paraId="371323EF" w14:textId="77777777" w:rsidR="00E9108E" w:rsidRDefault="00E9108E" w:rsidP="00BD482B">
      <w:pPr>
        <w:spacing w:before="120"/>
        <w:rPr>
          <w:rFonts w:ascii="Calibri" w:hAnsi="Calibri" w:cs="Calibri"/>
          <w:sz w:val="20"/>
          <w:szCs w:val="20"/>
        </w:rPr>
      </w:pPr>
    </w:p>
    <w:p w14:paraId="74565898" w14:textId="77777777" w:rsidR="00E9108E" w:rsidRDefault="00E9108E" w:rsidP="00BD482B">
      <w:pPr>
        <w:spacing w:before="120"/>
        <w:rPr>
          <w:rFonts w:ascii="Calibri" w:hAnsi="Calibri" w:cs="Calibri"/>
          <w:sz w:val="20"/>
          <w:szCs w:val="20"/>
        </w:rPr>
      </w:pPr>
    </w:p>
    <w:p w14:paraId="06077CF2" w14:textId="77777777" w:rsidR="00E9108E" w:rsidRDefault="00E9108E" w:rsidP="00BD482B">
      <w:pPr>
        <w:spacing w:before="120"/>
        <w:rPr>
          <w:rFonts w:ascii="Calibri" w:hAnsi="Calibri" w:cs="Calibri"/>
          <w:sz w:val="20"/>
          <w:szCs w:val="20"/>
        </w:rPr>
      </w:pPr>
    </w:p>
    <w:p w14:paraId="68511465" w14:textId="77777777" w:rsidR="00E9108E" w:rsidRDefault="00E9108E" w:rsidP="00BD482B">
      <w:pPr>
        <w:spacing w:before="120"/>
        <w:rPr>
          <w:rFonts w:ascii="Calibri" w:hAnsi="Calibri" w:cs="Calibri"/>
          <w:sz w:val="20"/>
          <w:szCs w:val="20"/>
        </w:rPr>
      </w:pPr>
    </w:p>
    <w:p w14:paraId="052B1185" w14:textId="77777777" w:rsidR="00B56858" w:rsidRDefault="00B56858" w:rsidP="00BD482B">
      <w:pPr>
        <w:spacing w:before="120"/>
        <w:rPr>
          <w:rFonts w:ascii="Calibri" w:hAnsi="Calibri" w:cs="Calibri"/>
          <w:sz w:val="20"/>
          <w:szCs w:val="20"/>
        </w:rPr>
      </w:pPr>
    </w:p>
    <w:p w14:paraId="604BD1DD" w14:textId="77777777" w:rsidR="00B56858" w:rsidRDefault="00B56858" w:rsidP="00BD482B">
      <w:pPr>
        <w:spacing w:before="120"/>
        <w:rPr>
          <w:rFonts w:ascii="Calibri" w:hAnsi="Calibri" w:cs="Calibri"/>
          <w:sz w:val="20"/>
          <w:szCs w:val="20"/>
        </w:rPr>
      </w:pPr>
    </w:p>
    <w:p w14:paraId="57BEEE1D" w14:textId="77777777" w:rsidR="00B56858" w:rsidRDefault="00B56858" w:rsidP="00BD482B">
      <w:pPr>
        <w:spacing w:before="120"/>
        <w:rPr>
          <w:rFonts w:ascii="Calibri" w:hAnsi="Calibri" w:cs="Calibri"/>
          <w:sz w:val="20"/>
          <w:szCs w:val="20"/>
        </w:rPr>
      </w:pPr>
    </w:p>
    <w:p w14:paraId="52C1BEC7" w14:textId="77777777" w:rsidR="00B56858" w:rsidRDefault="00B56858" w:rsidP="00BD482B">
      <w:pPr>
        <w:spacing w:before="120"/>
        <w:rPr>
          <w:rFonts w:ascii="Calibri" w:hAnsi="Calibri" w:cs="Calibri"/>
          <w:sz w:val="20"/>
          <w:szCs w:val="20"/>
        </w:rPr>
      </w:pPr>
    </w:p>
    <w:p w14:paraId="6DC0B5E0" w14:textId="77777777" w:rsidR="00B56858" w:rsidRDefault="00B56858" w:rsidP="00BD482B">
      <w:pPr>
        <w:spacing w:before="120"/>
        <w:rPr>
          <w:rFonts w:ascii="Calibri" w:hAnsi="Calibri" w:cs="Calibri"/>
          <w:sz w:val="20"/>
          <w:szCs w:val="20"/>
        </w:rPr>
      </w:pPr>
    </w:p>
    <w:p w14:paraId="150E4D8F" w14:textId="77777777" w:rsidR="00B56858" w:rsidRDefault="00B56858" w:rsidP="00BD482B">
      <w:pPr>
        <w:spacing w:before="120"/>
        <w:rPr>
          <w:rFonts w:ascii="Calibri" w:hAnsi="Calibri" w:cs="Calibri"/>
          <w:sz w:val="20"/>
          <w:szCs w:val="20"/>
        </w:rPr>
      </w:pPr>
    </w:p>
    <w:p w14:paraId="44D80013" w14:textId="77777777" w:rsidR="00E9108E" w:rsidRDefault="00E9108E" w:rsidP="00BD482B">
      <w:pPr>
        <w:spacing w:before="120"/>
        <w:rPr>
          <w:rFonts w:ascii="Calibri" w:hAnsi="Calibri" w:cs="Calibri"/>
          <w:sz w:val="20"/>
          <w:szCs w:val="20"/>
        </w:rPr>
      </w:pPr>
    </w:p>
    <w:p w14:paraId="2D87A628" w14:textId="77777777" w:rsidR="00E9108E" w:rsidRDefault="00E9108E" w:rsidP="00BD482B">
      <w:pPr>
        <w:spacing w:before="120"/>
        <w:rPr>
          <w:rFonts w:ascii="Calibri" w:hAnsi="Calibri" w:cs="Calibri"/>
          <w:sz w:val="20"/>
          <w:szCs w:val="20"/>
        </w:rPr>
      </w:pPr>
    </w:p>
    <w:p w14:paraId="45CE3EE2" w14:textId="3D280DD2" w:rsidR="009C4AFE" w:rsidRPr="00F4303C" w:rsidRDefault="009C4AFE"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Pr>
          <w:rFonts w:ascii="Calibri" w:hAnsi="Calibri"/>
          <w:b/>
        </w:rPr>
        <w:t>I</w:t>
      </w:r>
    </w:p>
    <w:p w14:paraId="144F316E" w14:textId="12A558D5" w:rsidR="009C4AFE" w:rsidRPr="00F4303C" w:rsidRDefault="009C4AFE" w:rsidP="00204A04">
      <w:pPr>
        <w:widowControl w:val="0"/>
        <w:shd w:val="clear" w:color="auto" w:fill="CCC0D9" w:themeFill="accent4" w:themeFillTint="66"/>
        <w:autoSpaceDE w:val="0"/>
        <w:autoSpaceDN w:val="0"/>
        <w:adjustRightInd w:val="0"/>
        <w:ind w:left="-142"/>
        <w:jc w:val="center"/>
        <w:rPr>
          <w:rFonts w:ascii="Calibri" w:hAnsi="Calibri"/>
          <w:b/>
        </w:rPr>
      </w:pPr>
      <w:r>
        <w:rPr>
          <w:rFonts w:ascii="Calibri" w:hAnsi="Calibri"/>
          <w:b/>
        </w:rPr>
        <w:t>DECLARAÇÕES COMPLEMENTARES</w:t>
      </w:r>
    </w:p>
    <w:p w14:paraId="05BBEBC9" w14:textId="77777777" w:rsidR="009C4AFE" w:rsidRDefault="009C4AFE" w:rsidP="00BD482B">
      <w:pPr>
        <w:spacing w:before="120"/>
        <w:rPr>
          <w:rFonts w:ascii="Calibri" w:hAnsi="Calibri" w:cs="Calibri"/>
          <w:sz w:val="20"/>
          <w:szCs w:val="20"/>
        </w:rPr>
      </w:pPr>
    </w:p>
    <w:p w14:paraId="7EA99097" w14:textId="77777777" w:rsidR="00BE569F" w:rsidRDefault="00BE569F" w:rsidP="00BD482B">
      <w:pPr>
        <w:spacing w:before="120"/>
        <w:rPr>
          <w:rFonts w:ascii="Calibri" w:hAnsi="Calibri" w:cs="Calibri"/>
          <w:sz w:val="20"/>
          <w:szCs w:val="20"/>
        </w:rPr>
      </w:pPr>
    </w:p>
    <w:p w14:paraId="4A1CF208" w14:textId="77777777" w:rsidR="00BE569F" w:rsidRDefault="00BE569F" w:rsidP="00BD482B">
      <w:pPr>
        <w:spacing w:before="120"/>
        <w:rPr>
          <w:rFonts w:ascii="Calibri" w:hAnsi="Calibri" w:cs="Calibri"/>
          <w:sz w:val="20"/>
          <w:szCs w:val="20"/>
        </w:rPr>
      </w:pPr>
    </w:p>
    <w:p w14:paraId="103A1114" w14:textId="514E2608" w:rsidR="009C4AFE" w:rsidRPr="009C4AFE" w:rsidRDefault="009C4AFE" w:rsidP="009C4AFE">
      <w:pPr>
        <w:spacing w:before="120"/>
        <w:jc w:val="both"/>
        <w:rPr>
          <w:rFonts w:ascii="Calibri" w:hAnsi="Calibri" w:cs="Calibri"/>
          <w:sz w:val="20"/>
          <w:szCs w:val="20"/>
        </w:rPr>
      </w:pPr>
      <w:r w:rsidRPr="009C4AFE">
        <w:rPr>
          <w:rFonts w:ascii="Calibri" w:hAnsi="Calibri" w:cs="Calibri"/>
          <w:sz w:val="20"/>
          <w:szCs w:val="20"/>
        </w:rPr>
        <w:t>A empresa _____________________</w:t>
      </w:r>
      <w:proofErr w:type="gramStart"/>
      <w:r w:rsidRPr="009C4AFE">
        <w:rPr>
          <w:rFonts w:ascii="Calibri" w:hAnsi="Calibri" w:cs="Calibri"/>
          <w:sz w:val="20"/>
          <w:szCs w:val="20"/>
        </w:rPr>
        <w:t xml:space="preserve"> ,</w:t>
      </w:r>
      <w:proofErr w:type="gramEnd"/>
      <w:r w:rsidRPr="009C4AFE">
        <w:rPr>
          <w:rFonts w:ascii="Calibri" w:hAnsi="Calibri" w:cs="Calibri"/>
          <w:sz w:val="20"/>
          <w:szCs w:val="20"/>
        </w:rPr>
        <w:t xml:space="preserve"> inscrita no CNPJ sob o nº ______________ , sediada __________, por intermédio do seu representante legal o(a) </w:t>
      </w:r>
      <w:proofErr w:type="spellStart"/>
      <w:r w:rsidRPr="009C4AFE">
        <w:rPr>
          <w:rFonts w:ascii="Calibri" w:hAnsi="Calibri" w:cs="Calibri"/>
          <w:sz w:val="20"/>
          <w:szCs w:val="20"/>
        </w:rPr>
        <w:t>Sr</w:t>
      </w:r>
      <w:proofErr w:type="spellEnd"/>
      <w:r w:rsidRPr="009C4AFE">
        <w:rPr>
          <w:rFonts w:ascii="Calibri" w:hAnsi="Calibri" w:cs="Calibri"/>
          <w:sz w:val="20"/>
          <w:szCs w:val="20"/>
        </w:rPr>
        <w:t>(a) ____________, portador(a) da Carteira de Identidade nº _______________ SSP/_________ e CPF nº_________</w:t>
      </w:r>
      <w:r>
        <w:rPr>
          <w:rFonts w:ascii="Calibri" w:hAnsi="Calibri" w:cs="Calibri"/>
          <w:sz w:val="20"/>
          <w:szCs w:val="20"/>
        </w:rPr>
        <w:t>, sob as pena</w:t>
      </w:r>
      <w:r w:rsidRPr="009C4AFE">
        <w:rPr>
          <w:rFonts w:ascii="Calibri" w:hAnsi="Calibri" w:cs="Calibri"/>
          <w:sz w:val="20"/>
          <w:szCs w:val="20"/>
        </w:rPr>
        <w:t>s da lei e para os fins dispostos neste Edital:</w:t>
      </w:r>
    </w:p>
    <w:p w14:paraId="1EADE391"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DECLARA</w:t>
      </w:r>
      <w:r w:rsidRPr="009C4AFE">
        <w:rPr>
          <w:rFonts w:ascii="Calibri" w:hAnsi="Calibri" w:cs="Calibri"/>
          <w:sz w:val="20"/>
          <w:szCs w:val="20"/>
        </w:rPr>
        <w:t xml:space="preserve"> que cumpriu o disposto no inciso XXXIII do art. 7º da Constituição Federal;</w:t>
      </w:r>
    </w:p>
    <w:p w14:paraId="392152C5" w14:textId="77777777" w:rsidR="005F7F42"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w:t>
      </w:r>
      <w:r w:rsidRPr="009C4AFE">
        <w:rPr>
          <w:rFonts w:ascii="Calibri" w:hAnsi="Calibri" w:cs="Calibri"/>
          <w:b/>
          <w:sz w:val="20"/>
          <w:szCs w:val="20"/>
        </w:rPr>
        <w:t xml:space="preserve"> </w:t>
      </w:r>
      <w:r w:rsidRPr="009C4AFE">
        <w:rPr>
          <w:rFonts w:ascii="Calibri" w:hAnsi="Calibri" w:cs="Calibri"/>
          <w:sz w:val="20"/>
          <w:szCs w:val="20"/>
        </w:rPr>
        <w:t>cumpriu as exigências de reserva de cargos para pessoa com deficiência e para reabilitado da Previdência Social, previstas em lei e em outras normas específica;</w:t>
      </w:r>
    </w:p>
    <w:p w14:paraId="16C802A1" w14:textId="6CBF6092" w:rsidR="00C63C67" w:rsidRDefault="00C63C67" w:rsidP="009C4AFE">
      <w:pPr>
        <w:spacing w:before="120"/>
        <w:jc w:val="both"/>
        <w:rPr>
          <w:rFonts w:ascii="Calibri" w:hAnsi="Calibri" w:cs="Calibri"/>
          <w:sz w:val="20"/>
          <w:szCs w:val="20"/>
        </w:rPr>
      </w:pPr>
      <w:r w:rsidRPr="00C63C67">
        <w:rPr>
          <w:rFonts w:ascii="Calibri" w:hAnsi="Calibri" w:cs="Calibri"/>
          <w:b/>
          <w:sz w:val="20"/>
          <w:szCs w:val="20"/>
        </w:rPr>
        <w:t>DECLARA</w:t>
      </w:r>
      <w:r w:rsidRPr="00C63C67">
        <w:rPr>
          <w:rFonts w:ascii="Calibri" w:hAnsi="Calibri" w:cs="Calibri"/>
          <w:sz w:val="20"/>
          <w:szCs w:val="20"/>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14:paraId="756466E2" w14:textId="7E07ED49" w:rsidR="00767E66" w:rsidRPr="009C4AFE" w:rsidRDefault="00767E66" w:rsidP="009C4AFE">
      <w:pPr>
        <w:spacing w:before="120"/>
        <w:jc w:val="both"/>
        <w:rPr>
          <w:rFonts w:ascii="Calibri" w:hAnsi="Calibri" w:cs="Calibri"/>
          <w:sz w:val="20"/>
          <w:szCs w:val="20"/>
        </w:rPr>
      </w:pPr>
      <w:r w:rsidRPr="00767E66">
        <w:rPr>
          <w:rFonts w:ascii="Calibri" w:hAnsi="Calibri" w:cs="Calibri"/>
          <w:b/>
          <w:sz w:val="20"/>
          <w:szCs w:val="20"/>
        </w:rPr>
        <w:t>DECLARA</w:t>
      </w:r>
      <w:r w:rsidRPr="00767E66">
        <w:rPr>
          <w:rFonts w:ascii="Calibri" w:hAnsi="Calibri" w:cs="Calibri"/>
          <w:sz w:val="20"/>
          <w:szCs w:val="20"/>
        </w:rPr>
        <w:t xml:space="preserve"> de que atende às disposições da Lei Geral de Proteção de Dados (LGPD), conforme determinação </w:t>
      </w:r>
      <w:r>
        <w:rPr>
          <w:rFonts w:ascii="Calibri" w:hAnsi="Calibri" w:cs="Calibri"/>
          <w:sz w:val="20"/>
          <w:szCs w:val="20"/>
        </w:rPr>
        <w:t>da Lei Estadual nº 18.671/2024.</w:t>
      </w:r>
    </w:p>
    <w:p w14:paraId="402D04A7" w14:textId="77777777" w:rsidR="009C4AFE" w:rsidRPr="009C4AFE" w:rsidRDefault="009C4AFE" w:rsidP="009C4AFE">
      <w:pPr>
        <w:spacing w:before="120"/>
        <w:jc w:val="both"/>
        <w:rPr>
          <w:rFonts w:ascii="Calibri" w:hAnsi="Calibri" w:cs="Calibri"/>
          <w:sz w:val="20"/>
          <w:szCs w:val="20"/>
        </w:rPr>
      </w:pPr>
      <w:r w:rsidRPr="009C4AFE">
        <w:rPr>
          <w:rFonts w:ascii="Calibri" w:hAnsi="Calibri" w:cs="Calibri"/>
          <w:b/>
          <w:sz w:val="20"/>
          <w:szCs w:val="20"/>
        </w:rPr>
        <w:t xml:space="preserve">DECLARA </w:t>
      </w:r>
      <w:r w:rsidRPr="009C4AFE">
        <w:rPr>
          <w:rFonts w:ascii="Calibri" w:hAnsi="Calibri" w:cs="Calibri"/>
          <w:sz w:val="20"/>
          <w:szCs w:val="20"/>
        </w:rPr>
        <w:t>que não há sanções vigentes que legalmente proíbam a participante de licitar e/ou contratar com o contratante.</w:t>
      </w:r>
    </w:p>
    <w:p w14:paraId="1A1852A3"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 xml:space="preserve">Recife, XX de XXXX de </w:t>
      </w:r>
      <w:proofErr w:type="gramStart"/>
      <w:r w:rsidRPr="009C4AFE">
        <w:rPr>
          <w:rFonts w:ascii="Calibri" w:hAnsi="Calibri" w:cs="Calibri"/>
          <w:sz w:val="20"/>
          <w:szCs w:val="20"/>
        </w:rPr>
        <w:t>XXXX</w:t>
      </w:r>
      <w:proofErr w:type="gramEnd"/>
    </w:p>
    <w:p w14:paraId="3226F422" w14:textId="77777777" w:rsidR="009C4AFE" w:rsidRPr="009C4AFE" w:rsidRDefault="009C4AFE" w:rsidP="009C4AFE">
      <w:pPr>
        <w:spacing w:before="120"/>
        <w:jc w:val="center"/>
        <w:rPr>
          <w:rFonts w:ascii="Calibri" w:hAnsi="Calibri" w:cs="Calibri"/>
          <w:sz w:val="20"/>
          <w:szCs w:val="20"/>
        </w:rPr>
      </w:pPr>
    </w:p>
    <w:p w14:paraId="1B7089AE"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sz w:val="20"/>
          <w:szCs w:val="20"/>
        </w:rPr>
        <w:t>_______________________________________</w:t>
      </w:r>
    </w:p>
    <w:p w14:paraId="475E9D12" w14:textId="77777777" w:rsidR="009C4AFE" w:rsidRPr="009C4AFE" w:rsidRDefault="009C4AFE" w:rsidP="009C4AFE">
      <w:pPr>
        <w:spacing w:before="120"/>
        <w:jc w:val="center"/>
        <w:rPr>
          <w:rFonts w:ascii="Calibri" w:hAnsi="Calibri" w:cs="Calibri"/>
          <w:sz w:val="20"/>
          <w:szCs w:val="20"/>
        </w:rPr>
      </w:pPr>
      <w:r w:rsidRPr="009C4AFE">
        <w:rPr>
          <w:rFonts w:ascii="Calibri" w:hAnsi="Calibri" w:cs="Calibri"/>
          <w:b/>
          <w:bCs/>
          <w:sz w:val="20"/>
          <w:szCs w:val="20"/>
        </w:rPr>
        <w:t>REPRESENTANTE DA EMPRESA</w:t>
      </w:r>
    </w:p>
    <w:p w14:paraId="3E15E2FD" w14:textId="27275B67" w:rsidR="009C4AFE" w:rsidRDefault="009C4AFE" w:rsidP="009C4AFE">
      <w:pPr>
        <w:spacing w:before="120"/>
        <w:jc w:val="center"/>
        <w:rPr>
          <w:rFonts w:ascii="Calibri" w:hAnsi="Calibri" w:cs="Calibri"/>
          <w:sz w:val="20"/>
          <w:szCs w:val="20"/>
        </w:rPr>
      </w:pPr>
      <w:r w:rsidRPr="009C4AFE">
        <w:rPr>
          <w:rFonts w:ascii="Calibri" w:hAnsi="Calibri" w:cs="Calibri"/>
          <w:b/>
          <w:sz w:val="20"/>
          <w:szCs w:val="20"/>
        </w:rPr>
        <w:t>CNPJ</w:t>
      </w:r>
      <w:r w:rsidRPr="009C4AFE">
        <w:rPr>
          <w:rFonts w:ascii="Calibri" w:hAnsi="Calibri" w:cs="Calibri"/>
          <w:sz w:val="20"/>
          <w:szCs w:val="20"/>
        </w:rPr>
        <w:t xml:space="preserve"> XXX</w:t>
      </w:r>
    </w:p>
    <w:p w14:paraId="24CAEC91" w14:textId="77777777" w:rsidR="009C4AFE" w:rsidRDefault="009C4AFE" w:rsidP="00BD482B">
      <w:pPr>
        <w:spacing w:before="120"/>
        <w:rPr>
          <w:rFonts w:ascii="Calibri" w:hAnsi="Calibri" w:cs="Calibri"/>
          <w:sz w:val="20"/>
          <w:szCs w:val="20"/>
        </w:rPr>
      </w:pPr>
    </w:p>
    <w:p w14:paraId="49DF1283" w14:textId="77777777" w:rsidR="00E34222" w:rsidRDefault="00E34222" w:rsidP="00BD482B">
      <w:pPr>
        <w:spacing w:before="120"/>
        <w:rPr>
          <w:rFonts w:ascii="Calibri" w:hAnsi="Calibri" w:cs="Calibri"/>
          <w:sz w:val="20"/>
          <w:szCs w:val="20"/>
        </w:rPr>
      </w:pPr>
    </w:p>
    <w:p w14:paraId="0DD60150" w14:textId="77777777" w:rsidR="00E34222" w:rsidRDefault="00E34222" w:rsidP="00BD482B">
      <w:pPr>
        <w:spacing w:before="120"/>
        <w:rPr>
          <w:rFonts w:ascii="Calibri" w:hAnsi="Calibri" w:cs="Calibri"/>
          <w:sz w:val="20"/>
          <w:szCs w:val="20"/>
        </w:rPr>
      </w:pPr>
    </w:p>
    <w:p w14:paraId="65FD05BE" w14:textId="77777777" w:rsidR="00E34222" w:rsidRDefault="00E34222" w:rsidP="00BD482B">
      <w:pPr>
        <w:spacing w:before="120"/>
        <w:rPr>
          <w:rFonts w:ascii="Calibri" w:hAnsi="Calibri" w:cs="Calibri"/>
          <w:sz w:val="20"/>
          <w:szCs w:val="20"/>
        </w:rPr>
      </w:pPr>
    </w:p>
    <w:p w14:paraId="36D24641" w14:textId="77777777" w:rsidR="00E34222" w:rsidRDefault="00E34222" w:rsidP="00BD482B">
      <w:pPr>
        <w:spacing w:before="120"/>
        <w:rPr>
          <w:rFonts w:ascii="Calibri" w:hAnsi="Calibri" w:cs="Calibri"/>
          <w:sz w:val="20"/>
          <w:szCs w:val="20"/>
        </w:rPr>
      </w:pPr>
    </w:p>
    <w:p w14:paraId="299968D4" w14:textId="77777777" w:rsidR="00E34222" w:rsidRDefault="00E34222" w:rsidP="00BD482B">
      <w:pPr>
        <w:spacing w:before="120"/>
        <w:rPr>
          <w:rFonts w:ascii="Calibri" w:hAnsi="Calibri" w:cs="Calibri"/>
          <w:sz w:val="20"/>
          <w:szCs w:val="20"/>
        </w:rPr>
      </w:pPr>
    </w:p>
    <w:p w14:paraId="7D574549" w14:textId="77777777" w:rsidR="00E34222" w:rsidRDefault="00E34222" w:rsidP="00BD482B">
      <w:pPr>
        <w:spacing w:before="120"/>
        <w:rPr>
          <w:rFonts w:ascii="Calibri" w:hAnsi="Calibri" w:cs="Calibri"/>
          <w:sz w:val="20"/>
          <w:szCs w:val="20"/>
        </w:rPr>
      </w:pPr>
    </w:p>
    <w:p w14:paraId="1809EB2C" w14:textId="77777777" w:rsidR="00E34222" w:rsidRDefault="00E34222" w:rsidP="00BD482B">
      <w:pPr>
        <w:spacing w:before="120"/>
        <w:rPr>
          <w:rFonts w:ascii="Calibri" w:hAnsi="Calibri" w:cs="Calibri"/>
          <w:sz w:val="20"/>
          <w:szCs w:val="20"/>
        </w:rPr>
      </w:pPr>
    </w:p>
    <w:p w14:paraId="0E213983" w14:textId="77777777" w:rsidR="00E34222" w:rsidRDefault="00E34222" w:rsidP="00BD482B">
      <w:pPr>
        <w:spacing w:before="120"/>
        <w:rPr>
          <w:rFonts w:ascii="Calibri" w:hAnsi="Calibri" w:cs="Calibri"/>
          <w:sz w:val="20"/>
          <w:szCs w:val="20"/>
        </w:rPr>
      </w:pPr>
    </w:p>
    <w:p w14:paraId="2BA7FE01" w14:textId="77777777" w:rsidR="00E34222" w:rsidRDefault="00E34222" w:rsidP="00BD482B">
      <w:pPr>
        <w:spacing w:before="120"/>
        <w:rPr>
          <w:rFonts w:ascii="Calibri" w:hAnsi="Calibri" w:cs="Calibri"/>
          <w:sz w:val="20"/>
          <w:szCs w:val="20"/>
        </w:rPr>
      </w:pPr>
    </w:p>
    <w:p w14:paraId="67E0BA58" w14:textId="77777777" w:rsidR="005F7F42" w:rsidRDefault="005F7F42" w:rsidP="00BD482B">
      <w:pPr>
        <w:spacing w:before="120"/>
        <w:rPr>
          <w:rFonts w:ascii="Calibri" w:hAnsi="Calibri" w:cs="Calibri"/>
          <w:sz w:val="20"/>
          <w:szCs w:val="20"/>
        </w:rPr>
      </w:pPr>
    </w:p>
    <w:p w14:paraId="3359C039" w14:textId="77777777" w:rsidR="005F7F42" w:rsidRDefault="005F7F42" w:rsidP="00BD482B">
      <w:pPr>
        <w:spacing w:before="120"/>
        <w:rPr>
          <w:rFonts w:ascii="Calibri" w:hAnsi="Calibri" w:cs="Calibri"/>
          <w:sz w:val="20"/>
          <w:szCs w:val="20"/>
        </w:rPr>
      </w:pPr>
    </w:p>
    <w:p w14:paraId="15302706" w14:textId="77777777" w:rsidR="005F7F42" w:rsidRDefault="005F7F42" w:rsidP="00BD482B">
      <w:pPr>
        <w:spacing w:before="120"/>
        <w:rPr>
          <w:rFonts w:ascii="Calibri" w:hAnsi="Calibri" w:cs="Calibri"/>
          <w:sz w:val="20"/>
          <w:szCs w:val="20"/>
        </w:rPr>
      </w:pPr>
    </w:p>
    <w:p w14:paraId="7355BC43" w14:textId="77777777" w:rsidR="005F7F42" w:rsidRDefault="005F7F42" w:rsidP="00BD482B">
      <w:pPr>
        <w:spacing w:before="120"/>
        <w:rPr>
          <w:rFonts w:ascii="Calibri" w:hAnsi="Calibri" w:cs="Calibri"/>
          <w:sz w:val="20"/>
          <w:szCs w:val="20"/>
        </w:rPr>
      </w:pPr>
    </w:p>
    <w:p w14:paraId="79CF68AD" w14:textId="77777777" w:rsidR="009A57A3" w:rsidRDefault="009A57A3" w:rsidP="00BD482B">
      <w:pPr>
        <w:spacing w:before="120"/>
        <w:rPr>
          <w:rFonts w:ascii="Calibri" w:hAnsi="Calibri" w:cs="Calibri"/>
          <w:sz w:val="20"/>
          <w:szCs w:val="20"/>
        </w:rPr>
      </w:pPr>
    </w:p>
    <w:p w14:paraId="24EFC10A" w14:textId="77777777" w:rsidR="009A57A3" w:rsidRDefault="009A57A3" w:rsidP="00BD482B">
      <w:pPr>
        <w:spacing w:before="120"/>
        <w:rPr>
          <w:rFonts w:ascii="Calibri" w:hAnsi="Calibri" w:cs="Calibri"/>
          <w:sz w:val="20"/>
          <w:szCs w:val="20"/>
        </w:rPr>
      </w:pPr>
      <w:bookmarkStart w:id="7" w:name="_GoBack"/>
      <w:bookmarkEnd w:id="7"/>
    </w:p>
    <w:p w14:paraId="58EF10B7" w14:textId="77777777" w:rsidR="00D27EDA" w:rsidRDefault="00D27EDA" w:rsidP="00BD482B">
      <w:pPr>
        <w:spacing w:before="120"/>
        <w:rPr>
          <w:rFonts w:ascii="Calibri" w:hAnsi="Calibri" w:cs="Calibri"/>
          <w:sz w:val="20"/>
          <w:szCs w:val="20"/>
        </w:rPr>
      </w:pPr>
    </w:p>
    <w:p w14:paraId="67F89A64" w14:textId="77777777" w:rsidR="009C4AFE" w:rsidRDefault="009C4AFE" w:rsidP="00BD482B">
      <w:pPr>
        <w:spacing w:before="120"/>
        <w:rPr>
          <w:rFonts w:ascii="Calibri" w:hAnsi="Calibri" w:cs="Calibri"/>
          <w:sz w:val="20"/>
          <w:szCs w:val="20"/>
        </w:rPr>
      </w:pPr>
    </w:p>
    <w:p w14:paraId="46E866BB" w14:textId="7A144E2D" w:rsidR="00F4303C" w:rsidRPr="00F4303C" w:rsidRDefault="00F4303C" w:rsidP="00204A04">
      <w:pPr>
        <w:widowControl w:val="0"/>
        <w:shd w:val="clear" w:color="auto" w:fill="CCC0D9" w:themeFill="accent4" w:themeFillTint="66"/>
        <w:autoSpaceDE w:val="0"/>
        <w:autoSpaceDN w:val="0"/>
        <w:adjustRightInd w:val="0"/>
        <w:ind w:hanging="142"/>
        <w:jc w:val="center"/>
        <w:rPr>
          <w:rFonts w:ascii="Calibri" w:hAnsi="Calibri"/>
          <w:b/>
        </w:rPr>
      </w:pPr>
      <w:r w:rsidRPr="00F4303C">
        <w:rPr>
          <w:rFonts w:ascii="Calibri" w:hAnsi="Calibri"/>
          <w:b/>
        </w:rPr>
        <w:t>ANEXO I</w:t>
      </w:r>
      <w:r w:rsidR="00906F41">
        <w:rPr>
          <w:rFonts w:ascii="Calibri" w:hAnsi="Calibri"/>
          <w:b/>
        </w:rPr>
        <w:t>I</w:t>
      </w:r>
      <w:r w:rsidR="00EA022B">
        <w:rPr>
          <w:rFonts w:ascii="Calibri" w:hAnsi="Calibri"/>
          <w:b/>
        </w:rPr>
        <w:t>I</w:t>
      </w:r>
    </w:p>
    <w:p w14:paraId="5CB9F650" w14:textId="607A8466" w:rsidR="00F4303C" w:rsidRPr="00F4303C" w:rsidRDefault="00F4303C" w:rsidP="00204A04">
      <w:pPr>
        <w:widowControl w:val="0"/>
        <w:shd w:val="clear" w:color="auto" w:fill="CCC0D9" w:themeFill="accent4" w:themeFillTint="66"/>
        <w:autoSpaceDE w:val="0"/>
        <w:autoSpaceDN w:val="0"/>
        <w:adjustRightInd w:val="0"/>
        <w:ind w:left="-142"/>
        <w:jc w:val="center"/>
        <w:rPr>
          <w:rFonts w:ascii="Calibri" w:hAnsi="Calibri"/>
          <w:b/>
        </w:rPr>
      </w:pPr>
      <w:r w:rsidRPr="00F4303C">
        <w:rPr>
          <w:rFonts w:ascii="Calibri" w:hAnsi="Calibri"/>
          <w:b/>
        </w:rPr>
        <w:t>MINUTA DA ATA DE REGI</w:t>
      </w:r>
      <w:r w:rsidR="009C4AFE">
        <w:rPr>
          <w:rFonts w:ascii="Calibri" w:hAnsi="Calibri"/>
          <w:b/>
        </w:rPr>
        <w:t>STRO DE PREÇOS Nº          /2024</w:t>
      </w:r>
    </w:p>
    <w:p w14:paraId="652B47DB" w14:textId="77777777" w:rsidR="00F4303C" w:rsidRPr="00F4303C" w:rsidRDefault="00F4303C" w:rsidP="00F4303C">
      <w:pPr>
        <w:tabs>
          <w:tab w:val="left" w:pos="426"/>
        </w:tabs>
        <w:spacing w:before="120"/>
        <w:ind w:right="-57"/>
        <w:jc w:val="both"/>
        <w:rPr>
          <w:rFonts w:asciiTheme="minorHAnsi" w:hAnsiTheme="minorHAnsi" w:cs="Arial"/>
          <w:bCs/>
          <w:sz w:val="20"/>
          <w:szCs w:val="20"/>
        </w:rPr>
      </w:pPr>
    </w:p>
    <w:p w14:paraId="487092DF" w14:textId="241D3597" w:rsidR="00F4303C" w:rsidRPr="00F4303C" w:rsidRDefault="00B56858" w:rsidP="00204A04">
      <w:pPr>
        <w:shd w:val="clear" w:color="auto" w:fill="CCC0D9" w:themeFill="accent4" w:themeFillTint="66"/>
        <w:ind w:hanging="142"/>
        <w:rPr>
          <w:rFonts w:asciiTheme="minorHAnsi" w:hAnsiTheme="minorHAnsi" w:cs="Arial"/>
          <w:b/>
          <w:bCs/>
        </w:rPr>
      </w:pPr>
      <w:r>
        <w:rPr>
          <w:rFonts w:ascii="Calibri" w:hAnsi="Calibri"/>
          <w:b/>
        </w:rPr>
        <w:t xml:space="preserve">PROCESSO </w:t>
      </w:r>
      <w:proofErr w:type="gramStart"/>
      <w:r>
        <w:rPr>
          <w:rFonts w:ascii="Calibri" w:hAnsi="Calibri"/>
          <w:b/>
        </w:rPr>
        <w:t>nº ...</w:t>
      </w:r>
      <w:proofErr w:type="gramEnd"/>
      <w:r>
        <w:rPr>
          <w:rFonts w:ascii="Calibri" w:hAnsi="Calibri"/>
          <w:b/>
        </w:rPr>
        <w:t>......./2024-PREGÃO ELETRÔNICO nº ........</w:t>
      </w:r>
      <w:r w:rsidR="00F4303C" w:rsidRPr="00F4303C">
        <w:rPr>
          <w:rFonts w:ascii="Calibri" w:hAnsi="Calibri"/>
          <w:b/>
        </w:rPr>
        <w:t>/202</w:t>
      </w:r>
      <w:r w:rsidR="009C4AFE">
        <w:rPr>
          <w:rFonts w:ascii="Calibri" w:hAnsi="Calibri"/>
          <w:b/>
        </w:rPr>
        <w:t>4</w:t>
      </w:r>
    </w:p>
    <w:p w14:paraId="67E1A6F5" w14:textId="35475D9A" w:rsidR="001724F3" w:rsidRPr="00204A04" w:rsidRDefault="009C4AFE" w:rsidP="00204A04">
      <w:pPr>
        <w:tabs>
          <w:tab w:val="left" w:pos="426"/>
        </w:tabs>
        <w:spacing w:before="120"/>
        <w:ind w:left="-142" w:right="-57"/>
        <w:jc w:val="both"/>
        <w:rPr>
          <w:rFonts w:asciiTheme="minorHAnsi" w:hAnsiTheme="minorHAnsi" w:cs="Arial"/>
          <w:bCs/>
          <w:sz w:val="20"/>
          <w:szCs w:val="20"/>
        </w:rPr>
      </w:pPr>
      <w:r w:rsidRPr="00204A04">
        <w:rPr>
          <w:rFonts w:asciiTheme="minorHAnsi" w:hAnsiTheme="minorHAnsi" w:cs="Arial"/>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Pr="00204A04">
        <w:rPr>
          <w:rFonts w:asciiTheme="minorHAnsi" w:hAnsiTheme="minorHAnsi" w:cs="Arial"/>
          <w:bCs/>
          <w:sz w:val="20"/>
          <w:szCs w:val="20"/>
        </w:rPr>
        <w:t>ato representada</w:t>
      </w:r>
      <w:proofErr w:type="gramEnd"/>
      <w:r w:rsidRPr="00204A04">
        <w:rPr>
          <w:rFonts w:asciiTheme="minorHAnsi" w:hAnsiTheme="minorHAnsi" w:cs="Arial"/>
          <w:bCs/>
          <w:sz w:val="20"/>
          <w:szCs w:val="20"/>
        </w:rPr>
        <w:t xml:space="preserve"> pela Gestora Executiva, </w:t>
      </w:r>
      <w:r w:rsidRPr="00204A04">
        <w:rPr>
          <w:rFonts w:asciiTheme="minorHAnsi" w:hAnsiTheme="minorHAnsi" w:cs="Arial"/>
          <w:b/>
          <w:bCs/>
          <w:sz w:val="20"/>
          <w:szCs w:val="20"/>
        </w:rPr>
        <w:t>MARIA BENITA ALVES DA SILVA SPINELLI</w:t>
      </w:r>
      <w:r w:rsidR="00123F60" w:rsidRPr="00204A04">
        <w:rPr>
          <w:rFonts w:asciiTheme="minorHAnsi" w:hAnsiTheme="minorHAnsi" w:cs="Arial"/>
          <w:bCs/>
          <w:sz w:val="20"/>
          <w:szCs w:val="20"/>
        </w:rPr>
        <w:t xml:space="preserve">, </w:t>
      </w:r>
      <w:r w:rsidRPr="00204A04">
        <w:rPr>
          <w:rFonts w:asciiTheme="minorHAnsi" w:hAnsiTheme="minorHAnsi" w:cs="Arial"/>
          <w:bCs/>
          <w:sz w:val="20"/>
          <w:szCs w:val="20"/>
        </w:rPr>
        <w:t xml:space="preserve">portador </w:t>
      </w:r>
      <w:r w:rsidR="00123F60" w:rsidRPr="00204A04">
        <w:rPr>
          <w:rFonts w:asciiTheme="minorHAnsi" w:hAnsiTheme="minorHAnsi" w:cs="Arial"/>
          <w:bCs/>
          <w:sz w:val="20"/>
          <w:szCs w:val="20"/>
        </w:rPr>
        <w:t>da matrícula funcional nº 83950</w:t>
      </w:r>
      <w:r w:rsidRPr="00204A04">
        <w:rPr>
          <w:rFonts w:asciiTheme="minorHAnsi" w:hAnsiTheme="minorHAnsi" w:cs="Arial"/>
          <w:bCs/>
          <w:sz w:val="20"/>
          <w:szCs w:val="20"/>
        </w:rPr>
        <w:t xml:space="preserve">, no uso </w:t>
      </w:r>
      <w:r w:rsidR="001724F3" w:rsidRPr="00204A04">
        <w:rPr>
          <w:rFonts w:asciiTheme="minorHAnsi" w:hAnsiTheme="minorHAnsi" w:cs="Arial"/>
          <w:bCs/>
          <w:sz w:val="20"/>
          <w:szCs w:val="20"/>
        </w:rPr>
        <w:t>da competência conferida pela Portaria nº 1239/2022 e Resolução CONSUN nº 031/2022, publicado no DOE em 29/06/2022</w:t>
      </w:r>
      <w:r w:rsidRPr="00204A04">
        <w:rPr>
          <w:rFonts w:asciiTheme="minorHAnsi" w:hAnsiTheme="minorHAnsi" w:cs="Arial"/>
          <w:bCs/>
          <w:sz w:val="20"/>
          <w:szCs w:val="20"/>
        </w:rPr>
        <w:t>, nos termos do que dispõem a Lei nº 14.133, de 1º de abril de 2021, e os Decretos Estaduais nº 54.142/2022 e nº 54.700/2023, face ao resultado obti</w:t>
      </w:r>
      <w:r w:rsidR="00B56858">
        <w:rPr>
          <w:rFonts w:asciiTheme="minorHAnsi" w:hAnsiTheme="minorHAnsi" w:cs="Arial"/>
          <w:bCs/>
          <w:sz w:val="20"/>
          <w:szCs w:val="20"/>
        </w:rPr>
        <w:t>do no Pregão Eletrônico nº .........</w:t>
      </w:r>
      <w:r w:rsidRPr="00204A04">
        <w:rPr>
          <w:rFonts w:asciiTheme="minorHAnsi" w:hAnsiTheme="minorHAnsi" w:cs="Arial"/>
          <w:bCs/>
          <w:sz w:val="20"/>
          <w:szCs w:val="20"/>
        </w:rPr>
        <w:t>, resolve formalizar a presente ATA</w:t>
      </w:r>
      <w:r w:rsidR="00373B52" w:rsidRPr="00204A04">
        <w:rPr>
          <w:rFonts w:asciiTheme="minorHAnsi" w:hAnsiTheme="minorHAnsi" w:cs="Arial"/>
          <w:bCs/>
          <w:sz w:val="20"/>
          <w:szCs w:val="20"/>
        </w:rPr>
        <w:t xml:space="preserve"> DE REGISTRO DE PREÇOS, com a empresa XXX, doravante denominada</w:t>
      </w:r>
      <w:r w:rsidRPr="00204A04">
        <w:rPr>
          <w:rFonts w:asciiTheme="minorHAnsi" w:hAnsiTheme="minorHAnsi" w:cs="Arial"/>
          <w:bCs/>
          <w:sz w:val="20"/>
          <w:szCs w:val="20"/>
        </w:rPr>
        <w:t xml:space="preserve"> D</w:t>
      </w:r>
      <w:r w:rsidR="00373B52" w:rsidRPr="00204A04">
        <w:rPr>
          <w:rFonts w:asciiTheme="minorHAnsi" w:hAnsiTheme="minorHAnsi" w:cs="Arial"/>
          <w:bCs/>
          <w:sz w:val="20"/>
          <w:szCs w:val="20"/>
        </w:rPr>
        <w:t>ETENTORA</w:t>
      </w:r>
      <w:r w:rsidRPr="00204A04">
        <w:rPr>
          <w:rFonts w:asciiTheme="minorHAnsi" w:hAnsiTheme="minorHAnsi" w:cs="Arial"/>
          <w:bCs/>
          <w:sz w:val="20"/>
          <w:szCs w:val="20"/>
        </w:rPr>
        <w:t xml:space="preserve"> DA ATA, CNPJ nº XXX, com sede em XXX, neste ato, representada por XXX, consoante as seguintes cláusulas e condições:</w:t>
      </w:r>
    </w:p>
    <w:p w14:paraId="6A47B230" w14:textId="4F384474" w:rsidR="00F4303C" w:rsidRPr="00F4303C" w:rsidRDefault="001724F3" w:rsidP="00204A04">
      <w:pPr>
        <w:shd w:val="clear" w:color="auto" w:fill="CCC0D9" w:themeFill="accent4" w:themeFillTint="66"/>
        <w:spacing w:before="120"/>
        <w:ind w:left="-142" w:right="57"/>
        <w:jc w:val="both"/>
        <w:rPr>
          <w:rFonts w:asciiTheme="minorHAnsi" w:hAnsiTheme="minorHAnsi" w:cs="Arial"/>
          <w:b/>
          <w:bCs/>
          <w:sz w:val="22"/>
          <w:szCs w:val="22"/>
        </w:rPr>
      </w:pPr>
      <w:r>
        <w:rPr>
          <w:rFonts w:asciiTheme="minorHAnsi" w:hAnsiTheme="minorHAnsi" w:cs="Arial"/>
          <w:b/>
          <w:bCs/>
          <w:sz w:val="22"/>
          <w:szCs w:val="22"/>
        </w:rPr>
        <w:t>1</w:t>
      </w:r>
      <w:r w:rsidR="00F4303C" w:rsidRPr="00F4303C">
        <w:rPr>
          <w:rFonts w:asciiTheme="minorHAnsi" w:hAnsiTheme="minorHAnsi" w:cs="Arial"/>
          <w:b/>
          <w:bCs/>
          <w:sz w:val="22"/>
          <w:szCs w:val="22"/>
        </w:rPr>
        <w:t xml:space="preserve"> – DO OBJETO </w:t>
      </w:r>
    </w:p>
    <w:p w14:paraId="224BDFF7" w14:textId="34450CA0" w:rsidR="00373B52" w:rsidRPr="00D27EDA" w:rsidRDefault="00D27EDA" w:rsidP="00D27EDA">
      <w:pPr>
        <w:tabs>
          <w:tab w:val="left" w:pos="284"/>
        </w:tabs>
        <w:spacing w:before="120"/>
        <w:jc w:val="both"/>
        <w:rPr>
          <w:rFonts w:asciiTheme="minorHAnsi" w:hAnsiTheme="minorHAnsi" w:cs="Arial"/>
          <w:sz w:val="20"/>
          <w:szCs w:val="18"/>
        </w:rPr>
      </w:pPr>
      <w:r w:rsidRPr="00204A04">
        <w:rPr>
          <w:rFonts w:asciiTheme="minorHAnsi" w:hAnsiTheme="minorHAnsi" w:cs="Arial"/>
          <w:b/>
          <w:sz w:val="20"/>
          <w:szCs w:val="18"/>
        </w:rPr>
        <w:t>1.1.</w:t>
      </w:r>
      <w:r>
        <w:rPr>
          <w:rFonts w:asciiTheme="minorHAnsi" w:hAnsiTheme="minorHAnsi" w:cs="Arial"/>
          <w:sz w:val="20"/>
          <w:szCs w:val="18"/>
        </w:rPr>
        <w:t xml:space="preserve"> </w:t>
      </w:r>
      <w:proofErr w:type="gramStart"/>
      <w:r w:rsidR="001724F3" w:rsidRPr="00D27EDA">
        <w:rPr>
          <w:rFonts w:asciiTheme="minorHAnsi" w:hAnsiTheme="minorHAnsi" w:cs="Arial"/>
          <w:sz w:val="20"/>
          <w:szCs w:val="18"/>
        </w:rPr>
        <w:t>A presente</w:t>
      </w:r>
      <w:proofErr w:type="gramEnd"/>
      <w:r w:rsidR="001724F3" w:rsidRPr="00D27EDA">
        <w:rPr>
          <w:rFonts w:asciiTheme="minorHAnsi" w:hAnsiTheme="minorHAnsi" w:cs="Arial"/>
          <w:sz w:val="20"/>
          <w:szCs w:val="18"/>
        </w:rPr>
        <w:t xml:space="preserve"> Ata de Registro de Preços tem como objeto a </w:t>
      </w:r>
      <w:r w:rsidR="00EC3BCF" w:rsidRPr="00D27EDA">
        <w:rPr>
          <w:rFonts w:asciiTheme="minorHAnsi" w:hAnsiTheme="minorHAnsi" w:cs="Arial"/>
          <w:b/>
          <w:sz w:val="20"/>
          <w:szCs w:val="18"/>
        </w:rPr>
        <w:t>Formação de Ata de Registro de Preços</w:t>
      </w:r>
      <w:r w:rsidR="00204A04">
        <w:rPr>
          <w:rFonts w:asciiTheme="minorHAnsi" w:hAnsiTheme="minorHAnsi" w:cs="Arial"/>
          <w:b/>
          <w:sz w:val="20"/>
          <w:szCs w:val="18"/>
        </w:rPr>
        <w:t xml:space="preserve"> para o fornecimento eventual</w:t>
      </w:r>
      <w:r w:rsidR="00B56858">
        <w:rPr>
          <w:rFonts w:asciiTheme="minorHAnsi" w:hAnsiTheme="minorHAnsi" w:cs="Arial"/>
          <w:b/>
          <w:sz w:val="20"/>
          <w:szCs w:val="18"/>
        </w:rPr>
        <w:t>.................................</w:t>
      </w:r>
      <w:r w:rsidR="001724F3" w:rsidRPr="00D27EDA">
        <w:rPr>
          <w:rFonts w:asciiTheme="minorHAnsi" w:hAnsiTheme="minorHAnsi" w:cs="Arial"/>
          <w:sz w:val="20"/>
          <w:szCs w:val="18"/>
        </w:rPr>
        <w:t>, conforme as especificações técnicas constantes do Termo de Referência (Anexo I do Edital) e da proposta da DETENTORA DA ATA, pa</w:t>
      </w:r>
      <w:r w:rsidRPr="00D27EDA">
        <w:rPr>
          <w:rFonts w:asciiTheme="minorHAnsi" w:hAnsiTheme="minorHAnsi" w:cs="Arial"/>
          <w:sz w:val="20"/>
          <w:szCs w:val="18"/>
        </w:rPr>
        <w:t>ra atender às demandas dos órgãos participantes indicados no item 2 desta Ata de Registro de Preços;</w:t>
      </w:r>
    </w:p>
    <w:p w14:paraId="6B85DADB" w14:textId="77777777" w:rsidR="00D27EDA" w:rsidRPr="00D27EDA" w:rsidRDefault="00D27EDA" w:rsidP="00D27EDA"/>
    <w:p w14:paraId="5B52822F" w14:textId="42CB08A0" w:rsidR="001724F3" w:rsidRPr="001724F3" w:rsidRDefault="001724F3" w:rsidP="001724F3">
      <w:pPr>
        <w:jc w:val="both"/>
        <w:rPr>
          <w:bCs/>
          <w:sz w:val="20"/>
          <w:szCs w:val="20"/>
        </w:rPr>
      </w:pPr>
      <w:r w:rsidRPr="001724F3">
        <w:rPr>
          <w:b/>
          <w:bCs/>
          <w:sz w:val="20"/>
          <w:szCs w:val="20"/>
        </w:rPr>
        <w:t>1.2.</w:t>
      </w:r>
      <w:r>
        <w:rPr>
          <w:b/>
          <w:bCs/>
          <w:sz w:val="20"/>
          <w:szCs w:val="20"/>
        </w:rPr>
        <w:t xml:space="preserve"> </w:t>
      </w:r>
      <w:r w:rsidRPr="001724F3">
        <w:rPr>
          <w:bCs/>
          <w:sz w:val="20"/>
          <w:szCs w:val="20"/>
        </w:rPr>
        <w:t xml:space="preserve">A existência de </w:t>
      </w:r>
      <w:r>
        <w:rPr>
          <w:bCs/>
          <w:sz w:val="20"/>
          <w:szCs w:val="20"/>
        </w:rPr>
        <w:t xml:space="preserve">preços registrados não obriga o órgão participante                                                                                                                                                                                                                                                                                                                                                                                                                                                                                                                                                                                                                                                                                                                                                                                                                                                                                                                                                                                                                                     </w:t>
      </w:r>
      <w:r w:rsidRPr="001724F3">
        <w:rPr>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F4303C" w:rsidRDefault="00F4303C" w:rsidP="00F4303C">
      <w:pPr>
        <w:tabs>
          <w:tab w:val="left" w:pos="0"/>
          <w:tab w:val="left" w:pos="284"/>
          <w:tab w:val="center" w:pos="4419"/>
          <w:tab w:val="right" w:pos="8838"/>
        </w:tabs>
        <w:ind w:left="-142" w:right="141"/>
        <w:jc w:val="both"/>
        <w:rPr>
          <w:rFonts w:asciiTheme="minorHAnsi" w:hAnsiTheme="minorHAnsi" w:cs="Arial"/>
          <w:bCs/>
          <w:sz w:val="20"/>
          <w:szCs w:val="20"/>
        </w:rPr>
      </w:pPr>
    </w:p>
    <w:p w14:paraId="0E0665C0" w14:textId="53E1C287" w:rsidR="00F4303C" w:rsidRPr="00F4303C" w:rsidRDefault="001724F3" w:rsidP="00204A04">
      <w:pPr>
        <w:shd w:val="clear" w:color="auto" w:fill="CCC0D9" w:themeFill="accent4" w:themeFillTint="66"/>
        <w:ind w:left="-142" w:right="81"/>
        <w:jc w:val="both"/>
        <w:rPr>
          <w:rFonts w:asciiTheme="minorHAnsi" w:hAnsiTheme="minorHAnsi" w:cs="Arial"/>
          <w:b/>
          <w:bCs/>
          <w:sz w:val="22"/>
          <w:szCs w:val="22"/>
        </w:rPr>
      </w:pPr>
      <w:r>
        <w:rPr>
          <w:rFonts w:asciiTheme="minorHAnsi" w:hAnsiTheme="minorHAnsi" w:cs="Arial"/>
          <w:b/>
          <w:bCs/>
          <w:sz w:val="22"/>
          <w:szCs w:val="22"/>
        </w:rPr>
        <w:t>2. DOS PARTICIPANTES E DAS QUANTIDADES REGISTRADAS</w:t>
      </w:r>
    </w:p>
    <w:p w14:paraId="2808F7C2" w14:textId="06B3F83E" w:rsidR="00FF030F" w:rsidRDefault="001724F3" w:rsidP="001724F3">
      <w:pPr>
        <w:spacing w:before="120"/>
        <w:ind w:left="-142" w:right="-360"/>
        <w:jc w:val="both"/>
        <w:rPr>
          <w:rFonts w:asciiTheme="minorHAnsi" w:hAnsiTheme="minorHAnsi"/>
          <w:sz w:val="20"/>
          <w:szCs w:val="20"/>
        </w:rPr>
      </w:pPr>
      <w:r w:rsidRPr="001724F3">
        <w:rPr>
          <w:rFonts w:asciiTheme="minorHAnsi" w:hAnsiTheme="minorHAnsi"/>
          <w:b/>
          <w:sz w:val="20"/>
          <w:szCs w:val="20"/>
        </w:rPr>
        <w:t>2.1.</w:t>
      </w:r>
      <w:r>
        <w:rPr>
          <w:rFonts w:asciiTheme="minorHAnsi" w:hAnsiTheme="minorHAnsi"/>
          <w:sz w:val="20"/>
          <w:szCs w:val="20"/>
        </w:rPr>
        <w:t xml:space="preserve"> </w:t>
      </w:r>
      <w:r w:rsidR="00B56858" w:rsidRPr="00B56858">
        <w:rPr>
          <w:rFonts w:asciiTheme="minorHAnsi" w:hAnsiTheme="minorHAnsi"/>
          <w:sz w:val="20"/>
          <w:szCs w:val="20"/>
        </w:rPr>
        <w:t xml:space="preserve">Figura(m) como PARTICIPANTE(S) </w:t>
      </w:r>
      <w:proofErr w:type="gramStart"/>
      <w:r w:rsidR="00B56858" w:rsidRPr="00B56858">
        <w:rPr>
          <w:rFonts w:asciiTheme="minorHAnsi" w:hAnsiTheme="minorHAnsi"/>
          <w:sz w:val="20"/>
          <w:szCs w:val="20"/>
        </w:rPr>
        <w:t>da presente</w:t>
      </w:r>
      <w:proofErr w:type="gramEnd"/>
      <w:r w:rsidR="00B56858" w:rsidRPr="00B56858">
        <w:rPr>
          <w:rFonts w:asciiTheme="minorHAnsi" w:hAnsiTheme="minorHAnsi"/>
          <w:sz w:val="20"/>
          <w:szCs w:val="20"/>
        </w:rPr>
        <w:t xml:space="preserve"> Ata de Registro de Preços os seguintes órgãos e entidades administrativas, com os quantitativos estimados abaixo definidos:</w:t>
      </w:r>
    </w:p>
    <w:p w14:paraId="41471DF1" w14:textId="77777777" w:rsidR="00B56858" w:rsidRDefault="00B56858" w:rsidP="001724F3">
      <w:pPr>
        <w:spacing w:before="120"/>
        <w:ind w:left="-142" w:right="-360"/>
        <w:jc w:val="both"/>
        <w:rPr>
          <w:rFonts w:asciiTheme="minorHAnsi" w:hAnsiTheme="minorHAnsi"/>
          <w:sz w:val="20"/>
          <w:szCs w:val="20"/>
        </w:rPr>
      </w:pPr>
    </w:p>
    <w:tbl>
      <w:tblPr>
        <w:tblW w:w="9087" w:type="dxa"/>
        <w:tblInd w:w="55" w:type="dxa"/>
        <w:tblCellMar>
          <w:left w:w="70" w:type="dxa"/>
          <w:right w:w="70" w:type="dxa"/>
        </w:tblCellMar>
        <w:tblLook w:val="04A0" w:firstRow="1" w:lastRow="0" w:firstColumn="1" w:lastColumn="0" w:noHBand="0" w:noVBand="1"/>
      </w:tblPr>
      <w:tblGrid>
        <w:gridCol w:w="2020"/>
        <w:gridCol w:w="960"/>
        <w:gridCol w:w="2740"/>
        <w:gridCol w:w="3367"/>
      </w:tblGrid>
      <w:tr w:rsidR="005354B0" w14:paraId="5D51FAA4" w14:textId="77777777" w:rsidTr="00FF030F">
        <w:trPr>
          <w:trHeight w:val="630"/>
        </w:trPr>
        <w:tc>
          <w:tcPr>
            <w:tcW w:w="20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78F93FD" w14:textId="77777777" w:rsidR="005354B0" w:rsidRDefault="005354B0">
            <w:pPr>
              <w:jc w:val="center"/>
              <w:rPr>
                <w:rFonts w:ascii="Calibri" w:hAnsi="Calibri" w:cs="Calibri"/>
                <w:b/>
                <w:bCs/>
                <w:color w:val="000000"/>
              </w:rPr>
            </w:pPr>
            <w:r>
              <w:rPr>
                <w:rFonts w:ascii="Calibri" w:hAnsi="Calibri" w:cs="Calibri"/>
                <w:b/>
                <w:bCs/>
                <w:color w:val="000000"/>
              </w:rPr>
              <w:t>ÓRGÃO</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14:paraId="4A2D225B" w14:textId="77777777" w:rsidR="005354B0" w:rsidRDefault="005354B0">
            <w:pPr>
              <w:jc w:val="center"/>
              <w:rPr>
                <w:rFonts w:ascii="Calibri" w:hAnsi="Calibri" w:cs="Calibri"/>
                <w:b/>
                <w:bCs/>
                <w:color w:val="000000"/>
              </w:rPr>
            </w:pPr>
            <w:r>
              <w:rPr>
                <w:rFonts w:ascii="Calibri" w:hAnsi="Calibri" w:cs="Calibri"/>
                <w:b/>
                <w:bCs/>
                <w:color w:val="000000"/>
              </w:rPr>
              <w:t>E-FISCO</w:t>
            </w:r>
          </w:p>
        </w:tc>
        <w:tc>
          <w:tcPr>
            <w:tcW w:w="2740" w:type="dxa"/>
            <w:tcBorders>
              <w:top w:val="single" w:sz="8" w:space="0" w:color="auto"/>
              <w:left w:val="nil"/>
              <w:bottom w:val="single" w:sz="4" w:space="0" w:color="auto"/>
              <w:right w:val="single" w:sz="4" w:space="0" w:color="auto"/>
            </w:tcBorders>
            <w:shd w:val="clear" w:color="auto" w:fill="auto"/>
            <w:noWrap/>
            <w:vAlign w:val="bottom"/>
            <w:hideMark/>
          </w:tcPr>
          <w:p w14:paraId="408BE7E8" w14:textId="77777777" w:rsidR="005354B0" w:rsidRDefault="005354B0">
            <w:pPr>
              <w:jc w:val="center"/>
              <w:rPr>
                <w:rFonts w:ascii="Calibri" w:hAnsi="Calibri" w:cs="Calibri"/>
                <w:b/>
                <w:bCs/>
                <w:color w:val="000000"/>
              </w:rPr>
            </w:pPr>
            <w:r>
              <w:rPr>
                <w:rFonts w:ascii="Calibri" w:hAnsi="Calibri" w:cs="Calibri"/>
                <w:b/>
                <w:bCs/>
                <w:color w:val="000000"/>
              </w:rPr>
              <w:t>DESCRIÇÃO</w:t>
            </w:r>
          </w:p>
        </w:tc>
        <w:tc>
          <w:tcPr>
            <w:tcW w:w="3367" w:type="dxa"/>
            <w:tcBorders>
              <w:top w:val="single" w:sz="8" w:space="0" w:color="auto"/>
              <w:left w:val="nil"/>
              <w:bottom w:val="single" w:sz="4" w:space="0" w:color="auto"/>
              <w:right w:val="single" w:sz="8" w:space="0" w:color="auto"/>
            </w:tcBorders>
            <w:shd w:val="clear" w:color="auto" w:fill="auto"/>
            <w:vAlign w:val="bottom"/>
            <w:hideMark/>
          </w:tcPr>
          <w:p w14:paraId="524C89DE" w14:textId="77777777" w:rsidR="005354B0" w:rsidRDefault="005354B0">
            <w:pPr>
              <w:jc w:val="center"/>
              <w:rPr>
                <w:rFonts w:ascii="Calibri" w:hAnsi="Calibri" w:cs="Calibri"/>
                <w:b/>
                <w:bCs/>
                <w:color w:val="000000"/>
              </w:rPr>
            </w:pPr>
            <w:r>
              <w:rPr>
                <w:rFonts w:ascii="Calibri" w:hAnsi="Calibri" w:cs="Calibri"/>
                <w:b/>
                <w:bCs/>
                <w:color w:val="000000"/>
              </w:rPr>
              <w:t>QUANTITATIVO</w:t>
            </w:r>
          </w:p>
        </w:tc>
      </w:tr>
      <w:tr w:rsidR="005354B0" w14:paraId="24A01DD2" w14:textId="77777777" w:rsidTr="00FF030F">
        <w:trPr>
          <w:trHeight w:val="754"/>
        </w:trPr>
        <w:tc>
          <w:tcPr>
            <w:tcW w:w="2020" w:type="dxa"/>
            <w:tcBorders>
              <w:top w:val="nil"/>
              <w:left w:val="single" w:sz="8" w:space="0" w:color="auto"/>
              <w:bottom w:val="single" w:sz="4" w:space="0" w:color="auto"/>
              <w:right w:val="single" w:sz="4" w:space="0" w:color="auto"/>
            </w:tcBorders>
            <w:shd w:val="clear" w:color="auto" w:fill="auto"/>
            <w:vAlign w:val="bottom"/>
            <w:hideMark/>
          </w:tcPr>
          <w:p w14:paraId="2D093C1F" w14:textId="43DAA840" w:rsidR="005354B0" w:rsidRDefault="005354B0">
            <w:pPr>
              <w:jc w:val="center"/>
              <w:rPr>
                <w:rFonts w:ascii="Calibri" w:hAnsi="Calibri" w:cs="Calibri"/>
                <w:color w:val="000000"/>
                <w:sz w:val="18"/>
                <w:szCs w:val="18"/>
              </w:rPr>
            </w:pPr>
          </w:p>
        </w:tc>
        <w:tc>
          <w:tcPr>
            <w:tcW w:w="960" w:type="dxa"/>
            <w:tcBorders>
              <w:top w:val="nil"/>
              <w:left w:val="nil"/>
              <w:bottom w:val="single" w:sz="4" w:space="0" w:color="auto"/>
              <w:right w:val="single" w:sz="4" w:space="0" w:color="auto"/>
            </w:tcBorders>
            <w:shd w:val="clear" w:color="auto" w:fill="auto"/>
            <w:noWrap/>
            <w:vAlign w:val="bottom"/>
            <w:hideMark/>
          </w:tcPr>
          <w:p w14:paraId="5654433B" w14:textId="36758262"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79A423B1" w14:textId="5517A8FD" w:rsidR="005354B0" w:rsidRDefault="005354B0">
            <w:pPr>
              <w:jc w:val="center"/>
              <w:rPr>
                <w:rFonts w:ascii="Calibri" w:hAnsi="Calibri" w:cs="Calibri"/>
                <w:color w:val="000000"/>
                <w:sz w:val="18"/>
                <w:szCs w:val="18"/>
              </w:rPr>
            </w:pPr>
          </w:p>
        </w:tc>
        <w:tc>
          <w:tcPr>
            <w:tcW w:w="3367" w:type="dxa"/>
            <w:tcBorders>
              <w:top w:val="nil"/>
              <w:left w:val="nil"/>
              <w:bottom w:val="single" w:sz="4" w:space="0" w:color="auto"/>
              <w:right w:val="single" w:sz="8" w:space="0" w:color="auto"/>
            </w:tcBorders>
            <w:shd w:val="clear" w:color="auto" w:fill="auto"/>
            <w:noWrap/>
            <w:vAlign w:val="bottom"/>
            <w:hideMark/>
          </w:tcPr>
          <w:p w14:paraId="28FA47C5" w14:textId="07BAE561" w:rsidR="005354B0" w:rsidRDefault="005354B0">
            <w:pPr>
              <w:jc w:val="center"/>
              <w:rPr>
                <w:rFonts w:ascii="Calibri" w:hAnsi="Calibri" w:cs="Calibri"/>
                <w:color w:val="000000"/>
                <w:sz w:val="18"/>
                <w:szCs w:val="18"/>
              </w:rPr>
            </w:pPr>
          </w:p>
        </w:tc>
      </w:tr>
      <w:tr w:rsidR="005354B0" w14:paraId="1C5BAF02" w14:textId="77777777" w:rsidTr="00FF030F">
        <w:trPr>
          <w:trHeight w:val="836"/>
        </w:trPr>
        <w:tc>
          <w:tcPr>
            <w:tcW w:w="2020" w:type="dxa"/>
            <w:tcBorders>
              <w:top w:val="nil"/>
              <w:left w:val="single" w:sz="8" w:space="0" w:color="auto"/>
              <w:bottom w:val="single" w:sz="8" w:space="0" w:color="auto"/>
              <w:right w:val="single" w:sz="4" w:space="0" w:color="auto"/>
            </w:tcBorders>
            <w:shd w:val="clear" w:color="auto" w:fill="auto"/>
            <w:noWrap/>
            <w:vAlign w:val="bottom"/>
            <w:hideMark/>
          </w:tcPr>
          <w:p w14:paraId="2DA4BF2E" w14:textId="27FE6A32" w:rsidR="005354B0" w:rsidRDefault="005354B0">
            <w:pPr>
              <w:jc w:val="center"/>
              <w:rPr>
                <w:rFonts w:ascii="Calibri" w:hAnsi="Calibri" w:cs="Calibri"/>
                <w:color w:val="000000"/>
                <w:sz w:val="18"/>
                <w:szCs w:val="18"/>
              </w:rPr>
            </w:pPr>
          </w:p>
        </w:tc>
        <w:tc>
          <w:tcPr>
            <w:tcW w:w="960" w:type="dxa"/>
            <w:tcBorders>
              <w:top w:val="nil"/>
              <w:left w:val="nil"/>
              <w:bottom w:val="single" w:sz="8" w:space="0" w:color="auto"/>
              <w:right w:val="single" w:sz="4" w:space="0" w:color="auto"/>
            </w:tcBorders>
            <w:shd w:val="clear" w:color="auto" w:fill="auto"/>
            <w:noWrap/>
            <w:vAlign w:val="bottom"/>
            <w:hideMark/>
          </w:tcPr>
          <w:p w14:paraId="244722E7" w14:textId="663CBD3B" w:rsidR="005354B0" w:rsidRDefault="005354B0">
            <w:pPr>
              <w:jc w:val="center"/>
              <w:rPr>
                <w:rFonts w:ascii="Calibri" w:hAnsi="Calibri" w:cs="Calibri"/>
                <w:color w:val="000000"/>
                <w:sz w:val="18"/>
                <w:szCs w:val="18"/>
              </w:rPr>
            </w:pPr>
          </w:p>
        </w:tc>
        <w:tc>
          <w:tcPr>
            <w:tcW w:w="2740" w:type="dxa"/>
            <w:tcBorders>
              <w:top w:val="nil"/>
              <w:left w:val="nil"/>
              <w:bottom w:val="single" w:sz="4" w:space="0" w:color="auto"/>
              <w:right w:val="single" w:sz="4" w:space="0" w:color="auto"/>
            </w:tcBorders>
            <w:shd w:val="clear" w:color="auto" w:fill="auto"/>
            <w:vAlign w:val="center"/>
            <w:hideMark/>
          </w:tcPr>
          <w:p w14:paraId="5812AD91" w14:textId="43345BB2" w:rsidR="005354B0" w:rsidRDefault="005354B0">
            <w:pPr>
              <w:jc w:val="center"/>
              <w:rPr>
                <w:rFonts w:ascii="Calibri" w:hAnsi="Calibri" w:cs="Calibri"/>
                <w:color w:val="000000"/>
                <w:sz w:val="18"/>
                <w:szCs w:val="18"/>
              </w:rPr>
            </w:pPr>
          </w:p>
        </w:tc>
        <w:tc>
          <w:tcPr>
            <w:tcW w:w="3367" w:type="dxa"/>
            <w:tcBorders>
              <w:top w:val="nil"/>
              <w:left w:val="nil"/>
              <w:bottom w:val="single" w:sz="8" w:space="0" w:color="auto"/>
              <w:right w:val="single" w:sz="8" w:space="0" w:color="auto"/>
            </w:tcBorders>
            <w:shd w:val="clear" w:color="auto" w:fill="auto"/>
            <w:noWrap/>
            <w:vAlign w:val="bottom"/>
            <w:hideMark/>
          </w:tcPr>
          <w:p w14:paraId="5F996F9C" w14:textId="4AAE9EA5" w:rsidR="005354B0" w:rsidRDefault="005354B0">
            <w:pPr>
              <w:jc w:val="center"/>
              <w:rPr>
                <w:rFonts w:ascii="Calibri" w:hAnsi="Calibri" w:cs="Calibri"/>
                <w:color w:val="000000"/>
                <w:sz w:val="18"/>
                <w:szCs w:val="18"/>
              </w:rPr>
            </w:pPr>
          </w:p>
        </w:tc>
      </w:tr>
    </w:tbl>
    <w:p w14:paraId="4832477B" w14:textId="23065931" w:rsidR="00DF2D77" w:rsidRDefault="00DF2D77" w:rsidP="00204A04">
      <w:pPr>
        <w:spacing w:before="120"/>
        <w:ind w:right="-360"/>
        <w:jc w:val="both"/>
        <w:rPr>
          <w:rFonts w:asciiTheme="minorHAnsi" w:hAnsiTheme="minorHAnsi"/>
          <w:sz w:val="20"/>
          <w:szCs w:val="20"/>
        </w:rPr>
      </w:pPr>
    </w:p>
    <w:p w14:paraId="234A453B" w14:textId="22AD6ECC" w:rsidR="00BE569F" w:rsidRDefault="001724F3" w:rsidP="00204A04">
      <w:pPr>
        <w:spacing w:before="120"/>
        <w:ind w:left="-142" w:right="-360"/>
        <w:jc w:val="both"/>
        <w:rPr>
          <w:rFonts w:asciiTheme="minorHAnsi" w:hAnsiTheme="minorHAnsi" w:cs="Arial"/>
          <w:bCs/>
          <w:sz w:val="20"/>
          <w:szCs w:val="18"/>
        </w:rPr>
      </w:pPr>
      <w:r>
        <w:rPr>
          <w:rFonts w:asciiTheme="minorHAnsi" w:hAnsiTheme="minorHAnsi" w:cs="Arial"/>
          <w:b/>
          <w:bCs/>
          <w:sz w:val="20"/>
          <w:szCs w:val="18"/>
        </w:rPr>
        <w:t xml:space="preserve">2.2. </w:t>
      </w:r>
      <w:r w:rsidRPr="001724F3">
        <w:rPr>
          <w:rFonts w:asciiTheme="minorHAnsi" w:hAnsiTheme="minorHAnsi" w:cs="Arial"/>
          <w:bCs/>
          <w:sz w:val="20"/>
          <w:szCs w:val="18"/>
        </w:rPr>
        <w:t xml:space="preserve">É vedado efetuar acréscimos nos quantitativos ou no valor </w:t>
      </w:r>
      <w:proofErr w:type="gramStart"/>
      <w:r w:rsidRPr="001724F3">
        <w:rPr>
          <w:rFonts w:asciiTheme="minorHAnsi" w:hAnsiTheme="minorHAnsi" w:cs="Arial"/>
          <w:bCs/>
          <w:sz w:val="20"/>
          <w:szCs w:val="18"/>
        </w:rPr>
        <w:t xml:space="preserve">máximo da </w:t>
      </w:r>
      <w:r w:rsidR="00373B52">
        <w:rPr>
          <w:rFonts w:asciiTheme="minorHAnsi" w:hAnsiTheme="minorHAnsi" w:cs="Arial"/>
          <w:bCs/>
          <w:sz w:val="20"/>
          <w:szCs w:val="18"/>
        </w:rPr>
        <w:t>despesa estabelecidos nesta Ata</w:t>
      </w:r>
      <w:proofErr w:type="gramEnd"/>
      <w:r w:rsidR="00373B52">
        <w:rPr>
          <w:rFonts w:asciiTheme="minorHAnsi" w:hAnsiTheme="minorHAnsi" w:cs="Arial"/>
          <w:bCs/>
          <w:sz w:val="20"/>
          <w:szCs w:val="18"/>
        </w:rPr>
        <w:t>;</w:t>
      </w:r>
    </w:p>
    <w:p w14:paraId="22618360" w14:textId="77777777" w:rsidR="00C63C67" w:rsidRDefault="00C63C67" w:rsidP="00204A04">
      <w:pPr>
        <w:spacing w:before="120"/>
        <w:ind w:left="-142" w:right="-360"/>
        <w:jc w:val="both"/>
        <w:rPr>
          <w:rFonts w:asciiTheme="minorHAnsi" w:hAnsiTheme="minorHAnsi" w:cs="Arial"/>
          <w:bCs/>
          <w:sz w:val="20"/>
          <w:szCs w:val="18"/>
        </w:rPr>
      </w:pPr>
    </w:p>
    <w:p w14:paraId="20FA074A" w14:textId="1DEA33B4"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3.</w:t>
      </w:r>
      <w:r w:rsidR="00F4303C" w:rsidRPr="00F4303C">
        <w:rPr>
          <w:rFonts w:asciiTheme="minorHAnsi" w:hAnsiTheme="minorHAnsi" w:cs="Arial"/>
          <w:b/>
          <w:bCs/>
          <w:sz w:val="22"/>
          <w:szCs w:val="22"/>
        </w:rPr>
        <w:t xml:space="preserve"> </w:t>
      </w:r>
      <w:r>
        <w:rPr>
          <w:rFonts w:asciiTheme="minorHAnsi" w:hAnsiTheme="minorHAnsi" w:cs="Arial"/>
          <w:b/>
          <w:bCs/>
          <w:sz w:val="22"/>
          <w:szCs w:val="22"/>
        </w:rPr>
        <w:t>DO PREÇO</w:t>
      </w:r>
    </w:p>
    <w:p w14:paraId="081427DC" w14:textId="1126FB7D" w:rsidR="00FF030F" w:rsidRPr="00767E66" w:rsidRDefault="00F4303C" w:rsidP="00767E66">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3.1.</w:t>
      </w:r>
      <w:r w:rsidRPr="00F4303C">
        <w:rPr>
          <w:rFonts w:asciiTheme="minorHAnsi" w:hAnsiTheme="minorHAnsi"/>
          <w:sz w:val="20"/>
          <w:szCs w:val="20"/>
        </w:rPr>
        <w:t xml:space="preserve"> </w:t>
      </w:r>
      <w:r w:rsidR="00373B52" w:rsidRPr="00373B52">
        <w:rPr>
          <w:rFonts w:asciiTheme="minorHAnsi" w:hAnsiTheme="minorHAnsi"/>
          <w:sz w:val="20"/>
          <w:szCs w:val="20"/>
        </w:rPr>
        <w:t xml:space="preserve">A DETENTORA DA ATA se compromete a fornecer o(s) </w:t>
      </w:r>
      <w:proofErr w:type="gramStart"/>
      <w:r w:rsidR="00373B52" w:rsidRPr="00373B52">
        <w:rPr>
          <w:rFonts w:asciiTheme="minorHAnsi" w:hAnsiTheme="minorHAnsi"/>
          <w:sz w:val="20"/>
          <w:szCs w:val="20"/>
        </w:rPr>
        <w:t>item(</w:t>
      </w:r>
      <w:proofErr w:type="spellStart"/>
      <w:proofErr w:type="gramEnd"/>
      <w:r w:rsidR="00373B52" w:rsidRPr="00373B52">
        <w:rPr>
          <w:rFonts w:asciiTheme="minorHAnsi" w:hAnsiTheme="minorHAnsi"/>
          <w:sz w:val="20"/>
          <w:szCs w:val="20"/>
        </w:rPr>
        <w:t>ns</w:t>
      </w:r>
      <w:proofErr w:type="spellEnd"/>
      <w:r w:rsidR="00373B52" w:rsidRPr="00373B52">
        <w:rPr>
          <w:rFonts w:asciiTheme="minorHAnsi" w:hAnsiTheme="minorHAnsi"/>
          <w:sz w:val="20"/>
          <w:szCs w:val="20"/>
        </w:rPr>
        <w:t>) registrados, de acordo com os seguintes preços:</w:t>
      </w:r>
    </w:p>
    <w:p w14:paraId="0849E72F" w14:textId="77777777" w:rsidR="00FF030F" w:rsidRDefault="00FF030F" w:rsidP="00F4303C">
      <w:pPr>
        <w:tabs>
          <w:tab w:val="left" w:pos="426"/>
        </w:tabs>
        <w:spacing w:before="120"/>
        <w:ind w:left="-142" w:right="79"/>
        <w:jc w:val="both"/>
        <w:rPr>
          <w:noProof/>
        </w:rPr>
      </w:pPr>
    </w:p>
    <w:p w14:paraId="1B4338CA" w14:textId="77777777" w:rsidR="00A757CD" w:rsidRDefault="00A757CD" w:rsidP="00F4303C">
      <w:pPr>
        <w:tabs>
          <w:tab w:val="left" w:pos="426"/>
        </w:tabs>
        <w:spacing w:before="120"/>
        <w:ind w:left="-142" w:right="79"/>
        <w:jc w:val="both"/>
        <w:rPr>
          <w:noProof/>
        </w:rPr>
      </w:pPr>
    </w:p>
    <w:p w14:paraId="7CE6501B" w14:textId="77777777" w:rsidR="00A757CD" w:rsidRDefault="00A757CD" w:rsidP="00F4303C">
      <w:pPr>
        <w:tabs>
          <w:tab w:val="left" w:pos="426"/>
        </w:tabs>
        <w:spacing w:before="120"/>
        <w:ind w:left="-142" w:right="79"/>
        <w:jc w:val="both"/>
        <w:rPr>
          <w:noProof/>
        </w:rPr>
      </w:pPr>
    </w:p>
    <w:tbl>
      <w:tblPr>
        <w:tblW w:w="9299" w:type="dxa"/>
        <w:tblInd w:w="55" w:type="dxa"/>
        <w:tblCellMar>
          <w:left w:w="70" w:type="dxa"/>
          <w:right w:w="70" w:type="dxa"/>
        </w:tblCellMar>
        <w:tblLook w:val="04A0" w:firstRow="1" w:lastRow="0" w:firstColumn="1" w:lastColumn="0" w:noHBand="0" w:noVBand="1"/>
      </w:tblPr>
      <w:tblGrid>
        <w:gridCol w:w="1434"/>
        <w:gridCol w:w="1134"/>
        <w:gridCol w:w="2126"/>
        <w:gridCol w:w="1701"/>
        <w:gridCol w:w="1452"/>
        <w:gridCol w:w="1452"/>
      </w:tblGrid>
      <w:tr w:rsidR="00FF030F" w14:paraId="51873A17" w14:textId="49B0DD18" w:rsidTr="00FF030F">
        <w:trPr>
          <w:trHeight w:val="630"/>
        </w:trPr>
        <w:tc>
          <w:tcPr>
            <w:tcW w:w="14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4364FB" w14:textId="77777777" w:rsidR="00FF030F" w:rsidRDefault="00FF030F" w:rsidP="005D53F6">
            <w:pPr>
              <w:jc w:val="center"/>
              <w:rPr>
                <w:rFonts w:ascii="Calibri" w:hAnsi="Calibri" w:cs="Calibri"/>
                <w:b/>
                <w:bCs/>
                <w:color w:val="000000"/>
              </w:rPr>
            </w:pPr>
            <w:r>
              <w:rPr>
                <w:rFonts w:ascii="Calibri" w:hAnsi="Calibri" w:cs="Calibri"/>
                <w:b/>
                <w:bCs/>
                <w:color w:val="000000"/>
              </w:rPr>
              <w:lastRenderedPageBreak/>
              <w:t>ÓRGÃO</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285A45C" w14:textId="77777777" w:rsidR="00FF030F" w:rsidRDefault="00FF030F" w:rsidP="005D53F6">
            <w:pPr>
              <w:jc w:val="center"/>
              <w:rPr>
                <w:rFonts w:ascii="Calibri" w:hAnsi="Calibri" w:cs="Calibri"/>
                <w:b/>
                <w:bCs/>
                <w:color w:val="000000"/>
              </w:rPr>
            </w:pPr>
            <w:r>
              <w:rPr>
                <w:rFonts w:ascii="Calibri" w:hAnsi="Calibri" w:cs="Calibri"/>
                <w:b/>
                <w:bCs/>
                <w:color w:val="000000"/>
              </w:rPr>
              <w:t>E-FISCO</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14:paraId="4BFF3995" w14:textId="77777777" w:rsidR="00FF030F" w:rsidRDefault="00FF030F" w:rsidP="005D53F6">
            <w:pPr>
              <w:jc w:val="center"/>
              <w:rPr>
                <w:rFonts w:ascii="Calibri" w:hAnsi="Calibri" w:cs="Calibri"/>
                <w:b/>
                <w:bCs/>
                <w:color w:val="000000"/>
              </w:rPr>
            </w:pPr>
            <w:r>
              <w:rPr>
                <w:rFonts w:ascii="Calibri" w:hAnsi="Calibri" w:cs="Calibri"/>
                <w:b/>
                <w:bCs/>
                <w:color w:val="000000"/>
              </w:rPr>
              <w:t>DESCRIÇÃO</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1950F301" w14:textId="77777777" w:rsidR="00FF030F" w:rsidRDefault="00FF030F" w:rsidP="005D53F6">
            <w:pPr>
              <w:jc w:val="center"/>
              <w:rPr>
                <w:rFonts w:ascii="Calibri" w:hAnsi="Calibri" w:cs="Calibri"/>
                <w:b/>
                <w:bCs/>
                <w:color w:val="000000"/>
              </w:rPr>
            </w:pPr>
            <w:r>
              <w:rPr>
                <w:rFonts w:ascii="Calibri" w:hAnsi="Calibri" w:cs="Calibri"/>
                <w:b/>
                <w:bCs/>
                <w:color w:val="000000"/>
              </w:rPr>
              <w:t>QUANTITATIVO</w:t>
            </w:r>
          </w:p>
        </w:tc>
        <w:tc>
          <w:tcPr>
            <w:tcW w:w="1452" w:type="dxa"/>
            <w:tcBorders>
              <w:top w:val="single" w:sz="8" w:space="0" w:color="auto"/>
              <w:left w:val="nil"/>
              <w:bottom w:val="single" w:sz="4" w:space="0" w:color="auto"/>
              <w:right w:val="single" w:sz="8" w:space="0" w:color="auto"/>
            </w:tcBorders>
          </w:tcPr>
          <w:p w14:paraId="6DDFAB44" w14:textId="4F067CDA" w:rsidR="00FF030F" w:rsidRDefault="00FF030F" w:rsidP="005D53F6">
            <w:pPr>
              <w:jc w:val="center"/>
              <w:rPr>
                <w:rFonts w:ascii="Calibri" w:hAnsi="Calibri" w:cs="Calibri"/>
                <w:b/>
                <w:bCs/>
                <w:color w:val="000000"/>
              </w:rPr>
            </w:pPr>
            <w:r>
              <w:rPr>
                <w:rFonts w:ascii="Calibri" w:hAnsi="Calibri" w:cs="Calibri"/>
                <w:b/>
                <w:bCs/>
                <w:color w:val="000000"/>
              </w:rPr>
              <w:t>PREÇO UNITÁRIO</w:t>
            </w:r>
          </w:p>
        </w:tc>
        <w:tc>
          <w:tcPr>
            <w:tcW w:w="1452" w:type="dxa"/>
            <w:tcBorders>
              <w:top w:val="single" w:sz="8" w:space="0" w:color="auto"/>
              <w:left w:val="nil"/>
              <w:bottom w:val="single" w:sz="4" w:space="0" w:color="auto"/>
              <w:right w:val="single" w:sz="8" w:space="0" w:color="auto"/>
            </w:tcBorders>
          </w:tcPr>
          <w:p w14:paraId="211EB591" w14:textId="46F0A74A" w:rsidR="00FF030F" w:rsidRDefault="00FF030F" w:rsidP="005D53F6">
            <w:pPr>
              <w:jc w:val="center"/>
              <w:rPr>
                <w:rFonts w:ascii="Calibri" w:hAnsi="Calibri" w:cs="Calibri"/>
                <w:b/>
                <w:bCs/>
                <w:color w:val="000000"/>
              </w:rPr>
            </w:pPr>
            <w:r>
              <w:rPr>
                <w:rFonts w:ascii="Calibri" w:hAnsi="Calibri" w:cs="Calibri"/>
                <w:b/>
                <w:bCs/>
                <w:color w:val="000000"/>
              </w:rPr>
              <w:t>PREÇO TOTAL</w:t>
            </w:r>
          </w:p>
        </w:tc>
      </w:tr>
      <w:tr w:rsidR="00FF030F" w14:paraId="4B563377" w14:textId="322838F8" w:rsidTr="00FF030F">
        <w:trPr>
          <w:trHeight w:val="754"/>
        </w:trPr>
        <w:tc>
          <w:tcPr>
            <w:tcW w:w="1434" w:type="dxa"/>
            <w:tcBorders>
              <w:top w:val="nil"/>
              <w:left w:val="single" w:sz="8" w:space="0" w:color="auto"/>
              <w:bottom w:val="single" w:sz="4" w:space="0" w:color="auto"/>
              <w:right w:val="single" w:sz="4" w:space="0" w:color="auto"/>
            </w:tcBorders>
            <w:shd w:val="clear" w:color="auto" w:fill="auto"/>
            <w:vAlign w:val="bottom"/>
            <w:hideMark/>
          </w:tcPr>
          <w:p w14:paraId="4BCC5E32"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bottom"/>
            <w:hideMark/>
          </w:tcPr>
          <w:p w14:paraId="7A4675D5"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7C236C21"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4" w:space="0" w:color="auto"/>
              <w:right w:val="single" w:sz="8" w:space="0" w:color="auto"/>
            </w:tcBorders>
            <w:shd w:val="clear" w:color="auto" w:fill="auto"/>
            <w:noWrap/>
            <w:vAlign w:val="bottom"/>
            <w:hideMark/>
          </w:tcPr>
          <w:p w14:paraId="75F822A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5CB83E8D"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4" w:space="0" w:color="auto"/>
              <w:right w:val="single" w:sz="8" w:space="0" w:color="auto"/>
            </w:tcBorders>
          </w:tcPr>
          <w:p w14:paraId="4C1E4BE6" w14:textId="77777777" w:rsidR="00FF030F" w:rsidRDefault="00FF030F" w:rsidP="005D53F6">
            <w:pPr>
              <w:jc w:val="center"/>
              <w:rPr>
                <w:rFonts w:ascii="Calibri" w:hAnsi="Calibri" w:cs="Calibri"/>
                <w:color w:val="000000"/>
                <w:sz w:val="18"/>
                <w:szCs w:val="18"/>
              </w:rPr>
            </w:pPr>
          </w:p>
        </w:tc>
      </w:tr>
      <w:tr w:rsidR="00FF030F" w14:paraId="2697DD86" w14:textId="41528D2C" w:rsidTr="00FF030F">
        <w:trPr>
          <w:trHeight w:val="836"/>
        </w:trPr>
        <w:tc>
          <w:tcPr>
            <w:tcW w:w="1434" w:type="dxa"/>
            <w:tcBorders>
              <w:top w:val="nil"/>
              <w:left w:val="single" w:sz="8" w:space="0" w:color="auto"/>
              <w:bottom w:val="single" w:sz="8" w:space="0" w:color="auto"/>
              <w:right w:val="single" w:sz="4" w:space="0" w:color="auto"/>
            </w:tcBorders>
            <w:shd w:val="clear" w:color="auto" w:fill="auto"/>
            <w:noWrap/>
            <w:vAlign w:val="bottom"/>
            <w:hideMark/>
          </w:tcPr>
          <w:p w14:paraId="45012B21" w14:textId="77777777" w:rsidR="00FF030F" w:rsidRDefault="00FF030F" w:rsidP="005D53F6">
            <w:pPr>
              <w:jc w:val="center"/>
              <w:rPr>
                <w:rFonts w:ascii="Calibri" w:hAnsi="Calibri" w:cs="Calibri"/>
                <w:color w:val="000000"/>
                <w:sz w:val="18"/>
                <w:szCs w:val="18"/>
              </w:rPr>
            </w:pPr>
          </w:p>
        </w:tc>
        <w:tc>
          <w:tcPr>
            <w:tcW w:w="1134" w:type="dxa"/>
            <w:tcBorders>
              <w:top w:val="nil"/>
              <w:left w:val="nil"/>
              <w:bottom w:val="single" w:sz="8" w:space="0" w:color="auto"/>
              <w:right w:val="single" w:sz="4" w:space="0" w:color="auto"/>
            </w:tcBorders>
            <w:shd w:val="clear" w:color="auto" w:fill="auto"/>
            <w:noWrap/>
            <w:vAlign w:val="bottom"/>
            <w:hideMark/>
          </w:tcPr>
          <w:p w14:paraId="58E07517" w14:textId="77777777" w:rsidR="00FF030F" w:rsidRDefault="00FF030F" w:rsidP="005D53F6">
            <w:pPr>
              <w:jc w:val="center"/>
              <w:rPr>
                <w:rFonts w:ascii="Calibri" w:hAnsi="Calibri" w:cs="Calibri"/>
                <w:color w:val="000000"/>
                <w:sz w:val="18"/>
                <w:szCs w:val="18"/>
              </w:rPr>
            </w:pPr>
          </w:p>
        </w:tc>
        <w:tc>
          <w:tcPr>
            <w:tcW w:w="2126" w:type="dxa"/>
            <w:tcBorders>
              <w:top w:val="nil"/>
              <w:left w:val="nil"/>
              <w:bottom w:val="single" w:sz="4" w:space="0" w:color="auto"/>
              <w:right w:val="single" w:sz="4" w:space="0" w:color="auto"/>
            </w:tcBorders>
            <w:shd w:val="clear" w:color="auto" w:fill="auto"/>
            <w:vAlign w:val="center"/>
            <w:hideMark/>
          </w:tcPr>
          <w:p w14:paraId="35F8E6F9" w14:textId="77777777" w:rsidR="00FF030F" w:rsidRDefault="00FF030F" w:rsidP="005D53F6">
            <w:pPr>
              <w:jc w:val="center"/>
              <w:rPr>
                <w:rFonts w:ascii="Calibri" w:hAnsi="Calibri" w:cs="Calibri"/>
                <w:color w:val="000000"/>
                <w:sz w:val="18"/>
                <w:szCs w:val="18"/>
              </w:rPr>
            </w:pPr>
          </w:p>
        </w:tc>
        <w:tc>
          <w:tcPr>
            <w:tcW w:w="1701" w:type="dxa"/>
            <w:tcBorders>
              <w:top w:val="nil"/>
              <w:left w:val="nil"/>
              <w:bottom w:val="single" w:sz="8" w:space="0" w:color="auto"/>
              <w:right w:val="single" w:sz="8" w:space="0" w:color="auto"/>
            </w:tcBorders>
            <w:shd w:val="clear" w:color="auto" w:fill="auto"/>
            <w:noWrap/>
            <w:vAlign w:val="bottom"/>
            <w:hideMark/>
          </w:tcPr>
          <w:p w14:paraId="28C19C59"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5ADB946" w14:textId="77777777" w:rsidR="00FF030F" w:rsidRDefault="00FF030F" w:rsidP="005D53F6">
            <w:pPr>
              <w:jc w:val="center"/>
              <w:rPr>
                <w:rFonts w:ascii="Calibri" w:hAnsi="Calibri" w:cs="Calibri"/>
                <w:color w:val="000000"/>
                <w:sz w:val="18"/>
                <w:szCs w:val="18"/>
              </w:rPr>
            </w:pPr>
          </w:p>
        </w:tc>
        <w:tc>
          <w:tcPr>
            <w:tcW w:w="1452" w:type="dxa"/>
            <w:tcBorders>
              <w:top w:val="nil"/>
              <w:left w:val="nil"/>
              <w:bottom w:val="single" w:sz="8" w:space="0" w:color="auto"/>
              <w:right w:val="single" w:sz="8" w:space="0" w:color="auto"/>
            </w:tcBorders>
          </w:tcPr>
          <w:p w14:paraId="16FEA9ED" w14:textId="77777777" w:rsidR="00FF030F" w:rsidRDefault="00FF030F" w:rsidP="005D53F6">
            <w:pPr>
              <w:jc w:val="center"/>
              <w:rPr>
                <w:rFonts w:ascii="Calibri" w:hAnsi="Calibri" w:cs="Calibri"/>
                <w:color w:val="000000"/>
                <w:sz w:val="18"/>
                <w:szCs w:val="18"/>
              </w:rPr>
            </w:pPr>
          </w:p>
        </w:tc>
      </w:tr>
    </w:tbl>
    <w:p w14:paraId="1636BBC3" w14:textId="77777777" w:rsidR="00FF030F" w:rsidRDefault="00FF030F" w:rsidP="00F4303C">
      <w:pPr>
        <w:tabs>
          <w:tab w:val="left" w:pos="426"/>
        </w:tabs>
        <w:spacing w:before="120"/>
        <w:ind w:left="-142" w:right="79"/>
        <w:jc w:val="both"/>
        <w:rPr>
          <w:rFonts w:asciiTheme="minorHAnsi" w:hAnsiTheme="minorHAnsi"/>
          <w:sz w:val="20"/>
          <w:szCs w:val="20"/>
        </w:rPr>
      </w:pPr>
    </w:p>
    <w:p w14:paraId="3EEB2411" w14:textId="77777777" w:rsidR="00373B52" w:rsidRDefault="00373B52" w:rsidP="00F4303C">
      <w:pPr>
        <w:tabs>
          <w:tab w:val="left" w:pos="426"/>
        </w:tabs>
        <w:spacing w:before="120"/>
        <w:ind w:left="-142" w:right="79"/>
        <w:contextualSpacing/>
        <w:jc w:val="both"/>
        <w:rPr>
          <w:rFonts w:asciiTheme="minorHAnsi" w:hAnsiTheme="minorHAnsi"/>
          <w:b/>
          <w:sz w:val="20"/>
          <w:szCs w:val="20"/>
        </w:rPr>
      </w:pPr>
    </w:p>
    <w:p w14:paraId="28CD4447" w14:textId="53967833" w:rsidR="00F4303C" w:rsidRDefault="00373B52" w:rsidP="00F4303C">
      <w:pPr>
        <w:tabs>
          <w:tab w:val="left" w:pos="426"/>
        </w:tabs>
        <w:spacing w:before="120"/>
        <w:ind w:left="-142" w:right="79"/>
        <w:contextualSpacing/>
        <w:jc w:val="both"/>
        <w:rPr>
          <w:rFonts w:asciiTheme="minorHAnsi" w:hAnsiTheme="minorHAnsi"/>
          <w:sz w:val="20"/>
          <w:szCs w:val="20"/>
        </w:rPr>
      </w:pPr>
      <w:r w:rsidRPr="00373B52">
        <w:rPr>
          <w:rFonts w:asciiTheme="minorHAnsi" w:hAnsiTheme="minorHAnsi"/>
          <w:b/>
          <w:sz w:val="20"/>
          <w:szCs w:val="20"/>
        </w:rPr>
        <w:t xml:space="preserve">3.2. </w:t>
      </w:r>
      <w:r w:rsidRPr="00373B52">
        <w:rPr>
          <w:rFonts w:asciiTheme="minorHAnsi" w:hAnsi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4E8E29EC" w14:textId="77777777" w:rsidR="00373B52" w:rsidRPr="00373B52" w:rsidRDefault="00373B52" w:rsidP="00F4303C">
      <w:pPr>
        <w:tabs>
          <w:tab w:val="left" w:pos="426"/>
        </w:tabs>
        <w:spacing w:before="120"/>
        <w:ind w:left="-142" w:right="79"/>
        <w:contextualSpacing/>
        <w:jc w:val="both"/>
        <w:rPr>
          <w:rFonts w:asciiTheme="minorHAnsi" w:hAnsiTheme="minorHAnsi"/>
          <w:sz w:val="20"/>
          <w:szCs w:val="20"/>
        </w:rPr>
      </w:pPr>
    </w:p>
    <w:p w14:paraId="65C11C5A" w14:textId="3A13F30C"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4.</w:t>
      </w:r>
      <w:r w:rsidR="00F4303C" w:rsidRPr="00F4303C">
        <w:rPr>
          <w:rFonts w:ascii="Calibri" w:hAnsi="Calibri" w:cs="Arial"/>
          <w:b/>
          <w:bCs/>
          <w:sz w:val="22"/>
          <w:szCs w:val="22"/>
        </w:rPr>
        <w:t xml:space="preserve"> </w:t>
      </w:r>
      <w:r w:rsidRPr="00373B52">
        <w:rPr>
          <w:rFonts w:ascii="Calibri" w:hAnsi="Calibri"/>
          <w:b/>
          <w:sz w:val="22"/>
          <w:szCs w:val="22"/>
        </w:rPr>
        <w:t>DO PRAZO DE VIGÊNCIA DA ATA E DA PRORROGAÇÃO</w:t>
      </w:r>
    </w:p>
    <w:p w14:paraId="470A80AD" w14:textId="77777777" w:rsidR="00C63C67" w:rsidRDefault="00373B52" w:rsidP="00373B52">
      <w:pPr>
        <w:tabs>
          <w:tab w:val="left" w:pos="142"/>
          <w:tab w:val="center" w:pos="4419"/>
          <w:tab w:val="right" w:pos="8838"/>
        </w:tabs>
        <w:spacing w:before="120"/>
        <w:ind w:right="227"/>
        <w:jc w:val="both"/>
        <w:rPr>
          <w:rFonts w:asciiTheme="minorHAnsi" w:hAnsiTheme="minorHAnsi" w:cs="Arial"/>
          <w:sz w:val="20"/>
          <w:szCs w:val="20"/>
        </w:rPr>
      </w:pPr>
      <w:r w:rsidRPr="00373B52">
        <w:rPr>
          <w:rFonts w:asciiTheme="minorHAnsi" w:hAnsiTheme="minorHAnsi" w:cs="Arial"/>
          <w:b/>
          <w:sz w:val="20"/>
          <w:szCs w:val="20"/>
        </w:rPr>
        <w:t>4.1.</w:t>
      </w:r>
      <w:r w:rsidRPr="00373B52">
        <w:rPr>
          <w:rFonts w:asciiTheme="minorHAnsi" w:hAnsiTheme="minorHAnsi" w:cs="Arial"/>
          <w:sz w:val="20"/>
          <w:szCs w:val="20"/>
        </w:rPr>
        <w:t xml:space="preserve"> </w:t>
      </w:r>
      <w:r w:rsidR="00C63C67" w:rsidRPr="00C63C67">
        <w:rPr>
          <w:rFonts w:asciiTheme="minorHAnsi" w:hAnsiTheme="minorHAnsi" w:cs="Arial"/>
          <w:sz w:val="20"/>
          <w:szCs w:val="20"/>
        </w:rPr>
        <w:t xml:space="preserve">O prazo de vigência da Ata será de </w:t>
      </w:r>
      <w:proofErr w:type="gramStart"/>
      <w:r w:rsidR="00C63C67" w:rsidRPr="00C63C67">
        <w:rPr>
          <w:rFonts w:asciiTheme="minorHAnsi" w:hAnsiTheme="minorHAnsi" w:cs="Arial"/>
          <w:sz w:val="20"/>
          <w:szCs w:val="20"/>
        </w:rPr>
        <w:t>1</w:t>
      </w:r>
      <w:proofErr w:type="gramEnd"/>
      <w:r w:rsidR="00C63C67" w:rsidRPr="00C63C67">
        <w:rPr>
          <w:rFonts w:asciiTheme="minorHAnsi" w:hAnsiTheme="minorHAnsi" w:cs="Arial"/>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C63C67" w:rsidRPr="00C63C67">
        <w:rPr>
          <w:rFonts w:asciiTheme="minorHAnsi" w:hAnsiTheme="minorHAnsi" w:cs="Arial"/>
          <w:sz w:val="20"/>
          <w:szCs w:val="20"/>
        </w:rPr>
        <w:t>vantajosidade</w:t>
      </w:r>
      <w:proofErr w:type="spellEnd"/>
      <w:r w:rsidR="00C63C67" w:rsidRPr="00C63C67">
        <w:rPr>
          <w:rFonts w:asciiTheme="minorHAnsi" w:hAnsiTheme="minorHAnsi" w:cs="Arial"/>
          <w:sz w:val="20"/>
          <w:szCs w:val="20"/>
        </w:rPr>
        <w:t xml:space="preserve"> dos preços registrados.</w:t>
      </w:r>
    </w:p>
    <w:p w14:paraId="6A295533" w14:textId="78F74675" w:rsidR="00F4303C" w:rsidRPr="00F4303C" w:rsidRDefault="00373B52" w:rsidP="00373B52">
      <w:pPr>
        <w:tabs>
          <w:tab w:val="left" w:pos="142"/>
          <w:tab w:val="center" w:pos="4419"/>
          <w:tab w:val="right" w:pos="8838"/>
        </w:tabs>
        <w:spacing w:before="120"/>
        <w:ind w:right="227"/>
        <w:jc w:val="both"/>
        <w:rPr>
          <w:rFonts w:asciiTheme="minorHAnsi" w:hAnsiTheme="minorHAnsi" w:cs="Arial"/>
          <w:sz w:val="20"/>
          <w:u w:val="single"/>
        </w:rPr>
      </w:pPr>
      <w:r w:rsidRPr="00373B52">
        <w:rPr>
          <w:rFonts w:asciiTheme="minorHAnsi" w:hAnsiTheme="minorHAnsi" w:cs="Arial"/>
          <w:b/>
          <w:sz w:val="20"/>
          <w:szCs w:val="20"/>
        </w:rPr>
        <w:t>4.2.</w:t>
      </w:r>
      <w:r w:rsidRPr="00373B52">
        <w:rPr>
          <w:rFonts w:asciiTheme="minorHAnsi" w:hAnsiTheme="minorHAnsi" w:cs="Arial"/>
          <w:sz w:val="20"/>
          <w:szCs w:val="20"/>
        </w:rPr>
        <w:t xml:space="preserve"> A prorrogação fica condicionada à comprovação da </w:t>
      </w:r>
      <w:proofErr w:type="spellStart"/>
      <w:r w:rsidRPr="00373B52">
        <w:rPr>
          <w:rFonts w:asciiTheme="minorHAnsi" w:hAnsiTheme="minorHAnsi" w:cs="Arial"/>
          <w:sz w:val="20"/>
          <w:szCs w:val="20"/>
        </w:rPr>
        <w:t>vantajosidade</w:t>
      </w:r>
      <w:proofErr w:type="spellEnd"/>
      <w:r w:rsidRPr="00373B52">
        <w:rPr>
          <w:rFonts w:asciiTheme="minorHAnsi" w:hAnsiTheme="minorHAnsi" w:cs="Arial"/>
          <w:sz w:val="20"/>
          <w:szCs w:val="20"/>
        </w:rPr>
        <w:t xml:space="preserve"> dos preços registrados, mediante pesquisa de preço a ser realizada com a utilização dos parâmetros estabelecidos no art. 5º da Portaria SAD nº 2.679, de 29.09.2021.</w:t>
      </w:r>
      <w:r>
        <w:rPr>
          <w:rFonts w:asciiTheme="minorHAnsi" w:hAnsiTheme="minorHAnsi" w:cs="Arial"/>
          <w:sz w:val="20"/>
          <w:szCs w:val="20"/>
        </w:rPr>
        <w:t xml:space="preserve"> </w:t>
      </w:r>
    </w:p>
    <w:p w14:paraId="4EB6679C" w14:textId="77777777" w:rsidR="00F4303C" w:rsidRPr="00F4303C" w:rsidRDefault="00F4303C" w:rsidP="00F4303C">
      <w:pPr>
        <w:tabs>
          <w:tab w:val="left" w:pos="142"/>
          <w:tab w:val="center" w:pos="4419"/>
          <w:tab w:val="right" w:pos="8838"/>
        </w:tabs>
        <w:spacing w:before="120"/>
        <w:ind w:right="-57"/>
        <w:jc w:val="both"/>
        <w:rPr>
          <w:rFonts w:asciiTheme="minorHAnsi" w:hAnsiTheme="minorHAnsi" w:cs="Arial"/>
          <w:sz w:val="20"/>
          <w:u w:val="single"/>
        </w:rPr>
      </w:pPr>
    </w:p>
    <w:p w14:paraId="46B19C98" w14:textId="5FF9A87B" w:rsidR="00F4303C" w:rsidRPr="00F4303C" w:rsidRDefault="00373B52" w:rsidP="00204A04">
      <w:pPr>
        <w:shd w:val="clear" w:color="auto" w:fill="CCC0D9" w:themeFill="accent4" w:themeFillTint="66"/>
        <w:ind w:left="-142" w:right="146"/>
        <w:jc w:val="both"/>
        <w:rPr>
          <w:rFonts w:ascii="Calibri" w:hAnsi="Calibri" w:cs="Arial"/>
          <w:b/>
          <w:bCs/>
          <w:sz w:val="22"/>
          <w:szCs w:val="22"/>
        </w:rPr>
      </w:pPr>
      <w:r>
        <w:rPr>
          <w:rFonts w:ascii="Calibri" w:hAnsi="Calibri" w:cs="Arial"/>
          <w:b/>
          <w:bCs/>
          <w:sz w:val="22"/>
          <w:szCs w:val="22"/>
        </w:rPr>
        <w:t xml:space="preserve">5. </w:t>
      </w:r>
      <w:r>
        <w:rPr>
          <w:rFonts w:ascii="Calibri" w:hAnsi="Calibri"/>
          <w:b/>
          <w:sz w:val="22"/>
          <w:szCs w:val="22"/>
        </w:rPr>
        <w:t>DO REAJUSTE</w:t>
      </w:r>
    </w:p>
    <w:p w14:paraId="6E1214BC" w14:textId="107B2AF1" w:rsidR="00373B52" w:rsidRPr="00373B52" w:rsidRDefault="00F4303C" w:rsidP="00373B52">
      <w:pPr>
        <w:tabs>
          <w:tab w:val="left" w:pos="426"/>
        </w:tabs>
        <w:spacing w:before="120"/>
        <w:ind w:left="-142" w:right="79"/>
        <w:jc w:val="both"/>
        <w:rPr>
          <w:rFonts w:asciiTheme="minorHAnsi" w:hAnsiTheme="minorHAnsi"/>
          <w:sz w:val="20"/>
          <w:szCs w:val="20"/>
        </w:rPr>
      </w:pPr>
      <w:r w:rsidRPr="00F4303C">
        <w:rPr>
          <w:rFonts w:asciiTheme="minorHAnsi" w:hAnsiTheme="minorHAnsi"/>
          <w:b/>
          <w:sz w:val="20"/>
          <w:szCs w:val="20"/>
        </w:rPr>
        <w:t>5.1.</w:t>
      </w:r>
      <w:r w:rsidRPr="00F4303C">
        <w:rPr>
          <w:rFonts w:asciiTheme="minorHAnsi" w:hAnsiTheme="minorHAnsi"/>
          <w:sz w:val="20"/>
          <w:szCs w:val="20"/>
        </w:rPr>
        <w:t xml:space="preserve"> </w:t>
      </w:r>
      <w:r w:rsidR="00373B52">
        <w:rPr>
          <w:rFonts w:asciiTheme="minorHAnsi" w:hAnsiTheme="minorHAnsi"/>
          <w:sz w:val="20"/>
          <w:szCs w:val="20"/>
        </w:rPr>
        <w:t xml:space="preserve">O preço registrados </w:t>
      </w:r>
      <w:r w:rsidR="00373B52" w:rsidRPr="00373B52">
        <w:rPr>
          <w:rFonts w:asciiTheme="minorHAnsi" w:hAnsiTheme="minorHAnsi"/>
          <w:sz w:val="20"/>
          <w:szCs w:val="20"/>
        </w:rPr>
        <w:t xml:space="preserve">nesta Ata apenas poderá ser reajustado </w:t>
      </w:r>
      <w:proofErr w:type="gramStart"/>
      <w:r w:rsidR="00373B52" w:rsidRPr="00373B52">
        <w:rPr>
          <w:rFonts w:asciiTheme="minorHAnsi" w:hAnsiTheme="minorHAnsi"/>
          <w:sz w:val="20"/>
          <w:szCs w:val="20"/>
        </w:rPr>
        <w:t>após</w:t>
      </w:r>
      <w:proofErr w:type="gramEnd"/>
      <w:r w:rsidR="00373B52" w:rsidRPr="00373B52">
        <w:rPr>
          <w:rFonts w:asciiTheme="minorHAnsi" w:hAnsi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5.2.</w:t>
      </w:r>
      <w:r w:rsidRPr="00373B52">
        <w:rPr>
          <w:rFonts w:asciiTheme="minorHAnsi" w:hAnsi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preclusão do direito ao reajustamento.</w:t>
      </w:r>
    </w:p>
    <w:p w14:paraId="44ACE62E" w14:textId="77777777" w:rsidR="00373B52" w:rsidRPr="00373B52" w:rsidRDefault="00373B52" w:rsidP="00373B52">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5.3.</w:t>
      </w:r>
      <w:r w:rsidRPr="00373B52">
        <w:rPr>
          <w:rFonts w:asciiTheme="minorHAnsi" w:hAnsiTheme="minorHAnsi"/>
          <w:sz w:val="20"/>
          <w:szCs w:val="20"/>
        </w:rPr>
        <w:t xml:space="preserve"> O pedido de reajuste deverá ser analisado no prazo máximo de 60 (sessenta) dias e será formalizado mediante </w:t>
      </w:r>
      <w:proofErr w:type="spellStart"/>
      <w:r w:rsidRPr="00373B52">
        <w:rPr>
          <w:rFonts w:asciiTheme="minorHAnsi" w:hAnsiTheme="minorHAnsi"/>
          <w:sz w:val="20"/>
          <w:szCs w:val="20"/>
        </w:rPr>
        <w:t>apostilamento</w:t>
      </w:r>
      <w:proofErr w:type="spellEnd"/>
      <w:r w:rsidRPr="00373B52">
        <w:rPr>
          <w:rFonts w:asciiTheme="minorHAnsi" w:hAnsiTheme="minorHAnsi"/>
          <w:sz w:val="20"/>
          <w:szCs w:val="20"/>
        </w:rPr>
        <w:t xml:space="preserve">. </w:t>
      </w:r>
    </w:p>
    <w:p w14:paraId="033736E1" w14:textId="72803A62" w:rsidR="00C34128" w:rsidRDefault="00373B52" w:rsidP="00204A04">
      <w:pPr>
        <w:tabs>
          <w:tab w:val="left" w:pos="426"/>
        </w:tabs>
        <w:spacing w:before="120"/>
        <w:ind w:left="-142" w:right="79"/>
        <w:jc w:val="both"/>
        <w:rPr>
          <w:rFonts w:asciiTheme="minorHAnsi" w:hAnsiTheme="minorHAnsi"/>
          <w:sz w:val="20"/>
          <w:szCs w:val="20"/>
        </w:rPr>
      </w:pPr>
      <w:r w:rsidRPr="00123F60">
        <w:rPr>
          <w:rFonts w:asciiTheme="minorHAnsi" w:hAnsiTheme="minorHAnsi"/>
          <w:b/>
          <w:sz w:val="20"/>
          <w:szCs w:val="20"/>
        </w:rPr>
        <w:t>5.4.</w:t>
      </w:r>
      <w:r w:rsidRPr="00373B52">
        <w:rPr>
          <w:rFonts w:asciiTheme="minorHAnsi" w:hAnsiTheme="minorHAnsi"/>
          <w:sz w:val="20"/>
          <w:szCs w:val="20"/>
        </w:rPr>
        <w:t xml:space="preserve"> Aplicado o reajuste na Ata, os contratos formalizados posteriormente à sua concessão já serão firmados com o preço reajustado.</w:t>
      </w:r>
    </w:p>
    <w:p w14:paraId="3C4CBD3C" w14:textId="77777777" w:rsidR="00204A04" w:rsidRPr="00204A04" w:rsidRDefault="00204A04" w:rsidP="00204A04">
      <w:pPr>
        <w:tabs>
          <w:tab w:val="left" w:pos="426"/>
        </w:tabs>
        <w:spacing w:before="120"/>
        <w:ind w:left="-142" w:right="79"/>
        <w:jc w:val="both"/>
        <w:rPr>
          <w:rFonts w:asciiTheme="minorHAnsi" w:hAnsiTheme="minorHAnsi"/>
          <w:sz w:val="20"/>
          <w:szCs w:val="20"/>
        </w:rPr>
      </w:pPr>
    </w:p>
    <w:p w14:paraId="6F233144" w14:textId="4F82CD5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6. DA REVISÃO DOS PREÇOS REGISTRADOS</w:t>
      </w:r>
    </w:p>
    <w:p w14:paraId="20AAA118" w14:textId="1BE81ED1" w:rsidR="00373B52" w:rsidRPr="00373B52" w:rsidRDefault="00F4303C" w:rsidP="00373B52">
      <w:pPr>
        <w:autoSpaceDE w:val="0"/>
        <w:autoSpaceDN w:val="0"/>
        <w:adjustRightInd w:val="0"/>
        <w:spacing w:before="120"/>
        <w:ind w:left="-142"/>
        <w:jc w:val="both"/>
        <w:rPr>
          <w:rFonts w:asciiTheme="minorHAnsi" w:hAnsiTheme="minorHAnsi" w:cs="Calibri"/>
          <w:sz w:val="20"/>
          <w:szCs w:val="20"/>
        </w:rPr>
      </w:pPr>
      <w:r w:rsidRPr="00F4303C">
        <w:rPr>
          <w:rFonts w:asciiTheme="minorHAnsi" w:hAnsiTheme="minorHAnsi" w:cs="Calibri"/>
          <w:b/>
          <w:sz w:val="20"/>
          <w:szCs w:val="20"/>
        </w:rPr>
        <w:t>6.1.</w:t>
      </w:r>
      <w:r w:rsidR="00373B52">
        <w:rPr>
          <w:rFonts w:asciiTheme="minorHAnsi" w:hAnsiTheme="minorHAnsi" w:cs="Calibri"/>
          <w:sz w:val="20"/>
          <w:szCs w:val="20"/>
        </w:rPr>
        <w:t xml:space="preserve"> </w:t>
      </w:r>
      <w:r w:rsidR="00373B52" w:rsidRPr="00373B52">
        <w:rPr>
          <w:rFonts w:asciiTheme="minorHAnsi" w:hAnsiTheme="minorHAnsi" w:cs="Calibri"/>
          <w:sz w:val="20"/>
          <w:szCs w:val="20"/>
        </w:rPr>
        <w:t>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373B52" w:rsidRDefault="00373B52" w:rsidP="00373B52">
      <w:pPr>
        <w:autoSpaceDE w:val="0"/>
        <w:autoSpaceDN w:val="0"/>
        <w:adjustRightInd w:val="0"/>
        <w:spacing w:before="120"/>
        <w:ind w:left="1416"/>
        <w:jc w:val="both"/>
        <w:rPr>
          <w:rFonts w:asciiTheme="minorHAnsi" w:hAnsiTheme="minorHAnsi" w:cs="Calibri"/>
          <w:sz w:val="20"/>
          <w:szCs w:val="20"/>
        </w:rPr>
      </w:pPr>
      <w:r w:rsidRPr="00373B52">
        <w:rPr>
          <w:rFonts w:asciiTheme="minorHAnsi" w:hAnsiTheme="minorHAnsi" w:cs="Calibri"/>
          <w:b/>
          <w:sz w:val="20"/>
          <w:szCs w:val="20"/>
        </w:rPr>
        <w:t>6.1.1.</w:t>
      </w:r>
      <w:r w:rsidRPr="00373B52">
        <w:rPr>
          <w:rFonts w:asciiTheme="minorHAnsi" w:hAnsiTheme="minorHAnsi" w:cs="Calibri"/>
          <w:sz w:val="20"/>
          <w:szCs w:val="20"/>
        </w:rPr>
        <w:t xml:space="preserve"> A recusa da DETENTORA DA ATA em reduzir seus preços na forma prevista no item 6.1. </w:t>
      </w:r>
      <w:proofErr w:type="gramStart"/>
      <w:r w:rsidRPr="00373B52">
        <w:rPr>
          <w:rFonts w:asciiTheme="minorHAnsi" w:hAnsiTheme="minorHAnsi" w:cs="Calibri"/>
          <w:sz w:val="20"/>
          <w:szCs w:val="20"/>
        </w:rPr>
        <w:t>implicará</w:t>
      </w:r>
      <w:proofErr w:type="gramEnd"/>
      <w:r w:rsidRPr="00373B52">
        <w:rPr>
          <w:rFonts w:asciiTheme="minorHAnsi" w:hAnsiTheme="minorHAnsi" w:cs="Calibri"/>
          <w:sz w:val="20"/>
          <w:szCs w:val="20"/>
        </w:rPr>
        <w:t xml:space="preserve"> o cancelamento parcial ou integral do registro de preços e a liberação da DETENTORA DA ATA, sem aplicação de penalidades administrativas.</w:t>
      </w:r>
    </w:p>
    <w:p w14:paraId="1DBC0D49" w14:textId="1DD49E85" w:rsidR="00F4303C" w:rsidRDefault="00373B52" w:rsidP="00373B52">
      <w:pPr>
        <w:autoSpaceDE w:val="0"/>
        <w:autoSpaceDN w:val="0"/>
        <w:adjustRightInd w:val="0"/>
        <w:spacing w:before="120"/>
        <w:ind w:left="-142"/>
        <w:jc w:val="both"/>
        <w:rPr>
          <w:rFonts w:asciiTheme="minorHAnsi" w:hAnsiTheme="minorHAnsi" w:cs="Calibri"/>
          <w:sz w:val="20"/>
          <w:szCs w:val="20"/>
        </w:rPr>
      </w:pPr>
      <w:r w:rsidRPr="00373B52">
        <w:rPr>
          <w:rFonts w:asciiTheme="minorHAnsi" w:hAnsiTheme="minorHAnsi" w:cs="Calibri"/>
          <w:b/>
          <w:sz w:val="20"/>
          <w:szCs w:val="20"/>
        </w:rPr>
        <w:t>6.2.</w:t>
      </w:r>
      <w:r w:rsidRPr="00373B52">
        <w:rPr>
          <w:rFonts w:asciiTheme="minorHAnsi" w:hAnsiTheme="minorHAnsi" w:cs="Calibr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373B52" w:rsidRDefault="00373B52" w:rsidP="00373B52">
      <w:pPr>
        <w:autoSpaceDE w:val="0"/>
        <w:autoSpaceDN w:val="0"/>
        <w:adjustRightInd w:val="0"/>
        <w:spacing w:before="120"/>
        <w:ind w:left="1416"/>
        <w:jc w:val="both"/>
        <w:rPr>
          <w:rFonts w:asciiTheme="minorHAnsi" w:hAnsiTheme="minorHAnsi"/>
          <w:b/>
          <w:sz w:val="20"/>
          <w:szCs w:val="20"/>
        </w:rPr>
      </w:pPr>
      <w:r w:rsidRPr="00373B52">
        <w:rPr>
          <w:rFonts w:asciiTheme="minorHAnsi" w:hAnsiTheme="minorHAnsi"/>
          <w:b/>
          <w:sz w:val="20"/>
          <w:szCs w:val="20"/>
        </w:rPr>
        <w:t xml:space="preserve">6.2.1. </w:t>
      </w:r>
      <w:r w:rsidRPr="00373B52">
        <w:rPr>
          <w:rFonts w:asciiTheme="minorHAnsi" w:hAnsiTheme="minorHAnsi"/>
          <w:sz w:val="20"/>
          <w:szCs w:val="20"/>
        </w:rPr>
        <w:t xml:space="preserve">A recusa da DETENTORA DA ATA em reduzir seus preços na forma prevista no item </w:t>
      </w:r>
      <w:r w:rsidRPr="00EC3BCF">
        <w:rPr>
          <w:rFonts w:asciiTheme="minorHAnsi" w:hAnsiTheme="minorHAnsi"/>
          <w:b/>
          <w:sz w:val="20"/>
          <w:szCs w:val="20"/>
        </w:rPr>
        <w:t>6.2</w:t>
      </w:r>
      <w:r w:rsidRPr="00373B52">
        <w:rPr>
          <w:rFonts w:asciiTheme="minorHAnsi" w:hAnsi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lastRenderedPageBreak/>
        <w:t xml:space="preserve">6.3. </w:t>
      </w:r>
      <w:r w:rsidRPr="00373B52">
        <w:rPr>
          <w:rFonts w:asciiTheme="minorHAnsi" w:hAnsi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a</w:t>
      </w:r>
      <w:proofErr w:type="gramEnd"/>
      <w:r w:rsidRPr="00373B52">
        <w:rPr>
          <w:rFonts w:asciiTheme="minorHAnsi" w:hAnsiTheme="minorHAnsi"/>
          <w:b/>
          <w:sz w:val="20"/>
          <w:szCs w:val="20"/>
        </w:rPr>
        <w:t>)</w:t>
      </w:r>
      <w:r w:rsidRPr="00373B52">
        <w:rPr>
          <w:rFonts w:asciiTheme="minorHAnsi" w:hAnsiTheme="minorHAnsi"/>
          <w:b/>
          <w:sz w:val="20"/>
          <w:szCs w:val="20"/>
        </w:rPr>
        <w:tab/>
      </w:r>
      <w:r w:rsidRPr="00373B52">
        <w:rPr>
          <w:rFonts w:asciiTheme="minorHAnsi" w:hAnsi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373B52" w:rsidRDefault="00373B52" w:rsidP="00373B52">
      <w:pPr>
        <w:autoSpaceDE w:val="0"/>
        <w:autoSpaceDN w:val="0"/>
        <w:adjustRightInd w:val="0"/>
        <w:spacing w:before="120"/>
        <w:ind w:left="708"/>
        <w:jc w:val="both"/>
        <w:rPr>
          <w:rFonts w:asciiTheme="minorHAnsi" w:hAnsiTheme="minorHAnsi"/>
          <w:sz w:val="20"/>
          <w:szCs w:val="20"/>
        </w:rPr>
      </w:pPr>
      <w:proofErr w:type="gramStart"/>
      <w:r w:rsidRPr="00373B52">
        <w:rPr>
          <w:rFonts w:asciiTheme="minorHAnsi" w:hAnsiTheme="minorHAnsi"/>
          <w:b/>
          <w:sz w:val="20"/>
          <w:szCs w:val="20"/>
        </w:rPr>
        <w:t>b)</w:t>
      </w:r>
      <w:proofErr w:type="gramEnd"/>
      <w:r w:rsidRPr="00373B52">
        <w:rPr>
          <w:rFonts w:asciiTheme="minorHAnsi" w:hAnsiTheme="minorHAnsi"/>
          <w:b/>
          <w:sz w:val="20"/>
          <w:szCs w:val="20"/>
        </w:rPr>
        <w:tab/>
      </w:r>
      <w:r w:rsidRPr="00373B52">
        <w:rPr>
          <w:rFonts w:asciiTheme="minorHAnsi" w:hAnsi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6.3.1. </w:t>
      </w:r>
      <w:r w:rsidRPr="00373B52">
        <w:rPr>
          <w:rFonts w:asciiTheme="minorHAnsi" w:hAnsi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6.3.2. </w:t>
      </w:r>
      <w:r w:rsidRPr="00373B52">
        <w:rPr>
          <w:rFonts w:asciiTheme="minorHAnsi" w:hAnsiTheme="minorHAnsi"/>
          <w:sz w:val="20"/>
          <w:szCs w:val="20"/>
        </w:rPr>
        <w:t>Durante o período de análise do pedido, o GERENCIADOR, mediante solicitação da DETENTORA DA ATA, poderá suspender as novas autorizações de consumo/adesão à Ata de Registro de Preços.</w:t>
      </w:r>
    </w:p>
    <w:p w14:paraId="2F77533F"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6.3.3. </w:t>
      </w:r>
      <w:r w:rsidRPr="00373B52">
        <w:rPr>
          <w:rFonts w:asciiTheme="minorHAnsi" w:hAnsiTheme="minorHAnsi"/>
          <w:sz w:val="20"/>
          <w:szCs w:val="20"/>
        </w:rPr>
        <w:t xml:space="preserve">Indeferido o pedido de revisão, por ausência de prova efetiva dos requisitos previstos no item </w:t>
      </w:r>
      <w:r w:rsidRPr="00EC3BCF">
        <w:rPr>
          <w:rFonts w:asciiTheme="minorHAnsi" w:hAnsiTheme="minorHAnsi"/>
          <w:b/>
          <w:sz w:val="20"/>
          <w:szCs w:val="20"/>
        </w:rPr>
        <w:t>6.3</w:t>
      </w:r>
      <w:r w:rsidRPr="00373B52">
        <w:rPr>
          <w:rFonts w:asciiTheme="minorHAnsi" w:hAnsiTheme="minorHAnsi"/>
          <w:sz w:val="20"/>
          <w:szCs w:val="20"/>
        </w:rPr>
        <w:t xml:space="preserve">, a DENTENTORA DA ATA fica obrigada a manter os compromissos assumidos pelos preços originalmente registrados, </w:t>
      </w:r>
      <w:proofErr w:type="gramStart"/>
      <w:r w:rsidRPr="00373B52">
        <w:rPr>
          <w:rFonts w:asciiTheme="minorHAnsi" w:hAnsiTheme="minorHAnsi"/>
          <w:sz w:val="20"/>
          <w:szCs w:val="20"/>
        </w:rPr>
        <w:t>sob pena</w:t>
      </w:r>
      <w:proofErr w:type="gramEnd"/>
      <w:r w:rsidRPr="00373B52">
        <w:rPr>
          <w:rFonts w:asciiTheme="minorHAnsi" w:hAnsiTheme="minorHAnsi"/>
          <w:sz w:val="20"/>
          <w:szCs w:val="20"/>
        </w:rPr>
        <w:t xml:space="preserve"> de cancelamento do registro de preços e aplicação das penalidades administrativas previstas em lei e nesta Ata. </w:t>
      </w:r>
    </w:p>
    <w:p w14:paraId="0FC16E5B" w14:textId="77777777" w:rsidR="00373B52" w:rsidRP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6.3.4. </w:t>
      </w:r>
      <w:r w:rsidRPr="00373B52">
        <w:rPr>
          <w:rFonts w:asciiTheme="minorHAnsi" w:hAnsi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373B52" w:rsidRDefault="00373B52" w:rsidP="00373B52">
      <w:pPr>
        <w:autoSpaceDE w:val="0"/>
        <w:autoSpaceDN w:val="0"/>
        <w:adjustRightInd w:val="0"/>
        <w:spacing w:before="120"/>
        <w:ind w:left="-142"/>
        <w:jc w:val="both"/>
        <w:rPr>
          <w:rFonts w:asciiTheme="minorHAnsi" w:hAnsiTheme="minorHAnsi"/>
          <w:sz w:val="20"/>
          <w:szCs w:val="20"/>
        </w:rPr>
      </w:pPr>
      <w:r w:rsidRPr="00373B52">
        <w:rPr>
          <w:rFonts w:asciiTheme="minorHAnsi" w:hAnsiTheme="minorHAnsi"/>
          <w:b/>
          <w:sz w:val="20"/>
          <w:szCs w:val="20"/>
        </w:rPr>
        <w:t xml:space="preserve">6.4. </w:t>
      </w:r>
      <w:r w:rsidRPr="00373B52">
        <w:rPr>
          <w:rFonts w:asciiTheme="minorHAnsi" w:hAnsiTheme="minorHAnsi"/>
          <w:sz w:val="20"/>
          <w:szCs w:val="20"/>
        </w:rPr>
        <w:t xml:space="preserve">O registro de preços também poderá ser revisado se a DETENTORA DA ATA formular proposta superveniente para redução dos preços registrados. </w:t>
      </w:r>
    </w:p>
    <w:p w14:paraId="574B6C31" w14:textId="77777777" w:rsidR="00373B52" w:rsidRDefault="00373B52" w:rsidP="00373B52">
      <w:pPr>
        <w:autoSpaceDE w:val="0"/>
        <w:autoSpaceDN w:val="0"/>
        <w:adjustRightInd w:val="0"/>
        <w:spacing w:before="120"/>
        <w:ind w:left="1416"/>
        <w:jc w:val="both"/>
        <w:rPr>
          <w:rFonts w:asciiTheme="minorHAnsi" w:hAnsiTheme="minorHAnsi"/>
          <w:sz w:val="20"/>
          <w:szCs w:val="20"/>
        </w:rPr>
      </w:pPr>
      <w:r w:rsidRPr="00373B52">
        <w:rPr>
          <w:rFonts w:asciiTheme="minorHAnsi" w:hAnsiTheme="minorHAnsi"/>
          <w:b/>
          <w:sz w:val="20"/>
          <w:szCs w:val="20"/>
        </w:rPr>
        <w:t xml:space="preserve">6.4.1. </w:t>
      </w:r>
      <w:r w:rsidRPr="00373B52">
        <w:rPr>
          <w:rFonts w:asciiTheme="minorHAnsi" w:hAnsiTheme="minorHAnsi"/>
          <w:sz w:val="20"/>
          <w:szCs w:val="20"/>
        </w:rPr>
        <w:t>A redução de preços proposta não repercutirá na ordem de preferência de lotes/itens espelhados, que considerará os preços finais apresentados no certame.</w:t>
      </w:r>
    </w:p>
    <w:p w14:paraId="3167CAD7" w14:textId="03827596" w:rsidR="00373B52" w:rsidRPr="00373B52" w:rsidRDefault="00373B52" w:rsidP="00373B52">
      <w:pPr>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6.5.</w:t>
      </w:r>
      <w:r w:rsidRPr="00373B52">
        <w:rPr>
          <w:rFonts w:asciiTheme="minorHAnsi" w:hAnsi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373B52" w:rsidRDefault="00373B52" w:rsidP="00373B52">
      <w:pPr>
        <w:tabs>
          <w:tab w:val="left" w:pos="284"/>
        </w:tabs>
        <w:autoSpaceDE w:val="0"/>
        <w:autoSpaceDN w:val="0"/>
        <w:adjustRightInd w:val="0"/>
        <w:spacing w:before="120"/>
        <w:jc w:val="both"/>
        <w:rPr>
          <w:rFonts w:asciiTheme="minorHAnsi" w:hAnsiTheme="minorHAnsi"/>
          <w:sz w:val="20"/>
          <w:szCs w:val="20"/>
        </w:rPr>
      </w:pPr>
      <w:r w:rsidRPr="00373B52">
        <w:rPr>
          <w:rFonts w:asciiTheme="minorHAnsi" w:hAnsiTheme="minorHAnsi"/>
          <w:b/>
          <w:sz w:val="20"/>
          <w:szCs w:val="20"/>
        </w:rPr>
        <w:t>6.6.</w:t>
      </w:r>
      <w:r w:rsidRPr="00373B52">
        <w:rPr>
          <w:rFonts w:asciiTheme="minorHAnsi" w:hAnsiTheme="minorHAnsi"/>
          <w:sz w:val="20"/>
          <w:szCs w:val="20"/>
        </w:rPr>
        <w:t xml:space="preserve"> A revisão dos preços registrados em Ata será aplicada automaticamente aos contratos formalizados posteriormente à sua implantação.</w:t>
      </w:r>
    </w:p>
    <w:p w14:paraId="6005AA7E" w14:textId="77777777" w:rsidR="00D27EDA" w:rsidRPr="00373B52" w:rsidRDefault="00D27EDA" w:rsidP="00373B52">
      <w:pPr>
        <w:tabs>
          <w:tab w:val="left" w:pos="284"/>
        </w:tabs>
        <w:autoSpaceDE w:val="0"/>
        <w:autoSpaceDN w:val="0"/>
        <w:adjustRightInd w:val="0"/>
        <w:spacing w:before="120"/>
        <w:jc w:val="both"/>
        <w:rPr>
          <w:rFonts w:asciiTheme="minorHAnsi" w:hAnsiTheme="minorHAnsi"/>
          <w:sz w:val="20"/>
          <w:szCs w:val="20"/>
        </w:rPr>
      </w:pPr>
    </w:p>
    <w:p w14:paraId="5A3126A8" w14:textId="58ECC035"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7.</w:t>
      </w:r>
      <w:r w:rsidR="00F4303C" w:rsidRPr="00F4303C">
        <w:rPr>
          <w:rFonts w:asciiTheme="minorHAnsi" w:hAnsiTheme="minorHAnsi" w:cs="Arial"/>
          <w:b/>
          <w:bCs/>
          <w:sz w:val="22"/>
          <w:szCs w:val="22"/>
        </w:rPr>
        <w:t xml:space="preserve"> </w:t>
      </w:r>
      <w:r>
        <w:rPr>
          <w:rFonts w:asciiTheme="minorHAnsi" w:hAnsiTheme="minorHAnsi" w:cs="Arial"/>
          <w:b/>
          <w:bCs/>
          <w:sz w:val="22"/>
          <w:szCs w:val="22"/>
        </w:rPr>
        <w:t>DAS CONTRATAÇÕES DECORRENTES DA ATA DE REGISTRO DE PREÇO</w:t>
      </w:r>
    </w:p>
    <w:p w14:paraId="0F9189AE" w14:textId="73976D83" w:rsidR="00BE569F" w:rsidRDefault="00F4303C" w:rsidP="00204A04">
      <w:pPr>
        <w:spacing w:before="120"/>
        <w:ind w:left="-142" w:right="-1"/>
        <w:jc w:val="both"/>
        <w:rPr>
          <w:rFonts w:ascii="Calibri" w:hAnsi="Calibri"/>
          <w:sz w:val="20"/>
          <w:szCs w:val="20"/>
        </w:rPr>
      </w:pPr>
      <w:r w:rsidRPr="00F4303C">
        <w:rPr>
          <w:rFonts w:ascii="Calibri" w:hAnsi="Calibri"/>
          <w:b/>
          <w:sz w:val="20"/>
          <w:szCs w:val="20"/>
        </w:rPr>
        <w:t>7.1</w:t>
      </w:r>
      <w:r w:rsidRPr="00F4303C">
        <w:rPr>
          <w:rFonts w:ascii="Calibri" w:hAnsi="Calibri"/>
          <w:sz w:val="20"/>
          <w:szCs w:val="20"/>
        </w:rPr>
        <w:t xml:space="preserve">. </w:t>
      </w:r>
      <w:r w:rsidR="00D27EDA" w:rsidRPr="00D27EDA">
        <w:rPr>
          <w:rFonts w:ascii="Calibri" w:hAnsi="Calibri"/>
          <w:sz w:val="20"/>
          <w:szCs w:val="20"/>
        </w:rPr>
        <w:t>A DETENTORA DA ATA está obrigada a celebrar as contratações que dela poderão advir, observadas as condições estabelecidas no Edital, em seus anexos e nesta Ata.</w:t>
      </w:r>
    </w:p>
    <w:p w14:paraId="6E15590D" w14:textId="11B3BE3E"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7.2.</w:t>
      </w:r>
      <w:r>
        <w:rPr>
          <w:rFonts w:ascii="Calibri" w:hAnsi="Calibri"/>
          <w:sz w:val="20"/>
          <w:szCs w:val="20"/>
        </w:rPr>
        <w:t xml:space="preserve"> </w:t>
      </w:r>
      <w:r w:rsidRPr="00D27EDA">
        <w:rPr>
          <w:rFonts w:ascii="Calibri" w:hAnsi="Calibri"/>
          <w:sz w:val="20"/>
          <w:szCs w:val="20"/>
        </w:rPr>
        <w:t>As contratações decorrentes desta Ata de Registro de Preços s</w:t>
      </w:r>
      <w:r>
        <w:rPr>
          <w:rFonts w:ascii="Calibri" w:hAnsi="Calibri"/>
          <w:sz w:val="20"/>
          <w:szCs w:val="20"/>
        </w:rPr>
        <w:t xml:space="preserve">erão formalizadas mediante </w:t>
      </w:r>
      <w:r w:rsidRPr="00D27EDA">
        <w:rPr>
          <w:rFonts w:ascii="Calibri" w:hAnsi="Calibri"/>
          <w:sz w:val="20"/>
          <w:szCs w:val="20"/>
        </w:rPr>
        <w:t>retirada da ordem de fornecime</w:t>
      </w:r>
      <w:r>
        <w:rPr>
          <w:rFonts w:ascii="Calibri" w:hAnsi="Calibri"/>
          <w:sz w:val="20"/>
          <w:szCs w:val="20"/>
        </w:rPr>
        <w:t>nto, conforme modelo constante no Anexo A do Termo de Referência</w:t>
      </w:r>
      <w:r w:rsidRPr="00D27EDA">
        <w:rPr>
          <w:rFonts w:ascii="Calibri" w:hAnsi="Calibri"/>
          <w:sz w:val="20"/>
          <w:szCs w:val="20"/>
        </w:rPr>
        <w:t>, respeitado o prazo de vigência da Ata.</w:t>
      </w:r>
    </w:p>
    <w:p w14:paraId="432E9556" w14:textId="2B8FACBB" w:rsidR="00D27EDA" w:rsidRDefault="00D27EDA" w:rsidP="00DE7ECD">
      <w:pPr>
        <w:spacing w:before="120"/>
        <w:ind w:left="-142" w:right="-1"/>
        <w:jc w:val="both"/>
        <w:rPr>
          <w:rFonts w:ascii="Calibri" w:hAnsi="Calibri"/>
          <w:sz w:val="20"/>
          <w:szCs w:val="20"/>
        </w:rPr>
      </w:pPr>
      <w:r w:rsidRPr="00D27EDA">
        <w:rPr>
          <w:rFonts w:ascii="Calibri" w:hAnsi="Calibri"/>
          <w:b/>
          <w:sz w:val="20"/>
          <w:szCs w:val="20"/>
        </w:rPr>
        <w:t>7.3.</w:t>
      </w:r>
      <w:r>
        <w:rPr>
          <w:rFonts w:ascii="Calibri" w:hAnsi="Calibri"/>
          <w:sz w:val="20"/>
          <w:szCs w:val="20"/>
        </w:rPr>
        <w:t xml:space="preserve"> </w:t>
      </w:r>
      <w:r w:rsidRPr="00D27EDA">
        <w:rPr>
          <w:rFonts w:ascii="Calibri" w:hAnsi="Calibri"/>
          <w:sz w:val="20"/>
          <w:szCs w:val="20"/>
        </w:rPr>
        <w:t>A DETENTORA DA ATA será convocada para retirada da ordem de fornecime</w:t>
      </w:r>
      <w:r>
        <w:rPr>
          <w:rFonts w:ascii="Calibri" w:hAnsi="Calibri"/>
          <w:sz w:val="20"/>
          <w:szCs w:val="20"/>
        </w:rPr>
        <w:t>nto no prazo de 05 (cinco)</w:t>
      </w:r>
      <w:r w:rsidRPr="00D27EDA">
        <w:rPr>
          <w:rFonts w:ascii="Calibri" w:hAnsi="Calibri"/>
          <w:sz w:val="20"/>
          <w:szCs w:val="20"/>
        </w:rPr>
        <w:t xml:space="preserve"> dias úteis a contar da convocação,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o direito à contratação.</w:t>
      </w:r>
    </w:p>
    <w:p w14:paraId="6D23E20D" w14:textId="778877D7"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7.4.</w:t>
      </w:r>
      <w:r>
        <w:rPr>
          <w:rFonts w:ascii="Calibri" w:hAnsi="Calibri"/>
          <w:sz w:val="20"/>
          <w:szCs w:val="20"/>
        </w:rPr>
        <w:t xml:space="preserve"> </w:t>
      </w:r>
      <w:r w:rsidRPr="00D27EDA">
        <w:rPr>
          <w:rFonts w:ascii="Calibri" w:hAnsi="Calibri"/>
          <w:sz w:val="20"/>
          <w:szCs w:val="20"/>
        </w:rPr>
        <w:t xml:space="preserve">O prazo para </w:t>
      </w:r>
      <w:r>
        <w:rPr>
          <w:rFonts w:ascii="Calibri" w:hAnsi="Calibri"/>
          <w:sz w:val="20"/>
          <w:szCs w:val="20"/>
        </w:rPr>
        <w:t>retirada da Ordem de Fornecimento</w:t>
      </w:r>
      <w:r w:rsidRPr="00D27EDA">
        <w:rPr>
          <w:rFonts w:ascii="Calibri" w:hAnsi="Calibri"/>
          <w:sz w:val="20"/>
          <w:szCs w:val="20"/>
        </w:rPr>
        <w:t xml:space="preserve"> poderá ser prorrogado uma única vez, por igual período, mediante solicitação da DETENTORA DA ATA antes do decurso do prazo assinalado e desde que ocorra motivo justo, aceito pela Administração.</w:t>
      </w:r>
    </w:p>
    <w:p w14:paraId="496A7D46" w14:textId="31166D3D"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7.5.</w:t>
      </w:r>
      <w:r>
        <w:rPr>
          <w:rFonts w:ascii="Calibri" w:hAnsi="Calibri"/>
          <w:sz w:val="20"/>
          <w:szCs w:val="20"/>
        </w:rPr>
        <w:t xml:space="preserve"> </w:t>
      </w:r>
      <w:r w:rsidRPr="00D27EDA">
        <w:rPr>
          <w:rFonts w:ascii="Calibri" w:hAnsi="Calibri"/>
          <w:sz w:val="20"/>
          <w:szCs w:val="20"/>
        </w:rPr>
        <w:t>O não comparecimento ou a recusa injustificada da DETENTORA DA ATA em retirar a ordem de fornecimento no prazo assinalado enseja o cancelamento do registro de preços e a aplicação das penalidades previstas neste Edital.</w:t>
      </w:r>
    </w:p>
    <w:p w14:paraId="6962C6F2" w14:textId="531149C0" w:rsidR="00D27EDA" w:rsidRDefault="00D27EDA" w:rsidP="00D27EDA">
      <w:pPr>
        <w:spacing w:before="120"/>
        <w:ind w:left="708" w:right="-1"/>
        <w:jc w:val="both"/>
        <w:rPr>
          <w:rFonts w:ascii="Calibri" w:hAnsi="Calibri"/>
          <w:sz w:val="20"/>
          <w:szCs w:val="20"/>
        </w:rPr>
      </w:pPr>
      <w:r w:rsidRPr="00D27EDA">
        <w:rPr>
          <w:rFonts w:ascii="Calibri" w:hAnsi="Calibri"/>
          <w:b/>
          <w:sz w:val="20"/>
          <w:szCs w:val="20"/>
        </w:rPr>
        <w:t>7.5.1.</w:t>
      </w:r>
      <w:r>
        <w:rPr>
          <w:rFonts w:ascii="Calibri" w:hAnsi="Calibri"/>
          <w:sz w:val="20"/>
          <w:szCs w:val="20"/>
        </w:rPr>
        <w:t xml:space="preserve"> </w:t>
      </w:r>
      <w:r w:rsidRPr="00D27EDA">
        <w:rPr>
          <w:rFonts w:ascii="Calibri" w:hAnsi="Calibri"/>
          <w:sz w:val="20"/>
          <w:szCs w:val="20"/>
        </w:rPr>
        <w:t>A instauração do processo de apuração e de aplicação de penalidades compete ao órgão ou entidade interessada na contratação.</w:t>
      </w:r>
    </w:p>
    <w:p w14:paraId="594728C9" w14:textId="774CDD50" w:rsidR="00D27EDA" w:rsidRDefault="00D27EDA" w:rsidP="00D27EDA">
      <w:pPr>
        <w:spacing w:before="120"/>
        <w:ind w:right="-1"/>
        <w:jc w:val="both"/>
        <w:rPr>
          <w:rFonts w:ascii="Calibri" w:hAnsi="Calibri"/>
          <w:sz w:val="20"/>
          <w:szCs w:val="20"/>
        </w:rPr>
      </w:pPr>
      <w:r w:rsidRPr="00D27EDA">
        <w:rPr>
          <w:rFonts w:ascii="Calibri" w:hAnsi="Calibri"/>
          <w:b/>
          <w:sz w:val="20"/>
          <w:szCs w:val="20"/>
        </w:rPr>
        <w:t xml:space="preserve">7.6. </w:t>
      </w:r>
      <w:r w:rsidRPr="00D27EDA">
        <w:rPr>
          <w:rFonts w:ascii="Calibri" w:hAnsi="Calibr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D27EDA">
        <w:rPr>
          <w:rFonts w:ascii="Calibri" w:hAnsi="Calibri"/>
          <w:sz w:val="20"/>
          <w:szCs w:val="20"/>
        </w:rPr>
        <w:t>Ceis</w:t>
      </w:r>
      <w:proofErr w:type="spellEnd"/>
      <w:r w:rsidRPr="00D27EDA">
        <w:rPr>
          <w:rFonts w:ascii="Calibri" w:hAnsi="Calibri"/>
          <w:sz w:val="20"/>
          <w:szCs w:val="20"/>
        </w:rPr>
        <w:t>) e o Cadastro Nacional de Empresas Punidas (</w:t>
      </w:r>
      <w:proofErr w:type="spellStart"/>
      <w:r w:rsidRPr="00D27EDA">
        <w:rPr>
          <w:rFonts w:ascii="Calibri" w:hAnsi="Calibri"/>
          <w:sz w:val="20"/>
          <w:szCs w:val="20"/>
        </w:rPr>
        <w:t>Cnep</w:t>
      </w:r>
      <w:proofErr w:type="spellEnd"/>
      <w:r w:rsidRPr="00D27EDA">
        <w:rPr>
          <w:rFonts w:ascii="Calibri" w:hAnsi="Calibri"/>
          <w:sz w:val="20"/>
          <w:szCs w:val="20"/>
        </w:rPr>
        <w:t xml:space="preserve">) e verificar a validade dos </w:t>
      </w:r>
      <w:r w:rsidRPr="00D27EDA">
        <w:rPr>
          <w:rFonts w:ascii="Calibri" w:hAnsi="Calibri"/>
          <w:sz w:val="20"/>
          <w:szCs w:val="20"/>
        </w:rPr>
        <w:lastRenderedPageBreak/>
        <w:t>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D27EDA" w:rsidRDefault="00D27EDA" w:rsidP="00D27EDA">
      <w:pPr>
        <w:spacing w:before="120"/>
        <w:ind w:left="708" w:right="-1"/>
        <w:jc w:val="both"/>
        <w:rPr>
          <w:rFonts w:ascii="Calibri" w:hAnsi="Calibri"/>
          <w:sz w:val="20"/>
          <w:szCs w:val="20"/>
        </w:rPr>
      </w:pPr>
      <w:r w:rsidRPr="00D27EDA">
        <w:rPr>
          <w:rFonts w:ascii="Calibri" w:hAnsi="Calibri"/>
          <w:b/>
          <w:sz w:val="20"/>
          <w:szCs w:val="20"/>
        </w:rPr>
        <w:t xml:space="preserve">7.6.1. </w:t>
      </w:r>
      <w:r w:rsidRPr="00D27EDA">
        <w:rPr>
          <w:rFonts w:ascii="Calibri" w:hAnsi="Calibr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D27EDA">
        <w:rPr>
          <w:rFonts w:ascii="Calibri" w:hAnsi="Calibri"/>
          <w:sz w:val="20"/>
          <w:szCs w:val="20"/>
        </w:rPr>
        <w:t>sob pena</w:t>
      </w:r>
      <w:proofErr w:type="gramEnd"/>
      <w:r w:rsidRPr="00D27EDA">
        <w:rPr>
          <w:rFonts w:ascii="Calibri" w:hAnsi="Calibri"/>
          <w:sz w:val="20"/>
          <w:szCs w:val="20"/>
        </w:rPr>
        <w:t xml:space="preserve"> de decair do direito à contratação e haver o cancelamento do registro de preços.</w:t>
      </w:r>
    </w:p>
    <w:p w14:paraId="20E41768" w14:textId="4CCDB114" w:rsidR="00D27EDA" w:rsidRDefault="00D27EDA" w:rsidP="00D27EDA">
      <w:pPr>
        <w:spacing w:before="120"/>
        <w:ind w:left="-142" w:right="-1"/>
        <w:jc w:val="both"/>
        <w:rPr>
          <w:rFonts w:ascii="Calibri" w:hAnsi="Calibri"/>
          <w:sz w:val="20"/>
          <w:szCs w:val="20"/>
        </w:rPr>
      </w:pPr>
      <w:r w:rsidRPr="00D27EDA">
        <w:rPr>
          <w:rFonts w:ascii="Calibri" w:hAnsi="Calibri"/>
          <w:b/>
          <w:sz w:val="20"/>
          <w:szCs w:val="20"/>
        </w:rPr>
        <w:t>7.7.</w:t>
      </w:r>
      <w:r>
        <w:rPr>
          <w:rFonts w:ascii="Calibri" w:hAnsi="Calibri"/>
          <w:sz w:val="20"/>
          <w:szCs w:val="20"/>
        </w:rPr>
        <w:t xml:space="preserve"> Nas hipóteses do item 7.5 e 7</w:t>
      </w:r>
      <w:r w:rsidRPr="00D27EDA">
        <w:rPr>
          <w:rFonts w:ascii="Calibri" w:hAnsi="Calibri"/>
          <w:sz w:val="20"/>
          <w:szCs w:val="20"/>
        </w:rPr>
        <w:t>.6, o GERENCIADOR poderá convocar os integrantes do cadastro de reserva, se houver, ou os licitantes remanescentes, na ordem de classificação, para negociação e assinatura de nova Ata, observado o disposto no art. 90, §§ 2º e 4º da Lei 14.133, de 2021.</w:t>
      </w:r>
    </w:p>
    <w:p w14:paraId="67E6AF62" w14:textId="77777777" w:rsidR="00D27EDA" w:rsidRDefault="00D27EDA" w:rsidP="00D27EDA">
      <w:pPr>
        <w:spacing w:before="120"/>
        <w:ind w:left="-142" w:right="-1"/>
        <w:jc w:val="both"/>
        <w:rPr>
          <w:rFonts w:ascii="Calibri" w:hAnsi="Calibri"/>
          <w:sz w:val="20"/>
          <w:szCs w:val="20"/>
        </w:rPr>
      </w:pPr>
    </w:p>
    <w:p w14:paraId="4431A725" w14:textId="2934CA90"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8. </w:t>
      </w:r>
      <w:r>
        <w:rPr>
          <w:rFonts w:asciiTheme="minorHAnsi" w:hAnsiTheme="minorHAnsi"/>
          <w:b/>
          <w:sz w:val="22"/>
          <w:szCs w:val="22"/>
        </w:rPr>
        <w:t>DAS OBRIGAÇÕES DO ORGÃO GERENCIADOR DA ATA</w:t>
      </w:r>
    </w:p>
    <w:p w14:paraId="2648D117" w14:textId="77777777" w:rsidR="00373B52" w:rsidRDefault="00373B52" w:rsidP="00373B52">
      <w:pPr>
        <w:spacing w:after="120"/>
        <w:ind w:right="-1"/>
        <w:jc w:val="both"/>
        <w:rPr>
          <w:rFonts w:ascii="Calibri" w:hAnsi="Calibri"/>
          <w:sz w:val="20"/>
          <w:szCs w:val="20"/>
        </w:rPr>
      </w:pPr>
    </w:p>
    <w:p w14:paraId="003788DA" w14:textId="76E64EB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w:t>
      </w:r>
      <w:r>
        <w:rPr>
          <w:rFonts w:ascii="Calibri" w:hAnsi="Calibri"/>
          <w:sz w:val="20"/>
          <w:szCs w:val="20"/>
        </w:rPr>
        <w:t xml:space="preserve"> </w:t>
      </w:r>
      <w:r w:rsidRPr="00373B52">
        <w:rPr>
          <w:rFonts w:ascii="Calibri" w:hAnsi="Calibri"/>
          <w:sz w:val="20"/>
          <w:szCs w:val="20"/>
        </w:rPr>
        <w:t>O ÓRGÃO GERENCIADOR deverá:</w:t>
      </w:r>
    </w:p>
    <w:p w14:paraId="6D89D2CF" w14:textId="1B918472"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8.1.1.</w:t>
      </w:r>
      <w:r w:rsidRPr="00373B52">
        <w:rPr>
          <w:rFonts w:ascii="Calibri" w:hAnsi="Calibri"/>
          <w:sz w:val="20"/>
          <w:szCs w:val="20"/>
        </w:rPr>
        <w:t xml:space="preserve"> Assinar, gerenciar e fiscalizar a Ata de Registro de Preços;</w:t>
      </w:r>
    </w:p>
    <w:p w14:paraId="5B693135" w14:textId="74FA13BB"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8.1.2.</w:t>
      </w:r>
      <w:r w:rsidRPr="00373B52">
        <w:rPr>
          <w:rFonts w:ascii="Calibri" w:hAnsi="Calibri"/>
          <w:sz w:val="20"/>
          <w:szCs w:val="20"/>
        </w:rPr>
        <w:t xml:space="preserve"> Divulgar a Ata e suas eventuais alterações, durante toda a sua vigência, no Sistema PE Integrado e no Portal Nacional de Contratações Públicas;</w:t>
      </w:r>
    </w:p>
    <w:p w14:paraId="6D919698" w14:textId="3628DED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8.1.3.</w:t>
      </w:r>
      <w:r w:rsidRPr="00373B52">
        <w:rPr>
          <w:rFonts w:ascii="Calibri" w:hAnsi="Calibri"/>
          <w:sz w:val="20"/>
          <w:szCs w:val="20"/>
        </w:rPr>
        <w:t xml:space="preserve"> Autorizar e gerenciar pedidos de consumo dos órgãos participantes e pedidos de adesão dos não participantes;</w:t>
      </w:r>
    </w:p>
    <w:p w14:paraId="054B24FB" w14:textId="18254FC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8.1.4.</w:t>
      </w:r>
      <w:r w:rsidRPr="00373B52">
        <w:rPr>
          <w:rFonts w:ascii="Calibri" w:hAnsi="Calibri"/>
          <w:sz w:val="20"/>
          <w:szCs w:val="20"/>
        </w:rPr>
        <w:t xml:space="preserve"> Observar os quantitativos e limites estabelecidos para os órgãos participantes e não participantes;</w:t>
      </w:r>
    </w:p>
    <w:p w14:paraId="2ED66A0E" w14:textId="63E0781A"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8.1.5.</w:t>
      </w:r>
      <w:r w:rsidRPr="00373B52">
        <w:rPr>
          <w:rFonts w:ascii="Calibri" w:hAnsi="Calibri"/>
          <w:sz w:val="20"/>
          <w:szCs w:val="20"/>
        </w:rPr>
        <w:t xml:space="preserve"> Remanejar os quantitativos da Ata, quando cabível;</w:t>
      </w:r>
    </w:p>
    <w:p w14:paraId="72AF6FC1" w14:textId="1C1A9221"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8.1.6.</w:t>
      </w:r>
      <w:r w:rsidRPr="00373B52">
        <w:rPr>
          <w:rFonts w:ascii="Calibri" w:hAnsi="Calibri"/>
          <w:sz w:val="20"/>
          <w:szCs w:val="20"/>
        </w:rPr>
        <w:t xml:space="preserve"> Analisar pedidos de reajuste e revisão dos preços registrados, conduzindo as renegociações necessárias;</w:t>
      </w:r>
    </w:p>
    <w:p w14:paraId="4F5F22B1" w14:textId="2CEB4B8C"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8.1.7.</w:t>
      </w:r>
      <w:r w:rsidRPr="00373B52">
        <w:rPr>
          <w:rFonts w:ascii="Calibri" w:hAnsi="Calibr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373B52" w:rsidRDefault="00373B52" w:rsidP="00373B52">
      <w:pPr>
        <w:spacing w:after="120"/>
        <w:ind w:right="-1"/>
        <w:jc w:val="both"/>
        <w:rPr>
          <w:rFonts w:ascii="Calibri" w:hAnsi="Calibri"/>
          <w:sz w:val="20"/>
          <w:szCs w:val="20"/>
        </w:rPr>
      </w:pPr>
      <w:r w:rsidRPr="00373B52">
        <w:rPr>
          <w:rFonts w:ascii="Calibri" w:hAnsi="Calibri"/>
          <w:b/>
          <w:sz w:val="20"/>
          <w:szCs w:val="20"/>
        </w:rPr>
        <w:t>8.1.8.</w:t>
      </w:r>
      <w:r w:rsidRPr="00373B52">
        <w:rPr>
          <w:rFonts w:ascii="Calibri" w:hAnsi="Calibri"/>
          <w:sz w:val="20"/>
          <w:szCs w:val="20"/>
        </w:rPr>
        <w:t xml:space="preserve"> Formalizar a prorrogação do prazo de vigência da Ata, quando cabível;</w:t>
      </w:r>
    </w:p>
    <w:p w14:paraId="12D6EC12" w14:textId="6FA06EF2" w:rsidR="00BE569F" w:rsidRDefault="00373B52" w:rsidP="00373B52">
      <w:pPr>
        <w:rPr>
          <w:rFonts w:ascii="Calibri" w:hAnsi="Calibri"/>
          <w:sz w:val="20"/>
          <w:szCs w:val="20"/>
        </w:rPr>
      </w:pPr>
      <w:r w:rsidRPr="00373B52">
        <w:rPr>
          <w:rFonts w:ascii="Calibri" w:hAnsi="Calibri"/>
          <w:b/>
          <w:sz w:val="20"/>
          <w:szCs w:val="20"/>
        </w:rPr>
        <w:t>8.1.9.</w:t>
      </w:r>
      <w:r w:rsidRPr="00373B52">
        <w:rPr>
          <w:rFonts w:ascii="Calibri" w:hAnsi="Calibri"/>
          <w:sz w:val="20"/>
          <w:szCs w:val="20"/>
        </w:rPr>
        <w:t xml:space="preserve"> Convocar os integrantes do Cadastro de Reserva</w:t>
      </w:r>
      <w:proofErr w:type="gramStart"/>
      <w:r w:rsidRPr="00373B52">
        <w:rPr>
          <w:rFonts w:ascii="Calibri" w:hAnsi="Calibri"/>
          <w:sz w:val="20"/>
          <w:szCs w:val="20"/>
        </w:rPr>
        <w:t>, se houver</w:t>
      </w:r>
      <w:proofErr w:type="gramEnd"/>
      <w:r w:rsidRPr="00373B52">
        <w:rPr>
          <w:rFonts w:ascii="Calibri" w:hAnsi="Calibri"/>
          <w:sz w:val="20"/>
          <w:szCs w:val="20"/>
        </w:rPr>
        <w:t>, em caso de cancelamento parcial ou integral do registro de preços;</w:t>
      </w:r>
    </w:p>
    <w:p w14:paraId="1D63014B" w14:textId="77777777" w:rsidR="00373B52" w:rsidRDefault="00373B52" w:rsidP="00373B52">
      <w:pPr>
        <w:rPr>
          <w:rFonts w:ascii="Calibri" w:hAnsi="Calibri"/>
          <w:sz w:val="20"/>
          <w:szCs w:val="20"/>
        </w:rPr>
      </w:pPr>
    </w:p>
    <w:p w14:paraId="2C4B30A7" w14:textId="49F92ED9"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9. </w:t>
      </w:r>
      <w:r w:rsidRPr="00373B52">
        <w:rPr>
          <w:rFonts w:asciiTheme="minorHAnsi" w:hAnsiTheme="minorHAnsi" w:cs="Arial"/>
          <w:b/>
          <w:bCs/>
          <w:sz w:val="22"/>
          <w:szCs w:val="22"/>
        </w:rPr>
        <w:t>DAS OBRIGAÇÕES DA DETENTORA DA ATA</w:t>
      </w:r>
    </w:p>
    <w:p w14:paraId="7A355523" w14:textId="77777777" w:rsidR="00373B52" w:rsidRDefault="00373B52" w:rsidP="00373B52">
      <w:pPr>
        <w:rPr>
          <w:rFonts w:ascii="Calibri" w:hAnsi="Calibri"/>
          <w:sz w:val="20"/>
          <w:szCs w:val="20"/>
        </w:rPr>
      </w:pPr>
    </w:p>
    <w:p w14:paraId="3E5E155D" w14:textId="312DB0B6" w:rsidR="00373B52" w:rsidRDefault="00373B52" w:rsidP="00373B52">
      <w:pPr>
        <w:rPr>
          <w:rFonts w:ascii="Calibri" w:hAnsi="Calibri"/>
          <w:sz w:val="20"/>
          <w:szCs w:val="20"/>
        </w:rPr>
      </w:pPr>
      <w:r w:rsidRPr="00373B52">
        <w:rPr>
          <w:rFonts w:ascii="Calibri" w:hAnsi="Calibri"/>
          <w:b/>
          <w:sz w:val="20"/>
          <w:szCs w:val="20"/>
        </w:rPr>
        <w:t>9.1.</w:t>
      </w:r>
      <w:r w:rsidRPr="00373B52">
        <w:rPr>
          <w:rFonts w:ascii="Calibri" w:hAnsi="Calibri"/>
          <w:sz w:val="20"/>
          <w:szCs w:val="20"/>
        </w:rPr>
        <w:t xml:space="preserve"> A DETENTORA DA ATA obriga-se a:</w:t>
      </w:r>
    </w:p>
    <w:p w14:paraId="40E0FFC6" w14:textId="77777777" w:rsidR="00373B52" w:rsidRPr="00373B52" w:rsidRDefault="00373B52" w:rsidP="00373B52">
      <w:pPr>
        <w:rPr>
          <w:rFonts w:ascii="Calibri" w:hAnsi="Calibri"/>
          <w:sz w:val="20"/>
          <w:szCs w:val="20"/>
        </w:rPr>
      </w:pPr>
    </w:p>
    <w:p w14:paraId="3A66715E" w14:textId="7EE83103" w:rsidR="00373B52" w:rsidRDefault="00373B52" w:rsidP="00373B52">
      <w:pPr>
        <w:rPr>
          <w:rFonts w:ascii="Calibri" w:hAnsi="Calibri"/>
          <w:sz w:val="20"/>
          <w:szCs w:val="20"/>
        </w:rPr>
      </w:pPr>
      <w:r w:rsidRPr="00373B52">
        <w:rPr>
          <w:rFonts w:ascii="Calibri" w:hAnsi="Calibri"/>
          <w:b/>
          <w:sz w:val="20"/>
          <w:szCs w:val="20"/>
        </w:rPr>
        <w:t>9.1.1.</w:t>
      </w:r>
      <w:r w:rsidRPr="00373B52">
        <w:rPr>
          <w:rFonts w:ascii="Calibri" w:hAnsi="Calibri"/>
          <w:sz w:val="20"/>
          <w:szCs w:val="20"/>
        </w:rPr>
        <w:t xml:space="preserve"> Manter o preço registrado e demais condições previstas durante todo o prazo de vigência da Ata de Registro de Preços;</w:t>
      </w:r>
    </w:p>
    <w:p w14:paraId="76E7B105" w14:textId="77777777" w:rsidR="00373B52" w:rsidRPr="00373B52" w:rsidRDefault="00373B52" w:rsidP="00373B52">
      <w:pPr>
        <w:rPr>
          <w:rFonts w:ascii="Calibri" w:hAnsi="Calibri"/>
          <w:sz w:val="20"/>
          <w:szCs w:val="20"/>
        </w:rPr>
      </w:pPr>
    </w:p>
    <w:p w14:paraId="77871D23" w14:textId="266474F5" w:rsidR="00373B52" w:rsidRDefault="00373B52" w:rsidP="00373B52">
      <w:pPr>
        <w:rPr>
          <w:rFonts w:ascii="Calibri" w:hAnsi="Calibri"/>
          <w:sz w:val="20"/>
          <w:szCs w:val="20"/>
        </w:rPr>
      </w:pPr>
      <w:r w:rsidRPr="00373B52">
        <w:rPr>
          <w:rFonts w:ascii="Calibri" w:hAnsi="Calibri"/>
          <w:b/>
          <w:sz w:val="20"/>
          <w:szCs w:val="20"/>
        </w:rPr>
        <w:t>9.1.2.</w:t>
      </w:r>
      <w:r w:rsidRPr="00373B52">
        <w:rPr>
          <w:rFonts w:ascii="Calibri" w:hAnsi="Calibr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Default="00373B52" w:rsidP="00373B52">
      <w:pPr>
        <w:rPr>
          <w:rFonts w:ascii="Calibri" w:hAnsi="Calibri"/>
          <w:sz w:val="20"/>
          <w:szCs w:val="20"/>
        </w:rPr>
      </w:pPr>
    </w:p>
    <w:p w14:paraId="272D2FED" w14:textId="2CEE67FB" w:rsidR="00373B52" w:rsidRDefault="00373B52" w:rsidP="00373B52">
      <w:pPr>
        <w:rPr>
          <w:rFonts w:ascii="Calibri" w:hAnsi="Calibri"/>
          <w:sz w:val="20"/>
          <w:szCs w:val="20"/>
        </w:rPr>
      </w:pPr>
      <w:r w:rsidRPr="00373B52">
        <w:rPr>
          <w:rFonts w:ascii="Calibri" w:hAnsi="Calibri"/>
          <w:b/>
          <w:sz w:val="20"/>
          <w:szCs w:val="20"/>
        </w:rPr>
        <w:t>9.1.3.</w:t>
      </w:r>
      <w:r w:rsidRPr="00373B52">
        <w:rPr>
          <w:rFonts w:ascii="Calibri" w:hAnsi="Calibri"/>
          <w:sz w:val="20"/>
          <w:szCs w:val="20"/>
        </w:rPr>
        <w:t xml:space="preserve"> Assinar os contratos ou retirar as ordens de fornecim</w:t>
      </w:r>
      <w:r>
        <w:rPr>
          <w:rFonts w:ascii="Calibri" w:hAnsi="Calibri"/>
          <w:sz w:val="20"/>
          <w:szCs w:val="20"/>
        </w:rPr>
        <w:t>ento decorrentes desta Ata de</w:t>
      </w:r>
      <w:r w:rsidRPr="00373B52">
        <w:rPr>
          <w:rFonts w:ascii="Calibri" w:hAnsi="Calibri"/>
          <w:sz w:val="20"/>
          <w:szCs w:val="20"/>
        </w:rPr>
        <w:t xml:space="preserve"> Registro de Preços no prazo assinalado.</w:t>
      </w:r>
    </w:p>
    <w:p w14:paraId="4210B9E6" w14:textId="77777777" w:rsidR="00373B52" w:rsidRPr="00373B52" w:rsidRDefault="00373B52" w:rsidP="00373B52">
      <w:pPr>
        <w:rPr>
          <w:rFonts w:ascii="Calibri" w:hAnsi="Calibri"/>
          <w:sz w:val="20"/>
          <w:szCs w:val="20"/>
        </w:rPr>
      </w:pPr>
    </w:p>
    <w:p w14:paraId="0B94621B" w14:textId="3AF7D3CF" w:rsidR="00373B52" w:rsidRDefault="00373B52" w:rsidP="00373B52">
      <w:pPr>
        <w:rPr>
          <w:rFonts w:ascii="Calibri" w:hAnsi="Calibri"/>
          <w:sz w:val="20"/>
          <w:szCs w:val="20"/>
        </w:rPr>
      </w:pPr>
      <w:r w:rsidRPr="00373B52">
        <w:rPr>
          <w:rFonts w:ascii="Calibri" w:hAnsi="Calibri"/>
          <w:b/>
          <w:sz w:val="20"/>
          <w:szCs w:val="20"/>
        </w:rPr>
        <w:t>9.1.4.</w:t>
      </w:r>
      <w:r w:rsidRPr="00373B52">
        <w:rPr>
          <w:rFonts w:ascii="Calibri" w:hAnsi="Calibr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373B52" w:rsidRDefault="00373B52" w:rsidP="00373B52">
      <w:pPr>
        <w:rPr>
          <w:rFonts w:ascii="Calibri" w:hAnsi="Calibri"/>
          <w:sz w:val="20"/>
          <w:szCs w:val="20"/>
        </w:rPr>
      </w:pPr>
    </w:p>
    <w:p w14:paraId="5110EBC1" w14:textId="69F39E67" w:rsidR="00373B52" w:rsidRDefault="00373B52" w:rsidP="00373B52">
      <w:pPr>
        <w:rPr>
          <w:rFonts w:ascii="Calibri" w:hAnsi="Calibri"/>
          <w:sz w:val="20"/>
          <w:szCs w:val="20"/>
        </w:rPr>
      </w:pPr>
      <w:r w:rsidRPr="00373B52">
        <w:rPr>
          <w:rFonts w:ascii="Calibri" w:hAnsi="Calibri"/>
          <w:b/>
          <w:sz w:val="20"/>
          <w:szCs w:val="20"/>
        </w:rPr>
        <w:t>9.1.5.</w:t>
      </w:r>
      <w:r w:rsidRPr="00373B52">
        <w:rPr>
          <w:rFonts w:ascii="Calibri" w:hAnsi="Calibri"/>
          <w:sz w:val="20"/>
          <w:szCs w:val="20"/>
        </w:rPr>
        <w:t xml:space="preserve"> Designar preposto para representá-la perante o GERENCIADOR, sempre que for necessário.</w:t>
      </w:r>
    </w:p>
    <w:p w14:paraId="67948369" w14:textId="77777777" w:rsidR="00373B52" w:rsidRDefault="00373B52" w:rsidP="00373B52">
      <w:pPr>
        <w:rPr>
          <w:rFonts w:ascii="Calibri" w:hAnsi="Calibri"/>
          <w:sz w:val="20"/>
          <w:szCs w:val="20"/>
        </w:rPr>
      </w:pPr>
    </w:p>
    <w:p w14:paraId="25A50980" w14:textId="5A5E4E7F"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10.</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DA ADESÃO À ATA DE REGISTRO DE PREÇOS POR ÓRGÃOS NÃO PARTICIPANTES</w:t>
      </w:r>
    </w:p>
    <w:p w14:paraId="478231C7" w14:textId="77777777" w:rsidR="00373B52" w:rsidRDefault="00373B52" w:rsidP="00373B52">
      <w:pPr>
        <w:rPr>
          <w:rFonts w:ascii="Calibri" w:hAnsi="Calibri"/>
          <w:sz w:val="20"/>
          <w:szCs w:val="20"/>
        </w:rPr>
      </w:pPr>
    </w:p>
    <w:p w14:paraId="18A65BA0" w14:textId="77777777" w:rsidR="00373B52" w:rsidRDefault="00373B52" w:rsidP="00373B52">
      <w:pPr>
        <w:rPr>
          <w:rFonts w:ascii="Calibri" w:hAnsi="Calibri"/>
          <w:sz w:val="20"/>
          <w:szCs w:val="20"/>
        </w:rPr>
      </w:pPr>
    </w:p>
    <w:p w14:paraId="38241877" w14:textId="0A0F2F8D" w:rsidR="00373B52" w:rsidRDefault="00373B52" w:rsidP="00123F60">
      <w:pPr>
        <w:jc w:val="both"/>
        <w:rPr>
          <w:rFonts w:ascii="Calibri" w:hAnsi="Calibri"/>
          <w:sz w:val="20"/>
          <w:szCs w:val="20"/>
        </w:rPr>
      </w:pPr>
      <w:r w:rsidRPr="00373B52">
        <w:rPr>
          <w:rFonts w:ascii="Calibri" w:hAnsi="Calibri"/>
          <w:b/>
          <w:sz w:val="20"/>
          <w:szCs w:val="20"/>
        </w:rPr>
        <w:t>10.1.</w:t>
      </w:r>
      <w:r w:rsidRPr="00373B52">
        <w:rPr>
          <w:rFonts w:ascii="Calibri" w:hAnsi="Calibri"/>
          <w:sz w:val="20"/>
          <w:szCs w:val="20"/>
        </w:rPr>
        <w:t xml:space="preserve"> </w:t>
      </w:r>
      <w:r>
        <w:rPr>
          <w:rFonts w:ascii="Calibri" w:hAnsi="Calibri"/>
          <w:sz w:val="20"/>
          <w:szCs w:val="20"/>
        </w:rPr>
        <w:t xml:space="preserve"> </w:t>
      </w:r>
      <w:proofErr w:type="gramStart"/>
      <w:r w:rsidRPr="00373B52">
        <w:rPr>
          <w:rFonts w:ascii="Calibri" w:hAnsi="Calibri"/>
          <w:sz w:val="20"/>
          <w:szCs w:val="20"/>
        </w:rPr>
        <w:t>A presente</w:t>
      </w:r>
      <w:proofErr w:type="gramEnd"/>
      <w:r w:rsidRPr="00373B52">
        <w:rPr>
          <w:rFonts w:ascii="Calibri" w:hAnsi="Calibri"/>
          <w:sz w:val="20"/>
          <w:szCs w:val="20"/>
        </w:rPr>
        <w:t xml:space="preserve"> Ata de Registro de Preços poderá ser utilizada por qualquer órgão ou entidade da Administração Pública que não tenha participado dos procedimentos iniciais da licitação para o registro de </w:t>
      </w:r>
      <w:r w:rsidRPr="00373B52">
        <w:rPr>
          <w:rFonts w:ascii="Calibri" w:hAnsi="Calibri"/>
          <w:sz w:val="20"/>
          <w:szCs w:val="20"/>
        </w:rPr>
        <w:lastRenderedPageBreak/>
        <w:t>preços, doravante denominado NÃO PARTICIPANTE, mediante anuência do GERENCIADOR, atendidas as condições previstas no art. 86, §2º, da Lei nº 14.133, de 2021, e neste Edital.</w:t>
      </w:r>
    </w:p>
    <w:p w14:paraId="6BC4FAB5" w14:textId="77777777" w:rsidR="00373B52" w:rsidRPr="00373B52" w:rsidRDefault="00373B52" w:rsidP="00123F60">
      <w:pPr>
        <w:jc w:val="both"/>
        <w:rPr>
          <w:rFonts w:ascii="Calibri" w:hAnsi="Calibri"/>
          <w:sz w:val="20"/>
          <w:szCs w:val="20"/>
        </w:rPr>
      </w:pPr>
    </w:p>
    <w:p w14:paraId="5BCB5E3A" w14:textId="09EC6996" w:rsidR="00373B52" w:rsidRDefault="00373B52" w:rsidP="00373B52">
      <w:pPr>
        <w:rPr>
          <w:rFonts w:ascii="Calibri" w:hAnsi="Calibri"/>
          <w:sz w:val="20"/>
          <w:szCs w:val="20"/>
        </w:rPr>
      </w:pPr>
      <w:r w:rsidRPr="00373B52">
        <w:rPr>
          <w:rFonts w:ascii="Calibri" w:hAnsi="Calibri"/>
          <w:b/>
          <w:sz w:val="20"/>
          <w:szCs w:val="20"/>
        </w:rPr>
        <w:t>10.2.</w:t>
      </w:r>
      <w:r w:rsidRPr="00373B52">
        <w:rPr>
          <w:rFonts w:ascii="Calibri" w:hAnsi="Calibr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373B52" w:rsidRDefault="00373B52" w:rsidP="00373B52">
      <w:pPr>
        <w:rPr>
          <w:rFonts w:ascii="Calibri" w:hAnsi="Calibri"/>
          <w:sz w:val="20"/>
          <w:szCs w:val="20"/>
        </w:rPr>
      </w:pPr>
    </w:p>
    <w:p w14:paraId="4115D6E7" w14:textId="58211176" w:rsidR="00373B52" w:rsidRDefault="00373B52" w:rsidP="00373B52">
      <w:pPr>
        <w:rPr>
          <w:rFonts w:ascii="Calibri" w:hAnsi="Calibri"/>
          <w:sz w:val="20"/>
          <w:szCs w:val="20"/>
        </w:rPr>
      </w:pPr>
      <w:r w:rsidRPr="00373B52">
        <w:rPr>
          <w:rFonts w:ascii="Calibri" w:hAnsi="Calibri"/>
          <w:b/>
          <w:sz w:val="20"/>
          <w:szCs w:val="20"/>
        </w:rPr>
        <w:t>10.3.</w:t>
      </w:r>
      <w:r w:rsidRPr="00373B52">
        <w:rPr>
          <w:rFonts w:ascii="Calibri" w:hAnsi="Calibr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Default="00373B52" w:rsidP="00373B52">
      <w:pPr>
        <w:rPr>
          <w:rFonts w:ascii="Calibri" w:hAnsi="Calibri"/>
          <w:sz w:val="20"/>
          <w:szCs w:val="20"/>
        </w:rPr>
      </w:pPr>
    </w:p>
    <w:p w14:paraId="53248A30" w14:textId="77B692D8" w:rsidR="00373B52" w:rsidRDefault="00373B52" w:rsidP="00373B52">
      <w:pPr>
        <w:jc w:val="both"/>
        <w:rPr>
          <w:rFonts w:ascii="Calibri" w:hAnsi="Calibri"/>
          <w:sz w:val="20"/>
          <w:szCs w:val="20"/>
        </w:rPr>
      </w:pPr>
      <w:r w:rsidRPr="00373B52">
        <w:rPr>
          <w:rFonts w:ascii="Calibri" w:hAnsi="Calibri"/>
          <w:b/>
          <w:sz w:val="20"/>
          <w:szCs w:val="20"/>
        </w:rPr>
        <w:t>10.4.</w:t>
      </w:r>
      <w:r w:rsidRPr="00373B52">
        <w:rPr>
          <w:rFonts w:ascii="Calibri" w:hAnsi="Calibr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373B52" w:rsidRDefault="00373B52" w:rsidP="00373B52">
      <w:pPr>
        <w:jc w:val="both"/>
        <w:rPr>
          <w:rFonts w:ascii="Calibri" w:hAnsi="Calibri"/>
          <w:sz w:val="20"/>
          <w:szCs w:val="20"/>
        </w:rPr>
      </w:pPr>
    </w:p>
    <w:p w14:paraId="3BD6457B" w14:textId="2C27BEEF" w:rsidR="00373B52" w:rsidRDefault="00373B52" w:rsidP="00373B52">
      <w:pPr>
        <w:jc w:val="both"/>
        <w:rPr>
          <w:rFonts w:ascii="Calibri" w:hAnsi="Calibri"/>
          <w:sz w:val="20"/>
          <w:szCs w:val="20"/>
        </w:rPr>
      </w:pPr>
      <w:r w:rsidRPr="00373B52">
        <w:rPr>
          <w:rFonts w:ascii="Calibri" w:hAnsi="Calibri"/>
          <w:b/>
          <w:sz w:val="20"/>
          <w:szCs w:val="20"/>
        </w:rPr>
        <w:t>10.5.</w:t>
      </w:r>
      <w:r w:rsidRPr="00373B52">
        <w:rPr>
          <w:rFonts w:ascii="Calibri" w:hAnsi="Calibri"/>
          <w:sz w:val="20"/>
          <w:szCs w:val="20"/>
        </w:rPr>
        <w:t xml:space="preserve"> A adesão deverá seguir as condições previstas no Edital e seus anexos, sendo efeti</w:t>
      </w:r>
      <w:r w:rsidR="00D27EDA">
        <w:rPr>
          <w:rFonts w:ascii="Calibri" w:hAnsi="Calibri"/>
          <w:sz w:val="20"/>
          <w:szCs w:val="20"/>
        </w:rPr>
        <w:t>vada na forma prevista no item 7</w:t>
      </w:r>
      <w:r w:rsidRPr="00373B52">
        <w:rPr>
          <w:rFonts w:ascii="Calibri" w:hAnsi="Calibri"/>
          <w:sz w:val="20"/>
          <w:szCs w:val="20"/>
        </w:rPr>
        <w:t>.2</w:t>
      </w:r>
      <w:r w:rsidR="00D27EDA">
        <w:rPr>
          <w:rFonts w:ascii="Calibri" w:hAnsi="Calibri"/>
          <w:sz w:val="20"/>
          <w:szCs w:val="20"/>
        </w:rPr>
        <w:t xml:space="preserve"> desta ARP</w:t>
      </w:r>
      <w:r w:rsidRPr="00373B52">
        <w:rPr>
          <w:rFonts w:ascii="Calibri" w:hAnsi="Calibri"/>
          <w:sz w:val="20"/>
          <w:szCs w:val="20"/>
        </w:rPr>
        <w:t>, em até 90 (noventa) dias a contar da autorização do GERENCIADOR, admitida a prorrogação excepcional e justificada, desde que observado o prazo de vigência desta Ata.</w:t>
      </w:r>
    </w:p>
    <w:p w14:paraId="0880E61C" w14:textId="77777777" w:rsidR="00373B52" w:rsidRPr="00373B52" w:rsidRDefault="00373B52" w:rsidP="00373B52">
      <w:pPr>
        <w:jc w:val="both"/>
        <w:rPr>
          <w:rFonts w:ascii="Calibri" w:hAnsi="Calibri"/>
          <w:sz w:val="20"/>
          <w:szCs w:val="20"/>
        </w:rPr>
      </w:pPr>
    </w:p>
    <w:p w14:paraId="49A4BEE6" w14:textId="26A8854C" w:rsidR="00373B52" w:rsidRDefault="00373B52" w:rsidP="00373B52">
      <w:pPr>
        <w:jc w:val="both"/>
        <w:rPr>
          <w:rFonts w:ascii="Calibri" w:hAnsi="Calibri"/>
          <w:sz w:val="20"/>
          <w:szCs w:val="20"/>
        </w:rPr>
      </w:pPr>
      <w:r w:rsidRPr="00373B52">
        <w:rPr>
          <w:rFonts w:ascii="Calibri" w:hAnsi="Calibri"/>
          <w:b/>
          <w:sz w:val="20"/>
          <w:szCs w:val="20"/>
        </w:rPr>
        <w:t>10.6.</w:t>
      </w:r>
      <w:r w:rsidRPr="00373B52">
        <w:rPr>
          <w:rFonts w:ascii="Calibri" w:hAnsi="Calibri"/>
          <w:sz w:val="20"/>
          <w:szCs w:val="20"/>
        </w:rPr>
        <w:t xml:space="preserve"> Os PARTICIPANTES poderão utilizar o quantitativo passível</w:t>
      </w:r>
      <w:r>
        <w:rPr>
          <w:rFonts w:ascii="Calibri" w:hAnsi="Calibri"/>
          <w:sz w:val="20"/>
          <w:szCs w:val="20"/>
        </w:rPr>
        <w:t xml:space="preserve"> de adesão previsto nos itens 10.2 e 10</w:t>
      </w:r>
      <w:r w:rsidRPr="00373B52">
        <w:rPr>
          <w:rFonts w:ascii="Calibri" w:hAnsi="Calibri"/>
          <w:sz w:val="20"/>
          <w:szCs w:val="20"/>
        </w:rPr>
        <w:t xml:space="preserve">.3, </w:t>
      </w:r>
      <w:proofErr w:type="gramStart"/>
      <w:r w:rsidRPr="00373B52">
        <w:rPr>
          <w:rFonts w:ascii="Calibri" w:hAnsi="Calibri"/>
          <w:sz w:val="20"/>
          <w:szCs w:val="20"/>
        </w:rPr>
        <w:t>após</w:t>
      </w:r>
      <w:proofErr w:type="gramEnd"/>
      <w:r w:rsidRPr="00373B52">
        <w:rPr>
          <w:rFonts w:ascii="Calibri" w:hAnsi="Calibri"/>
          <w:sz w:val="20"/>
          <w:szCs w:val="20"/>
        </w:rPr>
        <w:t xml:space="preserve"> exaurido o quantitativo total registrado, de</w:t>
      </w:r>
      <w:r w:rsidR="00D27EDA">
        <w:rPr>
          <w:rFonts w:ascii="Calibri" w:hAnsi="Calibri"/>
          <w:sz w:val="20"/>
          <w:szCs w:val="20"/>
        </w:rPr>
        <w:t>sde que haja concordância da DE</w:t>
      </w:r>
      <w:r w:rsidRPr="00373B52">
        <w:rPr>
          <w:rFonts w:ascii="Calibri" w:hAnsi="Calibri"/>
          <w:sz w:val="20"/>
          <w:szCs w:val="20"/>
        </w:rPr>
        <w:t>TENTORA DA ATA.</w:t>
      </w:r>
    </w:p>
    <w:p w14:paraId="69FF1E2A" w14:textId="77777777" w:rsidR="00373B52" w:rsidRDefault="00373B52" w:rsidP="00373B52">
      <w:pPr>
        <w:jc w:val="both"/>
        <w:rPr>
          <w:rFonts w:ascii="Calibri" w:hAnsi="Calibri"/>
          <w:sz w:val="20"/>
          <w:szCs w:val="20"/>
        </w:rPr>
      </w:pPr>
    </w:p>
    <w:p w14:paraId="3E871DC7" w14:textId="5F831467" w:rsidR="00373B52"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11.</w:t>
      </w:r>
      <w:r w:rsidRPr="00F4303C">
        <w:rPr>
          <w:rFonts w:asciiTheme="minorHAnsi" w:hAnsiTheme="minorHAnsi" w:cs="Arial"/>
          <w:b/>
          <w:bCs/>
          <w:sz w:val="22"/>
          <w:szCs w:val="22"/>
        </w:rPr>
        <w:t xml:space="preserve"> </w:t>
      </w:r>
      <w:r w:rsidRPr="00373B52">
        <w:rPr>
          <w:rFonts w:asciiTheme="minorHAnsi" w:hAnsiTheme="minorHAnsi" w:cs="Arial"/>
          <w:b/>
          <w:bCs/>
          <w:sz w:val="22"/>
          <w:szCs w:val="22"/>
        </w:rPr>
        <w:t>DO CANCELAMENTO DO REGISTRO DE PREÇOS</w:t>
      </w:r>
    </w:p>
    <w:p w14:paraId="7B351582" w14:textId="77777777" w:rsidR="00373B52" w:rsidRDefault="00373B52" w:rsidP="00373B52">
      <w:pPr>
        <w:jc w:val="both"/>
        <w:rPr>
          <w:rFonts w:ascii="Calibri" w:hAnsi="Calibri"/>
          <w:sz w:val="20"/>
          <w:szCs w:val="20"/>
        </w:rPr>
      </w:pPr>
    </w:p>
    <w:p w14:paraId="76B7301B" w14:textId="77777777" w:rsidR="00373B52" w:rsidRDefault="00373B52" w:rsidP="00373B52">
      <w:pPr>
        <w:jc w:val="both"/>
        <w:rPr>
          <w:rFonts w:ascii="Calibri" w:hAnsi="Calibri"/>
          <w:sz w:val="20"/>
          <w:szCs w:val="20"/>
        </w:rPr>
      </w:pPr>
    </w:p>
    <w:p w14:paraId="780530ED" w14:textId="62024B55" w:rsidR="00373B52" w:rsidRPr="00373B52" w:rsidRDefault="00373B52" w:rsidP="00373B52">
      <w:pPr>
        <w:jc w:val="both"/>
        <w:rPr>
          <w:rFonts w:ascii="Calibri" w:hAnsi="Calibri"/>
          <w:sz w:val="20"/>
          <w:szCs w:val="20"/>
        </w:rPr>
      </w:pPr>
      <w:r w:rsidRPr="00373B52">
        <w:rPr>
          <w:rFonts w:ascii="Calibri" w:hAnsi="Calibri"/>
          <w:b/>
          <w:sz w:val="20"/>
          <w:szCs w:val="20"/>
        </w:rPr>
        <w:t>11.1.</w:t>
      </w:r>
      <w:r w:rsidRPr="00373B52">
        <w:rPr>
          <w:rFonts w:ascii="Calibri" w:hAnsi="Calibri"/>
          <w:sz w:val="20"/>
          <w:szCs w:val="20"/>
        </w:rPr>
        <w:t xml:space="preserve"> O registro de preços da DETENTORA DA ATA será cancelado quando esta:</w:t>
      </w:r>
    </w:p>
    <w:p w14:paraId="7A32DF2B" w14:textId="2F2103BB" w:rsidR="00373B52" w:rsidRPr="00373B52" w:rsidRDefault="00373B52" w:rsidP="00373B52">
      <w:pPr>
        <w:ind w:left="1416"/>
        <w:jc w:val="both"/>
        <w:rPr>
          <w:rFonts w:ascii="Calibri" w:hAnsi="Calibri"/>
          <w:sz w:val="20"/>
          <w:szCs w:val="20"/>
        </w:rPr>
      </w:pPr>
      <w:r w:rsidRPr="00123F60">
        <w:rPr>
          <w:rFonts w:ascii="Calibri" w:hAnsi="Calibri"/>
          <w:b/>
          <w:sz w:val="20"/>
          <w:szCs w:val="20"/>
        </w:rPr>
        <w:t>11.1.1.</w:t>
      </w:r>
      <w:r w:rsidRPr="00373B52">
        <w:rPr>
          <w:rFonts w:ascii="Calibri" w:hAnsi="Calibri"/>
          <w:sz w:val="20"/>
          <w:szCs w:val="20"/>
        </w:rPr>
        <w:t xml:space="preserve"> Descumprir as condições nela previstas;</w:t>
      </w:r>
    </w:p>
    <w:p w14:paraId="0CA86431" w14:textId="7DCE1E26" w:rsidR="00373B52" w:rsidRPr="00373B52" w:rsidRDefault="00373B52" w:rsidP="00373B52">
      <w:pPr>
        <w:ind w:left="1416"/>
        <w:jc w:val="both"/>
        <w:rPr>
          <w:rFonts w:ascii="Calibri" w:hAnsi="Calibri"/>
          <w:sz w:val="20"/>
          <w:szCs w:val="20"/>
        </w:rPr>
      </w:pPr>
      <w:r w:rsidRPr="00123F60">
        <w:rPr>
          <w:rFonts w:ascii="Calibri" w:hAnsi="Calibri"/>
          <w:b/>
          <w:sz w:val="20"/>
          <w:szCs w:val="20"/>
        </w:rPr>
        <w:t>11.1.2.</w:t>
      </w:r>
      <w:r w:rsidRPr="00373B52">
        <w:rPr>
          <w:rFonts w:ascii="Calibri" w:hAnsi="Calibri"/>
          <w:sz w:val="20"/>
          <w:szCs w:val="20"/>
        </w:rPr>
        <w:t xml:space="preserve"> Não mantiver as condições de habilitação exigidas na licitação;</w:t>
      </w:r>
    </w:p>
    <w:p w14:paraId="3318711C" w14:textId="148AA469" w:rsidR="00373B52" w:rsidRPr="00373B52" w:rsidRDefault="00373B52" w:rsidP="00373B52">
      <w:pPr>
        <w:ind w:left="1416"/>
        <w:jc w:val="both"/>
        <w:rPr>
          <w:rFonts w:ascii="Calibri" w:hAnsi="Calibri"/>
          <w:sz w:val="20"/>
          <w:szCs w:val="20"/>
        </w:rPr>
      </w:pPr>
      <w:r w:rsidRPr="00123F60">
        <w:rPr>
          <w:rFonts w:ascii="Calibri" w:hAnsi="Calibri"/>
          <w:b/>
          <w:sz w:val="20"/>
          <w:szCs w:val="20"/>
        </w:rPr>
        <w:t>11.1.3.</w:t>
      </w:r>
      <w:r w:rsidRPr="00373B52">
        <w:rPr>
          <w:rFonts w:ascii="Calibri" w:hAnsi="Calibri"/>
          <w:sz w:val="20"/>
          <w:szCs w:val="20"/>
        </w:rPr>
        <w:t xml:space="preserve"> Recusar-se injustificadamente a assinar os contratos decorrentes desta Ata;</w:t>
      </w:r>
    </w:p>
    <w:p w14:paraId="4BB819AF" w14:textId="1852A727" w:rsidR="00373B52" w:rsidRPr="00373B52" w:rsidRDefault="00373B52" w:rsidP="00373B52">
      <w:pPr>
        <w:ind w:left="1416"/>
        <w:jc w:val="both"/>
        <w:rPr>
          <w:rFonts w:ascii="Calibri" w:hAnsi="Calibri"/>
          <w:sz w:val="20"/>
          <w:szCs w:val="20"/>
        </w:rPr>
      </w:pPr>
      <w:r w:rsidRPr="00123F60">
        <w:rPr>
          <w:rFonts w:ascii="Calibri" w:hAnsi="Calibri"/>
          <w:b/>
          <w:sz w:val="20"/>
          <w:szCs w:val="20"/>
        </w:rPr>
        <w:t>11.1.4.</w:t>
      </w:r>
      <w:r w:rsidRPr="00373B52">
        <w:rPr>
          <w:rFonts w:ascii="Calibri" w:hAnsi="Calibri"/>
          <w:sz w:val="20"/>
          <w:szCs w:val="20"/>
        </w:rPr>
        <w:t xml:space="preserve"> Recusar-se a reduzir o preço registrado, na hipótese de este tornar-se superior àqueles praticados no mercado;</w:t>
      </w:r>
    </w:p>
    <w:p w14:paraId="70BE3898" w14:textId="355A4D91" w:rsidR="00373B52" w:rsidRPr="00373B52" w:rsidRDefault="00373B52" w:rsidP="00373B52">
      <w:pPr>
        <w:ind w:left="1416"/>
        <w:jc w:val="both"/>
        <w:rPr>
          <w:rFonts w:ascii="Calibri" w:hAnsi="Calibri"/>
          <w:sz w:val="20"/>
          <w:szCs w:val="20"/>
        </w:rPr>
      </w:pPr>
      <w:r w:rsidRPr="00123F60">
        <w:rPr>
          <w:rFonts w:ascii="Calibri" w:hAnsi="Calibri"/>
          <w:b/>
          <w:sz w:val="20"/>
          <w:szCs w:val="20"/>
        </w:rPr>
        <w:t>11.1.5.</w:t>
      </w:r>
      <w:r w:rsidRPr="00373B52">
        <w:rPr>
          <w:rFonts w:ascii="Calibri" w:hAnsi="Calibri"/>
          <w:sz w:val="20"/>
          <w:szCs w:val="20"/>
        </w:rPr>
        <w:t xml:space="preserve"> Tiver sua falência decretada ou for dissolvida;</w:t>
      </w:r>
    </w:p>
    <w:p w14:paraId="4C8E203F" w14:textId="74C7292A" w:rsidR="00373B52" w:rsidRDefault="00373B52" w:rsidP="00373B52">
      <w:pPr>
        <w:ind w:left="1416"/>
        <w:jc w:val="both"/>
        <w:rPr>
          <w:rFonts w:ascii="Calibri" w:hAnsi="Calibri"/>
          <w:sz w:val="20"/>
          <w:szCs w:val="20"/>
        </w:rPr>
      </w:pPr>
      <w:r w:rsidRPr="00123F60">
        <w:rPr>
          <w:rFonts w:ascii="Calibri" w:hAnsi="Calibri"/>
          <w:b/>
          <w:sz w:val="20"/>
          <w:szCs w:val="20"/>
        </w:rPr>
        <w:t>11.1.6.</w:t>
      </w:r>
      <w:r w:rsidRPr="00373B52">
        <w:rPr>
          <w:rFonts w:ascii="Calibri" w:hAnsi="Calibr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373B52">
        <w:rPr>
          <w:rFonts w:ascii="Calibri" w:hAnsi="Calibri"/>
          <w:sz w:val="20"/>
          <w:szCs w:val="20"/>
        </w:rPr>
        <w:t>após</w:t>
      </w:r>
      <w:proofErr w:type="gramEnd"/>
      <w:r w:rsidRPr="00373B52">
        <w:rPr>
          <w:rFonts w:ascii="Calibri" w:hAnsi="Calibri"/>
          <w:sz w:val="20"/>
          <w:szCs w:val="20"/>
        </w:rPr>
        <w:t xml:space="preserve"> cumprida a penalidade, mediante decisão fundamentada do GERENCIADOR. </w:t>
      </w:r>
    </w:p>
    <w:p w14:paraId="367E631B" w14:textId="77777777" w:rsidR="00373B52" w:rsidRPr="00373B52" w:rsidRDefault="00373B52" w:rsidP="00373B52">
      <w:pPr>
        <w:ind w:left="1416"/>
        <w:jc w:val="both"/>
        <w:rPr>
          <w:rFonts w:ascii="Calibri" w:hAnsi="Calibri"/>
          <w:sz w:val="20"/>
          <w:szCs w:val="20"/>
        </w:rPr>
      </w:pPr>
    </w:p>
    <w:p w14:paraId="6CBD68D4" w14:textId="20995C80" w:rsidR="00373B52" w:rsidRDefault="00373B52" w:rsidP="00373B52">
      <w:pPr>
        <w:jc w:val="both"/>
        <w:rPr>
          <w:rFonts w:ascii="Calibri" w:hAnsi="Calibri"/>
          <w:sz w:val="20"/>
          <w:szCs w:val="20"/>
        </w:rPr>
      </w:pPr>
      <w:r w:rsidRPr="00373B52">
        <w:rPr>
          <w:rFonts w:ascii="Calibri" w:hAnsi="Calibri"/>
          <w:b/>
          <w:sz w:val="20"/>
          <w:szCs w:val="20"/>
        </w:rPr>
        <w:t>11.2.</w:t>
      </w:r>
      <w:r w:rsidRPr="00373B52">
        <w:rPr>
          <w:rFonts w:ascii="Calibri" w:hAnsi="Calibr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Default="00373B52" w:rsidP="00373B52">
      <w:pPr>
        <w:jc w:val="both"/>
        <w:rPr>
          <w:rFonts w:ascii="Calibri" w:hAnsi="Calibri"/>
          <w:sz w:val="20"/>
          <w:szCs w:val="20"/>
        </w:rPr>
      </w:pPr>
    </w:p>
    <w:p w14:paraId="67A7FD54" w14:textId="5A5347CB" w:rsidR="00373B52" w:rsidRPr="00373B52" w:rsidRDefault="00373B52" w:rsidP="00373B52">
      <w:pPr>
        <w:jc w:val="both"/>
        <w:rPr>
          <w:rFonts w:ascii="Calibri" w:hAnsi="Calibri"/>
          <w:sz w:val="20"/>
          <w:szCs w:val="20"/>
        </w:rPr>
      </w:pPr>
      <w:r w:rsidRPr="00373B52">
        <w:rPr>
          <w:rFonts w:ascii="Calibri" w:hAnsi="Calibri"/>
          <w:b/>
          <w:sz w:val="20"/>
          <w:szCs w:val="20"/>
        </w:rPr>
        <w:t xml:space="preserve">11.3. </w:t>
      </w:r>
      <w:r w:rsidRPr="00373B52">
        <w:rPr>
          <w:rFonts w:ascii="Calibri" w:hAnsi="Calibri"/>
          <w:sz w:val="20"/>
          <w:szCs w:val="20"/>
        </w:rPr>
        <w:t>A ATA DE REGISTRO DE PREÇOS poderá ser cancelada em caso de extinção antecipada do contrato dela decorrente firmado pelo GERENCIADOR.</w:t>
      </w:r>
    </w:p>
    <w:p w14:paraId="1131196B" w14:textId="77777777" w:rsidR="00373B52" w:rsidRDefault="00373B52" w:rsidP="00373B52">
      <w:pPr>
        <w:rPr>
          <w:rFonts w:ascii="Calibri" w:hAnsi="Calibri"/>
          <w:sz w:val="20"/>
          <w:szCs w:val="20"/>
        </w:rPr>
      </w:pPr>
    </w:p>
    <w:p w14:paraId="7A2E145A" w14:textId="6704758B" w:rsidR="00373B52" w:rsidRDefault="00373B52" w:rsidP="00373B52">
      <w:pPr>
        <w:spacing w:after="120"/>
        <w:ind w:right="-1"/>
        <w:jc w:val="both"/>
        <w:rPr>
          <w:rFonts w:ascii="Calibri" w:hAnsi="Calibri"/>
          <w:b/>
          <w:sz w:val="20"/>
          <w:szCs w:val="20"/>
        </w:rPr>
      </w:pPr>
      <w:r w:rsidRPr="00373B52">
        <w:rPr>
          <w:rFonts w:ascii="Calibri" w:hAnsi="Calibri"/>
          <w:b/>
          <w:sz w:val="20"/>
          <w:szCs w:val="20"/>
        </w:rPr>
        <w:t>11.4.</w:t>
      </w:r>
      <w:r w:rsidRPr="00373B52">
        <w:rPr>
          <w:rFonts w:ascii="Calibri" w:hAnsi="Calibri"/>
          <w:sz w:val="20"/>
          <w:szCs w:val="20"/>
        </w:rPr>
        <w:t xml:space="preserve"> Será assegurado o contraditório e a ampla defesa antes do cancelamento do registro de preços, ressalvada a</w:t>
      </w:r>
      <w:r>
        <w:rPr>
          <w:rFonts w:ascii="Calibri" w:hAnsi="Calibri"/>
          <w:sz w:val="20"/>
          <w:szCs w:val="20"/>
        </w:rPr>
        <w:t xml:space="preserve"> hipótese de que trata o item </w:t>
      </w:r>
      <w:r w:rsidRPr="00373B52">
        <w:rPr>
          <w:rFonts w:ascii="Calibri" w:hAnsi="Calibri"/>
          <w:b/>
          <w:sz w:val="20"/>
          <w:szCs w:val="20"/>
        </w:rPr>
        <w:t>11.1.6.</w:t>
      </w:r>
    </w:p>
    <w:p w14:paraId="1F8AA887" w14:textId="77777777" w:rsidR="00767E66" w:rsidRPr="00204A04" w:rsidRDefault="00767E66" w:rsidP="00373B52">
      <w:pPr>
        <w:spacing w:after="120"/>
        <w:ind w:right="-1"/>
        <w:jc w:val="both"/>
        <w:rPr>
          <w:rFonts w:ascii="Calibri" w:hAnsi="Calibri"/>
          <w:b/>
          <w:sz w:val="20"/>
          <w:szCs w:val="20"/>
        </w:rPr>
      </w:pPr>
    </w:p>
    <w:p w14:paraId="6F06824E" w14:textId="4EF4BD49" w:rsidR="00F4303C" w:rsidRPr="00F4303C" w:rsidRDefault="00373B52" w:rsidP="00204A04">
      <w:pPr>
        <w:shd w:val="clear" w:color="auto" w:fill="CCC0D9" w:themeFill="accent4" w:themeFillTint="66"/>
        <w:ind w:left="-142" w:right="146"/>
        <w:jc w:val="both"/>
        <w:rPr>
          <w:rFonts w:asciiTheme="minorHAnsi" w:hAnsiTheme="minorHAnsi" w:cs="Arial"/>
          <w:b/>
          <w:bCs/>
          <w:sz w:val="22"/>
          <w:szCs w:val="22"/>
        </w:rPr>
      </w:pPr>
      <w:r>
        <w:rPr>
          <w:rFonts w:asciiTheme="minorHAnsi" w:hAnsiTheme="minorHAnsi" w:cs="Arial"/>
          <w:b/>
          <w:bCs/>
          <w:sz w:val="22"/>
          <w:szCs w:val="22"/>
        </w:rPr>
        <w:t xml:space="preserve">12. </w:t>
      </w:r>
      <w:r w:rsidRPr="00373B52">
        <w:rPr>
          <w:rFonts w:asciiTheme="minorHAnsi" w:hAnsiTheme="minorHAnsi"/>
          <w:b/>
          <w:sz w:val="22"/>
          <w:szCs w:val="22"/>
        </w:rPr>
        <w:t>DAS INFRAÇÕES E SANÇÕES ADMINISTRATIVAS</w:t>
      </w:r>
    </w:p>
    <w:p w14:paraId="6377AE51" w14:textId="7427D695" w:rsid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Pr>
          <w:rFonts w:asciiTheme="minorHAnsi" w:hAnsiTheme="minorHAnsi" w:cstheme="minorHAnsi"/>
          <w:b/>
          <w:sz w:val="20"/>
          <w:szCs w:val="20"/>
        </w:rPr>
        <w:t>12</w:t>
      </w:r>
      <w:r w:rsidR="00F4303C" w:rsidRPr="00F4303C">
        <w:rPr>
          <w:rFonts w:asciiTheme="minorHAnsi" w:hAnsiTheme="minorHAnsi" w:cstheme="minorHAnsi"/>
          <w:b/>
          <w:sz w:val="20"/>
          <w:szCs w:val="20"/>
        </w:rPr>
        <w:t>.1.</w:t>
      </w:r>
      <w:r w:rsidR="00F4303C" w:rsidRPr="00F4303C">
        <w:rPr>
          <w:rFonts w:asciiTheme="minorHAnsi" w:hAnsiTheme="minorHAnsi" w:cstheme="minorHAnsi"/>
          <w:sz w:val="20"/>
          <w:szCs w:val="20"/>
        </w:rPr>
        <w:t xml:space="preserve"> </w:t>
      </w:r>
      <w:r>
        <w:rPr>
          <w:rFonts w:asciiTheme="minorHAnsi" w:hAnsiTheme="minorHAnsi" w:cstheme="minorHAnsi"/>
          <w:sz w:val="20"/>
          <w:szCs w:val="20"/>
        </w:rPr>
        <w:t>Comete infração administrativa a DETENTORA DA ATA que:</w:t>
      </w:r>
    </w:p>
    <w:p w14:paraId="77342600" w14:textId="641277B6"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não</w:t>
      </w:r>
      <w:proofErr w:type="gramEnd"/>
      <w:r w:rsidRPr="00373B52">
        <w:rPr>
          <w:rFonts w:asciiTheme="minorHAnsi" w:hAnsiTheme="minorHAnsi" w:cstheme="minorHAnsi"/>
          <w:sz w:val="20"/>
          <w:szCs w:val="20"/>
        </w:rPr>
        <w:t xml:space="preserve"> retirar a ordem de fornecimento decorrentes desta Ata dentro do prazo estipulado;</w:t>
      </w:r>
    </w:p>
    <w:p w14:paraId="26A2BFE5" w14:textId="54B0982B"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recusar</w:t>
      </w:r>
      <w:proofErr w:type="gramEnd"/>
      <w:r w:rsidRPr="00373B52">
        <w:rPr>
          <w:rFonts w:asciiTheme="minorHAnsi" w:hAnsiTheme="minorHAnsi" w:cstheme="minorHAnsi"/>
          <w:sz w:val="20"/>
          <w:szCs w:val="20"/>
        </w:rPr>
        <w:t>-se a manter os preços registrados após indeferimento do seu pedido de revisão.</w:t>
      </w:r>
      <w:r w:rsidR="00EC3BCF">
        <w:rPr>
          <w:rFonts w:asciiTheme="minorHAnsi" w:hAnsiTheme="minorHAnsi" w:cstheme="minorHAnsi"/>
          <w:sz w:val="20"/>
          <w:szCs w:val="20"/>
        </w:rPr>
        <w:t>’</w:t>
      </w:r>
    </w:p>
    <w:p w14:paraId="7D2736F4" w14:textId="2FEE9124" w:rsidR="00373B52" w:rsidRPr="00373B52"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373B52">
        <w:rPr>
          <w:rFonts w:asciiTheme="minorHAnsi" w:hAnsiTheme="minorHAnsi" w:cstheme="minorHAnsi"/>
          <w:b/>
          <w:sz w:val="20"/>
          <w:szCs w:val="20"/>
        </w:rPr>
        <w:t>12.2.</w:t>
      </w:r>
      <w:r w:rsidRPr="00373B52">
        <w:rPr>
          <w:rFonts w:asciiTheme="minorHAnsi" w:hAnsiTheme="minorHAnsi" w:cstheme="minorHAnsi"/>
          <w:sz w:val="20"/>
          <w:szCs w:val="20"/>
        </w:rPr>
        <w:t xml:space="preserve"> A penalidade de multa será aplicada de acordo com as seguintes regras:</w:t>
      </w:r>
    </w:p>
    <w:p w14:paraId="64743CA1" w14:textId="10595580"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lastRenderedPageBreak/>
        <w:t>12.2.1.</w:t>
      </w:r>
      <w:r w:rsidRPr="00373B52">
        <w:rPr>
          <w:rFonts w:asciiTheme="minorHAnsi" w:hAnsiTheme="minorHAnsi" w:cstheme="minorHAnsi"/>
          <w:sz w:val="20"/>
          <w:szCs w:val="20"/>
        </w:rPr>
        <w:t xml:space="preserve"> Multa de 1% (um por cento) a 10% (dez por cen</w:t>
      </w:r>
      <w:r w:rsidR="00FF030F">
        <w:rPr>
          <w:rFonts w:asciiTheme="minorHAnsi" w:hAnsiTheme="minorHAnsi" w:cstheme="minorHAnsi"/>
          <w:sz w:val="20"/>
          <w:szCs w:val="20"/>
        </w:rPr>
        <w:t>to) sobre o valor total da Ata</w:t>
      </w:r>
      <w:r w:rsidRPr="00373B52">
        <w:rPr>
          <w:rFonts w:asciiTheme="minorHAnsi" w:hAnsiTheme="minorHAnsi" w:cstheme="minorHAnsi"/>
          <w:sz w:val="20"/>
          <w:szCs w:val="20"/>
        </w:rPr>
        <w:t>, a ser aplicada a quem comete</w:t>
      </w:r>
      <w:r>
        <w:rPr>
          <w:rFonts w:asciiTheme="minorHAnsi" w:hAnsiTheme="minorHAnsi" w:cstheme="minorHAnsi"/>
          <w:sz w:val="20"/>
          <w:szCs w:val="20"/>
        </w:rPr>
        <w:t xml:space="preserve">r a infração prevista no item </w:t>
      </w:r>
      <w:r w:rsidRPr="00373B52">
        <w:rPr>
          <w:rFonts w:asciiTheme="minorHAnsi" w:hAnsiTheme="minorHAnsi" w:cstheme="minorHAnsi"/>
          <w:b/>
          <w:sz w:val="20"/>
          <w:szCs w:val="20"/>
        </w:rPr>
        <w:t xml:space="preserve">12.1.1 </w:t>
      </w:r>
      <w:r w:rsidRPr="00373B52">
        <w:rPr>
          <w:rFonts w:asciiTheme="minorHAnsi" w:hAnsiTheme="minorHAnsi" w:cstheme="minorHAnsi"/>
          <w:sz w:val="20"/>
          <w:szCs w:val="20"/>
        </w:rPr>
        <w:t>desta Ata;</w:t>
      </w:r>
    </w:p>
    <w:p w14:paraId="42A24BE2" w14:textId="10B26CA3" w:rsid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12.2.2.</w:t>
      </w:r>
      <w:r w:rsidRPr="00373B52">
        <w:rPr>
          <w:rFonts w:asciiTheme="minorHAnsi" w:hAnsiTheme="minorHAnsi" w:cstheme="minorHAnsi"/>
          <w:sz w:val="20"/>
          <w:szCs w:val="20"/>
        </w:rPr>
        <w:t xml:space="preserve"> Multa de 0,5% (cinco décimos por cento) a 5% (cinco por cento) sobre o valor total da Ata, observado o valor mínimo de R$ 5.000,00 (cinco mil reais) e máximo de R$ 50.000,00 (cinquenta mil reais), a ser aplicada em caso do cometimento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desta</w:t>
      </w:r>
      <w:proofErr w:type="gramEnd"/>
      <w:r w:rsidRPr="00373B52">
        <w:rPr>
          <w:rFonts w:asciiTheme="minorHAnsi" w:hAnsiTheme="minorHAnsi" w:cstheme="minorHAnsi"/>
          <w:sz w:val="20"/>
          <w:szCs w:val="20"/>
        </w:rPr>
        <w:t xml:space="preserve"> Ata.</w:t>
      </w:r>
    </w:p>
    <w:p w14:paraId="0CD400B8" w14:textId="47F0F71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12.3.</w:t>
      </w:r>
      <w:r w:rsidRPr="00373B52">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12.3.1.</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w:t>
      </w:r>
      <w:proofErr w:type="gramEnd"/>
      <w:r w:rsidRPr="00373B52">
        <w:rPr>
          <w:rFonts w:asciiTheme="minorHAnsi" w:hAnsiTheme="minorHAnsi" w:cstheme="minorHAnsi"/>
          <w:sz w:val="20"/>
          <w:szCs w:val="20"/>
        </w:rPr>
        <w:t xml:space="preserve">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de 6 a 12 meses;</w:t>
      </w:r>
    </w:p>
    <w:p w14:paraId="0878D623" w14:textId="03BF649A" w:rsidR="00373B52" w:rsidRPr="00373B52"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373B52">
        <w:rPr>
          <w:rFonts w:asciiTheme="minorHAnsi" w:hAnsiTheme="minorHAnsi" w:cstheme="minorHAnsi"/>
          <w:b/>
          <w:sz w:val="20"/>
          <w:szCs w:val="20"/>
        </w:rPr>
        <w:t>12.3.2.</w:t>
      </w:r>
      <w:r w:rsidRPr="00373B52">
        <w:rPr>
          <w:rFonts w:asciiTheme="minorHAnsi" w:hAnsiTheme="minorHAnsi" w:cstheme="minorHAnsi"/>
          <w:sz w:val="20"/>
          <w:szCs w:val="20"/>
        </w:rPr>
        <w:t xml:space="preserve"> </w:t>
      </w:r>
      <w:proofErr w:type="gramStart"/>
      <w:r w:rsidRPr="00373B52">
        <w:rPr>
          <w:rFonts w:asciiTheme="minorHAnsi" w:hAnsiTheme="minorHAnsi" w:cstheme="minorHAnsi"/>
          <w:sz w:val="20"/>
          <w:szCs w:val="20"/>
        </w:rPr>
        <w:t>nas</w:t>
      </w:r>
      <w:proofErr w:type="gramEnd"/>
      <w:r w:rsidRPr="00373B52">
        <w:rPr>
          <w:rFonts w:asciiTheme="minorHAnsi" w:hAnsiTheme="minorHAnsi" w:cstheme="minorHAnsi"/>
          <w:sz w:val="20"/>
          <w:szCs w:val="20"/>
        </w:rPr>
        <w:t xml:space="preserve">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w:t>
      </w:r>
      <w:proofErr w:type="gramStart"/>
      <w:r>
        <w:rPr>
          <w:rFonts w:asciiTheme="minorHAnsi" w:hAnsiTheme="minorHAnsi" w:cstheme="minorHAnsi"/>
          <w:sz w:val="20"/>
          <w:szCs w:val="20"/>
        </w:rPr>
        <w:t>e</w:t>
      </w:r>
      <w:proofErr w:type="gramEnd"/>
      <w:r>
        <w:rPr>
          <w:rFonts w:asciiTheme="minorHAnsi" w:hAnsiTheme="minorHAnsi" w:cstheme="minorHAnsi"/>
          <w:sz w:val="20"/>
          <w:szCs w:val="20"/>
        </w:rPr>
        <w:t xml:space="preserve"> </w:t>
      </w:r>
      <w:r w:rsidRPr="00373B52">
        <w:rPr>
          <w:rFonts w:asciiTheme="minorHAnsi" w:hAnsiTheme="minorHAnsi" w:cstheme="minorHAnsi"/>
          <w:b/>
          <w:sz w:val="20"/>
          <w:szCs w:val="20"/>
        </w:rPr>
        <w:t>12.1.3</w:t>
      </w:r>
      <w:r w:rsidRPr="00373B52">
        <w:rPr>
          <w:rFonts w:asciiTheme="minorHAnsi" w:hAnsiTheme="minorHAnsi" w:cstheme="minorHAnsi"/>
          <w:sz w:val="20"/>
          <w:szCs w:val="20"/>
        </w:rPr>
        <w:t>: até 6 meses.</w:t>
      </w:r>
    </w:p>
    <w:p w14:paraId="1EBBC3F9" w14:textId="5275F96E" w:rsidR="00373B52" w:rsidRPr="00373B52" w:rsidRDefault="00373B52" w:rsidP="00373B52">
      <w:pPr>
        <w:autoSpaceDE w:val="0"/>
        <w:autoSpaceDN w:val="0"/>
        <w:adjustRightInd w:val="0"/>
        <w:spacing w:before="120"/>
        <w:ind w:right="57"/>
        <w:jc w:val="both"/>
        <w:rPr>
          <w:rFonts w:asciiTheme="minorHAnsi" w:hAnsiTheme="minorHAnsi" w:cstheme="minorHAnsi"/>
          <w:sz w:val="20"/>
          <w:szCs w:val="20"/>
        </w:rPr>
      </w:pPr>
      <w:r w:rsidRPr="00373B52">
        <w:rPr>
          <w:rFonts w:asciiTheme="minorHAnsi" w:hAnsiTheme="minorHAnsi" w:cstheme="minorHAnsi"/>
          <w:b/>
          <w:sz w:val="20"/>
          <w:szCs w:val="20"/>
        </w:rPr>
        <w:t>12.4.</w:t>
      </w:r>
      <w:r w:rsidRPr="00373B52">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Default="00373B52" w:rsidP="00373B52">
      <w:pPr>
        <w:autoSpaceDE w:val="0"/>
        <w:autoSpaceDN w:val="0"/>
        <w:adjustRightInd w:val="0"/>
        <w:spacing w:before="120"/>
        <w:ind w:right="57"/>
        <w:jc w:val="both"/>
        <w:rPr>
          <w:rFonts w:asciiTheme="minorHAnsi" w:hAnsiTheme="minorHAnsi" w:cstheme="minorHAnsi"/>
          <w:b/>
          <w:sz w:val="20"/>
          <w:szCs w:val="20"/>
        </w:rPr>
      </w:pPr>
      <w:r w:rsidRPr="00373B52">
        <w:rPr>
          <w:rFonts w:asciiTheme="minorHAnsi" w:hAnsiTheme="minorHAnsi" w:cstheme="minorHAnsi"/>
          <w:b/>
          <w:sz w:val="20"/>
          <w:szCs w:val="20"/>
        </w:rPr>
        <w:t>12.5.</w:t>
      </w:r>
      <w:r w:rsidRPr="00373B52">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w:t>
      </w:r>
      <w:r>
        <w:rPr>
          <w:rFonts w:asciiTheme="minorHAnsi" w:hAnsiTheme="minorHAnsi" w:cstheme="minorHAnsi"/>
          <w:sz w:val="20"/>
          <w:szCs w:val="20"/>
        </w:rPr>
        <w:t xml:space="preserve"> da infração prevista no item </w:t>
      </w:r>
      <w:r w:rsidRPr="00373B52">
        <w:rPr>
          <w:rFonts w:asciiTheme="minorHAnsi" w:hAnsiTheme="minorHAnsi" w:cstheme="minorHAnsi"/>
          <w:b/>
          <w:sz w:val="20"/>
          <w:szCs w:val="20"/>
        </w:rPr>
        <w:t>12.1.1,</w:t>
      </w:r>
      <w:r w:rsidRPr="00373B52">
        <w:rPr>
          <w:rFonts w:asciiTheme="minorHAnsi" w:hAnsiTheme="minorHAnsi" w:cstheme="minorHAnsi"/>
          <w:sz w:val="20"/>
          <w:szCs w:val="20"/>
        </w:rPr>
        <w:t xml:space="preserve"> e do GERENCIADOR, quando se tratar das </w:t>
      </w:r>
      <w:r>
        <w:rPr>
          <w:rFonts w:asciiTheme="minorHAnsi" w:hAnsiTheme="minorHAnsi" w:cstheme="minorHAnsi"/>
          <w:sz w:val="20"/>
          <w:szCs w:val="20"/>
        </w:rPr>
        <w:t xml:space="preserve">infrações previstas nos itens </w:t>
      </w:r>
      <w:r w:rsidRPr="00373B52">
        <w:rPr>
          <w:rFonts w:asciiTheme="minorHAnsi" w:hAnsiTheme="minorHAnsi" w:cstheme="minorHAnsi"/>
          <w:b/>
          <w:sz w:val="20"/>
          <w:szCs w:val="20"/>
        </w:rPr>
        <w:t>12.1.2</w:t>
      </w:r>
      <w:r>
        <w:rPr>
          <w:rFonts w:asciiTheme="minorHAnsi" w:hAnsiTheme="minorHAnsi" w:cstheme="minorHAnsi"/>
          <w:sz w:val="20"/>
          <w:szCs w:val="20"/>
        </w:rPr>
        <w:t xml:space="preserve"> e </w:t>
      </w:r>
      <w:r w:rsidRPr="00373B52">
        <w:rPr>
          <w:rFonts w:asciiTheme="minorHAnsi" w:hAnsiTheme="minorHAnsi" w:cstheme="minorHAnsi"/>
          <w:b/>
          <w:sz w:val="20"/>
          <w:szCs w:val="20"/>
        </w:rPr>
        <w:t>12.1.3.</w:t>
      </w:r>
    </w:p>
    <w:p w14:paraId="1FFDB8C7" w14:textId="77777777" w:rsidR="00204A04" w:rsidRPr="00204A04"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F4303C" w:rsidRDefault="00373B52" w:rsidP="00204A04">
      <w:pPr>
        <w:shd w:val="clear" w:color="auto" w:fill="CCC0D9" w:themeFill="accent4" w:themeFillTint="66"/>
        <w:ind w:left="-142" w:right="146"/>
        <w:jc w:val="both"/>
        <w:rPr>
          <w:rFonts w:asciiTheme="minorHAnsi" w:hAnsiTheme="minorHAnsi"/>
          <w:b/>
          <w:sz w:val="22"/>
          <w:szCs w:val="22"/>
        </w:rPr>
      </w:pPr>
      <w:r>
        <w:rPr>
          <w:rFonts w:asciiTheme="minorHAnsi" w:hAnsiTheme="minorHAnsi" w:cs="Arial"/>
          <w:b/>
          <w:bCs/>
          <w:sz w:val="22"/>
          <w:szCs w:val="22"/>
        </w:rPr>
        <w:t xml:space="preserve">13. </w:t>
      </w:r>
      <w:r w:rsidR="00F4303C" w:rsidRPr="00F4303C">
        <w:rPr>
          <w:rFonts w:asciiTheme="minorHAnsi" w:hAnsiTheme="minorHAnsi" w:cs="Arial"/>
          <w:b/>
          <w:bCs/>
          <w:sz w:val="22"/>
          <w:szCs w:val="22"/>
        </w:rPr>
        <w:t xml:space="preserve"> </w:t>
      </w:r>
      <w:r>
        <w:rPr>
          <w:rFonts w:asciiTheme="minorHAnsi" w:hAnsiTheme="minorHAnsi"/>
          <w:b/>
          <w:sz w:val="22"/>
          <w:szCs w:val="22"/>
        </w:rPr>
        <w:t>DA PUBLICAÇÃO</w:t>
      </w:r>
    </w:p>
    <w:p w14:paraId="4728DE12" w14:textId="733DAC09" w:rsidR="00BE569F" w:rsidRPr="00204A04" w:rsidRDefault="00373B52" w:rsidP="00204A04">
      <w:pPr>
        <w:spacing w:before="120"/>
        <w:ind w:left="-142"/>
        <w:jc w:val="both"/>
        <w:rPr>
          <w:rFonts w:asciiTheme="minorHAnsi" w:hAnsiTheme="minorHAnsi" w:cstheme="minorHAnsi"/>
          <w:color w:val="000000"/>
          <w:sz w:val="20"/>
          <w:szCs w:val="20"/>
        </w:rPr>
      </w:pPr>
      <w:r>
        <w:rPr>
          <w:rFonts w:asciiTheme="minorHAnsi" w:hAnsiTheme="minorHAnsi" w:cstheme="minorHAnsi"/>
          <w:b/>
          <w:color w:val="000000"/>
          <w:sz w:val="20"/>
          <w:szCs w:val="20"/>
        </w:rPr>
        <w:t>13</w:t>
      </w:r>
      <w:r w:rsidR="00F4303C" w:rsidRPr="00F4303C">
        <w:rPr>
          <w:rFonts w:asciiTheme="minorHAnsi" w:hAnsiTheme="minorHAnsi" w:cstheme="minorHAnsi"/>
          <w:b/>
          <w:color w:val="000000"/>
          <w:sz w:val="20"/>
          <w:szCs w:val="20"/>
        </w:rPr>
        <w:t>.1.</w:t>
      </w:r>
      <w:r w:rsidR="00F4303C" w:rsidRPr="00F4303C">
        <w:rPr>
          <w:rFonts w:asciiTheme="minorHAnsi" w:hAnsiTheme="minorHAnsi" w:cstheme="minorHAnsi"/>
          <w:color w:val="000000"/>
          <w:sz w:val="20"/>
          <w:szCs w:val="20"/>
        </w:rPr>
        <w:t xml:space="preserve"> </w:t>
      </w:r>
      <w:r w:rsidRPr="00373B52">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666DC369" w:rsidR="00F4303C" w:rsidRPr="00F4303C" w:rsidRDefault="00373B52" w:rsidP="00204A04">
      <w:pPr>
        <w:shd w:val="clear" w:color="auto" w:fill="CCC0D9" w:themeFill="accent4" w:themeFillTint="66"/>
        <w:spacing w:before="120"/>
        <w:ind w:left="-142" w:right="85"/>
        <w:jc w:val="both"/>
        <w:rPr>
          <w:rFonts w:asciiTheme="minorHAnsi" w:hAnsiTheme="minorHAnsi"/>
          <w:b/>
          <w:sz w:val="22"/>
          <w:szCs w:val="22"/>
        </w:rPr>
      </w:pPr>
      <w:r>
        <w:rPr>
          <w:rFonts w:asciiTheme="minorHAnsi" w:hAnsiTheme="minorHAnsi" w:cs="Arial"/>
          <w:b/>
          <w:bCs/>
          <w:sz w:val="22"/>
          <w:szCs w:val="22"/>
        </w:rPr>
        <w:t>14. DO FORO</w:t>
      </w:r>
    </w:p>
    <w:p w14:paraId="0C78C167" w14:textId="77777777" w:rsidR="00BE569F" w:rsidRDefault="00BE569F" w:rsidP="00204A04">
      <w:pPr>
        <w:autoSpaceDE w:val="0"/>
        <w:autoSpaceDN w:val="0"/>
        <w:adjustRightInd w:val="0"/>
        <w:spacing w:before="120"/>
        <w:ind w:right="85"/>
        <w:jc w:val="both"/>
        <w:rPr>
          <w:rFonts w:ascii="Calibri" w:hAnsi="Calibri" w:cs="Calibri"/>
          <w:b/>
          <w:sz w:val="20"/>
          <w:szCs w:val="20"/>
        </w:rPr>
      </w:pPr>
    </w:p>
    <w:p w14:paraId="143B4949" w14:textId="25700CC6" w:rsidR="00BE569F" w:rsidRPr="00373B52" w:rsidRDefault="00F4303C" w:rsidP="00767E66">
      <w:pPr>
        <w:autoSpaceDE w:val="0"/>
        <w:autoSpaceDN w:val="0"/>
        <w:adjustRightInd w:val="0"/>
        <w:spacing w:before="120"/>
        <w:ind w:left="-142" w:right="85"/>
        <w:jc w:val="both"/>
        <w:rPr>
          <w:rFonts w:ascii="Calibri" w:hAnsi="Calibri" w:cs="Calibri"/>
          <w:sz w:val="20"/>
          <w:szCs w:val="20"/>
        </w:rPr>
      </w:pPr>
      <w:r w:rsidRPr="00F4303C">
        <w:rPr>
          <w:rFonts w:ascii="Calibri" w:hAnsi="Calibri" w:cs="Calibri"/>
          <w:b/>
          <w:sz w:val="20"/>
          <w:szCs w:val="20"/>
        </w:rPr>
        <w:t>10.1.</w:t>
      </w:r>
      <w:r w:rsidRPr="00F4303C">
        <w:rPr>
          <w:rFonts w:ascii="Calibri" w:hAnsi="Calibri" w:cs="Calibri"/>
          <w:sz w:val="20"/>
          <w:szCs w:val="20"/>
        </w:rPr>
        <w:t xml:space="preserve"> </w:t>
      </w:r>
      <w:r w:rsidR="00373B52" w:rsidRPr="00373B52">
        <w:rPr>
          <w:rFonts w:ascii="Calibri" w:hAnsi="Calibri" w:cs="Calibr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4C2548AD" w14:textId="77777777" w:rsidR="00373B52" w:rsidRDefault="00373B52" w:rsidP="00373B52">
      <w:pPr>
        <w:autoSpaceDE w:val="0"/>
        <w:autoSpaceDN w:val="0"/>
        <w:adjustRightInd w:val="0"/>
        <w:spacing w:before="120"/>
        <w:ind w:left="-142" w:right="85"/>
        <w:jc w:val="center"/>
        <w:rPr>
          <w:rFonts w:ascii="Calibri" w:hAnsi="Calibri" w:cs="Calibri"/>
          <w:sz w:val="20"/>
          <w:szCs w:val="20"/>
        </w:rPr>
      </w:pPr>
      <w:r w:rsidRPr="00373B52">
        <w:rPr>
          <w:rFonts w:ascii="Calibri" w:hAnsi="Calibri" w:cs="Calibri"/>
          <w:sz w:val="20"/>
          <w:szCs w:val="20"/>
        </w:rPr>
        <w:t>Recife, XX de XXXXXXXXX de XXXX.</w:t>
      </w:r>
    </w:p>
    <w:p w14:paraId="3A79F845" w14:textId="77777777" w:rsidR="00373B52" w:rsidRPr="00373B52" w:rsidRDefault="00373B52" w:rsidP="00373B52">
      <w:pPr>
        <w:autoSpaceDE w:val="0"/>
        <w:autoSpaceDN w:val="0"/>
        <w:adjustRightInd w:val="0"/>
        <w:spacing w:before="120"/>
        <w:ind w:left="-142" w:right="85"/>
        <w:jc w:val="center"/>
        <w:rPr>
          <w:rFonts w:ascii="Calibri" w:hAnsi="Calibri" w:cs="Calibri"/>
          <w:sz w:val="20"/>
          <w:szCs w:val="20"/>
        </w:rPr>
      </w:pPr>
    </w:p>
    <w:p w14:paraId="33C4964E" w14:textId="77777777" w:rsidR="00F4303C" w:rsidRDefault="00F4303C" w:rsidP="00F4303C">
      <w:pPr>
        <w:tabs>
          <w:tab w:val="left" w:pos="9570"/>
        </w:tabs>
        <w:spacing w:line="240" w:lineRule="exact"/>
        <w:ind w:right="490"/>
        <w:jc w:val="center"/>
        <w:rPr>
          <w:rFonts w:asciiTheme="minorHAnsi" w:hAnsiTheme="minorHAnsi" w:cs="Arial"/>
          <w:b/>
          <w:sz w:val="20"/>
          <w:szCs w:val="20"/>
        </w:rPr>
      </w:pPr>
      <w:r w:rsidRPr="00F4303C">
        <w:rPr>
          <w:rFonts w:asciiTheme="minorHAnsi" w:hAnsiTheme="minorHAnsi" w:cs="Arial"/>
          <w:b/>
          <w:sz w:val="20"/>
          <w:szCs w:val="20"/>
        </w:rPr>
        <w:t>ÓRGÃO GERENCIADOR</w:t>
      </w:r>
    </w:p>
    <w:p w14:paraId="505F9ECE" w14:textId="3175F676" w:rsidR="00373B52" w:rsidRPr="00F4303C" w:rsidRDefault="00373B52" w:rsidP="00F4303C">
      <w:pPr>
        <w:tabs>
          <w:tab w:val="left" w:pos="9570"/>
        </w:tabs>
        <w:spacing w:line="240" w:lineRule="exact"/>
        <w:ind w:right="490"/>
        <w:jc w:val="center"/>
        <w:rPr>
          <w:rFonts w:asciiTheme="minorHAnsi" w:hAnsiTheme="minorHAnsi" w:cs="Arial"/>
          <w:b/>
          <w:sz w:val="20"/>
          <w:szCs w:val="20"/>
        </w:rPr>
      </w:pPr>
      <w:proofErr w:type="spellStart"/>
      <w:r>
        <w:rPr>
          <w:rFonts w:asciiTheme="minorHAnsi" w:hAnsiTheme="minorHAnsi" w:cs="Arial"/>
          <w:b/>
          <w:sz w:val="20"/>
          <w:szCs w:val="20"/>
        </w:rPr>
        <w:t>PROFª</w:t>
      </w:r>
      <w:proofErr w:type="spellEnd"/>
      <w:r>
        <w:rPr>
          <w:rFonts w:asciiTheme="minorHAnsi" w:hAnsiTheme="minorHAnsi" w:cs="Arial"/>
          <w:b/>
          <w:sz w:val="20"/>
          <w:szCs w:val="20"/>
        </w:rPr>
        <w:t xml:space="preserve"> MARIA BENITA ALVES DA SILVA SPINELLI</w:t>
      </w:r>
    </w:p>
    <w:p w14:paraId="4883442D" w14:textId="77777777" w:rsidR="00F4303C" w:rsidRPr="00F4303C" w:rsidRDefault="00F4303C" w:rsidP="00373B52">
      <w:pPr>
        <w:ind w:right="113"/>
        <w:jc w:val="center"/>
        <w:rPr>
          <w:rFonts w:asciiTheme="minorHAnsi" w:eastAsia="Calibri" w:hAnsiTheme="minorHAnsi"/>
          <w:b/>
          <w:sz w:val="20"/>
          <w:szCs w:val="20"/>
          <w:lang w:eastAsia="en-US"/>
        </w:rPr>
      </w:pPr>
      <w:r w:rsidRPr="00F4303C">
        <w:rPr>
          <w:rFonts w:asciiTheme="minorHAnsi" w:eastAsia="Calibri" w:hAnsiTheme="minorHAnsi"/>
          <w:b/>
          <w:sz w:val="20"/>
          <w:szCs w:val="20"/>
          <w:lang w:eastAsia="en-US"/>
        </w:rPr>
        <w:t>GESTORA EXECUTIVA DO CISAM/UPE</w:t>
      </w:r>
    </w:p>
    <w:p w14:paraId="7135FBBF" w14:textId="77777777" w:rsidR="00373B52" w:rsidRDefault="00373B52" w:rsidP="00F4303C">
      <w:pPr>
        <w:spacing w:before="120"/>
        <w:ind w:right="113"/>
        <w:jc w:val="center"/>
        <w:rPr>
          <w:rFonts w:asciiTheme="minorHAnsi" w:eastAsia="Calibri" w:hAnsiTheme="minorHAnsi" w:cs="Calibri"/>
          <w:b/>
          <w:bCs/>
          <w:sz w:val="20"/>
          <w:szCs w:val="20"/>
          <w:lang w:eastAsia="en-US"/>
        </w:rPr>
      </w:pPr>
    </w:p>
    <w:p w14:paraId="41773283" w14:textId="77777777" w:rsidR="00BE569F" w:rsidRDefault="00BE569F" w:rsidP="00F4303C">
      <w:pPr>
        <w:spacing w:before="120"/>
        <w:ind w:right="113"/>
        <w:jc w:val="center"/>
        <w:rPr>
          <w:rFonts w:asciiTheme="minorHAnsi" w:eastAsia="Calibri" w:hAnsiTheme="minorHAnsi" w:cs="Calibri"/>
          <w:b/>
          <w:bCs/>
          <w:sz w:val="20"/>
          <w:szCs w:val="20"/>
          <w:lang w:eastAsia="en-US"/>
        </w:rPr>
      </w:pPr>
    </w:p>
    <w:p w14:paraId="6EDB4F7B" w14:textId="77777777" w:rsidR="00F4303C" w:rsidRPr="00F4303C" w:rsidRDefault="00F4303C" w:rsidP="00F4303C">
      <w:pPr>
        <w:spacing w:before="120"/>
        <w:ind w:right="113"/>
        <w:jc w:val="center"/>
        <w:rPr>
          <w:rFonts w:asciiTheme="minorHAnsi" w:eastAsia="Calibri" w:hAnsiTheme="minorHAnsi" w:cs="Calibri"/>
          <w:b/>
          <w:bCs/>
          <w:sz w:val="20"/>
          <w:szCs w:val="20"/>
          <w:lang w:eastAsia="en-US"/>
        </w:rPr>
      </w:pPr>
      <w:r w:rsidRPr="00F4303C">
        <w:rPr>
          <w:rFonts w:asciiTheme="minorHAnsi" w:eastAsia="Calibri" w:hAnsiTheme="minorHAnsi" w:cs="Calibri"/>
          <w:b/>
          <w:bCs/>
          <w:sz w:val="20"/>
          <w:szCs w:val="20"/>
          <w:lang w:eastAsia="en-US"/>
        </w:rPr>
        <w:t>FORNECEDOR</w:t>
      </w:r>
    </w:p>
    <w:p w14:paraId="6E85196B" w14:textId="77777777" w:rsidR="00F4303C" w:rsidRPr="00F4303C" w:rsidRDefault="00F4303C" w:rsidP="00F4303C">
      <w:pPr>
        <w:spacing w:before="120"/>
        <w:ind w:right="113"/>
        <w:jc w:val="center"/>
        <w:rPr>
          <w:rFonts w:asciiTheme="minorHAnsi" w:eastAsia="Calibri" w:hAnsiTheme="minorHAnsi" w:cs="Calibri"/>
          <w:sz w:val="20"/>
          <w:szCs w:val="20"/>
          <w:lang w:eastAsia="en-US"/>
        </w:rPr>
      </w:pPr>
      <w:r w:rsidRPr="00F4303C">
        <w:rPr>
          <w:rFonts w:asciiTheme="minorHAnsi" w:eastAsia="Calibri" w:hAnsiTheme="minorHAnsi" w:cs="Calibri"/>
          <w:sz w:val="20"/>
          <w:szCs w:val="20"/>
          <w:lang w:eastAsia="en-US"/>
        </w:rPr>
        <w:t>CNPJ XXX</w:t>
      </w:r>
    </w:p>
    <w:p w14:paraId="70AEC146" w14:textId="77777777" w:rsidR="00F4303C" w:rsidRPr="00F4303C" w:rsidRDefault="00F4303C" w:rsidP="00F4303C">
      <w:pPr>
        <w:spacing w:before="120"/>
        <w:jc w:val="both"/>
        <w:rPr>
          <w:rFonts w:asciiTheme="minorHAnsi" w:hAnsiTheme="minorHAnsi" w:cstheme="minorHAnsi"/>
          <w:b/>
          <w:sz w:val="20"/>
          <w:szCs w:val="20"/>
        </w:rPr>
      </w:pPr>
      <w:r w:rsidRPr="00F4303C">
        <w:rPr>
          <w:rFonts w:asciiTheme="minorHAnsi" w:hAnsiTheme="minorHAnsi" w:cstheme="minorHAnsi"/>
          <w:b/>
          <w:sz w:val="20"/>
          <w:szCs w:val="20"/>
        </w:rPr>
        <w:t>TESTEMUNHAS:</w:t>
      </w:r>
    </w:p>
    <w:p w14:paraId="7B3989C6"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1.___________________________________</w:t>
      </w:r>
    </w:p>
    <w:p w14:paraId="69675EB3"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DA8D6EA" w14:textId="77777777" w:rsidR="00F4303C" w:rsidRP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2. ___________________________________</w:t>
      </w:r>
    </w:p>
    <w:p w14:paraId="11499957" w14:textId="77777777" w:rsidR="00F4303C" w:rsidRDefault="00F4303C" w:rsidP="00F4303C">
      <w:pPr>
        <w:spacing w:before="120"/>
        <w:rPr>
          <w:rFonts w:asciiTheme="minorHAnsi" w:hAnsiTheme="minorHAnsi" w:cstheme="minorHAnsi"/>
          <w:sz w:val="20"/>
          <w:szCs w:val="20"/>
        </w:rPr>
      </w:pPr>
      <w:r w:rsidRPr="00F4303C">
        <w:rPr>
          <w:rFonts w:asciiTheme="minorHAnsi" w:hAnsiTheme="minorHAnsi" w:cstheme="minorHAnsi"/>
          <w:sz w:val="20"/>
          <w:szCs w:val="20"/>
        </w:rPr>
        <w:t>CPF:</w:t>
      </w:r>
    </w:p>
    <w:p w14:paraId="31631883" w14:textId="77777777" w:rsidR="00F4303C" w:rsidRPr="00F4303C" w:rsidRDefault="00F4303C" w:rsidP="00F4303C">
      <w:pPr>
        <w:rPr>
          <w:vanish/>
          <w:color w:val="FF0000"/>
        </w:rPr>
      </w:pPr>
    </w:p>
    <w:p w14:paraId="16848BB8" w14:textId="77777777" w:rsidR="00F4303C" w:rsidRPr="00F4303C" w:rsidRDefault="00F4303C" w:rsidP="00F4303C">
      <w:pPr>
        <w:jc w:val="both"/>
        <w:rPr>
          <w:rFonts w:asciiTheme="minorHAnsi" w:hAnsiTheme="minorHAnsi" w:cs="Arial"/>
          <w:bCs/>
        </w:rPr>
      </w:pPr>
    </w:p>
    <w:p w14:paraId="75F0BD73" w14:textId="77777777" w:rsidR="00F4303C" w:rsidRPr="00F4303C" w:rsidRDefault="00F4303C" w:rsidP="00F4303C">
      <w:pPr>
        <w:spacing w:after="120"/>
        <w:ind w:left="-142"/>
        <w:jc w:val="center"/>
        <w:rPr>
          <w:rFonts w:ascii="Calibri" w:hAnsi="Calibri"/>
          <w:sz w:val="20"/>
          <w:szCs w:val="20"/>
        </w:rPr>
      </w:pPr>
    </w:p>
    <w:p w14:paraId="41D45AD2" w14:textId="77777777" w:rsidR="008A10E4" w:rsidRDefault="008A10E4" w:rsidP="00EF2610">
      <w:pPr>
        <w:tabs>
          <w:tab w:val="left" w:pos="4395"/>
        </w:tabs>
        <w:ind w:left="-360" w:firstLine="218"/>
        <w:jc w:val="center"/>
        <w:rPr>
          <w:rFonts w:ascii="Calibri" w:eastAsia="Calibri" w:hAnsi="Calibri" w:cs="Calibri"/>
          <w:sz w:val="20"/>
          <w:szCs w:val="20"/>
        </w:rPr>
      </w:pPr>
    </w:p>
    <w:p w14:paraId="0AAD0CC0" w14:textId="77777777" w:rsidR="008A10E4" w:rsidRDefault="008A10E4" w:rsidP="00EF2610">
      <w:pPr>
        <w:tabs>
          <w:tab w:val="left" w:pos="4395"/>
        </w:tabs>
        <w:ind w:left="-360" w:firstLine="218"/>
        <w:jc w:val="center"/>
        <w:rPr>
          <w:rFonts w:ascii="Calibri" w:eastAsia="Calibri" w:hAnsi="Calibri" w:cs="Calibri"/>
          <w:sz w:val="20"/>
          <w:szCs w:val="20"/>
        </w:rPr>
      </w:pPr>
    </w:p>
    <w:sectPr w:rsidR="008A10E4" w:rsidSect="00E9108E">
      <w:headerReference w:type="default" r:id="rId10"/>
      <w:footerReference w:type="even" r:id="rId11"/>
      <w:footerReference w:type="default" r:id="rId12"/>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FA30DF" w14:textId="77777777" w:rsidR="009C2B75" w:rsidRDefault="009C2B75">
      <w:r>
        <w:separator/>
      </w:r>
    </w:p>
  </w:endnote>
  <w:endnote w:type="continuationSeparator" w:id="0">
    <w:p w14:paraId="02D416C9" w14:textId="77777777" w:rsidR="009C2B75" w:rsidRDefault="009C2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0D38AD" w:rsidRDefault="000D38AD">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0D38AD" w:rsidRDefault="000D38AD">
    <w:pPr>
      <w:pStyle w:val="Rodap"/>
      <w:ind w:firstLine="360"/>
    </w:pPr>
  </w:p>
  <w:p w14:paraId="7A1E7C5E" w14:textId="77777777" w:rsidR="000D38AD" w:rsidRDefault="000D38AD"/>
  <w:p w14:paraId="7E9619F5" w14:textId="77777777" w:rsidR="000D38AD" w:rsidRDefault="000D38AD"/>
  <w:p w14:paraId="5F6EB6ED" w14:textId="77777777" w:rsidR="000D38AD" w:rsidRDefault="000D38AD"/>
  <w:p w14:paraId="356C83BB" w14:textId="77777777" w:rsidR="000D38AD" w:rsidRDefault="000D38AD"/>
  <w:p w14:paraId="1F066A69" w14:textId="77777777" w:rsidR="000D38AD" w:rsidRDefault="000D38AD"/>
  <w:p w14:paraId="542D10F0" w14:textId="77777777" w:rsidR="000D38AD" w:rsidRDefault="000D38AD"/>
  <w:p w14:paraId="5FEFBC60" w14:textId="77777777" w:rsidR="000D38AD" w:rsidRDefault="000D38AD"/>
  <w:p w14:paraId="0B1A8C04" w14:textId="77777777" w:rsidR="000D38AD" w:rsidRDefault="000D38AD"/>
  <w:p w14:paraId="147A2077" w14:textId="77777777" w:rsidR="000D38AD" w:rsidRDefault="000D38AD"/>
  <w:p w14:paraId="2C3C32C0" w14:textId="77777777" w:rsidR="000D38AD" w:rsidRDefault="000D38AD"/>
  <w:p w14:paraId="39AE9440" w14:textId="77777777" w:rsidR="000D38AD" w:rsidRDefault="000D38AD"/>
  <w:p w14:paraId="4423C3CA" w14:textId="77777777" w:rsidR="000D38AD" w:rsidRDefault="000D38AD"/>
  <w:p w14:paraId="6C35B96A" w14:textId="77777777" w:rsidR="000D38AD" w:rsidRDefault="000D38AD"/>
  <w:p w14:paraId="2E60B225" w14:textId="77777777" w:rsidR="000D38AD" w:rsidRDefault="000D38AD"/>
  <w:p w14:paraId="1B60D922" w14:textId="77777777" w:rsidR="000D38AD" w:rsidRDefault="000D38AD"/>
  <w:p w14:paraId="213B0D98" w14:textId="77777777" w:rsidR="000D38AD" w:rsidRDefault="000D38A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0D38AD" w:rsidRPr="00C9623D" w:rsidRDefault="000D38AD"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0D38AD" w:rsidRPr="00C9623D" w:rsidRDefault="000D38AD"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0D38AD" w:rsidRPr="00C9623D" w:rsidRDefault="000D38AD"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0D38AD" w:rsidRPr="00C9623D" w:rsidRDefault="000D38AD"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0D38AD" w:rsidRPr="00C9623D" w:rsidRDefault="000D38AD">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9DE52" w14:textId="77777777" w:rsidR="009C2B75" w:rsidRDefault="009C2B75">
      <w:r>
        <w:separator/>
      </w:r>
    </w:p>
  </w:footnote>
  <w:footnote w:type="continuationSeparator" w:id="0">
    <w:p w14:paraId="02B525E4" w14:textId="77777777" w:rsidR="009C2B75" w:rsidRDefault="009C2B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0D38AD" w:rsidRPr="00387086" w:rsidRDefault="000D38AD"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0D38AD" w:rsidRPr="00387086" w:rsidRDefault="000D38AD"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0D38AD" w:rsidRPr="00387086" w:rsidRDefault="000D38AD"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0D38AD" w:rsidRPr="00E9108E" w:rsidRDefault="000D38AD"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15784BC1"/>
    <w:multiLevelType w:val="multilevel"/>
    <w:tmpl w:val="DC0A1FFE"/>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4">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0C13F9E"/>
    <w:multiLevelType w:val="multilevel"/>
    <w:tmpl w:val="AEAA2B80"/>
    <w:lvl w:ilvl="0">
      <w:start w:val="1"/>
      <w:numFmt w:val="lowerLetter"/>
      <w:lvlText w:val="%1)"/>
      <w:lvlJc w:val="left"/>
      <w:pPr>
        <w:ind w:left="1068" w:hanging="360"/>
      </w:pPr>
      <w:rPr>
        <w:b w:val="0"/>
        <w:strike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nsid w:val="22041D82"/>
    <w:multiLevelType w:val="multilevel"/>
    <w:tmpl w:val="8D86C042"/>
    <w:lvl w:ilvl="0">
      <w:start w:val="1"/>
      <w:numFmt w:val="lowerLetter"/>
      <w:lvlText w:val="%1)"/>
      <w:lvlJc w:val="left"/>
      <w:pPr>
        <w:ind w:left="1428" w:hanging="360"/>
      </w:pPr>
      <w:rPr>
        <w:b w:val="0"/>
        <w:strike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nsid w:val="2B047256"/>
    <w:multiLevelType w:val="multilevel"/>
    <w:tmpl w:val="7FB479A2"/>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imes New Roman" w:hAnsi="Times New Roman" w:cs="Times New Roman" w:hint="default"/>
        <w:b w:val="0"/>
        <w:bCs/>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CC82D69"/>
    <w:multiLevelType w:val="multilevel"/>
    <w:tmpl w:val="C926415A"/>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9">
    <w:nsid w:val="322D2F42"/>
    <w:multiLevelType w:val="multilevel"/>
    <w:tmpl w:val="4F4CA60E"/>
    <w:lvl w:ilvl="0">
      <w:start w:val="2"/>
      <w:numFmt w:val="decimal"/>
      <w:lvlText w:val="%1."/>
      <w:lvlJc w:val="left"/>
      <w:pPr>
        <w:ind w:left="6172" w:hanging="360"/>
      </w:pPr>
    </w:lvl>
    <w:lvl w:ilvl="1">
      <w:start w:val="2"/>
      <w:numFmt w:val="decimal"/>
      <w:lvlText w:val="%1.%2."/>
      <w:lvlJc w:val="left"/>
      <w:pPr>
        <w:ind w:left="1211" w:hanging="360"/>
      </w:pPr>
      <w:rPr>
        <w:rFonts w:ascii="Times New Roman" w:eastAsia="Times New Roman" w:hAnsi="Times New Roman" w:cs="Times New Roman"/>
        <w:b/>
      </w:rPr>
    </w:lvl>
    <w:lvl w:ilvl="2">
      <w:start w:val="1"/>
      <w:numFmt w:val="decimal"/>
      <w:lvlText w:val="%1.%2.%3."/>
      <w:lvlJc w:val="left"/>
      <w:pPr>
        <w:ind w:left="2422" w:hanging="720"/>
      </w:pPr>
      <w:rPr>
        <w:rFonts w:ascii="Times New Roman" w:eastAsia="Times New Roman" w:hAnsi="Times New Roman" w:cs="Times New Roman"/>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0">
    <w:nsid w:val="345B4ED2"/>
    <w:multiLevelType w:val="multilevel"/>
    <w:tmpl w:val="07D003B2"/>
    <w:lvl w:ilvl="0">
      <w:start w:val="1"/>
      <w:numFmt w:val="decimal"/>
      <w:lvlText w:val="%1."/>
      <w:lvlJc w:val="left"/>
      <w:pPr>
        <w:ind w:left="360" w:hanging="360"/>
      </w:pPr>
      <w:rPr>
        <w:b/>
      </w:rPr>
    </w:lvl>
    <w:lvl w:ilvl="1">
      <w:start w:val="1"/>
      <w:numFmt w:val="decimal"/>
      <w:lvlText w:val="%1.%2."/>
      <w:lvlJc w:val="left"/>
      <w:pPr>
        <w:ind w:left="644"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11">
    <w:nsid w:val="35A12990"/>
    <w:multiLevelType w:val="multilevel"/>
    <w:tmpl w:val="74A67A4C"/>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13">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4">
    <w:nsid w:val="3C8A3ADF"/>
    <w:multiLevelType w:val="multilevel"/>
    <w:tmpl w:val="8440266E"/>
    <w:lvl w:ilvl="0">
      <w:start w:val="3"/>
      <w:numFmt w:val="decimal"/>
      <w:lvlText w:val="%1."/>
      <w:lvlJc w:val="left"/>
      <w:pPr>
        <w:ind w:left="705" w:hanging="705"/>
      </w:pPr>
      <w:rPr>
        <w:rFonts w:hint="default"/>
      </w:rPr>
    </w:lvl>
    <w:lvl w:ilvl="1">
      <w:start w:val="2"/>
      <w:numFmt w:val="decimal"/>
      <w:lvlText w:val="%1.%2."/>
      <w:lvlJc w:val="left"/>
      <w:pPr>
        <w:ind w:left="654" w:hanging="705"/>
      </w:pPr>
      <w:rPr>
        <w:rFonts w:hint="default"/>
      </w:rPr>
    </w:lvl>
    <w:lvl w:ilvl="2">
      <w:start w:val="7"/>
      <w:numFmt w:val="decimal"/>
      <w:lvlText w:val="%1.%2.%3."/>
      <w:lvlJc w:val="left"/>
      <w:pPr>
        <w:ind w:left="618" w:hanging="720"/>
      </w:pPr>
      <w:rPr>
        <w:rFonts w:hint="default"/>
      </w:rPr>
    </w:lvl>
    <w:lvl w:ilvl="3">
      <w:start w:val="13"/>
      <w:numFmt w:val="decimal"/>
      <w:lvlText w:val="%1.%2.%3.%4."/>
      <w:lvlJc w:val="left"/>
      <w:pPr>
        <w:ind w:left="567" w:hanging="720"/>
      </w:pPr>
      <w:rPr>
        <w:rFonts w:hint="default"/>
      </w:rPr>
    </w:lvl>
    <w:lvl w:ilvl="4">
      <w:start w:val="1"/>
      <w:numFmt w:val="decimal"/>
      <w:lvlText w:val="%1.%2.%3.%4.%5."/>
      <w:lvlJc w:val="left"/>
      <w:pPr>
        <w:ind w:left="876" w:hanging="1080"/>
      </w:pPr>
      <w:rPr>
        <w:rFonts w:hint="default"/>
      </w:rPr>
    </w:lvl>
    <w:lvl w:ilvl="5">
      <w:start w:val="1"/>
      <w:numFmt w:val="decimal"/>
      <w:lvlText w:val="%1.%2.%3.%4.%5.%6."/>
      <w:lvlJc w:val="left"/>
      <w:pPr>
        <w:ind w:left="825" w:hanging="1080"/>
      </w:pPr>
      <w:rPr>
        <w:rFonts w:hint="default"/>
      </w:rPr>
    </w:lvl>
    <w:lvl w:ilvl="6">
      <w:start w:val="1"/>
      <w:numFmt w:val="decimal"/>
      <w:lvlText w:val="%1.%2.%3.%4.%5.%6.%7."/>
      <w:lvlJc w:val="left"/>
      <w:pPr>
        <w:ind w:left="774" w:hanging="1080"/>
      </w:pPr>
      <w:rPr>
        <w:rFonts w:hint="default"/>
      </w:rPr>
    </w:lvl>
    <w:lvl w:ilvl="7">
      <w:start w:val="1"/>
      <w:numFmt w:val="decimal"/>
      <w:lvlText w:val="%1.%2.%3.%4.%5.%6.%7.%8."/>
      <w:lvlJc w:val="left"/>
      <w:pPr>
        <w:ind w:left="1083" w:hanging="1440"/>
      </w:pPr>
      <w:rPr>
        <w:rFonts w:hint="default"/>
      </w:rPr>
    </w:lvl>
    <w:lvl w:ilvl="8">
      <w:start w:val="1"/>
      <w:numFmt w:val="decimal"/>
      <w:lvlText w:val="%1.%2.%3.%4.%5.%6.%7.%8.%9."/>
      <w:lvlJc w:val="left"/>
      <w:pPr>
        <w:ind w:left="1032" w:hanging="1440"/>
      </w:pPr>
      <w:rPr>
        <w:rFonts w:hint="default"/>
      </w:rPr>
    </w:lvl>
  </w:abstractNum>
  <w:abstractNum w:abstractNumId="15">
    <w:nsid w:val="4AAE3BD0"/>
    <w:multiLevelType w:val="multilevel"/>
    <w:tmpl w:val="DAFEE9AA"/>
    <w:lvl w:ilvl="0">
      <w:start w:val="7"/>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ascii="Times New Roman" w:eastAsia="Times New Roman" w:hAnsi="Times New Roman" w:cs="Times New Roman"/>
        <w:b/>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524031DB"/>
    <w:multiLevelType w:val="multilevel"/>
    <w:tmpl w:val="BE30EC8A"/>
    <w:lvl w:ilvl="0">
      <w:start w:val="3"/>
      <w:numFmt w:val="decimal"/>
      <w:lvlText w:val="%1."/>
      <w:lvlJc w:val="left"/>
      <w:pPr>
        <w:ind w:left="600" w:hanging="600"/>
      </w:pPr>
      <w:rPr>
        <w:rFonts w:hint="default"/>
      </w:rPr>
    </w:lvl>
    <w:lvl w:ilvl="1">
      <w:start w:val="2"/>
      <w:numFmt w:val="decimal"/>
      <w:lvlText w:val="%1.%2."/>
      <w:lvlJc w:val="left"/>
      <w:pPr>
        <w:ind w:left="1604" w:hanging="600"/>
      </w:pPr>
      <w:rPr>
        <w:rFonts w:hint="default"/>
      </w:rPr>
    </w:lvl>
    <w:lvl w:ilvl="2">
      <w:start w:val="7"/>
      <w:numFmt w:val="decimal"/>
      <w:lvlText w:val="%1.%2.%3."/>
      <w:lvlJc w:val="left"/>
      <w:pPr>
        <w:ind w:left="2728" w:hanging="720"/>
      </w:pPr>
      <w:rPr>
        <w:rFonts w:hint="default"/>
      </w:rPr>
    </w:lvl>
    <w:lvl w:ilvl="3">
      <w:start w:val="5"/>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7">
    <w:nsid w:val="59931422"/>
    <w:multiLevelType w:val="multilevel"/>
    <w:tmpl w:val="28AC9BDC"/>
    <w:lvl w:ilvl="0">
      <w:start w:val="3"/>
      <w:numFmt w:val="decimal"/>
      <w:lvlText w:val="%1."/>
      <w:lvlJc w:val="left"/>
      <w:pPr>
        <w:ind w:left="750" w:hanging="750"/>
      </w:pPr>
      <w:rPr>
        <w:rFonts w:hint="default"/>
      </w:rPr>
    </w:lvl>
    <w:lvl w:ilvl="1">
      <w:start w:val="2"/>
      <w:numFmt w:val="decimal"/>
      <w:lvlText w:val="%1.%2."/>
      <w:lvlJc w:val="left"/>
      <w:pPr>
        <w:ind w:left="1754" w:hanging="750"/>
      </w:pPr>
      <w:rPr>
        <w:rFonts w:hint="default"/>
      </w:rPr>
    </w:lvl>
    <w:lvl w:ilvl="2">
      <w:start w:val="7"/>
      <w:numFmt w:val="decimal"/>
      <w:lvlText w:val="%1.%2.%3."/>
      <w:lvlJc w:val="left"/>
      <w:pPr>
        <w:ind w:left="2758" w:hanging="750"/>
      </w:pPr>
      <w:rPr>
        <w:rFonts w:hint="default"/>
      </w:rPr>
    </w:lvl>
    <w:lvl w:ilvl="3">
      <w:start w:val="5"/>
      <w:numFmt w:val="decimal"/>
      <w:lvlText w:val="%1.%2.%3.%4."/>
      <w:lvlJc w:val="left"/>
      <w:pPr>
        <w:ind w:left="3762" w:hanging="75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8">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20">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num w:numId="1">
    <w:abstractNumId w:val="20"/>
  </w:num>
  <w:num w:numId="2">
    <w:abstractNumId w:val="1"/>
  </w:num>
  <w:num w:numId="3">
    <w:abstractNumId w:val="13"/>
  </w:num>
  <w:num w:numId="4">
    <w:abstractNumId w:val="2"/>
  </w:num>
  <w:num w:numId="5">
    <w:abstractNumId w:val="12"/>
  </w:num>
  <w:num w:numId="6">
    <w:abstractNumId w:val="19"/>
  </w:num>
  <w:num w:numId="7">
    <w:abstractNumId w:val="18"/>
  </w:num>
  <w:num w:numId="8">
    <w:abstractNumId w:val="4"/>
  </w:num>
  <w:num w:numId="9">
    <w:abstractNumId w:val="3"/>
  </w:num>
  <w:num w:numId="10">
    <w:abstractNumId w:val="11"/>
  </w:num>
  <w:num w:numId="11">
    <w:abstractNumId w:val="8"/>
  </w:num>
  <w:num w:numId="12">
    <w:abstractNumId w:val="16"/>
  </w:num>
  <w:num w:numId="13">
    <w:abstractNumId w:val="17"/>
  </w:num>
  <w:num w:numId="14">
    <w:abstractNumId w:val="14"/>
  </w:num>
  <w:num w:numId="15">
    <w:abstractNumId w:val="15"/>
  </w:num>
  <w:num w:numId="16">
    <w:abstractNumId w:val="6"/>
  </w:num>
  <w:num w:numId="17">
    <w:abstractNumId w:val="5"/>
  </w:num>
  <w:num w:numId="18">
    <w:abstractNumId w:val="10"/>
  </w:num>
  <w:num w:numId="19">
    <w:abstractNumId w:val="9"/>
  </w:num>
  <w:num w:numId="2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C26"/>
    <w:rsid w:val="00005CA6"/>
    <w:rsid w:val="000074E0"/>
    <w:rsid w:val="00007EBC"/>
    <w:rsid w:val="00010652"/>
    <w:rsid w:val="00010CB9"/>
    <w:rsid w:val="000112C2"/>
    <w:rsid w:val="0001134D"/>
    <w:rsid w:val="00012C95"/>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6690"/>
    <w:rsid w:val="000273FA"/>
    <w:rsid w:val="0002748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E3A"/>
    <w:rsid w:val="00037FB4"/>
    <w:rsid w:val="00037FE9"/>
    <w:rsid w:val="00040055"/>
    <w:rsid w:val="0004162C"/>
    <w:rsid w:val="000421D0"/>
    <w:rsid w:val="00042772"/>
    <w:rsid w:val="000427E0"/>
    <w:rsid w:val="00043910"/>
    <w:rsid w:val="00044375"/>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4177"/>
    <w:rsid w:val="0006445B"/>
    <w:rsid w:val="00064C49"/>
    <w:rsid w:val="000667C3"/>
    <w:rsid w:val="00066A6C"/>
    <w:rsid w:val="0006703F"/>
    <w:rsid w:val="0006711D"/>
    <w:rsid w:val="000677CC"/>
    <w:rsid w:val="00070503"/>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BB3"/>
    <w:rsid w:val="000D3389"/>
    <w:rsid w:val="000D38AD"/>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99E"/>
    <w:rsid w:val="000F7A67"/>
    <w:rsid w:val="00100649"/>
    <w:rsid w:val="00100926"/>
    <w:rsid w:val="00100AE7"/>
    <w:rsid w:val="00100D44"/>
    <w:rsid w:val="00101DF4"/>
    <w:rsid w:val="00101E9B"/>
    <w:rsid w:val="001020EF"/>
    <w:rsid w:val="00102793"/>
    <w:rsid w:val="00102B58"/>
    <w:rsid w:val="0010431C"/>
    <w:rsid w:val="00104575"/>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BFA"/>
    <w:rsid w:val="00117F52"/>
    <w:rsid w:val="00120B6D"/>
    <w:rsid w:val="00121F55"/>
    <w:rsid w:val="001221B8"/>
    <w:rsid w:val="00122A15"/>
    <w:rsid w:val="00122D28"/>
    <w:rsid w:val="00122DD1"/>
    <w:rsid w:val="0012312E"/>
    <w:rsid w:val="001234C3"/>
    <w:rsid w:val="0012393E"/>
    <w:rsid w:val="00123AA6"/>
    <w:rsid w:val="00123F60"/>
    <w:rsid w:val="00124581"/>
    <w:rsid w:val="00126127"/>
    <w:rsid w:val="00126353"/>
    <w:rsid w:val="00127494"/>
    <w:rsid w:val="001277A6"/>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29A"/>
    <w:rsid w:val="001408DF"/>
    <w:rsid w:val="00141454"/>
    <w:rsid w:val="001416ED"/>
    <w:rsid w:val="00143CF3"/>
    <w:rsid w:val="00143E9D"/>
    <w:rsid w:val="00145772"/>
    <w:rsid w:val="00145D11"/>
    <w:rsid w:val="00145D47"/>
    <w:rsid w:val="001515D0"/>
    <w:rsid w:val="001518E0"/>
    <w:rsid w:val="00151E62"/>
    <w:rsid w:val="0015279B"/>
    <w:rsid w:val="00152843"/>
    <w:rsid w:val="00154198"/>
    <w:rsid w:val="001542B7"/>
    <w:rsid w:val="001545E4"/>
    <w:rsid w:val="001549D4"/>
    <w:rsid w:val="00154FBA"/>
    <w:rsid w:val="00156670"/>
    <w:rsid w:val="0015671E"/>
    <w:rsid w:val="001578BC"/>
    <w:rsid w:val="00160A0E"/>
    <w:rsid w:val="00162161"/>
    <w:rsid w:val="00162639"/>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8F3"/>
    <w:rsid w:val="001906AB"/>
    <w:rsid w:val="0019085F"/>
    <w:rsid w:val="001912AC"/>
    <w:rsid w:val="001917CC"/>
    <w:rsid w:val="00191C13"/>
    <w:rsid w:val="00191D5C"/>
    <w:rsid w:val="00192B43"/>
    <w:rsid w:val="00193876"/>
    <w:rsid w:val="00193C9C"/>
    <w:rsid w:val="00194EBF"/>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530E"/>
    <w:rsid w:val="00225BF6"/>
    <w:rsid w:val="00225D22"/>
    <w:rsid w:val="00226345"/>
    <w:rsid w:val="00227557"/>
    <w:rsid w:val="00227CA6"/>
    <w:rsid w:val="00230677"/>
    <w:rsid w:val="00230F4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6E11"/>
    <w:rsid w:val="002A6F0D"/>
    <w:rsid w:val="002A7960"/>
    <w:rsid w:val="002B0C73"/>
    <w:rsid w:val="002B0DA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971"/>
    <w:rsid w:val="002F008B"/>
    <w:rsid w:val="002F03DF"/>
    <w:rsid w:val="002F0EB4"/>
    <w:rsid w:val="002F117A"/>
    <w:rsid w:val="002F1C89"/>
    <w:rsid w:val="002F1DFF"/>
    <w:rsid w:val="002F2150"/>
    <w:rsid w:val="002F2814"/>
    <w:rsid w:val="002F2B5E"/>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DEB"/>
    <w:rsid w:val="0031042D"/>
    <w:rsid w:val="003110A6"/>
    <w:rsid w:val="003112FF"/>
    <w:rsid w:val="00311594"/>
    <w:rsid w:val="00312974"/>
    <w:rsid w:val="00313548"/>
    <w:rsid w:val="00313E81"/>
    <w:rsid w:val="003146B1"/>
    <w:rsid w:val="003146C2"/>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252C"/>
    <w:rsid w:val="003431C1"/>
    <w:rsid w:val="00343DCD"/>
    <w:rsid w:val="00343FD5"/>
    <w:rsid w:val="00344759"/>
    <w:rsid w:val="00344950"/>
    <w:rsid w:val="00345D56"/>
    <w:rsid w:val="00346087"/>
    <w:rsid w:val="00346FAB"/>
    <w:rsid w:val="00350C53"/>
    <w:rsid w:val="003514C6"/>
    <w:rsid w:val="00351633"/>
    <w:rsid w:val="00352B95"/>
    <w:rsid w:val="00352CB1"/>
    <w:rsid w:val="00352F15"/>
    <w:rsid w:val="003530D9"/>
    <w:rsid w:val="003537D6"/>
    <w:rsid w:val="0035683B"/>
    <w:rsid w:val="00356C25"/>
    <w:rsid w:val="003570A3"/>
    <w:rsid w:val="003573D1"/>
    <w:rsid w:val="00357658"/>
    <w:rsid w:val="003606A5"/>
    <w:rsid w:val="00360EB4"/>
    <w:rsid w:val="0036171F"/>
    <w:rsid w:val="00363277"/>
    <w:rsid w:val="003634BD"/>
    <w:rsid w:val="0036452D"/>
    <w:rsid w:val="003654CB"/>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2FDF"/>
    <w:rsid w:val="0038350D"/>
    <w:rsid w:val="00384592"/>
    <w:rsid w:val="003853B4"/>
    <w:rsid w:val="003855D4"/>
    <w:rsid w:val="00387086"/>
    <w:rsid w:val="00387769"/>
    <w:rsid w:val="00387772"/>
    <w:rsid w:val="00387D26"/>
    <w:rsid w:val="00390A17"/>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C56"/>
    <w:rsid w:val="003B6F3F"/>
    <w:rsid w:val="003B7726"/>
    <w:rsid w:val="003C0479"/>
    <w:rsid w:val="003C10F2"/>
    <w:rsid w:val="003C120E"/>
    <w:rsid w:val="003C1F01"/>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245C"/>
    <w:rsid w:val="003E337C"/>
    <w:rsid w:val="003E3566"/>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800BF"/>
    <w:rsid w:val="00480BE8"/>
    <w:rsid w:val="00480F6F"/>
    <w:rsid w:val="004817D8"/>
    <w:rsid w:val="00482B15"/>
    <w:rsid w:val="00484537"/>
    <w:rsid w:val="00485778"/>
    <w:rsid w:val="00486187"/>
    <w:rsid w:val="00486EC7"/>
    <w:rsid w:val="0048755C"/>
    <w:rsid w:val="00490531"/>
    <w:rsid w:val="004906AD"/>
    <w:rsid w:val="004908AB"/>
    <w:rsid w:val="004910FA"/>
    <w:rsid w:val="00491627"/>
    <w:rsid w:val="00493260"/>
    <w:rsid w:val="00494739"/>
    <w:rsid w:val="00494CF1"/>
    <w:rsid w:val="00494DA4"/>
    <w:rsid w:val="0049542E"/>
    <w:rsid w:val="00495BF9"/>
    <w:rsid w:val="00496A76"/>
    <w:rsid w:val="004975F9"/>
    <w:rsid w:val="004976F0"/>
    <w:rsid w:val="004A07A7"/>
    <w:rsid w:val="004A0FEA"/>
    <w:rsid w:val="004A179F"/>
    <w:rsid w:val="004A1B81"/>
    <w:rsid w:val="004A211C"/>
    <w:rsid w:val="004A3B33"/>
    <w:rsid w:val="004A3E85"/>
    <w:rsid w:val="004A40F6"/>
    <w:rsid w:val="004A4EB5"/>
    <w:rsid w:val="004A52C3"/>
    <w:rsid w:val="004A5AB4"/>
    <w:rsid w:val="004A60E3"/>
    <w:rsid w:val="004A6468"/>
    <w:rsid w:val="004A6BC0"/>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3AEE"/>
    <w:rsid w:val="004D4022"/>
    <w:rsid w:val="004D40F9"/>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548"/>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33F2"/>
    <w:rsid w:val="005334D9"/>
    <w:rsid w:val="00533FD4"/>
    <w:rsid w:val="0053475C"/>
    <w:rsid w:val="005354B0"/>
    <w:rsid w:val="005366DE"/>
    <w:rsid w:val="00537A95"/>
    <w:rsid w:val="00537B0A"/>
    <w:rsid w:val="00537D8A"/>
    <w:rsid w:val="00540388"/>
    <w:rsid w:val="00542A1F"/>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AC0"/>
    <w:rsid w:val="005D43BD"/>
    <w:rsid w:val="005D53F6"/>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2EF5"/>
    <w:rsid w:val="005F371A"/>
    <w:rsid w:val="005F3D00"/>
    <w:rsid w:val="005F5236"/>
    <w:rsid w:val="005F5298"/>
    <w:rsid w:val="005F5823"/>
    <w:rsid w:val="005F6FD5"/>
    <w:rsid w:val="005F7F42"/>
    <w:rsid w:val="006006A9"/>
    <w:rsid w:val="00600CCD"/>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AD3"/>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32FF"/>
    <w:rsid w:val="00673733"/>
    <w:rsid w:val="0067419F"/>
    <w:rsid w:val="00674286"/>
    <w:rsid w:val="006753BD"/>
    <w:rsid w:val="006757C7"/>
    <w:rsid w:val="00676385"/>
    <w:rsid w:val="00676A6F"/>
    <w:rsid w:val="00676BC2"/>
    <w:rsid w:val="00676DB0"/>
    <w:rsid w:val="00677E91"/>
    <w:rsid w:val="00680BD3"/>
    <w:rsid w:val="00681419"/>
    <w:rsid w:val="0068149F"/>
    <w:rsid w:val="0068159A"/>
    <w:rsid w:val="00682041"/>
    <w:rsid w:val="0068249A"/>
    <w:rsid w:val="006825DC"/>
    <w:rsid w:val="00682D1A"/>
    <w:rsid w:val="006849B3"/>
    <w:rsid w:val="00686414"/>
    <w:rsid w:val="00687543"/>
    <w:rsid w:val="0069001D"/>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1077"/>
    <w:rsid w:val="006A1084"/>
    <w:rsid w:val="006A189E"/>
    <w:rsid w:val="006A1C86"/>
    <w:rsid w:val="006A3848"/>
    <w:rsid w:val="006A42C3"/>
    <w:rsid w:val="006A4AE9"/>
    <w:rsid w:val="006A5FD0"/>
    <w:rsid w:val="006A6237"/>
    <w:rsid w:val="006A6391"/>
    <w:rsid w:val="006A690C"/>
    <w:rsid w:val="006A6EC4"/>
    <w:rsid w:val="006A708D"/>
    <w:rsid w:val="006A7624"/>
    <w:rsid w:val="006B0776"/>
    <w:rsid w:val="006B1543"/>
    <w:rsid w:val="006B4194"/>
    <w:rsid w:val="006B46C6"/>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54C7"/>
    <w:rsid w:val="006F68B6"/>
    <w:rsid w:val="006F68D4"/>
    <w:rsid w:val="006F6A9C"/>
    <w:rsid w:val="007007E2"/>
    <w:rsid w:val="00701317"/>
    <w:rsid w:val="00701353"/>
    <w:rsid w:val="00701DB6"/>
    <w:rsid w:val="0070215B"/>
    <w:rsid w:val="00702334"/>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778"/>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67E66"/>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F68"/>
    <w:rsid w:val="00781B36"/>
    <w:rsid w:val="00782910"/>
    <w:rsid w:val="00782B07"/>
    <w:rsid w:val="00783EF7"/>
    <w:rsid w:val="007840D8"/>
    <w:rsid w:val="00784D0A"/>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22B3"/>
    <w:rsid w:val="007A34A2"/>
    <w:rsid w:val="007A4220"/>
    <w:rsid w:val="007A42CC"/>
    <w:rsid w:val="007A42E1"/>
    <w:rsid w:val="007A47BD"/>
    <w:rsid w:val="007A49AA"/>
    <w:rsid w:val="007A4A61"/>
    <w:rsid w:val="007A4F11"/>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608B"/>
    <w:rsid w:val="007D705E"/>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7F7F"/>
    <w:rsid w:val="00850880"/>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C95"/>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65F"/>
    <w:rsid w:val="008C76A2"/>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1A42"/>
    <w:rsid w:val="00911F4C"/>
    <w:rsid w:val="00911FB1"/>
    <w:rsid w:val="0091241B"/>
    <w:rsid w:val="00912791"/>
    <w:rsid w:val="009141DB"/>
    <w:rsid w:val="00914552"/>
    <w:rsid w:val="00914F4D"/>
    <w:rsid w:val="0091594A"/>
    <w:rsid w:val="009160B9"/>
    <w:rsid w:val="00917D63"/>
    <w:rsid w:val="009204D8"/>
    <w:rsid w:val="009205BF"/>
    <w:rsid w:val="00920797"/>
    <w:rsid w:val="00920AFD"/>
    <w:rsid w:val="009211AD"/>
    <w:rsid w:val="009218FA"/>
    <w:rsid w:val="00921938"/>
    <w:rsid w:val="009221F4"/>
    <w:rsid w:val="00923150"/>
    <w:rsid w:val="00923227"/>
    <w:rsid w:val="00923FBD"/>
    <w:rsid w:val="00924485"/>
    <w:rsid w:val="00924486"/>
    <w:rsid w:val="00925123"/>
    <w:rsid w:val="0092559F"/>
    <w:rsid w:val="009256F1"/>
    <w:rsid w:val="00926FFB"/>
    <w:rsid w:val="009306A3"/>
    <w:rsid w:val="00930792"/>
    <w:rsid w:val="009320C0"/>
    <w:rsid w:val="00933FC0"/>
    <w:rsid w:val="00934F4B"/>
    <w:rsid w:val="00934F7E"/>
    <w:rsid w:val="009356CA"/>
    <w:rsid w:val="0093574D"/>
    <w:rsid w:val="00935E9E"/>
    <w:rsid w:val="00936BCD"/>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980"/>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1C"/>
    <w:rsid w:val="0096459F"/>
    <w:rsid w:val="0096552F"/>
    <w:rsid w:val="00966A58"/>
    <w:rsid w:val="00967C63"/>
    <w:rsid w:val="00967DB0"/>
    <w:rsid w:val="009701A0"/>
    <w:rsid w:val="009702E0"/>
    <w:rsid w:val="009711EC"/>
    <w:rsid w:val="00971561"/>
    <w:rsid w:val="00971EE0"/>
    <w:rsid w:val="009726E3"/>
    <w:rsid w:val="0097397A"/>
    <w:rsid w:val="00973A63"/>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4245"/>
    <w:rsid w:val="00995897"/>
    <w:rsid w:val="0099653A"/>
    <w:rsid w:val="00996A97"/>
    <w:rsid w:val="009970E6"/>
    <w:rsid w:val="009A04BB"/>
    <w:rsid w:val="009A06BE"/>
    <w:rsid w:val="009A0B9D"/>
    <w:rsid w:val="009A14E3"/>
    <w:rsid w:val="009A16E3"/>
    <w:rsid w:val="009A1862"/>
    <w:rsid w:val="009A3DA6"/>
    <w:rsid w:val="009A4671"/>
    <w:rsid w:val="009A5272"/>
    <w:rsid w:val="009A556F"/>
    <w:rsid w:val="009A57A3"/>
    <w:rsid w:val="009A664C"/>
    <w:rsid w:val="009A7505"/>
    <w:rsid w:val="009A793E"/>
    <w:rsid w:val="009B024E"/>
    <w:rsid w:val="009B04F9"/>
    <w:rsid w:val="009B0DA0"/>
    <w:rsid w:val="009B1421"/>
    <w:rsid w:val="009B1AB0"/>
    <w:rsid w:val="009B2B74"/>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B75"/>
    <w:rsid w:val="009C2C8F"/>
    <w:rsid w:val="009C4AFE"/>
    <w:rsid w:val="009C5D29"/>
    <w:rsid w:val="009C6F12"/>
    <w:rsid w:val="009C6FF2"/>
    <w:rsid w:val="009D012E"/>
    <w:rsid w:val="009D0175"/>
    <w:rsid w:val="009D0E34"/>
    <w:rsid w:val="009D1681"/>
    <w:rsid w:val="009D1E0D"/>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DBD"/>
    <w:rsid w:val="009E431A"/>
    <w:rsid w:val="009E4470"/>
    <w:rsid w:val="009E5620"/>
    <w:rsid w:val="009E6027"/>
    <w:rsid w:val="009E7A32"/>
    <w:rsid w:val="009F0413"/>
    <w:rsid w:val="009F06F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7CD"/>
    <w:rsid w:val="00A75B71"/>
    <w:rsid w:val="00A75DF4"/>
    <w:rsid w:val="00A75FE8"/>
    <w:rsid w:val="00A7626D"/>
    <w:rsid w:val="00A7629E"/>
    <w:rsid w:val="00A7643C"/>
    <w:rsid w:val="00A766BB"/>
    <w:rsid w:val="00A81F18"/>
    <w:rsid w:val="00A8291D"/>
    <w:rsid w:val="00A82BEE"/>
    <w:rsid w:val="00A85216"/>
    <w:rsid w:val="00A86B86"/>
    <w:rsid w:val="00A87612"/>
    <w:rsid w:val="00A87DA8"/>
    <w:rsid w:val="00A87F2F"/>
    <w:rsid w:val="00A917D4"/>
    <w:rsid w:val="00A92072"/>
    <w:rsid w:val="00A9265F"/>
    <w:rsid w:val="00A93241"/>
    <w:rsid w:val="00A94728"/>
    <w:rsid w:val="00A94C3F"/>
    <w:rsid w:val="00A95DF1"/>
    <w:rsid w:val="00A96E8C"/>
    <w:rsid w:val="00AA1A4C"/>
    <w:rsid w:val="00AA1DFB"/>
    <w:rsid w:val="00AA305B"/>
    <w:rsid w:val="00AA323B"/>
    <w:rsid w:val="00AA36C2"/>
    <w:rsid w:val="00AA3B79"/>
    <w:rsid w:val="00AA4721"/>
    <w:rsid w:val="00AA4C6B"/>
    <w:rsid w:val="00AA4D7D"/>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858"/>
    <w:rsid w:val="00B56A88"/>
    <w:rsid w:val="00B56AD4"/>
    <w:rsid w:val="00B578F0"/>
    <w:rsid w:val="00B604B2"/>
    <w:rsid w:val="00B605DB"/>
    <w:rsid w:val="00B6144F"/>
    <w:rsid w:val="00B619A2"/>
    <w:rsid w:val="00B61A75"/>
    <w:rsid w:val="00B622EE"/>
    <w:rsid w:val="00B62F5B"/>
    <w:rsid w:val="00B6313C"/>
    <w:rsid w:val="00B63651"/>
    <w:rsid w:val="00B63D2C"/>
    <w:rsid w:val="00B6538E"/>
    <w:rsid w:val="00B654A6"/>
    <w:rsid w:val="00B654D8"/>
    <w:rsid w:val="00B65836"/>
    <w:rsid w:val="00B65B3B"/>
    <w:rsid w:val="00B6600D"/>
    <w:rsid w:val="00B66679"/>
    <w:rsid w:val="00B6694F"/>
    <w:rsid w:val="00B66CAC"/>
    <w:rsid w:val="00B676FA"/>
    <w:rsid w:val="00B70B89"/>
    <w:rsid w:val="00B70F94"/>
    <w:rsid w:val="00B71197"/>
    <w:rsid w:val="00B712B5"/>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836"/>
    <w:rsid w:val="00BA0D0B"/>
    <w:rsid w:val="00BA0E79"/>
    <w:rsid w:val="00BA189F"/>
    <w:rsid w:val="00BA1EB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2000"/>
    <w:rsid w:val="00BC22FB"/>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0FA8"/>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99A"/>
    <w:rsid w:val="00C54070"/>
    <w:rsid w:val="00C5469E"/>
    <w:rsid w:val="00C54A54"/>
    <w:rsid w:val="00C5585D"/>
    <w:rsid w:val="00C5589F"/>
    <w:rsid w:val="00C55C9E"/>
    <w:rsid w:val="00C5702C"/>
    <w:rsid w:val="00C5730A"/>
    <w:rsid w:val="00C60499"/>
    <w:rsid w:val="00C60637"/>
    <w:rsid w:val="00C61043"/>
    <w:rsid w:val="00C61768"/>
    <w:rsid w:val="00C62854"/>
    <w:rsid w:val="00C6293B"/>
    <w:rsid w:val="00C631BD"/>
    <w:rsid w:val="00C63C67"/>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6CE"/>
    <w:rsid w:val="00C80724"/>
    <w:rsid w:val="00C80B75"/>
    <w:rsid w:val="00C818C5"/>
    <w:rsid w:val="00C81D2D"/>
    <w:rsid w:val="00C83569"/>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EA9"/>
    <w:rsid w:val="00CD02FA"/>
    <w:rsid w:val="00CD0592"/>
    <w:rsid w:val="00CD0C48"/>
    <w:rsid w:val="00CD183C"/>
    <w:rsid w:val="00CD26BE"/>
    <w:rsid w:val="00CD3E56"/>
    <w:rsid w:val="00CD4EC3"/>
    <w:rsid w:val="00CD6303"/>
    <w:rsid w:val="00CD746B"/>
    <w:rsid w:val="00CD7C85"/>
    <w:rsid w:val="00CE00B7"/>
    <w:rsid w:val="00CE0A62"/>
    <w:rsid w:val="00CE1115"/>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754"/>
    <w:rsid w:val="00D05912"/>
    <w:rsid w:val="00D0752F"/>
    <w:rsid w:val="00D076CC"/>
    <w:rsid w:val="00D0775A"/>
    <w:rsid w:val="00D105AC"/>
    <w:rsid w:val="00D107DE"/>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914"/>
    <w:rsid w:val="00D44FEE"/>
    <w:rsid w:val="00D45771"/>
    <w:rsid w:val="00D45C6D"/>
    <w:rsid w:val="00D463E7"/>
    <w:rsid w:val="00D46698"/>
    <w:rsid w:val="00D467F1"/>
    <w:rsid w:val="00D472F3"/>
    <w:rsid w:val="00D47DC6"/>
    <w:rsid w:val="00D51162"/>
    <w:rsid w:val="00D51242"/>
    <w:rsid w:val="00D51BF1"/>
    <w:rsid w:val="00D5238E"/>
    <w:rsid w:val="00D5610A"/>
    <w:rsid w:val="00D57803"/>
    <w:rsid w:val="00D578C9"/>
    <w:rsid w:val="00D57F90"/>
    <w:rsid w:val="00D60A24"/>
    <w:rsid w:val="00D61D0C"/>
    <w:rsid w:val="00D61EE1"/>
    <w:rsid w:val="00D61F41"/>
    <w:rsid w:val="00D622ED"/>
    <w:rsid w:val="00D62EA9"/>
    <w:rsid w:val="00D63464"/>
    <w:rsid w:val="00D6451F"/>
    <w:rsid w:val="00D65071"/>
    <w:rsid w:val="00D657C3"/>
    <w:rsid w:val="00D6663E"/>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5724"/>
    <w:rsid w:val="00DA60DA"/>
    <w:rsid w:val="00DB050D"/>
    <w:rsid w:val="00DB14F7"/>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2EA0"/>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E7ECD"/>
    <w:rsid w:val="00DF0244"/>
    <w:rsid w:val="00DF069C"/>
    <w:rsid w:val="00DF1B70"/>
    <w:rsid w:val="00DF210C"/>
    <w:rsid w:val="00DF2973"/>
    <w:rsid w:val="00DF2B5A"/>
    <w:rsid w:val="00DF2D77"/>
    <w:rsid w:val="00DF2F75"/>
    <w:rsid w:val="00DF448F"/>
    <w:rsid w:val="00DF4A13"/>
    <w:rsid w:val="00DF67CB"/>
    <w:rsid w:val="00DF68DE"/>
    <w:rsid w:val="00DF6CBC"/>
    <w:rsid w:val="00DF6CD8"/>
    <w:rsid w:val="00DF6F42"/>
    <w:rsid w:val="00DF7FED"/>
    <w:rsid w:val="00E0083A"/>
    <w:rsid w:val="00E024BE"/>
    <w:rsid w:val="00E024F1"/>
    <w:rsid w:val="00E02C48"/>
    <w:rsid w:val="00E02D0B"/>
    <w:rsid w:val="00E031B9"/>
    <w:rsid w:val="00E045AD"/>
    <w:rsid w:val="00E05364"/>
    <w:rsid w:val="00E05F42"/>
    <w:rsid w:val="00E0631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1EDE"/>
    <w:rsid w:val="00E22EE9"/>
    <w:rsid w:val="00E22FE8"/>
    <w:rsid w:val="00E23424"/>
    <w:rsid w:val="00E23619"/>
    <w:rsid w:val="00E24D99"/>
    <w:rsid w:val="00E25EEE"/>
    <w:rsid w:val="00E267CA"/>
    <w:rsid w:val="00E26939"/>
    <w:rsid w:val="00E3112B"/>
    <w:rsid w:val="00E317B6"/>
    <w:rsid w:val="00E31D8A"/>
    <w:rsid w:val="00E32D5F"/>
    <w:rsid w:val="00E3325C"/>
    <w:rsid w:val="00E33AC1"/>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87966"/>
    <w:rsid w:val="00E903CC"/>
    <w:rsid w:val="00E90552"/>
    <w:rsid w:val="00E90B9A"/>
    <w:rsid w:val="00E90FE1"/>
    <w:rsid w:val="00E9108E"/>
    <w:rsid w:val="00E9163D"/>
    <w:rsid w:val="00E918EE"/>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439"/>
    <w:rsid w:val="00EA76D2"/>
    <w:rsid w:val="00EA7F0A"/>
    <w:rsid w:val="00EB047E"/>
    <w:rsid w:val="00EB11A5"/>
    <w:rsid w:val="00EB1A3F"/>
    <w:rsid w:val="00EB252B"/>
    <w:rsid w:val="00EB2C0E"/>
    <w:rsid w:val="00EB2CC8"/>
    <w:rsid w:val="00EB46B8"/>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519"/>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3843"/>
    <w:rsid w:val="00EE49A9"/>
    <w:rsid w:val="00EE543F"/>
    <w:rsid w:val="00EE5B28"/>
    <w:rsid w:val="00EE5B60"/>
    <w:rsid w:val="00EE6A56"/>
    <w:rsid w:val="00EE73E4"/>
    <w:rsid w:val="00EF0210"/>
    <w:rsid w:val="00EF0288"/>
    <w:rsid w:val="00EF0357"/>
    <w:rsid w:val="00EF03B6"/>
    <w:rsid w:val="00EF1281"/>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885"/>
    <w:rsid w:val="00F0041B"/>
    <w:rsid w:val="00F01A5E"/>
    <w:rsid w:val="00F0260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A00D3"/>
    <w:rsid w:val="00FA1BA3"/>
    <w:rsid w:val="00FA230C"/>
    <w:rsid w:val="00FA2635"/>
    <w:rsid w:val="00FA417A"/>
    <w:rsid w:val="00FA45E7"/>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4DA7"/>
    <w:rsid w:val="00FD57F9"/>
    <w:rsid w:val="00FE0E78"/>
    <w:rsid w:val="00FE11C9"/>
    <w:rsid w:val="00FE1953"/>
    <w:rsid w:val="00FE1C7C"/>
    <w:rsid w:val="00FE2D39"/>
    <w:rsid w:val="00FE2FCE"/>
    <w:rsid w:val="00FE3008"/>
    <w:rsid w:val="00FE3DBA"/>
    <w:rsid w:val="00FE4E25"/>
    <w:rsid w:val="00FE5DA4"/>
    <w:rsid w:val="00FE6B47"/>
    <w:rsid w:val="00FE6D86"/>
    <w:rsid w:val="00FF030F"/>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2B0D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A757C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A5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uiPriority w:val="99"/>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2B0D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A757C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39"/>
    <w:rsid w:val="009A5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BAACE-A7C0-4891-B607-37B799795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22907</Words>
  <Characters>123699</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146314</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2024-05-14T11:58:00Z</cp:lastPrinted>
  <dcterms:created xsi:type="dcterms:W3CDTF">2024-10-14T13:33:00Z</dcterms:created>
  <dcterms:modified xsi:type="dcterms:W3CDTF">2024-10-14T13:33:00Z</dcterms:modified>
</cp:coreProperties>
</file>